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89D38" w14:textId="77777777" w:rsidR="005B7AFD" w:rsidRDefault="00EC3635">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51E42431" w14:textId="77777777" w:rsidR="005B7AFD" w:rsidRDefault="005B7AFD">
      <w:pPr>
        <w:spacing w:after="0" w:line="259" w:lineRule="auto"/>
        <w:rPr>
          <w:rFonts w:ascii="Arial" w:eastAsia="Arial" w:hAnsi="Arial" w:cs="Arial"/>
          <w:b/>
          <w:sz w:val="36"/>
          <w:szCs w:val="36"/>
        </w:rPr>
      </w:pPr>
    </w:p>
    <w:p w14:paraId="384D4424" w14:textId="77777777" w:rsidR="005B7AFD" w:rsidRDefault="00EC3635">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73BF8D7" w14:textId="77777777" w:rsidR="005B7AFD" w:rsidRDefault="005B7AFD">
      <w:pPr>
        <w:spacing w:after="0" w:line="259" w:lineRule="auto"/>
        <w:rPr>
          <w:rFonts w:ascii="Arial" w:eastAsia="Arial" w:hAnsi="Arial" w:cs="Arial"/>
          <w:b/>
          <w:sz w:val="24"/>
          <w:szCs w:val="24"/>
        </w:rPr>
      </w:pPr>
    </w:p>
    <w:p w14:paraId="22C608D4" w14:textId="77777777" w:rsidR="005B7AFD" w:rsidRDefault="005B7AFD">
      <w:pPr>
        <w:spacing w:after="0" w:line="259" w:lineRule="auto"/>
        <w:rPr>
          <w:rFonts w:ascii="Arial" w:eastAsia="Arial" w:hAnsi="Arial" w:cs="Arial"/>
          <w:b/>
          <w:sz w:val="24"/>
          <w:szCs w:val="24"/>
        </w:rPr>
      </w:pPr>
    </w:p>
    <w:p w14:paraId="224D73C0" w14:textId="7CBAEC6E" w:rsidR="005B7AFD" w:rsidRDefault="00EC3635">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901B6A">
        <w:rPr>
          <w:rFonts w:ascii="Arial" w:eastAsia="Arial" w:hAnsi="Arial" w:cs="Arial"/>
          <w:b/>
          <w:sz w:val="24"/>
          <w:szCs w:val="24"/>
        </w:rPr>
        <w:t>TIS0650</w:t>
      </w:r>
    </w:p>
    <w:p w14:paraId="105E5236" w14:textId="77777777" w:rsidR="005B7AFD" w:rsidRDefault="005B7AFD">
      <w:pPr>
        <w:spacing w:after="0" w:line="259" w:lineRule="auto"/>
        <w:rPr>
          <w:rFonts w:ascii="Arial" w:eastAsia="Arial" w:hAnsi="Arial" w:cs="Arial"/>
          <w:sz w:val="24"/>
          <w:szCs w:val="24"/>
        </w:rPr>
      </w:pPr>
    </w:p>
    <w:p w14:paraId="0D84A3B5" w14:textId="31E028EE" w:rsidR="005B7AFD" w:rsidRDefault="00EC3635">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01B6A">
        <w:rPr>
          <w:rFonts w:ascii="Arial" w:eastAsia="Arial" w:hAnsi="Arial" w:cs="Arial"/>
          <w:b/>
          <w:sz w:val="24"/>
          <w:szCs w:val="24"/>
        </w:rPr>
        <w:t>The Insolvency Service</w:t>
      </w:r>
    </w:p>
    <w:p w14:paraId="3489122C" w14:textId="77777777" w:rsidR="005B7AFD" w:rsidRDefault="00EC3635">
      <w:pPr>
        <w:spacing w:after="0" w:line="259" w:lineRule="auto"/>
        <w:rPr>
          <w:rFonts w:ascii="Arial" w:eastAsia="Arial" w:hAnsi="Arial" w:cs="Arial"/>
          <w:sz w:val="24"/>
          <w:szCs w:val="24"/>
        </w:rPr>
      </w:pPr>
      <w:r>
        <w:rPr>
          <w:rFonts w:ascii="Arial" w:eastAsia="Arial" w:hAnsi="Arial" w:cs="Arial"/>
          <w:sz w:val="24"/>
          <w:szCs w:val="24"/>
        </w:rPr>
        <w:t xml:space="preserve"> </w:t>
      </w:r>
    </w:p>
    <w:p w14:paraId="68C2DDD4" w14:textId="77777777" w:rsidR="00901B6A" w:rsidRPr="00901B6A" w:rsidRDefault="00EC3635">
      <w:pPr>
        <w:spacing w:after="0" w:line="259" w:lineRule="auto"/>
        <w:rPr>
          <w:rFonts w:ascii="Arial" w:hAnsi="Arial" w:cs="Arial"/>
          <w:b/>
          <w:bCs/>
          <w:color w:val="000000"/>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01B6A" w:rsidRPr="00901B6A">
        <w:rPr>
          <w:rFonts w:ascii="Arial" w:hAnsi="Arial" w:cs="Arial"/>
          <w:b/>
          <w:bCs/>
          <w:color w:val="000000"/>
          <w:sz w:val="24"/>
          <w:szCs w:val="24"/>
        </w:rPr>
        <w:t>16</w:t>
      </w:r>
      <w:r w:rsidR="00901B6A" w:rsidRPr="00901B6A">
        <w:rPr>
          <w:rFonts w:ascii="Arial" w:hAnsi="Arial" w:cs="Arial"/>
          <w:b/>
          <w:bCs/>
          <w:color w:val="000000"/>
          <w:sz w:val="24"/>
          <w:szCs w:val="24"/>
          <w:vertAlign w:val="superscript"/>
        </w:rPr>
        <w:t>th</w:t>
      </w:r>
      <w:r w:rsidR="00901B6A" w:rsidRPr="00901B6A">
        <w:rPr>
          <w:rFonts w:ascii="Arial" w:hAnsi="Arial" w:cs="Arial"/>
          <w:b/>
          <w:bCs/>
          <w:color w:val="000000"/>
          <w:sz w:val="24"/>
          <w:szCs w:val="24"/>
        </w:rPr>
        <w:t> Floor, 1 Westfield Avenue</w:t>
      </w:r>
    </w:p>
    <w:p w14:paraId="098AFD67" w14:textId="2660C06D" w:rsidR="005B7AFD" w:rsidRPr="00901B6A" w:rsidRDefault="00901B6A" w:rsidP="00901B6A">
      <w:pPr>
        <w:spacing w:after="0" w:line="259" w:lineRule="auto"/>
        <w:ind w:left="3600"/>
        <w:rPr>
          <w:rFonts w:ascii="Arial" w:eastAsia="Arial" w:hAnsi="Arial" w:cs="Arial"/>
          <w:b/>
          <w:bCs/>
          <w:sz w:val="24"/>
          <w:szCs w:val="24"/>
        </w:rPr>
      </w:pPr>
      <w:r w:rsidRPr="00901B6A">
        <w:rPr>
          <w:rFonts w:ascii="Arial" w:hAnsi="Arial" w:cs="Arial"/>
          <w:b/>
          <w:bCs/>
          <w:color w:val="000000"/>
          <w:sz w:val="24"/>
          <w:szCs w:val="24"/>
        </w:rPr>
        <w:t xml:space="preserve">Stratford, London, E20 </w:t>
      </w:r>
      <w:r w:rsidR="00EC3635" w:rsidRPr="00901B6A">
        <w:rPr>
          <w:rFonts w:ascii="Arial" w:eastAsia="Arial" w:hAnsi="Arial" w:cs="Arial"/>
          <w:b/>
          <w:bCs/>
          <w:sz w:val="24"/>
          <w:szCs w:val="24"/>
        </w:rPr>
        <w:t xml:space="preserve"> </w:t>
      </w:r>
    </w:p>
    <w:p w14:paraId="3427FC9C" w14:textId="77777777" w:rsidR="005B7AFD" w:rsidRDefault="005B7AFD">
      <w:pPr>
        <w:spacing w:after="0" w:line="259" w:lineRule="auto"/>
        <w:rPr>
          <w:rFonts w:ascii="Arial" w:eastAsia="Arial" w:hAnsi="Arial" w:cs="Arial"/>
          <w:sz w:val="24"/>
          <w:szCs w:val="24"/>
        </w:rPr>
      </w:pPr>
    </w:p>
    <w:p w14:paraId="7D12BC3E" w14:textId="39EA74AE" w:rsidR="005B7AFD" w:rsidRDefault="00EC3635">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01B6A" w:rsidRPr="00901B6A">
        <w:rPr>
          <w:rFonts w:ascii="Arial" w:eastAsia="Times New Roman" w:hAnsi="Arial" w:cs="Arial"/>
          <w:b/>
          <w:bCs/>
          <w:color w:val="000001"/>
          <w:sz w:val="24"/>
          <w:szCs w:val="24"/>
        </w:rPr>
        <w:t>Reed Specialist Recruitment Ltd</w:t>
      </w:r>
      <w:r>
        <w:rPr>
          <w:rFonts w:ascii="Arial" w:eastAsia="Arial" w:hAnsi="Arial" w:cs="Arial"/>
          <w:b/>
          <w:sz w:val="24"/>
          <w:szCs w:val="24"/>
        </w:rPr>
        <w:t xml:space="preserve"> </w:t>
      </w:r>
    </w:p>
    <w:p w14:paraId="3E338AC9" w14:textId="77777777" w:rsidR="00901B6A" w:rsidRPr="00901B6A" w:rsidRDefault="00EC3635">
      <w:pPr>
        <w:spacing w:line="240" w:lineRule="auto"/>
        <w:rPr>
          <w:rFonts w:ascii="Arial" w:eastAsia="Times New Roman" w:hAnsi="Arial" w:cs="Arial"/>
          <w:b/>
          <w:bCs/>
          <w:color w:val="000001"/>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901B6A" w:rsidRPr="00901B6A">
        <w:rPr>
          <w:rFonts w:ascii="Arial" w:eastAsia="Times New Roman" w:hAnsi="Arial" w:cs="Arial"/>
          <w:b/>
          <w:bCs/>
          <w:color w:val="000001"/>
          <w:sz w:val="24"/>
          <w:szCs w:val="24"/>
        </w:rPr>
        <w:t xml:space="preserve">Academy Court, 94 Chancery Lane, </w:t>
      </w:r>
    </w:p>
    <w:p w14:paraId="52CC92FA" w14:textId="6BFC0408" w:rsidR="005B7AFD" w:rsidRPr="00901B6A" w:rsidRDefault="00901B6A" w:rsidP="00901B6A">
      <w:pPr>
        <w:spacing w:line="240" w:lineRule="auto"/>
        <w:ind w:left="2880" w:firstLine="720"/>
        <w:rPr>
          <w:rFonts w:ascii="Arial" w:eastAsia="Arial" w:hAnsi="Arial" w:cs="Arial"/>
          <w:b/>
          <w:bCs/>
          <w:sz w:val="24"/>
          <w:szCs w:val="24"/>
        </w:rPr>
      </w:pPr>
      <w:r w:rsidRPr="00901B6A">
        <w:rPr>
          <w:rFonts w:ascii="Arial" w:eastAsia="Times New Roman" w:hAnsi="Arial" w:cs="Arial"/>
          <w:b/>
          <w:bCs/>
          <w:color w:val="000001"/>
          <w:sz w:val="24"/>
          <w:szCs w:val="24"/>
        </w:rPr>
        <w:t>London, WC2A 1DT</w:t>
      </w:r>
      <w:r w:rsidR="00EC3635" w:rsidRPr="00901B6A">
        <w:rPr>
          <w:rFonts w:ascii="Arial" w:eastAsia="Arial" w:hAnsi="Arial" w:cs="Arial"/>
          <w:b/>
          <w:bCs/>
          <w:sz w:val="24"/>
          <w:szCs w:val="24"/>
        </w:rPr>
        <w:t xml:space="preserve"> </w:t>
      </w:r>
    </w:p>
    <w:p w14:paraId="0D2F75C9" w14:textId="20E0D7A5" w:rsidR="005B7AFD" w:rsidRDefault="00EC3635">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901B6A" w:rsidRPr="00901B6A">
        <w:rPr>
          <w:rFonts w:ascii="Arial" w:eastAsia="Times New Roman" w:hAnsi="Arial" w:cs="Arial"/>
          <w:b/>
          <w:bCs/>
          <w:color w:val="000001"/>
          <w:sz w:val="24"/>
          <w:szCs w:val="24"/>
        </w:rPr>
        <w:t>06903140</w:t>
      </w:r>
      <w:r w:rsidRPr="00901B6A">
        <w:rPr>
          <w:rFonts w:ascii="Arial" w:eastAsia="Arial" w:hAnsi="Arial" w:cs="Arial"/>
          <w:b/>
          <w:bCs/>
          <w:sz w:val="24"/>
          <w:szCs w:val="24"/>
        </w:rPr>
        <w:t xml:space="preserve"> </w:t>
      </w:r>
    </w:p>
    <w:p w14:paraId="069A3CFD" w14:textId="094CA4B8" w:rsidR="005B7AFD" w:rsidRDefault="00EC3635">
      <w:pPr>
        <w:spacing w:line="240" w:lineRule="auto"/>
        <w:rPr>
          <w:rFonts w:ascii="Arial" w:eastAsia="Arial" w:hAnsi="Arial" w:cs="Arial"/>
          <w:b/>
          <w:sz w:val="24"/>
          <w:szCs w:val="24"/>
        </w:rPr>
      </w:pPr>
      <w:r>
        <w:rPr>
          <w:rFonts w:ascii="Arial" w:eastAsia="Arial" w:hAnsi="Arial" w:cs="Arial"/>
          <w:sz w:val="24"/>
          <w:szCs w:val="24"/>
        </w:rPr>
        <w:t>]</w:t>
      </w:r>
    </w:p>
    <w:p w14:paraId="66227260" w14:textId="77777777" w:rsidR="005B7AFD" w:rsidRDefault="005B7AFD">
      <w:pPr>
        <w:rPr>
          <w:rFonts w:ascii="Arial" w:eastAsia="Arial" w:hAnsi="Arial" w:cs="Arial"/>
          <w:sz w:val="24"/>
          <w:szCs w:val="24"/>
        </w:rPr>
      </w:pPr>
    </w:p>
    <w:p w14:paraId="64D5966E" w14:textId="0A3561B9" w:rsidR="005B7AFD" w:rsidRDefault="005B7AFD" w:rsidP="00901B6A">
      <w:pPr>
        <w:spacing w:after="0" w:line="259" w:lineRule="auto"/>
        <w:rPr>
          <w:rFonts w:ascii="Arial" w:eastAsia="Arial" w:hAnsi="Arial" w:cs="Arial"/>
          <w:sz w:val="24"/>
          <w:szCs w:val="24"/>
        </w:rPr>
      </w:pPr>
    </w:p>
    <w:p w14:paraId="70F8D572" w14:textId="77777777" w:rsidR="005B7AFD" w:rsidRDefault="005B7AFD">
      <w:pPr>
        <w:spacing w:after="0" w:line="259" w:lineRule="auto"/>
        <w:rPr>
          <w:rFonts w:ascii="Arial" w:eastAsia="Arial" w:hAnsi="Arial" w:cs="Arial"/>
          <w:sz w:val="24"/>
          <w:szCs w:val="24"/>
        </w:rPr>
      </w:pPr>
    </w:p>
    <w:p w14:paraId="15216E4D" w14:textId="77777777" w:rsidR="005B7AFD" w:rsidRDefault="00EC3635">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3E914B6D" w14:textId="77777777" w:rsidR="005B7AFD" w:rsidRDefault="005B7AFD">
      <w:pPr>
        <w:spacing w:after="0" w:line="259" w:lineRule="auto"/>
        <w:rPr>
          <w:rFonts w:ascii="Arial" w:eastAsia="Arial" w:hAnsi="Arial" w:cs="Arial"/>
          <w:sz w:val="24"/>
          <w:szCs w:val="24"/>
        </w:rPr>
      </w:pPr>
    </w:p>
    <w:p w14:paraId="67076B10" w14:textId="3D17B2C6" w:rsidR="005B7AFD" w:rsidRDefault="00EC3635">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901B6A">
        <w:rPr>
          <w:rFonts w:ascii="Arial" w:eastAsia="Arial" w:hAnsi="Arial" w:cs="Arial"/>
          <w:sz w:val="24"/>
          <w:szCs w:val="24"/>
        </w:rPr>
        <w:t>15</w:t>
      </w:r>
      <w:r w:rsidR="00901B6A" w:rsidRPr="00901B6A">
        <w:rPr>
          <w:rFonts w:ascii="Arial" w:eastAsia="Arial" w:hAnsi="Arial" w:cs="Arial"/>
          <w:sz w:val="24"/>
          <w:szCs w:val="24"/>
          <w:vertAlign w:val="superscript"/>
        </w:rPr>
        <w:t>th</w:t>
      </w:r>
      <w:r w:rsidR="00901B6A">
        <w:rPr>
          <w:rFonts w:ascii="Arial" w:eastAsia="Arial" w:hAnsi="Arial" w:cs="Arial"/>
          <w:sz w:val="24"/>
          <w:szCs w:val="24"/>
        </w:rPr>
        <w:t xml:space="preserve"> August 2023</w:t>
      </w:r>
      <w:r>
        <w:rPr>
          <w:rFonts w:ascii="Arial" w:eastAsia="Arial" w:hAnsi="Arial" w:cs="Arial"/>
          <w:sz w:val="24"/>
          <w:szCs w:val="24"/>
        </w:rPr>
        <w:t xml:space="preserve">. </w:t>
      </w:r>
    </w:p>
    <w:p w14:paraId="22A3362E" w14:textId="1443EEDA" w:rsidR="005B7AFD" w:rsidRPr="00901B6A" w:rsidRDefault="00EC3635">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w:t>
      </w:r>
      <w:r w:rsidRPr="00901B6A">
        <w:rPr>
          <w:rFonts w:ascii="Arial" w:eastAsia="Arial" w:hAnsi="Arial" w:cs="Arial"/>
          <w:sz w:val="24"/>
          <w:szCs w:val="24"/>
        </w:rPr>
        <w:t xml:space="preserve">Contract with the reference number </w:t>
      </w:r>
      <w:r w:rsidR="00901B6A" w:rsidRPr="00901B6A">
        <w:rPr>
          <w:rFonts w:ascii="Arial" w:hAnsi="Arial" w:cs="Arial"/>
          <w:sz w:val="24"/>
          <w:szCs w:val="24"/>
        </w:rPr>
        <w:t>RM6229</w:t>
      </w:r>
      <w:r w:rsidR="00901B6A" w:rsidRPr="00901B6A">
        <w:rPr>
          <w:rFonts w:ascii="Arial" w:hAnsi="Arial" w:cs="Arial"/>
          <w:color w:val="0B0C0C"/>
          <w:sz w:val="24"/>
          <w:szCs w:val="24"/>
        </w:rPr>
        <w:t xml:space="preserve"> Permanent Recruitment 2 (Lot 2) </w:t>
      </w:r>
      <w:r w:rsidRPr="00901B6A">
        <w:rPr>
          <w:rFonts w:ascii="Arial" w:eastAsia="Arial" w:hAnsi="Arial" w:cs="Arial"/>
          <w:sz w:val="24"/>
          <w:szCs w:val="24"/>
        </w:rPr>
        <w:t xml:space="preserve">for the provision of </w:t>
      </w:r>
      <w:r w:rsidR="00901B6A" w:rsidRPr="00901B6A">
        <w:rPr>
          <w:rFonts w:ascii="Arial" w:eastAsia="Arial" w:hAnsi="Arial" w:cs="Arial"/>
          <w:sz w:val="24"/>
          <w:szCs w:val="24"/>
        </w:rPr>
        <w:t xml:space="preserve">a Permanent Recruitment Campaign. </w:t>
      </w:r>
      <w:r w:rsidRPr="00901B6A">
        <w:rPr>
          <w:rFonts w:ascii="Arial" w:eastAsia="Arial" w:hAnsi="Arial" w:cs="Arial"/>
          <w:sz w:val="24"/>
          <w:szCs w:val="24"/>
        </w:rPr>
        <w:t xml:space="preserve"> </w:t>
      </w:r>
    </w:p>
    <w:p w14:paraId="6A6255BB" w14:textId="77777777" w:rsidR="005B7AFD" w:rsidRDefault="005B7AFD">
      <w:pPr>
        <w:tabs>
          <w:tab w:val="left" w:pos="2257"/>
        </w:tabs>
        <w:spacing w:after="0" w:line="259" w:lineRule="auto"/>
        <w:rPr>
          <w:rFonts w:ascii="Arial" w:eastAsia="Arial" w:hAnsi="Arial" w:cs="Arial"/>
          <w:b/>
          <w:sz w:val="24"/>
          <w:szCs w:val="24"/>
        </w:rPr>
      </w:pPr>
      <w:bookmarkStart w:id="0" w:name="_heading=h.30j0zll" w:colFirst="0" w:colLast="0"/>
      <w:bookmarkEnd w:id="0"/>
    </w:p>
    <w:p w14:paraId="597FCAA9" w14:textId="2F3A8385" w:rsidR="005B7AFD" w:rsidRDefault="00EC3635">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w:t>
      </w:r>
    </w:p>
    <w:p w14:paraId="168EAC89" w14:textId="265C1545" w:rsidR="005B7AFD" w:rsidRPr="00901B6A" w:rsidRDefault="00901B6A">
      <w:pPr>
        <w:tabs>
          <w:tab w:val="left" w:pos="2257"/>
        </w:tabs>
        <w:spacing w:after="0" w:line="259" w:lineRule="auto"/>
        <w:ind w:left="2880" w:hanging="2880"/>
        <w:rPr>
          <w:rFonts w:ascii="Arial" w:eastAsia="Arial" w:hAnsi="Arial" w:cs="Arial"/>
          <w:bCs/>
          <w:i/>
          <w:sz w:val="24"/>
          <w:szCs w:val="24"/>
        </w:rPr>
      </w:pPr>
      <w:r w:rsidRPr="00901B6A">
        <w:rPr>
          <w:rFonts w:ascii="Arial" w:eastAsia="Arial" w:hAnsi="Arial" w:cs="Arial"/>
          <w:bCs/>
          <w:sz w:val="24"/>
          <w:szCs w:val="24"/>
        </w:rPr>
        <w:t xml:space="preserve">LOT 2 </w:t>
      </w:r>
      <w:r w:rsidRPr="00901B6A">
        <w:rPr>
          <w:rFonts w:ascii="Arial" w:hAnsi="Arial" w:cs="Arial"/>
          <w:bCs/>
          <w:sz w:val="24"/>
          <w:szCs w:val="24"/>
        </w:rPr>
        <w:t>RM6229</w:t>
      </w:r>
      <w:r w:rsidRPr="00901B6A">
        <w:rPr>
          <w:rFonts w:ascii="Arial" w:hAnsi="Arial" w:cs="Arial"/>
          <w:bCs/>
          <w:color w:val="0B0C0C"/>
          <w:sz w:val="24"/>
          <w:szCs w:val="24"/>
        </w:rPr>
        <w:t xml:space="preserve"> Permanent Recruitment 2 </w:t>
      </w:r>
    </w:p>
    <w:p w14:paraId="7A7DAFE6" w14:textId="77777777" w:rsidR="005B7AFD" w:rsidRDefault="00EC3635">
      <w:pPr>
        <w:rPr>
          <w:rFonts w:ascii="Arial" w:eastAsia="Arial" w:hAnsi="Arial" w:cs="Arial"/>
          <w:b/>
          <w:sz w:val="24"/>
          <w:szCs w:val="24"/>
        </w:rPr>
      </w:pPr>
      <w:bookmarkStart w:id="1" w:name="_heading=h.gjdgxs" w:colFirst="0" w:colLast="0"/>
      <w:bookmarkEnd w:id="1"/>
      <w:r>
        <w:br w:type="page"/>
      </w:r>
    </w:p>
    <w:p w14:paraId="42D20A3C" w14:textId="77777777" w:rsidR="005B7AFD" w:rsidRDefault="00EC3635">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0EDF670F" w14:textId="77777777" w:rsidR="005B7AFD" w:rsidRDefault="00EC3635">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2B8153F6" w14:textId="77777777" w:rsidR="005B7AFD" w:rsidRDefault="00EC3635">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1B7ECFF9" w14:textId="77777777" w:rsidR="005B7AFD" w:rsidRDefault="00EC3635">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rPr>
        <w:t>RM6229</w:t>
      </w:r>
    </w:p>
    <w:p w14:paraId="47307E47" w14:textId="6D8AB676" w:rsidR="005B7AFD" w:rsidRPr="00901B6A" w:rsidRDefault="00EC3635" w:rsidP="00901B6A">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A6942BC" w14:textId="77777777" w:rsidR="005B7AFD" w:rsidRDefault="005B7AFD">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2331F114" w14:textId="77777777" w:rsidR="005B7AFD" w:rsidRDefault="00EC3635">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sz w:val="24"/>
          <w:szCs w:val="24"/>
        </w:rPr>
        <w:t>RM6229</w:t>
      </w:r>
    </w:p>
    <w:p w14:paraId="4DFA4A61" w14:textId="77777777" w:rsidR="005B7AFD" w:rsidRDefault="00EC363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6045B55" w14:textId="77777777" w:rsidR="005B7AFD" w:rsidRDefault="00EC363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84637BB" w14:textId="63FF2283" w:rsidR="005B7AFD" w:rsidRPr="00C56249" w:rsidRDefault="00EC3635" w:rsidP="00C5624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68D4F512" w14:textId="77777777" w:rsidR="005B7AFD" w:rsidRDefault="00EC363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CCAA235" w14:textId="77777777" w:rsidR="005B7AFD" w:rsidRDefault="00EC363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4C1428A3" w14:textId="77777777" w:rsidR="005B7AFD" w:rsidRDefault="005B7AFD">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3C67DEDD" w14:textId="77777777" w:rsidR="005B7AFD" w:rsidRDefault="00EC3635">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rPr>
        <w:t>RM6229</w:t>
      </w:r>
      <w:r>
        <w:rPr>
          <w:rFonts w:ascii="Arial" w:eastAsia="Arial" w:hAnsi="Arial" w:cs="Arial"/>
          <w:b/>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7DDA278" w14:textId="77777777" w:rsidR="005B7AFD" w:rsidRDefault="00EC363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CAEBBCD" w14:textId="77777777" w:rsidR="005B7AFD" w:rsidRDefault="00EC363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266751A9" w14:textId="77777777" w:rsidR="005B7AFD" w:rsidRDefault="00EC363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3EC2947E" w14:textId="6DBB7476" w:rsidR="005B7AFD" w:rsidRDefault="00EC3635" w:rsidP="00C5624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3AE7046" w14:textId="14248E30" w:rsidR="005B7AFD" w:rsidRPr="00C56249" w:rsidRDefault="00EC3635" w:rsidP="00C5624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sz w:val="24"/>
          <w:szCs w:val="24"/>
        </w:rPr>
        <w:t>RM6229</w:t>
      </w:r>
    </w:p>
    <w:p w14:paraId="5615E387" w14:textId="77777777" w:rsidR="005B7AFD" w:rsidRDefault="005B7AF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20C6916E"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7CC5E533" w14:textId="77777777" w:rsidR="005B7AFD" w:rsidRDefault="005B7AFD">
      <w:pPr>
        <w:tabs>
          <w:tab w:val="left" w:pos="2257"/>
        </w:tabs>
        <w:spacing w:after="0" w:line="259" w:lineRule="auto"/>
        <w:rPr>
          <w:rFonts w:ascii="Arial" w:eastAsia="Arial" w:hAnsi="Arial" w:cs="Arial"/>
          <w:sz w:val="24"/>
          <w:szCs w:val="24"/>
        </w:rPr>
      </w:pPr>
    </w:p>
    <w:p w14:paraId="4EF6D73A"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EABB617"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081A0C69" w14:textId="596F95D0" w:rsidR="005B7AFD" w:rsidRDefault="00EC3635">
      <w:pPr>
        <w:spacing w:after="0"/>
        <w:ind w:right="936"/>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6A5ABDE8" w14:textId="476F4F59" w:rsidR="005B7AFD" w:rsidRDefault="00EC3635">
      <w:pPr>
        <w:spacing w:after="0"/>
        <w:ind w:right="936"/>
        <w:rPr>
          <w:rFonts w:ascii="Arial" w:eastAsia="Arial" w:hAnsi="Arial" w:cs="Arial"/>
          <w:sz w:val="24"/>
          <w:szCs w:val="24"/>
        </w:rPr>
      </w:pPr>
      <w:r>
        <w:rPr>
          <w:rFonts w:ascii="Arial" w:eastAsia="Arial" w:hAnsi="Arial" w:cs="Arial"/>
          <w:sz w:val="24"/>
          <w:szCs w:val="24"/>
        </w:rPr>
        <w:t>None</w:t>
      </w:r>
    </w:p>
    <w:p w14:paraId="36345C1A" w14:textId="77777777" w:rsidR="005B7AFD" w:rsidRDefault="005B7AFD">
      <w:pPr>
        <w:spacing w:after="0" w:line="259" w:lineRule="auto"/>
        <w:rPr>
          <w:rFonts w:ascii="Arial" w:eastAsia="Arial" w:hAnsi="Arial" w:cs="Arial"/>
          <w:b/>
          <w:sz w:val="24"/>
          <w:szCs w:val="24"/>
        </w:rPr>
      </w:pPr>
    </w:p>
    <w:p w14:paraId="11BE1DBA" w14:textId="5A0DF4FC" w:rsidR="005B7AFD" w:rsidRDefault="00EC3635">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B0C83" w:rsidRPr="001B0C83">
        <w:rPr>
          <w:rFonts w:ascii="Arial" w:hAnsi="Arial" w:cs="Arial"/>
          <w:sz w:val="24"/>
          <w:szCs w:val="24"/>
        </w:rPr>
        <w:t>21</w:t>
      </w:r>
      <w:r w:rsidR="001B0C83" w:rsidRPr="001B0C83">
        <w:rPr>
          <w:rFonts w:ascii="Arial" w:hAnsi="Arial" w:cs="Arial"/>
          <w:sz w:val="24"/>
          <w:szCs w:val="24"/>
          <w:vertAlign w:val="superscript"/>
        </w:rPr>
        <w:t>st</w:t>
      </w:r>
      <w:r w:rsidR="001B0C83" w:rsidRPr="001B0C83">
        <w:rPr>
          <w:rFonts w:ascii="Arial" w:hAnsi="Arial" w:cs="Arial"/>
          <w:sz w:val="24"/>
          <w:szCs w:val="24"/>
        </w:rPr>
        <w:t xml:space="preserve"> August 2023</w:t>
      </w:r>
    </w:p>
    <w:p w14:paraId="45871899" w14:textId="77777777" w:rsidR="005B7AFD" w:rsidRDefault="005B7AFD">
      <w:pPr>
        <w:spacing w:after="0" w:line="259" w:lineRule="auto"/>
        <w:rPr>
          <w:rFonts w:ascii="Arial" w:eastAsia="Arial" w:hAnsi="Arial" w:cs="Arial"/>
          <w:sz w:val="24"/>
          <w:szCs w:val="24"/>
        </w:rPr>
      </w:pPr>
    </w:p>
    <w:p w14:paraId="6AC78FFA" w14:textId="68CE4EDF" w:rsidR="005B7AFD" w:rsidRDefault="00EC3635">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1B0C83" w:rsidRPr="001B0C83">
        <w:rPr>
          <w:rFonts w:ascii="Arial" w:hAnsi="Arial" w:cs="Arial"/>
          <w:sz w:val="24"/>
          <w:szCs w:val="24"/>
        </w:rPr>
        <w:t>20</w:t>
      </w:r>
      <w:r w:rsidR="001B0C83" w:rsidRPr="001B0C83">
        <w:rPr>
          <w:rFonts w:ascii="Arial" w:hAnsi="Arial" w:cs="Arial"/>
          <w:sz w:val="24"/>
          <w:szCs w:val="24"/>
          <w:vertAlign w:val="superscript"/>
        </w:rPr>
        <w:t>th</w:t>
      </w:r>
      <w:r w:rsidR="001B0C83" w:rsidRPr="001B0C83">
        <w:rPr>
          <w:rFonts w:ascii="Arial" w:hAnsi="Arial" w:cs="Arial"/>
          <w:sz w:val="24"/>
          <w:szCs w:val="24"/>
        </w:rPr>
        <w:t xml:space="preserve"> February 2024</w:t>
      </w:r>
    </w:p>
    <w:p w14:paraId="04EB6754" w14:textId="77777777" w:rsidR="005B7AFD" w:rsidRDefault="005B7AFD">
      <w:pPr>
        <w:spacing w:after="0" w:line="259" w:lineRule="auto"/>
        <w:rPr>
          <w:rFonts w:ascii="Arial" w:eastAsia="Arial" w:hAnsi="Arial" w:cs="Arial"/>
          <w:sz w:val="24"/>
          <w:szCs w:val="24"/>
        </w:rPr>
      </w:pPr>
    </w:p>
    <w:p w14:paraId="54F8E34C" w14:textId="140A1913" w:rsidR="001B0C83" w:rsidRDefault="00EC3635">
      <w:pPr>
        <w:spacing w:after="0" w:line="259" w:lineRule="auto"/>
        <w:rPr>
          <w:rFonts w:ascii="Arial" w:eastAsia="Arial" w:hAnsi="Arial" w:cs="Arial"/>
          <w:b/>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1B0C83">
        <w:rPr>
          <w:rFonts w:ascii="Arial" w:eastAsia="Arial" w:hAnsi="Arial" w:cs="Arial"/>
          <w:bCs/>
          <w:sz w:val="24"/>
          <w:szCs w:val="24"/>
        </w:rPr>
        <w:t>S</w:t>
      </w:r>
      <w:r w:rsidR="001B0C83" w:rsidRPr="001B0C83">
        <w:rPr>
          <w:rFonts w:ascii="Arial" w:eastAsia="Arial" w:hAnsi="Arial" w:cs="Arial"/>
          <w:bCs/>
          <w:sz w:val="24"/>
          <w:szCs w:val="24"/>
        </w:rPr>
        <w:t xml:space="preserve">ix </w:t>
      </w:r>
      <w:r w:rsidR="001B0C83">
        <w:rPr>
          <w:rFonts w:ascii="Arial" w:eastAsia="Arial" w:hAnsi="Arial" w:cs="Arial"/>
          <w:bCs/>
          <w:sz w:val="24"/>
          <w:szCs w:val="24"/>
        </w:rPr>
        <w:t>M</w:t>
      </w:r>
      <w:r w:rsidR="001B0C83" w:rsidRPr="001B0C83">
        <w:rPr>
          <w:rFonts w:ascii="Arial" w:eastAsia="Arial" w:hAnsi="Arial" w:cs="Arial"/>
          <w:bCs/>
          <w:sz w:val="24"/>
          <w:szCs w:val="24"/>
        </w:rPr>
        <w:t>onths</w:t>
      </w:r>
    </w:p>
    <w:p w14:paraId="62EF6F6F" w14:textId="77777777" w:rsidR="001B0C83" w:rsidRDefault="001B0C83">
      <w:pPr>
        <w:spacing w:after="0" w:line="259" w:lineRule="auto"/>
        <w:rPr>
          <w:rFonts w:ascii="Arial" w:eastAsia="Arial" w:hAnsi="Arial" w:cs="Arial"/>
          <w:b/>
          <w:sz w:val="24"/>
          <w:szCs w:val="24"/>
        </w:rPr>
      </w:pPr>
    </w:p>
    <w:p w14:paraId="55E7BE95" w14:textId="73397C16" w:rsidR="005B7AFD" w:rsidRDefault="001B0C83" w:rsidP="001B0C83">
      <w:pPr>
        <w:spacing w:after="0" w:line="259" w:lineRule="auto"/>
        <w:ind w:left="4320" w:hanging="4320"/>
        <w:rPr>
          <w:rFonts w:ascii="Arial" w:eastAsia="Arial" w:hAnsi="Arial" w:cs="Arial"/>
          <w:sz w:val="24"/>
          <w:szCs w:val="24"/>
        </w:rPr>
      </w:pPr>
      <w:r w:rsidRPr="001B0C83">
        <w:rPr>
          <w:rFonts w:ascii="Arial" w:eastAsia="Arial" w:hAnsi="Arial" w:cs="Arial"/>
          <w:bCs/>
          <w:sz w:val="24"/>
          <w:szCs w:val="24"/>
        </w:rPr>
        <w:t>EXTENSION PERIOD:</w:t>
      </w:r>
      <w:r>
        <w:rPr>
          <w:rFonts w:ascii="Arial" w:eastAsia="Arial" w:hAnsi="Arial" w:cs="Arial"/>
          <w:b/>
          <w:sz w:val="24"/>
          <w:szCs w:val="24"/>
        </w:rPr>
        <w:t xml:space="preserve"> </w:t>
      </w:r>
      <w:r>
        <w:rPr>
          <w:rFonts w:ascii="Arial" w:eastAsia="Arial" w:hAnsi="Arial" w:cs="Arial"/>
          <w:b/>
          <w:sz w:val="24"/>
          <w:szCs w:val="24"/>
        </w:rPr>
        <w:tab/>
      </w:r>
      <w:r w:rsidRPr="001B0C83">
        <w:rPr>
          <w:rFonts w:ascii="Arial" w:hAnsi="Arial" w:cs="Arial"/>
          <w:sz w:val="24"/>
          <w:szCs w:val="24"/>
        </w:rPr>
        <w:t xml:space="preserve">An option to extend for a further six </w:t>
      </w:r>
      <w:proofErr w:type="gramStart"/>
      <w:r w:rsidRPr="001B0C83">
        <w:rPr>
          <w:rFonts w:ascii="Arial" w:hAnsi="Arial" w:cs="Arial"/>
          <w:sz w:val="24"/>
          <w:szCs w:val="24"/>
        </w:rPr>
        <w:t xml:space="preserve">months </w:t>
      </w:r>
      <w:r>
        <w:rPr>
          <w:rFonts w:ascii="Arial" w:hAnsi="Arial" w:cs="Arial"/>
          <w:sz w:val="24"/>
          <w:szCs w:val="24"/>
        </w:rPr>
        <w:t xml:space="preserve"> to</w:t>
      </w:r>
      <w:proofErr w:type="gramEnd"/>
      <w:r w:rsidRPr="001B0C83">
        <w:rPr>
          <w:rFonts w:ascii="Arial" w:hAnsi="Arial" w:cs="Arial"/>
          <w:sz w:val="24"/>
          <w:szCs w:val="24"/>
        </w:rPr>
        <w:t xml:space="preserve"> 19</w:t>
      </w:r>
      <w:r>
        <w:rPr>
          <w:rFonts w:ascii="Arial" w:hAnsi="Arial" w:cs="Arial"/>
          <w:sz w:val="24"/>
          <w:szCs w:val="24"/>
          <w:vertAlign w:val="superscript"/>
        </w:rPr>
        <w:t>th</w:t>
      </w:r>
      <w:r w:rsidRPr="001B0C83">
        <w:rPr>
          <w:rFonts w:ascii="Arial" w:hAnsi="Arial" w:cs="Arial"/>
          <w:sz w:val="24"/>
          <w:szCs w:val="24"/>
        </w:rPr>
        <w:t xml:space="preserve"> August 2024 subject to the relevant approvals being obtained.</w:t>
      </w:r>
      <w:r w:rsidR="00EC3635">
        <w:rPr>
          <w:rFonts w:ascii="Arial" w:eastAsia="Arial" w:hAnsi="Arial" w:cs="Arial"/>
          <w:sz w:val="24"/>
          <w:szCs w:val="24"/>
        </w:rPr>
        <w:t xml:space="preserve"> </w:t>
      </w:r>
    </w:p>
    <w:p w14:paraId="36873564" w14:textId="77777777" w:rsidR="005B7AFD" w:rsidRDefault="005B7AFD">
      <w:pPr>
        <w:spacing w:after="0" w:line="259" w:lineRule="auto"/>
        <w:rPr>
          <w:rFonts w:ascii="Arial" w:eastAsia="Arial" w:hAnsi="Arial" w:cs="Arial"/>
          <w:sz w:val="24"/>
          <w:szCs w:val="24"/>
        </w:rPr>
      </w:pPr>
    </w:p>
    <w:p w14:paraId="7C18204E" w14:textId="77777777" w:rsidR="005B7AFD" w:rsidRDefault="00EC3635">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38E802D" w14:textId="06ADDA0D" w:rsidR="005B7AFD" w:rsidRDefault="005B7AFD" w:rsidP="00AC366B">
      <w:pPr>
        <w:tabs>
          <w:tab w:val="left" w:pos="2257"/>
        </w:tabs>
        <w:spacing w:after="0" w:line="259" w:lineRule="auto"/>
        <w:rPr>
          <w:rFonts w:ascii="Arial" w:eastAsia="Arial" w:hAnsi="Arial" w:cs="Arial"/>
          <w:b/>
          <w:sz w:val="24"/>
          <w:szCs w:val="24"/>
        </w:rPr>
      </w:pPr>
    </w:p>
    <w:p w14:paraId="70929A29" w14:textId="77777777" w:rsidR="00893D9B" w:rsidRDefault="00AC366B" w:rsidP="00AC366B">
      <w:pPr>
        <w:pStyle w:val="Standard"/>
        <w:spacing w:after="0" w:line="240" w:lineRule="auto"/>
        <w:ind w:left="0" w:firstLine="0"/>
      </w:pPr>
      <w:r w:rsidRPr="00EC3635">
        <w:t xml:space="preserve">The Supplier will support The Buyer with an experienced team of specialist recruiters who will utilise their experience and insight into the current processes to ensure the </w:t>
      </w:r>
      <w:r w:rsidRPr="00EC3635">
        <w:lastRenderedPageBreak/>
        <w:t xml:space="preserve">key milestones/requirements, outlined in ‘Attachment A – Statement of </w:t>
      </w:r>
    </w:p>
    <w:p w14:paraId="0DC29D9B" w14:textId="046ECD9B" w:rsidR="00AC366B" w:rsidRDefault="00AC366B" w:rsidP="00AC366B">
      <w:pPr>
        <w:pStyle w:val="Standard"/>
        <w:spacing w:after="0" w:line="240" w:lineRule="auto"/>
        <w:ind w:left="0" w:firstLine="0"/>
      </w:pPr>
      <w:proofErr w:type="gramStart"/>
      <w:r w:rsidRPr="00EC3635">
        <w:t>Requirements’ (see Appendix B),</w:t>
      </w:r>
      <w:proofErr w:type="gramEnd"/>
      <w:r w:rsidRPr="00EC3635">
        <w:t xml:space="preserve"> are met.  </w:t>
      </w:r>
    </w:p>
    <w:p w14:paraId="29D25B06" w14:textId="05FAB300" w:rsidR="00893D9B" w:rsidRDefault="00893D9B" w:rsidP="00AC366B">
      <w:pPr>
        <w:pStyle w:val="Standard"/>
        <w:spacing w:after="0" w:line="240" w:lineRule="auto"/>
        <w:ind w:left="0" w:firstLine="0"/>
      </w:pPr>
    </w:p>
    <w:p w14:paraId="7DB1B4DA" w14:textId="1F75E7AD" w:rsidR="00893D9B" w:rsidRPr="00EC3635" w:rsidRDefault="00893D9B" w:rsidP="00AC366B">
      <w:pPr>
        <w:pStyle w:val="Standard"/>
        <w:spacing w:after="0" w:line="240" w:lineRule="auto"/>
        <w:ind w:left="0" w:firstLine="0"/>
      </w:pPr>
      <w:r>
        <w:t>REDACTED</w:t>
      </w:r>
    </w:p>
    <w:p w14:paraId="4CFC8FA7" w14:textId="49B373D0" w:rsidR="00893D9B" w:rsidRPr="00893D9B" w:rsidRDefault="00EC3635" w:rsidP="00893D9B">
      <w:pPr>
        <w:pStyle w:val="Heading1"/>
        <w:rPr>
          <w:rFonts w:ascii="Arial" w:hAnsi="Arial" w:cs="Arial"/>
          <w:sz w:val="24"/>
          <w:szCs w:val="24"/>
        </w:rPr>
      </w:pPr>
      <w:bookmarkStart w:id="2" w:name="_Toc368573032"/>
      <w:bookmarkStart w:id="3" w:name="_Toc115961214"/>
      <w:r w:rsidRPr="00EC3635">
        <w:rPr>
          <w:rFonts w:ascii="Arial" w:hAnsi="Arial" w:cs="Arial"/>
          <w:sz w:val="24"/>
          <w:szCs w:val="24"/>
        </w:rPr>
        <w:t>Key Milestones</w:t>
      </w:r>
      <w:bookmarkEnd w:id="2"/>
      <w:bookmarkEnd w:id="3"/>
    </w:p>
    <w:p w14:paraId="0ED70554" w14:textId="11463A67" w:rsidR="00EC3635" w:rsidRPr="00EC3635" w:rsidRDefault="00EC3635" w:rsidP="00EC3635">
      <w:pPr>
        <w:pStyle w:val="Heading2"/>
        <w:tabs>
          <w:tab w:val="num" w:pos="132"/>
          <w:tab w:val="num" w:pos="862"/>
        </w:tabs>
        <w:overflowPunct w:val="0"/>
        <w:autoSpaceDE w:val="0"/>
        <w:autoSpaceDN w:val="0"/>
        <w:spacing w:after="120"/>
        <w:ind w:left="709" w:hanging="709"/>
        <w:textAlignment w:val="baseline"/>
        <w:rPr>
          <w:rFonts w:ascii="Arial" w:hAnsi="Arial" w:cs="Arial"/>
          <w:b w:val="0"/>
          <w:bCs/>
          <w:sz w:val="24"/>
          <w:szCs w:val="24"/>
        </w:rPr>
      </w:pPr>
      <w:r w:rsidRPr="00EC3635">
        <w:rPr>
          <w:rFonts w:ascii="Arial" w:hAnsi="Arial" w:cs="Arial"/>
          <w:b w:val="0"/>
          <w:bCs/>
          <w:sz w:val="24"/>
          <w:szCs w:val="24"/>
        </w:rPr>
        <w:t>The Supplier should note the following project milestones that the</w:t>
      </w:r>
      <w:r>
        <w:rPr>
          <w:rFonts w:ascii="Arial" w:hAnsi="Arial" w:cs="Arial"/>
          <w:b w:val="0"/>
          <w:bCs/>
          <w:sz w:val="24"/>
          <w:szCs w:val="24"/>
        </w:rPr>
        <w:t xml:space="preserve"> Buyer</w:t>
      </w:r>
      <w:r w:rsidRPr="00EC3635">
        <w:rPr>
          <w:rFonts w:ascii="Arial" w:hAnsi="Arial" w:cs="Arial"/>
          <w:b w:val="0"/>
          <w:bCs/>
          <w:sz w:val="24"/>
          <w:szCs w:val="24"/>
        </w:rPr>
        <w:t xml:space="preserve"> will measure the quality of delivery against:</w:t>
      </w:r>
    </w:p>
    <w:tbl>
      <w:tblPr>
        <w:tblStyle w:val="TableGrid"/>
        <w:tblW w:w="5000" w:type="pct"/>
        <w:tblLook w:val="04A0" w:firstRow="1" w:lastRow="0" w:firstColumn="1" w:lastColumn="0" w:noHBand="0" w:noVBand="1"/>
      </w:tblPr>
      <w:tblGrid>
        <w:gridCol w:w="1619"/>
        <w:gridCol w:w="4472"/>
        <w:gridCol w:w="2925"/>
      </w:tblGrid>
      <w:tr w:rsidR="00EC3635" w:rsidRPr="00EC3635" w14:paraId="730394A4" w14:textId="77777777" w:rsidTr="00B4428C">
        <w:tc>
          <w:tcPr>
            <w:tcW w:w="898" w:type="pct"/>
            <w:shd w:val="clear" w:color="auto" w:fill="C6D9F1" w:themeFill="text2" w:themeFillTint="33"/>
            <w:vAlign w:val="center"/>
          </w:tcPr>
          <w:p w14:paraId="69F42D7F" w14:textId="77777777" w:rsidR="00EC3635" w:rsidRPr="00EC3635" w:rsidRDefault="00EC3635" w:rsidP="00B4428C">
            <w:pPr>
              <w:pStyle w:val="Heading3"/>
              <w:spacing w:after="120"/>
              <w:jc w:val="center"/>
              <w:rPr>
                <w:rFonts w:ascii="Arial" w:hAnsi="Arial" w:cs="Arial"/>
                <w:b w:val="0"/>
                <w:bCs/>
                <w:sz w:val="24"/>
                <w:szCs w:val="24"/>
              </w:rPr>
            </w:pPr>
            <w:r w:rsidRPr="00EC3635">
              <w:rPr>
                <w:rFonts w:ascii="Arial" w:hAnsi="Arial" w:cs="Arial"/>
                <w:b w:val="0"/>
                <w:bCs/>
                <w:sz w:val="24"/>
                <w:szCs w:val="24"/>
              </w:rPr>
              <w:t>Milestone</w:t>
            </w:r>
          </w:p>
        </w:tc>
        <w:tc>
          <w:tcPr>
            <w:tcW w:w="2480" w:type="pct"/>
            <w:shd w:val="clear" w:color="auto" w:fill="C6D9F1" w:themeFill="text2" w:themeFillTint="33"/>
            <w:vAlign w:val="center"/>
          </w:tcPr>
          <w:p w14:paraId="57825400" w14:textId="77777777" w:rsidR="00EC3635" w:rsidRPr="00EC3635" w:rsidRDefault="00EC3635" w:rsidP="00B4428C">
            <w:pPr>
              <w:pStyle w:val="Heading3"/>
              <w:spacing w:after="120"/>
              <w:jc w:val="center"/>
              <w:rPr>
                <w:rFonts w:ascii="Arial" w:hAnsi="Arial" w:cs="Arial"/>
                <w:b w:val="0"/>
                <w:bCs/>
                <w:sz w:val="24"/>
                <w:szCs w:val="24"/>
              </w:rPr>
            </w:pPr>
            <w:r w:rsidRPr="00EC3635">
              <w:rPr>
                <w:rFonts w:ascii="Arial" w:hAnsi="Arial" w:cs="Arial"/>
                <w:b w:val="0"/>
                <w:bCs/>
                <w:sz w:val="24"/>
                <w:szCs w:val="24"/>
              </w:rPr>
              <w:t>Description</w:t>
            </w:r>
          </w:p>
        </w:tc>
        <w:tc>
          <w:tcPr>
            <w:tcW w:w="1622" w:type="pct"/>
            <w:shd w:val="clear" w:color="auto" w:fill="C6D9F1" w:themeFill="text2" w:themeFillTint="33"/>
            <w:vAlign w:val="center"/>
          </w:tcPr>
          <w:p w14:paraId="3DDD6F4C" w14:textId="77777777" w:rsidR="00EC3635" w:rsidRPr="00EC3635" w:rsidRDefault="00EC3635" w:rsidP="00B4428C">
            <w:pPr>
              <w:pStyle w:val="Heading3"/>
              <w:spacing w:after="120"/>
              <w:jc w:val="center"/>
              <w:rPr>
                <w:rFonts w:ascii="Arial" w:hAnsi="Arial" w:cs="Arial"/>
                <w:b w:val="0"/>
                <w:bCs/>
                <w:sz w:val="24"/>
                <w:szCs w:val="24"/>
              </w:rPr>
            </w:pPr>
            <w:r w:rsidRPr="00EC3635">
              <w:rPr>
                <w:rFonts w:ascii="Arial" w:hAnsi="Arial" w:cs="Arial"/>
                <w:b w:val="0"/>
                <w:bCs/>
                <w:sz w:val="24"/>
                <w:szCs w:val="24"/>
              </w:rPr>
              <w:t>Timeframe</w:t>
            </w:r>
          </w:p>
        </w:tc>
      </w:tr>
      <w:tr w:rsidR="00EC3635" w:rsidRPr="00EC3635" w14:paraId="2224D087" w14:textId="77777777" w:rsidTr="00B4428C">
        <w:tc>
          <w:tcPr>
            <w:tcW w:w="898" w:type="pct"/>
            <w:vAlign w:val="center"/>
          </w:tcPr>
          <w:p w14:paraId="6B6A5634" w14:textId="77777777" w:rsidR="00EC3635" w:rsidRPr="00EC3635" w:rsidRDefault="00EC3635" w:rsidP="00B4428C">
            <w:pPr>
              <w:pStyle w:val="Heading3"/>
              <w:spacing w:after="120"/>
              <w:jc w:val="center"/>
              <w:rPr>
                <w:rFonts w:ascii="Arial" w:hAnsi="Arial" w:cs="Arial"/>
                <w:b w:val="0"/>
                <w:bCs/>
                <w:sz w:val="24"/>
                <w:szCs w:val="24"/>
              </w:rPr>
            </w:pPr>
            <w:r w:rsidRPr="00EC3635">
              <w:rPr>
                <w:rFonts w:ascii="Arial" w:hAnsi="Arial" w:cs="Arial"/>
                <w:b w:val="0"/>
                <w:bCs/>
                <w:sz w:val="24"/>
                <w:szCs w:val="24"/>
              </w:rPr>
              <w:t>1</w:t>
            </w:r>
          </w:p>
        </w:tc>
        <w:tc>
          <w:tcPr>
            <w:tcW w:w="2480" w:type="pct"/>
            <w:vAlign w:val="center"/>
          </w:tcPr>
          <w:p w14:paraId="697A0831" w14:textId="77777777" w:rsidR="00EC3635" w:rsidRPr="00EC3635" w:rsidRDefault="00EC3635" w:rsidP="00B4428C">
            <w:pPr>
              <w:pStyle w:val="Heading3"/>
              <w:spacing w:after="120"/>
              <w:rPr>
                <w:rFonts w:ascii="Arial" w:hAnsi="Arial" w:cs="Arial"/>
                <w:b w:val="0"/>
                <w:bCs/>
                <w:sz w:val="24"/>
                <w:szCs w:val="24"/>
              </w:rPr>
            </w:pPr>
            <w:r w:rsidRPr="00EC3635">
              <w:rPr>
                <w:rFonts w:ascii="Arial" w:hAnsi="Arial" w:cs="Arial"/>
                <w:b w:val="0"/>
                <w:bCs/>
                <w:sz w:val="24"/>
                <w:szCs w:val="24"/>
              </w:rPr>
              <w:t xml:space="preserve">INSS to provide the full suite of job vacancies and an overview of the campaign. </w:t>
            </w:r>
          </w:p>
        </w:tc>
        <w:tc>
          <w:tcPr>
            <w:tcW w:w="1622" w:type="pct"/>
            <w:vAlign w:val="center"/>
          </w:tcPr>
          <w:p w14:paraId="09993105" w14:textId="77777777" w:rsidR="00EC3635" w:rsidRPr="00EC3635" w:rsidRDefault="00EC3635" w:rsidP="00B4428C">
            <w:pPr>
              <w:pStyle w:val="Heading3"/>
              <w:spacing w:after="120"/>
              <w:jc w:val="center"/>
              <w:rPr>
                <w:rFonts w:ascii="Arial" w:hAnsi="Arial" w:cs="Arial"/>
                <w:b w:val="0"/>
                <w:bCs/>
                <w:sz w:val="24"/>
                <w:szCs w:val="24"/>
              </w:rPr>
            </w:pPr>
            <w:r w:rsidRPr="00EC3635">
              <w:rPr>
                <w:rFonts w:ascii="Arial" w:hAnsi="Arial" w:cs="Arial"/>
                <w:b w:val="0"/>
                <w:bCs/>
                <w:sz w:val="24"/>
                <w:szCs w:val="24"/>
              </w:rPr>
              <w:t>Within week 1 of Contract Award</w:t>
            </w:r>
          </w:p>
          <w:p w14:paraId="54FA51E6" w14:textId="77777777" w:rsidR="00EC3635" w:rsidRPr="00EC3635" w:rsidRDefault="00EC3635" w:rsidP="00B4428C">
            <w:pPr>
              <w:pStyle w:val="Heading3"/>
              <w:spacing w:after="120"/>
              <w:jc w:val="center"/>
              <w:rPr>
                <w:rFonts w:ascii="Arial" w:hAnsi="Arial" w:cs="Arial"/>
                <w:b w:val="0"/>
                <w:bCs/>
                <w:sz w:val="24"/>
                <w:szCs w:val="24"/>
              </w:rPr>
            </w:pPr>
          </w:p>
        </w:tc>
      </w:tr>
      <w:tr w:rsidR="00EC3635" w:rsidRPr="00EC3635" w14:paraId="61CA0DE8" w14:textId="77777777" w:rsidTr="00B4428C">
        <w:tc>
          <w:tcPr>
            <w:tcW w:w="898" w:type="pct"/>
            <w:vAlign w:val="center"/>
          </w:tcPr>
          <w:p w14:paraId="79609B10" w14:textId="77777777" w:rsidR="00EC3635" w:rsidRPr="00EC3635" w:rsidRDefault="00EC3635" w:rsidP="00B4428C">
            <w:pPr>
              <w:pStyle w:val="Heading3"/>
              <w:spacing w:after="120"/>
              <w:jc w:val="center"/>
              <w:rPr>
                <w:rFonts w:ascii="Arial" w:hAnsi="Arial" w:cs="Arial"/>
                <w:b w:val="0"/>
                <w:bCs/>
                <w:sz w:val="24"/>
                <w:szCs w:val="24"/>
              </w:rPr>
            </w:pPr>
            <w:r w:rsidRPr="00EC3635">
              <w:rPr>
                <w:rFonts w:ascii="Arial" w:hAnsi="Arial" w:cs="Arial"/>
                <w:b w:val="0"/>
                <w:bCs/>
                <w:sz w:val="24"/>
                <w:szCs w:val="24"/>
              </w:rPr>
              <w:t>2</w:t>
            </w:r>
          </w:p>
        </w:tc>
        <w:tc>
          <w:tcPr>
            <w:tcW w:w="2480" w:type="pct"/>
            <w:vAlign w:val="center"/>
          </w:tcPr>
          <w:p w14:paraId="0A29B4B8" w14:textId="77777777" w:rsidR="00EC3635" w:rsidRPr="00EC3635" w:rsidRDefault="00EC3635" w:rsidP="00B4428C">
            <w:pPr>
              <w:pStyle w:val="Heading3"/>
              <w:spacing w:after="120"/>
              <w:rPr>
                <w:rFonts w:ascii="Arial" w:hAnsi="Arial" w:cs="Arial"/>
                <w:b w:val="0"/>
                <w:bCs/>
                <w:sz w:val="24"/>
                <w:szCs w:val="24"/>
              </w:rPr>
            </w:pPr>
            <w:r w:rsidRPr="00EC3635">
              <w:rPr>
                <w:rFonts w:ascii="Arial" w:hAnsi="Arial" w:cs="Arial"/>
                <w:b w:val="0"/>
                <w:bCs/>
                <w:sz w:val="24"/>
                <w:szCs w:val="24"/>
              </w:rPr>
              <w:t>The Provider will begin to supply CV of sifted candidates for the Authority to review</w:t>
            </w:r>
          </w:p>
        </w:tc>
        <w:tc>
          <w:tcPr>
            <w:tcW w:w="1622" w:type="pct"/>
            <w:vAlign w:val="center"/>
          </w:tcPr>
          <w:p w14:paraId="7D06ACB7" w14:textId="77777777" w:rsidR="00EC3635" w:rsidRPr="00EC3635" w:rsidRDefault="00EC3635" w:rsidP="00B4428C">
            <w:pPr>
              <w:pStyle w:val="Heading3"/>
              <w:spacing w:after="120"/>
              <w:jc w:val="center"/>
              <w:rPr>
                <w:rFonts w:ascii="Arial" w:hAnsi="Arial" w:cs="Arial"/>
                <w:b w:val="0"/>
                <w:bCs/>
                <w:sz w:val="24"/>
                <w:szCs w:val="24"/>
              </w:rPr>
            </w:pPr>
            <w:r w:rsidRPr="00EC3635">
              <w:rPr>
                <w:rFonts w:ascii="Arial" w:hAnsi="Arial" w:cs="Arial"/>
                <w:b w:val="0"/>
                <w:bCs/>
                <w:sz w:val="24"/>
                <w:szCs w:val="24"/>
              </w:rPr>
              <w:t>Within week 2 of Contract Award</w:t>
            </w:r>
          </w:p>
          <w:p w14:paraId="041CD954" w14:textId="77777777" w:rsidR="00EC3635" w:rsidRPr="00EC3635" w:rsidRDefault="00EC3635" w:rsidP="00B4428C">
            <w:pPr>
              <w:pStyle w:val="Heading3"/>
              <w:spacing w:after="120"/>
              <w:jc w:val="center"/>
              <w:rPr>
                <w:rFonts w:ascii="Arial" w:hAnsi="Arial" w:cs="Arial"/>
                <w:b w:val="0"/>
                <w:bCs/>
                <w:sz w:val="24"/>
                <w:szCs w:val="24"/>
              </w:rPr>
            </w:pPr>
          </w:p>
        </w:tc>
      </w:tr>
    </w:tbl>
    <w:p w14:paraId="26371606" w14:textId="77777777" w:rsidR="00EC3635" w:rsidRDefault="00EC3635" w:rsidP="00FA37E4"/>
    <w:p w14:paraId="1BA2DE67"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508C18E" w14:textId="280F87D8"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2BF621CE" w14:textId="77777777" w:rsidR="005B7AFD" w:rsidRDefault="005B7AFD">
      <w:pPr>
        <w:tabs>
          <w:tab w:val="left" w:pos="2257"/>
        </w:tabs>
        <w:spacing w:after="0" w:line="259" w:lineRule="auto"/>
        <w:rPr>
          <w:rFonts w:ascii="Arial" w:eastAsia="Arial" w:hAnsi="Arial" w:cs="Arial"/>
          <w:sz w:val="24"/>
          <w:szCs w:val="24"/>
        </w:rPr>
      </w:pPr>
    </w:p>
    <w:p w14:paraId="1C7B9EAD" w14:textId="08874560" w:rsidR="005B7AFD" w:rsidRPr="001B0C83" w:rsidRDefault="00EC3635">
      <w:pPr>
        <w:tabs>
          <w:tab w:val="left" w:pos="2257"/>
        </w:tabs>
        <w:spacing w:after="0" w:line="259" w:lineRule="auto"/>
        <w:rPr>
          <w:rFonts w:ascii="Arial" w:eastAsia="Arial" w:hAnsi="Arial" w:cs="Arial"/>
          <w:b/>
          <w:sz w:val="24"/>
          <w:szCs w:val="24"/>
        </w:rPr>
      </w:pPr>
      <w:r w:rsidRPr="001B0C83">
        <w:rPr>
          <w:rFonts w:ascii="Arial" w:eastAsia="Arial" w:hAnsi="Arial" w:cs="Arial"/>
          <w:sz w:val="24"/>
          <w:szCs w:val="24"/>
        </w:rPr>
        <w:t>The Estimated Year 1 Charges used to calculate liability in the first Contract Year is</w:t>
      </w:r>
      <w:r w:rsidRPr="001B0C83">
        <w:rPr>
          <w:rFonts w:ascii="Arial" w:eastAsia="Arial" w:hAnsi="Arial" w:cs="Arial"/>
          <w:b/>
          <w:sz w:val="24"/>
          <w:szCs w:val="24"/>
          <w:highlight w:val="yellow"/>
        </w:rPr>
        <w:t xml:space="preserve"> </w:t>
      </w:r>
      <w:r w:rsidR="001B0C83" w:rsidRPr="001B0C83">
        <w:rPr>
          <w:rFonts w:ascii="Arial" w:hAnsi="Arial" w:cs="Arial"/>
          <w:sz w:val="24"/>
          <w:szCs w:val="24"/>
        </w:rPr>
        <w:t>£</w:t>
      </w:r>
      <w:r w:rsidR="00D81DB0" w:rsidRPr="00D81DB0">
        <w:rPr>
          <w:rFonts w:ascii="Arial" w:hAnsi="Arial" w:cs="Arial"/>
          <w:sz w:val="24"/>
          <w:szCs w:val="24"/>
        </w:rPr>
        <w:t>33,661</w:t>
      </w:r>
    </w:p>
    <w:p w14:paraId="4D830739" w14:textId="77777777" w:rsidR="005B7AFD" w:rsidRDefault="005B7AFD">
      <w:pPr>
        <w:tabs>
          <w:tab w:val="left" w:pos="2257"/>
        </w:tabs>
        <w:spacing w:after="0" w:line="259" w:lineRule="auto"/>
        <w:rPr>
          <w:rFonts w:ascii="Arial" w:eastAsia="Arial" w:hAnsi="Arial" w:cs="Arial"/>
          <w:b/>
          <w:sz w:val="24"/>
          <w:szCs w:val="24"/>
        </w:rPr>
      </w:pPr>
    </w:p>
    <w:p w14:paraId="36B8EE46"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6992048" w14:textId="625D8FFC" w:rsidR="005B7AFD" w:rsidRDefault="005B7AFD" w:rsidP="001B0C83">
      <w:pPr>
        <w:tabs>
          <w:tab w:val="left" w:pos="2257"/>
        </w:tabs>
        <w:spacing w:after="0" w:line="259" w:lineRule="auto"/>
        <w:rPr>
          <w:rFonts w:ascii="Arial" w:eastAsia="Arial" w:hAnsi="Arial" w:cs="Arial"/>
          <w:b/>
          <w:sz w:val="24"/>
          <w:szCs w:val="24"/>
        </w:rPr>
      </w:pPr>
    </w:p>
    <w:p w14:paraId="3A69999A" w14:textId="59C2DE30" w:rsidR="001B0C83" w:rsidRDefault="00893D9B" w:rsidP="001B0C83">
      <w:pP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REDACTED</w:t>
      </w:r>
    </w:p>
    <w:p w14:paraId="3B781ADC" w14:textId="77777777" w:rsidR="005B7AFD" w:rsidRDefault="005B7AFD">
      <w:pPr>
        <w:tabs>
          <w:tab w:val="left" w:pos="2257"/>
        </w:tabs>
        <w:spacing w:after="0" w:line="259" w:lineRule="auto"/>
        <w:rPr>
          <w:rFonts w:ascii="Arial" w:eastAsia="Arial" w:hAnsi="Arial" w:cs="Arial"/>
          <w:sz w:val="24"/>
          <w:szCs w:val="24"/>
          <w:highlight w:val="yellow"/>
        </w:rPr>
      </w:pPr>
    </w:p>
    <w:p w14:paraId="09AB4650"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AB51D1E" w14:textId="34772991" w:rsidR="005B7AFD" w:rsidRDefault="001B0C83">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612AC843" w14:textId="77777777" w:rsidR="005B7AFD" w:rsidRDefault="005B7AFD">
      <w:pPr>
        <w:tabs>
          <w:tab w:val="left" w:pos="2257"/>
        </w:tabs>
        <w:spacing w:after="0" w:line="259" w:lineRule="auto"/>
        <w:rPr>
          <w:rFonts w:ascii="Arial" w:eastAsia="Arial" w:hAnsi="Arial" w:cs="Arial"/>
          <w:b/>
          <w:sz w:val="24"/>
          <w:szCs w:val="24"/>
        </w:rPr>
      </w:pPr>
    </w:p>
    <w:p w14:paraId="50A9D996" w14:textId="77777777" w:rsidR="008E3CA1" w:rsidRDefault="008E3CA1" w:rsidP="008E3CA1">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1F0D2CEE" w14:textId="77777777" w:rsidR="008E3CA1" w:rsidRPr="00C413AD" w:rsidRDefault="008E3CA1" w:rsidP="008E3CA1">
      <w:pPr>
        <w:tabs>
          <w:tab w:val="left" w:pos="2257"/>
        </w:tabs>
        <w:spacing w:after="0" w:line="259" w:lineRule="auto"/>
        <w:rPr>
          <w:rFonts w:ascii="Arial" w:eastAsia="Arial" w:hAnsi="Arial" w:cs="Arial"/>
          <w:sz w:val="24"/>
          <w:szCs w:val="24"/>
        </w:rPr>
      </w:pPr>
      <w:r w:rsidRPr="00C413AD">
        <w:rPr>
          <w:rFonts w:ascii="Arial" w:eastAsia="Arial" w:hAnsi="Arial" w:cs="Arial"/>
          <w:sz w:val="24"/>
          <w:szCs w:val="24"/>
        </w:rPr>
        <w:t>BACS</w:t>
      </w:r>
    </w:p>
    <w:p w14:paraId="57816D58" w14:textId="77777777" w:rsidR="008E3CA1" w:rsidRPr="00C413AD" w:rsidRDefault="008E3CA1" w:rsidP="008E3CA1">
      <w:pPr>
        <w:tabs>
          <w:tab w:val="left" w:pos="2257"/>
        </w:tabs>
        <w:spacing w:after="0" w:line="259" w:lineRule="auto"/>
        <w:rPr>
          <w:rFonts w:ascii="Arial" w:eastAsia="Arial" w:hAnsi="Arial" w:cs="Arial"/>
          <w:b/>
          <w:sz w:val="24"/>
          <w:szCs w:val="24"/>
        </w:rPr>
      </w:pPr>
    </w:p>
    <w:p w14:paraId="1B4C9C5E" w14:textId="77777777" w:rsidR="008E3CA1" w:rsidRPr="00C413AD" w:rsidRDefault="008E3CA1" w:rsidP="008E3CA1">
      <w:pPr>
        <w:tabs>
          <w:tab w:val="left" w:pos="2257"/>
        </w:tabs>
        <w:spacing w:after="0" w:line="259" w:lineRule="auto"/>
        <w:rPr>
          <w:rFonts w:ascii="Arial" w:eastAsia="Arial" w:hAnsi="Arial" w:cs="Arial"/>
          <w:sz w:val="24"/>
          <w:szCs w:val="24"/>
        </w:rPr>
      </w:pPr>
      <w:r w:rsidRPr="00C413AD">
        <w:rPr>
          <w:rFonts w:ascii="Arial" w:eastAsia="Arial" w:hAnsi="Arial" w:cs="Arial"/>
          <w:sz w:val="24"/>
          <w:szCs w:val="24"/>
        </w:rPr>
        <w:t xml:space="preserve">BUYER’S INVOICE ADDRESS: </w:t>
      </w:r>
    </w:p>
    <w:p w14:paraId="65177BFE" w14:textId="77777777" w:rsidR="008E3CA1" w:rsidRPr="00C413AD" w:rsidRDefault="00893D9B" w:rsidP="008E3CA1">
      <w:pPr>
        <w:tabs>
          <w:tab w:val="left" w:pos="2257"/>
        </w:tabs>
        <w:spacing w:after="0" w:line="259" w:lineRule="auto"/>
        <w:rPr>
          <w:rFonts w:ascii="Arial" w:hAnsi="Arial"/>
          <w:color w:val="000000" w:themeColor="text1"/>
          <w:sz w:val="24"/>
          <w:szCs w:val="24"/>
        </w:rPr>
      </w:pPr>
      <w:hyperlink r:id="rId8" w:history="1">
        <w:r w:rsidR="008E3CA1" w:rsidRPr="00C413AD">
          <w:rPr>
            <w:rStyle w:val="Hyperlink"/>
            <w:rFonts w:ascii="Arial" w:hAnsi="Arial"/>
            <w:color w:val="000000" w:themeColor="text1"/>
            <w:sz w:val="24"/>
            <w:szCs w:val="24"/>
          </w:rPr>
          <w:t>Payments@insolvency.gov.uk</w:t>
        </w:r>
      </w:hyperlink>
    </w:p>
    <w:p w14:paraId="1EC979B2" w14:textId="324E7523" w:rsidR="008E3CA1" w:rsidRDefault="008E3CA1">
      <w:pPr>
        <w:tabs>
          <w:tab w:val="left" w:pos="2257"/>
        </w:tabs>
        <w:spacing w:after="0" w:line="259" w:lineRule="auto"/>
        <w:rPr>
          <w:rFonts w:ascii="Arial" w:eastAsia="Arial" w:hAnsi="Arial" w:cs="Arial"/>
          <w:sz w:val="24"/>
          <w:szCs w:val="24"/>
        </w:rPr>
      </w:pPr>
    </w:p>
    <w:p w14:paraId="086134A7" w14:textId="6E1C711D" w:rsidR="008E3CA1" w:rsidRPr="008E3CA1" w:rsidRDefault="008E3CA1" w:rsidP="008E3CA1">
      <w:pPr>
        <w:pStyle w:val="paragraph"/>
        <w:spacing w:before="0" w:beforeAutospacing="0" w:after="0" w:afterAutospacing="0"/>
        <w:textAlignment w:val="baseline"/>
        <w:rPr>
          <w:rStyle w:val="normaltextrun"/>
          <w:rFonts w:ascii="Arial" w:hAnsi="Arial" w:cs="Arial"/>
        </w:rPr>
      </w:pPr>
      <w:r w:rsidRPr="008E3CA1">
        <w:rPr>
          <w:rStyle w:val="normaltextrun"/>
          <w:rFonts w:ascii="Arial" w:hAnsi="Arial" w:cs="Arial"/>
        </w:rPr>
        <w:t xml:space="preserve">The Buyer has a No PO (Purchase Order) No PAY (Payment) policy. </w:t>
      </w:r>
    </w:p>
    <w:p w14:paraId="542C53AE" w14:textId="77777777" w:rsidR="008E3CA1" w:rsidRPr="008E3CA1" w:rsidRDefault="008E3CA1" w:rsidP="008E3CA1">
      <w:pPr>
        <w:pStyle w:val="paragraph"/>
        <w:spacing w:before="0" w:beforeAutospacing="0" w:after="0" w:afterAutospacing="0"/>
        <w:textAlignment w:val="baseline"/>
        <w:rPr>
          <w:rFonts w:ascii="Segoe UI" w:hAnsi="Segoe UI" w:cs="Segoe UI"/>
        </w:rPr>
      </w:pPr>
    </w:p>
    <w:p w14:paraId="6DA28322" w14:textId="77777777" w:rsidR="008E3CA1" w:rsidRPr="008E3CA1" w:rsidRDefault="008E3CA1" w:rsidP="008E3CA1">
      <w:pPr>
        <w:pStyle w:val="paragraph"/>
        <w:spacing w:before="0" w:beforeAutospacing="0" w:after="0" w:afterAutospacing="0"/>
        <w:textAlignment w:val="baseline"/>
        <w:rPr>
          <w:rStyle w:val="normaltextrun"/>
          <w:rFonts w:ascii="Arial" w:hAnsi="Arial" w:cs="Arial"/>
        </w:rPr>
      </w:pPr>
      <w:r w:rsidRPr="008E3CA1">
        <w:rPr>
          <w:rStyle w:val="normaltextrun"/>
          <w:rFonts w:ascii="Arial" w:hAnsi="Arial" w:cs="Arial"/>
        </w:rPr>
        <w:lastRenderedPageBreak/>
        <w:t xml:space="preserve">All Invoices must comply with the No PO No Pay Policy to be considered valid and be paid. </w:t>
      </w:r>
    </w:p>
    <w:p w14:paraId="142DAD0F" w14:textId="4CD0498D" w:rsidR="008E3CA1" w:rsidRPr="008E3CA1" w:rsidRDefault="008E3CA1" w:rsidP="008E3CA1">
      <w:pPr>
        <w:pStyle w:val="paragraph"/>
        <w:spacing w:before="0" w:beforeAutospacing="0" w:after="0" w:afterAutospacing="0"/>
        <w:textAlignment w:val="baseline"/>
        <w:rPr>
          <w:rFonts w:ascii="Segoe UI" w:hAnsi="Segoe UI" w:cs="Segoe UI"/>
        </w:rPr>
      </w:pPr>
      <w:r w:rsidRPr="008E3CA1">
        <w:rPr>
          <w:rStyle w:val="normaltextrun"/>
          <w:rFonts w:ascii="Arial" w:hAnsi="Arial" w:cs="Arial"/>
        </w:rPr>
        <w:t>A valid Supplier Invoice shall include the following:</w:t>
      </w:r>
      <w:r w:rsidRPr="008E3CA1">
        <w:rPr>
          <w:rStyle w:val="eop"/>
          <w:rFonts w:ascii="Arial" w:hAnsi="Arial" w:cs="Arial"/>
        </w:rPr>
        <w:t> </w:t>
      </w:r>
    </w:p>
    <w:p w14:paraId="3754C961" w14:textId="5408BD7B" w:rsidR="008E3CA1" w:rsidRPr="008E3CA1" w:rsidRDefault="008E3CA1" w:rsidP="008E3CA1">
      <w:pPr>
        <w:pStyle w:val="paragraph"/>
        <w:numPr>
          <w:ilvl w:val="0"/>
          <w:numId w:val="5"/>
        </w:numPr>
        <w:spacing w:before="0" w:beforeAutospacing="0" w:after="0" w:afterAutospacing="0"/>
        <w:ind w:left="1080" w:firstLine="0"/>
        <w:jc w:val="both"/>
        <w:textAlignment w:val="baseline"/>
        <w:rPr>
          <w:rFonts w:ascii="Arial" w:hAnsi="Arial" w:cs="Arial"/>
        </w:rPr>
      </w:pPr>
      <w:r w:rsidRPr="008E3CA1">
        <w:rPr>
          <w:rStyle w:val="normaltextrun"/>
          <w:rFonts w:ascii="Arial" w:hAnsi="Arial" w:cs="Arial"/>
        </w:rPr>
        <w:t xml:space="preserve">Valid Buyer Purchase Order </w:t>
      </w:r>
      <w:proofErr w:type="gramStart"/>
      <w:r w:rsidRPr="008E3CA1">
        <w:rPr>
          <w:rStyle w:val="normaltextrun"/>
          <w:rFonts w:ascii="Arial" w:hAnsi="Arial" w:cs="Arial"/>
        </w:rPr>
        <w:t>Number;</w:t>
      </w:r>
      <w:proofErr w:type="gramEnd"/>
      <w:r w:rsidRPr="008E3CA1">
        <w:rPr>
          <w:rStyle w:val="eop"/>
          <w:rFonts w:ascii="Arial" w:hAnsi="Arial" w:cs="Arial"/>
        </w:rPr>
        <w:t> </w:t>
      </w:r>
    </w:p>
    <w:p w14:paraId="4ABE592B" w14:textId="05469677" w:rsidR="008E3CA1" w:rsidRPr="008E3CA1" w:rsidRDefault="008E3CA1" w:rsidP="008E3CA1">
      <w:pPr>
        <w:pStyle w:val="paragraph"/>
        <w:numPr>
          <w:ilvl w:val="0"/>
          <w:numId w:val="6"/>
        </w:numPr>
        <w:spacing w:before="0" w:beforeAutospacing="0" w:after="0" w:afterAutospacing="0"/>
        <w:ind w:left="1080" w:firstLine="0"/>
        <w:jc w:val="both"/>
        <w:textAlignment w:val="baseline"/>
        <w:rPr>
          <w:rFonts w:ascii="Arial" w:hAnsi="Arial" w:cs="Arial"/>
        </w:rPr>
      </w:pPr>
      <w:r w:rsidRPr="008E3CA1">
        <w:rPr>
          <w:rStyle w:val="normaltextrun"/>
          <w:rFonts w:ascii="Arial" w:hAnsi="Arial" w:cs="Arial"/>
        </w:rPr>
        <w:t>Buyer Contract Reference Number (TIS0650</w:t>
      </w:r>
      <w:proofErr w:type="gramStart"/>
      <w:r w:rsidRPr="008E3CA1">
        <w:rPr>
          <w:rStyle w:val="normaltextrun"/>
          <w:rFonts w:ascii="Arial" w:hAnsi="Arial" w:cs="Arial"/>
        </w:rPr>
        <w:t>);</w:t>
      </w:r>
      <w:proofErr w:type="gramEnd"/>
      <w:r w:rsidRPr="008E3CA1">
        <w:rPr>
          <w:rStyle w:val="eop"/>
          <w:rFonts w:ascii="Arial" w:hAnsi="Arial" w:cs="Arial"/>
        </w:rPr>
        <w:t> </w:t>
      </w:r>
    </w:p>
    <w:p w14:paraId="036F92AD" w14:textId="77777777" w:rsidR="008E3CA1" w:rsidRPr="008E3CA1" w:rsidRDefault="008E3CA1" w:rsidP="008E3CA1">
      <w:pPr>
        <w:pStyle w:val="paragraph"/>
        <w:numPr>
          <w:ilvl w:val="0"/>
          <w:numId w:val="7"/>
        </w:numPr>
        <w:spacing w:before="0" w:beforeAutospacing="0" w:after="0" w:afterAutospacing="0"/>
        <w:ind w:left="1080" w:firstLine="0"/>
        <w:jc w:val="both"/>
        <w:textAlignment w:val="baseline"/>
        <w:rPr>
          <w:rFonts w:ascii="Arial" w:hAnsi="Arial" w:cs="Arial"/>
        </w:rPr>
      </w:pPr>
      <w:r w:rsidRPr="008E3CA1">
        <w:rPr>
          <w:rStyle w:val="normaltextrun"/>
          <w:rFonts w:ascii="Arial" w:hAnsi="Arial" w:cs="Arial"/>
        </w:rPr>
        <w:t xml:space="preserve">Invoice must accurately map to the line items within the Purchase Order, </w:t>
      </w:r>
      <w:proofErr w:type="gramStart"/>
      <w:r w:rsidRPr="008E3CA1">
        <w:rPr>
          <w:rStyle w:val="normaltextrun"/>
          <w:rFonts w:ascii="Arial" w:hAnsi="Arial" w:cs="Arial"/>
        </w:rPr>
        <w:t>i.e.</w:t>
      </w:r>
      <w:proofErr w:type="gramEnd"/>
      <w:r w:rsidRPr="008E3CA1">
        <w:rPr>
          <w:rStyle w:val="normaltextrun"/>
          <w:rFonts w:ascii="Arial" w:hAnsi="Arial" w:cs="Arial"/>
        </w:rPr>
        <w:t xml:space="preserve"> Line Descriptions, Number of Units and Unit Price.</w:t>
      </w:r>
      <w:r w:rsidRPr="008E3CA1">
        <w:rPr>
          <w:rStyle w:val="eop"/>
          <w:rFonts w:ascii="Arial" w:hAnsi="Arial" w:cs="Arial"/>
        </w:rPr>
        <w:t> </w:t>
      </w:r>
    </w:p>
    <w:p w14:paraId="6A5AB855" w14:textId="77777777" w:rsidR="008E3CA1" w:rsidRPr="008E3CA1" w:rsidRDefault="008E3CA1" w:rsidP="008E3CA1">
      <w:pPr>
        <w:pStyle w:val="paragraph"/>
        <w:spacing w:before="0" w:beforeAutospacing="0" w:after="0" w:afterAutospacing="0"/>
        <w:textAlignment w:val="baseline"/>
        <w:rPr>
          <w:rFonts w:ascii="Segoe UI" w:hAnsi="Segoe UI" w:cs="Segoe UI"/>
        </w:rPr>
      </w:pPr>
      <w:r w:rsidRPr="008E3CA1">
        <w:rPr>
          <w:rStyle w:val="eop"/>
          <w:rFonts w:ascii="Arial" w:hAnsi="Arial" w:cs="Arial"/>
        </w:rPr>
        <w:t> </w:t>
      </w:r>
    </w:p>
    <w:p w14:paraId="355E8BA4" w14:textId="18D0C701" w:rsidR="008E3CA1" w:rsidRPr="008E3CA1" w:rsidRDefault="008E3CA1" w:rsidP="008E3CA1">
      <w:pPr>
        <w:pStyle w:val="paragraph"/>
        <w:spacing w:before="0" w:beforeAutospacing="0" w:after="0" w:afterAutospacing="0"/>
        <w:textAlignment w:val="baseline"/>
        <w:rPr>
          <w:rFonts w:ascii="Segoe UI" w:hAnsi="Segoe UI" w:cs="Segoe UI"/>
        </w:rPr>
      </w:pPr>
      <w:r w:rsidRPr="008E3CA1">
        <w:rPr>
          <w:rStyle w:val="normaltextrun"/>
          <w:rFonts w:ascii="Arial" w:hAnsi="Arial" w:cs="Arial"/>
        </w:rPr>
        <w:t>The Buyer</w:t>
      </w:r>
      <w:r w:rsidRPr="008E3CA1">
        <w:rPr>
          <w:rStyle w:val="normaltextrun"/>
          <w:rFonts w:ascii="Calibri" w:hAnsi="Calibri" w:cs="Calibri"/>
        </w:rPr>
        <w:t xml:space="preserve"> </w:t>
      </w:r>
      <w:r w:rsidRPr="008E3CA1">
        <w:rPr>
          <w:rStyle w:val="normaltextrun"/>
          <w:rFonts w:ascii="Arial" w:hAnsi="Arial" w:cs="Arial"/>
        </w:rPr>
        <w:t>may make reasonable changes to its invoicing requirements during the Term by providing 30 calendar days written notice to the Supplier.</w:t>
      </w:r>
      <w:r w:rsidRPr="008E3CA1">
        <w:rPr>
          <w:rStyle w:val="eop"/>
          <w:rFonts w:ascii="Arial" w:hAnsi="Arial" w:cs="Arial"/>
        </w:rPr>
        <w:t> </w:t>
      </w:r>
    </w:p>
    <w:p w14:paraId="071FE899" w14:textId="77777777" w:rsidR="008E3CA1" w:rsidRPr="008E3CA1" w:rsidRDefault="008E3CA1" w:rsidP="008E3CA1">
      <w:pPr>
        <w:pStyle w:val="paragraph"/>
        <w:spacing w:before="0" w:beforeAutospacing="0" w:after="0" w:afterAutospacing="0"/>
        <w:textAlignment w:val="baseline"/>
        <w:rPr>
          <w:rFonts w:ascii="Segoe UI" w:hAnsi="Segoe UI" w:cs="Segoe UI"/>
        </w:rPr>
      </w:pPr>
      <w:r w:rsidRPr="008E3CA1">
        <w:rPr>
          <w:rStyle w:val="eop"/>
          <w:rFonts w:ascii="Arial" w:hAnsi="Arial" w:cs="Arial"/>
        </w:rPr>
        <w:t> </w:t>
      </w:r>
    </w:p>
    <w:p w14:paraId="6E2AFD23" w14:textId="77777777" w:rsidR="008E3CA1" w:rsidRPr="008E3CA1" w:rsidRDefault="008E3CA1" w:rsidP="008E3CA1">
      <w:pPr>
        <w:pStyle w:val="paragraph"/>
        <w:spacing w:before="0" w:beforeAutospacing="0" w:after="0" w:afterAutospacing="0"/>
        <w:textAlignment w:val="baseline"/>
        <w:rPr>
          <w:rFonts w:ascii="Segoe UI" w:hAnsi="Segoe UI" w:cs="Segoe UI"/>
        </w:rPr>
      </w:pPr>
      <w:r w:rsidRPr="008E3CA1">
        <w:rPr>
          <w:rStyle w:val="normaltextrun"/>
          <w:rFonts w:ascii="Arial" w:hAnsi="Arial" w:cs="Arial"/>
        </w:rPr>
        <w:t>Please note that Payment Terms, notably lead times for payment of invoices, shall be directly tied to the No PO, No Pay Policy. Those without a valid PO number may be returned to the Supplier. In such cases, the lead time for payment of invoices shall not begin until a valid PO is received.</w:t>
      </w:r>
      <w:r w:rsidRPr="008E3CA1">
        <w:rPr>
          <w:rStyle w:val="eop"/>
          <w:rFonts w:ascii="Arial" w:hAnsi="Arial" w:cs="Arial"/>
        </w:rPr>
        <w:t> </w:t>
      </w:r>
    </w:p>
    <w:p w14:paraId="06F08088" w14:textId="77777777" w:rsidR="008E3CA1" w:rsidRDefault="008E3CA1">
      <w:pPr>
        <w:tabs>
          <w:tab w:val="left" w:pos="2257"/>
        </w:tabs>
        <w:spacing w:after="0" w:line="259" w:lineRule="auto"/>
        <w:rPr>
          <w:rFonts w:ascii="Arial" w:eastAsia="Arial" w:hAnsi="Arial" w:cs="Arial"/>
          <w:sz w:val="24"/>
          <w:szCs w:val="24"/>
          <w:highlight w:val="yellow"/>
        </w:rPr>
      </w:pPr>
    </w:p>
    <w:p w14:paraId="0C0A3453" w14:textId="77777777" w:rsidR="005B7AFD" w:rsidRDefault="005B7AFD">
      <w:pPr>
        <w:tabs>
          <w:tab w:val="left" w:pos="2257"/>
        </w:tabs>
        <w:spacing w:after="0" w:line="259" w:lineRule="auto"/>
        <w:rPr>
          <w:rFonts w:ascii="Arial" w:eastAsia="Arial" w:hAnsi="Arial" w:cs="Arial"/>
          <w:sz w:val="24"/>
          <w:szCs w:val="24"/>
        </w:rPr>
      </w:pPr>
    </w:p>
    <w:p w14:paraId="7E861DBA"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27677582" w14:textId="497F6A6E" w:rsidR="005B7AFD" w:rsidRPr="008E3CA1" w:rsidRDefault="00893D9B">
      <w:pPr>
        <w:tabs>
          <w:tab w:val="left" w:pos="2257"/>
        </w:tabs>
        <w:spacing w:after="0" w:line="259" w:lineRule="auto"/>
        <w:rPr>
          <w:rFonts w:ascii="Arial" w:eastAsia="Arial" w:hAnsi="Arial" w:cs="Arial"/>
          <w:bCs/>
          <w:sz w:val="24"/>
          <w:szCs w:val="24"/>
        </w:rPr>
      </w:pPr>
      <w:r>
        <w:rPr>
          <w:rFonts w:ascii="Arial" w:eastAsia="Arial" w:hAnsi="Arial" w:cs="Arial"/>
          <w:sz w:val="24"/>
          <w:szCs w:val="24"/>
        </w:rPr>
        <w:t>REDACTED</w:t>
      </w:r>
    </w:p>
    <w:p w14:paraId="4713C7C1" w14:textId="3F87FEF3" w:rsidR="005B7AFD" w:rsidRPr="008E3CA1" w:rsidRDefault="008E3CA1">
      <w:pPr>
        <w:tabs>
          <w:tab w:val="left" w:pos="2257"/>
        </w:tabs>
        <w:spacing w:after="0" w:line="259" w:lineRule="auto"/>
        <w:rPr>
          <w:rFonts w:ascii="Arial" w:eastAsia="Arial" w:hAnsi="Arial" w:cs="Arial"/>
          <w:bCs/>
          <w:sz w:val="24"/>
          <w:szCs w:val="24"/>
        </w:rPr>
      </w:pPr>
      <w:r w:rsidRPr="008E3CA1">
        <w:rPr>
          <w:rFonts w:ascii="Arial" w:eastAsia="Arial" w:hAnsi="Arial" w:cs="Arial"/>
          <w:bCs/>
          <w:sz w:val="24"/>
          <w:szCs w:val="24"/>
        </w:rPr>
        <w:t>3</w:t>
      </w:r>
      <w:r w:rsidRPr="008E3CA1">
        <w:rPr>
          <w:rFonts w:ascii="Arial" w:eastAsia="Arial" w:hAnsi="Arial" w:cs="Arial"/>
          <w:bCs/>
          <w:sz w:val="24"/>
          <w:szCs w:val="24"/>
          <w:vertAlign w:val="superscript"/>
        </w:rPr>
        <w:t>rd</w:t>
      </w:r>
      <w:r w:rsidRPr="008E3CA1">
        <w:rPr>
          <w:rFonts w:ascii="Arial" w:eastAsia="Arial" w:hAnsi="Arial" w:cs="Arial"/>
          <w:bCs/>
          <w:sz w:val="24"/>
          <w:szCs w:val="24"/>
        </w:rPr>
        <w:t xml:space="preserve"> Floor Cannon House, 18 Priory Queensway, Birmingham, B4 6FD</w:t>
      </w:r>
    </w:p>
    <w:p w14:paraId="7165642C" w14:textId="77777777" w:rsidR="005B7AFD" w:rsidRDefault="005B7AFD">
      <w:pPr>
        <w:tabs>
          <w:tab w:val="left" w:pos="2257"/>
        </w:tabs>
        <w:spacing w:after="0" w:line="259" w:lineRule="auto"/>
        <w:rPr>
          <w:rFonts w:ascii="Arial" w:eastAsia="Arial" w:hAnsi="Arial" w:cs="Arial"/>
          <w:sz w:val="24"/>
          <w:szCs w:val="24"/>
        </w:rPr>
      </w:pPr>
    </w:p>
    <w:p w14:paraId="59C0D2A3"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2ED572D" w14:textId="1B66BE24" w:rsidR="005B7AFD" w:rsidRPr="001C0740" w:rsidRDefault="00893D9B" w:rsidP="001C0740">
      <w:pPr>
        <w:pStyle w:val="NoSpacing"/>
        <w:rPr>
          <w:rFonts w:ascii="Arial" w:eastAsia="Arial" w:hAnsi="Arial" w:cs="Arial"/>
          <w:sz w:val="24"/>
          <w:szCs w:val="24"/>
          <w:highlight w:val="yellow"/>
        </w:rPr>
      </w:pPr>
      <w:r>
        <w:rPr>
          <w:rFonts w:ascii="Arial" w:eastAsia="Arial" w:hAnsi="Arial" w:cs="Arial"/>
          <w:sz w:val="24"/>
          <w:szCs w:val="24"/>
        </w:rPr>
        <w:t>REDACTED</w:t>
      </w:r>
    </w:p>
    <w:p w14:paraId="56363177" w14:textId="2CBC343E" w:rsidR="005B7AFD" w:rsidRPr="001C0740" w:rsidRDefault="001C0740" w:rsidP="001C0740">
      <w:pPr>
        <w:pStyle w:val="NoSpacing"/>
        <w:rPr>
          <w:rFonts w:ascii="Arial" w:eastAsia="Arial" w:hAnsi="Arial" w:cs="Arial"/>
          <w:sz w:val="24"/>
          <w:szCs w:val="24"/>
        </w:rPr>
      </w:pPr>
      <w:r w:rsidRPr="001C0740">
        <w:rPr>
          <w:rFonts w:ascii="Arial" w:hAnsi="Arial" w:cs="Arial"/>
          <w:color w:val="000001"/>
          <w:sz w:val="24"/>
          <w:szCs w:val="24"/>
        </w:rPr>
        <w:t>Academy Court, 94 Chancery Lane, London, WC2A 1DT</w:t>
      </w:r>
    </w:p>
    <w:p w14:paraId="78147895" w14:textId="77777777" w:rsidR="005B7AFD" w:rsidRDefault="005B7AFD">
      <w:pPr>
        <w:tabs>
          <w:tab w:val="left" w:pos="2257"/>
        </w:tabs>
        <w:spacing w:after="0" w:line="259" w:lineRule="auto"/>
        <w:rPr>
          <w:rFonts w:ascii="Arial" w:eastAsia="Arial" w:hAnsi="Arial" w:cs="Arial"/>
          <w:sz w:val="24"/>
          <w:szCs w:val="24"/>
        </w:rPr>
      </w:pPr>
    </w:p>
    <w:p w14:paraId="4462E643"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6F229776" w14:textId="146942B6" w:rsidR="001C0740" w:rsidRPr="001C0740" w:rsidRDefault="00893D9B" w:rsidP="001C0740">
      <w:pPr>
        <w:pStyle w:val="NoSpacing"/>
        <w:rPr>
          <w:rFonts w:ascii="Arial" w:eastAsia="Arial" w:hAnsi="Arial" w:cs="Arial"/>
          <w:sz w:val="24"/>
          <w:szCs w:val="24"/>
          <w:highlight w:val="yellow"/>
        </w:rPr>
      </w:pPr>
      <w:r>
        <w:rPr>
          <w:rFonts w:ascii="Arial" w:eastAsia="Arial" w:hAnsi="Arial" w:cs="Arial"/>
          <w:sz w:val="24"/>
          <w:szCs w:val="24"/>
        </w:rPr>
        <w:t>REDACTED</w:t>
      </w:r>
    </w:p>
    <w:p w14:paraId="1D1982BB" w14:textId="77777777" w:rsidR="001C0740" w:rsidRPr="001C0740" w:rsidRDefault="001C0740" w:rsidP="001C0740">
      <w:pPr>
        <w:pStyle w:val="NoSpacing"/>
        <w:rPr>
          <w:rFonts w:ascii="Arial" w:eastAsia="Arial" w:hAnsi="Arial" w:cs="Arial"/>
          <w:sz w:val="24"/>
          <w:szCs w:val="24"/>
        </w:rPr>
      </w:pPr>
      <w:r w:rsidRPr="001C0740">
        <w:rPr>
          <w:rFonts w:ascii="Arial" w:hAnsi="Arial" w:cs="Arial"/>
          <w:color w:val="000001"/>
          <w:sz w:val="24"/>
          <w:szCs w:val="24"/>
        </w:rPr>
        <w:t>Academy Court, 94 Chancery Lane, London, WC2A 1DT</w:t>
      </w:r>
    </w:p>
    <w:p w14:paraId="2E2BAF04" w14:textId="76B8F2F5" w:rsidR="005B7AFD" w:rsidRDefault="005B7AFD" w:rsidP="001C0740">
      <w:pPr>
        <w:tabs>
          <w:tab w:val="left" w:pos="2257"/>
        </w:tabs>
        <w:spacing w:after="0" w:line="259" w:lineRule="auto"/>
        <w:rPr>
          <w:rFonts w:ascii="Arial" w:eastAsia="Arial" w:hAnsi="Arial" w:cs="Arial"/>
          <w:sz w:val="24"/>
          <w:szCs w:val="24"/>
        </w:rPr>
      </w:pPr>
    </w:p>
    <w:p w14:paraId="5CE5E5D9"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CF0C21B" w14:textId="77777777" w:rsidR="005B7AFD" w:rsidRDefault="005B7AFD">
      <w:pPr>
        <w:tabs>
          <w:tab w:val="left" w:pos="2257"/>
        </w:tabs>
        <w:spacing w:after="0" w:line="259" w:lineRule="auto"/>
        <w:rPr>
          <w:rFonts w:ascii="Arial" w:eastAsia="Arial" w:hAnsi="Arial" w:cs="Arial"/>
          <w:b/>
          <w:sz w:val="24"/>
          <w:szCs w:val="24"/>
        </w:rPr>
      </w:pPr>
    </w:p>
    <w:p w14:paraId="7B534B44"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1009976E" w14:textId="77777777" w:rsidR="001C0740" w:rsidRDefault="001C0740" w:rsidP="001C0740">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27F1B21A" w14:textId="77777777" w:rsidR="005B7AFD" w:rsidRDefault="005B7AFD">
      <w:pPr>
        <w:tabs>
          <w:tab w:val="left" w:pos="2257"/>
        </w:tabs>
        <w:spacing w:after="0" w:line="259" w:lineRule="auto"/>
        <w:rPr>
          <w:rFonts w:ascii="Arial" w:eastAsia="Arial" w:hAnsi="Arial" w:cs="Arial"/>
          <w:b/>
          <w:sz w:val="24"/>
          <w:szCs w:val="24"/>
        </w:rPr>
      </w:pPr>
    </w:p>
    <w:p w14:paraId="7E4A526D"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524A40E" w14:textId="742AF27C" w:rsidR="005B7AFD" w:rsidRPr="001C0740" w:rsidRDefault="00893D9B">
      <w:pPr>
        <w:tabs>
          <w:tab w:val="left" w:pos="2257"/>
        </w:tabs>
        <w:spacing w:after="0" w:line="259" w:lineRule="auto"/>
        <w:rPr>
          <w:rFonts w:ascii="Arial" w:eastAsia="Arial" w:hAnsi="Arial" w:cs="Arial"/>
          <w:color w:val="000000" w:themeColor="text1"/>
          <w:sz w:val="24"/>
          <w:szCs w:val="24"/>
        </w:rPr>
      </w:pPr>
      <w:r>
        <w:rPr>
          <w:rFonts w:ascii="Arial" w:eastAsia="Arial" w:hAnsi="Arial" w:cs="Arial"/>
          <w:sz w:val="24"/>
          <w:szCs w:val="24"/>
        </w:rPr>
        <w:t>REDACTED</w:t>
      </w:r>
    </w:p>
    <w:p w14:paraId="387788A3" w14:textId="77777777" w:rsidR="005B7AFD" w:rsidRDefault="005B7AFD">
      <w:pPr>
        <w:tabs>
          <w:tab w:val="left" w:pos="2257"/>
        </w:tabs>
        <w:spacing w:after="0" w:line="259" w:lineRule="auto"/>
        <w:rPr>
          <w:rFonts w:ascii="Arial" w:eastAsia="Arial" w:hAnsi="Arial" w:cs="Arial"/>
          <w:sz w:val="24"/>
          <w:szCs w:val="24"/>
        </w:rPr>
      </w:pPr>
    </w:p>
    <w:p w14:paraId="5CC194C1"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9748B28" w14:textId="300958A0" w:rsidR="005B7AFD" w:rsidRPr="001C0740" w:rsidRDefault="001C0740">
      <w:pPr>
        <w:tabs>
          <w:tab w:val="left" w:pos="2257"/>
        </w:tabs>
        <w:spacing w:after="0" w:line="259" w:lineRule="auto"/>
        <w:rPr>
          <w:rFonts w:ascii="Arial" w:eastAsia="Arial" w:hAnsi="Arial" w:cs="Arial"/>
          <w:bCs/>
          <w:sz w:val="24"/>
          <w:szCs w:val="24"/>
        </w:rPr>
      </w:pPr>
      <w:r w:rsidRPr="001C0740">
        <w:rPr>
          <w:rFonts w:ascii="Arial" w:eastAsia="Arial" w:hAnsi="Arial" w:cs="Arial"/>
          <w:bCs/>
          <w:sz w:val="24"/>
          <w:szCs w:val="24"/>
        </w:rPr>
        <w:t>N</w:t>
      </w:r>
      <w:r>
        <w:rPr>
          <w:rFonts w:ascii="Arial" w:eastAsia="Arial" w:hAnsi="Arial" w:cs="Arial"/>
          <w:bCs/>
          <w:sz w:val="24"/>
          <w:szCs w:val="24"/>
        </w:rPr>
        <w:t>one</w:t>
      </w:r>
    </w:p>
    <w:p w14:paraId="570B253E" w14:textId="77777777" w:rsidR="005B7AFD" w:rsidRDefault="005B7AFD">
      <w:pPr>
        <w:tabs>
          <w:tab w:val="left" w:pos="2257"/>
        </w:tabs>
        <w:spacing w:after="0" w:line="259" w:lineRule="auto"/>
        <w:rPr>
          <w:rFonts w:ascii="Arial" w:eastAsia="Arial" w:hAnsi="Arial" w:cs="Arial"/>
          <w:b/>
          <w:sz w:val="24"/>
          <w:szCs w:val="24"/>
        </w:rPr>
      </w:pPr>
    </w:p>
    <w:p w14:paraId="61A09FB3"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6A1B909C" w14:textId="6859BBDD"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3E8790CE" w14:textId="77777777" w:rsidR="005B7AFD" w:rsidRDefault="005B7AFD">
      <w:pPr>
        <w:tabs>
          <w:tab w:val="left" w:pos="2257"/>
        </w:tabs>
        <w:spacing w:after="0" w:line="259" w:lineRule="auto"/>
        <w:rPr>
          <w:rFonts w:ascii="Arial" w:eastAsia="Arial" w:hAnsi="Arial" w:cs="Arial"/>
          <w:b/>
          <w:sz w:val="24"/>
          <w:szCs w:val="24"/>
        </w:rPr>
      </w:pPr>
    </w:p>
    <w:p w14:paraId="71CB0A65"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60C9944" w14:textId="17E24D96" w:rsidR="005B7AFD" w:rsidRDefault="00EC3635" w:rsidP="001C074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33128C10" w14:textId="77777777" w:rsidR="005B7AFD" w:rsidRDefault="005B7AFD">
      <w:pPr>
        <w:tabs>
          <w:tab w:val="left" w:pos="2257"/>
        </w:tabs>
        <w:spacing w:after="0" w:line="259" w:lineRule="auto"/>
        <w:rPr>
          <w:rFonts w:ascii="Arial" w:eastAsia="Arial" w:hAnsi="Arial" w:cs="Arial"/>
          <w:b/>
          <w:sz w:val="24"/>
          <w:szCs w:val="24"/>
        </w:rPr>
      </w:pPr>
    </w:p>
    <w:p w14:paraId="699412BC" w14:textId="77777777" w:rsidR="005B7AFD" w:rsidRDefault="005B7AFD">
      <w:pPr>
        <w:tabs>
          <w:tab w:val="left" w:pos="2257"/>
        </w:tabs>
        <w:spacing w:after="0" w:line="259" w:lineRule="auto"/>
        <w:rPr>
          <w:rFonts w:ascii="Arial" w:eastAsia="Arial" w:hAnsi="Arial" w:cs="Arial"/>
          <w:b/>
          <w:sz w:val="24"/>
          <w:szCs w:val="24"/>
        </w:rPr>
      </w:pPr>
    </w:p>
    <w:p w14:paraId="709F96BA" w14:textId="77777777" w:rsidR="005B7AFD" w:rsidRDefault="00EC3635">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35665502" w14:textId="30D34903" w:rsidR="005B7AFD" w:rsidRDefault="00EC3635">
      <w:pPr>
        <w:spacing w:after="0" w:line="259" w:lineRule="auto"/>
        <w:rPr>
          <w:rFonts w:ascii="Arial" w:eastAsia="Arial" w:hAnsi="Arial" w:cs="Arial"/>
          <w:sz w:val="24"/>
          <w:szCs w:val="24"/>
        </w:rPr>
      </w:pPr>
      <w:r>
        <w:rPr>
          <w:rFonts w:ascii="Arial" w:eastAsia="Arial" w:hAnsi="Arial" w:cs="Arial"/>
          <w:sz w:val="24"/>
          <w:szCs w:val="24"/>
        </w:rPr>
        <w:lastRenderedPageBreak/>
        <w:t>Not applicable</w:t>
      </w:r>
    </w:p>
    <w:p w14:paraId="4500B5DE" w14:textId="77777777" w:rsidR="005B7AFD" w:rsidRDefault="005B7AFD">
      <w:pPr>
        <w:spacing w:after="0" w:line="240" w:lineRule="auto"/>
        <w:jc w:val="both"/>
        <w:rPr>
          <w:rFonts w:ascii="Arial" w:eastAsia="Arial" w:hAnsi="Arial" w:cs="Arial"/>
          <w:sz w:val="24"/>
          <w:szCs w:val="24"/>
        </w:rPr>
      </w:pPr>
    </w:p>
    <w:p w14:paraId="474DEC86" w14:textId="77777777" w:rsidR="005B7AFD" w:rsidRDefault="00EC3635">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377B995" w14:textId="7D9F4860" w:rsidR="005B7AFD" w:rsidRDefault="00EC3635">
      <w:pPr>
        <w:spacing w:after="0" w:line="259" w:lineRule="auto"/>
        <w:rPr>
          <w:rFonts w:ascii="Arial" w:eastAsia="Arial" w:hAnsi="Arial" w:cs="Arial"/>
          <w:sz w:val="24"/>
          <w:szCs w:val="24"/>
        </w:rPr>
      </w:pPr>
      <w:r>
        <w:rPr>
          <w:rFonts w:ascii="Arial" w:eastAsia="Arial" w:hAnsi="Arial" w:cs="Arial"/>
          <w:sz w:val="24"/>
          <w:szCs w:val="24"/>
        </w:rPr>
        <w:t>Not applicable</w:t>
      </w:r>
    </w:p>
    <w:p w14:paraId="1345711B" w14:textId="77777777" w:rsidR="005B7AFD" w:rsidRDefault="005B7AFD">
      <w:pPr>
        <w:spacing w:after="0" w:line="259" w:lineRule="auto"/>
        <w:rPr>
          <w:rFonts w:ascii="Arial" w:eastAsia="Arial" w:hAnsi="Arial" w:cs="Arial"/>
          <w:b/>
          <w:sz w:val="24"/>
          <w:szCs w:val="24"/>
          <w:highlight w:val="yellow"/>
        </w:rPr>
      </w:pPr>
    </w:p>
    <w:p w14:paraId="6A10E130" w14:textId="77777777" w:rsidR="005B7AFD" w:rsidRDefault="00EC3635">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49BDA1D" w14:textId="59721246" w:rsidR="005B7AFD" w:rsidRDefault="00EC3635">
      <w:pPr>
        <w:spacing w:after="0" w:line="240" w:lineRule="auto"/>
        <w:jc w:val="both"/>
        <w:rPr>
          <w:rFonts w:ascii="Arial" w:eastAsia="Arial" w:hAnsi="Arial" w:cs="Arial"/>
          <w:sz w:val="24"/>
          <w:szCs w:val="24"/>
        </w:rPr>
      </w:pPr>
      <w:r>
        <w:rPr>
          <w:rFonts w:ascii="Arial" w:eastAsia="Arial" w:hAnsi="Arial" w:cs="Arial"/>
          <w:sz w:val="24"/>
          <w:szCs w:val="24"/>
        </w:rPr>
        <w:t xml:space="preserve">Not applicable </w:t>
      </w:r>
    </w:p>
    <w:p w14:paraId="0A0B3EB0" w14:textId="77777777" w:rsidR="005B7AFD" w:rsidRDefault="005B7AFD">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5B7AFD" w14:paraId="2EFF9BA3" w14:textId="77777777" w:rsidTr="005B7AF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C70A998" w14:textId="77777777" w:rsidR="005B7AFD" w:rsidRDefault="00EC3635">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9272D3F" w14:textId="77777777" w:rsidR="005B7AFD" w:rsidRDefault="00EC3635">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5B7AFD" w14:paraId="138AE64F" w14:textId="77777777" w:rsidTr="005B7AF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F027636" w14:textId="77777777" w:rsidR="005B7AFD" w:rsidRDefault="00EC3635">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C7DBFB9" w14:textId="20A6E251" w:rsidR="005B7AFD" w:rsidRDefault="00893D9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t>REDCATED</w:t>
            </w:r>
          </w:p>
        </w:tc>
        <w:tc>
          <w:tcPr>
            <w:cnfStyle w:val="000010000000" w:firstRow="0" w:lastRow="0" w:firstColumn="0" w:lastColumn="0" w:oddVBand="1" w:evenVBand="0" w:oddHBand="0" w:evenHBand="0" w:firstRowFirstColumn="0" w:firstRowLastColumn="0" w:lastRowFirstColumn="0" w:lastRowLastColumn="0"/>
            <w:tcW w:w="1556" w:type="dxa"/>
          </w:tcPr>
          <w:p w14:paraId="3F30E856" w14:textId="77777777" w:rsidR="005B7AFD" w:rsidRDefault="00EC3635">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524DF3B2" w14:textId="17B2C9FE" w:rsidR="005B7AFD" w:rsidRDefault="00893D9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t>REDCATED</w:t>
            </w:r>
          </w:p>
        </w:tc>
      </w:tr>
      <w:tr w:rsidR="005B7AFD" w14:paraId="6EAD7376" w14:textId="77777777" w:rsidTr="005B7AF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2B214BA" w14:textId="77777777" w:rsidR="005B7AFD" w:rsidRDefault="00EC3635">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14D20DF9" w14:textId="40FBC6F3" w:rsidR="005B7AFD" w:rsidRDefault="00893D9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t>REDCATED</w:t>
            </w:r>
          </w:p>
        </w:tc>
        <w:tc>
          <w:tcPr>
            <w:cnfStyle w:val="000010000000" w:firstRow="0" w:lastRow="0" w:firstColumn="0" w:lastColumn="0" w:oddVBand="1" w:evenVBand="0" w:oddHBand="0" w:evenHBand="0" w:firstRowFirstColumn="0" w:firstRowLastColumn="0" w:lastRowFirstColumn="0" w:lastRowLastColumn="0"/>
            <w:tcW w:w="1556" w:type="dxa"/>
          </w:tcPr>
          <w:p w14:paraId="596EBA3C" w14:textId="77777777" w:rsidR="005B7AFD" w:rsidRDefault="00EC3635">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7EB7328" w14:textId="160C4287" w:rsidR="005B7AFD" w:rsidRDefault="00893D9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t>REDCATED</w:t>
            </w:r>
          </w:p>
        </w:tc>
      </w:tr>
      <w:tr w:rsidR="005B7AFD" w14:paraId="0C9F1CC8" w14:textId="77777777" w:rsidTr="005B7AF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F335CF9" w14:textId="77777777" w:rsidR="005B7AFD" w:rsidRDefault="00EC3635">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0826D89" w14:textId="6F60FE3F" w:rsidR="005B7AFD" w:rsidRDefault="00893D9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t>REDCATED</w:t>
            </w:r>
          </w:p>
        </w:tc>
        <w:tc>
          <w:tcPr>
            <w:cnfStyle w:val="000010000000" w:firstRow="0" w:lastRow="0" w:firstColumn="0" w:lastColumn="0" w:oddVBand="1" w:evenVBand="0" w:oddHBand="0" w:evenHBand="0" w:firstRowFirstColumn="0" w:firstRowLastColumn="0" w:lastRowFirstColumn="0" w:lastRowLastColumn="0"/>
            <w:tcW w:w="1556" w:type="dxa"/>
          </w:tcPr>
          <w:p w14:paraId="66B0F9A2" w14:textId="77777777" w:rsidR="005B7AFD" w:rsidRDefault="00EC3635">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E65A607" w14:textId="7706A27B" w:rsidR="005B7AFD" w:rsidRDefault="00893D9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t>REDCATED</w:t>
            </w:r>
          </w:p>
        </w:tc>
      </w:tr>
      <w:tr w:rsidR="005B7AFD" w14:paraId="5DFF1833" w14:textId="77777777" w:rsidTr="005B7AF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F1FEE03" w14:textId="77777777" w:rsidR="005B7AFD" w:rsidRDefault="00EC3635">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6FABC43" w14:textId="54944297" w:rsidR="005B7AFD" w:rsidRDefault="00893D9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t>REDCATED</w:t>
            </w:r>
          </w:p>
        </w:tc>
        <w:tc>
          <w:tcPr>
            <w:cnfStyle w:val="000010000000" w:firstRow="0" w:lastRow="0" w:firstColumn="0" w:lastColumn="0" w:oddVBand="1" w:evenVBand="0" w:oddHBand="0" w:evenHBand="0" w:firstRowFirstColumn="0" w:firstRowLastColumn="0" w:lastRowFirstColumn="0" w:lastRowLastColumn="0"/>
            <w:tcW w:w="1556" w:type="dxa"/>
          </w:tcPr>
          <w:p w14:paraId="2C1521A5" w14:textId="77777777" w:rsidR="005B7AFD" w:rsidRDefault="00EC3635">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1B87F79" w14:textId="56CB8913" w:rsidR="005B7AFD" w:rsidRDefault="00893D9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t>REDCATED</w:t>
            </w:r>
          </w:p>
        </w:tc>
      </w:tr>
    </w:tbl>
    <w:p w14:paraId="4C20A3BE" w14:textId="606107BC" w:rsidR="005B7AFD" w:rsidRDefault="005B7AFD">
      <w:pPr>
        <w:rPr>
          <w:rFonts w:ascii="Arial" w:eastAsia="Arial" w:hAnsi="Arial" w:cs="Arial"/>
          <w:color w:val="1F497D"/>
          <w:sz w:val="24"/>
          <w:szCs w:val="24"/>
        </w:rPr>
      </w:pPr>
    </w:p>
    <w:p w14:paraId="0572AD8A" w14:textId="4C2783E4" w:rsidR="001C0740" w:rsidRDefault="001C0740">
      <w:pPr>
        <w:rPr>
          <w:rFonts w:ascii="Arial" w:eastAsia="Arial" w:hAnsi="Arial" w:cs="Arial"/>
          <w:color w:val="1F497D"/>
          <w:sz w:val="24"/>
          <w:szCs w:val="24"/>
        </w:rPr>
      </w:pPr>
    </w:p>
    <w:p w14:paraId="22FBAF86" w14:textId="2C897E86" w:rsidR="007F0F04" w:rsidRDefault="007F0F04">
      <w:pPr>
        <w:rPr>
          <w:rFonts w:ascii="Arial" w:eastAsia="Arial" w:hAnsi="Arial" w:cs="Arial"/>
          <w:color w:val="1F497D"/>
          <w:sz w:val="24"/>
          <w:szCs w:val="24"/>
        </w:rPr>
      </w:pPr>
    </w:p>
    <w:p w14:paraId="31C7A22A" w14:textId="52A4E3AC" w:rsidR="007F0F04" w:rsidRDefault="007F0F04">
      <w:pPr>
        <w:rPr>
          <w:rFonts w:ascii="Arial" w:eastAsia="Arial" w:hAnsi="Arial" w:cs="Arial"/>
          <w:color w:val="1F497D"/>
          <w:sz w:val="24"/>
          <w:szCs w:val="24"/>
        </w:rPr>
      </w:pPr>
    </w:p>
    <w:p w14:paraId="1ABF2317" w14:textId="31B1E885" w:rsidR="007F0F04" w:rsidRDefault="007F0F04">
      <w:pPr>
        <w:rPr>
          <w:rFonts w:ascii="Arial" w:eastAsia="Arial" w:hAnsi="Arial" w:cs="Arial"/>
          <w:color w:val="1F497D"/>
          <w:sz w:val="24"/>
          <w:szCs w:val="24"/>
        </w:rPr>
      </w:pPr>
    </w:p>
    <w:p w14:paraId="113214E1" w14:textId="4957B80E" w:rsidR="007F0F04" w:rsidRDefault="007F0F04">
      <w:pPr>
        <w:rPr>
          <w:rFonts w:ascii="Arial" w:eastAsia="Arial" w:hAnsi="Arial" w:cs="Arial"/>
          <w:color w:val="1F497D"/>
          <w:sz w:val="24"/>
          <w:szCs w:val="24"/>
        </w:rPr>
      </w:pPr>
    </w:p>
    <w:p w14:paraId="453CD364" w14:textId="49868928" w:rsidR="007F0F04" w:rsidRDefault="007F0F04">
      <w:pPr>
        <w:rPr>
          <w:rFonts w:ascii="Arial" w:eastAsia="Arial" w:hAnsi="Arial" w:cs="Arial"/>
          <w:color w:val="1F497D"/>
          <w:sz w:val="24"/>
          <w:szCs w:val="24"/>
        </w:rPr>
      </w:pPr>
    </w:p>
    <w:p w14:paraId="4948979A" w14:textId="00ECC125" w:rsidR="007F0F04" w:rsidRDefault="007F0F04">
      <w:pPr>
        <w:rPr>
          <w:rFonts w:ascii="Arial" w:eastAsia="Arial" w:hAnsi="Arial" w:cs="Arial"/>
          <w:color w:val="1F497D"/>
          <w:sz w:val="24"/>
          <w:szCs w:val="24"/>
        </w:rPr>
      </w:pPr>
    </w:p>
    <w:p w14:paraId="15BA65E3" w14:textId="2AE366D8" w:rsidR="007F0F04" w:rsidRDefault="007F0F04">
      <w:pPr>
        <w:rPr>
          <w:rFonts w:ascii="Arial" w:eastAsia="Arial" w:hAnsi="Arial" w:cs="Arial"/>
          <w:color w:val="1F497D"/>
          <w:sz w:val="24"/>
          <w:szCs w:val="24"/>
        </w:rPr>
      </w:pPr>
    </w:p>
    <w:p w14:paraId="70ED4658" w14:textId="59B0864E" w:rsidR="007F0F04" w:rsidRDefault="007F0F04">
      <w:pPr>
        <w:rPr>
          <w:rFonts w:ascii="Arial" w:eastAsia="Arial" w:hAnsi="Arial" w:cs="Arial"/>
          <w:color w:val="1F497D"/>
          <w:sz w:val="24"/>
          <w:szCs w:val="24"/>
        </w:rPr>
      </w:pPr>
    </w:p>
    <w:p w14:paraId="641D48F5" w14:textId="5284CB0D" w:rsidR="007F0F04" w:rsidRDefault="007F0F04">
      <w:pPr>
        <w:rPr>
          <w:rFonts w:ascii="Arial" w:eastAsia="Arial" w:hAnsi="Arial" w:cs="Arial"/>
          <w:color w:val="1F497D"/>
          <w:sz w:val="24"/>
          <w:szCs w:val="24"/>
        </w:rPr>
      </w:pPr>
    </w:p>
    <w:p w14:paraId="4B6E88B7" w14:textId="6A7FA9E5" w:rsidR="007F0F04" w:rsidRDefault="007F0F04">
      <w:pPr>
        <w:rPr>
          <w:rFonts w:ascii="Arial" w:eastAsia="Arial" w:hAnsi="Arial" w:cs="Arial"/>
          <w:color w:val="1F497D"/>
          <w:sz w:val="24"/>
          <w:szCs w:val="24"/>
        </w:rPr>
      </w:pPr>
    </w:p>
    <w:p w14:paraId="3EA5B917" w14:textId="4E3B2D8D" w:rsidR="007F0F04" w:rsidRDefault="007F0F04">
      <w:pPr>
        <w:rPr>
          <w:rFonts w:ascii="Arial" w:eastAsia="Arial" w:hAnsi="Arial" w:cs="Arial"/>
          <w:color w:val="1F497D"/>
          <w:sz w:val="24"/>
          <w:szCs w:val="24"/>
        </w:rPr>
      </w:pPr>
    </w:p>
    <w:p w14:paraId="4F4F5389" w14:textId="31449C64" w:rsidR="00EC3635" w:rsidRDefault="00EC3635">
      <w:pPr>
        <w:rPr>
          <w:rFonts w:ascii="Arial" w:eastAsia="Arial" w:hAnsi="Arial" w:cs="Arial"/>
          <w:color w:val="1F497D"/>
          <w:sz w:val="24"/>
          <w:szCs w:val="24"/>
        </w:rPr>
      </w:pPr>
    </w:p>
    <w:p w14:paraId="30307834" w14:textId="4E802E7E" w:rsidR="00EC3635" w:rsidRDefault="00EC3635">
      <w:pPr>
        <w:rPr>
          <w:rFonts w:ascii="Arial" w:eastAsia="Arial" w:hAnsi="Arial" w:cs="Arial"/>
          <w:color w:val="1F497D"/>
          <w:sz w:val="24"/>
          <w:szCs w:val="24"/>
        </w:rPr>
      </w:pPr>
    </w:p>
    <w:p w14:paraId="26847C2E" w14:textId="439CB379" w:rsidR="00EC3635" w:rsidRDefault="00EC3635">
      <w:pPr>
        <w:rPr>
          <w:rFonts w:ascii="Arial" w:eastAsia="Arial" w:hAnsi="Arial" w:cs="Arial"/>
          <w:color w:val="1F497D"/>
          <w:sz w:val="24"/>
          <w:szCs w:val="24"/>
        </w:rPr>
      </w:pPr>
    </w:p>
    <w:p w14:paraId="6D9DFCB9" w14:textId="60F54841" w:rsidR="00EC3635" w:rsidRDefault="00EC3635">
      <w:pPr>
        <w:rPr>
          <w:rFonts w:ascii="Arial" w:eastAsia="Arial" w:hAnsi="Arial" w:cs="Arial"/>
          <w:color w:val="1F497D"/>
          <w:sz w:val="24"/>
          <w:szCs w:val="24"/>
        </w:rPr>
      </w:pPr>
    </w:p>
    <w:p w14:paraId="3CE1D9FA" w14:textId="77777777" w:rsidR="00EC3635" w:rsidRDefault="00EC3635">
      <w:pPr>
        <w:rPr>
          <w:rFonts w:ascii="Arial" w:eastAsia="Arial" w:hAnsi="Arial" w:cs="Arial"/>
          <w:color w:val="1F497D"/>
          <w:sz w:val="24"/>
          <w:szCs w:val="24"/>
        </w:rPr>
      </w:pPr>
    </w:p>
    <w:p w14:paraId="6DDB373C" w14:textId="0DE2FAF3" w:rsidR="007F0F04" w:rsidRDefault="007F0F04">
      <w:pPr>
        <w:rPr>
          <w:rFonts w:ascii="Arial" w:eastAsia="Arial" w:hAnsi="Arial" w:cs="Arial"/>
          <w:color w:val="1F497D"/>
          <w:sz w:val="24"/>
          <w:szCs w:val="24"/>
        </w:rPr>
      </w:pPr>
    </w:p>
    <w:p w14:paraId="57C20362" w14:textId="4908AEE7" w:rsidR="007F0F04" w:rsidRDefault="007F0F04">
      <w:pPr>
        <w:rPr>
          <w:rFonts w:ascii="Arial" w:eastAsia="Arial" w:hAnsi="Arial" w:cs="Arial"/>
          <w:color w:val="1F497D"/>
          <w:sz w:val="24"/>
          <w:szCs w:val="24"/>
        </w:rPr>
      </w:pPr>
    </w:p>
    <w:p w14:paraId="6D2AA7C3" w14:textId="2CA6065E" w:rsidR="007F0F04" w:rsidRPr="007F0F04" w:rsidRDefault="007F0F04" w:rsidP="007F0F04">
      <w:pPr>
        <w:jc w:val="right"/>
        <w:rPr>
          <w:rFonts w:ascii="Arial" w:eastAsia="Arial" w:hAnsi="Arial" w:cs="Arial"/>
          <w:b/>
          <w:bCs/>
          <w:color w:val="000000" w:themeColor="text1"/>
          <w:sz w:val="24"/>
          <w:szCs w:val="24"/>
        </w:rPr>
      </w:pPr>
      <w:r w:rsidRPr="007F0F04">
        <w:rPr>
          <w:rFonts w:ascii="Arial" w:eastAsia="Arial" w:hAnsi="Arial" w:cs="Arial"/>
          <w:b/>
          <w:bCs/>
          <w:color w:val="000000" w:themeColor="text1"/>
          <w:sz w:val="24"/>
          <w:szCs w:val="24"/>
        </w:rPr>
        <w:t>Appendix A</w:t>
      </w:r>
    </w:p>
    <w:p w14:paraId="784F04CF" w14:textId="561A3B6E" w:rsidR="007F0F04" w:rsidRPr="007F0F04" w:rsidRDefault="007F0F04" w:rsidP="007F0F04">
      <w:pPr>
        <w:jc w:val="right"/>
        <w:rPr>
          <w:rFonts w:ascii="Arial" w:eastAsia="Arial" w:hAnsi="Arial" w:cs="Arial"/>
          <w:b/>
          <w:bCs/>
          <w:color w:val="000000" w:themeColor="text1"/>
          <w:sz w:val="24"/>
          <w:szCs w:val="24"/>
        </w:rPr>
      </w:pPr>
      <w:r w:rsidRPr="007F0F04">
        <w:rPr>
          <w:rFonts w:ascii="Arial" w:eastAsia="Arial" w:hAnsi="Arial" w:cs="Arial"/>
          <w:b/>
          <w:bCs/>
          <w:color w:val="000000" w:themeColor="text1"/>
          <w:sz w:val="24"/>
          <w:szCs w:val="24"/>
        </w:rPr>
        <w:t xml:space="preserve">Request for Proposal </w:t>
      </w:r>
    </w:p>
    <w:p w14:paraId="6C4B1CEA" w14:textId="33A03401" w:rsidR="001C0740" w:rsidRPr="00714BD8" w:rsidRDefault="001C0740">
      <w:pPr>
        <w:rPr>
          <w:rFonts w:ascii="Arial" w:eastAsia="Arial" w:hAnsi="Arial" w:cs="Arial"/>
          <w:b/>
          <w:bCs/>
          <w:color w:val="000000" w:themeColor="text1"/>
          <w:sz w:val="24"/>
          <w:szCs w:val="24"/>
          <w:u w:val="single"/>
        </w:rPr>
      </w:pPr>
      <w:r w:rsidRPr="00714BD8">
        <w:rPr>
          <w:rFonts w:ascii="Arial" w:eastAsia="Arial" w:hAnsi="Arial" w:cs="Arial"/>
          <w:b/>
          <w:bCs/>
          <w:color w:val="000000" w:themeColor="text1"/>
          <w:sz w:val="24"/>
          <w:szCs w:val="24"/>
          <w:u w:val="single"/>
        </w:rPr>
        <w:t xml:space="preserve">Request for Proposal – Issued by The Buyer on </w:t>
      </w:r>
      <w:proofErr w:type="gramStart"/>
      <w:r w:rsidRPr="00714BD8">
        <w:rPr>
          <w:rFonts w:ascii="Arial" w:eastAsia="Arial" w:hAnsi="Arial" w:cs="Arial"/>
          <w:b/>
          <w:bCs/>
          <w:color w:val="000000" w:themeColor="text1"/>
          <w:sz w:val="24"/>
          <w:szCs w:val="24"/>
          <w:u w:val="single"/>
        </w:rPr>
        <w:t>01/08/23</w:t>
      </w:r>
      <w:proofErr w:type="gramEnd"/>
    </w:p>
    <w:p w14:paraId="23F7D2D2" w14:textId="6057F585" w:rsidR="007F0F04" w:rsidRDefault="007F0F04">
      <w:pPr>
        <w:rPr>
          <w:rFonts w:ascii="Arial" w:eastAsia="Arial" w:hAnsi="Arial" w:cs="Arial"/>
          <w:color w:val="000000" w:themeColor="text1"/>
          <w:sz w:val="24"/>
          <w:szCs w:val="24"/>
        </w:rPr>
      </w:pPr>
    </w:p>
    <w:p w14:paraId="2972E94D" w14:textId="331E0010" w:rsidR="00714BD8" w:rsidRDefault="00714BD8">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TIS0650 Appendix A Statement of Requirements: </w:t>
      </w:r>
    </w:p>
    <w:p w14:paraId="050CB945" w14:textId="665918E4" w:rsidR="007F0F04" w:rsidRDefault="00893D9B">
      <w:r>
        <w:t>REDCATED</w:t>
      </w:r>
    </w:p>
    <w:p w14:paraId="34CD508E" w14:textId="2607E25A" w:rsidR="00714BD8" w:rsidRPr="00714BD8" w:rsidRDefault="00714BD8">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TIS0650 Appendix B Supplier Briefing Pack: </w:t>
      </w:r>
    </w:p>
    <w:p w14:paraId="7E3B2794" w14:textId="02870664" w:rsidR="007F0F04" w:rsidRDefault="007F0F04">
      <w:r w:rsidRPr="007F0F04">
        <w:t xml:space="preserve"> </w:t>
      </w:r>
      <w:r w:rsidR="00893D9B">
        <w:t>REDCATED</w:t>
      </w:r>
    </w:p>
    <w:p w14:paraId="06C91046" w14:textId="1E9FC3E0" w:rsidR="00714BD8" w:rsidRPr="00714BD8" w:rsidRDefault="00714BD8">
      <w:pPr>
        <w:rPr>
          <w:rFonts w:ascii="Arial" w:eastAsia="Arial" w:hAnsi="Arial" w:cs="Arial"/>
          <w:color w:val="000000" w:themeColor="text1"/>
          <w:sz w:val="24"/>
          <w:szCs w:val="24"/>
        </w:rPr>
      </w:pPr>
      <w:bookmarkStart w:id="4" w:name="_Hlk142923872"/>
      <w:r>
        <w:rPr>
          <w:rFonts w:ascii="Arial" w:eastAsia="Arial" w:hAnsi="Arial" w:cs="Arial"/>
          <w:color w:val="000000" w:themeColor="text1"/>
          <w:sz w:val="24"/>
          <w:szCs w:val="24"/>
        </w:rPr>
        <w:t xml:space="preserve">TIS0650 Appendix C Response Guidance: </w:t>
      </w:r>
    </w:p>
    <w:bookmarkEnd w:id="4"/>
    <w:p w14:paraId="088A206B" w14:textId="33084EA4" w:rsidR="007F0F04" w:rsidRDefault="00893D9B">
      <w:r>
        <w:t>REDCATED</w:t>
      </w:r>
    </w:p>
    <w:p w14:paraId="5901B7BF" w14:textId="611C2288" w:rsidR="00714BD8" w:rsidRPr="00714BD8" w:rsidRDefault="00714BD8">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TIS0650 Appendix D Price Schedule: </w:t>
      </w:r>
    </w:p>
    <w:p w14:paraId="0E010BA9" w14:textId="6898452A" w:rsidR="001C0740" w:rsidRPr="007F0F04" w:rsidRDefault="00893D9B">
      <w:pPr>
        <w:rPr>
          <w:rFonts w:ascii="Arial" w:eastAsia="Arial" w:hAnsi="Arial" w:cs="Arial"/>
          <w:color w:val="000000" w:themeColor="text1"/>
          <w:sz w:val="24"/>
          <w:szCs w:val="24"/>
        </w:rPr>
      </w:pPr>
      <w:r>
        <w:t>REDCATED</w:t>
      </w:r>
    </w:p>
    <w:p w14:paraId="14579EC2" w14:textId="20EA0623" w:rsidR="001C0740" w:rsidRPr="00714BD8" w:rsidRDefault="001C0740">
      <w:pPr>
        <w:rPr>
          <w:rFonts w:ascii="Arial" w:eastAsia="Arial" w:hAnsi="Arial" w:cs="Arial"/>
          <w:b/>
          <w:bCs/>
          <w:color w:val="000000" w:themeColor="text1"/>
          <w:sz w:val="24"/>
          <w:szCs w:val="24"/>
          <w:u w:val="single"/>
        </w:rPr>
      </w:pPr>
      <w:r w:rsidRPr="00714BD8">
        <w:rPr>
          <w:rFonts w:ascii="Arial" w:eastAsia="Arial" w:hAnsi="Arial" w:cs="Arial"/>
          <w:b/>
          <w:bCs/>
          <w:color w:val="000000" w:themeColor="text1"/>
          <w:sz w:val="24"/>
          <w:szCs w:val="24"/>
          <w:u w:val="single"/>
        </w:rPr>
        <w:t xml:space="preserve">Response to Request for Proposal – Received from The Supplier on </w:t>
      </w:r>
      <w:proofErr w:type="gramStart"/>
      <w:r w:rsidRPr="00714BD8">
        <w:rPr>
          <w:rFonts w:ascii="Arial" w:eastAsia="Arial" w:hAnsi="Arial" w:cs="Arial"/>
          <w:b/>
          <w:bCs/>
          <w:color w:val="000000" w:themeColor="text1"/>
          <w:sz w:val="24"/>
          <w:szCs w:val="24"/>
          <w:u w:val="single"/>
        </w:rPr>
        <w:t>08/08/23</w:t>
      </w:r>
      <w:proofErr w:type="gramEnd"/>
    </w:p>
    <w:p w14:paraId="4CFA3FF6" w14:textId="37749E24" w:rsidR="00714BD8" w:rsidRDefault="00714BD8">
      <w:pPr>
        <w:rPr>
          <w:rFonts w:ascii="Arial" w:eastAsia="Arial" w:hAnsi="Arial" w:cs="Arial"/>
          <w:color w:val="000000" w:themeColor="text1"/>
          <w:sz w:val="24"/>
          <w:szCs w:val="24"/>
        </w:rPr>
      </w:pPr>
    </w:p>
    <w:p w14:paraId="0FE39E1A" w14:textId="481F1360" w:rsidR="00714BD8" w:rsidRDefault="00714BD8">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TIS0650 Appendix C Response Guidance - Reed: </w:t>
      </w:r>
    </w:p>
    <w:p w14:paraId="4EB568B2" w14:textId="533512E0" w:rsidR="00714BD8" w:rsidRDefault="00893D9B">
      <w:r>
        <w:t>REDCATED</w:t>
      </w:r>
    </w:p>
    <w:p w14:paraId="3CBDC2BE" w14:textId="03A12BB7" w:rsidR="00714BD8" w:rsidRPr="00714BD8" w:rsidRDefault="00714BD8">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TIS0650 Appendix D Price Schedule - Reed: </w:t>
      </w:r>
    </w:p>
    <w:p w14:paraId="726EAE97" w14:textId="010C0BF5" w:rsidR="00714BD8" w:rsidRDefault="00893D9B">
      <w:r>
        <w:t>REDCATED</w:t>
      </w:r>
    </w:p>
    <w:p w14:paraId="463367D5" w14:textId="3D232834" w:rsidR="00893D9B" w:rsidRDefault="00893D9B"/>
    <w:p w14:paraId="08CA1F52" w14:textId="4D204AC1" w:rsidR="00893D9B" w:rsidRDefault="00893D9B"/>
    <w:p w14:paraId="6AE0B044" w14:textId="77777777" w:rsidR="00893D9B" w:rsidRDefault="00893D9B"/>
    <w:p w14:paraId="02DF75C2" w14:textId="51B54F32" w:rsidR="002C25BE" w:rsidRDefault="002C25BE"/>
    <w:p w14:paraId="33AC0217" w14:textId="5FC09DA0" w:rsidR="002C25BE" w:rsidRPr="002C25BE" w:rsidRDefault="002C25BE" w:rsidP="002C25BE">
      <w:pPr>
        <w:jc w:val="right"/>
        <w:rPr>
          <w:rFonts w:ascii="Arial" w:hAnsi="Arial" w:cs="Arial"/>
          <w:b/>
          <w:bCs/>
          <w:sz w:val="24"/>
          <w:szCs w:val="24"/>
        </w:rPr>
      </w:pPr>
      <w:r w:rsidRPr="002C25BE">
        <w:rPr>
          <w:rFonts w:ascii="Arial" w:hAnsi="Arial" w:cs="Arial"/>
          <w:b/>
          <w:bCs/>
          <w:sz w:val="24"/>
          <w:szCs w:val="24"/>
        </w:rPr>
        <w:lastRenderedPageBreak/>
        <w:t>Appendix B</w:t>
      </w:r>
    </w:p>
    <w:p w14:paraId="6F1B7730" w14:textId="77777777" w:rsidR="002C25BE" w:rsidRPr="002C25BE" w:rsidRDefault="002C25BE" w:rsidP="002C25BE">
      <w:pPr>
        <w:jc w:val="right"/>
        <w:rPr>
          <w:rFonts w:ascii="Arial" w:hAnsi="Arial" w:cs="Arial"/>
          <w:b/>
          <w:bCs/>
          <w:sz w:val="24"/>
          <w:szCs w:val="24"/>
        </w:rPr>
      </w:pPr>
      <w:r w:rsidRPr="002C25BE">
        <w:rPr>
          <w:rFonts w:ascii="Arial" w:hAnsi="Arial" w:cs="Arial"/>
          <w:b/>
          <w:bCs/>
          <w:sz w:val="24"/>
          <w:szCs w:val="24"/>
        </w:rPr>
        <w:t>Role Requirements</w:t>
      </w:r>
    </w:p>
    <w:p w14:paraId="0BB858CA" w14:textId="72A02DF7" w:rsidR="002C25BE" w:rsidRPr="002C25BE" w:rsidRDefault="002C25BE" w:rsidP="002C25BE">
      <w:pPr>
        <w:rPr>
          <w:rFonts w:ascii="Arial" w:hAnsi="Arial" w:cs="Arial"/>
          <w:sz w:val="24"/>
          <w:szCs w:val="24"/>
          <w:u w:val="single"/>
        </w:rPr>
      </w:pPr>
      <w:r w:rsidRPr="002C25BE">
        <w:rPr>
          <w:rFonts w:ascii="Arial" w:hAnsi="Arial" w:cs="Arial"/>
          <w:sz w:val="24"/>
          <w:szCs w:val="24"/>
          <w:u w:val="single"/>
        </w:rPr>
        <w:t>Lead Developer (.NET) – One Role</w:t>
      </w:r>
    </w:p>
    <w:p w14:paraId="3A32E3AC" w14:textId="77777777" w:rsidR="002C25BE" w:rsidRPr="002C25BE" w:rsidRDefault="002C25BE" w:rsidP="002C25BE">
      <w:pPr>
        <w:rPr>
          <w:rFonts w:ascii="Arial" w:hAnsi="Arial" w:cs="Arial"/>
          <w:b/>
          <w:bCs/>
          <w:sz w:val="24"/>
          <w:szCs w:val="24"/>
        </w:rPr>
      </w:pPr>
    </w:p>
    <w:p w14:paraId="4D55105B" w14:textId="77777777" w:rsidR="002C25BE" w:rsidRPr="002C25BE" w:rsidRDefault="002C25BE" w:rsidP="002C25BE">
      <w:pPr>
        <w:rPr>
          <w:rFonts w:ascii="Arial" w:hAnsi="Arial" w:cs="Arial"/>
          <w:sz w:val="24"/>
          <w:szCs w:val="24"/>
        </w:rPr>
      </w:pPr>
      <w:r w:rsidRPr="002C25BE">
        <w:rPr>
          <w:rFonts w:ascii="Arial" w:hAnsi="Arial" w:cs="Arial"/>
          <w:sz w:val="24"/>
          <w:szCs w:val="24"/>
        </w:rPr>
        <w:t>We’re looking for a Lead Developer to join our busy, multidisciplinary team in Digital Services, Insolvency Service.</w:t>
      </w:r>
    </w:p>
    <w:p w14:paraId="536148DA" w14:textId="77777777" w:rsidR="002C25BE" w:rsidRPr="002C25BE" w:rsidRDefault="002C25BE" w:rsidP="002C25BE">
      <w:pPr>
        <w:rPr>
          <w:rFonts w:ascii="Arial" w:hAnsi="Arial" w:cs="Arial"/>
          <w:sz w:val="24"/>
          <w:szCs w:val="24"/>
        </w:rPr>
      </w:pPr>
    </w:p>
    <w:p w14:paraId="5634AC36" w14:textId="77777777" w:rsidR="002C25BE" w:rsidRPr="002C25BE" w:rsidRDefault="002C25BE" w:rsidP="002C25BE">
      <w:pPr>
        <w:rPr>
          <w:rFonts w:ascii="Arial" w:hAnsi="Arial" w:cs="Arial"/>
          <w:sz w:val="24"/>
          <w:szCs w:val="24"/>
        </w:rPr>
      </w:pPr>
      <w:r w:rsidRPr="002C25BE">
        <w:rPr>
          <w:rFonts w:ascii="Arial" w:hAnsi="Arial" w:cs="Arial"/>
          <w:b/>
          <w:bCs/>
          <w:sz w:val="24"/>
          <w:szCs w:val="24"/>
        </w:rPr>
        <w:t>What we’d like from you…</w:t>
      </w:r>
    </w:p>
    <w:p w14:paraId="3DBF655D" w14:textId="77777777" w:rsidR="002C25BE" w:rsidRPr="002C25BE" w:rsidRDefault="002C25BE" w:rsidP="002C25BE">
      <w:pPr>
        <w:pStyle w:val="ListParagraph"/>
        <w:numPr>
          <w:ilvl w:val="0"/>
          <w:numId w:val="9"/>
        </w:numPr>
        <w:spacing w:after="0" w:line="240" w:lineRule="auto"/>
        <w:contextualSpacing w:val="0"/>
        <w:rPr>
          <w:rFonts w:ascii="Arial" w:hAnsi="Arial" w:cs="Arial"/>
          <w:sz w:val="24"/>
          <w:szCs w:val="24"/>
        </w:rPr>
      </w:pPr>
      <w:r w:rsidRPr="002C25BE">
        <w:rPr>
          <w:rFonts w:ascii="Arial" w:hAnsi="Arial" w:cs="Arial"/>
          <w:sz w:val="24"/>
          <w:szCs w:val="24"/>
        </w:rPr>
        <w:t xml:space="preserve">Lead the Developers across our development teams, acting as a mentor and coach. </w:t>
      </w:r>
    </w:p>
    <w:p w14:paraId="72A08124" w14:textId="77777777" w:rsidR="002C25BE" w:rsidRPr="002C25BE" w:rsidRDefault="002C25BE" w:rsidP="002C25BE">
      <w:pPr>
        <w:pStyle w:val="ListParagraph"/>
        <w:numPr>
          <w:ilvl w:val="0"/>
          <w:numId w:val="9"/>
        </w:numPr>
        <w:spacing w:after="0" w:line="240" w:lineRule="auto"/>
        <w:contextualSpacing w:val="0"/>
        <w:rPr>
          <w:rFonts w:ascii="Arial" w:hAnsi="Arial" w:cs="Arial"/>
          <w:sz w:val="24"/>
          <w:szCs w:val="24"/>
        </w:rPr>
      </w:pPr>
      <w:r w:rsidRPr="002C25BE">
        <w:rPr>
          <w:rFonts w:ascii="Arial" w:hAnsi="Arial" w:cs="Arial"/>
          <w:sz w:val="24"/>
          <w:szCs w:val="24"/>
        </w:rPr>
        <w:t>Be able to guide the way that the other developers in the team work.</w:t>
      </w:r>
    </w:p>
    <w:p w14:paraId="1287328C" w14:textId="77777777" w:rsidR="002C25BE" w:rsidRPr="002C25BE" w:rsidRDefault="002C25BE" w:rsidP="002C25BE">
      <w:pPr>
        <w:pStyle w:val="ListParagraph"/>
        <w:numPr>
          <w:ilvl w:val="0"/>
          <w:numId w:val="9"/>
        </w:numPr>
        <w:spacing w:after="0" w:line="240" w:lineRule="auto"/>
        <w:contextualSpacing w:val="0"/>
        <w:rPr>
          <w:rFonts w:ascii="Arial" w:hAnsi="Arial" w:cs="Arial"/>
          <w:sz w:val="24"/>
          <w:szCs w:val="24"/>
        </w:rPr>
      </w:pPr>
      <w:r w:rsidRPr="002C25BE">
        <w:rPr>
          <w:rFonts w:ascii="Arial" w:hAnsi="Arial" w:cs="Arial"/>
          <w:sz w:val="24"/>
          <w:szCs w:val="24"/>
        </w:rPr>
        <w:t>Be proficient in a wide range of technical systems.</w:t>
      </w:r>
    </w:p>
    <w:p w14:paraId="67AAF10F" w14:textId="77777777" w:rsidR="002C25BE" w:rsidRPr="002C25BE" w:rsidRDefault="002C25BE" w:rsidP="002C25BE">
      <w:pPr>
        <w:pStyle w:val="ListParagraph"/>
        <w:numPr>
          <w:ilvl w:val="0"/>
          <w:numId w:val="9"/>
        </w:numPr>
        <w:spacing w:after="0" w:line="240" w:lineRule="auto"/>
        <w:contextualSpacing w:val="0"/>
        <w:rPr>
          <w:rFonts w:ascii="Arial" w:hAnsi="Arial" w:cs="Arial"/>
          <w:sz w:val="24"/>
          <w:szCs w:val="24"/>
        </w:rPr>
      </w:pPr>
      <w:r w:rsidRPr="002C25BE">
        <w:rPr>
          <w:rFonts w:ascii="Arial" w:hAnsi="Arial" w:cs="Arial"/>
          <w:sz w:val="24"/>
          <w:szCs w:val="24"/>
        </w:rPr>
        <w:t>Working closely with the other technical leads in identifying appropriate technology and approaches, deciding when software should be written.</w:t>
      </w:r>
    </w:p>
    <w:p w14:paraId="23EEC23D" w14:textId="77777777" w:rsidR="002C25BE" w:rsidRPr="002C25BE" w:rsidRDefault="002C25BE" w:rsidP="002C25BE">
      <w:pPr>
        <w:pStyle w:val="ListParagraph"/>
        <w:numPr>
          <w:ilvl w:val="0"/>
          <w:numId w:val="9"/>
        </w:numPr>
        <w:spacing w:after="0" w:line="240" w:lineRule="auto"/>
        <w:contextualSpacing w:val="0"/>
        <w:rPr>
          <w:rFonts w:ascii="Arial" w:hAnsi="Arial" w:cs="Arial"/>
          <w:sz w:val="24"/>
          <w:szCs w:val="24"/>
        </w:rPr>
      </w:pPr>
      <w:r w:rsidRPr="002C25BE">
        <w:rPr>
          <w:rFonts w:ascii="Arial" w:hAnsi="Arial" w:cs="Arial"/>
          <w:sz w:val="24"/>
          <w:szCs w:val="24"/>
        </w:rPr>
        <w:t>Contribute to the developer community.</w:t>
      </w:r>
    </w:p>
    <w:p w14:paraId="199E6652" w14:textId="77777777" w:rsidR="002C25BE" w:rsidRPr="002C25BE" w:rsidRDefault="002C25BE" w:rsidP="002C25BE">
      <w:pPr>
        <w:pStyle w:val="ListParagraph"/>
        <w:numPr>
          <w:ilvl w:val="0"/>
          <w:numId w:val="9"/>
        </w:numPr>
        <w:spacing w:after="0" w:line="240" w:lineRule="auto"/>
        <w:contextualSpacing w:val="0"/>
        <w:rPr>
          <w:rFonts w:ascii="Arial" w:hAnsi="Arial" w:cs="Arial"/>
          <w:color w:val="0B0C0C"/>
          <w:sz w:val="24"/>
          <w:szCs w:val="24"/>
        </w:rPr>
      </w:pPr>
      <w:r w:rsidRPr="002C25BE">
        <w:rPr>
          <w:rFonts w:ascii="Arial" w:hAnsi="Arial" w:cs="Arial"/>
          <w:sz w:val="24"/>
          <w:szCs w:val="24"/>
        </w:rPr>
        <w:t>Promote a culture of knowledge sharing and the adoption of good practice.</w:t>
      </w:r>
    </w:p>
    <w:p w14:paraId="6CC80831" w14:textId="77777777" w:rsidR="002C25BE" w:rsidRPr="002C25BE" w:rsidRDefault="002C25BE" w:rsidP="002C25BE">
      <w:pPr>
        <w:ind w:firstLine="360"/>
        <w:rPr>
          <w:rFonts w:ascii="Arial" w:hAnsi="Arial" w:cs="Arial"/>
          <w:sz w:val="24"/>
          <w:szCs w:val="24"/>
        </w:rPr>
      </w:pPr>
      <w:r w:rsidRPr="002C25BE">
        <w:rPr>
          <w:rFonts w:ascii="Arial" w:hAnsi="Arial" w:cs="Arial"/>
          <w:sz w:val="24"/>
          <w:szCs w:val="24"/>
        </w:rPr>
        <w:t>Lead the other Developers to carry out priority tasks.</w:t>
      </w:r>
    </w:p>
    <w:p w14:paraId="50EF26AD"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sz w:val="24"/>
          <w:szCs w:val="24"/>
        </w:rPr>
        <w:t>Lead the teams within Digital Services, offering them expert advice and guidance, including, Operations Leads, Product Managers and QAT Leads.</w:t>
      </w:r>
    </w:p>
    <w:p w14:paraId="01ABA3D4"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sz w:val="24"/>
          <w:szCs w:val="24"/>
        </w:rPr>
        <w:t>Lead the Developers in Agile ceremonies including sizing and estimation activities.</w:t>
      </w:r>
    </w:p>
    <w:p w14:paraId="30B89B7D"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You will be a technical expert in your field, you will have good experience in software development, patterns and practices.</w:t>
      </w:r>
    </w:p>
    <w:p w14:paraId="3531C8FB"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You can advise on the right way to apply standards and methods, ensuring compliance.</w:t>
      </w:r>
    </w:p>
    <w:p w14:paraId="51F80300"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You can maintain technical responsibility for all the stages and iterations of a software development project.</w:t>
      </w:r>
    </w:p>
    <w:p w14:paraId="3297EB38"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You can provide technical advice to stakeholders and set the team-based standards for programming tools and techniques.</w:t>
      </w:r>
    </w:p>
    <w:p w14:paraId="0927A37B"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Service support. You can identify, locate and fix faults.</w:t>
      </w:r>
    </w:p>
    <w:p w14:paraId="50B75AE2"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You should be an experienced full stack developer, used to working on frontend, API/Webservice and database applications.</w:t>
      </w:r>
    </w:p>
    <w:p w14:paraId="25266898" w14:textId="77777777" w:rsidR="002C25BE" w:rsidRPr="002C25BE" w:rsidRDefault="002C25BE" w:rsidP="002C25BE">
      <w:pPr>
        <w:pStyle w:val="ListParagraph"/>
        <w:numPr>
          <w:ilvl w:val="0"/>
          <w:numId w:val="11"/>
        </w:numPr>
        <w:spacing w:after="0" w:line="240" w:lineRule="auto"/>
        <w:contextualSpacing w:val="0"/>
        <w:rPr>
          <w:rFonts w:ascii="Arial" w:hAnsi="Arial" w:cs="Arial"/>
          <w:sz w:val="24"/>
          <w:szCs w:val="24"/>
        </w:rPr>
      </w:pPr>
      <w:r w:rsidRPr="002C25BE">
        <w:rPr>
          <w:rFonts w:ascii="Arial" w:hAnsi="Arial" w:cs="Arial"/>
          <w:sz w:val="24"/>
          <w:szCs w:val="24"/>
        </w:rPr>
        <w:t>You will be a subject matter expert in .NET.</w:t>
      </w:r>
    </w:p>
    <w:p w14:paraId="4D87568D"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Have experience in developing for the cloud, preferably Microsoft Azure and AppServices.</w:t>
      </w:r>
    </w:p>
    <w:p w14:paraId="5C103610"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Be proficient using a number of software development patterns and standards such as MVC, REST, SOLID, SOA, OIDC, OAUTH.</w:t>
      </w:r>
    </w:p>
    <w:p w14:paraId="74F6F1A8"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Have an understanding of a number of integration implementations including real-time, scheduled, API, batch and messaging services.</w:t>
      </w:r>
    </w:p>
    <w:p w14:paraId="40A19ECF"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You should be proficient at implementing and checking code quality including adoption of Test Driven Development (unit testing), peer reviews and code analysis.</w:t>
      </w:r>
    </w:p>
    <w:p w14:paraId="135650E1" w14:textId="77777777" w:rsidR="002C25BE" w:rsidRPr="002C25BE" w:rsidRDefault="002C25BE" w:rsidP="002C25BE">
      <w:pPr>
        <w:pStyle w:val="ListParagraph"/>
        <w:numPr>
          <w:ilvl w:val="0"/>
          <w:numId w:val="11"/>
        </w:numPr>
        <w:spacing w:after="0" w:line="240" w:lineRule="auto"/>
        <w:contextualSpacing w:val="0"/>
        <w:rPr>
          <w:rFonts w:ascii="Arial" w:hAnsi="Arial" w:cs="Arial"/>
          <w:sz w:val="24"/>
          <w:szCs w:val="24"/>
        </w:rPr>
      </w:pPr>
      <w:r w:rsidRPr="002C25BE">
        <w:rPr>
          <w:rFonts w:ascii="Arial" w:hAnsi="Arial" w:cs="Arial"/>
          <w:color w:val="0B0C0C"/>
          <w:sz w:val="24"/>
          <w:szCs w:val="24"/>
        </w:rPr>
        <w:lastRenderedPageBreak/>
        <w:t>Familiarity with GOV.UK’s Service Standards and building services against those standards would be beneficial.</w:t>
      </w:r>
    </w:p>
    <w:p w14:paraId="71698DDE" w14:textId="77777777" w:rsidR="002C25BE" w:rsidRPr="002C25BE" w:rsidRDefault="002C25BE" w:rsidP="002C25BE">
      <w:pPr>
        <w:rPr>
          <w:rFonts w:ascii="Arial" w:hAnsi="Arial" w:cs="Arial"/>
          <w:sz w:val="24"/>
          <w:szCs w:val="24"/>
        </w:rPr>
      </w:pPr>
    </w:p>
    <w:p w14:paraId="79747E72" w14:textId="77777777" w:rsidR="002C25BE" w:rsidRPr="002C25BE" w:rsidRDefault="002C25BE" w:rsidP="002C25BE">
      <w:pPr>
        <w:rPr>
          <w:rFonts w:ascii="Arial" w:hAnsi="Arial" w:cs="Arial"/>
          <w:sz w:val="24"/>
          <w:szCs w:val="24"/>
        </w:rPr>
      </w:pPr>
    </w:p>
    <w:p w14:paraId="0523E4E9" w14:textId="77777777" w:rsidR="002C25BE" w:rsidRPr="002C25BE" w:rsidRDefault="002C25BE" w:rsidP="002C25BE">
      <w:pPr>
        <w:rPr>
          <w:rFonts w:ascii="Arial" w:hAnsi="Arial" w:cs="Arial"/>
          <w:sz w:val="24"/>
          <w:szCs w:val="24"/>
        </w:rPr>
      </w:pPr>
    </w:p>
    <w:p w14:paraId="4D117E1C" w14:textId="77777777" w:rsidR="002C25BE" w:rsidRPr="002C25BE" w:rsidRDefault="002C25BE" w:rsidP="002C25BE">
      <w:pPr>
        <w:rPr>
          <w:rFonts w:ascii="Arial" w:hAnsi="Arial" w:cs="Arial"/>
          <w:sz w:val="24"/>
          <w:szCs w:val="24"/>
        </w:rPr>
      </w:pPr>
    </w:p>
    <w:p w14:paraId="331FCC3E" w14:textId="77777777" w:rsidR="002C25BE" w:rsidRPr="002C25BE" w:rsidRDefault="002C25BE" w:rsidP="002C25BE">
      <w:pPr>
        <w:rPr>
          <w:rFonts w:ascii="Arial" w:hAnsi="Arial" w:cs="Arial"/>
          <w:b/>
          <w:bCs/>
          <w:sz w:val="24"/>
          <w:szCs w:val="24"/>
        </w:rPr>
      </w:pPr>
      <w:r w:rsidRPr="002C25BE">
        <w:rPr>
          <w:rFonts w:ascii="Arial" w:hAnsi="Arial" w:cs="Arial"/>
          <w:b/>
          <w:bCs/>
          <w:sz w:val="24"/>
          <w:szCs w:val="24"/>
        </w:rPr>
        <w:t>Skills needed for the role</w:t>
      </w:r>
    </w:p>
    <w:p w14:paraId="65EB38B8" w14:textId="77777777" w:rsidR="002C25BE" w:rsidRPr="002C25BE" w:rsidRDefault="002C25BE" w:rsidP="002C25BE">
      <w:pPr>
        <w:pStyle w:val="ListParagraph"/>
        <w:numPr>
          <w:ilvl w:val="0"/>
          <w:numId w:val="10"/>
        </w:numPr>
        <w:spacing w:after="0" w:line="240" w:lineRule="auto"/>
        <w:contextualSpacing w:val="0"/>
        <w:rPr>
          <w:rFonts w:ascii="Arial" w:hAnsi="Arial" w:cs="Arial"/>
          <w:b/>
          <w:bCs/>
          <w:sz w:val="24"/>
          <w:szCs w:val="24"/>
        </w:rPr>
      </w:pPr>
      <w:r w:rsidRPr="002C25BE">
        <w:rPr>
          <w:rFonts w:ascii="Arial" w:hAnsi="Arial" w:cs="Arial"/>
          <w:sz w:val="24"/>
          <w:szCs w:val="24"/>
        </w:rPr>
        <w:t>Agile and Lean practices. You know how to coach and lead teams in Agile and Lean practices. You are a recognised expert that advocates these approaches, continuously reflecting and challenging the team. You can create or tailor new ways of working; you are always innovating. (Relevant skill level: expert)</w:t>
      </w:r>
    </w:p>
    <w:p w14:paraId="0BEBCEA7" w14:textId="77777777" w:rsidR="002C25BE" w:rsidRPr="002C25BE" w:rsidRDefault="002C25BE" w:rsidP="002C25BE">
      <w:pPr>
        <w:pStyle w:val="ListParagraph"/>
        <w:numPr>
          <w:ilvl w:val="0"/>
          <w:numId w:val="8"/>
        </w:numPr>
        <w:spacing w:after="0" w:line="240" w:lineRule="auto"/>
        <w:contextualSpacing w:val="0"/>
        <w:rPr>
          <w:rFonts w:ascii="Arial" w:hAnsi="Arial" w:cs="Arial"/>
          <w:sz w:val="24"/>
          <w:szCs w:val="24"/>
        </w:rPr>
      </w:pPr>
      <w:r w:rsidRPr="002C25BE">
        <w:rPr>
          <w:rFonts w:ascii="Arial" w:hAnsi="Arial" w:cs="Arial"/>
          <w:sz w:val="24"/>
          <w:szCs w:val="24"/>
        </w:rPr>
        <w:t>Availability and capacity management. Manage the service components to ensure they meet business needs and performance targets. (Relevant skill level: working)</w:t>
      </w:r>
    </w:p>
    <w:p w14:paraId="70638E0B" w14:textId="77777777" w:rsidR="002C25BE" w:rsidRPr="002C25BE" w:rsidRDefault="002C25BE" w:rsidP="002C25BE">
      <w:pPr>
        <w:pStyle w:val="ListParagraph"/>
        <w:numPr>
          <w:ilvl w:val="0"/>
          <w:numId w:val="8"/>
        </w:numPr>
        <w:spacing w:after="0" w:line="240" w:lineRule="auto"/>
        <w:contextualSpacing w:val="0"/>
        <w:rPr>
          <w:rFonts w:ascii="Arial" w:hAnsi="Arial" w:cs="Arial"/>
          <w:sz w:val="24"/>
          <w:szCs w:val="24"/>
        </w:rPr>
      </w:pPr>
      <w:r w:rsidRPr="002C25BE">
        <w:rPr>
          <w:rFonts w:ascii="Arial" w:hAnsi="Arial" w:cs="Arial"/>
          <w:sz w:val="24"/>
          <w:szCs w:val="24"/>
        </w:rPr>
        <w:t>Development process optimisation. You can identify process optimisation opportunities with guidance and contribute to the implementation of proposed solutions. (Relevant skill level: working)</w:t>
      </w:r>
    </w:p>
    <w:p w14:paraId="364D30BC" w14:textId="77777777" w:rsidR="002C25BE" w:rsidRPr="002C25BE" w:rsidRDefault="002C25BE" w:rsidP="002C25BE">
      <w:pPr>
        <w:pStyle w:val="ListParagraph"/>
        <w:numPr>
          <w:ilvl w:val="0"/>
          <w:numId w:val="8"/>
        </w:numPr>
        <w:spacing w:after="0" w:line="240" w:lineRule="auto"/>
        <w:contextualSpacing w:val="0"/>
        <w:rPr>
          <w:rFonts w:ascii="Arial" w:hAnsi="Arial" w:cs="Arial"/>
          <w:sz w:val="24"/>
          <w:szCs w:val="24"/>
        </w:rPr>
      </w:pPr>
      <w:r w:rsidRPr="002C25BE">
        <w:rPr>
          <w:rFonts w:ascii="Arial" w:hAnsi="Arial" w:cs="Arial"/>
          <w:sz w:val="24"/>
          <w:szCs w:val="24"/>
        </w:rPr>
        <w:t>Information security. You have an appreciation of information security, designing solutions and services with security controls embedded, specifically engineered as mitigation against security threats as a core part of the solutions and services. (Relevant skill level: practitioner)</w:t>
      </w:r>
    </w:p>
    <w:p w14:paraId="4A537623" w14:textId="77777777" w:rsidR="002C25BE" w:rsidRPr="002C25BE" w:rsidRDefault="002C25BE" w:rsidP="002C25BE">
      <w:pPr>
        <w:pStyle w:val="ListParagraph"/>
        <w:numPr>
          <w:ilvl w:val="0"/>
          <w:numId w:val="8"/>
        </w:numPr>
        <w:spacing w:after="0" w:line="240" w:lineRule="auto"/>
        <w:contextualSpacing w:val="0"/>
        <w:rPr>
          <w:rFonts w:ascii="Arial" w:hAnsi="Arial" w:cs="Arial"/>
          <w:sz w:val="24"/>
          <w:szCs w:val="24"/>
        </w:rPr>
      </w:pPr>
      <w:r w:rsidRPr="002C25BE">
        <w:rPr>
          <w:rFonts w:ascii="Arial" w:hAnsi="Arial" w:cs="Arial"/>
          <w:sz w:val="24"/>
          <w:szCs w:val="24"/>
        </w:rPr>
        <w:t>Modern standards approach. You demonstrate strong understanding and application of the most appropriate modern standards and practices. You will take responsibility for coaching and guiding others. (Relevant skill level: expert)</w:t>
      </w:r>
    </w:p>
    <w:p w14:paraId="7EE7EE62" w14:textId="77777777" w:rsidR="002C25BE" w:rsidRPr="002C25BE" w:rsidRDefault="002C25BE" w:rsidP="002C25BE">
      <w:pPr>
        <w:pStyle w:val="ListParagraph"/>
        <w:numPr>
          <w:ilvl w:val="0"/>
          <w:numId w:val="8"/>
        </w:numPr>
        <w:spacing w:after="0" w:line="240" w:lineRule="auto"/>
        <w:contextualSpacing w:val="0"/>
        <w:rPr>
          <w:rFonts w:ascii="Arial" w:hAnsi="Arial" w:cs="Arial"/>
          <w:sz w:val="24"/>
          <w:szCs w:val="24"/>
        </w:rPr>
      </w:pPr>
      <w:r w:rsidRPr="002C25BE">
        <w:rPr>
          <w:rFonts w:ascii="Arial" w:hAnsi="Arial" w:cs="Arial"/>
          <w:sz w:val="24"/>
          <w:szCs w:val="24"/>
        </w:rPr>
        <w:t>Programming and build (software engineering). You can advise on the right way to apply standards and methods, ensuring compliance. You can maintain technical responsibility for all the stages and iterations of a software development project. You can provide technical advice to stakeholders and set the team-based standards for programming tools and techniques. (Relevant skill level: expert)</w:t>
      </w:r>
    </w:p>
    <w:p w14:paraId="22B1255B" w14:textId="77777777" w:rsidR="002C25BE" w:rsidRPr="002C25BE" w:rsidRDefault="002C25BE" w:rsidP="002C25BE">
      <w:pPr>
        <w:pStyle w:val="ListParagraph"/>
        <w:numPr>
          <w:ilvl w:val="0"/>
          <w:numId w:val="8"/>
        </w:numPr>
        <w:spacing w:after="0" w:line="240" w:lineRule="auto"/>
        <w:contextualSpacing w:val="0"/>
        <w:rPr>
          <w:rFonts w:ascii="Arial" w:hAnsi="Arial" w:cs="Arial"/>
          <w:sz w:val="24"/>
          <w:szCs w:val="24"/>
        </w:rPr>
      </w:pPr>
      <w:r w:rsidRPr="002C25BE">
        <w:rPr>
          <w:rFonts w:ascii="Arial" w:hAnsi="Arial" w:cs="Arial"/>
          <w:sz w:val="24"/>
          <w:szCs w:val="24"/>
        </w:rPr>
        <w:t>Prototyping. You see prototyping as a team activity, actively soliciting prototypes and testing with others. You establish design patterns and iterate them. You know a variety of methods of prototyping and can choose the most appropriate ones. (Relevant skill level: practitioner)</w:t>
      </w:r>
    </w:p>
    <w:p w14:paraId="00F2E25D" w14:textId="77777777" w:rsidR="002C25BE" w:rsidRPr="002C25BE" w:rsidRDefault="002C25BE" w:rsidP="002C25BE">
      <w:pPr>
        <w:pStyle w:val="ListParagraph"/>
        <w:numPr>
          <w:ilvl w:val="0"/>
          <w:numId w:val="8"/>
        </w:numPr>
        <w:spacing w:after="0" w:line="240" w:lineRule="auto"/>
        <w:contextualSpacing w:val="0"/>
        <w:rPr>
          <w:rFonts w:ascii="Arial" w:hAnsi="Arial" w:cs="Arial"/>
          <w:sz w:val="24"/>
          <w:szCs w:val="24"/>
        </w:rPr>
      </w:pPr>
      <w:r w:rsidRPr="002C25BE">
        <w:rPr>
          <w:rFonts w:ascii="Arial" w:hAnsi="Arial" w:cs="Arial"/>
          <w:sz w:val="24"/>
          <w:szCs w:val="24"/>
        </w:rPr>
        <w:t>Service support. You can identify, locate and fix faults. (Relevant skill level: practitioner)</w:t>
      </w:r>
    </w:p>
    <w:p w14:paraId="00E2B626" w14:textId="77777777" w:rsidR="002C25BE" w:rsidRPr="002C25BE" w:rsidRDefault="002C25BE" w:rsidP="002C25BE">
      <w:pPr>
        <w:pStyle w:val="ListParagraph"/>
        <w:numPr>
          <w:ilvl w:val="0"/>
          <w:numId w:val="8"/>
        </w:numPr>
        <w:spacing w:after="0" w:line="240" w:lineRule="auto"/>
        <w:contextualSpacing w:val="0"/>
        <w:rPr>
          <w:rFonts w:ascii="Arial" w:hAnsi="Arial" w:cs="Arial"/>
          <w:sz w:val="24"/>
          <w:szCs w:val="24"/>
        </w:rPr>
      </w:pPr>
      <w:r w:rsidRPr="002C25BE">
        <w:rPr>
          <w:rFonts w:ascii="Arial" w:hAnsi="Arial" w:cs="Arial"/>
          <w:sz w:val="24"/>
          <w:szCs w:val="24"/>
        </w:rPr>
        <w:t>Systems design. You can design systems characterised by medium levels of risk, impact, and business or technical complexity. You can select appropriate design standards, methods and tools and ensure they are applied effectively. You can review the systems designs of others to ensure selection of appropriate technology, efficient use of resources and integration of multiple systems and technology. (Relevant skill level: practitioner)</w:t>
      </w:r>
    </w:p>
    <w:p w14:paraId="1472714D" w14:textId="77777777" w:rsidR="002C25BE" w:rsidRPr="002C25BE" w:rsidRDefault="002C25BE" w:rsidP="002C25BE">
      <w:pPr>
        <w:pStyle w:val="ListParagraph"/>
        <w:numPr>
          <w:ilvl w:val="0"/>
          <w:numId w:val="8"/>
        </w:numPr>
        <w:spacing w:after="0" w:line="240" w:lineRule="auto"/>
        <w:contextualSpacing w:val="0"/>
        <w:rPr>
          <w:rFonts w:ascii="Arial" w:hAnsi="Arial" w:cs="Arial"/>
          <w:sz w:val="24"/>
          <w:szCs w:val="24"/>
        </w:rPr>
      </w:pPr>
      <w:r w:rsidRPr="002C25BE">
        <w:rPr>
          <w:rFonts w:ascii="Arial" w:hAnsi="Arial" w:cs="Arial"/>
          <w:sz w:val="24"/>
          <w:szCs w:val="24"/>
        </w:rPr>
        <w:t>Systems integration. You can define the integration build. You can coordinate build activities across systems and understand how to undertake and support integration-testing activities. (Relevant skill level: practitioner)</w:t>
      </w:r>
    </w:p>
    <w:p w14:paraId="05715D5F" w14:textId="77777777" w:rsidR="002C25BE" w:rsidRPr="002C25BE" w:rsidRDefault="002C25BE" w:rsidP="002C25BE">
      <w:pPr>
        <w:pStyle w:val="ListParagraph"/>
        <w:numPr>
          <w:ilvl w:val="0"/>
          <w:numId w:val="8"/>
        </w:numPr>
        <w:spacing w:after="0" w:line="240" w:lineRule="auto"/>
        <w:contextualSpacing w:val="0"/>
        <w:rPr>
          <w:rFonts w:ascii="Arial" w:hAnsi="Arial" w:cs="Arial"/>
          <w:sz w:val="24"/>
          <w:szCs w:val="24"/>
        </w:rPr>
      </w:pPr>
      <w:r w:rsidRPr="002C25BE">
        <w:rPr>
          <w:rFonts w:ascii="Arial" w:hAnsi="Arial" w:cs="Arial"/>
          <w:sz w:val="24"/>
          <w:szCs w:val="24"/>
        </w:rPr>
        <w:lastRenderedPageBreak/>
        <w:t>User focus. You can collaborate with user researchers and represent users internally. You can explain the difference between user needs and the desires of the user. You champion user research to focus on all users. You know how to prioritise and define approaches to understand the user story, guiding others in doing so. You can offer recommendations on the best tools and methods to be used. (Relevant skill level: practitioner)</w:t>
      </w:r>
    </w:p>
    <w:p w14:paraId="6917A7CA" w14:textId="77777777" w:rsidR="002C25BE" w:rsidRPr="002C25BE" w:rsidRDefault="002C25BE" w:rsidP="002C25BE">
      <w:pPr>
        <w:rPr>
          <w:rFonts w:ascii="Arial" w:eastAsia="STZhongsong" w:hAnsi="Arial" w:cs="Arial"/>
          <w:sz w:val="24"/>
          <w:szCs w:val="24"/>
        </w:rPr>
      </w:pPr>
    </w:p>
    <w:p w14:paraId="4B8CE143" w14:textId="77777777" w:rsidR="002C25BE" w:rsidRPr="002C25BE" w:rsidRDefault="002C25BE" w:rsidP="002C25BE">
      <w:pPr>
        <w:rPr>
          <w:rFonts w:ascii="Arial" w:eastAsia="STZhongsong" w:hAnsi="Arial" w:cs="Arial"/>
          <w:sz w:val="24"/>
          <w:szCs w:val="24"/>
        </w:rPr>
      </w:pPr>
    </w:p>
    <w:p w14:paraId="76AAA6A5" w14:textId="77777777" w:rsidR="002C25BE" w:rsidRPr="002C25BE" w:rsidRDefault="002C25BE" w:rsidP="002C25BE">
      <w:pPr>
        <w:rPr>
          <w:rFonts w:ascii="Arial" w:eastAsia="STZhongsong" w:hAnsi="Arial" w:cs="Arial"/>
          <w:sz w:val="24"/>
          <w:szCs w:val="24"/>
        </w:rPr>
      </w:pPr>
    </w:p>
    <w:p w14:paraId="0BC809F2" w14:textId="77777777" w:rsidR="002C25BE" w:rsidRPr="002C25BE" w:rsidRDefault="002C25BE" w:rsidP="002C25BE">
      <w:pPr>
        <w:rPr>
          <w:rFonts w:ascii="Arial" w:eastAsia="STZhongsong" w:hAnsi="Arial" w:cs="Arial"/>
          <w:sz w:val="24"/>
          <w:szCs w:val="24"/>
        </w:rPr>
      </w:pPr>
    </w:p>
    <w:p w14:paraId="14324216" w14:textId="77777777" w:rsidR="002C25BE" w:rsidRPr="002C25BE" w:rsidRDefault="002C25BE" w:rsidP="002C25BE">
      <w:pPr>
        <w:rPr>
          <w:rFonts w:ascii="Arial" w:eastAsia="STZhongsong" w:hAnsi="Arial" w:cs="Arial"/>
          <w:sz w:val="24"/>
          <w:szCs w:val="24"/>
        </w:rPr>
      </w:pPr>
    </w:p>
    <w:p w14:paraId="671E102B" w14:textId="77777777" w:rsidR="002C25BE" w:rsidRPr="002C25BE" w:rsidRDefault="002C25BE" w:rsidP="002C25BE">
      <w:pPr>
        <w:rPr>
          <w:rFonts w:ascii="Arial" w:eastAsia="STZhongsong" w:hAnsi="Arial" w:cs="Arial"/>
          <w:sz w:val="24"/>
          <w:szCs w:val="24"/>
        </w:rPr>
      </w:pPr>
    </w:p>
    <w:p w14:paraId="075F3B15" w14:textId="77777777" w:rsidR="002C25BE" w:rsidRPr="002C25BE" w:rsidRDefault="002C25BE" w:rsidP="002C25BE">
      <w:pPr>
        <w:rPr>
          <w:rFonts w:ascii="Arial" w:eastAsia="STZhongsong" w:hAnsi="Arial" w:cs="Arial"/>
          <w:sz w:val="24"/>
          <w:szCs w:val="24"/>
        </w:rPr>
      </w:pPr>
    </w:p>
    <w:p w14:paraId="6B6A58F6" w14:textId="0DCCE30E" w:rsidR="002C25BE" w:rsidRPr="002C25BE" w:rsidRDefault="002C25BE" w:rsidP="002C25BE">
      <w:pPr>
        <w:rPr>
          <w:rStyle w:val="Strong"/>
          <w:rFonts w:ascii="Arial" w:hAnsi="Arial" w:cs="Arial"/>
          <w:b w:val="0"/>
          <w:bCs w:val="0"/>
          <w:sz w:val="24"/>
          <w:szCs w:val="24"/>
          <w:u w:val="single"/>
        </w:rPr>
      </w:pPr>
      <w:r w:rsidRPr="002C25BE">
        <w:rPr>
          <w:rStyle w:val="Strong"/>
          <w:rFonts w:ascii="Arial" w:hAnsi="Arial" w:cs="Arial"/>
          <w:sz w:val="24"/>
          <w:szCs w:val="24"/>
          <w:u w:val="single"/>
        </w:rPr>
        <w:t>Senior Developer (.NET or Java/Python</w:t>
      </w:r>
      <w:r w:rsidRPr="002C25BE">
        <w:rPr>
          <w:rStyle w:val="Strong"/>
          <w:rFonts w:ascii="Arial" w:hAnsi="Arial" w:cs="Arial"/>
          <w:b w:val="0"/>
          <w:bCs w:val="0"/>
          <w:sz w:val="24"/>
          <w:szCs w:val="24"/>
          <w:u w:val="single"/>
        </w:rPr>
        <w:t xml:space="preserve">) </w:t>
      </w:r>
      <w:r w:rsidRPr="002C25BE">
        <w:rPr>
          <w:rFonts w:ascii="Arial" w:hAnsi="Arial" w:cs="Arial"/>
          <w:b/>
          <w:bCs/>
          <w:sz w:val="24"/>
          <w:szCs w:val="24"/>
          <w:u w:val="single"/>
        </w:rPr>
        <w:t>– Three Roles</w:t>
      </w:r>
    </w:p>
    <w:p w14:paraId="69E3C861" w14:textId="77777777" w:rsidR="002C25BE" w:rsidRPr="002C25BE" w:rsidRDefault="002C25BE" w:rsidP="002C25BE">
      <w:pPr>
        <w:rPr>
          <w:rFonts w:ascii="Arial" w:hAnsi="Arial" w:cs="Arial"/>
          <w:b/>
          <w:bCs/>
          <w:sz w:val="24"/>
          <w:szCs w:val="24"/>
        </w:rPr>
      </w:pPr>
    </w:p>
    <w:p w14:paraId="628B2A8C" w14:textId="77777777" w:rsidR="002C25BE" w:rsidRPr="002C25BE" w:rsidRDefault="002C25BE" w:rsidP="002C25BE">
      <w:pPr>
        <w:rPr>
          <w:rFonts w:ascii="Arial" w:hAnsi="Arial" w:cs="Arial"/>
          <w:sz w:val="24"/>
          <w:szCs w:val="24"/>
        </w:rPr>
      </w:pPr>
      <w:r w:rsidRPr="002C25BE">
        <w:rPr>
          <w:rFonts w:ascii="Arial" w:hAnsi="Arial" w:cs="Arial"/>
          <w:sz w:val="24"/>
          <w:szCs w:val="24"/>
        </w:rPr>
        <w:t>We’re looking for a Senior Developer to join our busy, multidisciplinary team in Digital Services, Insolvency Service.</w:t>
      </w:r>
    </w:p>
    <w:p w14:paraId="0FEC19A0" w14:textId="77777777" w:rsidR="002C25BE" w:rsidRPr="002C25BE" w:rsidRDefault="002C25BE" w:rsidP="002C25BE">
      <w:pPr>
        <w:rPr>
          <w:rFonts w:ascii="Arial" w:hAnsi="Arial" w:cs="Arial"/>
          <w:sz w:val="24"/>
          <w:szCs w:val="24"/>
        </w:rPr>
      </w:pPr>
    </w:p>
    <w:p w14:paraId="6F9FBDA7" w14:textId="77777777" w:rsidR="002C25BE" w:rsidRPr="002C25BE" w:rsidRDefault="002C25BE" w:rsidP="002C25BE">
      <w:pPr>
        <w:rPr>
          <w:rFonts w:ascii="Arial" w:hAnsi="Arial" w:cs="Arial"/>
          <w:b/>
          <w:bCs/>
          <w:sz w:val="24"/>
          <w:szCs w:val="24"/>
        </w:rPr>
      </w:pPr>
      <w:r w:rsidRPr="002C25BE">
        <w:rPr>
          <w:rFonts w:ascii="Arial" w:hAnsi="Arial" w:cs="Arial"/>
          <w:b/>
          <w:bCs/>
          <w:sz w:val="24"/>
          <w:szCs w:val="24"/>
        </w:rPr>
        <w:t>What we’d like from you…</w:t>
      </w:r>
    </w:p>
    <w:p w14:paraId="5E3BA827" w14:textId="77777777" w:rsidR="002C25BE" w:rsidRPr="002C25BE" w:rsidRDefault="002C25BE" w:rsidP="002C25BE">
      <w:pPr>
        <w:pStyle w:val="ListParagraph"/>
        <w:numPr>
          <w:ilvl w:val="0"/>
          <w:numId w:val="9"/>
        </w:numPr>
        <w:spacing w:after="0" w:line="240" w:lineRule="auto"/>
        <w:contextualSpacing w:val="0"/>
        <w:rPr>
          <w:rFonts w:ascii="Arial" w:hAnsi="Arial" w:cs="Arial"/>
          <w:sz w:val="24"/>
          <w:szCs w:val="24"/>
        </w:rPr>
      </w:pPr>
      <w:r w:rsidRPr="002C25BE">
        <w:rPr>
          <w:rFonts w:ascii="Arial" w:hAnsi="Arial" w:cs="Arial"/>
          <w:sz w:val="24"/>
          <w:szCs w:val="24"/>
        </w:rPr>
        <w:t xml:space="preserve">Assist the Developers across our development teams, acting as a mentor and coach. </w:t>
      </w:r>
    </w:p>
    <w:p w14:paraId="31AEBD01" w14:textId="77777777" w:rsidR="002C25BE" w:rsidRPr="002C25BE" w:rsidRDefault="002C25BE" w:rsidP="002C25BE">
      <w:pPr>
        <w:pStyle w:val="ListParagraph"/>
        <w:numPr>
          <w:ilvl w:val="0"/>
          <w:numId w:val="9"/>
        </w:numPr>
        <w:spacing w:after="0" w:line="240" w:lineRule="auto"/>
        <w:contextualSpacing w:val="0"/>
        <w:rPr>
          <w:rFonts w:ascii="Arial" w:hAnsi="Arial" w:cs="Arial"/>
          <w:sz w:val="24"/>
          <w:szCs w:val="24"/>
        </w:rPr>
      </w:pPr>
      <w:r w:rsidRPr="002C25BE">
        <w:rPr>
          <w:rFonts w:ascii="Arial" w:hAnsi="Arial" w:cs="Arial"/>
          <w:sz w:val="24"/>
          <w:szCs w:val="24"/>
        </w:rPr>
        <w:t>Be able to guide the way that the other developers in the team work.</w:t>
      </w:r>
    </w:p>
    <w:p w14:paraId="1795AB3A" w14:textId="77777777" w:rsidR="002C25BE" w:rsidRPr="002C25BE" w:rsidRDefault="002C25BE" w:rsidP="002C25BE">
      <w:pPr>
        <w:pStyle w:val="ListParagraph"/>
        <w:numPr>
          <w:ilvl w:val="0"/>
          <w:numId w:val="9"/>
        </w:numPr>
        <w:spacing w:after="0" w:line="240" w:lineRule="auto"/>
        <w:contextualSpacing w:val="0"/>
        <w:rPr>
          <w:rFonts w:ascii="Arial" w:hAnsi="Arial" w:cs="Arial"/>
          <w:sz w:val="24"/>
          <w:szCs w:val="24"/>
        </w:rPr>
      </w:pPr>
      <w:r w:rsidRPr="002C25BE">
        <w:rPr>
          <w:rFonts w:ascii="Arial" w:hAnsi="Arial" w:cs="Arial"/>
          <w:sz w:val="24"/>
          <w:szCs w:val="24"/>
        </w:rPr>
        <w:t>Be proficient in a wide range of technical systems.</w:t>
      </w:r>
    </w:p>
    <w:p w14:paraId="63D69E12" w14:textId="77777777" w:rsidR="002C25BE" w:rsidRPr="002C25BE" w:rsidRDefault="002C25BE" w:rsidP="002C25BE">
      <w:pPr>
        <w:pStyle w:val="ListParagraph"/>
        <w:numPr>
          <w:ilvl w:val="0"/>
          <w:numId w:val="9"/>
        </w:numPr>
        <w:spacing w:after="0" w:line="240" w:lineRule="auto"/>
        <w:contextualSpacing w:val="0"/>
        <w:rPr>
          <w:rFonts w:ascii="Arial" w:hAnsi="Arial" w:cs="Arial"/>
          <w:sz w:val="24"/>
          <w:szCs w:val="24"/>
        </w:rPr>
      </w:pPr>
      <w:r w:rsidRPr="002C25BE">
        <w:rPr>
          <w:rFonts w:ascii="Arial" w:hAnsi="Arial" w:cs="Arial"/>
          <w:sz w:val="24"/>
          <w:szCs w:val="24"/>
        </w:rPr>
        <w:t>Working closely with the other technical leads in identifying appropriate technology and approaches, deciding when software should be written.</w:t>
      </w:r>
    </w:p>
    <w:p w14:paraId="3B7AF5C0" w14:textId="77777777" w:rsidR="002C25BE" w:rsidRPr="002C25BE" w:rsidRDefault="002C25BE" w:rsidP="002C25BE">
      <w:pPr>
        <w:pStyle w:val="ListParagraph"/>
        <w:numPr>
          <w:ilvl w:val="0"/>
          <w:numId w:val="9"/>
        </w:numPr>
        <w:spacing w:after="0" w:line="240" w:lineRule="auto"/>
        <w:contextualSpacing w:val="0"/>
        <w:rPr>
          <w:rFonts w:ascii="Arial" w:hAnsi="Arial" w:cs="Arial"/>
          <w:sz w:val="24"/>
          <w:szCs w:val="24"/>
        </w:rPr>
      </w:pPr>
      <w:r w:rsidRPr="002C25BE">
        <w:rPr>
          <w:rFonts w:ascii="Arial" w:hAnsi="Arial" w:cs="Arial"/>
          <w:sz w:val="24"/>
          <w:szCs w:val="24"/>
        </w:rPr>
        <w:t>Contribute to the developer community.</w:t>
      </w:r>
    </w:p>
    <w:p w14:paraId="77329F16" w14:textId="77777777" w:rsidR="002C25BE" w:rsidRPr="002C25BE" w:rsidRDefault="002C25BE" w:rsidP="002C25BE">
      <w:pPr>
        <w:pStyle w:val="ListParagraph"/>
        <w:numPr>
          <w:ilvl w:val="0"/>
          <w:numId w:val="9"/>
        </w:numPr>
        <w:spacing w:after="0" w:line="240" w:lineRule="auto"/>
        <w:contextualSpacing w:val="0"/>
        <w:rPr>
          <w:rFonts w:ascii="Arial" w:hAnsi="Arial" w:cs="Arial"/>
          <w:color w:val="0B0C0C"/>
          <w:sz w:val="24"/>
          <w:szCs w:val="24"/>
        </w:rPr>
      </w:pPr>
      <w:r w:rsidRPr="002C25BE">
        <w:rPr>
          <w:rFonts w:ascii="Arial" w:hAnsi="Arial" w:cs="Arial"/>
          <w:sz w:val="24"/>
          <w:szCs w:val="24"/>
        </w:rPr>
        <w:t>Promote a culture of knowledge sharing and the adoption of good practice.</w:t>
      </w:r>
    </w:p>
    <w:p w14:paraId="6C0E151D" w14:textId="77777777" w:rsidR="002C25BE" w:rsidRPr="002C25BE" w:rsidRDefault="002C25BE" w:rsidP="002C25BE">
      <w:pPr>
        <w:ind w:firstLine="360"/>
        <w:rPr>
          <w:rFonts w:ascii="Arial" w:hAnsi="Arial" w:cs="Arial"/>
          <w:sz w:val="24"/>
          <w:szCs w:val="24"/>
        </w:rPr>
      </w:pPr>
      <w:r w:rsidRPr="002C25BE">
        <w:rPr>
          <w:rFonts w:ascii="Arial" w:hAnsi="Arial" w:cs="Arial"/>
          <w:sz w:val="24"/>
          <w:szCs w:val="24"/>
        </w:rPr>
        <w:t>Assist the Lead Developer to carry out priority tasks.</w:t>
      </w:r>
    </w:p>
    <w:p w14:paraId="734CD8C4"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sz w:val="24"/>
          <w:szCs w:val="24"/>
        </w:rPr>
        <w:t>Assist the teams within Digital Services, offering them expert advice and guidance, including, Operations Leads, Product Managers and QAT Leads.</w:t>
      </w:r>
    </w:p>
    <w:p w14:paraId="6624D24F"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sz w:val="24"/>
          <w:szCs w:val="24"/>
        </w:rPr>
        <w:t>Lead the Developers in Agile ceremonies including sizing and estimation activities.</w:t>
      </w:r>
    </w:p>
    <w:p w14:paraId="2DA50B53"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You will be a technical expert in your field, you will have good experience in software development, patterns and practices.</w:t>
      </w:r>
    </w:p>
    <w:p w14:paraId="2FB034D6"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You can advise on the right way to apply standards and methods, ensuring compliance.</w:t>
      </w:r>
    </w:p>
    <w:p w14:paraId="15E7CCBD"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You can maintain technical responsibility for all the stages and iterations of a software development project.</w:t>
      </w:r>
    </w:p>
    <w:p w14:paraId="78A61DB6"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lastRenderedPageBreak/>
        <w:t>You can provide technical advice to stakeholders and set the team-based standards for programming tools and techniques.</w:t>
      </w:r>
    </w:p>
    <w:p w14:paraId="17CED205"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Service support. You can identify, locate and fix faults.</w:t>
      </w:r>
    </w:p>
    <w:p w14:paraId="745BC9E1"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You should be an experienced full stack developer, used to working on frontend, API/Webservice and database applications.</w:t>
      </w:r>
    </w:p>
    <w:p w14:paraId="005CA232" w14:textId="77777777" w:rsidR="002C25BE" w:rsidRPr="002C25BE" w:rsidRDefault="002C25BE" w:rsidP="002C25BE">
      <w:pPr>
        <w:pStyle w:val="ListParagraph"/>
        <w:numPr>
          <w:ilvl w:val="0"/>
          <w:numId w:val="11"/>
        </w:numPr>
        <w:spacing w:after="0" w:line="240" w:lineRule="auto"/>
        <w:contextualSpacing w:val="0"/>
        <w:rPr>
          <w:rFonts w:ascii="Arial" w:hAnsi="Arial" w:cs="Arial"/>
          <w:sz w:val="24"/>
          <w:szCs w:val="24"/>
        </w:rPr>
      </w:pPr>
      <w:r w:rsidRPr="002C25BE">
        <w:rPr>
          <w:rFonts w:ascii="Arial" w:hAnsi="Arial" w:cs="Arial"/>
          <w:sz w:val="24"/>
          <w:szCs w:val="24"/>
        </w:rPr>
        <w:t>You will be a subject matter expert in .NET.</w:t>
      </w:r>
    </w:p>
    <w:p w14:paraId="7CC7098A"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Have experience in developing for the cloud, preferably Microsoft Azure and AppServices.</w:t>
      </w:r>
    </w:p>
    <w:p w14:paraId="7AC5E7DF"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Be proficient using a number of software development patterns and standards such as MVC, REST, SOLID, SOA, OIDC, OAUTH.</w:t>
      </w:r>
    </w:p>
    <w:p w14:paraId="155D3E17"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Have an understanding of a number of integration implementations including real-time, scheduled, API, batch and messaging services.</w:t>
      </w:r>
    </w:p>
    <w:p w14:paraId="3523B75F"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You should be proficient at implementing and checking code quality including adoption of Test Driven Development (unit testing), peer reviews and code analysis.</w:t>
      </w:r>
    </w:p>
    <w:p w14:paraId="363E8823" w14:textId="77777777" w:rsidR="002C25BE" w:rsidRPr="002C25BE" w:rsidRDefault="002C25BE" w:rsidP="002C25BE">
      <w:pPr>
        <w:pStyle w:val="ListParagraph"/>
        <w:numPr>
          <w:ilvl w:val="0"/>
          <w:numId w:val="11"/>
        </w:numPr>
        <w:spacing w:after="0" w:line="240" w:lineRule="auto"/>
        <w:contextualSpacing w:val="0"/>
        <w:rPr>
          <w:rFonts w:ascii="Arial" w:hAnsi="Arial" w:cs="Arial"/>
          <w:sz w:val="24"/>
          <w:szCs w:val="24"/>
        </w:rPr>
      </w:pPr>
      <w:r w:rsidRPr="002C25BE">
        <w:rPr>
          <w:rFonts w:ascii="Arial" w:hAnsi="Arial" w:cs="Arial"/>
          <w:color w:val="0B0C0C"/>
          <w:sz w:val="24"/>
          <w:szCs w:val="24"/>
        </w:rPr>
        <w:t>Familiarity with GOV.UK’s Service Standards and building services against those standards would be beneficial.</w:t>
      </w:r>
    </w:p>
    <w:p w14:paraId="17F96B47" w14:textId="77777777" w:rsidR="002C25BE" w:rsidRPr="002C25BE" w:rsidRDefault="002C25BE" w:rsidP="002C25BE">
      <w:pPr>
        <w:rPr>
          <w:rFonts w:ascii="Arial" w:hAnsi="Arial" w:cs="Arial"/>
          <w:sz w:val="24"/>
          <w:szCs w:val="24"/>
        </w:rPr>
      </w:pPr>
    </w:p>
    <w:p w14:paraId="56953DFC" w14:textId="77777777" w:rsidR="002C25BE" w:rsidRPr="002C25BE" w:rsidRDefault="002C25BE" w:rsidP="002C25BE">
      <w:pPr>
        <w:rPr>
          <w:rFonts w:ascii="Arial" w:hAnsi="Arial" w:cs="Arial"/>
          <w:sz w:val="24"/>
          <w:szCs w:val="24"/>
        </w:rPr>
      </w:pPr>
    </w:p>
    <w:p w14:paraId="3677D96B"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b/>
          <w:bCs/>
          <w:sz w:val="24"/>
          <w:szCs w:val="24"/>
        </w:rPr>
        <w:t>Skills needed for the role</w:t>
      </w:r>
      <w:r w:rsidRPr="002C25BE">
        <w:rPr>
          <w:rFonts w:ascii="Arial" w:hAnsi="Arial" w:cs="Arial"/>
          <w:color w:val="0B0C0C"/>
          <w:sz w:val="24"/>
          <w:szCs w:val="24"/>
        </w:rPr>
        <w:br/>
        <w:t>Agile and Lean practices. You know how to coach and lead teams in Agile and Lean practices. You are a recognised expert that advocates these approaches, continuously reflecting and challenging the team. You can create or tailor new ways of working; you are always innovating. (Relevant skill level: expert)</w:t>
      </w:r>
    </w:p>
    <w:p w14:paraId="2EDCB4CA"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Communication skills. You can mediate between people and mend relationships, communicating with stakeholders at all levels. You can manage stakeholder expectations and facilitate discussions about high risk and complexity even within constrained timescales. You can speak and represent the community to large audiences inside and outside of government. (Relevant skill level: expert)</w:t>
      </w:r>
    </w:p>
    <w:p w14:paraId="641077D5"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Life-cycle perspective. You can apply experience of multiple parts of the product life cycle. You can recognise when it is right to move forward and when it is right to stop. You can recognise the appropriate deliverables and the right people to meet these. You are able to work with other agile delivery operations throughout the product life cycle. You can plan and engage with the appropriate stakeholders at a particular stage in the project. (Relevant skill level: practitioner)</w:t>
      </w:r>
    </w:p>
    <w:p w14:paraId="66D20709"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Maintaining delivery momentum. You know how to optimise the delivery flow of teams. You actively address the most complicated risks, issues and dependencies including where ownership exists outside the team or no clear ownership exists. You can identify innovative ways to unblock issues. (Relevant skill level: expert)</w:t>
      </w:r>
    </w:p>
    <w:p w14:paraId="2264CA40"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Making a process work. You can identify and challenge organisational processes of increasing complexity and those processes that are unnecessarily complicated. You can add value and can coach the organisation to inspect and adapt processes. You know how to guide teams through the implementation of a new process. (Relevant skill level: expert)</w:t>
      </w:r>
    </w:p>
    <w:p w14:paraId="0FAFB4E5"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 xml:space="preserve">Planning. You know how to lead a continual planning process in a very complex environment. You can plan beyond product delivery. You can identify </w:t>
      </w:r>
      <w:r w:rsidRPr="002C25BE">
        <w:rPr>
          <w:rFonts w:ascii="Arial" w:hAnsi="Arial" w:cs="Arial"/>
          <w:color w:val="0B0C0C"/>
          <w:sz w:val="24"/>
          <w:szCs w:val="24"/>
        </w:rPr>
        <w:lastRenderedPageBreak/>
        <w:t>dependencies in plans across services and coordinate delivery. You know how to coach other teams as the central point of expertise. (Relevant skill level: expert)</w:t>
      </w:r>
    </w:p>
    <w:p w14:paraId="62BB7F25" w14:textId="77777777" w:rsidR="002C25BE" w:rsidRPr="002C25BE" w:rsidRDefault="002C25BE" w:rsidP="002C25BE">
      <w:pPr>
        <w:pStyle w:val="ListParagraph"/>
        <w:numPr>
          <w:ilvl w:val="0"/>
          <w:numId w:val="11"/>
        </w:numPr>
        <w:spacing w:after="0" w:line="240" w:lineRule="auto"/>
        <w:contextualSpacing w:val="0"/>
        <w:rPr>
          <w:rFonts w:ascii="Arial" w:hAnsi="Arial" w:cs="Arial"/>
          <w:color w:val="0B0C0C"/>
          <w:sz w:val="24"/>
          <w:szCs w:val="24"/>
        </w:rPr>
      </w:pPr>
      <w:r w:rsidRPr="002C25BE">
        <w:rPr>
          <w:rFonts w:ascii="Arial" w:hAnsi="Arial" w:cs="Arial"/>
          <w:color w:val="0B0C0C"/>
          <w:sz w:val="24"/>
          <w:szCs w:val="24"/>
        </w:rPr>
        <w:t>Team dynamics and collaboration. You can identify problems or issues in the team dynamic and rectify them. You can pull out issues through agile health-checks with the team and provoke the right responses. You can engage in varying types of feedback, choosing the right type at the appropriate time and ensuring the discussion and decision sticks. You can accelerate the team development cycle. (Relevant skill level: practitioner)</w:t>
      </w:r>
    </w:p>
    <w:p w14:paraId="4E0992FF" w14:textId="77777777" w:rsidR="002C25BE" w:rsidRPr="002C25BE" w:rsidRDefault="002C25BE" w:rsidP="002C25BE">
      <w:pPr>
        <w:rPr>
          <w:rFonts w:ascii="Arial" w:hAnsi="Arial" w:cs="Arial"/>
          <w:color w:val="0B0C0C"/>
          <w:sz w:val="24"/>
          <w:szCs w:val="24"/>
        </w:rPr>
      </w:pPr>
    </w:p>
    <w:p w14:paraId="60591155" w14:textId="77777777" w:rsidR="002C25BE" w:rsidRPr="002C25BE" w:rsidRDefault="002C25BE" w:rsidP="002C25BE">
      <w:pPr>
        <w:rPr>
          <w:rFonts w:ascii="Arial" w:hAnsi="Arial" w:cs="Arial"/>
          <w:color w:val="0B0C0C"/>
          <w:sz w:val="24"/>
          <w:szCs w:val="24"/>
        </w:rPr>
      </w:pPr>
    </w:p>
    <w:p w14:paraId="53FADBC5" w14:textId="77777777" w:rsidR="002C25BE" w:rsidRPr="002C25BE" w:rsidRDefault="002C25BE" w:rsidP="002C25BE">
      <w:pPr>
        <w:rPr>
          <w:rFonts w:ascii="Arial" w:hAnsi="Arial" w:cs="Arial"/>
          <w:color w:val="0B0C0C"/>
          <w:sz w:val="24"/>
          <w:szCs w:val="24"/>
        </w:rPr>
      </w:pPr>
    </w:p>
    <w:p w14:paraId="59CDF200" w14:textId="77777777" w:rsidR="002C25BE" w:rsidRPr="002C25BE" w:rsidRDefault="002C25BE" w:rsidP="002C25BE">
      <w:pPr>
        <w:rPr>
          <w:rFonts w:ascii="Arial" w:hAnsi="Arial" w:cs="Arial"/>
          <w:b/>
          <w:bCs/>
          <w:sz w:val="24"/>
          <w:szCs w:val="24"/>
        </w:rPr>
      </w:pPr>
    </w:p>
    <w:p w14:paraId="4CC9D73F" w14:textId="77777777" w:rsidR="002C25BE" w:rsidRPr="002C25BE" w:rsidRDefault="002C25BE" w:rsidP="002C25BE">
      <w:pPr>
        <w:rPr>
          <w:rFonts w:ascii="Arial" w:hAnsi="Arial" w:cs="Arial"/>
          <w:b/>
          <w:bCs/>
          <w:sz w:val="24"/>
          <w:szCs w:val="24"/>
        </w:rPr>
      </w:pPr>
    </w:p>
    <w:p w14:paraId="76535F47" w14:textId="082F4357" w:rsidR="002C25BE" w:rsidRPr="002C25BE" w:rsidRDefault="002C25BE" w:rsidP="002C25BE">
      <w:pPr>
        <w:rPr>
          <w:rFonts w:ascii="Arial" w:hAnsi="Arial" w:cs="Arial"/>
          <w:b/>
          <w:bCs/>
          <w:sz w:val="24"/>
          <w:szCs w:val="24"/>
          <w:u w:val="single"/>
        </w:rPr>
      </w:pPr>
      <w:r w:rsidRPr="002C25BE">
        <w:rPr>
          <w:rFonts w:ascii="Arial" w:hAnsi="Arial" w:cs="Arial"/>
          <w:b/>
          <w:bCs/>
          <w:sz w:val="24"/>
          <w:szCs w:val="24"/>
          <w:u w:val="single"/>
        </w:rPr>
        <w:t>Principal Technical Architect– One Role</w:t>
      </w:r>
    </w:p>
    <w:p w14:paraId="777B2D5C" w14:textId="77777777" w:rsidR="002C25BE" w:rsidRPr="002C25BE" w:rsidRDefault="002C25BE" w:rsidP="002C25BE">
      <w:pPr>
        <w:rPr>
          <w:rFonts w:ascii="Arial" w:hAnsi="Arial" w:cs="Arial"/>
          <w:sz w:val="24"/>
          <w:szCs w:val="24"/>
        </w:rPr>
      </w:pPr>
    </w:p>
    <w:p w14:paraId="4B882B51" w14:textId="77777777" w:rsidR="002C25BE" w:rsidRPr="002C25BE" w:rsidRDefault="002C25BE" w:rsidP="002C25BE">
      <w:pPr>
        <w:rPr>
          <w:rFonts w:ascii="Arial" w:hAnsi="Arial" w:cs="Arial"/>
          <w:sz w:val="24"/>
          <w:szCs w:val="24"/>
        </w:rPr>
      </w:pPr>
      <w:r w:rsidRPr="002C25BE">
        <w:rPr>
          <w:rFonts w:ascii="Arial" w:hAnsi="Arial" w:cs="Arial"/>
          <w:sz w:val="24"/>
          <w:szCs w:val="24"/>
        </w:rPr>
        <w:t xml:space="preserve">We’re looking for a Principal Technical Architect to join our busy, multidisciplinary team in Digital Services, Insolvency Service. </w:t>
      </w:r>
    </w:p>
    <w:p w14:paraId="41F296DF" w14:textId="77777777" w:rsidR="002C25BE" w:rsidRPr="002C25BE" w:rsidRDefault="002C25BE" w:rsidP="002C25BE">
      <w:pPr>
        <w:rPr>
          <w:rFonts w:ascii="Arial" w:hAnsi="Arial" w:cs="Arial"/>
          <w:sz w:val="24"/>
          <w:szCs w:val="24"/>
        </w:rPr>
      </w:pPr>
    </w:p>
    <w:p w14:paraId="1292B7B1" w14:textId="77777777" w:rsidR="002C25BE" w:rsidRPr="002C25BE" w:rsidRDefault="002C25BE" w:rsidP="002C25BE">
      <w:pPr>
        <w:rPr>
          <w:rFonts w:ascii="Arial" w:hAnsi="Arial" w:cs="Arial"/>
          <w:b/>
          <w:bCs/>
          <w:sz w:val="24"/>
          <w:szCs w:val="24"/>
        </w:rPr>
      </w:pPr>
      <w:r w:rsidRPr="002C25BE">
        <w:rPr>
          <w:rFonts w:ascii="Arial" w:hAnsi="Arial" w:cs="Arial"/>
          <w:b/>
          <w:bCs/>
          <w:sz w:val="24"/>
          <w:szCs w:val="24"/>
        </w:rPr>
        <w:t xml:space="preserve">What we’d like from you… </w:t>
      </w:r>
    </w:p>
    <w:p w14:paraId="219DAA24"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 xml:space="preserve">We’re looking for a team player who leads at the highest level, ensuring that the strategy is agreed and followed. </w:t>
      </w:r>
    </w:p>
    <w:p w14:paraId="3894DA54"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 xml:space="preserve">You’ll be an expert communicator and will be able to act as a bridge between technical and non-technical stakeholders. </w:t>
      </w:r>
    </w:p>
    <w:p w14:paraId="4188ABA5"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Work across lines of business applications to ensure work is aligned to the Insolvency Service vision and that business outcomes are achieved.</w:t>
      </w:r>
    </w:p>
    <w:p w14:paraId="332DBEB2"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 xml:space="preserve">Take a proactive approach to seeking out areas that offer opportunities for positive transformation and change. </w:t>
      </w:r>
    </w:p>
    <w:p w14:paraId="7CF97FC3"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Drive the improvement and creation of digital services and their adoption and exploitation.</w:t>
      </w:r>
    </w:p>
    <w:p w14:paraId="0AA75886"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 xml:space="preserve">Support the teams within Digital Services, offering them expert advice and guidance, including Technical Architects, Lead Developers, Product Managers and QAT Leads. </w:t>
      </w:r>
    </w:p>
    <w:p w14:paraId="50FBC9BF"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 xml:space="preserve">Be responsible for governance, solving complex and high-risk issues or delivering architectural design. </w:t>
      </w:r>
    </w:p>
    <w:p w14:paraId="66777FA6"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Be a key player in the development and future planning of enterprise architecture for the Insolvency Service.</w:t>
      </w:r>
    </w:p>
    <w:p w14:paraId="1168E64A"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 xml:space="preserve">Define and govern the business, digital and technology architecture for Application Services and our Digital Services in BiZZdesign. </w:t>
      </w:r>
    </w:p>
    <w:p w14:paraId="00575657"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Support the CDIO in maintaining a strategic enterprise architecture that continues to meet the Insolvency Services’ objectives as they change over time.</w:t>
      </w:r>
    </w:p>
    <w:p w14:paraId="3197F696"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lastRenderedPageBreak/>
        <w:t xml:space="preserve">Be responsible for governance of our digital services, solving complex and high-risk issues or delivering architectural design. </w:t>
      </w:r>
    </w:p>
    <w:p w14:paraId="2DDBAE10"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You will shape and influence government strategy and be responsible for setting strategies patterns, standards, policies, roadmaps and vision statements.</w:t>
      </w:r>
    </w:p>
    <w:p w14:paraId="5FB16E4F"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Identify opportunities for positive transformation and change factoring in value to business and users.</w:t>
      </w:r>
    </w:p>
    <w:p w14:paraId="34E1A604"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Participate in the development of the Architecture practice, through communicating and encouraging wider feedback and collaboration in the evolution &amp; communication of the enterprise architecture vision, key principles, best practices, and references architectures.</w:t>
      </w:r>
    </w:p>
    <w:p w14:paraId="4FAAAEB6"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Participate in the strategic governance of projects and programmes including where necessary challenging decisions that compromise the architecture vision.</w:t>
      </w:r>
    </w:p>
    <w:p w14:paraId="61FD4BFD"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Participate as a member of TAG and Architecture communities within the Insolvency Service and cross-government.</w:t>
      </w:r>
    </w:p>
    <w:p w14:paraId="4D591AE0"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 xml:space="preserve">To lead the Digital Services Support for Security and Technology forum, a forum of technical experts that assure the adoption and use of technology within Application Services. </w:t>
      </w:r>
    </w:p>
    <w:p w14:paraId="6E68E7C7"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 xml:space="preserve">Ensuring OWASP and security vulnerabilities are resolved or mitigated in accordance with the Insolvency Services secure development policy. </w:t>
      </w:r>
    </w:p>
    <w:p w14:paraId="4990A66B"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Feedback learning from delivery &amp; governance engagement, into the further improvement and evolution of the enterprise architecture principles, vision and strategy.</w:t>
      </w:r>
    </w:p>
    <w:p w14:paraId="4D4D2AB7" w14:textId="77777777" w:rsidR="002C25BE" w:rsidRPr="002C25BE" w:rsidRDefault="002C25BE" w:rsidP="002C25BE">
      <w:pPr>
        <w:pStyle w:val="ListParagraph"/>
        <w:numPr>
          <w:ilvl w:val="0"/>
          <w:numId w:val="12"/>
        </w:numPr>
        <w:spacing w:after="0" w:line="240" w:lineRule="auto"/>
        <w:contextualSpacing w:val="0"/>
        <w:rPr>
          <w:rFonts w:ascii="Arial" w:hAnsi="Arial" w:cs="Arial"/>
          <w:sz w:val="24"/>
          <w:szCs w:val="24"/>
        </w:rPr>
      </w:pPr>
      <w:r w:rsidRPr="002C25BE">
        <w:rPr>
          <w:rFonts w:ascii="Arial" w:hAnsi="Arial" w:cs="Arial"/>
          <w:sz w:val="24"/>
          <w:szCs w:val="24"/>
        </w:rPr>
        <w:t xml:space="preserve">You will design systems characterised by high levels of risk, impact, and business and technical complexity. </w:t>
      </w:r>
    </w:p>
    <w:p w14:paraId="246C9223" w14:textId="77777777" w:rsidR="002C25BE" w:rsidRPr="00630C98" w:rsidRDefault="002C25BE" w:rsidP="002C25BE">
      <w:pPr>
        <w:rPr>
          <w:rFonts w:eastAsia="STZhongsong" w:cs="Arial"/>
        </w:rPr>
      </w:pPr>
    </w:p>
    <w:p w14:paraId="742F1284" w14:textId="77777777" w:rsidR="002C25BE" w:rsidRPr="00630C98" w:rsidRDefault="002C25BE" w:rsidP="002C25BE">
      <w:pPr>
        <w:rPr>
          <w:rFonts w:eastAsia="STZhongsong" w:cs="Arial"/>
        </w:rPr>
      </w:pPr>
    </w:p>
    <w:p w14:paraId="4CE64EEF" w14:textId="77777777" w:rsidR="002C25BE" w:rsidRPr="00630C98" w:rsidRDefault="002C25BE" w:rsidP="002C25BE">
      <w:pPr>
        <w:rPr>
          <w:rFonts w:eastAsia="STZhongsong" w:cs="Arial"/>
        </w:rPr>
      </w:pPr>
    </w:p>
    <w:p w14:paraId="7B6BE474" w14:textId="1C5E7782" w:rsidR="002C25BE" w:rsidRPr="007F0F04" w:rsidRDefault="002C25BE">
      <w:pPr>
        <w:rPr>
          <w:rFonts w:ascii="Arial" w:eastAsia="Arial" w:hAnsi="Arial" w:cs="Arial"/>
          <w:color w:val="000000" w:themeColor="text1"/>
        </w:rPr>
      </w:pPr>
      <w:r>
        <w:t xml:space="preserve"> </w:t>
      </w:r>
    </w:p>
    <w:sectPr w:rsidR="002C25BE" w:rsidRPr="007F0F0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64483" w14:textId="77777777" w:rsidR="00E55EDF" w:rsidRDefault="00EC3635">
      <w:pPr>
        <w:spacing w:after="0" w:line="240" w:lineRule="auto"/>
      </w:pPr>
      <w:r>
        <w:separator/>
      </w:r>
    </w:p>
  </w:endnote>
  <w:endnote w:type="continuationSeparator" w:id="0">
    <w:p w14:paraId="37FBF7F8" w14:textId="77777777" w:rsidR="00E55EDF" w:rsidRDefault="00EC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A08C" w14:textId="77777777" w:rsidR="00C56249" w:rsidRDefault="00C56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5456" w14:textId="77777777" w:rsidR="005B7AFD" w:rsidRDefault="00EC3635">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RM6229</w:t>
    </w:r>
    <w:r>
      <w:rPr>
        <w:rFonts w:ascii="Arial" w:eastAsia="Arial" w:hAnsi="Arial" w:cs="Arial"/>
        <w:sz w:val="20"/>
        <w:szCs w:val="20"/>
      </w:rPr>
      <w:tab/>
      <w:t xml:space="preserve">                                           </w:t>
    </w:r>
  </w:p>
  <w:p w14:paraId="618C4547" w14:textId="77777777" w:rsidR="005B7AFD" w:rsidRDefault="00EC363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01B6A">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D4A8D0F" w14:textId="77777777" w:rsidR="005B7AFD" w:rsidRDefault="00EC3635">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7BF3" w14:textId="77777777" w:rsidR="005B7AFD" w:rsidRDefault="005B7AFD">
    <w:pPr>
      <w:tabs>
        <w:tab w:val="center" w:pos="4513"/>
        <w:tab w:val="right" w:pos="9026"/>
      </w:tabs>
      <w:spacing w:after="0"/>
      <w:jc w:val="both"/>
      <w:rPr>
        <w:color w:val="A6A6A6"/>
      </w:rPr>
    </w:pPr>
  </w:p>
  <w:p w14:paraId="7574D2D2" w14:textId="77777777" w:rsidR="005B7AFD" w:rsidRDefault="00EC363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DC8AF50" w14:textId="77777777" w:rsidR="005B7AFD" w:rsidRDefault="00EC363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893D9B">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36FA4EA1" w14:textId="77777777" w:rsidR="005B7AFD" w:rsidRDefault="00EC3635">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7EC7" w14:textId="77777777" w:rsidR="00E55EDF" w:rsidRDefault="00EC3635">
      <w:pPr>
        <w:spacing w:after="0" w:line="240" w:lineRule="auto"/>
      </w:pPr>
      <w:r>
        <w:separator/>
      </w:r>
    </w:p>
  </w:footnote>
  <w:footnote w:type="continuationSeparator" w:id="0">
    <w:p w14:paraId="639CBC93" w14:textId="77777777" w:rsidR="00E55EDF" w:rsidRDefault="00EC3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D336" w14:textId="77777777" w:rsidR="00C56249" w:rsidRDefault="00C56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1656" w14:textId="77777777" w:rsidR="005B7AFD" w:rsidRDefault="00EC363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5C7A73A" w14:textId="77777777" w:rsidR="005B7AFD" w:rsidRDefault="00EC363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745E" w14:textId="77777777" w:rsidR="005B7AFD" w:rsidRDefault="00EC363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A540081" w14:textId="77777777" w:rsidR="005B7AFD" w:rsidRDefault="00EC363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0F9"/>
    <w:multiLevelType w:val="hybridMultilevel"/>
    <w:tmpl w:val="A3AEE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87D3D"/>
    <w:multiLevelType w:val="hybridMultilevel"/>
    <w:tmpl w:val="D52C8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0C208A"/>
    <w:multiLevelType w:val="hybridMultilevel"/>
    <w:tmpl w:val="98E87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184669"/>
    <w:multiLevelType w:val="hybridMultilevel"/>
    <w:tmpl w:val="1F80CB60"/>
    <w:lvl w:ilvl="0" w:tplc="960E1A94">
      <w:start w:val="1"/>
      <w:numFmt w:val="bullet"/>
      <w:lvlText w:val=""/>
      <w:lvlJc w:val="left"/>
      <w:pPr>
        <w:ind w:left="720" w:hanging="360"/>
      </w:pPr>
      <w:rPr>
        <w:rFonts w:ascii="Symbol" w:hAnsi="Symbol" w:hint="default"/>
        <w:color w:val="0813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97C12"/>
    <w:multiLevelType w:val="multilevel"/>
    <w:tmpl w:val="2A3A5B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38112F"/>
    <w:multiLevelType w:val="multilevel"/>
    <w:tmpl w:val="B232A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5609FF"/>
    <w:multiLevelType w:val="multilevel"/>
    <w:tmpl w:val="70E21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3952AE"/>
    <w:multiLevelType w:val="hybridMultilevel"/>
    <w:tmpl w:val="5434D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8685F"/>
    <w:multiLevelType w:val="hybridMultilevel"/>
    <w:tmpl w:val="48BCD05E"/>
    <w:lvl w:ilvl="0" w:tplc="DE1EADDA">
      <w:start w:val="1"/>
      <w:numFmt w:val="bullet"/>
      <w:lvlText w:val=""/>
      <w:lvlJc w:val="left"/>
      <w:pPr>
        <w:ind w:left="720" w:hanging="360"/>
      </w:pPr>
      <w:rPr>
        <w:rFonts w:ascii="Symbol" w:hAnsi="Symbol" w:hint="default"/>
        <w:color w:val="081351"/>
      </w:rPr>
    </w:lvl>
    <w:lvl w:ilvl="1" w:tplc="48EA97B6">
      <w:start w:val="1"/>
      <w:numFmt w:val="bullet"/>
      <w:lvlText w:val="o"/>
      <w:lvlJc w:val="left"/>
      <w:pPr>
        <w:ind w:left="1440" w:hanging="360"/>
      </w:pPr>
      <w:rPr>
        <w:rFonts w:ascii="Courier New" w:hAnsi="Courier New" w:cs="Courier New" w:hint="default"/>
        <w:color w:val="081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A42C7"/>
    <w:multiLevelType w:val="multilevel"/>
    <w:tmpl w:val="0D1A011C"/>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85F7C05"/>
    <w:multiLevelType w:val="hybridMultilevel"/>
    <w:tmpl w:val="FE94FAE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56C1FF7"/>
    <w:multiLevelType w:val="hybridMultilevel"/>
    <w:tmpl w:val="66DED688"/>
    <w:lvl w:ilvl="0" w:tplc="8F22A5CC">
      <w:start w:val="1"/>
      <w:numFmt w:val="bullet"/>
      <w:lvlText w:val=""/>
      <w:lvlJc w:val="left"/>
      <w:pPr>
        <w:ind w:left="720" w:hanging="360"/>
      </w:pPr>
      <w:rPr>
        <w:rFonts w:ascii="Symbol" w:hAnsi="Symbol" w:hint="default"/>
        <w:color w:val="081351"/>
      </w:rPr>
    </w:lvl>
    <w:lvl w:ilvl="1" w:tplc="DD604F12">
      <w:start w:val="1"/>
      <w:numFmt w:val="bullet"/>
      <w:lvlText w:val="o"/>
      <w:lvlJc w:val="left"/>
      <w:pPr>
        <w:ind w:left="1440" w:hanging="360"/>
      </w:pPr>
      <w:rPr>
        <w:rFonts w:ascii="Courier New" w:hAnsi="Courier New" w:cs="Courier New" w:hint="default"/>
        <w:color w:val="081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1594D"/>
    <w:multiLevelType w:val="hybridMultilevel"/>
    <w:tmpl w:val="872C0888"/>
    <w:lvl w:ilvl="0" w:tplc="833E7C10">
      <w:start w:val="1"/>
      <w:numFmt w:val="bullet"/>
      <w:lvlText w:val=""/>
      <w:lvlJc w:val="left"/>
      <w:pPr>
        <w:ind w:left="720" w:hanging="360"/>
      </w:pPr>
      <w:rPr>
        <w:rFonts w:ascii="Symbol" w:hAnsi="Symbol" w:hint="default"/>
        <w:color w:val="0813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E2C09"/>
    <w:multiLevelType w:val="hybridMultilevel"/>
    <w:tmpl w:val="7D4EBEEE"/>
    <w:lvl w:ilvl="0" w:tplc="2EE467FC">
      <w:start w:val="1"/>
      <w:numFmt w:val="bullet"/>
      <w:lvlText w:val=""/>
      <w:lvlJc w:val="left"/>
      <w:pPr>
        <w:ind w:left="720" w:hanging="360"/>
      </w:pPr>
      <w:rPr>
        <w:rFonts w:ascii="Symbol" w:hAnsi="Symbol" w:hint="default"/>
        <w:color w:val="0813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47707"/>
    <w:multiLevelType w:val="hybridMultilevel"/>
    <w:tmpl w:val="2048DB06"/>
    <w:lvl w:ilvl="0" w:tplc="256017C0">
      <w:start w:val="1"/>
      <w:numFmt w:val="bullet"/>
      <w:lvlText w:val=""/>
      <w:lvlJc w:val="left"/>
      <w:pPr>
        <w:ind w:left="720" w:hanging="360"/>
      </w:pPr>
      <w:rPr>
        <w:rFonts w:ascii="Symbol" w:hAnsi="Symbol" w:hint="default"/>
        <w:color w:val="0813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51383"/>
    <w:multiLevelType w:val="multilevel"/>
    <w:tmpl w:val="8A2C5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26C3B"/>
    <w:multiLevelType w:val="multilevel"/>
    <w:tmpl w:val="DF4013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EDA361A"/>
    <w:multiLevelType w:val="hybridMultilevel"/>
    <w:tmpl w:val="68C4BC8E"/>
    <w:lvl w:ilvl="0" w:tplc="23D4F540">
      <w:start w:val="1"/>
      <w:numFmt w:val="bullet"/>
      <w:lvlText w:val=""/>
      <w:lvlJc w:val="left"/>
      <w:pPr>
        <w:ind w:left="720" w:hanging="360"/>
      </w:pPr>
      <w:rPr>
        <w:rFonts w:ascii="Symbol" w:hAnsi="Symbol" w:hint="default"/>
        <w:color w:val="0813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0201EF"/>
    <w:multiLevelType w:val="hybridMultilevel"/>
    <w:tmpl w:val="3840594E"/>
    <w:lvl w:ilvl="0" w:tplc="6DEC6EAE">
      <w:start w:val="1"/>
      <w:numFmt w:val="bullet"/>
      <w:lvlText w:val=""/>
      <w:lvlJc w:val="left"/>
      <w:pPr>
        <w:ind w:left="720" w:hanging="360"/>
      </w:pPr>
      <w:rPr>
        <w:rFonts w:ascii="Symbol" w:hAnsi="Symbol" w:hint="default"/>
        <w:color w:val="0813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731F36"/>
    <w:multiLevelType w:val="hybridMultilevel"/>
    <w:tmpl w:val="08C25F4E"/>
    <w:lvl w:ilvl="0" w:tplc="AFEC7192">
      <w:start w:val="1"/>
      <w:numFmt w:val="bullet"/>
      <w:lvlText w:val=""/>
      <w:lvlJc w:val="left"/>
      <w:pPr>
        <w:ind w:left="720" w:hanging="360"/>
      </w:pPr>
      <w:rPr>
        <w:rFonts w:ascii="Symbol" w:hAnsi="Symbol" w:hint="default"/>
        <w:color w:val="0813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38738B"/>
    <w:multiLevelType w:val="hybridMultilevel"/>
    <w:tmpl w:val="79BA5F9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9E15A6"/>
    <w:multiLevelType w:val="multilevel"/>
    <w:tmpl w:val="7900560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284D2E"/>
    <w:multiLevelType w:val="hybridMultilevel"/>
    <w:tmpl w:val="7C1E1388"/>
    <w:lvl w:ilvl="0" w:tplc="AE1E67D6">
      <w:start w:val="1"/>
      <w:numFmt w:val="bullet"/>
      <w:lvlText w:val=""/>
      <w:lvlJc w:val="left"/>
      <w:pPr>
        <w:ind w:left="720" w:hanging="360"/>
      </w:pPr>
      <w:rPr>
        <w:rFonts w:ascii="Symbol" w:hAnsi="Symbol" w:hint="default"/>
        <w:color w:val="0813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978870">
    <w:abstractNumId w:val="21"/>
  </w:num>
  <w:num w:numId="2" w16cid:durableId="1306466773">
    <w:abstractNumId w:val="16"/>
  </w:num>
  <w:num w:numId="3" w16cid:durableId="1994524110">
    <w:abstractNumId w:val="15"/>
  </w:num>
  <w:num w:numId="4" w16cid:durableId="1942761148">
    <w:abstractNumId w:val="9"/>
  </w:num>
  <w:num w:numId="5" w16cid:durableId="1059862994">
    <w:abstractNumId w:val="6"/>
  </w:num>
  <w:num w:numId="6" w16cid:durableId="1428690571">
    <w:abstractNumId w:val="4"/>
  </w:num>
  <w:num w:numId="7" w16cid:durableId="2102287106">
    <w:abstractNumId w:val="5"/>
  </w:num>
  <w:num w:numId="8" w16cid:durableId="1900162620">
    <w:abstractNumId w:val="7"/>
  </w:num>
  <w:num w:numId="9" w16cid:durableId="888876323">
    <w:abstractNumId w:val="2"/>
  </w:num>
  <w:num w:numId="10" w16cid:durableId="162161352">
    <w:abstractNumId w:val="10"/>
  </w:num>
  <w:num w:numId="11" w16cid:durableId="1292636671">
    <w:abstractNumId w:val="20"/>
  </w:num>
  <w:num w:numId="12" w16cid:durableId="1684018733">
    <w:abstractNumId w:val="1"/>
  </w:num>
  <w:num w:numId="13" w16cid:durableId="211423001">
    <w:abstractNumId w:val="18"/>
  </w:num>
  <w:num w:numId="14" w16cid:durableId="397023435">
    <w:abstractNumId w:val="13"/>
  </w:num>
  <w:num w:numId="15" w16cid:durableId="9575783">
    <w:abstractNumId w:val="11"/>
  </w:num>
  <w:num w:numId="16" w16cid:durableId="1617717488">
    <w:abstractNumId w:val="8"/>
  </w:num>
  <w:num w:numId="17" w16cid:durableId="1221554856">
    <w:abstractNumId w:val="14"/>
  </w:num>
  <w:num w:numId="18" w16cid:durableId="1914965313">
    <w:abstractNumId w:val="17"/>
  </w:num>
  <w:num w:numId="19" w16cid:durableId="1785805032">
    <w:abstractNumId w:val="19"/>
  </w:num>
  <w:num w:numId="20" w16cid:durableId="1399013929">
    <w:abstractNumId w:val="12"/>
  </w:num>
  <w:num w:numId="21" w16cid:durableId="1086726470">
    <w:abstractNumId w:val="22"/>
  </w:num>
  <w:num w:numId="22" w16cid:durableId="720137016">
    <w:abstractNumId w:val="3"/>
  </w:num>
  <w:num w:numId="23" w16cid:durableId="999117834">
    <w:abstractNumId w:val="19"/>
  </w:num>
  <w:num w:numId="24" w16cid:durableId="714429925">
    <w:abstractNumId w:val="12"/>
  </w:num>
  <w:num w:numId="25" w16cid:durableId="117364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AFD"/>
    <w:rsid w:val="001B0C83"/>
    <w:rsid w:val="001C0740"/>
    <w:rsid w:val="002C25BE"/>
    <w:rsid w:val="004D37A5"/>
    <w:rsid w:val="00522837"/>
    <w:rsid w:val="005B7AFD"/>
    <w:rsid w:val="00714BD8"/>
    <w:rsid w:val="007F0F04"/>
    <w:rsid w:val="00893D9B"/>
    <w:rsid w:val="008E3CA1"/>
    <w:rsid w:val="008F1D2D"/>
    <w:rsid w:val="00901B6A"/>
    <w:rsid w:val="009B7C71"/>
    <w:rsid w:val="00AC366B"/>
    <w:rsid w:val="00C56249"/>
    <w:rsid w:val="00D81DB0"/>
    <w:rsid w:val="00E55EDF"/>
    <w:rsid w:val="00EC3635"/>
    <w:rsid w:val="00FA3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0E7AF9"/>
  <w15:docId w15:val="{D0C1A1FD-5581-4BC2-99A1-F24F8408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paragraph">
    <w:name w:val="paragraph"/>
    <w:basedOn w:val="Normal"/>
    <w:rsid w:val="008E3CA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8E3CA1"/>
  </w:style>
  <w:style w:type="character" w:customStyle="1" w:styleId="eop">
    <w:name w:val="eop"/>
    <w:basedOn w:val="DefaultParagraphFont"/>
    <w:rsid w:val="008E3CA1"/>
  </w:style>
  <w:style w:type="character" w:styleId="Hyperlink">
    <w:name w:val="Hyperlink"/>
    <w:basedOn w:val="DefaultParagraphFont"/>
    <w:rsid w:val="008E3CA1"/>
    <w:rPr>
      <w:color w:val="C00000"/>
      <w:u w:val="none"/>
    </w:rPr>
  </w:style>
  <w:style w:type="paragraph" w:styleId="NoSpacing">
    <w:name w:val="No Spacing"/>
    <w:uiPriority w:val="1"/>
    <w:qFormat/>
    <w:rsid w:val="001C0740"/>
    <w:pPr>
      <w:spacing w:after="0" w:line="240" w:lineRule="auto"/>
    </w:pPr>
    <w:rPr>
      <w:rFonts w:cs="Times New Roman"/>
    </w:rPr>
  </w:style>
  <w:style w:type="character" w:styleId="Strong">
    <w:name w:val="Strong"/>
    <w:basedOn w:val="DefaultParagraphFont"/>
    <w:qFormat/>
    <w:rsid w:val="002C25BE"/>
    <w:rPr>
      <w:b/>
      <w:bCs/>
    </w:rPr>
  </w:style>
  <w:style w:type="paragraph" w:customStyle="1" w:styleId="Standard">
    <w:name w:val="Standard"/>
    <w:rsid w:val="00AC366B"/>
    <w:pPr>
      <w:widowControl w:val="0"/>
      <w:suppressAutoHyphens/>
      <w:autoSpaceDN w:val="0"/>
      <w:ind w:left="1440" w:hanging="360"/>
      <w:textAlignment w:val="baseline"/>
    </w:pPr>
    <w:rPr>
      <w:rFonts w:ascii="Arial" w:eastAsia="Arial" w:hAnsi="Arial" w:cs="Arial"/>
      <w:sz w:val="24"/>
      <w:szCs w:val="24"/>
      <w:lang w:eastAsia="zh-CN" w:bidi="hi-IN"/>
    </w:rPr>
  </w:style>
  <w:style w:type="character" w:customStyle="1" w:styleId="findhit">
    <w:name w:val="findhit"/>
    <w:basedOn w:val="DefaultParagraphFont"/>
    <w:rsid w:val="00AC3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9677">
      <w:bodyDiv w:val="1"/>
      <w:marLeft w:val="0"/>
      <w:marRight w:val="0"/>
      <w:marTop w:val="0"/>
      <w:marBottom w:val="0"/>
      <w:divBdr>
        <w:top w:val="none" w:sz="0" w:space="0" w:color="auto"/>
        <w:left w:val="none" w:sz="0" w:space="0" w:color="auto"/>
        <w:bottom w:val="none" w:sz="0" w:space="0" w:color="auto"/>
        <w:right w:val="none" w:sz="0" w:space="0" w:color="auto"/>
      </w:divBdr>
    </w:div>
    <w:div w:id="957179339">
      <w:bodyDiv w:val="1"/>
      <w:marLeft w:val="0"/>
      <w:marRight w:val="0"/>
      <w:marTop w:val="0"/>
      <w:marBottom w:val="0"/>
      <w:divBdr>
        <w:top w:val="none" w:sz="0" w:space="0" w:color="auto"/>
        <w:left w:val="none" w:sz="0" w:space="0" w:color="auto"/>
        <w:bottom w:val="none" w:sz="0" w:space="0" w:color="auto"/>
        <w:right w:val="none" w:sz="0" w:space="0" w:color="auto"/>
      </w:divBdr>
    </w:div>
    <w:div w:id="1035304543">
      <w:bodyDiv w:val="1"/>
      <w:marLeft w:val="0"/>
      <w:marRight w:val="0"/>
      <w:marTop w:val="0"/>
      <w:marBottom w:val="0"/>
      <w:divBdr>
        <w:top w:val="none" w:sz="0" w:space="0" w:color="auto"/>
        <w:left w:val="none" w:sz="0" w:space="0" w:color="auto"/>
        <w:bottom w:val="none" w:sz="0" w:space="0" w:color="auto"/>
        <w:right w:val="none" w:sz="0" w:space="0" w:color="auto"/>
      </w:divBdr>
    </w:div>
    <w:div w:id="1725518435">
      <w:bodyDiv w:val="1"/>
      <w:marLeft w:val="0"/>
      <w:marRight w:val="0"/>
      <w:marTop w:val="0"/>
      <w:marBottom w:val="0"/>
      <w:divBdr>
        <w:top w:val="none" w:sz="0" w:space="0" w:color="auto"/>
        <w:left w:val="none" w:sz="0" w:space="0" w:color="auto"/>
        <w:bottom w:val="none" w:sz="0" w:space="0" w:color="auto"/>
        <w:right w:val="none" w:sz="0" w:space="0" w:color="auto"/>
      </w:divBdr>
      <w:divsChild>
        <w:div w:id="1531919217">
          <w:marLeft w:val="0"/>
          <w:marRight w:val="0"/>
          <w:marTop w:val="0"/>
          <w:marBottom w:val="0"/>
          <w:divBdr>
            <w:top w:val="none" w:sz="0" w:space="0" w:color="auto"/>
            <w:left w:val="none" w:sz="0" w:space="0" w:color="auto"/>
            <w:bottom w:val="none" w:sz="0" w:space="0" w:color="auto"/>
            <w:right w:val="none" w:sz="0" w:space="0" w:color="auto"/>
          </w:divBdr>
        </w:div>
        <w:div w:id="1911959497">
          <w:marLeft w:val="0"/>
          <w:marRight w:val="0"/>
          <w:marTop w:val="0"/>
          <w:marBottom w:val="0"/>
          <w:divBdr>
            <w:top w:val="none" w:sz="0" w:space="0" w:color="auto"/>
            <w:left w:val="none" w:sz="0" w:space="0" w:color="auto"/>
            <w:bottom w:val="none" w:sz="0" w:space="0" w:color="auto"/>
            <w:right w:val="none" w:sz="0" w:space="0" w:color="auto"/>
          </w:divBdr>
        </w:div>
        <w:div w:id="1618752945">
          <w:marLeft w:val="0"/>
          <w:marRight w:val="0"/>
          <w:marTop w:val="0"/>
          <w:marBottom w:val="0"/>
          <w:divBdr>
            <w:top w:val="none" w:sz="0" w:space="0" w:color="auto"/>
            <w:left w:val="none" w:sz="0" w:space="0" w:color="auto"/>
            <w:bottom w:val="none" w:sz="0" w:space="0" w:color="auto"/>
            <w:right w:val="none" w:sz="0" w:space="0" w:color="auto"/>
          </w:divBdr>
          <w:divsChild>
            <w:div w:id="1100683289">
              <w:marLeft w:val="0"/>
              <w:marRight w:val="0"/>
              <w:marTop w:val="0"/>
              <w:marBottom w:val="0"/>
              <w:divBdr>
                <w:top w:val="none" w:sz="0" w:space="0" w:color="auto"/>
                <w:left w:val="none" w:sz="0" w:space="0" w:color="auto"/>
                <w:bottom w:val="none" w:sz="0" w:space="0" w:color="auto"/>
                <w:right w:val="none" w:sz="0" w:space="0" w:color="auto"/>
              </w:divBdr>
            </w:div>
            <w:div w:id="1944069042">
              <w:marLeft w:val="0"/>
              <w:marRight w:val="0"/>
              <w:marTop w:val="0"/>
              <w:marBottom w:val="0"/>
              <w:divBdr>
                <w:top w:val="none" w:sz="0" w:space="0" w:color="auto"/>
                <w:left w:val="none" w:sz="0" w:space="0" w:color="auto"/>
                <w:bottom w:val="none" w:sz="0" w:space="0" w:color="auto"/>
                <w:right w:val="none" w:sz="0" w:space="0" w:color="auto"/>
              </w:divBdr>
            </w:div>
            <w:div w:id="1023435426">
              <w:marLeft w:val="0"/>
              <w:marRight w:val="0"/>
              <w:marTop w:val="0"/>
              <w:marBottom w:val="0"/>
              <w:divBdr>
                <w:top w:val="none" w:sz="0" w:space="0" w:color="auto"/>
                <w:left w:val="none" w:sz="0" w:space="0" w:color="auto"/>
                <w:bottom w:val="none" w:sz="0" w:space="0" w:color="auto"/>
                <w:right w:val="none" w:sz="0" w:space="0" w:color="auto"/>
              </w:divBdr>
            </w:div>
            <w:div w:id="2061323059">
              <w:marLeft w:val="0"/>
              <w:marRight w:val="0"/>
              <w:marTop w:val="0"/>
              <w:marBottom w:val="0"/>
              <w:divBdr>
                <w:top w:val="none" w:sz="0" w:space="0" w:color="auto"/>
                <w:left w:val="none" w:sz="0" w:space="0" w:color="auto"/>
                <w:bottom w:val="none" w:sz="0" w:space="0" w:color="auto"/>
                <w:right w:val="none" w:sz="0" w:space="0" w:color="auto"/>
              </w:divBdr>
            </w:div>
            <w:div w:id="2013558598">
              <w:marLeft w:val="0"/>
              <w:marRight w:val="0"/>
              <w:marTop w:val="0"/>
              <w:marBottom w:val="0"/>
              <w:divBdr>
                <w:top w:val="none" w:sz="0" w:space="0" w:color="auto"/>
                <w:left w:val="none" w:sz="0" w:space="0" w:color="auto"/>
                <w:bottom w:val="none" w:sz="0" w:space="0" w:color="auto"/>
                <w:right w:val="none" w:sz="0" w:space="0" w:color="auto"/>
              </w:divBdr>
            </w:div>
          </w:divsChild>
        </w:div>
        <w:div w:id="1703701732">
          <w:marLeft w:val="0"/>
          <w:marRight w:val="0"/>
          <w:marTop w:val="0"/>
          <w:marBottom w:val="0"/>
          <w:divBdr>
            <w:top w:val="none" w:sz="0" w:space="0" w:color="auto"/>
            <w:left w:val="none" w:sz="0" w:space="0" w:color="auto"/>
            <w:bottom w:val="none" w:sz="0" w:space="0" w:color="auto"/>
            <w:right w:val="none" w:sz="0" w:space="0" w:color="auto"/>
          </w:divBdr>
        </w:div>
        <w:div w:id="137652681">
          <w:marLeft w:val="0"/>
          <w:marRight w:val="0"/>
          <w:marTop w:val="0"/>
          <w:marBottom w:val="0"/>
          <w:divBdr>
            <w:top w:val="none" w:sz="0" w:space="0" w:color="auto"/>
            <w:left w:val="none" w:sz="0" w:space="0" w:color="auto"/>
            <w:bottom w:val="none" w:sz="0" w:space="0" w:color="auto"/>
            <w:right w:val="none" w:sz="0" w:space="0" w:color="auto"/>
          </w:divBdr>
        </w:div>
        <w:div w:id="1497646674">
          <w:marLeft w:val="0"/>
          <w:marRight w:val="0"/>
          <w:marTop w:val="0"/>
          <w:marBottom w:val="0"/>
          <w:divBdr>
            <w:top w:val="none" w:sz="0" w:space="0" w:color="auto"/>
            <w:left w:val="none" w:sz="0" w:space="0" w:color="auto"/>
            <w:bottom w:val="none" w:sz="0" w:space="0" w:color="auto"/>
            <w:right w:val="none" w:sz="0" w:space="0" w:color="auto"/>
          </w:divBdr>
        </w:div>
        <w:div w:id="16322432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yments@insolvency.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Ys0POZiOfDHs8djZMUAGx3mbQ==">AMUW2mXDp9HihlhzgICe7A2uFAvjrtvyEc6s93fxbI6OjX6L67CPEQCSeh1a0ZtHTZ0T0x87QiDxXE0Dp41rzoixHIcr6wTCbFvaPQermNyyVbps8sXZ7oablB46fIv+pnYOspBiVwFz1fz3fziRhRuo2pbnz5JqVg==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Jane.Cooper</cp:lastModifiedBy>
  <cp:revision>2</cp:revision>
  <dcterms:created xsi:type="dcterms:W3CDTF">2023-10-13T16:47:00Z</dcterms:created>
  <dcterms:modified xsi:type="dcterms:W3CDTF">2023-10-13T16:47:00Z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