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194310</wp:posOffset>
            </wp:positionV>
            <wp:extent cx="1187450" cy="922020"/>
            <wp:effectExtent b="0" l="0" r="0" t="0"/>
            <wp:wrapSquare wrapText="bothSides" distB="0" distT="0" distL="114300" distR="114300"/>
            <wp:docPr descr="CCS_2935_SML_AW" id="1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RM6360 </w:t>
      </w:r>
    </w:p>
    <w:p w:rsidR="00000000" w:rsidDel="00000000" w:rsidP="00000000" w:rsidRDefault="00000000" w:rsidRPr="00000000" w14:paraId="00000010">
      <w:pP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Legal Panel for Government</w:t>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iaci39hxh9k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nt9rocn3fb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Overview of the Competition Stages</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xyi614fouw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Selection Stage</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fgodhby1jl9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Selection Process</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jo5vv2v7x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Selection Criteria</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k0gmmcvz4d6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Selection Questionnaire</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2tpz0jsnv7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Award Stage 1</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5vu5wavvog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Award Stage 1 Criteria</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m80fo89xwih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Award Stage 1 Process</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k9cd2b9filj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Award Stage 1 Quality Evaluation</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wqzp7a8xza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Award Stage 1 Quality Questionnaire</w:t>
              <w:tab/>
              <w:t xml:space="preserve">17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xyn3yj14uc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Award Stage 1 Price Evaluation</w:t>
              <w:tab/>
              <w:t xml:space="preserve">102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fskqa1h3se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Selection of bids to proceed from Award Stage 1 to Award Stage 2 (Lots 2, 3, 4b, 4c, and 5) and progression to Final Decision to Award (Lot 1 and Lot 4a only).</w:t>
              <w:tab/>
              <w:tab/>
              <w:t xml:space="preserve">115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Award Stage 2 (Lots 2, 3, 4b, 4c and 5)</w:t>
              <w:tab/>
              <w:t xml:space="preserve">117</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81xrbind59m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Lot 2 Award Stage 2 Quality Evaluation</w:t>
              <w:tab/>
              <w:t xml:space="preserve">121</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vlra2jikz7g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Lot 3 Award Stage 2 Quality Evaluation</w:t>
              <w:tab/>
              <w:t xml:space="preserve">127</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a3sizbdniko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Lot 4b Award Stage 2 Quality Evaluation</w:t>
              <w:tab/>
              <w:t xml:space="preserve">132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7lu8k6i5di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Lot 4c Award Stage 2 Quality Evaluation</w:t>
              <w:tab/>
              <w:t xml:space="preserve">136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7aboh2rxk8q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Lot 5 Award Stage 2 Quality Evaluation</w:t>
              <w:tab/>
              <w:t xml:space="preserve">141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03sx5ftb8h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Award Stage 2 Price Evaluation</w:t>
              <w:tab/>
              <w:t xml:space="preserve">146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g7rv66lum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Final Decision to Award</w:t>
              <w:tab/>
              <w:t xml:space="preserve">146</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rPr>
              <w:rFonts w:ascii="Arial" w:cs="Arial" w:eastAsia="Arial" w:hAnsi="Arial"/>
              <w:i w:val="0"/>
              <w:smallCaps w:val="0"/>
              <w:strike w:val="0"/>
              <w:color w:val="000000"/>
              <w:sz w:val="24"/>
              <w:szCs w:val="24"/>
              <w:u w:val="none"/>
              <w:shd w:fill="auto" w:val="clear"/>
              <w:vertAlign w:val="baseline"/>
            </w:rPr>
          </w:pPr>
          <w:hyperlink w:anchor="_heading=h.x2s5r23skrzd">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Annex 1 – Award Stage 2 Interview Presentations</w:t>
              <w:tab/>
              <w:t xml:space="preserve">152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Style w:val="Heading1"/>
        <w:numPr>
          <w:ilvl w:val="0"/>
          <w:numId w:val="62"/>
        </w:numPr>
        <w:pBdr>
          <w:top w:color="000000" w:space="0" w:sz="0" w:val="none"/>
        </w:pBdr>
        <w:rPr/>
      </w:pPr>
      <w:bookmarkStart w:colFirst="0" w:colLast="0" w:name="_heading=h.iaci39hxh9kj" w:id="1"/>
      <w:bookmarkEnd w:id="1"/>
      <w:r w:rsidDel="00000000" w:rsidR="00000000" w:rsidRPr="00000000">
        <w:rPr>
          <w:rtl w:val="0"/>
        </w:rPr>
        <w:t xml:space="preserve">How to Make your Bid</w:t>
      </w:r>
    </w:p>
    <w:p w:rsidR="00000000" w:rsidDel="00000000" w:rsidP="00000000" w:rsidRDefault="00000000" w:rsidRPr="00000000" w14:paraId="00000040">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services if your bid is successful.</w:t>
      </w:r>
    </w:p>
    <w:p w:rsidR="00000000" w:rsidDel="00000000" w:rsidP="00000000" w:rsidRDefault="00000000" w:rsidRPr="00000000" w14:paraId="00000041">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w:t>
      </w:r>
      <w:r w:rsidDel="00000000" w:rsidR="00000000" w:rsidRPr="00000000">
        <w:rPr>
          <w:rFonts w:ascii="Arial" w:cs="Arial" w:eastAsia="Arial" w:hAnsi="Arial"/>
          <w:color w:val="000000"/>
          <w:sz w:val="24"/>
          <w:szCs w:val="24"/>
          <w:rtl w:val="0"/>
        </w:rPr>
        <w:t xml:space="preserve">section 3</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w:t>
      </w:r>
    </w:p>
    <w:p w:rsidR="00000000" w:rsidDel="00000000" w:rsidP="00000000" w:rsidRDefault="00000000" w:rsidRPr="00000000" w14:paraId="00000042">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can only accept bids that we receive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3">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ection 1.12.2.</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4">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Please submit your bids as follows:</w:t>
      </w:r>
    </w:p>
    <w:p w:rsidR="00000000" w:rsidDel="00000000" w:rsidP="00000000" w:rsidRDefault="00000000" w:rsidRPr="00000000" w14:paraId="00000045">
      <w:pPr>
        <w:numPr>
          <w:ilvl w:val="0"/>
          <w:numId w:val="67"/>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name of your organisation.</w:t>
      </w:r>
    </w:p>
    <w:p w:rsidR="00000000" w:rsidDel="00000000" w:rsidP="00000000" w:rsidRDefault="00000000" w:rsidRPr="00000000" w14:paraId="00000046">
      <w:pPr>
        <w:numPr>
          <w:ilvl w:val="0"/>
          <w:numId w:val="67"/>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name of your consortium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w:t>
      </w:r>
      <w:r w:rsidDel="00000000" w:rsidR="00000000" w:rsidRPr="00000000">
        <w:rPr>
          <w:rFonts w:ascii="Arial" w:cs="Arial" w:eastAsia="Arial" w:hAnsi="Arial"/>
          <w:color w:val="000000"/>
          <w:sz w:val="24"/>
          <w:szCs w:val="24"/>
          <w:rtl w:val="0"/>
        </w:rPr>
        <w:t xml:space="preserve">section 1.</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color w:val="000000"/>
          <w:sz w:val="24"/>
          <w:szCs w:val="24"/>
          <w:rtl w:val="0"/>
        </w:rPr>
        <w:t xml:space="preserve"> Group or Consortium Details.</w:t>
      </w:r>
    </w:p>
    <w:p w:rsidR="00000000" w:rsidDel="00000000" w:rsidP="00000000" w:rsidRDefault="00000000" w:rsidRPr="00000000" w14:paraId="00000048">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9">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A">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B">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w:t>
      </w:r>
    </w:p>
    <w:p w:rsidR="00000000" w:rsidDel="00000000" w:rsidP="00000000" w:rsidRDefault="00000000" w:rsidRPr="00000000" w14:paraId="0000004C">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p>
    <w:p w:rsidR="00000000" w:rsidDel="00000000" w:rsidP="00000000" w:rsidRDefault="00000000" w:rsidRPr="00000000" w14:paraId="0000004D">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Read section 6 “When and how to ask questions” in Attachment 1 - About the Framework.</w:t>
      </w:r>
    </w:p>
    <w:p w:rsidR="00000000" w:rsidDel="00000000" w:rsidP="00000000" w:rsidRDefault="00000000" w:rsidRPr="00000000" w14:paraId="0000004E">
      <w:pPr>
        <w:numPr>
          <w:ilvl w:val="1"/>
          <w:numId w:val="6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F">
      <w:pPr>
        <w:pStyle w:val="Heading1"/>
        <w:numPr>
          <w:ilvl w:val="0"/>
          <w:numId w:val="62"/>
        </w:numPr>
        <w:pBdr>
          <w:top w:color="000000" w:space="0" w:sz="0" w:val="none"/>
        </w:pBdr>
        <w:spacing w:after="240" w:lineRule="auto"/>
        <w:rPr/>
      </w:pPr>
      <w:bookmarkStart w:colFirst="0" w:colLast="0" w:name="_heading=h.2nt9rocn3fbu" w:id="2"/>
      <w:bookmarkEnd w:id="2"/>
      <w:r w:rsidDel="00000000" w:rsidR="00000000" w:rsidRPr="00000000">
        <w:rPr>
          <w:rtl w:val="0"/>
        </w:rPr>
        <w:t xml:space="preserve">Overview of the Competition Stages</w:t>
      </w:r>
    </w:p>
    <w:p w:rsidR="00000000" w:rsidDel="00000000" w:rsidP="00000000" w:rsidRDefault="00000000" w:rsidRPr="00000000" w14:paraId="00000050">
      <w:pPr>
        <w:numPr>
          <w:ilvl w:val="1"/>
          <w:numId w:val="62"/>
        </w:numPr>
        <w:pBdr>
          <w:top w:color="000000" w:space="0" w:sz="0" w:val="none"/>
        </w:pBdr>
        <w:spacing w:after="240" w:before="0" w:line="259" w:lineRule="auto"/>
        <w:ind w:left="1440" w:hanging="720"/>
        <w:rPr/>
      </w:pPr>
      <w:r w:rsidDel="00000000" w:rsidR="00000000" w:rsidRPr="00000000">
        <w:rPr>
          <w:rFonts w:ascii="Arial" w:cs="Arial" w:eastAsia="Arial" w:hAnsi="Arial"/>
          <w:sz w:val="24"/>
          <w:szCs w:val="24"/>
          <w:rtl w:val="0"/>
        </w:rPr>
        <w:t xml:space="preserve">This section provides a high level summary of the competition stages. Please read this entire Attachment 2 - How to bid, which sets out a detailed description of the competition stages. </w:t>
      </w:r>
    </w:p>
    <w:p w:rsidR="00000000" w:rsidDel="00000000" w:rsidP="00000000" w:rsidRDefault="00000000" w:rsidRPr="00000000" w14:paraId="00000051">
      <w:pPr>
        <w:numPr>
          <w:ilvl w:val="1"/>
          <w:numId w:val="62"/>
        </w:numPr>
        <w:pBdr>
          <w:top w:color="000000" w:space="0" w:sz="0" w:val="none"/>
        </w:pBdr>
        <w:spacing w:after="240" w:before="0" w:line="259" w:lineRule="auto"/>
        <w:ind w:left="1440" w:hanging="720"/>
        <w:rPr>
          <w:b w:val="1"/>
        </w:rPr>
      </w:pPr>
      <w:r w:rsidDel="00000000" w:rsidR="00000000" w:rsidRPr="00000000">
        <w:rPr>
          <w:rFonts w:ascii="Arial" w:cs="Arial" w:eastAsia="Arial" w:hAnsi="Arial"/>
          <w:b w:val="1"/>
          <w:sz w:val="24"/>
          <w:szCs w:val="24"/>
          <w:rtl w:val="0"/>
        </w:rPr>
        <w:t xml:space="preserve">Selection stage </w:t>
      </w:r>
    </w:p>
    <w:p w:rsidR="00000000" w:rsidDel="00000000" w:rsidP="00000000" w:rsidRDefault="00000000" w:rsidRPr="00000000" w14:paraId="00000052">
      <w:pPr>
        <w:pBdr>
          <w:top w:color="000000" w:space="0" w:sz="0" w:val="none"/>
        </w:pBdr>
        <w:spacing w:after="240" w:before="0" w:line="259"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the selection stage, we will evaluate Bidders’ technical, professional and financial capabilities to deliver the Deliverables. </w:t>
      </w:r>
    </w:p>
    <w:p w:rsidR="00000000" w:rsidDel="00000000" w:rsidP="00000000" w:rsidRDefault="00000000" w:rsidRPr="00000000" w14:paraId="00000053">
      <w:pPr>
        <w:pBdr>
          <w:top w:color="000000" w:space="0" w:sz="0" w:val="none"/>
        </w:pBdr>
        <w:spacing w:after="240" w:before="0" w:line="259"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Award stage 1.   </w:t>
      </w:r>
    </w:p>
    <w:p w:rsidR="00000000" w:rsidDel="00000000" w:rsidP="00000000" w:rsidRDefault="00000000" w:rsidRPr="00000000" w14:paraId="00000054">
      <w:pPr>
        <w:numPr>
          <w:ilvl w:val="1"/>
          <w:numId w:val="62"/>
        </w:numPr>
        <w:pBdr>
          <w:top w:color="000000" w:space="0" w:sz="0" w:val="none"/>
        </w:pBdr>
        <w:spacing w:after="240" w:before="0" w:line="259" w:lineRule="auto"/>
        <w:ind w:left="1440" w:hanging="720"/>
        <w:rPr>
          <w:b w:val="1"/>
        </w:rPr>
      </w:pPr>
      <w:r w:rsidDel="00000000" w:rsidR="00000000" w:rsidRPr="00000000">
        <w:rPr>
          <w:rFonts w:ascii="Arial" w:cs="Arial" w:eastAsia="Arial" w:hAnsi="Arial"/>
          <w:b w:val="1"/>
          <w:sz w:val="24"/>
          <w:szCs w:val="24"/>
          <w:rtl w:val="0"/>
        </w:rPr>
        <w:t xml:space="preserve">Award stage 1 </w:t>
      </w:r>
    </w:p>
    <w:p w:rsidR="00000000" w:rsidDel="00000000" w:rsidP="00000000" w:rsidRDefault="00000000" w:rsidRPr="00000000" w14:paraId="00000055">
      <w:pPr>
        <w:pBdr>
          <w:top w:color="000000" w:space="0" w:sz="0" w:val="none"/>
        </w:pBdr>
        <w:spacing w:after="240" w:before="0" w:line="259"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Award stage 1 is the only award stage applicable to Lot 1 and Lot 4a - i.e. there is no Award stage 2 for Lot 1 and Lot 4a.</w:t>
      </w:r>
    </w:p>
    <w:p w:rsidR="00000000" w:rsidDel="00000000" w:rsidP="00000000" w:rsidRDefault="00000000" w:rsidRPr="00000000" w14:paraId="00000056">
      <w:pPr>
        <w:pBdr>
          <w:top w:color="000000" w:space="0" w:sz="0" w:val="none"/>
        </w:pBdr>
        <w:spacing w:after="240" w:before="0" w:line="259"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Award stage 1, we will evaluate each Bidders’ responses to the quality questionnaire (Award stage 1 Quality Evaluation) and the prices submitted by each Bidder as part of their bid (Award stage 1 Price Evaluation). </w:t>
      </w:r>
    </w:p>
    <w:p w:rsidR="00000000" w:rsidDel="00000000" w:rsidP="00000000" w:rsidRDefault="00000000" w:rsidRPr="00000000" w14:paraId="00000057">
      <w:pPr>
        <w:pBdr>
          <w:top w:color="000000" w:space="0" w:sz="0" w:val="none"/>
        </w:pBdr>
        <w:spacing w:after="240" w:before="0" w:line="259"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1 and Lot 4a the competition, following the completion of Award stage 1, Bidders will be ranked to determine the outcome of the competition.</w:t>
      </w:r>
    </w:p>
    <w:p w:rsidR="00000000" w:rsidDel="00000000" w:rsidP="00000000" w:rsidRDefault="00000000" w:rsidRPr="00000000" w14:paraId="00000058">
      <w:pPr>
        <w:pBdr>
          <w:top w:color="000000" w:space="0" w:sz="0" w:val="none"/>
        </w:pBdr>
        <w:spacing w:after="240" w:before="0" w:line="259" w:lineRule="auto"/>
        <w:ind w:left="1440" w:firstLine="0"/>
        <w:rPr/>
      </w:pPr>
      <w:r w:rsidDel="00000000" w:rsidR="00000000" w:rsidRPr="00000000">
        <w:rPr>
          <w:rFonts w:ascii="Arial" w:cs="Arial" w:eastAsia="Arial" w:hAnsi="Arial"/>
          <w:sz w:val="24"/>
          <w:szCs w:val="24"/>
          <w:rtl w:val="0"/>
        </w:rPr>
        <w:t xml:space="preserve">In Lots 2, 3, 4b, 4c and 5, following the completion of Award stage 1, Bidders will be ranked to determine which Bidders shall progress to Award stage 2. Bidders that do not progres to Award stage 2  will be removed from the competition. In each Lot, the following number of highest ranked Bidders shall be invited to participate in Award stage 2:</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dt>
      <w:sdtPr>
        <w:lock w:val="contentLocked"/>
        <w:tag w:val="goog_rdk_0"/>
      </w:sdtPr>
      <w:sdtContent>
        <w:tbl>
          <w:tblPr>
            <w:tblStyle w:val="Table1"/>
            <w:tblW w:w="6690.0" w:type="dxa"/>
            <w:jc w:val="left"/>
            <w:tblInd w:w="1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3660"/>
            <w:tblGridChange w:id="0">
              <w:tblGrid>
                <w:gridCol w:w="3030"/>
                <w:gridCol w:w="3660"/>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w:t>
                </w:r>
              </w:p>
            </w:tc>
            <w:tc>
              <w:tcPr>
                <w:shd w:fill="deebf6"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w:t>
                </w:r>
                <w:r w:rsidDel="00000000" w:rsidR="00000000" w:rsidRPr="00000000">
                  <w:rPr>
                    <w:rFonts w:ascii="Arial" w:cs="Arial" w:eastAsia="Arial" w:hAnsi="Arial"/>
                    <w:b w:val="1"/>
                    <w:sz w:val="24"/>
                    <w:szCs w:val="24"/>
                    <w:rtl w:val="0"/>
                  </w:rPr>
                  <w:t xml:space="preserve">umber of Bidders invited to participate in Award stage 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bl>
      </w:sdtContent>
    </w:sdt>
    <w:p w:rsidR="00000000" w:rsidDel="00000000" w:rsidP="00000000" w:rsidRDefault="00000000" w:rsidRPr="00000000" w14:paraId="00000066">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numPr>
          <w:ilvl w:val="1"/>
          <w:numId w:val="62"/>
        </w:numPr>
        <w:ind w:left="1440" w:hanging="720"/>
        <w:rPr>
          <w:sz w:val="26"/>
          <w:szCs w:val="26"/>
        </w:rPr>
      </w:pPr>
      <w:r w:rsidDel="00000000" w:rsidR="00000000" w:rsidRPr="00000000">
        <w:rPr>
          <w:rFonts w:ascii="Arial" w:cs="Arial" w:eastAsia="Arial" w:hAnsi="Arial"/>
          <w:sz w:val="24"/>
          <w:szCs w:val="24"/>
          <w:rtl w:val="0"/>
        </w:rPr>
        <w:t xml:space="preserve">Award Stage 2 (applicable to Lots 2, 3, 4b, 4c and 5 only)</w:t>
      </w:r>
      <w:r w:rsidDel="00000000" w:rsidR="00000000" w:rsidRPr="00000000">
        <w:rPr>
          <w:rtl w:val="0"/>
        </w:rPr>
      </w:r>
    </w:p>
    <w:p w:rsidR="00000000" w:rsidDel="00000000" w:rsidP="00000000" w:rsidRDefault="00000000" w:rsidRPr="00000000" w14:paraId="00000068">
      <w:pPr>
        <w:ind w:left="1417.3228346456694"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In Award stage 2, we will evaluate the responses provided by the Bidder’s representatives at the Interview Presentation (Award stage 2 Quality Evaluation) and we will evaluate each Bidder’s best and final offer prices submitted as part of Award stage 2 (Award stage 2 Price Evaluation).</w:t>
      </w:r>
    </w:p>
    <w:p w:rsidR="00000000" w:rsidDel="00000000" w:rsidP="00000000" w:rsidRDefault="00000000" w:rsidRPr="00000000" w14:paraId="00000069">
      <w:pPr>
        <w:ind w:left="1417.322834645669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Lots 2, 3, 4b, 4c, and 5, following the completion of Award stage 2, Bidders will be ranked to determine the outcome of the competition. </w:t>
      </w:r>
    </w:p>
    <w:p w:rsidR="00000000" w:rsidDel="00000000" w:rsidP="00000000" w:rsidRDefault="00000000" w:rsidRPr="00000000" w14:paraId="0000006A">
      <w:pPr>
        <w:ind w:left="1417.3228346456694" w:firstLine="0"/>
        <w:rPr>
          <w:rFonts w:ascii="Arial" w:cs="Arial" w:eastAsia="Arial" w:hAnsi="Arial"/>
          <w:color w:val="ff00ff"/>
          <w:sz w:val="24"/>
          <w:szCs w:val="24"/>
        </w:rPr>
      </w:pPr>
      <w:r w:rsidDel="00000000" w:rsidR="00000000" w:rsidRPr="00000000">
        <w:rPr>
          <w:rFonts w:ascii="Arial" w:cs="Arial" w:eastAsia="Arial" w:hAnsi="Arial"/>
          <w:sz w:val="24"/>
          <w:szCs w:val="24"/>
          <w:rtl w:val="0"/>
        </w:rPr>
        <w:t xml:space="preserve">CCS reserves the right to not undertake Award stage 2 for any Lots where the maximum number of Bidders successful in Award stage 1 is below (or is equal to) the number of places available for progression to Award stage 2 (as set out in the table above). In any Lot where this arises, we reserve the right to progress to the final decision to award in the applicable Lot(s). </w:t>
      </w:r>
      <w:r w:rsidDel="00000000" w:rsidR="00000000" w:rsidRPr="00000000">
        <w:rPr>
          <w:rFonts w:ascii="Arial" w:cs="Arial" w:eastAsia="Arial" w:hAnsi="Arial"/>
          <w:color w:val="ff00ff"/>
          <w:sz w:val="24"/>
          <w:szCs w:val="24"/>
          <w:rtl w:val="0"/>
        </w:rPr>
        <w:t xml:space="preserve"> </w:t>
      </w:r>
      <w:r w:rsidDel="00000000" w:rsidR="00000000" w:rsidRPr="00000000">
        <w:rPr>
          <w:rtl w:val="0"/>
        </w:rPr>
      </w:r>
    </w:p>
    <w:p w:rsidR="00000000" w:rsidDel="00000000" w:rsidP="00000000" w:rsidRDefault="00000000" w:rsidRPr="00000000" w14:paraId="0000006B">
      <w:pPr>
        <w:pStyle w:val="Heading1"/>
        <w:numPr>
          <w:ilvl w:val="0"/>
          <w:numId w:val="62"/>
        </w:numPr>
        <w:pBdr>
          <w:top w:color="000000" w:space="0" w:sz="0" w:val="none"/>
        </w:pBdr>
        <w:rPr/>
      </w:pPr>
      <w:bookmarkStart w:colFirst="0" w:colLast="0" w:name="_heading=h.cxyi614fouwn" w:id="3"/>
      <w:bookmarkEnd w:id="3"/>
      <w:r w:rsidDel="00000000" w:rsidR="00000000" w:rsidRPr="00000000">
        <w:rPr>
          <w:rtl w:val="0"/>
        </w:rPr>
        <w:t xml:space="preserve">Selection Stage </w:t>
      </w:r>
    </w:p>
    <w:p w:rsidR="00000000" w:rsidDel="00000000" w:rsidP="00000000" w:rsidRDefault="00000000" w:rsidRPr="00000000" w14:paraId="0000006C">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6D">
      <w:pPr>
        <w:ind w:left="1417.3228346456694"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If you have successfully passed the selection stage, you will proceed to Award stage 1.   </w:t>
      </w:r>
      <w:r w:rsidDel="00000000" w:rsidR="00000000" w:rsidRPr="00000000">
        <w:rPr>
          <w:rtl w:val="0"/>
        </w:rPr>
      </w:r>
    </w:p>
    <w:p w:rsidR="00000000" w:rsidDel="00000000" w:rsidP="00000000" w:rsidRDefault="00000000" w:rsidRPr="00000000" w14:paraId="0000006E">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F">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70">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efvx6k6o75xi" w:id="5"/>
      <w:bookmarkEnd w:id="5"/>
      <w:r w:rsidDel="00000000" w:rsidR="00000000" w:rsidRPr="00000000">
        <w:rPr>
          <w:rtl w:val="0"/>
        </w:rPr>
      </w:r>
    </w:p>
    <w:p w:rsidR="00000000" w:rsidDel="00000000" w:rsidP="00000000" w:rsidRDefault="00000000" w:rsidRPr="00000000" w14:paraId="00000072">
      <w:pPr>
        <w:pStyle w:val="Heading1"/>
        <w:numPr>
          <w:ilvl w:val="0"/>
          <w:numId w:val="62"/>
        </w:numPr>
        <w:pBdr>
          <w:top w:color="000000" w:space="0" w:sz="0" w:val="none"/>
        </w:pBdr>
        <w:rPr/>
      </w:pPr>
      <w:bookmarkStart w:colFirst="0" w:colLast="0" w:name="_heading=h.fgodhby1jl9s" w:id="6"/>
      <w:bookmarkEnd w:id="6"/>
      <w:r w:rsidDel="00000000" w:rsidR="00000000" w:rsidRPr="00000000">
        <w:rPr>
          <w:rtl w:val="0"/>
        </w:rPr>
        <w:t xml:space="preserve">Selection Process</w:t>
      </w:r>
    </w:p>
    <w:p w:rsidR="00000000" w:rsidDel="00000000" w:rsidP="00000000" w:rsidRDefault="00000000" w:rsidRPr="00000000" w14:paraId="00000073">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74">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on a daily basis.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75">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76">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77">
      <w:pPr>
        <w:pStyle w:val="Heading1"/>
        <w:numPr>
          <w:ilvl w:val="0"/>
          <w:numId w:val="62"/>
        </w:numPr>
        <w:pBdr>
          <w:top w:color="000000" w:space="0" w:sz="0" w:val="none"/>
        </w:pBdr>
        <w:rPr/>
      </w:pPr>
      <w:bookmarkStart w:colFirst="0" w:colLast="0" w:name="_heading=h.qjo5vv2v7xwr" w:id="7"/>
      <w:bookmarkEnd w:id="7"/>
      <w:r w:rsidDel="00000000" w:rsidR="00000000" w:rsidRPr="00000000">
        <w:rPr>
          <w:rtl w:val="0"/>
        </w:rPr>
        <w:t xml:space="preserve">Selection Criteria</w:t>
      </w:r>
    </w:p>
    <w:p w:rsidR="00000000" w:rsidDel="00000000" w:rsidP="00000000" w:rsidRDefault="00000000" w:rsidRPr="00000000" w14:paraId="00000078">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79">
      <w:pPr>
        <w:numPr>
          <w:ilvl w:val="0"/>
          <w:numId w:val="6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7B">
      <w:pPr>
        <w:numPr>
          <w:ilvl w:val="0"/>
          <w:numId w:val="6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numPr>
          <w:ilvl w:val="0"/>
          <w:numId w:val="6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numPr>
          <w:ilvl w:val="0"/>
          <w:numId w:val="6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numPr>
          <w:ilvl w:val="0"/>
          <w:numId w:val="6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p>
    <w:p w:rsidR="00000000" w:rsidDel="00000000" w:rsidP="00000000" w:rsidRDefault="00000000" w:rsidRPr="00000000" w14:paraId="00000082">
      <w:pPr>
        <w:numPr>
          <w:ilvl w:val="0"/>
          <w:numId w:val="64"/>
        </w:numPr>
        <w:pBdr>
          <w:top w:space="0" w:sz="0" w:val="nil"/>
          <w:left w:space="0" w:sz="0" w:val="nil"/>
          <w:bottom w:space="0" w:sz="0" w:val="nil"/>
          <w:right w:space="0" w:sz="0" w:val="nil"/>
          <w:between w:space="0" w:sz="0" w:val="nil"/>
        </w:pBdr>
        <w:spacing w:after="120" w:line="240" w:lineRule="auto"/>
        <w:ind w:left="1701" w:hanging="284.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you fail to respond within the time required, or to provide an adequate response should we need to clarify aspects of your bid in writing and/or provide additional information. </w:t>
      </w:r>
    </w:p>
    <w:p w:rsidR="00000000" w:rsidDel="00000000" w:rsidP="00000000" w:rsidRDefault="00000000" w:rsidRPr="00000000" w14:paraId="00000083">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1"/>
        <w:numPr>
          <w:ilvl w:val="0"/>
          <w:numId w:val="62"/>
        </w:numPr>
        <w:pBdr>
          <w:top w:color="000000" w:space="0" w:sz="0" w:val="none"/>
        </w:pBdr>
        <w:rPr/>
      </w:pPr>
      <w:bookmarkStart w:colFirst="0" w:colLast="0" w:name="_heading=h.k0gmmcvz4d6q" w:id="8"/>
      <w:bookmarkEnd w:id="8"/>
      <w:r w:rsidDel="00000000" w:rsidR="00000000" w:rsidRPr="00000000">
        <w:rPr>
          <w:rtl w:val="0"/>
        </w:rPr>
        <w:t xml:space="preserve">Selection Questionnaire </w:t>
      </w:r>
    </w:p>
    <w:p w:rsidR="00000000" w:rsidDel="00000000" w:rsidP="00000000" w:rsidRDefault="00000000" w:rsidRPr="00000000" w14:paraId="00000086">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 Selection Questionnaire. Remember you must complete the questionnaire online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(Qualification Envelope).</w:t>
      </w:r>
      <w:r w:rsidDel="00000000" w:rsidR="00000000" w:rsidRPr="00000000">
        <w:rPr>
          <w:rtl w:val="0"/>
        </w:rPr>
      </w:r>
    </w:p>
    <w:p w:rsidR="00000000" w:rsidDel="00000000" w:rsidP="00000000" w:rsidRDefault="00000000" w:rsidRPr="00000000" w14:paraId="000000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pStyle w:val="Heading1"/>
        <w:numPr>
          <w:ilvl w:val="0"/>
          <w:numId w:val="62"/>
        </w:numPr>
        <w:pBdr>
          <w:top w:color="000000" w:space="0" w:sz="0" w:val="none"/>
        </w:pBdr>
        <w:rPr/>
      </w:pPr>
      <w:bookmarkStart w:colFirst="0" w:colLast="0" w:name="_heading=h.j2tpz0jsnv7h" w:id="9"/>
      <w:bookmarkEnd w:id="9"/>
      <w:r w:rsidDel="00000000" w:rsidR="00000000" w:rsidRPr="00000000">
        <w:rPr>
          <w:rtl w:val="0"/>
        </w:rPr>
        <w:t xml:space="preserve">Award Stage 1</w:t>
      </w:r>
    </w:p>
    <w:p w:rsidR="00000000" w:rsidDel="00000000" w:rsidP="00000000" w:rsidRDefault="00000000" w:rsidRPr="00000000" w14:paraId="00000089">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w:t>
      </w:r>
      <w:r w:rsidDel="00000000" w:rsidR="00000000" w:rsidRPr="00000000">
        <w:rPr>
          <w:rFonts w:ascii="Arial" w:cs="Arial" w:eastAsia="Arial" w:hAnsi="Arial"/>
          <w:sz w:val="24"/>
          <w:szCs w:val="24"/>
          <w:rtl w:val="0"/>
        </w:rPr>
        <w:t xml:space="preserve">Award stage 1</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A">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w:t>
      </w:r>
      <w:r w:rsidDel="00000000" w:rsidR="00000000" w:rsidRPr="00000000">
        <w:rPr>
          <w:rFonts w:ascii="Arial" w:cs="Arial" w:eastAsia="Arial" w:hAnsi="Arial"/>
          <w:sz w:val="24"/>
          <w:szCs w:val="24"/>
          <w:rtl w:val="0"/>
        </w:rPr>
        <w:t xml:space="preserve">Award stage 1</w:t>
      </w:r>
      <w:r w:rsidDel="00000000" w:rsidR="00000000" w:rsidRPr="00000000">
        <w:rPr>
          <w:rFonts w:ascii="Arial" w:cs="Arial" w:eastAsia="Arial" w:hAnsi="Arial"/>
          <w:color w:val="000000"/>
          <w:sz w:val="24"/>
          <w:szCs w:val="24"/>
          <w:rtl w:val="0"/>
        </w:rPr>
        <w:t xml:space="preserve"> as simple as possible, whilst achieving the best possible commercial outcomes. </w:t>
      </w:r>
      <w:r w:rsidDel="00000000" w:rsidR="00000000" w:rsidRPr="00000000">
        <w:rPr>
          <w:rtl w:val="0"/>
        </w:rPr>
      </w:r>
    </w:p>
    <w:p w:rsidR="00000000" w:rsidDel="00000000" w:rsidP="00000000" w:rsidRDefault="00000000" w:rsidRPr="00000000" w14:paraId="0000008B">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8C">
      <w:pPr>
        <w:numPr>
          <w:ilvl w:val="1"/>
          <w:numId w:val="6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8D">
      <w:pPr>
        <w:numPr>
          <w:ilvl w:val="0"/>
          <w:numId w:val="6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numPr>
          <w:ilvl w:val="0"/>
          <w:numId w:val="6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numPr>
          <w:ilvl w:val="0"/>
          <w:numId w:val="6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w:t>
      </w:r>
      <w:r w:rsidDel="00000000" w:rsidR="00000000" w:rsidRPr="00000000">
        <w:rPr>
          <w:rFonts w:ascii="Arial" w:cs="Arial" w:eastAsia="Arial" w:hAnsi="Arial"/>
          <w:sz w:val="24"/>
          <w:szCs w:val="24"/>
          <w:rtl w:val="0"/>
        </w:rPr>
        <w:t xml:space="preserve">t 9 </w:t>
      </w:r>
      <w:r w:rsidDel="00000000" w:rsidR="00000000" w:rsidRPr="00000000">
        <w:rPr>
          <w:rFonts w:ascii="Arial" w:cs="Arial" w:eastAsia="Arial" w:hAnsi="Arial"/>
          <w:color w:val="000000"/>
          <w:sz w:val="24"/>
          <w:szCs w:val="24"/>
          <w:rtl w:val="0"/>
        </w:rPr>
        <w:t xml:space="preserve">- Framework Contract Documents.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numPr>
          <w:ilvl w:val="0"/>
          <w:numId w:val="6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ee</w:t>
      </w:r>
      <w:r w:rsidDel="00000000" w:rsidR="00000000" w:rsidRPr="00000000">
        <w:rPr>
          <w:rFonts w:ascii="Arial" w:cs="Arial" w:eastAsia="Arial" w:hAnsi="Arial"/>
          <w:color w:val="000000"/>
          <w:sz w:val="24"/>
          <w:szCs w:val="24"/>
          <w:rtl w:val="0"/>
        </w:rPr>
        <w:t xml:space="preserv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document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5">
      <w:pPr>
        <w:numPr>
          <w:ilvl w:val="0"/>
          <w:numId w:val="6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to ensure any completion errors are rectified before the bid submission deadline.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numPr>
          <w:ilvl w:val="0"/>
          <w:numId w:val="6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rPr>
      </w:pPr>
      <w:r w:rsidDel="00000000" w:rsidR="00000000" w:rsidRPr="00000000">
        <w:rPr>
          <w:rFonts w:ascii="Roboto" w:cs="Roboto" w:eastAsia="Roboto" w:hAnsi="Roboto"/>
          <w:sz w:val="24"/>
          <w:szCs w:val="24"/>
          <w:rtl w:val="0"/>
        </w:rPr>
        <w:t xml:space="preserve">Your prices should be in line with the service level you offer in response to the quality questions in Award stage 1.</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line="240" w:lineRule="auto"/>
        <w:ind w:left="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pStyle w:val="Heading1"/>
        <w:numPr>
          <w:ilvl w:val="0"/>
          <w:numId w:val="25"/>
        </w:numPr>
        <w:pBdr>
          <w:top w:color="000000" w:space="0" w:sz="0" w:val="none"/>
        </w:pBdr>
        <w:rPr/>
      </w:pPr>
      <w:bookmarkStart w:colFirst="0" w:colLast="0" w:name="_heading=h.t5vu5wavvog6" w:id="10"/>
      <w:bookmarkEnd w:id="10"/>
      <w:r w:rsidDel="00000000" w:rsidR="00000000" w:rsidRPr="00000000">
        <w:rPr>
          <w:rtl w:val="0"/>
        </w:rPr>
        <w:t xml:space="preserve">Award Stage 1</w:t>
      </w:r>
      <w:r w:rsidDel="00000000" w:rsidR="00000000" w:rsidRPr="00000000">
        <w:rPr>
          <w:rtl w:val="0"/>
        </w:rPr>
        <w:t xml:space="preserve"> </w:t>
      </w:r>
      <w:r w:rsidDel="00000000" w:rsidR="00000000" w:rsidRPr="00000000">
        <w:rPr>
          <w:rtl w:val="0"/>
        </w:rPr>
        <w:t xml:space="preserve">Criteria</w:t>
      </w:r>
    </w:p>
    <w:p w:rsidR="00000000" w:rsidDel="00000000" w:rsidP="00000000" w:rsidRDefault="00000000" w:rsidRPr="00000000" w14:paraId="0000009A">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sz w:val="24"/>
          <w:szCs w:val="24"/>
          <w:rtl w:val="0"/>
        </w:rPr>
        <w:t xml:space="preserve">Award stage 1</w:t>
      </w:r>
      <w:r w:rsidDel="00000000" w:rsidR="00000000" w:rsidRPr="00000000">
        <w:rPr>
          <w:rFonts w:ascii="Arial" w:cs="Arial" w:eastAsia="Arial" w:hAnsi="Arial"/>
          <w:color w:val="000000"/>
          <w:sz w:val="24"/>
          <w:szCs w:val="24"/>
          <w:rtl w:val="0"/>
        </w:rPr>
        <w:t xml:space="preserve"> consists of a quality evaluation (see section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9B">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bookmarkStart w:colFirst="0" w:colLast="0" w:name="_heading=h.1pxezwc" w:id="11"/>
      <w:bookmarkEnd w:id="11"/>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9C">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In this competition, the weighting</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for the evaluation </w:t>
      </w:r>
      <w:r w:rsidDel="00000000" w:rsidR="00000000" w:rsidRPr="00000000">
        <w:rPr>
          <w:rFonts w:ascii="Arial" w:cs="Arial" w:eastAsia="Arial" w:hAnsi="Arial"/>
          <w:sz w:val="24"/>
          <w:szCs w:val="24"/>
          <w:rtl w:val="0"/>
        </w:rPr>
        <w:t xml:space="preserve">of each </w:t>
      </w:r>
      <w:r w:rsidDel="00000000" w:rsidR="00000000" w:rsidRPr="00000000">
        <w:rPr>
          <w:rFonts w:ascii="Arial" w:cs="Arial" w:eastAsia="Arial" w:hAnsi="Arial"/>
          <w:color w:val="000000"/>
          <w:sz w:val="24"/>
          <w:szCs w:val="24"/>
          <w:rtl w:val="0"/>
        </w:rPr>
        <w:t xml:space="preserve">Lot</w:t>
      </w:r>
      <w:r w:rsidDel="00000000" w:rsidR="00000000" w:rsidRPr="00000000">
        <w:rPr>
          <w:rFonts w:ascii="Arial" w:cs="Arial" w:eastAsia="Arial" w:hAnsi="Arial"/>
          <w:sz w:val="24"/>
          <w:szCs w:val="24"/>
          <w:rtl w:val="0"/>
        </w:rPr>
        <w:t xml:space="preserve"> are as follows:  </w:t>
      </w:r>
      <w:r w:rsidDel="00000000" w:rsidR="00000000" w:rsidRPr="00000000">
        <w:rPr>
          <w:rtl w:val="0"/>
        </w:rPr>
      </w:r>
    </w:p>
    <w:sdt>
      <w:sdtPr>
        <w:lock w:val="contentLocked"/>
        <w:tag w:val="goog_rdk_1"/>
      </w:sdtPr>
      <w:sdtContent>
        <w:tbl>
          <w:tblPr>
            <w:tblStyle w:val="Table2"/>
            <w:tblW w:w="8355.0" w:type="dxa"/>
            <w:jc w:val="left"/>
            <w:tblInd w:w="30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340"/>
            <w:gridCol w:w="2280"/>
            <w:gridCol w:w="2340"/>
            <w:tblGridChange w:id="0">
              <w:tblGrid>
                <w:gridCol w:w="1395"/>
                <w:gridCol w:w="2340"/>
                <w:gridCol w:w="2280"/>
                <w:gridCol w:w="2340"/>
              </w:tblGrid>
            </w:tblGridChange>
          </w:tblGrid>
          <w:tr>
            <w:trPr>
              <w:cantSplit w:val="0"/>
              <w:tblHeader w:val="0"/>
            </w:trPr>
            <w:tc>
              <w:tcPr>
                <w:vMerge w:val="restart"/>
                <w:shd w:fill="deebf6" w:val="clear"/>
                <w:vAlign w:val="center"/>
              </w:tcPr>
              <w:p w:rsidR="00000000" w:rsidDel="00000000" w:rsidP="00000000" w:rsidRDefault="00000000" w:rsidRPr="00000000" w14:paraId="0000009D">
                <w:pPr>
                  <w:tabs>
                    <w:tab w:val="left" w:leader="none" w:pos="1134"/>
                  </w:tabs>
                  <w:spacing w:after="80" w:before="80" w:line="276" w:lineRule="auto"/>
                  <w:ind w:left="851" w:hanging="1702"/>
                  <w:jc w:val="center"/>
                  <w:rPr>
                    <w:rFonts w:ascii="Arial" w:cs="Arial" w:eastAsia="Arial" w:hAnsi="Arial"/>
                    <w:sz w:val="24"/>
                    <w:szCs w:val="24"/>
                  </w:rPr>
                </w:pPr>
                <w:bookmarkStart w:colFirst="0" w:colLast="0" w:name="_heading=h.3dy6vkm" w:id="12"/>
                <w:bookmarkEnd w:id="12"/>
                <w:r w:rsidDel="00000000" w:rsidR="00000000" w:rsidRPr="00000000">
                  <w:rPr>
                    <w:rFonts w:ascii="Arial" w:cs="Arial" w:eastAsia="Arial" w:hAnsi="Arial"/>
                    <w:sz w:val="24"/>
                    <w:szCs w:val="24"/>
                    <w:rtl w:val="0"/>
                  </w:rPr>
                  <w:t xml:space="preserve">Lot</w:t>
                </w:r>
              </w:p>
            </w:tc>
            <w:tc>
              <w:tcPr>
                <w:gridSpan w:val="2"/>
                <w:shd w:fill="deebf6" w:val="clear"/>
              </w:tcPr>
              <w:p w:rsidR="00000000" w:rsidDel="00000000" w:rsidP="00000000" w:rsidRDefault="00000000" w:rsidRPr="00000000" w14:paraId="0000009E">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weighting</w:t>
                </w:r>
                <w:r w:rsidDel="00000000" w:rsidR="00000000" w:rsidRPr="00000000">
                  <w:rPr>
                    <w:rtl w:val="0"/>
                  </w:rPr>
                </w:r>
              </w:p>
            </w:tc>
            <w:tc>
              <w:tcPr>
                <w:vMerge w:val="restart"/>
                <w:shd w:fill="deebf6" w:val="clear"/>
                <w:vAlign w:val="center"/>
              </w:tcPr>
              <w:p w:rsidR="00000000" w:rsidDel="00000000" w:rsidP="00000000" w:rsidRDefault="00000000" w:rsidRPr="00000000" w14:paraId="000000A0">
                <w:pPr>
                  <w:tabs>
                    <w:tab w:val="left" w:leader="none" w:pos="1134"/>
                  </w:tabs>
                  <w:spacing w:after="80" w:before="80" w:line="276" w:lineRule="auto"/>
                  <w:ind w:left="1275.5905511811022" w:hanging="171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Price weighting</w:t>
                </w:r>
                <w:r w:rsidDel="00000000" w:rsidR="00000000" w:rsidRPr="00000000">
                  <w:rPr>
                    <w:rtl w:val="0"/>
                  </w:rPr>
                </w:r>
              </w:p>
            </w:tc>
          </w:tr>
          <w:tr>
            <w:trPr>
              <w:cantSplit w:val="0"/>
              <w:tblHeader w:val="0"/>
            </w:trPr>
            <w:tc>
              <w:tcPr>
                <w:vMerge w:val="continue"/>
                <w:shd w:fill="deebf6" w:val="clear"/>
                <w:vAlign w:val="center"/>
              </w:tcPr>
              <w:p w:rsidR="00000000" w:rsidDel="00000000" w:rsidP="00000000" w:rsidRDefault="00000000" w:rsidRPr="00000000" w14:paraId="000000A1">
                <w:pPr>
                  <w:widowControl w:val="0"/>
                  <w:spacing w:after="0" w:line="276" w:lineRule="auto"/>
                  <w:rPr>
                    <w:rFonts w:ascii="Arial" w:cs="Arial" w:eastAsia="Arial" w:hAnsi="Arial"/>
                    <w:sz w:val="24"/>
                    <w:szCs w:val="24"/>
                  </w:rPr>
                </w:pPr>
                <w:r w:rsidDel="00000000" w:rsidR="00000000" w:rsidRPr="00000000">
                  <w:rPr>
                    <w:rtl w:val="0"/>
                  </w:rPr>
                </w:r>
              </w:p>
            </w:tc>
            <w:tc>
              <w:tcPr>
                <w:tcBorders>
                  <w:bottom w:color="000000" w:space="0" w:sz="4" w:val="single"/>
                </w:tcBorders>
                <w:shd w:fill="deebf6" w:val="clear"/>
              </w:tcPr>
              <w:p w:rsidR="00000000" w:rsidDel="00000000" w:rsidP="00000000" w:rsidRDefault="00000000" w:rsidRPr="00000000" w14:paraId="000000A2">
                <w:pPr>
                  <w:tabs>
                    <w:tab w:val="left" w:leader="none" w:pos="1134"/>
                  </w:tabs>
                  <w:spacing w:after="80" w:before="80" w:line="276" w:lineRule="auto"/>
                  <w:ind w:left="1380" w:hanging="171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tcBorders>
                  <w:bottom w:color="000000" w:space="0" w:sz="4" w:val="single"/>
                </w:tcBorders>
                <w:shd w:fill="deebf6" w:val="clear"/>
              </w:tcPr>
              <w:p w:rsidR="00000000" w:rsidDel="00000000" w:rsidP="00000000" w:rsidRDefault="00000000" w:rsidRPr="00000000" w14:paraId="000000A3">
                <w:pPr>
                  <w:tabs>
                    <w:tab w:val="left" w:leader="none" w:pos="1134"/>
                  </w:tabs>
                  <w:spacing w:after="80" w:before="80" w:line="276" w:lineRule="auto"/>
                  <w:ind w:left="1320" w:hanging="171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w:t>
                </w:r>
                <w:r w:rsidDel="00000000" w:rsidR="00000000" w:rsidRPr="00000000">
                  <w:rPr>
                    <w:rtl w:val="0"/>
                  </w:rPr>
                </w:r>
              </w:p>
            </w:tc>
            <w:tc>
              <w:tcPr>
                <w:vMerge w:val="continue"/>
                <w:shd w:fill="deebf6" w:val="clear"/>
                <w:vAlign w:val="center"/>
              </w:tcPr>
              <w:p w:rsidR="00000000" w:rsidDel="00000000" w:rsidP="00000000" w:rsidRDefault="00000000" w:rsidRPr="00000000" w14:paraId="000000A4">
                <w:pPr>
                  <w:widowControl w:val="0"/>
                  <w:spacing w:after="0" w:line="276"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Lot 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Lot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Lot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1">
                <w:pPr>
                  <w:tabs>
                    <w:tab w:val="left" w:leader="none" w:pos="1134"/>
                  </w:tabs>
                  <w:spacing w:after="80" w:before="80" w:line="276" w:lineRule="auto"/>
                  <w:ind w:left="851" w:hanging="1702"/>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2L   Lot 4a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2">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5">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Lot 4b</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6">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7">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8">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Lot 4c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C">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D">
                <w:pPr>
                  <w:tabs>
                    <w:tab w:val="left" w:leader="none" w:pos="1134"/>
                  </w:tabs>
                  <w:spacing w:after="80" w:before="80" w:line="276" w:lineRule="auto"/>
                  <w:ind w:left="851" w:hanging="170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Lot 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E">
                <w:pPr>
                  <w:tabs>
                    <w:tab w:val="left" w:leader="none" w:pos="1134"/>
                  </w:tabs>
                  <w:spacing w:after="80" w:before="80" w:line="276" w:lineRule="auto"/>
                  <w:ind w:left="138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F">
                <w:pPr>
                  <w:tabs>
                    <w:tab w:val="left" w:leader="none" w:pos="1134"/>
                  </w:tabs>
                  <w:spacing w:after="80" w:before="80" w:line="276" w:lineRule="auto"/>
                  <w:ind w:left="1320"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tabs>
                    <w:tab w:val="left" w:leader="none" w:pos="1134"/>
                  </w:tabs>
                  <w:spacing w:after="80" w:before="80" w:line="276" w:lineRule="auto"/>
                  <w:ind w:left="1275.5905511811022" w:hanging="171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bl>
      </w:sdtContent>
    </w:sdt>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Rule="auto"/>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pStyle w:val="Heading1"/>
        <w:numPr>
          <w:ilvl w:val="0"/>
          <w:numId w:val="25"/>
        </w:numPr>
        <w:pBdr>
          <w:top w:color="000000" w:space="0" w:sz="0" w:val="none"/>
        </w:pBdr>
        <w:rPr/>
      </w:pPr>
      <w:bookmarkStart w:colFirst="0" w:colLast="0" w:name="_heading=h.m80fo89xwih5" w:id="13"/>
      <w:bookmarkEnd w:id="13"/>
      <w:r w:rsidDel="00000000" w:rsidR="00000000" w:rsidRPr="00000000">
        <w:rPr>
          <w:rtl w:val="0"/>
        </w:rPr>
        <w:t xml:space="preserve">Award Stage 1 </w:t>
      </w:r>
      <w:r w:rsidDel="00000000" w:rsidR="00000000" w:rsidRPr="00000000">
        <w:rPr>
          <w:rtl w:val="0"/>
        </w:rPr>
        <w:t xml:space="preserve">Process</w:t>
      </w:r>
      <w:r w:rsidDel="00000000" w:rsidR="00000000" w:rsidRPr="00000000">
        <w:rPr>
          <w:rtl w:val="0"/>
        </w:rPr>
      </w:r>
    </w:p>
    <w:p w:rsidR="00000000" w:rsidDel="00000000" w:rsidP="00000000" w:rsidRDefault="00000000" w:rsidRPr="00000000" w14:paraId="000000C3">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bookmarkStart w:colFirst="0" w:colLast="0" w:name="_heading=h.17dp8vu" w:id="14"/>
      <w:bookmarkEnd w:id="14"/>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C4">
      <w:pPr>
        <w:numPr>
          <w:ilvl w:val="0"/>
          <w:numId w:val="68"/>
        </w:numPr>
        <w:pBdr>
          <w:top w:space="0" w:sz="0" w:val="nil"/>
          <w:left w:space="0" w:sz="0" w:val="nil"/>
          <w:bottom w:space="0" w:sz="0" w:val="nil"/>
          <w:right w:space="0" w:sz="0" w:val="nil"/>
          <w:between w:space="0" w:sz="0" w:val="nil"/>
        </w:pBdr>
        <w:spacing w:after="0" w:before="120" w:line="240" w:lineRule="auto"/>
        <w:ind w:left="1559.0551181102362" w:hanging="360.0000000000001"/>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 i</w:t>
      </w:r>
      <w:r w:rsidDel="00000000" w:rsidR="00000000" w:rsidRPr="00000000">
        <w:rPr>
          <w:rFonts w:ascii="Arial" w:cs="Arial" w:eastAsia="Arial" w:hAnsi="Arial"/>
          <w:sz w:val="24"/>
          <w:szCs w:val="24"/>
          <w:rtl w:val="0"/>
        </w:rPr>
        <w:t xml:space="preserve">n sections A and B </w:t>
      </w:r>
      <w:r w:rsidDel="00000000" w:rsidR="00000000" w:rsidRPr="00000000">
        <w:rPr>
          <w:rFonts w:ascii="Arial" w:cs="Arial" w:eastAsia="Arial" w:hAnsi="Arial"/>
          <w:color w:val="000000"/>
          <w:sz w:val="24"/>
          <w:szCs w:val="24"/>
          <w:rtl w:val="0"/>
        </w:rPr>
        <w:t xml:space="preserve">of the quality questionnaire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Technical Envelope.</w:t>
      </w:r>
    </w:p>
    <w:p w:rsidR="00000000" w:rsidDel="00000000" w:rsidP="00000000" w:rsidRDefault="00000000" w:rsidRPr="00000000" w14:paraId="000000C5">
      <w:pPr>
        <w:numPr>
          <w:ilvl w:val="0"/>
          <w:numId w:val="68"/>
        </w:numPr>
        <w:pBdr>
          <w:top w:space="0" w:sz="0" w:val="nil"/>
          <w:left w:space="0" w:sz="0" w:val="nil"/>
          <w:bottom w:space="0" w:sz="0" w:val="nil"/>
          <w:right w:space="0" w:sz="0" w:val="nil"/>
          <w:between w:space="0" w:sz="0" w:val="nil"/>
        </w:pBdr>
        <w:spacing w:after="0" w:before="120" w:line="240" w:lineRule="auto"/>
        <w:ind w:left="1559.0551181102362" w:hanging="360.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Answer the quality questions in sections C, D, E, F, G, H and J (as applicable to the Lot(s) you are bidding for.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C7">
      <w:pPr>
        <w:numPr>
          <w:ilvl w:val="0"/>
          <w:numId w:val="68"/>
        </w:numPr>
        <w:pBdr>
          <w:top w:space="0" w:sz="0" w:val="nil"/>
          <w:left w:space="0" w:sz="0" w:val="nil"/>
          <w:bottom w:space="0" w:sz="0" w:val="nil"/>
          <w:right w:space="0" w:sz="0" w:val="nil"/>
          <w:between w:space="0" w:sz="0" w:val="nil"/>
        </w:pBdr>
        <w:spacing w:after="0" w:line="240" w:lineRule="auto"/>
        <w:ind w:left="1559.0551181102362" w:hanging="360.0000000000001"/>
        <w:rPr/>
      </w:pPr>
      <w:r w:rsidDel="00000000" w:rsidR="00000000" w:rsidRPr="00000000">
        <w:rPr>
          <w:rFonts w:ascii="Arial" w:cs="Arial" w:eastAsia="Arial" w:hAnsi="Arial"/>
          <w:sz w:val="24"/>
          <w:szCs w:val="24"/>
          <w:rtl w:val="0"/>
        </w:rPr>
        <w:t xml:space="preserve">For each Lot you are bidding for, c</w:t>
      </w:r>
      <w:r w:rsidDel="00000000" w:rsidR="00000000" w:rsidRPr="00000000">
        <w:rPr>
          <w:rFonts w:ascii="Arial" w:cs="Arial" w:eastAsia="Arial" w:hAnsi="Arial"/>
          <w:color w:val="000000"/>
          <w:sz w:val="24"/>
          <w:szCs w:val="24"/>
          <w:rtl w:val="0"/>
        </w:rPr>
        <w:t xml:space="preserve">omplete the</w:t>
      </w:r>
      <w:r w:rsidDel="00000000" w:rsidR="00000000" w:rsidRPr="00000000">
        <w:rPr>
          <w:rFonts w:ascii="Arial" w:cs="Arial" w:eastAsia="Arial" w:hAnsi="Arial"/>
          <w:sz w:val="24"/>
          <w:szCs w:val="24"/>
          <w:rtl w:val="0"/>
        </w:rPr>
        <w:t xml:space="preserve"> applicable</w:t>
      </w:r>
      <w:r w:rsidDel="00000000" w:rsidR="00000000" w:rsidRPr="00000000">
        <w:rPr>
          <w:rFonts w:ascii="Arial" w:cs="Arial" w:eastAsia="Arial" w:hAnsi="Arial"/>
          <w:color w:val="000000"/>
          <w:sz w:val="24"/>
          <w:szCs w:val="24"/>
          <w:rtl w:val="0"/>
        </w:rPr>
        <w:t xml:space="preserve"> price matrix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3a</w:t>
      </w:r>
      <w:r w:rsidDel="00000000" w:rsidR="00000000" w:rsidRPr="00000000">
        <w:rPr>
          <w:rFonts w:ascii="Arial" w:cs="Arial" w:eastAsia="Arial" w:hAnsi="Arial"/>
          <w:sz w:val="24"/>
          <w:szCs w:val="24"/>
          <w:highlight w:val="white"/>
          <w:rtl w:val="0"/>
        </w:rPr>
        <w:t xml:space="preserve">, 3b, 3c, 3d, 3e, 3f, 3g)</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C9">
      <w:pPr>
        <w:numPr>
          <w:ilvl w:val="0"/>
          <w:numId w:val="68"/>
        </w:numPr>
        <w:pBdr>
          <w:top w:space="0" w:sz="0" w:val="nil"/>
          <w:left w:space="0" w:sz="0" w:val="nil"/>
          <w:bottom w:space="0" w:sz="0" w:val="nil"/>
          <w:right w:space="0" w:sz="0" w:val="nil"/>
          <w:between w:space="0" w:sz="0" w:val="nil"/>
        </w:pBdr>
        <w:spacing w:after="0" w:line="240" w:lineRule="auto"/>
        <w:ind w:left="1559.0551181102362" w:hanging="360.0000000000001"/>
        <w:rPr/>
      </w:pPr>
      <w:r w:rsidDel="00000000" w:rsidR="00000000" w:rsidRPr="00000000">
        <w:rPr>
          <w:rFonts w:ascii="Arial" w:cs="Arial" w:eastAsia="Arial" w:hAnsi="Arial"/>
          <w:color w:val="000000"/>
          <w:sz w:val="24"/>
          <w:szCs w:val="24"/>
          <w:rtl w:val="0"/>
        </w:rPr>
        <w:t xml:space="preserve">Upload </w:t>
      </w:r>
      <w:r w:rsidDel="00000000" w:rsidR="00000000" w:rsidRPr="00000000">
        <w:rPr>
          <w:rFonts w:ascii="Arial" w:cs="Arial" w:eastAsia="Arial" w:hAnsi="Arial"/>
          <w:sz w:val="24"/>
          <w:szCs w:val="24"/>
          <w:rtl w:val="0"/>
        </w:rPr>
        <w:t xml:space="preserve">each </w:t>
      </w:r>
      <w:r w:rsidDel="00000000" w:rsidR="00000000" w:rsidRPr="00000000">
        <w:rPr>
          <w:rFonts w:ascii="Arial" w:cs="Arial" w:eastAsia="Arial" w:hAnsi="Arial"/>
          <w:color w:val="000000"/>
          <w:sz w:val="24"/>
          <w:szCs w:val="24"/>
          <w:rtl w:val="0"/>
        </w:rPr>
        <w:t xml:space="preserve">completed price matrix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Commercial Envelope to question: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PQ1 for Lot </w:t>
      </w:r>
      <w:r w:rsidDel="00000000" w:rsidR="00000000" w:rsidRPr="00000000">
        <w:rPr>
          <w:rFonts w:ascii="Arial" w:cs="Arial" w:eastAsia="Arial" w:hAnsi="Arial"/>
          <w:sz w:val="24"/>
          <w:szCs w:val="24"/>
          <w:highlight w:val="white"/>
          <w:rtl w:val="0"/>
        </w:rPr>
        <w:t xml:space="preserve">1</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PQ</w:t>
      </w:r>
      <w:r w:rsidDel="00000000" w:rsidR="00000000" w:rsidRPr="00000000">
        <w:rPr>
          <w:rFonts w:ascii="Arial" w:cs="Arial" w:eastAsia="Arial" w:hAnsi="Arial"/>
          <w:sz w:val="24"/>
          <w:szCs w:val="24"/>
          <w:highlight w:val="white"/>
          <w:rtl w:val="0"/>
        </w:rPr>
        <w:t xml:space="preserve">2</w:t>
      </w:r>
      <w:r w:rsidDel="00000000" w:rsidR="00000000" w:rsidRPr="00000000">
        <w:rPr>
          <w:rFonts w:ascii="Arial" w:cs="Arial" w:eastAsia="Arial" w:hAnsi="Arial"/>
          <w:color w:val="000000"/>
          <w:sz w:val="24"/>
          <w:szCs w:val="24"/>
          <w:highlight w:val="white"/>
          <w:rtl w:val="0"/>
        </w:rPr>
        <w:t xml:space="preserve"> for Lot 2</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PQ</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highlight w:val="white"/>
          <w:rtl w:val="0"/>
        </w:rPr>
        <w:t xml:space="preserve"> for Lot 3</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PQ4 for Lot 4a</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PQ</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for Lot 4b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1559.0551181102362"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PQ6 for Lot 4c</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1559.0551181102362" w:firstLine="0"/>
        <w:rPr>
          <w:highlight w:val="white"/>
        </w:rPr>
      </w:pPr>
      <w:r w:rsidDel="00000000" w:rsidR="00000000" w:rsidRPr="00000000">
        <w:rPr>
          <w:rFonts w:ascii="Arial" w:cs="Arial" w:eastAsia="Arial" w:hAnsi="Arial"/>
          <w:sz w:val="24"/>
          <w:szCs w:val="24"/>
          <w:highlight w:val="white"/>
          <w:rtl w:val="0"/>
        </w:rPr>
        <w:t xml:space="preserve">PQ7 for Lot 5</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rFonts w:ascii="Arial" w:cs="Arial" w:eastAsia="Arial" w:hAnsi="Arial"/>
          <w:color w:val="000000"/>
        </w:rPr>
      </w:pPr>
      <w:bookmarkStart w:colFirst="0" w:colLast="0" w:name="_heading=h.3rdcrjn" w:id="15"/>
      <w:bookmarkEnd w:id="15"/>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w:t>
      </w:r>
      <w:r w:rsidDel="00000000" w:rsidR="00000000" w:rsidRPr="00000000">
        <w:rPr>
          <w:rFonts w:ascii="Arial" w:cs="Arial" w:eastAsia="Arial" w:hAnsi="Arial"/>
          <w:sz w:val="24"/>
          <w:szCs w:val="24"/>
          <w:rtl w:val="0"/>
        </w:rPr>
        <w:t xml:space="preserve">Award stage 1</w:t>
      </w:r>
      <w:r w:rsidDel="00000000" w:rsidR="00000000" w:rsidRPr="00000000">
        <w:rPr>
          <w:rFonts w:ascii="Arial" w:cs="Arial" w:eastAsia="Arial" w:hAnsi="Arial"/>
          <w:color w:val="000000"/>
          <w:sz w:val="24"/>
          <w:szCs w:val="24"/>
          <w:rtl w:val="0"/>
        </w:rPr>
        <w:t xml:space="preserve">: </w:t>
      </w:r>
    </w:p>
    <w:tbl>
      <w:tblPr>
        <w:tblStyle w:val="Table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D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D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D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D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D8">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D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D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D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w:t>
            </w:r>
            <w:r w:rsidDel="00000000" w:rsidR="00000000" w:rsidRPr="00000000">
              <w:rPr>
                <w:rFonts w:ascii="Arial" w:cs="Arial" w:eastAsia="Arial" w:hAnsi="Arial"/>
                <w:sz w:val="24"/>
                <w:szCs w:val="24"/>
                <w:shd w:fill="deeaf6" w:val="clear"/>
                <w:rtl w:val="0"/>
              </w:rPr>
              <w:t xml:space="preserve"> your Award stage 1 Quality Sc</w:t>
            </w:r>
            <w:r w:rsidDel="00000000" w:rsidR="00000000" w:rsidRPr="00000000">
              <w:rPr>
                <w:rFonts w:ascii="Arial" w:cs="Arial" w:eastAsia="Arial" w:hAnsi="Arial"/>
                <w:sz w:val="24"/>
                <w:szCs w:val="24"/>
                <w:rtl w:val="0"/>
              </w:rPr>
              <w:t xml:space="preserve">ore for each Lot you have bid for.  </w:t>
            </w:r>
          </w:p>
        </w:tc>
      </w:tr>
      <w:tr>
        <w:trPr>
          <w:cantSplit w:val="0"/>
          <w:tblHeader w:val="0"/>
        </w:trPr>
        <w:tc>
          <w:tcPr/>
          <w:p w:rsidR="00000000" w:rsidDel="00000000" w:rsidP="00000000" w:rsidRDefault="00000000" w:rsidRPr="00000000" w14:paraId="000000D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D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D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E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E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E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Award stage 1, i</w:t>
            </w:r>
            <w:r w:rsidDel="00000000" w:rsidR="00000000" w:rsidRPr="00000000">
              <w:rPr>
                <w:rFonts w:ascii="Arial" w:cs="Arial" w:eastAsia="Arial" w:hAnsi="Arial"/>
                <w:sz w:val="24"/>
                <w:szCs w:val="24"/>
                <w:rtl w:val="0"/>
              </w:rPr>
              <w:t xml:space="preserve">f you have not met a minimum q</w:t>
            </w:r>
            <w:r w:rsidDel="00000000" w:rsidR="00000000" w:rsidRPr="00000000">
              <w:rPr>
                <w:rFonts w:ascii="Arial" w:cs="Arial" w:eastAsia="Arial" w:hAnsi="Arial"/>
                <w:sz w:val="24"/>
                <w:szCs w:val="24"/>
                <w:rtl w:val="0"/>
              </w:rPr>
              <w:t xml:space="preserve">uality score of </w:t>
            </w:r>
            <w:r w:rsidDel="00000000" w:rsidR="00000000" w:rsidRPr="00000000">
              <w:rPr>
                <w:rFonts w:ascii="Arial" w:cs="Arial" w:eastAsia="Arial" w:hAnsi="Arial"/>
                <w:sz w:val="24"/>
                <w:szCs w:val="24"/>
                <w:rtl w:val="0"/>
              </w:rPr>
              <w:t xml:space="preserve">50 for </w:t>
            </w:r>
            <w:r w:rsidDel="00000000" w:rsidR="00000000" w:rsidRPr="00000000">
              <w:rPr>
                <w:rFonts w:ascii="Arial" w:cs="Arial" w:eastAsia="Arial" w:hAnsi="Arial"/>
                <w:sz w:val="24"/>
                <w:szCs w:val="24"/>
                <w:rtl w:val="0"/>
              </w:rPr>
              <w:t xml:space="preserve">any of the Lot-specific quality questions</w:t>
            </w:r>
            <w:r w:rsidDel="00000000" w:rsidR="00000000" w:rsidRPr="00000000">
              <w:rPr>
                <w:rFonts w:ascii="Arial" w:cs="Arial" w:eastAsia="Arial" w:hAnsi="Arial"/>
                <w:sz w:val="24"/>
                <w:szCs w:val="24"/>
                <w:rtl w:val="0"/>
              </w:rPr>
              <w:t xml:space="preserve"> (i.e. the quality questions in sections C-J), we will reject your bid and you will be excluded from the competition. We will tell you that your bid has been excluded from the competition and why. </w:t>
            </w:r>
          </w:p>
          <w:p w:rsidR="00000000" w:rsidDel="00000000" w:rsidP="00000000" w:rsidRDefault="00000000" w:rsidRPr="00000000" w14:paraId="000000E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w:t>
            </w:r>
            <w:r w:rsidDel="00000000" w:rsidR="00000000" w:rsidRPr="00000000">
              <w:rPr>
                <w:rFonts w:ascii="Arial" w:cs="Arial" w:eastAsia="Arial" w:hAnsi="Arial"/>
                <w:sz w:val="24"/>
                <w:szCs w:val="24"/>
                <w:rtl w:val="0"/>
              </w:rPr>
              <w:t xml:space="preserve">section </w:t>
            </w:r>
            <w:r w:rsidDel="00000000" w:rsidR="00000000" w:rsidRPr="00000000">
              <w:rPr>
                <w:rFonts w:ascii="Arial" w:cs="Arial" w:eastAsia="Arial" w:hAnsi="Arial"/>
                <w:sz w:val="24"/>
                <w:szCs w:val="24"/>
                <w:rtl w:val="0"/>
              </w:rPr>
              <w:t xml:space="preserve">10.14 for an example of how your Award stage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E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E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E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E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Award stage 1 Price Score in accordance with the process and evaluation criteria set out at section 12 - Award Stage 1 Price Evaluation.</w:t>
            </w:r>
          </w:p>
        </w:tc>
      </w:tr>
      <w:tr>
        <w:trPr>
          <w:cantSplit w:val="0"/>
          <w:tblHeader w:val="0"/>
        </w:trPr>
        <w:tc>
          <w:tcPr/>
          <w:p w:rsidR="00000000" w:rsidDel="00000000" w:rsidP="00000000" w:rsidRDefault="00000000" w:rsidRPr="00000000" w14:paraId="000000E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E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 (Lot 1 and Lot 4a)</w:t>
            </w:r>
          </w:p>
          <w:p w:rsidR="00000000" w:rsidDel="00000000" w:rsidP="00000000" w:rsidRDefault="00000000" w:rsidRPr="00000000" w14:paraId="000000E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1 and Lot 4a, your Award stage 1 Quality Score will be added to your Award stage 1 Price Score, to create your Final Score (out of 100). Please see section 21 Final Decision to Award. </w:t>
            </w:r>
            <w:r w:rsidDel="00000000" w:rsidR="00000000" w:rsidRPr="00000000">
              <w:rPr>
                <w:rtl w:val="0"/>
              </w:rPr>
            </w:r>
          </w:p>
          <w:p w:rsidR="00000000" w:rsidDel="00000000" w:rsidP="00000000" w:rsidRDefault="00000000" w:rsidRPr="00000000" w14:paraId="000000EB">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1</w:t>
            </w:r>
            <w:r w:rsidDel="00000000" w:rsidR="00000000" w:rsidRPr="00000000">
              <w:rPr>
                <w:rFonts w:ascii="Arial" w:cs="Arial" w:eastAsia="Arial" w:hAnsi="Arial"/>
                <w:b w:val="1"/>
                <w:sz w:val="24"/>
                <w:szCs w:val="24"/>
                <w:rtl w:val="0"/>
              </w:rPr>
              <w:t xml:space="preserve"> Total Score (Lots 2, 3, 4b, 4c and 5)</w:t>
            </w:r>
          </w:p>
          <w:p w:rsidR="00000000" w:rsidDel="00000000" w:rsidP="00000000" w:rsidRDefault="00000000" w:rsidRPr="00000000" w14:paraId="000000ED">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Award stage 1 Quality Score will be added to your Award stage 1 Price Score, to create your Award stage 1 Total Score (out of 100).  </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E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E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(Lot 1 and Lot 4a)</w:t>
            </w:r>
          </w:p>
          <w:p w:rsidR="00000000" w:rsidDel="00000000" w:rsidP="00000000" w:rsidRDefault="00000000" w:rsidRPr="00000000" w14:paraId="000000F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w:t>
            </w:r>
            <w:r w:rsidDel="00000000" w:rsidR="00000000" w:rsidRPr="00000000">
              <w:rPr>
                <w:rFonts w:ascii="Arial" w:cs="Arial" w:eastAsia="Arial" w:hAnsi="Arial"/>
                <w:sz w:val="24"/>
                <w:szCs w:val="24"/>
                <w:rtl w:val="0"/>
              </w:rPr>
              <w:t xml:space="preserve">for Lot 1 and Lot 4a</w:t>
            </w:r>
            <w:r w:rsidDel="00000000" w:rsidR="00000000" w:rsidRPr="00000000">
              <w:rPr>
                <w:rFonts w:ascii="Arial" w:cs="Arial" w:eastAsia="Arial" w:hAnsi="Arial"/>
                <w:sz w:val="24"/>
                <w:szCs w:val="24"/>
                <w:rtl w:val="0"/>
              </w:rPr>
              <w:t xml:space="preserve"> following the standstill period, subject to contract.</w:t>
            </w:r>
          </w:p>
        </w:tc>
      </w:tr>
      <w:tr>
        <w:trPr>
          <w:cantSplit w:val="0"/>
          <w:trHeight w:val="1134" w:hRule="atLeast"/>
          <w:tblHeader w:val="0"/>
        </w:trPr>
        <w:tc>
          <w:tcPr/>
          <w:p w:rsidR="00000000" w:rsidDel="00000000" w:rsidP="00000000" w:rsidRDefault="00000000" w:rsidRPr="00000000" w14:paraId="000000F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p w:rsidR="00000000" w:rsidDel="00000000" w:rsidP="00000000" w:rsidRDefault="00000000" w:rsidRPr="00000000" w14:paraId="000000F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(Lots 2, 3, 4b, 4c and 5)</w:t>
            </w:r>
          </w:p>
          <w:p w:rsidR="00000000" w:rsidDel="00000000" w:rsidP="00000000" w:rsidRDefault="00000000" w:rsidRPr="00000000" w14:paraId="000000F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ranked by their Total Score for Award stage 1. We will invite the number of highest ranking Bidders as set out in the table at section 2.3 of this document to Award stage 2. </w:t>
            </w:r>
          </w:p>
          <w:p w:rsidR="00000000" w:rsidDel="00000000" w:rsidP="00000000" w:rsidRDefault="00000000" w:rsidRPr="00000000" w14:paraId="000000F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that do not progress to Award stage 2 will be removed from the competition. </w:t>
            </w:r>
          </w:p>
        </w:tc>
      </w:tr>
    </w:tbl>
    <w:p w:rsidR="00000000" w:rsidDel="00000000" w:rsidP="00000000" w:rsidRDefault="00000000" w:rsidRPr="00000000" w14:paraId="000000F5">
      <w:pPr>
        <w:pStyle w:val="Heading1"/>
        <w:numPr>
          <w:ilvl w:val="0"/>
          <w:numId w:val="25"/>
        </w:numPr>
        <w:pBdr>
          <w:top w:color="000000" w:space="0" w:sz="0" w:val="none"/>
        </w:pBdr>
        <w:rPr/>
      </w:pPr>
      <w:bookmarkStart w:colFirst="0" w:colLast="0" w:name="_heading=h.k9cd2b9filje" w:id="16"/>
      <w:bookmarkEnd w:id="16"/>
      <w:r w:rsidDel="00000000" w:rsidR="00000000" w:rsidRPr="00000000">
        <w:rPr>
          <w:rtl w:val="0"/>
        </w:rPr>
        <w:t xml:space="preserve">Award Stage 1 Quality Evaluation</w:t>
      </w:r>
    </w:p>
    <w:p w:rsidR="00000000" w:rsidDel="00000000" w:rsidP="00000000" w:rsidRDefault="00000000" w:rsidRPr="00000000" w14:paraId="000000F6">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in section</w:t>
      </w:r>
      <w:r w:rsidDel="00000000" w:rsidR="00000000" w:rsidRPr="00000000">
        <w:rPr>
          <w:rFonts w:ascii="Arial" w:cs="Arial" w:eastAsia="Arial" w:hAnsi="Arial"/>
          <w:color w:val="000000"/>
          <w:sz w:val="24"/>
          <w:szCs w:val="24"/>
          <w:rtl w:val="0"/>
        </w:rPr>
        <w:t xml:space="preserve"> A of the </w:t>
      </w:r>
      <w:r w:rsidDel="00000000" w:rsidR="00000000" w:rsidRPr="00000000">
        <w:rPr>
          <w:rFonts w:ascii="Arial" w:cs="Arial" w:eastAsia="Arial" w:hAnsi="Arial"/>
          <w:sz w:val="24"/>
          <w:szCs w:val="24"/>
          <w:rtl w:val="0"/>
        </w:rPr>
        <w:t xml:space="preserve">quality</w:t>
      </w:r>
      <w:r w:rsidDel="00000000" w:rsidR="00000000" w:rsidRPr="00000000">
        <w:rPr>
          <w:rFonts w:ascii="Arial" w:cs="Arial" w:eastAsia="Arial" w:hAnsi="Arial"/>
          <w:color w:val="000000"/>
          <w:sz w:val="24"/>
          <w:szCs w:val="24"/>
          <w:rtl w:val="0"/>
        </w:rPr>
        <w:t xml:space="preserve"> questionnaire are mandatory questions and will be evaluated PASS / FAIL. If you answer no to one or more of the questions, we will reject your bid and you will be excluded from the competition. We will tell you that your bid has been excluded and why.</w:t>
      </w:r>
    </w:p>
    <w:p w:rsidR="00000000" w:rsidDel="00000000" w:rsidP="00000000" w:rsidRDefault="00000000" w:rsidRPr="00000000" w14:paraId="000000F7">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B1 and B2 in section B of the quality questionnaire are applicable to all Lots.</w:t>
      </w:r>
    </w:p>
    <w:p w:rsidR="00000000" w:rsidDel="00000000" w:rsidP="00000000" w:rsidRDefault="00000000" w:rsidRPr="00000000" w14:paraId="000000F8">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C1 and C2 in section C of the quality questionnaire are applicable to Lot 1 only.</w:t>
      </w:r>
    </w:p>
    <w:p w:rsidR="00000000" w:rsidDel="00000000" w:rsidP="00000000" w:rsidRDefault="00000000" w:rsidRPr="00000000" w14:paraId="000000F9">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D1 and D2 in section D of the quality questionnaire are applicable to Lot 2 only.</w:t>
      </w:r>
    </w:p>
    <w:p w:rsidR="00000000" w:rsidDel="00000000" w:rsidP="00000000" w:rsidRDefault="00000000" w:rsidRPr="00000000" w14:paraId="000000FA">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E1, E2 and E3 in section E of the quality questionnaire are applicable to Lot 3 only.</w:t>
      </w:r>
    </w:p>
    <w:p w:rsidR="00000000" w:rsidDel="00000000" w:rsidP="00000000" w:rsidRDefault="00000000" w:rsidRPr="00000000" w14:paraId="000000FB">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F1 and F2 in section F of the quality questionnaire are applicable to Lot 4a only.</w:t>
      </w:r>
    </w:p>
    <w:p w:rsidR="00000000" w:rsidDel="00000000" w:rsidP="00000000" w:rsidRDefault="00000000" w:rsidRPr="00000000" w14:paraId="000000FC">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G1, G2 and G3 in section G of the quality questionnaire are applicable to Lot 4b only.</w:t>
      </w:r>
    </w:p>
    <w:p w:rsidR="00000000" w:rsidDel="00000000" w:rsidP="00000000" w:rsidRDefault="00000000" w:rsidRPr="00000000" w14:paraId="000000FD">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H1, H2 and H3 in section H of the quality questionnaire are applicable to Lot 4c only.</w:t>
      </w:r>
    </w:p>
    <w:p w:rsidR="00000000" w:rsidDel="00000000" w:rsidP="00000000" w:rsidRDefault="00000000" w:rsidRPr="00000000" w14:paraId="000000FE">
      <w:pPr>
        <w:keepLines w:val="1"/>
        <w:numPr>
          <w:ilvl w:val="1"/>
          <w:numId w:val="25"/>
        </w:numPr>
        <w:tabs>
          <w:tab w:val="left" w:leader="none" w:pos="1134"/>
        </w:tabs>
        <w:spacing w:after="200" w:before="120" w:line="240" w:lineRule="auto"/>
        <w:ind w:left="1440" w:hanging="720"/>
        <w:rPr/>
      </w:pPr>
      <w:r w:rsidDel="00000000" w:rsidR="00000000" w:rsidRPr="00000000">
        <w:rPr>
          <w:rFonts w:ascii="Arial" w:cs="Arial" w:eastAsia="Arial" w:hAnsi="Arial"/>
          <w:sz w:val="24"/>
          <w:szCs w:val="24"/>
          <w:rtl w:val="0"/>
        </w:rPr>
        <w:t xml:space="preserve">Questions J1, J2 and J3 in section J of the quality questionnaire are applicable to Lot 5 only.</w:t>
      </w:r>
      <w:r w:rsidDel="00000000" w:rsidR="00000000" w:rsidRPr="00000000">
        <w:rPr>
          <w:rtl w:val="0"/>
        </w:rPr>
      </w:r>
    </w:p>
    <w:p w:rsidR="00000000" w:rsidDel="00000000" w:rsidP="00000000" w:rsidRDefault="00000000" w:rsidRPr="00000000" w14:paraId="000000FF">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100">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sections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 </w:t>
      </w:r>
      <w:r w:rsidDel="00000000" w:rsidR="00000000" w:rsidRPr="00000000">
        <w:rPr>
          <w:rFonts w:ascii="Arial" w:cs="Arial" w:eastAsia="Arial" w:hAnsi="Arial"/>
          <w:sz w:val="24"/>
          <w:szCs w:val="24"/>
          <w:rtl w:val="0"/>
        </w:rPr>
        <w:t xml:space="preserve">D, E, F, </w:t>
      </w: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sz w:val="24"/>
          <w:szCs w:val="24"/>
          <w:rtl w:val="0"/>
        </w:rPr>
        <w:t xml:space="preserve">, H and J</w:t>
      </w:r>
      <w:r w:rsidDel="00000000" w:rsidR="00000000" w:rsidRPr="00000000">
        <w:rPr>
          <w:rFonts w:ascii="Arial" w:cs="Arial" w:eastAsia="Arial" w:hAnsi="Arial"/>
          <w:color w:val="000000"/>
          <w:sz w:val="24"/>
          <w:szCs w:val="24"/>
          <w:rtl w:val="0"/>
        </w:rPr>
        <w:t xml:space="preserve"> of the quality questionnaire will be independently assessed by our evaluation panel.</w:t>
      </w:r>
      <w:r w:rsidDel="00000000" w:rsidR="00000000" w:rsidRPr="00000000">
        <w:rPr>
          <w:rtl w:val="0"/>
        </w:rPr>
      </w:r>
    </w:p>
    <w:p w:rsidR="00000000" w:rsidDel="00000000" w:rsidP="00000000" w:rsidRDefault="00000000" w:rsidRPr="00000000" w14:paraId="00000101">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When the </w:t>
      </w:r>
      <w:r w:rsidDel="00000000" w:rsidR="00000000" w:rsidRPr="00000000">
        <w:rPr>
          <w:rFonts w:ascii="Arial" w:cs="Arial" w:eastAsia="Arial" w:hAnsi="Arial"/>
          <w:color w:val="000000"/>
          <w:sz w:val="24"/>
          <w:szCs w:val="24"/>
          <w:rtl w:val="0"/>
        </w:rPr>
        <w:t xml:space="preserve">consensus </w:t>
      </w:r>
      <w:r w:rsidDel="00000000" w:rsidR="00000000" w:rsidRPr="00000000">
        <w:rPr>
          <w:rFonts w:ascii="Arial" w:cs="Arial" w:eastAsia="Arial" w:hAnsi="Arial"/>
          <w:color w:val="000000"/>
          <w:sz w:val="24"/>
          <w:szCs w:val="24"/>
          <w:rtl w:val="0"/>
        </w:rPr>
        <w:t xml:space="preserve">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102">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Award stage 1 Quality Score for each Lot.</w:t>
      </w:r>
      <w:r w:rsidDel="00000000" w:rsidR="00000000" w:rsidRPr="00000000">
        <w:rPr>
          <w:rtl w:val="0"/>
        </w:rPr>
      </w:r>
    </w:p>
    <w:p w:rsidR="00000000" w:rsidDel="00000000" w:rsidP="00000000" w:rsidRDefault="00000000" w:rsidRPr="00000000" w14:paraId="00000103">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 B</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C, D, E, F</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color w:val="000000"/>
          <w:sz w:val="24"/>
          <w:szCs w:val="24"/>
          <w:rtl w:val="0"/>
        </w:rPr>
        <w:t xml:space="preserve">G below for an example of how your Award stage 1 Quality Score will be calculated in </w:t>
      </w:r>
      <w:r w:rsidDel="00000000" w:rsidR="00000000" w:rsidRPr="00000000">
        <w:rPr>
          <w:rFonts w:ascii="Arial" w:cs="Arial" w:eastAsia="Arial" w:hAnsi="Arial"/>
          <w:sz w:val="24"/>
          <w:szCs w:val="24"/>
          <w:rtl w:val="0"/>
        </w:rPr>
        <w:t xml:space="preserve">each Lot</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04">
      <w:pPr>
        <w:widowControl w:val="0"/>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1 - Core Legal Services</w:t>
      </w:r>
      <w:r w:rsidDel="00000000" w:rsidR="00000000" w:rsidRPr="00000000">
        <w:rPr>
          <w:rtl w:val="0"/>
        </w:rPr>
      </w:r>
    </w:p>
    <w:tbl>
      <w:tblPr>
        <w:tblStyle w:val="Table4"/>
        <w:tblW w:w="943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755"/>
        <w:gridCol w:w="1680"/>
        <w:gridCol w:w="1710"/>
        <w:gridCol w:w="1680"/>
        <w:gridCol w:w="1500"/>
        <w:tblGridChange w:id="0">
          <w:tblGrid>
            <w:gridCol w:w="1110"/>
            <w:gridCol w:w="1755"/>
            <w:gridCol w:w="1680"/>
            <w:gridCol w:w="1710"/>
            <w:gridCol w:w="1680"/>
            <w:gridCol w:w="1500"/>
          </w:tblGrid>
        </w:tblGridChange>
      </w:tblGrid>
      <w:tr>
        <w:trPr>
          <w:cantSplit w:val="0"/>
          <w:tblHeader w:val="0"/>
        </w:trPr>
        <w:tc>
          <w:tcPr>
            <w:gridSpan w:val="2"/>
          </w:tcPr>
          <w:p w:rsidR="00000000" w:rsidDel="00000000" w:rsidP="00000000" w:rsidRDefault="00000000" w:rsidRPr="00000000" w14:paraId="0000010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10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0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0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0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0B">
            <w:pPr>
              <w:widowControl w:val="0"/>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10C">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10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0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0">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blHeader w:val="0"/>
        </w:trPr>
        <w:tc>
          <w:tcPr/>
          <w:p w:rsidR="00000000" w:rsidDel="00000000" w:rsidP="00000000" w:rsidRDefault="00000000" w:rsidRPr="00000000" w14:paraId="00000111">
            <w:pPr>
              <w:widowControl w:val="0"/>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11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11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1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6">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C1</w:t>
            </w: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11D">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1E">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Designing and Executing Strategies to achieve client aims</w:t>
            </w:r>
          </w:p>
        </w:tc>
        <w:tc>
          <w:tcPr/>
          <w:p w:rsidR="00000000" w:rsidDel="00000000" w:rsidP="00000000" w:rsidRDefault="00000000" w:rsidRPr="00000000" w14:paraId="0000011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2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1">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50</w:t>
            </w:r>
          </w:p>
        </w:tc>
        <w:tc>
          <w:tcPr/>
          <w:p w:rsidR="00000000" w:rsidDel="00000000" w:rsidP="00000000" w:rsidRDefault="00000000" w:rsidRPr="00000000" w14:paraId="00000122">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5.00</w:t>
            </w:r>
          </w:p>
        </w:tc>
      </w:tr>
      <w:tr>
        <w:trPr>
          <w:cantSplit w:val="0"/>
          <w:tblHeader w:val="0"/>
        </w:trPr>
        <w:tc>
          <w:tcPr/>
          <w:p w:rsidR="00000000" w:rsidDel="00000000" w:rsidP="00000000" w:rsidRDefault="00000000" w:rsidRPr="00000000" w14:paraId="00000123">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24">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Commitment to Client and Client Engagement</w:t>
            </w:r>
          </w:p>
        </w:tc>
        <w:tc>
          <w:tcPr/>
          <w:p w:rsidR="00000000" w:rsidDel="00000000" w:rsidP="00000000" w:rsidRDefault="00000000" w:rsidRPr="00000000" w14:paraId="0000012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2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7">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128">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7.50</w:t>
            </w:r>
          </w:p>
        </w:tc>
      </w:tr>
      <w:tr>
        <w:trPr>
          <w:cantSplit w:val="0"/>
          <w:tblHeader w:val="0"/>
        </w:trPr>
        <w:tc>
          <w:tcPr/>
          <w:p w:rsidR="00000000" w:rsidDel="00000000" w:rsidP="00000000" w:rsidRDefault="00000000" w:rsidRPr="00000000" w14:paraId="00000129">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2A">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Staffing Allocation and Continuity of Fee earners</w:t>
            </w:r>
          </w:p>
        </w:tc>
        <w:tc>
          <w:tcPr/>
          <w:p w:rsidR="00000000" w:rsidDel="00000000" w:rsidP="00000000" w:rsidRDefault="00000000" w:rsidRPr="00000000" w14:paraId="0000012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2C">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2E">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C2  </w:t>
            </w: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135">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36">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Collaborative Working </w:t>
            </w:r>
          </w:p>
        </w:tc>
        <w:tc>
          <w:tcPr/>
          <w:p w:rsidR="00000000" w:rsidDel="00000000" w:rsidP="00000000" w:rsidRDefault="00000000" w:rsidRPr="00000000" w14:paraId="0000013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3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3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50 </w:t>
            </w:r>
          </w:p>
        </w:tc>
        <w:tc>
          <w:tcPr/>
          <w:p w:rsidR="00000000" w:rsidDel="00000000" w:rsidP="00000000" w:rsidRDefault="00000000" w:rsidRPr="00000000" w14:paraId="0000013A">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r>
      <w:tr>
        <w:trPr>
          <w:cantSplit w:val="0"/>
          <w:tblHeader w:val="0"/>
        </w:trPr>
        <w:tc>
          <w:tcPr/>
          <w:p w:rsidR="00000000" w:rsidDel="00000000" w:rsidP="00000000" w:rsidRDefault="00000000" w:rsidRPr="00000000" w14:paraId="0000013B">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3C">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Effective Delivery</w:t>
            </w:r>
          </w:p>
        </w:tc>
        <w:tc>
          <w:tcPr/>
          <w:p w:rsidR="00000000" w:rsidDel="00000000" w:rsidP="00000000" w:rsidRDefault="00000000" w:rsidRPr="00000000" w14:paraId="0000013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13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3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40">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r>
      <w:tr>
        <w:trPr>
          <w:cantSplit w:val="0"/>
          <w:tblHeader w:val="0"/>
        </w:trPr>
        <w:tc>
          <w:tcPr/>
          <w:p w:rsidR="00000000" w:rsidDel="00000000" w:rsidP="00000000" w:rsidRDefault="00000000" w:rsidRPr="00000000" w14:paraId="00000141">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42">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Quality Assurance  </w:t>
            </w:r>
          </w:p>
        </w:tc>
        <w:tc>
          <w:tcPr/>
          <w:p w:rsidR="00000000" w:rsidDel="00000000" w:rsidP="00000000" w:rsidRDefault="00000000" w:rsidRPr="00000000" w14:paraId="0000014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4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4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75  </w:t>
            </w:r>
          </w:p>
        </w:tc>
        <w:tc>
          <w:tcPr/>
          <w:p w:rsidR="00000000" w:rsidDel="00000000" w:rsidP="00000000" w:rsidRDefault="00000000" w:rsidRPr="00000000" w14:paraId="00000146">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r>
      <w:tr>
        <w:trPr>
          <w:cantSplit w:val="0"/>
          <w:tblHeader w:val="0"/>
        </w:trPr>
        <w:tc>
          <w:tcPr/>
          <w:p w:rsidR="00000000" w:rsidDel="00000000" w:rsidP="00000000" w:rsidRDefault="00000000" w:rsidRPr="00000000" w14:paraId="00000147">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148">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Client Satisfaction</w:t>
            </w:r>
          </w:p>
        </w:tc>
        <w:tc>
          <w:tcPr/>
          <w:p w:rsidR="00000000" w:rsidDel="00000000" w:rsidP="00000000" w:rsidRDefault="00000000" w:rsidRPr="00000000" w14:paraId="0000014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14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4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  </w:t>
            </w:r>
          </w:p>
        </w:tc>
        <w:tc>
          <w:tcPr/>
          <w:p w:rsidR="00000000" w:rsidDel="00000000" w:rsidP="00000000" w:rsidRDefault="00000000" w:rsidRPr="00000000" w14:paraId="0000014C">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r>
      <w:tr>
        <w:trPr>
          <w:cantSplit w:val="0"/>
          <w:tblHeader w:val="0"/>
        </w:trPr>
        <w:tc>
          <w:tcPr>
            <w:gridSpan w:val="5"/>
            <w:shd w:fill="f2f2f2" w:val="clear"/>
            <w:vAlign w:val="center"/>
          </w:tcPr>
          <w:p w:rsidR="00000000" w:rsidDel="00000000" w:rsidP="00000000" w:rsidRDefault="00000000" w:rsidRPr="00000000" w14:paraId="0000014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52">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48.50</w:t>
            </w:r>
            <w:r w:rsidDel="00000000" w:rsidR="00000000" w:rsidRPr="00000000">
              <w:rPr>
                <w:rtl w:val="0"/>
              </w:rPr>
            </w:r>
          </w:p>
        </w:tc>
      </w:tr>
    </w:tbl>
    <w:p w:rsidR="00000000" w:rsidDel="00000000" w:rsidP="00000000" w:rsidRDefault="00000000" w:rsidRPr="00000000" w14:paraId="00000153">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54">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55">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56">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57">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58">
      <w:pPr>
        <w:widowControl w:val="0"/>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2 - Major Projects &amp; Complex Advice</w:t>
      </w:r>
    </w:p>
    <w:tbl>
      <w:tblPr>
        <w:tblStyle w:val="Table5"/>
        <w:tblW w:w="9430.0" w:type="dxa"/>
        <w:jc w:val="left"/>
        <w:tblInd w:w="-295.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0.0000000000002"/>
        <w:gridCol w:w="1650"/>
        <w:gridCol w:w="1680"/>
        <w:gridCol w:w="1710"/>
        <w:gridCol w:w="1650"/>
        <w:gridCol w:w="1530"/>
        <w:tblGridChange w:id="0">
          <w:tblGrid>
            <w:gridCol w:w="1210.0000000000002"/>
            <w:gridCol w:w="1650"/>
            <w:gridCol w:w="1680"/>
            <w:gridCol w:w="1710"/>
            <w:gridCol w:w="1650"/>
            <w:gridCol w:w="1530"/>
          </w:tblGrid>
        </w:tblGridChange>
      </w:tblGrid>
      <w:tr>
        <w:trPr>
          <w:cantSplit w:val="0"/>
          <w:tblHeader w:val="0"/>
        </w:trPr>
        <w:tc>
          <w:tcPr>
            <w:gridSpan w:val="2"/>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5F">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16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16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62">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63">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6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165">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16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16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68">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100</w:t>
            </w:r>
          </w:p>
        </w:tc>
        <w:tc>
          <w:tcPr/>
          <w:p w:rsidR="00000000" w:rsidDel="00000000" w:rsidP="00000000" w:rsidRDefault="00000000" w:rsidRPr="00000000" w14:paraId="00000169">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100</w:t>
            </w:r>
          </w:p>
        </w:tc>
        <w:tc>
          <w:tcPr/>
          <w:p w:rsidR="00000000" w:rsidDel="00000000" w:rsidP="00000000" w:rsidRDefault="00000000" w:rsidRPr="00000000" w14:paraId="0000016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w:t>
            </w:r>
          </w:p>
        </w:tc>
      </w:tr>
      <w:tr>
        <w:trPr>
          <w:cantSplit w:val="0"/>
          <w:tblHeader w:val="0"/>
        </w:trPr>
        <w:tc>
          <w:tcPr/>
          <w:p w:rsidR="00000000" w:rsidDel="00000000" w:rsidP="00000000" w:rsidRDefault="00000000" w:rsidRPr="00000000" w14:paraId="00000171">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7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Designing and Executing Strategies to achieve Client aims</w:t>
            </w:r>
          </w:p>
        </w:tc>
        <w:tc>
          <w:tcPr/>
          <w:p w:rsidR="00000000" w:rsidDel="00000000" w:rsidP="00000000" w:rsidRDefault="00000000" w:rsidRPr="00000000" w14:paraId="0000017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17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75  </w:t>
            </w:r>
          </w:p>
        </w:tc>
        <w:tc>
          <w:tcPr/>
          <w:p w:rsidR="00000000" w:rsidDel="00000000" w:rsidP="00000000" w:rsidRDefault="00000000" w:rsidRPr="00000000" w14:paraId="0000017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9.0</w:t>
            </w:r>
          </w:p>
        </w:tc>
      </w:tr>
      <w:tr>
        <w:trPr>
          <w:cantSplit w:val="0"/>
          <w:tblHeader w:val="0"/>
        </w:trPr>
        <w:tc>
          <w:tcPr/>
          <w:p w:rsidR="00000000" w:rsidDel="00000000" w:rsidP="00000000" w:rsidRDefault="00000000" w:rsidRPr="00000000" w14:paraId="00000177">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78">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Commitment to Client and Client Engagement</w:t>
            </w:r>
          </w:p>
        </w:tc>
        <w:tc>
          <w:tcPr/>
          <w:p w:rsidR="00000000" w:rsidDel="00000000" w:rsidP="00000000" w:rsidRDefault="00000000" w:rsidRPr="00000000" w14:paraId="0000017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7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7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50 </w:t>
            </w:r>
          </w:p>
        </w:tc>
        <w:tc>
          <w:tcPr/>
          <w:p w:rsidR="00000000" w:rsidDel="00000000" w:rsidP="00000000" w:rsidRDefault="00000000" w:rsidRPr="00000000" w14:paraId="0000017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 </w:t>
            </w:r>
          </w:p>
        </w:tc>
      </w:tr>
      <w:tr>
        <w:trPr>
          <w:cantSplit w:val="0"/>
          <w:tblHeader w:val="0"/>
        </w:trPr>
        <w:tc>
          <w:tcPr/>
          <w:p w:rsidR="00000000" w:rsidDel="00000000" w:rsidP="00000000" w:rsidRDefault="00000000" w:rsidRPr="00000000" w14:paraId="0000017D">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7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Staffing Allocation and Continuity of Fee Earners</w:t>
            </w:r>
          </w:p>
        </w:tc>
        <w:tc>
          <w:tcPr/>
          <w:p w:rsidR="00000000" w:rsidDel="00000000" w:rsidP="00000000" w:rsidRDefault="00000000" w:rsidRPr="00000000" w14:paraId="0000017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w:t>
            </w:r>
          </w:p>
        </w:tc>
        <w:tc>
          <w:tcPr/>
          <w:p w:rsidR="00000000" w:rsidDel="00000000" w:rsidP="00000000" w:rsidRDefault="00000000" w:rsidRPr="00000000" w14:paraId="0000018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8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82">
            <w:pPr>
              <w:widowControl w:val="0"/>
              <w:spacing w:after="120" w:before="120" w:lineRule="auto"/>
              <w:ind w:left="57" w:right="57"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 10</w:t>
            </w:r>
            <w:r w:rsidDel="00000000" w:rsidR="00000000" w:rsidRPr="00000000">
              <w:rPr>
                <w:rFonts w:ascii="Arial" w:cs="Arial" w:eastAsia="Arial" w:hAnsi="Arial"/>
                <w:sz w:val="24"/>
                <w:szCs w:val="24"/>
                <w:highlight w:val="yellow"/>
                <w:rtl w:val="0"/>
              </w:rPr>
              <w:t xml:space="preserve">  </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D2</w:t>
            </w:r>
          </w:p>
        </w:tc>
      </w:tr>
      <w:tr>
        <w:trPr>
          <w:cantSplit w:val="0"/>
          <w:tblHeader w:val="0"/>
        </w:trPr>
        <w:tc>
          <w:tcPr/>
          <w:p w:rsidR="00000000" w:rsidDel="00000000" w:rsidP="00000000" w:rsidRDefault="00000000" w:rsidRPr="00000000" w14:paraId="00000189">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8A">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Collaborative Working </w:t>
            </w:r>
          </w:p>
        </w:tc>
        <w:tc>
          <w:tcPr/>
          <w:p w:rsidR="00000000" w:rsidDel="00000000" w:rsidP="00000000" w:rsidRDefault="00000000" w:rsidRPr="00000000" w14:paraId="0000018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8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18F">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90">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Effective Delivery</w:t>
            </w:r>
          </w:p>
        </w:tc>
        <w:tc>
          <w:tcPr/>
          <w:p w:rsidR="00000000" w:rsidDel="00000000" w:rsidP="00000000" w:rsidRDefault="00000000" w:rsidRPr="00000000" w14:paraId="0000019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9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9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 </w:t>
            </w:r>
          </w:p>
        </w:tc>
        <w:tc>
          <w:tcPr/>
          <w:p w:rsidR="00000000" w:rsidDel="00000000" w:rsidP="00000000" w:rsidRDefault="00000000" w:rsidRPr="00000000" w14:paraId="0000019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r>
      <w:tr>
        <w:trPr>
          <w:cantSplit w:val="0"/>
          <w:tblHeader w:val="0"/>
        </w:trPr>
        <w:tc>
          <w:tcPr/>
          <w:p w:rsidR="00000000" w:rsidDel="00000000" w:rsidP="00000000" w:rsidRDefault="00000000" w:rsidRPr="00000000" w14:paraId="00000195">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96">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Quality Assurance  </w:t>
            </w:r>
          </w:p>
        </w:tc>
        <w:tc>
          <w:tcPr/>
          <w:p w:rsidR="00000000" w:rsidDel="00000000" w:rsidP="00000000" w:rsidRDefault="00000000" w:rsidRPr="00000000" w14:paraId="000001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9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9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19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r>
      <w:tr>
        <w:trPr>
          <w:cantSplit w:val="0"/>
          <w:tblHeader w:val="0"/>
        </w:trPr>
        <w:tc>
          <w:tcPr/>
          <w:p w:rsidR="00000000" w:rsidDel="00000000" w:rsidP="00000000" w:rsidRDefault="00000000" w:rsidRPr="00000000" w14:paraId="0000019B">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19C">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Client Satisfaction</w:t>
            </w:r>
          </w:p>
        </w:tc>
        <w:tc>
          <w:tcPr/>
          <w:p w:rsidR="00000000" w:rsidDel="00000000" w:rsidP="00000000" w:rsidRDefault="00000000" w:rsidRPr="00000000" w14:paraId="0000019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9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A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5"/>
            <w:shd w:fill="f2f2f2" w:val="clear"/>
            <w:vAlign w:val="center"/>
          </w:tcPr>
          <w:p w:rsidR="00000000" w:rsidDel="00000000" w:rsidP="00000000" w:rsidRDefault="00000000" w:rsidRPr="00000000" w14:paraId="000001A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shd w:fill="f2f2f2" w:val="clear"/>
          </w:tcPr>
          <w:p w:rsidR="00000000" w:rsidDel="00000000" w:rsidP="00000000" w:rsidRDefault="00000000" w:rsidRPr="00000000" w14:paraId="000001A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59.50</w:t>
            </w:r>
          </w:p>
        </w:tc>
      </w:tr>
    </w:tbl>
    <w:p w:rsidR="00000000" w:rsidDel="00000000" w:rsidP="00000000" w:rsidRDefault="00000000" w:rsidRPr="00000000" w14:paraId="000001A7">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A8">
      <w:pPr>
        <w:widowControl w:val="0"/>
        <w:spacing w:after="0" w:line="240" w:lineRule="auto"/>
        <w:ind w:left="57"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A9">
      <w:pPr>
        <w:widowControl w:val="0"/>
        <w:spacing w:after="0" w:line="240" w:lineRule="auto"/>
        <w:ind w:left="57" w:right="57"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Table C – Lot 3 -  Finance and High Risk / Innovation</w:t>
      </w:r>
      <w:r w:rsidDel="00000000" w:rsidR="00000000" w:rsidRPr="00000000">
        <w:rPr>
          <w:rtl w:val="0"/>
        </w:rPr>
      </w:r>
    </w:p>
    <w:tbl>
      <w:tblPr>
        <w:tblStyle w:val="Table6"/>
        <w:tblW w:w="940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1770"/>
        <w:gridCol w:w="1605"/>
        <w:gridCol w:w="1725"/>
        <w:gridCol w:w="1665"/>
        <w:gridCol w:w="1485"/>
        <w:tblGridChange w:id="0">
          <w:tblGrid>
            <w:gridCol w:w="1155"/>
            <w:gridCol w:w="1770"/>
            <w:gridCol w:w="1605"/>
            <w:gridCol w:w="1725"/>
            <w:gridCol w:w="1665"/>
            <w:gridCol w:w="1485"/>
          </w:tblGrid>
        </w:tblGridChange>
      </w:tblGrid>
      <w:tr>
        <w:trPr>
          <w:cantSplit w:val="0"/>
          <w:tblHeader w:val="0"/>
        </w:trPr>
        <w:tc>
          <w:tcPr>
            <w:gridSpan w:val="2"/>
          </w:tcPr>
          <w:p w:rsidR="00000000" w:rsidDel="00000000" w:rsidP="00000000" w:rsidRDefault="00000000" w:rsidRPr="00000000" w14:paraId="000001A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1A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A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A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A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B0">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1B1">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1B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B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1B6">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1B7">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1B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B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p w:rsidR="00000000" w:rsidDel="00000000" w:rsidP="00000000" w:rsidRDefault="00000000" w:rsidRPr="00000000" w14:paraId="000001B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B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w:t>
            </w:r>
          </w:p>
        </w:tc>
      </w:tr>
      <w:tr>
        <w:trPr>
          <w:cantSplit w:val="0"/>
          <w:tblHeader w:val="0"/>
        </w:trPr>
        <w:tc>
          <w:tcPr/>
          <w:p w:rsidR="00000000" w:rsidDel="00000000" w:rsidP="00000000" w:rsidRDefault="00000000" w:rsidRPr="00000000" w14:paraId="000001C2">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C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Quality of Legal Service</w:t>
            </w:r>
          </w:p>
        </w:tc>
        <w:tc>
          <w:tcPr/>
          <w:p w:rsidR="00000000" w:rsidDel="00000000" w:rsidP="00000000" w:rsidRDefault="00000000" w:rsidRPr="00000000" w14:paraId="000001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1C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r>
      <w:tr>
        <w:trPr>
          <w:cantSplit w:val="0"/>
          <w:tblHeader w:val="0"/>
        </w:trPr>
        <w:tc>
          <w:tcPr/>
          <w:p w:rsidR="00000000" w:rsidDel="00000000" w:rsidP="00000000" w:rsidRDefault="00000000" w:rsidRPr="00000000" w14:paraId="000001C8">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C9">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Strategic and Innovative Input</w:t>
            </w:r>
          </w:p>
        </w:tc>
        <w:tc>
          <w:tcPr/>
          <w:p w:rsidR="00000000" w:rsidDel="00000000" w:rsidP="00000000" w:rsidRDefault="00000000" w:rsidRPr="00000000" w14:paraId="000001C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1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r>
      <w:tr>
        <w:trPr>
          <w:cantSplit w:val="0"/>
          <w:tblHeader w:val="0"/>
        </w:trPr>
        <w:tc>
          <w:tcPr/>
          <w:p w:rsidR="00000000" w:rsidDel="00000000" w:rsidP="00000000" w:rsidRDefault="00000000" w:rsidRPr="00000000" w14:paraId="000001CE">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CF">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Mobilisation and Team Management</w:t>
            </w:r>
          </w:p>
        </w:tc>
        <w:tc>
          <w:tcPr/>
          <w:p w:rsidR="00000000" w:rsidDel="00000000" w:rsidP="00000000" w:rsidRDefault="00000000" w:rsidRPr="00000000" w14:paraId="000001D0">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3%</w:t>
            </w:r>
          </w:p>
        </w:tc>
        <w:tc>
          <w:tcPr/>
          <w:p w:rsidR="00000000" w:rsidDel="00000000" w:rsidP="00000000" w:rsidRDefault="00000000" w:rsidRPr="00000000" w14:paraId="000001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D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D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p w:rsidR="00000000" w:rsidDel="00000000" w:rsidP="00000000" w:rsidRDefault="00000000" w:rsidRPr="00000000" w14:paraId="000001D4">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1D5">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Project and Stakeholder Management</w:t>
            </w:r>
          </w:p>
        </w:tc>
        <w:tc>
          <w:tcPr/>
          <w:p w:rsidR="00000000" w:rsidDel="00000000" w:rsidP="00000000" w:rsidRDefault="00000000" w:rsidRPr="00000000" w14:paraId="000001D6">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3%</w:t>
            </w:r>
          </w:p>
        </w:tc>
        <w:tc>
          <w:tcPr/>
          <w:p w:rsidR="00000000" w:rsidDel="00000000" w:rsidP="00000000" w:rsidRDefault="00000000" w:rsidRPr="00000000" w14:paraId="000001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D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1D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2.25</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E2</w:t>
            </w:r>
          </w:p>
        </w:tc>
      </w:tr>
      <w:tr>
        <w:trPr>
          <w:cantSplit w:val="0"/>
          <w:tblHeader w:val="0"/>
        </w:trPr>
        <w:tc>
          <w:tcPr/>
          <w:p w:rsidR="00000000" w:rsidDel="00000000" w:rsidP="00000000" w:rsidRDefault="00000000" w:rsidRPr="00000000" w14:paraId="000001E0">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E1">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Quality of Legal Service</w:t>
            </w:r>
            <w:r w:rsidDel="00000000" w:rsidR="00000000" w:rsidRPr="00000000">
              <w:rPr>
                <w:rtl w:val="0"/>
              </w:rPr>
            </w:r>
          </w:p>
        </w:tc>
        <w:tc>
          <w:tcPr/>
          <w:p w:rsidR="00000000" w:rsidDel="00000000" w:rsidP="00000000" w:rsidRDefault="00000000" w:rsidRPr="00000000" w14:paraId="000001E2">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E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E4">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E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blHeader w:val="0"/>
        </w:trPr>
        <w:tc>
          <w:tcPr/>
          <w:p w:rsidR="00000000" w:rsidDel="00000000" w:rsidP="00000000" w:rsidRDefault="00000000" w:rsidRPr="00000000" w14:paraId="000001E6">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E7">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Strategic and Innovative Input</w:t>
            </w:r>
          </w:p>
        </w:tc>
        <w:tc>
          <w:tcPr/>
          <w:p w:rsidR="00000000" w:rsidDel="00000000" w:rsidP="00000000" w:rsidRDefault="00000000" w:rsidRPr="00000000" w14:paraId="000001E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E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E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1E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2.25</w:t>
            </w:r>
          </w:p>
        </w:tc>
      </w:tr>
      <w:tr>
        <w:trPr>
          <w:cantSplit w:val="0"/>
          <w:tblHeader w:val="0"/>
        </w:trPr>
        <w:tc>
          <w:tcPr/>
          <w:p w:rsidR="00000000" w:rsidDel="00000000" w:rsidP="00000000" w:rsidRDefault="00000000" w:rsidRPr="00000000" w14:paraId="000001EC">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ED">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Mobilisation and Team Management</w:t>
            </w:r>
          </w:p>
        </w:tc>
        <w:tc>
          <w:tcPr/>
          <w:p w:rsidR="00000000" w:rsidDel="00000000" w:rsidP="00000000" w:rsidRDefault="00000000" w:rsidRPr="00000000" w14:paraId="000001EE">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6%</w:t>
            </w:r>
          </w:p>
        </w:tc>
        <w:tc>
          <w:tcPr/>
          <w:p w:rsidR="00000000" w:rsidDel="00000000" w:rsidP="00000000" w:rsidRDefault="00000000" w:rsidRPr="00000000" w14:paraId="000001E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F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F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r>
        <w:trPr>
          <w:cantSplit w:val="0"/>
          <w:tblHeader w:val="0"/>
        </w:trPr>
        <w:tc>
          <w:tcPr/>
          <w:p w:rsidR="00000000" w:rsidDel="00000000" w:rsidP="00000000" w:rsidRDefault="00000000" w:rsidRPr="00000000" w14:paraId="000001F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1F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Project and Stakeholder Management</w:t>
            </w:r>
          </w:p>
        </w:tc>
        <w:tc>
          <w:tcPr/>
          <w:p w:rsidR="00000000" w:rsidDel="00000000" w:rsidP="00000000" w:rsidRDefault="00000000" w:rsidRPr="00000000" w14:paraId="000001F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1F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F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F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E3</w:t>
            </w:r>
          </w:p>
        </w:tc>
      </w:tr>
      <w:tr>
        <w:trPr>
          <w:cantSplit w:val="0"/>
          <w:tblHeader w:val="0"/>
        </w:trPr>
        <w:tc>
          <w:tcPr/>
          <w:p w:rsidR="00000000" w:rsidDel="00000000" w:rsidP="00000000" w:rsidRDefault="00000000" w:rsidRPr="00000000" w14:paraId="000001FE">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FF">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Ministerial Briefing</w:t>
            </w:r>
          </w:p>
        </w:tc>
        <w:tc>
          <w:tcPr/>
          <w:p w:rsidR="00000000" w:rsidDel="00000000" w:rsidP="00000000" w:rsidRDefault="00000000" w:rsidRPr="00000000" w14:paraId="0000020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20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2">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03">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p w:rsidR="00000000" w:rsidDel="00000000" w:rsidP="00000000" w:rsidRDefault="00000000" w:rsidRPr="00000000" w14:paraId="00000204">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205">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Advice to National Wealth Fund </w:t>
            </w:r>
          </w:p>
        </w:tc>
        <w:tc>
          <w:tcPr/>
          <w:p w:rsidR="00000000" w:rsidDel="00000000" w:rsidP="00000000" w:rsidRDefault="00000000" w:rsidRPr="00000000" w14:paraId="0000020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07">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8">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20A">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20B">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Stakeholder Collaboration, Project Management and Delivery </w:t>
            </w:r>
          </w:p>
        </w:tc>
        <w:tc>
          <w:tcPr/>
          <w:p w:rsidR="00000000" w:rsidDel="00000000" w:rsidP="00000000" w:rsidRDefault="00000000" w:rsidRPr="00000000" w14:paraId="0000020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20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0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blHeader w:val="0"/>
        </w:trPr>
        <w:tc>
          <w:tcPr>
            <w:gridSpan w:val="5"/>
            <w:shd w:fill="f2f2f2" w:val="clear"/>
            <w:vAlign w:val="center"/>
          </w:tcPr>
          <w:p w:rsidR="00000000" w:rsidDel="00000000" w:rsidP="00000000" w:rsidRDefault="00000000" w:rsidRPr="00000000" w14:paraId="0000021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215">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64.50</w:t>
            </w:r>
          </w:p>
        </w:tc>
      </w:tr>
    </w:tbl>
    <w:p w:rsidR="00000000" w:rsidDel="00000000" w:rsidP="00000000" w:rsidRDefault="00000000" w:rsidRPr="00000000" w14:paraId="00000216">
      <w:pPr>
        <w:widowControl w:val="0"/>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7">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218">
      <w:pPr>
        <w:widowControl w:val="0"/>
        <w:spacing w:after="0" w:line="240" w:lineRule="auto"/>
        <w:ind w:left="57" w:right="57"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Table D – Lot 4a -  Trade and Investment Negotiations  </w:t>
      </w:r>
      <w:r w:rsidDel="00000000" w:rsidR="00000000" w:rsidRPr="00000000">
        <w:rPr>
          <w:rtl w:val="0"/>
        </w:rPr>
      </w:r>
    </w:p>
    <w:sdt>
      <w:sdtPr>
        <w:lock w:val="contentLocked"/>
        <w:tag w:val="goog_rdk_2"/>
      </w:sdtPr>
      <w:sdtContent>
        <w:tbl>
          <w:tblPr>
            <w:tblStyle w:val="Table7"/>
            <w:tblW w:w="9405.0" w:type="dxa"/>
            <w:jc w:val="left"/>
            <w:tblInd w:w="-272.5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1725"/>
            <w:gridCol w:w="1650"/>
            <w:gridCol w:w="1725"/>
            <w:gridCol w:w="1710"/>
            <w:gridCol w:w="1455"/>
            <w:tblGridChange w:id="0">
              <w:tblGrid>
                <w:gridCol w:w="1140"/>
                <w:gridCol w:w="1725"/>
                <w:gridCol w:w="1650"/>
                <w:gridCol w:w="1725"/>
                <w:gridCol w:w="1710"/>
                <w:gridCol w:w="1455"/>
              </w:tblGrid>
            </w:tblGridChange>
          </w:tblGrid>
          <w:tr>
            <w:trPr>
              <w:cantSplit w:val="0"/>
              <w:tblHeader w:val="0"/>
            </w:trPr>
            <w:tc>
              <w:tcPr>
                <w:gridSpan w:val="2"/>
              </w:tcPr>
              <w:p w:rsidR="00000000" w:rsidDel="00000000" w:rsidP="00000000" w:rsidRDefault="00000000" w:rsidRPr="00000000" w14:paraId="0000021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21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1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1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1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21F">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22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22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2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225">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22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22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2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31">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32">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23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23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3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3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37">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38">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23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23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3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3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3D">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3E">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23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24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4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4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43">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44">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4</w:t>
                </w:r>
              </w:p>
            </w:tc>
            <w:tc>
              <w:tcPr/>
              <w:p w:rsidR="00000000" w:rsidDel="00000000" w:rsidP="00000000" w:rsidRDefault="00000000" w:rsidRPr="00000000" w14:paraId="0000024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24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4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4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49">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4A">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5</w:t>
                </w:r>
              </w:p>
            </w:tc>
            <w:tc>
              <w:tcPr/>
              <w:p w:rsidR="00000000" w:rsidDel="00000000" w:rsidP="00000000" w:rsidRDefault="00000000" w:rsidRPr="00000000" w14:paraId="0000024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24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4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4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F2</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55">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56">
                <w:pPr>
                  <w:widowControl w:val="0"/>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25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25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5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5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5B">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5C">
                <w:pPr>
                  <w:widowControl w:val="0"/>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25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25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5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61">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62">
                <w:pPr>
                  <w:widowControl w:val="0"/>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26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26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6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5.25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67">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68">
                <w:pPr>
                  <w:widowControl w:val="0"/>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4</w:t>
                </w:r>
              </w:p>
            </w:tc>
            <w:tc>
              <w:tcPr/>
              <w:p w:rsidR="00000000" w:rsidDel="00000000" w:rsidP="00000000" w:rsidRDefault="00000000" w:rsidRPr="00000000" w14:paraId="0000026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26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6D">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26E">
                <w:pPr>
                  <w:widowControl w:val="0"/>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5</w:t>
                </w:r>
              </w:p>
            </w:tc>
            <w:tc>
              <w:tcPr/>
              <w:p w:rsidR="00000000" w:rsidDel="00000000" w:rsidP="00000000" w:rsidRDefault="00000000" w:rsidRPr="00000000" w14:paraId="0000026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27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7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7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gridSpan w:val="5"/>
                <w:shd w:fill="f2f2f2" w:val="clear"/>
                <w:vAlign w:val="center"/>
              </w:tcPr>
              <w:p w:rsidR="00000000" w:rsidDel="00000000" w:rsidP="00000000" w:rsidRDefault="00000000" w:rsidRPr="00000000" w14:paraId="0000027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278">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59.00</w:t>
                </w:r>
              </w:p>
            </w:tc>
          </w:tr>
        </w:tbl>
      </w:sdtContent>
    </w:sdt>
    <w:p w:rsidR="00000000" w:rsidDel="00000000" w:rsidP="00000000" w:rsidRDefault="00000000" w:rsidRPr="00000000" w14:paraId="00000279">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27A">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Table E – Lot 4b - International Trade Disputes</w:t>
      </w:r>
      <w:r w:rsidDel="00000000" w:rsidR="00000000" w:rsidRPr="00000000">
        <w:rPr>
          <w:rtl w:val="0"/>
        </w:rPr>
      </w:r>
    </w:p>
    <w:sdt>
      <w:sdtPr>
        <w:lock w:val="contentLocked"/>
        <w:tag w:val="goog_rdk_3"/>
      </w:sdtPr>
      <w:sdtContent>
        <w:tbl>
          <w:tblPr>
            <w:tblStyle w:val="Table8"/>
            <w:tblW w:w="9430.0" w:type="dxa"/>
            <w:jc w:val="left"/>
            <w:tblInd w:w="-295.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0000000000002"/>
            <w:gridCol w:w="1695"/>
            <w:gridCol w:w="1770"/>
            <w:gridCol w:w="1695"/>
            <w:gridCol w:w="1710"/>
            <w:gridCol w:w="1455"/>
            <w:tblGridChange w:id="0">
              <w:tblGrid>
                <w:gridCol w:w="1105.0000000000002"/>
                <w:gridCol w:w="1695"/>
                <w:gridCol w:w="1770"/>
                <w:gridCol w:w="1695"/>
                <w:gridCol w:w="1710"/>
                <w:gridCol w:w="1455"/>
              </w:tblGrid>
            </w:tblGridChange>
          </w:tblGrid>
          <w:tr>
            <w:trPr>
              <w:cantSplit w:val="0"/>
              <w:tblHeader w:val="0"/>
            </w:trPr>
            <w:tc>
              <w:tcPr>
                <w:gridSpan w:val="2"/>
              </w:tcPr>
              <w:p w:rsidR="00000000" w:rsidDel="00000000" w:rsidP="00000000" w:rsidRDefault="00000000" w:rsidRPr="00000000" w14:paraId="0000027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27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7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7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8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281">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28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28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8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8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8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287">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288">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28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8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8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w:t>
                </w:r>
              </w:p>
            </w:tc>
          </w:tr>
          <w:tr>
            <w:trPr>
              <w:cantSplit w:val="0"/>
              <w:tblHeader w:val="0"/>
            </w:trPr>
            <w:tc>
              <w:tcPr/>
              <w:p w:rsidR="00000000" w:rsidDel="00000000" w:rsidP="00000000" w:rsidRDefault="00000000" w:rsidRPr="00000000" w14:paraId="0000029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29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29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9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9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29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29A">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2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9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9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9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G2</w:t>
                </w:r>
              </w:p>
            </w:tc>
          </w:tr>
          <w:tr>
            <w:trPr>
              <w:cantSplit w:val="0"/>
              <w:tblHeader w:val="0"/>
            </w:trPr>
            <w:tc>
              <w:tcPr/>
              <w:p w:rsidR="00000000" w:rsidDel="00000000" w:rsidP="00000000" w:rsidRDefault="00000000" w:rsidRPr="00000000" w14:paraId="000002A5">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2A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2A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2A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A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A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5.25</w:t>
                </w:r>
              </w:p>
            </w:tc>
          </w:tr>
          <w:tr>
            <w:trPr>
              <w:cantSplit w:val="0"/>
              <w:tblHeader w:val="0"/>
            </w:trPr>
            <w:tc>
              <w:tcPr/>
              <w:p w:rsidR="00000000" w:rsidDel="00000000" w:rsidP="00000000" w:rsidRDefault="00000000" w:rsidRPr="00000000" w14:paraId="000002AB">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2AC">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2A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2A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A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B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r>
          <w:tr>
            <w:trPr>
              <w:cantSplit w:val="0"/>
              <w:tblHeader w:val="0"/>
            </w:trPr>
            <w:tc>
              <w:tcPr/>
              <w:p w:rsidR="00000000" w:rsidDel="00000000" w:rsidP="00000000" w:rsidRDefault="00000000" w:rsidRPr="00000000" w14:paraId="000002B1">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2B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2B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2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B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G3</w:t>
                </w:r>
              </w:p>
            </w:tc>
          </w:tr>
          <w:tr>
            <w:trPr>
              <w:cantSplit w:val="0"/>
              <w:tblHeader w:val="0"/>
            </w:trPr>
            <w:tc>
              <w:tcPr/>
              <w:p w:rsidR="00000000" w:rsidDel="00000000" w:rsidP="00000000" w:rsidRDefault="00000000" w:rsidRPr="00000000" w14:paraId="000002BD">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2B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2B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2C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C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C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w:t>
                </w:r>
              </w:p>
            </w:tc>
          </w:tr>
          <w:tr>
            <w:trPr>
              <w:cantSplit w:val="0"/>
              <w:tblHeader w:val="0"/>
            </w:trPr>
            <w:tc>
              <w:tcPr/>
              <w:p w:rsidR="00000000" w:rsidDel="00000000" w:rsidP="00000000" w:rsidRDefault="00000000" w:rsidRPr="00000000" w14:paraId="000002C3">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2C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2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C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C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C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blHeader w:val="0"/>
            </w:trPr>
            <w:tc>
              <w:tcPr/>
              <w:p w:rsidR="00000000" w:rsidDel="00000000" w:rsidP="00000000" w:rsidRDefault="00000000" w:rsidRPr="00000000" w14:paraId="000002C9">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2CA">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2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C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C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5"/>
                <w:shd w:fill="f2f2f2" w:val="clear"/>
                <w:vAlign w:val="center"/>
              </w:tcPr>
              <w:p w:rsidR="00000000" w:rsidDel="00000000" w:rsidP="00000000" w:rsidRDefault="00000000" w:rsidRPr="00000000" w14:paraId="000002C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2D4">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60.25</w:t>
                </w:r>
              </w:p>
            </w:tc>
          </w:tr>
        </w:tbl>
      </w:sdtContent>
    </w:sdt>
    <w:p w:rsidR="00000000" w:rsidDel="00000000" w:rsidP="00000000" w:rsidRDefault="00000000" w:rsidRPr="00000000" w14:paraId="000002D5">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2D6">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Table F – Lot 4c - International Investment Disputes</w:t>
      </w:r>
      <w:r w:rsidDel="00000000" w:rsidR="00000000" w:rsidRPr="00000000">
        <w:rPr>
          <w:rtl w:val="0"/>
        </w:rPr>
      </w:r>
    </w:p>
    <w:sdt>
      <w:sdtPr>
        <w:lock w:val="contentLocked"/>
        <w:tag w:val="goog_rdk_4"/>
      </w:sdtPr>
      <w:sdtContent>
        <w:tbl>
          <w:tblPr>
            <w:tblStyle w:val="Table9"/>
            <w:tblW w:w="9435.0" w:type="dxa"/>
            <w:jc w:val="left"/>
            <w:tblInd w:w="-274.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1755"/>
            <w:gridCol w:w="1770"/>
            <w:gridCol w:w="1680"/>
            <w:gridCol w:w="1740"/>
            <w:gridCol w:w="1455"/>
            <w:tblGridChange w:id="0">
              <w:tblGrid>
                <w:gridCol w:w="1035"/>
                <w:gridCol w:w="1755"/>
                <w:gridCol w:w="1770"/>
                <w:gridCol w:w="1680"/>
                <w:gridCol w:w="1740"/>
                <w:gridCol w:w="1455"/>
              </w:tblGrid>
            </w:tblGridChange>
          </w:tblGrid>
          <w:tr>
            <w:trPr>
              <w:cantSplit w:val="0"/>
              <w:tblHeader w:val="0"/>
            </w:trPr>
            <w:tc>
              <w:tcPr>
                <w:gridSpan w:val="2"/>
              </w:tcPr>
              <w:p w:rsidR="00000000" w:rsidDel="00000000" w:rsidP="00000000" w:rsidRDefault="00000000" w:rsidRPr="00000000" w14:paraId="000002D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2D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D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D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D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2DD">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2D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2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E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E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E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2E3">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2E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2E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E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E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E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w:t>
                </w:r>
              </w:p>
            </w:tc>
          </w:tr>
          <w:tr>
            <w:trPr>
              <w:cantSplit w:val="0"/>
              <w:tblHeader w:val="0"/>
            </w:trPr>
            <w:tc>
              <w:tcPr/>
              <w:p w:rsidR="00000000" w:rsidDel="00000000" w:rsidP="00000000" w:rsidRDefault="00000000" w:rsidRPr="00000000" w14:paraId="000002E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2F0">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2F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F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F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2F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2F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2F6">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2F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F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F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2F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r>
          <w:tr>
            <w:trPr>
              <w:cantSplit w:val="0"/>
              <w:tblHeader w:val="0"/>
            </w:trPr>
            <w:tc>
              <w:tcPr/>
              <w:p w:rsidR="00000000" w:rsidDel="00000000" w:rsidP="00000000" w:rsidRDefault="00000000" w:rsidRPr="00000000" w14:paraId="000002F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2FC">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2F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F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F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0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H2</w:t>
                </w:r>
              </w:p>
            </w:tc>
          </w:tr>
          <w:tr>
            <w:trPr>
              <w:cantSplit w:val="0"/>
              <w:tblHeader w:val="0"/>
            </w:trPr>
            <w:tc>
              <w:tcPr/>
              <w:p w:rsidR="00000000" w:rsidDel="00000000" w:rsidP="00000000" w:rsidRDefault="00000000" w:rsidRPr="00000000" w14:paraId="0000030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308">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30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30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0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30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r>
          <w:tr>
            <w:trPr>
              <w:cantSplit w:val="0"/>
              <w:tblHeader w:val="0"/>
            </w:trPr>
            <w:tc>
              <w:tcPr/>
              <w:p w:rsidR="00000000" w:rsidDel="00000000" w:rsidP="00000000" w:rsidRDefault="00000000" w:rsidRPr="00000000" w14:paraId="0000030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30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30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31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1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31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blHeader w:val="0"/>
            </w:trPr>
            <w:tc>
              <w:tcPr/>
              <w:p w:rsidR="00000000" w:rsidDel="00000000" w:rsidP="00000000" w:rsidRDefault="00000000" w:rsidRPr="00000000" w14:paraId="0000031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31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31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31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1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1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H3</w:t>
                </w:r>
              </w:p>
            </w:tc>
          </w:tr>
          <w:tr>
            <w:trPr>
              <w:cantSplit w:val="0"/>
              <w:tblHeader w:val="0"/>
            </w:trPr>
            <w:tc>
              <w:tcPr/>
              <w:p w:rsidR="00000000" w:rsidDel="00000000" w:rsidP="00000000" w:rsidRDefault="00000000" w:rsidRPr="00000000" w14:paraId="0000031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32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p w:rsidR="00000000" w:rsidDel="00000000" w:rsidP="00000000" w:rsidRDefault="00000000" w:rsidRPr="00000000" w14:paraId="0000032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32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32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blHeader w:val="0"/>
            </w:trPr>
            <w:tc>
              <w:tcPr/>
              <w:p w:rsidR="00000000" w:rsidDel="00000000" w:rsidP="00000000" w:rsidRDefault="00000000" w:rsidRPr="00000000" w14:paraId="0000032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32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p w:rsidR="00000000" w:rsidDel="00000000" w:rsidP="00000000" w:rsidRDefault="00000000" w:rsidRPr="00000000" w14:paraId="0000032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32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r>
          <w:tr>
            <w:trPr>
              <w:cantSplit w:val="0"/>
              <w:tblHeader w:val="0"/>
            </w:trPr>
            <w:tc>
              <w:tcPr/>
              <w:p w:rsidR="00000000" w:rsidDel="00000000" w:rsidP="00000000" w:rsidRDefault="00000000" w:rsidRPr="00000000" w14:paraId="0000032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32C">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p w:rsidR="00000000" w:rsidDel="00000000" w:rsidP="00000000" w:rsidRDefault="00000000" w:rsidRPr="00000000" w14:paraId="0000032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32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33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r>
            <w:trPr>
              <w:cantSplit w:val="0"/>
              <w:tblHeader w:val="0"/>
            </w:trPr>
            <w:tc>
              <w:tcPr>
                <w:gridSpan w:val="5"/>
                <w:shd w:fill="f2f2f2" w:val="clear"/>
                <w:vAlign w:val="center"/>
              </w:tcPr>
              <w:p w:rsidR="00000000" w:rsidDel="00000000" w:rsidP="00000000" w:rsidRDefault="00000000" w:rsidRPr="00000000" w14:paraId="0000033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33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61.50</w:t>
                </w:r>
              </w:p>
            </w:tc>
          </w:tr>
        </w:tbl>
      </w:sdtContent>
    </w:sdt>
    <w:p w:rsidR="00000000" w:rsidDel="00000000" w:rsidP="00000000" w:rsidRDefault="00000000" w:rsidRPr="00000000" w14:paraId="00000337">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338">
      <w:pPr>
        <w:widowControl w:val="0"/>
        <w:spacing w:after="0" w:line="240" w:lineRule="auto"/>
        <w:ind w:left="0" w:right="57"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Table G – Lot 5 - Rail Legal Services </w:t>
      </w:r>
      <w:r w:rsidDel="00000000" w:rsidR="00000000" w:rsidRPr="00000000">
        <w:rPr>
          <w:rtl w:val="0"/>
        </w:rPr>
      </w:r>
    </w:p>
    <w:sdt>
      <w:sdtPr>
        <w:lock w:val="contentLocked"/>
        <w:tag w:val="goog_rdk_5"/>
      </w:sdtPr>
      <w:sdtContent>
        <w:tbl>
          <w:tblPr>
            <w:tblStyle w:val="Table10"/>
            <w:tblW w:w="9495.0" w:type="dxa"/>
            <w:jc w:val="left"/>
            <w:tblInd w:w="-295.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1800"/>
            <w:gridCol w:w="1785"/>
            <w:gridCol w:w="1665"/>
            <w:gridCol w:w="1770"/>
            <w:gridCol w:w="1455"/>
            <w:tblGridChange w:id="0">
              <w:tblGrid>
                <w:gridCol w:w="1020"/>
                <w:gridCol w:w="1800"/>
                <w:gridCol w:w="1785"/>
                <w:gridCol w:w="1665"/>
                <w:gridCol w:w="1770"/>
                <w:gridCol w:w="1455"/>
              </w:tblGrid>
            </w:tblGridChange>
          </w:tblGrid>
          <w:tr>
            <w:trPr>
              <w:cantSplit w:val="0"/>
              <w:tblHeader w:val="0"/>
            </w:trPr>
            <w:tc>
              <w:tcPr>
                <w:gridSpan w:val="2"/>
              </w:tcPr>
              <w:p w:rsidR="00000000" w:rsidDel="00000000" w:rsidP="00000000" w:rsidRDefault="00000000" w:rsidRPr="00000000" w14:paraId="0000033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r w:rsidDel="00000000" w:rsidR="00000000" w:rsidRPr="00000000">
                  <w:rPr>
                    <w:rFonts w:ascii="Arial" w:cs="Arial" w:eastAsia="Arial" w:hAnsi="Arial"/>
                    <w:b w:val="1"/>
                    <w:sz w:val="24"/>
                    <w:szCs w:val="24"/>
                    <w:rtl w:val="0"/>
                  </w:rPr>
                  <w:t xml:space="preserve">and key areas</w:t>
                </w:r>
                <w:r w:rsidDel="00000000" w:rsidR="00000000" w:rsidRPr="00000000">
                  <w:rPr>
                    <w:rtl w:val="0"/>
                  </w:rPr>
                </w:r>
              </w:p>
            </w:tc>
            <w:tc>
              <w:tcPr/>
              <w:p w:rsidR="00000000" w:rsidDel="00000000" w:rsidP="00000000" w:rsidRDefault="00000000" w:rsidRPr="00000000" w14:paraId="0000033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33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33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33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33F">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w:t>
                </w:r>
              </w:p>
            </w:tc>
            <w:tc>
              <w:tcPr/>
              <w:p w:rsidR="00000000" w:rsidDel="00000000" w:rsidP="00000000" w:rsidRDefault="00000000" w:rsidRPr="00000000" w14:paraId="0000034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34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34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4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4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345">
                <w:pPr>
                  <w:widowControl w:val="0"/>
                  <w:spacing w:after="120" w:before="12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w:t>
                </w:r>
                <w:r w:rsidDel="00000000" w:rsidR="00000000" w:rsidRPr="00000000">
                  <w:rPr>
                    <w:rtl w:val="0"/>
                  </w:rPr>
                </w:r>
              </w:p>
            </w:tc>
            <w:tc>
              <w:tcPr/>
              <w:p w:rsidR="00000000" w:rsidDel="00000000" w:rsidP="00000000" w:rsidRDefault="00000000" w:rsidRPr="00000000" w14:paraId="0000034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p w:rsidR="00000000" w:rsidDel="00000000" w:rsidP="00000000" w:rsidRDefault="00000000" w:rsidRPr="00000000" w14:paraId="0000034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34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4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4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w:t>
                </w:r>
              </w:p>
            </w:tc>
          </w:tr>
          <w:tr>
            <w:trPr>
              <w:cantSplit w:val="0"/>
              <w:tblHeader w:val="0"/>
            </w:trPr>
            <w:tc>
              <w:tcPr/>
              <w:p w:rsidR="00000000" w:rsidDel="00000000" w:rsidP="00000000" w:rsidRDefault="00000000" w:rsidRPr="00000000" w14:paraId="00000351">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35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Delivery of Legal Quality</w:t>
                </w:r>
              </w:p>
            </w:tc>
            <w:tc>
              <w:tcPr/>
              <w:p w:rsidR="00000000" w:rsidDel="00000000" w:rsidP="00000000" w:rsidRDefault="00000000" w:rsidRPr="00000000" w14:paraId="0000035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35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5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35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J2</w:t>
                </w:r>
              </w:p>
            </w:tc>
          </w:tr>
          <w:tr>
            <w:trPr>
              <w:cantSplit w:val="0"/>
              <w:tblHeader w:val="0"/>
            </w:trPr>
            <w:tc>
              <w:tcPr/>
              <w:p w:rsidR="00000000" w:rsidDel="00000000" w:rsidP="00000000" w:rsidRDefault="00000000" w:rsidRPr="00000000" w14:paraId="0000035D">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35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Delivery of Strategic Legal Input</w:t>
                </w:r>
              </w:p>
            </w:tc>
            <w:tc>
              <w:tcPr/>
              <w:p w:rsidR="00000000" w:rsidDel="00000000" w:rsidP="00000000" w:rsidRDefault="00000000" w:rsidRPr="00000000" w14:paraId="0000035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36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36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  </w:t>
                </w:r>
              </w:p>
            </w:tc>
            <w:tc>
              <w:tcPr/>
              <w:p w:rsidR="00000000" w:rsidDel="00000000" w:rsidP="00000000" w:rsidRDefault="00000000" w:rsidRPr="00000000" w14:paraId="0000036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18.75</w:t>
                </w:r>
              </w:p>
            </w:tc>
          </w:tr>
          <w:tr>
            <w:trPr>
              <w:cantSplit w:val="0"/>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J3</w:t>
                </w:r>
              </w:p>
            </w:tc>
          </w:tr>
          <w:tr>
            <w:trPr>
              <w:cantSplit w:val="0"/>
              <w:tblHeader w:val="0"/>
            </w:trPr>
            <w:tc>
              <w:tcPr/>
              <w:p w:rsidR="00000000" w:rsidDel="00000000" w:rsidP="00000000" w:rsidRDefault="00000000" w:rsidRPr="00000000" w14:paraId="00000369">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36A">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Issue Spotting</w:t>
                </w:r>
              </w:p>
            </w:tc>
            <w:tc>
              <w:tcPr/>
              <w:p w:rsidR="00000000" w:rsidDel="00000000" w:rsidP="00000000" w:rsidRDefault="00000000" w:rsidRPr="00000000" w14:paraId="0000036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36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36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100</w:t>
                </w:r>
              </w:p>
            </w:tc>
            <w:tc>
              <w:tcPr/>
              <w:p w:rsidR="00000000" w:rsidDel="00000000" w:rsidP="00000000" w:rsidRDefault="00000000" w:rsidRPr="00000000" w14:paraId="0000036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36F">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37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Risk Mitigation Strategy</w:t>
                </w:r>
              </w:p>
            </w:tc>
            <w:tc>
              <w:tcPr/>
              <w:p w:rsidR="00000000" w:rsidDel="00000000" w:rsidP="00000000" w:rsidRDefault="00000000" w:rsidRPr="00000000" w14:paraId="0000037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37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  </w:t>
                </w:r>
              </w:p>
            </w:tc>
            <w:tc>
              <w:tcPr/>
              <w:p w:rsidR="00000000" w:rsidDel="00000000" w:rsidP="00000000" w:rsidRDefault="00000000" w:rsidRPr="00000000" w14:paraId="0000037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50  </w:t>
                </w:r>
              </w:p>
            </w:tc>
            <w:tc>
              <w:tcPr/>
              <w:p w:rsidR="00000000" w:rsidDel="00000000" w:rsidP="00000000" w:rsidRDefault="00000000" w:rsidRPr="00000000" w14:paraId="0000037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p w:rsidR="00000000" w:rsidDel="00000000" w:rsidP="00000000" w:rsidRDefault="00000000" w:rsidRPr="00000000" w14:paraId="00000375">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37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Clarity and Accessibility</w:t>
                </w:r>
              </w:p>
            </w:tc>
            <w:tc>
              <w:tcPr/>
              <w:p w:rsidR="00000000" w:rsidDel="00000000" w:rsidP="00000000" w:rsidRDefault="00000000" w:rsidRPr="00000000" w14:paraId="0000037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37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7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37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2.25</w:t>
                </w:r>
              </w:p>
            </w:tc>
          </w:tr>
          <w:tr>
            <w:trPr>
              <w:cantSplit w:val="0"/>
              <w:tblHeader w:val="0"/>
            </w:trPr>
            <w:tc>
              <w:tcPr>
                <w:gridSpan w:val="5"/>
                <w:shd w:fill="f2f2f2" w:val="clear"/>
                <w:vAlign w:val="center"/>
              </w:tcPr>
              <w:p w:rsidR="00000000" w:rsidDel="00000000" w:rsidP="00000000" w:rsidRDefault="00000000" w:rsidRPr="00000000" w14:paraId="0000037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 </w:t>
                </w:r>
              </w:p>
            </w:tc>
            <w:tc>
              <w:tcPr>
                <w:shd w:fill="f2f2f2" w:val="clear"/>
              </w:tcPr>
              <w:p w:rsidR="00000000" w:rsidDel="00000000" w:rsidP="00000000" w:rsidRDefault="00000000" w:rsidRPr="00000000" w14:paraId="00000380">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57.00</w:t>
                </w:r>
              </w:p>
            </w:tc>
          </w:tr>
        </w:tbl>
      </w:sdtContent>
    </w:sdt>
    <w:p w:rsidR="00000000" w:rsidDel="00000000" w:rsidP="00000000" w:rsidRDefault="00000000" w:rsidRPr="00000000" w14:paraId="00000381">
      <w:pPr>
        <w:widowControl w:val="0"/>
        <w:spacing w:after="120" w:line="240" w:lineRule="auto"/>
        <w:ind w:left="0" w:right="57" w:firstLine="0"/>
        <w:jc w:val="both"/>
        <w:rPr/>
      </w:pPr>
      <w:r w:rsidDel="00000000" w:rsidR="00000000" w:rsidRPr="00000000">
        <w:rPr>
          <w:rtl w:val="0"/>
        </w:rPr>
      </w:r>
    </w:p>
    <w:p w:rsidR="00000000" w:rsidDel="00000000" w:rsidP="00000000" w:rsidRDefault="00000000" w:rsidRPr="00000000" w14:paraId="00000382">
      <w:pPr>
        <w:pStyle w:val="Heading1"/>
        <w:numPr>
          <w:ilvl w:val="0"/>
          <w:numId w:val="25"/>
        </w:numPr>
        <w:pBdr>
          <w:top w:color="000000" w:space="0" w:sz="0" w:val="none"/>
        </w:pBdr>
        <w:rPr/>
      </w:pPr>
      <w:bookmarkStart w:colFirst="0" w:colLast="0" w:name="_heading=h.lwqzp7a8xzag" w:id="17"/>
      <w:bookmarkEnd w:id="17"/>
      <w:r w:rsidDel="00000000" w:rsidR="00000000" w:rsidRPr="00000000">
        <w:rPr>
          <w:rtl w:val="0"/>
        </w:rPr>
        <w:t xml:space="preserve">Award Stage 1 Quality Questio</w:t>
      </w:r>
      <w:r w:rsidDel="00000000" w:rsidR="00000000" w:rsidRPr="00000000">
        <w:rPr>
          <w:rtl w:val="0"/>
        </w:rPr>
        <w:t xml:space="preserve">nnaire</w:t>
      </w:r>
      <w:r w:rsidDel="00000000" w:rsidR="00000000" w:rsidRPr="00000000">
        <w:rPr>
          <w:rtl w:val="0"/>
        </w:rPr>
      </w:r>
    </w:p>
    <w:p w:rsidR="00000000" w:rsidDel="00000000" w:rsidP="00000000" w:rsidRDefault="00000000" w:rsidRPr="00000000" w14:paraId="00000383">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Award stage 1 </w:t>
      </w:r>
      <w:r w:rsidDel="00000000" w:rsidR="00000000" w:rsidRPr="00000000">
        <w:rPr>
          <w:rFonts w:ascii="Arial" w:cs="Arial" w:eastAsia="Arial" w:hAnsi="Arial"/>
          <w:color w:val="000000"/>
          <w:sz w:val="24"/>
          <w:szCs w:val="24"/>
          <w:rtl w:val="0"/>
        </w:rPr>
        <w:t xml:space="preserve">quality questionnaire is split into </w:t>
      </w:r>
      <w:r w:rsidDel="00000000" w:rsidR="00000000" w:rsidRPr="00000000">
        <w:rPr>
          <w:rFonts w:ascii="Arial" w:cs="Arial" w:eastAsia="Arial" w:hAnsi="Arial"/>
          <w:sz w:val="24"/>
          <w:szCs w:val="24"/>
          <w:highlight w:val="white"/>
          <w:rtl w:val="0"/>
        </w:rPr>
        <w:t xml:space="preserve">9 </w:t>
      </w:r>
      <w:r w:rsidDel="00000000" w:rsidR="00000000" w:rsidRPr="00000000">
        <w:rPr>
          <w:rFonts w:ascii="Arial" w:cs="Arial" w:eastAsia="Arial" w:hAnsi="Arial"/>
          <w:color w:val="000000"/>
          <w:sz w:val="24"/>
          <w:szCs w:val="24"/>
          <w:highlight w:val="white"/>
          <w:rtl w:val="0"/>
        </w:rPr>
        <w:t xml:space="preserve">sections:</w:t>
      </w:r>
      <w:r w:rsidDel="00000000" w:rsidR="00000000" w:rsidRPr="00000000">
        <w:rPr>
          <w:rtl w:val="0"/>
        </w:rPr>
      </w:r>
    </w:p>
    <w:p w:rsidR="00000000" w:rsidDel="00000000" w:rsidP="00000000" w:rsidRDefault="00000000" w:rsidRPr="00000000" w14:paraId="00000384">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Section A – </w:t>
      </w:r>
      <w:r w:rsidDel="00000000" w:rsidR="00000000" w:rsidRPr="00000000">
        <w:rPr>
          <w:rFonts w:ascii="Arial" w:cs="Arial" w:eastAsia="Arial" w:hAnsi="Arial"/>
          <w:sz w:val="24"/>
          <w:szCs w:val="24"/>
          <w:rtl w:val="0"/>
        </w:rPr>
        <w:t xml:space="preserve">man</w:t>
      </w:r>
      <w:r w:rsidDel="00000000" w:rsidR="00000000" w:rsidRPr="00000000">
        <w:rPr>
          <w:rFonts w:ascii="Arial" w:cs="Arial" w:eastAsia="Arial" w:hAnsi="Arial"/>
          <w:color w:val="000000"/>
          <w:sz w:val="24"/>
          <w:szCs w:val="24"/>
          <w:rtl w:val="0"/>
        </w:rPr>
        <w:t xml:space="preserve">datory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uestions applicable to all L</w:t>
      </w:r>
      <w:r w:rsidDel="00000000" w:rsidR="00000000" w:rsidRPr="00000000">
        <w:rPr>
          <w:rFonts w:ascii="Arial" w:cs="Arial" w:eastAsia="Arial" w:hAnsi="Arial"/>
          <w:sz w:val="24"/>
          <w:szCs w:val="24"/>
          <w:rtl w:val="0"/>
        </w:rPr>
        <w:t xml:space="preserve">ots.</w:t>
      </w:r>
    </w:p>
    <w:p w:rsidR="00000000" w:rsidDel="00000000" w:rsidP="00000000" w:rsidRDefault="00000000" w:rsidRPr="00000000" w14:paraId="00000385">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social value questions applicable to all Lots.</w:t>
      </w:r>
      <w:r w:rsidDel="00000000" w:rsidR="00000000" w:rsidRPr="00000000">
        <w:rPr>
          <w:rtl w:val="0"/>
        </w:rPr>
      </w:r>
    </w:p>
    <w:p w:rsidR="00000000" w:rsidDel="00000000" w:rsidP="00000000" w:rsidRDefault="00000000" w:rsidRPr="00000000" w14:paraId="00000386">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highlight w:val="white"/>
        </w:rPr>
      </w:pPr>
      <w:r w:rsidDel="00000000" w:rsidR="00000000" w:rsidRPr="00000000">
        <w:rPr>
          <w:rFonts w:ascii="Arial" w:cs="Arial" w:eastAsia="Arial" w:hAnsi="Arial"/>
          <w:color w:val="000000"/>
          <w:sz w:val="24"/>
          <w:szCs w:val="24"/>
          <w:highlight w:val="white"/>
          <w:rtl w:val="0"/>
        </w:rPr>
        <w:t xml:space="preserve">Section C – </w:t>
      </w:r>
      <w:r w:rsidDel="00000000" w:rsidR="00000000" w:rsidRPr="00000000">
        <w:rPr>
          <w:rFonts w:ascii="Arial" w:cs="Arial" w:eastAsia="Arial" w:hAnsi="Arial"/>
          <w:sz w:val="24"/>
          <w:szCs w:val="24"/>
          <w:highlight w:val="white"/>
          <w:rtl w:val="0"/>
        </w:rPr>
        <w:t xml:space="preserve">scored questions applicable to Lot 1 only. </w:t>
      </w:r>
    </w:p>
    <w:p w:rsidR="00000000" w:rsidDel="00000000" w:rsidP="00000000" w:rsidRDefault="00000000" w:rsidRPr="00000000" w14:paraId="00000387">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Section D  - scored questions applicable to Lot 2 only. </w:t>
      </w:r>
    </w:p>
    <w:p w:rsidR="00000000" w:rsidDel="00000000" w:rsidP="00000000" w:rsidRDefault="00000000" w:rsidRPr="00000000" w14:paraId="00000388">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Section E - scored questions applicable to Lot 3 only. </w:t>
      </w:r>
    </w:p>
    <w:p w:rsidR="00000000" w:rsidDel="00000000" w:rsidP="00000000" w:rsidRDefault="00000000" w:rsidRPr="00000000" w14:paraId="00000389">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Section F - scored questions applicable to Lot 4a only.</w:t>
      </w:r>
    </w:p>
    <w:p w:rsidR="00000000" w:rsidDel="00000000" w:rsidP="00000000" w:rsidRDefault="00000000" w:rsidRPr="00000000" w14:paraId="0000038A">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Section G - scored questions applicable to Lot 4b only.</w:t>
      </w:r>
    </w:p>
    <w:p w:rsidR="00000000" w:rsidDel="00000000" w:rsidP="00000000" w:rsidRDefault="00000000" w:rsidRPr="00000000" w14:paraId="0000038B">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Section H - scored questions applicable to Lot 4c only.</w:t>
      </w:r>
    </w:p>
    <w:p w:rsidR="00000000" w:rsidDel="00000000" w:rsidP="00000000" w:rsidRDefault="00000000" w:rsidRPr="00000000" w14:paraId="0000038C">
      <w:pPr>
        <w:numPr>
          <w:ilvl w:val="0"/>
          <w:numId w:val="6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Section J - scored questions applicable to Lot 5 only. </w:t>
      </w:r>
      <w:r w:rsidDel="00000000" w:rsidR="00000000" w:rsidRPr="00000000">
        <w:rPr>
          <w:rtl w:val="0"/>
        </w:rPr>
      </w:r>
    </w:p>
    <w:p w:rsidR="00000000" w:rsidDel="00000000" w:rsidP="00000000" w:rsidRDefault="00000000" w:rsidRPr="00000000" w14:paraId="0000038D">
      <w:pPr>
        <w:keepLines w:val="1"/>
        <w:numPr>
          <w:ilvl w:val="1"/>
          <w:numId w:val="25"/>
        </w:numPr>
        <w:pBdr>
          <w:top w:space="0" w:sz="0" w:val="nil"/>
          <w:left w:space="0" w:sz="0" w:val="nil"/>
          <w:bottom w:space="0" w:sz="0" w:val="nil"/>
          <w:right w:space="0" w:sz="0" w:val="nil"/>
          <w:between w:space="0" w:sz="0" w:val="nil"/>
        </w:pBdr>
        <w:spacing w:after="20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Awar</w:t>
      </w:r>
      <w:r w:rsidDel="00000000" w:rsidR="00000000" w:rsidRPr="00000000">
        <w:rPr>
          <w:rFonts w:ascii="Arial" w:cs="Arial" w:eastAsia="Arial" w:hAnsi="Arial"/>
          <w:sz w:val="24"/>
          <w:szCs w:val="24"/>
          <w:rtl w:val="0"/>
        </w:rPr>
        <w:t xml:space="preserve">d stage 1 </w:t>
      </w:r>
      <w:r w:rsidDel="00000000" w:rsidR="00000000" w:rsidRPr="00000000">
        <w:rPr>
          <w:rFonts w:ascii="Arial" w:cs="Arial" w:eastAsia="Arial" w:hAnsi="Arial"/>
          <w:color w:val="000000"/>
          <w:sz w:val="24"/>
          <w:szCs w:val="24"/>
          <w:rtl w:val="0"/>
        </w:rPr>
        <w:t xml:space="preserve">quality questionnaire, along with the marking scheme, and weightings for each question is set out below:</w:t>
      </w:r>
      <w:r w:rsidDel="00000000" w:rsidR="00000000" w:rsidRPr="00000000">
        <w:rPr>
          <w:rtl w:val="0"/>
        </w:rPr>
      </w:r>
    </w:p>
    <w:tbl>
      <w:tblPr>
        <w:tblStyle w:val="Table11"/>
        <w:tblpPr w:leftFromText="180" w:rightFromText="180" w:topFromText="180" w:bottomFromText="180" w:vertAnchor="text" w:horzAnchor="text" w:tblpX="-785.9999999999997" w:tblpY="0"/>
        <w:tblW w:w="9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1965"/>
        <w:gridCol w:w="1965"/>
        <w:gridCol w:w="765"/>
        <w:gridCol w:w="765"/>
        <w:gridCol w:w="765"/>
        <w:gridCol w:w="765"/>
        <w:gridCol w:w="765"/>
        <w:gridCol w:w="765"/>
        <w:gridCol w:w="765"/>
        <w:tblGridChange w:id="0">
          <w:tblGrid>
            <w:gridCol w:w="705"/>
            <w:gridCol w:w="1965"/>
            <w:gridCol w:w="1965"/>
            <w:gridCol w:w="765"/>
            <w:gridCol w:w="765"/>
            <w:gridCol w:w="765"/>
            <w:gridCol w:w="765"/>
            <w:gridCol w:w="765"/>
            <w:gridCol w:w="765"/>
            <w:gridCol w:w="765"/>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3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39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7"/>
            <w:vAlign w:val="center"/>
          </w:tcPr>
          <w:p w:rsidR="00000000" w:rsidDel="00000000" w:rsidP="00000000" w:rsidRDefault="00000000" w:rsidRPr="00000000" w14:paraId="0000039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398">
            <w:pPr>
              <w:widowControl w:val="0"/>
              <w:spacing w:line="276" w:lineRule="auto"/>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39A">
            <w:pPr>
              <w:widowControl w:val="0"/>
              <w:spacing w:line="276"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9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39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vAlign w:val="center"/>
          </w:tcPr>
          <w:p w:rsidR="00000000" w:rsidDel="00000000" w:rsidP="00000000" w:rsidRDefault="00000000" w:rsidRPr="00000000" w14:paraId="0000039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vAlign w:val="center"/>
          </w:tcPr>
          <w:p w:rsidR="00000000" w:rsidDel="00000000" w:rsidP="00000000" w:rsidRDefault="00000000" w:rsidRPr="00000000" w14:paraId="0000039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4a</w:t>
            </w:r>
          </w:p>
        </w:tc>
        <w:tc>
          <w:tcPr>
            <w:vAlign w:val="center"/>
          </w:tcPr>
          <w:p w:rsidR="00000000" w:rsidDel="00000000" w:rsidP="00000000" w:rsidRDefault="00000000" w:rsidRPr="00000000" w14:paraId="0000039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4b</w:t>
            </w:r>
          </w:p>
        </w:tc>
        <w:tc>
          <w:tcPr>
            <w:vAlign w:val="center"/>
          </w:tcPr>
          <w:p w:rsidR="00000000" w:rsidDel="00000000" w:rsidP="00000000" w:rsidRDefault="00000000" w:rsidRPr="00000000" w14:paraId="000003A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4c</w:t>
            </w:r>
          </w:p>
        </w:tc>
        <w:tc>
          <w:tcPr>
            <w:vAlign w:val="center"/>
          </w:tcPr>
          <w:p w:rsidR="00000000" w:rsidDel="00000000" w:rsidP="00000000" w:rsidRDefault="00000000" w:rsidRPr="00000000" w14:paraId="000003A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r>
      <w:tr>
        <w:trPr>
          <w:cantSplit w:val="0"/>
          <w:trHeight w:val="270" w:hRule="atLeast"/>
          <w:tblHeader w:val="0"/>
        </w:trPr>
        <w:tc>
          <w:tcPr>
            <w:vAlign w:val="center"/>
          </w:tcPr>
          <w:p w:rsidR="00000000" w:rsidDel="00000000" w:rsidP="00000000" w:rsidRDefault="00000000" w:rsidRPr="00000000" w14:paraId="000003A2">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vAlign w:val="center"/>
          </w:tcPr>
          <w:p w:rsidR="00000000" w:rsidDel="00000000" w:rsidP="00000000" w:rsidRDefault="00000000" w:rsidRPr="00000000" w14:paraId="000003A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r w:rsidDel="00000000" w:rsidR="00000000" w:rsidRPr="00000000">
              <w:rPr>
                <w:rFonts w:ascii="Arial" w:cs="Arial" w:eastAsia="Arial" w:hAnsi="Arial"/>
                <w:sz w:val="24"/>
                <w:szCs w:val="24"/>
                <w:rtl w:val="0"/>
              </w:rPr>
              <w:t xml:space="preserve"> (All Lots)</w:t>
            </w:r>
            <w:r w:rsidDel="00000000" w:rsidR="00000000" w:rsidRPr="00000000">
              <w:rPr>
                <w:rtl w:val="0"/>
              </w:rPr>
            </w:r>
          </w:p>
        </w:tc>
        <w:tc>
          <w:tcPr>
            <w:vAlign w:val="center"/>
          </w:tcPr>
          <w:p w:rsidR="00000000" w:rsidDel="00000000" w:rsidP="00000000" w:rsidRDefault="00000000" w:rsidRPr="00000000" w14:paraId="000003A4">
            <w:pPr>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100 / 0</w:t>
            </w:r>
          </w:p>
          <w:p w:rsidR="00000000" w:rsidDel="00000000" w:rsidP="00000000" w:rsidRDefault="00000000" w:rsidRPr="00000000" w14:paraId="000003A5">
            <w:pPr>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shd w:fill="auto" w:val="clear"/>
            <w:vAlign w:val="center"/>
          </w:tcPr>
          <w:p w:rsidR="00000000" w:rsidDel="00000000" w:rsidP="00000000" w:rsidRDefault="00000000" w:rsidRPr="00000000" w14:paraId="000003A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A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A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A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A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A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A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rHeight w:val="500" w:hRule="atLeast"/>
          <w:tblHeader w:val="0"/>
        </w:trPr>
        <w:tc>
          <w:tcPr>
            <w:vAlign w:val="center"/>
          </w:tcPr>
          <w:p w:rsidR="00000000" w:rsidDel="00000000" w:rsidP="00000000" w:rsidRDefault="00000000" w:rsidRPr="00000000" w14:paraId="000003AD">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B2</w:t>
            </w:r>
          </w:p>
        </w:tc>
        <w:tc>
          <w:tcPr>
            <w:vAlign w:val="center"/>
          </w:tcPr>
          <w:p w:rsidR="00000000" w:rsidDel="00000000" w:rsidP="00000000" w:rsidRDefault="00000000" w:rsidRPr="00000000" w14:paraId="000003A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r w:rsidDel="00000000" w:rsidR="00000000" w:rsidRPr="00000000">
              <w:rPr>
                <w:rtl w:val="0"/>
              </w:rPr>
            </w:r>
          </w:p>
        </w:tc>
        <w:tc>
          <w:tcPr>
            <w:vAlign w:val="center"/>
          </w:tcPr>
          <w:p w:rsidR="00000000" w:rsidDel="00000000" w:rsidP="00000000" w:rsidRDefault="00000000" w:rsidRPr="00000000" w14:paraId="000003A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 / 0</w:t>
            </w:r>
          </w:p>
          <w:p w:rsidR="00000000" w:rsidDel="00000000" w:rsidP="00000000" w:rsidRDefault="00000000" w:rsidRPr="00000000" w14:paraId="000003B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shd w:fill="auto" w:val="clear"/>
            <w:vAlign w:val="center"/>
          </w:tcPr>
          <w:p w:rsidR="00000000" w:rsidDel="00000000" w:rsidP="00000000" w:rsidRDefault="00000000" w:rsidRPr="00000000" w14:paraId="000003B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B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B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B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B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B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vAlign w:val="center"/>
          </w:tcPr>
          <w:p w:rsidR="00000000" w:rsidDel="00000000" w:rsidP="00000000" w:rsidRDefault="00000000" w:rsidRPr="00000000" w14:paraId="000003B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rHeight w:val="500" w:hRule="atLeast"/>
          <w:tblHeader w:val="0"/>
        </w:trPr>
        <w:tc>
          <w:tcPr>
            <w:vAlign w:val="center"/>
          </w:tcPr>
          <w:p w:rsidR="00000000" w:rsidDel="00000000" w:rsidP="00000000" w:rsidRDefault="00000000" w:rsidRPr="00000000" w14:paraId="000003B8">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vAlign w:val="center"/>
          </w:tcPr>
          <w:p w:rsidR="00000000" w:rsidDel="00000000" w:rsidP="00000000" w:rsidRDefault="00000000" w:rsidRPr="00000000" w14:paraId="000003B9">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1 Only</w:t>
            </w:r>
          </w:p>
        </w:tc>
        <w:tc>
          <w:tcPr>
            <w:vAlign w:val="center"/>
          </w:tcPr>
          <w:p w:rsidR="00000000" w:rsidDel="00000000" w:rsidP="00000000" w:rsidRDefault="00000000" w:rsidRPr="00000000" w14:paraId="000003B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auto" w:val="clear"/>
            <w:vAlign w:val="center"/>
          </w:tcPr>
          <w:p w:rsidR="00000000" w:rsidDel="00000000" w:rsidP="00000000" w:rsidRDefault="00000000" w:rsidRPr="00000000" w14:paraId="000003B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shd w:fill="cccccc" w:val="clear"/>
            <w:vAlign w:val="center"/>
          </w:tcPr>
          <w:p w:rsidR="00000000" w:rsidDel="00000000" w:rsidP="00000000" w:rsidRDefault="00000000" w:rsidRPr="00000000" w14:paraId="000003BC">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BD">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BE">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BF">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0">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1">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3C2">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C2</w:t>
            </w:r>
          </w:p>
        </w:tc>
        <w:tc>
          <w:tcPr>
            <w:vAlign w:val="center"/>
          </w:tcPr>
          <w:p w:rsidR="00000000" w:rsidDel="00000000" w:rsidP="00000000" w:rsidRDefault="00000000" w:rsidRPr="00000000" w14:paraId="000003C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1 Only</w:t>
            </w:r>
          </w:p>
        </w:tc>
        <w:tc>
          <w:tcPr>
            <w:vAlign w:val="center"/>
          </w:tcPr>
          <w:p w:rsidR="00000000" w:rsidDel="00000000" w:rsidP="00000000" w:rsidRDefault="00000000" w:rsidRPr="00000000" w14:paraId="000003C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auto" w:val="clear"/>
            <w:vAlign w:val="center"/>
          </w:tcPr>
          <w:p w:rsidR="00000000" w:rsidDel="00000000" w:rsidP="00000000" w:rsidRDefault="00000000" w:rsidRPr="00000000" w14:paraId="000003C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shd w:fill="cccccc" w:val="clear"/>
            <w:vAlign w:val="center"/>
          </w:tcPr>
          <w:p w:rsidR="00000000" w:rsidDel="00000000" w:rsidP="00000000" w:rsidRDefault="00000000" w:rsidRPr="00000000" w14:paraId="000003C6">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7">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8">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9">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A">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CB">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3CC">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D1</w:t>
            </w:r>
          </w:p>
        </w:tc>
        <w:tc>
          <w:tcPr>
            <w:vAlign w:val="center"/>
          </w:tcPr>
          <w:p w:rsidR="00000000" w:rsidDel="00000000" w:rsidP="00000000" w:rsidRDefault="00000000" w:rsidRPr="00000000" w14:paraId="000003CD">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2 Only</w:t>
            </w:r>
          </w:p>
        </w:tc>
        <w:tc>
          <w:tcPr>
            <w:vAlign w:val="center"/>
          </w:tcPr>
          <w:p w:rsidR="00000000" w:rsidDel="00000000" w:rsidP="00000000" w:rsidRDefault="00000000" w:rsidRPr="00000000" w14:paraId="000003C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3C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D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shd w:fill="cccccc" w:val="clear"/>
            <w:vAlign w:val="center"/>
          </w:tcPr>
          <w:p w:rsidR="00000000" w:rsidDel="00000000" w:rsidP="00000000" w:rsidRDefault="00000000" w:rsidRPr="00000000" w14:paraId="000003D1">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2">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3">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4">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5">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3D6">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D2</w:t>
            </w:r>
          </w:p>
        </w:tc>
        <w:tc>
          <w:tcPr>
            <w:vAlign w:val="center"/>
          </w:tcPr>
          <w:p w:rsidR="00000000" w:rsidDel="00000000" w:rsidP="00000000" w:rsidRDefault="00000000" w:rsidRPr="00000000" w14:paraId="000003D7">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2 Only</w:t>
            </w:r>
          </w:p>
        </w:tc>
        <w:tc>
          <w:tcPr>
            <w:vAlign w:val="center"/>
          </w:tcPr>
          <w:p w:rsidR="00000000" w:rsidDel="00000000" w:rsidP="00000000" w:rsidRDefault="00000000" w:rsidRPr="00000000" w14:paraId="000003D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3D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D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shd w:fill="cccccc" w:val="clear"/>
            <w:vAlign w:val="center"/>
          </w:tcPr>
          <w:p w:rsidR="00000000" w:rsidDel="00000000" w:rsidP="00000000" w:rsidRDefault="00000000" w:rsidRPr="00000000" w14:paraId="000003DB">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C">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D">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E">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DF">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3E0">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E1</w:t>
            </w:r>
          </w:p>
        </w:tc>
        <w:tc>
          <w:tcPr>
            <w:vAlign w:val="center"/>
          </w:tcPr>
          <w:p w:rsidR="00000000" w:rsidDel="00000000" w:rsidP="00000000" w:rsidRDefault="00000000" w:rsidRPr="00000000" w14:paraId="000003E1">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3 Only</w:t>
            </w:r>
          </w:p>
        </w:tc>
        <w:tc>
          <w:tcPr>
            <w:vAlign w:val="center"/>
          </w:tcPr>
          <w:p w:rsidR="00000000" w:rsidDel="00000000" w:rsidP="00000000" w:rsidRDefault="00000000" w:rsidRPr="00000000" w14:paraId="000003E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3E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3E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E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cccccc" w:val="clear"/>
            <w:vAlign w:val="center"/>
          </w:tcPr>
          <w:p w:rsidR="00000000" w:rsidDel="00000000" w:rsidP="00000000" w:rsidRDefault="00000000" w:rsidRPr="00000000" w14:paraId="000003E6">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E7">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E8">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E9">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0.9765625" w:hRule="atLeast"/>
          <w:tblHeader w:val="0"/>
        </w:trPr>
        <w:tc>
          <w:tcPr>
            <w:vAlign w:val="center"/>
          </w:tcPr>
          <w:p w:rsidR="00000000" w:rsidDel="00000000" w:rsidP="00000000" w:rsidRDefault="00000000" w:rsidRPr="00000000" w14:paraId="000003EA">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E2</w:t>
            </w:r>
          </w:p>
        </w:tc>
        <w:tc>
          <w:tcPr>
            <w:vAlign w:val="center"/>
          </w:tcPr>
          <w:p w:rsidR="00000000" w:rsidDel="00000000" w:rsidP="00000000" w:rsidRDefault="00000000" w:rsidRPr="00000000" w14:paraId="000003EB">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3 Only</w:t>
            </w:r>
          </w:p>
        </w:tc>
        <w:tc>
          <w:tcPr>
            <w:vAlign w:val="center"/>
          </w:tcPr>
          <w:p w:rsidR="00000000" w:rsidDel="00000000" w:rsidP="00000000" w:rsidRDefault="00000000" w:rsidRPr="00000000" w14:paraId="000003E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3E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3E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E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cccccc" w:val="clear"/>
            <w:vAlign w:val="center"/>
          </w:tcPr>
          <w:p w:rsidR="00000000" w:rsidDel="00000000" w:rsidP="00000000" w:rsidRDefault="00000000" w:rsidRPr="00000000" w14:paraId="000003F0">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F1">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F2">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F3">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3F4">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E3</w:t>
            </w:r>
          </w:p>
        </w:tc>
        <w:tc>
          <w:tcPr>
            <w:vAlign w:val="center"/>
          </w:tcPr>
          <w:p w:rsidR="00000000" w:rsidDel="00000000" w:rsidP="00000000" w:rsidRDefault="00000000" w:rsidRPr="00000000" w14:paraId="000003F5">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3 Only</w:t>
            </w:r>
          </w:p>
        </w:tc>
        <w:tc>
          <w:tcPr>
            <w:vAlign w:val="center"/>
          </w:tcPr>
          <w:p w:rsidR="00000000" w:rsidDel="00000000" w:rsidP="00000000" w:rsidRDefault="00000000" w:rsidRPr="00000000" w14:paraId="000003F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3F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3F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F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shd w:fill="cccccc" w:val="clear"/>
            <w:vAlign w:val="center"/>
          </w:tcPr>
          <w:p w:rsidR="00000000" w:rsidDel="00000000" w:rsidP="00000000" w:rsidRDefault="00000000" w:rsidRPr="00000000" w14:paraId="000003FA">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FB">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FC">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3FD">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3FE">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F1</w:t>
            </w:r>
          </w:p>
        </w:tc>
        <w:tc>
          <w:tcPr>
            <w:vAlign w:val="center"/>
          </w:tcPr>
          <w:p w:rsidR="00000000" w:rsidDel="00000000" w:rsidP="00000000" w:rsidRDefault="00000000" w:rsidRPr="00000000" w14:paraId="000003FF">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4a Only</w:t>
            </w:r>
          </w:p>
        </w:tc>
        <w:tc>
          <w:tcPr>
            <w:vAlign w:val="center"/>
          </w:tcPr>
          <w:p w:rsidR="00000000" w:rsidDel="00000000" w:rsidP="00000000" w:rsidRDefault="00000000" w:rsidRPr="00000000" w14:paraId="0000040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0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0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0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0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shd w:fill="cccccc" w:val="clear"/>
            <w:vAlign w:val="center"/>
          </w:tcPr>
          <w:p w:rsidR="00000000" w:rsidDel="00000000" w:rsidP="00000000" w:rsidRDefault="00000000" w:rsidRPr="00000000" w14:paraId="00000405">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06">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07">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408">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F2</w:t>
            </w:r>
          </w:p>
        </w:tc>
        <w:tc>
          <w:tcPr>
            <w:vAlign w:val="center"/>
          </w:tcPr>
          <w:p w:rsidR="00000000" w:rsidDel="00000000" w:rsidP="00000000" w:rsidRDefault="00000000" w:rsidRPr="00000000" w14:paraId="00000409">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4a Only</w:t>
            </w:r>
          </w:p>
        </w:tc>
        <w:tc>
          <w:tcPr>
            <w:vAlign w:val="center"/>
          </w:tcPr>
          <w:p w:rsidR="00000000" w:rsidDel="00000000" w:rsidP="00000000" w:rsidRDefault="00000000" w:rsidRPr="00000000" w14:paraId="0000040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0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0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0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0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shd w:fill="cccccc" w:val="clear"/>
            <w:vAlign w:val="center"/>
          </w:tcPr>
          <w:p w:rsidR="00000000" w:rsidDel="00000000" w:rsidP="00000000" w:rsidRDefault="00000000" w:rsidRPr="00000000" w14:paraId="0000040F">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10">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11">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412">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G1</w:t>
            </w:r>
          </w:p>
        </w:tc>
        <w:tc>
          <w:tcPr>
            <w:vAlign w:val="center"/>
          </w:tcPr>
          <w:p w:rsidR="00000000" w:rsidDel="00000000" w:rsidP="00000000" w:rsidRDefault="00000000" w:rsidRPr="00000000" w14:paraId="0000041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4b Only</w:t>
            </w:r>
          </w:p>
        </w:tc>
        <w:tc>
          <w:tcPr>
            <w:vAlign w:val="center"/>
          </w:tcPr>
          <w:p w:rsidR="00000000" w:rsidDel="00000000" w:rsidP="00000000" w:rsidRDefault="00000000" w:rsidRPr="00000000" w14:paraId="0000041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1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1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1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1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1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cccccc" w:val="clear"/>
            <w:vAlign w:val="center"/>
          </w:tcPr>
          <w:p w:rsidR="00000000" w:rsidDel="00000000" w:rsidP="00000000" w:rsidRDefault="00000000" w:rsidRPr="00000000" w14:paraId="0000041A">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1B">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41C">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G2</w:t>
            </w:r>
          </w:p>
        </w:tc>
        <w:tc>
          <w:tcPr/>
          <w:p w:rsidR="00000000" w:rsidDel="00000000" w:rsidP="00000000" w:rsidRDefault="00000000" w:rsidRPr="00000000" w14:paraId="0000041D">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4b Only</w:t>
            </w:r>
          </w:p>
        </w:tc>
        <w:tc>
          <w:tcPr>
            <w:vAlign w:val="center"/>
          </w:tcPr>
          <w:p w:rsidR="00000000" w:rsidDel="00000000" w:rsidP="00000000" w:rsidRDefault="00000000" w:rsidRPr="00000000" w14:paraId="0000041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1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2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2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2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2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cccccc" w:val="clear"/>
            <w:vAlign w:val="center"/>
          </w:tcPr>
          <w:p w:rsidR="00000000" w:rsidDel="00000000" w:rsidP="00000000" w:rsidRDefault="00000000" w:rsidRPr="00000000" w14:paraId="00000424">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25">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426">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G3</w:t>
            </w:r>
          </w:p>
        </w:tc>
        <w:tc>
          <w:tcPr/>
          <w:p w:rsidR="00000000" w:rsidDel="00000000" w:rsidP="00000000" w:rsidRDefault="00000000" w:rsidRPr="00000000" w14:paraId="00000427">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4b Only</w:t>
            </w:r>
          </w:p>
        </w:tc>
        <w:tc>
          <w:tcPr>
            <w:vAlign w:val="center"/>
          </w:tcPr>
          <w:p w:rsidR="00000000" w:rsidDel="00000000" w:rsidP="00000000" w:rsidRDefault="00000000" w:rsidRPr="00000000" w14:paraId="0000042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29">
            <w:pPr>
              <w:spacing w:after="120" w:before="120" w:lineRule="auto"/>
              <w:ind w:left="57" w:right="57" w:firstLine="0"/>
              <w:jc w:val="left"/>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2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2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2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2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cccccc" w:val="clear"/>
            <w:vAlign w:val="center"/>
          </w:tcPr>
          <w:p w:rsidR="00000000" w:rsidDel="00000000" w:rsidP="00000000" w:rsidRDefault="00000000" w:rsidRPr="00000000" w14:paraId="0000042E">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cccccc" w:val="clear"/>
            <w:vAlign w:val="center"/>
          </w:tcPr>
          <w:p w:rsidR="00000000" w:rsidDel="00000000" w:rsidP="00000000" w:rsidRDefault="00000000" w:rsidRPr="00000000" w14:paraId="0000042F">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430">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H1</w:t>
            </w:r>
          </w:p>
        </w:tc>
        <w:tc>
          <w:tcPr/>
          <w:p w:rsidR="00000000" w:rsidDel="00000000" w:rsidP="00000000" w:rsidRDefault="00000000" w:rsidRPr="00000000" w14:paraId="0000043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4c Only</w:t>
            </w:r>
          </w:p>
        </w:tc>
        <w:tc>
          <w:tcPr>
            <w:vAlign w:val="center"/>
          </w:tcPr>
          <w:p w:rsidR="00000000" w:rsidDel="00000000" w:rsidP="00000000" w:rsidRDefault="00000000" w:rsidRPr="00000000" w14:paraId="0000043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3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3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3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3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3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3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cccccc" w:val="clear"/>
            <w:vAlign w:val="center"/>
          </w:tcPr>
          <w:p w:rsidR="00000000" w:rsidDel="00000000" w:rsidP="00000000" w:rsidRDefault="00000000" w:rsidRPr="00000000" w14:paraId="00000439">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43A">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H2</w:t>
            </w:r>
          </w:p>
        </w:tc>
        <w:tc>
          <w:tcPr/>
          <w:p w:rsidR="00000000" w:rsidDel="00000000" w:rsidP="00000000" w:rsidRDefault="00000000" w:rsidRPr="00000000" w14:paraId="0000043B">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4c Only</w:t>
            </w:r>
          </w:p>
        </w:tc>
        <w:tc>
          <w:tcPr>
            <w:vAlign w:val="center"/>
          </w:tcPr>
          <w:p w:rsidR="00000000" w:rsidDel="00000000" w:rsidP="00000000" w:rsidRDefault="00000000" w:rsidRPr="00000000" w14:paraId="0000043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3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3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3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4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4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4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cccccc" w:val="clear"/>
            <w:vAlign w:val="center"/>
          </w:tcPr>
          <w:p w:rsidR="00000000" w:rsidDel="00000000" w:rsidP="00000000" w:rsidRDefault="00000000" w:rsidRPr="00000000" w14:paraId="00000443">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444">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H3</w:t>
            </w:r>
          </w:p>
        </w:tc>
        <w:tc>
          <w:tcPr/>
          <w:p w:rsidR="00000000" w:rsidDel="00000000" w:rsidP="00000000" w:rsidRDefault="00000000" w:rsidRPr="00000000" w14:paraId="00000445">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4c Only</w:t>
            </w:r>
          </w:p>
        </w:tc>
        <w:tc>
          <w:tcPr>
            <w:vAlign w:val="center"/>
          </w:tcPr>
          <w:p w:rsidR="00000000" w:rsidDel="00000000" w:rsidP="00000000" w:rsidRDefault="00000000" w:rsidRPr="00000000" w14:paraId="0000044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4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4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4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4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4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4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cccccc" w:val="clear"/>
            <w:vAlign w:val="center"/>
          </w:tcPr>
          <w:p w:rsidR="00000000" w:rsidDel="00000000" w:rsidP="00000000" w:rsidRDefault="00000000" w:rsidRPr="00000000" w14:paraId="0000044D">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44E">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J1</w:t>
            </w:r>
          </w:p>
        </w:tc>
        <w:tc>
          <w:tcPr/>
          <w:p w:rsidR="00000000" w:rsidDel="00000000" w:rsidP="00000000" w:rsidRDefault="00000000" w:rsidRPr="00000000" w14:paraId="0000044F">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vAlign w:val="center"/>
          </w:tcPr>
          <w:p w:rsidR="00000000" w:rsidDel="00000000" w:rsidP="00000000" w:rsidRDefault="00000000" w:rsidRPr="00000000" w14:paraId="0000045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5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25" w:hRule="atLeast"/>
          <w:tblHeader w:val="0"/>
        </w:trPr>
        <w:tc>
          <w:tcPr/>
          <w:p w:rsidR="00000000" w:rsidDel="00000000" w:rsidP="00000000" w:rsidRDefault="00000000" w:rsidRPr="00000000" w14:paraId="00000458">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J2</w:t>
            </w:r>
          </w:p>
        </w:tc>
        <w:tc>
          <w:tcPr/>
          <w:p w:rsidR="00000000" w:rsidDel="00000000" w:rsidP="00000000" w:rsidRDefault="00000000" w:rsidRPr="00000000" w14:paraId="00000459">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vAlign w:val="center"/>
          </w:tcPr>
          <w:p w:rsidR="00000000" w:rsidDel="00000000" w:rsidP="00000000" w:rsidRDefault="00000000" w:rsidRPr="00000000" w14:paraId="0000045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5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5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6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465" w:hRule="atLeast"/>
          <w:tblHeader w:val="0"/>
        </w:trPr>
        <w:tc>
          <w:tcPr/>
          <w:p w:rsidR="00000000" w:rsidDel="00000000" w:rsidP="00000000" w:rsidRDefault="00000000" w:rsidRPr="00000000" w14:paraId="00000462">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J3</w:t>
            </w:r>
          </w:p>
        </w:tc>
        <w:tc>
          <w:tcPr/>
          <w:p w:rsidR="00000000" w:rsidDel="00000000" w:rsidP="00000000" w:rsidRDefault="00000000" w:rsidRPr="00000000" w14:paraId="00000463">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vAlign w:val="center"/>
          </w:tcPr>
          <w:p w:rsidR="00000000" w:rsidDel="00000000" w:rsidP="00000000" w:rsidRDefault="00000000" w:rsidRPr="00000000" w14:paraId="0000046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cccccc" w:val="clear"/>
            <w:vAlign w:val="center"/>
          </w:tcPr>
          <w:p w:rsidR="00000000" w:rsidDel="00000000" w:rsidP="00000000" w:rsidRDefault="00000000" w:rsidRPr="00000000" w14:paraId="0000046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6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6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6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6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cccccc" w:val="clear"/>
            <w:vAlign w:val="center"/>
          </w:tcPr>
          <w:p w:rsidR="00000000" w:rsidDel="00000000" w:rsidP="00000000" w:rsidRDefault="00000000" w:rsidRPr="00000000" w14:paraId="0000046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bl>
    <w:p w:rsidR="00000000" w:rsidDel="00000000" w:rsidP="00000000" w:rsidRDefault="00000000" w:rsidRPr="00000000" w14:paraId="0000046C">
      <w:pPr>
        <w:spacing w:after="120" w:before="120" w:line="240" w:lineRule="auto"/>
        <w:ind w:left="0" w:right="57" w:firstLine="0"/>
        <w:rPr>
          <w:rFonts w:ascii="Arial" w:cs="Arial" w:eastAsia="Arial" w:hAnsi="Arial"/>
          <w:sz w:val="24"/>
          <w:szCs w:val="24"/>
        </w:rPr>
      </w:pPr>
      <w:r w:rsidDel="00000000" w:rsidR="00000000" w:rsidRPr="00000000">
        <w:rPr>
          <w:rtl w:val="0"/>
        </w:rPr>
      </w:r>
    </w:p>
    <w:tbl>
      <w:tblPr>
        <w:tblStyle w:val="Table12"/>
        <w:tblW w:w="999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0"/>
        <w:gridCol w:w="7500"/>
        <w:tblGridChange w:id="0">
          <w:tblGrid>
            <w:gridCol w:w="2490"/>
            <w:gridCol w:w="750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6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Section A - Mandatory Service Requirements</w:t>
            </w:r>
          </w:p>
        </w:tc>
      </w:tr>
      <w:tr>
        <w:trPr>
          <w:cantSplit w:val="0"/>
          <w:tblHeader w:val="0"/>
        </w:trPr>
        <w:tc>
          <w:tcPr>
            <w:gridSpan w:val="2"/>
            <w:shd w:fill="bfbfbf" w:val="clear"/>
          </w:tcPr>
          <w:p w:rsidR="00000000" w:rsidDel="00000000" w:rsidP="00000000" w:rsidRDefault="00000000" w:rsidRPr="00000000" w14:paraId="0000046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472">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You accept the competition rules, as described in the ITT pack  Attachment 1 - About the framework, paragraph 9 Competition Rules.</w:t>
            </w:r>
          </w:p>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 </w:t>
            </w:r>
            <w:r w:rsidDel="00000000" w:rsidR="00000000" w:rsidRPr="00000000">
              <w:rPr>
                <w:rFonts w:ascii="Arial" w:cs="Arial" w:eastAsia="Arial" w:hAnsi="Arial"/>
                <w:sz w:val="24"/>
                <w:szCs w:val="24"/>
                <w:rtl w:val="0"/>
              </w:rPr>
              <w:t xml:space="preserve">- You do not accept the competition rules, as described in the ITT pack  Attachment 1 - About the framework, paragraph 9 Competition Rules.</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476">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2.1.1 Response Guidance </w:t>
            </w:r>
            <w:r w:rsidDel="00000000" w:rsidR="00000000" w:rsidRPr="00000000">
              <w:rPr>
                <w:rtl w:val="0"/>
              </w:rPr>
            </w:r>
          </w:p>
          <w:p w:rsidR="00000000" w:rsidDel="00000000" w:rsidP="00000000" w:rsidRDefault="00000000" w:rsidRPr="00000000" w14:paraId="00000477">
            <w:pPr>
              <w:spacing w:after="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478">
            <w:pPr>
              <w:spacing w:after="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participating in this competition.</w:t>
            </w:r>
          </w:p>
          <w:p w:rsidR="00000000" w:rsidDel="00000000" w:rsidP="00000000" w:rsidRDefault="00000000" w:rsidRPr="00000000" w14:paraId="00000479">
            <w:pPr>
              <w:spacing w:after="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 </w:t>
            </w:r>
          </w:p>
          <w:p w:rsidR="00000000" w:rsidDel="00000000" w:rsidP="00000000" w:rsidRDefault="00000000" w:rsidRPr="00000000" w14:paraId="0000047A">
            <w:pPr>
              <w:spacing w:after="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47B">
            <w:pPr>
              <w:spacing w:after="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 </w:t>
            </w:r>
          </w:p>
        </w:tc>
      </w:tr>
      <w:tr>
        <w:trPr>
          <w:cantSplit w:val="0"/>
          <w:trHeight w:val="20" w:hRule="atLeast"/>
          <w:tblHeader w:val="0"/>
        </w:trPr>
        <w:tc>
          <w:tcPr>
            <w:shd w:fill="ffffcc" w:val="clear"/>
            <w:vAlign w:val="center"/>
          </w:tcPr>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vAlign w:val="center"/>
          </w:tcPr>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Evaluation Guidance </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Pass</w:t>
            </w:r>
            <w:r w:rsidDel="00000000" w:rsidR="00000000" w:rsidRPr="00000000">
              <w:rPr>
                <w:rtl w:val="0"/>
              </w:rPr>
            </w:r>
          </w:p>
        </w:tc>
        <w:tc>
          <w:tcPr>
            <w:shd w:fill="ffffcc" w:val="clear"/>
          </w:tcPr>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have selected option ‘Yes’ confirming that you accept the competition rules, as described in the ITT pack  Attachment 1 - About the framework, paragraph 9 Competition Rules.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Fail</w:t>
            </w:r>
            <w:r w:rsidDel="00000000" w:rsidR="00000000" w:rsidRPr="00000000">
              <w:rPr>
                <w:rtl w:val="0"/>
              </w:rPr>
            </w:r>
          </w:p>
        </w:tc>
        <w:tc>
          <w:tcPr>
            <w:shd w:fill="ffffcc" w:val="clear"/>
          </w:tcPr>
          <w:p w:rsidR="00000000" w:rsidDel="00000000" w:rsidP="00000000" w:rsidRDefault="00000000" w:rsidRPr="00000000" w14:paraId="00000482">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option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483">
      <w:pPr>
        <w:rPr>
          <w:rFonts w:ascii="Arial" w:cs="Arial" w:eastAsia="Arial" w:hAnsi="Arial"/>
          <w:sz w:val="24"/>
          <w:szCs w:val="24"/>
        </w:rPr>
      </w:pPr>
      <w:r w:rsidDel="00000000" w:rsidR="00000000" w:rsidRPr="00000000">
        <w:rPr>
          <w:rtl w:val="0"/>
        </w:rPr>
      </w:r>
    </w:p>
    <w:tbl>
      <w:tblPr>
        <w:tblStyle w:val="Table13"/>
        <w:tblW w:w="997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7.5"/>
        <w:gridCol w:w="7507.5"/>
        <w:tblGridChange w:id="0">
          <w:tblGrid>
            <w:gridCol w:w="2467.5"/>
            <w:gridCol w:w="7507.5"/>
          </w:tblGrid>
        </w:tblGridChange>
      </w:tblGrid>
      <w:tr>
        <w:trPr>
          <w:cantSplit w:val="0"/>
          <w:tblHeader w:val="0"/>
        </w:trPr>
        <w:tc>
          <w:tcPr>
            <w:gridSpan w:val="2"/>
            <w:shd w:fill="bfbfbf" w:val="clear"/>
          </w:tcPr>
          <w:p w:rsidR="00000000" w:rsidDel="00000000" w:rsidP="00000000" w:rsidRDefault="00000000" w:rsidRPr="00000000" w14:paraId="0000048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86">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487">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88">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489">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48A">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8B">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tc>
      </w:tr>
      <w:tr>
        <w:trPr>
          <w:cantSplit w:val="0"/>
          <w:trHeight w:val="4560" w:hRule="atLeast"/>
          <w:tblHeader w:val="0"/>
        </w:trPr>
        <w:tc>
          <w:tcPr>
            <w:gridSpan w:val="2"/>
            <w:tcBorders>
              <w:bottom w:color="000000" w:space="0" w:sz="4" w:val="single"/>
            </w:tcBorders>
            <w:shd w:fill="ccffcc" w:val="clear"/>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48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48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9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49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49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9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49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49F">
      <w:pPr>
        <w:rPr>
          <w:rFonts w:ascii="Arial" w:cs="Arial" w:eastAsia="Arial" w:hAnsi="Arial"/>
          <w:sz w:val="24"/>
          <w:szCs w:val="24"/>
        </w:rPr>
      </w:pPr>
      <w:r w:rsidDel="00000000" w:rsidR="00000000" w:rsidRPr="00000000">
        <w:rPr>
          <w:rtl w:val="0"/>
        </w:rPr>
      </w:r>
    </w:p>
    <w:tbl>
      <w:tblPr>
        <w:tblStyle w:val="Table14"/>
        <w:tblW w:w="9975.0" w:type="dxa"/>
        <w:jc w:val="left"/>
        <w:tblInd w:w="-75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5"/>
        <w:gridCol w:w="7500"/>
        <w:tblGridChange w:id="0">
          <w:tblGrid>
            <w:gridCol w:w="2475"/>
            <w:gridCol w:w="7500"/>
          </w:tblGrid>
        </w:tblGridChange>
      </w:tblGrid>
      <w:tr>
        <w:trPr>
          <w:cantSplit w:val="0"/>
          <w:tblHeader w:val="0"/>
        </w:trPr>
        <w:tc>
          <w:tcPr>
            <w:gridSpan w:val="2"/>
            <w:shd w:fill="bfbfbf" w:val="clear"/>
          </w:tcPr>
          <w:p w:rsidR="00000000" w:rsidDel="00000000" w:rsidP="00000000" w:rsidRDefault="00000000" w:rsidRPr="00000000" w14:paraId="000004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Attachment 1a - Framework Schedule 1 (Specification) </w:t>
            </w:r>
          </w:p>
        </w:tc>
      </w:tr>
      <w:tr>
        <w:trPr>
          <w:cantSplit w:val="0"/>
          <w:trHeight w:val="240" w:hRule="atLeast"/>
          <w:tblHeader w:val="0"/>
        </w:trPr>
        <w:tc>
          <w:tcPr>
            <w:gridSpan w:val="2"/>
            <w:tcBorders>
              <w:bottom w:color="000000" w:space="0" w:sz="4" w:val="single"/>
            </w:tcBorders>
          </w:tcPr>
          <w:p w:rsidR="00000000" w:rsidDel="00000000" w:rsidP="00000000" w:rsidRDefault="00000000" w:rsidRPr="00000000" w14:paraId="000004A2">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w:t>
            </w:r>
            <w:r w:rsidDel="00000000" w:rsidR="00000000" w:rsidRPr="00000000">
              <w:rPr>
                <w:rFonts w:ascii="Arial" w:cs="Arial" w:eastAsia="Arial" w:hAnsi="Arial"/>
                <w:color w:val="000000"/>
                <w:sz w:val="24"/>
                <w:szCs w:val="24"/>
                <w:rtl w:val="0"/>
              </w:rPr>
              <w:t xml:space="preserve">unreservedly</w:t>
            </w:r>
            <w:r w:rsidDel="00000000" w:rsidR="00000000" w:rsidRPr="00000000">
              <w:rPr>
                <w:rFonts w:ascii="Arial" w:cs="Arial" w:eastAsia="Arial" w:hAnsi="Arial"/>
                <w:color w:val="000000"/>
                <w:sz w:val="24"/>
                <w:szCs w:val="24"/>
                <w:rtl w:val="0"/>
              </w:rPr>
              <w:t xml:space="preserve"> deliver in full, all of the mandatory service requirements as set out in </w:t>
            </w:r>
            <w:r w:rsidDel="00000000" w:rsidR="00000000" w:rsidRPr="00000000">
              <w:rPr>
                <w:rFonts w:ascii="Arial" w:cs="Arial" w:eastAsia="Arial" w:hAnsi="Arial"/>
                <w:sz w:val="24"/>
                <w:szCs w:val="24"/>
                <w:rtl w:val="0"/>
              </w:rPr>
              <w:t xml:space="preserve">Attachment 1a - </w:t>
            </w:r>
            <w:r w:rsidDel="00000000" w:rsidR="00000000" w:rsidRPr="00000000">
              <w:rPr>
                <w:rFonts w:ascii="Arial" w:cs="Arial" w:eastAsia="Arial" w:hAnsi="Arial"/>
                <w:color w:val="000000"/>
                <w:sz w:val="24"/>
                <w:szCs w:val="24"/>
                <w:rtl w:val="0"/>
              </w:rPr>
              <w:t xml:space="preserve">Framework Schedule 1 (Specification)</w:t>
            </w:r>
            <w:r w:rsidDel="00000000" w:rsidR="00000000" w:rsidRPr="00000000">
              <w:rPr>
                <w:rFonts w:ascii="Arial" w:cs="Arial" w:eastAsia="Arial" w:hAnsi="Arial"/>
                <w:sz w:val="24"/>
                <w:szCs w:val="24"/>
                <w:rtl w:val="0"/>
              </w:rPr>
              <w:t xml:space="preserve"> for the Lot(s) you are bidding for.</w:t>
            </w: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of the mandatory service requirements as set out in </w:t>
            </w:r>
            <w:r w:rsidDel="00000000" w:rsidR="00000000" w:rsidRPr="00000000">
              <w:rPr>
                <w:rFonts w:ascii="Arial" w:cs="Arial" w:eastAsia="Arial" w:hAnsi="Arial"/>
                <w:sz w:val="24"/>
                <w:szCs w:val="24"/>
                <w:rtl w:val="0"/>
              </w:rPr>
              <w:t xml:space="preserve">Attachment 1a - </w:t>
            </w:r>
            <w:r w:rsidDel="00000000" w:rsidR="00000000" w:rsidRPr="00000000">
              <w:rPr>
                <w:rFonts w:ascii="Arial" w:cs="Arial" w:eastAsia="Arial" w:hAnsi="Arial"/>
                <w:color w:val="000000"/>
                <w:sz w:val="24"/>
                <w:szCs w:val="24"/>
                <w:rtl w:val="0"/>
              </w:rPr>
              <w:t xml:space="preserve">Framework Schedule 1 (Specification) </w:t>
            </w:r>
            <w:r w:rsidDel="00000000" w:rsidR="00000000" w:rsidRPr="00000000">
              <w:rPr>
                <w:rFonts w:ascii="Arial" w:cs="Arial" w:eastAsia="Arial" w:hAnsi="Arial"/>
                <w:sz w:val="24"/>
                <w:szCs w:val="24"/>
                <w:rtl w:val="0"/>
              </w:rPr>
              <w:t xml:space="preserve">for the Lot(s) you are bidding for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A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of the mandatory service requirements as set out in </w:t>
            </w:r>
            <w:r w:rsidDel="00000000" w:rsidR="00000000" w:rsidRPr="00000000">
              <w:rPr>
                <w:rFonts w:ascii="Arial" w:cs="Arial" w:eastAsia="Arial" w:hAnsi="Arial"/>
                <w:sz w:val="24"/>
                <w:szCs w:val="24"/>
                <w:rtl w:val="0"/>
              </w:rPr>
              <w:t xml:space="preserve">Attachment 1a - </w:t>
            </w:r>
            <w:r w:rsidDel="00000000" w:rsidR="00000000" w:rsidRPr="00000000">
              <w:rPr>
                <w:rFonts w:ascii="Arial" w:cs="Arial" w:eastAsia="Arial" w:hAnsi="Arial"/>
                <w:color w:val="000000"/>
                <w:sz w:val="24"/>
                <w:szCs w:val="24"/>
                <w:rtl w:val="0"/>
              </w:rPr>
              <w:t xml:space="preserve">Framework Schedule 1 (Specification) </w:t>
            </w:r>
            <w:r w:rsidDel="00000000" w:rsidR="00000000" w:rsidRPr="00000000">
              <w:rPr>
                <w:rFonts w:ascii="Arial" w:cs="Arial" w:eastAsia="Arial" w:hAnsi="Arial"/>
                <w:sz w:val="24"/>
                <w:szCs w:val="24"/>
                <w:rtl w:val="0"/>
              </w:rPr>
              <w:t xml:space="preserve">for the Lot(s) you are bidding for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A7">
            <w:pPr>
              <w:pBdr>
                <w:top w:space="0" w:sz="0" w:val="nil"/>
                <w:left w:space="0" w:sz="0" w:val="nil"/>
                <w:bottom w:space="0" w:sz="0" w:val="nil"/>
                <w:right w:space="0" w:sz="0" w:val="nil"/>
                <w:between w:space="0" w:sz="0" w:val="nil"/>
              </w:pBdr>
              <w:tabs>
                <w:tab w:val="left" w:leader="none" w:pos="709"/>
              </w:tabs>
              <w:spacing w:after="120" w:lineRule="auto"/>
              <w:ind w:left="0" w:right="57" w:firstLine="0"/>
              <w:jc w:val="both"/>
              <w:rPr>
                <w:rFonts w:ascii="Arial" w:cs="Arial" w:eastAsia="Arial" w:hAnsi="Arial"/>
                <w:color w:val="000000"/>
                <w:sz w:val="24"/>
                <w:szCs w:val="24"/>
              </w:rPr>
            </w:pPr>
            <w:r w:rsidDel="00000000" w:rsidR="00000000" w:rsidRPr="00000000">
              <w:rPr>
                <w:rtl w:val="0"/>
              </w:rPr>
            </w:r>
          </w:p>
        </w:tc>
      </w:tr>
      <w:tr>
        <w:trPr>
          <w:cantSplit w:val="0"/>
          <w:trHeight w:val="240" w:hRule="atLeast"/>
          <w:tblHeader w:val="0"/>
        </w:trPr>
        <w:tc>
          <w:tcPr>
            <w:gridSpan w:val="2"/>
            <w:tcBorders>
              <w:bottom w:color="000000" w:space="0" w:sz="4" w:val="single"/>
            </w:tcBorders>
            <w:shd w:fill="ccffcc" w:val="clear"/>
          </w:tcPr>
          <w:p w:rsidR="00000000" w:rsidDel="00000000" w:rsidP="00000000" w:rsidRDefault="00000000" w:rsidRPr="00000000" w14:paraId="000004A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4A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4A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A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from the drop down list.</w:t>
            </w:r>
          </w:p>
          <w:p w:rsidR="00000000" w:rsidDel="00000000" w:rsidP="00000000" w:rsidRDefault="00000000" w:rsidRPr="00000000" w14:paraId="000004A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as set out in Attachment 1a - Framework Schedule 1 (Specification) </w:t>
            </w:r>
            <w:r w:rsidDel="00000000" w:rsidR="00000000" w:rsidRPr="00000000">
              <w:rPr>
                <w:rFonts w:ascii="Arial" w:cs="Arial" w:eastAsia="Arial" w:hAnsi="Arial"/>
                <w:sz w:val="24"/>
                <w:szCs w:val="24"/>
                <w:rtl w:val="0"/>
              </w:rPr>
              <w:t xml:space="preserve">for the Lot(s) you are bidding for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4B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mandatory service requirements as set out in Attachment 1a - Framework Schedule 1 (Specification) for the Lot(s) you are bidding for, you will be excluded from further participation in this competition.</w:t>
            </w:r>
          </w:p>
          <w:p w:rsidR="00000000" w:rsidDel="00000000" w:rsidP="00000000" w:rsidRDefault="00000000" w:rsidRPr="00000000" w14:paraId="000004B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4B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4B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4B9">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mandatory service requirements as set out in </w:t>
            </w:r>
            <w:r w:rsidDel="00000000" w:rsidR="00000000" w:rsidRPr="00000000">
              <w:rPr>
                <w:rFonts w:ascii="Arial" w:cs="Arial" w:eastAsia="Arial" w:hAnsi="Arial"/>
                <w:sz w:val="24"/>
                <w:szCs w:val="24"/>
                <w:rtl w:val="0"/>
              </w:rPr>
              <w:t xml:space="preserve">Attachment 1a - Framework Schedule 1 (Specification) for the Lot(s) you are bidding for.</w:t>
            </w:r>
            <w:r w:rsidDel="00000000" w:rsidR="00000000" w:rsidRPr="00000000">
              <w:rPr>
                <w:rtl w:val="0"/>
              </w:rPr>
            </w:r>
          </w:p>
          <w:p w:rsidR="00000000" w:rsidDel="00000000" w:rsidP="00000000" w:rsidRDefault="00000000" w:rsidRPr="00000000" w14:paraId="000004BA">
            <w:pPr>
              <w:pBdr>
                <w:top w:space="0" w:sz="0" w:val="nil"/>
                <w:left w:space="0" w:sz="0" w:val="nil"/>
                <w:bottom w:space="0" w:sz="0" w:val="nil"/>
                <w:right w:space="0" w:sz="0" w:val="nil"/>
                <w:between w:space="0" w:sz="0" w:val="nil"/>
              </w:pBdr>
              <w:ind w:left="57" w:right="57" w:firstLine="0"/>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4BB">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4B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mandatory service requirements as set out in Attachment 1a - Framework Schedule 1 (Specification) for the Lot(s) you are bidding for.</w:t>
            </w:r>
          </w:p>
          <w:p w:rsidR="00000000" w:rsidDel="00000000" w:rsidP="00000000" w:rsidRDefault="00000000" w:rsidRPr="00000000" w14:paraId="000004B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BE">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not selected either Yes or No.</w:t>
            </w:r>
            <w:r w:rsidDel="00000000" w:rsidR="00000000" w:rsidRPr="00000000">
              <w:rPr>
                <w:rtl w:val="0"/>
              </w:rPr>
            </w:r>
          </w:p>
        </w:tc>
      </w:tr>
    </w:tbl>
    <w:p w:rsidR="00000000" w:rsidDel="00000000" w:rsidP="00000000" w:rsidRDefault="00000000" w:rsidRPr="00000000" w14:paraId="000004BF">
      <w:pPr>
        <w:spacing w:after="120" w:line="240" w:lineRule="auto"/>
        <w:ind w:left="0" w:right="57" w:firstLine="0"/>
        <w:rPr>
          <w:rFonts w:ascii="Arial" w:cs="Arial" w:eastAsia="Arial" w:hAnsi="Arial"/>
          <w:b w:val="1"/>
          <w:sz w:val="24"/>
          <w:szCs w:val="24"/>
        </w:rPr>
      </w:pPr>
      <w:r w:rsidDel="00000000" w:rsidR="00000000" w:rsidRPr="00000000">
        <w:rPr>
          <w:rtl w:val="0"/>
        </w:rPr>
      </w:r>
    </w:p>
    <w:tbl>
      <w:tblPr>
        <w:tblStyle w:val="Table15"/>
        <w:tblW w:w="997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0"/>
        <w:gridCol w:w="7485"/>
        <w:tblGridChange w:id="0">
          <w:tblGrid>
            <w:gridCol w:w="2490"/>
            <w:gridCol w:w="748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C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Section B1 - (Social Value) All Lots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Requirement: Social Value Priority Theme 4</w:t>
            </w:r>
          </w:p>
          <w:p w:rsidR="00000000" w:rsidDel="00000000" w:rsidP="00000000" w:rsidRDefault="00000000" w:rsidRPr="00000000" w14:paraId="000004C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address Social Value Priority Theme 4: Equal Opportunity,</w:t>
            </w:r>
          </w:p>
          <w:p w:rsidR="00000000" w:rsidDel="00000000" w:rsidP="00000000" w:rsidRDefault="00000000" w:rsidRPr="00000000" w14:paraId="000004C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demonstrate how you will deliver the following Policy Outcomes:</w:t>
            </w:r>
          </w:p>
          <w:p w:rsidR="00000000" w:rsidDel="00000000" w:rsidP="00000000" w:rsidRDefault="00000000" w:rsidRPr="00000000" w14:paraId="000004C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7">
            <w:pPr>
              <w:numPr>
                <w:ilvl w:val="0"/>
                <w:numId w:val="23"/>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reduce the disability employment gap</w:t>
            </w:r>
          </w:p>
          <w:p w:rsidR="00000000" w:rsidDel="00000000" w:rsidP="00000000" w:rsidRDefault="00000000" w:rsidRPr="00000000" w14:paraId="000004C8">
            <w:pPr>
              <w:numPr>
                <w:ilvl w:val="0"/>
                <w:numId w:val="23"/>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tackle workforce inequality.</w:t>
            </w:r>
          </w:p>
          <w:p w:rsidR="00000000" w:rsidDel="00000000" w:rsidP="00000000" w:rsidRDefault="00000000" w:rsidRPr="00000000" w14:paraId="000004C9">
            <w:pPr>
              <w:ind w:left="72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increase the representation of</w:t>
            </w:r>
          </w:p>
          <w:p w:rsidR="00000000" w:rsidDel="00000000" w:rsidP="00000000" w:rsidRDefault="00000000" w:rsidRPr="00000000" w14:paraId="000004C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disabled people and tackle inequality with regards to women and Under-</w:t>
            </w:r>
          </w:p>
          <w:p w:rsidR="00000000" w:rsidDel="00000000" w:rsidP="00000000" w:rsidRDefault="00000000" w:rsidRPr="00000000" w14:paraId="000004C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Represented groups within the Contract Workforce, in accordance with the</w:t>
            </w:r>
          </w:p>
          <w:p w:rsidR="00000000" w:rsidDel="00000000" w:rsidP="00000000" w:rsidRDefault="00000000" w:rsidRPr="00000000" w14:paraId="000004C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of Attachment 1a - Framework Schedule 1</w:t>
            </w:r>
          </w:p>
          <w:p w:rsidR="00000000" w:rsidDel="00000000" w:rsidP="00000000" w:rsidRDefault="00000000" w:rsidRPr="00000000" w14:paraId="000004C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w:t>
            </w:r>
          </w:p>
          <w:p w:rsidR="00000000" w:rsidDel="00000000" w:rsidP="00000000" w:rsidRDefault="00000000" w:rsidRPr="00000000" w14:paraId="000004C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Contract Workforce means all grades of Supplier Staff who will work under this</w:t>
            </w:r>
          </w:p>
          <w:p w:rsidR="00000000" w:rsidDel="00000000" w:rsidP="00000000" w:rsidRDefault="00000000" w:rsidRPr="00000000" w14:paraId="000004D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Framework Contract if the Bidder is successful in the competition.</w:t>
            </w:r>
          </w:p>
          <w:p w:rsidR="00000000" w:rsidDel="00000000" w:rsidP="00000000" w:rsidRDefault="00000000" w:rsidRPr="00000000" w14:paraId="000004D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Remember defined terms can be found in Attachment 1a - Framework Schedule 1</w:t>
            </w:r>
          </w:p>
          <w:p w:rsidR="00000000" w:rsidDel="00000000" w:rsidP="00000000" w:rsidRDefault="00000000" w:rsidRPr="00000000" w14:paraId="000004D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and Joint Schedule 1 (Definitions) of Attachment 9 Framework</w:t>
            </w:r>
          </w:p>
          <w:p w:rsidR="00000000" w:rsidDel="00000000" w:rsidP="00000000" w:rsidRDefault="00000000" w:rsidRPr="00000000" w14:paraId="000004D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contract documents.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D7">
            <w:pPr>
              <w:spacing w:after="0" w:before="0" w:line="24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Response Guidance </w:t>
            </w:r>
          </w:p>
          <w:p w:rsidR="00000000" w:rsidDel="00000000" w:rsidP="00000000" w:rsidRDefault="00000000" w:rsidRPr="00000000" w14:paraId="000004D8">
            <w:pPr>
              <w:spacing w:after="0" w:before="0" w:line="240" w:lineRule="auto"/>
              <w:ind w:left="60" w:right="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D9">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must answer this question.</w:t>
            </w:r>
          </w:p>
          <w:p w:rsidR="00000000" w:rsidDel="00000000" w:rsidP="00000000" w:rsidRDefault="00000000" w:rsidRPr="00000000" w14:paraId="000004DA">
            <w:pPr>
              <w:spacing w:after="0" w:before="0" w:line="240" w:lineRule="auto"/>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Suite.</w:t>
            </w:r>
          </w:p>
          <w:p w:rsidR="00000000" w:rsidDel="00000000" w:rsidP="00000000" w:rsidRDefault="00000000" w:rsidRPr="00000000" w14:paraId="000004DC">
            <w:pPr>
              <w:spacing w:after="0" w:before="0" w:line="240" w:lineRule="auto"/>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D">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address the component parts set out at a – c below. You must include timings for the delivery of the activities (as set out in your response) that you commit to undertake to increase the representation of disabled people and tackle inequality with regards to women and Under-Represented groups within the Contract Workforce.</w:t>
            </w:r>
          </w:p>
          <w:p w:rsidR="00000000" w:rsidDel="00000000" w:rsidP="00000000" w:rsidRDefault="00000000" w:rsidRPr="00000000" w14:paraId="000004DE">
            <w:pPr>
              <w:spacing w:after="0" w:before="0" w:line="240" w:lineRule="auto"/>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F">
            <w:pPr>
              <w:numPr>
                <w:ilvl w:val="0"/>
                <w:numId w:val="55"/>
              </w:numPr>
              <w:spacing w:after="0"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increase the representation of disabled people in the contract workforce, including an outline of your activities that demonstrate your existing or planned:</w:t>
            </w:r>
          </w:p>
          <w:p w:rsidR="00000000" w:rsidDel="00000000" w:rsidP="00000000" w:rsidRDefault="00000000" w:rsidRPr="00000000" w14:paraId="000004E0">
            <w:pPr>
              <w:spacing w:after="0" w:before="0" w:line="240" w:lineRule="auto"/>
              <w:ind w:left="1133.858267716535"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understanding of the issues affecting the representation of disabled people in the legal services workforce, industry or sector relevant to the Framework Contract and in your own organisation.</w:t>
            </w:r>
          </w:p>
          <w:p w:rsidR="00000000" w:rsidDel="00000000" w:rsidP="00000000" w:rsidRDefault="00000000" w:rsidRPr="00000000" w14:paraId="000004E1">
            <w:pPr>
              <w:spacing w:after="0" w:before="0" w:line="240" w:lineRule="auto"/>
              <w:ind w:left="1133.858267716535"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ii) measures to reduce barriers to securing more jobs and opportunities for disabled people in the Contract Workforce.</w:t>
            </w:r>
          </w:p>
          <w:p w:rsidR="00000000" w:rsidDel="00000000" w:rsidP="00000000" w:rsidRDefault="00000000" w:rsidRPr="00000000" w14:paraId="000004E2">
            <w:pPr>
              <w:spacing w:after="0" w:before="0" w:line="240" w:lineRule="auto"/>
              <w:ind w:left="779.5275590551182"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3">
            <w:pPr>
              <w:numPr>
                <w:ilvl w:val="0"/>
                <w:numId w:val="55"/>
              </w:numPr>
              <w:spacing w:after="0"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identify and tackle inequality in employment, skills and pay in the Contract Workforce with regards to women and Under-Represented groups, including an outline of your activities that demonstrate and describe your existing and planned:</w:t>
            </w:r>
          </w:p>
          <w:p w:rsidR="00000000" w:rsidDel="00000000" w:rsidP="00000000" w:rsidRDefault="00000000" w:rsidRPr="00000000" w14:paraId="000004E4">
            <w:pPr>
              <w:spacing w:after="0" w:before="0" w:line="240" w:lineRule="auto"/>
              <w:ind w:left="1133.858267716535"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understanding of the issues affecting inequality for women and Under-Represented groups in employment, skills and pay in the legal services workforce, industry or sector relevant to the Framework Contract and in your own organisation.</w:t>
            </w:r>
          </w:p>
          <w:p w:rsidR="00000000" w:rsidDel="00000000" w:rsidP="00000000" w:rsidRDefault="00000000" w:rsidRPr="00000000" w14:paraId="000004E5">
            <w:pPr>
              <w:spacing w:after="0" w:before="0" w:line="240" w:lineRule="auto"/>
              <w:ind w:left="1133.858267716535"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ii) measures to tackle inequality in employment, skills and pay in the Contract Workforce with regards to women and Under- Represented groups.</w:t>
            </w:r>
          </w:p>
          <w:p w:rsidR="00000000" w:rsidDel="00000000" w:rsidP="00000000" w:rsidRDefault="00000000" w:rsidRPr="00000000" w14:paraId="000004E6">
            <w:pPr>
              <w:spacing w:after="0" w:before="0" w:line="240" w:lineRule="auto"/>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7">
            <w:pPr>
              <w:numPr>
                <w:ilvl w:val="0"/>
                <w:numId w:val="55"/>
              </w:numPr>
              <w:spacing w:after="0"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support in-work progression to help people,</w:t>
            </w:r>
          </w:p>
          <w:p w:rsidR="00000000" w:rsidDel="00000000" w:rsidP="00000000" w:rsidRDefault="00000000" w:rsidRPr="00000000" w14:paraId="000004E8">
            <w:pPr>
              <w:spacing w:after="0" w:before="0" w:line="240" w:lineRule="auto"/>
              <w:ind w:left="708.6614173228347"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including those from disadvantaged or minority groups, to move into higher paid work by developing new skills relevant to the contract, to include activities that demonstrate and describe your existing or planned:</w:t>
            </w:r>
          </w:p>
          <w:p w:rsidR="00000000" w:rsidDel="00000000" w:rsidP="00000000" w:rsidRDefault="00000000" w:rsidRPr="00000000" w14:paraId="000004E9">
            <w:pPr>
              <w:spacing w:after="0" w:before="0" w:line="240" w:lineRule="auto"/>
              <w:ind w:left="1133.858267716535"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understanding of in-work progression issues affecting the market, industry or sector relevant to the Framework Contract, and in your own organisation</w:t>
            </w:r>
          </w:p>
          <w:p w:rsidR="00000000" w:rsidDel="00000000" w:rsidP="00000000" w:rsidRDefault="00000000" w:rsidRPr="00000000" w14:paraId="000004EA">
            <w:pPr>
              <w:spacing w:after="0" w:before="0" w:line="240" w:lineRule="auto"/>
              <w:ind w:left="1133.858267716535"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B">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the requirements of component parts a – c of the response guidance. You must not make generalised statements or give irrelevant information. </w:t>
            </w:r>
          </w:p>
          <w:p w:rsidR="00000000" w:rsidDel="00000000" w:rsidP="00000000" w:rsidRDefault="00000000" w:rsidRPr="00000000" w14:paraId="000004EC">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4ED">
            <w:pPr>
              <w:spacing w:after="0" w:before="0" w:line="240" w:lineRule="auto"/>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E">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b w:val="1"/>
                <w:sz w:val="24"/>
                <w:szCs w:val="24"/>
                <w:rtl w:val="0"/>
              </w:rPr>
              <w:t xml:space="preserve">8,000 characters</w:t>
            </w:r>
            <w:r w:rsidDel="00000000" w:rsidR="00000000" w:rsidRPr="00000000">
              <w:rPr>
                <w:rFonts w:ascii="Arial" w:cs="Arial" w:eastAsia="Arial" w:hAnsi="Arial"/>
                <w:sz w:val="24"/>
                <w:szCs w:val="24"/>
                <w:rtl w:val="0"/>
              </w:rPr>
              <w:t xml:space="preserve"> including spaces and punctuation. </w:t>
            </w:r>
          </w:p>
          <w:p w:rsidR="00000000" w:rsidDel="00000000" w:rsidP="00000000" w:rsidRDefault="00000000" w:rsidRPr="00000000" w14:paraId="000004EF">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4F0">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F1">
            <w:pPr>
              <w:pBdr>
                <w:top w:space="0" w:sz="0" w:val="nil"/>
                <w:left w:space="0" w:sz="0" w:val="nil"/>
                <w:bottom w:space="0" w:sz="0" w:val="nil"/>
                <w:right w:space="0" w:sz="0" w:val="nil"/>
                <w:between w:space="0" w:sz="0" w:val="nil"/>
              </w:pBdr>
              <w:spacing w:after="0" w:before="0" w:line="24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2.2.1, 2.2.2, 2.2.3 and 2.2.4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4F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F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737" w:hRule="atLeast"/>
          <w:tblHeader w:val="0"/>
        </w:trPr>
        <w:tc>
          <w:tcPr>
            <w:shd w:fill="ffffcc" w:val="clear"/>
            <w:vAlign w:val="center"/>
          </w:tcPr>
          <w:p w:rsidR="00000000" w:rsidDel="00000000" w:rsidP="00000000" w:rsidRDefault="00000000" w:rsidRPr="00000000" w14:paraId="000004F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F6">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meets/broadly meets what is required in component parts a – c of the response guidance and sets out timings for the delivery of the activities you commit to undertake in your response. There are no significant areas of concern, although there may be limited minor issues.</w:t>
            </w:r>
          </w:p>
          <w:p w:rsidR="00000000" w:rsidDel="00000000" w:rsidP="00000000" w:rsidRDefault="00000000" w:rsidRPr="00000000" w14:paraId="000004F7">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therefore shows:</w:t>
            </w:r>
          </w:p>
          <w:p w:rsidR="00000000" w:rsidDel="00000000" w:rsidP="00000000" w:rsidRDefault="00000000" w:rsidRPr="00000000" w14:paraId="000004F8">
            <w:pPr>
              <w:numPr>
                <w:ilvl w:val="0"/>
                <w:numId w:val="20"/>
              </w:numPr>
              <w:spacing w:after="0" w:afterAutospacing="0" w:before="120" w:line="276"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 understanding of the requirements as set out in component parts a - c.</w:t>
            </w:r>
          </w:p>
          <w:p w:rsidR="00000000" w:rsidDel="00000000" w:rsidP="00000000" w:rsidRDefault="00000000" w:rsidRPr="00000000" w14:paraId="000004F9">
            <w:pPr>
              <w:numPr>
                <w:ilvl w:val="0"/>
                <w:numId w:val="20"/>
              </w:numPr>
              <w:spacing w:after="0" w:afterAutospacing="0" w:before="0" w:beforeAutospacing="0" w:line="276"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Sufficient competence demonstrated through relevant evidence.</w:t>
            </w:r>
          </w:p>
          <w:p w:rsidR="00000000" w:rsidDel="00000000" w:rsidP="00000000" w:rsidRDefault="00000000" w:rsidRPr="00000000" w14:paraId="000004FA">
            <w:pPr>
              <w:numPr>
                <w:ilvl w:val="0"/>
                <w:numId w:val="20"/>
              </w:numPr>
              <w:spacing w:after="120" w:before="0" w:beforeAutospacing="0" w:line="276"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Some insight demonstrated into the relevant issues.</w:t>
            </w:r>
          </w:p>
          <w:p w:rsidR="00000000" w:rsidDel="00000000" w:rsidP="00000000" w:rsidRDefault="00000000" w:rsidRPr="00000000" w14:paraId="000004F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all/most of the social value policy outcome and also shows general market experience.</w:t>
            </w:r>
          </w:p>
        </w:tc>
      </w:tr>
      <w:tr>
        <w:trPr>
          <w:cantSplit w:val="0"/>
          <w:tblHeader w:val="0"/>
        </w:trPr>
        <w:tc>
          <w:tcPr>
            <w:shd w:fill="ffffcc" w:val="clear"/>
            <w:vAlign w:val="center"/>
          </w:tcPr>
          <w:p w:rsidR="00000000" w:rsidDel="00000000" w:rsidP="00000000" w:rsidRDefault="00000000" w:rsidRPr="00000000" w14:paraId="000004F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FD">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broadly meet what is required in component parts a – c of the response guidance and /or does not include timings for the delivery of the activities you commit to undertake in your response. There are significant areas of concern.</w:t>
            </w:r>
          </w:p>
        </w:tc>
      </w:tr>
    </w:tbl>
    <w:p w:rsidR="00000000" w:rsidDel="00000000" w:rsidP="00000000" w:rsidRDefault="00000000" w:rsidRPr="00000000" w14:paraId="000004FE">
      <w:pPr>
        <w:spacing w:after="120" w:line="240" w:lineRule="auto"/>
        <w:ind w:right="57"/>
        <w:rPr>
          <w:rFonts w:ascii="Arial" w:cs="Arial" w:eastAsia="Arial" w:hAnsi="Arial"/>
          <w:b w:val="1"/>
          <w:sz w:val="24"/>
          <w:szCs w:val="24"/>
        </w:rPr>
      </w:pPr>
      <w:r w:rsidDel="00000000" w:rsidR="00000000" w:rsidRPr="00000000">
        <w:rPr>
          <w:rtl w:val="0"/>
        </w:rPr>
      </w:r>
    </w:p>
    <w:tbl>
      <w:tblPr>
        <w:tblStyle w:val="Table16"/>
        <w:tblW w:w="9960.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7320"/>
        <w:tblGridChange w:id="0">
          <w:tblGrid>
            <w:gridCol w:w="2640"/>
            <w:gridCol w:w="732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F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Section B1.1 to B1.6 - (Social Value)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before="0" w:line="24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responses to questions B1.1 to B1.6 are for information only and will not be scored. However failure to provide this information may result in your bid being deemed non-compliant and excluded from the competition.</w:t>
            </w:r>
          </w:p>
          <w:p w:rsidR="00000000" w:rsidDel="00000000" w:rsidP="00000000" w:rsidRDefault="00000000" w:rsidRPr="00000000" w14:paraId="00000502">
            <w:pPr>
              <w:spacing w:before="0" w:line="24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the response must represent all members of the consortium collectively.</w:t>
            </w:r>
          </w:p>
          <w:p w:rsidR="00000000" w:rsidDel="00000000" w:rsidP="00000000" w:rsidRDefault="00000000" w:rsidRPr="00000000" w14:paraId="00000503">
            <w:pPr>
              <w:spacing w:before="0" w:line="240" w:lineRule="auto"/>
              <w:ind w:right="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4">
            <w:pPr>
              <w:spacing w:before="0" w:line="24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provided in these questions will be used to populate the following definitions in Attachment 1a - Framework Schedule 1 (Specification):</w:t>
            </w:r>
          </w:p>
          <w:p w:rsidR="00000000" w:rsidDel="00000000" w:rsidP="00000000" w:rsidRDefault="00000000" w:rsidRPr="00000000" w14:paraId="00000505">
            <w:pPr>
              <w:spacing w:before="0" w:line="240" w:lineRule="auto"/>
              <w:ind w:right="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6">
            <w:pPr>
              <w:numPr>
                <w:ilvl w:val="0"/>
                <w:numId w:val="60"/>
              </w:numPr>
              <w:spacing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Under-Represented Groups Threshold</w:t>
            </w:r>
          </w:p>
          <w:p w:rsidR="00000000" w:rsidDel="00000000" w:rsidP="00000000" w:rsidRDefault="00000000" w:rsidRPr="00000000" w14:paraId="00000507">
            <w:pPr>
              <w:numPr>
                <w:ilvl w:val="0"/>
                <w:numId w:val="60"/>
              </w:numPr>
              <w:spacing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Gender Threshold</w:t>
            </w:r>
          </w:p>
          <w:p w:rsidR="00000000" w:rsidDel="00000000" w:rsidP="00000000" w:rsidRDefault="00000000" w:rsidRPr="00000000" w14:paraId="00000508">
            <w:pPr>
              <w:numPr>
                <w:ilvl w:val="0"/>
                <w:numId w:val="60"/>
              </w:numPr>
              <w:spacing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Disabled Persons Threshold</w:t>
            </w:r>
          </w:p>
          <w:p w:rsidR="00000000" w:rsidDel="00000000" w:rsidP="00000000" w:rsidRDefault="00000000" w:rsidRPr="00000000" w14:paraId="00000509">
            <w:pPr>
              <w:numPr>
                <w:ilvl w:val="0"/>
                <w:numId w:val="60"/>
              </w:numPr>
              <w:spacing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Under-Represented Groups Improvements</w:t>
            </w:r>
          </w:p>
          <w:p w:rsidR="00000000" w:rsidDel="00000000" w:rsidP="00000000" w:rsidRDefault="00000000" w:rsidRPr="00000000" w14:paraId="0000050A">
            <w:pPr>
              <w:numPr>
                <w:ilvl w:val="0"/>
                <w:numId w:val="60"/>
              </w:numPr>
              <w:spacing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Gender Improvements</w:t>
            </w:r>
          </w:p>
          <w:p w:rsidR="00000000" w:rsidDel="00000000" w:rsidP="00000000" w:rsidRDefault="00000000" w:rsidRPr="00000000" w14:paraId="0000050B">
            <w:pPr>
              <w:numPr>
                <w:ilvl w:val="0"/>
                <w:numId w:val="60"/>
              </w:numPr>
              <w:spacing w:before="0" w:line="240" w:lineRule="auto"/>
              <w:ind w:left="72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Disabled Persons Improvements</w:t>
            </w:r>
          </w:p>
        </w:tc>
      </w:tr>
    </w:tbl>
    <w:p w:rsidR="00000000" w:rsidDel="00000000" w:rsidP="00000000" w:rsidRDefault="00000000" w:rsidRPr="00000000" w14:paraId="0000050D">
      <w:pPr>
        <w:spacing w:after="120" w:line="240" w:lineRule="auto"/>
        <w:ind w:right="57"/>
        <w:rPr>
          <w:rFonts w:ascii="Arial" w:cs="Arial" w:eastAsia="Arial" w:hAnsi="Arial"/>
          <w:b w:val="1"/>
          <w:sz w:val="24"/>
          <w:szCs w:val="24"/>
        </w:rPr>
      </w:pPr>
      <w:r w:rsidDel="00000000" w:rsidR="00000000" w:rsidRPr="00000000">
        <w:rPr>
          <w:rtl w:val="0"/>
        </w:rPr>
      </w:r>
    </w:p>
    <w:tbl>
      <w:tblPr>
        <w:tblStyle w:val="Table17"/>
        <w:tblW w:w="9967.5"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67.5"/>
        <w:tblGridChange w:id="0">
          <w:tblGrid>
            <w:gridCol w:w="9967.5"/>
          </w:tblGrid>
        </w:tblGridChange>
      </w:tblGrid>
      <w:tr>
        <w:trPr>
          <w:cantSplit w:val="0"/>
          <w:trHeight w:val="18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50E">
            <w:pPr>
              <w:spacing w:after="0" w:before="0" w:line="240" w:lineRule="auto"/>
              <w:ind w:lef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2.3.1 B1.1</w:t>
            </w:r>
          </w:p>
          <w:p w:rsidR="00000000" w:rsidDel="00000000" w:rsidP="00000000" w:rsidRDefault="00000000" w:rsidRPr="00000000" w14:paraId="0000050F">
            <w:pPr>
              <w:spacing w:after="0" w:before="0" w:line="240" w:lineRule="auto"/>
              <w:ind w:left="3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0">
            <w:pPr>
              <w:spacing w:after="0" w:before="0" w:line="240" w:lineRule="auto"/>
              <w:ind w:left="30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provide a percentage representing the proportion of Qualifying Services (calculated by hours billed) in the twelve (12) Months prior to the date of the Framework Tender Response which were provided by Under-Represented Groups (to exclude women) (this will be the Under-Represented Groups Threshold).</w:t>
            </w:r>
            <w:r w:rsidDel="00000000" w:rsidR="00000000" w:rsidRPr="00000000">
              <w:rPr>
                <w:rtl w:val="0"/>
              </w:rPr>
            </w:r>
          </w:p>
        </w:tc>
      </w:tr>
      <w:tr>
        <w:trPr>
          <w:cantSplit w:val="0"/>
          <w:trHeight w:val="17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511">
            <w:pPr>
              <w:spacing w:after="0" w:before="0" w:line="240" w:lineRule="auto"/>
              <w:ind w:lef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2.3.2 B1.2</w:t>
            </w:r>
          </w:p>
          <w:p w:rsidR="00000000" w:rsidDel="00000000" w:rsidP="00000000" w:rsidRDefault="00000000" w:rsidRPr="00000000" w14:paraId="00000512">
            <w:pPr>
              <w:spacing w:after="0" w:before="0" w:line="240" w:lineRule="auto"/>
              <w:ind w:left="3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3">
            <w:pPr>
              <w:spacing w:after="0" w:before="0" w:line="240" w:lineRule="auto"/>
              <w:ind w:left="30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provide a percentage representing the proportion of Qualifying Services (calculated by hours billed) in the twelve (12) Months prior to the date of the Framework Tender Response which were provided by Disabled Persons (this will be the Disabled Persons Threshold).</w:t>
            </w:r>
            <w:r w:rsidDel="00000000" w:rsidR="00000000" w:rsidRPr="00000000">
              <w:rPr>
                <w:rtl w:val="0"/>
              </w:rPr>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514">
            <w:pPr>
              <w:spacing w:after="0" w:before="0" w:line="240" w:lineRule="auto"/>
              <w:ind w:lef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2.3.3 B1.3</w:t>
            </w:r>
          </w:p>
          <w:p w:rsidR="00000000" w:rsidDel="00000000" w:rsidP="00000000" w:rsidRDefault="00000000" w:rsidRPr="00000000" w14:paraId="00000515">
            <w:pPr>
              <w:spacing w:after="0" w:before="0" w:line="240" w:lineRule="auto"/>
              <w:ind w:left="3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6">
            <w:pPr>
              <w:spacing w:after="0" w:before="0" w:line="240" w:lineRule="auto"/>
              <w:ind w:left="30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provide a percentage representing the proportion of Qualifying Services (calculated by hours billed) in the twelve (12) Months prior to the date of the Framework Tender Response which were provided by women (this will be the Gender Threshold).</w:t>
            </w:r>
            <w:r w:rsidDel="00000000" w:rsidR="00000000" w:rsidRPr="00000000">
              <w:rPr>
                <w:rFonts w:ascii="Arial" w:cs="Arial" w:eastAsia="Arial" w:hAnsi="Arial"/>
                <w:b w:val="1"/>
                <w:sz w:val="24"/>
                <w:szCs w:val="24"/>
                <w:rtl w:val="0"/>
              </w:rPr>
              <w:t xml:space="preserve"> </w:t>
            </w:r>
          </w:p>
        </w:tc>
      </w:tr>
      <w:tr>
        <w:trPr>
          <w:cantSplit w:val="0"/>
          <w:trHeight w:val="18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517">
            <w:pPr>
              <w:spacing w:after="0" w:before="0" w:line="240" w:lineRule="auto"/>
              <w:ind w:lef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2.3.4 B1.4</w:t>
            </w:r>
          </w:p>
          <w:p w:rsidR="00000000" w:rsidDel="00000000" w:rsidP="00000000" w:rsidRDefault="00000000" w:rsidRPr="00000000" w14:paraId="00000518">
            <w:pPr>
              <w:spacing w:after="0" w:before="0" w:line="240" w:lineRule="auto"/>
              <w:ind w:left="3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spacing w:after="0" w:before="0" w:line="240" w:lineRule="auto"/>
              <w:ind w:left="30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provide a percentage improvement commitment for Contract Year 3, based on your Under Represented Groups Threshold as provided in B1.1. Please also include a commitment for Contract Year 4, should the extension option be utilised (this will be the Under-Represented Groups Improvements).</w:t>
            </w:r>
            <w:r w:rsidDel="00000000" w:rsidR="00000000" w:rsidRPr="00000000">
              <w:rPr>
                <w:rFonts w:ascii="Arial" w:cs="Arial" w:eastAsia="Arial" w:hAnsi="Arial"/>
                <w:b w:val="1"/>
                <w:sz w:val="24"/>
                <w:szCs w:val="24"/>
                <w:rtl w:val="0"/>
              </w:rPr>
              <w:t xml:space="preserve"> </w:t>
            </w:r>
          </w:p>
        </w:tc>
      </w:tr>
      <w:tr>
        <w:trPr>
          <w:cantSplit w:val="0"/>
          <w:trHeight w:val="17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51A">
            <w:pPr>
              <w:spacing w:after="0" w:before="0" w:line="240" w:lineRule="auto"/>
              <w:ind w:lef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2.3.5 B1.5</w:t>
            </w:r>
          </w:p>
          <w:p w:rsidR="00000000" w:rsidDel="00000000" w:rsidP="00000000" w:rsidRDefault="00000000" w:rsidRPr="00000000" w14:paraId="0000051B">
            <w:pPr>
              <w:spacing w:after="0" w:before="0" w:line="240" w:lineRule="auto"/>
              <w:ind w:left="3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C">
            <w:pPr>
              <w:spacing w:after="0" w:before="0" w:line="240" w:lineRule="auto"/>
              <w:ind w:left="30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provide a percentage improvement commitment for Contract Year 3, based on your Disabled Persons Threshold as provided in B1.2. Please also include a commitment for Contract Year 4, should the extension option be utilised (this will be the Disabled Persons Improvements).</w:t>
            </w:r>
            <w:r w:rsidDel="00000000" w:rsidR="00000000" w:rsidRPr="00000000">
              <w:rPr>
                <w:rFonts w:ascii="Arial" w:cs="Arial" w:eastAsia="Arial" w:hAnsi="Arial"/>
                <w:b w:val="1"/>
                <w:sz w:val="24"/>
                <w:szCs w:val="24"/>
                <w:rtl w:val="0"/>
              </w:rPr>
              <w:t xml:space="preserve"> </w:t>
            </w:r>
          </w:p>
        </w:tc>
      </w:tr>
      <w:tr>
        <w:trPr>
          <w:cantSplit w:val="0"/>
          <w:trHeight w:val="17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51D">
            <w:pPr>
              <w:spacing w:after="0" w:before="0" w:line="240" w:lineRule="auto"/>
              <w:ind w:lef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2.3.6 B1.6</w:t>
            </w:r>
          </w:p>
          <w:p w:rsidR="00000000" w:rsidDel="00000000" w:rsidP="00000000" w:rsidRDefault="00000000" w:rsidRPr="00000000" w14:paraId="0000051E">
            <w:pPr>
              <w:spacing w:after="0" w:before="0" w:line="240" w:lineRule="auto"/>
              <w:ind w:left="3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F">
            <w:pPr>
              <w:spacing w:after="0" w:before="0" w:line="240" w:lineRule="auto"/>
              <w:ind w:left="30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provide a percentage improvement commitment for Contract Year 3, based on your Gender Threshold as provided in B1.3. Please also include a commitment for Contract Year 4, should the extension option be utilised (this will be the Gender Improvements).</w:t>
            </w:r>
            <w:r w:rsidDel="00000000" w:rsidR="00000000" w:rsidRPr="00000000">
              <w:rPr>
                <w:rtl w:val="0"/>
              </w:rPr>
            </w:r>
          </w:p>
        </w:tc>
      </w:tr>
    </w:tbl>
    <w:p w:rsidR="00000000" w:rsidDel="00000000" w:rsidP="00000000" w:rsidRDefault="00000000" w:rsidRPr="00000000" w14:paraId="00000520">
      <w:pPr>
        <w:spacing w:after="120" w:line="240" w:lineRule="auto"/>
        <w:ind w:left="0" w:right="57" w:firstLine="0"/>
        <w:rPr>
          <w:rFonts w:ascii="Arial" w:cs="Arial" w:eastAsia="Arial" w:hAnsi="Arial"/>
          <w:b w:val="1"/>
          <w:sz w:val="24"/>
          <w:szCs w:val="24"/>
        </w:rPr>
      </w:pPr>
      <w:r w:rsidDel="00000000" w:rsidR="00000000" w:rsidRPr="00000000">
        <w:rPr>
          <w:rtl w:val="0"/>
        </w:rPr>
      </w:r>
    </w:p>
    <w:tbl>
      <w:tblPr>
        <w:tblStyle w:val="Table18"/>
        <w:tblW w:w="9975.0" w:type="dxa"/>
        <w:jc w:val="left"/>
        <w:tblInd w:w="-75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7.5"/>
        <w:gridCol w:w="7507.5"/>
        <w:tblGridChange w:id="0">
          <w:tblGrid>
            <w:gridCol w:w="2467.5"/>
            <w:gridCol w:w="7507.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2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Section B2 - (Social Value)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spacing w:before="0" w:line="24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 Requirement: Social Value Priority Theme 5</w:t>
            </w:r>
          </w:p>
          <w:p w:rsidR="00000000" w:rsidDel="00000000" w:rsidP="00000000" w:rsidRDefault="00000000" w:rsidRPr="00000000" w14:paraId="00000524">
            <w:pPr>
              <w:spacing w:before="0" w:line="240" w:lineRule="auto"/>
              <w:ind w:left="60" w:right="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25">
            <w:pPr>
              <w:spacing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address Social Value Priority Theme 5: Wellbeing, and demonstrate how you will deliver the following Policy Outcome:</w:t>
            </w:r>
          </w:p>
          <w:p w:rsidR="00000000" w:rsidDel="00000000" w:rsidP="00000000" w:rsidRDefault="00000000" w:rsidRPr="00000000" w14:paraId="00000526">
            <w:pPr>
              <w:spacing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27">
            <w:pPr>
              <w:numPr>
                <w:ilvl w:val="0"/>
                <w:numId w:val="17"/>
              </w:numPr>
              <w:spacing w:before="0" w:line="240"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Improve health and wellbeing</w:t>
            </w:r>
          </w:p>
          <w:p w:rsidR="00000000" w:rsidDel="00000000" w:rsidP="00000000" w:rsidRDefault="00000000" w:rsidRPr="00000000" w14:paraId="00000528">
            <w:pPr>
              <w:spacing w:before="0" w:line="24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29">
            <w:pPr>
              <w:spacing w:before="0" w:line="240" w:lineRule="auto"/>
              <w:ind w:right="6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You are required to demonstrate how you will ensure that opportunities under the Framework Contract deliver the Policy Outcome to improve the physical and mental health and wellbeing of the contract workforce, in accordance with the mandatory service requirements of Attachment 1a - Framework Schedule 1 (Specification).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2B">
            <w:pPr>
              <w:spacing w:after="0" w:before="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 Response Guidance </w:t>
            </w:r>
          </w:p>
          <w:p w:rsidR="00000000" w:rsidDel="00000000" w:rsidP="00000000" w:rsidRDefault="00000000" w:rsidRPr="00000000" w14:paraId="0000052C">
            <w:pPr>
              <w:spacing w:after="0" w:before="0" w:line="240" w:lineRule="auto"/>
              <w:ind w:left="60" w:right="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2D">
            <w:pPr>
              <w:spacing w:after="0" w:before="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52E">
            <w:pPr>
              <w:spacing w:after="0" w:before="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52F">
            <w:pPr>
              <w:spacing w:after="0" w:before="0" w:line="240" w:lineRule="auto"/>
              <w:ind w:left="60" w:right="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30">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address the following Award Criteria and its relevant Sub-Criteria:</w:t>
            </w:r>
          </w:p>
          <w:p w:rsidR="00000000" w:rsidDel="00000000" w:rsidP="00000000" w:rsidRDefault="00000000" w:rsidRPr="00000000" w14:paraId="00000531">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address component part (a) below. You must include timings for the delivery of the activities (as set out in your response) that you commit to undertake. </w:t>
            </w:r>
          </w:p>
          <w:p w:rsidR="00000000" w:rsidDel="00000000" w:rsidP="00000000" w:rsidRDefault="00000000" w:rsidRPr="00000000" w14:paraId="00000532">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33">
            <w:pPr>
              <w:numPr>
                <w:ilvl w:val="0"/>
                <w:numId w:val="46"/>
              </w:numPr>
              <w:spacing w:after="0" w:before="0" w:line="240" w:lineRule="auto"/>
              <w:ind w:left="72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actions to support health and wellbeing, including physical and mental health, in the Contract Workforce, to include activities that demonstrate and describe your existing and planned:</w:t>
            </w:r>
          </w:p>
          <w:p w:rsidR="00000000" w:rsidDel="00000000" w:rsidP="00000000" w:rsidRDefault="00000000" w:rsidRPr="00000000" w14:paraId="00000534">
            <w:pPr>
              <w:spacing w:after="0" w:before="0" w:line="240" w:lineRule="auto"/>
              <w:ind w:left="1133.858267716535" w:right="60" w:hanging="15"/>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understanding of the issues relating to health and wellbeing, including physical and mental health, in the Contract Workforce</w:t>
            </w:r>
          </w:p>
          <w:p w:rsidR="00000000" w:rsidDel="00000000" w:rsidP="00000000" w:rsidRDefault="00000000" w:rsidRPr="00000000" w14:paraId="00000535">
            <w:pPr>
              <w:spacing w:after="0" w:before="0" w:line="240" w:lineRule="auto"/>
              <w:ind w:left="1133.858267716535" w:right="60" w:hanging="15"/>
              <w:rPr>
                <w:rFonts w:ascii="Arial" w:cs="Arial" w:eastAsia="Arial" w:hAnsi="Arial"/>
                <w:sz w:val="24"/>
                <w:szCs w:val="24"/>
              </w:rPr>
            </w:pPr>
            <w:r w:rsidDel="00000000" w:rsidR="00000000" w:rsidRPr="00000000">
              <w:rPr>
                <w:rFonts w:ascii="Arial" w:cs="Arial" w:eastAsia="Arial" w:hAnsi="Arial"/>
                <w:sz w:val="24"/>
                <w:szCs w:val="24"/>
                <w:rtl w:val="0"/>
              </w:rPr>
              <w:t xml:space="preserve">ii) inclusive and accessible recruitment practices, development practices and retention-focussed activities</w:t>
            </w:r>
          </w:p>
          <w:p w:rsidR="00000000" w:rsidDel="00000000" w:rsidP="00000000" w:rsidRDefault="00000000" w:rsidRPr="00000000" w14:paraId="00000536">
            <w:pPr>
              <w:spacing w:after="0" w:before="0" w:line="240" w:lineRule="auto"/>
              <w:ind w:left="1133.858267716535" w:right="60" w:hanging="15"/>
              <w:rPr>
                <w:rFonts w:ascii="Arial" w:cs="Arial" w:eastAsia="Arial" w:hAnsi="Arial"/>
                <w:sz w:val="24"/>
                <w:szCs w:val="24"/>
              </w:rPr>
            </w:pPr>
            <w:r w:rsidDel="00000000" w:rsidR="00000000" w:rsidRPr="00000000">
              <w:rPr>
                <w:rFonts w:ascii="Arial" w:cs="Arial" w:eastAsia="Arial" w:hAnsi="Arial"/>
                <w:sz w:val="24"/>
                <w:szCs w:val="24"/>
                <w:rtl w:val="0"/>
              </w:rPr>
              <w:t xml:space="preserve">iii) actions to invest in the physical and mental health and wellbeing of the Contract Workforce</w:t>
            </w:r>
          </w:p>
          <w:p w:rsidR="00000000" w:rsidDel="00000000" w:rsidP="00000000" w:rsidRDefault="00000000" w:rsidRPr="00000000" w14:paraId="00000537">
            <w:pPr>
              <w:spacing w:after="0" w:before="0" w:line="240" w:lineRule="auto"/>
              <w:ind w:left="1133.858267716535" w:right="60" w:hanging="15"/>
              <w:rPr>
                <w:rFonts w:ascii="Arial" w:cs="Arial" w:eastAsia="Arial" w:hAnsi="Arial"/>
                <w:b w:val="1"/>
                <w:sz w:val="24"/>
                <w:szCs w:val="24"/>
              </w:rPr>
            </w:pPr>
            <w:r w:rsidDel="00000000" w:rsidR="00000000" w:rsidRPr="00000000">
              <w:rPr>
                <w:rFonts w:ascii="Arial" w:cs="Arial" w:eastAsia="Arial" w:hAnsi="Arial"/>
                <w:sz w:val="24"/>
                <w:szCs w:val="24"/>
                <w:rtl w:val="0"/>
              </w:rPr>
              <w:t xml:space="preserve">iv) methods to measure staff engagement over time and adapt to any changes in the results</w:t>
            </w:r>
            <w:r w:rsidDel="00000000" w:rsidR="00000000" w:rsidRPr="00000000">
              <w:rPr>
                <w:rtl w:val="0"/>
              </w:rPr>
            </w:r>
          </w:p>
          <w:p w:rsidR="00000000" w:rsidDel="00000000" w:rsidP="00000000" w:rsidRDefault="00000000" w:rsidRPr="00000000" w14:paraId="00000538">
            <w:pPr>
              <w:spacing w:after="0" w:before="0" w:line="240" w:lineRule="auto"/>
              <w:ind w:left="1133.858267716535" w:right="60" w:hanging="15"/>
              <w:rPr>
                <w:rFonts w:ascii="Arial" w:cs="Arial" w:eastAsia="Arial" w:hAnsi="Arial"/>
                <w:sz w:val="24"/>
                <w:szCs w:val="24"/>
              </w:rPr>
            </w:pPr>
            <w:r w:rsidDel="00000000" w:rsidR="00000000" w:rsidRPr="00000000">
              <w:rPr>
                <w:rFonts w:ascii="Arial" w:cs="Arial" w:eastAsia="Arial" w:hAnsi="Arial"/>
                <w:sz w:val="24"/>
                <w:szCs w:val="24"/>
                <w:rtl w:val="0"/>
              </w:rPr>
              <w:t xml:space="preserve">v) processes for acting on issues identified</w:t>
            </w:r>
          </w:p>
          <w:p w:rsidR="00000000" w:rsidDel="00000000" w:rsidP="00000000" w:rsidRDefault="00000000" w:rsidRPr="00000000" w14:paraId="00000539">
            <w:pPr>
              <w:spacing w:after="0" w:before="0" w:line="240" w:lineRule="auto"/>
              <w:ind w:left="1133.858267716535" w:right="60"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A">
            <w:pPr>
              <w:spacing w:after="0" w:before="0" w:line="240"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the Award Criteria and Sub- Criteria posed in (a). You must not make generalised statements or give irrelevant information. </w:t>
            </w:r>
          </w:p>
          <w:p w:rsidR="00000000" w:rsidDel="00000000" w:rsidP="00000000" w:rsidRDefault="00000000" w:rsidRPr="00000000" w14:paraId="0000053B">
            <w:pPr>
              <w:spacing w:after="0" w:before="0" w:line="240"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53C">
            <w:pPr>
              <w:spacing w:after="0" w:before="0" w:line="240"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D">
            <w:pPr>
              <w:spacing w:after="0" w:before="0" w:line="240" w:lineRule="auto"/>
              <w:ind w:right="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Maximum character count – 8,000 characters </w:t>
            </w:r>
            <w:r w:rsidDel="00000000" w:rsidR="00000000" w:rsidRPr="00000000">
              <w:rPr>
                <w:rFonts w:ascii="Arial" w:cs="Arial" w:eastAsia="Arial" w:hAnsi="Arial"/>
                <w:sz w:val="24"/>
                <w:szCs w:val="24"/>
                <w:rtl w:val="0"/>
              </w:rPr>
              <w:t xml:space="preserve">including spaces and punctuation</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53E">
            <w:pPr>
              <w:spacing w:after="0" w:before="0" w:line="240"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F">
            <w:pPr>
              <w:spacing w:after="0" w:before="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2.4.3 and 2.4.4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blHeader w:val="0"/>
        </w:trPr>
        <w:tc>
          <w:tcPr>
            <w:shd w:fill="ffffcc" w:val="clear"/>
          </w:tcPr>
          <w:p w:rsidR="00000000" w:rsidDel="00000000" w:rsidP="00000000" w:rsidRDefault="00000000" w:rsidRPr="00000000" w14:paraId="0000054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737" w:hRule="atLeast"/>
          <w:tblHeader w:val="0"/>
        </w:trPr>
        <w:tc>
          <w:tcPr>
            <w:shd w:fill="ffffcc" w:val="clear"/>
            <w:vAlign w:val="center"/>
          </w:tcPr>
          <w:p w:rsidR="00000000" w:rsidDel="00000000" w:rsidP="00000000" w:rsidRDefault="00000000" w:rsidRPr="00000000" w14:paraId="0000054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44">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meets/broadly meets what is required in component part (a) of the response guidance and sets out timings for the delivery of the activities you commit to undertake in your response. There are no significant areas of concern, although there may be limited minor issues.</w:t>
            </w:r>
          </w:p>
          <w:p w:rsidR="00000000" w:rsidDel="00000000" w:rsidP="00000000" w:rsidRDefault="00000000" w:rsidRPr="00000000" w14:paraId="00000545">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therefore shows:</w:t>
            </w:r>
          </w:p>
          <w:p w:rsidR="00000000" w:rsidDel="00000000" w:rsidP="00000000" w:rsidRDefault="00000000" w:rsidRPr="00000000" w14:paraId="00000546">
            <w:pPr>
              <w:numPr>
                <w:ilvl w:val="0"/>
                <w:numId w:val="14"/>
              </w:numPr>
              <w:spacing w:after="0" w:afterAutospacing="0" w:before="120" w:line="276"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 understanding of the requirements as set out in component part (a).</w:t>
            </w:r>
          </w:p>
          <w:p w:rsidR="00000000" w:rsidDel="00000000" w:rsidP="00000000" w:rsidRDefault="00000000" w:rsidRPr="00000000" w14:paraId="00000547">
            <w:pPr>
              <w:numPr>
                <w:ilvl w:val="0"/>
                <w:numId w:val="14"/>
              </w:numPr>
              <w:spacing w:after="0" w:afterAutospacing="0" w:before="0" w:beforeAutospacing="0" w:line="276"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Sufficient competence demonstrated through relevant evidence.</w:t>
            </w:r>
          </w:p>
          <w:p w:rsidR="00000000" w:rsidDel="00000000" w:rsidP="00000000" w:rsidRDefault="00000000" w:rsidRPr="00000000" w14:paraId="00000548">
            <w:pPr>
              <w:numPr>
                <w:ilvl w:val="0"/>
                <w:numId w:val="14"/>
              </w:numPr>
              <w:spacing w:after="120" w:before="0" w:beforeAutospacing="0" w:line="276" w:lineRule="auto"/>
              <w:ind w:left="720" w:right="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Some insight demonstrated into the relevant issues.</w:t>
            </w:r>
          </w:p>
          <w:p w:rsidR="00000000" w:rsidDel="00000000" w:rsidP="00000000" w:rsidRDefault="00000000" w:rsidRPr="00000000" w14:paraId="0000054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all/most of the social value policy outcome and also shows general market experience.</w:t>
            </w:r>
          </w:p>
        </w:tc>
      </w:tr>
      <w:tr>
        <w:trPr>
          <w:cantSplit w:val="0"/>
          <w:tblHeader w:val="0"/>
        </w:trPr>
        <w:tc>
          <w:tcPr>
            <w:shd w:fill="ffffcc" w:val="clear"/>
            <w:vAlign w:val="center"/>
          </w:tcPr>
          <w:p w:rsidR="00000000" w:rsidDel="00000000" w:rsidP="00000000" w:rsidRDefault="00000000" w:rsidRPr="00000000" w14:paraId="0000054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4B">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broadly meet what is required in component part (a) of the response guidance and /or does not include timings for the delivery of the activities you commit to undertake in your response. There are significant areas of concern.</w:t>
            </w:r>
          </w:p>
        </w:tc>
      </w:tr>
    </w:tbl>
    <w:p w:rsidR="00000000" w:rsidDel="00000000" w:rsidP="00000000" w:rsidRDefault="00000000" w:rsidRPr="00000000" w14:paraId="0000054C">
      <w:pPr>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4D">
      <w:pPr>
        <w:ind w:left="0" w:firstLine="0"/>
        <w:jc w:val="both"/>
        <w:rPr>
          <w:rFonts w:ascii="Arial" w:cs="Arial" w:eastAsia="Arial" w:hAnsi="Arial"/>
          <w:b w:val="1"/>
          <w:sz w:val="24"/>
          <w:szCs w:val="24"/>
        </w:rPr>
      </w:pPr>
      <w:r w:rsidDel="00000000" w:rsidR="00000000" w:rsidRPr="00000000">
        <w:rPr>
          <w:rtl w:val="0"/>
        </w:rPr>
      </w:r>
    </w:p>
    <w:sdt>
      <w:sdtPr>
        <w:lock w:val="contentLocked"/>
        <w:tag w:val="goog_rdk_6"/>
      </w:sdtPr>
      <w:sdtContent>
        <w:tbl>
          <w:tblPr>
            <w:tblStyle w:val="Table19"/>
            <w:tblW w:w="9960.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5"/>
            <w:gridCol w:w="1410"/>
            <w:gridCol w:w="1890"/>
            <w:gridCol w:w="1755"/>
            <w:tblGridChange w:id="0">
              <w:tblGrid>
                <w:gridCol w:w="4905"/>
                <w:gridCol w:w="1410"/>
                <w:gridCol w:w="1890"/>
                <w:gridCol w:w="1755"/>
              </w:tblGrid>
            </w:tblGridChange>
          </w:tblGrid>
          <w:tr>
            <w:trPr>
              <w:cantSplit w:val="0"/>
              <w:trHeight w:val="567" w:hRule="atLeast"/>
              <w:tblHeader w:val="0"/>
            </w:trPr>
            <w:tc>
              <w:tcPr>
                <w:gridSpan w:val="4"/>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54E">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Section C1 – Lot 1 Only</w:t>
                </w:r>
              </w:p>
            </w:tc>
          </w:tr>
          <w:tr>
            <w:trPr>
              <w:cantSplit w:val="0"/>
              <w:trHeight w:val="3870" w:hRule="atLeast"/>
              <w:tblHeader w:val="0"/>
            </w:trPr>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52">
                <w:pPr>
                  <w:spacing w:after="0" w:before="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C1 Requirement:</w:t>
                </w:r>
              </w:p>
              <w:p w:rsidR="00000000" w:rsidDel="00000000" w:rsidP="00000000" w:rsidRDefault="00000000" w:rsidRPr="00000000" w14:paraId="00000553">
                <w:pPr>
                  <w:spacing w:after="0" w:before="0" w:lineRule="auto"/>
                  <w:ind w:left="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4">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you will deliver the following Key Areas and related component parts, using examples to demonstrate how you will deliver any future requirements under Lot 1.</w:t>
                </w:r>
              </w:p>
              <w:p w:rsidR="00000000" w:rsidDel="00000000" w:rsidP="00000000" w:rsidRDefault="00000000" w:rsidRPr="00000000" w14:paraId="00000555">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6">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557">
                <w:pPr>
                  <w:numPr>
                    <w:ilvl w:val="0"/>
                    <w:numId w:val="29"/>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Designing and executing strategies to achieve the client aims</w:t>
                </w:r>
              </w:p>
              <w:p w:rsidR="00000000" w:rsidDel="00000000" w:rsidP="00000000" w:rsidRDefault="00000000" w:rsidRPr="00000000" w14:paraId="00000558">
                <w:pPr>
                  <w:numPr>
                    <w:ilvl w:val="0"/>
                    <w:numId w:val="29"/>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Commitment to the client and client engagement</w:t>
                </w:r>
              </w:p>
              <w:p w:rsidR="00000000" w:rsidDel="00000000" w:rsidP="00000000" w:rsidRDefault="00000000" w:rsidRPr="00000000" w14:paraId="00000559">
                <w:pPr>
                  <w:numPr>
                    <w:ilvl w:val="0"/>
                    <w:numId w:val="29"/>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Staffing allocation and continuity of key fee earners</w:t>
                </w:r>
              </w:p>
              <w:p w:rsidR="00000000" w:rsidDel="00000000" w:rsidP="00000000" w:rsidRDefault="00000000" w:rsidRPr="00000000" w14:paraId="0000055A">
                <w:pPr>
                  <w:spacing w:after="0" w:before="0" w:lineRule="auto"/>
                  <w:ind w:left="72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B">
                <w:pPr>
                  <w:spacing w:after="0" w:before="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As part of your response, you are required to reference examples which demonstrate your experience of delivering the key areas. Your examples must meet the following criteria: </w:t>
                </w:r>
                <w:r w:rsidDel="00000000" w:rsidR="00000000" w:rsidRPr="00000000">
                  <w:rPr>
                    <w:rtl w:val="0"/>
                  </w:rPr>
                </w:r>
              </w:p>
            </w:tc>
          </w:tr>
          <w:tr>
            <w:trPr>
              <w:cantSplit w:val="0"/>
              <w:trHeight w:val="4515" w:hRule="atLeast"/>
              <w:tblHeader w:val="0"/>
            </w:trPr>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55F">
                <w:pPr>
                  <w:numPr>
                    <w:ilvl w:val="0"/>
                    <w:numId w:val="31"/>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 relevant to either a central government client, a wider public sector client, or involve a public sector project for a private sector client and completed within the last three years.</w:t>
                </w:r>
              </w:p>
              <w:p w:rsidR="00000000" w:rsidDel="00000000" w:rsidP="00000000" w:rsidRDefault="00000000" w:rsidRPr="00000000" w14:paraId="00000560">
                <w:pPr>
                  <w:numPr>
                    <w:ilvl w:val="0"/>
                    <w:numId w:val="31"/>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state within your response that your examples are based within the UK and relate to matters that have a contract value or a value at risk of at least £15m.</w:t>
                </w:r>
              </w:p>
              <w:p w:rsidR="00000000" w:rsidDel="00000000" w:rsidP="00000000" w:rsidRDefault="00000000" w:rsidRPr="00000000" w14:paraId="00000561">
                <w:pPr>
                  <w:numPr>
                    <w:ilvl w:val="0"/>
                    <w:numId w:val="31"/>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Relate to the Lot 1 mandatory specialisms in accordance with</w:t>
                </w:r>
                <w:r w:rsidDel="00000000" w:rsidR="00000000" w:rsidRPr="00000000">
                  <w:rPr>
                    <w:rFonts w:ascii="Arial" w:cs="Arial" w:eastAsia="Arial" w:hAnsi="Arial"/>
                    <w:sz w:val="24"/>
                    <w:szCs w:val="24"/>
                    <w:shd w:fill="deebf6" w:val="clear"/>
                    <w:rtl w:val="0"/>
                  </w:rPr>
                  <w:t xml:space="preserve"> 7.10 </w:t>
                </w:r>
                <w:r w:rsidDel="00000000" w:rsidR="00000000" w:rsidRPr="00000000">
                  <w:rPr>
                    <w:rFonts w:ascii="Arial" w:cs="Arial" w:eastAsia="Arial" w:hAnsi="Arial"/>
                    <w:sz w:val="24"/>
                    <w:szCs w:val="24"/>
                    <w:rtl w:val="0"/>
                  </w:rPr>
                  <w:t xml:space="preserve">of Attachment 1a - Framework Schedule 1 (Specification). </w:t>
                </w:r>
              </w:p>
              <w:p w:rsidR="00000000" w:rsidDel="00000000" w:rsidP="00000000" w:rsidRDefault="00000000" w:rsidRPr="00000000" w14:paraId="00000562">
                <w:pPr>
                  <w:numPr>
                    <w:ilvl w:val="0"/>
                    <w:numId w:val="31"/>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examples used in response to this question may not be used in response to question C2.</w:t>
                </w:r>
              </w:p>
              <w:p w:rsidR="00000000" w:rsidDel="00000000" w:rsidP="00000000" w:rsidRDefault="00000000" w:rsidRPr="00000000" w14:paraId="00000563">
                <w:pPr>
                  <w:numPr>
                    <w:ilvl w:val="0"/>
                    <w:numId w:val="31"/>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Reusing a previously submitted COTPA for this Lot is allowed.</w:t>
                </w:r>
              </w:p>
              <w:p w:rsidR="00000000" w:rsidDel="00000000" w:rsidP="00000000" w:rsidRDefault="00000000" w:rsidRPr="00000000" w14:paraId="00000564">
                <w:pPr>
                  <w:spacing w:after="0" w:before="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5">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your examples will not be evaluated in their own right, but will provide context for the evaluation of the Key Areas and related component parts for this question C1, the strength and relevance of which will be taken into account in the overall evaluation of your response.  </w:t>
                </w:r>
              </w:p>
            </w:tc>
          </w:tr>
          <w:tr>
            <w:trPr>
              <w:cantSplit w:val="0"/>
              <w:trHeight w:val="2550" w:hRule="atLeast"/>
              <w:tblHeader w:val="0"/>
            </w:trPr>
            <w:tc>
              <w:tcPr>
                <w:gridSpan w:val="4"/>
                <w:tcBorders>
                  <w:top w:color="000000" w:space="0" w:sz="4" w:val="single"/>
                  <w:left w:color="000000" w:space="0" w:sz="4" w:val="single"/>
                  <w:bottom w:color="000000" w:space="0" w:sz="4" w:val="single"/>
                </w:tcBorders>
                <w:shd w:fill="ccffcc" w:val="clear"/>
              </w:tcPr>
              <w:p w:rsidR="00000000" w:rsidDel="00000000" w:rsidP="00000000" w:rsidRDefault="00000000" w:rsidRPr="00000000" w14:paraId="00000569">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C1 Response Guidance: </w:t>
                </w:r>
              </w:p>
              <w:p w:rsidR="00000000" w:rsidDel="00000000" w:rsidP="00000000" w:rsidRDefault="00000000" w:rsidRPr="00000000" w14:paraId="0000056A">
                <w:pPr>
                  <w:spacing w:after="0" w:before="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1 must answer this question. If you are not bidding for Lot 1, please enter "N/A" in the first applicable text box for this question.</w:t>
                </w:r>
              </w:p>
              <w:p w:rsidR="00000000" w:rsidDel="00000000" w:rsidP="00000000" w:rsidRDefault="00000000" w:rsidRPr="00000000" w14:paraId="0000056C">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D">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56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F">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demonstrate and provide examples in response to the following Key Areas, including component parts (a and b): </w:t>
                </w:r>
              </w:p>
              <w:p w:rsidR="00000000" w:rsidDel="00000000" w:rsidP="00000000" w:rsidRDefault="00000000" w:rsidRPr="00000000" w14:paraId="00000570">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1">
                <w:pPr>
                  <w:numPr>
                    <w:ilvl w:val="0"/>
                    <w:numId w:val="18"/>
                  </w:num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Designing and executing strategies to achieve the client aims</w:t>
                </w:r>
              </w:p>
              <w:p w:rsidR="00000000" w:rsidDel="00000000" w:rsidP="00000000" w:rsidRDefault="00000000" w:rsidRPr="00000000" w14:paraId="00000572">
                <w:pPr>
                  <w:numPr>
                    <w:ilvl w:val="0"/>
                    <w:numId w:val="42"/>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your example, demonstrate how you will:</w:t>
                </w:r>
              </w:p>
              <w:p w:rsidR="00000000" w:rsidDel="00000000" w:rsidP="00000000" w:rsidRDefault="00000000" w:rsidRPr="00000000" w14:paraId="00000573">
                <w:pPr>
                  <w:spacing w:after="0" w:before="0" w:line="240" w:lineRule="auto"/>
                  <w:ind w:left="1133.85826771653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Ensure a comprehensive understanding of your client’s instructions, strategic priorities, and risk appetite; and</w:t>
                </w:r>
              </w:p>
              <w:p w:rsidR="00000000" w:rsidDel="00000000" w:rsidP="00000000" w:rsidRDefault="00000000" w:rsidRPr="00000000" w14:paraId="00000574">
                <w:pPr>
                  <w:spacing w:after="0" w:before="0" w:line="240" w:lineRule="auto"/>
                  <w:ind w:left="1133.85826771653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Incorporate this understanding into your legal advice and strategies to align with your client’s goals, including considerations of timing, tactics, and interconnected projects.</w:t>
                </w:r>
              </w:p>
              <w:p w:rsidR="00000000" w:rsidDel="00000000" w:rsidP="00000000" w:rsidRDefault="00000000" w:rsidRPr="00000000" w14:paraId="00000575">
                <w:pPr>
                  <w:numPr>
                    <w:ilvl w:val="0"/>
                    <w:numId w:val="42"/>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an example, demonstrate how you will account for broader strategic considerations in the delivery of public sector work, including compliance with regulations, alignment with policies, and integration of relevant HM Government initiatives and how you would engage with your client in situations where higher risk ratings are required under the Attorney General’s Guidance on Legal Risk.</w:t>
                </w:r>
              </w:p>
              <w:p w:rsidR="00000000" w:rsidDel="00000000" w:rsidP="00000000" w:rsidRDefault="00000000" w:rsidRPr="00000000" w14:paraId="00000576">
                <w:pPr>
                  <w:spacing w:after="0" w:before="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Commitment to the client and client engagement</w:t>
                </w:r>
              </w:p>
              <w:p w:rsidR="00000000" w:rsidDel="00000000" w:rsidP="00000000" w:rsidRDefault="00000000" w:rsidRPr="00000000" w14:paraId="00000578">
                <w:pPr>
                  <w:numPr>
                    <w:ilvl w:val="0"/>
                    <w:numId w:val="16"/>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an example, demonstrate how you will ensure sufficient capacity and resources will be maintained, including how you will address peaks in demand through flexible resource planning and how these practices will be implemented to meet the requirements, deliver value for money and scalability.</w:t>
                </w:r>
              </w:p>
              <w:p w:rsidR="00000000" w:rsidDel="00000000" w:rsidP="00000000" w:rsidRDefault="00000000" w:rsidRPr="00000000" w14:paraId="00000579">
                <w:pPr>
                  <w:numPr>
                    <w:ilvl w:val="0"/>
                    <w:numId w:val="16"/>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an example, demonstrate how you will build a deep understanding of your client’s legal needs,  and how you will apply these practices to ensure strategic alignment, knowledge sharing across the team, and provide tailored support.</w:t>
                </w:r>
              </w:p>
              <w:p w:rsidR="00000000" w:rsidDel="00000000" w:rsidP="00000000" w:rsidRDefault="00000000" w:rsidRPr="00000000" w14:paraId="0000057A">
                <w:pPr>
                  <w:spacing w:after="0" w:before="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Staffing allocation and continuity of key fee earners</w:t>
                </w:r>
                <w:r w:rsidDel="00000000" w:rsidR="00000000" w:rsidRPr="00000000">
                  <w:rPr>
                    <w:rtl w:val="0"/>
                  </w:rPr>
                </w:r>
              </w:p>
              <w:p w:rsidR="00000000" w:rsidDel="00000000" w:rsidP="00000000" w:rsidRDefault="00000000" w:rsidRPr="00000000" w14:paraId="0000057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an example, demonstrate how you will ensure an appropriate mix of grades is allocated to optimise the effective delivery of legal services and provide value for money.</w:t>
                </w:r>
              </w:p>
              <w:p w:rsidR="00000000" w:rsidDel="00000000" w:rsidP="00000000" w:rsidRDefault="00000000" w:rsidRPr="00000000" w14:paraId="0000057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an example, demonstrate how you will ensure continuity of key staff and matter understanding to maintain consistent quality throughout multi-year engagements.</w:t>
                </w:r>
              </w:p>
              <w:p w:rsidR="00000000" w:rsidDel="00000000" w:rsidP="00000000" w:rsidRDefault="00000000" w:rsidRPr="00000000" w14:paraId="000005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5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8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58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3">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584">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85">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2.5.3, 2.5.4, 2.5.5 and 2.5.6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cantSplit w:val="0"/>
              <w:trHeight w:val="540" w:hRule="atLeast"/>
              <w:tblHeader w:val="0"/>
            </w:trPr>
            <w:tc>
              <w:tcPr>
                <w:gridSpan w:val="4"/>
                <w:tcBorders>
                  <w:top w:color="000000" w:space="0" w:sz="4" w:val="single"/>
                  <w:left w:color="000000" w:space="0" w:sz="4" w:val="single"/>
                  <w:bottom w:color="000000" w:space="0" w:sz="4" w:val="single"/>
                </w:tcBorders>
                <w:shd w:fill="ffffcc" w:val="clear"/>
              </w:tcPr>
              <w:p w:rsidR="00000000" w:rsidDel="00000000" w:rsidP="00000000" w:rsidRDefault="00000000" w:rsidRPr="00000000" w14:paraId="00000589">
                <w:pPr>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Marking Weightings for Section C1</w:t>
                </w: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8D">
                <w:pPr>
                  <w:spacing w:after="0"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8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8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1">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Designing and Executing Strategies to achieve client aims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2">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3">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5">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Commitment to Client and Client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6">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7">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8">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9">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Staffing Allocation and Continuity of Fee Earners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A">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B">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C">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59D">
      <w:pPr>
        <w:jc w:val="both"/>
        <w:rPr>
          <w:rFonts w:ascii="Arial" w:cs="Arial" w:eastAsia="Arial" w:hAnsi="Arial"/>
          <w:sz w:val="24"/>
          <w:szCs w:val="24"/>
        </w:rPr>
      </w:pPr>
      <w:r w:rsidDel="00000000" w:rsidR="00000000" w:rsidRPr="00000000">
        <w:rPr>
          <w:rtl w:val="0"/>
        </w:rPr>
      </w:r>
    </w:p>
    <w:sdt>
      <w:sdtPr>
        <w:lock w:val="contentLocked"/>
        <w:tag w:val="goog_rdk_7"/>
      </w:sdtPr>
      <w:sdtContent>
        <w:tbl>
          <w:tblPr>
            <w:tblStyle w:val="Table20"/>
            <w:tblW w:w="9960.0" w:type="dxa"/>
            <w:jc w:val="left"/>
            <w:tblInd w:w="-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2415"/>
            <w:gridCol w:w="1410"/>
            <w:gridCol w:w="1965"/>
            <w:gridCol w:w="1695"/>
            <w:tblGridChange w:id="0">
              <w:tblGrid>
                <w:gridCol w:w="2475"/>
                <w:gridCol w:w="2415"/>
                <w:gridCol w:w="1410"/>
                <w:gridCol w:w="1965"/>
                <w:gridCol w:w="1695"/>
              </w:tblGrid>
            </w:tblGridChange>
          </w:tblGrid>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9E">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A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p w:rsidR="00000000" w:rsidDel="00000000" w:rsidP="00000000" w:rsidRDefault="00000000" w:rsidRPr="00000000" w14:paraId="000005A4">
                <w:pPr>
                  <w:spacing w:line="259" w:lineRule="auto"/>
                  <w:jc w:val="both"/>
                  <w:rPr>
                    <w:rFonts w:ascii="Arial" w:cs="Arial" w:eastAsia="Arial" w:hAnsi="Arial"/>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A5">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p w:rsidR="00000000" w:rsidDel="00000000" w:rsidP="00000000" w:rsidRDefault="00000000" w:rsidRPr="00000000" w14:paraId="000005A6">
                <w:pPr>
                  <w:spacing w:line="259" w:lineRule="auto"/>
                  <w:jc w:val="both"/>
                  <w:rPr>
                    <w:rFonts w:ascii="Arial" w:cs="Arial" w:eastAsia="Arial" w:hAnsi="Arial"/>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A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AB">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w:t>
                </w:r>
                <w:r w:rsidDel="00000000" w:rsidR="00000000" w:rsidRPr="00000000">
                  <w:rPr>
                    <w:rtl w:val="0"/>
                  </w:rPr>
                </w:r>
              </w:p>
              <w:p w:rsidR="00000000" w:rsidDel="00000000" w:rsidP="00000000" w:rsidRDefault="00000000" w:rsidRPr="00000000" w14:paraId="000005A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w:t>
                </w:r>
                <w:r w:rsidDel="00000000" w:rsidR="00000000" w:rsidRPr="00000000">
                  <w:rPr>
                    <w:rFonts w:ascii="Arial" w:cs="Arial" w:eastAsia="Arial" w:hAnsi="Arial"/>
                    <w:sz w:val="24"/>
                    <w:szCs w:val="24"/>
                    <w:rtl w:val="0"/>
                  </w:rPr>
                  <w:t xml:space="preserve">e response is relevant to the requirement and is comprehensive, unambiguous, and fully demonstrates your ability to meet the key area of the response guidance.</w:t>
                </w:r>
              </w:p>
              <w:p w:rsidR="00000000" w:rsidDel="00000000" w:rsidP="00000000" w:rsidRDefault="00000000" w:rsidRPr="00000000" w14:paraId="000005A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5A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B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B3">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w:t>
                </w:r>
                <w:r w:rsidDel="00000000" w:rsidR="00000000" w:rsidRPr="00000000">
                  <w:rPr>
                    <w:rtl w:val="0"/>
                  </w:rPr>
                </w:r>
              </w:p>
              <w:p w:rsidR="00000000" w:rsidDel="00000000" w:rsidP="00000000" w:rsidRDefault="00000000" w:rsidRPr="00000000" w14:paraId="000005B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5B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5B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B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BB">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5B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5B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5B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C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C3">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5C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5C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5C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5C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5C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C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5CD">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w:t>
                </w:r>
                <w:r w:rsidDel="00000000" w:rsidR="00000000" w:rsidRPr="00000000">
                  <w:rPr>
                    <w:rtl w:val="0"/>
                  </w:rPr>
                </w:r>
              </w:p>
              <w:p w:rsidR="00000000" w:rsidDel="00000000" w:rsidP="00000000" w:rsidRDefault="00000000" w:rsidRPr="00000000" w14:paraId="000005C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5C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5D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D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5D2">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5D6">
      <w:pPr>
        <w:ind w:left="0" w:firstLine="0"/>
        <w:jc w:val="both"/>
        <w:rPr>
          <w:rFonts w:ascii="Arial" w:cs="Arial" w:eastAsia="Arial" w:hAnsi="Arial"/>
          <w:b w:val="1"/>
          <w:sz w:val="24"/>
          <w:szCs w:val="24"/>
        </w:rPr>
      </w:pPr>
      <w:r w:rsidDel="00000000" w:rsidR="00000000" w:rsidRPr="00000000">
        <w:rPr>
          <w:rtl w:val="0"/>
        </w:rPr>
      </w:r>
    </w:p>
    <w:tbl>
      <w:tblPr>
        <w:tblStyle w:val="Table21"/>
        <w:tblW w:w="994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5"/>
        <w:tblGridChange w:id="0">
          <w:tblGrid>
            <w:gridCol w:w="994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D7">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Section </w:t>
            </w:r>
            <w:r w:rsidDel="00000000" w:rsidR="00000000" w:rsidRPr="00000000">
              <w:rPr>
                <w:rFonts w:ascii="Arial" w:cs="Arial" w:eastAsia="Arial" w:hAnsi="Arial"/>
                <w:b w:val="1"/>
                <w:sz w:val="24"/>
                <w:szCs w:val="24"/>
                <w:rtl w:val="0"/>
              </w:rPr>
              <w:t xml:space="preserve">C2 </w:t>
            </w:r>
            <w:r w:rsidDel="00000000" w:rsidR="00000000" w:rsidRPr="00000000">
              <w:rPr>
                <w:rFonts w:ascii="Arial" w:cs="Arial" w:eastAsia="Arial" w:hAnsi="Arial"/>
                <w:b w:val="1"/>
                <w:sz w:val="24"/>
                <w:szCs w:val="24"/>
                <w:rtl w:val="0"/>
              </w:rPr>
              <w:t xml:space="preserve">– Lot 1</w:t>
            </w:r>
            <w:r w:rsidDel="00000000" w:rsidR="00000000" w:rsidRPr="00000000">
              <w:rPr>
                <w:rFonts w:ascii="Arial" w:cs="Arial" w:eastAsia="Arial" w:hAnsi="Arial"/>
                <w:b w:val="1"/>
                <w:sz w:val="24"/>
                <w:szCs w:val="24"/>
                <w:rtl w:val="0"/>
              </w:rPr>
              <w:t xml:space="preserve"> Only</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spacing w:after="0" w:before="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sz w:val="24"/>
                <w:szCs w:val="24"/>
                <w:rtl w:val="0"/>
              </w:rPr>
              <w:t xml:space="preserve"> Requirement:</w:t>
            </w:r>
          </w:p>
          <w:p w:rsidR="00000000" w:rsidDel="00000000" w:rsidP="00000000" w:rsidRDefault="00000000" w:rsidRPr="00000000" w14:paraId="000005D9">
            <w:pPr>
              <w:spacing w:after="0" w:before="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DA">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you will deliver the following Key Areas and related component parts, using examples to demonstrate how you will deliver any future requirements under Lot 1.</w:t>
            </w:r>
          </w:p>
          <w:p w:rsidR="00000000" w:rsidDel="00000000" w:rsidP="00000000" w:rsidRDefault="00000000" w:rsidRPr="00000000" w14:paraId="000005DB">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C">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5DD">
            <w:pPr>
              <w:numPr>
                <w:ilvl w:val="0"/>
                <w:numId w:val="87"/>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Collaborative Working</w:t>
            </w:r>
          </w:p>
          <w:p w:rsidR="00000000" w:rsidDel="00000000" w:rsidP="00000000" w:rsidRDefault="00000000" w:rsidRPr="00000000" w14:paraId="000005DE">
            <w:pPr>
              <w:numPr>
                <w:ilvl w:val="0"/>
                <w:numId w:val="87"/>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Effective Delivery</w:t>
            </w:r>
          </w:p>
          <w:p w:rsidR="00000000" w:rsidDel="00000000" w:rsidP="00000000" w:rsidRDefault="00000000" w:rsidRPr="00000000" w14:paraId="000005DF">
            <w:pPr>
              <w:numPr>
                <w:ilvl w:val="0"/>
                <w:numId w:val="87"/>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Quality Assurance</w:t>
            </w:r>
          </w:p>
          <w:p w:rsidR="00000000" w:rsidDel="00000000" w:rsidP="00000000" w:rsidRDefault="00000000" w:rsidRPr="00000000" w14:paraId="000005E0">
            <w:pPr>
              <w:numPr>
                <w:ilvl w:val="0"/>
                <w:numId w:val="87"/>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Client Satisfaction</w:t>
            </w:r>
          </w:p>
          <w:p w:rsidR="00000000" w:rsidDel="00000000" w:rsidP="00000000" w:rsidRDefault="00000000" w:rsidRPr="00000000" w14:paraId="000005E1">
            <w:pPr>
              <w:spacing w:after="0" w:before="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spacing w:after="0" w:before="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examples which demonstrate your experience of delivering the key areas. Your examples must meet the following criteria: </w:t>
            </w:r>
          </w:p>
          <w:p w:rsidR="00000000" w:rsidDel="00000000" w:rsidP="00000000" w:rsidRDefault="00000000" w:rsidRPr="00000000" w14:paraId="000005E3">
            <w:pPr>
              <w:numPr>
                <w:ilvl w:val="0"/>
                <w:numId w:val="37"/>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 relevant to either a central government client, a wider public sector client, or involve a public sector project for a private sector client and completed within the last three years.</w:t>
            </w:r>
          </w:p>
          <w:p w:rsidR="00000000" w:rsidDel="00000000" w:rsidP="00000000" w:rsidRDefault="00000000" w:rsidRPr="00000000" w14:paraId="000005E4">
            <w:pPr>
              <w:numPr>
                <w:ilvl w:val="0"/>
                <w:numId w:val="37"/>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state within your response that your examples are based within the UK and relate to matters that have a contract value or a value at risk of at least £15m.</w:t>
            </w:r>
          </w:p>
          <w:p w:rsidR="00000000" w:rsidDel="00000000" w:rsidP="00000000" w:rsidRDefault="00000000" w:rsidRPr="00000000" w14:paraId="000005E5">
            <w:pPr>
              <w:numPr>
                <w:ilvl w:val="0"/>
                <w:numId w:val="37"/>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Relate to the Lot 1 mandatory specialisms in accordance with 7.10 of Attachment 1a - Framework Schedule 1 (Specification). </w:t>
            </w:r>
          </w:p>
          <w:p w:rsidR="00000000" w:rsidDel="00000000" w:rsidP="00000000" w:rsidRDefault="00000000" w:rsidRPr="00000000" w14:paraId="000005E6">
            <w:pPr>
              <w:numPr>
                <w:ilvl w:val="0"/>
                <w:numId w:val="37"/>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examples used in response to this question may not be used in response to question C1.</w:t>
            </w:r>
          </w:p>
          <w:p w:rsidR="00000000" w:rsidDel="00000000" w:rsidP="00000000" w:rsidRDefault="00000000" w:rsidRPr="00000000" w14:paraId="000005E7">
            <w:pPr>
              <w:numPr>
                <w:ilvl w:val="0"/>
                <w:numId w:val="37"/>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Duplicating a COTPA  previously provided for this Lot is permitted. </w:t>
            </w:r>
          </w:p>
          <w:p w:rsidR="00000000" w:rsidDel="00000000" w:rsidP="00000000" w:rsidRDefault="00000000" w:rsidRPr="00000000" w14:paraId="000005E8">
            <w:pPr>
              <w:spacing w:after="0" w:before="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your examples will not be evaluated in their own right, but will provide context for the evaluation of the Key Areas and related component parts for this question C2, the strength and relevance of which will be taken into account in the overall evaluation of your response. </w:t>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EA">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C2 Response Guidance:</w:t>
            </w:r>
          </w:p>
          <w:p w:rsidR="00000000" w:rsidDel="00000000" w:rsidP="00000000" w:rsidRDefault="00000000" w:rsidRPr="00000000" w14:paraId="000005EB">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5EC">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1 must answer this question. If you are not bidding for Lot 1, please enter "N/A" in the first applicable text box for this question.</w:t>
            </w:r>
          </w:p>
          <w:p w:rsidR="00000000" w:rsidDel="00000000" w:rsidP="00000000" w:rsidRDefault="00000000" w:rsidRPr="00000000" w14:paraId="000005ED">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E">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5EF">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0">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provide examples in response to the following Key Areas, including  component parts (a and b): </w:t>
            </w:r>
          </w:p>
          <w:p w:rsidR="00000000" w:rsidDel="00000000" w:rsidP="00000000" w:rsidRDefault="00000000" w:rsidRPr="00000000" w14:paraId="000005F1">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2">
            <w:pPr>
              <w:numPr>
                <w:ilvl w:val="0"/>
                <w:numId w:val="93"/>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Collaborative Working</w:t>
            </w:r>
            <w:r w:rsidDel="00000000" w:rsidR="00000000" w:rsidRPr="00000000">
              <w:rPr>
                <w:rtl w:val="0"/>
              </w:rPr>
            </w:r>
          </w:p>
          <w:p w:rsidR="00000000" w:rsidDel="00000000" w:rsidP="00000000" w:rsidRDefault="00000000" w:rsidRPr="00000000" w14:paraId="000005F3">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foster collaboration across multiple stakeholders, including internal legal teams, other suppliers, and project teams, to achieve the client’s objectives.</w:t>
            </w:r>
          </w:p>
          <w:p w:rsidR="00000000" w:rsidDel="00000000" w:rsidP="00000000" w:rsidRDefault="00000000" w:rsidRPr="00000000" w14:paraId="000005F4">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an example, demonstrate how you will address challenges in collaboration by managing conflicting priorities and integrating contributions from multiple teams, while maintaining seamless and cooperative working relationships.</w:t>
            </w:r>
          </w:p>
          <w:p w:rsidR="00000000" w:rsidDel="00000000" w:rsidP="00000000" w:rsidRDefault="00000000" w:rsidRPr="00000000" w14:paraId="000005F5">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numPr>
                <w:ilvl w:val="0"/>
                <w:numId w:val="93"/>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Delivery</w:t>
            </w:r>
            <w:r w:rsidDel="00000000" w:rsidR="00000000" w:rsidRPr="00000000">
              <w:rPr>
                <w:rtl w:val="0"/>
              </w:rPr>
            </w:r>
          </w:p>
          <w:p w:rsidR="00000000" w:rsidDel="00000000" w:rsidP="00000000" w:rsidRDefault="00000000" w:rsidRPr="00000000" w14:paraId="000005F7">
            <w:pPr>
              <w:numPr>
                <w:ilvl w:val="1"/>
                <w:numId w:val="93"/>
              </w:numPr>
              <w:spacing w:after="0" w:before="0" w:line="240" w:lineRule="auto"/>
              <w:ind w:left="1440" w:hanging="360"/>
              <w:jc w:val="both"/>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Using an example, demonstrate how you will ensure timely and effective delivery of your clients’ needs and how these methods will be applied to meet the requirements, including reference to how you are able to ensure timely and effective delivery of high volume legal work.</w:t>
            </w:r>
          </w:p>
          <w:p w:rsidR="00000000" w:rsidDel="00000000" w:rsidP="00000000" w:rsidRDefault="00000000" w:rsidRPr="00000000" w14:paraId="000005F8">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an example, demonstrate how you will adapt to unforeseen circumstances, including but not limited to changes in scope and tight deadlines, to maintain high delivery standards while meeting project timelines.</w:t>
            </w:r>
          </w:p>
          <w:p w:rsidR="00000000" w:rsidDel="00000000" w:rsidP="00000000" w:rsidRDefault="00000000" w:rsidRPr="00000000" w14:paraId="000005F9">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numPr>
                <w:ilvl w:val="0"/>
                <w:numId w:val="93"/>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Assurance</w:t>
            </w:r>
            <w:r w:rsidDel="00000000" w:rsidR="00000000" w:rsidRPr="00000000">
              <w:rPr>
                <w:rtl w:val="0"/>
              </w:rPr>
            </w:r>
          </w:p>
          <w:p w:rsidR="00000000" w:rsidDel="00000000" w:rsidP="00000000" w:rsidRDefault="00000000" w:rsidRPr="00000000" w14:paraId="000005FB">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an example, demonstrate how you will ensure the quality of Deliverables and how these practices will inform your quality assurance approach.</w:t>
            </w:r>
          </w:p>
          <w:p w:rsidR="00000000" w:rsidDel="00000000" w:rsidP="00000000" w:rsidRDefault="00000000" w:rsidRPr="00000000" w14:paraId="000005FC">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an example, demonstrate how you will identify and resolve quality issues during a commission and how you will ensure continuous improvement under this agreement.</w:t>
            </w:r>
          </w:p>
          <w:p w:rsidR="00000000" w:rsidDel="00000000" w:rsidP="00000000" w:rsidRDefault="00000000" w:rsidRPr="00000000" w14:paraId="000005FD">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E">
            <w:pPr>
              <w:numPr>
                <w:ilvl w:val="0"/>
                <w:numId w:val="93"/>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Client Satisfaction</w:t>
            </w:r>
          </w:p>
          <w:p w:rsidR="00000000" w:rsidDel="00000000" w:rsidP="00000000" w:rsidRDefault="00000000" w:rsidRPr="00000000" w14:paraId="000005FF">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an example, demonstrate how you will measure and maintain client satisfaction by gathering feedback, addressing client concerns, and ensuring transparency in communication.</w:t>
            </w:r>
          </w:p>
          <w:p w:rsidR="00000000" w:rsidDel="00000000" w:rsidP="00000000" w:rsidRDefault="00000000" w:rsidRPr="00000000" w14:paraId="00000600">
            <w:pPr>
              <w:numPr>
                <w:ilvl w:val="1"/>
                <w:numId w:val="93"/>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an example, demonstrate how you will use client feedback to drive continuous improvement in outcomes and deliverables. </w:t>
            </w:r>
          </w:p>
          <w:p w:rsidR="00000000" w:rsidDel="00000000" w:rsidP="00000000" w:rsidRDefault="00000000" w:rsidRPr="00000000" w14:paraId="00000601">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2">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including spaces and punctuation.</w:t>
            </w:r>
            <w:r w:rsidDel="00000000" w:rsidR="00000000" w:rsidRPr="00000000">
              <w:rPr>
                <w:rtl w:val="0"/>
              </w:rPr>
            </w:r>
          </w:p>
          <w:p w:rsidR="00000000" w:rsidDel="00000000" w:rsidP="00000000" w:rsidRDefault="00000000" w:rsidRPr="00000000" w14:paraId="00000603">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04">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60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6">
            <w:pPr>
              <w:spacing w:after="0" w:before="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607">
            <w:pPr>
              <w:spacing w:after="0" w:before="0" w:line="240" w:lineRule="auto"/>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8">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2.6.2, 2.6.3, 2.6.4, 2.6.5 and 2.6.6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609">
      <w:pPr>
        <w:jc w:val="both"/>
        <w:rPr>
          <w:rFonts w:ascii="Arial" w:cs="Arial" w:eastAsia="Arial" w:hAnsi="Arial"/>
          <w:sz w:val="24"/>
          <w:szCs w:val="24"/>
        </w:rPr>
      </w:pPr>
      <w:r w:rsidDel="00000000" w:rsidR="00000000" w:rsidRPr="00000000">
        <w:rPr>
          <w:rtl w:val="0"/>
        </w:rPr>
      </w:r>
    </w:p>
    <w:sdt>
      <w:sdtPr>
        <w:lock w:val="contentLocked"/>
        <w:tag w:val="goog_rdk_8"/>
      </w:sdtPr>
      <w:sdtContent>
        <w:tbl>
          <w:tblPr>
            <w:tblStyle w:val="Table22"/>
            <w:tblW w:w="9945.0" w:type="dxa"/>
            <w:jc w:val="left"/>
            <w:tblInd w:w="-76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2790"/>
            <w:gridCol w:w="1410"/>
            <w:gridCol w:w="1830"/>
            <w:gridCol w:w="1800"/>
            <w:tblGridChange w:id="0">
              <w:tblGrid>
                <w:gridCol w:w="2115"/>
                <w:gridCol w:w="2790"/>
                <w:gridCol w:w="1410"/>
                <w:gridCol w:w="1830"/>
                <w:gridCol w:w="180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0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0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0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0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0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Collaborative Working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Effective Delivery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Quality Assurance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1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Client Satisfaction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2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2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2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623">
      <w:pPr>
        <w:jc w:val="both"/>
        <w:rPr>
          <w:rFonts w:ascii="Arial" w:cs="Arial" w:eastAsia="Arial" w:hAnsi="Arial"/>
          <w:sz w:val="24"/>
          <w:szCs w:val="24"/>
        </w:rPr>
      </w:pPr>
      <w:r w:rsidDel="00000000" w:rsidR="00000000" w:rsidRPr="00000000">
        <w:rPr>
          <w:rtl w:val="0"/>
        </w:rPr>
      </w:r>
    </w:p>
    <w:sdt>
      <w:sdtPr>
        <w:lock w:val="contentLocked"/>
        <w:tag w:val="goog_rdk_9"/>
      </w:sdtPr>
      <w:sdtContent>
        <w:tbl>
          <w:tblPr>
            <w:tblStyle w:val="Table23"/>
            <w:tblW w:w="9960.0" w:type="dxa"/>
            <w:jc w:val="left"/>
            <w:tblInd w:w="-77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2.5"/>
            <w:gridCol w:w="2437.5"/>
            <w:gridCol w:w="1410"/>
            <w:gridCol w:w="1830"/>
            <w:gridCol w:w="1800"/>
            <w:tblGridChange w:id="0">
              <w:tblGrid>
                <w:gridCol w:w="2482.5"/>
                <w:gridCol w:w="2437.5"/>
                <w:gridCol w:w="1410"/>
                <w:gridCol w:w="1830"/>
                <w:gridCol w:w="1800"/>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24">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2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p w:rsidR="00000000" w:rsidDel="00000000" w:rsidP="00000000" w:rsidRDefault="00000000" w:rsidRPr="00000000" w14:paraId="0000062A">
                <w:pPr>
                  <w:spacing w:line="259" w:lineRule="auto"/>
                  <w:jc w:val="both"/>
                  <w:rPr>
                    <w:rFonts w:ascii="Arial" w:cs="Arial" w:eastAsia="Arial" w:hAnsi="Arial"/>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2B">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p w:rsidR="00000000" w:rsidDel="00000000" w:rsidP="00000000" w:rsidRDefault="00000000" w:rsidRPr="00000000" w14:paraId="0000062C">
                <w:pPr>
                  <w:spacing w:line="259" w:lineRule="auto"/>
                  <w:jc w:val="both"/>
                  <w:rPr>
                    <w:rFonts w:ascii="Arial" w:cs="Arial" w:eastAsia="Arial" w:hAnsi="Arial"/>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3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31">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w:t>
                </w:r>
              </w:p>
              <w:p w:rsidR="00000000" w:rsidDel="00000000" w:rsidP="00000000" w:rsidRDefault="00000000" w:rsidRPr="00000000" w14:paraId="0000063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63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63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3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3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 </w:t>
                </w:r>
              </w:p>
              <w:p w:rsidR="00000000" w:rsidDel="00000000" w:rsidP="00000000" w:rsidRDefault="00000000" w:rsidRPr="00000000" w14:paraId="0000063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63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63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4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4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64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64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64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4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4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64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64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64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64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64E">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5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5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 </w:t>
                </w:r>
              </w:p>
              <w:p w:rsidR="00000000" w:rsidDel="00000000" w:rsidP="00000000" w:rsidRDefault="00000000" w:rsidRPr="00000000" w14:paraId="0000065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65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65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65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65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zero,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65C">
      <w:pPr>
        <w:spacing w:line="240" w:lineRule="auto"/>
        <w:ind w:left="720" w:firstLine="0"/>
        <w:jc w:val="center"/>
        <w:rPr>
          <w:rFonts w:ascii="Arial" w:cs="Arial" w:eastAsia="Arial" w:hAnsi="Arial"/>
          <w:b w:val="1"/>
          <w:sz w:val="24"/>
          <w:szCs w:val="24"/>
        </w:rPr>
      </w:pPr>
      <w:r w:rsidDel="00000000" w:rsidR="00000000" w:rsidRPr="00000000">
        <w:rPr>
          <w:rtl w:val="0"/>
        </w:rPr>
      </w:r>
    </w:p>
    <w:tbl>
      <w:tblPr>
        <w:tblStyle w:val="Table24"/>
        <w:tblW w:w="993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0"/>
        <w:tblGridChange w:id="0">
          <w:tblGrid>
            <w:gridCol w:w="9930"/>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5D">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Section D1 – Lot 2 Only </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Requirement:</w:t>
            </w:r>
          </w:p>
          <w:p w:rsidR="00000000" w:rsidDel="00000000" w:rsidP="00000000" w:rsidRDefault="00000000" w:rsidRPr="00000000" w14:paraId="0000065F">
            <w:pPr>
              <w:spacing w:after="0" w:before="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6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you will deliver the following Key Areas and related component parts, using an example to demonstrate how you will deliver any future requirements under Lot 2.</w:t>
            </w:r>
          </w:p>
          <w:p w:rsidR="00000000" w:rsidDel="00000000" w:rsidP="00000000" w:rsidRDefault="00000000" w:rsidRPr="00000000" w14:paraId="00000661">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2">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663">
            <w:pPr>
              <w:numPr>
                <w:ilvl w:val="0"/>
                <w:numId w:val="21"/>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Designing and executing strategies to achieve the client aims</w:t>
            </w:r>
            <w:r w:rsidDel="00000000" w:rsidR="00000000" w:rsidRPr="00000000">
              <w:rPr>
                <w:rtl w:val="0"/>
              </w:rPr>
            </w:r>
          </w:p>
          <w:p w:rsidR="00000000" w:rsidDel="00000000" w:rsidP="00000000" w:rsidRDefault="00000000" w:rsidRPr="00000000" w14:paraId="00000664">
            <w:pPr>
              <w:numPr>
                <w:ilvl w:val="0"/>
                <w:numId w:val="21"/>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Commitment to the client and client engagement</w:t>
            </w:r>
            <w:r w:rsidDel="00000000" w:rsidR="00000000" w:rsidRPr="00000000">
              <w:rPr>
                <w:rtl w:val="0"/>
              </w:rPr>
            </w:r>
          </w:p>
          <w:p w:rsidR="00000000" w:rsidDel="00000000" w:rsidP="00000000" w:rsidRDefault="00000000" w:rsidRPr="00000000" w14:paraId="00000665">
            <w:pPr>
              <w:numPr>
                <w:ilvl w:val="0"/>
                <w:numId w:val="21"/>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Staffing allocation and continuity of key fee earners</w:t>
            </w:r>
          </w:p>
          <w:p w:rsidR="00000000" w:rsidDel="00000000" w:rsidP="00000000" w:rsidRDefault="00000000" w:rsidRPr="00000000" w14:paraId="00000666">
            <w:pPr>
              <w:spacing w:after="0" w:before="0" w:line="240" w:lineRule="auto"/>
              <w:ind w:left="72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67">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w:t>
            </w:r>
            <w:r w:rsidDel="00000000" w:rsidR="00000000" w:rsidRPr="00000000">
              <w:rPr>
                <w:rFonts w:ascii="Arial" w:cs="Arial" w:eastAsia="Arial" w:hAnsi="Arial"/>
                <w:b w:val="1"/>
                <w:sz w:val="24"/>
                <w:szCs w:val="24"/>
                <w:rtl w:val="0"/>
              </w:rPr>
              <w:t xml:space="preserve">one</w:t>
            </w:r>
            <w:r w:rsidDel="00000000" w:rsidR="00000000" w:rsidRPr="00000000">
              <w:rPr>
                <w:rFonts w:ascii="Arial" w:cs="Arial" w:eastAsia="Arial" w:hAnsi="Arial"/>
                <w:sz w:val="24"/>
                <w:szCs w:val="24"/>
                <w:rtl w:val="0"/>
              </w:rPr>
              <w:t xml:space="preserve"> example which demonstrates your experience of delivering the Key Areas and their component parts. The example must have been completed within the last three years, ensuring that it includes: </w:t>
            </w:r>
          </w:p>
          <w:p w:rsidR="00000000" w:rsidDel="00000000" w:rsidP="00000000" w:rsidRDefault="00000000" w:rsidRPr="00000000" w14:paraId="00000668">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9">
            <w:pPr>
              <w:numPr>
                <w:ilvl w:val="0"/>
                <w:numId w:val="52"/>
              </w:numPr>
              <w:spacing w:after="0" w:before="0" w:line="24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Two mandatory specialisms from Group A, or </w:t>
            </w:r>
          </w:p>
          <w:p w:rsidR="00000000" w:rsidDel="00000000" w:rsidP="00000000" w:rsidRDefault="00000000" w:rsidRPr="00000000" w14:paraId="0000066A">
            <w:pPr>
              <w:numPr>
                <w:ilvl w:val="0"/>
                <w:numId w:val="52"/>
              </w:numPr>
              <w:spacing w:after="0" w:before="0" w:line="24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One mandatory specialism from Group B, or</w:t>
            </w:r>
          </w:p>
          <w:p w:rsidR="00000000" w:rsidDel="00000000" w:rsidP="00000000" w:rsidRDefault="00000000" w:rsidRPr="00000000" w14:paraId="0000066B">
            <w:pPr>
              <w:numPr>
                <w:ilvl w:val="0"/>
                <w:numId w:val="52"/>
              </w:numPr>
              <w:spacing w:after="0" w:before="0" w:line="24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Two mandatory specialisms from Group C, or </w:t>
            </w:r>
          </w:p>
          <w:p w:rsidR="00000000" w:rsidDel="00000000" w:rsidP="00000000" w:rsidRDefault="00000000" w:rsidRPr="00000000" w14:paraId="0000066C">
            <w:pPr>
              <w:numPr>
                <w:ilvl w:val="0"/>
                <w:numId w:val="52"/>
              </w:numPr>
              <w:spacing w:after="0" w:before="0" w:line="24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Two mandatory specialisms from Group D</w:t>
            </w:r>
          </w:p>
          <w:p w:rsidR="00000000" w:rsidDel="00000000" w:rsidP="00000000" w:rsidRDefault="00000000" w:rsidRPr="00000000" w14:paraId="0000066D">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E">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groups of specialisms are as follows: </w:t>
            </w:r>
          </w:p>
          <w:p w:rsidR="00000000" w:rsidDel="00000000" w:rsidP="00000000" w:rsidRDefault="00000000" w:rsidRPr="00000000" w14:paraId="0000066F">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0">
            <w:pPr>
              <w:spacing w:after="0" w:before="0" w:line="240" w:lineRule="auto"/>
              <w:ind w:right="57"/>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Group A: </w:t>
            </w:r>
            <w:r w:rsidDel="00000000" w:rsidR="00000000" w:rsidRPr="00000000">
              <w:rPr>
                <w:rFonts w:ascii="Arial" w:cs="Arial" w:eastAsia="Arial" w:hAnsi="Arial"/>
                <w:sz w:val="24"/>
                <w:szCs w:val="24"/>
                <w:rtl w:val="0"/>
              </w:rPr>
              <w:t xml:space="preserve">If using an example from this group it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have been delivered and completed for a private sector or public sector client.</w:t>
            </w:r>
            <w:r w:rsidDel="00000000" w:rsidR="00000000" w:rsidRPr="00000000">
              <w:rPr>
                <w:rtl w:val="0"/>
              </w:rPr>
            </w:r>
          </w:p>
          <w:p w:rsidR="00000000" w:rsidDel="00000000" w:rsidP="00000000" w:rsidRDefault="00000000" w:rsidRPr="00000000" w14:paraId="00000671">
            <w:pPr>
              <w:numPr>
                <w:ilvl w:val="0"/>
                <w:numId w:val="2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Finance</w:t>
            </w:r>
          </w:p>
          <w:p w:rsidR="00000000" w:rsidDel="00000000" w:rsidP="00000000" w:rsidRDefault="00000000" w:rsidRPr="00000000" w14:paraId="00000672">
            <w:pPr>
              <w:numPr>
                <w:ilvl w:val="0"/>
                <w:numId w:val="2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Finance and Investment</w:t>
            </w:r>
          </w:p>
          <w:p w:rsidR="00000000" w:rsidDel="00000000" w:rsidP="00000000" w:rsidRDefault="00000000" w:rsidRPr="00000000" w14:paraId="00000673">
            <w:pPr>
              <w:numPr>
                <w:ilvl w:val="0"/>
                <w:numId w:val="2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Services, Market and Competition Regulation</w:t>
            </w:r>
          </w:p>
          <w:p w:rsidR="00000000" w:rsidDel="00000000" w:rsidP="00000000" w:rsidRDefault="00000000" w:rsidRPr="00000000" w14:paraId="00000674">
            <w:pPr>
              <w:numPr>
                <w:ilvl w:val="0"/>
                <w:numId w:val="2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Merger &amp; Acquisition Activity</w:t>
            </w:r>
          </w:p>
          <w:p w:rsidR="00000000" w:rsidDel="00000000" w:rsidP="00000000" w:rsidRDefault="00000000" w:rsidRPr="00000000" w14:paraId="00000675">
            <w:pPr>
              <w:numPr>
                <w:ilvl w:val="0"/>
                <w:numId w:val="2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Rescue, Restructuring and Insolvency</w:t>
            </w:r>
          </w:p>
          <w:p w:rsidR="00000000" w:rsidDel="00000000" w:rsidP="00000000" w:rsidRDefault="00000000" w:rsidRPr="00000000" w14:paraId="00000676">
            <w:pPr>
              <w:numPr>
                <w:ilvl w:val="0"/>
                <w:numId w:val="2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Tax Law</w:t>
            </w:r>
          </w:p>
          <w:p w:rsidR="00000000" w:rsidDel="00000000" w:rsidP="00000000" w:rsidRDefault="00000000" w:rsidRPr="00000000" w14:paraId="00000677">
            <w:pPr>
              <w:spacing w:after="0" w:before="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Group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Group C</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Group D</w:t>
            </w:r>
            <w:r w:rsidDel="00000000" w:rsidR="00000000" w:rsidRPr="00000000">
              <w:rPr>
                <w:rFonts w:ascii="Arial" w:cs="Arial" w:eastAsia="Arial" w:hAnsi="Arial"/>
                <w:sz w:val="24"/>
                <w:szCs w:val="24"/>
                <w:rtl w:val="0"/>
              </w:rPr>
              <w:t xml:space="preserve">, the example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demonstrate delivery and completion under one of the following scenarios:</w:t>
            </w:r>
          </w:p>
          <w:p w:rsidR="00000000" w:rsidDel="00000000" w:rsidP="00000000" w:rsidRDefault="00000000" w:rsidRPr="00000000" w14:paraId="00000679">
            <w:pPr>
              <w:numPr>
                <w:ilvl w:val="0"/>
                <w:numId w:val="3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a central government client or a wider public sector client;</w:t>
            </w:r>
          </w:p>
          <w:p w:rsidR="00000000" w:rsidDel="00000000" w:rsidP="00000000" w:rsidRDefault="00000000" w:rsidRPr="00000000" w14:paraId="0000067A">
            <w:pPr>
              <w:numPr>
                <w:ilvl w:val="0"/>
                <w:numId w:val="3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connection with a public sector project or a matter where you advised a private sector counterparty in a public sector project;</w:t>
            </w:r>
          </w:p>
          <w:p w:rsidR="00000000" w:rsidDel="00000000" w:rsidP="00000000" w:rsidRDefault="00000000" w:rsidRPr="00000000" w14:paraId="0000067B">
            <w:pPr>
              <w:numPr>
                <w:ilvl w:val="0"/>
                <w:numId w:val="3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 case where the public sector acted as a claimant or defendant in private law matters; or</w:t>
            </w:r>
          </w:p>
          <w:p w:rsidR="00000000" w:rsidDel="00000000" w:rsidP="00000000" w:rsidRDefault="00000000" w:rsidRPr="00000000" w14:paraId="0000067C">
            <w:pPr>
              <w:numPr>
                <w:ilvl w:val="0"/>
                <w:numId w:val="36"/>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 case where the public sector was a defendant in public law matters on behalf of a private sector client.</w:t>
            </w:r>
          </w:p>
          <w:p w:rsidR="00000000" w:rsidDel="00000000" w:rsidP="00000000" w:rsidRDefault="00000000" w:rsidRPr="00000000" w14:paraId="0000067D">
            <w:pPr>
              <w:spacing w:after="0" w:before="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B: </w:t>
            </w:r>
          </w:p>
          <w:p w:rsidR="00000000" w:rsidDel="00000000" w:rsidP="00000000" w:rsidRDefault="00000000" w:rsidRPr="00000000" w14:paraId="0000067F">
            <w:pPr>
              <w:numPr>
                <w:ilvl w:val="0"/>
                <w:numId w:val="105"/>
              </w:numPr>
              <w:spacing w:after="0" w:before="0" w:line="240" w:lineRule="auto"/>
              <w:ind w:left="992" w:hanging="360"/>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Public Law </w:t>
            </w:r>
            <w:r w:rsidDel="00000000" w:rsidR="00000000" w:rsidRPr="00000000">
              <w:rPr>
                <w:rtl w:val="0"/>
              </w:rPr>
            </w:r>
          </w:p>
          <w:p w:rsidR="00000000" w:rsidDel="00000000" w:rsidP="00000000" w:rsidRDefault="00000000" w:rsidRPr="00000000" w14:paraId="00000680">
            <w:pPr>
              <w:numPr>
                <w:ilvl w:val="0"/>
                <w:numId w:val="10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Law Litigation and Dispute Resolution</w:t>
            </w:r>
          </w:p>
          <w:p w:rsidR="00000000" w:rsidDel="00000000" w:rsidP="00000000" w:rsidRDefault="00000000" w:rsidRPr="00000000" w14:paraId="00000681">
            <w:pPr>
              <w:spacing w:after="0" w:before="0" w:line="240" w:lineRule="auto"/>
              <w:ind w:left="992" w:right="57"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C: </w:t>
            </w:r>
          </w:p>
          <w:p w:rsidR="00000000" w:rsidDel="00000000" w:rsidP="00000000" w:rsidRDefault="00000000" w:rsidRPr="00000000" w14:paraId="00000683">
            <w:pPr>
              <w:numPr>
                <w:ilvl w:val="0"/>
                <w:numId w:val="7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Assimilated Law (previously known as Retained EU Law)</w:t>
            </w:r>
          </w:p>
          <w:p w:rsidR="00000000" w:rsidDel="00000000" w:rsidP="00000000" w:rsidRDefault="00000000" w:rsidRPr="00000000" w14:paraId="00000684">
            <w:pPr>
              <w:numPr>
                <w:ilvl w:val="0"/>
                <w:numId w:val="75"/>
              </w:numPr>
              <w:spacing w:after="0" w:before="0" w:line="240" w:lineRule="auto"/>
              <w:ind w:left="99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Commercial Litigation and Dispute Resolution </w:t>
            </w:r>
          </w:p>
          <w:p w:rsidR="00000000" w:rsidDel="00000000" w:rsidP="00000000" w:rsidRDefault="00000000" w:rsidRPr="00000000" w14:paraId="00000685">
            <w:pPr>
              <w:numPr>
                <w:ilvl w:val="0"/>
                <w:numId w:val="7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Competition Law</w:t>
            </w:r>
          </w:p>
          <w:p w:rsidR="00000000" w:rsidDel="00000000" w:rsidP="00000000" w:rsidRDefault="00000000" w:rsidRPr="00000000" w14:paraId="00000686">
            <w:pPr>
              <w:numPr>
                <w:ilvl w:val="0"/>
                <w:numId w:val="7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Contracts</w:t>
            </w:r>
          </w:p>
          <w:p w:rsidR="00000000" w:rsidDel="00000000" w:rsidP="00000000" w:rsidRDefault="00000000" w:rsidRPr="00000000" w14:paraId="00000687">
            <w:pPr>
              <w:numPr>
                <w:ilvl w:val="0"/>
                <w:numId w:val="7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Law</w:t>
            </w:r>
          </w:p>
          <w:p w:rsidR="00000000" w:rsidDel="00000000" w:rsidP="00000000" w:rsidRDefault="00000000" w:rsidRPr="00000000" w14:paraId="00000688">
            <w:pPr>
              <w:numPr>
                <w:ilvl w:val="0"/>
                <w:numId w:val="7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Outsourcing</w:t>
            </w:r>
          </w:p>
          <w:p w:rsidR="00000000" w:rsidDel="00000000" w:rsidP="00000000" w:rsidRDefault="00000000" w:rsidRPr="00000000" w14:paraId="00000689">
            <w:pPr>
              <w:numPr>
                <w:ilvl w:val="0"/>
                <w:numId w:val="75"/>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Procurement Law</w:t>
            </w:r>
          </w:p>
          <w:p w:rsidR="00000000" w:rsidDel="00000000" w:rsidP="00000000" w:rsidRDefault="00000000" w:rsidRPr="00000000" w14:paraId="0000068A">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Group 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68C">
            <w:pPr>
              <w:numPr>
                <w:ilvl w:val="0"/>
                <w:numId w:val="3"/>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Construction Law</w:t>
            </w:r>
          </w:p>
          <w:p w:rsidR="00000000" w:rsidDel="00000000" w:rsidP="00000000" w:rsidRDefault="00000000" w:rsidRPr="00000000" w14:paraId="0000068D">
            <w:pPr>
              <w:numPr>
                <w:ilvl w:val="0"/>
                <w:numId w:val="3"/>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Planning Law</w:t>
            </w:r>
          </w:p>
          <w:p w:rsidR="00000000" w:rsidDel="00000000" w:rsidP="00000000" w:rsidRDefault="00000000" w:rsidRPr="00000000" w14:paraId="0000068E">
            <w:pPr>
              <w:numPr>
                <w:ilvl w:val="0"/>
                <w:numId w:val="3"/>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Projects/PFI/PPP</w:t>
            </w:r>
          </w:p>
          <w:p w:rsidR="00000000" w:rsidDel="00000000" w:rsidP="00000000" w:rsidRDefault="00000000" w:rsidRPr="00000000" w14:paraId="0000068F">
            <w:pPr>
              <w:numPr>
                <w:ilvl w:val="0"/>
                <w:numId w:val="3"/>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 Estate and Real Estate Finance</w:t>
            </w:r>
          </w:p>
          <w:p w:rsidR="00000000" w:rsidDel="00000000" w:rsidP="00000000" w:rsidRDefault="00000000" w:rsidRPr="00000000" w14:paraId="00000690">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1">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also meet the following: </w:t>
            </w:r>
          </w:p>
          <w:p w:rsidR="00000000" w:rsidDel="00000000" w:rsidP="00000000" w:rsidRDefault="00000000" w:rsidRPr="00000000" w14:paraId="00000692">
            <w:pPr>
              <w:numPr>
                <w:ilvl w:val="0"/>
                <w:numId w:val="44"/>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Must have involved legal fees charged of £2 million or more.</w:t>
            </w:r>
          </w:p>
          <w:p w:rsidR="00000000" w:rsidDel="00000000" w:rsidP="00000000" w:rsidRDefault="00000000" w:rsidRPr="00000000" w14:paraId="00000693">
            <w:pPr>
              <w:numPr>
                <w:ilvl w:val="0"/>
                <w:numId w:val="44"/>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must be based within the UK.</w:t>
            </w:r>
          </w:p>
          <w:p w:rsidR="00000000" w:rsidDel="00000000" w:rsidP="00000000" w:rsidRDefault="00000000" w:rsidRPr="00000000" w14:paraId="00000694">
            <w:pPr>
              <w:numPr>
                <w:ilvl w:val="0"/>
                <w:numId w:val="44"/>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used in response to this question may not be used in response to question D2. </w:t>
            </w:r>
          </w:p>
          <w:p w:rsidR="00000000" w:rsidDel="00000000" w:rsidP="00000000" w:rsidRDefault="00000000" w:rsidRPr="00000000" w14:paraId="00000695">
            <w:pPr>
              <w:numPr>
                <w:ilvl w:val="0"/>
                <w:numId w:val="44"/>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Must use specialisms from a different Group to that used to answer question D2. </w:t>
            </w:r>
          </w:p>
          <w:p w:rsidR="00000000" w:rsidDel="00000000" w:rsidP="00000000" w:rsidRDefault="00000000" w:rsidRPr="00000000" w14:paraId="00000696">
            <w:pPr>
              <w:numPr>
                <w:ilvl w:val="0"/>
                <w:numId w:val="44"/>
              </w:numPr>
              <w:spacing w:after="0" w:before="0" w:line="24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May include an example that refers to a COPTA that has been submitted for this Lot.</w:t>
            </w:r>
          </w:p>
          <w:p w:rsidR="00000000" w:rsidDel="00000000" w:rsidP="00000000" w:rsidRDefault="00000000" w:rsidRPr="00000000" w14:paraId="00000697">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a summary of your example which </w:t>
            </w:r>
            <w:r w:rsidDel="00000000" w:rsidR="00000000" w:rsidRPr="00000000">
              <w:rPr>
                <w:rFonts w:ascii="Arial" w:cs="Arial" w:eastAsia="Arial" w:hAnsi="Arial"/>
                <w:b w:val="1"/>
                <w:sz w:val="24"/>
                <w:szCs w:val="24"/>
                <w:rtl w:val="0"/>
              </w:rPr>
              <w:t xml:space="preserve">must not exceed 4,000 characters </w:t>
            </w:r>
            <w:r w:rsidDel="00000000" w:rsidR="00000000" w:rsidRPr="00000000">
              <w:rPr>
                <w:rFonts w:ascii="Arial" w:cs="Arial" w:eastAsia="Arial" w:hAnsi="Arial"/>
                <w:sz w:val="24"/>
                <w:szCs w:val="24"/>
                <w:rtl w:val="0"/>
              </w:rPr>
              <w:t xml:space="preserve">including spaces and punctuation. No attachments or hyperlinks to external content are permitted; any additional documents or hyperlinks submitted will be disregarded  in the evaluation of this question.</w:t>
            </w:r>
          </w:p>
          <w:p w:rsidR="00000000" w:rsidDel="00000000" w:rsidP="00000000" w:rsidRDefault="00000000" w:rsidRPr="00000000" w14:paraId="0000069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A">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summary of your example is not evaluated in its own right, but will provide context for the evaluation of the D1 Key Areas and related component parts, the strength and relevance of which will be taken into account in the overall evaluation of your response.  If you do not clearly provide the information required above in the summary of your example, this will affect the mark awarded.</w:t>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9B">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Response Guidance: </w:t>
            </w:r>
          </w:p>
          <w:p w:rsidR="00000000" w:rsidDel="00000000" w:rsidP="00000000" w:rsidRDefault="00000000" w:rsidRPr="00000000" w14:paraId="0000069C">
            <w:pPr>
              <w:spacing w:after="0" w:before="0" w:line="240" w:lineRule="auto"/>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69D">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2 must answer this question. If you are not bidding for Lot 2, please enter "N/A" in the first applicable text box for this question.</w:t>
            </w:r>
          </w:p>
          <w:p w:rsidR="00000000" w:rsidDel="00000000" w:rsidP="00000000" w:rsidRDefault="00000000" w:rsidRPr="00000000" w14:paraId="0000069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F">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6A0">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1">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your example in response to the following Key Areas, including  component parts (a and b):</w:t>
            </w:r>
          </w:p>
          <w:p w:rsidR="00000000" w:rsidDel="00000000" w:rsidP="00000000" w:rsidRDefault="00000000" w:rsidRPr="00000000" w14:paraId="000006A2">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3">
            <w:pPr>
              <w:numPr>
                <w:ilvl w:val="0"/>
                <w:numId w:val="11"/>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Designing and executing strategies to achieve the client aims</w:t>
            </w:r>
            <w:r w:rsidDel="00000000" w:rsidR="00000000" w:rsidRPr="00000000">
              <w:rPr>
                <w:rtl w:val="0"/>
              </w:rPr>
            </w:r>
          </w:p>
          <w:p w:rsidR="00000000" w:rsidDel="00000000" w:rsidP="00000000" w:rsidRDefault="00000000" w:rsidRPr="00000000" w14:paraId="000006A4">
            <w:pPr>
              <w:numPr>
                <w:ilvl w:val="1"/>
                <w:numId w:val="1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w:t>
            </w:r>
          </w:p>
          <w:p w:rsidR="00000000" w:rsidDel="00000000" w:rsidP="00000000" w:rsidRDefault="00000000" w:rsidRPr="00000000" w14:paraId="000006A5">
            <w:pPr>
              <w:numPr>
                <w:ilvl w:val="2"/>
                <w:numId w:val="11"/>
              </w:numPr>
              <w:spacing w:after="0" w:before="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Understand and validate your client’s instructions to provide tailored advice on large complex matters as described in Paragraph</w:t>
            </w:r>
            <w:r w:rsidDel="00000000" w:rsidR="00000000" w:rsidRPr="00000000">
              <w:rPr>
                <w:rFonts w:ascii="Arial" w:cs="Arial" w:eastAsia="Arial" w:hAnsi="Arial"/>
                <w:sz w:val="24"/>
                <w:szCs w:val="24"/>
                <w:rtl w:val="0"/>
              </w:rPr>
              <w:t xml:space="preserve"> 8.5</w:t>
            </w:r>
            <w:r w:rsidDel="00000000" w:rsidR="00000000" w:rsidRPr="00000000">
              <w:rPr>
                <w:rFonts w:ascii="Arial" w:cs="Arial" w:eastAsia="Arial" w:hAnsi="Arial"/>
                <w:sz w:val="24"/>
                <w:szCs w:val="24"/>
                <w:rtl w:val="0"/>
              </w:rPr>
              <w:t xml:space="preserve"> of Attachment 1a - Framework Schedule 1 (Specification);</w:t>
            </w:r>
          </w:p>
          <w:p w:rsidR="00000000" w:rsidDel="00000000" w:rsidP="00000000" w:rsidRDefault="00000000" w:rsidRPr="00000000" w14:paraId="000006A6">
            <w:pPr>
              <w:numPr>
                <w:ilvl w:val="2"/>
                <w:numId w:val="11"/>
              </w:numPr>
              <w:spacing w:after="0" w:before="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Assess the feasibility of your client’s strategic priorities, manage their expectations, and evaluate their attitude towards risk to integrate this understanding into your strategic advice.</w:t>
            </w:r>
          </w:p>
          <w:p w:rsidR="00000000" w:rsidDel="00000000" w:rsidP="00000000" w:rsidRDefault="00000000" w:rsidRPr="00000000" w14:paraId="000006A7">
            <w:pPr>
              <w:numPr>
                <w:ilvl w:val="1"/>
                <w:numId w:val="1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w:t>
            </w:r>
          </w:p>
          <w:p w:rsidR="00000000" w:rsidDel="00000000" w:rsidP="00000000" w:rsidRDefault="00000000" w:rsidRPr="00000000" w14:paraId="000006A8">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manage your client’s evolving requirements and external dependencies to develop strategic designs; and </w:t>
            </w:r>
          </w:p>
          <w:p w:rsidR="00000000" w:rsidDel="00000000" w:rsidP="00000000" w:rsidRDefault="00000000" w:rsidRPr="00000000" w14:paraId="000006A9">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advice that aligns with the requirements and standards applicable to a central government authority.</w:t>
            </w:r>
          </w:p>
          <w:p w:rsidR="00000000" w:rsidDel="00000000" w:rsidP="00000000" w:rsidRDefault="00000000" w:rsidRPr="00000000" w14:paraId="000006AA">
            <w:pPr>
              <w:spacing w:after="0" w:before="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B">
            <w:pPr>
              <w:numPr>
                <w:ilvl w:val="0"/>
                <w:numId w:val="11"/>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Commitment to the client and client engagement</w:t>
            </w:r>
          </w:p>
          <w:p w:rsidR="00000000" w:rsidDel="00000000" w:rsidP="00000000" w:rsidRDefault="00000000" w:rsidRPr="00000000" w14:paraId="000006AC">
            <w:pPr>
              <w:numPr>
                <w:ilvl w:val="1"/>
                <w:numId w:val="1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manage competing demands by outlining your strategies to dynamically flex resource in large complex matters to ensure:</w:t>
            </w:r>
          </w:p>
          <w:p w:rsidR="00000000" w:rsidDel="00000000" w:rsidP="00000000" w:rsidRDefault="00000000" w:rsidRPr="00000000" w14:paraId="000006AD">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capacity and specialist expertise are available to meet fluctuating and urgent client demands; and</w:t>
            </w:r>
          </w:p>
          <w:p w:rsidR="00000000" w:rsidDel="00000000" w:rsidP="00000000" w:rsidRDefault="00000000" w:rsidRPr="00000000" w14:paraId="000006AE">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Changing scope, scale, and complexity are effectively managed, particularly when dealing with competing instructions from other clients including other government departments; and</w:t>
            </w:r>
          </w:p>
          <w:p w:rsidR="00000000" w:rsidDel="00000000" w:rsidP="00000000" w:rsidRDefault="00000000" w:rsidRPr="00000000" w14:paraId="000006AF">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is achieved</w:t>
            </w:r>
          </w:p>
          <w:p w:rsidR="00000000" w:rsidDel="00000000" w:rsidP="00000000" w:rsidRDefault="00000000" w:rsidRPr="00000000" w14:paraId="000006B0">
            <w:pPr>
              <w:numPr>
                <w:ilvl w:val="1"/>
                <w:numId w:val="1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continuously engage with client departments, the wider project delivery team, and third parties to:</w:t>
            </w:r>
          </w:p>
          <w:p w:rsidR="00000000" w:rsidDel="00000000" w:rsidP="00000000" w:rsidRDefault="00000000" w:rsidRPr="00000000" w14:paraId="000006B1">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deepen your understanding of your client’s needs; and</w:t>
            </w:r>
          </w:p>
          <w:p w:rsidR="00000000" w:rsidDel="00000000" w:rsidP="00000000" w:rsidRDefault="00000000" w:rsidRPr="00000000" w14:paraId="000006B2">
            <w:pPr>
              <w:numPr>
                <w:ilvl w:val="2"/>
                <w:numId w:val="1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your advice aligns with your client’s strategic objectives.</w:t>
            </w:r>
          </w:p>
          <w:p w:rsidR="00000000" w:rsidDel="00000000" w:rsidP="00000000" w:rsidRDefault="00000000" w:rsidRPr="00000000" w14:paraId="000006B3">
            <w:pPr>
              <w:spacing w:after="0" w:before="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4">
            <w:pPr>
              <w:numPr>
                <w:ilvl w:val="0"/>
                <w:numId w:val="11"/>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Staffing allocation and continuity of key fee earners</w:t>
            </w:r>
            <w:r w:rsidDel="00000000" w:rsidR="00000000" w:rsidRPr="00000000">
              <w:rPr>
                <w:rtl w:val="0"/>
              </w:rPr>
            </w:r>
          </w:p>
          <w:p w:rsidR="00000000" w:rsidDel="00000000" w:rsidP="00000000" w:rsidRDefault="00000000" w:rsidRPr="00000000" w14:paraId="000006B5">
            <w:pPr>
              <w:numPr>
                <w:ilvl w:val="1"/>
                <w:numId w:val="1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manage an appropriate mix of grades, including but not limited to senior experts for strategic oversight and mid-level professionals for supportive advice and tasks, to meet the demands of large complex matters while ensuring value for money.</w:t>
            </w:r>
          </w:p>
          <w:p w:rsidR="00000000" w:rsidDel="00000000" w:rsidP="00000000" w:rsidRDefault="00000000" w:rsidRPr="00000000" w14:paraId="000006B6">
            <w:pPr>
              <w:numPr>
                <w:ilvl w:val="1"/>
                <w:numId w:val="1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your staffing strategies, including knowledge transfer, role duplication, and team resilience, will sustain continuity and uphold consistent, high-quality service delivery in long-term, complex engagements, as well as when managing multiple concurrent instructions.</w:t>
            </w:r>
          </w:p>
          <w:p w:rsidR="00000000" w:rsidDel="00000000" w:rsidP="00000000" w:rsidRDefault="00000000" w:rsidRPr="00000000" w14:paraId="000006B7">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8">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b w:val="1"/>
                <w:sz w:val="24"/>
                <w:szCs w:val="24"/>
                <w:rtl w:val="0"/>
              </w:rPr>
              <w:t xml:space="preserve">10,000 characters</w:t>
            </w:r>
            <w:r w:rsidDel="00000000" w:rsidR="00000000" w:rsidRPr="00000000">
              <w:rPr>
                <w:rFonts w:ascii="Arial" w:cs="Arial" w:eastAsia="Arial" w:hAnsi="Arial"/>
                <w:sz w:val="24"/>
                <w:szCs w:val="24"/>
                <w:rtl w:val="0"/>
              </w:rPr>
              <w:t xml:space="preserve">, including spaces and punctuation. Additionally, your summary of the </w:t>
            </w:r>
            <w:r w:rsidDel="00000000" w:rsidR="00000000" w:rsidRPr="00000000">
              <w:rPr>
                <w:rFonts w:ascii="Arial" w:cs="Arial" w:eastAsia="Arial" w:hAnsi="Arial"/>
                <w:b w:val="1"/>
                <w:sz w:val="24"/>
                <w:szCs w:val="24"/>
                <w:rtl w:val="0"/>
              </w:rPr>
              <w:t xml:space="preserve">example must be no more than 4,000 characters.</w:t>
            </w:r>
            <w:r w:rsidDel="00000000" w:rsidR="00000000" w:rsidRPr="00000000">
              <w:rPr>
                <w:rFonts w:ascii="Arial" w:cs="Arial" w:eastAsia="Arial" w:hAnsi="Arial"/>
                <w:sz w:val="24"/>
                <w:szCs w:val="24"/>
                <w:rtl w:val="0"/>
              </w:rPr>
              <w:t xml:space="preserve"> This summary is separate from the main response, meaning the </w:t>
            </w:r>
            <w:r w:rsidDel="00000000" w:rsidR="00000000" w:rsidRPr="00000000">
              <w:rPr>
                <w:rFonts w:ascii="Arial" w:cs="Arial" w:eastAsia="Arial" w:hAnsi="Arial"/>
                <w:b w:val="1"/>
                <w:sz w:val="24"/>
                <w:szCs w:val="24"/>
                <w:rtl w:val="0"/>
              </w:rPr>
              <w:t xml:space="preserve">total character limit for your submission is 14,000 characters.</w:t>
            </w:r>
          </w:p>
          <w:p w:rsidR="00000000" w:rsidDel="00000000" w:rsidP="00000000" w:rsidRDefault="00000000" w:rsidRPr="00000000" w14:paraId="000006B9">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2 as set out in Attachment 1a - Framework Schedule 1 (Specification).</w:t>
            </w:r>
          </w:p>
          <w:p w:rsidR="00000000" w:rsidDel="00000000" w:rsidP="00000000" w:rsidRDefault="00000000" w:rsidRPr="00000000" w14:paraId="000006BB">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6BD">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E">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6BF">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0">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2.7.1, 2.7.2, 2.7.3, 2.7.4, 2.7.5, 2.7.6 and 2.7.7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6C1">
      <w:pPr>
        <w:spacing w:line="240" w:lineRule="auto"/>
        <w:jc w:val="both"/>
        <w:rPr>
          <w:rFonts w:ascii="Arial" w:cs="Arial" w:eastAsia="Arial" w:hAnsi="Arial"/>
          <w:sz w:val="24"/>
          <w:szCs w:val="24"/>
        </w:rPr>
      </w:pPr>
      <w:r w:rsidDel="00000000" w:rsidR="00000000" w:rsidRPr="00000000">
        <w:rPr>
          <w:rtl w:val="0"/>
        </w:rPr>
      </w:r>
    </w:p>
    <w:sdt>
      <w:sdtPr>
        <w:lock w:val="contentLocked"/>
        <w:tag w:val="goog_rdk_10"/>
      </w:sdtPr>
      <w:sdtContent>
        <w:tbl>
          <w:tblPr>
            <w:tblStyle w:val="Table25"/>
            <w:tblW w:w="9915.0" w:type="dxa"/>
            <w:jc w:val="left"/>
            <w:tblInd w:w="-77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2790"/>
            <w:gridCol w:w="1410"/>
            <w:gridCol w:w="1965"/>
            <w:gridCol w:w="1620"/>
            <w:tblGridChange w:id="0">
              <w:tblGrid>
                <w:gridCol w:w="2130"/>
                <w:gridCol w:w="2790"/>
                <w:gridCol w:w="1410"/>
                <w:gridCol w:w="1965"/>
                <w:gridCol w:w="1620"/>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2">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D1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r w:rsidDel="00000000" w:rsidR="00000000" w:rsidRPr="00000000">
                  <w:rPr>
                    <w:rFonts w:ascii="Arial" w:cs="Arial" w:eastAsia="Arial" w:hAnsi="Arial"/>
                    <w:b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C">
                <w:pPr>
                  <w:rPr>
                    <w:rFonts w:ascii="Arial" w:cs="Arial" w:eastAsia="Arial" w:hAnsi="Arial"/>
                    <w:sz w:val="24"/>
                    <w:szCs w:val="24"/>
                  </w:rPr>
                </w:pPr>
                <w:r w:rsidDel="00000000" w:rsidR="00000000" w:rsidRPr="00000000">
                  <w:rPr>
                    <w:rFonts w:ascii="Arial" w:cs="Arial" w:eastAsia="Arial" w:hAnsi="Arial"/>
                    <w:sz w:val="24"/>
                    <w:szCs w:val="24"/>
                    <w:rtl w:val="0"/>
                  </w:rPr>
                  <w:t xml:space="preserve">Designing and Executing Strategies to achieve client aims</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E">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CF">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0">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1">
                <w:pPr>
                  <w:rPr>
                    <w:rFonts w:ascii="Arial" w:cs="Arial" w:eastAsia="Arial" w:hAnsi="Arial"/>
                    <w:sz w:val="24"/>
                    <w:szCs w:val="24"/>
                  </w:rPr>
                </w:pPr>
                <w:r w:rsidDel="00000000" w:rsidR="00000000" w:rsidRPr="00000000">
                  <w:rPr>
                    <w:rFonts w:ascii="Arial" w:cs="Arial" w:eastAsia="Arial" w:hAnsi="Arial"/>
                    <w:sz w:val="24"/>
                    <w:szCs w:val="24"/>
                    <w:rtl w:val="0"/>
                  </w:rPr>
                  <w:t xml:space="preserve">Commitment to Client and Client Engagement</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3">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4">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5">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6">
                <w:pPr>
                  <w:rPr>
                    <w:rFonts w:ascii="Arial" w:cs="Arial" w:eastAsia="Arial" w:hAnsi="Arial"/>
                    <w:sz w:val="24"/>
                    <w:szCs w:val="24"/>
                  </w:rPr>
                </w:pPr>
                <w:r w:rsidDel="00000000" w:rsidR="00000000" w:rsidRPr="00000000">
                  <w:rPr>
                    <w:rFonts w:ascii="Arial" w:cs="Arial" w:eastAsia="Arial" w:hAnsi="Arial"/>
                    <w:sz w:val="24"/>
                    <w:szCs w:val="24"/>
                    <w:rtl w:val="0"/>
                  </w:rPr>
                  <w:t xml:space="preserve">Staffing Allocation and Continuity of Fee Earners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8">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9">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A">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6DB">
      <w:pPr>
        <w:spacing w:line="240" w:lineRule="auto"/>
        <w:jc w:val="both"/>
        <w:rPr>
          <w:rFonts w:ascii="Arial" w:cs="Arial" w:eastAsia="Arial" w:hAnsi="Arial"/>
          <w:sz w:val="24"/>
          <w:szCs w:val="24"/>
        </w:rPr>
      </w:pPr>
      <w:r w:rsidDel="00000000" w:rsidR="00000000" w:rsidRPr="00000000">
        <w:rPr>
          <w:rtl w:val="0"/>
        </w:rPr>
      </w:r>
    </w:p>
    <w:sdt>
      <w:sdtPr>
        <w:lock w:val="contentLocked"/>
        <w:tag w:val="goog_rdk_11"/>
      </w:sdtPr>
      <w:sdtContent>
        <w:tbl>
          <w:tblPr>
            <w:tblStyle w:val="Table26"/>
            <w:tblW w:w="9930.0" w:type="dxa"/>
            <w:jc w:val="left"/>
            <w:tblInd w:w="-77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5"/>
            <w:gridCol w:w="2415"/>
            <w:gridCol w:w="1410"/>
            <w:gridCol w:w="1965"/>
            <w:gridCol w:w="1635"/>
            <w:tblGridChange w:id="0">
              <w:tblGrid>
                <w:gridCol w:w="2505"/>
                <w:gridCol w:w="2415"/>
                <w:gridCol w:w="1410"/>
                <w:gridCol w:w="1965"/>
                <w:gridCol w:w="1635"/>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DC">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E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E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p w:rsidR="00000000" w:rsidDel="00000000" w:rsidP="00000000" w:rsidRDefault="00000000" w:rsidRPr="00000000" w14:paraId="000006E3">
                <w:pPr>
                  <w:jc w:val="both"/>
                  <w:rPr>
                    <w:rFonts w:ascii="Arial" w:cs="Arial" w:eastAsia="Arial" w:hAnsi="Arial"/>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E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E8">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w:t>
                </w:r>
                <w:r w:rsidDel="00000000" w:rsidR="00000000" w:rsidRPr="00000000">
                  <w:rPr>
                    <w:rtl w:val="0"/>
                  </w:rPr>
                </w:r>
              </w:p>
              <w:p w:rsidR="00000000" w:rsidDel="00000000" w:rsidP="00000000" w:rsidRDefault="00000000" w:rsidRPr="00000000" w14:paraId="000006E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6E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6E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E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F0">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w:t>
                </w:r>
                <w:r w:rsidDel="00000000" w:rsidR="00000000" w:rsidRPr="00000000">
                  <w:rPr>
                    <w:rtl w:val="0"/>
                  </w:rPr>
                </w:r>
              </w:p>
              <w:p w:rsidR="00000000" w:rsidDel="00000000" w:rsidP="00000000" w:rsidRDefault="00000000" w:rsidRPr="00000000" w14:paraId="000006F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6F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6F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F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F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6F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6F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6F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6F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0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70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7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7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7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70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0A">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w:t>
                </w:r>
                <w:r w:rsidDel="00000000" w:rsidR="00000000" w:rsidRPr="00000000">
                  <w:rPr>
                    <w:rtl w:val="0"/>
                  </w:rPr>
                </w:r>
              </w:p>
              <w:p w:rsidR="00000000" w:rsidDel="00000000" w:rsidP="00000000" w:rsidRDefault="00000000" w:rsidRPr="00000000" w14:paraId="000007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7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7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7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70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713">
      <w:pPr>
        <w:spacing w:line="240" w:lineRule="auto"/>
        <w:ind w:left="0" w:firstLine="0"/>
        <w:jc w:val="left"/>
        <w:rPr>
          <w:rFonts w:ascii="Arial" w:cs="Arial" w:eastAsia="Arial" w:hAnsi="Arial"/>
          <w:b w:val="1"/>
          <w:sz w:val="24"/>
          <w:szCs w:val="24"/>
        </w:rPr>
      </w:pPr>
      <w:r w:rsidDel="00000000" w:rsidR="00000000" w:rsidRPr="00000000">
        <w:rPr>
          <w:rtl w:val="0"/>
        </w:rPr>
      </w:r>
    </w:p>
    <w:sdt>
      <w:sdtPr>
        <w:lock w:val="contentLocked"/>
        <w:tag w:val="goog_rdk_12"/>
      </w:sdtPr>
      <w:sdtContent>
        <w:tbl>
          <w:tblPr>
            <w:tblStyle w:val="Table27"/>
            <w:tblW w:w="9907.5" w:type="dxa"/>
            <w:jc w:val="left"/>
            <w:tblInd w:w="-77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7.5"/>
            <w:tblGridChange w:id="0">
              <w:tblGrid>
                <w:gridCol w:w="9907.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14">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Section D2 – Lot 2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spacing w:after="0" w:before="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D2 Requirement:</w:t>
                </w:r>
              </w:p>
              <w:p w:rsidR="00000000" w:rsidDel="00000000" w:rsidP="00000000" w:rsidRDefault="00000000" w:rsidRPr="00000000" w14:paraId="00000716">
                <w:pPr>
                  <w:spacing w:after="0" w:before="0" w:lineRule="auto"/>
                  <w:ind w:left="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17">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you will deliver the following Key Areas and related component parts, using an example to demonstrate how you will deliver any future requirements under Lot 2.</w:t>
                </w:r>
              </w:p>
              <w:p w:rsidR="00000000" w:rsidDel="00000000" w:rsidP="00000000" w:rsidRDefault="00000000" w:rsidRPr="00000000" w14:paraId="00000718">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9">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71A">
                <w:pPr>
                  <w:numPr>
                    <w:ilvl w:val="0"/>
                    <w:numId w:val="85"/>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Collaborative Working</w:t>
                </w:r>
                <w:r w:rsidDel="00000000" w:rsidR="00000000" w:rsidRPr="00000000">
                  <w:rPr>
                    <w:rtl w:val="0"/>
                  </w:rPr>
                </w:r>
              </w:p>
              <w:p w:rsidR="00000000" w:rsidDel="00000000" w:rsidP="00000000" w:rsidRDefault="00000000" w:rsidRPr="00000000" w14:paraId="0000071B">
                <w:pPr>
                  <w:numPr>
                    <w:ilvl w:val="0"/>
                    <w:numId w:val="85"/>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Delivery</w:t>
                </w:r>
                <w:r w:rsidDel="00000000" w:rsidR="00000000" w:rsidRPr="00000000">
                  <w:rPr>
                    <w:rtl w:val="0"/>
                  </w:rPr>
                </w:r>
              </w:p>
              <w:p w:rsidR="00000000" w:rsidDel="00000000" w:rsidP="00000000" w:rsidRDefault="00000000" w:rsidRPr="00000000" w14:paraId="0000071C">
                <w:pPr>
                  <w:numPr>
                    <w:ilvl w:val="0"/>
                    <w:numId w:val="85"/>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Assurance</w:t>
                </w:r>
                <w:r w:rsidDel="00000000" w:rsidR="00000000" w:rsidRPr="00000000">
                  <w:rPr>
                    <w:rtl w:val="0"/>
                  </w:rPr>
                </w:r>
              </w:p>
              <w:p w:rsidR="00000000" w:rsidDel="00000000" w:rsidP="00000000" w:rsidRDefault="00000000" w:rsidRPr="00000000" w14:paraId="0000071D">
                <w:pPr>
                  <w:numPr>
                    <w:ilvl w:val="0"/>
                    <w:numId w:val="85"/>
                  </w:numPr>
                  <w:spacing w:after="0" w:before="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Satisfaction</w:t>
                </w:r>
                <w:r w:rsidDel="00000000" w:rsidR="00000000" w:rsidRPr="00000000">
                  <w:rPr>
                    <w:rtl w:val="0"/>
                  </w:rPr>
                </w:r>
              </w:p>
              <w:p w:rsidR="00000000" w:rsidDel="00000000" w:rsidP="00000000" w:rsidRDefault="00000000" w:rsidRPr="00000000" w14:paraId="0000071E">
                <w:pPr>
                  <w:spacing w:after="0" w:before="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w:t>
                </w:r>
                <w:r w:rsidDel="00000000" w:rsidR="00000000" w:rsidRPr="00000000">
                  <w:rPr>
                    <w:rFonts w:ascii="Arial" w:cs="Arial" w:eastAsia="Arial" w:hAnsi="Arial"/>
                    <w:b w:val="1"/>
                    <w:sz w:val="24"/>
                    <w:szCs w:val="24"/>
                    <w:rtl w:val="0"/>
                  </w:rPr>
                  <w:t xml:space="preserve">one</w:t>
                </w:r>
                <w:r w:rsidDel="00000000" w:rsidR="00000000" w:rsidRPr="00000000">
                  <w:rPr>
                    <w:rFonts w:ascii="Arial" w:cs="Arial" w:eastAsia="Arial" w:hAnsi="Arial"/>
                    <w:sz w:val="24"/>
                    <w:szCs w:val="24"/>
                    <w:rtl w:val="0"/>
                  </w:rPr>
                  <w:t xml:space="preserve"> example which demonstrates your experience of delivering the Key Areas and their component parts. The example must have been completed within the last three years, ensuring that it includes: </w:t>
                </w:r>
              </w:p>
              <w:p w:rsidR="00000000" w:rsidDel="00000000" w:rsidP="00000000" w:rsidRDefault="00000000" w:rsidRPr="00000000" w14:paraId="0000071F">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0">
                <w:pPr>
                  <w:numPr>
                    <w:ilvl w:val="0"/>
                    <w:numId w:val="74"/>
                  </w:numPr>
                  <w:spacing w:after="0" w:before="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Two mandatory specialisms from Group A, or </w:t>
                </w:r>
              </w:p>
              <w:p w:rsidR="00000000" w:rsidDel="00000000" w:rsidP="00000000" w:rsidRDefault="00000000" w:rsidRPr="00000000" w14:paraId="00000721">
                <w:pPr>
                  <w:numPr>
                    <w:ilvl w:val="0"/>
                    <w:numId w:val="74"/>
                  </w:numPr>
                  <w:spacing w:after="0" w:before="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One mandatory specialism from Group B, or</w:t>
                </w:r>
              </w:p>
              <w:p w:rsidR="00000000" w:rsidDel="00000000" w:rsidP="00000000" w:rsidRDefault="00000000" w:rsidRPr="00000000" w14:paraId="00000722">
                <w:pPr>
                  <w:numPr>
                    <w:ilvl w:val="0"/>
                    <w:numId w:val="74"/>
                  </w:numPr>
                  <w:spacing w:after="0" w:before="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Two mandatory specialisms from Group C, or </w:t>
                </w:r>
              </w:p>
              <w:p w:rsidR="00000000" w:rsidDel="00000000" w:rsidP="00000000" w:rsidRDefault="00000000" w:rsidRPr="00000000" w14:paraId="00000723">
                <w:pPr>
                  <w:numPr>
                    <w:ilvl w:val="0"/>
                    <w:numId w:val="74"/>
                  </w:numPr>
                  <w:spacing w:after="0" w:before="0" w:lineRule="auto"/>
                  <w:ind w:left="99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Two mandatory specialisms from Group D</w:t>
                </w:r>
              </w:p>
              <w:p w:rsidR="00000000" w:rsidDel="00000000" w:rsidP="00000000" w:rsidRDefault="00000000" w:rsidRPr="00000000" w14:paraId="00000724">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5">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groups of specialisms are as follows: </w:t>
                </w:r>
              </w:p>
              <w:p w:rsidR="00000000" w:rsidDel="00000000" w:rsidP="00000000" w:rsidRDefault="00000000" w:rsidRPr="00000000" w14:paraId="00000726">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7">
                <w:pPr>
                  <w:spacing w:after="0" w:before="0" w:lineRule="auto"/>
                  <w:ind w:right="57"/>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Group A: </w:t>
                </w:r>
                <w:r w:rsidDel="00000000" w:rsidR="00000000" w:rsidRPr="00000000">
                  <w:rPr>
                    <w:rFonts w:ascii="Arial" w:cs="Arial" w:eastAsia="Arial" w:hAnsi="Arial"/>
                    <w:sz w:val="24"/>
                    <w:szCs w:val="24"/>
                    <w:rtl w:val="0"/>
                  </w:rPr>
                  <w:t xml:space="preserve">If using an example from this group it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have been delivered and completed for a private sector or public sector client.</w:t>
                </w:r>
                <w:r w:rsidDel="00000000" w:rsidR="00000000" w:rsidRPr="00000000">
                  <w:rPr>
                    <w:rtl w:val="0"/>
                  </w:rPr>
                </w:r>
              </w:p>
              <w:p w:rsidR="00000000" w:rsidDel="00000000" w:rsidP="00000000" w:rsidRDefault="00000000" w:rsidRPr="00000000" w14:paraId="00000728">
                <w:pPr>
                  <w:numPr>
                    <w:ilvl w:val="0"/>
                    <w:numId w:val="4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Finance</w:t>
                </w:r>
              </w:p>
              <w:p w:rsidR="00000000" w:rsidDel="00000000" w:rsidP="00000000" w:rsidRDefault="00000000" w:rsidRPr="00000000" w14:paraId="00000729">
                <w:pPr>
                  <w:numPr>
                    <w:ilvl w:val="0"/>
                    <w:numId w:val="4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Finance and Investment</w:t>
                </w:r>
              </w:p>
              <w:p w:rsidR="00000000" w:rsidDel="00000000" w:rsidP="00000000" w:rsidRDefault="00000000" w:rsidRPr="00000000" w14:paraId="0000072A">
                <w:pPr>
                  <w:numPr>
                    <w:ilvl w:val="0"/>
                    <w:numId w:val="4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Services, Market and Competition Regulation</w:t>
                </w:r>
              </w:p>
              <w:p w:rsidR="00000000" w:rsidDel="00000000" w:rsidP="00000000" w:rsidRDefault="00000000" w:rsidRPr="00000000" w14:paraId="0000072B">
                <w:pPr>
                  <w:numPr>
                    <w:ilvl w:val="0"/>
                    <w:numId w:val="4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Merger &amp; Acquisition Activity</w:t>
                </w:r>
              </w:p>
              <w:p w:rsidR="00000000" w:rsidDel="00000000" w:rsidP="00000000" w:rsidRDefault="00000000" w:rsidRPr="00000000" w14:paraId="0000072C">
                <w:pPr>
                  <w:numPr>
                    <w:ilvl w:val="0"/>
                    <w:numId w:val="4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Rescue, Restructuring and Insolvency</w:t>
                </w:r>
              </w:p>
              <w:p w:rsidR="00000000" w:rsidDel="00000000" w:rsidP="00000000" w:rsidRDefault="00000000" w:rsidRPr="00000000" w14:paraId="0000072D">
                <w:pPr>
                  <w:numPr>
                    <w:ilvl w:val="0"/>
                    <w:numId w:val="4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Tax Law</w:t>
                </w:r>
              </w:p>
              <w:p w:rsidR="00000000" w:rsidDel="00000000" w:rsidP="00000000" w:rsidRDefault="00000000" w:rsidRPr="00000000" w14:paraId="0000072E">
                <w:pPr>
                  <w:spacing w:after="0" w:before="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F">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Group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Group C</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Group D</w:t>
                </w:r>
                <w:r w:rsidDel="00000000" w:rsidR="00000000" w:rsidRPr="00000000">
                  <w:rPr>
                    <w:rFonts w:ascii="Arial" w:cs="Arial" w:eastAsia="Arial" w:hAnsi="Arial"/>
                    <w:sz w:val="24"/>
                    <w:szCs w:val="24"/>
                    <w:rtl w:val="0"/>
                  </w:rPr>
                  <w:t xml:space="preserve">, the example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demonstrate delivery and completion under one of the following scenarios:</w:t>
                </w:r>
              </w:p>
              <w:p w:rsidR="00000000" w:rsidDel="00000000" w:rsidP="00000000" w:rsidRDefault="00000000" w:rsidRPr="00000000" w14:paraId="00000730">
                <w:pPr>
                  <w:numPr>
                    <w:ilvl w:val="0"/>
                    <w:numId w:val="56"/>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a central government client or a wider public sector client;</w:t>
                </w:r>
              </w:p>
              <w:p w:rsidR="00000000" w:rsidDel="00000000" w:rsidP="00000000" w:rsidRDefault="00000000" w:rsidRPr="00000000" w14:paraId="00000731">
                <w:pPr>
                  <w:numPr>
                    <w:ilvl w:val="0"/>
                    <w:numId w:val="56"/>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connection with a public sector project or or a matter where you advised a private sector counterparty in a public sector project;</w:t>
                </w:r>
              </w:p>
              <w:p w:rsidR="00000000" w:rsidDel="00000000" w:rsidP="00000000" w:rsidRDefault="00000000" w:rsidRPr="00000000" w14:paraId="00000732">
                <w:pPr>
                  <w:numPr>
                    <w:ilvl w:val="0"/>
                    <w:numId w:val="56"/>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 case where the public sector acted as a claimant or defendant in private law matters; or</w:t>
                </w:r>
              </w:p>
              <w:p w:rsidR="00000000" w:rsidDel="00000000" w:rsidP="00000000" w:rsidRDefault="00000000" w:rsidRPr="00000000" w14:paraId="00000733">
                <w:pPr>
                  <w:numPr>
                    <w:ilvl w:val="0"/>
                    <w:numId w:val="56"/>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 case where the public sector was a defendant in public law matters on behalf of a private sector client.</w:t>
                </w:r>
              </w:p>
              <w:p w:rsidR="00000000" w:rsidDel="00000000" w:rsidP="00000000" w:rsidRDefault="00000000" w:rsidRPr="00000000" w14:paraId="00000734">
                <w:pPr>
                  <w:spacing w:after="0" w:before="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5">
                <w:pPr>
                  <w:spacing w:after="0" w:before="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B: </w:t>
                </w:r>
              </w:p>
              <w:p w:rsidR="00000000" w:rsidDel="00000000" w:rsidP="00000000" w:rsidRDefault="00000000" w:rsidRPr="00000000" w14:paraId="00000736">
                <w:pPr>
                  <w:numPr>
                    <w:ilvl w:val="0"/>
                    <w:numId w:val="83"/>
                  </w:numPr>
                  <w:spacing w:after="0" w:before="0" w:lineRule="auto"/>
                  <w:ind w:left="992" w:hanging="360"/>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Public Law </w:t>
                </w:r>
                <w:r w:rsidDel="00000000" w:rsidR="00000000" w:rsidRPr="00000000">
                  <w:rPr>
                    <w:rtl w:val="0"/>
                  </w:rPr>
                </w:r>
              </w:p>
              <w:p w:rsidR="00000000" w:rsidDel="00000000" w:rsidP="00000000" w:rsidRDefault="00000000" w:rsidRPr="00000000" w14:paraId="00000737">
                <w:pPr>
                  <w:numPr>
                    <w:ilvl w:val="0"/>
                    <w:numId w:val="83"/>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Law Litigation and Dispute Resolution</w:t>
                </w:r>
              </w:p>
              <w:p w:rsidR="00000000" w:rsidDel="00000000" w:rsidP="00000000" w:rsidRDefault="00000000" w:rsidRPr="00000000" w14:paraId="00000738">
                <w:pPr>
                  <w:spacing w:after="0" w:before="0" w:lineRule="auto"/>
                  <w:ind w:left="992" w:right="57"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9">
                <w:pPr>
                  <w:spacing w:after="0" w:before="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C: </w:t>
                </w:r>
              </w:p>
              <w:p w:rsidR="00000000" w:rsidDel="00000000" w:rsidP="00000000" w:rsidRDefault="00000000" w:rsidRPr="00000000" w14:paraId="0000073A">
                <w:pPr>
                  <w:numPr>
                    <w:ilvl w:val="0"/>
                    <w:numId w:val="54"/>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Assimilated Law (previously known as Retained EU Law)</w:t>
                </w:r>
              </w:p>
              <w:p w:rsidR="00000000" w:rsidDel="00000000" w:rsidP="00000000" w:rsidRDefault="00000000" w:rsidRPr="00000000" w14:paraId="0000073B">
                <w:pPr>
                  <w:numPr>
                    <w:ilvl w:val="0"/>
                    <w:numId w:val="54"/>
                  </w:numPr>
                  <w:spacing w:after="0" w:before="0" w:lineRule="auto"/>
                  <w:ind w:left="99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Commercial Litigation and Dispute Resolution </w:t>
                </w:r>
              </w:p>
              <w:p w:rsidR="00000000" w:rsidDel="00000000" w:rsidP="00000000" w:rsidRDefault="00000000" w:rsidRPr="00000000" w14:paraId="0000073C">
                <w:pPr>
                  <w:numPr>
                    <w:ilvl w:val="0"/>
                    <w:numId w:val="54"/>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Competition Law</w:t>
                </w:r>
              </w:p>
              <w:p w:rsidR="00000000" w:rsidDel="00000000" w:rsidP="00000000" w:rsidRDefault="00000000" w:rsidRPr="00000000" w14:paraId="0000073D">
                <w:pPr>
                  <w:numPr>
                    <w:ilvl w:val="0"/>
                    <w:numId w:val="54"/>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Contracts</w:t>
                </w:r>
              </w:p>
              <w:p w:rsidR="00000000" w:rsidDel="00000000" w:rsidP="00000000" w:rsidRDefault="00000000" w:rsidRPr="00000000" w14:paraId="0000073E">
                <w:pPr>
                  <w:numPr>
                    <w:ilvl w:val="0"/>
                    <w:numId w:val="54"/>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Law</w:t>
                </w:r>
              </w:p>
              <w:p w:rsidR="00000000" w:rsidDel="00000000" w:rsidP="00000000" w:rsidRDefault="00000000" w:rsidRPr="00000000" w14:paraId="0000073F">
                <w:pPr>
                  <w:numPr>
                    <w:ilvl w:val="0"/>
                    <w:numId w:val="54"/>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Outsourcing</w:t>
                </w:r>
              </w:p>
              <w:p w:rsidR="00000000" w:rsidDel="00000000" w:rsidP="00000000" w:rsidRDefault="00000000" w:rsidRPr="00000000" w14:paraId="00000740">
                <w:pPr>
                  <w:numPr>
                    <w:ilvl w:val="0"/>
                    <w:numId w:val="54"/>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Procurement Law</w:t>
                </w:r>
              </w:p>
              <w:p w:rsidR="00000000" w:rsidDel="00000000" w:rsidP="00000000" w:rsidRDefault="00000000" w:rsidRPr="00000000" w14:paraId="00000741">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2">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Group 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743">
                <w:pPr>
                  <w:numPr>
                    <w:ilvl w:val="0"/>
                    <w:numId w:val="7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Construction Law</w:t>
                </w:r>
              </w:p>
              <w:p w:rsidR="00000000" w:rsidDel="00000000" w:rsidP="00000000" w:rsidRDefault="00000000" w:rsidRPr="00000000" w14:paraId="00000744">
                <w:pPr>
                  <w:numPr>
                    <w:ilvl w:val="0"/>
                    <w:numId w:val="7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Planning Law</w:t>
                </w:r>
              </w:p>
              <w:p w:rsidR="00000000" w:rsidDel="00000000" w:rsidP="00000000" w:rsidRDefault="00000000" w:rsidRPr="00000000" w14:paraId="00000745">
                <w:pPr>
                  <w:numPr>
                    <w:ilvl w:val="0"/>
                    <w:numId w:val="7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Projects/PFI/PPP</w:t>
                </w:r>
              </w:p>
              <w:p w:rsidR="00000000" w:rsidDel="00000000" w:rsidP="00000000" w:rsidRDefault="00000000" w:rsidRPr="00000000" w14:paraId="00000746">
                <w:pPr>
                  <w:numPr>
                    <w:ilvl w:val="0"/>
                    <w:numId w:val="7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 Estate and Real Estate Finance</w:t>
                </w:r>
              </w:p>
              <w:p w:rsidR="00000000" w:rsidDel="00000000" w:rsidP="00000000" w:rsidRDefault="00000000" w:rsidRPr="00000000" w14:paraId="00000747">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8">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also meet the following: </w:t>
                </w:r>
              </w:p>
              <w:p w:rsidR="00000000" w:rsidDel="00000000" w:rsidP="00000000" w:rsidRDefault="00000000" w:rsidRPr="00000000" w14:paraId="00000749">
                <w:pPr>
                  <w:numPr>
                    <w:ilvl w:val="0"/>
                    <w:numId w:val="8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Must have involved legal fees charged of £500,000 or more.</w:t>
                </w:r>
              </w:p>
              <w:p w:rsidR="00000000" w:rsidDel="00000000" w:rsidP="00000000" w:rsidRDefault="00000000" w:rsidRPr="00000000" w14:paraId="0000074A">
                <w:pPr>
                  <w:numPr>
                    <w:ilvl w:val="0"/>
                    <w:numId w:val="8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must be based within the UK.</w:t>
                </w:r>
              </w:p>
              <w:p w:rsidR="00000000" w:rsidDel="00000000" w:rsidP="00000000" w:rsidRDefault="00000000" w:rsidRPr="00000000" w14:paraId="0000074B">
                <w:pPr>
                  <w:numPr>
                    <w:ilvl w:val="0"/>
                    <w:numId w:val="8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used in response to this question may not be used in response to question D1. </w:t>
                </w:r>
              </w:p>
              <w:p w:rsidR="00000000" w:rsidDel="00000000" w:rsidP="00000000" w:rsidRDefault="00000000" w:rsidRPr="00000000" w14:paraId="0000074C">
                <w:pPr>
                  <w:numPr>
                    <w:ilvl w:val="0"/>
                    <w:numId w:val="8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Must use specialisms from a different Group to that used to answer question D1. </w:t>
                </w:r>
              </w:p>
              <w:p w:rsidR="00000000" w:rsidDel="00000000" w:rsidP="00000000" w:rsidRDefault="00000000" w:rsidRPr="00000000" w14:paraId="0000074D">
                <w:pPr>
                  <w:numPr>
                    <w:ilvl w:val="0"/>
                    <w:numId w:val="89"/>
                  </w:numPr>
                  <w:spacing w:after="0" w:before="0" w:lineRule="auto"/>
                  <w:ind w:left="992"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May include an example that refers to a COPTA that has been submitted for this Lot.</w:t>
                </w:r>
              </w:p>
              <w:p w:rsidR="00000000" w:rsidDel="00000000" w:rsidP="00000000" w:rsidRDefault="00000000" w:rsidRPr="00000000" w14:paraId="0000074E">
                <w:pPr>
                  <w:spacing w:after="0" w:before="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F">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a summary of your example which</w:t>
                </w:r>
                <w:r w:rsidDel="00000000" w:rsidR="00000000" w:rsidRPr="00000000">
                  <w:rPr>
                    <w:rFonts w:ascii="Arial" w:cs="Arial" w:eastAsia="Arial" w:hAnsi="Arial"/>
                    <w:b w:val="1"/>
                    <w:sz w:val="24"/>
                    <w:szCs w:val="24"/>
                    <w:rtl w:val="0"/>
                  </w:rPr>
                  <w:t xml:space="preserve"> must not exceed 4,000 characters</w:t>
                </w:r>
                <w:r w:rsidDel="00000000" w:rsidR="00000000" w:rsidRPr="00000000">
                  <w:rPr>
                    <w:rFonts w:ascii="Arial" w:cs="Arial" w:eastAsia="Arial" w:hAnsi="Arial"/>
                    <w:sz w:val="24"/>
                    <w:szCs w:val="24"/>
                    <w:rtl w:val="0"/>
                  </w:rPr>
                  <w:t xml:space="preserve"> including spaces and punctuation. No attachments or hyperlinks to external content are permitted; any additional documents or hyperlinks submitted will be disregarded  in the evaluation of this question.</w:t>
                </w:r>
              </w:p>
              <w:p w:rsidR="00000000" w:rsidDel="00000000" w:rsidP="00000000" w:rsidRDefault="00000000" w:rsidRPr="00000000" w14:paraId="00000750">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1">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summary of your example is not evaluated in its own right, but will provide context for the evaluation of the D2 key areas and related component parts the strength and relevance of which will be taken into account in the overall evaluation of your response.  In addition, if you do not clearly provide the information required above in the summary of your example, this will affect the mark awarded.</w:t>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52">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D2 Response Guidance: </w:t>
                </w:r>
              </w:p>
              <w:p w:rsidR="00000000" w:rsidDel="00000000" w:rsidP="00000000" w:rsidRDefault="00000000" w:rsidRPr="00000000" w14:paraId="00000753">
                <w:pPr>
                  <w:spacing w:after="0" w:before="0" w:line="240" w:lineRule="auto"/>
                  <w:ind w:left="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54">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2 must answer this question. If you are not bidding for Lot 2, please enter "N/A" in the first applicable text box for this question.</w:t>
                </w:r>
              </w:p>
              <w:p w:rsidR="00000000" w:rsidDel="00000000" w:rsidP="00000000" w:rsidRDefault="00000000" w:rsidRPr="00000000" w14:paraId="00000755">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6">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757">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your example in response to the following Key Areas, including  component parts (a and b): </w:t>
                </w:r>
              </w:p>
              <w:p w:rsidR="00000000" w:rsidDel="00000000" w:rsidP="00000000" w:rsidRDefault="00000000" w:rsidRPr="00000000" w14:paraId="00000759">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A">
                <w:pPr>
                  <w:numPr>
                    <w:ilvl w:val="0"/>
                    <w:numId w:val="77"/>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Collaborative Working</w:t>
                </w:r>
                <w:r w:rsidDel="00000000" w:rsidR="00000000" w:rsidRPr="00000000">
                  <w:rPr>
                    <w:rtl w:val="0"/>
                  </w:rPr>
                </w:r>
              </w:p>
              <w:p w:rsidR="00000000" w:rsidDel="00000000" w:rsidP="00000000" w:rsidRDefault="00000000" w:rsidRPr="00000000" w14:paraId="0000075B">
                <w:pPr>
                  <w:numPr>
                    <w:ilvl w:val="1"/>
                    <w:numId w:val="7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effectively communicate and manage senior clients and third-party stakeholders with competing priorities to ensure your advice remains aligned with the client’s strategic objectives.</w:t>
                </w:r>
              </w:p>
              <w:p w:rsidR="00000000" w:rsidDel="00000000" w:rsidP="00000000" w:rsidRDefault="00000000" w:rsidRPr="00000000" w14:paraId="0000075C">
                <w:pPr>
                  <w:numPr>
                    <w:ilvl w:val="1"/>
                    <w:numId w:val="7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ensure all your interactions add value without being duplicative or surplus to requirements. </w:t>
                </w:r>
              </w:p>
              <w:p w:rsidR="00000000" w:rsidDel="00000000" w:rsidP="00000000" w:rsidRDefault="00000000" w:rsidRPr="00000000" w14:paraId="0000075D">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E">
                <w:pPr>
                  <w:numPr>
                    <w:ilvl w:val="0"/>
                    <w:numId w:val="77"/>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Delivery</w:t>
                </w:r>
                <w:r w:rsidDel="00000000" w:rsidR="00000000" w:rsidRPr="00000000">
                  <w:rPr>
                    <w:rtl w:val="0"/>
                  </w:rPr>
                </w:r>
              </w:p>
              <w:p w:rsidR="00000000" w:rsidDel="00000000" w:rsidP="00000000" w:rsidRDefault="00000000" w:rsidRPr="00000000" w14:paraId="0000075F">
                <w:pPr>
                  <w:numPr>
                    <w:ilvl w:val="1"/>
                    <w:numId w:val="7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what tools and techniques you will implement to enhance the effective delivery of large complex projects ensuring successful outcomes over multi-year time periods. </w:t>
                </w:r>
              </w:p>
              <w:p w:rsidR="00000000" w:rsidDel="00000000" w:rsidP="00000000" w:rsidRDefault="00000000" w:rsidRPr="00000000" w14:paraId="00000760">
                <w:pPr>
                  <w:numPr>
                    <w:ilvl w:val="1"/>
                    <w:numId w:val="7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promote and facilitate the transfer of skills and knowledge to ensure the client fully understands the basis of the advice provided in large complex projects.</w:t>
                </w:r>
              </w:p>
              <w:p w:rsidR="00000000" w:rsidDel="00000000" w:rsidP="00000000" w:rsidRDefault="00000000" w:rsidRPr="00000000" w14:paraId="00000761">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2">
                <w:pPr>
                  <w:numPr>
                    <w:ilvl w:val="0"/>
                    <w:numId w:val="77"/>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Assurance</w:t>
                </w:r>
                <w:r w:rsidDel="00000000" w:rsidR="00000000" w:rsidRPr="00000000">
                  <w:rPr>
                    <w:rtl w:val="0"/>
                  </w:rPr>
                </w:r>
              </w:p>
              <w:p w:rsidR="00000000" w:rsidDel="00000000" w:rsidP="00000000" w:rsidRDefault="00000000" w:rsidRPr="00000000" w14:paraId="00000763">
                <w:pPr>
                  <w:numPr>
                    <w:ilvl w:val="1"/>
                    <w:numId w:val="77"/>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ensure the quality of deliverables and advice in alignment with public sector standards.</w:t>
                </w:r>
              </w:p>
              <w:p w:rsidR="00000000" w:rsidDel="00000000" w:rsidP="00000000" w:rsidRDefault="00000000" w:rsidRPr="00000000" w14:paraId="00000764">
                <w:pPr>
                  <w:numPr>
                    <w:ilvl w:val="1"/>
                    <w:numId w:val="77"/>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apply quality assurance processes over the duration of a large complex matter to identify and resolve quality issues and enhance quality controls and mitigate future risks</w:t>
                </w:r>
              </w:p>
              <w:p w:rsidR="00000000" w:rsidDel="00000000" w:rsidP="00000000" w:rsidRDefault="00000000" w:rsidRPr="00000000" w14:paraId="00000765">
                <w:pPr>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6">
                <w:pPr>
                  <w:numPr>
                    <w:ilvl w:val="0"/>
                    <w:numId w:val="77"/>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Satisfaction</w:t>
                </w:r>
                <w:r w:rsidDel="00000000" w:rsidR="00000000" w:rsidRPr="00000000">
                  <w:rPr>
                    <w:rtl w:val="0"/>
                  </w:rPr>
                </w:r>
              </w:p>
              <w:p w:rsidR="00000000" w:rsidDel="00000000" w:rsidP="00000000" w:rsidRDefault="00000000" w:rsidRPr="00000000" w14:paraId="00000767">
                <w:pPr>
                  <w:numPr>
                    <w:ilvl w:val="1"/>
                    <w:numId w:val="102"/>
                  </w:numPr>
                  <w:spacing w:after="0" w:before="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capture customer feedback to accurately measure satisfaction and identify areas for improvement.</w:t>
                </w:r>
              </w:p>
              <w:p w:rsidR="00000000" w:rsidDel="00000000" w:rsidP="00000000" w:rsidRDefault="00000000" w:rsidRPr="00000000" w14:paraId="00000768">
                <w:pPr>
                  <w:numPr>
                    <w:ilvl w:val="1"/>
                    <w:numId w:val="102"/>
                  </w:numPr>
                  <w:spacing w:after="0" w:before="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use client feedback to refine your services, align deliverables in large complex projects or matters, and drive continuous improvement.</w:t>
                </w:r>
              </w:p>
              <w:p w:rsidR="00000000" w:rsidDel="00000000" w:rsidP="00000000" w:rsidRDefault="00000000" w:rsidRPr="00000000" w14:paraId="0000076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A">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b w:val="1"/>
                    <w:sz w:val="24"/>
                    <w:szCs w:val="24"/>
                    <w:rtl w:val="0"/>
                  </w:rPr>
                  <w:t xml:space="preserve">10,000 characters</w:t>
                </w:r>
                <w:r w:rsidDel="00000000" w:rsidR="00000000" w:rsidRPr="00000000">
                  <w:rPr>
                    <w:rFonts w:ascii="Arial" w:cs="Arial" w:eastAsia="Arial" w:hAnsi="Arial"/>
                    <w:sz w:val="24"/>
                    <w:szCs w:val="24"/>
                    <w:rtl w:val="0"/>
                  </w:rPr>
                  <w:t xml:space="preserve">, including spaces and punctuation. Additionally, your summary of the </w:t>
                </w:r>
                <w:r w:rsidDel="00000000" w:rsidR="00000000" w:rsidRPr="00000000">
                  <w:rPr>
                    <w:rFonts w:ascii="Arial" w:cs="Arial" w:eastAsia="Arial" w:hAnsi="Arial"/>
                    <w:b w:val="1"/>
                    <w:sz w:val="24"/>
                    <w:szCs w:val="24"/>
                    <w:rtl w:val="0"/>
                  </w:rPr>
                  <w:t xml:space="preserve">example must be no more than 4,000 characters.</w:t>
                </w:r>
                <w:r w:rsidDel="00000000" w:rsidR="00000000" w:rsidRPr="00000000">
                  <w:rPr>
                    <w:rFonts w:ascii="Arial" w:cs="Arial" w:eastAsia="Arial" w:hAnsi="Arial"/>
                    <w:sz w:val="24"/>
                    <w:szCs w:val="24"/>
                    <w:rtl w:val="0"/>
                  </w:rPr>
                  <w:t xml:space="preserve"> This summary is separate from the main response, meaning the</w:t>
                </w:r>
                <w:r w:rsidDel="00000000" w:rsidR="00000000" w:rsidRPr="00000000">
                  <w:rPr>
                    <w:rFonts w:ascii="Arial" w:cs="Arial" w:eastAsia="Arial" w:hAnsi="Arial"/>
                    <w:b w:val="1"/>
                    <w:sz w:val="24"/>
                    <w:szCs w:val="24"/>
                    <w:rtl w:val="0"/>
                  </w:rPr>
                  <w:t xml:space="preserve"> total character limit for your submission is 14,000 characters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6B">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2 as set out in Attachment 1a - Framework Schedule 1 (Specification).</w:t>
                </w:r>
              </w:p>
              <w:p w:rsidR="00000000" w:rsidDel="00000000" w:rsidP="00000000" w:rsidRDefault="00000000" w:rsidRPr="00000000" w14:paraId="0000076D">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76F">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0">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771">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2">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2.8.1, 2.8.2, 2.8.3, 2.8.4, 2.8.5, 2.8.6 and 2.8.7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773">
      <w:pPr>
        <w:spacing w:line="240" w:lineRule="auto"/>
        <w:jc w:val="both"/>
        <w:rPr>
          <w:rFonts w:ascii="Arial" w:cs="Arial" w:eastAsia="Arial" w:hAnsi="Arial"/>
          <w:sz w:val="24"/>
          <w:szCs w:val="24"/>
        </w:rPr>
      </w:pPr>
      <w:r w:rsidDel="00000000" w:rsidR="00000000" w:rsidRPr="00000000">
        <w:rPr>
          <w:rtl w:val="0"/>
        </w:rPr>
      </w:r>
    </w:p>
    <w:sdt>
      <w:sdtPr>
        <w:lock w:val="contentLocked"/>
        <w:tag w:val="goog_rdk_13"/>
      </w:sdtPr>
      <w:sdtContent>
        <w:tbl>
          <w:tblPr>
            <w:tblStyle w:val="Table28"/>
            <w:tblW w:w="9900.0" w:type="dxa"/>
            <w:jc w:val="left"/>
            <w:tblInd w:w="-76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2790"/>
            <w:gridCol w:w="1410"/>
            <w:gridCol w:w="1830"/>
            <w:gridCol w:w="1755"/>
            <w:tblGridChange w:id="0">
              <w:tblGrid>
                <w:gridCol w:w="2115"/>
                <w:gridCol w:w="2790"/>
                <w:gridCol w:w="1410"/>
                <w:gridCol w:w="1830"/>
                <w:gridCol w:w="175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9">
                <w:pPr>
                  <w:rPr>
                    <w:rFonts w:ascii="Arial" w:cs="Arial" w:eastAsia="Arial" w:hAnsi="Arial"/>
                    <w:sz w:val="24"/>
                    <w:szCs w:val="24"/>
                  </w:rPr>
                </w:pPr>
                <w:r w:rsidDel="00000000" w:rsidR="00000000" w:rsidRPr="00000000">
                  <w:rPr>
                    <w:rFonts w:ascii="Arial" w:cs="Arial" w:eastAsia="Arial" w:hAnsi="Arial"/>
                    <w:sz w:val="24"/>
                    <w:szCs w:val="24"/>
                    <w:rtl w:val="0"/>
                  </w:rPr>
                  <w:t xml:space="preserve">Collaborative Working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B">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C">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D">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7E">
                <w:pPr>
                  <w:rPr>
                    <w:rFonts w:ascii="Arial" w:cs="Arial" w:eastAsia="Arial" w:hAnsi="Arial"/>
                    <w:sz w:val="24"/>
                    <w:szCs w:val="24"/>
                  </w:rPr>
                </w:pPr>
                <w:r w:rsidDel="00000000" w:rsidR="00000000" w:rsidRPr="00000000">
                  <w:rPr>
                    <w:rFonts w:ascii="Arial" w:cs="Arial" w:eastAsia="Arial" w:hAnsi="Arial"/>
                    <w:sz w:val="24"/>
                    <w:szCs w:val="24"/>
                    <w:rtl w:val="0"/>
                  </w:rPr>
                  <w:t xml:space="preserve">Effective Delivery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0">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1">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2">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3">
                <w:pPr>
                  <w:rPr>
                    <w:rFonts w:ascii="Arial" w:cs="Arial" w:eastAsia="Arial" w:hAnsi="Arial"/>
                    <w:sz w:val="24"/>
                    <w:szCs w:val="24"/>
                  </w:rPr>
                </w:pPr>
                <w:r w:rsidDel="00000000" w:rsidR="00000000" w:rsidRPr="00000000">
                  <w:rPr>
                    <w:rFonts w:ascii="Arial" w:cs="Arial" w:eastAsia="Arial" w:hAnsi="Arial"/>
                    <w:sz w:val="24"/>
                    <w:szCs w:val="24"/>
                    <w:rtl w:val="0"/>
                  </w:rPr>
                  <w:t xml:space="preserve">Quality Assurance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5">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6">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7">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8">
                <w:pPr>
                  <w:rPr>
                    <w:rFonts w:ascii="Arial" w:cs="Arial" w:eastAsia="Arial" w:hAnsi="Arial"/>
                    <w:sz w:val="24"/>
                    <w:szCs w:val="24"/>
                  </w:rPr>
                </w:pPr>
                <w:r w:rsidDel="00000000" w:rsidR="00000000" w:rsidRPr="00000000">
                  <w:rPr>
                    <w:rFonts w:ascii="Arial" w:cs="Arial" w:eastAsia="Arial" w:hAnsi="Arial"/>
                    <w:sz w:val="24"/>
                    <w:szCs w:val="24"/>
                    <w:rtl w:val="0"/>
                  </w:rPr>
                  <w:t xml:space="preserve">Client Satisfaction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A">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B">
                <w:pP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C">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78D">
      <w:pPr>
        <w:spacing w:line="240" w:lineRule="auto"/>
        <w:jc w:val="both"/>
        <w:rPr>
          <w:rFonts w:ascii="Arial" w:cs="Arial" w:eastAsia="Arial" w:hAnsi="Arial"/>
          <w:sz w:val="24"/>
          <w:szCs w:val="24"/>
        </w:rPr>
      </w:pPr>
      <w:r w:rsidDel="00000000" w:rsidR="00000000" w:rsidRPr="00000000">
        <w:rPr>
          <w:rtl w:val="0"/>
        </w:rPr>
      </w:r>
    </w:p>
    <w:sdt>
      <w:sdtPr>
        <w:lock w:val="contentLocked"/>
        <w:tag w:val="goog_rdk_14"/>
      </w:sdtPr>
      <w:sdtContent>
        <w:tbl>
          <w:tblPr>
            <w:tblStyle w:val="Table29"/>
            <w:tblW w:w="9885.0" w:type="dxa"/>
            <w:jc w:val="left"/>
            <w:tblInd w:w="-74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7.5"/>
            <w:gridCol w:w="2452.5"/>
            <w:gridCol w:w="1410"/>
            <w:gridCol w:w="1830"/>
            <w:gridCol w:w="1755"/>
            <w:tblGridChange w:id="0">
              <w:tblGrid>
                <w:gridCol w:w="2437.5"/>
                <w:gridCol w:w="2452.5"/>
                <w:gridCol w:w="1410"/>
                <w:gridCol w:w="1830"/>
                <w:gridCol w:w="1755"/>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8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9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9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99">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w:t>
                </w:r>
                <w:r w:rsidDel="00000000" w:rsidR="00000000" w:rsidRPr="00000000">
                  <w:rPr>
                    <w:rtl w:val="0"/>
                  </w:rPr>
                </w:r>
              </w:p>
              <w:p w:rsidR="00000000" w:rsidDel="00000000" w:rsidP="00000000" w:rsidRDefault="00000000" w:rsidRPr="00000000" w14:paraId="0000079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7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79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A1">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w:t>
                </w:r>
                <w:r w:rsidDel="00000000" w:rsidR="00000000" w:rsidRPr="00000000">
                  <w:rPr>
                    <w:rtl w:val="0"/>
                  </w:rPr>
                </w:r>
              </w:p>
              <w:p w:rsidR="00000000" w:rsidDel="00000000" w:rsidP="00000000" w:rsidRDefault="00000000" w:rsidRPr="00000000" w14:paraId="000007A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7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7A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A9">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7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7A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7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B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B1">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w:t>
                </w:r>
                <w:r w:rsidDel="00000000" w:rsidR="00000000" w:rsidRPr="00000000">
                  <w:rPr>
                    <w:rtl w:val="0"/>
                  </w:rPr>
                </w:r>
              </w:p>
              <w:p w:rsidR="00000000" w:rsidDel="00000000" w:rsidP="00000000" w:rsidRDefault="00000000" w:rsidRPr="00000000" w14:paraId="000007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7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7B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7B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7B6">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7B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 </w:t>
                </w:r>
              </w:p>
              <w:p w:rsidR="00000000" w:rsidDel="00000000" w:rsidP="00000000" w:rsidRDefault="00000000" w:rsidRPr="00000000" w14:paraId="000007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7B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7B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7B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7C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zero,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7C4">
      <w:pPr>
        <w:ind w:left="0" w:firstLine="0"/>
        <w:jc w:val="both"/>
        <w:rPr>
          <w:rFonts w:ascii="Arial" w:cs="Arial" w:eastAsia="Arial" w:hAnsi="Arial"/>
          <w:b w:val="1"/>
          <w:sz w:val="24"/>
          <w:szCs w:val="24"/>
        </w:rPr>
      </w:pPr>
      <w:r w:rsidDel="00000000" w:rsidR="00000000" w:rsidRPr="00000000">
        <w:rPr>
          <w:rtl w:val="0"/>
        </w:rPr>
      </w:r>
    </w:p>
    <w:sdt>
      <w:sdtPr>
        <w:lock w:val="contentLocked"/>
        <w:tag w:val="goog_rdk_15"/>
      </w:sdtPr>
      <w:sdtContent>
        <w:tbl>
          <w:tblPr>
            <w:tblStyle w:val="Table30"/>
            <w:tblW w:w="9862.5" w:type="dxa"/>
            <w:jc w:val="left"/>
            <w:tblInd w:w="-74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62.5"/>
            <w:tblGridChange w:id="0">
              <w:tblGrid>
                <w:gridCol w:w="9862.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C5">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 </w:t>
                </w:r>
                <w:r w:rsidDel="00000000" w:rsidR="00000000" w:rsidRPr="00000000">
                  <w:rPr>
                    <w:rFonts w:ascii="Arial" w:cs="Arial" w:eastAsia="Arial" w:hAnsi="Arial"/>
                    <w:b w:val="1"/>
                    <w:sz w:val="24"/>
                    <w:szCs w:val="24"/>
                    <w:rtl w:val="0"/>
                  </w:rPr>
                  <w:t xml:space="preserve">Section E1 – Lot 3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 Requirement:</w:t>
                </w:r>
              </w:p>
              <w:p w:rsidR="00000000" w:rsidDel="00000000" w:rsidP="00000000" w:rsidRDefault="00000000" w:rsidRPr="00000000" w14:paraId="000007C7">
                <w:pPr>
                  <w:spacing w:after="0" w:before="0" w:line="240" w:lineRule="auto"/>
                  <w:ind w:left="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to demonstrate how you will deliver the following Key Areas and related component parts, using an example to demonstrate how you will deliver any future requirements under Lot 3.</w:t>
                </w:r>
              </w:p>
              <w:p w:rsidR="00000000" w:rsidDel="00000000" w:rsidP="00000000" w:rsidRDefault="00000000" w:rsidRPr="00000000" w14:paraId="000007C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C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7CB">
                <w:pPr>
                  <w:numPr>
                    <w:ilvl w:val="0"/>
                    <w:numId w:val="6"/>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of Legal Service</w:t>
                </w:r>
                <w:r w:rsidDel="00000000" w:rsidR="00000000" w:rsidRPr="00000000">
                  <w:rPr>
                    <w:rtl w:val="0"/>
                  </w:rPr>
                </w:r>
              </w:p>
              <w:p w:rsidR="00000000" w:rsidDel="00000000" w:rsidP="00000000" w:rsidRDefault="00000000" w:rsidRPr="00000000" w14:paraId="000007CC">
                <w:pPr>
                  <w:numPr>
                    <w:ilvl w:val="0"/>
                    <w:numId w:val="6"/>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&amp; Innovative Input </w:t>
                </w:r>
                <w:r w:rsidDel="00000000" w:rsidR="00000000" w:rsidRPr="00000000">
                  <w:rPr>
                    <w:rtl w:val="0"/>
                  </w:rPr>
                </w:r>
              </w:p>
              <w:p w:rsidR="00000000" w:rsidDel="00000000" w:rsidP="00000000" w:rsidRDefault="00000000" w:rsidRPr="00000000" w14:paraId="000007CD">
                <w:pPr>
                  <w:numPr>
                    <w:ilvl w:val="0"/>
                    <w:numId w:val="6"/>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Mobilisation &amp; Team Management </w:t>
                </w:r>
                <w:r w:rsidDel="00000000" w:rsidR="00000000" w:rsidRPr="00000000">
                  <w:rPr>
                    <w:rtl w:val="0"/>
                  </w:rPr>
                </w:r>
              </w:p>
              <w:p w:rsidR="00000000" w:rsidDel="00000000" w:rsidP="00000000" w:rsidRDefault="00000000" w:rsidRPr="00000000" w14:paraId="000007CE">
                <w:pPr>
                  <w:numPr>
                    <w:ilvl w:val="0"/>
                    <w:numId w:val="6"/>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&amp; Stakeholder Management</w:t>
                </w:r>
              </w:p>
              <w:p w:rsidR="00000000" w:rsidDel="00000000" w:rsidP="00000000" w:rsidRDefault="00000000" w:rsidRPr="00000000" w14:paraId="000007CF">
                <w:pPr>
                  <w:spacing w:after="0" w:before="0" w:line="240" w:lineRule="auto"/>
                  <w:ind w:left="72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0">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w:t>
                </w:r>
                <w:r w:rsidDel="00000000" w:rsidR="00000000" w:rsidRPr="00000000">
                  <w:rPr>
                    <w:rFonts w:ascii="Arial" w:cs="Arial" w:eastAsia="Arial" w:hAnsi="Arial"/>
                    <w:b w:val="1"/>
                    <w:sz w:val="24"/>
                    <w:szCs w:val="24"/>
                    <w:rtl w:val="0"/>
                  </w:rPr>
                  <w:t xml:space="preserve">one</w:t>
                </w:r>
                <w:r w:rsidDel="00000000" w:rsidR="00000000" w:rsidRPr="00000000">
                  <w:rPr>
                    <w:rFonts w:ascii="Arial" w:cs="Arial" w:eastAsia="Arial" w:hAnsi="Arial"/>
                    <w:sz w:val="24"/>
                    <w:szCs w:val="24"/>
                    <w:rtl w:val="0"/>
                  </w:rPr>
                  <w:t xml:space="preserve"> example which demonstrates your experience of delivering the Key Areas and their component parts. </w:t>
                </w:r>
              </w:p>
              <w:p w:rsidR="00000000" w:rsidDel="00000000" w:rsidP="00000000" w:rsidRDefault="00000000" w:rsidRPr="00000000" w14:paraId="000007D1">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D2">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used must demonstrate your ability to deliver legal services and support on a very high risk, exceptionally complex or ‘first of a kind’ client transaction, project, case or matter that involves multiple stakeholders or multiple legal work streams and has the potential for significant impact on one or more markets or geographical areas (a “Highly Complex Project”). </w:t>
                </w:r>
              </w:p>
              <w:p w:rsidR="00000000" w:rsidDel="00000000" w:rsidP="00000000" w:rsidRDefault="00000000" w:rsidRPr="00000000" w14:paraId="000007D3">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D4">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must have been completed within the last five years and must include two out of the following five groups of specialisms.</w:t>
                </w:r>
              </w:p>
              <w:p w:rsidR="00000000" w:rsidDel="00000000" w:rsidP="00000000" w:rsidRDefault="00000000" w:rsidRPr="00000000" w14:paraId="000007D5">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D6">
                <w:pPr>
                  <w:spacing w:after="0" w:before="0" w:line="240" w:lineRule="auto"/>
                  <w:ind w:right="57"/>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Group 1: </w:t>
                </w:r>
                <w:r w:rsidDel="00000000" w:rsidR="00000000" w:rsidRPr="00000000">
                  <w:rPr>
                    <w:rtl w:val="0"/>
                  </w:rPr>
                </w:r>
              </w:p>
              <w:p w:rsidR="00000000" w:rsidDel="00000000" w:rsidP="00000000" w:rsidRDefault="00000000" w:rsidRPr="00000000" w14:paraId="000007D7">
                <w:pPr>
                  <w:numPr>
                    <w:ilvl w:val="0"/>
                    <w:numId w:val="72"/>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Finance (project finance, asset finance, investment and asset finance or investment and commercial banking)</w:t>
                </w:r>
              </w:p>
              <w:p w:rsidR="00000000" w:rsidDel="00000000" w:rsidP="00000000" w:rsidRDefault="00000000" w:rsidRPr="00000000" w14:paraId="000007D8">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2: </w:t>
                </w:r>
              </w:p>
              <w:p w:rsidR="00000000" w:rsidDel="00000000" w:rsidP="00000000" w:rsidRDefault="00000000" w:rsidRPr="00000000" w14:paraId="000007D9">
                <w:pPr>
                  <w:numPr>
                    <w:ilvl w:val="0"/>
                    <w:numId w:val="50"/>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(corporate law, corporate finance or high value/complex merger and acquisition activity)</w:t>
                </w:r>
              </w:p>
              <w:p w:rsidR="00000000" w:rsidDel="00000000" w:rsidP="00000000" w:rsidRDefault="00000000" w:rsidRPr="00000000" w14:paraId="000007DA">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3: </w:t>
                </w:r>
              </w:p>
              <w:p w:rsidR="00000000" w:rsidDel="00000000" w:rsidP="00000000" w:rsidRDefault="00000000" w:rsidRPr="00000000" w14:paraId="000007DB">
                <w:pPr>
                  <w:numPr>
                    <w:ilvl w:val="0"/>
                    <w:numId w:val="106"/>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Capital markets (equity capital markets or debt capital markets)</w:t>
                </w:r>
              </w:p>
              <w:p w:rsidR="00000000" w:rsidDel="00000000" w:rsidP="00000000" w:rsidRDefault="00000000" w:rsidRPr="00000000" w14:paraId="000007DC">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Group 4:</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7DD">
                <w:pPr>
                  <w:numPr>
                    <w:ilvl w:val="0"/>
                    <w:numId w:val="13"/>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services, market and competition regulation</w:t>
                </w:r>
              </w:p>
              <w:p w:rsidR="00000000" w:rsidDel="00000000" w:rsidP="00000000" w:rsidRDefault="00000000" w:rsidRPr="00000000" w14:paraId="000007DE">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5: </w:t>
                </w:r>
              </w:p>
              <w:p w:rsidR="00000000" w:rsidDel="00000000" w:rsidP="00000000" w:rsidRDefault="00000000" w:rsidRPr="00000000" w14:paraId="000007DF">
                <w:pPr>
                  <w:numPr>
                    <w:ilvl w:val="0"/>
                    <w:numId w:val="13"/>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Restructuring and insolvency (financial institutions rescue, restructuring or insolvency, restructuring/insolvency, sovereign debt restructuring)</w:t>
                </w:r>
              </w:p>
              <w:p w:rsidR="00000000" w:rsidDel="00000000" w:rsidP="00000000" w:rsidRDefault="00000000" w:rsidRPr="00000000" w14:paraId="000007E0">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1">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also meet the following: </w:t>
                </w:r>
              </w:p>
              <w:p w:rsidR="00000000" w:rsidDel="00000000" w:rsidP="00000000" w:rsidRDefault="00000000" w:rsidRPr="00000000" w14:paraId="000007E2">
                <w:pPr>
                  <w:numPr>
                    <w:ilvl w:val="0"/>
                    <w:numId w:val="70"/>
                  </w:numPr>
                  <w:spacing w:after="0" w:before="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example can be based either within or outside the UK.</w:t>
                </w:r>
                <w:r w:rsidDel="00000000" w:rsidR="00000000" w:rsidRPr="00000000">
                  <w:rPr>
                    <w:rtl w:val="0"/>
                  </w:rPr>
                </w:r>
              </w:p>
              <w:p w:rsidR="00000000" w:rsidDel="00000000" w:rsidP="00000000" w:rsidRDefault="00000000" w:rsidRPr="00000000" w14:paraId="000007E3">
                <w:pPr>
                  <w:numPr>
                    <w:ilvl w:val="0"/>
                    <w:numId w:val="70"/>
                  </w:numPr>
                  <w:spacing w:after="0" w:before="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example used in response to this question may not be used in response to question E2. </w:t>
                </w:r>
              </w:p>
              <w:p w:rsidR="00000000" w:rsidDel="00000000" w:rsidP="00000000" w:rsidRDefault="00000000" w:rsidRPr="00000000" w14:paraId="000007E4">
                <w:pPr>
                  <w:numPr>
                    <w:ilvl w:val="0"/>
                    <w:numId w:val="70"/>
                  </w:numPr>
                  <w:spacing w:after="0" w:before="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Reusing a previously submitted COTPA for this Lot is allowed.</w:t>
                </w:r>
              </w:p>
              <w:p w:rsidR="00000000" w:rsidDel="00000000" w:rsidP="00000000" w:rsidRDefault="00000000" w:rsidRPr="00000000" w14:paraId="000007E5">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a summary of your example which </w:t>
                </w:r>
                <w:r w:rsidDel="00000000" w:rsidR="00000000" w:rsidRPr="00000000">
                  <w:rPr>
                    <w:rFonts w:ascii="Arial" w:cs="Arial" w:eastAsia="Arial" w:hAnsi="Arial"/>
                    <w:b w:val="1"/>
                    <w:sz w:val="24"/>
                    <w:szCs w:val="24"/>
                    <w:rtl w:val="0"/>
                  </w:rPr>
                  <w:t xml:space="preserve">must not exceed 4,000 characters</w:t>
                </w:r>
                <w:r w:rsidDel="00000000" w:rsidR="00000000" w:rsidRPr="00000000">
                  <w:rPr>
                    <w:rFonts w:ascii="Arial" w:cs="Arial" w:eastAsia="Arial" w:hAnsi="Arial"/>
                    <w:sz w:val="24"/>
                    <w:szCs w:val="24"/>
                    <w:rtl w:val="0"/>
                  </w:rPr>
                  <w:t xml:space="preserve"> including spaces and punctuation. No attachments or hyperlinks to external content are permitted; any additional documents or hyperlinks submitted will be disregarded  in the evaluation of this question.</w:t>
                </w:r>
              </w:p>
              <w:p w:rsidR="00000000" w:rsidDel="00000000" w:rsidP="00000000" w:rsidRDefault="00000000" w:rsidRPr="00000000" w14:paraId="000007E7">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summary should explain why the example was a Highly Complex Project, as defined.  For example, the project might have been exceptionally complex because it involved substantive local law advice being provided by your firm or partner firms in multiple overseas jurisdictions or it required at least 25 legally-qualified staff (excluding paralegals, legal executives, apprentices and trainees) from your firm.  The project might have been very high risk because it had a very high underlying financial value or value at risk, such as £400m or more, or it carried very high legal, political or reputational risks.</w:t>
                </w:r>
              </w:p>
              <w:p w:rsidR="00000000" w:rsidDel="00000000" w:rsidP="00000000" w:rsidRDefault="00000000" w:rsidRPr="00000000" w14:paraId="000007E9">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A">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summary of your example is not evaluated in its own right, but will provide context for the evaluation of the E1 Key Areas and related component parts, the strength and relevance of which will be taken into account in the overall evaluation of your response.  If you do not clearly provide the information required above in the summary of your example, this will affect the mark awarded.</w:t>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EB">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 Response Guidance: </w:t>
                </w:r>
              </w:p>
              <w:p w:rsidR="00000000" w:rsidDel="00000000" w:rsidP="00000000" w:rsidRDefault="00000000" w:rsidRPr="00000000" w14:paraId="000007EC">
                <w:pPr>
                  <w:spacing w:after="0" w:before="0" w:line="240" w:lineRule="auto"/>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7ED">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3 must answer this question. If you are not bidding for Lot 3, please enter "N/A" in the first applicable text box for this question.</w:t>
                </w:r>
              </w:p>
              <w:p w:rsidR="00000000" w:rsidDel="00000000" w:rsidP="00000000" w:rsidRDefault="00000000" w:rsidRPr="00000000" w14:paraId="000007E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F">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7F0">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1">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your example in response to the following Key Areas, including  component parts (a and b): </w:t>
                </w:r>
              </w:p>
              <w:p w:rsidR="00000000" w:rsidDel="00000000" w:rsidP="00000000" w:rsidRDefault="00000000" w:rsidRPr="00000000" w14:paraId="000007F2">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3">
                <w:pPr>
                  <w:numPr>
                    <w:ilvl w:val="0"/>
                    <w:numId w:val="51"/>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of Legal Service</w:t>
                </w:r>
                <w:r w:rsidDel="00000000" w:rsidR="00000000" w:rsidRPr="00000000">
                  <w:rPr>
                    <w:rtl w:val="0"/>
                  </w:rPr>
                </w:r>
              </w:p>
              <w:p w:rsidR="00000000" w:rsidDel="00000000" w:rsidP="00000000" w:rsidRDefault="00000000" w:rsidRPr="00000000" w14:paraId="000007F4">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apply your market-leading practices to deliver legal services on a Highly Complex Project, including how you will:</w:t>
                </w:r>
              </w:p>
              <w:p w:rsidR="00000000" w:rsidDel="00000000" w:rsidP="00000000" w:rsidRDefault="00000000" w:rsidRPr="00000000" w14:paraId="000007F5">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identify the specific legal services required to meet client needs, including multi-disciplinary challenges.</w:t>
                </w:r>
              </w:p>
              <w:p w:rsidR="00000000" w:rsidDel="00000000" w:rsidP="00000000" w:rsidRDefault="00000000" w:rsidRPr="00000000" w14:paraId="000007F6">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adapt your legal services as issues evolve and new risks arise.</w:t>
                </w:r>
              </w:p>
              <w:p w:rsidR="00000000" w:rsidDel="00000000" w:rsidP="00000000" w:rsidRDefault="00000000" w:rsidRPr="00000000" w14:paraId="000007F7">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all advice is pragmatic, precise, and tailored to the client’s strategic objectives.</w:t>
                </w:r>
              </w:p>
              <w:p w:rsidR="00000000" w:rsidDel="00000000" w:rsidP="00000000" w:rsidRDefault="00000000" w:rsidRPr="00000000" w14:paraId="000007F8">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assist the client by identifying and providing advice on immediate and longer-term risks on a Highly Complex Project, such as novel legal, regulatory, or political challenges, and the mitigation of those risks.</w:t>
                </w:r>
              </w:p>
              <w:p w:rsidR="00000000" w:rsidDel="00000000" w:rsidP="00000000" w:rsidRDefault="00000000" w:rsidRPr="00000000" w14:paraId="000007F9">
                <w:pPr>
                  <w:spacing w:after="0" w:before="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7FA">
                <w:pPr>
                  <w:numPr>
                    <w:ilvl w:val="0"/>
                    <w:numId w:val="51"/>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&amp; Innovative Input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FB">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align your legal services with the client’s overarching strategic goals on Highly Complex Projects.</w:t>
                </w:r>
              </w:p>
              <w:p w:rsidR="00000000" w:rsidDel="00000000" w:rsidP="00000000" w:rsidRDefault="00000000" w:rsidRPr="00000000" w14:paraId="000007FC">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use innovative solutions to  address the unique challenges of a Highly Complex Project, highlighting the tools you would use to deliver added value.</w:t>
                </w:r>
              </w:p>
              <w:p w:rsidR="00000000" w:rsidDel="00000000" w:rsidP="00000000" w:rsidRDefault="00000000" w:rsidRPr="00000000" w14:paraId="000007FD">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E">
                <w:pPr>
                  <w:numPr>
                    <w:ilvl w:val="0"/>
                    <w:numId w:val="51"/>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Mobilisation &amp; Team Management </w:t>
                </w:r>
                <w:r w:rsidDel="00000000" w:rsidR="00000000" w:rsidRPr="00000000">
                  <w:rPr>
                    <w:rtl w:val="0"/>
                  </w:rPr>
                </w:r>
              </w:p>
              <w:p w:rsidR="00000000" w:rsidDel="00000000" w:rsidP="00000000" w:rsidRDefault="00000000" w:rsidRPr="00000000" w14:paraId="000007FF">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structure and mobilise a legal team to address the unique demands of a Highly Complex Project, including:</w:t>
                </w:r>
              </w:p>
              <w:p w:rsidR="00000000" w:rsidDel="00000000" w:rsidP="00000000" w:rsidRDefault="00000000" w:rsidRPr="00000000" w14:paraId="00000800">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team structure and roles to provide support in relation to diverse legal specialisms.</w:t>
                </w:r>
              </w:p>
              <w:p w:rsidR="00000000" w:rsidDel="00000000" w:rsidP="00000000" w:rsidRDefault="00000000" w:rsidRPr="00000000" w14:paraId="00000801">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coordination, reporting mechanisms and quality assurance processes.</w:t>
                </w:r>
              </w:p>
              <w:p w:rsidR="00000000" w:rsidDel="00000000" w:rsidP="00000000" w:rsidRDefault="00000000" w:rsidRPr="00000000" w14:paraId="00000802">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deliver consistent, high-quality legal services while balancing cost efficiency on a Highly Complex Project, including:</w:t>
                </w:r>
              </w:p>
              <w:p w:rsidR="00000000" w:rsidDel="00000000" w:rsidP="00000000" w:rsidRDefault="00000000" w:rsidRPr="00000000" w14:paraId="00000803">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strategies you will use to manage costs without compromising the quality of legal services.</w:t>
                </w:r>
              </w:p>
              <w:p w:rsidR="00000000" w:rsidDel="00000000" w:rsidP="00000000" w:rsidRDefault="00000000" w:rsidRPr="00000000" w14:paraId="00000804">
                <w:pPr>
                  <w:numPr>
                    <w:ilvl w:val="2"/>
                    <w:numId w:val="51"/>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monitor and evaluate the balance between quality and cost throughout the project.</w:t>
                </w:r>
              </w:p>
              <w:p w:rsidR="00000000" w:rsidDel="00000000" w:rsidP="00000000" w:rsidRDefault="00000000" w:rsidRPr="00000000" w14:paraId="00000805">
                <w:pPr>
                  <w:spacing w:after="0" w:before="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6">
                <w:pPr>
                  <w:numPr>
                    <w:ilvl w:val="0"/>
                    <w:numId w:val="51"/>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&amp; Stakeholder Management </w:t>
                </w:r>
                <w:r w:rsidDel="00000000" w:rsidR="00000000" w:rsidRPr="00000000">
                  <w:rPr>
                    <w:rtl w:val="0"/>
                  </w:rPr>
                </w:r>
              </w:p>
              <w:p w:rsidR="00000000" w:rsidDel="00000000" w:rsidP="00000000" w:rsidRDefault="00000000" w:rsidRPr="00000000" w14:paraId="00000807">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organise and manage input from multiple stakeholders, within or outside of government, including your strategies for effective communication and decision-making.</w:t>
                </w:r>
              </w:p>
              <w:p w:rsidR="00000000" w:rsidDel="00000000" w:rsidP="00000000" w:rsidRDefault="00000000" w:rsidRPr="00000000" w14:paraId="00000808">
                <w:pPr>
                  <w:numPr>
                    <w:ilvl w:val="1"/>
                    <w:numId w:val="51"/>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manage differences in opinion and competing demands from stakeholders</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sz w:val="24"/>
                    <w:szCs w:val="24"/>
                    <w:rtl w:val="0"/>
                  </w:rPr>
                  <w:t xml:space="preserve">on a Highly Complex Project, including your strategies for resolving differences and aligning priorities to ensure successful project delivery.</w:t>
                </w:r>
              </w:p>
              <w:p w:rsidR="00000000" w:rsidDel="00000000" w:rsidP="00000000" w:rsidRDefault="00000000" w:rsidRPr="00000000" w14:paraId="0000080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A">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b w:val="1"/>
                    <w:sz w:val="24"/>
                    <w:szCs w:val="24"/>
                    <w:rtl w:val="0"/>
                  </w:rPr>
                  <w:t xml:space="preserve">12,000 characters</w:t>
                </w:r>
                <w:r w:rsidDel="00000000" w:rsidR="00000000" w:rsidRPr="00000000">
                  <w:rPr>
                    <w:rFonts w:ascii="Arial" w:cs="Arial" w:eastAsia="Arial" w:hAnsi="Arial"/>
                    <w:sz w:val="24"/>
                    <w:szCs w:val="24"/>
                    <w:rtl w:val="0"/>
                  </w:rPr>
                  <w:t xml:space="preserve">, including spaces and punctuation. Additionally, your summary of the </w:t>
                </w:r>
                <w:r w:rsidDel="00000000" w:rsidR="00000000" w:rsidRPr="00000000">
                  <w:rPr>
                    <w:rFonts w:ascii="Arial" w:cs="Arial" w:eastAsia="Arial" w:hAnsi="Arial"/>
                    <w:b w:val="1"/>
                    <w:sz w:val="24"/>
                    <w:szCs w:val="24"/>
                    <w:rtl w:val="0"/>
                  </w:rPr>
                  <w:t xml:space="preserve">example must be no more than 4,000 characters. </w:t>
                </w:r>
                <w:r w:rsidDel="00000000" w:rsidR="00000000" w:rsidRPr="00000000">
                  <w:rPr>
                    <w:rFonts w:ascii="Arial" w:cs="Arial" w:eastAsia="Arial" w:hAnsi="Arial"/>
                    <w:sz w:val="24"/>
                    <w:szCs w:val="24"/>
                    <w:rtl w:val="0"/>
                  </w:rPr>
                  <w:t xml:space="preserve">This summary is separate from the main response, meaning the </w:t>
                </w:r>
                <w:r w:rsidDel="00000000" w:rsidR="00000000" w:rsidRPr="00000000">
                  <w:rPr>
                    <w:rFonts w:ascii="Arial" w:cs="Arial" w:eastAsia="Arial" w:hAnsi="Arial"/>
                    <w:b w:val="1"/>
                    <w:sz w:val="24"/>
                    <w:szCs w:val="24"/>
                    <w:rtl w:val="0"/>
                  </w:rPr>
                  <w:t xml:space="preserve">total character limit for your submission is 16,000 characters.</w:t>
                </w:r>
              </w:p>
              <w:p w:rsidR="00000000" w:rsidDel="00000000" w:rsidP="00000000" w:rsidRDefault="00000000" w:rsidRPr="00000000" w14:paraId="0000080B">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000000" w:rsidDel="00000000" w:rsidP="00000000" w:rsidRDefault="00000000" w:rsidRPr="00000000" w14:paraId="0000080D">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80F">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811">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2">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2.9.1, 2.9.2, 2.9.3, 2.9.4, 2.9.5, 2.9.6, 2.9.7 and 2.9.8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813">
      <w:pPr>
        <w:jc w:val="both"/>
        <w:rPr>
          <w:rFonts w:ascii="Arial" w:cs="Arial" w:eastAsia="Arial" w:hAnsi="Arial"/>
          <w:sz w:val="24"/>
          <w:szCs w:val="24"/>
        </w:rPr>
      </w:pPr>
      <w:r w:rsidDel="00000000" w:rsidR="00000000" w:rsidRPr="00000000">
        <w:rPr>
          <w:rtl w:val="0"/>
        </w:rPr>
      </w:r>
    </w:p>
    <w:sdt>
      <w:sdtPr>
        <w:lock w:val="contentLocked"/>
        <w:tag w:val="goog_rdk_16"/>
      </w:sdtPr>
      <w:sdtContent>
        <w:tbl>
          <w:tblPr>
            <w:tblStyle w:val="Table31"/>
            <w:tblW w:w="9855.0" w:type="dxa"/>
            <w:jc w:val="left"/>
            <w:tblInd w:w="-7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0"/>
            <w:gridCol w:w="1410"/>
            <w:gridCol w:w="1980"/>
            <w:gridCol w:w="1485"/>
            <w:tblGridChange w:id="0">
              <w:tblGrid>
                <w:gridCol w:w="4980"/>
                <w:gridCol w:w="1410"/>
                <w:gridCol w:w="1980"/>
                <w:gridCol w:w="1485"/>
              </w:tblGrid>
            </w:tblGridChange>
          </w:tblGrid>
          <w:tr>
            <w:trPr>
              <w:cantSplit w:val="0"/>
              <w:tblHeader w:val="0"/>
            </w:trPr>
            <w:tc>
              <w:tcPr>
                <w:gridSpan w:val="4"/>
                <w:shd w:fill="ffffcc" w:val="clear"/>
              </w:tcPr>
              <w:p w:rsidR="00000000" w:rsidDel="00000000" w:rsidP="00000000" w:rsidRDefault="00000000" w:rsidRPr="00000000" w14:paraId="00000814">
                <w:pPr>
                  <w:spacing w:line="259" w:lineRule="auto"/>
                  <w:rPr>
                    <w:rFonts w:ascii="Arial" w:cs="Arial" w:eastAsia="Arial" w:hAnsi="Arial"/>
                    <w:b w:val="1"/>
                    <w:strike w:val="1"/>
                    <w:sz w:val="24"/>
                    <w:szCs w:val="24"/>
                  </w:rPr>
                </w:pPr>
                <w:r w:rsidDel="00000000" w:rsidR="00000000" w:rsidRPr="00000000">
                  <w:rPr>
                    <w:rFonts w:ascii="Arial" w:cs="Arial" w:eastAsia="Arial" w:hAnsi="Arial"/>
                    <w:b w:val="1"/>
                    <w:sz w:val="24"/>
                    <w:szCs w:val="24"/>
                    <w:rtl w:val="0"/>
                  </w:rPr>
                  <w:t xml:space="preserve">Marking Weightings for S</w:t>
                </w:r>
                <w:r w:rsidDel="00000000" w:rsidR="00000000" w:rsidRPr="00000000">
                  <w:rPr>
                    <w:rFonts w:ascii="Arial" w:cs="Arial" w:eastAsia="Arial" w:hAnsi="Arial"/>
                    <w:b w:val="1"/>
                    <w:sz w:val="24"/>
                    <w:szCs w:val="24"/>
                    <w:rtl w:val="0"/>
                  </w:rPr>
                  <w:t xml:space="preserve">ection E1 </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818">
                <w:pPr>
                  <w:spacing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w:t>
                </w:r>
                <w:r w:rsidDel="00000000" w:rsidR="00000000" w:rsidRPr="00000000">
                  <w:rPr>
                    <w:rtl w:val="0"/>
                  </w:rPr>
                </w:r>
              </w:p>
            </w:tc>
            <w:tc>
              <w:tcPr>
                <w:shd w:fill="ffffcc" w:val="clear"/>
              </w:tcPr>
              <w:p w:rsidR="00000000" w:rsidDel="00000000" w:rsidP="00000000" w:rsidRDefault="00000000" w:rsidRPr="00000000" w14:paraId="0000081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81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1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blHeader w:val="0"/>
            </w:trPr>
            <w:tc>
              <w:tcPr>
                <w:shd w:fill="ffffcc" w:val="clear"/>
              </w:tcPr>
              <w:p w:rsidR="00000000" w:rsidDel="00000000" w:rsidP="00000000" w:rsidRDefault="00000000" w:rsidRPr="00000000" w14:paraId="0000081C">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Quality of Legal Service </w:t>
                </w:r>
              </w:p>
            </w:tc>
            <w:tc>
              <w:tcPr>
                <w:shd w:fill="ffffcc" w:val="clear"/>
              </w:tcPr>
              <w:p w:rsidR="00000000" w:rsidDel="00000000" w:rsidP="00000000" w:rsidRDefault="00000000" w:rsidRPr="00000000" w14:paraId="0000081D">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8% </w:t>
                </w:r>
                <w:r w:rsidDel="00000000" w:rsidR="00000000" w:rsidRPr="00000000">
                  <w:rPr>
                    <w:rtl w:val="0"/>
                  </w:rPr>
                </w:r>
              </w:p>
            </w:tc>
            <w:tc>
              <w:tcPr>
                <w:shd w:fill="ffffcc" w:val="clear"/>
              </w:tcPr>
              <w:p w:rsidR="00000000" w:rsidDel="00000000" w:rsidP="00000000" w:rsidRDefault="00000000" w:rsidRPr="00000000" w14:paraId="0000081E">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1F">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820">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Strategic &amp; Innovative Input </w:t>
                </w:r>
              </w:p>
            </w:tc>
            <w:tc>
              <w:tcPr>
                <w:shd w:fill="ffffcc" w:val="clear"/>
              </w:tcPr>
              <w:p w:rsidR="00000000" w:rsidDel="00000000" w:rsidP="00000000" w:rsidRDefault="00000000" w:rsidRPr="00000000" w14:paraId="00000821">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6% </w:t>
                </w:r>
                <w:r w:rsidDel="00000000" w:rsidR="00000000" w:rsidRPr="00000000">
                  <w:rPr>
                    <w:rtl w:val="0"/>
                  </w:rPr>
                </w:r>
              </w:p>
            </w:tc>
            <w:tc>
              <w:tcPr>
                <w:shd w:fill="ffffcc" w:val="clear"/>
              </w:tcPr>
              <w:p w:rsidR="00000000" w:rsidDel="00000000" w:rsidP="00000000" w:rsidRDefault="00000000" w:rsidRPr="00000000" w14:paraId="00000822">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23">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82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Mobilisation &amp; Team Management </w:t>
                </w:r>
              </w:p>
            </w:tc>
            <w:tc>
              <w:tcPr>
                <w:shd w:fill="ffffcc" w:val="clear"/>
              </w:tcPr>
              <w:p w:rsidR="00000000" w:rsidDel="00000000" w:rsidP="00000000" w:rsidRDefault="00000000" w:rsidRPr="00000000" w14:paraId="00000825">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3% </w:t>
                </w:r>
                <w:r w:rsidDel="00000000" w:rsidR="00000000" w:rsidRPr="00000000">
                  <w:rPr>
                    <w:rtl w:val="0"/>
                  </w:rPr>
                </w:r>
              </w:p>
            </w:tc>
            <w:tc>
              <w:tcPr>
                <w:shd w:fill="ffffcc" w:val="clear"/>
              </w:tcPr>
              <w:p w:rsidR="00000000" w:rsidDel="00000000" w:rsidP="00000000" w:rsidRDefault="00000000" w:rsidRPr="00000000" w14:paraId="00000826">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27">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828">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Project &amp; Stakeholder Management</w:t>
                </w:r>
              </w:p>
            </w:tc>
            <w:tc>
              <w:tcPr>
                <w:shd w:fill="ffffcc" w:val="clear"/>
              </w:tcPr>
              <w:p w:rsidR="00000000" w:rsidDel="00000000" w:rsidP="00000000" w:rsidRDefault="00000000" w:rsidRPr="00000000" w14:paraId="00000829">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3% </w:t>
                </w:r>
                <w:r w:rsidDel="00000000" w:rsidR="00000000" w:rsidRPr="00000000">
                  <w:rPr>
                    <w:rtl w:val="0"/>
                  </w:rPr>
                </w:r>
              </w:p>
            </w:tc>
            <w:tc>
              <w:tcPr>
                <w:shd w:fill="ffffcc" w:val="clear"/>
              </w:tcPr>
              <w:p w:rsidR="00000000" w:rsidDel="00000000" w:rsidP="00000000" w:rsidRDefault="00000000" w:rsidRPr="00000000" w14:paraId="0000082A">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2B">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82C">
      <w:pPr>
        <w:spacing w:after="0" w:line="276" w:lineRule="auto"/>
        <w:rPr>
          <w:rFonts w:ascii="Arial" w:cs="Arial" w:eastAsia="Arial" w:hAnsi="Arial"/>
          <w:sz w:val="24"/>
          <w:szCs w:val="24"/>
        </w:rPr>
      </w:pPr>
      <w:r w:rsidDel="00000000" w:rsidR="00000000" w:rsidRPr="00000000">
        <w:rPr>
          <w:rtl w:val="0"/>
        </w:rPr>
      </w:r>
    </w:p>
    <w:sdt>
      <w:sdtPr>
        <w:lock w:val="contentLocked"/>
        <w:tag w:val="goog_rdk_17"/>
      </w:sdtPr>
      <w:sdtContent>
        <w:tbl>
          <w:tblPr>
            <w:tblStyle w:val="Table32"/>
            <w:tblW w:w="9840.0" w:type="dxa"/>
            <w:jc w:val="left"/>
            <w:tblInd w:w="-7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7425"/>
            <w:tblGridChange w:id="0">
              <w:tblGrid>
                <w:gridCol w:w="2415"/>
                <w:gridCol w:w="7425"/>
              </w:tblGrid>
            </w:tblGridChange>
          </w:tblGrid>
          <w:tr>
            <w:trPr>
              <w:cantSplit w:val="0"/>
              <w:trHeight w:val="240" w:hRule="atLeast"/>
              <w:tblHeader w:val="0"/>
            </w:trPr>
            <w:tc>
              <w:tcPr>
                <w:gridSpan w:val="2"/>
                <w:shd w:fill="ffffcc" w:val="clear"/>
              </w:tcPr>
              <w:p w:rsidR="00000000" w:rsidDel="00000000" w:rsidP="00000000" w:rsidRDefault="00000000" w:rsidRPr="00000000" w14:paraId="0000082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82F">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tcPr>
              <w:p w:rsidR="00000000" w:rsidDel="00000000" w:rsidP="00000000" w:rsidRDefault="00000000" w:rsidRPr="00000000" w14:paraId="00000830">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3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32">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w:t>
                </w:r>
              </w:p>
              <w:p w:rsidR="00000000" w:rsidDel="00000000" w:rsidP="00000000" w:rsidRDefault="00000000" w:rsidRPr="00000000" w14:paraId="0000083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83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83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3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37">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w:t>
                </w:r>
              </w:p>
              <w:p w:rsidR="00000000" w:rsidDel="00000000" w:rsidP="00000000" w:rsidRDefault="00000000" w:rsidRPr="00000000" w14:paraId="0000083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83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83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3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3C">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83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83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83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4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41">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84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84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84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84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846">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4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48">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w:t>
                </w:r>
              </w:p>
              <w:p w:rsidR="00000000" w:rsidDel="00000000" w:rsidP="00000000" w:rsidRDefault="00000000" w:rsidRPr="00000000" w14:paraId="0000084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84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84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84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84D">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84E">
      <w:pPr>
        <w:ind w:left="0" w:firstLine="0"/>
        <w:jc w:val="both"/>
        <w:rPr>
          <w:rFonts w:ascii="Arial" w:cs="Arial" w:eastAsia="Arial" w:hAnsi="Arial"/>
          <w:b w:val="1"/>
          <w:sz w:val="24"/>
          <w:szCs w:val="24"/>
        </w:rPr>
      </w:pPr>
      <w:r w:rsidDel="00000000" w:rsidR="00000000" w:rsidRPr="00000000">
        <w:rPr>
          <w:rtl w:val="0"/>
        </w:rPr>
      </w:r>
    </w:p>
    <w:sdt>
      <w:sdtPr>
        <w:lock w:val="contentLocked"/>
        <w:tag w:val="goog_rdk_18"/>
      </w:sdtPr>
      <w:sdtContent>
        <w:tbl>
          <w:tblPr>
            <w:tblStyle w:val="Table33"/>
            <w:tblW w:w="9832.5"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32.5"/>
            <w:tblGridChange w:id="0">
              <w:tblGrid>
                <w:gridCol w:w="9832.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4F">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 </w:t>
                </w:r>
                <w:r w:rsidDel="00000000" w:rsidR="00000000" w:rsidRPr="00000000">
                  <w:rPr>
                    <w:rFonts w:ascii="Arial" w:cs="Arial" w:eastAsia="Arial" w:hAnsi="Arial"/>
                    <w:b w:val="1"/>
                    <w:sz w:val="24"/>
                    <w:szCs w:val="24"/>
                    <w:rtl w:val="0"/>
                  </w:rPr>
                  <w:t xml:space="preserve">Section E2 – Lot 3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E2 Requirement:</w:t>
                </w:r>
              </w:p>
              <w:p w:rsidR="00000000" w:rsidDel="00000000" w:rsidP="00000000" w:rsidRDefault="00000000" w:rsidRPr="00000000" w14:paraId="0000085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to demonstrate how you will deliver the following Key Areas and related component parts, using an example to demonstrate how you will deliver any future requirements under Lot 3.</w:t>
                </w:r>
              </w:p>
              <w:p w:rsidR="00000000" w:rsidDel="00000000" w:rsidP="00000000" w:rsidRDefault="00000000" w:rsidRPr="00000000" w14:paraId="0000085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53">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854">
                <w:pPr>
                  <w:numPr>
                    <w:ilvl w:val="0"/>
                    <w:numId w:val="88"/>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of Legal Service</w:t>
                </w:r>
                <w:r w:rsidDel="00000000" w:rsidR="00000000" w:rsidRPr="00000000">
                  <w:rPr>
                    <w:rtl w:val="0"/>
                  </w:rPr>
                </w:r>
              </w:p>
              <w:p w:rsidR="00000000" w:rsidDel="00000000" w:rsidP="00000000" w:rsidRDefault="00000000" w:rsidRPr="00000000" w14:paraId="00000855">
                <w:pPr>
                  <w:numPr>
                    <w:ilvl w:val="0"/>
                    <w:numId w:val="88"/>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&amp; Innovative Input </w:t>
                </w:r>
                <w:r w:rsidDel="00000000" w:rsidR="00000000" w:rsidRPr="00000000">
                  <w:rPr>
                    <w:rtl w:val="0"/>
                  </w:rPr>
                </w:r>
              </w:p>
              <w:p w:rsidR="00000000" w:rsidDel="00000000" w:rsidP="00000000" w:rsidRDefault="00000000" w:rsidRPr="00000000" w14:paraId="00000856">
                <w:pPr>
                  <w:numPr>
                    <w:ilvl w:val="0"/>
                    <w:numId w:val="88"/>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Mobilisation &amp; Team Management </w:t>
                </w:r>
                <w:r w:rsidDel="00000000" w:rsidR="00000000" w:rsidRPr="00000000">
                  <w:rPr>
                    <w:rtl w:val="0"/>
                  </w:rPr>
                </w:r>
              </w:p>
              <w:p w:rsidR="00000000" w:rsidDel="00000000" w:rsidP="00000000" w:rsidRDefault="00000000" w:rsidRPr="00000000" w14:paraId="00000857">
                <w:pPr>
                  <w:numPr>
                    <w:ilvl w:val="0"/>
                    <w:numId w:val="88"/>
                  </w:numPr>
                  <w:spacing w:after="0" w:before="0" w:line="240" w:lineRule="auto"/>
                  <w:ind w:left="992"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&amp; Stakeholder Management</w:t>
                </w:r>
              </w:p>
              <w:p w:rsidR="00000000" w:rsidDel="00000000" w:rsidP="00000000" w:rsidRDefault="00000000" w:rsidRPr="00000000" w14:paraId="00000858">
                <w:pPr>
                  <w:spacing w:after="0" w:before="0" w:line="240" w:lineRule="auto"/>
                  <w:ind w:left="72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9">
                <w:pPr>
                  <w:spacing w:after="0" w:before="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w:t>
                </w:r>
                <w:r w:rsidDel="00000000" w:rsidR="00000000" w:rsidRPr="00000000">
                  <w:rPr>
                    <w:rFonts w:ascii="Arial" w:cs="Arial" w:eastAsia="Arial" w:hAnsi="Arial"/>
                    <w:b w:val="1"/>
                    <w:sz w:val="24"/>
                    <w:szCs w:val="24"/>
                    <w:rtl w:val="0"/>
                  </w:rPr>
                  <w:t xml:space="preserve">one</w:t>
                </w:r>
                <w:r w:rsidDel="00000000" w:rsidR="00000000" w:rsidRPr="00000000">
                  <w:rPr>
                    <w:rFonts w:ascii="Arial" w:cs="Arial" w:eastAsia="Arial" w:hAnsi="Arial"/>
                    <w:sz w:val="24"/>
                    <w:szCs w:val="24"/>
                    <w:rtl w:val="0"/>
                  </w:rPr>
                  <w:t xml:space="preserve"> example which demonstrates your experience of delivering the Key Areas and their component parts. </w:t>
                </w:r>
              </w:p>
              <w:p w:rsidR="00000000" w:rsidDel="00000000" w:rsidP="00000000" w:rsidRDefault="00000000" w:rsidRPr="00000000" w14:paraId="0000085A">
                <w:pPr>
                  <w:spacing w:after="0" w:before="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5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demonstrate your ability to deliver legal services and support on a very high risk or complex client transaction, project, case or matter which is delivered with extreme urgency or involves substantial work delivered and resources mobilised at short notice or over very short timescales (an “Urgent Project”). </w:t>
                </w:r>
              </w:p>
              <w:p w:rsidR="00000000" w:rsidDel="00000000" w:rsidP="00000000" w:rsidRDefault="00000000" w:rsidRPr="00000000" w14:paraId="0000085C">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5D">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must have been completed within the last five years and must include two out of the following five groups of specialisms.</w:t>
                </w:r>
              </w:p>
              <w:p w:rsidR="00000000" w:rsidDel="00000000" w:rsidP="00000000" w:rsidRDefault="00000000" w:rsidRPr="00000000" w14:paraId="0000085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5F">
                <w:pPr>
                  <w:spacing w:after="0" w:before="0" w:line="240" w:lineRule="auto"/>
                  <w:ind w:right="57"/>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Group 1: </w:t>
                </w:r>
                <w:r w:rsidDel="00000000" w:rsidR="00000000" w:rsidRPr="00000000">
                  <w:rPr>
                    <w:rtl w:val="0"/>
                  </w:rPr>
                </w:r>
              </w:p>
              <w:p w:rsidR="00000000" w:rsidDel="00000000" w:rsidP="00000000" w:rsidRDefault="00000000" w:rsidRPr="00000000" w14:paraId="00000860">
                <w:pPr>
                  <w:numPr>
                    <w:ilvl w:val="0"/>
                    <w:numId w:val="33"/>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Finance (project finance, asset finance, investment and asset finance or investment and commercial banking)</w:t>
                </w:r>
              </w:p>
              <w:p w:rsidR="00000000" w:rsidDel="00000000" w:rsidP="00000000" w:rsidRDefault="00000000" w:rsidRPr="00000000" w14:paraId="00000861">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2: </w:t>
                </w:r>
              </w:p>
              <w:p w:rsidR="00000000" w:rsidDel="00000000" w:rsidP="00000000" w:rsidRDefault="00000000" w:rsidRPr="00000000" w14:paraId="00000862">
                <w:pPr>
                  <w:numPr>
                    <w:ilvl w:val="0"/>
                    <w:numId w:val="39"/>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(corporate law, corporate finance or high value/complex merger and acquisition activity)</w:t>
                </w:r>
              </w:p>
              <w:p w:rsidR="00000000" w:rsidDel="00000000" w:rsidP="00000000" w:rsidRDefault="00000000" w:rsidRPr="00000000" w14:paraId="00000863">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3: </w:t>
                </w:r>
              </w:p>
              <w:p w:rsidR="00000000" w:rsidDel="00000000" w:rsidP="00000000" w:rsidRDefault="00000000" w:rsidRPr="00000000" w14:paraId="00000864">
                <w:pPr>
                  <w:numPr>
                    <w:ilvl w:val="0"/>
                    <w:numId w:val="8"/>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Capital markets (equity capital markets or debt capital markets)</w:t>
                </w:r>
              </w:p>
              <w:p w:rsidR="00000000" w:rsidDel="00000000" w:rsidP="00000000" w:rsidRDefault="00000000" w:rsidRPr="00000000" w14:paraId="00000865">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Group 4:</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66">
                <w:pPr>
                  <w:numPr>
                    <w:ilvl w:val="0"/>
                    <w:numId w:val="45"/>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services, market and competition regulation</w:t>
                </w:r>
              </w:p>
              <w:p w:rsidR="00000000" w:rsidDel="00000000" w:rsidP="00000000" w:rsidRDefault="00000000" w:rsidRPr="00000000" w14:paraId="00000867">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5: </w:t>
                </w:r>
              </w:p>
              <w:p w:rsidR="00000000" w:rsidDel="00000000" w:rsidP="00000000" w:rsidRDefault="00000000" w:rsidRPr="00000000" w14:paraId="00000868">
                <w:pPr>
                  <w:numPr>
                    <w:ilvl w:val="0"/>
                    <w:numId w:val="45"/>
                  </w:numPr>
                  <w:spacing w:after="0" w:before="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Restructuring and insolvency (financial institutions rescue, restructuring or insolvency, restructuring/insolvency, sovereign debt restructuring)</w:t>
                </w:r>
              </w:p>
              <w:p w:rsidR="00000000" w:rsidDel="00000000" w:rsidP="00000000" w:rsidRDefault="00000000" w:rsidRPr="00000000" w14:paraId="00000869">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6A">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also meet the following: </w:t>
                </w:r>
              </w:p>
              <w:p w:rsidR="00000000" w:rsidDel="00000000" w:rsidP="00000000" w:rsidRDefault="00000000" w:rsidRPr="00000000" w14:paraId="0000086B">
                <w:pPr>
                  <w:numPr>
                    <w:ilvl w:val="0"/>
                    <w:numId w:val="78"/>
                  </w:numPr>
                  <w:spacing w:after="0" w:before="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example can be based either within or outside the UK.</w:t>
                </w:r>
                <w:r w:rsidDel="00000000" w:rsidR="00000000" w:rsidRPr="00000000">
                  <w:rPr>
                    <w:rtl w:val="0"/>
                  </w:rPr>
                </w:r>
              </w:p>
              <w:p w:rsidR="00000000" w:rsidDel="00000000" w:rsidP="00000000" w:rsidRDefault="00000000" w:rsidRPr="00000000" w14:paraId="0000086C">
                <w:pPr>
                  <w:numPr>
                    <w:ilvl w:val="0"/>
                    <w:numId w:val="78"/>
                  </w:numPr>
                  <w:spacing w:after="0" w:before="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example used in response to this question may not be used in response to question </w:t>
                </w:r>
                <w:r w:rsidDel="00000000" w:rsidR="00000000" w:rsidRPr="00000000">
                  <w:rPr>
                    <w:rFonts w:ascii="Arial" w:cs="Arial" w:eastAsia="Arial" w:hAnsi="Arial"/>
                    <w:sz w:val="24"/>
                    <w:szCs w:val="24"/>
                    <w:rtl w:val="0"/>
                  </w:rPr>
                  <w:t xml:space="preserve">E1</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86D">
                <w:pPr>
                  <w:numPr>
                    <w:ilvl w:val="0"/>
                    <w:numId w:val="78"/>
                  </w:numPr>
                  <w:spacing w:after="0" w:before="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Reusing a previously submitted COTPA for this Lot is allowed.</w:t>
                </w:r>
              </w:p>
              <w:p w:rsidR="00000000" w:rsidDel="00000000" w:rsidP="00000000" w:rsidRDefault="00000000" w:rsidRPr="00000000" w14:paraId="0000086E">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6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a summary of your example which </w:t>
                </w:r>
                <w:r w:rsidDel="00000000" w:rsidR="00000000" w:rsidRPr="00000000">
                  <w:rPr>
                    <w:rFonts w:ascii="Arial" w:cs="Arial" w:eastAsia="Arial" w:hAnsi="Arial"/>
                    <w:b w:val="1"/>
                    <w:sz w:val="24"/>
                    <w:szCs w:val="24"/>
                    <w:rtl w:val="0"/>
                  </w:rPr>
                  <w:t xml:space="preserve">must not exceed 4,000 characters</w:t>
                </w:r>
                <w:r w:rsidDel="00000000" w:rsidR="00000000" w:rsidRPr="00000000">
                  <w:rPr>
                    <w:rFonts w:ascii="Arial" w:cs="Arial" w:eastAsia="Arial" w:hAnsi="Arial"/>
                    <w:sz w:val="24"/>
                    <w:szCs w:val="24"/>
                    <w:rtl w:val="0"/>
                  </w:rPr>
                  <w:t xml:space="preserve"> including spaces and punctuation. No attachments or hyperlinks to external content are permitted; any additional documents or hyperlinks submitted will be disregarded  in the evaluation of this question.</w:t>
                </w:r>
              </w:p>
              <w:p w:rsidR="00000000" w:rsidDel="00000000" w:rsidP="00000000" w:rsidRDefault="00000000" w:rsidRPr="00000000" w14:paraId="00000870">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1">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summary should explain why the example was an Urgent Project, as defined.  For example, the project might have been complex because it involved substantive local law advice being provided by your firm or partner firms in multiple overseas jurisdictions or it required at least 15 legally-qualified staff (excluding paralegals, legal executives, apprentices and trainees) from your firm.  The project might have been high risk because it had a high underlying financial value or value at risk, such as £250m or more, or it carried high legal, political or reputational risks. The project might have been delivered with extreme urgency due to a crisis situation or your firm had to ramp up a large, multi-faceted team at short notice.</w:t>
                </w:r>
              </w:p>
              <w:p w:rsidR="00000000" w:rsidDel="00000000" w:rsidP="00000000" w:rsidRDefault="00000000" w:rsidRPr="00000000" w14:paraId="00000872">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3">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summary of your example is not evaluated in its own right, but will provide context for the evaluation of the E2 Key Areas and related component parts, the strength and relevance of which will be taken into account in the overall evaluation of your response.  If you do not clearly provide the information required above in the summary of your example, this will affect the mark awarded.</w:t>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74">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E2 Response Guidance: </w:t>
                </w:r>
              </w:p>
              <w:p w:rsidR="00000000" w:rsidDel="00000000" w:rsidP="00000000" w:rsidRDefault="00000000" w:rsidRPr="00000000" w14:paraId="00000875">
                <w:pPr>
                  <w:spacing w:after="0" w:before="0" w:line="240" w:lineRule="auto"/>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876">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3 must answer this question. If you are not bidding for Lot 3, please enter "N/A" in the first applicable text box for this question.</w:t>
                </w:r>
              </w:p>
              <w:p w:rsidR="00000000" w:rsidDel="00000000" w:rsidP="00000000" w:rsidRDefault="00000000" w:rsidRPr="00000000" w14:paraId="00000877">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879">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A">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your example in response to the following Key Areas, including  component parts (a and b): </w:t>
                </w:r>
              </w:p>
              <w:p w:rsidR="00000000" w:rsidDel="00000000" w:rsidP="00000000" w:rsidRDefault="00000000" w:rsidRPr="00000000" w14:paraId="0000087B">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C">
                <w:pPr>
                  <w:numPr>
                    <w:ilvl w:val="0"/>
                    <w:numId w:val="47"/>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of Legal Service</w:t>
                </w:r>
                <w:r w:rsidDel="00000000" w:rsidR="00000000" w:rsidRPr="00000000">
                  <w:rPr>
                    <w:rtl w:val="0"/>
                  </w:rPr>
                </w:r>
              </w:p>
              <w:p w:rsidR="00000000" w:rsidDel="00000000" w:rsidP="00000000" w:rsidRDefault="00000000" w:rsidRPr="00000000" w14:paraId="0000087D">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apply market-leading practices to deliver legal services on an Urgent Project, including how you will:</w:t>
                </w:r>
              </w:p>
              <w:p w:rsidR="00000000" w:rsidDel="00000000" w:rsidP="00000000" w:rsidRDefault="00000000" w:rsidRPr="00000000" w14:paraId="0000087E">
                <w:pPr>
                  <w:numPr>
                    <w:ilvl w:val="2"/>
                    <w:numId w:val="47"/>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rapidly identify the client’s legal needs in a time-sensitive context.</w:t>
                </w:r>
              </w:p>
              <w:p w:rsidR="00000000" w:rsidDel="00000000" w:rsidP="00000000" w:rsidRDefault="00000000" w:rsidRPr="00000000" w14:paraId="0000087F">
                <w:pPr>
                  <w:numPr>
                    <w:ilvl w:val="2"/>
                    <w:numId w:val="47"/>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quickly adapt and update your advice or approach as new legal issues emerge.</w:t>
                </w:r>
              </w:p>
              <w:p w:rsidR="00000000" w:rsidDel="00000000" w:rsidP="00000000" w:rsidRDefault="00000000" w:rsidRPr="00000000" w14:paraId="00000880">
                <w:pPr>
                  <w:numPr>
                    <w:ilvl w:val="2"/>
                    <w:numId w:val="47"/>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maintain accuracy and alignment with the client’s priorities under tight deadlines.</w:t>
                </w:r>
              </w:p>
              <w:p w:rsidR="00000000" w:rsidDel="00000000" w:rsidP="00000000" w:rsidRDefault="00000000" w:rsidRPr="00000000" w14:paraId="00000881">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assist the client by identifying and providing advice on immediate and longer-term risks on an Urgent Project, and the mitigation of those risks. </w:t>
                </w:r>
              </w:p>
              <w:p w:rsidR="00000000" w:rsidDel="00000000" w:rsidP="00000000" w:rsidRDefault="00000000" w:rsidRPr="00000000" w14:paraId="00000882">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83">
                <w:pPr>
                  <w:numPr>
                    <w:ilvl w:val="0"/>
                    <w:numId w:val="47"/>
                  </w:numPr>
                  <w:spacing w:after="0" w:before="0" w:line="240" w:lineRule="auto"/>
                  <w:ind w:left="72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&amp; Innovative Input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84">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align your legal services with the client’s strategic objectives on Urgent Projects.</w:t>
                </w:r>
              </w:p>
              <w:p w:rsidR="00000000" w:rsidDel="00000000" w:rsidP="00000000" w:rsidRDefault="00000000" w:rsidRPr="00000000" w14:paraId="00000885">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leverage technological solutions which are innovative and add value to clients on Urgent Projects.</w:t>
                </w:r>
              </w:p>
              <w:p w:rsidR="00000000" w:rsidDel="00000000" w:rsidP="00000000" w:rsidRDefault="00000000" w:rsidRPr="00000000" w14:paraId="00000886">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87">
                <w:pPr>
                  <w:numPr>
                    <w:ilvl w:val="0"/>
                    <w:numId w:val="47"/>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Mobilisation &amp; Team Management </w:t>
                </w:r>
                <w:r w:rsidDel="00000000" w:rsidR="00000000" w:rsidRPr="00000000">
                  <w:rPr>
                    <w:rtl w:val="0"/>
                  </w:rPr>
                </w:r>
              </w:p>
              <w:p w:rsidR="00000000" w:rsidDel="00000000" w:rsidP="00000000" w:rsidRDefault="00000000" w:rsidRPr="00000000" w14:paraId="00000888">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rapidly mobilise and structure a legal team to meet the demands of an Urgent Project,</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including:</w:t>
                </w:r>
              </w:p>
              <w:p w:rsidR="00000000" w:rsidDel="00000000" w:rsidP="00000000" w:rsidRDefault="00000000" w:rsidRPr="00000000" w14:paraId="00000889">
                <w:pPr>
                  <w:numPr>
                    <w:ilvl w:val="2"/>
                    <w:numId w:val="47"/>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avoid delays;</w:t>
                </w:r>
              </w:p>
              <w:p w:rsidR="00000000" w:rsidDel="00000000" w:rsidP="00000000" w:rsidRDefault="00000000" w:rsidRPr="00000000" w14:paraId="0000088A">
                <w:pPr>
                  <w:numPr>
                    <w:ilvl w:val="2"/>
                    <w:numId w:val="47"/>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communication and coordination strategies to ensure efficiency under tight timelines.</w:t>
                </w:r>
              </w:p>
              <w:p w:rsidR="00000000" w:rsidDel="00000000" w:rsidP="00000000" w:rsidRDefault="00000000" w:rsidRPr="00000000" w14:paraId="0000088B">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deliver consistent, high-quality legal services while managing costs and meeting time-critical deadlines.</w:t>
                </w:r>
              </w:p>
              <w:p w:rsidR="00000000" w:rsidDel="00000000" w:rsidP="00000000" w:rsidRDefault="00000000" w:rsidRPr="00000000" w14:paraId="0000088C">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8D">
                <w:pPr>
                  <w:numPr>
                    <w:ilvl w:val="0"/>
                    <w:numId w:val="47"/>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&amp; Stakeholder Management </w:t>
                </w:r>
                <w:r w:rsidDel="00000000" w:rsidR="00000000" w:rsidRPr="00000000">
                  <w:rPr>
                    <w:rtl w:val="0"/>
                  </w:rPr>
                </w:r>
              </w:p>
              <w:p w:rsidR="00000000" w:rsidDel="00000000" w:rsidP="00000000" w:rsidRDefault="00000000" w:rsidRPr="00000000" w14:paraId="0000088E">
                <w:pPr>
                  <w:numPr>
                    <w:ilvl w:val="1"/>
                    <w:numId w:val="4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rapidly organise and manage input from multiple stakeholders on an Urgent Project, including your strategies for effective communication, decision-making, and resolving differences of opinion and competing demands in time-sensitive situations.</w:t>
                </w:r>
              </w:p>
              <w:p w:rsidR="00000000" w:rsidDel="00000000" w:rsidP="00000000" w:rsidRDefault="00000000" w:rsidRPr="00000000" w14:paraId="0000088F">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0">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r w:rsidDel="00000000" w:rsidR="00000000" w:rsidRPr="00000000">
                  <w:rPr>
                    <w:rFonts w:ascii="Arial" w:cs="Arial" w:eastAsia="Arial" w:hAnsi="Arial"/>
                    <w:sz w:val="24"/>
                    <w:szCs w:val="24"/>
                    <w:rtl w:val="0"/>
                  </w:rPr>
                  <w:t xml:space="preserve"> including spaces and punctuation. Additionally, your summary of the </w:t>
                </w:r>
                <w:r w:rsidDel="00000000" w:rsidR="00000000" w:rsidRPr="00000000">
                  <w:rPr>
                    <w:rFonts w:ascii="Arial" w:cs="Arial" w:eastAsia="Arial" w:hAnsi="Arial"/>
                    <w:b w:val="1"/>
                    <w:sz w:val="24"/>
                    <w:szCs w:val="24"/>
                    <w:rtl w:val="0"/>
                  </w:rPr>
                  <w:t xml:space="preserve">example must be no more than 4,000 characters. </w:t>
                </w:r>
                <w:r w:rsidDel="00000000" w:rsidR="00000000" w:rsidRPr="00000000">
                  <w:rPr>
                    <w:rFonts w:ascii="Arial" w:cs="Arial" w:eastAsia="Arial" w:hAnsi="Arial"/>
                    <w:sz w:val="24"/>
                    <w:szCs w:val="24"/>
                    <w:rtl w:val="0"/>
                  </w:rPr>
                  <w:t xml:space="preserve">This summary is separate from the main response, meaning the </w:t>
                </w:r>
                <w:r w:rsidDel="00000000" w:rsidR="00000000" w:rsidRPr="00000000">
                  <w:rPr>
                    <w:rFonts w:ascii="Arial" w:cs="Arial" w:eastAsia="Arial" w:hAnsi="Arial"/>
                    <w:b w:val="1"/>
                    <w:sz w:val="24"/>
                    <w:szCs w:val="24"/>
                    <w:rtl w:val="0"/>
                  </w:rPr>
                  <w:t xml:space="preserve">total character limit for your submission is 16,000 characters. </w:t>
                </w:r>
              </w:p>
              <w:p w:rsidR="00000000" w:rsidDel="00000000" w:rsidP="00000000" w:rsidRDefault="00000000" w:rsidRPr="00000000" w14:paraId="00000891">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92">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000000" w:rsidDel="00000000" w:rsidP="00000000" w:rsidRDefault="00000000" w:rsidRPr="00000000" w14:paraId="00000893">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4">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89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897">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2.10.1, 2.10.2, 2.10.3, 2.10.4, 2.10.5, 2.10.6, 2.10.7 and 2.10.8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899">
      <w:pPr>
        <w:jc w:val="both"/>
        <w:rPr>
          <w:rFonts w:ascii="Arial" w:cs="Arial" w:eastAsia="Arial" w:hAnsi="Arial"/>
          <w:sz w:val="24"/>
          <w:szCs w:val="24"/>
        </w:rPr>
      </w:pPr>
      <w:r w:rsidDel="00000000" w:rsidR="00000000" w:rsidRPr="00000000">
        <w:rPr>
          <w:rtl w:val="0"/>
        </w:rPr>
      </w:r>
    </w:p>
    <w:sdt>
      <w:sdtPr>
        <w:lock w:val="contentLocked"/>
        <w:tag w:val="goog_rdk_19"/>
      </w:sdtPr>
      <w:sdtContent>
        <w:tbl>
          <w:tblPr>
            <w:tblStyle w:val="Table34"/>
            <w:tblW w:w="9825.0" w:type="dxa"/>
            <w:jc w:val="left"/>
            <w:tblInd w:w="-709.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1410"/>
            <w:gridCol w:w="1980"/>
            <w:gridCol w:w="1470"/>
            <w:tblGridChange w:id="0">
              <w:tblGrid>
                <w:gridCol w:w="4965"/>
                <w:gridCol w:w="1410"/>
                <w:gridCol w:w="1980"/>
                <w:gridCol w:w="1470"/>
              </w:tblGrid>
            </w:tblGridChange>
          </w:tblGrid>
          <w:tr>
            <w:trPr>
              <w:cantSplit w:val="0"/>
              <w:tblHeader w:val="0"/>
            </w:trPr>
            <w:tc>
              <w:tcPr>
                <w:gridSpan w:val="4"/>
                <w:shd w:fill="ffffcc" w:val="clear"/>
              </w:tcPr>
              <w:p w:rsidR="00000000" w:rsidDel="00000000" w:rsidP="00000000" w:rsidRDefault="00000000" w:rsidRPr="00000000" w14:paraId="0000089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E2 </w:t>
                </w:r>
              </w:p>
            </w:tc>
          </w:tr>
          <w:tr>
            <w:trPr>
              <w:cantSplit w:val="0"/>
              <w:tblHeader w:val="0"/>
            </w:trPr>
            <w:tc>
              <w:tcPr>
                <w:shd w:fill="ffffcc" w:val="clear"/>
              </w:tcPr>
              <w:p w:rsidR="00000000" w:rsidDel="00000000" w:rsidP="00000000" w:rsidRDefault="00000000" w:rsidRPr="00000000" w14:paraId="0000089E">
                <w:pPr>
                  <w:spacing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w:t>
                </w:r>
                <w:r w:rsidDel="00000000" w:rsidR="00000000" w:rsidRPr="00000000">
                  <w:rPr>
                    <w:rtl w:val="0"/>
                  </w:rPr>
                </w:r>
              </w:p>
            </w:tc>
            <w:tc>
              <w:tcPr>
                <w:shd w:fill="ffffcc" w:val="clear"/>
              </w:tcPr>
              <w:p w:rsidR="00000000" w:rsidDel="00000000" w:rsidP="00000000" w:rsidRDefault="00000000" w:rsidRPr="00000000" w14:paraId="0000089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8A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A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blHeader w:val="0"/>
            </w:trPr>
            <w:tc>
              <w:tcPr>
                <w:shd w:fill="ffffcc" w:val="clear"/>
              </w:tcPr>
              <w:p w:rsidR="00000000" w:rsidDel="00000000" w:rsidP="00000000" w:rsidRDefault="00000000" w:rsidRPr="00000000" w14:paraId="000008A2">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Quality of Legal Service </w:t>
                </w:r>
              </w:p>
            </w:tc>
            <w:tc>
              <w:tcPr>
                <w:shd w:fill="ffffcc" w:val="clear"/>
              </w:tcPr>
              <w:p w:rsidR="00000000" w:rsidDel="00000000" w:rsidP="00000000" w:rsidRDefault="00000000" w:rsidRPr="00000000" w14:paraId="000008A3">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8% </w:t>
                </w:r>
                <w:r w:rsidDel="00000000" w:rsidR="00000000" w:rsidRPr="00000000">
                  <w:rPr>
                    <w:rtl w:val="0"/>
                  </w:rPr>
                </w:r>
              </w:p>
            </w:tc>
            <w:tc>
              <w:tcPr>
                <w:shd w:fill="ffffcc" w:val="clear"/>
              </w:tcPr>
              <w:p w:rsidR="00000000" w:rsidDel="00000000" w:rsidP="00000000" w:rsidRDefault="00000000" w:rsidRPr="00000000" w14:paraId="000008A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A5">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8A6">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Strategic &amp; Innovative Input </w:t>
                </w:r>
              </w:p>
            </w:tc>
            <w:tc>
              <w:tcPr>
                <w:shd w:fill="ffffcc" w:val="clear"/>
              </w:tcPr>
              <w:p w:rsidR="00000000" w:rsidDel="00000000" w:rsidP="00000000" w:rsidRDefault="00000000" w:rsidRPr="00000000" w14:paraId="000008A7">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3% </w:t>
                </w:r>
                <w:r w:rsidDel="00000000" w:rsidR="00000000" w:rsidRPr="00000000">
                  <w:rPr>
                    <w:rtl w:val="0"/>
                  </w:rPr>
                </w:r>
              </w:p>
            </w:tc>
            <w:tc>
              <w:tcPr>
                <w:shd w:fill="ffffcc" w:val="clear"/>
              </w:tcPr>
              <w:p w:rsidR="00000000" w:rsidDel="00000000" w:rsidP="00000000" w:rsidRDefault="00000000" w:rsidRPr="00000000" w14:paraId="000008A8">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A9">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8AA">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Mobilisation &amp; Team Management </w:t>
                </w:r>
              </w:p>
            </w:tc>
            <w:tc>
              <w:tcPr>
                <w:shd w:fill="ffffcc" w:val="clear"/>
              </w:tcPr>
              <w:p w:rsidR="00000000" w:rsidDel="00000000" w:rsidP="00000000" w:rsidRDefault="00000000" w:rsidRPr="00000000" w14:paraId="000008AB">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6% </w:t>
                </w:r>
                <w:r w:rsidDel="00000000" w:rsidR="00000000" w:rsidRPr="00000000">
                  <w:rPr>
                    <w:rtl w:val="0"/>
                  </w:rPr>
                </w:r>
              </w:p>
            </w:tc>
            <w:tc>
              <w:tcPr>
                <w:shd w:fill="ffffcc" w:val="clear"/>
              </w:tcPr>
              <w:p w:rsidR="00000000" w:rsidDel="00000000" w:rsidP="00000000" w:rsidRDefault="00000000" w:rsidRPr="00000000" w14:paraId="000008AC">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AD">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8AE">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Project &amp; Stakeholder Management</w:t>
                </w:r>
              </w:p>
            </w:tc>
            <w:tc>
              <w:tcPr>
                <w:shd w:fill="ffffcc" w:val="clear"/>
              </w:tcPr>
              <w:p w:rsidR="00000000" w:rsidDel="00000000" w:rsidP="00000000" w:rsidRDefault="00000000" w:rsidRPr="00000000" w14:paraId="000008AF">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3% </w:t>
                </w:r>
                <w:r w:rsidDel="00000000" w:rsidR="00000000" w:rsidRPr="00000000">
                  <w:rPr>
                    <w:rtl w:val="0"/>
                  </w:rPr>
                </w:r>
              </w:p>
            </w:tc>
            <w:tc>
              <w:tcPr>
                <w:shd w:fill="ffffcc" w:val="clear"/>
              </w:tcPr>
              <w:p w:rsidR="00000000" w:rsidDel="00000000" w:rsidP="00000000" w:rsidRDefault="00000000" w:rsidRPr="00000000" w14:paraId="000008B0">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8B1">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8B2">
      <w:pPr>
        <w:spacing w:after="0" w:line="276" w:lineRule="auto"/>
        <w:rPr>
          <w:rFonts w:ascii="Arial" w:cs="Arial" w:eastAsia="Arial" w:hAnsi="Arial"/>
          <w:sz w:val="24"/>
          <w:szCs w:val="24"/>
        </w:rPr>
      </w:pPr>
      <w:r w:rsidDel="00000000" w:rsidR="00000000" w:rsidRPr="00000000">
        <w:rPr>
          <w:rtl w:val="0"/>
        </w:rPr>
      </w:r>
    </w:p>
    <w:sdt>
      <w:sdtPr>
        <w:lock w:val="contentLocked"/>
        <w:tag w:val="goog_rdk_20"/>
      </w:sdtPr>
      <w:sdtContent>
        <w:tbl>
          <w:tblPr>
            <w:tblStyle w:val="Table35"/>
            <w:tblW w:w="9825.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7.5"/>
            <w:gridCol w:w="7447.5"/>
            <w:tblGridChange w:id="0">
              <w:tblGrid>
                <w:gridCol w:w="2377.5"/>
                <w:gridCol w:w="7447.5"/>
              </w:tblGrid>
            </w:tblGridChange>
          </w:tblGrid>
          <w:tr>
            <w:trPr>
              <w:cantSplit w:val="0"/>
              <w:trHeight w:val="240" w:hRule="atLeast"/>
              <w:tblHeader w:val="0"/>
            </w:trPr>
            <w:tc>
              <w:tcPr>
                <w:gridSpan w:val="2"/>
                <w:shd w:fill="ffffcc" w:val="clear"/>
              </w:tcPr>
              <w:p w:rsidR="00000000" w:rsidDel="00000000" w:rsidP="00000000" w:rsidRDefault="00000000" w:rsidRPr="00000000" w14:paraId="000008B3">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8B5">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tcPr>
              <w:p w:rsidR="00000000" w:rsidDel="00000000" w:rsidP="00000000" w:rsidRDefault="00000000" w:rsidRPr="00000000" w14:paraId="000008B6">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B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B8">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w:t>
                </w:r>
              </w:p>
              <w:p w:rsidR="00000000" w:rsidDel="00000000" w:rsidP="00000000" w:rsidRDefault="00000000" w:rsidRPr="00000000" w14:paraId="000008B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8B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8B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B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BD">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w:t>
                </w:r>
              </w:p>
              <w:p w:rsidR="00000000" w:rsidDel="00000000" w:rsidP="00000000" w:rsidRDefault="00000000" w:rsidRPr="00000000" w14:paraId="000008B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8B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8C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C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C2">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8C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8C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8C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C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C7">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8C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8C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8C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8C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8CC">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C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8CE">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w:t>
                </w:r>
              </w:p>
              <w:p w:rsidR="00000000" w:rsidDel="00000000" w:rsidP="00000000" w:rsidRDefault="00000000" w:rsidRPr="00000000" w14:paraId="000008C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8D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8D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8D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8D3">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8D4">
      <w:pPr>
        <w:jc w:val="both"/>
        <w:rPr>
          <w:rFonts w:ascii="Arial" w:cs="Arial" w:eastAsia="Arial" w:hAnsi="Arial"/>
          <w:sz w:val="24"/>
          <w:szCs w:val="24"/>
        </w:rPr>
      </w:pPr>
      <w:r w:rsidDel="00000000" w:rsidR="00000000" w:rsidRPr="00000000">
        <w:rPr>
          <w:rtl w:val="0"/>
        </w:rPr>
      </w:r>
    </w:p>
    <w:sdt>
      <w:sdtPr>
        <w:lock w:val="contentLocked"/>
        <w:tag w:val="goog_rdk_21"/>
      </w:sdtPr>
      <w:sdtContent>
        <w:tbl>
          <w:tblPr>
            <w:tblStyle w:val="Table36"/>
            <w:tblW w:w="9832.5" w:type="dxa"/>
            <w:jc w:val="left"/>
            <w:tblInd w:w="-68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32.5"/>
            <w:tblGridChange w:id="0">
              <w:tblGrid>
                <w:gridCol w:w="9832.5"/>
              </w:tblGrid>
            </w:tblGridChange>
          </w:tblGrid>
          <w:tr>
            <w:trPr>
              <w:cantSplit w:val="0"/>
              <w:trHeight w:val="617.373046875" w:hRule="atLeast"/>
              <w:tblHeader w:val="0"/>
            </w:trPr>
            <w:tc>
              <w:tcPr>
                <w:shd w:fill="bdd7ee" w:val="clear"/>
                <w:tcMar>
                  <w:top w:w="100.0" w:type="dxa"/>
                  <w:left w:w="100.0" w:type="dxa"/>
                  <w:bottom w:w="100.0" w:type="dxa"/>
                  <w:right w:w="100.0" w:type="dxa"/>
                </w:tcMar>
                <w:vAlign w:val="top"/>
              </w:tcPr>
              <w:p w:rsidR="00000000" w:rsidDel="00000000" w:rsidP="00000000" w:rsidRDefault="00000000" w:rsidRPr="00000000" w14:paraId="000008D5">
                <w:pPr>
                  <w:spacing w:after="0" w:before="0" w:line="240" w:lineRule="auto"/>
                  <w:ind w:left="0" w:firstLine="0"/>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2.11 Section E3</w:t>
                </w:r>
                <w:r w:rsidDel="00000000" w:rsidR="00000000" w:rsidRPr="00000000">
                  <w:rPr>
                    <w:rFonts w:ascii="Arial" w:cs="Arial" w:eastAsia="Arial" w:hAnsi="Arial"/>
                    <w:b w:val="1"/>
                    <w:sz w:val="24"/>
                    <w:szCs w:val="24"/>
                    <w:rtl w:val="0"/>
                  </w:rPr>
                  <w:t xml:space="preserve"> - Lot 3 Only </w:t>
                </w:r>
                <w:r w:rsidDel="00000000" w:rsidR="00000000" w:rsidRPr="00000000">
                  <w:rPr>
                    <w:rtl w:val="0"/>
                  </w:rPr>
                </w:r>
              </w:p>
            </w:tc>
          </w:tr>
          <w:tr>
            <w:trPr>
              <w:cantSplit w:val="0"/>
              <w:tblHeader w:val="0"/>
            </w:trPr>
            <w:tc>
              <w:tcPr>
                <w:shd w:fill="bdd7ee" w:val="clear"/>
                <w:tcMar>
                  <w:top w:w="100.0" w:type="dxa"/>
                  <w:left w:w="100.0" w:type="dxa"/>
                  <w:bottom w:w="100.0" w:type="dxa"/>
                  <w:right w:w="100.0" w:type="dxa"/>
                </w:tcMar>
                <w:vAlign w:val="top"/>
              </w:tcPr>
              <w:p w:rsidR="00000000" w:rsidDel="00000000" w:rsidP="00000000" w:rsidRDefault="00000000" w:rsidRPr="00000000" w14:paraId="000008D6">
                <w:pP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E3 - Scenario: Major Infrastructure Project</w:t>
                </w:r>
                <w:r w:rsidDel="00000000" w:rsidR="00000000" w:rsidRPr="00000000">
                  <w:rPr>
                    <w:rtl w:val="0"/>
                  </w:rPr>
                </w:r>
              </w:p>
            </w:tc>
          </w:tr>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8D7">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E3 Requirement:</w:t>
                </w:r>
              </w:p>
              <w:p w:rsidR="00000000" w:rsidDel="00000000" w:rsidP="00000000" w:rsidRDefault="00000000" w:rsidRPr="00000000" w14:paraId="000008D8">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D9">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submit a written response addressing each of the three Key Areas below, demonstrating your knowledge in the Lot 3 specialisms and issues arising from the Government’s policy for a first-of-a-kind major infrastructure project. The three Key Areas are based on the </w:t>
                </w:r>
                <w:r w:rsidDel="00000000" w:rsidR="00000000" w:rsidRPr="00000000">
                  <w:rPr>
                    <w:rFonts w:ascii="Arial" w:cs="Arial" w:eastAsia="Arial" w:hAnsi="Arial"/>
                    <w:sz w:val="24"/>
                    <w:szCs w:val="24"/>
                    <w:rtl w:val="0"/>
                  </w:rPr>
                  <w:t xml:space="preserve">E3</w:t>
                </w:r>
                <w:r w:rsidDel="00000000" w:rsidR="00000000" w:rsidRPr="00000000">
                  <w:rPr>
                    <w:rFonts w:ascii="Arial" w:cs="Arial" w:eastAsia="Arial" w:hAnsi="Arial"/>
                    <w:sz w:val="24"/>
                    <w:szCs w:val="24"/>
                    <w:rtl w:val="0"/>
                  </w:rPr>
                  <w:t xml:space="preserve"> Scenario detailed below.</w:t>
                </w:r>
              </w:p>
              <w:p w:rsidR="00000000" w:rsidDel="00000000" w:rsidP="00000000" w:rsidRDefault="00000000" w:rsidRPr="00000000" w14:paraId="000008DA">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DB">
                <w:pPr>
                  <w:numPr>
                    <w:ilvl w:val="0"/>
                    <w:numId w:val="19"/>
                  </w:numP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1: Ministerial Briefing</w:t>
                </w:r>
                <w:r w:rsidDel="00000000" w:rsidR="00000000" w:rsidRPr="00000000">
                  <w:rPr>
                    <w:rtl w:val="0"/>
                  </w:rPr>
                </w:r>
              </w:p>
              <w:p w:rsidR="00000000" w:rsidDel="00000000" w:rsidP="00000000" w:rsidRDefault="00000000" w:rsidRPr="00000000" w14:paraId="000008DC">
                <w:pPr>
                  <w:numPr>
                    <w:ilvl w:val="0"/>
                    <w:numId w:val="19"/>
                  </w:numP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2: Advice to National Wealth Fund</w:t>
                </w:r>
                <w:r w:rsidDel="00000000" w:rsidR="00000000" w:rsidRPr="00000000">
                  <w:rPr>
                    <w:rtl w:val="0"/>
                  </w:rPr>
                </w:r>
              </w:p>
              <w:p w:rsidR="00000000" w:rsidDel="00000000" w:rsidP="00000000" w:rsidRDefault="00000000" w:rsidRPr="00000000" w14:paraId="000008DD">
                <w:pPr>
                  <w:numPr>
                    <w:ilvl w:val="0"/>
                    <w:numId w:val="19"/>
                  </w:numP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3: Stakeholder Collaboration, Project Management and Delivery</w:t>
                </w:r>
                <w:r w:rsidDel="00000000" w:rsidR="00000000" w:rsidRPr="00000000">
                  <w:rPr>
                    <w:rtl w:val="0"/>
                  </w:rPr>
                </w:r>
              </w:p>
            </w:tc>
          </w:tr>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8DE">
                <w:pPr>
                  <w:spacing w:after="0" w:before="0" w:line="240" w:lineRule="auto"/>
                  <w:ind w:left="60" w:right="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E3 Scenario</w:t>
                </w:r>
                <w:r w:rsidDel="00000000" w:rsidR="00000000" w:rsidRPr="00000000">
                  <w:rPr>
                    <w:rtl w:val="0"/>
                  </w:rPr>
                </w:r>
              </w:p>
              <w:p w:rsidR="00000000" w:rsidDel="00000000" w:rsidP="00000000" w:rsidRDefault="00000000" w:rsidRPr="00000000" w14:paraId="000008DF">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fictional scenario the power station and fuel source are hypothetical and can be assumed to be a new (but proven) low carbon technology. Your firm should not focus on planning or licensing legal issues related to this and can assume that 1) a development consent order has been granted and is in effect for the project and 2) the project will be licensed by OFGEM under a bespoke generation licence once constructed.  </w:t>
                </w:r>
              </w:p>
              <w:p w:rsidR="00000000" w:rsidDel="00000000" w:rsidP="00000000" w:rsidRDefault="00000000" w:rsidRPr="00000000" w14:paraId="000008E0">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E1">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for Energy Security and Net Zero (the “Department”) wants to accelerate net zero electricity generation to assist reaching the UK’s net zero target by 2050. There exists a project to develop a new low carbon power plant (the “Project”) run by Company A, which currently has shareholders in the USA and Europe. The Project has a development consent order granted and is just about to start construction. The current shareholders wish to exit the UK and the Project in order to focus on developing projects in their own countries. The Project is a key one for the UK as it will generate 3GW, and likely to power circa 6 million homes. </w:t>
                </w:r>
              </w:p>
              <w:p w:rsidR="00000000" w:rsidDel="00000000" w:rsidP="00000000" w:rsidRDefault="00000000" w:rsidRPr="00000000" w14:paraId="000008E2">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E3">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wishes to consider options for the purchase of the Project. The Secretary of State for the Department has expressed a preference for the Project to be facilitated via a joint venture special purpose vehicle (“ProjectCo”) owned by the Department and a joint venture partner. So far, parties from the UK, Germany, Dubai and China have expressed an interest in becoming the Department’s joint venture partner. Policy analysis of options for the Project has also flagged that full nationalisation of the Project may also present good value for money for taxpayers and consumers long term, but it is unclear if full funds for this could be made available in the next UK budget/Spending Review. Market analysis has suggested that a full private sale is not attractive to the market due to uncertainty over long term energy prices and retail energy market reforms. </w:t>
                </w:r>
              </w:p>
              <w:p w:rsidR="00000000" w:rsidDel="00000000" w:rsidP="00000000" w:rsidRDefault="00000000" w:rsidRPr="00000000" w14:paraId="000008E4">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E5">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policy team have identified internal workstreams to be: </w:t>
                </w:r>
              </w:p>
              <w:p w:rsidR="00000000" w:rsidDel="00000000" w:rsidP="00000000" w:rsidRDefault="00000000" w:rsidRPr="00000000" w14:paraId="000008E6">
                <w:pPr>
                  <w:numPr>
                    <w:ilvl w:val="0"/>
                    <w:numId w:val="8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Researching and determining the best method of ownership and purchase of ProjectCo;</w:t>
                </w:r>
              </w:p>
              <w:p w:rsidR="00000000" w:rsidDel="00000000" w:rsidP="00000000" w:rsidRDefault="00000000" w:rsidRPr="00000000" w14:paraId="000008E7">
                <w:pPr>
                  <w:numPr>
                    <w:ilvl w:val="0"/>
                    <w:numId w:val="8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Determining financing and funding options for the Project;</w:t>
                </w:r>
              </w:p>
              <w:p w:rsidR="00000000" w:rsidDel="00000000" w:rsidP="00000000" w:rsidRDefault="00000000" w:rsidRPr="00000000" w14:paraId="000008E8">
                <w:pPr>
                  <w:numPr>
                    <w:ilvl w:val="0"/>
                    <w:numId w:val="8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Determining framework and governance structures for the Project; and</w:t>
                </w:r>
              </w:p>
              <w:p w:rsidR="00000000" w:rsidDel="00000000" w:rsidP="00000000" w:rsidRDefault="00000000" w:rsidRPr="00000000" w14:paraId="000008E9">
                <w:pPr>
                  <w:numPr>
                    <w:ilvl w:val="0"/>
                    <w:numId w:val="8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Ensuring profitability and long-term value for the tax payer and consumer. </w:t>
                </w:r>
              </w:p>
              <w:p w:rsidR="00000000" w:rsidDel="00000000" w:rsidP="00000000" w:rsidRDefault="00000000" w:rsidRPr="00000000" w14:paraId="000008EA">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Critical to the Project is a cutting-edge specialist technology which ProjectCo can only obtain by sourcing the technology from abroad. Only a very small number of companies in Europe have this technology and the Government may need to offer specific trade finance support to procure this technology from one of them. </w:t>
                </w:r>
              </w:p>
              <w:p w:rsidR="00000000" w:rsidDel="00000000" w:rsidP="00000000" w:rsidRDefault="00000000" w:rsidRPr="00000000" w14:paraId="000008EB">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EC">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Given the UK’s target to reach net zero by 2050, the Project will operate under tight timelines. There is significant press and public interest in the Project. A local residents’ group (which includes some high profile individuals) has already begun lobbying MPs against the Project on the basis of concerns about safety, value for money, pollution and adverse impact on nature and landscape, and disruption to transport infrastructure. </w:t>
                </w:r>
              </w:p>
              <w:p w:rsidR="00000000" w:rsidDel="00000000" w:rsidP="00000000" w:rsidRDefault="00000000" w:rsidRPr="00000000" w14:paraId="000008ED">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EE">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Project is to go ahead as a joint venture, it is intended that it would be financed by a mixture of:</w:t>
                </w:r>
              </w:p>
              <w:p w:rsidR="00000000" w:rsidDel="00000000" w:rsidP="00000000" w:rsidRDefault="00000000" w:rsidRPr="00000000" w14:paraId="000008EF">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0">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Government equity funding (put in as shares and shareholder loans);</w:t>
                </w:r>
              </w:p>
              <w:p w:rsidR="00000000" w:rsidDel="00000000" w:rsidP="00000000" w:rsidRDefault="00000000" w:rsidRPr="00000000" w14:paraId="000008F1">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2">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Private equity investment (also put in as shares and shareholder loans up to a max 50% shareholding); and</w:t>
                </w:r>
              </w:p>
              <w:p w:rsidR="00000000" w:rsidDel="00000000" w:rsidP="00000000" w:rsidRDefault="00000000" w:rsidRPr="00000000" w14:paraId="000008F3">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4">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Debt financing (both from the Government and institutional lenders such as banks and infrastructure-focused investors)</w:t>
                </w:r>
              </w:p>
            </w:tc>
          </w:tr>
          <w:tr>
            <w:trPr>
              <w:cantSplit w:val="0"/>
              <w:tblHeader w:val="0"/>
            </w:trPr>
            <w:tc>
              <w:tcPr>
                <w:shd w:fill="ccffcc" w:val="clear"/>
                <w:tcMar>
                  <w:top w:w="100.0" w:type="dxa"/>
                  <w:left w:w="100.0" w:type="dxa"/>
                  <w:bottom w:w="100.0" w:type="dxa"/>
                  <w:right w:w="100.0" w:type="dxa"/>
                </w:tcMar>
                <w:vAlign w:val="top"/>
              </w:tcPr>
              <w:p w:rsidR="00000000" w:rsidDel="00000000" w:rsidP="00000000" w:rsidRDefault="00000000" w:rsidRPr="00000000" w14:paraId="000008F5">
                <w:pP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E3 Response Guidance: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F6">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7">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3 must answer this question. If you are not bidding for Lot 3, please enter "N/A" in the first applicable text box for this question.</w:t>
                </w:r>
              </w:p>
              <w:p w:rsidR="00000000" w:rsidDel="00000000" w:rsidP="00000000" w:rsidRDefault="00000000" w:rsidRPr="00000000" w14:paraId="000008F8">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9">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8FA">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address all aspects for each Key Area.</w:t>
                </w:r>
              </w:p>
              <w:p w:rsidR="00000000" w:rsidDel="00000000" w:rsidP="00000000" w:rsidRDefault="00000000" w:rsidRPr="00000000" w14:paraId="000008FC">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FD">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 Ministerial Briefing</w:t>
                </w:r>
              </w:p>
              <w:p w:rsidR="00000000" w:rsidDel="00000000" w:rsidP="00000000" w:rsidRDefault="00000000" w:rsidRPr="00000000" w14:paraId="000008FE">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firm has been retained by the Department to provide legal advice on the Project. The Secretary of State has asked for a submission summarising the current status of plans for the Project. </w:t>
                </w:r>
              </w:p>
              <w:p w:rsidR="00000000" w:rsidDel="00000000" w:rsidP="00000000" w:rsidRDefault="00000000" w:rsidRPr="00000000" w14:paraId="000008FF">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0">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draft a legal advice annex to be appended to a submission to the Department’s Ministers summarising the </w:t>
                </w:r>
                <w:r w:rsidDel="00000000" w:rsidR="00000000" w:rsidRPr="00000000">
                  <w:rPr>
                    <w:rFonts w:ascii="Arial" w:cs="Arial" w:eastAsia="Arial" w:hAnsi="Arial"/>
                    <w:b w:val="1"/>
                    <w:sz w:val="24"/>
                    <w:szCs w:val="24"/>
                    <w:rtl w:val="0"/>
                  </w:rPr>
                  <w:t xml:space="preserve">top six areas</w:t>
                </w:r>
                <w:r w:rsidDel="00000000" w:rsidR="00000000" w:rsidRPr="00000000">
                  <w:rPr>
                    <w:rFonts w:ascii="Arial" w:cs="Arial" w:eastAsia="Arial" w:hAnsi="Arial"/>
                    <w:sz w:val="24"/>
                    <w:szCs w:val="24"/>
                    <w:rtl w:val="0"/>
                  </w:rPr>
                  <w:t xml:space="preserve"> of strategic legal issues which might impact the success of the Project for the Department and your proposed approach to mitigate them. </w:t>
                </w:r>
              </w:p>
              <w:p w:rsidR="00000000" w:rsidDel="00000000" w:rsidP="00000000" w:rsidRDefault="00000000" w:rsidRPr="00000000" w14:paraId="00000901">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2">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note should:</w:t>
                </w:r>
              </w:p>
              <w:p w:rsidR="00000000" w:rsidDel="00000000" w:rsidP="00000000" w:rsidRDefault="00000000" w:rsidRPr="00000000" w14:paraId="00000903">
                <w:pPr>
                  <w:numPr>
                    <w:ilvl w:val="0"/>
                    <w:numId w:val="9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Focus on strategic issues that could significantly affect the Project's success or public perception, and clearly identify key strategic legal issues related to the scenario that are likely to impact delivery. Each issue should be articulated clearly and remain relevant to a Government client.</w:t>
                </w:r>
              </w:p>
              <w:p w:rsidR="00000000" w:rsidDel="00000000" w:rsidP="00000000" w:rsidRDefault="00000000" w:rsidRPr="00000000" w14:paraId="00000904">
                <w:pPr>
                  <w:numPr>
                    <w:ilvl w:val="0"/>
                    <w:numId w:val="9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Begin the note with an executive summary that includes clear recommendations. Ensure these recommendations are prioritised, justified, and aligned with Government objectives.</w:t>
                </w:r>
              </w:p>
              <w:p w:rsidR="00000000" w:rsidDel="00000000" w:rsidP="00000000" w:rsidRDefault="00000000" w:rsidRPr="00000000" w14:paraId="00000905">
                <w:pPr>
                  <w:numPr>
                    <w:ilvl w:val="0"/>
                    <w:numId w:val="9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the document is clear, concise, highly actionable, and free from unnecessary legal jargon, catering to a non-legal audience responsible for strategic decision-making.</w:t>
                </w:r>
              </w:p>
              <w:p w:rsidR="00000000" w:rsidDel="00000000" w:rsidP="00000000" w:rsidRDefault="00000000" w:rsidRPr="00000000" w14:paraId="00000906">
                <w:pPr>
                  <w:numPr>
                    <w:ilvl w:val="0"/>
                    <w:numId w:val="96"/>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legal assessments in accordance with the Attorney General’s Legal Risk Guidance, offering comprehensive and practical mitigation strategies that effectively deliver the client’s objectives, address strategic issues, and demonstrate a thorough understanding of the policy context outlined in the scenario.</w:t>
                </w:r>
              </w:p>
              <w:p w:rsidR="00000000" w:rsidDel="00000000" w:rsidP="00000000" w:rsidRDefault="00000000" w:rsidRPr="00000000" w14:paraId="00000907">
                <w:pPr>
                  <w:spacing w:after="0" w:before="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8">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 Advice to National Wealth Fund</w:t>
                </w:r>
              </w:p>
              <w:p w:rsidR="00000000" w:rsidDel="00000000" w:rsidP="00000000" w:rsidRDefault="00000000" w:rsidRPr="00000000" w14:paraId="00000909">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National Wealth Fund (NWF, formerly the UK Infrastructure Bank) has supported the financing of the Project by providing a loan guarantee to secure a portion of ProjectCo’s debt financing. The guarantee was issued to enhance ProjectCo’s creditworthiness and attract institutional lenders, allowing the Project to secure financing on more favourable terms. </w:t>
                </w:r>
              </w:p>
              <w:p w:rsidR="00000000" w:rsidDel="00000000" w:rsidP="00000000" w:rsidRDefault="00000000" w:rsidRPr="00000000" w14:paraId="0000090A">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During the construction phase of the Project, extreme flooding has caused unforeseen delays which have led to significant cost overruns. As a result, ProjectCo has failed to meet key financial milestones under the various loan agreements it has in place. The lenders have now indicated that they intend to call on the NWF guarantee.</w:t>
                </w:r>
              </w:p>
              <w:p w:rsidR="00000000" w:rsidDel="00000000" w:rsidP="00000000" w:rsidRDefault="00000000" w:rsidRPr="00000000" w14:paraId="0000090C">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firm has been retained by NWF to provide a brief note addressing the legal and financial implications of the loan guarantee being called upon and the options for mitigating NWF’s exposure.</w:t>
                </w:r>
              </w:p>
              <w:p w:rsidR="00000000" w:rsidDel="00000000" w:rsidP="00000000" w:rsidRDefault="00000000" w:rsidRPr="00000000" w14:paraId="0000090D">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E">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assume that the guarantee provided by the NWF is a straightforward unconditional, irrevocable, loan guarantee issued by NWF.  For the purpose of this task you do not need to consider NWF’s actual guarantee documentation that has been published or  any backstop arrangements that HMT has with NWF in reality.</w:t>
                </w:r>
              </w:p>
              <w:p w:rsidR="00000000" w:rsidDel="00000000" w:rsidP="00000000" w:rsidRDefault="00000000" w:rsidRPr="00000000" w14:paraId="0000090F">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0">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note should:</w:t>
                </w:r>
              </w:p>
              <w:p w:rsidR="00000000" w:rsidDel="00000000" w:rsidP="00000000" w:rsidRDefault="00000000" w:rsidRPr="00000000" w14:paraId="00000911">
                <w:pPr>
                  <w:numPr>
                    <w:ilvl w:val="0"/>
                    <w:numId w:val="98"/>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clarity and conciseness, avoiding unnecessary legal jargon, to cater to a non-legal yet commercially aware audience responsible for strategic decision-making.</w:t>
                </w:r>
              </w:p>
              <w:p w:rsidR="00000000" w:rsidDel="00000000" w:rsidP="00000000" w:rsidRDefault="00000000" w:rsidRPr="00000000" w14:paraId="00000912">
                <w:pPr>
                  <w:numPr>
                    <w:ilvl w:val="0"/>
                    <w:numId w:val="98"/>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Approach this task as a separate instruction to Key Area 1 i.e. without consideration of any prior instructions or potential conflicts of interest.</w:t>
                </w:r>
              </w:p>
              <w:p w:rsidR="00000000" w:rsidDel="00000000" w:rsidP="00000000" w:rsidRDefault="00000000" w:rsidRPr="00000000" w14:paraId="00000913">
                <w:pPr>
                  <w:numPr>
                    <w:ilvl w:val="0"/>
                    <w:numId w:val="98"/>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Effectively identify key issues, such as the implications of a cost overrun, demonstrating an understanding of the Government context, including the involvement of government arm's length bodies.</w:t>
                </w:r>
              </w:p>
              <w:p w:rsidR="00000000" w:rsidDel="00000000" w:rsidP="00000000" w:rsidRDefault="00000000" w:rsidRPr="00000000" w14:paraId="00000914">
                <w:pPr>
                  <w:numPr>
                    <w:ilvl w:val="0"/>
                    <w:numId w:val="98"/>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 practical and innovative solutions that are aligned with Government objectives for the Project.</w:t>
                </w:r>
              </w:p>
              <w:p w:rsidR="00000000" w:rsidDel="00000000" w:rsidP="00000000" w:rsidRDefault="00000000" w:rsidRPr="00000000" w14:paraId="00000915">
                <w:pPr>
                  <w:numPr>
                    <w:ilvl w:val="0"/>
                    <w:numId w:val="98"/>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the advice is clear, easily accessible, and highly actionable for a non-legal audience.</w:t>
                </w:r>
              </w:p>
              <w:p w:rsidR="00000000" w:rsidDel="00000000" w:rsidP="00000000" w:rsidRDefault="00000000" w:rsidRPr="00000000" w14:paraId="00000916">
                <w:pPr>
                  <w:spacing w:after="0" w:before="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7">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3: Stakeholder Collaboration, Project Management and Delivery</w:t>
                </w:r>
                <w:r w:rsidDel="00000000" w:rsidR="00000000" w:rsidRPr="00000000">
                  <w:rPr>
                    <w:rtl w:val="0"/>
                  </w:rPr>
                </w:r>
              </w:p>
              <w:p w:rsidR="00000000" w:rsidDel="00000000" w:rsidP="00000000" w:rsidRDefault="00000000" w:rsidRPr="00000000" w14:paraId="0000091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 high-level outline of how your firm would:</w:t>
                </w:r>
              </w:p>
              <w:p w:rsidR="00000000" w:rsidDel="00000000" w:rsidP="00000000" w:rsidRDefault="00000000" w:rsidRPr="00000000" w14:paraId="00000919">
                <w:pPr>
                  <w:numPr>
                    <w:ilvl w:val="0"/>
                    <w:numId w:val="57"/>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Collaboratively engage with stakeholders to manage their input and the Project’s legal aspects across various phases, supported by a detailed and realistic collaboration plan that showcases proven strategies for effective teamwork.</w:t>
                </w:r>
              </w:p>
              <w:p w:rsidR="00000000" w:rsidDel="00000000" w:rsidP="00000000" w:rsidRDefault="00000000" w:rsidRPr="00000000" w14:paraId="0000091A">
                <w:pPr>
                  <w:numPr>
                    <w:ilvl w:val="0"/>
                    <w:numId w:val="57"/>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the timely delivery of high-quality legal advice in alignment with project milestones, demonstrating your firm’s capability to handle this resource-intensive project through effective staffing allocation, project management tools, and quality assurance measures.</w:t>
                </w:r>
              </w:p>
              <w:p w:rsidR="00000000" w:rsidDel="00000000" w:rsidP="00000000" w:rsidRDefault="00000000" w:rsidRPr="00000000" w14:paraId="0000091B">
                <w:pPr>
                  <w:numPr>
                    <w:ilvl w:val="0"/>
                    <w:numId w:val="57"/>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 a comprehensive and evidence-based resource management plan that efficiently allocates resources, manages deadlines, and assures quality throughout the Project.</w:t>
                </w:r>
              </w:p>
              <w:p w:rsidR="00000000" w:rsidDel="00000000" w:rsidP="00000000" w:rsidRDefault="00000000" w:rsidRPr="00000000" w14:paraId="0000091C">
                <w:pPr>
                  <w:spacing w:after="0" w:before="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D">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1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920">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1">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922">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3">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2.11.1, 2.11.2, 2.11.3, 2.11.4, 2.11.5 and 2.11.6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924">
      <w:pPr>
        <w:jc w:val="both"/>
        <w:rPr>
          <w:rFonts w:ascii="Arial" w:cs="Arial" w:eastAsia="Arial" w:hAnsi="Arial"/>
          <w:sz w:val="24"/>
          <w:szCs w:val="24"/>
        </w:rPr>
      </w:pPr>
      <w:r w:rsidDel="00000000" w:rsidR="00000000" w:rsidRPr="00000000">
        <w:rPr>
          <w:rtl w:val="0"/>
        </w:rPr>
      </w:r>
    </w:p>
    <w:sdt>
      <w:sdtPr>
        <w:lock w:val="contentLocked"/>
        <w:tag w:val="goog_rdk_22"/>
      </w:sdtPr>
      <w:sdtContent>
        <w:tbl>
          <w:tblPr>
            <w:tblStyle w:val="Table37"/>
            <w:tblW w:w="9825.0" w:type="dxa"/>
            <w:jc w:val="left"/>
            <w:tblInd w:w="-67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2340"/>
            <w:gridCol w:w="1860"/>
            <w:gridCol w:w="1830"/>
            <w:gridCol w:w="1770"/>
            <w:tblGridChange w:id="0">
              <w:tblGrid>
                <w:gridCol w:w="2025"/>
                <w:gridCol w:w="2340"/>
                <w:gridCol w:w="1860"/>
                <w:gridCol w:w="1830"/>
                <w:gridCol w:w="1770"/>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25">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E3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2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2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2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2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2F">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Ministerial Briefing</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1">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2">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3">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Advice to National Wealth Fund</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6">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7">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8">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9">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Stakeholder Collaboration, Project Management and Delivery</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B">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C">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3D">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93E">
      <w:pPr>
        <w:jc w:val="both"/>
        <w:rPr>
          <w:rFonts w:ascii="Arial" w:cs="Arial" w:eastAsia="Arial" w:hAnsi="Arial"/>
          <w:sz w:val="24"/>
          <w:szCs w:val="24"/>
        </w:rPr>
      </w:pPr>
      <w:r w:rsidDel="00000000" w:rsidR="00000000" w:rsidRPr="00000000">
        <w:rPr>
          <w:rtl w:val="0"/>
        </w:rPr>
      </w:r>
    </w:p>
    <w:sdt>
      <w:sdtPr>
        <w:lock w:val="contentLocked"/>
        <w:tag w:val="goog_rdk_23"/>
      </w:sdtPr>
      <w:sdtContent>
        <w:tbl>
          <w:tblPr>
            <w:tblStyle w:val="Table38"/>
            <w:tblW w:w="9795.0" w:type="dxa"/>
            <w:jc w:val="left"/>
            <w:tblInd w:w="-6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7455"/>
            <w:tblGridChange w:id="0">
              <w:tblGrid>
                <w:gridCol w:w="2340"/>
                <w:gridCol w:w="7455"/>
              </w:tblGrid>
            </w:tblGridChange>
          </w:tblGrid>
          <w:tr>
            <w:trPr>
              <w:cantSplit w:val="0"/>
              <w:trHeight w:val="240" w:hRule="atLeast"/>
              <w:tblHeader w:val="0"/>
            </w:trPr>
            <w:tc>
              <w:tcPr>
                <w:gridSpan w:val="2"/>
                <w:shd w:fill="ffffcc" w:val="clear"/>
              </w:tcPr>
              <w:p w:rsidR="00000000" w:rsidDel="00000000" w:rsidP="00000000" w:rsidRDefault="00000000" w:rsidRPr="00000000" w14:paraId="0000093F">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941">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tcPr>
              <w:p w:rsidR="00000000" w:rsidDel="00000000" w:rsidP="00000000" w:rsidRDefault="00000000" w:rsidRPr="00000000" w14:paraId="00000942">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94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cc" w:val="clear"/>
              </w:tcPr>
              <w:p w:rsidR="00000000" w:rsidDel="00000000" w:rsidP="00000000" w:rsidRDefault="00000000" w:rsidRPr="00000000" w14:paraId="00000944">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 </w:t>
                </w:r>
                <w:r w:rsidDel="00000000" w:rsidR="00000000" w:rsidRPr="00000000">
                  <w:rPr>
                    <w:rtl w:val="0"/>
                  </w:rPr>
                </w:r>
              </w:p>
              <w:p w:rsidR="00000000" w:rsidDel="00000000" w:rsidP="00000000" w:rsidRDefault="00000000" w:rsidRPr="00000000" w14:paraId="0000094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94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94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E3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94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cc" w:val="clear"/>
              </w:tcPr>
              <w:p w:rsidR="00000000" w:rsidDel="00000000" w:rsidP="00000000" w:rsidRDefault="00000000" w:rsidRPr="00000000" w14:paraId="00000949">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 </w:t>
                </w:r>
                <w:r w:rsidDel="00000000" w:rsidR="00000000" w:rsidRPr="00000000">
                  <w:rPr>
                    <w:rtl w:val="0"/>
                  </w:rPr>
                </w:r>
              </w:p>
              <w:p w:rsidR="00000000" w:rsidDel="00000000" w:rsidP="00000000" w:rsidRDefault="00000000" w:rsidRPr="00000000" w14:paraId="0000094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94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94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E3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94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cc" w:val="clear"/>
              </w:tcPr>
              <w:p w:rsidR="00000000" w:rsidDel="00000000" w:rsidP="00000000" w:rsidRDefault="00000000" w:rsidRPr="00000000" w14:paraId="0000094E">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94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95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95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E3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95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ffcc" w:val="clear"/>
              </w:tcPr>
              <w:p w:rsidR="00000000" w:rsidDel="00000000" w:rsidP="00000000" w:rsidRDefault="00000000" w:rsidRPr="00000000" w14:paraId="00000953">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95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95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95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E3 scenario, your approach to the task has the ability to meet the requirement for the delivery of services in that scenario. </w:t>
                </w:r>
              </w:p>
              <w:p w:rsidR="00000000" w:rsidDel="00000000" w:rsidP="00000000" w:rsidRDefault="00000000" w:rsidRPr="00000000" w14:paraId="00000957">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95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ffffcc" w:val="clear"/>
              </w:tcPr>
              <w:p w:rsidR="00000000" w:rsidDel="00000000" w:rsidP="00000000" w:rsidRDefault="00000000" w:rsidRPr="00000000" w14:paraId="00000959">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 </w:t>
                </w:r>
                <w:r w:rsidDel="00000000" w:rsidR="00000000" w:rsidRPr="00000000">
                  <w:rPr>
                    <w:rtl w:val="0"/>
                  </w:rPr>
                </w:r>
              </w:p>
              <w:p w:rsidR="00000000" w:rsidDel="00000000" w:rsidP="00000000" w:rsidRDefault="00000000" w:rsidRPr="00000000" w14:paraId="0000095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95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E3 scenario, your approach to the task will meet the requirement for the delivery of services in that scenario.</w:t>
                </w:r>
              </w:p>
              <w:p w:rsidR="00000000" w:rsidDel="00000000" w:rsidP="00000000" w:rsidRDefault="00000000" w:rsidRPr="00000000" w14:paraId="0000095C">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95D">
      <w:pPr>
        <w:jc w:val="both"/>
        <w:rPr>
          <w:rFonts w:ascii="Arial" w:cs="Arial" w:eastAsia="Arial" w:hAnsi="Arial"/>
          <w:b w:val="1"/>
          <w:sz w:val="24"/>
          <w:szCs w:val="24"/>
        </w:rPr>
      </w:pPr>
      <w:r w:rsidDel="00000000" w:rsidR="00000000" w:rsidRPr="00000000">
        <w:rPr>
          <w:rtl w:val="0"/>
        </w:rPr>
      </w:r>
    </w:p>
    <w:sdt>
      <w:sdtPr>
        <w:lock w:val="contentLocked"/>
        <w:tag w:val="goog_rdk_24"/>
      </w:sdtPr>
      <w:sdtContent>
        <w:tbl>
          <w:tblPr>
            <w:tblStyle w:val="Table39"/>
            <w:tblW w:w="9765.0" w:type="dxa"/>
            <w:jc w:val="left"/>
            <w:tblInd w:w="-6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5"/>
            <w:tblGridChange w:id="0">
              <w:tblGrid>
                <w:gridCol w:w="9765"/>
              </w:tblGrid>
            </w:tblGridChange>
          </w:tblGrid>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95E">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Section F1 - </w:t>
                </w:r>
                <w:r w:rsidDel="00000000" w:rsidR="00000000" w:rsidRPr="00000000">
                  <w:rPr>
                    <w:rFonts w:ascii="Arial" w:cs="Arial" w:eastAsia="Arial" w:hAnsi="Arial"/>
                    <w:b w:val="1"/>
                    <w:sz w:val="24"/>
                    <w:szCs w:val="24"/>
                    <w:rtl w:val="0"/>
                  </w:rPr>
                  <w:t xml:space="preserve">Lot 4a Only  </w:t>
                </w:r>
                <w:r w:rsidDel="00000000" w:rsidR="00000000" w:rsidRPr="00000000">
                  <w:rPr>
                    <w:rtl w:val="0"/>
                  </w:rPr>
                </w:r>
              </w:p>
            </w:tc>
          </w:tr>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95F">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w:t>
                </w:r>
                <w:r w:rsidDel="00000000" w:rsidR="00000000" w:rsidRPr="00000000">
                  <w:rPr>
                    <w:rFonts w:ascii="Arial" w:cs="Arial" w:eastAsia="Arial" w:hAnsi="Arial"/>
                    <w:b w:val="1"/>
                    <w:strike w:val="1"/>
                    <w:sz w:val="24"/>
                    <w:szCs w:val="24"/>
                    <w:rtl w:val="0"/>
                  </w:rPr>
                  <w:t xml:space="preserve">  </w:t>
                </w:r>
                <w:r w:rsidDel="00000000" w:rsidR="00000000" w:rsidRPr="00000000">
                  <w:rPr>
                    <w:rFonts w:ascii="Arial" w:cs="Arial" w:eastAsia="Arial" w:hAnsi="Arial"/>
                    <w:b w:val="1"/>
                    <w:sz w:val="24"/>
                    <w:szCs w:val="24"/>
                    <w:rtl w:val="0"/>
                  </w:rPr>
                  <w:t xml:space="preserve">Scen</w:t>
                </w:r>
                <w:r w:rsidDel="00000000" w:rsidR="00000000" w:rsidRPr="00000000">
                  <w:rPr>
                    <w:rFonts w:ascii="Arial" w:cs="Arial" w:eastAsia="Arial" w:hAnsi="Arial"/>
                    <w:b w:val="1"/>
                    <w:sz w:val="24"/>
                    <w:szCs w:val="24"/>
                    <w:rtl w:val="0"/>
                  </w:rPr>
                  <w:t xml:space="preserve">ario</w:t>
                </w:r>
                <w:r w:rsidDel="00000000" w:rsidR="00000000" w:rsidRPr="00000000">
                  <w:rPr>
                    <w:rFonts w:ascii="Arial" w:cs="Arial" w:eastAsia="Arial" w:hAnsi="Arial"/>
                    <w:b w:val="1"/>
                    <w:sz w:val="24"/>
                    <w:szCs w:val="24"/>
                    <w:rtl w:val="0"/>
                  </w:rPr>
                  <w:t xml:space="preserve">: Trade and Investment Negotiations</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960">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Requirement:</w:t>
                </w:r>
              </w:p>
              <w:p w:rsidR="00000000" w:rsidDel="00000000" w:rsidP="00000000" w:rsidRDefault="00000000" w:rsidRPr="00000000" w14:paraId="00000961">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expert legal advice and support in the context of international trade and investment negotiations, specifically focusing on the UK’s services and investment schedules. Your response should address the following mandatory specialism and service elements being tested:</w:t>
                </w:r>
              </w:p>
              <w:p w:rsidR="00000000" w:rsidDel="00000000" w:rsidP="00000000" w:rsidRDefault="00000000" w:rsidRPr="00000000" w14:paraId="00000962">
                <w:pPr>
                  <w:numPr>
                    <w:ilvl w:val="0"/>
                    <w:numId w:val="94"/>
                  </w:numPr>
                  <w:spacing w:after="0" w:line="276"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Advice on domestic law of different jurisdictions in the context of international trade and/or negotiations </w:t>
                </w:r>
              </w:p>
              <w:p w:rsidR="00000000" w:rsidDel="00000000" w:rsidP="00000000" w:rsidRDefault="00000000" w:rsidRPr="00000000" w14:paraId="00000963">
                <w:pPr>
                  <w:widowControl w:val="0"/>
                  <w:numPr>
                    <w:ilvl w:val="0"/>
                    <w:numId w:val="94"/>
                  </w:numPr>
                  <w:spacing w:after="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 Mobilisation and team management </w:t>
                </w:r>
              </w:p>
              <w:p w:rsidR="00000000" w:rsidDel="00000000" w:rsidP="00000000" w:rsidRDefault="00000000" w:rsidRPr="00000000" w14:paraId="00000964">
                <w:pPr>
                  <w:widowControl w:val="0"/>
                  <w:numPr>
                    <w:ilvl w:val="0"/>
                    <w:numId w:val="94"/>
                  </w:numPr>
                  <w:spacing w:after="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 Management of sub-contractors given the wide range of jurisdictions </w:t>
                </w:r>
              </w:p>
              <w:p w:rsidR="00000000" w:rsidDel="00000000" w:rsidP="00000000" w:rsidRDefault="00000000" w:rsidRPr="00000000" w14:paraId="00000965">
                <w:pPr>
                  <w:widowControl w:val="0"/>
                  <w:numPr>
                    <w:ilvl w:val="0"/>
                    <w:numId w:val="94"/>
                  </w:numPr>
                  <w:spacing w:after="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4: Provision of quality legal solutions/advice </w:t>
                </w:r>
              </w:p>
              <w:p w:rsidR="00000000" w:rsidDel="00000000" w:rsidP="00000000" w:rsidRDefault="00000000" w:rsidRPr="00000000" w14:paraId="00000966">
                <w:pPr>
                  <w:widowControl w:val="0"/>
                  <w:numPr>
                    <w:ilvl w:val="0"/>
                    <w:numId w:val="94"/>
                  </w:numPr>
                  <w:spacing w:after="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5: Handling of confidential information </w:t>
                </w:r>
              </w:p>
              <w:p w:rsidR="00000000" w:rsidDel="00000000" w:rsidP="00000000" w:rsidRDefault="00000000" w:rsidRPr="00000000" w14:paraId="00000967">
                <w:pPr>
                  <w:spacing w:after="0" w:before="240" w:line="276"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five (5) Key Areas are based on the </w:t>
                </w:r>
                <w:r w:rsidDel="00000000" w:rsidR="00000000" w:rsidRPr="00000000">
                  <w:rPr>
                    <w:rFonts w:ascii="Arial" w:cs="Arial" w:eastAsia="Arial" w:hAnsi="Arial"/>
                    <w:sz w:val="24"/>
                    <w:szCs w:val="24"/>
                    <w:rtl w:val="0"/>
                  </w:rPr>
                  <w:t xml:space="preserve">F1</w:t>
                </w:r>
                <w:r w:rsidDel="00000000" w:rsidR="00000000" w:rsidRPr="00000000">
                  <w:rPr>
                    <w:rFonts w:ascii="Arial" w:cs="Arial" w:eastAsia="Arial" w:hAnsi="Arial"/>
                    <w:sz w:val="24"/>
                    <w:szCs w:val="24"/>
                    <w:rtl w:val="0"/>
                  </w:rPr>
                  <w:t xml:space="preserve"> Scenario detailed below.</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968">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Scenario Overview:</w:t>
                </w:r>
              </w:p>
              <w:p w:rsidR="00000000" w:rsidDel="00000000" w:rsidP="00000000" w:rsidRDefault="00000000" w:rsidRPr="00000000" w14:paraId="0000096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trade negotiation between the UK and eight other countries is underway. After agreement on the core policy areas in the services and investment chapters amongst the negotiating parties, the parties have agreed to exchange their schedules on services and investment in the coming months. </w:t>
                </w:r>
              </w:p>
              <w:p w:rsidR="00000000" w:rsidDel="00000000" w:rsidP="00000000" w:rsidRDefault="00000000" w:rsidRPr="00000000" w14:paraId="0000096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6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been asked by HMG policy teams to assist with the drafting of the UK’s services and investment schedules.  This work is to be conducted in the following two stages: </w:t>
                </w:r>
              </w:p>
              <w:p w:rsidR="00000000" w:rsidDel="00000000" w:rsidP="00000000" w:rsidRDefault="00000000" w:rsidRPr="00000000" w14:paraId="0000096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6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research the “water” in the other negotiating partners’ scheduling practice to assist in developing the UK’s opening offer; and </w:t>
                </w:r>
              </w:p>
              <w:p w:rsidR="00000000" w:rsidDel="00000000" w:rsidP="00000000" w:rsidRDefault="00000000" w:rsidRPr="00000000" w14:paraId="0000096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advise on the considerations relevant when drafting the UK’s services and investment schedules, including specific coverage for the Crown Dependencies and an Overseas Territory. </w:t>
                </w:r>
              </w:p>
            </w:tc>
          </w:tr>
          <w:tr>
            <w:trPr>
              <w:cantSplit w:val="0"/>
              <w:tblHeader w:val="0"/>
            </w:trPr>
            <w:tc>
              <w:tcPr>
                <w:shd w:fill="ccffcc" w:val="clear"/>
                <w:tcMar>
                  <w:top w:w="100.0" w:type="dxa"/>
                  <w:left w:w="100.0" w:type="dxa"/>
                  <w:bottom w:w="100.0" w:type="dxa"/>
                  <w:right w:w="100.0" w:type="dxa"/>
                </w:tcMar>
              </w:tcPr>
              <w:p w:rsidR="00000000" w:rsidDel="00000000" w:rsidP="00000000" w:rsidRDefault="00000000" w:rsidRPr="00000000" w14:paraId="0000096F">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Response Guidance: </w:t>
                </w:r>
              </w:p>
              <w:p w:rsidR="00000000" w:rsidDel="00000000" w:rsidP="00000000" w:rsidRDefault="00000000" w:rsidRPr="00000000" w14:paraId="00000970">
                <w:pPr>
                  <w:spacing w:after="0" w:before="24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4a must answer this question. If you are not bidding for Lot 4a, please enter "N/A" in the first applicable text box for this question.</w:t>
                </w:r>
              </w:p>
              <w:p w:rsidR="00000000" w:rsidDel="00000000" w:rsidP="00000000" w:rsidRDefault="00000000" w:rsidRPr="00000000" w14:paraId="00000971">
                <w:pPr>
                  <w:spacing w:after="0" w:before="24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972">
                <w:pPr>
                  <w:spacing w:after="0" w:before="24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address all aspects for each Key Area.</w:t>
                </w:r>
              </w:p>
              <w:p w:rsidR="00000000" w:rsidDel="00000000" w:rsidP="00000000" w:rsidRDefault="00000000" w:rsidRPr="00000000" w14:paraId="00000973">
                <w:pPr>
                  <w:spacing w:after="0" w:line="240" w:lineRule="auto"/>
                  <w:ind w:left="708.661417322834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Advice on domestic law of different jurisdictions in the context of international trade and/or negotiations </w:t>
                </w:r>
                <w:r w:rsidDel="00000000" w:rsidR="00000000" w:rsidRPr="00000000">
                  <w:rPr>
                    <w:rtl w:val="0"/>
                  </w:rPr>
                </w:r>
              </w:p>
              <w:p w:rsidR="00000000" w:rsidDel="00000000" w:rsidP="00000000" w:rsidRDefault="00000000" w:rsidRPr="00000000" w14:paraId="00000974">
                <w:pPr>
                  <w:numPr>
                    <w:ilvl w:val="1"/>
                    <w:numId w:val="35"/>
                  </w:numPr>
                  <w:spacing w:after="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Specify the key aspects and issues that you would examine in regard to the negotiating partners when undertaking the legal research on the “water” in the negotiating partners’ scheduling practice.</w:t>
                </w:r>
              </w:p>
              <w:p w:rsidR="00000000" w:rsidDel="00000000" w:rsidP="00000000" w:rsidRDefault="00000000" w:rsidRPr="00000000" w14:paraId="00000975">
                <w:pPr>
                  <w:numPr>
                    <w:ilvl w:val="1"/>
                    <w:numId w:val="35"/>
                  </w:numPr>
                  <w:spacing w:after="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Outline the approach you would follow when advising HMG on the drafting of its schedules, including how you would identify and advise on the domestic legal matters that will need to be considered.</w:t>
                </w:r>
              </w:p>
              <w:p w:rsidR="00000000" w:rsidDel="00000000" w:rsidP="00000000" w:rsidRDefault="00000000" w:rsidRPr="00000000" w14:paraId="00000976">
                <w:pPr>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77">
                <w:pPr>
                  <w:spacing w:after="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Key Area 2: Mobilisation and team management </w:t>
                </w:r>
              </w:p>
              <w:p w:rsidR="00000000" w:rsidDel="00000000" w:rsidP="00000000" w:rsidRDefault="00000000" w:rsidRPr="00000000" w14:paraId="00000978">
                <w:pPr>
                  <w:numPr>
                    <w:ilvl w:val="1"/>
                    <w:numId w:val="53"/>
                  </w:numPr>
                  <w:spacing w:after="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would utilise in-house resources to deliver the advice sought in Key Area 1(a) and Key Area 1(b) above.</w:t>
                </w:r>
              </w:p>
              <w:p w:rsidR="00000000" w:rsidDel="00000000" w:rsidP="00000000" w:rsidRDefault="00000000" w:rsidRPr="00000000" w14:paraId="00000979">
                <w:pPr>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7A">
                <w:pPr>
                  <w:spacing w:after="0" w:line="240" w:lineRule="auto"/>
                  <w:ind w:left="72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 Management of sub-contractors given the wide range of </w:t>
                </w:r>
                <w:r w:rsidDel="00000000" w:rsidR="00000000" w:rsidRPr="00000000">
                  <w:rPr>
                    <w:rFonts w:ascii="Arial" w:cs="Arial" w:eastAsia="Arial" w:hAnsi="Arial"/>
                    <w:b w:val="1"/>
                    <w:sz w:val="24"/>
                    <w:szCs w:val="24"/>
                    <w:rtl w:val="0"/>
                  </w:rPr>
                  <w:t xml:space="preserve">jurisdictions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97B">
                <w:pPr>
                  <w:numPr>
                    <w:ilvl w:val="1"/>
                    <w:numId w:val="107"/>
                  </w:numPr>
                  <w:spacing w:after="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would organise and work with subcontractors on advice relating to eight different countries and specific UK territories.  </w:t>
                </w:r>
              </w:p>
              <w:p w:rsidR="00000000" w:rsidDel="00000000" w:rsidP="00000000" w:rsidRDefault="00000000" w:rsidRPr="00000000" w14:paraId="0000097C">
                <w:pPr>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7D">
                <w:pPr>
                  <w:spacing w:after="0" w:line="240" w:lineRule="auto"/>
                  <w:ind w:left="72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4: Provision of quality legal solutions/advice </w:t>
                </w:r>
              </w:p>
              <w:p w:rsidR="00000000" w:rsidDel="00000000" w:rsidP="00000000" w:rsidRDefault="00000000" w:rsidRPr="00000000" w14:paraId="0000097E">
                <w:pPr>
                  <w:numPr>
                    <w:ilvl w:val="1"/>
                    <w:numId w:val="92"/>
                  </w:numPr>
                  <w:spacing w:after="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Outline how you would provide proportionate advice and support to enable the drafting of schedules that meet HMG interests, are deliverable and have a clear legal underpinning.</w:t>
                </w:r>
              </w:p>
              <w:p w:rsidR="00000000" w:rsidDel="00000000" w:rsidP="00000000" w:rsidRDefault="00000000" w:rsidRPr="00000000" w14:paraId="0000097F">
                <w:pPr>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0">
                <w:pPr>
                  <w:spacing w:after="0" w:line="240" w:lineRule="auto"/>
                  <w:ind w:left="72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5: Handling of confidential information </w:t>
                </w:r>
              </w:p>
              <w:p w:rsidR="00000000" w:rsidDel="00000000" w:rsidP="00000000" w:rsidRDefault="00000000" w:rsidRPr="00000000" w14:paraId="00000981">
                <w:pPr>
                  <w:numPr>
                    <w:ilvl w:val="1"/>
                    <w:numId w:val="28"/>
                  </w:numPr>
                  <w:spacing w:after="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safeguard HMG information and outline the security controls you will implement to ensure its protection at all times, including both physical and data security measures.</w:t>
                </w:r>
              </w:p>
              <w:p w:rsidR="00000000" w:rsidDel="00000000" w:rsidP="00000000" w:rsidRDefault="00000000" w:rsidRPr="00000000" w14:paraId="00000982">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3">
                <w:pPr>
                  <w:spacing w:after="0" w:line="240" w:lineRule="auto"/>
                  <w:ind w:right="57"/>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984">
                <w:pPr>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98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7">
                <w:pPr>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88">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2.12.1, 2.12.2, 2.12.3, 2.12.4, 2.12.5 and 2.12.6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989">
      <w:pPr>
        <w:jc w:val="both"/>
        <w:rPr>
          <w:rFonts w:ascii="Arial" w:cs="Arial" w:eastAsia="Arial" w:hAnsi="Arial"/>
          <w:b w:val="1"/>
          <w:sz w:val="24"/>
          <w:szCs w:val="24"/>
        </w:rPr>
      </w:pPr>
      <w:r w:rsidDel="00000000" w:rsidR="00000000" w:rsidRPr="00000000">
        <w:rPr>
          <w:rtl w:val="0"/>
        </w:rPr>
      </w:r>
    </w:p>
    <w:sdt>
      <w:sdtPr>
        <w:lock w:val="contentLocked"/>
        <w:tag w:val="goog_rdk_25"/>
      </w:sdtPr>
      <w:sdtContent>
        <w:tbl>
          <w:tblPr>
            <w:tblStyle w:val="Table40"/>
            <w:tblW w:w="9742.5" w:type="dxa"/>
            <w:jc w:val="left"/>
            <w:tblInd w:w="-6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2340"/>
            <w:gridCol w:w="1860"/>
            <w:gridCol w:w="1830"/>
            <w:gridCol w:w="1717.5"/>
            <w:tblGridChange w:id="0">
              <w:tblGrid>
                <w:gridCol w:w="1995"/>
                <w:gridCol w:w="2340"/>
                <w:gridCol w:w="1860"/>
                <w:gridCol w:w="1830"/>
                <w:gridCol w:w="1717.5"/>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8A">
                <w:pPr>
                  <w:spacing w:line="259" w:lineRule="auto"/>
                  <w:rPr>
                    <w:rFonts w:ascii="Arial" w:cs="Arial" w:eastAsia="Arial" w:hAnsi="Arial"/>
                    <w:b w:val="1"/>
                    <w:strike w:val="1"/>
                    <w:color w:val="ff0000"/>
                    <w:sz w:val="24"/>
                    <w:szCs w:val="24"/>
                  </w:rPr>
                </w:pPr>
                <w:r w:rsidDel="00000000" w:rsidR="00000000" w:rsidRPr="00000000">
                  <w:rPr>
                    <w:rFonts w:ascii="Arial" w:cs="Arial" w:eastAsia="Arial" w:hAnsi="Arial"/>
                    <w:b w:val="1"/>
                    <w:sz w:val="24"/>
                    <w:szCs w:val="24"/>
                    <w:rtl w:val="0"/>
                  </w:rPr>
                  <w:t xml:space="preserve">Marking Weightings for Section F1</w:t>
                </w:r>
                <w:r w:rsidDel="00000000" w:rsidR="00000000" w:rsidRPr="00000000">
                  <w:rPr>
                    <w:rtl w:val="0"/>
                  </w:rPr>
                </w:r>
              </w:p>
            </w:tc>
          </w:tr>
          <w:tr>
            <w:trPr>
              <w:cantSplit w:val="0"/>
              <w:trHeight w:val="735.6494140625"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8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2">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3">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4">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7">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8">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9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2">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3">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4</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5">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7">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8">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9A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sdtContent>
    </w:sdt>
    <w:p w:rsidR="00000000" w:rsidDel="00000000" w:rsidP="00000000" w:rsidRDefault="00000000" w:rsidRPr="00000000" w14:paraId="000009AD">
      <w:pPr>
        <w:jc w:val="both"/>
        <w:rPr>
          <w:rFonts w:ascii="Arial" w:cs="Arial" w:eastAsia="Arial" w:hAnsi="Arial"/>
          <w:b w:val="1"/>
          <w:sz w:val="24"/>
          <w:szCs w:val="24"/>
        </w:rPr>
      </w:pPr>
      <w:r w:rsidDel="00000000" w:rsidR="00000000" w:rsidRPr="00000000">
        <w:rPr>
          <w:rtl w:val="0"/>
        </w:rPr>
      </w:r>
    </w:p>
    <w:sdt>
      <w:sdtPr>
        <w:lock w:val="contentLocked"/>
        <w:tag w:val="goog_rdk_26"/>
      </w:sdtPr>
      <w:sdtContent>
        <w:tbl>
          <w:tblPr>
            <w:tblStyle w:val="Table41"/>
            <w:tblW w:w="9735.0" w:type="dxa"/>
            <w:jc w:val="left"/>
            <w:tblInd w:w="-619.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5"/>
            <w:gridCol w:w="7417.5"/>
            <w:tblGridChange w:id="0">
              <w:tblGrid>
                <w:gridCol w:w="2317.5"/>
                <w:gridCol w:w="7417.5"/>
              </w:tblGrid>
            </w:tblGridChange>
          </w:tblGrid>
          <w:tr>
            <w:trPr>
              <w:cantSplit w:val="0"/>
              <w:trHeight w:val="240" w:hRule="atLeast"/>
              <w:tblHeader w:val="0"/>
            </w:trPr>
            <w:tc>
              <w:tcPr>
                <w:gridSpan w:val="2"/>
                <w:shd w:fill="ffffcc" w:val="clear"/>
              </w:tcPr>
              <w:p w:rsidR="00000000" w:rsidDel="00000000" w:rsidP="00000000" w:rsidRDefault="00000000" w:rsidRPr="00000000" w14:paraId="000009A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9B0">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9B1">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9B2">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tcPr>
              <w:p w:rsidR="00000000" w:rsidDel="00000000" w:rsidP="00000000" w:rsidRDefault="00000000" w:rsidRPr="00000000" w14:paraId="000009B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 </w:t>
                </w:r>
                <w:r w:rsidDel="00000000" w:rsidR="00000000" w:rsidRPr="00000000">
                  <w:rPr>
                    <w:rtl w:val="0"/>
                  </w:rPr>
                </w:r>
              </w:p>
              <w:p w:rsidR="00000000" w:rsidDel="00000000" w:rsidP="00000000" w:rsidRDefault="00000000" w:rsidRPr="00000000" w14:paraId="000009B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9B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9B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F1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9B7">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tcPr>
              <w:p w:rsidR="00000000" w:rsidDel="00000000" w:rsidP="00000000" w:rsidRDefault="00000000" w:rsidRPr="00000000" w14:paraId="000009B8">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 </w:t>
                </w:r>
              </w:p>
              <w:p w:rsidR="00000000" w:rsidDel="00000000" w:rsidP="00000000" w:rsidRDefault="00000000" w:rsidRPr="00000000" w14:paraId="000009B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9B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9B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F1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9BC">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tcPr>
              <w:p w:rsidR="00000000" w:rsidDel="00000000" w:rsidP="00000000" w:rsidRDefault="00000000" w:rsidRPr="00000000" w14:paraId="000009BD">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9B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9B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9C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F1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9C1">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tcPr>
              <w:p w:rsidR="00000000" w:rsidDel="00000000" w:rsidP="00000000" w:rsidRDefault="00000000" w:rsidRPr="00000000" w14:paraId="000009C2">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9C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9C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9C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F1 scenario, your approach to the task has the ability to meet the requirement for the delivery of services in that scenario. </w:t>
                </w:r>
              </w:p>
              <w:p w:rsidR="00000000" w:rsidDel="00000000" w:rsidP="00000000" w:rsidRDefault="00000000" w:rsidRPr="00000000" w14:paraId="000009C6">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9C7">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9C8">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 </w:t>
                </w:r>
              </w:p>
              <w:p w:rsidR="00000000" w:rsidDel="00000000" w:rsidP="00000000" w:rsidRDefault="00000000" w:rsidRPr="00000000" w14:paraId="000009C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9C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F1</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scenario, your approach to the task will meet the requirement for the delivery of services in that scenario.</w:t>
                </w:r>
              </w:p>
              <w:p w:rsidR="00000000" w:rsidDel="00000000" w:rsidP="00000000" w:rsidRDefault="00000000" w:rsidRPr="00000000" w14:paraId="000009CB">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9CC">
      <w:pPr>
        <w:jc w:val="both"/>
        <w:rPr>
          <w:rFonts w:ascii="Arial" w:cs="Arial" w:eastAsia="Arial" w:hAnsi="Arial"/>
          <w:b w:val="1"/>
          <w:sz w:val="24"/>
          <w:szCs w:val="24"/>
        </w:rPr>
      </w:pPr>
      <w:r w:rsidDel="00000000" w:rsidR="00000000" w:rsidRPr="00000000">
        <w:rPr>
          <w:rtl w:val="0"/>
        </w:rPr>
      </w:r>
    </w:p>
    <w:sdt>
      <w:sdtPr>
        <w:lock w:val="contentLocked"/>
        <w:tag w:val="goog_rdk_27"/>
      </w:sdtPr>
      <w:sdtContent>
        <w:tbl>
          <w:tblPr>
            <w:tblStyle w:val="Table42"/>
            <w:tblW w:w="9690.0" w:type="dxa"/>
            <w:jc w:val="left"/>
            <w:tblInd w:w="-59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0"/>
            <w:tblGridChange w:id="0">
              <w:tblGrid>
                <w:gridCol w:w="9690"/>
              </w:tblGrid>
            </w:tblGridChange>
          </w:tblGrid>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9CD">
                <w:pPr>
                  <w:widowControl w:val="0"/>
                  <w:spacing w:after="0" w:line="240" w:lineRule="auto"/>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2.13 Section F2 - </w:t>
                </w:r>
                <w:r w:rsidDel="00000000" w:rsidR="00000000" w:rsidRPr="00000000">
                  <w:rPr>
                    <w:rFonts w:ascii="Arial" w:cs="Arial" w:eastAsia="Arial" w:hAnsi="Arial"/>
                    <w:b w:val="1"/>
                    <w:sz w:val="24"/>
                    <w:szCs w:val="24"/>
                    <w:rtl w:val="0"/>
                  </w:rPr>
                  <w:t xml:space="preserve">Lot 4a Only  </w:t>
                </w:r>
                <w:r w:rsidDel="00000000" w:rsidR="00000000" w:rsidRPr="00000000">
                  <w:rPr>
                    <w:rtl w:val="0"/>
                  </w:rPr>
                </w:r>
              </w:p>
            </w:tc>
          </w:tr>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9CE">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F2 - Scenario: Trade and Investment Negotiations</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9CF">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F2 Requirement:</w:t>
                </w:r>
              </w:p>
              <w:p w:rsidR="00000000" w:rsidDel="00000000" w:rsidP="00000000" w:rsidRDefault="00000000" w:rsidRPr="00000000" w14:paraId="000009D0">
                <w:pPr>
                  <w:widowControl w:val="0"/>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capability to provide comprehensive legal advice across the full spectrum of FTA chapters and deliver tailored support for trade and investment negotiations. Your response should address the following mandatory specialism and service elements being tested:</w:t>
                </w:r>
              </w:p>
              <w:p w:rsidR="00000000" w:rsidDel="00000000" w:rsidP="00000000" w:rsidRDefault="00000000" w:rsidRPr="00000000" w14:paraId="000009D1">
                <w:pPr>
                  <w:widowControl w:val="0"/>
                  <w:numPr>
                    <w:ilvl w:val="0"/>
                    <w:numId w:val="3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1: Legal advice on the full range of FTA chapters</w:t>
                </w:r>
              </w:p>
              <w:p w:rsidR="00000000" w:rsidDel="00000000" w:rsidP="00000000" w:rsidRDefault="00000000" w:rsidRPr="00000000" w14:paraId="000009D2">
                <w:pPr>
                  <w:widowControl w:val="0"/>
                  <w:numPr>
                    <w:ilvl w:val="0"/>
                    <w:numId w:val="3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2: Advice in relation to risk</w:t>
                </w:r>
              </w:p>
              <w:p w:rsidR="00000000" w:rsidDel="00000000" w:rsidP="00000000" w:rsidRDefault="00000000" w:rsidRPr="00000000" w14:paraId="000009D3">
                <w:pPr>
                  <w:widowControl w:val="0"/>
                  <w:numPr>
                    <w:ilvl w:val="0"/>
                    <w:numId w:val="3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3: Strategic and innovative input</w:t>
                </w:r>
              </w:p>
              <w:p w:rsidR="00000000" w:rsidDel="00000000" w:rsidP="00000000" w:rsidRDefault="00000000" w:rsidRPr="00000000" w14:paraId="000009D4">
                <w:pPr>
                  <w:widowControl w:val="0"/>
                  <w:numPr>
                    <w:ilvl w:val="0"/>
                    <w:numId w:val="3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4: Project management</w:t>
                </w:r>
              </w:p>
              <w:p w:rsidR="00000000" w:rsidDel="00000000" w:rsidP="00000000" w:rsidRDefault="00000000" w:rsidRPr="00000000" w14:paraId="000009D5">
                <w:pPr>
                  <w:widowControl w:val="0"/>
                  <w:numPr>
                    <w:ilvl w:val="0"/>
                    <w:numId w:val="3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5: Transfer of knowledge</w:t>
                </w:r>
              </w:p>
              <w:p w:rsidR="00000000" w:rsidDel="00000000" w:rsidP="00000000" w:rsidRDefault="00000000" w:rsidRPr="00000000" w14:paraId="000009D6">
                <w:pPr>
                  <w:spacing w:after="0" w:before="240" w:line="276"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five (5) Key Areas are based on the F2 Scenario detailed below.</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9D7">
                <w:pPr>
                  <w:spacing w:line="257" w:lineRule="auto"/>
                  <w:jc w:val="both"/>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Scenario Overview:</w:t>
                </w:r>
                <w:r w:rsidDel="00000000" w:rsidR="00000000" w:rsidRPr="00000000">
                  <w:rPr>
                    <w:rFonts w:ascii="Arial" w:cs="Arial" w:eastAsia="Arial" w:hAnsi="Arial"/>
                    <w:b w:val="1"/>
                    <w:color w:val="ff0000"/>
                    <w:sz w:val="24"/>
                    <w:szCs w:val="24"/>
                    <w:rtl w:val="0"/>
                  </w:rPr>
                  <w:t xml:space="preserve"> </w:t>
                </w:r>
              </w:p>
              <w:p w:rsidR="00000000" w:rsidDel="00000000" w:rsidP="00000000" w:rsidRDefault="00000000" w:rsidRPr="00000000" w14:paraId="000009D8">
                <w:pPr>
                  <w:spacing w:line="25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HMG has taken the decision to launch a negotiation for a full coverage FTA with a country with which it currently has no specific trade and investment commitments, other than at the WTO. The negotiations will be for an FTA covering the policy areas in the list below. HMG is seeking legal advice on certain key issues that need to be considered before launching the negotiations.  Thereafter HMG will be outsourcing the provision of legal advice and drafting of its opening textual offers for the negotiations, having regard to the UK’s international trade and investment commitments. HMG lawyers will subsequently take over as legal advisers for the negotiations. </w:t>
                </w:r>
              </w:p>
              <w:p w:rsidR="00000000" w:rsidDel="00000000" w:rsidP="00000000" w:rsidRDefault="00000000" w:rsidRPr="00000000" w14:paraId="000009D9">
                <w:pPr>
                  <w:spacing w:line="25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advice being sought prior to launching the negotiations, the chief negotiator’s team has specifically identified needing to understand MFN implications and triggers based on obligations in UK’s existing trading relationships as being pivotal in settling the UK’s negotiation objectives for this negotiation.  You are therefore asked to consider possible MFN implications across the spectrum of policy areas identified below and outline how they should be factored in.   </w:t>
                </w:r>
              </w:p>
              <w:p w:rsidR="00000000" w:rsidDel="00000000" w:rsidP="00000000" w:rsidRDefault="00000000" w:rsidRPr="00000000" w14:paraId="000009DA">
                <w:pPr>
                  <w:spacing w:line="25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the text development process, it is expected that first UK text proposals will be tabled in all the areas identified below.  This will be in the first round of the negotiations where the text will be discussed and following the round, HMG lawyers will be taking over as legal advisers.  For clarity, you will not be expected to provide legal support in the room for the negotiation round.</w:t>
                </w:r>
                <w:r w:rsidDel="00000000" w:rsidR="00000000" w:rsidRPr="00000000">
                  <w:rPr>
                    <w:rtl w:val="0"/>
                  </w:rPr>
                </w:r>
              </w:p>
              <w:p w:rsidR="00000000" w:rsidDel="00000000" w:rsidP="00000000" w:rsidRDefault="00000000" w:rsidRPr="00000000" w14:paraId="000009DB">
                <w:pPr>
                  <w:spacing w:line="25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List of policy areas covered within scope of negotiation:</w:t>
                </w:r>
              </w:p>
              <w:p w:rsidR="00000000" w:rsidDel="00000000" w:rsidP="00000000" w:rsidRDefault="00000000" w:rsidRPr="00000000" w14:paraId="000009DC">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Trade in Goods</w:t>
                </w:r>
              </w:p>
              <w:p w:rsidR="00000000" w:rsidDel="00000000" w:rsidP="00000000" w:rsidRDefault="00000000" w:rsidRPr="00000000" w14:paraId="000009DD">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Rules of Origin and Origin Procedures</w:t>
                </w:r>
              </w:p>
              <w:p w:rsidR="00000000" w:rsidDel="00000000" w:rsidP="00000000" w:rsidRDefault="00000000" w:rsidRPr="00000000" w14:paraId="000009DE">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Customs Procedures and Trade Facilitation</w:t>
                </w:r>
              </w:p>
              <w:p w:rsidR="00000000" w:rsidDel="00000000" w:rsidP="00000000" w:rsidRDefault="00000000" w:rsidRPr="00000000" w14:paraId="000009DF">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Trade Remedies</w:t>
                </w:r>
              </w:p>
              <w:p w:rsidR="00000000" w:rsidDel="00000000" w:rsidP="00000000" w:rsidRDefault="00000000" w:rsidRPr="00000000" w14:paraId="000009E0">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Sanitary and Phytosanitary Measures</w:t>
                </w:r>
              </w:p>
              <w:p w:rsidR="00000000" w:rsidDel="00000000" w:rsidP="00000000" w:rsidRDefault="00000000" w:rsidRPr="00000000" w14:paraId="000009E1">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Animal Welfare and Antimicrobial Resistance</w:t>
                </w:r>
              </w:p>
              <w:p w:rsidR="00000000" w:rsidDel="00000000" w:rsidP="00000000" w:rsidRDefault="00000000" w:rsidRPr="00000000" w14:paraId="000009E2">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Technical Barriers to Trade</w:t>
                </w:r>
              </w:p>
              <w:p w:rsidR="00000000" w:rsidDel="00000000" w:rsidP="00000000" w:rsidRDefault="00000000" w:rsidRPr="00000000" w14:paraId="000009E3">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Cross Border Trade in Services</w:t>
                </w:r>
              </w:p>
              <w:p w:rsidR="00000000" w:rsidDel="00000000" w:rsidP="00000000" w:rsidRDefault="00000000" w:rsidRPr="00000000" w14:paraId="000009E4">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Services</w:t>
                </w:r>
              </w:p>
              <w:p w:rsidR="00000000" w:rsidDel="00000000" w:rsidP="00000000" w:rsidRDefault="00000000" w:rsidRPr="00000000" w14:paraId="000009E5">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Domestic Regulation</w:t>
                </w:r>
              </w:p>
              <w:p w:rsidR="00000000" w:rsidDel="00000000" w:rsidP="00000000" w:rsidRDefault="00000000" w:rsidRPr="00000000" w14:paraId="000009E6">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and Business Services </w:t>
                </w:r>
              </w:p>
              <w:p w:rsidR="00000000" w:rsidDel="00000000" w:rsidP="00000000" w:rsidRDefault="00000000" w:rsidRPr="00000000" w14:paraId="000009E7">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Entry and Temporary Stay</w:t>
                </w:r>
              </w:p>
              <w:p w:rsidR="00000000" w:rsidDel="00000000" w:rsidP="00000000" w:rsidRDefault="00000000" w:rsidRPr="00000000" w14:paraId="000009E8">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Investment </w:t>
                </w:r>
              </w:p>
              <w:p w:rsidR="00000000" w:rsidDel="00000000" w:rsidP="00000000" w:rsidRDefault="00000000" w:rsidRPr="00000000" w14:paraId="000009E9">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Telecommunications</w:t>
                </w:r>
              </w:p>
              <w:p w:rsidR="00000000" w:rsidDel="00000000" w:rsidP="00000000" w:rsidRDefault="00000000" w:rsidRPr="00000000" w14:paraId="000009EA">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Digital Trade</w:t>
                </w:r>
              </w:p>
              <w:p w:rsidR="00000000" w:rsidDel="00000000" w:rsidP="00000000" w:rsidRDefault="00000000" w:rsidRPr="00000000" w14:paraId="000009EB">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Intellectual Property</w:t>
                </w:r>
              </w:p>
              <w:p w:rsidR="00000000" w:rsidDel="00000000" w:rsidP="00000000" w:rsidRDefault="00000000" w:rsidRPr="00000000" w14:paraId="000009EC">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Government Procurement</w:t>
                </w:r>
              </w:p>
              <w:p w:rsidR="00000000" w:rsidDel="00000000" w:rsidP="00000000" w:rsidRDefault="00000000" w:rsidRPr="00000000" w14:paraId="000009ED">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Competition Policy and Consumer Protection</w:t>
                </w:r>
              </w:p>
              <w:p w:rsidR="00000000" w:rsidDel="00000000" w:rsidP="00000000" w:rsidRDefault="00000000" w:rsidRPr="00000000" w14:paraId="000009EE">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State-Owned Enterprises </w:t>
                </w:r>
              </w:p>
              <w:p w:rsidR="00000000" w:rsidDel="00000000" w:rsidP="00000000" w:rsidRDefault="00000000" w:rsidRPr="00000000" w14:paraId="000009EF">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Small and Medium-Sized Enterprises</w:t>
                </w:r>
              </w:p>
              <w:p w:rsidR="00000000" w:rsidDel="00000000" w:rsidP="00000000" w:rsidRDefault="00000000" w:rsidRPr="00000000" w14:paraId="000009F0">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Labour</w:t>
                </w:r>
              </w:p>
              <w:p w:rsidR="00000000" w:rsidDel="00000000" w:rsidP="00000000" w:rsidRDefault="00000000" w:rsidRPr="00000000" w14:paraId="000009F1">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w:t>
                </w:r>
              </w:p>
              <w:p w:rsidR="00000000" w:rsidDel="00000000" w:rsidP="00000000" w:rsidRDefault="00000000" w:rsidRPr="00000000" w14:paraId="000009F2">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Development</w:t>
                </w:r>
              </w:p>
              <w:p w:rsidR="00000000" w:rsidDel="00000000" w:rsidP="00000000" w:rsidRDefault="00000000" w:rsidRPr="00000000" w14:paraId="000009F3">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Trade and Gender Equality</w:t>
                </w:r>
              </w:p>
              <w:p w:rsidR="00000000" w:rsidDel="00000000" w:rsidP="00000000" w:rsidRDefault="00000000" w:rsidRPr="00000000" w14:paraId="000009F4">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Anti-corruption</w:t>
                </w:r>
              </w:p>
              <w:p w:rsidR="00000000" w:rsidDel="00000000" w:rsidP="00000000" w:rsidRDefault="00000000" w:rsidRPr="00000000" w14:paraId="000009F5">
                <w:pPr>
                  <w:numPr>
                    <w:ilvl w:val="0"/>
                    <w:numId w:val="12"/>
                  </w:numPr>
                  <w:spacing w:after="0"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Dispute Settlement </w:t>
                </w:r>
              </w:p>
              <w:p w:rsidR="00000000" w:rsidDel="00000000" w:rsidP="00000000" w:rsidRDefault="00000000" w:rsidRPr="00000000" w14:paraId="000009F6">
                <w:pPr>
                  <w:numPr>
                    <w:ilvl w:val="0"/>
                    <w:numId w:val="12"/>
                  </w:numPr>
                  <w:spacing w:line="257"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Legal and Institutional </w:t>
                </w:r>
              </w:p>
            </w:tc>
          </w:tr>
          <w:tr>
            <w:trPr>
              <w:cantSplit w:val="0"/>
              <w:tblHeader w:val="0"/>
            </w:trPr>
            <w:tc>
              <w:tcPr>
                <w:shd w:fill="ccffcc" w:val="clear"/>
                <w:tcMar>
                  <w:top w:w="100.0" w:type="dxa"/>
                  <w:left w:w="100.0" w:type="dxa"/>
                  <w:bottom w:w="100.0" w:type="dxa"/>
                  <w:right w:w="100.0" w:type="dxa"/>
                </w:tcMar>
              </w:tcPr>
              <w:p w:rsidR="00000000" w:rsidDel="00000000" w:rsidP="00000000" w:rsidRDefault="00000000" w:rsidRPr="00000000" w14:paraId="000009F7">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F2 Response Guidance: </w:t>
                </w:r>
              </w:p>
              <w:p w:rsidR="00000000" w:rsidDel="00000000" w:rsidP="00000000" w:rsidRDefault="00000000" w:rsidRPr="00000000" w14:paraId="000009F8">
                <w:pPr>
                  <w:widowControl w:val="0"/>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F9">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4a must answer this question. If you are not bidding for Lot 4a, please enter "N/A" in the first applicable text box for this question.</w:t>
                </w:r>
              </w:p>
              <w:p w:rsidR="00000000" w:rsidDel="00000000" w:rsidP="00000000" w:rsidRDefault="00000000" w:rsidRPr="00000000" w14:paraId="000009FA">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9FC">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D">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address all aspects for each Key Area.</w:t>
                </w:r>
              </w:p>
              <w:p w:rsidR="00000000" w:rsidDel="00000000" w:rsidP="00000000" w:rsidRDefault="00000000" w:rsidRPr="00000000" w14:paraId="000009F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F">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 Legal advice on the full range of FTA chapters </w:t>
                </w:r>
              </w:p>
              <w:p w:rsidR="00000000" w:rsidDel="00000000" w:rsidP="00000000" w:rsidRDefault="00000000" w:rsidRPr="00000000" w14:paraId="00000A00">
                <w:pPr>
                  <w:numPr>
                    <w:ilvl w:val="1"/>
                    <w:numId w:val="32"/>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Explain how you will identify the relevant chapters and chapter groups that may have MFN implications.</w:t>
                </w:r>
              </w:p>
              <w:p w:rsidR="00000000" w:rsidDel="00000000" w:rsidP="00000000" w:rsidRDefault="00000000" w:rsidRPr="00000000" w14:paraId="00000A01">
                <w:pPr>
                  <w:numPr>
                    <w:ilvl w:val="1"/>
                    <w:numId w:val="32"/>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Outline how you would approach the text development process across the full range of policy areas.</w:t>
                </w:r>
              </w:p>
              <w:p w:rsidR="00000000" w:rsidDel="00000000" w:rsidP="00000000" w:rsidRDefault="00000000" w:rsidRPr="00000000" w14:paraId="00000A02">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3">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 Advice in relation to risk </w:t>
                </w:r>
              </w:p>
              <w:p w:rsidR="00000000" w:rsidDel="00000000" w:rsidP="00000000" w:rsidRDefault="00000000" w:rsidRPr="00000000" w14:paraId="00000A04">
                <w:pPr>
                  <w:numPr>
                    <w:ilvl w:val="1"/>
                    <w:numId w:val="40"/>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Explain how you would assess any MFN implications and risks identified in Key Area 1(a) above.  </w:t>
                </w:r>
              </w:p>
              <w:p w:rsidR="00000000" w:rsidDel="00000000" w:rsidP="00000000" w:rsidRDefault="00000000" w:rsidRPr="00000000" w14:paraId="00000A05">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6">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 Strategic and innovative input </w:t>
                </w:r>
              </w:p>
              <w:p w:rsidR="00000000" w:rsidDel="00000000" w:rsidP="00000000" w:rsidRDefault="00000000" w:rsidRPr="00000000" w14:paraId="00000A07">
                <w:pPr>
                  <w:numPr>
                    <w:ilvl w:val="1"/>
                    <w:numId w:val="38"/>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Identify the specific types of additional information you expect from HMG to provide appropriate support.</w:t>
                </w:r>
              </w:p>
              <w:p w:rsidR="00000000" w:rsidDel="00000000" w:rsidP="00000000" w:rsidRDefault="00000000" w:rsidRPr="00000000" w14:paraId="00000A08">
                <w:pPr>
                  <w:numPr>
                    <w:ilvl w:val="1"/>
                    <w:numId w:val="38"/>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would incorporate broader strategic considerations and risk management when advising on the text development process for chapters and chapter groups with MFN implications.</w:t>
                </w:r>
              </w:p>
              <w:p w:rsidR="00000000" w:rsidDel="00000000" w:rsidP="00000000" w:rsidRDefault="00000000" w:rsidRPr="00000000" w14:paraId="00000A09">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A">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4: Project management </w:t>
                </w:r>
              </w:p>
              <w:p w:rsidR="00000000" w:rsidDel="00000000" w:rsidP="00000000" w:rsidRDefault="00000000" w:rsidRPr="00000000" w14:paraId="00000A0B">
                <w:pPr>
                  <w:numPr>
                    <w:ilvl w:val="1"/>
                    <w:numId w:val="71"/>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would manage and organise your team in delivering support on the full range of policy areas.</w:t>
                </w:r>
              </w:p>
              <w:p w:rsidR="00000000" w:rsidDel="00000000" w:rsidP="00000000" w:rsidRDefault="00000000" w:rsidRPr="00000000" w14:paraId="00000A0C">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D">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5: Transfer of knowledge </w:t>
                </w:r>
              </w:p>
              <w:p w:rsidR="00000000" w:rsidDel="00000000" w:rsidP="00000000" w:rsidRDefault="00000000" w:rsidRPr="00000000" w14:paraId="00000A0E">
                <w:pPr>
                  <w:numPr>
                    <w:ilvl w:val="1"/>
                    <w:numId w:val="90"/>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would support handover to HMG lawyers</w:t>
                </w:r>
              </w:p>
              <w:p w:rsidR="00000000" w:rsidDel="00000000" w:rsidP="00000000" w:rsidRDefault="00000000" w:rsidRPr="00000000" w14:paraId="00000A0F">
                <w:pPr>
                  <w:spacing w:after="0" w:before="0" w:line="240" w:lineRule="auto"/>
                  <w:ind w:left="144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10">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A11">
                <w:pPr>
                  <w:spacing w:after="0" w:before="0" w:line="240" w:lineRule="auto"/>
                  <w:ind w:right="5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12">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A13">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14">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A15">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16">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2.13.1, 2.13.2, 2.13.3, 2.13.4, 2.13.5 and 2.13.6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A17">
      <w:pPr>
        <w:jc w:val="both"/>
        <w:rPr>
          <w:rFonts w:ascii="Arial" w:cs="Arial" w:eastAsia="Arial" w:hAnsi="Arial"/>
          <w:b w:val="1"/>
          <w:sz w:val="24"/>
          <w:szCs w:val="24"/>
        </w:rPr>
      </w:pPr>
      <w:r w:rsidDel="00000000" w:rsidR="00000000" w:rsidRPr="00000000">
        <w:rPr>
          <w:rtl w:val="0"/>
        </w:rPr>
      </w:r>
    </w:p>
    <w:sdt>
      <w:sdtPr>
        <w:lock w:val="contentLocked"/>
        <w:tag w:val="goog_rdk_28"/>
      </w:sdtPr>
      <w:sdtContent>
        <w:tbl>
          <w:tblPr>
            <w:tblStyle w:val="Table43"/>
            <w:tblW w:w="9652.5" w:type="dxa"/>
            <w:jc w:val="left"/>
            <w:tblInd w:w="-5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2340"/>
            <w:gridCol w:w="1860"/>
            <w:gridCol w:w="1830"/>
            <w:gridCol w:w="1702.5"/>
            <w:tblGridChange w:id="0">
              <w:tblGrid>
                <w:gridCol w:w="1920"/>
                <w:gridCol w:w="2340"/>
                <w:gridCol w:w="1860"/>
                <w:gridCol w:w="1830"/>
                <w:gridCol w:w="1702.5"/>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18">
                <w:pPr>
                  <w:spacing w:line="259" w:lineRule="auto"/>
                  <w:rPr>
                    <w:rFonts w:ascii="Arial" w:cs="Arial" w:eastAsia="Arial" w:hAnsi="Arial"/>
                    <w:b w:val="1"/>
                    <w:strike w:val="1"/>
                    <w:sz w:val="24"/>
                    <w:szCs w:val="24"/>
                  </w:rPr>
                </w:pPr>
                <w:r w:rsidDel="00000000" w:rsidR="00000000" w:rsidRPr="00000000">
                  <w:rPr>
                    <w:rFonts w:ascii="Arial" w:cs="Arial" w:eastAsia="Arial" w:hAnsi="Arial"/>
                    <w:b w:val="1"/>
                    <w:sz w:val="24"/>
                    <w:szCs w:val="24"/>
                    <w:rtl w:val="0"/>
                  </w:rPr>
                  <w:t xml:space="preserve">Marking Weightings for Section F2</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1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1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2">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4">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5">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7">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2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4</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3">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4">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5">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8">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3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sdtContent>
    </w:sdt>
    <w:p w:rsidR="00000000" w:rsidDel="00000000" w:rsidP="00000000" w:rsidRDefault="00000000" w:rsidRPr="00000000" w14:paraId="00000A3B">
      <w:pPr>
        <w:jc w:val="both"/>
        <w:rPr>
          <w:rFonts w:ascii="Arial" w:cs="Arial" w:eastAsia="Arial" w:hAnsi="Arial"/>
          <w:b w:val="1"/>
          <w:sz w:val="24"/>
          <w:szCs w:val="24"/>
        </w:rPr>
      </w:pPr>
      <w:r w:rsidDel="00000000" w:rsidR="00000000" w:rsidRPr="00000000">
        <w:rPr>
          <w:rtl w:val="0"/>
        </w:rPr>
      </w:r>
    </w:p>
    <w:sdt>
      <w:sdtPr>
        <w:lock w:val="contentLocked"/>
        <w:tag w:val="goog_rdk_29"/>
      </w:sdtPr>
      <w:sdtContent>
        <w:tbl>
          <w:tblPr>
            <w:tblStyle w:val="Table44"/>
            <w:tblW w:w="964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410"/>
            <w:tblGridChange w:id="0">
              <w:tblGrid>
                <w:gridCol w:w="2235"/>
                <w:gridCol w:w="7410"/>
              </w:tblGrid>
            </w:tblGridChange>
          </w:tblGrid>
          <w:tr>
            <w:trPr>
              <w:cantSplit w:val="0"/>
              <w:trHeight w:val="240" w:hRule="atLeast"/>
              <w:tblHeader w:val="0"/>
            </w:trPr>
            <w:tc>
              <w:tcPr>
                <w:gridSpan w:val="2"/>
                <w:shd w:fill="ffffcc" w:val="clear"/>
              </w:tcPr>
              <w:p w:rsidR="00000000" w:rsidDel="00000000" w:rsidP="00000000" w:rsidRDefault="00000000" w:rsidRPr="00000000" w14:paraId="00000A3C">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A3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Pr>
              <w:p w:rsidR="00000000" w:rsidDel="00000000" w:rsidP="00000000" w:rsidRDefault="00000000" w:rsidRPr="00000000" w14:paraId="00000A3F">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A40">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tcPr>
              <w:p w:rsidR="00000000" w:rsidDel="00000000" w:rsidP="00000000" w:rsidRDefault="00000000" w:rsidRPr="00000000" w14:paraId="00000A41">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 </w:t>
                </w:r>
              </w:p>
              <w:p w:rsidR="00000000" w:rsidDel="00000000" w:rsidP="00000000" w:rsidRDefault="00000000" w:rsidRPr="00000000" w14:paraId="00000A4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A4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A4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F2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A45">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tcPr>
              <w:p w:rsidR="00000000" w:rsidDel="00000000" w:rsidP="00000000" w:rsidRDefault="00000000" w:rsidRPr="00000000" w14:paraId="00000A46">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 </w:t>
                </w:r>
              </w:p>
              <w:p w:rsidR="00000000" w:rsidDel="00000000" w:rsidP="00000000" w:rsidRDefault="00000000" w:rsidRPr="00000000" w14:paraId="00000A4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A4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A4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F2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A4A">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tcPr>
              <w:p w:rsidR="00000000" w:rsidDel="00000000" w:rsidP="00000000" w:rsidRDefault="00000000" w:rsidRPr="00000000" w14:paraId="00000A4B">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A4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A4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A4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F2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A4F">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tcPr>
              <w:p w:rsidR="00000000" w:rsidDel="00000000" w:rsidP="00000000" w:rsidRDefault="00000000" w:rsidRPr="00000000" w14:paraId="00000A50">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A5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A5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A53">
                <w:pPr>
                  <w:spacing w:line="259"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F2 scenario, your approach to the task has the ability to meet the requirement for the delivery of services in that scenario.</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A54">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A55">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A56">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 </w:t>
                </w:r>
              </w:p>
              <w:p w:rsidR="00000000" w:rsidDel="00000000" w:rsidP="00000000" w:rsidRDefault="00000000" w:rsidRPr="00000000" w14:paraId="00000A5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A5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F2 scenario, your approach to the task will meet the requirement for the delivery of services in that scenario.</w:t>
                </w:r>
              </w:p>
              <w:p w:rsidR="00000000" w:rsidDel="00000000" w:rsidP="00000000" w:rsidRDefault="00000000" w:rsidRPr="00000000" w14:paraId="00000A59">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A5A">
      <w:pPr>
        <w:ind w:left="720" w:firstLine="0"/>
        <w:jc w:val="both"/>
        <w:rPr>
          <w:rFonts w:ascii="Arial" w:cs="Arial" w:eastAsia="Arial" w:hAnsi="Arial"/>
          <w:b w:val="1"/>
          <w:sz w:val="24"/>
          <w:szCs w:val="24"/>
        </w:rPr>
      </w:pPr>
      <w:r w:rsidDel="00000000" w:rsidR="00000000" w:rsidRPr="00000000">
        <w:rPr>
          <w:rtl w:val="0"/>
        </w:rPr>
      </w:r>
    </w:p>
    <w:tbl>
      <w:tblPr>
        <w:tblStyle w:val="Table45"/>
        <w:tblW w:w="9645.0" w:type="dxa"/>
        <w:jc w:val="left"/>
        <w:tblInd w:w="-54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5"/>
        <w:tblGridChange w:id="0">
          <w:tblGrid>
            <w:gridCol w:w="964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A5B">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Section G1 – Lot 4b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Requirement:</w:t>
            </w:r>
          </w:p>
          <w:p w:rsidR="00000000" w:rsidDel="00000000" w:rsidP="00000000" w:rsidRDefault="00000000" w:rsidRPr="00000000" w14:paraId="00000A5D">
            <w:pPr>
              <w:spacing w:after="0" w:before="0" w:line="240" w:lineRule="auto"/>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A5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you will deliver the following Key Areas and related component parts, using examples to demonstrate how you will deliver any future Deliverables under Lot 4b. </w:t>
            </w:r>
          </w:p>
          <w:p w:rsidR="00000000" w:rsidDel="00000000" w:rsidP="00000000" w:rsidRDefault="00000000" w:rsidRPr="00000000" w14:paraId="00000A5F">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 </w:t>
            </w:r>
          </w:p>
          <w:p w:rsidR="00000000" w:rsidDel="00000000" w:rsidP="00000000" w:rsidRDefault="00000000" w:rsidRPr="00000000" w14:paraId="00000A61">
            <w:pPr>
              <w:numPr>
                <w:ilvl w:val="0"/>
                <w:numId w:val="5"/>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Providing legal advice on all stages of international trade disputes, including, but not limited to, advice on procedural rules developed through significant practice at the WTO</w:t>
            </w:r>
          </w:p>
          <w:p w:rsidR="00000000" w:rsidDel="00000000" w:rsidP="00000000" w:rsidRDefault="00000000" w:rsidRPr="00000000" w14:paraId="00000A62">
            <w:pPr>
              <w:spacing w:after="0" w:before="0" w:line="240" w:lineRule="auto"/>
              <w:ind w:left="7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3">
            <w:pPr>
              <w:numPr>
                <w:ilvl w:val="0"/>
                <w:numId w:val="5"/>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Ability to conduct written and oral advocacy in trade disputes on behalf of a sovereign state primary party</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A64">
            <w:pPr>
              <w:spacing w:after="0" w:before="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examples must demonstrate the breadth and depth of your expertise in handling trade disputes for a sovereign state, particularly your proficiency in advising on WTO procedural issues. They should also showcase your ability to deliver high-quality legal advice, advocacy, and strategic support to HMG while aligning with government priorities, such as cost-effectiveness and policy considerations.</w:t>
            </w:r>
          </w:p>
          <w:p w:rsidR="00000000" w:rsidDel="00000000" w:rsidP="00000000" w:rsidRDefault="00000000" w:rsidRPr="00000000" w14:paraId="00000A66">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substantiate your expertise, you must provide examples from your prior experience detailing your role, the key legal and factual issues involved, and the status or outcome of each dispute. Whether offensive or defensive, these cases should illustrate your active involvement at all stages, demonstrating your ability to navigate WTO procedures and effectively advise a sovereign state throughout the dispute process. All examples must be from cases completed within the last ten years.</w:t>
            </w:r>
          </w:p>
          <w:p w:rsidR="00000000" w:rsidDel="00000000" w:rsidP="00000000" w:rsidRDefault="00000000" w:rsidRPr="00000000" w14:paraId="00000A6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9">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your example(s) will not be evaluated in its own right, but will provide context for the evaluation of the Key Areas and related component parts for this question G1, the strength and relevance of which will be taken into account in the overall evaluation of your response. </w:t>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A6A">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Response Guidance: </w:t>
            </w:r>
          </w:p>
          <w:p w:rsidR="00000000" w:rsidDel="00000000" w:rsidP="00000000" w:rsidRDefault="00000000" w:rsidRPr="00000000" w14:paraId="00000A6B">
            <w:pPr>
              <w:spacing w:after="0" w:before="0" w:line="240" w:lineRule="auto"/>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A6C">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4b must answer this question. If you are not bidding for Lot 4b, please enter "N/A" in the first applicable text box for this question.</w:t>
            </w:r>
          </w:p>
          <w:p w:rsidR="00000000" w:rsidDel="00000000" w:rsidP="00000000" w:rsidRDefault="00000000" w:rsidRPr="00000000" w14:paraId="00000A6D">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E">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A6F">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0">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examples in response to the following Key Areas, including component parts (a and b).  </w:t>
            </w:r>
          </w:p>
          <w:p w:rsidR="00000000" w:rsidDel="00000000" w:rsidP="00000000" w:rsidRDefault="00000000" w:rsidRPr="00000000" w14:paraId="00000A71">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2">
            <w:pPr>
              <w:numPr>
                <w:ilvl w:val="0"/>
                <w:numId w:val="9"/>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Providing legal advice on all stages of international trade disputes, including, but not limited to, advice on procedural rules developed through significant practice at the WTO     </w:t>
            </w:r>
          </w:p>
          <w:p w:rsidR="00000000" w:rsidDel="00000000" w:rsidP="00000000" w:rsidRDefault="00000000" w:rsidRPr="00000000" w14:paraId="00000A73">
            <w:pPr>
              <w:numPr>
                <w:ilvl w:val="0"/>
                <w:numId w:val="97"/>
              </w:numPr>
              <w:spacing w:after="0" w:before="0" w:line="240" w:lineRule="auto"/>
              <w:ind w:left="108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provide expert advice and support at all stages of international trade disputes, including how you will tailor your advice and support to the various phases of a dispute, and the dynamic needs of HMG.     </w:t>
            </w:r>
          </w:p>
          <w:p w:rsidR="00000000" w:rsidDel="00000000" w:rsidP="00000000" w:rsidRDefault="00000000" w:rsidRPr="00000000" w14:paraId="00000A74">
            <w:pPr>
              <w:numPr>
                <w:ilvl w:val="0"/>
                <w:numId w:val="97"/>
              </w:numPr>
              <w:spacing w:after="0" w:before="0" w:line="240" w:lineRule="auto"/>
              <w:ind w:left="108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identify and assess legal and strategic risk relating to international trade disputes. Outline the steps you will take to advise on mitigating such risks while ensuring alignment with HMG’s wider interests and objectives. </w:t>
            </w:r>
          </w:p>
          <w:p w:rsidR="00000000" w:rsidDel="00000000" w:rsidP="00000000" w:rsidRDefault="00000000" w:rsidRPr="00000000" w14:paraId="00000A75">
            <w:pPr>
              <w:spacing w:after="0" w:before="0" w:line="240" w:lineRule="auto"/>
              <w:ind w:left="10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6">
            <w:pPr>
              <w:numPr>
                <w:ilvl w:val="0"/>
                <w:numId w:val="9"/>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Ability to conduct written and oral advocacy in trade disputes on behalf of a sovereign state primary party.      </w:t>
            </w:r>
          </w:p>
          <w:p w:rsidR="00000000" w:rsidDel="00000000" w:rsidP="00000000" w:rsidRDefault="00000000" w:rsidRPr="00000000" w14:paraId="00000A77">
            <w:pPr>
              <w:numPr>
                <w:ilvl w:val="0"/>
                <w:numId w:val="91"/>
              </w:numPr>
              <w:spacing w:after="0" w:before="0" w:line="240" w:lineRule="auto"/>
              <w:ind w:left="108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develop and deliver effective written and oral advocacy in offensive/defensive international trade disputes, including how you will tailor your strategies to the specific needs of each dispute, while ensuring alignment with HMG’s wider interests and objectives. </w:t>
            </w:r>
          </w:p>
          <w:p w:rsidR="00000000" w:rsidDel="00000000" w:rsidP="00000000" w:rsidRDefault="00000000" w:rsidRPr="00000000" w14:paraId="00000A78">
            <w:pPr>
              <w:numPr>
                <w:ilvl w:val="0"/>
                <w:numId w:val="95"/>
              </w:numPr>
              <w:spacing w:after="0" w:before="0" w:line="240" w:lineRule="auto"/>
              <w:ind w:left="108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adapt your advocacy strategies to the unique procedural and substantive requirements of individual trade disputes, and the requirements of sovereign clients, including managing evolving dynamics as a dispute develops. </w:t>
            </w:r>
          </w:p>
          <w:p w:rsidR="00000000" w:rsidDel="00000000" w:rsidP="00000000" w:rsidRDefault="00000000" w:rsidRPr="00000000" w14:paraId="00000A7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A">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A7B">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7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4b as set out in Attachment 1a - Framework Schedule 1 (Specification).</w:t>
            </w:r>
          </w:p>
          <w:p w:rsidR="00000000" w:rsidDel="00000000" w:rsidP="00000000" w:rsidRDefault="00000000" w:rsidRPr="00000000" w14:paraId="00000A7D">
            <w:pPr>
              <w:spacing w:after="0" w:before="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A7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A7F">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80">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A81">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82">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2.14.1, 2.14.2, 2.14.3, 2.14.4, 2.14.5 and 2.14.6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A83">
      <w:pPr>
        <w:jc w:val="both"/>
        <w:rPr>
          <w:rFonts w:ascii="Arial" w:cs="Arial" w:eastAsia="Arial" w:hAnsi="Arial"/>
          <w:sz w:val="24"/>
          <w:szCs w:val="24"/>
        </w:rPr>
      </w:pPr>
      <w:r w:rsidDel="00000000" w:rsidR="00000000" w:rsidRPr="00000000">
        <w:rPr>
          <w:rtl w:val="0"/>
        </w:rPr>
      </w:r>
    </w:p>
    <w:sdt>
      <w:sdtPr>
        <w:lock w:val="contentLocked"/>
        <w:tag w:val="goog_rdk_30"/>
      </w:sdtPr>
      <w:sdtContent>
        <w:tbl>
          <w:tblPr>
            <w:tblStyle w:val="Table46"/>
            <w:tblW w:w="964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1410"/>
            <w:gridCol w:w="1980"/>
            <w:gridCol w:w="1470"/>
            <w:tblGridChange w:id="0">
              <w:tblGrid>
                <w:gridCol w:w="4785"/>
                <w:gridCol w:w="1410"/>
                <w:gridCol w:w="1980"/>
                <w:gridCol w:w="1470"/>
              </w:tblGrid>
            </w:tblGridChange>
          </w:tblGrid>
          <w:tr>
            <w:trPr>
              <w:cantSplit w:val="0"/>
              <w:tblHeader w:val="0"/>
            </w:trPr>
            <w:tc>
              <w:tcPr>
                <w:gridSpan w:val="4"/>
                <w:shd w:fill="ffffcc" w:val="clear"/>
              </w:tcPr>
              <w:p w:rsidR="00000000" w:rsidDel="00000000" w:rsidP="00000000" w:rsidRDefault="00000000" w:rsidRPr="00000000" w14:paraId="00000A84">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G1 </w:t>
                </w:r>
              </w:p>
            </w:tc>
          </w:tr>
          <w:tr>
            <w:trPr>
              <w:cantSplit w:val="0"/>
              <w:tblHeader w:val="0"/>
            </w:trPr>
            <w:tc>
              <w:tcPr>
                <w:shd w:fill="ffffcc" w:val="clear"/>
              </w:tcPr>
              <w:p w:rsidR="00000000" w:rsidDel="00000000" w:rsidP="00000000" w:rsidRDefault="00000000" w:rsidRPr="00000000" w14:paraId="00000A88">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shd w:fill="ffffcc" w:val="clear"/>
              </w:tcPr>
              <w:p w:rsidR="00000000" w:rsidDel="00000000" w:rsidP="00000000" w:rsidRDefault="00000000" w:rsidRPr="00000000" w14:paraId="00000A8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A8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A8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blHeader w:val="0"/>
            </w:trPr>
            <w:tc>
              <w:tcPr>
                <w:shd w:fill="ffffcc" w:val="clear"/>
              </w:tcPr>
              <w:p w:rsidR="00000000" w:rsidDel="00000000" w:rsidP="00000000" w:rsidRDefault="00000000" w:rsidRPr="00000000" w14:paraId="00000A8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w:t>
                </w:r>
              </w:p>
            </w:tc>
            <w:tc>
              <w:tcPr>
                <w:shd w:fill="ffffcc" w:val="clear"/>
              </w:tcPr>
              <w:p w:rsidR="00000000" w:rsidDel="00000000" w:rsidP="00000000" w:rsidRDefault="00000000" w:rsidRPr="00000000" w14:paraId="00000A8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w:t>
                </w:r>
              </w:p>
            </w:tc>
            <w:tc>
              <w:tcPr>
                <w:shd w:fill="ffffcc" w:val="clear"/>
              </w:tcPr>
              <w:p w:rsidR="00000000" w:rsidDel="00000000" w:rsidP="00000000" w:rsidRDefault="00000000" w:rsidRPr="00000000" w14:paraId="00000A8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A8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shd w:fill="ffffcc" w:val="clear"/>
              </w:tcPr>
              <w:p w:rsidR="00000000" w:rsidDel="00000000" w:rsidP="00000000" w:rsidRDefault="00000000" w:rsidRPr="00000000" w14:paraId="00000A9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w:t>
                </w:r>
              </w:p>
            </w:tc>
            <w:tc>
              <w:tcPr>
                <w:shd w:fill="ffffcc" w:val="clear"/>
              </w:tcPr>
              <w:p w:rsidR="00000000" w:rsidDel="00000000" w:rsidP="00000000" w:rsidRDefault="00000000" w:rsidRPr="00000000" w14:paraId="00000A9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w:t>
                </w:r>
              </w:p>
            </w:tc>
            <w:tc>
              <w:tcPr>
                <w:shd w:fill="ffffcc" w:val="clear"/>
              </w:tcPr>
              <w:p w:rsidR="00000000" w:rsidDel="00000000" w:rsidP="00000000" w:rsidRDefault="00000000" w:rsidRPr="00000000" w14:paraId="00000A92">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A93">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sdtContent>
    </w:sdt>
    <w:p w:rsidR="00000000" w:rsidDel="00000000" w:rsidP="00000000" w:rsidRDefault="00000000" w:rsidRPr="00000000" w14:paraId="00000A94">
      <w:pPr>
        <w:jc w:val="both"/>
        <w:rPr>
          <w:rFonts w:ascii="Arial" w:cs="Arial" w:eastAsia="Arial" w:hAnsi="Arial"/>
          <w:b w:val="1"/>
          <w:sz w:val="24"/>
          <w:szCs w:val="24"/>
        </w:rPr>
      </w:pPr>
      <w:r w:rsidDel="00000000" w:rsidR="00000000" w:rsidRPr="00000000">
        <w:rPr>
          <w:rtl w:val="0"/>
        </w:rPr>
      </w:r>
    </w:p>
    <w:sdt>
      <w:sdtPr>
        <w:lock w:val="contentLocked"/>
        <w:tag w:val="goog_rdk_31"/>
      </w:sdtPr>
      <w:sdtContent>
        <w:tbl>
          <w:tblPr>
            <w:tblStyle w:val="Table47"/>
            <w:tblW w:w="96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395"/>
            <w:tblGridChange w:id="0">
              <w:tblGrid>
                <w:gridCol w:w="2235"/>
                <w:gridCol w:w="7395"/>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5">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7">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8">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A">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w:t>
                </w:r>
                <w:r w:rsidDel="00000000" w:rsidR="00000000" w:rsidRPr="00000000">
                  <w:rPr>
                    <w:rtl w:val="0"/>
                  </w:rPr>
                </w:r>
              </w:p>
              <w:p w:rsidR="00000000" w:rsidDel="00000000" w:rsidP="00000000" w:rsidRDefault="00000000" w:rsidRPr="00000000" w14:paraId="00000A9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A9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A9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9F">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w:t>
                </w:r>
                <w:r w:rsidDel="00000000" w:rsidR="00000000" w:rsidRPr="00000000">
                  <w:rPr>
                    <w:rtl w:val="0"/>
                  </w:rPr>
                </w:r>
              </w:p>
              <w:p w:rsidR="00000000" w:rsidDel="00000000" w:rsidP="00000000" w:rsidRDefault="00000000" w:rsidRPr="00000000" w14:paraId="00000AA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AA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AA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A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A4">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AA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AA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AA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A8">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A9">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AA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AA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AA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AA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AA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AF">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AB0">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 </w:t>
                </w:r>
                <w:r w:rsidDel="00000000" w:rsidR="00000000" w:rsidRPr="00000000">
                  <w:rPr>
                    <w:rtl w:val="0"/>
                  </w:rPr>
                </w:r>
              </w:p>
              <w:p w:rsidR="00000000" w:rsidDel="00000000" w:rsidP="00000000" w:rsidRDefault="00000000" w:rsidRPr="00000000" w14:paraId="00000AB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AB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AB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AB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AB5">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p>
            </w:tc>
          </w:tr>
        </w:tbl>
      </w:sdtContent>
    </w:sdt>
    <w:p w:rsidR="00000000" w:rsidDel="00000000" w:rsidP="00000000" w:rsidRDefault="00000000" w:rsidRPr="00000000" w14:paraId="00000AB6">
      <w:pPr>
        <w:jc w:val="both"/>
        <w:rPr>
          <w:rFonts w:ascii="Arial" w:cs="Arial" w:eastAsia="Arial" w:hAnsi="Arial"/>
          <w:b w:val="1"/>
          <w:sz w:val="24"/>
          <w:szCs w:val="24"/>
        </w:rPr>
      </w:pPr>
      <w:r w:rsidDel="00000000" w:rsidR="00000000" w:rsidRPr="00000000">
        <w:rPr>
          <w:rtl w:val="0"/>
        </w:rPr>
      </w:r>
    </w:p>
    <w:sdt>
      <w:sdtPr>
        <w:lock w:val="contentLocked"/>
        <w:tag w:val="goog_rdk_32"/>
      </w:sdtPr>
      <w:sdtContent>
        <w:tbl>
          <w:tblPr>
            <w:tblStyle w:val="Table48"/>
            <w:tblW w:w="9622.5"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2.5"/>
            <w:tblGridChange w:id="0">
              <w:tblGrid>
                <w:gridCol w:w="9622.5"/>
              </w:tblGrid>
            </w:tblGridChange>
          </w:tblGrid>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AB7">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 Section G2 - Lot 4b Only</w:t>
                </w:r>
              </w:p>
            </w:tc>
          </w:tr>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AB8">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G2 - Scenario: Trade Remedies </w:t>
                </w:r>
              </w:p>
            </w:tc>
          </w:tr>
          <w:tr>
            <w:trPr>
              <w:cantSplit w:val="0"/>
              <w:trHeight w:val="4650" w:hRule="atLeast"/>
              <w:tblHeader w:val="0"/>
            </w:trPr>
            <w:tc>
              <w:tcPr>
                <w:shd w:fill="deebf6" w:val="clear"/>
                <w:tcMar>
                  <w:top w:w="100.0" w:type="dxa"/>
                  <w:left w:w="100.0" w:type="dxa"/>
                  <w:bottom w:w="100.0" w:type="dxa"/>
                  <w:right w:w="100.0" w:type="dxa"/>
                </w:tcMar>
              </w:tcPr>
              <w:p w:rsidR="00000000" w:rsidDel="00000000" w:rsidP="00000000" w:rsidRDefault="00000000" w:rsidRPr="00000000" w14:paraId="00000AB9">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G2 Requirement:</w:t>
                </w:r>
              </w:p>
              <w:p w:rsidR="00000000" w:rsidDel="00000000" w:rsidP="00000000" w:rsidRDefault="00000000" w:rsidRPr="00000000" w14:paraId="00000ABA">
                <w:pPr>
                  <w:widowControl w:val="0"/>
                  <w:spacing w:after="0" w:before="0" w:line="240" w:lineRule="auto"/>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ABB">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expert legal advice and strategic guidance in the context of international trade, particularly regarding the UK Government’s policy on electric bicycles. Your response should address the following Key Areas:</w:t>
                </w:r>
              </w:p>
              <w:p w:rsidR="00000000" w:rsidDel="00000000" w:rsidP="00000000" w:rsidRDefault="00000000" w:rsidRPr="00000000" w14:paraId="00000ABC">
                <w:pPr>
                  <w:widowControl w:val="0"/>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D">
                <w:pPr>
                  <w:widowControl w:val="0"/>
                  <w:numPr>
                    <w:ilvl w:val="0"/>
                    <w:numId w:val="80"/>
                  </w:numPr>
                  <w:spacing w:after="0" w:before="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Domestic Action</w:t>
                </w:r>
              </w:p>
              <w:p w:rsidR="00000000" w:rsidDel="00000000" w:rsidP="00000000" w:rsidRDefault="00000000" w:rsidRPr="00000000" w14:paraId="00000ABE">
                <w:pPr>
                  <w:widowControl w:val="0"/>
                  <w:numPr>
                    <w:ilvl w:val="0"/>
                    <w:numId w:val="80"/>
                  </w:numPr>
                  <w:spacing w:after="0" w:before="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Trade Remedies Measures</w:t>
                </w:r>
              </w:p>
              <w:p w:rsidR="00000000" w:rsidDel="00000000" w:rsidP="00000000" w:rsidRDefault="00000000" w:rsidRPr="00000000" w14:paraId="00000ABF">
                <w:pPr>
                  <w:widowControl w:val="0"/>
                  <w:numPr>
                    <w:ilvl w:val="0"/>
                    <w:numId w:val="80"/>
                  </w:numPr>
                  <w:spacing w:after="0" w:before="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Trade Dispute Mitigation</w:t>
                </w:r>
              </w:p>
              <w:p w:rsidR="00000000" w:rsidDel="00000000" w:rsidP="00000000" w:rsidRDefault="00000000" w:rsidRPr="00000000" w14:paraId="00000AC0">
                <w:pPr>
                  <w:widowControl w:val="0"/>
                  <w:spacing w:after="0" w:before="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C1">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Your response must demonstrate a clear understanding of the complexities involved in balancing support for domestic industries with adherence to international trade commitments. Responses should include both strategic and technical elements, showcasing your ability to manage potential risks and provide high quality strategic and practical legal advice.</w:t>
                </w:r>
                <w:r w:rsidDel="00000000" w:rsidR="00000000" w:rsidRPr="00000000">
                  <w:rPr>
                    <w:rtl w:val="0"/>
                  </w:rPr>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AC2">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Scenario Overview:</w:t>
                </w:r>
              </w:p>
              <w:p w:rsidR="00000000" w:rsidDel="00000000" w:rsidP="00000000" w:rsidRDefault="00000000" w:rsidRPr="00000000" w14:paraId="00000AC3">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C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November 2024. The UK Government wishes to develop a policy related to electric bicycles as it aims to meet its Net Zero targets. It is concerned that the UK domestic industry in electric bicycles may be outcompeted by other countries where production costs are lower. There are concerns about Pedaland (a WTO Member). There are reports from Pedaland of state subsidies being applied to develop its electric bicycle industry. The evidence is that Pedaland has preferential financing including: banks operating as public entities, inputs being provided at less than market rate, grants, tax exemptions and tax reduction policies, and land use. Some domestic producers have concerns that their UK-based production for electric bicycles is not being supported by the UK Government, and that other international companies will dominate the UK market. However, the domestic industry also has supply chains for its own electric bicycle industry based on Pedaland inputs. The UK Government also has reason to believe that other jurisdictions will be taking trade remedies measures on increasing numbers of electric bicycles from Pedaland. </w:t>
                </w:r>
              </w:p>
              <w:p w:rsidR="00000000" w:rsidDel="00000000" w:rsidP="00000000" w:rsidRDefault="00000000" w:rsidRPr="00000000" w14:paraId="00000AC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C6">
                <w:pPr>
                  <w:spacing w:after="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Increasing numbers of electric bicycles are entering the UK from other jurisdictions. The UK Government wants to support domestic producers of electric bicycles and is considering options as to how to do this. However, it does not wish to have a dispute at the WTO or under the EU TCA. </w:t>
                </w:r>
                <w:r w:rsidDel="00000000" w:rsidR="00000000" w:rsidRPr="00000000">
                  <w:rPr>
                    <w:rtl w:val="0"/>
                  </w:rPr>
                </w:r>
              </w:p>
            </w:tc>
          </w:tr>
          <w:tr>
            <w:trPr>
              <w:cantSplit w:val="0"/>
              <w:tblHeader w:val="0"/>
            </w:trPr>
            <w:tc>
              <w:tcPr>
                <w:shd w:fill="ccffcc" w:val="clear"/>
                <w:tcMar>
                  <w:top w:w="100.0" w:type="dxa"/>
                  <w:left w:w="100.0" w:type="dxa"/>
                  <w:bottom w:w="100.0" w:type="dxa"/>
                  <w:right w:w="100.0" w:type="dxa"/>
                </w:tcMar>
              </w:tcPr>
              <w:p w:rsidR="00000000" w:rsidDel="00000000" w:rsidP="00000000" w:rsidRDefault="00000000" w:rsidRPr="00000000" w14:paraId="00000AC7">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G2 Response Guidance: </w:t>
                </w:r>
              </w:p>
              <w:p w:rsidR="00000000" w:rsidDel="00000000" w:rsidP="00000000" w:rsidRDefault="00000000" w:rsidRPr="00000000" w14:paraId="00000AC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4b must answer this question. If you are not bidding for Lot 4b, please enter "N/A" in the first applicable text box for this question.</w:t>
                </w:r>
              </w:p>
              <w:p w:rsidR="00000000" w:rsidDel="00000000" w:rsidP="00000000" w:rsidRDefault="00000000" w:rsidRPr="00000000" w14:paraId="00000AC9">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CA">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respond to the following Key Areas, which must include the following component parts (a and b): </w:t>
                </w:r>
              </w:p>
              <w:p w:rsidR="00000000" w:rsidDel="00000000" w:rsidP="00000000" w:rsidRDefault="00000000" w:rsidRPr="00000000" w14:paraId="00000ACB">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CC">
                <w:pPr>
                  <w:numPr>
                    <w:ilvl w:val="0"/>
                    <w:numId w:val="22"/>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Domestic Action:</w:t>
                </w:r>
                <w:r w:rsidDel="00000000" w:rsidR="00000000" w:rsidRPr="00000000">
                  <w:rPr>
                    <w:rtl w:val="0"/>
                  </w:rPr>
                </w:r>
              </w:p>
              <w:p w:rsidR="00000000" w:rsidDel="00000000" w:rsidP="00000000" w:rsidRDefault="00000000" w:rsidRPr="00000000" w14:paraId="00000ACD">
                <w:pPr>
                  <w:numPr>
                    <w:ilvl w:val="1"/>
                    <w:numId w:val="22"/>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Outline the domestic measures that could be taken to address the increasing imports of electric bicycles while supporting the UK’s domestic producers.</w:t>
                </w:r>
              </w:p>
              <w:p w:rsidR="00000000" w:rsidDel="00000000" w:rsidP="00000000" w:rsidRDefault="00000000" w:rsidRPr="00000000" w14:paraId="00000ACE">
                <w:pPr>
                  <w:numPr>
                    <w:ilvl w:val="1"/>
                    <w:numId w:val="22"/>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Highlight how these measures align with UK legal frameworks and trade commitments.</w:t>
                </w:r>
              </w:p>
              <w:p w:rsidR="00000000" w:rsidDel="00000000" w:rsidP="00000000" w:rsidRDefault="00000000" w:rsidRPr="00000000" w14:paraId="00000ACF">
                <w:pPr>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0">
                <w:pPr>
                  <w:numPr>
                    <w:ilvl w:val="0"/>
                    <w:numId w:val="22"/>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Trade Remedies Measures:</w:t>
                </w:r>
                <w:r w:rsidDel="00000000" w:rsidR="00000000" w:rsidRPr="00000000">
                  <w:rPr>
                    <w:rtl w:val="0"/>
                  </w:rPr>
                </w:r>
              </w:p>
              <w:p w:rsidR="00000000" w:rsidDel="00000000" w:rsidP="00000000" w:rsidRDefault="00000000" w:rsidRPr="00000000" w14:paraId="00000AD1">
                <w:pPr>
                  <w:numPr>
                    <w:ilvl w:val="1"/>
                    <w:numId w:val="22"/>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Detail the potential trade remedies measures that HMG could be     considered in response to Pedaland’s policies, including state subsidies and preferential financing</w:t>
                </w:r>
              </w:p>
              <w:p w:rsidR="00000000" w:rsidDel="00000000" w:rsidP="00000000" w:rsidRDefault="00000000" w:rsidRPr="00000000" w14:paraId="00000AD2">
                <w:pPr>
                  <w:numPr>
                    <w:ilvl w:val="1"/>
                    <w:numId w:val="22"/>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Explain how these measures would be designed and implemented within the UK’s obligations under international trade agreements.</w:t>
                </w:r>
              </w:p>
              <w:p w:rsidR="00000000" w:rsidDel="00000000" w:rsidP="00000000" w:rsidRDefault="00000000" w:rsidRPr="00000000" w14:paraId="00000AD3">
                <w:pPr>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4">
                <w:pPr>
                  <w:numPr>
                    <w:ilvl w:val="0"/>
                    <w:numId w:val="22"/>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Trade Dispute Mitigation:</w:t>
                </w:r>
                <w:r w:rsidDel="00000000" w:rsidR="00000000" w:rsidRPr="00000000">
                  <w:rPr>
                    <w:rtl w:val="0"/>
                  </w:rPr>
                </w:r>
              </w:p>
              <w:p w:rsidR="00000000" w:rsidDel="00000000" w:rsidP="00000000" w:rsidRDefault="00000000" w:rsidRPr="00000000" w14:paraId="00000AD5">
                <w:pPr>
                  <w:numPr>
                    <w:ilvl w:val="1"/>
                    <w:numId w:val="22"/>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Analyse the potential for trade disputes arising from the actions proposed in Key Area 1 and Key Area 2.</w:t>
                </w:r>
              </w:p>
              <w:p w:rsidR="00000000" w:rsidDel="00000000" w:rsidP="00000000" w:rsidRDefault="00000000" w:rsidRPr="00000000" w14:paraId="00000AD6">
                <w:pPr>
                  <w:numPr>
                    <w:ilvl w:val="1"/>
                    <w:numId w:val="22"/>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Provide strategies for mitigating these risks, including approaches to avoid disputes at the WTO or under the EU-UK Trade and Cooperation Agreement.</w:t>
                </w:r>
              </w:p>
              <w:p w:rsidR="00000000" w:rsidDel="00000000" w:rsidP="00000000" w:rsidRDefault="00000000" w:rsidRPr="00000000" w14:paraId="00000AD7">
                <w:pPr>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8">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AD9">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D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ADB">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C">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ADD">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E">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2.15.1, 2.15.2, 2.15.3, 2.15.4, 2.15.5 and 2.15.6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ADF">
      <w:pPr>
        <w:jc w:val="both"/>
        <w:rPr>
          <w:rFonts w:ascii="Arial" w:cs="Arial" w:eastAsia="Arial" w:hAnsi="Arial"/>
          <w:b w:val="1"/>
          <w:sz w:val="24"/>
          <w:szCs w:val="24"/>
        </w:rPr>
      </w:pPr>
      <w:r w:rsidDel="00000000" w:rsidR="00000000" w:rsidRPr="00000000">
        <w:rPr>
          <w:rtl w:val="0"/>
        </w:rPr>
      </w:r>
    </w:p>
    <w:sdt>
      <w:sdtPr>
        <w:lock w:val="contentLocked"/>
        <w:tag w:val="goog_rdk_33"/>
      </w:sdtPr>
      <w:sdtContent>
        <w:tbl>
          <w:tblPr>
            <w:tblStyle w:val="Table49"/>
            <w:tblW w:w="9585.0" w:type="dxa"/>
            <w:jc w:val="left"/>
            <w:tblInd w:w="-529.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1410"/>
            <w:gridCol w:w="1980"/>
            <w:gridCol w:w="1410"/>
            <w:tblGridChange w:id="0">
              <w:tblGrid>
                <w:gridCol w:w="4785"/>
                <w:gridCol w:w="1410"/>
                <w:gridCol w:w="1980"/>
                <w:gridCol w:w="1410"/>
              </w:tblGrid>
            </w:tblGridChange>
          </w:tblGrid>
          <w:tr>
            <w:trPr>
              <w:cantSplit w:val="0"/>
              <w:tblHeader w:val="0"/>
            </w:trPr>
            <w:tc>
              <w:tcPr>
                <w:gridSpan w:val="4"/>
                <w:shd w:fill="ffffcc" w:val="clear"/>
              </w:tcPr>
              <w:p w:rsidR="00000000" w:rsidDel="00000000" w:rsidP="00000000" w:rsidRDefault="00000000" w:rsidRPr="00000000" w14:paraId="00000AE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G2  </w:t>
                </w:r>
              </w:p>
            </w:tc>
          </w:tr>
          <w:tr>
            <w:trPr>
              <w:cantSplit w:val="0"/>
              <w:tblHeader w:val="0"/>
            </w:trPr>
            <w:tc>
              <w:tcPr>
                <w:shd w:fill="ffffcc" w:val="clear"/>
              </w:tcPr>
              <w:p w:rsidR="00000000" w:rsidDel="00000000" w:rsidP="00000000" w:rsidRDefault="00000000" w:rsidRPr="00000000" w14:paraId="00000AE4">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shd w:fill="ffffcc" w:val="clear"/>
              </w:tcPr>
              <w:p w:rsidR="00000000" w:rsidDel="00000000" w:rsidP="00000000" w:rsidRDefault="00000000" w:rsidRPr="00000000" w14:paraId="00000AE5">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AE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AE7">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blHeader w:val="0"/>
            </w:trPr>
            <w:tc>
              <w:tcPr>
                <w:shd w:fill="ffffcc" w:val="clear"/>
              </w:tcPr>
              <w:p w:rsidR="00000000" w:rsidDel="00000000" w:rsidP="00000000" w:rsidRDefault="00000000" w:rsidRPr="00000000" w14:paraId="00000AE8">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w:t>
                </w:r>
              </w:p>
            </w:tc>
            <w:tc>
              <w:tcPr>
                <w:shd w:fill="ffffcc" w:val="clear"/>
              </w:tcPr>
              <w:p w:rsidR="00000000" w:rsidDel="00000000" w:rsidP="00000000" w:rsidRDefault="00000000" w:rsidRPr="00000000" w14:paraId="00000AE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w:t>
                </w:r>
              </w:p>
            </w:tc>
            <w:tc>
              <w:tcPr>
                <w:shd w:fill="ffffcc" w:val="clear"/>
              </w:tcPr>
              <w:p w:rsidR="00000000" w:rsidDel="00000000" w:rsidP="00000000" w:rsidRDefault="00000000" w:rsidRPr="00000000" w14:paraId="00000AE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AE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shd w:fill="ffffcc" w:val="clear"/>
              </w:tcPr>
              <w:p w:rsidR="00000000" w:rsidDel="00000000" w:rsidP="00000000" w:rsidRDefault="00000000" w:rsidRPr="00000000" w14:paraId="00000AE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w:t>
                </w:r>
              </w:p>
            </w:tc>
            <w:tc>
              <w:tcPr>
                <w:shd w:fill="ffffcc" w:val="clear"/>
              </w:tcPr>
              <w:p w:rsidR="00000000" w:rsidDel="00000000" w:rsidP="00000000" w:rsidRDefault="00000000" w:rsidRPr="00000000" w14:paraId="00000AE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w:t>
                </w:r>
              </w:p>
            </w:tc>
            <w:tc>
              <w:tcPr>
                <w:shd w:fill="ffffcc" w:val="clear"/>
              </w:tcPr>
              <w:p w:rsidR="00000000" w:rsidDel="00000000" w:rsidP="00000000" w:rsidRDefault="00000000" w:rsidRPr="00000000" w14:paraId="00000AE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AE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shd w:fill="ffffcc" w:val="clear"/>
              </w:tcPr>
              <w:p w:rsidR="00000000" w:rsidDel="00000000" w:rsidP="00000000" w:rsidRDefault="00000000" w:rsidRPr="00000000" w14:paraId="00000AF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w:t>
                </w:r>
              </w:p>
            </w:tc>
            <w:tc>
              <w:tcPr>
                <w:shd w:fill="ffffcc" w:val="clear"/>
              </w:tcPr>
              <w:p w:rsidR="00000000" w:rsidDel="00000000" w:rsidP="00000000" w:rsidRDefault="00000000" w:rsidRPr="00000000" w14:paraId="00000AF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w:t>
                </w:r>
              </w:p>
            </w:tc>
            <w:tc>
              <w:tcPr>
                <w:shd w:fill="ffffcc" w:val="clear"/>
              </w:tcPr>
              <w:p w:rsidR="00000000" w:rsidDel="00000000" w:rsidP="00000000" w:rsidRDefault="00000000" w:rsidRPr="00000000" w14:paraId="00000AF2">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AF3">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sdtContent>
    </w:sdt>
    <w:p w:rsidR="00000000" w:rsidDel="00000000" w:rsidP="00000000" w:rsidRDefault="00000000" w:rsidRPr="00000000" w14:paraId="00000AF4">
      <w:pPr>
        <w:jc w:val="both"/>
        <w:rPr>
          <w:rFonts w:ascii="Arial" w:cs="Arial" w:eastAsia="Arial" w:hAnsi="Arial"/>
          <w:sz w:val="24"/>
          <w:szCs w:val="24"/>
        </w:rPr>
      </w:pPr>
      <w:r w:rsidDel="00000000" w:rsidR="00000000" w:rsidRPr="00000000">
        <w:rPr>
          <w:rtl w:val="0"/>
        </w:rPr>
      </w:r>
    </w:p>
    <w:sdt>
      <w:sdtPr>
        <w:lock w:val="contentLocked"/>
        <w:tag w:val="goog_rdk_34"/>
      </w:sdtPr>
      <w:sdtContent>
        <w:tbl>
          <w:tblPr>
            <w:tblStyle w:val="Table50"/>
            <w:tblW w:w="9555.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2.5"/>
            <w:gridCol w:w="7372.5"/>
            <w:tblGridChange w:id="0">
              <w:tblGrid>
                <w:gridCol w:w="2182.5"/>
                <w:gridCol w:w="7372.5"/>
              </w:tblGrid>
            </w:tblGridChange>
          </w:tblGrid>
          <w:tr>
            <w:trPr>
              <w:cantSplit w:val="0"/>
              <w:trHeight w:val="240" w:hRule="atLeast"/>
              <w:tblHeader w:val="0"/>
            </w:trPr>
            <w:tc>
              <w:tcPr>
                <w:gridSpan w:val="2"/>
                <w:shd w:fill="ffffcc" w:val="clear"/>
              </w:tcPr>
              <w:p w:rsidR="00000000" w:rsidDel="00000000" w:rsidP="00000000" w:rsidRDefault="00000000" w:rsidRPr="00000000" w14:paraId="00000AF5">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AF7">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Pr>
              <w:p w:rsidR="00000000" w:rsidDel="00000000" w:rsidP="00000000" w:rsidRDefault="00000000" w:rsidRPr="00000000" w14:paraId="00000AF8">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AF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tcPr>
              <w:p w:rsidR="00000000" w:rsidDel="00000000" w:rsidP="00000000" w:rsidRDefault="00000000" w:rsidRPr="00000000" w14:paraId="00000AFA">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 </w:t>
                </w:r>
              </w:p>
              <w:p w:rsidR="00000000" w:rsidDel="00000000" w:rsidP="00000000" w:rsidRDefault="00000000" w:rsidRPr="00000000" w14:paraId="00000AF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AF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AF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G2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AF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tcPr>
              <w:p w:rsidR="00000000" w:rsidDel="00000000" w:rsidP="00000000" w:rsidRDefault="00000000" w:rsidRPr="00000000" w14:paraId="00000AFF">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 </w:t>
                </w:r>
              </w:p>
              <w:p w:rsidR="00000000" w:rsidDel="00000000" w:rsidP="00000000" w:rsidRDefault="00000000" w:rsidRPr="00000000" w14:paraId="00000B0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B0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B0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G2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B0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tcPr>
              <w:p w:rsidR="00000000" w:rsidDel="00000000" w:rsidP="00000000" w:rsidRDefault="00000000" w:rsidRPr="00000000" w14:paraId="00000B04">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B0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B0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B0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G2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B08">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tcPr>
              <w:p w:rsidR="00000000" w:rsidDel="00000000" w:rsidP="00000000" w:rsidRDefault="00000000" w:rsidRPr="00000000" w14:paraId="00000B0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B0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B0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B0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G2 scenario, your approach to the task has the ability to meet the requirement for the delivery of services in that scenario. </w:t>
                </w:r>
              </w:p>
              <w:p w:rsidR="00000000" w:rsidDel="00000000" w:rsidP="00000000" w:rsidRDefault="00000000" w:rsidRPr="00000000" w14:paraId="00000B0D">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B0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B0F">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 </w:t>
                </w:r>
              </w:p>
              <w:p w:rsidR="00000000" w:rsidDel="00000000" w:rsidP="00000000" w:rsidRDefault="00000000" w:rsidRPr="00000000" w14:paraId="00000B1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B1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G2 scenario, your approach to the task will meet the requirement for the delivery of services in that scenario.</w:t>
                </w:r>
              </w:p>
              <w:p w:rsidR="00000000" w:rsidDel="00000000" w:rsidP="00000000" w:rsidRDefault="00000000" w:rsidRPr="00000000" w14:paraId="00000B12">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B13">
      <w:pPr>
        <w:jc w:val="both"/>
        <w:rPr>
          <w:rFonts w:ascii="Arial" w:cs="Arial" w:eastAsia="Arial" w:hAnsi="Arial"/>
          <w:b w:val="1"/>
          <w:sz w:val="24"/>
          <w:szCs w:val="24"/>
        </w:rPr>
      </w:pPr>
      <w:r w:rsidDel="00000000" w:rsidR="00000000" w:rsidRPr="00000000">
        <w:rPr>
          <w:rtl w:val="0"/>
        </w:rPr>
      </w:r>
    </w:p>
    <w:sdt>
      <w:sdtPr>
        <w:lock w:val="contentLocked"/>
        <w:tag w:val="goog_rdk_35"/>
      </w:sdtPr>
      <w:sdtContent>
        <w:tbl>
          <w:tblPr>
            <w:tblStyle w:val="Table51"/>
            <w:tblW w:w="9532.5"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32.5"/>
            <w:tblGridChange w:id="0">
              <w:tblGrid>
                <w:gridCol w:w="9532.5"/>
              </w:tblGrid>
            </w:tblGridChange>
          </w:tblGrid>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B14">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2.16 Section G3 - Lot 4b Only</w:t>
                </w:r>
              </w:p>
            </w:tc>
          </w:tr>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B15">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G3 - Scenario: Trade Disputes </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B16">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G3 Requirement:</w:t>
                </w:r>
              </w:p>
              <w:p w:rsidR="00000000" w:rsidDel="00000000" w:rsidP="00000000" w:rsidRDefault="00000000" w:rsidRPr="00000000" w14:paraId="00000B17">
                <w:pPr>
                  <w:widowControl w:val="0"/>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B18">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expertise in providing advice on substantive international trade law issues, advising on and developing a WTO dispute strategy and assembling a capable legal team to advise the UK on international trade-related disputes. Your response should address the following Key Areas:</w:t>
                </w:r>
              </w:p>
              <w:p w:rsidR="00000000" w:rsidDel="00000000" w:rsidP="00000000" w:rsidRDefault="00000000" w:rsidRPr="00000000" w14:paraId="00000B19">
                <w:pPr>
                  <w:widowControl w:val="0"/>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1A">
                <w:pPr>
                  <w:widowControl w:val="0"/>
                  <w:numPr>
                    <w:ilvl w:val="0"/>
                    <w:numId w:val="1"/>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Advising on international law relating to trade, including, but not limited to, compliance with the law of the WTO and of international trade agreements.</w:t>
                </w:r>
              </w:p>
              <w:p w:rsidR="00000000" w:rsidDel="00000000" w:rsidP="00000000" w:rsidRDefault="00000000" w:rsidRPr="00000000" w14:paraId="00000B1B">
                <w:pPr>
                  <w:widowControl w:val="0"/>
                  <w:numPr>
                    <w:ilvl w:val="0"/>
                    <w:numId w:val="1"/>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Advising on and development of litigation strategy at all stages of international trade disputes based on significant experience at Panel and/or appeal level at the WTO.</w:t>
                </w:r>
              </w:p>
              <w:p w:rsidR="00000000" w:rsidDel="00000000" w:rsidP="00000000" w:rsidRDefault="00000000" w:rsidRPr="00000000" w14:paraId="00000B1C">
                <w:pPr>
                  <w:numPr>
                    <w:ilvl w:val="0"/>
                    <w:numId w:val="1"/>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Proposed Team and Expertise</w:t>
                </w:r>
              </w:p>
              <w:p w:rsidR="00000000" w:rsidDel="00000000" w:rsidP="00000000" w:rsidRDefault="00000000" w:rsidRPr="00000000" w14:paraId="00000B1D">
                <w:pPr>
                  <w:numPr>
                    <w:ilvl w:val="0"/>
                    <w:numId w:val="1"/>
                  </w:numPr>
                  <w:spacing w:after="0" w:before="0" w:line="240" w:lineRule="auto"/>
                  <w:ind w:left="72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B1E">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demonstrate a clear understanding of the complexities of international trade disputes and the strategic considerations required to protect UK interests. It should also showcase your firm’s capacity to deliver high-quality legal advice while maintaining efficiency and cost-effectiveness. </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B1F">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G3 Scenario Overview:</w:t>
                </w:r>
              </w:p>
              <w:p w:rsidR="00000000" w:rsidDel="00000000" w:rsidP="00000000" w:rsidRDefault="00000000" w:rsidRPr="00000000" w14:paraId="00000B2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Pedaland, a WTO Member and signatory to the Paris Agreement, is the world’s second largest economy and a global leader in steel manufacturing. Pedaland is also a party to the Comprehensive and Progressive Agreement for Trans-Pacific Partnership (“CPTPP”) and the UK also has a bilateral free trade agreement with Pedaland.</w:t>
                </w:r>
              </w:p>
              <w:p w:rsidR="00000000" w:rsidDel="00000000" w:rsidP="00000000" w:rsidRDefault="00000000" w:rsidRPr="00000000" w14:paraId="00000B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December 2024 Pedaland adopted a flagship policy: </w:t>
                </w:r>
                <w:r w:rsidDel="00000000" w:rsidR="00000000" w:rsidRPr="00000000">
                  <w:rPr>
                    <w:rFonts w:ascii="Arial" w:cs="Arial" w:eastAsia="Arial" w:hAnsi="Arial"/>
                    <w:i w:val="1"/>
                    <w:sz w:val="24"/>
                    <w:szCs w:val="24"/>
                    <w:rtl w:val="0"/>
                  </w:rPr>
                  <w:t xml:space="preserve">YouCycle</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i w:val="1"/>
                    <w:sz w:val="24"/>
                    <w:szCs w:val="24"/>
                    <w:rtl w:val="0"/>
                  </w:rPr>
                  <w:t xml:space="preserve">YouCycle </w:t>
                </w:r>
                <w:r w:rsidDel="00000000" w:rsidR="00000000" w:rsidRPr="00000000">
                  <w:rPr>
                    <w:rFonts w:ascii="Arial" w:cs="Arial" w:eastAsia="Arial" w:hAnsi="Arial"/>
                    <w:sz w:val="24"/>
                    <w:szCs w:val="24"/>
                    <w:rtl w:val="0"/>
                  </w:rPr>
                  <w:t xml:space="preserve">scheme encourages the use of electric bicycles (“e-bikes”) and is intended to reduce car usage, as part of Pedaland’s commitment to reach Net Zero by 2030. This commitment is enshrined in Pedaland’s </w:t>
                </w:r>
                <w:r w:rsidDel="00000000" w:rsidR="00000000" w:rsidRPr="00000000">
                  <w:rPr>
                    <w:rFonts w:ascii="Arial" w:cs="Arial" w:eastAsia="Arial" w:hAnsi="Arial"/>
                    <w:i w:val="1"/>
                    <w:sz w:val="24"/>
                    <w:szCs w:val="24"/>
                    <w:rtl w:val="0"/>
                  </w:rPr>
                  <w:t xml:space="preserve">Net Zero 2030 Regulations</w:t>
                </w:r>
                <w:r w:rsidDel="00000000" w:rsidR="00000000" w:rsidRPr="00000000">
                  <w:rPr>
                    <w:rFonts w:ascii="Arial" w:cs="Arial" w:eastAsia="Arial" w:hAnsi="Arial"/>
                    <w:sz w:val="24"/>
                    <w:szCs w:val="24"/>
                    <w:rtl w:val="0"/>
                  </w:rPr>
                  <w:t xml:space="preserve">, which requires the sitting Government to undertake its best efforts to reduce carbon emissions to zero by 2030; there are no penalties if this target is not met. </w:t>
                </w:r>
              </w:p>
              <w:p w:rsidR="00000000" w:rsidDel="00000000" w:rsidP="00000000" w:rsidRDefault="00000000" w:rsidRPr="00000000" w14:paraId="00000B2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Under the </w:t>
                </w:r>
                <w:r w:rsidDel="00000000" w:rsidR="00000000" w:rsidRPr="00000000">
                  <w:rPr>
                    <w:rFonts w:ascii="Arial" w:cs="Arial" w:eastAsia="Arial" w:hAnsi="Arial"/>
                    <w:i w:val="1"/>
                    <w:sz w:val="24"/>
                    <w:szCs w:val="24"/>
                    <w:rtl w:val="0"/>
                  </w:rPr>
                  <w:t xml:space="preserve">YouCycle </w:t>
                </w:r>
                <w:r w:rsidDel="00000000" w:rsidR="00000000" w:rsidRPr="00000000">
                  <w:rPr>
                    <w:rFonts w:ascii="Arial" w:cs="Arial" w:eastAsia="Arial" w:hAnsi="Arial"/>
                    <w:sz w:val="24"/>
                    <w:szCs w:val="24"/>
                    <w:rtl w:val="0"/>
                  </w:rPr>
                  <w:t xml:space="preserve">scheme, e-bike manufacturers are eligible to apply to join a scheme under which manufacturers are eligible to receive a tax rebate worth 20% of the price of every e-bike sold. To join the scheme, manufacturers must submit an application, which is scored by government officials across a number of criteria and receive a passing score (application scores are not published or disclosed to applicants). Official eligibility criteria for the rebate scheme published by Pedaland (in the local language, Pedalese, only) focus primarily on ensuring that the e-bikes and their batteries are safe; the criteria explicitly state that manufacturers of all types of e-bike are eligible to apply for the scheme. </w:t>
                </w:r>
              </w:p>
              <w:p w:rsidR="00000000" w:rsidDel="00000000" w:rsidP="00000000" w:rsidRDefault="00000000" w:rsidRPr="00000000" w14:paraId="00000B2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United Kingdom industry has privately reported that, during the course of informal conversations about the scheme, Pedaland government officials have suggested that manufacturers producing e-bike frames from materials other than steel will have points deducted when their application is assessed, which are likely to be needed to receive the passing score to be approved for the rebate scheme. To date, 15 manufacturers have been approved for the scheme, all of which are producers who manufacture steel framed e-bikes from Pedaland steel.  </w:t>
                </w:r>
              </w:p>
              <w:p w:rsidR="00000000" w:rsidDel="00000000" w:rsidP="00000000" w:rsidRDefault="00000000" w:rsidRPr="00000000" w14:paraId="00000B2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prevent bike-related injuries, Pedaland also offers e-bike purchasers a voucher that they can use to redeem a free bike helmet. The terms of the government-issued voucher state that it may only be redeemed against helmets made in Pedaland, or in its neighbouring countries, Brakonia and Germany. </w:t>
                </w:r>
              </w:p>
              <w:p w:rsidR="00000000" w:rsidDel="00000000" w:rsidP="00000000" w:rsidRDefault="00000000" w:rsidRPr="00000000" w14:paraId="00000B2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United Kingdom is a global leader in the manufacture of Flytanium, a new low-carbon alternative to steel. Flytanium is almost identical to steel, apart from a few notable differences: (1) the carbon emissions associated with its production are, on average, 95% lower as compared to steel; (2) Flytanium is 70% lighter than steel; and (3) Flytanium does not rust. </w:t>
                </w:r>
              </w:p>
              <w:p w:rsidR="00000000" w:rsidDel="00000000" w:rsidP="00000000" w:rsidRDefault="00000000" w:rsidRPr="00000000" w14:paraId="00000B2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Amongst other things, producers in the United Kingdom use Flytanium to produce durable and light-weight e-bike frames in a variety of colours. E-bike manufacturing is currently a relatively small and nascent industry. However, it is fast-growing in the UK and globally. The rapid growth of the e-bike market also makes helmet production a lucrative industry.</w:t>
                </w:r>
              </w:p>
              <w:p w:rsidR="00000000" w:rsidDel="00000000" w:rsidP="00000000" w:rsidRDefault="00000000" w:rsidRPr="00000000" w14:paraId="00000B2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early 2024, several significant producers of e-bike frames had indicated an intention to invest in the development of Flytanium e-bike production facilities in the UK.  If built, these facilities could increase the volume of UK e-bike products tenfold and would make the UK a leading exporter of e-bikes. </w:t>
                </w:r>
              </w:p>
              <w:p w:rsidR="00000000" w:rsidDel="00000000" w:rsidP="00000000" w:rsidRDefault="00000000" w:rsidRPr="00000000" w14:paraId="00000B2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2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UK Ministers are concerned that Pedaland’s policy may have a detrimental impact on UK industry and have asked the Department for Business and Trade Legal Advisers to develop an offensive WTO dispute strategy in order to protect the UK’s interests.</w:t>
                </w:r>
              </w:p>
            </w:tc>
          </w:tr>
          <w:tr>
            <w:trPr>
              <w:cantSplit w:val="0"/>
              <w:tblHeader w:val="0"/>
            </w:trPr>
            <w:tc>
              <w:tcPr>
                <w:shd w:fill="ccffcc" w:val="clear"/>
                <w:tcMar>
                  <w:top w:w="100.0" w:type="dxa"/>
                  <w:left w:w="100.0" w:type="dxa"/>
                  <w:bottom w:w="100.0" w:type="dxa"/>
                  <w:right w:w="100.0" w:type="dxa"/>
                </w:tcMar>
              </w:tcPr>
              <w:p w:rsidR="00000000" w:rsidDel="00000000" w:rsidP="00000000" w:rsidRDefault="00000000" w:rsidRPr="00000000" w14:paraId="00000B30">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G3 Response Guidance: </w:t>
                </w:r>
              </w:p>
              <w:p w:rsidR="00000000" w:rsidDel="00000000" w:rsidP="00000000" w:rsidRDefault="00000000" w:rsidRPr="00000000" w14:paraId="00000B31">
                <w:pPr>
                  <w:widowControl w:val="0"/>
                  <w:spacing w:after="0" w:before="0" w:line="240" w:lineRule="auto"/>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B32">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4b must answer this question. If you are not bidding for Lot 4b, please enter "N/A" in the first applicable text box for this question.</w:t>
                </w:r>
              </w:p>
              <w:p w:rsidR="00000000" w:rsidDel="00000000" w:rsidP="00000000" w:rsidRDefault="00000000" w:rsidRPr="00000000" w14:paraId="00000B33">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34">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respond to the following Key Areas, which must include the following component parts. For the purposes of this question only, assume that any WTO panel report published following a UK dispute will be adopted by the WTO Dispute Settlement Body. Your advice for all </w:t>
                </w:r>
              </w:p>
              <w:p w:rsidR="00000000" w:rsidDel="00000000" w:rsidP="00000000" w:rsidRDefault="00000000" w:rsidRPr="00000000" w14:paraId="00000B35">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36">
                <w:pPr>
                  <w:numPr>
                    <w:ilvl w:val="0"/>
                    <w:numId w:val="101"/>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Advising on international law relating to trade, including, but not limited to, compliance with the law of the WTO and of international trade agreements </w:t>
                </w:r>
              </w:p>
              <w:p w:rsidR="00000000" w:rsidDel="00000000" w:rsidP="00000000" w:rsidRDefault="00000000" w:rsidRPr="00000000" w14:paraId="00000B37">
                <w:pPr>
                  <w:numPr>
                    <w:ilvl w:val="1"/>
                    <w:numId w:val="101"/>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provide a clear and concise executive summary in which you:</w:t>
                </w:r>
              </w:p>
              <w:p w:rsidR="00000000" w:rsidDel="00000000" w:rsidP="00000000" w:rsidRDefault="00000000" w:rsidRPr="00000000" w14:paraId="00000B38">
                <w:pPr>
                  <w:numPr>
                    <w:ilvl w:val="2"/>
                    <w:numId w:val="101"/>
                  </w:numPr>
                  <w:spacing w:after="0" w:before="0" w:line="240" w:lineRule="auto"/>
                  <w:ind w:left="2160" w:hanging="180"/>
                  <w:rPr>
                    <w:rFonts w:ascii="Arial" w:cs="Arial" w:eastAsia="Arial" w:hAnsi="Arial"/>
                    <w:b w:val="1"/>
                    <w:sz w:val="24"/>
                    <w:szCs w:val="24"/>
                  </w:rPr>
                </w:pPr>
                <w:r w:rsidDel="00000000" w:rsidR="00000000" w:rsidRPr="00000000">
                  <w:rPr>
                    <w:rFonts w:ascii="Arial" w:cs="Arial" w:eastAsia="Arial" w:hAnsi="Arial"/>
                    <w:sz w:val="24"/>
                    <w:szCs w:val="24"/>
                    <w:rtl w:val="0"/>
                  </w:rPr>
                  <w:t xml:space="preserve">Advise on the potential claims open to the UK to pursue based on the scenario provided. </w:t>
                </w:r>
              </w:p>
              <w:p w:rsidR="00000000" w:rsidDel="00000000" w:rsidP="00000000" w:rsidRDefault="00000000" w:rsidRPr="00000000" w14:paraId="00000B39">
                <w:pPr>
                  <w:numPr>
                    <w:ilvl w:val="2"/>
                    <w:numId w:val="101"/>
                  </w:numPr>
                  <w:spacing w:after="0" w:before="0" w:line="240" w:lineRule="auto"/>
                  <w:ind w:left="2160" w:hanging="180"/>
                  <w:rPr>
                    <w:rFonts w:ascii="Arial" w:cs="Arial" w:eastAsia="Arial" w:hAnsi="Arial"/>
                    <w:b w:val="1"/>
                    <w:sz w:val="24"/>
                    <w:szCs w:val="24"/>
                  </w:rPr>
                </w:pPr>
                <w:r w:rsidDel="00000000" w:rsidR="00000000" w:rsidRPr="00000000">
                  <w:rPr>
                    <w:rFonts w:ascii="Arial" w:cs="Arial" w:eastAsia="Arial" w:hAnsi="Arial"/>
                    <w:sz w:val="24"/>
                    <w:szCs w:val="24"/>
                    <w:rtl w:val="0"/>
                  </w:rPr>
                  <w:t xml:space="preserve">Assess the merits, impact and feasibility of each potential claim, referencing relevant WTO Agreements and case law. </w:t>
                </w:r>
              </w:p>
              <w:p w:rsidR="00000000" w:rsidDel="00000000" w:rsidP="00000000" w:rsidRDefault="00000000" w:rsidRPr="00000000" w14:paraId="00000B3A">
                <w:pPr>
                  <w:spacing w:after="0" w:before="0"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3B">
                <w:pPr>
                  <w:widowControl w:val="0"/>
                  <w:numPr>
                    <w:ilvl w:val="0"/>
                    <w:numId w:val="101"/>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Advising on and development of litigation strategy at all stages of international trade disputes based on significant experience at Panel and/or appeal level at the WTO.</w:t>
                </w:r>
              </w:p>
              <w:p w:rsidR="00000000" w:rsidDel="00000000" w:rsidP="00000000" w:rsidRDefault="00000000" w:rsidRPr="00000000" w14:paraId="00000B3C">
                <w:pPr>
                  <w:widowControl w:val="0"/>
                  <w:numPr>
                    <w:ilvl w:val="1"/>
                    <w:numId w:val="101"/>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provide a concise executive summary in which you provide clear recommendations on which claim(s) the UK should prioritise as a part of your proposed overall actionable litigation strategy that aligns with the UK’s objective to protect its industry and interests.</w:t>
                </w:r>
              </w:p>
              <w:p w:rsidR="00000000" w:rsidDel="00000000" w:rsidP="00000000" w:rsidRDefault="00000000" w:rsidRPr="00000000" w14:paraId="00000B3D">
                <w:pPr>
                  <w:widowControl w:val="0"/>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3E">
                <w:pPr>
                  <w:widowControl w:val="0"/>
                  <w:numPr>
                    <w:ilvl w:val="0"/>
                    <w:numId w:val="101"/>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Proposed Team and Expertise:</w:t>
                </w:r>
              </w:p>
              <w:p w:rsidR="00000000" w:rsidDel="00000000" w:rsidP="00000000" w:rsidRDefault="00000000" w:rsidRPr="00000000" w14:paraId="00000B3F">
                <w:pPr>
                  <w:widowControl w:val="0"/>
                  <w:numPr>
                    <w:ilvl w:val="1"/>
                    <w:numId w:val="101"/>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provide a concise executive summary in which you:</w:t>
                </w:r>
              </w:p>
              <w:p w:rsidR="00000000" w:rsidDel="00000000" w:rsidP="00000000" w:rsidRDefault="00000000" w:rsidRPr="00000000" w14:paraId="00000B40">
                <w:pPr>
                  <w:widowControl w:val="0"/>
                  <w:numPr>
                    <w:ilvl w:val="2"/>
                    <w:numId w:val="101"/>
                  </w:numPr>
                  <w:spacing w:after="0" w:before="0" w:line="240" w:lineRule="auto"/>
                  <w:ind w:left="2160" w:hanging="180"/>
                  <w:rPr>
                    <w:rFonts w:ascii="Arial" w:cs="Arial" w:eastAsia="Arial" w:hAnsi="Arial"/>
                    <w:b w:val="1"/>
                    <w:sz w:val="24"/>
                    <w:szCs w:val="24"/>
                  </w:rPr>
                </w:pPr>
                <w:r w:rsidDel="00000000" w:rsidR="00000000" w:rsidRPr="00000000">
                  <w:rPr>
                    <w:rFonts w:ascii="Arial" w:cs="Arial" w:eastAsia="Arial" w:hAnsi="Arial"/>
                    <w:sz w:val="24"/>
                    <w:szCs w:val="24"/>
                    <w:rtl w:val="0"/>
                  </w:rPr>
                  <w:t xml:space="preserve">Outline the proposed legal team that would be deployed to advise the UK, detailing the team’s experience working on international trade disputes.</w:t>
                </w:r>
              </w:p>
              <w:p w:rsidR="00000000" w:rsidDel="00000000" w:rsidP="00000000" w:rsidRDefault="00000000" w:rsidRPr="00000000" w14:paraId="00000B41">
                <w:pPr>
                  <w:widowControl w:val="0"/>
                  <w:numPr>
                    <w:ilvl w:val="2"/>
                    <w:numId w:val="101"/>
                  </w:numPr>
                  <w:spacing w:after="0" w:before="0" w:line="240" w:lineRule="auto"/>
                  <w:ind w:left="2160" w:hanging="180"/>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ensure key personnel at all levels, including junior staff, are appropriately deployed to provide value for money and resilience in case of unavailability.</w:t>
                </w:r>
              </w:p>
              <w:p w:rsidR="00000000" w:rsidDel="00000000" w:rsidP="00000000" w:rsidRDefault="00000000" w:rsidRPr="00000000" w14:paraId="00000B42">
                <w:pPr>
                  <w:widowControl w:val="0"/>
                  <w:spacing w:after="0" w:before="0"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43">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B44">
                <w:pPr>
                  <w:spacing w:after="0" w:before="0" w:line="240" w:lineRule="auto"/>
                  <w:ind w:right="5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B4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B46">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47">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B48">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49">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2.16.1, 2.16.2, 2.16.3, 2.16.4, 2.16.5 and 2.16.6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B4A">
      <w:pPr>
        <w:jc w:val="both"/>
        <w:rPr>
          <w:rFonts w:ascii="Arial" w:cs="Arial" w:eastAsia="Arial" w:hAnsi="Arial"/>
          <w:sz w:val="24"/>
          <w:szCs w:val="24"/>
        </w:rPr>
      </w:pPr>
      <w:r w:rsidDel="00000000" w:rsidR="00000000" w:rsidRPr="00000000">
        <w:rPr>
          <w:rtl w:val="0"/>
        </w:rPr>
      </w:r>
    </w:p>
    <w:sdt>
      <w:sdtPr>
        <w:lock w:val="contentLocked"/>
        <w:tag w:val="goog_rdk_36"/>
      </w:sdtPr>
      <w:sdtContent>
        <w:tbl>
          <w:tblPr>
            <w:tblStyle w:val="Table52"/>
            <w:tblW w:w="9495.0" w:type="dxa"/>
            <w:jc w:val="left"/>
            <w:tblInd w:w="-4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1410"/>
            <w:gridCol w:w="1980"/>
            <w:gridCol w:w="1395"/>
            <w:tblGridChange w:id="0">
              <w:tblGrid>
                <w:gridCol w:w="4710"/>
                <w:gridCol w:w="1410"/>
                <w:gridCol w:w="1980"/>
                <w:gridCol w:w="1395"/>
              </w:tblGrid>
            </w:tblGridChange>
          </w:tblGrid>
          <w:tr>
            <w:trPr>
              <w:cantSplit w:val="0"/>
              <w:tblHeader w:val="0"/>
            </w:trPr>
            <w:tc>
              <w:tcPr>
                <w:gridSpan w:val="4"/>
                <w:shd w:fill="ffffcc" w:val="clear"/>
              </w:tcPr>
              <w:p w:rsidR="00000000" w:rsidDel="00000000" w:rsidP="00000000" w:rsidRDefault="00000000" w:rsidRPr="00000000" w14:paraId="00000B4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G3 </w:t>
                </w:r>
              </w:p>
            </w:tc>
          </w:tr>
          <w:tr>
            <w:trPr>
              <w:cantSplit w:val="0"/>
              <w:tblHeader w:val="0"/>
            </w:trPr>
            <w:tc>
              <w:tcPr>
                <w:shd w:fill="ffffcc" w:val="clear"/>
              </w:tcPr>
              <w:p w:rsidR="00000000" w:rsidDel="00000000" w:rsidP="00000000" w:rsidRDefault="00000000" w:rsidRPr="00000000" w14:paraId="00000B4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shd w:fill="ffffcc" w:val="clear"/>
              </w:tcPr>
              <w:p w:rsidR="00000000" w:rsidDel="00000000" w:rsidP="00000000" w:rsidRDefault="00000000" w:rsidRPr="00000000" w14:paraId="00000B5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B51">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B52">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blHeader w:val="0"/>
            </w:trPr>
            <w:tc>
              <w:tcPr>
                <w:shd w:fill="ffffcc" w:val="clear"/>
              </w:tcPr>
              <w:p w:rsidR="00000000" w:rsidDel="00000000" w:rsidP="00000000" w:rsidRDefault="00000000" w:rsidRPr="00000000" w14:paraId="00000B53">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1</w:t>
                </w:r>
              </w:p>
            </w:tc>
            <w:tc>
              <w:tcPr>
                <w:shd w:fill="ffffcc" w:val="clear"/>
              </w:tcPr>
              <w:p w:rsidR="00000000" w:rsidDel="00000000" w:rsidP="00000000" w:rsidRDefault="00000000" w:rsidRPr="00000000" w14:paraId="00000B54">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 </w:t>
                </w:r>
              </w:p>
            </w:tc>
            <w:tc>
              <w:tcPr>
                <w:shd w:fill="ffffcc" w:val="clear"/>
              </w:tcPr>
              <w:p w:rsidR="00000000" w:rsidDel="00000000" w:rsidP="00000000" w:rsidRDefault="00000000" w:rsidRPr="00000000" w14:paraId="00000B55">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B5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shd w:fill="ffffcc" w:val="clear"/>
              </w:tcPr>
              <w:p w:rsidR="00000000" w:rsidDel="00000000" w:rsidP="00000000" w:rsidRDefault="00000000" w:rsidRPr="00000000" w14:paraId="00000B57">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w:t>
                </w:r>
              </w:p>
            </w:tc>
            <w:tc>
              <w:tcPr>
                <w:shd w:fill="ffffcc" w:val="clear"/>
              </w:tcPr>
              <w:p w:rsidR="00000000" w:rsidDel="00000000" w:rsidP="00000000" w:rsidRDefault="00000000" w:rsidRPr="00000000" w14:paraId="00000B58">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w:t>
                </w:r>
              </w:p>
            </w:tc>
            <w:tc>
              <w:tcPr>
                <w:shd w:fill="ffffcc" w:val="clear"/>
              </w:tcPr>
              <w:p w:rsidR="00000000" w:rsidDel="00000000" w:rsidP="00000000" w:rsidRDefault="00000000" w:rsidRPr="00000000" w14:paraId="00000B5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B5A">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shd w:fill="ffffcc" w:val="clear"/>
              </w:tcPr>
              <w:p w:rsidR="00000000" w:rsidDel="00000000" w:rsidP="00000000" w:rsidRDefault="00000000" w:rsidRPr="00000000" w14:paraId="00000B5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w:t>
                </w:r>
              </w:p>
            </w:tc>
            <w:tc>
              <w:tcPr>
                <w:shd w:fill="ffffcc" w:val="clear"/>
              </w:tcPr>
              <w:p w:rsidR="00000000" w:rsidDel="00000000" w:rsidP="00000000" w:rsidRDefault="00000000" w:rsidRPr="00000000" w14:paraId="00000B5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w:t>
                </w:r>
              </w:p>
            </w:tc>
            <w:tc>
              <w:tcPr>
                <w:shd w:fill="ffffcc" w:val="clear"/>
              </w:tcPr>
              <w:p w:rsidR="00000000" w:rsidDel="00000000" w:rsidP="00000000" w:rsidRDefault="00000000" w:rsidRPr="00000000" w14:paraId="00000B5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100/75/50/25/0</w:t>
                </w:r>
              </w:p>
            </w:tc>
            <w:tc>
              <w:tcPr>
                <w:shd w:fill="ffffcc" w:val="clear"/>
              </w:tcPr>
              <w:p w:rsidR="00000000" w:rsidDel="00000000" w:rsidP="00000000" w:rsidRDefault="00000000" w:rsidRPr="00000000" w14:paraId="00000B5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sdtContent>
    </w:sdt>
    <w:p w:rsidR="00000000" w:rsidDel="00000000" w:rsidP="00000000" w:rsidRDefault="00000000" w:rsidRPr="00000000" w14:paraId="00000B5F">
      <w:pPr>
        <w:jc w:val="both"/>
        <w:rPr>
          <w:rFonts w:ascii="Arial" w:cs="Arial" w:eastAsia="Arial" w:hAnsi="Arial"/>
          <w:sz w:val="24"/>
          <w:szCs w:val="24"/>
        </w:rPr>
      </w:pPr>
      <w:r w:rsidDel="00000000" w:rsidR="00000000" w:rsidRPr="00000000">
        <w:rPr>
          <w:rtl w:val="0"/>
        </w:rPr>
      </w:r>
    </w:p>
    <w:sdt>
      <w:sdtPr>
        <w:lock w:val="contentLocked"/>
        <w:tag w:val="goog_rdk_37"/>
      </w:sdtPr>
      <w:sdtContent>
        <w:tbl>
          <w:tblPr>
            <w:tblStyle w:val="Table53"/>
            <w:tblW w:w="9480.0" w:type="dxa"/>
            <w:jc w:val="left"/>
            <w:tblInd w:w="-4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7335"/>
            <w:tblGridChange w:id="0">
              <w:tblGrid>
                <w:gridCol w:w="2145"/>
                <w:gridCol w:w="7335"/>
              </w:tblGrid>
            </w:tblGridChange>
          </w:tblGrid>
          <w:tr>
            <w:trPr>
              <w:cantSplit w:val="0"/>
              <w:trHeight w:val="240" w:hRule="atLeast"/>
              <w:tblHeader w:val="0"/>
            </w:trPr>
            <w:tc>
              <w:tcPr>
                <w:gridSpan w:val="2"/>
                <w:shd w:fill="ffffcc" w:val="clear"/>
              </w:tcPr>
              <w:p w:rsidR="00000000" w:rsidDel="00000000" w:rsidP="00000000" w:rsidRDefault="00000000" w:rsidRPr="00000000" w14:paraId="00000B60">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B62">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Pr>
              <w:p w:rsidR="00000000" w:rsidDel="00000000" w:rsidP="00000000" w:rsidRDefault="00000000" w:rsidRPr="00000000" w14:paraId="00000B63">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B64">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tcPr>
              <w:p w:rsidR="00000000" w:rsidDel="00000000" w:rsidP="00000000" w:rsidRDefault="00000000" w:rsidRPr="00000000" w14:paraId="00000B65">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 </w:t>
                </w:r>
              </w:p>
              <w:p w:rsidR="00000000" w:rsidDel="00000000" w:rsidP="00000000" w:rsidRDefault="00000000" w:rsidRPr="00000000" w14:paraId="00000B6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B6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B6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G3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B6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tcPr>
              <w:p w:rsidR="00000000" w:rsidDel="00000000" w:rsidP="00000000" w:rsidRDefault="00000000" w:rsidRPr="00000000" w14:paraId="00000B6A">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 </w:t>
                </w:r>
              </w:p>
              <w:p w:rsidR="00000000" w:rsidDel="00000000" w:rsidP="00000000" w:rsidRDefault="00000000" w:rsidRPr="00000000" w14:paraId="00000B6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B6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B6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G3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B6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tcPr>
              <w:p w:rsidR="00000000" w:rsidDel="00000000" w:rsidP="00000000" w:rsidRDefault="00000000" w:rsidRPr="00000000" w14:paraId="00000B6F">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B7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B7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B7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G3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B7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tcPr>
              <w:p w:rsidR="00000000" w:rsidDel="00000000" w:rsidP="00000000" w:rsidRDefault="00000000" w:rsidRPr="00000000" w14:paraId="00000B74">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B7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B7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B7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G3 scenario, your approach to the task has the ability to meet the requirement for the delivery of services in that scenario. </w:t>
                </w:r>
              </w:p>
              <w:p w:rsidR="00000000" w:rsidDel="00000000" w:rsidP="00000000" w:rsidRDefault="00000000" w:rsidRPr="00000000" w14:paraId="00000B7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B79">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B7A">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B7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B7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G3 scenario, your approach to the task will meet the requirement for the delivery of services in that scenario.</w:t>
                </w:r>
              </w:p>
              <w:p w:rsidR="00000000" w:rsidDel="00000000" w:rsidP="00000000" w:rsidRDefault="00000000" w:rsidRPr="00000000" w14:paraId="00000B7D">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B7E">
      <w:pPr>
        <w:spacing w:after="0" w:line="240" w:lineRule="auto"/>
        <w:jc w:val="both"/>
        <w:rPr>
          <w:rFonts w:ascii="Arial" w:cs="Arial" w:eastAsia="Arial" w:hAnsi="Arial"/>
          <w:b w:val="1"/>
          <w:sz w:val="24"/>
          <w:szCs w:val="24"/>
        </w:rPr>
      </w:pPr>
      <w:r w:rsidDel="00000000" w:rsidR="00000000" w:rsidRPr="00000000">
        <w:rPr>
          <w:rtl w:val="0"/>
        </w:rPr>
      </w:r>
    </w:p>
    <w:tbl>
      <w:tblPr>
        <w:tblStyle w:val="Table54"/>
        <w:tblW w:w="9480.0" w:type="dxa"/>
        <w:jc w:val="left"/>
        <w:tblInd w:w="-44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B7F">
            <w:pPr>
              <w:widowControl w:val="0"/>
              <w:spacing w:after="0" w:lineRule="auto"/>
              <w:ind w:right="10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2.17 </w:t>
            </w:r>
            <w:r w:rsidDel="00000000" w:rsidR="00000000" w:rsidRPr="00000000">
              <w:rPr>
                <w:rFonts w:ascii="Arial" w:cs="Arial" w:eastAsia="Arial" w:hAnsi="Arial"/>
                <w:b w:val="1"/>
                <w:sz w:val="24"/>
                <w:szCs w:val="24"/>
                <w:rtl w:val="0"/>
              </w:rPr>
              <w:t xml:space="preserve">Section H1 – Lot 4c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spacing w:after="0" w:before="0" w:lineRule="auto"/>
              <w:ind w:left="57"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Requirement:</w:t>
            </w:r>
          </w:p>
          <w:p w:rsidR="00000000" w:rsidDel="00000000" w:rsidP="00000000" w:rsidRDefault="00000000" w:rsidRPr="00000000" w14:paraId="00000B81">
            <w:pPr>
              <w:spacing w:after="0" w:before="0" w:lineRule="auto"/>
              <w:ind w:left="57" w:right="100"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B82">
            <w:pPr>
              <w:spacing w:after="0" w:before="0"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you will deliver the following Key Areas and related component parts, using examples to demonstrate how you will deliver any future requirements under Lot 4c.</w:t>
            </w:r>
          </w:p>
          <w:p w:rsidR="00000000" w:rsidDel="00000000" w:rsidP="00000000" w:rsidRDefault="00000000" w:rsidRPr="00000000" w14:paraId="00000B83">
            <w:pPr>
              <w:spacing w:after="0" w:before="0"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84">
            <w:pPr>
              <w:spacing w:after="0" w:before="0"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Areas are:</w:t>
            </w:r>
          </w:p>
          <w:p w:rsidR="00000000" w:rsidDel="00000000" w:rsidP="00000000" w:rsidRDefault="00000000" w:rsidRPr="00000000" w14:paraId="00000B85">
            <w:pPr>
              <w:numPr>
                <w:ilvl w:val="0"/>
                <w:numId w:val="108"/>
              </w:numPr>
              <w:spacing w:after="0" w:before="0" w:lineRule="auto"/>
              <w:ind w:left="714" w:right="102"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and support for treaty-based international investment disputes </w:t>
            </w:r>
          </w:p>
          <w:p w:rsidR="00000000" w:rsidDel="00000000" w:rsidP="00000000" w:rsidRDefault="00000000" w:rsidRPr="00000000" w14:paraId="00000B86">
            <w:pPr>
              <w:numPr>
                <w:ilvl w:val="0"/>
                <w:numId w:val="108"/>
              </w:numPr>
              <w:spacing w:after="0" w:before="0" w:lineRule="auto"/>
              <w:ind w:left="714" w:right="102"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Advocacy in investor-state disputes</w:t>
            </w:r>
          </w:p>
          <w:p w:rsidR="00000000" w:rsidDel="00000000" w:rsidP="00000000" w:rsidRDefault="00000000" w:rsidRPr="00000000" w14:paraId="00000B87">
            <w:pPr>
              <w:numPr>
                <w:ilvl w:val="0"/>
                <w:numId w:val="108"/>
              </w:numPr>
              <w:spacing w:after="0" w:before="0" w:lineRule="auto"/>
              <w:ind w:left="714" w:right="102"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Facilitating advice on national law relevant to international investment disputes</w:t>
            </w:r>
          </w:p>
          <w:p w:rsidR="00000000" w:rsidDel="00000000" w:rsidP="00000000" w:rsidRDefault="00000000" w:rsidRPr="00000000" w14:paraId="00000B88">
            <w:pPr>
              <w:spacing w:after="0" w:before="0" w:lineRule="auto"/>
              <w:ind w:left="720" w:right="10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B89">
            <w:pPr>
              <w:spacing w:after="0" w:before="0"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demonstrate the depth and breadth of your expertise in international investment law and dispute settlement, including a thorough understanding of the legal, procedural, and strategic dimensions, and showcase your ability to deliver high-quality legal advice, support, and advocacy while maintaining sensitivity to the needs of Government, including achieving value for money. </w:t>
            </w:r>
          </w:p>
          <w:p w:rsidR="00000000" w:rsidDel="00000000" w:rsidP="00000000" w:rsidRDefault="00000000" w:rsidRPr="00000000" w14:paraId="00000B8A">
            <w:pPr>
              <w:spacing w:after="0" w:before="0"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8B">
            <w:pPr>
              <w:spacing w:after="0" w:before="0"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examples from your prior experience which illustrate your capability to deliver the Key Areas and their component parts. You may provide as many examples as is necessary, from any relevant context. The examples must have been completed within the past 10 years.</w:t>
            </w:r>
          </w:p>
          <w:p w:rsidR="00000000" w:rsidDel="00000000" w:rsidP="00000000" w:rsidRDefault="00000000" w:rsidRPr="00000000" w14:paraId="00000B8C">
            <w:pPr>
              <w:spacing w:after="0" w:before="0"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8D">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your examples will not be evaluated in their own right, but will provide context for the evaluation of the Key Areas and related component parts for this question H1, the strength and relevance of which will be taken into account in the overall evaluation of your response.  </w:t>
            </w:r>
          </w:p>
          <w:p w:rsidR="00000000" w:rsidDel="00000000" w:rsidP="00000000" w:rsidRDefault="00000000" w:rsidRPr="00000000" w14:paraId="00000B8E">
            <w:pPr>
              <w:spacing w:after="0" w:lineRule="auto"/>
              <w:ind w:right="57"/>
              <w:jc w:val="both"/>
              <w:rPr>
                <w:rFonts w:ascii="Arial" w:cs="Arial" w:eastAsia="Arial" w:hAnsi="Arial"/>
                <w:sz w:val="24"/>
                <w:szCs w:val="24"/>
              </w:rPr>
            </w:pPr>
            <w:r w:rsidDel="00000000" w:rsidR="00000000" w:rsidRPr="00000000">
              <w:rPr>
                <w:rtl w:val="0"/>
              </w:rPr>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B8F">
            <w:pPr>
              <w:keepNext w:val="1"/>
              <w:spacing w:after="0" w:before="0" w:line="240" w:lineRule="auto"/>
              <w:ind w:left="57" w:right="102"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Response Guidance: </w:t>
            </w:r>
          </w:p>
          <w:p w:rsidR="00000000" w:rsidDel="00000000" w:rsidP="00000000" w:rsidRDefault="00000000" w:rsidRPr="00000000" w14:paraId="00000B90">
            <w:pPr>
              <w:keepNext w:val="1"/>
              <w:spacing w:after="0" w:before="0" w:line="240" w:lineRule="auto"/>
              <w:ind w:left="57" w:right="102"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B91">
            <w:pPr>
              <w:spacing w:after="0" w:before="0" w:line="240"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4c must answer this question. If you are not bidding for Lot 4c, please enter "N/A" in the first applicable text box for this question.</w:t>
            </w:r>
          </w:p>
          <w:p w:rsidR="00000000" w:rsidDel="00000000" w:rsidP="00000000" w:rsidRDefault="00000000" w:rsidRPr="00000000" w14:paraId="00000B92">
            <w:pPr>
              <w:spacing w:after="0" w:before="0" w:line="240"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93">
            <w:pPr>
              <w:spacing w:after="0" w:before="0" w:line="240"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your capacity to deliver in all of the following Key Areas, including their component parts (a and b), with reference to relevant examples of prior experience: </w:t>
            </w:r>
          </w:p>
          <w:p w:rsidR="00000000" w:rsidDel="00000000" w:rsidP="00000000" w:rsidRDefault="00000000" w:rsidRPr="00000000" w14:paraId="00000B94">
            <w:pPr>
              <w:spacing w:after="0" w:before="0" w:line="240"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95">
            <w:pPr>
              <w:numPr>
                <w:ilvl w:val="0"/>
                <w:numId w:val="76"/>
              </w:numPr>
              <w:spacing w:after="0" w:before="0" w:line="240" w:lineRule="auto"/>
              <w:ind w:left="720" w:right="10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and support for treaty-based international investment disputes:</w:t>
            </w:r>
            <w:r w:rsidDel="00000000" w:rsidR="00000000" w:rsidRPr="00000000">
              <w:rPr>
                <w:rtl w:val="0"/>
              </w:rPr>
            </w:r>
          </w:p>
          <w:p w:rsidR="00000000" w:rsidDel="00000000" w:rsidP="00000000" w:rsidRDefault="00000000" w:rsidRPr="00000000" w14:paraId="00000B96">
            <w:pPr>
              <w:numPr>
                <w:ilvl w:val="1"/>
                <w:numId w:val="76"/>
              </w:numPr>
              <w:spacing w:after="0" w:before="0" w:line="240" w:lineRule="auto"/>
              <w:ind w:left="1440" w:right="10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your approach to providing legal support and strategic advice to the UK on investment law matters. Explain how you will ensure access to expertise in international investment law, dispute settlement, and broader public international law, as well as any other relevant areas. Detail how you will adapt your resources to the evolving needs of a dispute while maintaining value for money and ensuring the effective deployment of personnel at all levels.</w:t>
            </w:r>
          </w:p>
          <w:p w:rsidR="00000000" w:rsidDel="00000000" w:rsidP="00000000" w:rsidRDefault="00000000" w:rsidRPr="00000000" w14:paraId="00000B97">
            <w:pPr>
              <w:numPr>
                <w:ilvl w:val="1"/>
                <w:numId w:val="76"/>
              </w:numPr>
              <w:spacing w:after="0" w:before="0" w:line="240" w:lineRule="auto"/>
              <w:ind w:left="1440" w:right="10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provide expert advice and support in active investment dispute settlement, including how you will tailor your advice and support at all major stages of a treaty-based international investment dispute, while ensuring flexibility to the dynamic needs of Government, and sensitivity to HMG’s wider interests and objectives.</w:t>
            </w:r>
          </w:p>
          <w:p w:rsidR="00000000" w:rsidDel="00000000" w:rsidP="00000000" w:rsidRDefault="00000000" w:rsidRPr="00000000" w14:paraId="00000B98">
            <w:pPr>
              <w:spacing w:after="0" w:before="0" w:line="240" w:lineRule="auto"/>
              <w:ind w:left="1440" w:righ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99">
            <w:pPr>
              <w:numPr>
                <w:ilvl w:val="0"/>
                <w:numId w:val="76"/>
              </w:numPr>
              <w:spacing w:after="0" w:before="0" w:line="240" w:lineRule="auto"/>
              <w:ind w:left="720" w:right="10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Advocacy in investor-state disputes:</w:t>
            </w:r>
            <w:r w:rsidDel="00000000" w:rsidR="00000000" w:rsidRPr="00000000">
              <w:rPr>
                <w:rtl w:val="0"/>
              </w:rPr>
            </w:r>
          </w:p>
          <w:p w:rsidR="00000000" w:rsidDel="00000000" w:rsidP="00000000" w:rsidRDefault="00000000" w:rsidRPr="00000000" w14:paraId="00000B9A">
            <w:pPr>
              <w:numPr>
                <w:ilvl w:val="1"/>
                <w:numId w:val="76"/>
              </w:numPr>
              <w:spacing w:after="0" w:before="0" w:line="240" w:lineRule="auto"/>
              <w:ind w:left="1440" w:right="10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develop and deliver effective advocacy in investor-State proceedings, while ensuring alignment with HMG’s wider interests and objectives.</w:t>
            </w:r>
          </w:p>
          <w:p w:rsidR="00000000" w:rsidDel="00000000" w:rsidP="00000000" w:rsidRDefault="00000000" w:rsidRPr="00000000" w14:paraId="00000B9B">
            <w:pPr>
              <w:numPr>
                <w:ilvl w:val="1"/>
                <w:numId w:val="76"/>
              </w:numPr>
              <w:spacing w:after="0" w:before="0" w:line="240" w:lineRule="auto"/>
              <w:ind w:left="1440" w:right="10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tailor your advocacy strategies to the specific needs of each dispute and manage evolving dynamics as a dispute develops.</w:t>
            </w:r>
          </w:p>
          <w:p w:rsidR="00000000" w:rsidDel="00000000" w:rsidP="00000000" w:rsidRDefault="00000000" w:rsidRPr="00000000" w14:paraId="00000B9C">
            <w:pPr>
              <w:spacing w:after="0" w:before="0" w:line="240" w:lineRule="auto"/>
              <w:ind w:left="1440" w:righ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9D">
            <w:pPr>
              <w:numPr>
                <w:ilvl w:val="0"/>
                <w:numId w:val="76"/>
              </w:numPr>
              <w:spacing w:after="0" w:before="0" w:line="240" w:lineRule="auto"/>
              <w:ind w:left="720" w:right="10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Facilitating advice on national law relevant to international investment law and disputes</w:t>
            </w:r>
            <w:r w:rsidDel="00000000" w:rsidR="00000000" w:rsidRPr="00000000">
              <w:rPr>
                <w:rtl w:val="0"/>
              </w:rPr>
            </w:r>
          </w:p>
          <w:p w:rsidR="00000000" w:rsidDel="00000000" w:rsidP="00000000" w:rsidRDefault="00000000" w:rsidRPr="00000000" w14:paraId="00000B9E">
            <w:pPr>
              <w:numPr>
                <w:ilvl w:val="1"/>
                <w:numId w:val="76"/>
              </w:numPr>
              <w:spacing w:after="0" w:before="0" w:line="240" w:lineRule="auto"/>
              <w:ind w:left="1440" w:right="10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ensure the provision of effective advice on points of relevant national law which may arise in connection with a treaty-based international investment dispute. This includes, but is not limited to, issues stemming from the UK domestic legal framework pertinent to a policy or measure, the law of the State of nationality of a disputing party, and/or the law of any third country (e.g. the seat of arbitration).  </w:t>
            </w:r>
          </w:p>
          <w:p w:rsidR="00000000" w:rsidDel="00000000" w:rsidP="00000000" w:rsidRDefault="00000000" w:rsidRPr="00000000" w14:paraId="00000B9F">
            <w:pPr>
              <w:numPr>
                <w:ilvl w:val="1"/>
                <w:numId w:val="76"/>
              </w:numPr>
              <w:spacing w:after="0" w:before="0" w:line="240" w:lineRule="auto"/>
              <w:ind w:left="1440" w:right="10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Demonstrate how you will ensure the delivery of advice on national law issues is accurate, consistent with HMG’s strategy and approach, efficient and sensitive to HMG’s wider interests and objectives.</w:t>
            </w:r>
          </w:p>
          <w:p w:rsidR="00000000" w:rsidDel="00000000" w:rsidP="00000000" w:rsidRDefault="00000000" w:rsidRPr="00000000" w14:paraId="00000BA0">
            <w:pPr>
              <w:spacing w:after="0" w:before="0" w:line="240" w:lineRule="auto"/>
              <w:ind w:left="1440" w:righ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A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BA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A3">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4c as set out in Attachment 1a - Framework Schedule 1 (Specification).</w:t>
            </w:r>
          </w:p>
          <w:p w:rsidR="00000000" w:rsidDel="00000000" w:rsidP="00000000" w:rsidRDefault="00000000" w:rsidRPr="00000000" w14:paraId="00000BA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A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BA6">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A7">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BA8">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A9">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2.17.1, 2.17.2, 2.17.3, 2.17.4, 2.17.5 and 2.17.6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BAA">
      <w:pPr>
        <w:jc w:val="both"/>
        <w:rPr>
          <w:rFonts w:ascii="Arial" w:cs="Arial" w:eastAsia="Arial" w:hAnsi="Arial"/>
          <w:sz w:val="24"/>
          <w:szCs w:val="24"/>
        </w:rPr>
      </w:pPr>
      <w:r w:rsidDel="00000000" w:rsidR="00000000" w:rsidRPr="00000000">
        <w:rPr>
          <w:rtl w:val="0"/>
        </w:rPr>
      </w:r>
    </w:p>
    <w:sdt>
      <w:sdtPr>
        <w:lock w:val="contentLocked"/>
        <w:tag w:val="goog_rdk_38"/>
      </w:sdtPr>
      <w:sdtContent>
        <w:tbl>
          <w:tblPr>
            <w:tblStyle w:val="Table55"/>
            <w:tblW w:w="9487.5" w:type="dxa"/>
            <w:jc w:val="left"/>
            <w:tblInd w:w="-43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2790"/>
            <w:gridCol w:w="1410"/>
            <w:gridCol w:w="1965"/>
            <w:gridCol w:w="1537.5"/>
            <w:tblGridChange w:id="0">
              <w:tblGrid>
                <w:gridCol w:w="1785"/>
                <w:gridCol w:w="2790"/>
                <w:gridCol w:w="1410"/>
                <w:gridCol w:w="1965"/>
                <w:gridCol w:w="1537.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AB">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H1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0">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2">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3">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4">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B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BC4">
      <w:pPr>
        <w:spacing w:line="240" w:lineRule="auto"/>
        <w:ind w:right="100"/>
        <w:jc w:val="both"/>
        <w:rPr>
          <w:rFonts w:ascii="Arial" w:cs="Arial" w:eastAsia="Arial" w:hAnsi="Arial"/>
          <w:sz w:val="24"/>
          <w:szCs w:val="24"/>
        </w:rPr>
      </w:pPr>
      <w:r w:rsidDel="00000000" w:rsidR="00000000" w:rsidRPr="00000000">
        <w:rPr>
          <w:rtl w:val="0"/>
        </w:rPr>
      </w:r>
    </w:p>
    <w:sdt>
      <w:sdtPr>
        <w:lock w:val="contentLocked"/>
        <w:tag w:val="goog_rdk_39"/>
      </w:sdtPr>
      <w:sdtContent>
        <w:tbl>
          <w:tblPr>
            <w:tblStyle w:val="Table56"/>
            <w:tblW w:w="9465.0" w:type="dxa"/>
            <w:jc w:val="left"/>
            <w:tblInd w:w="-41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5"/>
            <w:gridCol w:w="2437.5"/>
            <w:gridCol w:w="1410"/>
            <w:gridCol w:w="1965"/>
            <w:gridCol w:w="1530"/>
            <w:tblGridChange w:id="0">
              <w:tblGrid>
                <w:gridCol w:w="2122.5"/>
                <w:gridCol w:w="2437.5"/>
                <w:gridCol w:w="1410"/>
                <w:gridCol w:w="1965"/>
                <w:gridCol w:w="1530"/>
              </w:tblGrid>
            </w:tblGridChange>
          </w:tblGrid>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5">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A">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B">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C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D0">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w:t>
                </w:r>
              </w:p>
              <w:p w:rsidR="00000000" w:rsidDel="00000000" w:rsidP="00000000" w:rsidRDefault="00000000" w:rsidRPr="00000000" w14:paraId="00000BD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BD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areas have been satisfied.</w:t>
                </w:r>
              </w:p>
              <w:p w:rsidR="00000000" w:rsidDel="00000000" w:rsidP="00000000" w:rsidRDefault="00000000" w:rsidRPr="00000000" w14:paraId="00000BD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each key area and has a strong potential to exceed the requirement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D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D8">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w:t>
                </w:r>
              </w:p>
              <w:p w:rsidR="00000000" w:rsidDel="00000000" w:rsidP="00000000" w:rsidRDefault="00000000" w:rsidRPr="00000000" w14:paraId="00000BD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each key area of the response guidance.</w:t>
                </w:r>
              </w:p>
              <w:p w:rsidR="00000000" w:rsidDel="00000000" w:rsidP="00000000" w:rsidRDefault="00000000" w:rsidRPr="00000000" w14:paraId="00000BD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each key area of the response guidance.</w:t>
                </w:r>
              </w:p>
              <w:p w:rsidR="00000000" w:rsidDel="00000000" w:rsidP="00000000" w:rsidRDefault="00000000" w:rsidRPr="00000000" w14:paraId="00000BD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D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E0">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BE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000000" w:rsidDel="00000000" w:rsidP="00000000" w:rsidRDefault="00000000" w:rsidRPr="00000000" w14:paraId="00000BE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 of the response guidance. </w:t>
                </w:r>
              </w:p>
              <w:p w:rsidR="00000000" w:rsidDel="00000000" w:rsidP="00000000" w:rsidRDefault="00000000" w:rsidRPr="00000000" w14:paraId="00000BE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each key area for the delivery of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E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E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BE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each key area of the response guidance.</w:t>
                </w:r>
              </w:p>
              <w:p w:rsidR="00000000" w:rsidDel="00000000" w:rsidP="00000000" w:rsidRDefault="00000000" w:rsidRPr="00000000" w14:paraId="00000BE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each key area but not all, and there is a significant lack of detail.</w:t>
                </w:r>
              </w:p>
              <w:p w:rsidR="00000000" w:rsidDel="00000000" w:rsidP="00000000" w:rsidRDefault="00000000" w:rsidRPr="00000000" w14:paraId="00000BE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each key area.</w:t>
                </w:r>
              </w:p>
              <w:p w:rsidR="00000000" w:rsidDel="00000000" w:rsidP="00000000" w:rsidRDefault="00000000" w:rsidRPr="00000000" w14:paraId="00000BE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each key area for the delivery of services.</w:t>
                </w:r>
              </w:p>
              <w:p w:rsidR="00000000" w:rsidDel="00000000" w:rsidP="00000000" w:rsidRDefault="00000000" w:rsidRPr="00000000" w14:paraId="00000BED">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F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BF2">
                <w:pPr>
                  <w:spacing w:after="240" w:before="24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w:t>
                </w:r>
              </w:p>
              <w:p w:rsidR="00000000" w:rsidDel="00000000" w:rsidP="00000000" w:rsidRDefault="00000000" w:rsidRPr="00000000" w14:paraId="00000BF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areas and/or the response has satisfied any of the requirements for each key area.</w:t>
                </w:r>
              </w:p>
              <w:p w:rsidR="00000000" w:rsidDel="00000000" w:rsidP="00000000" w:rsidRDefault="00000000" w:rsidRPr="00000000" w14:paraId="00000BF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each key area for the delivery of services.</w:t>
                </w:r>
              </w:p>
              <w:p w:rsidR="00000000" w:rsidDel="00000000" w:rsidP="00000000" w:rsidRDefault="00000000" w:rsidRPr="00000000" w14:paraId="00000BF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BF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BF7">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BFB">
      <w:pPr>
        <w:spacing w:line="240" w:lineRule="auto"/>
        <w:ind w:right="100"/>
        <w:jc w:val="both"/>
        <w:rPr>
          <w:rFonts w:ascii="Arial" w:cs="Arial" w:eastAsia="Arial" w:hAnsi="Arial"/>
          <w:b w:val="1"/>
          <w:sz w:val="24"/>
          <w:szCs w:val="24"/>
        </w:rPr>
      </w:pPr>
      <w:r w:rsidDel="00000000" w:rsidR="00000000" w:rsidRPr="00000000">
        <w:rPr>
          <w:rtl w:val="0"/>
        </w:rPr>
      </w:r>
    </w:p>
    <w:sdt>
      <w:sdtPr>
        <w:lock w:val="contentLocked"/>
        <w:tag w:val="goog_rdk_40"/>
      </w:sdtPr>
      <w:sdtContent>
        <w:tbl>
          <w:tblPr>
            <w:tblStyle w:val="Table57"/>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BFC">
                <w:pPr>
                  <w:keepNext w:val="1"/>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2.18 Section H2 - Lot 4c Only </w:t>
                </w:r>
              </w:p>
            </w:tc>
          </w:tr>
          <w:tr>
            <w:trPr>
              <w:cantSplit w:val="0"/>
              <w:trHeight w:val="515.9765625" w:hRule="atLeast"/>
              <w:tblHeader w:val="0"/>
            </w:trPr>
            <w:tc>
              <w:tcPr>
                <w:shd w:fill="bdd7ee" w:val="clear"/>
                <w:tcMar>
                  <w:top w:w="100.0" w:type="dxa"/>
                  <w:left w:w="100.0" w:type="dxa"/>
                  <w:bottom w:w="100.0" w:type="dxa"/>
                  <w:right w:w="100.0" w:type="dxa"/>
                </w:tcMar>
              </w:tcPr>
              <w:p w:rsidR="00000000" w:rsidDel="00000000" w:rsidP="00000000" w:rsidRDefault="00000000" w:rsidRPr="00000000" w14:paraId="00000BFD">
                <w:pPr>
                  <w:keepNext w:val="1"/>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H2 - Scenario: International Investment Disputes (Advisory)</w:t>
                </w:r>
              </w:p>
            </w:tc>
          </w:tr>
          <w:tr>
            <w:trPr>
              <w:cantSplit w:val="0"/>
              <w:trHeight w:val="5955" w:hRule="atLeast"/>
              <w:tblHeader w:val="0"/>
            </w:trPr>
            <w:tc>
              <w:tcPr>
                <w:shd w:fill="deebf6" w:val="clear"/>
                <w:tcMar>
                  <w:top w:w="100.0" w:type="dxa"/>
                  <w:left w:w="100.0" w:type="dxa"/>
                  <w:bottom w:w="100.0" w:type="dxa"/>
                  <w:right w:w="100.0" w:type="dxa"/>
                </w:tcMar>
              </w:tcPr>
              <w:p w:rsidR="00000000" w:rsidDel="00000000" w:rsidP="00000000" w:rsidRDefault="00000000" w:rsidRPr="00000000" w14:paraId="00000BFE">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H2 Requirement:</w:t>
                </w:r>
              </w:p>
              <w:p w:rsidR="00000000" w:rsidDel="00000000" w:rsidP="00000000" w:rsidRDefault="00000000" w:rsidRPr="00000000" w14:paraId="00000BFF">
                <w:pPr>
                  <w:widowControl w:val="0"/>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00">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expert legal advice and strategic support on international investment law and dispute risk in an advisory context, specifically in advising on mitigating and managing risk associated with fictional proposed policy measures. Your response must demonstrate your capability to deliver the following Key Areas and related component parts:</w:t>
                </w:r>
              </w:p>
              <w:p w:rsidR="00000000" w:rsidDel="00000000" w:rsidP="00000000" w:rsidRDefault="00000000" w:rsidRPr="00000000" w14:paraId="00000C01">
                <w:pPr>
                  <w:widowControl w:val="0"/>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02">
                <w:pPr>
                  <w:widowControl w:val="0"/>
                  <w:numPr>
                    <w:ilvl w:val="0"/>
                    <w:numId w:val="84"/>
                  </w:numPr>
                  <w:spacing w:after="0" w:before="0" w:line="240" w:lineRule="auto"/>
                  <w:ind w:left="986"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international investment law and dispute risk arising from the proposed policies/measures</w:t>
                </w:r>
              </w:p>
              <w:p w:rsidR="00000000" w:rsidDel="00000000" w:rsidP="00000000" w:rsidRDefault="00000000" w:rsidRPr="00000000" w14:paraId="00000C03">
                <w:pPr>
                  <w:widowControl w:val="0"/>
                  <w:numPr>
                    <w:ilvl w:val="0"/>
                    <w:numId w:val="84"/>
                  </w:numPr>
                  <w:spacing w:after="0" w:before="0" w:line="240" w:lineRule="auto"/>
                  <w:ind w:left="986"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mitigating/managing international investment law and dispute risk arising from the proposed policies/measures</w:t>
                </w:r>
              </w:p>
              <w:p w:rsidR="00000000" w:rsidDel="00000000" w:rsidP="00000000" w:rsidRDefault="00000000" w:rsidRPr="00000000" w14:paraId="00000C04">
                <w:pPr>
                  <w:widowControl w:val="0"/>
                  <w:numPr>
                    <w:ilvl w:val="0"/>
                    <w:numId w:val="84"/>
                  </w:numPr>
                  <w:spacing w:after="0" w:before="0" w:line="240" w:lineRule="auto"/>
                  <w:ind w:left="992"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written communication in an advisory context</w:t>
                </w:r>
              </w:p>
              <w:p w:rsidR="00000000" w:rsidDel="00000000" w:rsidP="00000000" w:rsidRDefault="00000000" w:rsidRPr="00000000" w14:paraId="00000C05">
                <w:pPr>
                  <w:widowControl w:val="0"/>
                  <w:spacing w:after="0" w:before="0" w:line="240" w:lineRule="auto"/>
                  <w:ind w:left="99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06">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demonstrate a clear understanding of the complexities involved in balancing domestic policy priorities and international legal commitments relating to investment. Specifically, you should showcase your ability to assess legal risk and propose actionable strategies to mitigate such risk in policy design and implementation. </w:t>
                </w:r>
              </w:p>
              <w:p w:rsidR="00000000" w:rsidDel="00000000" w:rsidP="00000000" w:rsidRDefault="00000000" w:rsidRPr="00000000" w14:paraId="00000C07">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Your response should integrate both strategic and technical considerations, highlighting your expertise in managing risks and aligning legal advice with HMG’s wider interests and objectives.</w:t>
                </w:r>
                <w:r w:rsidDel="00000000" w:rsidR="00000000" w:rsidRPr="00000000">
                  <w:rPr>
                    <w:rtl w:val="0"/>
                  </w:rPr>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C08">
                <w:pPr>
                  <w:keepNext w:val="1"/>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H2 Scenario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C09">
                <w:pPr>
                  <w:keepNext w:val="1"/>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0A">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declining demand for critically important widgets that have a range of uses. Due to increased costs, several producers in the United Kingdom (“UK”) have had to shut down. His Majesty’s Government (“HMG”) wishes to promote local production to ensure security of supply. HMG is therefore considering providing financial assistance to Factory A, one of the UK’s biggest remaining widget producers. Factory A is owned by UK residents. HMG is considering a range of options to achieve its commercial policy objectives; one option involves linking support to the use of local inputs, at least when HMG is procuring the widgets.</w:t>
                </w:r>
              </w:p>
              <w:p w:rsidR="00000000" w:rsidDel="00000000" w:rsidP="00000000" w:rsidRDefault="00000000" w:rsidRPr="00000000" w14:paraId="00000C0B">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0C">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Nearby factories, Factories B and C, have learned of the proposed assistance, and are concerned that the intended approach would give Factory A a competitive advantage, and harm their UK businesses. They are disappointed to learn that HMG might make assistance conditional, despite a public statement by the Minister of Widgets in November 2023 that “to ensure supply for the British economy, Government support will be offered to all struggling widget producers”. In January 2024, Factory B signed a 30-year contract with HMG to supply a guaranteed volume of widgets annually; it is concerned that without financial assistance, it will be unable to meet its contractual obligations. Factories B and C are at least partially owned by investors from Malaysia, Canada and New Zealand.</w:t>
                </w:r>
              </w:p>
            </w:tc>
          </w:tr>
          <w:tr>
            <w:trPr>
              <w:cantSplit w:val="0"/>
              <w:tblHeader w:val="0"/>
            </w:trPr>
            <w:tc>
              <w:tcPr>
                <w:shd w:fill="ccffcc" w:val="clear"/>
                <w:tcMar>
                  <w:top w:w="100.0" w:type="dxa"/>
                  <w:left w:w="100.0" w:type="dxa"/>
                  <w:bottom w:w="100.0" w:type="dxa"/>
                  <w:right w:w="100.0" w:type="dxa"/>
                </w:tcMar>
              </w:tcPr>
              <w:p w:rsidR="00000000" w:rsidDel="00000000" w:rsidP="00000000" w:rsidRDefault="00000000" w:rsidRPr="00000000" w14:paraId="00000C0D">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H2 Response Guidance: </w:t>
                </w:r>
              </w:p>
              <w:p w:rsidR="00000000" w:rsidDel="00000000" w:rsidP="00000000" w:rsidRDefault="00000000" w:rsidRPr="00000000" w14:paraId="00000C0E">
                <w:pPr>
                  <w:widowControl w:val="0"/>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0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4c must answer this question. If you are not bidding for Lot 4c, please enter "N/A" in the first applicable text box for this question.</w:t>
                </w:r>
              </w:p>
              <w:p w:rsidR="00000000" w:rsidDel="00000000" w:rsidP="00000000" w:rsidRDefault="00000000" w:rsidRPr="00000000" w14:paraId="00000C10">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1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strategic advice to the project team, comprising officials and lawyers from the (fictional) Department for Widgets (DfW), in the form of an executive summary.</w:t>
                </w:r>
              </w:p>
              <w:p w:rsidR="00000000" w:rsidDel="00000000" w:rsidP="00000000" w:rsidRDefault="00000000" w:rsidRPr="00000000" w14:paraId="00000C1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13">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Assume you have been engaged before the enactment or implementation of the proposed measures. Your instructions are to:</w:t>
                </w:r>
              </w:p>
              <w:p w:rsidR="00000000" w:rsidDel="00000000" w:rsidP="00000000" w:rsidRDefault="00000000" w:rsidRPr="00000000" w14:paraId="00000C1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15">
                <w:pPr>
                  <w:widowControl w:val="0"/>
                  <w:numPr>
                    <w:ilvl w:val="0"/>
                    <w:numId w:val="59"/>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international investment law and dispute risk arising from the proposed policies/measures:</w:t>
                </w:r>
              </w:p>
              <w:p w:rsidR="00000000" w:rsidDel="00000000" w:rsidP="00000000" w:rsidRDefault="00000000" w:rsidRPr="00000000" w14:paraId="00000C16">
                <w:pPr>
                  <w:numPr>
                    <w:ilvl w:val="1"/>
                    <w:numId w:val="5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Advise on the relevant international legal instruments and obligations implicated by the proposed policies/measures. </w:t>
                </w:r>
              </w:p>
              <w:p w:rsidR="00000000" w:rsidDel="00000000" w:rsidP="00000000" w:rsidRDefault="00000000" w:rsidRPr="00000000" w14:paraId="00000C17">
                <w:pPr>
                  <w:widowControl w:val="0"/>
                  <w:numPr>
                    <w:ilvl w:val="1"/>
                    <w:numId w:val="59"/>
                  </w:numPr>
                  <w:spacing w:after="0" w:before="0" w:line="240" w:lineRule="auto"/>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Assess the proposed measures and their factual context with reference to relevant international legal decisions and practice. Identify and quantify the risks related to international investment law and potential disputes arising from the proposed policies or measures. </w:t>
                </w:r>
              </w:p>
              <w:p w:rsidR="00000000" w:rsidDel="00000000" w:rsidP="00000000" w:rsidRDefault="00000000" w:rsidRPr="00000000" w14:paraId="00000C18">
                <w:pPr>
                  <w:widowControl w:val="0"/>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C19">
                <w:pPr>
                  <w:widowControl w:val="0"/>
                  <w:numPr>
                    <w:ilvl w:val="0"/>
                    <w:numId w:val="59"/>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mitigating/managing international investment law and dispute risk arising from the proposed policies/measures:</w:t>
                </w:r>
              </w:p>
              <w:p w:rsidR="00000000" w:rsidDel="00000000" w:rsidP="00000000" w:rsidRDefault="00000000" w:rsidRPr="00000000" w14:paraId="00000C1A">
                <w:pPr>
                  <w:numPr>
                    <w:ilvl w:val="1"/>
                    <w:numId w:val="5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Advise on any solutions available to mitigate and manage investment law and dispute risk associated with the design and implementation of the proposed policies/measures.</w:t>
                </w:r>
              </w:p>
              <w:p w:rsidR="00000000" w:rsidDel="00000000" w:rsidP="00000000" w:rsidRDefault="00000000" w:rsidRPr="00000000" w14:paraId="00000C1B">
                <w:pPr>
                  <w:numPr>
                    <w:ilvl w:val="1"/>
                    <w:numId w:val="5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Recommend practical and actionable mitigations with the potential to maintain HMG’s policy objectives, while demonstrating sensitivity to the UK’s international legal commitments and wider interests and objectives. </w:t>
                </w:r>
              </w:p>
              <w:p w:rsidR="00000000" w:rsidDel="00000000" w:rsidP="00000000" w:rsidRDefault="00000000" w:rsidRPr="00000000" w14:paraId="00000C1C">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1D">
                <w:pPr>
                  <w:widowControl w:val="0"/>
                  <w:numPr>
                    <w:ilvl w:val="0"/>
                    <w:numId w:val="59"/>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written communication in an advisory context:</w:t>
                </w:r>
              </w:p>
              <w:p w:rsidR="00000000" w:rsidDel="00000000" w:rsidP="00000000" w:rsidRDefault="00000000" w:rsidRPr="00000000" w14:paraId="00000C1E">
                <w:pPr>
                  <w:numPr>
                    <w:ilvl w:val="1"/>
                    <w:numId w:val="5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Provide your advice in the form of a concise and actionable executive summary for officials and lawyers from the (fictional) DfW. Demonstrate your capacity to tailor your advice appropriately to purpose and audience in an advisory context, including in a manner suitable for working-level and Ministerial-level review.</w:t>
                </w:r>
              </w:p>
              <w:p w:rsidR="00000000" w:rsidDel="00000000" w:rsidP="00000000" w:rsidRDefault="00000000" w:rsidRPr="00000000" w14:paraId="00000C1F">
                <w:pPr>
                  <w:numPr>
                    <w:ilvl w:val="1"/>
                    <w:numId w:val="5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Highlight your ability to present complex legal and strategic advice succinctly and clearly. Demonstrate your capacity to communicate effectively on legal, policy, and strategic issues, in a manner sensitive to wider UK interests and objectives.</w:t>
                </w:r>
              </w:p>
              <w:p w:rsidR="00000000" w:rsidDel="00000000" w:rsidP="00000000" w:rsidRDefault="00000000" w:rsidRPr="00000000" w14:paraId="00000C20">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2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C2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23">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C2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25">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C26">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C27">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2.18.1, 2.18.2, 2.18.3, 2.18.4, 2.18.5 and 2.18.6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C28">
      <w:pPr>
        <w:spacing w:line="240" w:lineRule="auto"/>
        <w:jc w:val="both"/>
        <w:rPr>
          <w:rFonts w:ascii="Arial" w:cs="Arial" w:eastAsia="Arial" w:hAnsi="Arial"/>
          <w:b w:val="1"/>
          <w:sz w:val="24"/>
          <w:szCs w:val="24"/>
        </w:rPr>
      </w:pPr>
      <w:r w:rsidDel="00000000" w:rsidR="00000000" w:rsidRPr="00000000">
        <w:rPr>
          <w:rtl w:val="0"/>
        </w:rPr>
      </w:r>
    </w:p>
    <w:sdt>
      <w:sdtPr>
        <w:lock w:val="contentLocked"/>
        <w:tag w:val="goog_rdk_41"/>
      </w:sdtPr>
      <w:sdtContent>
        <w:tbl>
          <w:tblPr>
            <w:tblStyle w:val="Table58"/>
            <w:tblW w:w="9495.0" w:type="dxa"/>
            <w:jc w:val="left"/>
            <w:tblInd w:w="-4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1410"/>
            <w:gridCol w:w="1980"/>
            <w:gridCol w:w="1425"/>
            <w:tblGridChange w:id="0">
              <w:tblGrid>
                <w:gridCol w:w="4680"/>
                <w:gridCol w:w="1410"/>
                <w:gridCol w:w="1980"/>
                <w:gridCol w:w="1425"/>
              </w:tblGrid>
            </w:tblGridChange>
          </w:tblGrid>
          <w:tr>
            <w:trPr>
              <w:cantSplit w:val="0"/>
              <w:tblHeader w:val="0"/>
            </w:trPr>
            <w:tc>
              <w:tcPr>
                <w:gridSpan w:val="4"/>
                <w:shd w:fill="ffffcc" w:val="clear"/>
              </w:tcPr>
              <w:p w:rsidR="00000000" w:rsidDel="00000000" w:rsidP="00000000" w:rsidRDefault="00000000" w:rsidRPr="00000000" w14:paraId="00000C29">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H2  </w:t>
                </w:r>
              </w:p>
            </w:tc>
          </w:tr>
          <w:tr>
            <w:trPr>
              <w:cantSplit w:val="0"/>
              <w:tblHeader w:val="0"/>
            </w:trPr>
            <w:tc>
              <w:tcPr>
                <w:shd w:fill="ffffcc" w:val="clear"/>
              </w:tcPr>
              <w:p w:rsidR="00000000" w:rsidDel="00000000" w:rsidP="00000000" w:rsidRDefault="00000000" w:rsidRPr="00000000" w14:paraId="00000C2D">
                <w:pPr>
                  <w:spacing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w:t>
                </w:r>
                <w:r w:rsidDel="00000000" w:rsidR="00000000" w:rsidRPr="00000000">
                  <w:rPr>
                    <w:rtl w:val="0"/>
                  </w:rPr>
                </w:r>
              </w:p>
            </w:tc>
            <w:tc>
              <w:tcPr>
                <w:shd w:fill="ffffcc" w:val="clear"/>
              </w:tcPr>
              <w:p w:rsidR="00000000" w:rsidDel="00000000" w:rsidP="00000000" w:rsidRDefault="00000000" w:rsidRPr="00000000" w14:paraId="00000C2E">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C2F">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C30">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blHeader w:val="0"/>
            </w:trPr>
            <w:tc>
              <w:tcPr>
                <w:shd w:fill="ffffcc" w:val="clear"/>
              </w:tcPr>
              <w:p w:rsidR="00000000" w:rsidDel="00000000" w:rsidP="00000000" w:rsidRDefault="00000000" w:rsidRPr="00000000" w14:paraId="00000C31">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shd w:fill="ffffcc" w:val="clear"/>
              </w:tcPr>
              <w:p w:rsidR="00000000" w:rsidDel="00000000" w:rsidP="00000000" w:rsidRDefault="00000000" w:rsidRPr="00000000" w14:paraId="00000C32">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4% </w:t>
                </w:r>
                <w:r w:rsidDel="00000000" w:rsidR="00000000" w:rsidRPr="00000000">
                  <w:rPr>
                    <w:rtl w:val="0"/>
                  </w:rPr>
                </w:r>
              </w:p>
            </w:tc>
            <w:tc>
              <w:tcPr>
                <w:shd w:fill="ffffcc" w:val="clear"/>
              </w:tcPr>
              <w:p w:rsidR="00000000" w:rsidDel="00000000" w:rsidP="00000000" w:rsidRDefault="00000000" w:rsidRPr="00000000" w14:paraId="00000C33">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C3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C35">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shd w:fill="ffffcc" w:val="clear"/>
              </w:tcPr>
              <w:p w:rsidR="00000000" w:rsidDel="00000000" w:rsidP="00000000" w:rsidRDefault="00000000" w:rsidRPr="00000000" w14:paraId="00000C36">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4% </w:t>
                </w:r>
                <w:r w:rsidDel="00000000" w:rsidR="00000000" w:rsidRPr="00000000">
                  <w:rPr>
                    <w:rtl w:val="0"/>
                  </w:rPr>
                </w:r>
              </w:p>
            </w:tc>
            <w:tc>
              <w:tcPr>
                <w:shd w:fill="ffffcc" w:val="clear"/>
              </w:tcPr>
              <w:p w:rsidR="00000000" w:rsidDel="00000000" w:rsidP="00000000" w:rsidRDefault="00000000" w:rsidRPr="00000000" w14:paraId="00000C37">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C38">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C39">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shd w:fill="ffffcc" w:val="clear"/>
              </w:tcPr>
              <w:p w:rsidR="00000000" w:rsidDel="00000000" w:rsidP="00000000" w:rsidRDefault="00000000" w:rsidRPr="00000000" w14:paraId="00000C3A">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ffffcc" w:val="clear"/>
              </w:tcPr>
              <w:p w:rsidR="00000000" w:rsidDel="00000000" w:rsidP="00000000" w:rsidRDefault="00000000" w:rsidRPr="00000000" w14:paraId="00000C3B">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C3C">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C3D">
      <w:pPr>
        <w:jc w:val="both"/>
        <w:rPr>
          <w:rFonts w:ascii="Arial" w:cs="Arial" w:eastAsia="Arial" w:hAnsi="Arial"/>
          <w:sz w:val="24"/>
          <w:szCs w:val="24"/>
        </w:rPr>
      </w:pPr>
      <w:r w:rsidDel="00000000" w:rsidR="00000000" w:rsidRPr="00000000">
        <w:rPr>
          <w:rtl w:val="0"/>
        </w:rPr>
      </w:r>
    </w:p>
    <w:sdt>
      <w:sdtPr>
        <w:lock w:val="contentLocked"/>
        <w:tag w:val="goog_rdk_42"/>
      </w:sdtPr>
      <w:sdtContent>
        <w:tbl>
          <w:tblPr>
            <w:tblStyle w:val="Table59"/>
            <w:tblW w:w="9465.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7.5"/>
            <w:gridCol w:w="7357.5"/>
            <w:tblGridChange w:id="0">
              <w:tblGrid>
                <w:gridCol w:w="2107.5"/>
                <w:gridCol w:w="7357.5"/>
              </w:tblGrid>
            </w:tblGridChange>
          </w:tblGrid>
          <w:tr>
            <w:trPr>
              <w:cantSplit w:val="0"/>
              <w:trHeight w:val="240" w:hRule="atLeast"/>
              <w:tblHeader w:val="0"/>
            </w:trPr>
            <w:tc>
              <w:tcPr>
                <w:gridSpan w:val="2"/>
                <w:shd w:fill="ffffcc" w:val="clear"/>
              </w:tcPr>
              <w:p w:rsidR="00000000" w:rsidDel="00000000" w:rsidP="00000000" w:rsidRDefault="00000000" w:rsidRPr="00000000" w14:paraId="00000C3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C40">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tcPr>
              <w:p w:rsidR="00000000" w:rsidDel="00000000" w:rsidP="00000000" w:rsidRDefault="00000000" w:rsidRPr="00000000" w14:paraId="00000C41">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C4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cc" w:val="clear"/>
              </w:tcPr>
              <w:p w:rsidR="00000000" w:rsidDel="00000000" w:rsidP="00000000" w:rsidRDefault="00000000" w:rsidRPr="00000000" w14:paraId="00000C43">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 </w:t>
                </w:r>
                <w:r w:rsidDel="00000000" w:rsidR="00000000" w:rsidRPr="00000000">
                  <w:rPr>
                    <w:rtl w:val="0"/>
                  </w:rPr>
                </w:r>
              </w:p>
              <w:p w:rsidR="00000000" w:rsidDel="00000000" w:rsidP="00000000" w:rsidRDefault="00000000" w:rsidRPr="00000000" w14:paraId="00000C4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C4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C4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H2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C4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cc" w:val="clear"/>
              </w:tcPr>
              <w:p w:rsidR="00000000" w:rsidDel="00000000" w:rsidP="00000000" w:rsidRDefault="00000000" w:rsidRPr="00000000" w14:paraId="00000C4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 </w:t>
                </w:r>
                <w:r w:rsidDel="00000000" w:rsidR="00000000" w:rsidRPr="00000000">
                  <w:rPr>
                    <w:rtl w:val="0"/>
                  </w:rPr>
                </w:r>
              </w:p>
              <w:p w:rsidR="00000000" w:rsidDel="00000000" w:rsidP="00000000" w:rsidRDefault="00000000" w:rsidRPr="00000000" w14:paraId="00000C4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C4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C4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H2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C4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cc" w:val="clear"/>
              </w:tcPr>
              <w:p w:rsidR="00000000" w:rsidDel="00000000" w:rsidP="00000000" w:rsidRDefault="00000000" w:rsidRPr="00000000" w14:paraId="00000C4D">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C4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C4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C5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H2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C5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ffcc" w:val="clear"/>
              </w:tcPr>
              <w:p w:rsidR="00000000" w:rsidDel="00000000" w:rsidP="00000000" w:rsidRDefault="00000000" w:rsidRPr="00000000" w14:paraId="00000C52">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C5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C5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C5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H2 scenario, your approach to the task has the ability to meet the requirement for the delivery of services in that scenario. </w:t>
                </w:r>
              </w:p>
              <w:p w:rsidR="00000000" w:rsidDel="00000000" w:rsidP="00000000" w:rsidRDefault="00000000" w:rsidRPr="00000000" w14:paraId="00000C56">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C5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ffffcc" w:val="clear"/>
              </w:tcPr>
              <w:p w:rsidR="00000000" w:rsidDel="00000000" w:rsidP="00000000" w:rsidRDefault="00000000" w:rsidRPr="00000000" w14:paraId="00000C5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 </w:t>
                </w:r>
                <w:r w:rsidDel="00000000" w:rsidR="00000000" w:rsidRPr="00000000">
                  <w:rPr>
                    <w:rtl w:val="0"/>
                  </w:rPr>
                </w:r>
              </w:p>
              <w:p w:rsidR="00000000" w:rsidDel="00000000" w:rsidP="00000000" w:rsidRDefault="00000000" w:rsidRPr="00000000" w14:paraId="00000C5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C5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H2 scenario, your approach to the task will meet the requirement for the delivery of services in that scenario.</w:t>
                </w:r>
              </w:p>
              <w:p w:rsidR="00000000" w:rsidDel="00000000" w:rsidP="00000000" w:rsidRDefault="00000000" w:rsidRPr="00000000" w14:paraId="00000C5B">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C5C">
      <w:pPr>
        <w:jc w:val="both"/>
        <w:rPr>
          <w:rFonts w:ascii="Arial" w:cs="Arial" w:eastAsia="Arial" w:hAnsi="Arial"/>
          <w:b w:val="1"/>
          <w:sz w:val="24"/>
          <w:szCs w:val="24"/>
        </w:rPr>
      </w:pPr>
      <w:r w:rsidDel="00000000" w:rsidR="00000000" w:rsidRPr="00000000">
        <w:rPr>
          <w:rtl w:val="0"/>
        </w:rPr>
      </w:r>
    </w:p>
    <w:sdt>
      <w:sdtPr>
        <w:lock w:val="contentLocked"/>
        <w:tag w:val="goog_rdk_43"/>
      </w:sdtPr>
      <w:sdtContent>
        <w:tbl>
          <w:tblPr>
            <w:tblStyle w:val="Table60"/>
            <w:tblW w:w="9450.0" w:type="dxa"/>
            <w:jc w:val="left"/>
            <w:tblInd w:w="-39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C5D">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2.19 Section H3 - Lot 4c Only</w:t>
                </w:r>
              </w:p>
            </w:tc>
          </w:tr>
          <w:tr>
            <w:trPr>
              <w:cantSplit w:val="0"/>
              <w:tblHeader w:val="0"/>
            </w:trPr>
            <w:tc>
              <w:tcPr>
                <w:shd w:fill="bdd7ee" w:val="clear"/>
                <w:tcMar>
                  <w:top w:w="100.0" w:type="dxa"/>
                  <w:left w:w="100.0" w:type="dxa"/>
                  <w:bottom w:w="100.0" w:type="dxa"/>
                  <w:right w:w="100.0" w:type="dxa"/>
                </w:tcMar>
              </w:tcPr>
              <w:p w:rsidR="00000000" w:rsidDel="00000000" w:rsidP="00000000" w:rsidRDefault="00000000" w:rsidRPr="00000000" w14:paraId="00000C5E">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H3 - Scenario: International Investment Disputes (Active dispute)</w:t>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C5F">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H3 Requirement:</w:t>
                </w:r>
              </w:p>
              <w:p w:rsidR="00000000" w:rsidDel="00000000" w:rsidP="00000000" w:rsidRDefault="00000000" w:rsidRPr="00000000" w14:paraId="00000C60">
                <w:pPr>
                  <w:widowControl w:val="0"/>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61">
                <w:pPr>
                  <w:widowControl w:val="0"/>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expert legal advice and strategic support on international investment law and handling international investment disputes, in an active dispute settlement context. Your response must demonstrate your capability to deliver the following Key Areas and related component parts:</w:t>
                </w:r>
              </w:p>
              <w:p w:rsidR="00000000" w:rsidDel="00000000" w:rsidP="00000000" w:rsidRDefault="00000000" w:rsidRPr="00000000" w14:paraId="00000C62">
                <w:pPr>
                  <w:widowControl w:val="0"/>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3">
                <w:pPr>
                  <w:widowControl w:val="0"/>
                  <w:numPr>
                    <w:ilvl w:val="0"/>
                    <w:numId w:val="61"/>
                  </w:numPr>
                  <w:spacing w:after="0" w:before="0" w:line="240" w:lineRule="auto"/>
                  <w:ind w:left="986"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legal and procedural issues in an active dispute context</w:t>
                </w:r>
              </w:p>
              <w:p w:rsidR="00000000" w:rsidDel="00000000" w:rsidP="00000000" w:rsidRDefault="00000000" w:rsidRPr="00000000" w14:paraId="00000C64">
                <w:pPr>
                  <w:widowControl w:val="0"/>
                  <w:numPr>
                    <w:ilvl w:val="0"/>
                    <w:numId w:val="61"/>
                  </w:numPr>
                  <w:spacing w:after="0" w:before="0" w:line="240" w:lineRule="auto"/>
                  <w:ind w:left="986"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advice on handling an active investor-State dispute</w:t>
                </w:r>
              </w:p>
              <w:p w:rsidR="00000000" w:rsidDel="00000000" w:rsidP="00000000" w:rsidRDefault="00000000" w:rsidRPr="00000000" w14:paraId="00000C65">
                <w:pPr>
                  <w:widowControl w:val="0"/>
                  <w:numPr>
                    <w:ilvl w:val="0"/>
                    <w:numId w:val="61"/>
                  </w:numPr>
                  <w:spacing w:after="0" w:before="0" w:line="240" w:lineRule="auto"/>
                  <w:ind w:left="986"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written communication in an active dispute context</w:t>
                </w:r>
              </w:p>
              <w:p w:rsidR="00000000" w:rsidDel="00000000" w:rsidP="00000000" w:rsidRDefault="00000000" w:rsidRPr="00000000" w14:paraId="00000C66">
                <w:pPr>
                  <w:widowControl w:val="0"/>
                  <w:spacing w:after="0" w:before="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67">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Your response must demonstrate clear expertise in advising on and handling international investment disputes. Specifically, you should showcase your expertise in and ability to analyse legal and procedural issues, provide strategic advice on managing disputes to minimise risks, and communicate clear, actionable recommendations on strategy and handling. Your response should integrate strategic, technical and practical considerations, highlighting your ability to assist HMG to navigate a defence of a complex multi-year investor-State claim, in a manner sensitive to HMG’s wider interests and objectives.</w:t>
                </w:r>
                <w:r w:rsidDel="00000000" w:rsidR="00000000" w:rsidRPr="00000000">
                  <w:rPr>
                    <w:rtl w:val="0"/>
                  </w:rPr>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C68">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H3 Scenario:</w:t>
                </w:r>
              </w:p>
              <w:p w:rsidR="00000000" w:rsidDel="00000000" w:rsidP="00000000" w:rsidRDefault="00000000" w:rsidRPr="00000000" w14:paraId="00000C69">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6A">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1 - Background (taken from 2.1 Scenario) </w:t>
                </w:r>
              </w:p>
              <w:p w:rsidR="00000000" w:rsidDel="00000000" w:rsidP="00000000" w:rsidRDefault="00000000" w:rsidRPr="00000000" w14:paraId="00000C6B">
                <w:pPr>
                  <w:spacing w:after="0" w:before="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6C">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declining demand for critically important widgets that have a range of uses. Due to increased costs, several producers in the United Kingdom (“UK”) have had to shut down. His Majesty’s Government (“HMG”) wishes to promote local production to ensure security of supply. HMG is therefore considering providing financial assistance to Factory A, one of the UK’s biggest remaining widget producers. Factory A is owned by UK residents. HMG is considering a range of options to achieve its commercial policy objectives; one option involves linking support to the use of local inputs, at least when HMG is procuring the widgets.</w:t>
                </w:r>
              </w:p>
              <w:p w:rsidR="00000000" w:rsidDel="00000000" w:rsidP="00000000" w:rsidRDefault="00000000" w:rsidRPr="00000000" w14:paraId="00000C6D">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E">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Nearby factories, Factories B and C, have learned of the proposed assistance, and are concerned that the intended approach would give Factory A a competitive advantage, and harm their UK businesses. They are disappointed to learn that HMG might make assistance conditional, despite a public statement by the Minister of Widgets in November 2023 that “to ensure supply for the British economy, Government support will be offered to all struggling widget producers”. In January 2024, Factory B signed a 30-year contract with HMG to supply a guaranteed volume of widgets annually; it is concerned that without financial assistance, it will be unable to meet its contractual obligations. Factories B and C are at least partially owned by investors from Malaysia, Canada and New Zealand.</w:t>
                </w:r>
              </w:p>
              <w:p w:rsidR="00000000" w:rsidDel="00000000" w:rsidP="00000000" w:rsidRDefault="00000000" w:rsidRPr="00000000" w14:paraId="00000C6F">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70">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2 - Latest Information</w:t>
                </w:r>
              </w:p>
              <w:p w:rsidR="00000000" w:rsidDel="00000000" w:rsidP="00000000" w:rsidRDefault="00000000" w:rsidRPr="00000000" w14:paraId="00000C7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Widgets Act 2025 (the “Act”) received Royal Assent on 1 April 2025. The Act grants the Minister of Widgets discretion to approve financial support for a widget producer if they are satisfied that 70% of the inputs, services, and labour used in production originate in the UK (the “70% Criterion”). </w:t>
                </w:r>
              </w:p>
              <w:p w:rsidR="00000000" w:rsidDel="00000000" w:rsidP="00000000" w:rsidRDefault="00000000" w:rsidRPr="00000000" w14:paraId="00000C7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73">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1 June 2025 the Department for Widgets (“DfW”) invited applications from producers, and on 1 November 2025 informed applicants of the outcome. While Factory A was considered eligible, Factory B’s application for financial support was refused on the basis that “it did not meet the 70% Criterion”. That day, HMG also terminated its 30-year contract with Factory B due to repeat failures to meet contractual delivery deadlines. At this time Factory B was embroiled in a public scandal regarding its overseas suppliers’ labour practices. </w:t>
                </w:r>
              </w:p>
              <w:p w:rsidR="00000000" w:rsidDel="00000000" w:rsidP="00000000" w:rsidRDefault="00000000" w:rsidRPr="00000000" w14:paraId="00000C7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7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Mediation concerning HMG’s contract termination was abandoned. Factory B unsuccessfully pursued a statutory review in the High Court; an appeal on limited grounds remains pending. In a 15 November 2025 letter to DfW, Factory B stated that the refusal of its funding application was “inconsistent with the UK’s treaty obligations and contrary to the Government’s assurances”. </w:t>
                </w:r>
              </w:p>
              <w:p w:rsidR="00000000" w:rsidDel="00000000" w:rsidP="00000000" w:rsidRDefault="00000000" w:rsidRPr="00000000" w14:paraId="00000C76">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7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15 May 2029, HMG received a Notice of Arbitration from a Malaysian-registered company, D Holdings SDN BHD (“D”), pursuant to Article 9.19(1)(a) CPTPP, Article 7(1) UK-Malaysia BIT and the UNCITRAL Arbitration Rules 2021 (the Notice is silent on other procedural issues). D holds a 62% stake in a UK company, B Limited, which owns Factory B. D’s majority shareholder is a non-resident dual UK-Malaysian citizen. </w:t>
                </w:r>
              </w:p>
              <w:p w:rsidR="00000000" w:rsidDel="00000000" w:rsidP="00000000" w:rsidRDefault="00000000" w:rsidRPr="00000000" w14:paraId="00000C7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Notice alleges that Factory B was subject to targeted discrimination, which ultimately forced it to abandon its UK business, in violation of Articles 2 and 3 UK-Malaysia BIT and Articles 9.4 and 9.6 CPTPP. </w:t>
                </w:r>
              </w:p>
            </w:tc>
          </w:tr>
          <w:tr>
            <w:trPr>
              <w:cantSplit w:val="0"/>
              <w:tblHeader w:val="0"/>
            </w:trPr>
            <w:tc>
              <w:tcPr>
                <w:shd w:fill="ccffcc" w:val="clear"/>
                <w:tcMar>
                  <w:top w:w="100.0" w:type="dxa"/>
                  <w:left w:w="100.0" w:type="dxa"/>
                  <w:bottom w:w="100.0" w:type="dxa"/>
                  <w:right w:w="100.0" w:type="dxa"/>
                </w:tcMar>
              </w:tcPr>
              <w:p w:rsidR="00000000" w:rsidDel="00000000" w:rsidP="00000000" w:rsidRDefault="00000000" w:rsidRPr="00000000" w14:paraId="00000C79">
                <w:pPr>
                  <w:widowControl w:val="0"/>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H3 Response Guidance: </w:t>
                </w:r>
              </w:p>
              <w:p w:rsidR="00000000" w:rsidDel="00000000" w:rsidP="00000000" w:rsidRDefault="00000000" w:rsidRPr="00000000" w14:paraId="00000C7A">
                <w:pPr>
                  <w:widowControl w:val="0"/>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7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4c must answer this question. If you are not bidding for Lot 4c, please enter "N/A" in the first applicable text box for this question.</w:t>
                </w:r>
              </w:p>
              <w:p w:rsidR="00000000" w:rsidDel="00000000" w:rsidP="00000000" w:rsidRDefault="00000000" w:rsidRPr="00000000" w14:paraId="00000C7C">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7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strategic advice to the HMG case team, comprising officials and lawyers from the Department for Business and Trade and the (fictional) Department for Widgets (DfW), in the form of an executive summary.</w:t>
                </w:r>
              </w:p>
              <w:p w:rsidR="00000000" w:rsidDel="00000000" w:rsidP="00000000" w:rsidRDefault="00000000" w:rsidRPr="00000000" w14:paraId="00000C7E">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7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Assume you have first been engaged on </w:t>
                </w:r>
                <w:r w:rsidDel="00000000" w:rsidR="00000000" w:rsidRPr="00000000">
                  <w:rPr>
                    <w:rFonts w:ascii="Arial" w:cs="Arial" w:eastAsia="Arial" w:hAnsi="Arial"/>
                    <w:b w:val="1"/>
                    <w:sz w:val="24"/>
                    <w:szCs w:val="24"/>
                    <w:u w:val="single"/>
                    <w:rtl w:val="0"/>
                  </w:rPr>
                  <w:t xml:space="preserve">1 June 2029</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Your instructions are to:</w:t>
                </w:r>
              </w:p>
              <w:p w:rsidR="00000000" w:rsidDel="00000000" w:rsidP="00000000" w:rsidRDefault="00000000" w:rsidRPr="00000000" w14:paraId="00000C80">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81">
                <w:pPr>
                  <w:widowControl w:val="0"/>
                  <w:numPr>
                    <w:ilvl w:val="0"/>
                    <w:numId w:val="69"/>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Advice on legal and procedural issues in an active dispute context:</w:t>
                </w:r>
              </w:p>
              <w:p w:rsidR="00000000" w:rsidDel="00000000" w:rsidP="00000000" w:rsidRDefault="00000000" w:rsidRPr="00000000" w14:paraId="00000C82">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Advise on the international legal instruments and obligations implicated by the policies/measures. </w:t>
                </w:r>
              </w:p>
              <w:p w:rsidR="00000000" w:rsidDel="00000000" w:rsidP="00000000" w:rsidRDefault="00000000" w:rsidRPr="00000000" w14:paraId="00000C83">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With reference to relevant international legal decisions and practice, evaluate the measures and factual context to identify arguments and strategies available to the claimant and the UK, and quantify the legal risks. </w:t>
                </w:r>
              </w:p>
              <w:p w:rsidR="00000000" w:rsidDel="00000000" w:rsidP="00000000" w:rsidRDefault="00000000" w:rsidRPr="00000000" w14:paraId="00000C84">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85">
                <w:pPr>
                  <w:widowControl w:val="0"/>
                  <w:numPr>
                    <w:ilvl w:val="0"/>
                    <w:numId w:val="69"/>
                  </w:numPr>
                  <w:spacing w:after="0" w:before="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advice on handling an active investor-State dispute:</w:t>
                </w:r>
              </w:p>
              <w:p w:rsidR="00000000" w:rsidDel="00000000" w:rsidP="00000000" w:rsidRDefault="00000000" w:rsidRPr="00000000" w14:paraId="00000C86">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Provide actionable recommendations on how HMG should approach the Notice by identifying and evaluating options for defending the claims.</w:t>
                </w:r>
              </w:p>
              <w:p w:rsidR="00000000" w:rsidDel="00000000" w:rsidP="00000000" w:rsidRDefault="00000000" w:rsidRPr="00000000" w14:paraId="00000C87">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Advise on addressing legal, reputational, political, and financial risks, whilst taking account of HMG’s wider interests and objectives.</w:t>
                </w:r>
              </w:p>
              <w:p w:rsidR="00000000" w:rsidDel="00000000" w:rsidP="00000000" w:rsidRDefault="00000000" w:rsidRPr="00000000" w14:paraId="00000C88">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Advise on the practical steps required by HMG to participate in arbitral proceedings and to defend the claim. </w:t>
                </w:r>
              </w:p>
              <w:p w:rsidR="00000000" w:rsidDel="00000000" w:rsidP="00000000" w:rsidRDefault="00000000" w:rsidRPr="00000000" w14:paraId="00000C89">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8A">
                <w:pPr>
                  <w:keepNext w:val="1"/>
                  <w:widowControl w:val="0"/>
                  <w:numPr>
                    <w:ilvl w:val="0"/>
                    <w:numId w:val="69"/>
                  </w:numPr>
                  <w:spacing w:after="0" w:before="0" w:line="240" w:lineRule="auto"/>
                  <w:ind w:left="714" w:hanging="3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written communication in an active dispute context</w:t>
                </w:r>
              </w:p>
              <w:p w:rsidR="00000000" w:rsidDel="00000000" w:rsidP="00000000" w:rsidRDefault="00000000" w:rsidRPr="00000000" w14:paraId="00000C8B">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Provide your advice in the form of a concise and actionable executive summary for officials and lawyers from the Department for Business and Trade and (fictional) DfW, comprising the HMG case team. Demonstrate your capacity to tailor your advice appropriately to purpose and audience in an active dispute settlement context, including in a manner suitable for working-level and Ministerial-level review.</w:t>
                </w:r>
              </w:p>
              <w:p w:rsidR="00000000" w:rsidDel="00000000" w:rsidP="00000000" w:rsidRDefault="00000000" w:rsidRPr="00000000" w14:paraId="00000C8C">
                <w:pPr>
                  <w:numPr>
                    <w:ilvl w:val="1"/>
                    <w:numId w:val="69"/>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Highlight your ability to present complex legal and strategic advice succinctly and clearly. Demonstrate your capacity to communicate effectively on legal, policy, and strategic issues, in a manner sensitive to wider UK interests and objectives.</w:t>
                </w:r>
              </w:p>
              <w:p w:rsidR="00000000" w:rsidDel="00000000" w:rsidP="00000000" w:rsidRDefault="00000000" w:rsidRPr="00000000" w14:paraId="00000C8D">
                <w:pPr>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8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C8F">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9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C91">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92">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C93">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C94">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2.19.1, 2.19.2, 2.19.3, 2.19.4, 2.19.5 and 2.19.6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C95">
      <w:pPr>
        <w:spacing w:line="240" w:lineRule="auto"/>
        <w:jc w:val="both"/>
        <w:rPr>
          <w:rFonts w:ascii="Arial" w:cs="Arial" w:eastAsia="Arial" w:hAnsi="Arial"/>
          <w:b w:val="1"/>
          <w:sz w:val="24"/>
          <w:szCs w:val="24"/>
        </w:rPr>
      </w:pPr>
      <w:r w:rsidDel="00000000" w:rsidR="00000000" w:rsidRPr="00000000">
        <w:rPr>
          <w:rtl w:val="0"/>
        </w:rPr>
      </w:r>
    </w:p>
    <w:sdt>
      <w:sdtPr>
        <w:lock w:val="contentLocked"/>
        <w:tag w:val="goog_rdk_44"/>
      </w:sdtPr>
      <w:sdtContent>
        <w:tbl>
          <w:tblPr>
            <w:tblStyle w:val="Table61"/>
            <w:tblW w:w="9420.0" w:type="dxa"/>
            <w:jc w:val="left"/>
            <w:tblInd w:w="-3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1410"/>
            <w:gridCol w:w="1980"/>
            <w:gridCol w:w="1410"/>
            <w:tblGridChange w:id="0">
              <w:tblGrid>
                <w:gridCol w:w="4620"/>
                <w:gridCol w:w="1410"/>
                <w:gridCol w:w="1980"/>
                <w:gridCol w:w="1410"/>
              </w:tblGrid>
            </w:tblGridChange>
          </w:tblGrid>
          <w:tr>
            <w:trPr>
              <w:cantSplit w:val="0"/>
              <w:tblHeader w:val="0"/>
            </w:trPr>
            <w:tc>
              <w:tcPr>
                <w:gridSpan w:val="4"/>
                <w:shd w:fill="ffffcc" w:val="clear"/>
              </w:tcPr>
              <w:p w:rsidR="00000000" w:rsidDel="00000000" w:rsidP="00000000" w:rsidRDefault="00000000" w:rsidRPr="00000000" w14:paraId="00000C96">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H3</w:t>
                </w:r>
              </w:p>
            </w:tc>
          </w:tr>
          <w:tr>
            <w:trPr>
              <w:cantSplit w:val="0"/>
              <w:tblHeader w:val="0"/>
            </w:trPr>
            <w:tc>
              <w:tcPr>
                <w:shd w:fill="ffffcc" w:val="clear"/>
              </w:tcPr>
              <w:p w:rsidR="00000000" w:rsidDel="00000000" w:rsidP="00000000" w:rsidRDefault="00000000" w:rsidRPr="00000000" w14:paraId="00000C9A">
                <w:pPr>
                  <w:spacing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w:t>
                </w:r>
                <w:r w:rsidDel="00000000" w:rsidR="00000000" w:rsidRPr="00000000">
                  <w:rPr>
                    <w:rtl w:val="0"/>
                  </w:rPr>
                </w:r>
              </w:p>
            </w:tc>
            <w:tc>
              <w:tcPr>
                <w:shd w:fill="ffffcc" w:val="clear"/>
              </w:tcPr>
              <w:p w:rsidR="00000000" w:rsidDel="00000000" w:rsidP="00000000" w:rsidRDefault="00000000" w:rsidRPr="00000000" w14:paraId="00000C9B">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c>
              <w:tcPr>
                <w:shd w:fill="ffffcc" w:val="clear"/>
              </w:tcPr>
              <w:p w:rsidR="00000000" w:rsidDel="00000000" w:rsidP="00000000" w:rsidRDefault="00000000" w:rsidRPr="00000000" w14:paraId="00000C9C">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C9D">
                <w:pPr>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w:t>
                </w:r>
              </w:p>
            </w:tc>
          </w:tr>
          <w:tr>
            <w:trPr>
              <w:cantSplit w:val="0"/>
              <w:trHeight w:val="375.64941406249994" w:hRule="atLeast"/>
              <w:tblHeader w:val="0"/>
            </w:trPr>
            <w:tc>
              <w:tcPr>
                <w:shd w:fill="ffffcc" w:val="clear"/>
              </w:tcPr>
              <w:p w:rsidR="00000000" w:rsidDel="00000000" w:rsidP="00000000" w:rsidRDefault="00000000" w:rsidRPr="00000000" w14:paraId="00000C9E">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Area 1</w:t>
                </w:r>
              </w:p>
            </w:tc>
            <w:tc>
              <w:tcPr>
                <w:shd w:fill="ffffcc" w:val="clear"/>
              </w:tcPr>
              <w:p w:rsidR="00000000" w:rsidDel="00000000" w:rsidP="00000000" w:rsidRDefault="00000000" w:rsidRPr="00000000" w14:paraId="00000C9F">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4% </w:t>
                </w:r>
                <w:r w:rsidDel="00000000" w:rsidR="00000000" w:rsidRPr="00000000">
                  <w:rPr>
                    <w:rtl w:val="0"/>
                  </w:rPr>
                </w:r>
              </w:p>
            </w:tc>
            <w:tc>
              <w:tcPr>
                <w:shd w:fill="ffffcc" w:val="clear"/>
              </w:tcPr>
              <w:p w:rsidR="00000000" w:rsidDel="00000000" w:rsidP="00000000" w:rsidRDefault="00000000" w:rsidRPr="00000000" w14:paraId="00000CA0">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CA1">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CA2">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Area 2</w:t>
                </w:r>
              </w:p>
            </w:tc>
            <w:tc>
              <w:tcPr>
                <w:shd w:fill="ffffcc" w:val="clear"/>
              </w:tcPr>
              <w:p w:rsidR="00000000" w:rsidDel="00000000" w:rsidP="00000000" w:rsidRDefault="00000000" w:rsidRPr="00000000" w14:paraId="00000CA3">
                <w:pPr>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4% </w:t>
                </w:r>
                <w:r w:rsidDel="00000000" w:rsidR="00000000" w:rsidRPr="00000000">
                  <w:rPr>
                    <w:rtl w:val="0"/>
                  </w:rPr>
                </w:r>
              </w:p>
            </w:tc>
            <w:tc>
              <w:tcPr>
                <w:shd w:fill="ffffcc" w:val="clear"/>
              </w:tcPr>
              <w:p w:rsidR="00000000" w:rsidDel="00000000" w:rsidP="00000000" w:rsidRDefault="00000000" w:rsidRPr="00000000" w14:paraId="00000CA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CA5">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ffffcc" w:val="clear"/>
              </w:tcPr>
              <w:p w:rsidR="00000000" w:rsidDel="00000000" w:rsidP="00000000" w:rsidRDefault="00000000" w:rsidRPr="00000000" w14:paraId="00000CA6">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Area 3</w:t>
                </w:r>
              </w:p>
            </w:tc>
            <w:tc>
              <w:tcPr>
                <w:shd w:fill="ffffcc" w:val="clear"/>
              </w:tcPr>
              <w:p w:rsidR="00000000" w:rsidDel="00000000" w:rsidP="00000000" w:rsidRDefault="00000000" w:rsidRPr="00000000" w14:paraId="00000CA7">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ffffcc" w:val="clear"/>
              </w:tcPr>
              <w:p w:rsidR="00000000" w:rsidDel="00000000" w:rsidP="00000000" w:rsidRDefault="00000000" w:rsidRPr="00000000" w14:paraId="00000CA8">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shd w:fill="ffffcc" w:val="clear"/>
              </w:tcPr>
              <w:p w:rsidR="00000000" w:rsidDel="00000000" w:rsidP="00000000" w:rsidRDefault="00000000" w:rsidRPr="00000000" w14:paraId="00000CA9">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CAA">
      <w:pPr>
        <w:jc w:val="both"/>
        <w:rPr>
          <w:rFonts w:ascii="Arial" w:cs="Arial" w:eastAsia="Arial" w:hAnsi="Arial"/>
          <w:sz w:val="24"/>
          <w:szCs w:val="24"/>
        </w:rPr>
      </w:pPr>
      <w:r w:rsidDel="00000000" w:rsidR="00000000" w:rsidRPr="00000000">
        <w:rPr>
          <w:rtl w:val="0"/>
        </w:rPr>
      </w:r>
    </w:p>
    <w:sdt>
      <w:sdtPr>
        <w:lock w:val="contentLocked"/>
        <w:tag w:val="goog_rdk_45"/>
      </w:sdtPr>
      <w:sdtContent>
        <w:tbl>
          <w:tblPr>
            <w:tblStyle w:val="Table62"/>
            <w:tblW w:w="9390.0" w:type="dxa"/>
            <w:jc w:val="left"/>
            <w:tblInd w:w="-349.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7.5"/>
            <w:gridCol w:w="7342.5"/>
            <w:tblGridChange w:id="0">
              <w:tblGrid>
                <w:gridCol w:w="2047.5"/>
                <w:gridCol w:w="7342.5"/>
              </w:tblGrid>
            </w:tblGridChange>
          </w:tblGrid>
          <w:tr>
            <w:trPr>
              <w:cantSplit w:val="0"/>
              <w:trHeight w:val="442.82470703125" w:hRule="atLeast"/>
              <w:tblHeader w:val="0"/>
            </w:trPr>
            <w:tc>
              <w:tcPr>
                <w:gridSpan w:val="2"/>
                <w:shd w:fill="ffffcc" w:val="clear"/>
              </w:tcPr>
              <w:p w:rsidR="00000000" w:rsidDel="00000000" w:rsidP="00000000" w:rsidRDefault="00000000" w:rsidRPr="00000000" w14:paraId="00000CAB">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rHeight w:val="442.82470703125" w:hRule="atLeast"/>
              <w:tblHeader w:val="0"/>
            </w:trPr>
            <w:tc>
              <w:tcPr>
                <w:shd w:fill="ffffcc" w:val="clear"/>
              </w:tcPr>
              <w:p w:rsidR="00000000" w:rsidDel="00000000" w:rsidP="00000000" w:rsidRDefault="00000000" w:rsidRPr="00000000" w14:paraId="00000CAD">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tcPr>
              <w:p w:rsidR="00000000" w:rsidDel="00000000" w:rsidP="00000000" w:rsidRDefault="00000000" w:rsidRPr="00000000" w14:paraId="00000CAE">
                <w:pPr>
                  <w:widowControl w:val="0"/>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CA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cc" w:val="clear"/>
              </w:tcPr>
              <w:p w:rsidR="00000000" w:rsidDel="00000000" w:rsidP="00000000" w:rsidRDefault="00000000" w:rsidRPr="00000000" w14:paraId="00000CB0">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 </w:t>
                </w:r>
                <w:r w:rsidDel="00000000" w:rsidR="00000000" w:rsidRPr="00000000">
                  <w:rPr>
                    <w:rtl w:val="0"/>
                  </w:rPr>
                </w:r>
              </w:p>
              <w:p w:rsidR="00000000" w:rsidDel="00000000" w:rsidP="00000000" w:rsidRDefault="00000000" w:rsidRPr="00000000" w14:paraId="00000CB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CB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CB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H3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CB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cc" w:val="clear"/>
              </w:tcPr>
              <w:p w:rsidR="00000000" w:rsidDel="00000000" w:rsidP="00000000" w:rsidRDefault="00000000" w:rsidRPr="00000000" w14:paraId="00000CB5">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 </w:t>
                </w:r>
                <w:r w:rsidDel="00000000" w:rsidR="00000000" w:rsidRPr="00000000">
                  <w:rPr>
                    <w:rtl w:val="0"/>
                  </w:rPr>
                </w:r>
              </w:p>
              <w:p w:rsidR="00000000" w:rsidDel="00000000" w:rsidP="00000000" w:rsidRDefault="00000000" w:rsidRPr="00000000" w14:paraId="00000CB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CB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CB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H3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CB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cc" w:val="clear"/>
              </w:tcPr>
              <w:p w:rsidR="00000000" w:rsidDel="00000000" w:rsidP="00000000" w:rsidRDefault="00000000" w:rsidRPr="00000000" w14:paraId="00000CBA">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CB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CB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CB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H3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CB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ffcc" w:val="clear"/>
              </w:tcPr>
              <w:p w:rsidR="00000000" w:rsidDel="00000000" w:rsidP="00000000" w:rsidRDefault="00000000" w:rsidRPr="00000000" w14:paraId="00000CBF">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CC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CC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CC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H3 scenario, your approach to the task has the ability to meet the requirement for the delivery of services in that scenario. </w:t>
                </w:r>
              </w:p>
              <w:p w:rsidR="00000000" w:rsidDel="00000000" w:rsidP="00000000" w:rsidRDefault="00000000" w:rsidRPr="00000000" w14:paraId="00000CC3">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CC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ffffcc" w:val="clear"/>
              </w:tcPr>
              <w:p w:rsidR="00000000" w:rsidDel="00000000" w:rsidP="00000000" w:rsidRDefault="00000000" w:rsidRPr="00000000" w14:paraId="00000CC5">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 </w:t>
                </w:r>
                <w:r w:rsidDel="00000000" w:rsidR="00000000" w:rsidRPr="00000000">
                  <w:rPr>
                    <w:rtl w:val="0"/>
                  </w:rPr>
                </w:r>
              </w:p>
              <w:p w:rsidR="00000000" w:rsidDel="00000000" w:rsidP="00000000" w:rsidRDefault="00000000" w:rsidRPr="00000000" w14:paraId="00000CC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CC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H3 scenario, your approach to the task will meet the requirement for the delivery of services in that scenario.</w:t>
                </w:r>
              </w:p>
              <w:p w:rsidR="00000000" w:rsidDel="00000000" w:rsidP="00000000" w:rsidRDefault="00000000" w:rsidRPr="00000000" w14:paraId="00000CC8">
                <w:pPr>
                  <w:spacing w:line="259"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CC9">
      <w:pPr>
        <w:spacing w:line="240" w:lineRule="auto"/>
        <w:ind w:left="0" w:firstLine="0"/>
        <w:jc w:val="both"/>
        <w:rPr>
          <w:rFonts w:ascii="Arial" w:cs="Arial" w:eastAsia="Arial" w:hAnsi="Arial"/>
          <w:b w:val="1"/>
          <w:sz w:val="24"/>
          <w:szCs w:val="24"/>
        </w:rPr>
      </w:pPr>
      <w:r w:rsidDel="00000000" w:rsidR="00000000" w:rsidRPr="00000000">
        <w:rPr>
          <w:rtl w:val="0"/>
        </w:rPr>
      </w:r>
    </w:p>
    <w:sdt>
      <w:sdtPr>
        <w:lock w:val="contentLocked"/>
        <w:tag w:val="goog_rdk_46"/>
      </w:sdtPr>
      <w:sdtContent>
        <w:tbl>
          <w:tblPr>
            <w:tblStyle w:val="Table63"/>
            <w:tblW w:w="9397.5" w:type="dxa"/>
            <w:jc w:val="left"/>
            <w:tblInd w:w="-3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97.5"/>
            <w:tblGridChange w:id="0">
              <w:tblGrid>
                <w:gridCol w:w="9397.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CCA">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2.20 Section J1 – Lot 5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B">
                <w:pPr>
                  <w:spacing w:after="0" w:before="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 Requirement:</w:t>
                </w:r>
              </w:p>
              <w:p w:rsidR="00000000" w:rsidDel="00000000" w:rsidP="00000000" w:rsidRDefault="00000000" w:rsidRPr="00000000" w14:paraId="00000CCC">
                <w:pPr>
                  <w:spacing w:after="0" w:before="0" w:lineRule="auto"/>
                  <w:ind w:left="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CD">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to demonstrate how you will deliver the following Key Area and related component parts in </w:t>
                </w:r>
                <w:r w:rsidDel="00000000" w:rsidR="00000000" w:rsidRPr="00000000">
                  <w:rPr>
                    <w:rFonts w:ascii="Arial" w:cs="Arial" w:eastAsia="Arial" w:hAnsi="Arial"/>
                    <w:b w:val="1"/>
                    <w:sz w:val="24"/>
                    <w:szCs w:val="24"/>
                    <w:rtl w:val="0"/>
                  </w:rPr>
                  <w:t xml:space="preserve">complex rail projects</w:t>
                </w:r>
                <w:r w:rsidDel="00000000" w:rsidR="00000000" w:rsidRPr="00000000">
                  <w:rPr>
                    <w:rFonts w:ascii="Arial" w:cs="Arial" w:eastAsia="Arial" w:hAnsi="Arial"/>
                    <w:sz w:val="24"/>
                    <w:szCs w:val="24"/>
                    <w:rtl w:val="0"/>
                  </w:rPr>
                  <w:t xml:space="preserve">, using an example to demonstrate how you will deliver any future requirements under Lot 5.</w:t>
                </w:r>
              </w:p>
              <w:p w:rsidR="00000000" w:rsidDel="00000000" w:rsidP="00000000" w:rsidRDefault="00000000" w:rsidRPr="00000000" w14:paraId="00000CCE">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CF">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 is: </w:t>
                </w:r>
              </w:p>
              <w:p w:rsidR="00000000" w:rsidDel="00000000" w:rsidP="00000000" w:rsidRDefault="00000000" w:rsidRPr="00000000" w14:paraId="00000CD0">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D1">
                <w:pPr>
                  <w:numPr>
                    <w:ilvl w:val="0"/>
                    <w:numId w:val="100"/>
                  </w:numPr>
                  <w:spacing w:after="0" w:before="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of Legal Quality</w:t>
                </w:r>
              </w:p>
              <w:p w:rsidR="00000000" w:rsidDel="00000000" w:rsidP="00000000" w:rsidRDefault="00000000" w:rsidRPr="00000000" w14:paraId="00000CD2">
                <w:pPr>
                  <w:spacing w:after="0" w:before="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w:t>
                </w:r>
                <w:r w:rsidDel="00000000" w:rsidR="00000000" w:rsidRPr="00000000">
                  <w:rPr>
                    <w:rFonts w:ascii="Arial" w:cs="Arial" w:eastAsia="Arial" w:hAnsi="Arial"/>
                    <w:b w:val="1"/>
                    <w:sz w:val="24"/>
                    <w:szCs w:val="24"/>
                    <w:rtl w:val="0"/>
                  </w:rPr>
                  <w:t xml:space="preserve">one example</w:t>
                </w:r>
                <w:r w:rsidDel="00000000" w:rsidR="00000000" w:rsidRPr="00000000">
                  <w:rPr>
                    <w:rFonts w:ascii="Arial" w:cs="Arial" w:eastAsia="Arial" w:hAnsi="Arial"/>
                    <w:sz w:val="24"/>
                    <w:szCs w:val="24"/>
                    <w:rtl w:val="0"/>
                  </w:rPr>
                  <w:t xml:space="preserve"> which demonstrates your experience of delivering the Key Area and the component parts. </w:t>
                </w:r>
              </w:p>
              <w:p w:rsidR="00000000" w:rsidDel="00000000" w:rsidP="00000000" w:rsidRDefault="00000000" w:rsidRPr="00000000" w14:paraId="00000CD3">
                <w:pPr>
                  <w:spacing w:after="0" w:before="0" w:lineRule="auto"/>
                  <w:ind w:right="57"/>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CD4">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meet the following criteria: </w:t>
                </w:r>
              </w:p>
              <w:p w:rsidR="00000000" w:rsidDel="00000000" w:rsidP="00000000" w:rsidRDefault="00000000" w:rsidRPr="00000000" w14:paraId="00000CD5">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D6">
                <w:pPr>
                  <w:numPr>
                    <w:ilvl w:val="0"/>
                    <w:numId w:val="27"/>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application and understanding of </w:t>
                </w:r>
                <w:r w:rsidDel="00000000" w:rsidR="00000000" w:rsidRPr="00000000">
                  <w:rPr>
                    <w:rFonts w:ascii="Arial" w:cs="Arial" w:eastAsia="Arial" w:hAnsi="Arial"/>
                    <w:b w:val="1"/>
                    <w:sz w:val="24"/>
                    <w:szCs w:val="24"/>
                    <w:rtl w:val="0"/>
                  </w:rPr>
                  <w:t xml:space="preserve">Regulatory Law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two </w:t>
                </w:r>
                <w:r w:rsidDel="00000000" w:rsidR="00000000" w:rsidRPr="00000000">
                  <w:rPr>
                    <w:rFonts w:ascii="Arial" w:cs="Arial" w:eastAsia="Arial" w:hAnsi="Arial"/>
                    <w:sz w:val="24"/>
                    <w:szCs w:val="24"/>
                    <w:rtl w:val="0"/>
                  </w:rPr>
                  <w:t xml:space="preserve">of the following specialisms: </w:t>
                </w:r>
              </w:p>
              <w:p w:rsidR="00000000" w:rsidDel="00000000" w:rsidP="00000000" w:rsidRDefault="00000000" w:rsidRPr="00000000" w14:paraId="00000CD7">
                <w:pPr>
                  <w:numPr>
                    <w:ilvl w:val="1"/>
                    <w:numId w:val="27"/>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Rail Commercial Law; or</w:t>
                </w:r>
              </w:p>
              <w:p w:rsidR="00000000" w:rsidDel="00000000" w:rsidP="00000000" w:rsidRDefault="00000000" w:rsidRPr="00000000" w14:paraId="00000CD8">
                <w:pPr>
                  <w:numPr>
                    <w:ilvl w:val="1"/>
                    <w:numId w:val="27"/>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Procurement Law; or</w:t>
                </w:r>
              </w:p>
              <w:p w:rsidR="00000000" w:rsidDel="00000000" w:rsidP="00000000" w:rsidRDefault="00000000" w:rsidRPr="00000000" w14:paraId="00000CD9">
                <w:pPr>
                  <w:numPr>
                    <w:ilvl w:val="1"/>
                    <w:numId w:val="27"/>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Subsidy Law; </w:t>
                </w:r>
              </w:p>
              <w:p w:rsidR="00000000" w:rsidDel="00000000" w:rsidP="00000000" w:rsidRDefault="00000000" w:rsidRPr="00000000" w14:paraId="00000CDA">
                <w:pPr>
                  <w:numPr>
                    <w:ilvl w:val="0"/>
                    <w:numId w:val="27"/>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capability to deliver legal support to high value and complex rail projects in Great Britain (for example, high speed rail projects and projects related to the Channel Tunnel).</w:t>
                </w:r>
              </w:p>
              <w:p w:rsidR="00000000" w:rsidDel="00000000" w:rsidP="00000000" w:rsidRDefault="00000000" w:rsidRPr="00000000" w14:paraId="00000CDB">
                <w:pPr>
                  <w:numPr>
                    <w:ilvl w:val="0"/>
                    <w:numId w:val="27"/>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Relate to the railway as defined in Section 67(1) of the Transport and Works Act 1992 and for the avoidance of doubt this does not include a tramway.</w:t>
                </w:r>
              </w:p>
              <w:p w:rsidR="00000000" w:rsidDel="00000000" w:rsidP="00000000" w:rsidRDefault="00000000" w:rsidRPr="00000000" w14:paraId="00000CDC">
                <w:pPr>
                  <w:numPr>
                    <w:ilvl w:val="0"/>
                    <w:numId w:val="27"/>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that the project has been delivered and completed within the last five (5) years or where a project is still on-going, confirm the stage reached and the one or more significant milestones met.</w:t>
                </w:r>
              </w:p>
              <w:p w:rsidR="00000000" w:rsidDel="00000000" w:rsidP="00000000" w:rsidRDefault="00000000" w:rsidRPr="00000000" w14:paraId="00000CDD">
                <w:pPr>
                  <w:numPr>
                    <w:ilvl w:val="0"/>
                    <w:numId w:val="27"/>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Confirm your project was delivered for a public sector client or is a project delivered for the public sector.</w:t>
                </w:r>
              </w:p>
              <w:p w:rsidR="00000000" w:rsidDel="00000000" w:rsidP="00000000" w:rsidRDefault="00000000" w:rsidRPr="00000000" w14:paraId="00000CDE">
                <w:pPr>
                  <w:spacing w:after="0" w:before="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DF">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a summary of your example which must be no more than 4,000 characters, including spaces and punctuation. No attachments are permitted and any additional documents submitted will be ignored in the evaluation of this question.</w:t>
                </w:r>
              </w:p>
              <w:p w:rsidR="00000000" w:rsidDel="00000000" w:rsidP="00000000" w:rsidRDefault="00000000" w:rsidRPr="00000000" w14:paraId="00000CE0">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E1">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summary of your example is not evaluated in its own right, but will provide context for the evaluation of the J1 Key Areas and related component parts, the strength and relevance of which will be taken into account in the overall evaluation of your response.  If you do not clearly provide the information required above in the summary of your example, this will affect the mark awarded.</w:t>
                </w:r>
              </w:p>
            </w:tc>
          </w:tr>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CE2">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 Response Guidance:</w:t>
                </w:r>
              </w:p>
              <w:p w:rsidR="00000000" w:rsidDel="00000000" w:rsidP="00000000" w:rsidRDefault="00000000" w:rsidRPr="00000000" w14:paraId="00000CE3">
                <w:pPr>
                  <w:spacing w:after="0" w:before="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CE4">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5 must answer this question. If you are not bidding for Lot 5, please enter "N/A" in the first applicable text box for this question.</w:t>
                </w:r>
              </w:p>
              <w:p w:rsidR="00000000" w:rsidDel="00000000" w:rsidP="00000000" w:rsidRDefault="00000000" w:rsidRPr="00000000" w14:paraId="00000CE5">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E6">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CE7">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E8">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your example in response to the following Key Area, including  component parts (a and b) within the requirements of Lot 5: </w:t>
                </w:r>
              </w:p>
              <w:p w:rsidR="00000000" w:rsidDel="00000000" w:rsidP="00000000" w:rsidRDefault="00000000" w:rsidRPr="00000000" w14:paraId="00000CE9">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EA">
                <w:pPr>
                  <w:numPr>
                    <w:ilvl w:val="0"/>
                    <w:numId w:val="103"/>
                  </w:numPr>
                  <w:spacing w:after="0" w:before="0" w:line="24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of Legal Quality</w:t>
                </w:r>
              </w:p>
              <w:p w:rsidR="00000000" w:rsidDel="00000000" w:rsidP="00000000" w:rsidRDefault="00000000" w:rsidRPr="00000000" w14:paraId="00000CEB">
                <w:pPr>
                  <w:numPr>
                    <w:ilvl w:val="0"/>
                    <w:numId w:val="82"/>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deliver high-quality, cost effective legal advice and support that:</w:t>
                </w:r>
              </w:p>
              <w:p w:rsidR="00000000" w:rsidDel="00000000" w:rsidP="00000000" w:rsidRDefault="00000000" w:rsidRPr="00000000" w14:paraId="00000CEC">
                <w:pPr>
                  <w:numPr>
                    <w:ilvl w:val="1"/>
                    <w:numId w:val="82"/>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Aligns with and achieves the client’s objectives</w:t>
                </w:r>
              </w:p>
              <w:p w:rsidR="00000000" w:rsidDel="00000000" w:rsidP="00000000" w:rsidRDefault="00000000" w:rsidRPr="00000000" w14:paraId="00000CED">
                <w:pPr>
                  <w:numPr>
                    <w:ilvl w:val="1"/>
                    <w:numId w:val="82"/>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Incorporates and responds to the policy priorities of the client and other relevant stakeholders</w:t>
                </w:r>
              </w:p>
              <w:p w:rsidR="00000000" w:rsidDel="00000000" w:rsidP="00000000" w:rsidRDefault="00000000" w:rsidRPr="00000000" w14:paraId="00000CEE">
                <w:pPr>
                  <w:numPr>
                    <w:ilvl w:val="1"/>
                    <w:numId w:val="82"/>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Considers broader issues and developments that are critical to the success of the project and delivery of the relevant objectives</w:t>
                </w:r>
                <w:r w:rsidDel="00000000" w:rsidR="00000000" w:rsidRPr="00000000">
                  <w:rPr>
                    <w:rtl w:val="0"/>
                  </w:rPr>
                </w:r>
              </w:p>
              <w:p w:rsidR="00000000" w:rsidDel="00000000" w:rsidP="00000000" w:rsidRDefault="00000000" w:rsidRPr="00000000" w14:paraId="00000CEF">
                <w:pPr>
                  <w:numPr>
                    <w:ilvl w:val="0"/>
                    <w:numId w:val="82"/>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w:t>
                </w:r>
                <w:r w:rsidDel="00000000" w:rsidR="00000000" w:rsidRPr="00000000">
                  <w:rPr>
                    <w:rtl w:val="0"/>
                  </w:rPr>
                </w:r>
              </w:p>
              <w:p w:rsidR="00000000" w:rsidDel="00000000" w:rsidP="00000000" w:rsidRDefault="00000000" w:rsidRPr="00000000" w14:paraId="00000CF0">
                <w:pPr>
                  <w:numPr>
                    <w:ilvl w:val="1"/>
                    <w:numId w:val="82"/>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capture and respond to feedback throughout the project and will apply lessons learnt at the appropriate stage so as to drive continuous improvements to your service; and  </w:t>
                </w:r>
              </w:p>
              <w:p w:rsidR="00000000" w:rsidDel="00000000" w:rsidP="00000000" w:rsidRDefault="00000000" w:rsidRPr="00000000" w14:paraId="00000CF1">
                <w:pPr>
                  <w:numPr>
                    <w:ilvl w:val="1"/>
                    <w:numId w:val="82"/>
                  </w:numPr>
                  <w:spacing w:after="0" w:before="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address client dissatisfaction to ensure you deliver the best overall outcome for your client</w:t>
                </w:r>
              </w:p>
              <w:p w:rsidR="00000000" w:rsidDel="00000000" w:rsidP="00000000" w:rsidRDefault="00000000" w:rsidRPr="00000000" w14:paraId="00000CF2">
                <w:pPr>
                  <w:spacing w:after="0" w:before="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F3">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8,000 characters</w:t>
                </w:r>
                <w:r w:rsidDel="00000000" w:rsidR="00000000" w:rsidRPr="00000000">
                  <w:rPr>
                    <w:rFonts w:ascii="Arial" w:cs="Arial" w:eastAsia="Arial" w:hAnsi="Arial"/>
                    <w:sz w:val="24"/>
                    <w:szCs w:val="24"/>
                    <w:rtl w:val="0"/>
                  </w:rPr>
                  <w:t xml:space="preserve">, including spaces and punctuation. Additionally, your summary of the example</w:t>
                </w:r>
                <w:r w:rsidDel="00000000" w:rsidR="00000000" w:rsidRPr="00000000">
                  <w:rPr>
                    <w:rFonts w:ascii="Arial" w:cs="Arial" w:eastAsia="Arial" w:hAnsi="Arial"/>
                    <w:b w:val="1"/>
                    <w:sz w:val="24"/>
                    <w:szCs w:val="24"/>
                    <w:rtl w:val="0"/>
                  </w:rPr>
                  <w:t xml:space="preserve"> must be no more than 4,000 characters.</w:t>
                </w:r>
                <w:r w:rsidDel="00000000" w:rsidR="00000000" w:rsidRPr="00000000">
                  <w:rPr>
                    <w:rFonts w:ascii="Arial" w:cs="Arial" w:eastAsia="Arial" w:hAnsi="Arial"/>
                    <w:sz w:val="24"/>
                    <w:szCs w:val="24"/>
                    <w:rtl w:val="0"/>
                  </w:rPr>
                  <w:t xml:space="preserve"> This summary is separate from the main response, meaning the </w:t>
                </w:r>
                <w:r w:rsidDel="00000000" w:rsidR="00000000" w:rsidRPr="00000000">
                  <w:rPr>
                    <w:rFonts w:ascii="Arial" w:cs="Arial" w:eastAsia="Arial" w:hAnsi="Arial"/>
                    <w:b w:val="1"/>
                    <w:sz w:val="24"/>
                    <w:szCs w:val="24"/>
                    <w:rtl w:val="0"/>
                  </w:rPr>
                  <w:t xml:space="preserve">total character limit for your submission is 12,000 characters. </w:t>
                </w:r>
              </w:p>
              <w:p w:rsidR="00000000" w:rsidDel="00000000" w:rsidP="00000000" w:rsidRDefault="00000000" w:rsidRPr="00000000" w14:paraId="00000CF4">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F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5 as set out in Attachment 1a - Framework Schedule 1 (Specification).</w:t>
                </w:r>
              </w:p>
              <w:p w:rsidR="00000000" w:rsidDel="00000000" w:rsidP="00000000" w:rsidRDefault="00000000" w:rsidRPr="00000000" w14:paraId="00000CF6">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F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CF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CF9">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CFA">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CFB">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2.20.1, 2.20.2, 2.20.3, 2.20.4, 2.20.5 and 2.20.6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CFC">
      <w:pPr>
        <w:spacing w:line="240" w:lineRule="auto"/>
        <w:jc w:val="both"/>
        <w:rPr>
          <w:rFonts w:ascii="Arial" w:cs="Arial" w:eastAsia="Arial" w:hAnsi="Arial"/>
          <w:b w:val="1"/>
          <w:sz w:val="24"/>
          <w:szCs w:val="24"/>
        </w:rPr>
      </w:pPr>
      <w:r w:rsidDel="00000000" w:rsidR="00000000" w:rsidRPr="00000000">
        <w:rPr>
          <w:rtl w:val="0"/>
        </w:rPr>
      </w:r>
    </w:p>
    <w:sdt>
      <w:sdtPr>
        <w:lock w:val="contentLocked"/>
        <w:tag w:val="goog_rdk_47"/>
      </w:sdtPr>
      <w:sdtContent>
        <w:tbl>
          <w:tblPr>
            <w:tblStyle w:val="Table64"/>
            <w:tblW w:w="939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7.5"/>
            <w:gridCol w:w="1492.5"/>
            <w:gridCol w:w="1410"/>
            <w:gridCol w:w="1965"/>
            <w:gridCol w:w="2385"/>
            <w:tblGridChange w:id="0">
              <w:tblGrid>
                <w:gridCol w:w="2137.5"/>
                <w:gridCol w:w="1492.5"/>
                <w:gridCol w:w="1410"/>
                <w:gridCol w:w="1965"/>
                <w:gridCol w:w="2385"/>
              </w:tblGrid>
            </w:tblGridChange>
          </w:tblGrid>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CFD">
                <w:pPr>
                  <w:spacing w:line="259" w:lineRule="auto"/>
                  <w:rPr>
                    <w:rFonts w:ascii="Arial" w:cs="Arial" w:eastAsia="Arial" w:hAnsi="Arial"/>
                    <w:b w:val="1"/>
                    <w:strike w:val="1"/>
                    <w:sz w:val="24"/>
                    <w:szCs w:val="24"/>
                  </w:rPr>
                </w:pPr>
                <w:r w:rsidDel="00000000" w:rsidR="00000000" w:rsidRPr="00000000">
                  <w:rPr>
                    <w:rFonts w:ascii="Arial" w:cs="Arial" w:eastAsia="Arial" w:hAnsi="Arial"/>
                    <w:b w:val="1"/>
                    <w:sz w:val="24"/>
                    <w:szCs w:val="24"/>
                    <w:rtl w:val="0"/>
                  </w:rPr>
                  <w:t xml:space="preserve">Marking Weightings for Section J1</w:t>
                </w:r>
                <w:r w:rsidDel="00000000" w:rsidR="00000000" w:rsidRPr="00000000">
                  <w:rPr>
                    <w:rtl w:val="0"/>
                  </w:rPr>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2">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0" w:val="nil"/>
                  <w:left w:color="000000" w:space="0" w:sz="0" w:val="nil"/>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4">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0" w:val="nil"/>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5">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0" w:val="nil"/>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6">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Delivery of Legal Quality </w:t>
                </w:r>
              </w:p>
            </w:tc>
            <w:tc>
              <w:tcPr>
                <w:tcBorders>
                  <w:top w:color="000000" w:space="0" w:sz="8" w:val="single"/>
                  <w:left w:color="000000" w:space="0" w:sz="0" w:val="nil"/>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0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D0C">
      <w:pPr>
        <w:spacing w:line="240" w:lineRule="auto"/>
        <w:ind w:left="0" w:firstLine="0"/>
        <w:jc w:val="both"/>
        <w:rPr>
          <w:rFonts w:ascii="Arial" w:cs="Arial" w:eastAsia="Arial" w:hAnsi="Arial"/>
          <w:b w:val="1"/>
          <w:sz w:val="24"/>
          <w:szCs w:val="24"/>
        </w:rPr>
      </w:pPr>
      <w:r w:rsidDel="00000000" w:rsidR="00000000" w:rsidRPr="00000000">
        <w:rPr>
          <w:rtl w:val="0"/>
        </w:rPr>
      </w:r>
    </w:p>
    <w:sdt>
      <w:sdtPr>
        <w:lock w:val="contentLocked"/>
        <w:tag w:val="goog_rdk_48"/>
      </w:sdtPr>
      <w:sdtContent>
        <w:tbl>
          <w:tblPr>
            <w:tblStyle w:val="Table65"/>
            <w:tblW w:w="939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7.5"/>
            <w:gridCol w:w="1492.5"/>
            <w:gridCol w:w="1410"/>
            <w:gridCol w:w="1965"/>
            <w:gridCol w:w="2385"/>
            <w:tblGridChange w:id="0">
              <w:tblGrid>
                <w:gridCol w:w="2137.5"/>
                <w:gridCol w:w="1492.5"/>
                <w:gridCol w:w="1410"/>
                <w:gridCol w:w="1965"/>
                <w:gridCol w:w="2385"/>
              </w:tblGrid>
            </w:tblGridChange>
          </w:tblGrid>
          <w:tr>
            <w:trPr>
              <w:cantSplit w:val="0"/>
              <w:trHeight w:val="300" w:hRule="atLeast"/>
              <w:tblHeader w:val="0"/>
            </w:trPr>
            <w:tc>
              <w:tcPr>
                <w:gridSpan w:val="5"/>
                <w:tcBorders>
                  <w:top w:color="000000" w:space="0" w:sz="6" w:val="single"/>
                  <w:left w:color="000000" w:space="0" w:sz="6" w:val="single"/>
                  <w:bottom w:color="000000" w:space="0" w:sz="6" w:val="single"/>
                  <w:right w:color="000000" w:space="0" w:sz="6" w:val="single"/>
                </w:tcBorders>
                <w:shd w:fill="ffffcc" w:val="clear"/>
                <w:tcMar>
                  <w:left w:w="108.0" w:type="dxa"/>
                  <w:right w:w="108.0" w:type="dxa"/>
                </w:tcMar>
              </w:tcPr>
              <w:p w:rsidR="00000000" w:rsidDel="00000000" w:rsidP="00000000" w:rsidRDefault="00000000" w:rsidRPr="00000000" w14:paraId="00000D0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cc" w:val="clear"/>
                <w:tcMar>
                  <w:left w:w="108.0" w:type="dxa"/>
                  <w:right w:w="108.0" w:type="dxa"/>
                </w:tcMar>
              </w:tcPr>
              <w:p w:rsidR="00000000" w:rsidDel="00000000" w:rsidP="00000000" w:rsidRDefault="00000000" w:rsidRPr="00000000" w14:paraId="00000D12">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p w:rsidR="00000000" w:rsidDel="00000000" w:rsidP="00000000" w:rsidRDefault="00000000" w:rsidRPr="00000000" w14:paraId="00000D13">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c>
              <w:tcPr>
                <w:gridSpan w:val="4"/>
                <w:tcBorders>
                  <w:top w:color="000000" w:space="0" w:sz="6" w:val="single"/>
                  <w:left w:color="000000" w:space="0" w:sz="6" w:val="single"/>
                  <w:bottom w:color="000000" w:space="0" w:sz="6" w:val="single"/>
                  <w:right w:color="000000" w:space="0" w:sz="6" w:val="single"/>
                </w:tcBorders>
                <w:shd w:fill="ffffcc" w:val="clear"/>
                <w:tcMar>
                  <w:left w:w="108.0" w:type="dxa"/>
                  <w:right w:w="108.0" w:type="dxa"/>
                </w:tcMar>
              </w:tcPr>
              <w:p w:rsidR="00000000" w:rsidDel="00000000" w:rsidP="00000000" w:rsidRDefault="00000000" w:rsidRPr="00000000" w14:paraId="00000D14">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p w:rsidR="00000000" w:rsidDel="00000000" w:rsidP="00000000" w:rsidRDefault="00000000" w:rsidRPr="00000000" w14:paraId="00000D15">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cc" w:val="clear"/>
                <w:tcMar>
                  <w:left w:w="108.0" w:type="dxa"/>
                  <w:right w:w="108.0" w:type="dxa"/>
                </w:tcMar>
              </w:tcPr>
              <w:p w:rsidR="00000000" w:rsidDel="00000000" w:rsidP="00000000" w:rsidRDefault="00000000" w:rsidRPr="00000000" w14:paraId="00000D1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6" w:val="single"/>
                  <w:left w:color="000000" w:space="0" w:sz="6" w:val="single"/>
                  <w:bottom w:color="000000" w:space="0" w:sz="6" w:val="single"/>
                  <w:right w:color="000000" w:space="0" w:sz="6" w:val="single"/>
                </w:tcBorders>
                <w:shd w:fill="ffffcc" w:val="clear"/>
                <w:tcMar>
                  <w:left w:w="108.0" w:type="dxa"/>
                  <w:right w:w="108.0" w:type="dxa"/>
                </w:tcMar>
              </w:tcPr>
              <w:p w:rsidR="00000000" w:rsidDel="00000000" w:rsidP="00000000" w:rsidRDefault="00000000" w:rsidRPr="00000000" w14:paraId="00000D1A">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w:t>
                </w:r>
              </w:p>
              <w:p w:rsidR="00000000" w:rsidDel="00000000" w:rsidP="00000000" w:rsidRDefault="00000000" w:rsidRPr="00000000" w14:paraId="00000D1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D1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1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w:t>
                </w:r>
                <w:r w:rsidDel="00000000" w:rsidR="00000000" w:rsidRPr="00000000">
                  <w:rPr>
                    <w:rFonts w:ascii="Arial" w:cs="Arial" w:eastAsia="Arial" w:hAnsi="Arial"/>
                    <w:sz w:val="24"/>
                    <w:szCs w:val="24"/>
                    <w:rtl w:val="0"/>
                  </w:rPr>
                  <w:t xml:space="preserve">area </w:t>
                </w:r>
                <w:r w:rsidDel="00000000" w:rsidR="00000000" w:rsidRPr="00000000">
                  <w:rPr>
                    <w:rFonts w:ascii="Arial" w:cs="Arial" w:eastAsia="Arial" w:hAnsi="Arial"/>
                    <w:sz w:val="24"/>
                    <w:szCs w:val="24"/>
                    <w:rtl w:val="0"/>
                  </w:rPr>
                  <w:t xml:space="preserve">has been satisfied.</w:t>
                </w:r>
              </w:p>
              <w:p w:rsidR="00000000" w:rsidDel="00000000" w:rsidP="00000000" w:rsidRDefault="00000000" w:rsidRPr="00000000" w14:paraId="00000D1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1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this key area and has a strong potential to exceed the requirement for the delivery of services.</w:t>
                </w:r>
              </w:p>
            </w:tc>
          </w:tr>
          <w:tr>
            <w:trPr>
              <w:cantSplit w:val="0"/>
              <w:trHeight w:val="300" w:hRule="atLeast"/>
              <w:tblHeader w:val="0"/>
            </w:trPr>
            <w:tc>
              <w:tcPr>
                <w:tcBorders>
                  <w:top w:color="000000" w:space="0" w:sz="6"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2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6"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24">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w:t>
                </w:r>
              </w:p>
              <w:p w:rsidR="00000000" w:rsidDel="00000000" w:rsidP="00000000" w:rsidRDefault="00000000" w:rsidRPr="00000000" w14:paraId="00000D25">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the key area of the response guidance.</w:t>
                </w:r>
              </w:p>
              <w:p w:rsidR="00000000" w:rsidDel="00000000" w:rsidP="00000000" w:rsidRDefault="00000000" w:rsidRPr="00000000" w14:paraId="00000D26">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2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the key area of the response guidance.</w:t>
                </w:r>
              </w:p>
              <w:p w:rsidR="00000000" w:rsidDel="00000000" w:rsidP="00000000" w:rsidRDefault="00000000" w:rsidRPr="00000000" w14:paraId="00000D2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2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this key area for the delivery of services.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2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2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D2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the key area, it is not sufficiently detailed and/or does not include sufficient explanation in some elements to fully demonstrate your ability to meet the key area of the response guidance.</w:t>
                </w:r>
              </w:p>
              <w:p w:rsidR="00000000" w:rsidDel="00000000" w:rsidP="00000000" w:rsidRDefault="00000000" w:rsidRPr="00000000" w14:paraId="00000D3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3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the key area of the response guidance. </w:t>
                </w:r>
              </w:p>
              <w:p w:rsidR="00000000" w:rsidDel="00000000" w:rsidP="00000000" w:rsidRDefault="00000000" w:rsidRPr="00000000" w14:paraId="00000D3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this key area for the delivery of services.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3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3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D38">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the key area of the response guidance.</w:t>
                </w:r>
              </w:p>
              <w:p w:rsidR="00000000" w:rsidDel="00000000" w:rsidP="00000000" w:rsidRDefault="00000000" w:rsidRPr="00000000" w14:paraId="00000D3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3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key </w:t>
                </w:r>
                <w:r w:rsidDel="00000000" w:rsidR="00000000" w:rsidRPr="00000000">
                  <w:rPr>
                    <w:rFonts w:ascii="Arial" w:cs="Arial" w:eastAsia="Arial" w:hAnsi="Arial"/>
                    <w:sz w:val="24"/>
                    <w:szCs w:val="24"/>
                    <w:rtl w:val="0"/>
                  </w:rPr>
                  <w:t xml:space="preserve">area </w:t>
                </w:r>
                <w:r w:rsidDel="00000000" w:rsidR="00000000" w:rsidRPr="00000000">
                  <w:rPr>
                    <w:rFonts w:ascii="Arial" w:cs="Arial" w:eastAsia="Arial" w:hAnsi="Arial"/>
                    <w:sz w:val="24"/>
                    <w:szCs w:val="24"/>
                    <w:rtl w:val="0"/>
                  </w:rPr>
                  <w:t xml:space="preserve">but not all, and there is a significant lack of detail.</w:t>
                </w:r>
              </w:p>
              <w:p w:rsidR="00000000" w:rsidDel="00000000" w:rsidP="00000000" w:rsidRDefault="00000000" w:rsidRPr="00000000" w14:paraId="00000D3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3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the key area.</w:t>
                </w:r>
              </w:p>
              <w:p w:rsidR="00000000" w:rsidDel="00000000" w:rsidP="00000000" w:rsidRDefault="00000000" w:rsidRPr="00000000" w14:paraId="00000D3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3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this key area for the delivery of services.</w:t>
                </w:r>
              </w:p>
              <w:p w:rsidR="00000000" w:rsidDel="00000000" w:rsidP="00000000" w:rsidRDefault="00000000" w:rsidRPr="00000000" w14:paraId="00000D3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40">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4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45">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w:t>
                </w:r>
              </w:p>
              <w:p w:rsidR="00000000" w:rsidDel="00000000" w:rsidP="00000000" w:rsidRDefault="00000000" w:rsidRPr="00000000" w14:paraId="00000D4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 and/or the response has satisfied very few to none of the requirements for the key area.</w:t>
                </w:r>
              </w:p>
              <w:p w:rsidR="00000000" w:rsidDel="00000000" w:rsidP="00000000" w:rsidRDefault="00000000" w:rsidRPr="00000000" w14:paraId="00000D4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48">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this key area for the delivery of services.</w:t>
                </w:r>
              </w:p>
              <w:p w:rsidR="00000000" w:rsidDel="00000000" w:rsidP="00000000" w:rsidRDefault="00000000" w:rsidRPr="00000000" w14:paraId="00000D4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4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D4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4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D4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4E">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D52">
      <w:pPr>
        <w:spacing w:line="240" w:lineRule="auto"/>
        <w:ind w:left="720" w:firstLine="0"/>
        <w:jc w:val="both"/>
        <w:rPr>
          <w:rFonts w:ascii="Arial" w:cs="Arial" w:eastAsia="Arial" w:hAnsi="Arial"/>
          <w:b w:val="1"/>
          <w:sz w:val="24"/>
          <w:szCs w:val="24"/>
        </w:rPr>
      </w:pPr>
      <w:r w:rsidDel="00000000" w:rsidR="00000000" w:rsidRPr="00000000">
        <w:rPr>
          <w:rtl w:val="0"/>
        </w:rPr>
      </w:r>
    </w:p>
    <w:sdt>
      <w:sdtPr>
        <w:lock w:val="contentLocked"/>
        <w:tag w:val="goog_rdk_49"/>
      </w:sdtPr>
      <w:sdtContent>
        <w:tbl>
          <w:tblPr>
            <w:tblStyle w:val="Table66"/>
            <w:tblW w:w="934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D53">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2.21 Section J2 – Lot 5 Only</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spacing w:after="0" w:before="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J2 Requirement:</w:t>
                </w:r>
              </w:p>
              <w:p w:rsidR="00000000" w:rsidDel="00000000" w:rsidP="00000000" w:rsidRDefault="00000000" w:rsidRPr="00000000" w14:paraId="00000D55">
                <w:pPr>
                  <w:spacing w:after="0" w:before="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D56">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to demonstrate how you will deliver the following Key Area and related component parts, using an example to demonstrate how you will deliver any future requirements under Lot 5.</w:t>
                </w:r>
              </w:p>
              <w:p w:rsidR="00000000" w:rsidDel="00000000" w:rsidP="00000000" w:rsidRDefault="00000000" w:rsidRPr="00000000" w14:paraId="00000D57">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58">
                <w:pPr>
                  <w:spacing w:after="0" w:before="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Key Area is: </w:t>
                </w:r>
              </w:p>
              <w:p w:rsidR="00000000" w:rsidDel="00000000" w:rsidP="00000000" w:rsidRDefault="00000000" w:rsidRPr="00000000" w14:paraId="00000D59">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5A">
                <w:pPr>
                  <w:numPr>
                    <w:ilvl w:val="0"/>
                    <w:numId w:val="30"/>
                  </w:numPr>
                  <w:spacing w:after="0" w:before="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of Strategic Legal Input </w:t>
                </w:r>
              </w:p>
              <w:p w:rsidR="00000000" w:rsidDel="00000000" w:rsidP="00000000" w:rsidRDefault="00000000" w:rsidRPr="00000000" w14:paraId="00000D5B">
                <w:pPr>
                  <w:spacing w:after="0" w:before="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part of your response, you are required to reference </w:t>
                </w:r>
                <w:r w:rsidDel="00000000" w:rsidR="00000000" w:rsidRPr="00000000">
                  <w:rPr>
                    <w:rFonts w:ascii="Arial" w:cs="Arial" w:eastAsia="Arial" w:hAnsi="Arial"/>
                    <w:b w:val="1"/>
                    <w:sz w:val="24"/>
                    <w:szCs w:val="24"/>
                    <w:rtl w:val="0"/>
                  </w:rPr>
                  <w:t xml:space="preserve">one</w:t>
                </w:r>
                <w:r w:rsidDel="00000000" w:rsidR="00000000" w:rsidRPr="00000000">
                  <w:rPr>
                    <w:rFonts w:ascii="Arial" w:cs="Arial" w:eastAsia="Arial" w:hAnsi="Arial"/>
                    <w:sz w:val="24"/>
                    <w:szCs w:val="24"/>
                    <w:rtl w:val="0"/>
                  </w:rPr>
                  <w:t xml:space="preserve"> example which demonstrates your experience of delivering the Key Area and the component parts.</w:t>
                </w:r>
              </w:p>
              <w:p w:rsidR="00000000" w:rsidDel="00000000" w:rsidP="00000000" w:rsidRDefault="00000000" w:rsidRPr="00000000" w14:paraId="00000D5C">
                <w:pPr>
                  <w:spacing w:after="0" w:before="0" w:lineRule="auto"/>
                  <w:ind w:right="57"/>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D5D">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example must meet the following criteria: </w:t>
                </w:r>
              </w:p>
              <w:p w:rsidR="00000000" w:rsidDel="00000000" w:rsidP="00000000" w:rsidRDefault="00000000" w:rsidRPr="00000000" w14:paraId="00000D5E">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5F">
                <w:pPr>
                  <w:numPr>
                    <w:ilvl w:val="0"/>
                    <w:numId w:val="99"/>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application and understanding of </w:t>
                </w:r>
                <w:r w:rsidDel="00000000" w:rsidR="00000000" w:rsidRPr="00000000">
                  <w:rPr>
                    <w:rFonts w:ascii="Arial" w:cs="Arial" w:eastAsia="Arial" w:hAnsi="Arial"/>
                    <w:b w:val="1"/>
                    <w:sz w:val="24"/>
                    <w:szCs w:val="24"/>
                    <w:rtl w:val="0"/>
                  </w:rPr>
                  <w:t xml:space="preserve">Regulatory Law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two </w:t>
                </w:r>
                <w:r w:rsidDel="00000000" w:rsidR="00000000" w:rsidRPr="00000000">
                  <w:rPr>
                    <w:rFonts w:ascii="Arial" w:cs="Arial" w:eastAsia="Arial" w:hAnsi="Arial"/>
                    <w:sz w:val="24"/>
                    <w:szCs w:val="24"/>
                    <w:rtl w:val="0"/>
                  </w:rPr>
                  <w:t xml:space="preserve">of the following specialisms: </w:t>
                </w:r>
              </w:p>
              <w:p w:rsidR="00000000" w:rsidDel="00000000" w:rsidP="00000000" w:rsidRDefault="00000000" w:rsidRPr="00000000" w14:paraId="00000D60">
                <w:pPr>
                  <w:numPr>
                    <w:ilvl w:val="1"/>
                    <w:numId w:val="99"/>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Rail Commercial Law; or</w:t>
                </w:r>
              </w:p>
              <w:p w:rsidR="00000000" w:rsidDel="00000000" w:rsidP="00000000" w:rsidRDefault="00000000" w:rsidRPr="00000000" w14:paraId="00000D61">
                <w:pPr>
                  <w:numPr>
                    <w:ilvl w:val="1"/>
                    <w:numId w:val="99"/>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Procurement Law; or</w:t>
                </w:r>
              </w:p>
              <w:p w:rsidR="00000000" w:rsidDel="00000000" w:rsidP="00000000" w:rsidRDefault="00000000" w:rsidRPr="00000000" w14:paraId="00000D62">
                <w:pPr>
                  <w:numPr>
                    <w:ilvl w:val="1"/>
                    <w:numId w:val="99"/>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Subsidy Law; </w:t>
                </w:r>
              </w:p>
              <w:p w:rsidR="00000000" w:rsidDel="00000000" w:rsidP="00000000" w:rsidRDefault="00000000" w:rsidRPr="00000000" w14:paraId="00000D63">
                <w:pPr>
                  <w:numPr>
                    <w:ilvl w:val="0"/>
                    <w:numId w:val="99"/>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capability to deliver legal support to high value and complex rail projects in Great Britain (for example, high speed rail projects and projects related to the Channel Tunnel).</w:t>
                </w:r>
              </w:p>
              <w:p w:rsidR="00000000" w:rsidDel="00000000" w:rsidP="00000000" w:rsidRDefault="00000000" w:rsidRPr="00000000" w14:paraId="00000D64">
                <w:pPr>
                  <w:numPr>
                    <w:ilvl w:val="0"/>
                    <w:numId w:val="99"/>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Relate to the railway as defined in Section 67(1) of the Transport and Works Act 1992 and for the avoidance of doubt this does not include a tramway.</w:t>
                </w:r>
              </w:p>
              <w:p w:rsidR="00000000" w:rsidDel="00000000" w:rsidP="00000000" w:rsidRDefault="00000000" w:rsidRPr="00000000" w14:paraId="00000D65">
                <w:pPr>
                  <w:numPr>
                    <w:ilvl w:val="0"/>
                    <w:numId w:val="99"/>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that the project has been delivered and completed within the last five (5) years or where a project is still on-going confirms the stage reached and the one or more significant milestones met.</w:t>
                </w:r>
              </w:p>
              <w:p w:rsidR="00000000" w:rsidDel="00000000" w:rsidP="00000000" w:rsidRDefault="00000000" w:rsidRPr="00000000" w14:paraId="00000D66">
                <w:pPr>
                  <w:numPr>
                    <w:ilvl w:val="0"/>
                    <w:numId w:val="99"/>
                  </w:numPr>
                  <w:spacing w:after="0" w:before="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Confirm your project was delivered for a public sector client or is a project delivered for the public sector</w:t>
                </w:r>
              </w:p>
              <w:p w:rsidR="00000000" w:rsidDel="00000000" w:rsidP="00000000" w:rsidRDefault="00000000" w:rsidRPr="00000000" w14:paraId="00000D67">
                <w:pPr>
                  <w:spacing w:after="0" w:before="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8">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provide a summary of your example which must be </w:t>
                </w:r>
                <w:r w:rsidDel="00000000" w:rsidR="00000000" w:rsidRPr="00000000">
                  <w:rPr>
                    <w:rFonts w:ascii="Arial" w:cs="Arial" w:eastAsia="Arial" w:hAnsi="Arial"/>
                    <w:b w:val="1"/>
                    <w:sz w:val="24"/>
                    <w:szCs w:val="24"/>
                    <w:rtl w:val="0"/>
                  </w:rPr>
                  <w:t xml:space="preserve">no more than 4,000 characters,</w:t>
                </w:r>
                <w:r w:rsidDel="00000000" w:rsidR="00000000" w:rsidRPr="00000000">
                  <w:rPr>
                    <w:rFonts w:ascii="Arial" w:cs="Arial" w:eastAsia="Arial" w:hAnsi="Arial"/>
                    <w:sz w:val="24"/>
                    <w:szCs w:val="24"/>
                    <w:rtl w:val="0"/>
                  </w:rPr>
                  <w:t xml:space="preserve"> including spaces and punctuation. No attachments are permitted and any additional documents submitted will be ignored in the evaluation of this question.</w:t>
                </w:r>
              </w:p>
              <w:p w:rsidR="00000000" w:rsidDel="00000000" w:rsidP="00000000" w:rsidRDefault="00000000" w:rsidRPr="00000000" w14:paraId="00000D69">
                <w:pPr>
                  <w:spacing w:after="0" w:before="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A">
                <w:pPr>
                  <w:spacing w:after="0" w:before="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summary of your example is not evaluated in its own right, but will provide context for the evaluation of the J2 Key Areas and related component parts, the strength and relevance of which will be taken into account in the overall evaluation of your response.  If you do not clearly provide the information required above in the summary of your example, this will affect the mark awarded.</w:t>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D6B">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J2 Response Guidance: </w:t>
                </w:r>
              </w:p>
              <w:p w:rsidR="00000000" w:rsidDel="00000000" w:rsidP="00000000" w:rsidRDefault="00000000" w:rsidRPr="00000000" w14:paraId="00000D6C">
                <w:pPr>
                  <w:spacing w:after="0" w:before="0" w:line="240" w:lineRule="auto"/>
                  <w:ind w:left="0"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D6D">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5 must answer this question. If you are not bidding for Lot 5, please enter "N/A" in the first applicable text box for this question.</w:t>
                </w:r>
              </w:p>
              <w:p w:rsidR="00000000" w:rsidDel="00000000" w:rsidP="00000000" w:rsidRDefault="00000000" w:rsidRPr="00000000" w14:paraId="00000D6E">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F">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D70">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1">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demonstrate and reference your example in response to the following Key Area, including  component parts (a, b, c and d) within the requirements of Lot 5: </w:t>
                </w:r>
              </w:p>
              <w:p w:rsidR="00000000" w:rsidDel="00000000" w:rsidP="00000000" w:rsidRDefault="00000000" w:rsidRPr="00000000" w14:paraId="00000D72">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3">
                <w:pPr>
                  <w:numPr>
                    <w:ilvl w:val="0"/>
                    <w:numId w:val="104"/>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of Strategic Legal Input</w:t>
                </w:r>
              </w:p>
              <w:p w:rsidR="00000000" w:rsidDel="00000000" w:rsidP="00000000" w:rsidRDefault="00000000" w:rsidRPr="00000000" w14:paraId="00000D74">
                <w:pPr>
                  <w:numPr>
                    <w:ilvl w:val="0"/>
                    <w:numId w:val="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provide strategic legal input by understanding the client’s and other stakeholders   objectives, policies and priorities and how your advice will take these into account. </w:t>
                </w:r>
              </w:p>
              <w:p w:rsidR="00000000" w:rsidDel="00000000" w:rsidP="00000000" w:rsidRDefault="00000000" w:rsidRPr="00000000" w14:paraId="00000D75">
                <w:pPr>
                  <w:numPr>
                    <w:ilvl w:val="0"/>
                    <w:numId w:val="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apply your in-depth knowledge of the rail industry and its regulatory environment to deliver strategic, targeted legal advice and support for complex rail projects.</w:t>
                </w:r>
              </w:p>
              <w:p w:rsidR="00000000" w:rsidDel="00000000" w:rsidP="00000000" w:rsidRDefault="00000000" w:rsidRPr="00000000" w14:paraId="00000D76">
                <w:pPr>
                  <w:numPr>
                    <w:ilvl w:val="0"/>
                    <w:numId w:val="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effectively collaborate with stakeholders, including clients, in-house legal teams, and external advisors, to deliver optimal strategic legal input for complex rail projects.</w:t>
                </w:r>
              </w:p>
              <w:p w:rsidR="00000000" w:rsidDel="00000000" w:rsidP="00000000" w:rsidRDefault="00000000" w:rsidRPr="00000000" w14:paraId="00000D77">
                <w:pPr>
                  <w:numPr>
                    <w:ilvl w:val="0"/>
                    <w:numId w:val="7"/>
                  </w:numPr>
                  <w:spacing w:after="0" w:before="0" w:line="240" w:lineRule="auto"/>
                  <w:ind w:left="144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Using your example, demonstrate how you will manage complex legal issues by effectively identifying and assessing risks, developing appropriate handling strategies, and implementing mitigation measures where necessary.</w:t>
                </w:r>
              </w:p>
              <w:p w:rsidR="00000000" w:rsidDel="00000000" w:rsidP="00000000" w:rsidRDefault="00000000" w:rsidRPr="00000000" w14:paraId="00000D78">
                <w:pPr>
                  <w:numPr>
                    <w:ilvl w:val="0"/>
                    <w:numId w:val="7"/>
                  </w:numPr>
                  <w:spacing w:after="0" w:before="0" w:line="240" w:lineRule="auto"/>
                  <w:ind w:left="144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9">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b w:val="1"/>
                    <w:sz w:val="24"/>
                    <w:szCs w:val="24"/>
                    <w:rtl w:val="0"/>
                  </w:rPr>
                  <w:t xml:space="preserve">8,000 characters,</w:t>
                </w:r>
                <w:r w:rsidDel="00000000" w:rsidR="00000000" w:rsidRPr="00000000">
                  <w:rPr>
                    <w:rFonts w:ascii="Arial" w:cs="Arial" w:eastAsia="Arial" w:hAnsi="Arial"/>
                    <w:sz w:val="24"/>
                    <w:szCs w:val="24"/>
                    <w:rtl w:val="0"/>
                  </w:rPr>
                  <w:t xml:space="preserve"> including spaces and punctuation. Additionally, your summary of the example </w:t>
                </w:r>
                <w:r w:rsidDel="00000000" w:rsidR="00000000" w:rsidRPr="00000000">
                  <w:rPr>
                    <w:rFonts w:ascii="Arial" w:cs="Arial" w:eastAsia="Arial" w:hAnsi="Arial"/>
                    <w:b w:val="1"/>
                    <w:sz w:val="24"/>
                    <w:szCs w:val="24"/>
                    <w:rtl w:val="0"/>
                  </w:rPr>
                  <w:t xml:space="preserve">must be no more than 4,000 characters</w:t>
                </w:r>
                <w:r w:rsidDel="00000000" w:rsidR="00000000" w:rsidRPr="00000000">
                  <w:rPr>
                    <w:rFonts w:ascii="Arial" w:cs="Arial" w:eastAsia="Arial" w:hAnsi="Arial"/>
                    <w:sz w:val="24"/>
                    <w:szCs w:val="24"/>
                    <w:rtl w:val="0"/>
                  </w:rPr>
                  <w:t xml:space="preserve">. This summary is separate from the main response, meaning the </w:t>
                </w:r>
                <w:r w:rsidDel="00000000" w:rsidR="00000000" w:rsidRPr="00000000">
                  <w:rPr>
                    <w:rFonts w:ascii="Arial" w:cs="Arial" w:eastAsia="Arial" w:hAnsi="Arial"/>
                    <w:b w:val="1"/>
                    <w:sz w:val="24"/>
                    <w:szCs w:val="24"/>
                    <w:rtl w:val="0"/>
                  </w:rPr>
                  <w:t xml:space="preserve">total character limit for your submission is 12,000 characters.</w:t>
                </w:r>
              </w:p>
              <w:p w:rsidR="00000000" w:rsidDel="00000000" w:rsidP="00000000" w:rsidRDefault="00000000" w:rsidRPr="00000000" w14:paraId="00000D7A">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D7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000000" w:rsidDel="00000000" w:rsidP="00000000" w:rsidRDefault="00000000" w:rsidRPr="00000000" w14:paraId="00000D7C">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D7E">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F">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D80">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2.21.1, 2.21.2, 2.21.3, 2.21.4, 2.21.5 and 2.21.6 each box has a character count of 2,000 characters.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sdtContent>
    </w:sdt>
    <w:p w:rsidR="00000000" w:rsidDel="00000000" w:rsidP="00000000" w:rsidRDefault="00000000" w:rsidRPr="00000000" w14:paraId="00000D81">
      <w:pPr>
        <w:spacing w:line="240" w:lineRule="auto"/>
        <w:jc w:val="both"/>
        <w:rPr>
          <w:rFonts w:ascii="Arial" w:cs="Arial" w:eastAsia="Arial" w:hAnsi="Arial"/>
          <w:b w:val="1"/>
          <w:sz w:val="24"/>
          <w:szCs w:val="24"/>
        </w:rPr>
      </w:pPr>
      <w:r w:rsidDel="00000000" w:rsidR="00000000" w:rsidRPr="00000000">
        <w:rPr>
          <w:rtl w:val="0"/>
        </w:rPr>
      </w:r>
    </w:p>
    <w:sdt>
      <w:sdtPr>
        <w:lock w:val="contentLocked"/>
        <w:tag w:val="goog_rdk_50"/>
      </w:sdtPr>
      <w:sdtContent>
        <w:tbl>
          <w:tblPr>
            <w:tblStyle w:val="Table67"/>
            <w:tblW w:w="9300.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1935"/>
            <w:gridCol w:w="1410"/>
            <w:gridCol w:w="1965"/>
            <w:gridCol w:w="2370"/>
            <w:tblGridChange w:id="0">
              <w:tblGrid>
                <w:gridCol w:w="1620"/>
                <w:gridCol w:w="1935"/>
                <w:gridCol w:w="1410"/>
                <w:gridCol w:w="1965"/>
                <w:gridCol w:w="2370"/>
              </w:tblGrid>
            </w:tblGridChange>
          </w:tblGrid>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2">
                <w:pPr>
                  <w:spacing w:line="259" w:lineRule="auto"/>
                  <w:rPr>
                    <w:rFonts w:ascii="Arial" w:cs="Arial" w:eastAsia="Arial" w:hAnsi="Arial"/>
                    <w:b w:val="1"/>
                    <w:strike w:val="1"/>
                    <w:sz w:val="24"/>
                    <w:szCs w:val="24"/>
                  </w:rPr>
                </w:pPr>
                <w:r w:rsidDel="00000000" w:rsidR="00000000" w:rsidRPr="00000000">
                  <w:rPr>
                    <w:rFonts w:ascii="Arial" w:cs="Arial" w:eastAsia="Arial" w:hAnsi="Arial"/>
                    <w:b w:val="1"/>
                    <w:sz w:val="24"/>
                    <w:szCs w:val="24"/>
                    <w:rtl w:val="0"/>
                  </w:rPr>
                  <w:t xml:space="preserve">Marking Weightings for Section J2</w:t>
                </w:r>
                <w:r w:rsidDel="00000000" w:rsidR="00000000" w:rsidRPr="00000000">
                  <w:rPr>
                    <w:rtl w:val="0"/>
                  </w:rPr>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7">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0" w:val="nil"/>
                  <w:left w:color="000000" w:space="0" w:sz="0" w:val="nil"/>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9">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A">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0" w:val="nil"/>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B">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Delivery of Strategic Legal Input</w:t>
                </w:r>
              </w:p>
            </w:tc>
            <w:tc>
              <w:tcPr>
                <w:tcBorders>
                  <w:top w:color="000000" w:space="0" w:sz="8" w:val="single"/>
                  <w:left w:color="000000" w:space="0" w:sz="0" w:val="nil"/>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E">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8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90">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24"/>
                    <w:szCs w:val="24"/>
                    <w:rtl w:val="0"/>
                  </w:rPr>
                  <w:t xml:space="preserve">00</w:t>
                </w:r>
                <w:r w:rsidDel="00000000" w:rsidR="00000000" w:rsidRPr="00000000">
                  <w:rPr>
                    <w:rtl w:val="0"/>
                  </w:rPr>
                </w:r>
              </w:p>
            </w:tc>
          </w:tr>
        </w:tbl>
      </w:sdtContent>
    </w:sdt>
    <w:p w:rsidR="00000000" w:rsidDel="00000000" w:rsidP="00000000" w:rsidRDefault="00000000" w:rsidRPr="00000000" w14:paraId="00000D91">
      <w:pPr>
        <w:spacing w:line="240" w:lineRule="auto"/>
        <w:jc w:val="both"/>
        <w:rPr>
          <w:rFonts w:ascii="Arial" w:cs="Arial" w:eastAsia="Arial" w:hAnsi="Arial"/>
          <w:b w:val="1"/>
          <w:sz w:val="24"/>
          <w:szCs w:val="24"/>
        </w:rPr>
      </w:pPr>
      <w:r w:rsidDel="00000000" w:rsidR="00000000" w:rsidRPr="00000000">
        <w:rPr>
          <w:rtl w:val="0"/>
        </w:rPr>
      </w:r>
    </w:p>
    <w:sdt>
      <w:sdtPr>
        <w:lock w:val="contentLocked"/>
        <w:tag w:val="goog_rdk_51"/>
      </w:sdtPr>
      <w:sdtContent>
        <w:tbl>
          <w:tblPr>
            <w:tblStyle w:val="Table68"/>
            <w:tblW w:w="9307.5" w:type="dxa"/>
            <w:jc w:val="left"/>
            <w:tblInd w:w="-277.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7.5"/>
            <w:gridCol w:w="1470"/>
            <w:gridCol w:w="1410"/>
            <w:gridCol w:w="1965"/>
            <w:gridCol w:w="2355"/>
            <w:tblGridChange w:id="0">
              <w:tblGrid>
                <w:gridCol w:w="2107.5"/>
                <w:gridCol w:w="1470"/>
                <w:gridCol w:w="1410"/>
                <w:gridCol w:w="1965"/>
                <w:gridCol w:w="2355"/>
              </w:tblGrid>
            </w:tblGridChange>
          </w:tblGrid>
          <w:tr>
            <w:trPr>
              <w:cantSplit w:val="0"/>
              <w:trHeight w:val="300" w:hRule="atLeast"/>
              <w:tblHeader w:val="0"/>
            </w:trPr>
            <w:tc>
              <w:tcPr>
                <w:gridSpan w:val="5"/>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92">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97">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p w:rsidR="00000000" w:rsidDel="00000000" w:rsidP="00000000" w:rsidRDefault="00000000" w:rsidRPr="00000000" w14:paraId="00000D98">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c>
              <w:tcPr>
                <w:gridSpan w:val="4"/>
                <w:tcBorders>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99">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p w:rsidR="00000000" w:rsidDel="00000000" w:rsidP="00000000" w:rsidRDefault="00000000" w:rsidRPr="00000000" w14:paraId="00000D9A">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9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9F">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VERY GOOD ANSWER</w:t>
                </w:r>
              </w:p>
              <w:p w:rsidR="00000000" w:rsidDel="00000000" w:rsidP="00000000" w:rsidRDefault="00000000" w:rsidRPr="00000000" w14:paraId="00000DA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comprehensive, unambiguous, and fully demonstrates your ability to meet the key area of the response guidance.</w:t>
                </w:r>
              </w:p>
              <w:p w:rsidR="00000000" w:rsidDel="00000000" w:rsidP="00000000" w:rsidRDefault="00000000" w:rsidRPr="00000000" w14:paraId="00000DA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A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Full and relevant evidence has been provided to clearly demonstrate that the key </w:t>
                </w:r>
                <w:r w:rsidDel="00000000" w:rsidR="00000000" w:rsidRPr="00000000">
                  <w:rPr>
                    <w:rFonts w:ascii="Arial" w:cs="Arial" w:eastAsia="Arial" w:hAnsi="Arial"/>
                    <w:sz w:val="24"/>
                    <w:szCs w:val="24"/>
                    <w:rtl w:val="0"/>
                  </w:rPr>
                  <w:t xml:space="preserve">area </w:t>
                </w:r>
                <w:r w:rsidDel="00000000" w:rsidR="00000000" w:rsidRPr="00000000">
                  <w:rPr>
                    <w:rFonts w:ascii="Arial" w:cs="Arial" w:eastAsia="Arial" w:hAnsi="Arial"/>
                    <w:sz w:val="24"/>
                    <w:szCs w:val="24"/>
                    <w:rtl w:val="0"/>
                  </w:rPr>
                  <w:t xml:space="preserve">has been satisfied.</w:t>
                </w:r>
              </w:p>
              <w:p w:rsidR="00000000" w:rsidDel="00000000" w:rsidP="00000000" w:rsidRDefault="00000000" w:rsidRPr="00000000" w14:paraId="00000DA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A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the approach will meet the requirement for this key area and has a strong potential to exceed the requirement for the delivery of services.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A8">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A9">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GOOD ANSWER</w:t>
                </w:r>
              </w:p>
              <w:p w:rsidR="00000000" w:rsidDel="00000000" w:rsidP="00000000" w:rsidRDefault="00000000" w:rsidRPr="00000000" w14:paraId="00000DA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and is sufficiently detailed to demonstrate your ability to meet the key area of the response guidance.</w:t>
                </w:r>
              </w:p>
              <w:p w:rsidR="00000000" w:rsidDel="00000000" w:rsidP="00000000" w:rsidRDefault="00000000" w:rsidRPr="00000000" w14:paraId="00000DA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A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evidence has been provided to demonstrate the key area of the response guidance.</w:t>
                </w:r>
              </w:p>
              <w:p w:rsidR="00000000" w:rsidDel="00000000" w:rsidP="00000000" w:rsidRDefault="00000000" w:rsidRPr="00000000" w14:paraId="00000DA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A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the approach will meet the requirement for this key area for the delivery of services.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B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B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SATISFACTORY ANSWER </w:t>
                </w:r>
              </w:p>
              <w:p w:rsidR="00000000" w:rsidDel="00000000" w:rsidP="00000000" w:rsidRDefault="00000000" w:rsidRPr="00000000" w14:paraId="00000DB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 Whilst the response addresses the key area, it is not sufficiently detailed and/or does not include sufficient explanation in some elements to fully demonstrate your ability to meet the key area of the response guidance.</w:t>
                </w:r>
              </w:p>
              <w:p w:rsidR="00000000" w:rsidDel="00000000" w:rsidP="00000000" w:rsidRDefault="00000000" w:rsidRPr="00000000" w14:paraId="00000DB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B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the key area of the response guidance. </w:t>
                </w:r>
              </w:p>
              <w:p w:rsidR="00000000" w:rsidDel="00000000" w:rsidP="00000000" w:rsidRDefault="00000000" w:rsidRPr="00000000" w14:paraId="00000DB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the approach has the potential to meet the requirement for this key area for the delivery of services.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B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B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BELOW STANDARD ANSWER </w:t>
                </w:r>
              </w:p>
              <w:p w:rsidR="00000000" w:rsidDel="00000000" w:rsidP="00000000" w:rsidRDefault="00000000" w:rsidRPr="00000000" w14:paraId="00000DB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 and/or the key area of the response guidance.</w:t>
                </w:r>
              </w:p>
              <w:p w:rsidR="00000000" w:rsidDel="00000000" w:rsidP="00000000" w:rsidRDefault="00000000" w:rsidRPr="00000000" w14:paraId="00000DB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B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key </w:t>
                </w:r>
                <w:r w:rsidDel="00000000" w:rsidR="00000000" w:rsidRPr="00000000">
                  <w:rPr>
                    <w:rFonts w:ascii="Arial" w:cs="Arial" w:eastAsia="Arial" w:hAnsi="Arial"/>
                    <w:sz w:val="24"/>
                    <w:szCs w:val="24"/>
                    <w:rtl w:val="0"/>
                  </w:rPr>
                  <w:t xml:space="preserve">area </w:t>
                </w:r>
                <w:r w:rsidDel="00000000" w:rsidR="00000000" w:rsidRPr="00000000">
                  <w:rPr>
                    <w:rFonts w:ascii="Arial" w:cs="Arial" w:eastAsia="Arial" w:hAnsi="Arial"/>
                    <w:sz w:val="24"/>
                    <w:szCs w:val="24"/>
                    <w:rtl w:val="0"/>
                  </w:rPr>
                  <w:t xml:space="preserve">but not all, and there is a significant lack of detail.</w:t>
                </w:r>
              </w:p>
              <w:p w:rsidR="00000000" w:rsidDel="00000000" w:rsidP="00000000" w:rsidRDefault="00000000" w:rsidRPr="00000000" w14:paraId="00000DC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some evidence has been provided it does not sufficiently demonstrate the key area.</w:t>
                </w:r>
              </w:p>
              <w:p w:rsidR="00000000" w:rsidDel="00000000" w:rsidP="00000000" w:rsidRDefault="00000000" w:rsidRPr="00000000" w14:paraId="00000DC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the approach has the ability to meet the requirement for this key area for the delivery of services.</w:t>
                </w:r>
              </w:p>
              <w:p w:rsidR="00000000" w:rsidDel="00000000" w:rsidP="00000000" w:rsidRDefault="00000000" w:rsidRPr="00000000" w14:paraId="00000DC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5">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C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gridSpan w:val="4"/>
                <w:tcBorders>
                  <w:top w:color="000000" w:space="0" w:sz="8" w:val="single"/>
                  <w:left w:color="000000" w:space="0" w:sz="8" w:val="single"/>
                  <w:bottom w:color="000000" w:space="0" w:sz="8" w:val="single"/>
                  <w:right w:color="000000" w:space="0" w:sz="8" w:val="single"/>
                </w:tcBorders>
                <w:shd w:fill="ffffcc" w:val="clear"/>
                <w:tcMar>
                  <w:left w:w="108.0" w:type="dxa"/>
                  <w:right w:w="108.0" w:type="dxa"/>
                </w:tcMar>
              </w:tcPr>
              <w:p w:rsidR="00000000" w:rsidDel="00000000" w:rsidP="00000000" w:rsidRDefault="00000000" w:rsidRPr="00000000" w14:paraId="00000DCA">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POOR ANSWER</w:t>
                </w:r>
              </w:p>
              <w:p w:rsidR="00000000" w:rsidDel="00000000" w:rsidP="00000000" w:rsidRDefault="00000000" w:rsidRPr="00000000" w14:paraId="00000DC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 and/or the key area and/or the response has satisfied very few to none of the requirements for the key area.</w:t>
                </w:r>
              </w:p>
              <w:p w:rsidR="00000000" w:rsidDel="00000000" w:rsidP="00000000" w:rsidRDefault="00000000" w:rsidRPr="00000000" w14:paraId="00000DC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the approach will meet the requirement for this key area for the delivery of services.</w:t>
                </w:r>
              </w:p>
              <w:p w:rsidR="00000000" w:rsidDel="00000000" w:rsidP="00000000" w:rsidRDefault="00000000" w:rsidRPr="00000000" w14:paraId="00000DC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DD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D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provided.</w:t>
                </w:r>
              </w:p>
              <w:p w:rsidR="00000000" w:rsidDel="00000000" w:rsidP="00000000" w:rsidRDefault="00000000" w:rsidRPr="00000000" w14:paraId="00000DD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D3">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DD7">
      <w:pPr>
        <w:spacing w:line="240" w:lineRule="auto"/>
        <w:jc w:val="both"/>
        <w:rPr>
          <w:rFonts w:ascii="Arial" w:cs="Arial" w:eastAsia="Arial" w:hAnsi="Arial"/>
          <w:sz w:val="24"/>
          <w:szCs w:val="24"/>
        </w:rPr>
      </w:pPr>
      <w:r w:rsidDel="00000000" w:rsidR="00000000" w:rsidRPr="00000000">
        <w:rPr>
          <w:rtl w:val="0"/>
        </w:rPr>
      </w:r>
    </w:p>
    <w:sdt>
      <w:sdtPr>
        <w:lock w:val="contentLocked"/>
        <w:tag w:val="goog_rdk_52"/>
      </w:sdtPr>
      <w:sdtContent>
        <w:tbl>
          <w:tblPr>
            <w:tblStyle w:val="Table69"/>
            <w:tblW w:w="930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0"/>
            <w:tblGridChange w:id="0">
              <w:tblGrid>
                <w:gridCol w:w="9300"/>
              </w:tblGrid>
            </w:tblGridChange>
          </w:tblGrid>
          <w:tr>
            <w:trPr>
              <w:cantSplit w:val="0"/>
              <w:trHeight w:val="570" w:hRule="atLeast"/>
              <w:tblHeader w:val="0"/>
            </w:trPr>
            <w:tc>
              <w:tcPr>
                <w:shd w:fill="bdd7ee" w:val="clear"/>
                <w:tcMar>
                  <w:top w:w="100.0" w:type="dxa"/>
                  <w:left w:w="100.0" w:type="dxa"/>
                  <w:bottom w:w="100.0" w:type="dxa"/>
                  <w:right w:w="100.0" w:type="dxa"/>
                </w:tcMar>
                <w:vAlign w:val="top"/>
              </w:tcPr>
              <w:p w:rsidR="00000000" w:rsidDel="00000000" w:rsidP="00000000" w:rsidRDefault="00000000" w:rsidRPr="00000000" w14:paraId="00000DD8">
                <w:pP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 Section J3 - Lot 5 Only</w:t>
                </w:r>
                <w:r w:rsidDel="00000000" w:rsidR="00000000" w:rsidRPr="00000000">
                  <w:rPr>
                    <w:rtl w:val="0"/>
                  </w:rPr>
                </w:r>
              </w:p>
            </w:tc>
          </w:tr>
          <w:tr>
            <w:trPr>
              <w:cantSplit w:val="0"/>
              <w:trHeight w:val="620.9765625" w:hRule="atLeast"/>
              <w:tblHeader w:val="0"/>
            </w:trPr>
            <w:tc>
              <w:tcPr>
                <w:shd w:fill="bdd7ee" w:val="clear"/>
                <w:tcMar>
                  <w:top w:w="100.0" w:type="dxa"/>
                  <w:left w:w="100.0" w:type="dxa"/>
                  <w:bottom w:w="100.0" w:type="dxa"/>
                  <w:right w:w="100.0" w:type="dxa"/>
                </w:tcMar>
                <w:vAlign w:val="top"/>
              </w:tcPr>
              <w:p w:rsidR="00000000" w:rsidDel="00000000" w:rsidP="00000000" w:rsidRDefault="00000000" w:rsidRPr="00000000" w14:paraId="00000DD9">
                <w:pP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J3 - Scenario: Trade and Investment Negotiations</w:t>
                </w:r>
                <w:r w:rsidDel="00000000" w:rsidR="00000000" w:rsidRPr="00000000">
                  <w:rPr>
                    <w:rtl w:val="0"/>
                  </w:rPr>
                </w:r>
              </w:p>
            </w:tc>
          </w:tr>
          <w:tr>
            <w:trPr>
              <w:cantSplit w:val="0"/>
              <w:tblHeader w:val="0"/>
            </w:trPr>
            <w:tc>
              <w:tcPr>
                <w:shd w:fill="bdd7ee" w:val="clear"/>
                <w:tcMar>
                  <w:top w:w="100.0" w:type="dxa"/>
                  <w:left w:w="100.0" w:type="dxa"/>
                  <w:bottom w:w="100.0" w:type="dxa"/>
                  <w:right w:w="100.0" w:type="dxa"/>
                </w:tcMar>
                <w:vAlign w:val="top"/>
              </w:tcPr>
              <w:p w:rsidR="00000000" w:rsidDel="00000000" w:rsidP="00000000" w:rsidRDefault="00000000" w:rsidRPr="00000000" w14:paraId="00000DDA">
                <w:pPr>
                  <w:spacing w:after="0" w:before="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J3 Requirement:</w:t>
                </w:r>
              </w:p>
              <w:p w:rsidR="00000000" w:rsidDel="00000000" w:rsidP="00000000" w:rsidRDefault="00000000" w:rsidRPr="00000000" w14:paraId="00000DDB">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submit a written response addressing the task below, demonstrating your knowledge in the relevant Lot 5 Core Specialisms and issues arising from a fictional rolling stock procurement exercise. </w:t>
                </w:r>
              </w:p>
              <w:p w:rsidR="00000000" w:rsidDel="00000000" w:rsidP="00000000" w:rsidRDefault="00000000" w:rsidRPr="00000000" w14:paraId="00000DDC">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DD">
                <w:pPr>
                  <w:numPr>
                    <w:ilvl w:val="0"/>
                    <w:numId w:val="15"/>
                  </w:numPr>
                  <w:spacing w:after="0" w:before="0" w:line="240" w:lineRule="auto"/>
                  <w:ind w:left="1440" w:right="57"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Area 1: Issue Spotting</w:t>
                </w:r>
                <w:r w:rsidDel="00000000" w:rsidR="00000000" w:rsidRPr="00000000">
                  <w:rPr>
                    <w:rtl w:val="0"/>
                  </w:rPr>
                </w:r>
              </w:p>
              <w:p w:rsidR="00000000" w:rsidDel="00000000" w:rsidP="00000000" w:rsidRDefault="00000000" w:rsidRPr="00000000" w14:paraId="00000DDE">
                <w:pPr>
                  <w:numPr>
                    <w:ilvl w:val="0"/>
                    <w:numId w:val="15"/>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2: Risk Mitigation Strategy</w:t>
                </w:r>
              </w:p>
              <w:p w:rsidR="00000000" w:rsidDel="00000000" w:rsidP="00000000" w:rsidRDefault="00000000" w:rsidRPr="00000000" w14:paraId="00000DDF">
                <w:pPr>
                  <w:numPr>
                    <w:ilvl w:val="0"/>
                    <w:numId w:val="15"/>
                  </w:numPr>
                  <w:spacing w:after="0" w:before="0" w:line="240" w:lineRule="auto"/>
                  <w:ind w:left="1440" w:right="57"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 3: Clarity and Accessibility</w:t>
                </w:r>
              </w:p>
              <w:p w:rsidR="00000000" w:rsidDel="00000000" w:rsidP="00000000" w:rsidRDefault="00000000" w:rsidRPr="00000000" w14:paraId="00000DE0">
                <w:pPr>
                  <w:spacing w:after="0" w:before="0" w:line="240" w:lineRule="auto"/>
                  <w:ind w:left="144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DE1">
                <w:pPr>
                  <w:spacing w:after="0" w:before="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task is based on the </w:t>
                </w:r>
                <w:r w:rsidDel="00000000" w:rsidR="00000000" w:rsidRPr="00000000">
                  <w:rPr>
                    <w:rFonts w:ascii="Arial" w:cs="Arial" w:eastAsia="Arial" w:hAnsi="Arial"/>
                    <w:sz w:val="24"/>
                    <w:szCs w:val="24"/>
                    <w:rtl w:val="0"/>
                  </w:rPr>
                  <w:t xml:space="preserve">J3</w:t>
                </w:r>
                <w:r w:rsidDel="00000000" w:rsidR="00000000" w:rsidRPr="00000000">
                  <w:rPr>
                    <w:rFonts w:ascii="Arial" w:cs="Arial" w:eastAsia="Arial" w:hAnsi="Arial"/>
                    <w:sz w:val="24"/>
                    <w:szCs w:val="24"/>
                    <w:rtl w:val="0"/>
                  </w:rPr>
                  <w:t xml:space="preserve"> Scenario detailed below.</w:t>
                </w:r>
                <w:r w:rsidDel="00000000" w:rsidR="00000000" w:rsidRPr="00000000">
                  <w:rPr>
                    <w:rtl w:val="0"/>
                  </w:rPr>
                </w:r>
              </w:p>
            </w:tc>
          </w:tr>
          <w:tr>
            <w:trPr>
              <w:cantSplit w:val="0"/>
              <w:tblHeader w:val="0"/>
            </w:trPr>
            <w:tc>
              <w:tcPr>
                <w:shd w:fill="bdd7ee" w:val="clear"/>
                <w:tcMar>
                  <w:top w:w="100.0" w:type="dxa"/>
                  <w:left w:w="100.0" w:type="dxa"/>
                  <w:bottom w:w="100.0" w:type="dxa"/>
                  <w:right w:w="100.0" w:type="dxa"/>
                </w:tcMar>
                <w:vAlign w:val="top"/>
              </w:tcPr>
              <w:p w:rsidR="00000000" w:rsidDel="00000000" w:rsidP="00000000" w:rsidRDefault="00000000" w:rsidRPr="00000000" w14:paraId="00000DE2">
                <w:pPr>
                  <w:spacing w:after="0" w:before="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J3 Scenario</w:t>
                </w:r>
              </w:p>
              <w:p w:rsidR="00000000" w:rsidDel="00000000" w:rsidP="00000000" w:rsidRDefault="00000000" w:rsidRPr="00000000" w14:paraId="00000DE3">
                <w:pPr>
                  <w:spacing w:after="0" w:before="0" w:line="240" w:lineRule="auto"/>
                  <w:ind w:left="60" w:right="60"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DE4">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firm has been retained by the Department to provide legal advice on rolling stock related matters. </w:t>
                </w:r>
              </w:p>
              <w:p w:rsidR="00000000" w:rsidDel="00000000" w:rsidP="00000000" w:rsidRDefault="00000000" w:rsidRPr="00000000" w14:paraId="00000DE5">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E6">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fictional scenario Train Operating Company (“TOC”) A is a private sector operator under a National Rail Contract with the Secretary of State who proposes to procure new build rolling stock. TOC B, a private sector operator, would like the option to call off rolling stock from TOC A if, at some point in the future, TOC B needs additional rolling stock.  The Secretary of State considers that surplus TOC A rolling stock should be available to cascade to TOC C, a public sector operator, if required. Policy officials are therefore keen to consider both these options .  It is possible that before TOC A’s rolling stock procurement exercise is concluded and all the rolling stock delivered into service by TOC A, that TOC A’s NRC will expire and that operations will transfer to the Secretary of State’s public sector operator.</w:t>
                </w:r>
              </w:p>
              <w:p w:rsidR="00000000" w:rsidDel="00000000" w:rsidP="00000000" w:rsidRDefault="00000000" w:rsidRPr="00000000" w14:paraId="00000DE7">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TOC A embarks on a procurement exercise, the Secretary of State for Transport has asked to be briefed about the procurement.  DfT Legal Advisers propose to use your legal advice note as the basis for a Legal Annex in a Submission to the Secretary of State.</w:t>
                </w:r>
              </w:p>
            </w:tc>
          </w:tr>
          <w:tr>
            <w:trPr>
              <w:cantSplit w:val="0"/>
              <w:tblHeader w:val="0"/>
            </w:trPr>
            <w:tc>
              <w:tcPr>
                <w:shd w:fill="ccffcc" w:val="clear"/>
                <w:tcMar>
                  <w:top w:w="100.0" w:type="dxa"/>
                  <w:left w:w="100.0" w:type="dxa"/>
                  <w:bottom w:w="100.0" w:type="dxa"/>
                  <w:right w:w="100.0" w:type="dxa"/>
                </w:tcMar>
                <w:vAlign w:val="top"/>
              </w:tcPr>
              <w:p w:rsidR="00000000" w:rsidDel="00000000" w:rsidP="00000000" w:rsidRDefault="00000000" w:rsidRPr="00000000" w14:paraId="00000DE8">
                <w:pP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J3 Response Guidance: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DE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EA">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submitting a bid for Lot 5 must answer this question. If you are not bidding for Lot 5, please enter "N/A" in the first applicable text box for this question.</w:t>
                </w:r>
              </w:p>
              <w:p w:rsidR="00000000" w:rsidDel="00000000" w:rsidP="00000000" w:rsidRDefault="00000000" w:rsidRPr="00000000" w14:paraId="00000DEB">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EC">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tool.</w:t>
                </w:r>
              </w:p>
              <w:p w:rsidR="00000000" w:rsidDel="00000000" w:rsidP="00000000" w:rsidRDefault="00000000" w:rsidRPr="00000000" w14:paraId="00000DED">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EE">
                <w:pPr>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address all aspects of the Key Areas.</w:t>
                </w:r>
              </w:p>
              <w:p w:rsidR="00000000" w:rsidDel="00000000" w:rsidP="00000000" w:rsidRDefault="00000000" w:rsidRPr="00000000" w14:paraId="00000DEF">
                <w:pPr>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F0">
                <w:pPr>
                  <w:spacing w:after="0" w:before="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draft a legal advice note that DfT Legal Advisers can consider when preparing Legal Advice to be appended to a Submission to the Department’s Ministers. The Note should set out:</w:t>
                </w:r>
              </w:p>
              <w:p w:rsidR="00000000" w:rsidDel="00000000" w:rsidP="00000000" w:rsidRDefault="00000000" w:rsidRPr="00000000" w14:paraId="00000DF1">
                <w:pPr>
                  <w:spacing w:after="0" w:before="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F2">
                <w:pPr>
                  <w:numPr>
                    <w:ilvl w:val="0"/>
                    <w:numId w:val="4"/>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Issue Spotting:</w:t>
                </w:r>
                <w:r w:rsidDel="00000000" w:rsidR="00000000" w:rsidRPr="00000000">
                  <w:rPr>
                    <w:rFonts w:ascii="Arial" w:cs="Arial" w:eastAsia="Arial" w:hAnsi="Arial"/>
                    <w:sz w:val="24"/>
                    <w:szCs w:val="24"/>
                    <w:rtl w:val="0"/>
                  </w:rPr>
                  <w:t xml:space="preserve"> A clear and accurate identification of key legal and strategic issues related to the scenario, including any additional information required to enable you to provide comprehensive advice. This should encompass issues that could significantly affect the success and public perception of the rolling stock procurement exercise.</w:t>
                </w:r>
              </w:p>
              <w:p w:rsidR="00000000" w:rsidDel="00000000" w:rsidP="00000000" w:rsidRDefault="00000000" w:rsidRPr="00000000" w14:paraId="00000DF3">
                <w:pPr>
                  <w:numPr>
                    <w:ilvl w:val="0"/>
                    <w:numId w:val="4"/>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Risk Mitigation Strategy</w:t>
                </w:r>
                <w:r w:rsidDel="00000000" w:rsidR="00000000" w:rsidRPr="00000000">
                  <w:rPr>
                    <w:rFonts w:ascii="Arial" w:cs="Arial" w:eastAsia="Arial" w:hAnsi="Arial"/>
                    <w:sz w:val="24"/>
                    <w:szCs w:val="24"/>
                    <w:rtl w:val="0"/>
                  </w:rPr>
                  <w:t xml:space="preserve">: A comprehensive risk mitigation strategy that assesses the identified legal issues and risks. This should outline practical and effective mitigation actions aligned with the client's objectives, aimed at reducing the risk of legal challenges and demonstrating a thorough understanding of the policy context.</w:t>
                </w:r>
              </w:p>
              <w:p w:rsidR="00000000" w:rsidDel="00000000" w:rsidP="00000000" w:rsidRDefault="00000000" w:rsidRPr="00000000" w14:paraId="00000DF4">
                <w:pPr>
                  <w:numPr>
                    <w:ilvl w:val="0"/>
                    <w:numId w:val="4"/>
                  </w:numPr>
                  <w:spacing w:after="0" w:before="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Clarity and Accessibility</w:t>
                </w:r>
                <w:r w:rsidDel="00000000" w:rsidR="00000000" w:rsidRPr="00000000">
                  <w:rPr>
                    <w:rFonts w:ascii="Arial" w:cs="Arial" w:eastAsia="Arial" w:hAnsi="Arial"/>
                    <w:sz w:val="24"/>
                    <w:szCs w:val="24"/>
                    <w:rtl w:val="0"/>
                  </w:rPr>
                  <w:t xml:space="preserve">: An executive summary featuring clear recommendations. The advice should be tailored to the identified audience, ensuring it is concise, free from unnecessary legal jargon, and highly actionable. Any legal assessments should be provided in accordance with the Attorney General’s Legal Risk Guidance.</w:t>
                </w:r>
              </w:p>
              <w:p w:rsidR="00000000" w:rsidDel="00000000" w:rsidP="00000000" w:rsidRDefault="00000000" w:rsidRPr="00000000" w14:paraId="00000DF5">
                <w:pPr>
                  <w:spacing w:after="0" w:before="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F6">
                <w:pPr>
                  <w:spacing w:after="0" w:before="0" w:line="240" w:lineRule="auto"/>
                  <w:ind w:right="57"/>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b w:val="1"/>
                    <w:sz w:val="24"/>
                    <w:szCs w:val="24"/>
                    <w:rtl w:val="0"/>
                  </w:rPr>
                  <w:t xml:space="preserve">  12,000 characters.</w:t>
                </w:r>
              </w:p>
              <w:p w:rsidR="00000000" w:rsidDel="00000000" w:rsidP="00000000" w:rsidRDefault="00000000" w:rsidRPr="00000000" w14:paraId="00000DF7">
                <w:pPr>
                  <w:spacing w:after="0" w:before="0" w:line="240" w:lineRule="auto"/>
                  <w:ind w:right="5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DF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maintaining attention to detail will assist evaluators.</w:t>
                </w:r>
              </w:p>
              <w:p w:rsidR="00000000" w:rsidDel="00000000" w:rsidP="00000000" w:rsidRDefault="00000000" w:rsidRPr="00000000" w14:paraId="00000DF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FA">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DFB">
                <w:pPr>
                  <w:spacing w:after="0" w:before="0" w:line="240" w:lineRule="auto"/>
                  <w:ind w:left="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DFC">
                <w:pPr>
                  <w:spacing w:after="0" w:before="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2.22.1, 2.22.2, 2.22.3, 2.22.4, 2.22.5 and 2.22.6 each box has a character count of 2,000 characters.</w:t>
                </w:r>
              </w:p>
            </w:tc>
          </w:tr>
        </w:tbl>
      </w:sdtContent>
    </w:sdt>
    <w:p w:rsidR="00000000" w:rsidDel="00000000" w:rsidP="00000000" w:rsidRDefault="00000000" w:rsidRPr="00000000" w14:paraId="00000DFD">
      <w:pPr>
        <w:spacing w:line="240" w:lineRule="auto"/>
        <w:jc w:val="both"/>
        <w:rPr>
          <w:rFonts w:ascii="Arial" w:cs="Arial" w:eastAsia="Arial" w:hAnsi="Arial"/>
          <w:b w:val="1"/>
          <w:sz w:val="24"/>
          <w:szCs w:val="24"/>
        </w:rPr>
      </w:pPr>
      <w:r w:rsidDel="00000000" w:rsidR="00000000" w:rsidRPr="00000000">
        <w:rPr>
          <w:rtl w:val="0"/>
        </w:rPr>
      </w:r>
    </w:p>
    <w:sdt>
      <w:sdtPr>
        <w:lock w:val="contentLocked"/>
        <w:tag w:val="goog_rdk_53"/>
      </w:sdtPr>
      <w:sdtContent>
        <w:tbl>
          <w:tblPr>
            <w:tblStyle w:val="Table70"/>
            <w:tblW w:w="9367.5" w:type="dxa"/>
            <w:jc w:val="left"/>
            <w:tblInd w:w="-3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1410"/>
            <w:gridCol w:w="1845"/>
            <w:gridCol w:w="1582.5"/>
            <w:tblGridChange w:id="0">
              <w:tblGrid>
                <w:gridCol w:w="4530"/>
                <w:gridCol w:w="1410"/>
                <w:gridCol w:w="1845"/>
                <w:gridCol w:w="1582.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DFE">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Weightings for Section J3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2">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Area</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3">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r w:rsidDel="00000000" w:rsidR="00000000" w:rsidRPr="00000000">
                  <w:rPr>
                    <w:rFonts w:ascii="Arial" w:cs="Arial" w:eastAsia="Arial" w:hAnsi="Arial"/>
                    <w:b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4">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5">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 Mark Available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Issue Spotting</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Risk Mitigation Strategy</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E">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Clarity and Accessibility</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0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10">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E11">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sdtContent>
    </w:sdt>
    <w:p w:rsidR="00000000" w:rsidDel="00000000" w:rsidP="00000000" w:rsidRDefault="00000000" w:rsidRPr="00000000" w14:paraId="00000E12">
      <w:pPr>
        <w:spacing w:line="240" w:lineRule="auto"/>
        <w:jc w:val="both"/>
        <w:rPr>
          <w:rFonts w:ascii="Arial" w:cs="Arial" w:eastAsia="Arial" w:hAnsi="Arial"/>
          <w:sz w:val="24"/>
          <w:szCs w:val="24"/>
        </w:rPr>
      </w:pPr>
      <w:r w:rsidDel="00000000" w:rsidR="00000000" w:rsidRPr="00000000">
        <w:rPr>
          <w:rtl w:val="0"/>
        </w:rPr>
      </w:r>
    </w:p>
    <w:sdt>
      <w:sdtPr>
        <w:lock w:val="contentLocked"/>
        <w:tag w:val="goog_rdk_54"/>
      </w:sdtPr>
      <w:sdtContent>
        <w:tbl>
          <w:tblPr>
            <w:tblStyle w:val="Table71"/>
            <w:tblW w:w="9360.0" w:type="dxa"/>
            <w:jc w:val="left"/>
            <w:tblInd w:w="-2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7020"/>
            <w:tblGridChange w:id="0">
              <w:tblGrid>
                <w:gridCol w:w="2340"/>
                <w:gridCol w:w="7020"/>
              </w:tblGrid>
            </w:tblGridChange>
          </w:tblGrid>
          <w:tr>
            <w:trPr>
              <w:cantSplit w:val="0"/>
              <w:trHeight w:val="240" w:hRule="atLeast"/>
              <w:tblHeader w:val="0"/>
            </w:trPr>
            <w:tc>
              <w:tcPr>
                <w:gridSpan w:val="2"/>
                <w:shd w:fill="ffffcc" w:val="clear"/>
              </w:tcPr>
              <w:p w:rsidR="00000000" w:rsidDel="00000000" w:rsidP="00000000" w:rsidRDefault="00000000" w:rsidRPr="00000000" w14:paraId="00000E13">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ffffcc" w:val="clear"/>
                    <w:rtl w:val="0"/>
                  </w:rPr>
                  <w:t xml:space="preserve">Marking Scheme 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E1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tl w:val="0"/>
                  </w:rPr>
                </w:r>
              </w:p>
            </w:tc>
            <w:tc>
              <w:tcPr>
                <w:shd w:fill="ffffcc" w:val="clear"/>
              </w:tcPr>
              <w:p w:rsidR="00000000" w:rsidDel="00000000" w:rsidP="00000000" w:rsidRDefault="00000000" w:rsidRPr="00000000" w14:paraId="00000E16">
                <w:pPr>
                  <w:widowControl w:val="0"/>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tcPr>
              <w:p w:rsidR="00000000" w:rsidDel="00000000" w:rsidP="00000000" w:rsidRDefault="00000000" w:rsidRPr="00000000" w14:paraId="00000E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cc" w:val="clear"/>
              </w:tcPr>
              <w:p w:rsidR="00000000" w:rsidDel="00000000" w:rsidP="00000000" w:rsidRDefault="00000000" w:rsidRPr="00000000" w14:paraId="00000E1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VERY GOOD ANSWER </w:t>
                </w:r>
                <w:r w:rsidDel="00000000" w:rsidR="00000000" w:rsidRPr="00000000">
                  <w:rPr>
                    <w:rtl w:val="0"/>
                  </w:rPr>
                </w:r>
              </w:p>
              <w:p w:rsidR="00000000" w:rsidDel="00000000" w:rsidP="00000000" w:rsidRDefault="00000000" w:rsidRPr="00000000" w14:paraId="00000E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E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comprehensive, unambiguous, and fully demonstrates your ability to meet the requirements of the task and response guidance.</w:t>
                </w:r>
              </w:p>
              <w:p w:rsidR="00000000" w:rsidDel="00000000" w:rsidP="00000000" w:rsidRDefault="00000000" w:rsidRPr="00000000" w14:paraId="00000E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high level of confidence that, in the context of the J3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E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cc" w:val="clear"/>
              </w:tcPr>
              <w:p w:rsidR="00000000" w:rsidDel="00000000" w:rsidP="00000000" w:rsidRDefault="00000000" w:rsidRPr="00000000" w14:paraId="00000E1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GOOD ANSWER </w:t>
                </w:r>
                <w:r w:rsidDel="00000000" w:rsidR="00000000" w:rsidRPr="00000000">
                  <w:rPr>
                    <w:rtl w:val="0"/>
                  </w:rPr>
                </w:r>
              </w:p>
              <w:p w:rsidR="00000000" w:rsidDel="00000000" w:rsidP="00000000" w:rsidRDefault="00000000" w:rsidRPr="00000000" w14:paraId="00000E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E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sufficiently detailed to demonstrate your ability to meet the requirements of the task and the response guidance. </w:t>
                </w:r>
              </w:p>
              <w:p w:rsidR="00000000" w:rsidDel="00000000" w:rsidP="00000000" w:rsidRDefault="00000000" w:rsidRPr="00000000" w14:paraId="00000E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that, in the context of the J3 scenario, your approach to the task has a strong potential to exceed the requirement for the delivery of services in that scenario. </w:t>
                </w:r>
              </w:p>
            </w:tc>
          </w:tr>
          <w:tr>
            <w:trPr>
              <w:cantSplit w:val="0"/>
              <w:tblHeader w:val="0"/>
            </w:trPr>
            <w:tc>
              <w:tcPr>
                <w:shd w:fill="ffffcc" w:val="clear"/>
              </w:tcPr>
              <w:p w:rsidR="00000000" w:rsidDel="00000000" w:rsidP="00000000" w:rsidRDefault="00000000" w:rsidRPr="00000000" w14:paraId="00000E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cc" w:val="clear"/>
              </w:tcPr>
              <w:p w:rsidR="00000000" w:rsidDel="00000000" w:rsidP="00000000" w:rsidRDefault="00000000" w:rsidRPr="00000000" w14:paraId="00000E22">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SATISFACTORY ANSWER </w:t>
                </w:r>
                <w:r w:rsidDel="00000000" w:rsidR="00000000" w:rsidRPr="00000000">
                  <w:rPr>
                    <w:rtl w:val="0"/>
                  </w:rPr>
                </w:r>
              </w:p>
              <w:p w:rsidR="00000000" w:rsidDel="00000000" w:rsidP="00000000" w:rsidRDefault="00000000" w:rsidRPr="00000000" w14:paraId="00000E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requirements of the task. </w:t>
                </w:r>
              </w:p>
              <w:p w:rsidR="00000000" w:rsidDel="00000000" w:rsidP="00000000" w:rsidRDefault="00000000" w:rsidRPr="00000000" w14:paraId="00000E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response addresses the task, it is not sufficiently detailed and/or does not include sufficient explanation in some elements to fully demonstrate your ability to meet the requirements of the task and the response guidance.</w:t>
                </w:r>
              </w:p>
              <w:p w:rsidR="00000000" w:rsidDel="00000000" w:rsidP="00000000" w:rsidRDefault="00000000" w:rsidRPr="00000000" w14:paraId="00000E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that, in the context of the J3 scenario, your approach to the task has the potential to meet the requirement for the delivery of services in that scenario. </w:t>
                </w:r>
              </w:p>
            </w:tc>
          </w:tr>
          <w:tr>
            <w:trPr>
              <w:cantSplit w:val="0"/>
              <w:tblHeader w:val="0"/>
            </w:trPr>
            <w:tc>
              <w:tcPr>
                <w:shd w:fill="ffffcc" w:val="clear"/>
              </w:tcPr>
              <w:p w:rsidR="00000000" w:rsidDel="00000000" w:rsidP="00000000" w:rsidRDefault="00000000" w:rsidRPr="00000000" w14:paraId="00000E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ffcc" w:val="clear"/>
              </w:tcPr>
              <w:p w:rsidR="00000000" w:rsidDel="00000000" w:rsidP="00000000" w:rsidRDefault="00000000" w:rsidRPr="00000000" w14:paraId="00000E2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BELOW STANDARD ANSWER </w:t>
                </w:r>
                <w:r w:rsidDel="00000000" w:rsidR="00000000" w:rsidRPr="00000000">
                  <w:rPr>
                    <w:rtl w:val="0"/>
                  </w:rPr>
                </w:r>
              </w:p>
              <w:p w:rsidR="00000000" w:rsidDel="00000000" w:rsidP="00000000" w:rsidRDefault="00000000" w:rsidRPr="00000000" w14:paraId="00000E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fully relevant to or only partially addresses the requirements of the task and/or the response guidance. </w:t>
                </w:r>
              </w:p>
              <w:p w:rsidR="00000000" w:rsidDel="00000000" w:rsidP="00000000" w:rsidRDefault="00000000" w:rsidRPr="00000000" w14:paraId="00000E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addresses some of the requirements of the task but not all and there is a significant lack of detail. </w:t>
                </w:r>
              </w:p>
              <w:p w:rsidR="00000000" w:rsidDel="00000000" w:rsidP="00000000" w:rsidRDefault="00000000" w:rsidRPr="00000000" w14:paraId="00000E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is a lack of detail and/or lack of explanation and/or ambiguity in the response which provides a low level of confidence that, in the context of the J3 scenario, your approach to the task has the ability to meet the requirement for the delivery of services in that scenario. </w:t>
                </w:r>
              </w:p>
              <w:p w:rsidR="00000000" w:rsidDel="00000000" w:rsidP="00000000" w:rsidRDefault="00000000" w:rsidRPr="00000000" w14:paraId="00000E2B">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score of 25, we will reject your bid and you will be excluded from the competition.</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E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ffffcc" w:val="clear"/>
              </w:tcPr>
              <w:p w:rsidR="00000000" w:rsidDel="00000000" w:rsidP="00000000" w:rsidRDefault="00000000" w:rsidRPr="00000000" w14:paraId="00000E2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POOR ANSWER </w:t>
                </w:r>
                <w:r w:rsidDel="00000000" w:rsidR="00000000" w:rsidRPr="00000000">
                  <w:rPr>
                    <w:rtl w:val="0"/>
                  </w:rPr>
                </w:r>
              </w:p>
              <w:p w:rsidR="00000000" w:rsidDel="00000000" w:rsidP="00000000" w:rsidRDefault="00000000" w:rsidRPr="00000000" w14:paraId="00000E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not relevant to the requirements of the task and/or the response has satisfied very few to none of the requirements of task and the response guidance. </w:t>
                </w:r>
              </w:p>
              <w:p w:rsidR="00000000" w:rsidDel="00000000" w:rsidP="00000000" w:rsidRDefault="00000000" w:rsidRPr="00000000" w14:paraId="00000E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that, in the context of the J3 scenario, your approach to the task will meet the requirement for the delivery of services in that scenario.</w:t>
                </w:r>
              </w:p>
              <w:p w:rsidR="00000000" w:rsidDel="00000000" w:rsidP="00000000" w:rsidRDefault="00000000" w:rsidRPr="00000000" w14:paraId="00000E3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receive a 0, we will reject your bid and you will be excluded from the competition.</w:t>
                </w:r>
                <w:r w:rsidDel="00000000" w:rsidR="00000000" w:rsidRPr="00000000">
                  <w:rPr>
                    <w:rtl w:val="0"/>
                  </w:rPr>
                </w:r>
              </w:p>
            </w:tc>
          </w:tr>
        </w:tbl>
      </w:sdtContent>
    </w:sdt>
    <w:p w:rsidR="00000000" w:rsidDel="00000000" w:rsidP="00000000" w:rsidRDefault="00000000" w:rsidRPr="00000000" w14:paraId="00000E31">
      <w:pPr>
        <w:pStyle w:val="Heading1"/>
        <w:rPr/>
      </w:pPr>
      <w:bookmarkStart w:colFirst="0" w:colLast="0" w:name="_heading=h.vk0qneuzgbpx" w:id="18"/>
      <w:bookmarkEnd w:id="18"/>
      <w:r w:rsidDel="00000000" w:rsidR="00000000" w:rsidRPr="00000000">
        <w:rPr>
          <w:rtl w:val="0"/>
        </w:rPr>
      </w:r>
    </w:p>
    <w:p w:rsidR="00000000" w:rsidDel="00000000" w:rsidP="00000000" w:rsidRDefault="00000000" w:rsidRPr="00000000" w14:paraId="00000E32">
      <w:pPr>
        <w:pStyle w:val="Heading1"/>
        <w:numPr>
          <w:ilvl w:val="0"/>
          <w:numId w:val="25"/>
        </w:numPr>
        <w:pBdr>
          <w:top w:color="000000" w:space="0" w:sz="0" w:val="none"/>
        </w:pBdr>
        <w:rPr/>
      </w:pPr>
      <w:bookmarkStart w:colFirst="0" w:colLast="0" w:name="_heading=h.cxyn3yj14ucm" w:id="19"/>
      <w:bookmarkEnd w:id="19"/>
      <w:r w:rsidDel="00000000" w:rsidR="00000000" w:rsidRPr="00000000">
        <w:rPr>
          <w:rtl w:val="0"/>
        </w:rPr>
        <w:t xml:space="preserve">Award Stage 1 </w:t>
      </w:r>
      <w:r w:rsidDel="00000000" w:rsidR="00000000" w:rsidRPr="00000000">
        <w:rPr>
          <w:rtl w:val="0"/>
        </w:rPr>
        <w:t xml:space="preserve">Price Evaluation</w:t>
      </w:r>
      <w:r w:rsidDel="00000000" w:rsidR="00000000" w:rsidRPr="00000000">
        <w:rPr>
          <w:rtl w:val="0"/>
        </w:rPr>
      </w:r>
    </w:p>
    <w:p w:rsidR="00000000" w:rsidDel="00000000" w:rsidP="00000000" w:rsidRDefault="00000000" w:rsidRPr="00000000" w14:paraId="00000E3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w:t>
      </w:r>
      <w:r w:rsidDel="00000000" w:rsidR="00000000" w:rsidRPr="00000000">
        <w:rPr>
          <w:rFonts w:ascii="Arial" w:cs="Arial" w:eastAsia="Arial" w:hAnsi="Arial"/>
          <w:sz w:val="24"/>
          <w:szCs w:val="24"/>
          <w:rtl w:val="0"/>
        </w:rPr>
        <w:t xml:space="preserve">section 12</w:t>
      </w:r>
      <w:r w:rsidDel="00000000" w:rsidR="00000000" w:rsidRPr="00000000">
        <w:rPr>
          <w:rFonts w:ascii="Arial" w:cs="Arial" w:eastAsia="Arial" w:hAnsi="Arial"/>
          <w:sz w:val="24"/>
          <w:szCs w:val="24"/>
          <w:rtl w:val="0"/>
        </w:rPr>
        <w:t xml:space="preserve"> contains information on how to complete the Pricing Matrices (Attachments 3a - 3g) and sets out the price evaluation process.</w:t>
      </w:r>
    </w:p>
    <w:tbl>
      <w:tblPr>
        <w:tblStyle w:val="Table72"/>
        <w:tblW w:w="9360.0"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5"/>
        <w:gridCol w:w="6120"/>
        <w:gridCol w:w="1785"/>
        <w:tblGridChange w:id="0">
          <w:tblGrid>
            <w:gridCol w:w="1455"/>
            <w:gridCol w:w="6120"/>
            <w:gridCol w:w="178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E34">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E35">
            <w:pPr>
              <w:spacing w:after="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w:t>
            </w:r>
            <w:r w:rsidDel="00000000" w:rsidR="00000000" w:rsidRPr="00000000">
              <w:rPr>
                <w:rFonts w:ascii="Arial" w:cs="Arial" w:eastAsia="Arial" w:hAnsi="Arial"/>
                <w:sz w:val="24"/>
                <w:szCs w:val="24"/>
                <w:rtl w:val="0"/>
              </w:rPr>
              <w:t xml:space="preserve">chments 3a - 3g - Price Matrices for Lot 1, 2, 3, 4a, 4b, </w:t>
            </w:r>
            <w:r w:rsidDel="00000000" w:rsidR="00000000" w:rsidRPr="00000000">
              <w:rPr>
                <w:rFonts w:ascii="Arial" w:cs="Arial" w:eastAsia="Arial" w:hAnsi="Arial"/>
                <w:sz w:val="24"/>
                <w:szCs w:val="24"/>
                <w:rtl w:val="0"/>
              </w:rPr>
              <w:t xml:space="preserve">4c</w:t>
            </w:r>
            <w:r w:rsidDel="00000000" w:rsidR="00000000" w:rsidRPr="00000000">
              <w:rPr>
                <w:rFonts w:ascii="Arial" w:cs="Arial" w:eastAsia="Arial" w:hAnsi="Arial"/>
                <w:sz w:val="24"/>
                <w:szCs w:val="24"/>
                <w:rtl w:val="0"/>
              </w:rPr>
              <w:t xml:space="preserve"> and 5 (as applicable to the Lots you are bidding for) in line with the guidance in </w:t>
            </w:r>
            <w:r w:rsidDel="00000000" w:rsidR="00000000" w:rsidRPr="00000000">
              <w:rPr>
                <w:rFonts w:ascii="Arial" w:cs="Arial" w:eastAsia="Arial" w:hAnsi="Arial"/>
                <w:sz w:val="24"/>
                <w:szCs w:val="24"/>
                <w:rtl w:val="0"/>
              </w:rPr>
              <w:t xml:space="preserve">section </w:t>
            </w:r>
            <w:r w:rsidDel="00000000" w:rsidR="00000000" w:rsidRPr="00000000">
              <w:rPr>
                <w:rFonts w:ascii="Arial" w:cs="Arial" w:eastAsia="Arial" w:hAnsi="Arial"/>
                <w:sz w:val="24"/>
                <w:szCs w:val="24"/>
                <w:rtl w:val="0"/>
              </w:rPr>
              <w:t xml:space="preserve">12 </w:t>
            </w:r>
            <w:r w:rsidDel="00000000" w:rsidR="00000000" w:rsidRPr="00000000">
              <w:rPr>
                <w:rFonts w:ascii="Arial" w:cs="Arial" w:eastAsia="Arial" w:hAnsi="Arial"/>
                <w:color w:val="000000"/>
                <w:sz w:val="24"/>
                <w:szCs w:val="24"/>
                <w:rtl w:val="0"/>
              </w:rPr>
              <w:t xml:space="preserve">and the instructions contained within the applicable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w:t>
            </w:r>
            <w:r w:rsidDel="00000000" w:rsidR="00000000" w:rsidRPr="00000000">
              <w:rPr>
                <w:rFonts w:ascii="Arial" w:cs="Arial" w:eastAsia="Arial" w:hAnsi="Arial"/>
                <w:sz w:val="24"/>
                <w:szCs w:val="24"/>
                <w:rtl w:val="0"/>
              </w:rPr>
              <w:t xml:space="preserve">cing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and </w:t>
            </w:r>
            <w:r w:rsidDel="00000000" w:rsidR="00000000" w:rsidRPr="00000000">
              <w:rPr>
                <w:rFonts w:ascii="Arial" w:cs="Arial" w:eastAsia="Arial" w:hAnsi="Arial"/>
                <w:sz w:val="24"/>
                <w:szCs w:val="24"/>
                <w:rtl w:val="0"/>
              </w:rPr>
              <w:t xml:space="preserve">upload each completed Pricing Matrix to the applicable question in the eSourcing tool (commercial envelope).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E38">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E39">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E3A">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3B">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3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3a - Pricing Matrix Lot 1</w:t>
            </w:r>
          </w:p>
          <w:p w:rsidR="00000000" w:rsidDel="00000000" w:rsidP="00000000" w:rsidRDefault="00000000" w:rsidRPr="00000000" w14:paraId="00000E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3E">
            <w:pPr>
              <w:spacing w:after="80" w:line="240" w:lineRule="auto"/>
              <w:ind w:left="-30"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3F">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0">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3b - Pricing Matrix Lot 2</w:t>
            </w:r>
          </w:p>
          <w:p w:rsidR="00000000" w:rsidDel="00000000" w:rsidP="00000000" w:rsidRDefault="00000000" w:rsidRPr="00000000" w14:paraId="00000E4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42">
            <w:pPr>
              <w:spacing w:after="80" w:line="240" w:lineRule="auto"/>
              <w:ind w:left="-30" w:hanging="30"/>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3">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4">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w:t>
            </w:r>
            <w:r w:rsidDel="00000000" w:rsidR="00000000" w:rsidRPr="00000000">
              <w:rPr>
                <w:rFonts w:ascii="Arial" w:cs="Arial" w:eastAsia="Arial" w:hAnsi="Arial"/>
                <w:sz w:val="24"/>
                <w:szCs w:val="24"/>
                <w:rtl w:val="0"/>
              </w:rPr>
              <w:t xml:space="preserve">3c - Pricing Matrix Lot 3</w:t>
            </w:r>
          </w:p>
          <w:p w:rsidR="00000000" w:rsidDel="00000000" w:rsidP="00000000" w:rsidRDefault="00000000" w:rsidRPr="00000000" w14:paraId="00000E45">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46">
            <w:pPr>
              <w:spacing w:after="80" w:line="240" w:lineRule="auto"/>
              <w:ind w:left="-30" w:hanging="30"/>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7">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8">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w:t>
            </w:r>
            <w:r w:rsidDel="00000000" w:rsidR="00000000" w:rsidRPr="00000000">
              <w:rPr>
                <w:rFonts w:ascii="Arial" w:cs="Arial" w:eastAsia="Arial" w:hAnsi="Arial"/>
                <w:sz w:val="24"/>
                <w:szCs w:val="24"/>
                <w:rtl w:val="0"/>
              </w:rPr>
              <w:t xml:space="preserve">3d - Pricing Matrix Lot 4a</w:t>
            </w:r>
          </w:p>
          <w:p w:rsidR="00000000" w:rsidDel="00000000" w:rsidP="00000000" w:rsidRDefault="00000000" w:rsidRPr="00000000" w14:paraId="00000E4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4A">
            <w:pPr>
              <w:spacing w:after="80" w:line="240" w:lineRule="auto"/>
              <w:ind w:left="-30" w:hanging="30"/>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B">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PQ5</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C">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w:t>
            </w:r>
            <w:r w:rsidDel="00000000" w:rsidR="00000000" w:rsidRPr="00000000">
              <w:rPr>
                <w:rFonts w:ascii="Arial" w:cs="Arial" w:eastAsia="Arial" w:hAnsi="Arial"/>
                <w:sz w:val="24"/>
                <w:szCs w:val="24"/>
                <w:rtl w:val="0"/>
              </w:rPr>
              <w:t xml:space="preserve">3e - Pricing Matrix Lot 4b</w:t>
            </w:r>
          </w:p>
          <w:p w:rsidR="00000000" w:rsidDel="00000000" w:rsidP="00000000" w:rsidRDefault="00000000" w:rsidRPr="00000000" w14:paraId="00000E4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4E">
            <w:pPr>
              <w:spacing w:after="80" w:line="240" w:lineRule="auto"/>
              <w:ind w:left="-30" w:hanging="30"/>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4F">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PQ6</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50">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3f - Pricing Matrix Lot 4c</w:t>
            </w:r>
          </w:p>
          <w:p w:rsidR="00000000" w:rsidDel="00000000" w:rsidP="00000000" w:rsidRDefault="00000000" w:rsidRPr="00000000" w14:paraId="00000E5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52">
            <w:pPr>
              <w:spacing w:after="80" w:line="240" w:lineRule="auto"/>
              <w:ind w:left="-30" w:hanging="30"/>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53">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PQ7</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E54">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3g - Pricing Matrix Lot 5</w:t>
            </w:r>
          </w:p>
          <w:p w:rsidR="00000000" w:rsidDel="00000000" w:rsidP="00000000" w:rsidRDefault="00000000" w:rsidRPr="00000000" w14:paraId="00000E55">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E56">
            <w:pPr>
              <w:spacing w:after="80" w:line="240" w:lineRule="auto"/>
              <w:ind w:left="-30" w:hanging="3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E57">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E58">
      <w:pPr>
        <w:keepLines w:val="1"/>
        <w:numPr>
          <w:ilvl w:val="1"/>
          <w:numId w:val="25"/>
        </w:numPr>
        <w:pBdr>
          <w:top w:space="0" w:sz="0" w:val="nil"/>
          <w:left w:space="0" w:sz="0" w:val="nil"/>
          <w:bottom w:space="0" w:sz="0" w:val="nil"/>
          <w:right w:space="0" w:sz="0" w:val="nil"/>
          <w:between w:space="0" w:sz="0" w:val="nil"/>
        </w:pBdr>
        <w:spacing w:after="200" w:before="120" w:line="240" w:lineRule="auto"/>
        <w:ind w:left="1276" w:hanging="720"/>
        <w:rPr/>
      </w:pPr>
      <w:bookmarkStart w:colFirst="0" w:colLast="0" w:name="_heading=h.2jxsxqh" w:id="20"/>
      <w:bookmarkEnd w:id="20"/>
      <w:r w:rsidDel="00000000" w:rsidR="00000000" w:rsidRPr="00000000">
        <w:rPr>
          <w:rFonts w:ascii="Arial" w:cs="Arial" w:eastAsia="Arial" w:hAnsi="Arial"/>
          <w:color w:val="000000"/>
          <w:sz w:val="24"/>
          <w:szCs w:val="24"/>
          <w:rtl w:val="0"/>
        </w:rPr>
        <w:t xml:space="preserve">How to complete your pricing matri</w:t>
      </w:r>
      <w:r w:rsidDel="00000000" w:rsidR="00000000" w:rsidRPr="00000000">
        <w:rPr>
          <w:rFonts w:ascii="Arial" w:cs="Arial" w:eastAsia="Arial" w:hAnsi="Arial"/>
          <w:sz w:val="24"/>
          <w:szCs w:val="24"/>
          <w:rtl w:val="0"/>
        </w:rPr>
        <w:t xml:space="preserve">ces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E59">
      <w:pPr>
        <w:ind w:left="1275.5905511811022"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             You should read and understand the instructions in the Pricing Matrix, Framework Schedule 3 (Framework Prices), and in this paragraph, before submitting your Pricing Matrix (e.g. prices and percentage discounts), for each Lot which you are bidding for.  </w:t>
      </w:r>
    </w:p>
    <w:p w:rsidR="00000000" w:rsidDel="00000000" w:rsidP="00000000" w:rsidRDefault="00000000" w:rsidRPr="00000000" w14:paraId="00000E5A">
      <w:pPr>
        <w:ind w:left="127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Your prices should compare with the quality of your offer. </w:t>
      </w:r>
    </w:p>
    <w:p w:rsidR="00000000" w:rsidDel="00000000" w:rsidP="00000000" w:rsidRDefault="00000000" w:rsidRPr="00000000" w14:paraId="00000E5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E5C">
      <w:pPr>
        <w:ind w:left="1276"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You should also take into account our management charge of </w:t>
      </w:r>
      <w:r w:rsidDel="00000000" w:rsidR="00000000" w:rsidRPr="00000000">
        <w:rPr>
          <w:rFonts w:ascii="Arial" w:cs="Arial" w:eastAsia="Arial" w:hAnsi="Arial"/>
          <w:sz w:val="24"/>
          <w:szCs w:val="24"/>
          <w:highlight w:val="white"/>
          <w:rtl w:val="0"/>
        </w:rPr>
        <w:t xml:space="preserve">1.5</w:t>
      </w:r>
      <w:r w:rsidDel="00000000" w:rsidR="00000000" w:rsidRPr="00000000">
        <w:rPr>
          <w:rFonts w:ascii="Arial" w:cs="Arial" w:eastAsia="Arial" w:hAnsi="Arial"/>
          <w:color w:val="000000"/>
          <w:sz w:val="24"/>
          <w:szCs w:val="24"/>
          <w:highlight w:val="white"/>
          <w:rtl w:val="0"/>
        </w:rPr>
        <w:t xml:space="preserve">% which shall be paid by you to us, as set out in the Framework Award form</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E5D">
      <w:pPr>
        <w:ind w:left="1276"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You should have read and understood the information on TUPE in </w:t>
      </w:r>
      <w:r w:rsidDel="00000000" w:rsidR="00000000" w:rsidRPr="00000000">
        <w:rPr>
          <w:rFonts w:ascii="Arial" w:cs="Arial" w:eastAsia="Arial" w:hAnsi="Arial"/>
          <w:color w:val="000000"/>
          <w:sz w:val="24"/>
          <w:szCs w:val="24"/>
          <w:rtl w:val="0"/>
        </w:rPr>
        <w:t xml:space="preserve">section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white"/>
          <w:rtl w:val="0"/>
        </w:rPr>
        <w:t xml:space="preserve">You are reminded that it is your responsibility to take your own advice and consider whether TUPE is likely to apply and to act accordingly. You are encouraged to carry out your own due diligence exercise on the application of TUPE when completing your pricing matri</w:t>
      </w:r>
      <w:r w:rsidDel="00000000" w:rsidR="00000000" w:rsidRPr="00000000">
        <w:rPr>
          <w:rFonts w:ascii="Arial" w:cs="Arial" w:eastAsia="Arial" w:hAnsi="Arial"/>
          <w:sz w:val="24"/>
          <w:szCs w:val="24"/>
          <w:highlight w:val="white"/>
          <w:rtl w:val="0"/>
        </w:rPr>
        <w:t xml:space="preserve">ces</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E5E">
      <w:pPr>
        <w:ind w:left="1276" w:firstLine="0"/>
        <w:rPr>
          <w:rFonts w:ascii="Arial" w:cs="Arial" w:eastAsia="Arial" w:hAnsi="Arial"/>
          <w:strike w:val="1"/>
          <w:sz w:val="24"/>
          <w:szCs w:val="24"/>
          <w:highlight w:val="white"/>
        </w:rPr>
      </w:pPr>
      <w:r w:rsidDel="00000000" w:rsidR="00000000" w:rsidRPr="00000000">
        <w:rPr>
          <w:rFonts w:ascii="Arial" w:cs="Arial" w:eastAsia="Arial" w:hAnsi="Arial"/>
          <w:sz w:val="24"/>
          <w:szCs w:val="24"/>
          <w:rtl w:val="0"/>
        </w:rPr>
        <w:t xml:space="preserve">Your price values must be sustainable in providing all of the mandatory requirements set out in Framework Schedule 1 (Specification) for each applicable Lot, and include the following:</w:t>
      </w:r>
      <w:r w:rsidDel="00000000" w:rsidR="00000000" w:rsidRPr="00000000">
        <w:rPr>
          <w:rtl w:val="0"/>
        </w:rPr>
      </w:r>
    </w:p>
    <w:p w:rsidR="00000000" w:rsidDel="00000000" w:rsidP="00000000" w:rsidRDefault="00000000" w:rsidRPr="00000000" w14:paraId="00000E5F">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costs incurred by the Bidder must be calculated and charged through the price values submitted in your Pricing Matrix. </w:t>
      </w:r>
    </w:p>
    <w:p w:rsidR="00000000" w:rsidDel="00000000" w:rsidP="00000000" w:rsidRDefault="00000000" w:rsidRPr="00000000" w14:paraId="00000E60">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rates submitted must:</w:t>
      </w:r>
    </w:p>
    <w:p w:rsidR="00000000" w:rsidDel="00000000" w:rsidP="00000000" w:rsidRDefault="00000000" w:rsidRPr="00000000" w14:paraId="00000E61">
      <w:pPr>
        <w:ind w:left="851" w:firstLine="849.7874015748033"/>
        <w:rPr>
          <w:rFonts w:ascii="Arial" w:cs="Arial" w:eastAsia="Arial" w:hAnsi="Arial"/>
          <w:sz w:val="24"/>
          <w:szCs w:val="24"/>
        </w:rPr>
      </w:pPr>
      <w:r w:rsidDel="00000000" w:rsidR="00000000" w:rsidRPr="00000000">
        <w:rPr>
          <w:rFonts w:ascii="Arial" w:cs="Arial" w:eastAsia="Arial" w:hAnsi="Arial"/>
          <w:sz w:val="24"/>
          <w:szCs w:val="24"/>
          <w:rtl w:val="0"/>
        </w:rPr>
        <w:t xml:space="preserve">• exclude VAT;</w:t>
      </w:r>
    </w:p>
    <w:p w:rsidR="00000000" w:rsidDel="00000000" w:rsidP="00000000" w:rsidRDefault="00000000" w:rsidRPr="00000000" w14:paraId="00000E62">
      <w:pPr>
        <w:ind w:left="851" w:firstLine="849.7874015748033"/>
        <w:rPr>
          <w:rFonts w:ascii="Arial" w:cs="Arial" w:eastAsia="Arial" w:hAnsi="Arial"/>
          <w:sz w:val="24"/>
          <w:szCs w:val="24"/>
        </w:rPr>
      </w:pPr>
      <w:r w:rsidDel="00000000" w:rsidR="00000000" w:rsidRPr="00000000">
        <w:rPr>
          <w:rFonts w:ascii="Arial" w:cs="Arial" w:eastAsia="Arial" w:hAnsi="Arial"/>
          <w:sz w:val="24"/>
          <w:szCs w:val="24"/>
          <w:rtl w:val="0"/>
        </w:rPr>
        <w:t xml:space="preserve">• be in British pounds sterling; and</w:t>
      </w:r>
    </w:p>
    <w:p w:rsidR="00000000" w:rsidDel="00000000" w:rsidP="00000000" w:rsidRDefault="00000000" w:rsidRPr="00000000" w14:paraId="00000E63">
      <w:pPr>
        <w:ind w:left="851" w:firstLine="849.7874015748033"/>
        <w:rPr>
          <w:rFonts w:ascii="Arial" w:cs="Arial" w:eastAsia="Arial" w:hAnsi="Arial"/>
          <w:sz w:val="24"/>
          <w:szCs w:val="24"/>
        </w:rPr>
      </w:pPr>
      <w:r w:rsidDel="00000000" w:rsidR="00000000" w:rsidRPr="00000000">
        <w:rPr>
          <w:rFonts w:ascii="Arial" w:cs="Arial" w:eastAsia="Arial" w:hAnsi="Arial"/>
          <w:sz w:val="24"/>
          <w:szCs w:val="24"/>
          <w:rtl w:val="0"/>
        </w:rPr>
        <w:t xml:space="preserve">• be submitted up to two (2) decimal places and to the nearest £1</w:t>
      </w:r>
    </w:p>
    <w:p w:rsidR="00000000" w:rsidDel="00000000" w:rsidP="00000000" w:rsidRDefault="00000000" w:rsidRPr="00000000" w14:paraId="00000E64">
      <w:pPr>
        <w:ind w:left="851" w:firstLine="424.5905511811023"/>
        <w:rPr>
          <w:rFonts w:ascii="Arial" w:cs="Arial" w:eastAsia="Arial" w:hAnsi="Arial"/>
          <w:strike w:val="1"/>
          <w:sz w:val="24"/>
          <w:szCs w:val="24"/>
          <w:highlight w:val="white"/>
        </w:rPr>
      </w:pPr>
      <w:r w:rsidDel="00000000" w:rsidR="00000000" w:rsidRPr="00000000">
        <w:rPr>
          <w:rFonts w:ascii="Arial" w:cs="Arial" w:eastAsia="Arial" w:hAnsi="Arial"/>
          <w:sz w:val="24"/>
          <w:szCs w:val="24"/>
          <w:rtl w:val="0"/>
        </w:rPr>
        <w:t xml:space="preserve">Zero or negative bids are not permitted.</w:t>
      </w:r>
      <w:r w:rsidDel="00000000" w:rsidR="00000000" w:rsidRPr="00000000">
        <w:rPr>
          <w:rtl w:val="0"/>
        </w:rPr>
      </w:r>
    </w:p>
    <w:p w:rsidR="00000000" w:rsidDel="00000000" w:rsidP="00000000" w:rsidRDefault="00000000" w:rsidRPr="00000000" w14:paraId="00000E65">
      <w:pPr>
        <w:ind w:left="1275.5905511811022"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r w:rsidDel="00000000" w:rsidR="00000000" w:rsidRPr="00000000">
        <w:rPr>
          <w:rtl w:val="0"/>
        </w:rPr>
      </w:r>
    </w:p>
    <w:p w:rsidR="00000000" w:rsidDel="00000000" w:rsidP="00000000" w:rsidRDefault="00000000" w:rsidRPr="00000000" w14:paraId="00000E66">
      <w:pPr>
        <w:ind w:left="1275.5905511811022"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w:t>
      </w:r>
      <w:r w:rsidDel="00000000" w:rsidR="00000000" w:rsidRPr="00000000">
        <w:rPr>
          <w:rFonts w:ascii="Arial" w:cs="Arial" w:eastAsia="Arial" w:hAnsi="Arial"/>
          <w:color w:val="000000"/>
          <w:sz w:val="24"/>
          <w:szCs w:val="24"/>
          <w:highlight w:val="white"/>
          <w:rtl w:val="0"/>
        </w:rPr>
        <w:t xml:space="preserve">Framework Schedule </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Framework</w:t>
      </w:r>
      <w:r w:rsidDel="00000000" w:rsidR="00000000" w:rsidRPr="00000000">
        <w:rPr>
          <w:rFonts w:ascii="Arial" w:cs="Arial" w:eastAsia="Arial" w:hAnsi="Arial"/>
          <w:color w:val="000000"/>
          <w:sz w:val="24"/>
          <w:szCs w:val="24"/>
          <w:highlight w:val="white"/>
          <w:rtl w:val="0"/>
        </w:rPr>
        <w:t xml:space="preserve"> Prices.  </w:t>
      </w:r>
      <w:r w:rsidDel="00000000" w:rsidR="00000000" w:rsidRPr="00000000">
        <w:rPr>
          <w:rtl w:val="0"/>
        </w:rPr>
      </w:r>
    </w:p>
    <w:p w:rsidR="00000000" w:rsidDel="00000000" w:rsidP="00000000" w:rsidRDefault="00000000" w:rsidRPr="00000000" w14:paraId="00000E67">
      <w:pPr>
        <w:ind w:left="1275.5905511811022"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download and complete the </w:t>
      </w:r>
      <w:r w:rsidDel="00000000" w:rsidR="00000000" w:rsidRPr="00000000">
        <w:rPr>
          <w:rFonts w:ascii="Arial" w:cs="Arial" w:eastAsia="Arial" w:hAnsi="Arial"/>
          <w:sz w:val="24"/>
          <w:szCs w:val="24"/>
          <w:rtl w:val="0"/>
        </w:rPr>
        <w:t xml:space="preserve">Pricing Matrices (Attachments 3a - 3g)</w:t>
      </w:r>
      <w:r w:rsidDel="00000000" w:rsidR="00000000" w:rsidRPr="00000000">
        <w:rPr>
          <w:rFonts w:ascii="Arial" w:cs="Arial" w:eastAsia="Arial" w:hAnsi="Arial"/>
          <w:color w:val="000000"/>
          <w:sz w:val="24"/>
          <w:szCs w:val="24"/>
          <w:rtl w:val="0"/>
        </w:rPr>
        <w:t xml:space="preserve"> for the Lo</w:t>
      </w:r>
      <w:r w:rsidDel="00000000" w:rsidR="00000000" w:rsidRPr="00000000">
        <w:rPr>
          <w:rFonts w:ascii="Arial" w:cs="Arial" w:eastAsia="Arial" w:hAnsi="Arial"/>
          <w:sz w:val="24"/>
          <w:szCs w:val="24"/>
          <w:highlight w:val="white"/>
          <w:rtl w:val="0"/>
        </w:rPr>
        <w:t xml:space="preserve">ts </w:t>
      </w:r>
      <w:r w:rsidDel="00000000" w:rsidR="00000000" w:rsidRPr="00000000">
        <w:rPr>
          <w:rFonts w:ascii="Arial" w:cs="Arial" w:eastAsia="Arial" w:hAnsi="Arial"/>
          <w:sz w:val="24"/>
          <w:szCs w:val="24"/>
          <w:highlight w:val="white"/>
          <w:rtl w:val="0"/>
        </w:rPr>
        <w:t xml:space="preserve">y</w:t>
      </w:r>
      <w:r w:rsidDel="00000000" w:rsidR="00000000" w:rsidRPr="00000000">
        <w:rPr>
          <w:rFonts w:ascii="Arial" w:cs="Arial" w:eastAsia="Arial" w:hAnsi="Arial"/>
          <w:color w:val="000000"/>
          <w:sz w:val="24"/>
          <w:szCs w:val="24"/>
          <w:rtl w:val="0"/>
        </w:rPr>
        <w:t xml:space="preserve">ou are submitting a bid for. </w:t>
      </w:r>
      <w:r w:rsidDel="00000000" w:rsidR="00000000" w:rsidRPr="00000000">
        <w:rPr>
          <w:rtl w:val="0"/>
        </w:rPr>
      </w:r>
    </w:p>
    <w:p w:rsidR="00000000" w:rsidDel="00000000" w:rsidP="00000000" w:rsidRDefault="00000000" w:rsidRPr="00000000" w14:paraId="00000E68">
      <w:pPr>
        <w:ind w:left="1275.5905511811022"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You must p</w:t>
      </w:r>
      <w:r w:rsidDel="00000000" w:rsidR="00000000" w:rsidRPr="00000000">
        <w:rPr>
          <w:rFonts w:ascii="Arial" w:cs="Arial" w:eastAsia="Arial" w:hAnsi="Arial"/>
          <w:color w:val="000000"/>
          <w:sz w:val="24"/>
          <w:szCs w:val="24"/>
          <w:rtl w:val="0"/>
        </w:rPr>
        <w:t xml:space="preserve">rovide a price, where one has been requested, in the cells </w:t>
      </w:r>
      <w:r w:rsidDel="00000000" w:rsidR="00000000" w:rsidRPr="00000000">
        <w:rPr>
          <w:rFonts w:ascii="Arial" w:cs="Arial" w:eastAsia="Arial" w:hAnsi="Arial"/>
          <w:color w:val="000000"/>
          <w:sz w:val="24"/>
          <w:szCs w:val="24"/>
          <w:highlight w:val="white"/>
          <w:rtl w:val="0"/>
        </w:rPr>
        <w:t xml:space="preserve">highlighted </w:t>
      </w:r>
      <w:r w:rsidDel="00000000" w:rsidR="00000000" w:rsidRPr="00000000">
        <w:rPr>
          <w:rFonts w:ascii="Arial" w:cs="Arial" w:eastAsia="Arial" w:hAnsi="Arial"/>
          <w:color w:val="000000"/>
          <w:sz w:val="24"/>
          <w:szCs w:val="24"/>
          <w:highlight w:val="white"/>
          <w:rtl w:val="0"/>
        </w:rPr>
        <w:t xml:space="preserve">orange</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blue or grey</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E69">
      <w:pPr>
        <w:ind w:left="1275.590551181102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rates submitted in the orange cells o</w:t>
      </w:r>
      <w:r w:rsidDel="00000000" w:rsidR="00000000" w:rsidRPr="00000000">
        <w:rPr>
          <w:rFonts w:ascii="Arial" w:cs="Arial" w:eastAsia="Arial" w:hAnsi="Arial"/>
          <w:sz w:val="24"/>
          <w:szCs w:val="24"/>
          <w:highlight w:val="white"/>
          <w:rtl w:val="0"/>
        </w:rPr>
        <w:t xml:space="preserve">f Table 1 of the Rate </w:t>
      </w:r>
      <w:r w:rsidDel="00000000" w:rsidR="00000000" w:rsidRPr="00000000">
        <w:rPr>
          <w:rFonts w:ascii="Arial" w:cs="Arial" w:eastAsia="Arial" w:hAnsi="Arial"/>
          <w:sz w:val="24"/>
          <w:szCs w:val="24"/>
          <w:rtl w:val="0"/>
        </w:rPr>
        <w:t xml:space="preserve">Card tabs will be the maximum rates payable under this Framework and any Call-Off Contract.</w:t>
      </w:r>
    </w:p>
    <w:p w:rsidR="00000000" w:rsidDel="00000000" w:rsidP="00000000" w:rsidRDefault="00000000" w:rsidRPr="00000000" w14:paraId="00000E6A">
      <w:pPr>
        <w:ind w:left="1275.590551181102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percentages submitted in oranges cells of Table 2 of the Rate Card tabs will be the Volume Discounts applicable under this Framework and any Call-Off Contract for each Lot, in accordance with Framework Schedule 3 (Framework Prices). </w:t>
      </w:r>
    </w:p>
    <w:p w:rsidR="00000000" w:rsidDel="00000000" w:rsidP="00000000" w:rsidRDefault="00000000" w:rsidRPr="00000000" w14:paraId="00000E6B">
      <w:pPr>
        <w:ind w:left="1275.590551181102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prices set out in the blue cells of Table 3 of the Rate Card tabs will be the maximum rates payable under this Framework and any Call-Off Contract for each Lot, in accordance with Framework Schedule 3 (Framework Prices).</w:t>
      </w:r>
    </w:p>
    <w:p w:rsidR="00000000" w:rsidDel="00000000" w:rsidP="00000000" w:rsidRDefault="00000000" w:rsidRPr="00000000" w14:paraId="00000E6C">
      <w:pPr>
        <w:ind w:left="1275.5905511811022" w:firstLine="0"/>
        <w:rPr>
          <w:rFonts w:ascii="Arial" w:cs="Arial" w:eastAsia="Arial" w:hAnsi="Arial"/>
          <w:strike w:val="1"/>
          <w:sz w:val="24"/>
          <w:szCs w:val="24"/>
          <w:highlight w:val="white"/>
        </w:rPr>
      </w:pPr>
      <w:r w:rsidDel="00000000" w:rsidR="00000000" w:rsidRPr="00000000">
        <w:rPr>
          <w:rFonts w:ascii="Arial" w:cs="Arial" w:eastAsia="Arial" w:hAnsi="Arial"/>
          <w:color w:val="434343"/>
          <w:sz w:val="24"/>
          <w:szCs w:val="24"/>
          <w:rtl w:val="0"/>
        </w:rPr>
        <w:t xml:space="preserve">T</w:t>
      </w:r>
      <w:r w:rsidDel="00000000" w:rsidR="00000000" w:rsidRPr="00000000">
        <w:rPr>
          <w:rFonts w:ascii="Arial" w:cs="Arial" w:eastAsia="Arial" w:hAnsi="Arial"/>
          <w:sz w:val="24"/>
          <w:szCs w:val="24"/>
          <w:rtl w:val="0"/>
        </w:rPr>
        <w:t xml:space="preserve">he information submitted in the blue and/or gre</w:t>
      </w:r>
      <w:r w:rsidDel="00000000" w:rsidR="00000000" w:rsidRPr="00000000">
        <w:rPr>
          <w:rFonts w:ascii="Arial" w:cs="Arial" w:eastAsia="Arial" w:hAnsi="Arial"/>
          <w:sz w:val="24"/>
          <w:szCs w:val="24"/>
          <w:highlight w:val="white"/>
          <w:rtl w:val="0"/>
        </w:rPr>
        <w:t xml:space="preserve">y c</w:t>
      </w:r>
      <w:r w:rsidDel="00000000" w:rsidR="00000000" w:rsidRPr="00000000">
        <w:rPr>
          <w:rFonts w:ascii="Arial" w:cs="Arial" w:eastAsia="Arial" w:hAnsi="Arial"/>
          <w:sz w:val="24"/>
          <w:szCs w:val="24"/>
          <w:rtl w:val="0"/>
        </w:rPr>
        <w:t xml:space="preserve">ells will not be evaluated or form part of the price evaluation. However, if you are successful in this competition the values submitted will be inserted into your Framework Contract and will be the maximum rates chargeable under this Framework.   </w:t>
      </w:r>
      <w:r w:rsidDel="00000000" w:rsidR="00000000" w:rsidRPr="00000000">
        <w:rPr>
          <w:rtl w:val="0"/>
        </w:rPr>
      </w:r>
    </w:p>
    <w:p w:rsidR="00000000" w:rsidDel="00000000" w:rsidP="00000000" w:rsidRDefault="00000000" w:rsidRPr="00000000" w14:paraId="00000E6D">
      <w:pPr>
        <w:ind w:left="1275.590551181102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alter, amend or change the format or layout of the Pricing Matrix in any way.  You must not insert or attach any notes or comments into any of the worksheets. </w:t>
      </w:r>
    </w:p>
    <w:p w:rsidR="00000000" w:rsidDel="00000000" w:rsidP="00000000" w:rsidRDefault="00000000" w:rsidRPr="00000000" w14:paraId="00000E6E">
      <w:pPr>
        <w:ind w:left="1275.590551181102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alteration, amendment, change or addition will be disregarded and your Pricing Matrix may be deemed non-compliant.</w:t>
      </w:r>
    </w:p>
    <w:p w:rsidR="00000000" w:rsidDel="00000000" w:rsidP="00000000" w:rsidRDefault="00000000" w:rsidRPr="00000000" w14:paraId="00000E6F">
      <w:pPr>
        <w:ind w:left="1275.590551181102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you have completed your pricing matrix, you must upload this into the eSourcing tool</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at question</w:t>
      </w:r>
      <w:r w:rsidDel="00000000" w:rsidR="00000000" w:rsidRPr="00000000">
        <w:rPr>
          <w:rFonts w:ascii="Arial" w:cs="Arial" w:eastAsia="Arial" w:hAnsi="Arial"/>
          <w:sz w:val="24"/>
          <w:szCs w:val="24"/>
          <w:rtl w:val="0"/>
        </w:rPr>
        <w:t xml:space="preserve"> PQ1 for Lot 1, PQ2 for Lot 2, PQ3 for Lot 3, PQ4 for Lot 4a, PQ5 for Lot 4b, PQ6 for Lot 4c and PQ7 for Lot 5 </w:t>
      </w:r>
      <w:r w:rsidDel="00000000" w:rsidR="00000000" w:rsidRPr="00000000">
        <w:rPr>
          <w:rFonts w:ascii="Arial" w:cs="Arial" w:eastAsia="Arial" w:hAnsi="Arial"/>
          <w:sz w:val="24"/>
          <w:szCs w:val="24"/>
          <w:rtl w:val="0"/>
        </w:rPr>
        <w:t xml:space="preserve">in the commercial envelope. If you do not upload your pricing matrix your bid may be rejected from this competition.</w:t>
      </w:r>
    </w:p>
    <w:p w:rsidR="00000000" w:rsidDel="00000000" w:rsidP="00000000" w:rsidRDefault="00000000" w:rsidRPr="00000000" w14:paraId="00000E70">
      <w:pPr>
        <w:ind w:left="1275.5905511811022" w:firstLine="0"/>
        <w:rPr>
          <w:rFonts w:ascii="Arial" w:cs="Arial" w:eastAsia="Arial" w:hAnsi="Arial"/>
          <w:color w:val="ff0000"/>
          <w:sz w:val="24"/>
          <w:szCs w:val="24"/>
          <w:highlight w:val="yellow"/>
        </w:rPr>
      </w:pPr>
      <w:r w:rsidDel="00000000" w:rsidR="00000000" w:rsidRPr="00000000">
        <w:rPr>
          <w:rFonts w:ascii="Arial" w:cs="Arial" w:eastAsia="Arial" w:hAnsi="Arial"/>
          <w:sz w:val="24"/>
          <w:szCs w:val="24"/>
          <w:rtl w:val="0"/>
        </w:rPr>
        <w:t xml:space="preserve">In the event that you are successful in this procurement the values inserted into the Pricing Matrix will be incorporated into Framework Schedule 3 (Framework Prices). Refer to Framework Schedule 3 (Framework Prices) and Framework Schedule 7 (Call-Off Award Procedure).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E71">
      <w:pPr>
        <w:keepLines w:val="1"/>
        <w:numPr>
          <w:ilvl w:val="1"/>
          <w:numId w:val="25"/>
        </w:numPr>
        <w:pBdr>
          <w:top w:space="0" w:sz="0" w:val="nil"/>
          <w:left w:space="0" w:sz="0" w:val="nil"/>
          <w:bottom w:space="0" w:sz="0" w:val="nil"/>
          <w:right w:space="0" w:sz="0" w:val="nil"/>
          <w:between w:space="0" w:sz="0" w:val="nil"/>
        </w:pBdr>
        <w:spacing w:after="20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p>
    <w:p w:rsidR="00000000" w:rsidDel="00000000" w:rsidP="00000000" w:rsidRDefault="00000000" w:rsidRPr="00000000" w14:paraId="00000E72">
      <w:pPr>
        <w:ind w:left="1276" w:firstLine="0"/>
        <w:rPr>
          <w:rFonts w:ascii="Arial" w:cs="Arial" w:eastAsia="Arial" w:hAnsi="Arial"/>
          <w:sz w:val="24"/>
          <w:szCs w:val="24"/>
          <w:highlight w:val="white"/>
        </w:rPr>
      </w:pPr>
      <w:bookmarkStart w:colFirst="0" w:colLast="0" w:name="_heading=h.3j2qqm3" w:id="21"/>
      <w:bookmarkEnd w:id="21"/>
      <w:r w:rsidDel="00000000" w:rsidR="00000000" w:rsidRPr="00000000">
        <w:rPr>
          <w:rFonts w:ascii="Arial" w:cs="Arial" w:eastAsia="Arial" w:hAnsi="Arial"/>
          <w:sz w:val="24"/>
          <w:szCs w:val="24"/>
          <w:highlight w:val="white"/>
          <w:rtl w:val="0"/>
        </w:rPr>
        <w:t xml:space="preserve">This is how we will evaluate your pricing:</w:t>
      </w:r>
    </w:p>
    <w:p w:rsidR="00000000" w:rsidDel="00000000" w:rsidP="00000000" w:rsidRDefault="00000000" w:rsidRPr="00000000" w14:paraId="00000E73">
      <w:pPr>
        <w:ind w:left="127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check you have completed all the orange, blue and/or grey</w:t>
      </w:r>
      <w:r w:rsidDel="00000000" w:rsidR="00000000" w:rsidRPr="00000000">
        <w:rPr>
          <w:rFonts w:ascii="Arial" w:cs="Arial" w:eastAsia="Arial" w:hAnsi="Arial"/>
          <w:sz w:val="24"/>
          <w:szCs w:val="24"/>
          <w:highlight w:val="white"/>
          <w:rtl w:val="0"/>
        </w:rPr>
        <w:t xml:space="preserve"> cells</w:t>
      </w:r>
      <w:r w:rsidDel="00000000" w:rsidR="00000000" w:rsidRPr="00000000">
        <w:rPr>
          <w:rFonts w:ascii="Arial" w:cs="Arial" w:eastAsia="Arial" w:hAnsi="Arial"/>
          <w:sz w:val="24"/>
          <w:szCs w:val="24"/>
          <w:highlight w:val="white"/>
          <w:rtl w:val="0"/>
        </w:rPr>
        <w:t xml:space="preserve"> for each Lot you are bidding for.  </w:t>
      </w:r>
    </w:p>
    <w:p w:rsidR="00000000" w:rsidDel="00000000" w:rsidP="00000000" w:rsidRDefault="00000000" w:rsidRPr="00000000" w14:paraId="00000E74">
      <w:pPr>
        <w:ind w:left="1276" w:hanging="0.9999999999999432"/>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Failure to insert an applicable price may result in your bid being deemed non-compliant and may be rejected from this competition.</w:t>
      </w:r>
    </w:p>
    <w:p w:rsidR="00000000" w:rsidDel="00000000" w:rsidP="00000000" w:rsidRDefault="00000000" w:rsidRPr="00000000" w14:paraId="00000E75">
      <w:pPr>
        <w:ind w:left="1276"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white"/>
          <w:rtl w:val="0"/>
        </w:rPr>
        <w:t xml:space="preserve">Remember zero or negative prices will not be accepted. </w:t>
      </w:r>
      <w:r w:rsidDel="00000000" w:rsidR="00000000" w:rsidRPr="00000000">
        <w:rPr>
          <w:rtl w:val="0"/>
        </w:rPr>
      </w:r>
    </w:p>
    <w:p w:rsidR="00000000" w:rsidDel="00000000" w:rsidP="00000000" w:rsidRDefault="00000000" w:rsidRPr="00000000" w14:paraId="00000E76">
      <w:pPr>
        <w:ind w:left="127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price evaluation will be undertaken separately to the quality evaluation process. </w:t>
      </w:r>
    </w:p>
    <w:p w:rsidR="00000000" w:rsidDel="00000000" w:rsidP="00000000" w:rsidRDefault="00000000" w:rsidRPr="00000000" w14:paraId="00000E77">
      <w:pPr>
        <w:widowControl w:val="0"/>
        <w:spacing w:after="0" w:before="169.65118408203125" w:line="240" w:lineRule="auto"/>
        <w:ind w:left="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All Lots </w:t>
      </w:r>
      <w:r w:rsidDel="00000000" w:rsidR="00000000" w:rsidRPr="00000000">
        <w:rPr>
          <w:rtl w:val="0"/>
        </w:rPr>
      </w:r>
    </w:p>
    <w:p w:rsidR="00000000" w:rsidDel="00000000" w:rsidP="00000000" w:rsidRDefault="00000000" w:rsidRPr="00000000" w14:paraId="00000E78">
      <w:pPr>
        <w:widowControl w:val="0"/>
        <w:spacing w:after="0" w:before="177.7337646484375" w:line="248.07781219482422" w:lineRule="auto"/>
        <w:ind w:left="0" w:right="475.155029296875"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Pricing for each Lot you are bidding for will be evaluated on the basis of each of the Grades and the Volume Discount Threshold ranges listed in the Pricing Matrices (Attachments 3a - 3g). </w:t>
      </w:r>
    </w:p>
    <w:p w:rsidR="00000000" w:rsidDel="00000000" w:rsidP="00000000" w:rsidRDefault="00000000" w:rsidRPr="00000000" w14:paraId="00000E79">
      <w:pPr>
        <w:widowControl w:val="0"/>
        <w:spacing w:after="0" w:before="169.73403930664062" w:line="240" w:lineRule="auto"/>
        <w:ind w:left="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Hourly Rates </w:t>
      </w:r>
    </w:p>
    <w:p w:rsidR="00000000" w:rsidDel="00000000" w:rsidP="00000000" w:rsidRDefault="00000000" w:rsidRPr="00000000" w14:paraId="00000E7A">
      <w:pPr>
        <w:widowControl w:val="0"/>
        <w:spacing w:after="0" w:before="222.5567626953125" w:line="240" w:lineRule="auto"/>
        <w:ind w:left="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definition for each of the Grades can be found in the tab titled ‘Grade Structure’ in Pricing Matrices (Attachments 3a - 3g). </w:t>
      </w:r>
    </w:p>
    <w:p w:rsidR="00000000" w:rsidDel="00000000" w:rsidP="00000000" w:rsidRDefault="00000000" w:rsidRPr="00000000" w14:paraId="00000E7B">
      <w:pPr>
        <w:widowControl w:val="0"/>
        <w:spacing w:after="0" w:before="169.654541015625" w:line="248.07781219482422" w:lineRule="auto"/>
        <w:ind w:left="0" w:right="363.7451171875"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ensure that the value for each Grade is in descending order (i.e. the price for the next Grade is equal to or less than the price of the previous more senior Grade e.g. Grade 1 must be higher than or equal to Grade 2). </w:t>
      </w:r>
      <w:r w:rsidDel="00000000" w:rsidR="00000000" w:rsidRPr="00000000">
        <w:rPr>
          <w:rtl w:val="0"/>
        </w:rPr>
      </w:r>
    </w:p>
    <w:p w:rsidR="00000000" w:rsidDel="00000000" w:rsidP="00000000" w:rsidRDefault="00000000" w:rsidRPr="00000000" w14:paraId="00000E7C">
      <w:pPr>
        <w:widowControl w:val="0"/>
        <w:spacing w:after="0" w:before="177.73193359375" w:line="248.07781219482422" w:lineRule="auto"/>
        <w:ind w:left="0" w:right="759.959716796875"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evaluate the price submitted for each Grade by comparing it against all prices submitted by other Bidders for the applicable Grade. </w:t>
      </w:r>
    </w:p>
    <w:p w:rsidR="00000000" w:rsidDel="00000000" w:rsidP="00000000" w:rsidRDefault="00000000" w:rsidRPr="00000000" w14:paraId="00000E7D">
      <w:pPr>
        <w:widowControl w:val="0"/>
        <w:spacing w:after="0" w:before="169.732666015625" w:line="248.0452823638916" w:lineRule="auto"/>
        <w:ind w:left="0" w:right="889.256591796875"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 who submits the lowest Hourly Rate for each Grade in the Pricing Matrix will receive 100% of the maximum score available for the applicable Grade, as detailed in the tables below. </w:t>
      </w:r>
    </w:p>
    <w:p w:rsidR="00000000" w:rsidDel="00000000" w:rsidP="00000000" w:rsidRDefault="00000000" w:rsidRPr="00000000" w14:paraId="00000E7E">
      <w:pPr>
        <w:widowControl w:val="0"/>
        <w:spacing w:after="0" w:before="169.765625" w:line="248.07781219482422" w:lineRule="auto"/>
        <w:ind w:left="0" w:right="960.1403808593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maximum number of marks available for each Grade in each Lot, are as follows: </w:t>
      </w:r>
    </w:p>
    <w:p w:rsidR="00000000" w:rsidDel="00000000" w:rsidP="00000000" w:rsidRDefault="00000000" w:rsidRPr="00000000" w14:paraId="00000E7F">
      <w:pPr>
        <w:widowControl w:val="0"/>
        <w:spacing w:after="0" w:before="169.654541015625" w:line="240" w:lineRule="auto"/>
        <w:ind w:left="0" w:firstLine="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1 – Hourly Rates </w:t>
      </w:r>
      <w:r w:rsidDel="00000000" w:rsidR="00000000" w:rsidRPr="00000000">
        <w:rPr>
          <w:rtl w:val="0"/>
        </w:rPr>
      </w:r>
    </w:p>
    <w:sdt>
      <w:sdtPr>
        <w:lock w:val="contentLocked"/>
        <w:tag w:val="goog_rdk_55"/>
      </w:sdtPr>
      <w:sdtContent>
        <w:tbl>
          <w:tblPr>
            <w:tblStyle w:val="Table73"/>
            <w:tblW w:w="8220.0" w:type="dxa"/>
            <w:jc w:val="left"/>
            <w:tblInd w:w="265.0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1605"/>
            <w:gridCol w:w="2775"/>
            <w:tblGridChange w:id="0">
              <w:tblGrid>
                <w:gridCol w:w="3840"/>
                <w:gridCol w:w="1605"/>
                <w:gridCol w:w="2775"/>
              </w:tblGrid>
            </w:tblGridChange>
          </w:tblGrid>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0">
                <w:pPr>
                  <w:widowControl w:val="0"/>
                  <w:spacing w:after="0" w:line="240" w:lineRule="auto"/>
                  <w:ind w:left="148.71978759765625"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Grade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1">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2">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E83">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4">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5">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4.80</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6">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7">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8">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9">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A">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B">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C">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D">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E">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F">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3.60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0">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E91">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E92">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3">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3.60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4">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E95">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6">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7">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8">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E99">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A">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B">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C">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w:t>
                </w:r>
                <w:r w:rsidDel="00000000" w:rsidR="00000000" w:rsidRPr="00000000">
                  <w:rPr>
                    <w:rFonts w:ascii="Arial" w:cs="Arial" w:eastAsia="Arial" w:hAnsi="Arial"/>
                    <w:sz w:val="24"/>
                    <w:szCs w:val="24"/>
                    <w:highlight w:val="white"/>
                    <w:rtl w:val="0"/>
                  </w:rPr>
                  <w:t xml:space="preserve">.00</w:t>
                </w:r>
                <w:r w:rsidDel="00000000" w:rsidR="00000000" w:rsidRPr="00000000">
                  <w:rPr>
                    <w:rtl w:val="0"/>
                  </w:rPr>
                </w:r>
              </w:p>
            </w:tc>
          </w:tr>
        </w:tbl>
      </w:sdtContent>
    </w:sdt>
    <w:p w:rsidR="00000000" w:rsidDel="00000000" w:rsidP="00000000" w:rsidRDefault="00000000" w:rsidRPr="00000000" w14:paraId="00000E9D">
      <w:pPr>
        <w:widowControl w:val="0"/>
        <w:spacing w:after="0" w:before="169.654541015625"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2 – Hourly Rates </w:t>
      </w:r>
      <w:r w:rsidDel="00000000" w:rsidR="00000000" w:rsidRPr="00000000">
        <w:rPr>
          <w:rtl w:val="0"/>
        </w:rPr>
      </w:r>
    </w:p>
    <w:sdt>
      <w:sdtPr>
        <w:lock w:val="contentLocked"/>
        <w:tag w:val="goog_rdk_56"/>
      </w:sdtPr>
      <w:sdtContent>
        <w:tbl>
          <w:tblPr>
            <w:tblStyle w:val="Table74"/>
            <w:tblW w:w="8235.0" w:type="dxa"/>
            <w:jc w:val="left"/>
            <w:tblInd w:w="272.5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1665"/>
            <w:gridCol w:w="2715"/>
            <w:tblGridChange w:id="0">
              <w:tblGrid>
                <w:gridCol w:w="3855"/>
                <w:gridCol w:w="1665"/>
                <w:gridCol w:w="2715"/>
              </w:tblGrid>
            </w:tblGridChange>
          </w:tblGrid>
          <w:tr>
            <w:trPr>
              <w:cantSplit w:val="0"/>
              <w:trHeight w:val="7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E">
                <w:pPr>
                  <w:widowControl w:val="0"/>
                  <w:spacing w:after="0" w:line="240" w:lineRule="auto"/>
                  <w:ind w:left="148.71978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F">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0">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EA1">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A2">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3">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4">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A5">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6">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7">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A8">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9">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A">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AB">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C">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AD">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AE">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EAF">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EB0">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1">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B2">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EB3">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4">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B5">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6">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7">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B8">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9">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A">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w:t>
                </w:r>
              </w:p>
            </w:tc>
          </w:tr>
        </w:tbl>
      </w:sdtContent>
    </w:sdt>
    <w:p w:rsidR="00000000" w:rsidDel="00000000" w:rsidP="00000000" w:rsidRDefault="00000000" w:rsidRPr="00000000" w14:paraId="00000EBB">
      <w:pPr>
        <w:widowControl w:val="0"/>
        <w:spacing w:after="0" w:before="169.654541015625"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3 – Hourly Rates </w:t>
      </w:r>
      <w:r w:rsidDel="00000000" w:rsidR="00000000" w:rsidRPr="00000000">
        <w:rPr>
          <w:rtl w:val="0"/>
        </w:rPr>
      </w:r>
    </w:p>
    <w:sdt>
      <w:sdtPr>
        <w:lock w:val="contentLocked"/>
        <w:tag w:val="goog_rdk_57"/>
      </w:sdtPr>
      <w:sdtContent>
        <w:tbl>
          <w:tblPr>
            <w:tblStyle w:val="Table75"/>
            <w:tblW w:w="8235.0" w:type="dxa"/>
            <w:jc w:val="left"/>
            <w:tblInd w:w="250.0001525878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1605"/>
            <w:gridCol w:w="2715"/>
            <w:tblGridChange w:id="0">
              <w:tblGrid>
                <w:gridCol w:w="3915"/>
                <w:gridCol w:w="1605"/>
                <w:gridCol w:w="2715"/>
              </w:tblGrid>
            </w:tblGridChange>
          </w:tblGrid>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BC">
                <w:pPr>
                  <w:widowControl w:val="0"/>
                  <w:spacing w:after="0" w:line="240" w:lineRule="auto"/>
                  <w:ind w:left="148.71978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D">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E">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EBF">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C0">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1">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2">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C3">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4">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5">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C6">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7">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8">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C9">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A">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B">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CC">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ECD">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ECE">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F">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0">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ED1">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ED2">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0,40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3">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4">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ED5">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6">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7">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8">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w:t>
                </w:r>
              </w:p>
            </w:tc>
          </w:tr>
        </w:tbl>
      </w:sdtContent>
    </w:sdt>
    <w:p w:rsidR="00000000" w:rsidDel="00000000" w:rsidP="00000000" w:rsidRDefault="00000000" w:rsidRPr="00000000" w14:paraId="00000ED9">
      <w:pPr>
        <w:widowControl w:val="0"/>
        <w:spacing w:after="0" w:before="169.654541015625"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4a – Hourly Rates </w:t>
      </w:r>
      <w:r w:rsidDel="00000000" w:rsidR="00000000" w:rsidRPr="00000000">
        <w:rPr>
          <w:rtl w:val="0"/>
        </w:rPr>
      </w:r>
    </w:p>
    <w:sdt>
      <w:sdtPr>
        <w:lock w:val="contentLocked"/>
        <w:tag w:val="goog_rdk_58"/>
      </w:sdtPr>
      <w:sdtContent>
        <w:tbl>
          <w:tblPr>
            <w:tblStyle w:val="Table76"/>
            <w:tblW w:w="8250.0" w:type="dxa"/>
            <w:jc w:val="left"/>
            <w:tblInd w:w="235.0001525878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1590"/>
            <w:gridCol w:w="2715"/>
            <w:tblGridChange w:id="0">
              <w:tblGrid>
                <w:gridCol w:w="3945"/>
                <w:gridCol w:w="1590"/>
                <w:gridCol w:w="2715"/>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A">
                <w:pPr>
                  <w:widowControl w:val="0"/>
                  <w:spacing w:after="0" w:line="240" w:lineRule="auto"/>
                  <w:ind w:left="148.71978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B">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C">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EDD">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E">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Counsel, Senior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EDF">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c>
              <w:tcPr>
                <w:shd w:fill="auto" w:val="clear"/>
                <w:tcMar>
                  <w:top w:w="100.0" w:type="dxa"/>
                  <w:left w:w="100.0" w:type="dxa"/>
                  <w:bottom w:w="100.0" w:type="dxa"/>
                  <w:right w:w="100.0" w:type="dxa"/>
                </w:tcMar>
                <w:vAlign w:val="top"/>
              </w:tcPr>
              <w:p w:rsidR="00000000" w:rsidDel="00000000" w:rsidP="00000000" w:rsidRDefault="00000000" w:rsidRPr="00000000" w14:paraId="00000EE0">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1">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2">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3">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4">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5">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6">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7">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8">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9">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A">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B">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C">
                <w:pPr>
                  <w:widowControl w:val="0"/>
                  <w:spacing w:after="0" w:line="240" w:lineRule="auto"/>
                  <w:ind w:left="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3.20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D">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EEE">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EEF">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0">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F1">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EF2">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3">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F4">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5">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6">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F7">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8">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9">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w:t>
                </w:r>
              </w:p>
            </w:tc>
          </w:tr>
        </w:tbl>
      </w:sdtContent>
    </w:sdt>
    <w:p w:rsidR="00000000" w:rsidDel="00000000" w:rsidP="00000000" w:rsidRDefault="00000000" w:rsidRPr="00000000" w14:paraId="00000EFA">
      <w:pPr>
        <w:widowControl w:val="0"/>
        <w:spacing w:after="0" w:before="169.654541015625"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4b – Hourly Rates </w:t>
      </w:r>
      <w:r w:rsidDel="00000000" w:rsidR="00000000" w:rsidRPr="00000000">
        <w:rPr>
          <w:rtl w:val="0"/>
        </w:rPr>
      </w:r>
    </w:p>
    <w:sdt>
      <w:sdtPr>
        <w:lock w:val="contentLocked"/>
        <w:tag w:val="goog_rdk_59"/>
      </w:sdtPr>
      <w:sdtContent>
        <w:tbl>
          <w:tblPr>
            <w:tblStyle w:val="Table77"/>
            <w:tblW w:w="8205.0" w:type="dxa"/>
            <w:jc w:val="left"/>
            <w:tblInd w:w="287.5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1590"/>
            <w:gridCol w:w="2715"/>
            <w:tblGridChange w:id="0">
              <w:tblGrid>
                <w:gridCol w:w="3900"/>
                <w:gridCol w:w="1590"/>
                <w:gridCol w:w="2715"/>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FB">
                <w:pPr>
                  <w:widowControl w:val="0"/>
                  <w:spacing w:after="0" w:line="240" w:lineRule="auto"/>
                  <w:ind w:left="148.71978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C">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D">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EFE">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FF">
                <w:pPr>
                  <w:widowControl w:val="0"/>
                  <w:spacing w:after="0" w:line="240" w:lineRule="auto"/>
                  <w:ind w:left="154.47982788085938" w:firstLine="0"/>
                  <w:rPr>
                    <w:rFonts w:ascii="Arial" w:cs="Arial" w:eastAsia="Arial" w:hAnsi="Arial"/>
                    <w:sz w:val="28"/>
                    <w:szCs w:val="28"/>
                  </w:rPr>
                </w:pPr>
                <w:r w:rsidDel="00000000" w:rsidR="00000000" w:rsidRPr="00000000">
                  <w:rPr>
                    <w:rFonts w:ascii="Arial" w:cs="Arial" w:eastAsia="Arial" w:hAnsi="Arial"/>
                    <w:sz w:val="24"/>
                    <w:szCs w:val="24"/>
                    <w:rtl w:val="0"/>
                  </w:rPr>
                  <w:t xml:space="preserve">Senior Counsel, Senior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0">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c>
              <w:tcPr>
                <w:shd w:fill="auto" w:val="clear"/>
                <w:tcMar>
                  <w:top w:w="100.0" w:type="dxa"/>
                  <w:left w:w="100.0" w:type="dxa"/>
                  <w:bottom w:w="100.0" w:type="dxa"/>
                  <w:right w:w="100.0" w:type="dxa"/>
                </w:tcMar>
                <w:vAlign w:val="top"/>
              </w:tcPr>
              <w:p w:rsidR="00000000" w:rsidDel="00000000" w:rsidP="00000000" w:rsidRDefault="00000000" w:rsidRPr="00000000" w14:paraId="00000F01">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2">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3">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4">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5">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6">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7">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8">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9">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A">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B">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C">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D">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E">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F0F">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F10">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1">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12">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3">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4">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15">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6">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7">
                <w:pPr>
                  <w:widowControl w:val="0"/>
                  <w:spacing w:after="0" w:line="240" w:lineRule="auto"/>
                  <w:ind w:left="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18">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9">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A">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w:t>
                </w:r>
              </w:p>
            </w:tc>
          </w:tr>
        </w:tbl>
      </w:sdtContent>
    </w:sdt>
    <w:p w:rsidR="00000000" w:rsidDel="00000000" w:rsidP="00000000" w:rsidRDefault="00000000" w:rsidRPr="00000000" w14:paraId="00000F1B">
      <w:pPr>
        <w:widowControl w:val="0"/>
        <w:spacing w:after="0" w:before="169.654541015625"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4c – Hourly Rates </w:t>
      </w:r>
      <w:r w:rsidDel="00000000" w:rsidR="00000000" w:rsidRPr="00000000">
        <w:rPr>
          <w:rtl w:val="0"/>
        </w:rPr>
      </w:r>
    </w:p>
    <w:sdt>
      <w:sdtPr>
        <w:lock w:val="contentLocked"/>
        <w:tag w:val="goog_rdk_60"/>
      </w:sdtPr>
      <w:sdtContent>
        <w:tbl>
          <w:tblPr>
            <w:tblStyle w:val="Table78"/>
            <w:tblW w:w="8205.0" w:type="dxa"/>
            <w:jc w:val="left"/>
            <w:tblInd w:w="250.0001525878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1620"/>
            <w:gridCol w:w="2670"/>
            <w:tblGridChange w:id="0">
              <w:tblGrid>
                <w:gridCol w:w="3915"/>
                <w:gridCol w:w="1620"/>
                <w:gridCol w:w="2670"/>
              </w:tblGrid>
            </w:tblGridChange>
          </w:tblGrid>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1C">
                <w:pPr>
                  <w:widowControl w:val="0"/>
                  <w:spacing w:after="0" w:line="240" w:lineRule="auto"/>
                  <w:ind w:left="148.71978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D">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E">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F1F">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0">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Counsel, Senior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F21">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c>
              <w:tcPr>
                <w:shd w:fill="auto" w:val="clear"/>
                <w:tcMar>
                  <w:top w:w="100.0" w:type="dxa"/>
                  <w:left w:w="100.0" w:type="dxa"/>
                  <w:bottom w:w="100.0" w:type="dxa"/>
                  <w:right w:w="100.0" w:type="dxa"/>
                </w:tcMar>
                <w:vAlign w:val="top"/>
              </w:tcPr>
              <w:p w:rsidR="00000000" w:rsidDel="00000000" w:rsidP="00000000" w:rsidRDefault="00000000" w:rsidRPr="00000000" w14:paraId="00000F22">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3">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4">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5">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6">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7">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8">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9">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A">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B">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C">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D">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E">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F">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F30">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F31">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2">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3">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F34">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5">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6">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7">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8">
                <w:pPr>
                  <w:widowControl w:val="0"/>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9">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A">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B">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w:t>
                </w:r>
              </w:p>
            </w:tc>
          </w:tr>
        </w:tbl>
      </w:sdtContent>
    </w:sdt>
    <w:p w:rsidR="00000000" w:rsidDel="00000000" w:rsidP="00000000" w:rsidRDefault="00000000" w:rsidRPr="00000000" w14:paraId="00000F3C">
      <w:pPr>
        <w:widowControl w:val="0"/>
        <w:spacing w:after="0" w:before="169.654541015625"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Lot 5 – Hourly Rates </w:t>
      </w:r>
      <w:r w:rsidDel="00000000" w:rsidR="00000000" w:rsidRPr="00000000">
        <w:rPr>
          <w:rtl w:val="0"/>
        </w:rPr>
      </w:r>
    </w:p>
    <w:sdt>
      <w:sdtPr>
        <w:lock w:val="contentLocked"/>
        <w:tag w:val="goog_rdk_61"/>
      </w:sdtPr>
      <w:sdtContent>
        <w:tbl>
          <w:tblPr>
            <w:tblStyle w:val="Table79"/>
            <w:tblW w:w="8250.0" w:type="dxa"/>
            <w:jc w:val="left"/>
            <w:tblInd w:w="242.5001525878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1620"/>
            <w:gridCol w:w="2655"/>
            <w:tblGridChange w:id="0">
              <w:tblGrid>
                <w:gridCol w:w="3975"/>
                <w:gridCol w:w="1620"/>
                <w:gridCol w:w="2655"/>
              </w:tblGrid>
            </w:tblGridChange>
          </w:tblGrid>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D">
                <w:pPr>
                  <w:widowControl w:val="0"/>
                  <w:spacing w:after="0" w:line="240" w:lineRule="auto"/>
                  <w:ind w:left="148.71978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E">
                <w:pPr>
                  <w:widowControl w:val="0"/>
                  <w:spacing w:after="0" w:line="229.8554277420044" w:lineRule="auto"/>
                  <w:ind w:left="155.6396484375" w:right="172.0928955078125" w:hanging="11.7596435546875"/>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F">
                <w:pPr>
                  <w:widowControl w:val="0"/>
                  <w:spacing w:after="0" w:line="240" w:lineRule="auto"/>
                  <w:ind w:left="163.760375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w:t>
                </w:r>
              </w:p>
              <w:p w:rsidR="00000000" w:rsidDel="00000000" w:rsidP="00000000" w:rsidRDefault="00000000" w:rsidRPr="00000000" w14:paraId="00000F40">
                <w:pPr>
                  <w:widowControl w:val="0"/>
                  <w:spacing w:after="0" w:line="240" w:lineRule="auto"/>
                  <w:ind w:left="146.000366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41">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2">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sz w:val="24"/>
                    <w:szCs w:val="24"/>
                    <w:highlight w:val="white"/>
                    <w:rtl w:val="0"/>
                  </w:rPr>
                  <w:t xml:space="preserve">20%</w:t>
                </w:r>
                <w:r w:rsidDel="00000000" w:rsidR="00000000" w:rsidRPr="00000000">
                  <w:rPr>
                    <w:rFonts w:ascii="Arial" w:cs="Arial" w:eastAsia="Arial" w:hAnsi="Arial"/>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3">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44">
                <w:pPr>
                  <w:widowControl w:val="0"/>
                  <w:spacing w:after="0" w:line="240" w:lineRule="auto"/>
                  <w:ind w:left="153.51974487304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Director / Counsel (or equivalent)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5">
                <w:pPr>
                  <w:widowControl w:val="0"/>
                  <w:spacing w:after="0" w:line="240" w:lineRule="auto"/>
                  <w:ind w:left="147.9595947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6">
                <w:pPr>
                  <w:widowControl w:val="0"/>
                  <w:spacing w:after="0" w:line="240" w:lineRule="auto"/>
                  <w:ind w:left="152.960205078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47">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Senior Solicitor, Senior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8">
                <w:pPr>
                  <w:widowControl w:val="0"/>
                  <w:spacing w:after="0" w:line="240" w:lineRule="auto"/>
                  <w:ind w:left="151.0797119140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9">
                <w:pPr>
                  <w:widowControl w:val="0"/>
                  <w:spacing w:after="0" w:line="240" w:lineRule="auto"/>
                  <w:ind w:left="156.0803222656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4A">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 Associate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B">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C">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2.40</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4D">
                <w:pPr>
                  <w:widowControl w:val="0"/>
                  <w:spacing w:after="0" w:line="240" w:lineRule="auto"/>
                  <w:ind w:left="154.239807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NQ Solicitor/Associate, Junior </w:t>
                </w:r>
              </w:p>
              <w:p w:rsidR="00000000" w:rsidDel="00000000" w:rsidP="00000000" w:rsidRDefault="00000000" w:rsidRPr="00000000" w14:paraId="00000F4E">
                <w:pPr>
                  <w:widowControl w:val="0"/>
                  <w:spacing w:after="0" w:line="240" w:lineRule="auto"/>
                  <w:ind w:left="146.79977416992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Solicitor/Associate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F4F">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0">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51">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Trainee/Legal Apprentice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2">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F53">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54">
                <w:pPr>
                  <w:widowControl w:val="0"/>
                  <w:spacing w:after="0" w:line="240" w:lineRule="auto"/>
                  <w:ind w:left="154.479827880859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Paralegal / Legal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5">
                <w:pPr>
                  <w:widowControl w:val="0"/>
                  <w:spacing w:after="0" w:line="240" w:lineRule="auto"/>
                  <w:ind w:left="159.2395019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F56">
                <w:pPr>
                  <w:widowControl w:val="0"/>
                  <w:spacing w:after="0" w:line="240" w:lineRule="auto"/>
                  <w:ind w:left="164.240112304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0.80</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57">
                <w:pPr>
                  <w:widowControl w:val="0"/>
                  <w:spacing w:after="0" w:line="240" w:lineRule="auto"/>
                  <w:ind w:left="141.519775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8">
                <w:pPr>
                  <w:widowControl w:val="0"/>
                  <w:spacing w:after="0" w:line="240" w:lineRule="auto"/>
                  <w:ind w:left="167.160034179687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9">
                <w:pPr>
                  <w:widowControl w:val="0"/>
                  <w:spacing w:after="0" w:line="240" w:lineRule="auto"/>
                  <w:ind w:left="172.1606445312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16.00</w:t>
                </w:r>
              </w:p>
            </w:tc>
          </w:tr>
        </w:tbl>
      </w:sdtContent>
    </w:sdt>
    <w:p w:rsidR="00000000" w:rsidDel="00000000" w:rsidP="00000000" w:rsidRDefault="00000000" w:rsidRPr="00000000" w14:paraId="00000F5A">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Bidders submit an equal lowest Hourly Rate for the same Grade, then these Bidders will each achieve 100% of the maximum score available for the applicable Grade, as detailed in the previous tables for each Lot.</w:t>
      </w:r>
    </w:p>
    <w:p w:rsidR="00000000" w:rsidDel="00000000" w:rsidP="00000000" w:rsidRDefault="00000000" w:rsidRPr="00000000" w14:paraId="00000F5B">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other Bidders who submitted an Hourly Rate for each Grade, will each receive a percentage of the maximum score available relative to the lowest Hourly Rate submitted for the Grade, applicable to each Lot.</w:t>
      </w:r>
    </w:p>
    <w:p w:rsidR="00000000" w:rsidDel="00000000" w:rsidP="00000000" w:rsidRDefault="00000000" w:rsidRPr="00000000" w14:paraId="00000F5C">
      <w:pPr>
        <w:ind w:left="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Using Lot 1 as an example:</w:t>
      </w:r>
    </w:p>
    <w:p w:rsidR="00000000" w:rsidDel="00000000" w:rsidP="00000000" w:rsidRDefault="00000000" w:rsidRPr="00000000" w14:paraId="00000F5D">
      <w:pPr>
        <w:ind w:left="0"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For the Grade Senior Solicitor / Senior Associate, Bidder A submitted an Hourly Rate of £300.00. </w:t>
      </w:r>
      <w:r w:rsidDel="00000000" w:rsidR="00000000" w:rsidRPr="00000000">
        <w:rPr>
          <w:rFonts w:ascii="Arial" w:cs="Arial" w:eastAsia="Arial" w:hAnsi="Arial"/>
          <w:color w:val="ff0000"/>
          <w:sz w:val="24"/>
          <w:szCs w:val="24"/>
          <w:rtl w:val="0"/>
        </w:rPr>
        <w:t xml:space="preserve"> </w:t>
      </w:r>
    </w:p>
    <w:p w:rsidR="00000000" w:rsidDel="00000000" w:rsidP="00000000" w:rsidRDefault="00000000" w:rsidRPr="00000000" w14:paraId="00000F5E">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lowest Hourly Rate submitted by any Bidder for the Grade Senior Solicitor / Senior Associate, was Bidder B, who submitted £268.00.</w:t>
      </w:r>
    </w:p>
    <w:p w:rsidR="00000000" w:rsidDel="00000000" w:rsidP="00000000" w:rsidRDefault="00000000" w:rsidRPr="00000000" w14:paraId="00000F5F">
      <w:pPr>
        <w:ind w:left="0"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Bidder C however, also submitted an equal lowest Hourly Rate of £268.00. Therefore both Bidder B and Bidder C each receive 100% of the maximum marks available for the Grade Senior Solicitor / Senior Associate </w:t>
      </w:r>
      <w:r w:rsidDel="00000000" w:rsidR="00000000" w:rsidRPr="00000000">
        <w:rPr>
          <w:rtl w:val="0"/>
        </w:rPr>
      </w:r>
    </w:p>
    <w:p w:rsidR="00000000" w:rsidDel="00000000" w:rsidP="00000000" w:rsidRDefault="00000000" w:rsidRPr="00000000" w14:paraId="00000F60">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calculation will be applied to all other submissions: </w:t>
      </w:r>
    </w:p>
    <w:tbl>
      <w:tblPr>
        <w:tblStyle w:val="Table80"/>
        <w:tblW w:w="8160.0" w:type="dxa"/>
        <w:jc w:val="left"/>
        <w:tblInd w:w="286.50000000000006" w:type="dxa"/>
        <w:tblLayout w:type="fixed"/>
        <w:tblLook w:val="0400"/>
      </w:tblPr>
      <w:tblGrid>
        <w:gridCol w:w="1200"/>
        <w:gridCol w:w="270"/>
        <w:gridCol w:w="4050"/>
        <w:gridCol w:w="630"/>
        <w:gridCol w:w="2010"/>
        <w:tblGridChange w:id="0">
          <w:tblGrid>
            <w:gridCol w:w="1200"/>
            <w:gridCol w:w="270"/>
            <w:gridCol w:w="4050"/>
            <w:gridCol w:w="630"/>
            <w:gridCol w:w="2010"/>
          </w:tblGrid>
        </w:tblGridChange>
      </w:tblGrid>
      <w:tr>
        <w:trPr>
          <w:cantSplit w:val="0"/>
          <w:trHeight w:val="113" w:hRule="atLeast"/>
          <w:tblHeader w:val="0"/>
        </w:trPr>
        <w:tc>
          <w:tcPr>
            <w:vMerge w:val="restart"/>
            <w:shd w:fill="c6d9f1" w:val="clear"/>
            <w:vAlign w:val="center"/>
          </w:tcPr>
          <w:p w:rsidR="00000000" w:rsidDel="00000000" w:rsidP="00000000" w:rsidRDefault="00000000" w:rsidRPr="00000000" w14:paraId="00000F61">
            <w:pPr>
              <w:tabs>
                <w:tab w:val="left" w:leader="none" w:pos="921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w:t>
            </w:r>
          </w:p>
        </w:tc>
        <w:tc>
          <w:tcPr>
            <w:shd w:fill="c6d9f1" w:val="clear"/>
          </w:tcPr>
          <w:p w:rsidR="00000000" w:rsidDel="00000000" w:rsidP="00000000" w:rsidRDefault="00000000" w:rsidRPr="00000000" w14:paraId="00000F62">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63">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64">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restart"/>
            <w:shd w:fill="c6d9f1" w:val="clear"/>
            <w:vAlign w:val="center"/>
          </w:tcPr>
          <w:p w:rsidR="00000000" w:rsidDel="00000000" w:rsidP="00000000" w:rsidRDefault="00000000" w:rsidRPr="00000000" w14:paraId="00000F65">
            <w:pPr>
              <w:tabs>
                <w:tab w:val="left" w:leader="none" w:pos="9214"/>
              </w:tabs>
              <w:spacing w:after="0" w:line="240" w:lineRule="auto"/>
              <w:ind w:right="-113"/>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 available</w:t>
            </w:r>
          </w:p>
        </w:tc>
      </w:tr>
      <w:tr>
        <w:trPr>
          <w:cantSplit w:val="0"/>
          <w:tblHeader w:val="0"/>
        </w:trPr>
        <w:tc>
          <w:tcPr>
            <w:vMerge w:val="continue"/>
            <w:shd w:fill="c6d9f1" w:val="clear"/>
            <w:vAlign w:val="center"/>
          </w:tcPr>
          <w:p w:rsidR="00000000" w:rsidDel="00000000" w:rsidP="00000000" w:rsidRDefault="00000000" w:rsidRPr="00000000" w14:paraId="00000F66">
            <w:pPr>
              <w:widowControl w:val="0"/>
              <w:spacing w:after="0" w:line="276"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67">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bottom w:color="000000" w:space="0" w:sz="4" w:val="single"/>
            </w:tcBorders>
            <w:shd w:fill="c6d9f1" w:val="clear"/>
            <w:vAlign w:val="center"/>
          </w:tcPr>
          <w:p w:rsidR="00000000" w:rsidDel="00000000" w:rsidP="00000000" w:rsidRDefault="00000000" w:rsidRPr="00000000" w14:paraId="00000F68">
            <w:pPr>
              <w:tabs>
                <w:tab w:val="left" w:leader="none" w:pos="9214"/>
              </w:tabs>
              <w:spacing w:after="0" w:line="240" w:lineRule="auto"/>
              <w:ind w:left="3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Lowest tendered Hourly Rate   </w:t>
            </w:r>
          </w:p>
          <w:p w:rsidR="00000000" w:rsidDel="00000000" w:rsidP="00000000" w:rsidRDefault="00000000" w:rsidRPr="00000000" w14:paraId="00000F69">
            <w:pPr>
              <w:tabs>
                <w:tab w:val="left" w:leader="none" w:pos="9214"/>
              </w:tabs>
              <w:spacing w:after="0" w:line="240" w:lineRule="auto"/>
              <w:ind w:left="340" w:firstLine="0"/>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F6A">
            <w:pPr>
              <w:tabs>
                <w:tab w:val="left" w:leader="none" w:pos="9214"/>
              </w:tabs>
              <w:spacing w:after="0"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X</w:t>
            </w:r>
          </w:p>
        </w:tc>
        <w:tc>
          <w:tcPr>
            <w:vMerge w:val="continue"/>
            <w:shd w:fill="c6d9f1" w:val="clear"/>
            <w:vAlign w:val="center"/>
          </w:tcPr>
          <w:p w:rsidR="00000000" w:rsidDel="00000000" w:rsidP="00000000" w:rsidRDefault="00000000" w:rsidRPr="00000000" w14:paraId="00000F6B">
            <w:pPr>
              <w:widowControl w:val="0"/>
              <w:spacing w:after="0" w:line="276"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c6d9f1" w:val="clear"/>
            <w:vAlign w:val="center"/>
          </w:tcPr>
          <w:p w:rsidR="00000000" w:rsidDel="00000000" w:rsidP="00000000" w:rsidRDefault="00000000" w:rsidRPr="00000000" w14:paraId="00000F6C">
            <w:pPr>
              <w:widowControl w:val="0"/>
              <w:spacing w:after="0" w:line="276"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6D">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tcBorders>
            <w:shd w:fill="c6d9f1" w:val="clear"/>
          </w:tcPr>
          <w:p w:rsidR="00000000" w:rsidDel="00000000" w:rsidP="00000000" w:rsidRDefault="00000000" w:rsidRPr="00000000" w14:paraId="00000F6E">
            <w:pPr>
              <w:tabs>
                <w:tab w:val="left" w:leader="none" w:pos="9214"/>
              </w:tabs>
              <w:spacing w:after="0" w:line="240" w:lineRule="auto"/>
              <w:ind w:left="3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F6F">
            <w:pPr>
              <w:tabs>
                <w:tab w:val="left" w:leader="none" w:pos="9214"/>
              </w:tabs>
              <w:spacing w:after="0" w:line="240" w:lineRule="auto"/>
              <w:ind w:left="3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tendered Hourly Rate</w:t>
            </w:r>
          </w:p>
        </w:tc>
        <w:tc>
          <w:tcPr>
            <w:shd w:fill="c6d9f1" w:val="clear"/>
          </w:tcPr>
          <w:p w:rsidR="00000000" w:rsidDel="00000000" w:rsidP="00000000" w:rsidRDefault="00000000" w:rsidRPr="00000000" w14:paraId="00000F70">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F71">
            <w:pPr>
              <w:widowControl w:val="0"/>
              <w:spacing w:after="0" w:line="276" w:lineRule="auto"/>
              <w:rPr>
                <w:rFonts w:ascii="Arial" w:cs="Arial" w:eastAsia="Arial" w:hAnsi="Arial"/>
                <w:sz w:val="24"/>
                <w:szCs w:val="24"/>
              </w:rPr>
            </w:pPr>
            <w:r w:rsidDel="00000000" w:rsidR="00000000" w:rsidRPr="00000000">
              <w:rPr>
                <w:rtl w:val="0"/>
              </w:rPr>
            </w:r>
          </w:p>
        </w:tc>
      </w:tr>
      <w:tr>
        <w:trPr>
          <w:cantSplit w:val="0"/>
          <w:tblHeader w:val="0"/>
        </w:trPr>
        <w:tc>
          <w:tcPr>
            <w:shd w:fill="c6d9f1" w:val="clear"/>
            <w:vAlign w:val="center"/>
          </w:tcPr>
          <w:p w:rsidR="00000000" w:rsidDel="00000000" w:rsidP="00000000" w:rsidRDefault="00000000" w:rsidRPr="00000000" w14:paraId="00000F72">
            <w:pPr>
              <w:widowControl w:val="0"/>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73">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74">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75">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F76">
            <w:pPr>
              <w:widowControl w:val="0"/>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F77">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F78">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Using the above formula, the calculation for Bidder A for the Lot 1 Grade Senior Solicitor / Senior Associate is as follows:</w:t>
      </w:r>
    </w:p>
    <w:sdt>
      <w:sdtPr>
        <w:lock w:val="contentLocked"/>
        <w:tag w:val="goog_rdk_62"/>
      </w:sdtPr>
      <w:sdtContent>
        <w:tbl>
          <w:tblPr>
            <w:tblStyle w:val="Table81"/>
            <w:tblW w:w="8220.0" w:type="dxa"/>
            <w:jc w:val="left"/>
            <w:tblInd w:w="279.00000000000006" w:type="dxa"/>
            <w:tblLayout w:type="fixed"/>
            <w:tblLook w:val="0400"/>
          </w:tblPr>
          <w:tblGrid>
            <w:gridCol w:w="1260"/>
            <w:gridCol w:w="270"/>
            <w:gridCol w:w="3885"/>
            <w:gridCol w:w="705"/>
            <w:gridCol w:w="2100"/>
            <w:tblGridChange w:id="0">
              <w:tblGrid>
                <w:gridCol w:w="1260"/>
                <w:gridCol w:w="270"/>
                <w:gridCol w:w="3885"/>
                <w:gridCol w:w="705"/>
                <w:gridCol w:w="2100"/>
              </w:tblGrid>
            </w:tblGridChange>
          </w:tblGrid>
          <w:tr>
            <w:trPr>
              <w:cantSplit w:val="0"/>
              <w:trHeight w:val="113" w:hRule="atLeast"/>
              <w:tblHeader w:val="0"/>
            </w:trPr>
            <w:tc>
              <w:tcPr>
                <w:vMerge w:val="restart"/>
                <w:shd w:fill="c6d9f1" w:val="clear"/>
                <w:vAlign w:val="center"/>
              </w:tcPr>
              <w:p w:rsidR="00000000" w:rsidDel="00000000" w:rsidP="00000000" w:rsidRDefault="00000000" w:rsidRPr="00000000" w14:paraId="00000F79">
                <w:pPr>
                  <w:tabs>
                    <w:tab w:val="left" w:leader="none" w:pos="921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Mark     =</w:t>
                </w:r>
              </w:p>
            </w:tc>
            <w:tc>
              <w:tcPr>
                <w:shd w:fill="c6d9f1" w:val="clear"/>
              </w:tcPr>
              <w:p w:rsidR="00000000" w:rsidDel="00000000" w:rsidP="00000000" w:rsidRDefault="00000000" w:rsidRPr="00000000" w14:paraId="00000F7A">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7B">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7C">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restart"/>
                <w:shd w:fill="c6d9f1" w:val="clear"/>
                <w:vAlign w:val="center"/>
              </w:tcPr>
              <w:p w:rsidR="00000000" w:rsidDel="00000000" w:rsidP="00000000" w:rsidRDefault="00000000" w:rsidRPr="00000000" w14:paraId="00000F7D">
                <w:pPr>
                  <w:tabs>
                    <w:tab w:val="left" w:leader="none" w:pos="9214"/>
                  </w:tabs>
                  <w:spacing w:after="0" w:line="240" w:lineRule="auto"/>
                  <w:ind w:left="0" w:righ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4.8     =   4.28</w:t>
                </w:r>
              </w:p>
            </w:tc>
          </w:tr>
          <w:tr>
            <w:trPr>
              <w:cantSplit w:val="0"/>
              <w:tblHeader w:val="0"/>
            </w:trPr>
            <w:tc>
              <w:tcPr>
                <w:vMerge w:val="continue"/>
                <w:shd w:fill="c6d9f1" w:val="clear"/>
                <w:vAlign w:val="center"/>
              </w:tcPr>
              <w:p w:rsidR="00000000" w:rsidDel="00000000" w:rsidP="00000000" w:rsidRDefault="00000000" w:rsidRPr="00000000" w14:paraId="00000F7E">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0F7F">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bottom w:color="000000" w:space="0" w:sz="4" w:val="single"/>
                </w:tcBorders>
                <w:shd w:fill="c6d9f1" w:val="clear"/>
                <w:vAlign w:val="center"/>
              </w:tcPr>
              <w:p w:rsidR="00000000" w:rsidDel="00000000" w:rsidP="00000000" w:rsidRDefault="00000000" w:rsidRPr="00000000" w14:paraId="00000F80">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268.00</w:t>
                </w:r>
              </w:p>
            </w:tc>
            <w:tc>
              <w:tcPr>
                <w:shd w:fill="c6d9f1" w:val="clear"/>
                <w:vAlign w:val="center"/>
              </w:tcPr>
              <w:p w:rsidR="00000000" w:rsidDel="00000000" w:rsidP="00000000" w:rsidRDefault="00000000" w:rsidRPr="00000000" w14:paraId="00000F81">
                <w:pPr>
                  <w:tabs>
                    <w:tab w:val="left" w:leader="none" w:pos="9214"/>
                  </w:tabs>
                  <w:spacing w:after="0"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X</w:t>
                </w:r>
              </w:p>
            </w:tc>
            <w:tc>
              <w:tcPr>
                <w:vMerge w:val="continue"/>
                <w:shd w:fill="c6d9f1" w:val="clear"/>
                <w:vAlign w:val="center"/>
              </w:tcPr>
              <w:p w:rsidR="00000000" w:rsidDel="00000000" w:rsidP="00000000" w:rsidRDefault="00000000" w:rsidRPr="00000000" w14:paraId="00000F82">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vMerge w:val="continue"/>
                <w:shd w:fill="c6d9f1" w:val="clear"/>
                <w:vAlign w:val="center"/>
              </w:tcPr>
              <w:p w:rsidR="00000000" w:rsidDel="00000000" w:rsidP="00000000" w:rsidRDefault="00000000" w:rsidRPr="00000000" w14:paraId="00000F83">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0F84">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tcBorders>
                <w:shd w:fill="c6d9f1" w:val="clear"/>
              </w:tcPr>
              <w:p w:rsidR="00000000" w:rsidDel="00000000" w:rsidP="00000000" w:rsidRDefault="00000000" w:rsidRPr="00000000" w14:paraId="00000F85">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F86">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300.00</w:t>
                </w:r>
              </w:p>
            </w:tc>
            <w:tc>
              <w:tcPr>
                <w:shd w:fill="c6d9f1" w:val="clear"/>
              </w:tcPr>
              <w:p w:rsidR="00000000" w:rsidDel="00000000" w:rsidP="00000000" w:rsidRDefault="00000000" w:rsidRPr="00000000" w14:paraId="00000F87">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F88">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shd w:fill="c6d9f1" w:val="clear"/>
                <w:vAlign w:val="center"/>
              </w:tcPr>
              <w:p w:rsidR="00000000" w:rsidDel="00000000" w:rsidP="00000000" w:rsidRDefault="00000000" w:rsidRPr="00000000" w14:paraId="00000F89">
                <w:pPr>
                  <w:widowControl w:val="0"/>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8A">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8B">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0F8C">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F8D">
                <w:pPr>
                  <w:widowControl w:val="0"/>
                  <w:spacing w:after="0" w:line="240"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F8E">
      <w:pPr>
        <w:tabs>
          <w:tab w:val="left" w:leader="none" w:pos="9214"/>
        </w:tabs>
        <w:spacing w:after="120" w:lineRule="auto"/>
        <w:ind w:left="0" w:right="-23" w:firstLine="0"/>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F8F">
      <w:pPr>
        <w:tabs>
          <w:tab w:val="left" w:leader="none" w:pos="9214"/>
        </w:tabs>
        <w:spacing w:after="120" w:lineRule="auto"/>
        <w:ind w:left="0" w:right="-23" w:firstLine="0"/>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We will calculate each Bidder’s Total Hourly Rates Mark for each lot (e.g. maximum of 24.00), by adding together the marks awarded for each Grade, applicable to each lot. </w:t>
      </w:r>
      <w:r w:rsidDel="00000000" w:rsidR="00000000" w:rsidRPr="00000000">
        <w:rPr>
          <w:rtl w:val="0"/>
        </w:rPr>
      </w:r>
    </w:p>
    <w:p w:rsidR="00000000" w:rsidDel="00000000" w:rsidP="00000000" w:rsidRDefault="00000000" w:rsidRPr="00000000" w14:paraId="00000F90">
      <w:pPr>
        <w:spacing w:before="360" w:lineRule="auto"/>
        <w:ind w:left="0" w:firstLine="0"/>
        <w:rPr>
          <w:rFonts w:ascii="Arial" w:cs="Arial" w:eastAsia="Arial" w:hAnsi="Arial"/>
          <w:b w:val="1"/>
          <w:sz w:val="24"/>
          <w:szCs w:val="24"/>
        </w:rPr>
      </w:pP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b w:val="1"/>
          <w:sz w:val="24"/>
          <w:szCs w:val="24"/>
          <w:rtl w:val="0"/>
        </w:rPr>
        <w:t xml:space="preserve">Volume Discount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Threshold</w:t>
      </w:r>
    </w:p>
    <w:p w:rsidR="00000000" w:rsidDel="00000000" w:rsidP="00000000" w:rsidRDefault="00000000" w:rsidRPr="00000000" w14:paraId="00000F91">
      <w:pPr>
        <w:tabs>
          <w:tab w:val="left" w:leader="none" w:pos="9214"/>
        </w:tabs>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evaluate the Volume Discount submitted for each Volume Threshold, by comparing it against all Volume Discounts submitted by other  Bidders for the applicable Volume Threshold.</w:t>
      </w:r>
    </w:p>
    <w:p w:rsidR="00000000" w:rsidDel="00000000" w:rsidP="00000000" w:rsidRDefault="00000000" w:rsidRPr="00000000" w14:paraId="00000F92">
      <w:pPr>
        <w:tabs>
          <w:tab w:val="left" w:leader="none" w:pos="9214"/>
        </w:tabs>
        <w:ind w:left="0" w:firstLine="0"/>
        <w:rPr>
          <w:rFonts w:ascii="Arial" w:cs="Arial" w:eastAsia="Arial" w:hAnsi="Arial"/>
          <w:sz w:val="24"/>
          <w:szCs w:val="24"/>
          <w:highlight w:val="white"/>
        </w:rPr>
      </w:pPr>
      <w:bookmarkStart w:colFirst="0" w:colLast="0" w:name="_heading=h.44sinio" w:id="22"/>
      <w:bookmarkEnd w:id="22"/>
      <w:r w:rsidDel="00000000" w:rsidR="00000000" w:rsidRPr="00000000">
        <w:rPr>
          <w:rFonts w:ascii="Arial" w:cs="Arial" w:eastAsia="Arial" w:hAnsi="Arial"/>
          <w:sz w:val="24"/>
          <w:szCs w:val="24"/>
          <w:highlight w:val="white"/>
          <w:rtl w:val="0"/>
        </w:rPr>
        <w:t xml:space="preserve">You must ensure that the percentage for each Volume Discount Threshold is in ascending order (i.e. the price for the next Threshold exceeds or is equal to the price of the previous Threshold.)</w:t>
      </w:r>
    </w:p>
    <w:p w:rsidR="00000000" w:rsidDel="00000000" w:rsidP="00000000" w:rsidRDefault="00000000" w:rsidRPr="00000000" w14:paraId="00000F93">
      <w:pPr>
        <w:tabs>
          <w:tab w:val="left" w:leader="none" w:pos="9214"/>
        </w:tabs>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Thresholds: </w:t>
      </w:r>
    </w:p>
    <w:sdt>
      <w:sdtPr>
        <w:lock w:val="contentLocked"/>
        <w:tag w:val="goog_rdk_63"/>
      </w:sdtPr>
      <w:sdtContent>
        <w:tbl>
          <w:tblPr>
            <w:tblStyle w:val="Table82"/>
            <w:tblW w:w="8250.0" w:type="dxa"/>
            <w:jc w:val="left"/>
            <w:tblInd w:w="25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5"/>
            <w:gridCol w:w="4185"/>
            <w:tblGridChange w:id="0">
              <w:tblGrid>
                <w:gridCol w:w="4065"/>
                <w:gridCol w:w="4185"/>
              </w:tblGrid>
            </w:tblGridChange>
          </w:tblGrid>
          <w:tr>
            <w:trPr>
              <w:cantSplit w:val="0"/>
              <w:tblHeader w:val="0"/>
            </w:trPr>
            <w:tc>
              <w:tcPr>
                <w:shd w:fill="dbe5f1" w:val="clear"/>
              </w:tcPr>
              <w:p w:rsidR="00000000" w:rsidDel="00000000" w:rsidP="00000000" w:rsidRDefault="00000000" w:rsidRPr="00000000" w14:paraId="00000F9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be5f1" w:val="clear"/>
              </w:tcPr>
              <w:p w:rsidR="00000000" w:rsidDel="00000000" w:rsidP="00000000" w:rsidRDefault="00000000" w:rsidRPr="00000000" w14:paraId="00000F9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values </w:t>
                </w:r>
              </w:p>
            </w:tc>
          </w:tr>
          <w:tr>
            <w:trPr>
              <w:cantSplit w:val="0"/>
              <w:tblHeader w:val="0"/>
            </w:trPr>
            <w:tc>
              <w:tcPr/>
              <w:p w:rsidR="00000000" w:rsidDel="00000000" w:rsidP="00000000" w:rsidRDefault="00000000" w:rsidRPr="00000000" w14:paraId="00000F9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tc>
            <w:tc>
              <w:tcPr/>
              <w:p w:rsidR="00000000" w:rsidDel="00000000" w:rsidP="00000000" w:rsidRDefault="00000000" w:rsidRPr="00000000" w14:paraId="00000F9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r>
          <w:tr>
            <w:trPr>
              <w:cantSplit w:val="0"/>
              <w:tblHeader w:val="0"/>
            </w:trPr>
            <w:tc>
              <w:tcPr/>
              <w:p w:rsidR="00000000" w:rsidDel="00000000" w:rsidP="00000000" w:rsidRDefault="00000000" w:rsidRPr="00000000" w14:paraId="00000F9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tc>
            <w:tc>
              <w:tcPr/>
              <w:p w:rsidR="00000000" w:rsidDel="00000000" w:rsidP="00000000" w:rsidRDefault="00000000" w:rsidRPr="00000000" w14:paraId="00000F9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r>
          <w:tr>
            <w:trPr>
              <w:cantSplit w:val="0"/>
              <w:tblHeader w:val="0"/>
            </w:trPr>
            <w:tc>
              <w:tcPr/>
              <w:p w:rsidR="00000000" w:rsidDel="00000000" w:rsidP="00000000" w:rsidRDefault="00000000" w:rsidRPr="00000000" w14:paraId="00000F9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tc>
            <w:tc>
              <w:tcPr/>
              <w:p w:rsidR="00000000" w:rsidDel="00000000" w:rsidP="00000000" w:rsidRDefault="00000000" w:rsidRPr="00000000" w14:paraId="00000F9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r>
        </w:tbl>
      </w:sdtContent>
    </w:sdt>
    <w:p w:rsidR="00000000" w:rsidDel="00000000" w:rsidP="00000000" w:rsidRDefault="00000000" w:rsidRPr="00000000" w14:paraId="00000F9C">
      <w:pPr>
        <w:ind w:left="851"/>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F9D">
      <w:pPr>
        <w:tabs>
          <w:tab w:val="left" w:leader="none" w:pos="9214"/>
        </w:tabs>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who submits the highest Volume Discount for each Threshold in the Pricing Matrix (for each lot) will receive 100% of the maximum score available for the applicable Threshold, as detailed in the tables below. </w:t>
      </w:r>
    </w:p>
    <w:p w:rsidR="00000000" w:rsidDel="00000000" w:rsidP="00000000" w:rsidRDefault="00000000" w:rsidRPr="00000000" w14:paraId="00000F9E">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marks available for each Volume Discount in each Lot, are as follows: </w:t>
      </w:r>
    </w:p>
    <w:p w:rsidR="00000000" w:rsidDel="00000000" w:rsidP="00000000" w:rsidRDefault="00000000" w:rsidRPr="00000000" w14:paraId="00000F9F">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1 Volume Discounts </w:t>
      </w:r>
      <w:r w:rsidDel="00000000" w:rsidR="00000000" w:rsidRPr="00000000">
        <w:rPr>
          <w:rtl w:val="0"/>
        </w:rPr>
      </w:r>
    </w:p>
    <w:sdt>
      <w:sdtPr>
        <w:lock w:val="contentLocked"/>
        <w:tag w:val="goog_rdk_64"/>
      </w:sdtPr>
      <w:sdtContent>
        <w:tbl>
          <w:tblPr>
            <w:tblStyle w:val="Table83"/>
            <w:tblW w:w="8220.0" w:type="dxa"/>
            <w:jc w:val="left"/>
            <w:tblInd w:w="25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5"/>
            <w:gridCol w:w="1455"/>
            <w:gridCol w:w="1560"/>
            <w:tblGridChange w:id="0">
              <w:tblGrid>
                <w:gridCol w:w="5205"/>
                <w:gridCol w:w="1455"/>
                <w:gridCol w:w="1560"/>
              </w:tblGrid>
            </w:tblGridChange>
          </w:tblGrid>
          <w:tr>
            <w:trPr>
              <w:cantSplit w:val="0"/>
              <w:tblHeader w:val="0"/>
            </w:trPr>
            <w:tc>
              <w:tcPr>
                <w:shd w:fill="deebf6" w:val="clear"/>
              </w:tcPr>
              <w:p w:rsidR="00000000" w:rsidDel="00000000" w:rsidP="00000000" w:rsidRDefault="00000000" w:rsidRPr="00000000" w14:paraId="00000FA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0FA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0FA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0FA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0FA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0FA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shd w:fill="ffffff" w:val="clear"/>
              </w:tcPr>
              <w:p w:rsidR="00000000" w:rsidDel="00000000" w:rsidP="00000000" w:rsidRDefault="00000000" w:rsidRPr="00000000" w14:paraId="00000FA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2.40</w:t>
                </w:r>
              </w:p>
            </w:tc>
          </w:tr>
          <w:tr>
            <w:trPr>
              <w:cantSplit w:val="0"/>
              <w:tblHeader w:val="0"/>
            </w:trPr>
            <w:tc>
              <w:tcPr>
                <w:shd w:fill="ffffff" w:val="clear"/>
              </w:tcPr>
              <w:p w:rsidR="00000000" w:rsidDel="00000000" w:rsidP="00000000" w:rsidRDefault="00000000" w:rsidRPr="00000000" w14:paraId="00000FA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0FA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0FA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ffffff" w:val="clear"/>
              </w:tcPr>
              <w:p w:rsidR="00000000" w:rsidDel="00000000" w:rsidP="00000000" w:rsidRDefault="00000000" w:rsidRPr="00000000" w14:paraId="00000FA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r>
          <w:tr>
            <w:trPr>
              <w:cantSplit w:val="0"/>
              <w:tblHeader w:val="0"/>
            </w:trPr>
            <w:tc>
              <w:tcPr>
                <w:shd w:fill="ffffff" w:val="clear"/>
              </w:tcPr>
              <w:p w:rsidR="00000000" w:rsidDel="00000000" w:rsidP="00000000" w:rsidRDefault="00000000" w:rsidRPr="00000000" w14:paraId="00000FA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0FA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0FA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ffffff" w:val="clear"/>
              </w:tcPr>
              <w:p w:rsidR="00000000" w:rsidDel="00000000" w:rsidP="00000000" w:rsidRDefault="00000000" w:rsidRPr="00000000" w14:paraId="00000FA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r>
          <w:tr>
            <w:trPr>
              <w:cantSplit w:val="0"/>
              <w:trHeight w:val="50" w:hRule="atLeast"/>
              <w:tblHeader w:val="0"/>
            </w:trPr>
            <w:tc>
              <w:tcPr>
                <w:shd w:fill="bdd7ee" w:val="clear"/>
              </w:tcPr>
              <w:p w:rsidR="00000000" w:rsidDel="00000000" w:rsidP="00000000" w:rsidRDefault="00000000" w:rsidRPr="00000000" w14:paraId="00000FA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0FB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c>
              <w:tcPr>
                <w:shd w:fill="bdd7ee" w:val="clear"/>
              </w:tcPr>
              <w:p w:rsidR="00000000" w:rsidDel="00000000" w:rsidP="00000000" w:rsidRDefault="00000000" w:rsidRPr="00000000" w14:paraId="00000FB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bl>
      </w:sdtContent>
    </w:sdt>
    <w:p w:rsidR="00000000" w:rsidDel="00000000" w:rsidP="00000000" w:rsidRDefault="00000000" w:rsidRPr="00000000" w14:paraId="00000FB2">
      <w:pPr>
        <w:ind w:left="0" w:firstLine="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FB3">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2 Volume Discounts </w:t>
      </w:r>
      <w:r w:rsidDel="00000000" w:rsidR="00000000" w:rsidRPr="00000000">
        <w:rPr>
          <w:rtl w:val="0"/>
        </w:rPr>
      </w:r>
    </w:p>
    <w:sdt>
      <w:sdtPr>
        <w:lock w:val="contentLocked"/>
        <w:tag w:val="goog_rdk_65"/>
      </w:sdtPr>
      <w:sdtContent>
        <w:tbl>
          <w:tblPr>
            <w:tblStyle w:val="Table84"/>
            <w:tblW w:w="8220.0" w:type="dxa"/>
            <w:jc w:val="left"/>
            <w:tblInd w:w="27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0"/>
            <w:gridCol w:w="1455"/>
            <w:gridCol w:w="1575"/>
            <w:tblGridChange w:id="0">
              <w:tblGrid>
                <w:gridCol w:w="5190"/>
                <w:gridCol w:w="1455"/>
                <w:gridCol w:w="1575"/>
              </w:tblGrid>
            </w:tblGridChange>
          </w:tblGrid>
          <w:tr>
            <w:trPr>
              <w:cantSplit w:val="0"/>
              <w:tblHeader w:val="0"/>
            </w:trPr>
            <w:tc>
              <w:tcPr>
                <w:shd w:fill="deebf6" w:val="clear"/>
              </w:tcPr>
              <w:p w:rsidR="00000000" w:rsidDel="00000000" w:rsidP="00000000" w:rsidRDefault="00000000" w:rsidRPr="00000000" w14:paraId="00000FB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0FB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0FB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0FB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0FB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0FB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ffffff" w:val="clear"/>
              </w:tcPr>
              <w:p w:rsidR="00000000" w:rsidDel="00000000" w:rsidP="00000000" w:rsidRDefault="00000000" w:rsidRPr="00000000" w14:paraId="00000FB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r>
          <w:tr>
            <w:trPr>
              <w:cantSplit w:val="0"/>
              <w:tblHeader w:val="0"/>
            </w:trPr>
            <w:tc>
              <w:tcPr>
                <w:shd w:fill="ffffff" w:val="clear"/>
              </w:tcPr>
              <w:p w:rsidR="00000000" w:rsidDel="00000000" w:rsidP="00000000" w:rsidRDefault="00000000" w:rsidRPr="00000000" w14:paraId="00000FB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0FB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0FB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0FB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shd w:fill="ffffff" w:val="clear"/>
              </w:tcPr>
              <w:p w:rsidR="00000000" w:rsidDel="00000000" w:rsidP="00000000" w:rsidRDefault="00000000" w:rsidRPr="00000000" w14:paraId="00000FB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0FC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0FC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0FC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rHeight w:val="50" w:hRule="atLeast"/>
              <w:tblHeader w:val="0"/>
            </w:trPr>
            <w:tc>
              <w:tcPr>
                <w:shd w:fill="bdd7ee" w:val="clear"/>
              </w:tcPr>
              <w:p w:rsidR="00000000" w:rsidDel="00000000" w:rsidP="00000000" w:rsidRDefault="00000000" w:rsidRPr="00000000" w14:paraId="00000FC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0FC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c>
              <w:tcPr>
                <w:shd w:fill="bdd7ee" w:val="clear"/>
              </w:tcPr>
              <w:p w:rsidR="00000000" w:rsidDel="00000000" w:rsidP="00000000" w:rsidRDefault="00000000" w:rsidRPr="00000000" w14:paraId="00000FC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bl>
      </w:sdtContent>
    </w:sdt>
    <w:p w:rsidR="00000000" w:rsidDel="00000000" w:rsidP="00000000" w:rsidRDefault="00000000" w:rsidRPr="00000000" w14:paraId="00000FC6">
      <w:pPr>
        <w:ind w:left="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0FC7">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3 Volume Discounts </w:t>
      </w:r>
      <w:r w:rsidDel="00000000" w:rsidR="00000000" w:rsidRPr="00000000">
        <w:rPr>
          <w:rtl w:val="0"/>
        </w:rPr>
      </w:r>
    </w:p>
    <w:sdt>
      <w:sdtPr>
        <w:lock w:val="contentLocked"/>
        <w:tag w:val="goog_rdk_66"/>
      </w:sdtPr>
      <w:sdtContent>
        <w:tbl>
          <w:tblPr>
            <w:tblStyle w:val="Table85"/>
            <w:tblW w:w="8235.0" w:type="dxa"/>
            <w:jc w:val="left"/>
            <w:tblInd w:w="24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455"/>
            <w:gridCol w:w="1560"/>
            <w:tblGridChange w:id="0">
              <w:tblGrid>
                <w:gridCol w:w="5220"/>
                <w:gridCol w:w="1455"/>
                <w:gridCol w:w="1560"/>
              </w:tblGrid>
            </w:tblGridChange>
          </w:tblGrid>
          <w:tr>
            <w:trPr>
              <w:cantSplit w:val="0"/>
              <w:tblHeader w:val="0"/>
            </w:trPr>
            <w:tc>
              <w:tcPr>
                <w:shd w:fill="deebf6" w:val="clear"/>
              </w:tcPr>
              <w:p w:rsidR="00000000" w:rsidDel="00000000" w:rsidP="00000000" w:rsidRDefault="00000000" w:rsidRPr="00000000" w14:paraId="00000FC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0FC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0FC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0FC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0FC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0FC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0.80%</w:t>
                </w:r>
              </w:p>
            </w:tc>
            <w:tc>
              <w:tcPr>
                <w:shd w:fill="ffffff" w:val="clear"/>
              </w:tcPr>
              <w:p w:rsidR="00000000" w:rsidDel="00000000" w:rsidP="00000000" w:rsidRDefault="00000000" w:rsidRPr="00000000" w14:paraId="00000FC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0.80</w:t>
                </w:r>
              </w:p>
            </w:tc>
          </w:tr>
          <w:tr>
            <w:trPr>
              <w:cantSplit w:val="0"/>
              <w:tblHeader w:val="0"/>
            </w:trPr>
            <w:tc>
              <w:tcPr>
                <w:shd w:fill="ffffff" w:val="clear"/>
              </w:tcPr>
              <w:p w:rsidR="00000000" w:rsidDel="00000000" w:rsidP="00000000" w:rsidRDefault="00000000" w:rsidRPr="00000000" w14:paraId="00000FC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0FD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0FD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0.60%</w:t>
                </w:r>
              </w:p>
            </w:tc>
            <w:tc>
              <w:tcPr>
                <w:shd w:fill="ffffff" w:val="clear"/>
              </w:tcPr>
              <w:p w:rsidR="00000000" w:rsidDel="00000000" w:rsidP="00000000" w:rsidRDefault="00000000" w:rsidRPr="00000000" w14:paraId="00000FD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0.60</w:t>
                </w:r>
              </w:p>
            </w:tc>
          </w:tr>
          <w:tr>
            <w:trPr>
              <w:cantSplit w:val="0"/>
              <w:tblHeader w:val="0"/>
            </w:trPr>
            <w:tc>
              <w:tcPr>
                <w:shd w:fill="ffffff" w:val="clear"/>
              </w:tcPr>
              <w:p w:rsidR="00000000" w:rsidDel="00000000" w:rsidP="00000000" w:rsidRDefault="00000000" w:rsidRPr="00000000" w14:paraId="00000FD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0FD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0FD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0.60%</w:t>
                </w:r>
              </w:p>
            </w:tc>
            <w:tc>
              <w:tcPr>
                <w:shd w:fill="ffffff" w:val="clear"/>
              </w:tcPr>
              <w:p w:rsidR="00000000" w:rsidDel="00000000" w:rsidP="00000000" w:rsidRDefault="00000000" w:rsidRPr="00000000" w14:paraId="00000FD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0.60</w:t>
                </w:r>
              </w:p>
            </w:tc>
          </w:tr>
          <w:tr>
            <w:trPr>
              <w:cantSplit w:val="0"/>
              <w:trHeight w:val="50" w:hRule="atLeast"/>
              <w:tblHeader w:val="0"/>
            </w:trPr>
            <w:tc>
              <w:tcPr>
                <w:shd w:fill="bdd7ee" w:val="clear"/>
              </w:tcPr>
              <w:p w:rsidR="00000000" w:rsidDel="00000000" w:rsidP="00000000" w:rsidRDefault="00000000" w:rsidRPr="00000000" w14:paraId="00000FD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0FD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c>
              <w:tcPr>
                <w:shd w:fill="bdd7ee" w:val="clear"/>
              </w:tcPr>
              <w:p w:rsidR="00000000" w:rsidDel="00000000" w:rsidP="00000000" w:rsidRDefault="00000000" w:rsidRPr="00000000" w14:paraId="00000FD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2.00</w:t>
                </w:r>
              </w:p>
            </w:tc>
          </w:tr>
        </w:tbl>
      </w:sdtContent>
    </w:sdt>
    <w:p w:rsidR="00000000" w:rsidDel="00000000" w:rsidP="00000000" w:rsidRDefault="00000000" w:rsidRPr="00000000" w14:paraId="00000FDA">
      <w:pPr>
        <w:ind w:left="851"/>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FDB">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4a Volume Discounts </w:t>
      </w:r>
      <w:r w:rsidDel="00000000" w:rsidR="00000000" w:rsidRPr="00000000">
        <w:rPr>
          <w:rtl w:val="0"/>
        </w:rPr>
      </w:r>
    </w:p>
    <w:sdt>
      <w:sdtPr>
        <w:lock w:val="contentLocked"/>
        <w:tag w:val="goog_rdk_67"/>
      </w:sdtPr>
      <w:sdtContent>
        <w:tbl>
          <w:tblPr>
            <w:tblStyle w:val="Table86"/>
            <w:tblW w:w="8235.0" w:type="dxa"/>
            <w:jc w:val="left"/>
            <w:tblInd w:w="24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455"/>
            <w:gridCol w:w="1560"/>
            <w:tblGridChange w:id="0">
              <w:tblGrid>
                <w:gridCol w:w="5220"/>
                <w:gridCol w:w="1455"/>
                <w:gridCol w:w="1560"/>
              </w:tblGrid>
            </w:tblGridChange>
          </w:tblGrid>
          <w:tr>
            <w:trPr>
              <w:cantSplit w:val="0"/>
              <w:tblHeader w:val="0"/>
            </w:trPr>
            <w:tc>
              <w:tcPr>
                <w:shd w:fill="deebf6" w:val="clear"/>
              </w:tcPr>
              <w:p w:rsidR="00000000" w:rsidDel="00000000" w:rsidP="00000000" w:rsidRDefault="00000000" w:rsidRPr="00000000" w14:paraId="00000FD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0FD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0FD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0FD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0FE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0FE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c>
              <w:tcPr>
                <w:shd w:fill="ffffff" w:val="clear"/>
              </w:tcPr>
              <w:p w:rsidR="00000000" w:rsidDel="00000000" w:rsidP="00000000" w:rsidRDefault="00000000" w:rsidRPr="00000000" w14:paraId="00000FE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r>
          <w:tr>
            <w:trPr>
              <w:cantSplit w:val="0"/>
              <w:tblHeader w:val="0"/>
            </w:trPr>
            <w:tc>
              <w:tcPr>
                <w:shd w:fill="ffffff" w:val="clear"/>
              </w:tcPr>
              <w:p w:rsidR="00000000" w:rsidDel="00000000" w:rsidP="00000000" w:rsidRDefault="00000000" w:rsidRPr="00000000" w14:paraId="00000FE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0FE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0FE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0FE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shd w:fill="ffffff" w:val="clear"/>
              </w:tcPr>
              <w:p w:rsidR="00000000" w:rsidDel="00000000" w:rsidP="00000000" w:rsidRDefault="00000000" w:rsidRPr="00000000" w14:paraId="00000FE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0FE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0FE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0FE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rHeight w:val="50" w:hRule="atLeast"/>
              <w:tblHeader w:val="0"/>
            </w:trPr>
            <w:tc>
              <w:tcPr>
                <w:shd w:fill="bdd7ee" w:val="clear"/>
              </w:tcPr>
              <w:p w:rsidR="00000000" w:rsidDel="00000000" w:rsidP="00000000" w:rsidRDefault="00000000" w:rsidRPr="00000000" w14:paraId="00000FE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0FE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c>
              <w:tcPr>
                <w:shd w:fill="bdd7ee" w:val="clear"/>
              </w:tcPr>
              <w:p w:rsidR="00000000" w:rsidDel="00000000" w:rsidP="00000000" w:rsidRDefault="00000000" w:rsidRPr="00000000" w14:paraId="00000FE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bl>
      </w:sdtContent>
    </w:sdt>
    <w:p w:rsidR="00000000" w:rsidDel="00000000" w:rsidP="00000000" w:rsidRDefault="00000000" w:rsidRPr="00000000" w14:paraId="00000FEE">
      <w:pPr>
        <w:ind w:left="851"/>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FEF">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4b Volume Discounts </w:t>
      </w:r>
      <w:r w:rsidDel="00000000" w:rsidR="00000000" w:rsidRPr="00000000">
        <w:rPr>
          <w:rtl w:val="0"/>
        </w:rPr>
      </w:r>
    </w:p>
    <w:sdt>
      <w:sdtPr>
        <w:lock w:val="contentLocked"/>
        <w:tag w:val="goog_rdk_68"/>
      </w:sdtPr>
      <w:sdtContent>
        <w:tbl>
          <w:tblPr>
            <w:tblStyle w:val="Table87"/>
            <w:tblW w:w="8265.0" w:type="dxa"/>
            <w:jc w:val="left"/>
            <w:tblInd w:w="24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455"/>
            <w:gridCol w:w="1590"/>
            <w:tblGridChange w:id="0">
              <w:tblGrid>
                <w:gridCol w:w="5220"/>
                <w:gridCol w:w="1455"/>
                <w:gridCol w:w="1590"/>
              </w:tblGrid>
            </w:tblGridChange>
          </w:tblGrid>
          <w:tr>
            <w:trPr>
              <w:cantSplit w:val="0"/>
              <w:tblHeader w:val="0"/>
            </w:trPr>
            <w:tc>
              <w:tcPr>
                <w:shd w:fill="deebf6" w:val="clear"/>
              </w:tcPr>
              <w:p w:rsidR="00000000" w:rsidDel="00000000" w:rsidP="00000000" w:rsidRDefault="00000000" w:rsidRPr="00000000" w14:paraId="00000FF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0FF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0FF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0FF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0FF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0FF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c>
              <w:tcPr>
                <w:shd w:fill="ffffff" w:val="clear"/>
              </w:tcPr>
              <w:p w:rsidR="00000000" w:rsidDel="00000000" w:rsidP="00000000" w:rsidRDefault="00000000" w:rsidRPr="00000000" w14:paraId="00000FF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r>
          <w:tr>
            <w:trPr>
              <w:cantSplit w:val="0"/>
              <w:tblHeader w:val="0"/>
            </w:trPr>
            <w:tc>
              <w:tcPr>
                <w:shd w:fill="ffffff" w:val="clear"/>
              </w:tcPr>
              <w:p w:rsidR="00000000" w:rsidDel="00000000" w:rsidP="00000000" w:rsidRDefault="00000000" w:rsidRPr="00000000" w14:paraId="00000FF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0FF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0FF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0FF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shd w:fill="ffffff" w:val="clear"/>
              </w:tcPr>
              <w:p w:rsidR="00000000" w:rsidDel="00000000" w:rsidP="00000000" w:rsidRDefault="00000000" w:rsidRPr="00000000" w14:paraId="00000FF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0FF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0FF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0FF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rHeight w:val="50" w:hRule="atLeast"/>
              <w:tblHeader w:val="0"/>
            </w:trPr>
            <w:tc>
              <w:tcPr>
                <w:shd w:fill="bdd7ee" w:val="clear"/>
              </w:tcPr>
              <w:p w:rsidR="00000000" w:rsidDel="00000000" w:rsidP="00000000" w:rsidRDefault="00000000" w:rsidRPr="00000000" w14:paraId="00000FF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100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c>
              <w:tcPr>
                <w:shd w:fill="bdd7ee" w:val="clear"/>
              </w:tcPr>
              <w:p w:rsidR="00000000" w:rsidDel="00000000" w:rsidP="00000000" w:rsidRDefault="00000000" w:rsidRPr="00000000" w14:paraId="0000100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bl>
      </w:sdtContent>
    </w:sdt>
    <w:p w:rsidR="00000000" w:rsidDel="00000000" w:rsidP="00000000" w:rsidRDefault="00000000" w:rsidRPr="00000000" w14:paraId="00001002">
      <w:pPr>
        <w:ind w:left="851"/>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1003">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4c Volume Discounts </w:t>
      </w:r>
      <w:r w:rsidDel="00000000" w:rsidR="00000000" w:rsidRPr="00000000">
        <w:rPr>
          <w:rtl w:val="0"/>
        </w:rPr>
      </w:r>
    </w:p>
    <w:sdt>
      <w:sdtPr>
        <w:lock w:val="contentLocked"/>
        <w:tag w:val="goog_rdk_69"/>
      </w:sdtPr>
      <w:sdtContent>
        <w:tbl>
          <w:tblPr>
            <w:tblStyle w:val="Table88"/>
            <w:tblW w:w="8205.0" w:type="dxa"/>
            <w:jc w:val="left"/>
            <w:tblInd w:w="24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455"/>
            <w:gridCol w:w="1530"/>
            <w:tblGridChange w:id="0">
              <w:tblGrid>
                <w:gridCol w:w="5220"/>
                <w:gridCol w:w="1455"/>
                <w:gridCol w:w="1530"/>
              </w:tblGrid>
            </w:tblGridChange>
          </w:tblGrid>
          <w:tr>
            <w:trPr>
              <w:cantSplit w:val="0"/>
              <w:tblHeader w:val="0"/>
            </w:trPr>
            <w:tc>
              <w:tcPr>
                <w:shd w:fill="deebf6" w:val="clear"/>
              </w:tcPr>
              <w:p w:rsidR="00000000" w:rsidDel="00000000" w:rsidP="00000000" w:rsidRDefault="00000000" w:rsidRPr="00000000" w14:paraId="0000100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100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100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100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100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100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c>
              <w:tcPr>
                <w:shd w:fill="ffffff" w:val="clear"/>
              </w:tcPr>
              <w:p w:rsidR="00000000" w:rsidDel="00000000" w:rsidP="00000000" w:rsidRDefault="00000000" w:rsidRPr="00000000" w14:paraId="0000100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r>
          <w:tr>
            <w:trPr>
              <w:cantSplit w:val="0"/>
              <w:tblHeader w:val="0"/>
            </w:trPr>
            <w:tc>
              <w:tcPr>
                <w:shd w:fill="ffffff" w:val="clear"/>
              </w:tcPr>
              <w:p w:rsidR="00000000" w:rsidDel="00000000" w:rsidP="00000000" w:rsidRDefault="00000000" w:rsidRPr="00000000" w14:paraId="0000100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100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100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100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shd w:fill="ffffff" w:val="clear"/>
              </w:tcPr>
              <w:p w:rsidR="00000000" w:rsidDel="00000000" w:rsidP="00000000" w:rsidRDefault="00000000" w:rsidRPr="00000000" w14:paraId="0000100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101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101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101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rHeight w:val="50" w:hRule="atLeast"/>
              <w:tblHeader w:val="0"/>
            </w:trPr>
            <w:tc>
              <w:tcPr>
                <w:shd w:fill="bdd7ee" w:val="clear"/>
              </w:tcPr>
              <w:p w:rsidR="00000000" w:rsidDel="00000000" w:rsidP="00000000" w:rsidRDefault="00000000" w:rsidRPr="00000000" w14:paraId="0000101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101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c>
              <w:tcPr>
                <w:shd w:fill="bdd7ee" w:val="clear"/>
              </w:tcPr>
              <w:p w:rsidR="00000000" w:rsidDel="00000000" w:rsidP="00000000" w:rsidRDefault="00000000" w:rsidRPr="00000000" w14:paraId="0000101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bl>
      </w:sdtContent>
    </w:sdt>
    <w:p w:rsidR="00000000" w:rsidDel="00000000" w:rsidP="00000000" w:rsidRDefault="00000000" w:rsidRPr="00000000" w14:paraId="00001016">
      <w:pPr>
        <w:ind w:left="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1017">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5 Volume Discounts </w:t>
      </w:r>
      <w:r w:rsidDel="00000000" w:rsidR="00000000" w:rsidRPr="00000000">
        <w:rPr>
          <w:rtl w:val="0"/>
        </w:rPr>
      </w:r>
    </w:p>
    <w:sdt>
      <w:sdtPr>
        <w:lock w:val="contentLocked"/>
        <w:tag w:val="goog_rdk_70"/>
      </w:sdtPr>
      <w:sdtContent>
        <w:tbl>
          <w:tblPr>
            <w:tblStyle w:val="Table89"/>
            <w:tblW w:w="8220.0" w:type="dxa"/>
            <w:jc w:val="left"/>
            <w:tblInd w:w="24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455"/>
            <w:gridCol w:w="1545"/>
            <w:tblGridChange w:id="0">
              <w:tblGrid>
                <w:gridCol w:w="5220"/>
                <w:gridCol w:w="1455"/>
                <w:gridCol w:w="1545"/>
              </w:tblGrid>
            </w:tblGridChange>
          </w:tblGrid>
          <w:tr>
            <w:trPr>
              <w:cantSplit w:val="0"/>
              <w:tblHeader w:val="0"/>
            </w:trPr>
            <w:tc>
              <w:tcPr>
                <w:shd w:fill="deebf6" w:val="clear"/>
              </w:tcPr>
              <w:p w:rsidR="00000000" w:rsidDel="00000000" w:rsidP="00000000" w:rsidRDefault="00000000" w:rsidRPr="00000000" w14:paraId="0000101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Threshold</w:t>
                </w:r>
              </w:p>
            </w:tc>
            <w:tc>
              <w:tcPr>
                <w:shd w:fill="deebf6" w:val="clear"/>
              </w:tcPr>
              <w:p w:rsidR="00000000" w:rsidDel="00000000" w:rsidP="00000000" w:rsidRDefault="00000000" w:rsidRPr="00000000" w14:paraId="0000101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Weighting (%)</w:t>
                </w:r>
              </w:p>
            </w:tc>
            <w:tc>
              <w:tcPr>
                <w:shd w:fill="deebf6" w:val="clear"/>
              </w:tcPr>
              <w:p w:rsidR="00000000" w:rsidDel="00000000" w:rsidP="00000000" w:rsidRDefault="00000000" w:rsidRPr="00000000" w14:paraId="0000101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Marks Available</w:t>
                </w:r>
              </w:p>
            </w:tc>
          </w:tr>
          <w:tr>
            <w:trPr>
              <w:cantSplit w:val="0"/>
              <w:tblHeader w:val="0"/>
            </w:trPr>
            <w:tc>
              <w:tcPr>
                <w:shd w:fill="ffffff" w:val="clear"/>
              </w:tcPr>
              <w:p w:rsidR="00000000" w:rsidDel="00000000" w:rsidP="00000000" w:rsidRDefault="00000000" w:rsidRPr="00000000" w14:paraId="0000101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p w:rsidR="00000000" w:rsidDel="00000000" w:rsidP="00000000" w:rsidRDefault="00000000" w:rsidRPr="00000000" w14:paraId="0000101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 and above, up to a maximum of £2,499,999.99</w:t>
                </w:r>
              </w:p>
            </w:tc>
            <w:tc>
              <w:tcPr>
                <w:shd w:fill="ffffff" w:val="clear"/>
              </w:tcPr>
              <w:p w:rsidR="00000000" w:rsidDel="00000000" w:rsidP="00000000" w:rsidRDefault="00000000" w:rsidRPr="00000000" w14:paraId="0000101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c>
              <w:tcPr>
                <w:shd w:fill="ffffff" w:val="clear"/>
              </w:tcPr>
              <w:p w:rsidR="00000000" w:rsidDel="00000000" w:rsidP="00000000" w:rsidRDefault="00000000" w:rsidRPr="00000000" w14:paraId="0000101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1.60</w:t>
                </w:r>
              </w:p>
            </w:tc>
          </w:tr>
          <w:tr>
            <w:trPr>
              <w:cantSplit w:val="0"/>
              <w:tblHeader w:val="0"/>
            </w:trPr>
            <w:tc>
              <w:tcPr>
                <w:shd w:fill="ffffff" w:val="clear"/>
              </w:tcPr>
              <w:p w:rsidR="00000000" w:rsidDel="00000000" w:rsidP="00000000" w:rsidRDefault="00000000" w:rsidRPr="00000000" w14:paraId="0000101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p w:rsidR="00000000" w:rsidDel="00000000" w:rsidP="00000000" w:rsidRDefault="00000000" w:rsidRPr="00000000" w14:paraId="0000102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£2.5m and above, up to a maximum of £4.999,999.99</w:t>
                </w:r>
              </w:p>
            </w:tc>
            <w:tc>
              <w:tcPr>
                <w:shd w:fill="ffffff" w:val="clear"/>
              </w:tcPr>
              <w:p w:rsidR="00000000" w:rsidDel="00000000" w:rsidP="00000000" w:rsidRDefault="00000000" w:rsidRPr="00000000" w14:paraId="0000102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102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shd w:fill="ffffff" w:val="clear"/>
              </w:tcPr>
              <w:p w:rsidR="00000000" w:rsidDel="00000000" w:rsidP="00000000" w:rsidRDefault="00000000" w:rsidRPr="00000000" w14:paraId="0000102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p w:rsidR="00000000" w:rsidDel="00000000" w:rsidP="00000000" w:rsidRDefault="00000000" w:rsidRPr="00000000" w14:paraId="0000102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£5m and above</w:t>
                </w:r>
              </w:p>
            </w:tc>
            <w:tc>
              <w:tcPr>
                <w:shd w:fill="ffffff" w:val="clear"/>
              </w:tcPr>
              <w:p w:rsidR="00000000" w:rsidDel="00000000" w:rsidP="00000000" w:rsidRDefault="00000000" w:rsidRPr="00000000" w14:paraId="0000102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c>
              <w:tcPr>
                <w:shd w:fill="ffffff" w:val="clear"/>
              </w:tcPr>
              <w:p w:rsidR="00000000" w:rsidDel="00000000" w:rsidP="00000000" w:rsidRDefault="00000000" w:rsidRPr="00000000" w14:paraId="0000102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rHeight w:val="50" w:hRule="atLeast"/>
              <w:tblHeader w:val="0"/>
            </w:trPr>
            <w:tc>
              <w:tcPr>
                <w:shd w:fill="bdd7ee" w:val="clear"/>
              </w:tcPr>
              <w:p w:rsidR="00000000" w:rsidDel="00000000" w:rsidP="00000000" w:rsidRDefault="00000000" w:rsidRPr="00000000" w14:paraId="0000102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bdd7ee" w:val="clear"/>
              </w:tcPr>
              <w:p w:rsidR="00000000" w:rsidDel="00000000" w:rsidP="00000000" w:rsidRDefault="00000000" w:rsidRPr="00000000" w14:paraId="0000102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c>
              <w:tcPr>
                <w:shd w:fill="bdd7ee" w:val="clear"/>
              </w:tcPr>
              <w:p w:rsidR="00000000" w:rsidDel="00000000" w:rsidP="00000000" w:rsidRDefault="00000000" w:rsidRPr="00000000" w14:paraId="0000102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bl>
      </w:sdtContent>
    </w:sdt>
    <w:p w:rsidR="00000000" w:rsidDel="00000000" w:rsidP="00000000" w:rsidRDefault="00000000" w:rsidRPr="00000000" w14:paraId="0000102A">
      <w:pPr>
        <w:spacing w:after="0" w:line="259.20000000000005" w:lineRule="auto"/>
        <w:ind w:left="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102B">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Bidders submit an equal highest Volume Discount for the</w:t>
      </w:r>
    </w:p>
    <w:p w:rsidR="00000000" w:rsidDel="00000000" w:rsidP="00000000" w:rsidRDefault="00000000" w:rsidRPr="00000000" w14:paraId="0000102C">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same Threshold, then these Bidders will each achieve 100% of the maximum</w:t>
      </w:r>
    </w:p>
    <w:p w:rsidR="00000000" w:rsidDel="00000000" w:rsidP="00000000" w:rsidRDefault="00000000" w:rsidRPr="00000000" w14:paraId="0000102D">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score available for the applicable Threshold, as detailed in the tables above for</w:t>
      </w:r>
    </w:p>
    <w:p w:rsidR="00000000" w:rsidDel="00000000" w:rsidP="00000000" w:rsidRDefault="00000000" w:rsidRPr="00000000" w14:paraId="0000102E">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each Lot.</w:t>
      </w:r>
    </w:p>
    <w:p w:rsidR="00000000" w:rsidDel="00000000" w:rsidP="00000000" w:rsidRDefault="00000000" w:rsidRPr="00000000" w14:paraId="0000102F">
      <w:pPr>
        <w:spacing w:after="0" w:line="259.20000000000005" w:lineRule="auto"/>
        <w:ind w:left="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1030">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All other Bidders who submitted a Volume Discount for each Threshold, will each</w:t>
      </w:r>
    </w:p>
    <w:p w:rsidR="00000000" w:rsidDel="00000000" w:rsidP="00000000" w:rsidRDefault="00000000" w:rsidRPr="00000000" w14:paraId="00001031">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receive a percentage of the maximum score available relative to the highest</w:t>
      </w:r>
    </w:p>
    <w:p w:rsidR="00000000" w:rsidDel="00000000" w:rsidP="00000000" w:rsidRDefault="00000000" w:rsidRPr="00000000" w14:paraId="00001032">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Volume Discount submitted for the Threshold, applicable to each Lot.</w:t>
      </w:r>
    </w:p>
    <w:p w:rsidR="00000000" w:rsidDel="00000000" w:rsidP="00000000" w:rsidRDefault="00000000" w:rsidRPr="00000000" w14:paraId="00001033">
      <w:pPr>
        <w:spacing w:after="0" w:line="259.20000000000005" w:lineRule="auto"/>
        <w:ind w:left="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1034">
      <w:pPr>
        <w:spacing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calculation will be applied to all other submissions: </w:t>
      </w:r>
    </w:p>
    <w:sdt>
      <w:sdtPr>
        <w:lock w:val="contentLocked"/>
        <w:tag w:val="goog_rdk_71"/>
      </w:sdtPr>
      <w:sdtContent>
        <w:tbl>
          <w:tblPr>
            <w:tblStyle w:val="Table90"/>
            <w:tblW w:w="8250.0" w:type="dxa"/>
            <w:jc w:val="left"/>
            <w:tblInd w:w="219.00000000000006" w:type="dxa"/>
            <w:tblLayout w:type="fixed"/>
            <w:tblLook w:val="0400"/>
          </w:tblPr>
          <w:tblGrid>
            <w:gridCol w:w="1350"/>
            <w:gridCol w:w="270"/>
            <w:gridCol w:w="4425"/>
            <w:gridCol w:w="510"/>
            <w:gridCol w:w="1695"/>
            <w:tblGridChange w:id="0">
              <w:tblGrid>
                <w:gridCol w:w="1350"/>
                <w:gridCol w:w="270"/>
                <w:gridCol w:w="4425"/>
                <w:gridCol w:w="510"/>
                <w:gridCol w:w="1695"/>
              </w:tblGrid>
            </w:tblGridChange>
          </w:tblGrid>
          <w:tr>
            <w:trPr>
              <w:cantSplit w:val="0"/>
              <w:trHeight w:val="113" w:hRule="atLeast"/>
              <w:tblHeader w:val="0"/>
            </w:trPr>
            <w:tc>
              <w:tcPr>
                <w:vMerge w:val="restart"/>
                <w:shd w:fill="c6d9f1" w:val="clear"/>
                <w:vAlign w:val="center"/>
              </w:tcPr>
              <w:p w:rsidR="00000000" w:rsidDel="00000000" w:rsidP="00000000" w:rsidRDefault="00000000" w:rsidRPr="00000000" w14:paraId="00001035">
                <w:pPr>
                  <w:tabs>
                    <w:tab w:val="left" w:leader="none" w:pos="921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w:t>
                </w:r>
              </w:p>
            </w:tc>
            <w:tc>
              <w:tcPr>
                <w:shd w:fill="c6d9f1" w:val="clear"/>
              </w:tcPr>
              <w:p w:rsidR="00000000" w:rsidDel="00000000" w:rsidP="00000000" w:rsidRDefault="00000000" w:rsidRPr="00000000" w14:paraId="00001036">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37">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38">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restart"/>
                <w:shd w:fill="c6d9f1" w:val="clear"/>
                <w:vAlign w:val="center"/>
              </w:tcPr>
              <w:p w:rsidR="00000000" w:rsidDel="00000000" w:rsidP="00000000" w:rsidRDefault="00000000" w:rsidRPr="00000000" w14:paraId="00001039">
                <w:pPr>
                  <w:tabs>
                    <w:tab w:val="left" w:leader="none" w:pos="9214"/>
                  </w:tabs>
                  <w:spacing w:after="0" w:line="240" w:lineRule="auto"/>
                  <w:ind w:right="-113"/>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 available for Threshold </w:t>
                </w:r>
              </w:p>
            </w:tc>
          </w:tr>
          <w:tr>
            <w:trPr>
              <w:cantSplit w:val="0"/>
              <w:tblHeader w:val="0"/>
            </w:trPr>
            <w:tc>
              <w:tcPr>
                <w:vMerge w:val="continue"/>
                <w:shd w:fill="c6d9f1" w:val="clear"/>
                <w:vAlign w:val="center"/>
              </w:tcPr>
              <w:p w:rsidR="00000000" w:rsidDel="00000000" w:rsidP="00000000" w:rsidRDefault="00000000" w:rsidRPr="00000000" w14:paraId="0000103A">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103B">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bottom w:color="000000" w:space="0" w:sz="4" w:val="single"/>
                </w:tcBorders>
                <w:shd w:fill="c6d9f1" w:val="clear"/>
                <w:vAlign w:val="center"/>
              </w:tcPr>
              <w:p w:rsidR="00000000" w:rsidDel="00000000" w:rsidP="00000000" w:rsidRDefault="00000000" w:rsidRPr="00000000" w14:paraId="0000103C">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Bidders Volume Discount %</w:t>
                </w:r>
              </w:p>
              <w:p w:rsidR="00000000" w:rsidDel="00000000" w:rsidP="00000000" w:rsidRDefault="00000000" w:rsidRPr="00000000" w14:paraId="0000103D">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103E">
                <w:pPr>
                  <w:tabs>
                    <w:tab w:val="left" w:leader="none" w:pos="9214"/>
                  </w:tabs>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103F">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shd w:fill="c6d9f1" w:val="clear"/>
                <w:vAlign w:val="center"/>
              </w:tcPr>
              <w:p w:rsidR="00000000" w:rsidDel="00000000" w:rsidP="00000000" w:rsidRDefault="00000000" w:rsidRPr="00000000" w14:paraId="00001040">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vMerge w:val="continue"/>
                <w:shd w:fill="c6d9f1" w:val="clear"/>
                <w:vAlign w:val="center"/>
              </w:tcPr>
              <w:p w:rsidR="00000000" w:rsidDel="00000000" w:rsidP="00000000" w:rsidRDefault="00000000" w:rsidRPr="00000000" w14:paraId="00001041">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1042">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bottom w:color="000000" w:space="0" w:sz="4" w:val="single"/>
                </w:tcBorders>
                <w:shd w:fill="c6d9f1" w:val="clear"/>
                <w:vAlign w:val="center"/>
              </w:tcPr>
              <w:p w:rsidR="00000000" w:rsidDel="00000000" w:rsidP="00000000" w:rsidRDefault="00000000" w:rsidRPr="00000000" w14:paraId="00001043">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1044">
                <w:pPr>
                  <w:tabs>
                    <w:tab w:val="left" w:leader="none" w:pos="9214"/>
                  </w:tabs>
                  <w:spacing w:after="0" w:line="240" w:lineRule="auto"/>
                  <w:jc w:val="right"/>
                  <w:rPr>
                    <w:rFonts w:ascii="Arial" w:cs="Arial" w:eastAsia="Arial" w:hAnsi="Arial"/>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1045">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vMerge w:val="continue"/>
                <w:shd w:fill="c6d9f1" w:val="clear"/>
                <w:vAlign w:val="center"/>
              </w:tcPr>
              <w:p w:rsidR="00000000" w:rsidDel="00000000" w:rsidP="00000000" w:rsidRDefault="00000000" w:rsidRPr="00000000" w14:paraId="00001046">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1047">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tcBorders>
                <w:shd w:fill="c6d9f1" w:val="clear"/>
                <w:vAlign w:val="center"/>
              </w:tcPr>
              <w:p w:rsidR="00000000" w:rsidDel="00000000" w:rsidP="00000000" w:rsidRDefault="00000000" w:rsidRPr="00000000" w14:paraId="00001048">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1049">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Highest Volume Discount %</w:t>
                </w:r>
              </w:p>
            </w:tc>
            <w:tc>
              <w:tcPr>
                <w:shd w:fill="c6d9f1" w:val="clear"/>
              </w:tcPr>
              <w:p w:rsidR="00000000" w:rsidDel="00000000" w:rsidP="00000000" w:rsidRDefault="00000000" w:rsidRPr="00000000" w14:paraId="0000104A">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104B">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shd w:fill="c6d9f1" w:val="clear"/>
                <w:vAlign w:val="center"/>
              </w:tcPr>
              <w:p w:rsidR="00000000" w:rsidDel="00000000" w:rsidP="00000000" w:rsidRDefault="00000000" w:rsidRPr="00000000" w14:paraId="0000104C">
                <w:pPr>
                  <w:widowControl w:val="0"/>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4D">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104E">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4F">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1050">
                <w:pPr>
                  <w:widowControl w:val="0"/>
                  <w:spacing w:after="0" w:line="240"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051">
      <w:pPr>
        <w:ind w:left="851"/>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1052">
      <w:pPr>
        <w:ind w:left="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Using Lot 1 as an example</w:t>
      </w:r>
    </w:p>
    <w:p w:rsidR="00000000" w:rsidDel="00000000" w:rsidP="00000000" w:rsidRDefault="00000000" w:rsidRPr="00000000" w14:paraId="00001053">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For the Volume Threshold 1, Bidder A submitted a Volume Discount of 2.5%.  </w:t>
      </w:r>
    </w:p>
    <w:p w:rsidR="00000000" w:rsidDel="00000000" w:rsidP="00000000" w:rsidRDefault="00000000" w:rsidRPr="00000000" w14:paraId="00001054">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The Volume Discount submitted by any Bidder for the Threshold 1, was Bidder B,</w:t>
      </w:r>
    </w:p>
    <w:p w:rsidR="00000000" w:rsidDel="00000000" w:rsidP="00000000" w:rsidRDefault="00000000" w:rsidRPr="00000000" w14:paraId="00001055">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who submitted a Volume Discount of 5%.</w:t>
      </w:r>
    </w:p>
    <w:p w:rsidR="00000000" w:rsidDel="00000000" w:rsidP="00000000" w:rsidRDefault="00000000" w:rsidRPr="00000000" w14:paraId="00001056">
      <w:pPr>
        <w:spacing w:after="0" w:line="259.20000000000005" w:lineRule="auto"/>
        <w:ind w:left="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1057">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Bidder C however, also submitted an equal Volume Discount of 5%. Therefore</w:t>
      </w:r>
    </w:p>
    <w:p w:rsidR="00000000" w:rsidDel="00000000" w:rsidP="00000000" w:rsidRDefault="00000000" w:rsidRPr="00000000" w14:paraId="00001058">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both Bidder B and Bidder C receive 100% of the maximum marks available for the</w:t>
      </w:r>
    </w:p>
    <w:p w:rsidR="00000000" w:rsidDel="00000000" w:rsidP="00000000" w:rsidRDefault="00000000" w:rsidRPr="00000000" w14:paraId="00001059">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1 Threshold 1 (e.g. 2.40</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marks).</w:t>
      </w:r>
    </w:p>
    <w:p w:rsidR="00000000" w:rsidDel="00000000" w:rsidP="00000000" w:rsidRDefault="00000000" w:rsidRPr="00000000" w14:paraId="0000105A">
      <w:pPr>
        <w:spacing w:after="0" w:line="259.20000000000005" w:lineRule="auto"/>
        <w:ind w:left="851"/>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105B">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Using the above formula, the calculation for Bidder A for Threshold 1 is as follows:</w:t>
      </w:r>
    </w:p>
    <w:sdt>
      <w:sdtPr>
        <w:lock w:val="contentLocked"/>
        <w:tag w:val="goog_rdk_72"/>
      </w:sdtPr>
      <w:sdtContent>
        <w:tbl>
          <w:tblPr>
            <w:tblStyle w:val="Table91"/>
            <w:tblW w:w="8190.0" w:type="dxa"/>
            <w:jc w:val="left"/>
            <w:tblInd w:w="264.00000000000006" w:type="dxa"/>
            <w:tblLayout w:type="fixed"/>
            <w:tblLook w:val="0400"/>
          </w:tblPr>
          <w:tblGrid>
            <w:gridCol w:w="1305"/>
            <w:gridCol w:w="270"/>
            <w:gridCol w:w="3885"/>
            <w:gridCol w:w="705"/>
            <w:gridCol w:w="2025"/>
            <w:tblGridChange w:id="0">
              <w:tblGrid>
                <w:gridCol w:w="1305"/>
                <w:gridCol w:w="270"/>
                <w:gridCol w:w="3885"/>
                <w:gridCol w:w="705"/>
                <w:gridCol w:w="2025"/>
              </w:tblGrid>
            </w:tblGridChange>
          </w:tblGrid>
          <w:tr>
            <w:trPr>
              <w:cantSplit w:val="0"/>
              <w:trHeight w:val="113" w:hRule="atLeast"/>
              <w:tblHeader w:val="0"/>
            </w:trPr>
            <w:tc>
              <w:tcPr>
                <w:vMerge w:val="restart"/>
                <w:shd w:fill="c6d9f1" w:val="clear"/>
                <w:vAlign w:val="center"/>
              </w:tcPr>
              <w:p w:rsidR="00000000" w:rsidDel="00000000" w:rsidP="00000000" w:rsidRDefault="00000000" w:rsidRPr="00000000" w14:paraId="0000105C">
                <w:pPr>
                  <w:tabs>
                    <w:tab w:val="left" w:leader="none" w:pos="921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w:t>
                </w:r>
              </w:p>
            </w:tc>
            <w:tc>
              <w:tcPr>
                <w:shd w:fill="c6d9f1" w:val="clear"/>
              </w:tcPr>
              <w:p w:rsidR="00000000" w:rsidDel="00000000" w:rsidP="00000000" w:rsidRDefault="00000000" w:rsidRPr="00000000" w14:paraId="0000105D">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5E">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5F">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restart"/>
                <w:shd w:fill="c6d9f1" w:val="clear"/>
                <w:vAlign w:val="center"/>
              </w:tcPr>
              <w:p w:rsidR="00000000" w:rsidDel="00000000" w:rsidP="00000000" w:rsidRDefault="00000000" w:rsidRPr="00000000" w14:paraId="00001060">
                <w:pPr>
                  <w:tabs>
                    <w:tab w:val="left" w:leader="none" w:pos="9214"/>
                  </w:tabs>
                  <w:spacing w:after="0" w:line="240" w:lineRule="auto"/>
                  <w:ind w:left="170" w:righ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2.40     =   1.20</w:t>
                </w:r>
              </w:p>
            </w:tc>
          </w:tr>
          <w:tr>
            <w:trPr>
              <w:cantSplit w:val="0"/>
              <w:tblHeader w:val="0"/>
            </w:trPr>
            <w:tc>
              <w:tcPr>
                <w:vMerge w:val="continue"/>
                <w:shd w:fill="c6d9f1" w:val="clear"/>
                <w:vAlign w:val="center"/>
              </w:tcPr>
              <w:p w:rsidR="00000000" w:rsidDel="00000000" w:rsidP="00000000" w:rsidRDefault="00000000" w:rsidRPr="00000000" w14:paraId="00001061">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1062">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bottom w:color="000000" w:space="0" w:sz="4" w:val="single"/>
                </w:tcBorders>
                <w:shd w:fill="c6d9f1" w:val="clear"/>
                <w:vAlign w:val="center"/>
              </w:tcPr>
              <w:p w:rsidR="00000000" w:rsidDel="00000000" w:rsidP="00000000" w:rsidRDefault="00000000" w:rsidRPr="00000000" w14:paraId="00001063">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c6d9f1" w:val="clear"/>
                <w:vAlign w:val="center"/>
              </w:tcPr>
              <w:p w:rsidR="00000000" w:rsidDel="00000000" w:rsidP="00000000" w:rsidRDefault="00000000" w:rsidRPr="00000000" w14:paraId="00001064">
                <w:pPr>
                  <w:tabs>
                    <w:tab w:val="left" w:leader="none" w:pos="9214"/>
                  </w:tabs>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1065">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shd w:fill="c6d9f1" w:val="clear"/>
                <w:vAlign w:val="center"/>
              </w:tcPr>
              <w:p w:rsidR="00000000" w:rsidDel="00000000" w:rsidP="00000000" w:rsidRDefault="00000000" w:rsidRPr="00000000" w14:paraId="00001066">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vMerge w:val="continue"/>
                <w:shd w:fill="c6d9f1" w:val="clear"/>
                <w:vAlign w:val="center"/>
              </w:tcPr>
              <w:p w:rsidR="00000000" w:rsidDel="00000000" w:rsidP="00000000" w:rsidRDefault="00000000" w:rsidRPr="00000000" w14:paraId="00001067">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c6d9f1" w:val="clear"/>
              </w:tcPr>
              <w:p w:rsidR="00000000" w:rsidDel="00000000" w:rsidP="00000000" w:rsidRDefault="00000000" w:rsidRPr="00000000" w14:paraId="00001068">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tcBorders>
                <w:shd w:fill="c6d9f1" w:val="clear"/>
              </w:tcPr>
              <w:p w:rsidR="00000000" w:rsidDel="00000000" w:rsidP="00000000" w:rsidRDefault="00000000" w:rsidRPr="00000000" w14:paraId="00001069">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106A">
                <w:pPr>
                  <w:tabs>
                    <w:tab w:val="left" w:leader="none" w:pos="9214"/>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c6d9f1" w:val="clear"/>
              </w:tcPr>
              <w:p w:rsidR="00000000" w:rsidDel="00000000" w:rsidP="00000000" w:rsidRDefault="00000000" w:rsidRPr="00000000" w14:paraId="0000106B">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106C">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blHeader w:val="0"/>
            </w:trPr>
            <w:tc>
              <w:tcPr>
                <w:shd w:fill="c6d9f1" w:val="clear"/>
                <w:vAlign w:val="center"/>
              </w:tcPr>
              <w:p w:rsidR="00000000" w:rsidDel="00000000" w:rsidP="00000000" w:rsidRDefault="00000000" w:rsidRPr="00000000" w14:paraId="0000106D">
                <w:pPr>
                  <w:widowControl w:val="0"/>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6E">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6F">
                <w:pPr>
                  <w:tabs>
                    <w:tab w:val="left" w:leader="none" w:pos="9214"/>
                  </w:tabs>
                  <w:spacing w:after="0" w:line="240" w:lineRule="auto"/>
                  <w:jc w:val="center"/>
                  <w:rPr>
                    <w:rFonts w:ascii="Arial" w:cs="Arial" w:eastAsia="Arial" w:hAnsi="Arial"/>
                    <w:sz w:val="24"/>
                    <w:szCs w:val="24"/>
                  </w:rPr>
                </w:pPr>
                <w:r w:rsidDel="00000000" w:rsidR="00000000" w:rsidRPr="00000000">
                  <w:rPr>
                    <w:rtl w:val="0"/>
                  </w:rPr>
                </w:r>
              </w:p>
            </w:tc>
            <w:tc>
              <w:tcPr>
                <w:shd w:fill="c6d9f1" w:val="clear"/>
              </w:tcPr>
              <w:p w:rsidR="00000000" w:rsidDel="00000000" w:rsidP="00000000" w:rsidRDefault="00000000" w:rsidRPr="00000000" w14:paraId="00001070">
                <w:pPr>
                  <w:tabs>
                    <w:tab w:val="left" w:leader="none" w:pos="9214"/>
                  </w:tabs>
                  <w:spacing w:after="0" w:line="240" w:lineRule="auto"/>
                  <w:rPr>
                    <w:rFonts w:ascii="Arial" w:cs="Arial" w:eastAsia="Arial" w:hAnsi="Arial"/>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1071">
                <w:pPr>
                  <w:widowControl w:val="0"/>
                  <w:spacing w:after="0" w:line="240"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072">
      <w:pPr>
        <w:tabs>
          <w:tab w:val="left" w:leader="none" w:pos="9214"/>
        </w:tabs>
        <w:spacing w:after="120" w:lineRule="auto"/>
        <w:ind w:left="1985" w:right="-2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073">
      <w:pPr>
        <w:tabs>
          <w:tab w:val="left" w:leader="none" w:pos="9214"/>
        </w:tabs>
        <w:spacing w:after="120" w:lineRule="auto"/>
        <w:ind w:left="0" w:right="-2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calculate each Bidder’s Total Volume Discount Mark for each lot by adding together the marks awarded for each Volume Discount threshold, applicable to each lot. </w:t>
      </w:r>
    </w:p>
    <w:p w:rsidR="00000000" w:rsidDel="00000000" w:rsidP="00000000" w:rsidRDefault="00000000" w:rsidRPr="00000000" w14:paraId="00001074">
      <w:pPr>
        <w:spacing w:befor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Lot 1: </w:t>
      </w:r>
    </w:p>
    <w:sdt>
      <w:sdtPr>
        <w:lock w:val="contentLocked"/>
        <w:tag w:val="goog_rdk_73"/>
      </w:sdtPr>
      <w:sdtContent>
        <w:tbl>
          <w:tblPr>
            <w:tblStyle w:val="Table92"/>
            <w:tblW w:w="8235.0" w:type="dxa"/>
            <w:jc w:val="left"/>
            <w:tblInd w:w="248.4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5"/>
            <w:gridCol w:w="3225"/>
            <w:gridCol w:w="2505"/>
            <w:tblGridChange w:id="0">
              <w:tblGrid>
                <w:gridCol w:w="2505"/>
                <w:gridCol w:w="3225"/>
                <w:gridCol w:w="2505"/>
              </w:tblGrid>
            </w:tblGridChange>
          </w:tblGrid>
          <w:tr>
            <w:trPr>
              <w:cantSplit w:val="0"/>
              <w:tblHeader w:val="0"/>
            </w:trPr>
            <w:tc>
              <w:tcPr>
                <w:shd w:fill="dbe5f1" w:val="clear"/>
              </w:tcPr>
              <w:p w:rsidR="00000000" w:rsidDel="00000000" w:rsidP="00000000" w:rsidRDefault="00000000" w:rsidRPr="00000000" w14:paraId="00001075">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Threshold </w:t>
                </w:r>
              </w:p>
            </w:tc>
            <w:tc>
              <w:tcPr>
                <w:shd w:fill="dbe5f1" w:val="clear"/>
              </w:tcPr>
              <w:p w:rsidR="00000000" w:rsidDel="00000000" w:rsidP="00000000" w:rsidRDefault="00000000" w:rsidRPr="00000000" w14:paraId="00001076">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Maximum  mark </w:t>
                </w:r>
              </w:p>
            </w:tc>
            <w:tc>
              <w:tcPr>
                <w:shd w:fill="dbe5f1" w:val="clear"/>
              </w:tcPr>
              <w:p w:rsidR="00000000" w:rsidDel="00000000" w:rsidP="00000000" w:rsidRDefault="00000000" w:rsidRPr="00000000" w14:paraId="00001077">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Bidder mark for the Threshold  </w:t>
                </w:r>
              </w:p>
            </w:tc>
          </w:tr>
          <w:tr>
            <w:trPr>
              <w:cantSplit w:val="0"/>
              <w:tblHeader w:val="0"/>
            </w:trPr>
            <w:tc>
              <w:tcPr/>
              <w:p w:rsidR="00000000" w:rsidDel="00000000" w:rsidP="00000000" w:rsidRDefault="00000000" w:rsidRPr="00000000" w14:paraId="00001078">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Threshold 1</w:t>
                </w:r>
              </w:p>
            </w:tc>
            <w:tc>
              <w:tcPr/>
              <w:p w:rsidR="00000000" w:rsidDel="00000000" w:rsidP="00000000" w:rsidRDefault="00000000" w:rsidRPr="00000000" w14:paraId="00001079">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2.40</w:t>
                </w:r>
              </w:p>
            </w:tc>
            <w:tc>
              <w:tcPr/>
              <w:p w:rsidR="00000000" w:rsidDel="00000000" w:rsidP="00000000" w:rsidRDefault="00000000" w:rsidRPr="00000000" w14:paraId="0000107A">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p w:rsidR="00000000" w:rsidDel="00000000" w:rsidP="00000000" w:rsidRDefault="00000000" w:rsidRPr="00000000" w14:paraId="0000107B">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Threshold 2</w:t>
                </w:r>
              </w:p>
            </w:tc>
            <w:tc>
              <w:tcPr/>
              <w:p w:rsidR="00000000" w:rsidDel="00000000" w:rsidP="00000000" w:rsidRDefault="00000000" w:rsidRPr="00000000" w14:paraId="0000107C">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c>
              <w:tcPr/>
              <w:p w:rsidR="00000000" w:rsidDel="00000000" w:rsidP="00000000" w:rsidRDefault="00000000" w:rsidRPr="00000000" w14:paraId="0000107D">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r>
          <w:tr>
            <w:trPr>
              <w:cantSplit w:val="0"/>
              <w:tblHeader w:val="0"/>
            </w:trPr>
            <w:tc>
              <w:tcPr/>
              <w:p w:rsidR="00000000" w:rsidDel="00000000" w:rsidP="00000000" w:rsidRDefault="00000000" w:rsidRPr="00000000" w14:paraId="0000107E">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Threshold 3</w:t>
                </w:r>
              </w:p>
            </w:tc>
            <w:tc>
              <w:tcPr/>
              <w:p w:rsidR="00000000" w:rsidDel="00000000" w:rsidP="00000000" w:rsidRDefault="00000000" w:rsidRPr="00000000" w14:paraId="0000107F">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c>
              <w:tcPr/>
              <w:p w:rsidR="00000000" w:rsidDel="00000000" w:rsidP="00000000" w:rsidRDefault="00000000" w:rsidRPr="00000000" w14:paraId="00001080">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r>
          <w:tr>
            <w:trPr>
              <w:cantSplit w:val="0"/>
              <w:tblHeader w:val="0"/>
            </w:trPr>
            <w:tc>
              <w:tcPr>
                <w:gridSpan w:val="2"/>
                <w:shd w:fill="8db3e2" w:val="clear"/>
              </w:tcPr>
              <w:p w:rsidR="00000000" w:rsidDel="00000000" w:rsidP="00000000" w:rsidRDefault="00000000" w:rsidRPr="00000000" w14:paraId="00001081">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Bidders Volume Discount Mark</w:t>
                </w:r>
              </w:p>
            </w:tc>
            <w:tc>
              <w:tcPr>
                <w:shd w:fill="8db3e2" w:val="clear"/>
              </w:tcPr>
              <w:p w:rsidR="00000000" w:rsidDel="00000000" w:rsidP="00000000" w:rsidRDefault="00000000" w:rsidRPr="00000000" w14:paraId="00001083">
                <w:pPr>
                  <w:spacing w:after="80" w:before="8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4.80</w:t>
                </w:r>
              </w:p>
            </w:tc>
          </w:tr>
        </w:tbl>
      </w:sdtContent>
    </w:sdt>
    <w:p w:rsidR="00000000" w:rsidDel="00000000" w:rsidP="00000000" w:rsidRDefault="00000000" w:rsidRPr="00000000" w14:paraId="00001084">
      <w:pPr>
        <w:spacing w:befor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w:t>
      </w:r>
      <w:r w:rsidDel="00000000" w:rsidR="00000000" w:rsidRPr="00000000">
        <w:rPr>
          <w:rFonts w:ascii="Arial" w:cs="Arial" w:eastAsia="Arial" w:hAnsi="Arial"/>
          <w:sz w:val="24"/>
          <w:szCs w:val="24"/>
          <w:rtl w:val="0"/>
        </w:rPr>
        <w:t xml:space="preserve"> multipl</w:t>
      </w:r>
      <w:r w:rsidDel="00000000" w:rsidR="00000000" w:rsidRPr="00000000">
        <w:rPr>
          <w:rFonts w:ascii="Arial" w:cs="Arial" w:eastAsia="Arial" w:hAnsi="Arial"/>
          <w:sz w:val="24"/>
          <w:szCs w:val="24"/>
          <w:rtl w:val="0"/>
        </w:rPr>
        <w:t xml:space="preserve">y the Bidder’s Volume Discount Mark by the weighting to calculate the Bidder’s Total Volume Discount Mark.</w:t>
      </w:r>
    </w:p>
    <w:p w:rsidR="00000000" w:rsidDel="00000000" w:rsidP="00000000" w:rsidRDefault="00000000" w:rsidRPr="00000000" w14:paraId="00001085">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We will calculate each Bidder’s Price Score for each Lot by adding together the</w:t>
      </w:r>
    </w:p>
    <w:p w:rsidR="00000000" w:rsidDel="00000000" w:rsidP="00000000" w:rsidRDefault="00000000" w:rsidRPr="00000000" w14:paraId="00001086">
      <w:pPr>
        <w:spacing w:after="0" w:line="259.20000000000005" w:lineRule="auto"/>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Total Hourly Rates Mark and Total Volume Discount Mark applicable to each Lot.</w:t>
      </w:r>
    </w:p>
    <w:p w:rsidR="00000000" w:rsidDel="00000000" w:rsidP="00000000" w:rsidRDefault="00000000" w:rsidRPr="00000000" w14:paraId="00001087">
      <w:pPr>
        <w:spacing w:after="0" w:line="259.20000000000005" w:lineRule="auto"/>
        <w:ind w:left="0" w:firstLine="0"/>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1088">
      <w:pPr>
        <w:spacing w:after="0" w:line="259.20000000000005"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Example Lot 1</w:t>
      </w:r>
    </w:p>
    <w:sdt>
      <w:sdtPr>
        <w:lock w:val="contentLocked"/>
        <w:tag w:val="goog_rdk_74"/>
      </w:sdtPr>
      <w:sdtContent>
        <w:tbl>
          <w:tblPr>
            <w:tblStyle w:val="Table93"/>
            <w:tblW w:w="8250.0" w:type="dxa"/>
            <w:jc w:val="left"/>
            <w:tblInd w:w="258.4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5"/>
            <w:gridCol w:w="4365"/>
            <w:tblGridChange w:id="0">
              <w:tblGrid>
                <w:gridCol w:w="3885"/>
                <w:gridCol w:w="4365"/>
              </w:tblGrid>
            </w:tblGridChange>
          </w:tblGrid>
          <w:tr>
            <w:trPr>
              <w:cantSplit w:val="0"/>
              <w:tblHeader w:val="0"/>
            </w:trPr>
            <w:tc>
              <w:tcPr>
                <w:shd w:fill="ffffff" w:val="clear"/>
              </w:tcPr>
              <w:p w:rsidR="00000000" w:rsidDel="00000000" w:rsidP="00000000" w:rsidRDefault="00000000" w:rsidRPr="00000000" w14:paraId="0000108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 Hourly Rates Mark</w:t>
                </w:r>
              </w:p>
            </w:tc>
            <w:tc>
              <w:tcPr>
                <w:shd w:fill="ffffff" w:val="clear"/>
              </w:tcPr>
              <w:p w:rsidR="00000000" w:rsidDel="00000000" w:rsidP="00000000" w:rsidRDefault="00000000" w:rsidRPr="00000000" w14:paraId="0000108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14.40</w:t>
                </w:r>
              </w:p>
            </w:tc>
          </w:tr>
          <w:tr>
            <w:trPr>
              <w:cantSplit w:val="0"/>
              <w:trHeight w:val="50" w:hRule="atLeast"/>
              <w:tblHeader w:val="0"/>
            </w:trPr>
            <w:tc>
              <w:tcPr>
                <w:shd w:fill="ffffff" w:val="clear"/>
              </w:tcPr>
              <w:p w:rsidR="00000000" w:rsidDel="00000000" w:rsidP="00000000" w:rsidRDefault="00000000" w:rsidRPr="00000000" w14:paraId="0000108B">
                <w:pPr>
                  <w:shd w:fill="ffffff" w:val="clea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Total Volume Discount Mark </w:t>
                </w:r>
              </w:p>
            </w:tc>
            <w:tc>
              <w:tcPr>
                <w:shd w:fill="ffffff" w:val="clear"/>
              </w:tcPr>
              <w:p w:rsidR="00000000" w:rsidDel="00000000" w:rsidP="00000000" w:rsidRDefault="00000000" w:rsidRPr="00000000" w14:paraId="0000108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4.80</w:t>
                </w:r>
              </w:p>
            </w:tc>
          </w:tr>
          <w:tr>
            <w:trPr>
              <w:cantSplit w:val="0"/>
              <w:tblHeader w:val="0"/>
            </w:trPr>
            <w:tc>
              <w:tcPr>
                <w:shd w:fill="b8cce4" w:val="clear"/>
              </w:tcPr>
              <w:p w:rsidR="00000000" w:rsidDel="00000000" w:rsidP="00000000" w:rsidRDefault="00000000" w:rsidRPr="00000000" w14:paraId="0000108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Price Score </w:t>
                </w:r>
              </w:p>
            </w:tc>
            <w:tc>
              <w:tcPr>
                <w:shd w:fill="b8cce4" w:val="clear"/>
              </w:tcPr>
              <w:p w:rsidR="00000000" w:rsidDel="00000000" w:rsidP="00000000" w:rsidRDefault="00000000" w:rsidRPr="00000000" w14:paraId="0000108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19.20</w:t>
                </w:r>
              </w:p>
            </w:tc>
          </w:tr>
        </w:tbl>
      </w:sdtContent>
    </w:sdt>
    <w:p w:rsidR="00000000" w:rsidDel="00000000" w:rsidP="00000000" w:rsidRDefault="00000000" w:rsidRPr="00000000" w14:paraId="0000108F">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090">
      <w:pPr>
        <w:keepLines w:val="1"/>
        <w:numPr>
          <w:ilvl w:val="1"/>
          <w:numId w:val="25"/>
        </w:numPr>
        <w:pBdr>
          <w:top w:space="0" w:sz="0" w:val="nil"/>
          <w:left w:space="0" w:sz="0" w:val="nil"/>
          <w:bottom w:space="0" w:sz="0" w:val="nil"/>
          <w:right w:space="0" w:sz="0" w:val="nil"/>
          <w:between w:space="0" w:sz="0" w:val="nil"/>
        </w:pBdr>
        <w:spacing w:after="20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1091">
      <w:pPr>
        <w:spacing w:after="120" w:before="120" w:line="240" w:lineRule="auto"/>
        <w:ind w:left="1275.590551181102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Where we consider any of the Hourly Rates or Volume Discounts you have submitted to have no correlation with the quality of your offer or to be </w:t>
      </w:r>
      <w:r w:rsidDel="00000000" w:rsidR="00000000" w:rsidRPr="00000000">
        <w:rPr>
          <w:rFonts w:ascii="Arial" w:cs="Arial" w:eastAsia="Arial" w:hAnsi="Arial"/>
          <w:b w:val="1"/>
          <w:sz w:val="24"/>
          <w:szCs w:val="24"/>
          <w:rtl w:val="0"/>
        </w:rPr>
        <w:t xml:space="preserve">abnormally low</w:t>
      </w:r>
      <w:r w:rsidDel="00000000" w:rsidR="00000000" w:rsidRPr="00000000">
        <w:rPr>
          <w:rFonts w:ascii="Arial" w:cs="Arial" w:eastAsia="Arial" w:hAnsi="Arial"/>
          <w:sz w:val="24"/>
          <w:szCs w:val="24"/>
          <w:rtl w:val="0"/>
        </w:rPr>
        <w:t xml:space="preserve"> or will ask you to explain the price(s) you have submitted (as required in regulation 69 of the Regulations).</w:t>
      </w:r>
      <w:r w:rsidDel="00000000" w:rsidR="00000000" w:rsidRPr="00000000">
        <w:rPr>
          <w:rtl w:val="0"/>
        </w:rPr>
      </w:r>
    </w:p>
    <w:p w:rsidR="00000000" w:rsidDel="00000000" w:rsidP="00000000" w:rsidRDefault="00000000" w:rsidRPr="00000000" w14:paraId="00001092">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r w:rsidDel="00000000" w:rsidR="00000000" w:rsidRPr="00000000">
        <w:rPr>
          <w:rtl w:val="0"/>
        </w:rPr>
      </w:r>
    </w:p>
    <w:p w:rsidR="00000000" w:rsidDel="00000000" w:rsidP="00000000" w:rsidRDefault="00000000" w:rsidRPr="00000000" w14:paraId="00001093">
      <w:pPr>
        <w:pStyle w:val="Heading1"/>
        <w:numPr>
          <w:ilvl w:val="0"/>
          <w:numId w:val="25"/>
        </w:numPr>
        <w:spacing w:after="120" w:before="120" w:line="240" w:lineRule="auto"/>
        <w:ind w:left="720"/>
        <w:rPr/>
      </w:pPr>
      <w:bookmarkStart w:colFirst="0" w:colLast="0" w:name="_heading=h.2fskqa1h3sep" w:id="23"/>
      <w:bookmarkEnd w:id="23"/>
      <w:r w:rsidDel="00000000" w:rsidR="00000000" w:rsidRPr="00000000">
        <w:rPr>
          <w:rtl w:val="0"/>
        </w:rPr>
        <w:t xml:space="preserve">S</w:t>
      </w:r>
      <w:r w:rsidDel="00000000" w:rsidR="00000000" w:rsidRPr="00000000">
        <w:rPr>
          <w:rtl w:val="0"/>
        </w:rPr>
        <w:t xml:space="preserve">election of bids to proceed from Award Stage 1 to Award Stage 2</w:t>
      </w:r>
      <w:r w:rsidDel="00000000" w:rsidR="00000000" w:rsidRPr="00000000">
        <w:rPr>
          <w:rtl w:val="0"/>
        </w:rPr>
        <w:t xml:space="preserve"> (Lots 2, 3, 4b, 4c and 5) and </w:t>
      </w:r>
      <w:r w:rsidDel="00000000" w:rsidR="00000000" w:rsidRPr="00000000">
        <w:rPr>
          <w:rFonts w:ascii="Arial" w:cs="Arial" w:eastAsia="Arial" w:hAnsi="Arial"/>
          <w:b w:val="1"/>
          <w:sz w:val="28"/>
          <w:szCs w:val="28"/>
          <w:rtl w:val="0"/>
        </w:rPr>
        <w:t xml:space="preserve">progression to Final Decision to Award (Lot</w:t>
      </w:r>
      <w:r w:rsidDel="00000000" w:rsidR="00000000" w:rsidRPr="00000000">
        <w:rPr>
          <w:rtl w:val="0"/>
        </w:rPr>
        <w:t xml:space="preserve"> 1 and Lot 4a only)</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094">
      <w:pPr>
        <w:keepNext w:val="0"/>
        <w:keepLines w:val="1"/>
        <w:pageBreakBefore w:val="0"/>
        <w:widowControl w:val="1"/>
        <w:numPr>
          <w:ilvl w:val="1"/>
          <w:numId w:val="25"/>
        </w:numPr>
        <w:pBdr>
          <w:top w:space="0" w:sz="0" w:val="nil"/>
          <w:left w:space="0" w:sz="0" w:val="nil"/>
          <w:bottom w:space="0" w:sz="0" w:val="nil"/>
          <w:right w:space="0" w:sz="0" w:val="nil"/>
          <w:between w:space="0" w:sz="0" w:val="nil"/>
        </w:pBdr>
        <w:shd w:fill="auto" w:val="clear"/>
        <w:spacing w:after="20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In Lot 1 and Lot 4a, following the conclusion of the Award stage 1 eval</w:t>
      </w:r>
      <w:r w:rsidDel="00000000" w:rsidR="00000000" w:rsidRPr="00000000">
        <w:rPr>
          <w:rFonts w:ascii="Arial" w:cs="Arial" w:eastAsia="Arial" w:hAnsi="Arial"/>
          <w:sz w:val="24"/>
          <w:szCs w:val="24"/>
          <w:rtl w:val="0"/>
        </w:rPr>
        <w:t xml:space="preserve">uation, we will proceed to the final decision to award. Please read section </w:t>
      </w:r>
      <w:r w:rsidDel="00000000" w:rsidR="00000000" w:rsidRPr="00000000">
        <w:rPr>
          <w:rFonts w:ascii="Arial" w:cs="Arial" w:eastAsia="Arial" w:hAnsi="Arial"/>
          <w:sz w:val="24"/>
          <w:szCs w:val="24"/>
          <w:rtl w:val="0"/>
        </w:rPr>
        <w:t xml:space="preserve">21</w:t>
      </w:r>
      <w:r w:rsidDel="00000000" w:rsidR="00000000" w:rsidRPr="00000000">
        <w:rPr>
          <w:rFonts w:ascii="Arial" w:cs="Arial" w:eastAsia="Arial" w:hAnsi="Arial"/>
          <w:sz w:val="24"/>
          <w:szCs w:val="24"/>
          <w:rtl w:val="0"/>
        </w:rPr>
        <w:t xml:space="preserve"> - Final Decision to Award. </w:t>
      </w:r>
    </w:p>
    <w:p w:rsidR="00000000" w:rsidDel="00000000" w:rsidP="00000000" w:rsidRDefault="00000000" w:rsidRPr="00000000" w14:paraId="00001095">
      <w:pPr>
        <w:keepNext w:val="0"/>
        <w:keepLines w:val="1"/>
        <w:pageBreakBefore w:val="0"/>
        <w:widowControl w:val="1"/>
        <w:numPr>
          <w:ilvl w:val="1"/>
          <w:numId w:val="25"/>
        </w:numPr>
        <w:pBdr>
          <w:top w:space="0" w:sz="0" w:val="nil"/>
          <w:left w:space="0" w:sz="0" w:val="nil"/>
          <w:bottom w:space="0" w:sz="0" w:val="nil"/>
          <w:right w:space="0" w:sz="0" w:val="nil"/>
          <w:between w:space="0" w:sz="0" w:val="nil"/>
        </w:pBdr>
        <w:shd w:fill="auto" w:val="clear"/>
        <w:spacing w:after="20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In Lots 2, 3, 4b, 4c, and 5, we will calculate your Award stage 1 Total Score. In each Lot, Bidders will be ranked to determine which Bidders shall proceed to Award stage 2. </w:t>
      </w:r>
    </w:p>
    <w:p w:rsidR="00000000" w:rsidDel="00000000" w:rsidP="00000000" w:rsidRDefault="00000000" w:rsidRPr="00000000" w14:paraId="00001096">
      <w:pPr>
        <w:keepNext w:val="0"/>
        <w:keepLines w:val="1"/>
        <w:pageBreakBefore w:val="0"/>
        <w:widowControl w:val="1"/>
        <w:numPr>
          <w:ilvl w:val="1"/>
          <w:numId w:val="25"/>
        </w:numPr>
        <w:pBdr>
          <w:top w:space="0" w:sz="0" w:val="nil"/>
          <w:left w:space="0" w:sz="0" w:val="nil"/>
          <w:bottom w:space="0" w:sz="0" w:val="nil"/>
          <w:right w:space="0" w:sz="0" w:val="nil"/>
          <w:between w:space="0" w:sz="0" w:val="nil"/>
        </w:pBdr>
        <w:shd w:fill="auto" w:val="clear"/>
        <w:spacing w:after="20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In each of Lots 2, 3, 4b, 4c, and 5, </w:t>
      </w:r>
      <w:r w:rsidDel="00000000" w:rsidR="00000000" w:rsidRPr="00000000">
        <w:rPr>
          <w:rFonts w:ascii="Arial" w:cs="Arial" w:eastAsia="Arial" w:hAnsi="Arial"/>
          <w:sz w:val="24"/>
          <w:szCs w:val="24"/>
          <w:rtl w:val="0"/>
        </w:rPr>
        <w:t xml:space="preserve">we will add your Award stage 1 Quality Score to your Award stage 1 Price Score to calculate your Award stage 1 Total Score (out of 100). This is illustrated in the examples below:</w:t>
      </w:r>
      <w:r w:rsidDel="00000000" w:rsidR="00000000" w:rsidRPr="00000000">
        <w:rPr>
          <w:rtl w:val="0"/>
        </w:rPr>
      </w:r>
    </w:p>
    <w:p w:rsidR="00000000" w:rsidDel="00000000" w:rsidP="00000000" w:rsidRDefault="00000000" w:rsidRPr="00000000" w14:paraId="00001097">
      <w:pPr>
        <w:spacing w:after="0" w:line="259.20000000000005" w:lineRule="auto"/>
        <w:ind w:left="851"/>
        <w:rPr>
          <w:rFonts w:ascii="Arial" w:cs="Arial" w:eastAsia="Arial" w:hAnsi="Arial"/>
          <w:sz w:val="24"/>
          <w:szCs w:val="24"/>
          <w:shd w:fill="f4cccc" w:val="clear"/>
        </w:rPr>
      </w:pPr>
      <w:r w:rsidDel="00000000" w:rsidR="00000000" w:rsidRPr="00000000">
        <w:rPr>
          <w:rtl w:val="0"/>
        </w:rPr>
      </w:r>
    </w:p>
    <w:p w:rsidR="00000000" w:rsidDel="00000000" w:rsidP="00000000" w:rsidRDefault="00000000" w:rsidRPr="00000000" w14:paraId="00001098">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2, Lot 4b, Lot 4c and Lot 5 example:</w:t>
      </w:r>
    </w:p>
    <w:sdt>
      <w:sdtPr>
        <w:lock w:val="contentLocked"/>
        <w:tag w:val="goog_rdk_75"/>
      </w:sdtPr>
      <w:sdtContent>
        <w:tbl>
          <w:tblPr>
            <w:tblStyle w:val="Table94"/>
            <w:tblW w:w="8145.0" w:type="dxa"/>
            <w:jc w:val="left"/>
            <w:tblInd w:w="2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2085"/>
            <w:gridCol w:w="2100"/>
            <w:gridCol w:w="2715"/>
            <w:tblGridChange w:id="0">
              <w:tblGrid>
                <w:gridCol w:w="1245"/>
                <w:gridCol w:w="2085"/>
                <w:gridCol w:w="2100"/>
                <w:gridCol w:w="2715"/>
              </w:tblGrid>
            </w:tblGridChange>
          </w:tblGrid>
          <w:tr>
            <w:trPr>
              <w:cantSplit w:val="0"/>
              <w:tblHeader w:val="0"/>
            </w:trPr>
            <w:tc>
              <w:tcPr>
                <w:vMerge w:val="restart"/>
                <w:shd w:fill="deebf6" w:val="clear"/>
              </w:tcPr>
              <w:p w:rsidR="00000000" w:rsidDel="00000000" w:rsidP="00000000" w:rsidRDefault="00000000" w:rsidRPr="00000000" w14:paraId="00001099">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Bidder</w:t>
                </w:r>
              </w:p>
            </w:tc>
            <w:tc>
              <w:tcPr>
                <w:shd w:fill="deebf6" w:val="clear"/>
                <w:vAlign w:val="center"/>
              </w:tcPr>
              <w:p w:rsidR="00000000" w:rsidDel="00000000" w:rsidP="00000000" w:rsidRDefault="00000000" w:rsidRPr="00000000" w14:paraId="0000109A">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Award stage 1 Quality Score</w:t>
                </w:r>
              </w:p>
            </w:tc>
            <w:tc>
              <w:tcPr>
                <w:shd w:fill="deebf6" w:val="clear"/>
                <w:vAlign w:val="center"/>
              </w:tcPr>
              <w:p w:rsidR="00000000" w:rsidDel="00000000" w:rsidP="00000000" w:rsidRDefault="00000000" w:rsidRPr="00000000" w14:paraId="0000109B">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Award stage 1 Price Score</w:t>
                </w:r>
              </w:p>
            </w:tc>
            <w:tc>
              <w:tcPr>
                <w:shd w:fill="deebf6" w:val="clear"/>
                <w:vAlign w:val="center"/>
              </w:tcPr>
              <w:p w:rsidR="00000000" w:rsidDel="00000000" w:rsidP="00000000" w:rsidRDefault="00000000" w:rsidRPr="00000000" w14:paraId="0000109C">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Award stage 1 Total Score</w:t>
                </w:r>
              </w:p>
            </w:tc>
          </w:tr>
          <w:tr>
            <w:trPr>
              <w:cantSplit w:val="0"/>
              <w:trHeight w:val="698.511962890625" w:hRule="atLeast"/>
              <w:tblHeader w:val="0"/>
            </w:trPr>
            <w:tc>
              <w:tcPr>
                <w:vMerge w:val="continue"/>
                <w:shd w:fill="deebf6" w:val="clear"/>
              </w:tcPr>
              <w:p w:rsidR="00000000" w:rsidDel="00000000" w:rsidP="00000000" w:rsidRDefault="00000000" w:rsidRPr="00000000" w14:paraId="0000109D">
                <w:pPr>
                  <w:widowControl w:val="0"/>
                  <w:spacing w:after="0" w:line="276" w:lineRule="auto"/>
                  <w:rPr>
                    <w:rFonts w:ascii="Arial" w:cs="Arial" w:eastAsia="Arial" w:hAnsi="Arial"/>
                    <w:highlight w:val="red"/>
                  </w:rPr>
                </w:pPr>
                <w:r w:rsidDel="00000000" w:rsidR="00000000" w:rsidRPr="00000000">
                  <w:rPr>
                    <w:rtl w:val="0"/>
                  </w:rPr>
                </w:r>
              </w:p>
            </w:tc>
            <w:tc>
              <w:tcPr>
                <w:shd w:fill="deebf6" w:val="clear"/>
                <w:vAlign w:val="center"/>
              </w:tcPr>
              <w:p w:rsidR="00000000" w:rsidDel="00000000" w:rsidP="00000000" w:rsidRDefault="00000000" w:rsidRPr="00000000" w14:paraId="0000109E">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w:t>
                </w:r>
                <w:r w:rsidDel="00000000" w:rsidR="00000000" w:rsidRPr="00000000">
                  <w:rPr>
                    <w:rFonts w:ascii="Arial" w:cs="Arial" w:eastAsia="Arial" w:hAnsi="Arial"/>
                    <w:sz w:val="24"/>
                    <w:szCs w:val="24"/>
                    <w:shd w:fill="dbe5f1" w:val="clear"/>
                    <w:rtl w:val="0"/>
                  </w:rPr>
                  <w:t xml:space="preserve">Maximum score available 80)</w:t>
                </w:r>
                <w:r w:rsidDel="00000000" w:rsidR="00000000" w:rsidRPr="00000000">
                  <w:rPr>
                    <w:rtl w:val="0"/>
                  </w:rPr>
                </w:r>
              </w:p>
            </w:tc>
            <w:tc>
              <w:tcPr>
                <w:shd w:fill="deebf6" w:val="clear"/>
                <w:vAlign w:val="center"/>
              </w:tcPr>
              <w:p w:rsidR="00000000" w:rsidDel="00000000" w:rsidP="00000000" w:rsidRDefault="00000000" w:rsidRPr="00000000" w14:paraId="0000109F">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(Maximum score available 20)</w:t>
                </w:r>
              </w:p>
            </w:tc>
            <w:tc>
              <w:tcPr>
                <w:shd w:fill="deebf6" w:val="clear"/>
                <w:vAlign w:val="center"/>
              </w:tcPr>
              <w:p w:rsidR="00000000" w:rsidDel="00000000" w:rsidP="00000000" w:rsidRDefault="00000000" w:rsidRPr="00000000" w14:paraId="000010A0">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(Maximum score available 100)</w:t>
                </w:r>
              </w:p>
            </w:tc>
          </w:tr>
          <w:tr>
            <w:trPr>
              <w:cantSplit w:val="0"/>
              <w:tblHeader w:val="0"/>
            </w:trPr>
            <w:tc>
              <w:tcPr>
                <w:shd w:fill="ffffff" w:val="clear"/>
              </w:tcPr>
              <w:p w:rsidR="00000000" w:rsidDel="00000000" w:rsidP="00000000" w:rsidRDefault="00000000" w:rsidRPr="00000000" w14:paraId="000010A1">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 A</w:t>
                </w:r>
              </w:p>
            </w:tc>
            <w:tc>
              <w:tcPr>
                <w:shd w:fill="ffffff" w:val="clear"/>
                <w:vAlign w:val="center"/>
              </w:tcPr>
              <w:p w:rsidR="00000000" w:rsidDel="00000000" w:rsidP="00000000" w:rsidRDefault="00000000" w:rsidRPr="00000000" w14:paraId="000010A2">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65.25</w:t>
                </w:r>
              </w:p>
            </w:tc>
            <w:tc>
              <w:tcPr>
                <w:shd w:fill="ffffff" w:val="clear"/>
                <w:vAlign w:val="center"/>
              </w:tcPr>
              <w:p w:rsidR="00000000" w:rsidDel="00000000" w:rsidP="00000000" w:rsidRDefault="00000000" w:rsidRPr="00000000" w14:paraId="000010A3">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20.00</w:t>
                </w:r>
              </w:p>
            </w:tc>
            <w:tc>
              <w:tcPr>
                <w:shd w:fill="ffffff" w:val="clear"/>
                <w:vAlign w:val="center"/>
              </w:tcPr>
              <w:p w:rsidR="00000000" w:rsidDel="00000000" w:rsidP="00000000" w:rsidRDefault="00000000" w:rsidRPr="00000000" w14:paraId="000010A4">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85.25</w:t>
                </w:r>
              </w:p>
            </w:tc>
          </w:tr>
          <w:tr>
            <w:trPr>
              <w:cantSplit w:val="0"/>
              <w:tblHeader w:val="0"/>
            </w:trPr>
            <w:tc>
              <w:tcPr>
                <w:shd w:fill="ffffff" w:val="clear"/>
              </w:tcPr>
              <w:p w:rsidR="00000000" w:rsidDel="00000000" w:rsidP="00000000" w:rsidRDefault="00000000" w:rsidRPr="00000000" w14:paraId="000010A5">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 B</w:t>
                </w:r>
              </w:p>
            </w:tc>
            <w:tc>
              <w:tcPr>
                <w:shd w:fill="ffffff" w:val="clear"/>
                <w:vAlign w:val="center"/>
              </w:tcPr>
              <w:p w:rsidR="00000000" w:rsidDel="00000000" w:rsidP="00000000" w:rsidRDefault="00000000" w:rsidRPr="00000000" w14:paraId="000010A6">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50.25</w:t>
                </w:r>
              </w:p>
            </w:tc>
            <w:tc>
              <w:tcPr>
                <w:shd w:fill="ffffff" w:val="clear"/>
                <w:vAlign w:val="center"/>
              </w:tcPr>
              <w:p w:rsidR="00000000" w:rsidDel="00000000" w:rsidP="00000000" w:rsidRDefault="00000000" w:rsidRPr="00000000" w14:paraId="000010A7">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15.00</w:t>
                </w:r>
              </w:p>
            </w:tc>
            <w:tc>
              <w:tcPr>
                <w:shd w:fill="ffffff" w:val="clear"/>
                <w:vAlign w:val="center"/>
              </w:tcPr>
              <w:p w:rsidR="00000000" w:rsidDel="00000000" w:rsidP="00000000" w:rsidRDefault="00000000" w:rsidRPr="00000000" w14:paraId="000010A8">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65.25</w:t>
                </w:r>
              </w:p>
            </w:tc>
          </w:tr>
          <w:tr>
            <w:trPr>
              <w:cantSplit w:val="0"/>
              <w:tblHeader w:val="0"/>
            </w:trPr>
            <w:tc>
              <w:tcPr>
                <w:shd w:fill="ffffff" w:val="clear"/>
              </w:tcPr>
              <w:p w:rsidR="00000000" w:rsidDel="00000000" w:rsidP="00000000" w:rsidRDefault="00000000" w:rsidRPr="00000000" w14:paraId="000010A9">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 C</w:t>
                </w:r>
              </w:p>
            </w:tc>
            <w:tc>
              <w:tcPr>
                <w:shd w:fill="ffffff" w:val="clear"/>
                <w:vAlign w:val="center"/>
              </w:tcPr>
              <w:p w:rsidR="00000000" w:rsidDel="00000000" w:rsidP="00000000" w:rsidRDefault="00000000" w:rsidRPr="00000000" w14:paraId="000010AA">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50.00</w:t>
                </w:r>
              </w:p>
            </w:tc>
            <w:tc>
              <w:tcPr>
                <w:shd w:fill="ffffff" w:val="clear"/>
                <w:vAlign w:val="center"/>
              </w:tcPr>
              <w:p w:rsidR="00000000" w:rsidDel="00000000" w:rsidP="00000000" w:rsidRDefault="00000000" w:rsidRPr="00000000" w14:paraId="000010AB">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20.00</w:t>
                </w:r>
              </w:p>
            </w:tc>
            <w:tc>
              <w:tcPr>
                <w:shd w:fill="ffffff" w:val="clear"/>
                <w:vAlign w:val="center"/>
              </w:tcPr>
              <w:p w:rsidR="00000000" w:rsidDel="00000000" w:rsidP="00000000" w:rsidRDefault="00000000" w:rsidRPr="00000000" w14:paraId="000010AC">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70.00</w:t>
                </w:r>
              </w:p>
            </w:tc>
          </w:tr>
        </w:tbl>
      </w:sdtContent>
    </w:sdt>
    <w:p w:rsidR="00000000" w:rsidDel="00000000" w:rsidP="00000000" w:rsidRDefault="00000000" w:rsidRPr="00000000" w14:paraId="000010AD">
      <w:pPr>
        <w:ind w:left="851"/>
        <w:rPr>
          <w:rFonts w:ascii="Arial" w:cs="Arial" w:eastAsia="Arial" w:hAnsi="Arial"/>
          <w:sz w:val="24"/>
          <w:szCs w:val="24"/>
          <w:highlight w:val="red"/>
        </w:rPr>
      </w:pPr>
      <w:r w:rsidDel="00000000" w:rsidR="00000000" w:rsidRPr="00000000">
        <w:rPr>
          <w:rtl w:val="0"/>
        </w:rPr>
      </w:r>
    </w:p>
    <w:p w:rsidR="00000000" w:rsidDel="00000000" w:rsidP="00000000" w:rsidRDefault="00000000" w:rsidRPr="00000000" w14:paraId="000010AE">
      <w:pPr>
        <w:ind w:left="851"/>
        <w:rPr>
          <w:rFonts w:ascii="Arial" w:cs="Arial" w:eastAsia="Arial" w:hAnsi="Arial"/>
          <w:sz w:val="24"/>
          <w:szCs w:val="24"/>
        </w:rPr>
      </w:pPr>
      <w:r w:rsidDel="00000000" w:rsidR="00000000" w:rsidRPr="00000000">
        <w:rPr>
          <w:rFonts w:ascii="Arial" w:cs="Arial" w:eastAsia="Arial" w:hAnsi="Arial"/>
          <w:sz w:val="24"/>
          <w:szCs w:val="24"/>
          <w:rtl w:val="0"/>
        </w:rPr>
        <w:t xml:space="preserve">Lot 3 example:</w:t>
      </w:r>
    </w:p>
    <w:sdt>
      <w:sdtPr>
        <w:lock w:val="contentLocked"/>
        <w:tag w:val="goog_rdk_76"/>
      </w:sdtPr>
      <w:sdtContent>
        <w:tbl>
          <w:tblPr>
            <w:tblStyle w:val="Table95"/>
            <w:tblW w:w="8190.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0"/>
            <w:gridCol w:w="2100"/>
            <w:gridCol w:w="2010"/>
            <w:gridCol w:w="2760"/>
            <w:tblGridChange w:id="0">
              <w:tblGrid>
                <w:gridCol w:w="1320"/>
                <w:gridCol w:w="2100"/>
                <w:gridCol w:w="2010"/>
                <w:gridCol w:w="2760"/>
              </w:tblGrid>
            </w:tblGridChange>
          </w:tblGrid>
          <w:tr>
            <w:trPr>
              <w:cantSplit w:val="0"/>
              <w:tblHeader w:val="0"/>
            </w:trPr>
            <w:tc>
              <w:tcPr>
                <w:vMerge w:val="restart"/>
                <w:shd w:fill="deebf6" w:val="clear"/>
              </w:tcPr>
              <w:p w:rsidR="00000000" w:rsidDel="00000000" w:rsidP="00000000" w:rsidRDefault="00000000" w:rsidRPr="00000000" w14:paraId="000010AF">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Bidder</w:t>
                </w:r>
              </w:p>
            </w:tc>
            <w:tc>
              <w:tcPr>
                <w:shd w:fill="deebf6" w:val="clear"/>
                <w:vAlign w:val="center"/>
              </w:tcPr>
              <w:p w:rsidR="00000000" w:rsidDel="00000000" w:rsidP="00000000" w:rsidRDefault="00000000" w:rsidRPr="00000000" w14:paraId="000010B0">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Award stage 1 Quality Score</w:t>
                </w:r>
              </w:p>
            </w:tc>
            <w:tc>
              <w:tcPr>
                <w:shd w:fill="deebf6" w:val="clear"/>
                <w:vAlign w:val="center"/>
              </w:tcPr>
              <w:p w:rsidR="00000000" w:rsidDel="00000000" w:rsidP="00000000" w:rsidRDefault="00000000" w:rsidRPr="00000000" w14:paraId="000010B1">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Award stage 1 Price Score</w:t>
                </w:r>
              </w:p>
            </w:tc>
            <w:tc>
              <w:tcPr>
                <w:shd w:fill="deebf6" w:val="clear"/>
                <w:vAlign w:val="center"/>
              </w:tcPr>
              <w:p w:rsidR="00000000" w:rsidDel="00000000" w:rsidP="00000000" w:rsidRDefault="00000000" w:rsidRPr="00000000" w14:paraId="000010B2">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Award stage 1 Total Score</w:t>
                </w:r>
              </w:p>
            </w:tc>
          </w:tr>
          <w:tr>
            <w:trPr>
              <w:cantSplit w:val="0"/>
              <w:trHeight w:val="698.511962890625" w:hRule="atLeast"/>
              <w:tblHeader w:val="0"/>
            </w:trPr>
            <w:tc>
              <w:tcPr>
                <w:vMerge w:val="continue"/>
                <w:shd w:fill="deebf6" w:val="clear"/>
              </w:tcPr>
              <w:p w:rsidR="00000000" w:rsidDel="00000000" w:rsidP="00000000" w:rsidRDefault="00000000" w:rsidRPr="00000000" w14:paraId="000010B3">
                <w:pPr>
                  <w:widowControl w:val="0"/>
                  <w:spacing w:after="0" w:line="276" w:lineRule="auto"/>
                  <w:rPr>
                    <w:rFonts w:ascii="Arial" w:cs="Arial" w:eastAsia="Arial" w:hAnsi="Arial"/>
                    <w:highlight w:val="red"/>
                  </w:rPr>
                </w:pPr>
                <w:r w:rsidDel="00000000" w:rsidR="00000000" w:rsidRPr="00000000">
                  <w:rPr>
                    <w:rtl w:val="0"/>
                  </w:rPr>
                </w:r>
              </w:p>
            </w:tc>
            <w:tc>
              <w:tcPr>
                <w:shd w:fill="deebf6" w:val="clear"/>
                <w:vAlign w:val="center"/>
              </w:tcPr>
              <w:p w:rsidR="00000000" w:rsidDel="00000000" w:rsidP="00000000" w:rsidRDefault="00000000" w:rsidRPr="00000000" w14:paraId="000010B4">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w:t>
                </w:r>
                <w:r w:rsidDel="00000000" w:rsidR="00000000" w:rsidRPr="00000000">
                  <w:rPr>
                    <w:rFonts w:ascii="Arial" w:cs="Arial" w:eastAsia="Arial" w:hAnsi="Arial"/>
                    <w:sz w:val="24"/>
                    <w:szCs w:val="24"/>
                    <w:shd w:fill="dbe5f1" w:val="clear"/>
                    <w:rtl w:val="0"/>
                  </w:rPr>
                  <w:t xml:space="preserve">Maximum score available 90)</w:t>
                </w:r>
                <w:r w:rsidDel="00000000" w:rsidR="00000000" w:rsidRPr="00000000">
                  <w:rPr>
                    <w:rtl w:val="0"/>
                  </w:rPr>
                </w:r>
              </w:p>
            </w:tc>
            <w:tc>
              <w:tcPr>
                <w:shd w:fill="deebf6" w:val="clear"/>
                <w:vAlign w:val="center"/>
              </w:tcPr>
              <w:p w:rsidR="00000000" w:rsidDel="00000000" w:rsidP="00000000" w:rsidRDefault="00000000" w:rsidRPr="00000000" w14:paraId="000010B5">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(Maximum score available 10)</w:t>
                </w:r>
              </w:p>
            </w:tc>
            <w:tc>
              <w:tcPr>
                <w:shd w:fill="deebf6" w:val="clear"/>
                <w:vAlign w:val="center"/>
              </w:tcPr>
              <w:p w:rsidR="00000000" w:rsidDel="00000000" w:rsidP="00000000" w:rsidRDefault="00000000" w:rsidRPr="00000000" w14:paraId="000010B6">
                <w:pPr>
                  <w:spacing w:after="80" w:before="80" w:lineRule="auto"/>
                  <w:rPr>
                    <w:rFonts w:ascii="Arial" w:cs="Arial" w:eastAsia="Arial" w:hAnsi="Arial"/>
                    <w:sz w:val="24"/>
                    <w:szCs w:val="24"/>
                    <w:shd w:fill="dbe5f1" w:val="clear"/>
                  </w:rPr>
                </w:pPr>
                <w:r w:rsidDel="00000000" w:rsidR="00000000" w:rsidRPr="00000000">
                  <w:rPr>
                    <w:rFonts w:ascii="Arial" w:cs="Arial" w:eastAsia="Arial" w:hAnsi="Arial"/>
                    <w:sz w:val="24"/>
                    <w:szCs w:val="24"/>
                    <w:shd w:fill="dbe5f1" w:val="clear"/>
                    <w:rtl w:val="0"/>
                  </w:rPr>
                  <w:t xml:space="preserve">(Maximum score available 100)</w:t>
                </w:r>
              </w:p>
            </w:tc>
          </w:tr>
          <w:tr>
            <w:trPr>
              <w:cantSplit w:val="0"/>
              <w:tblHeader w:val="0"/>
            </w:trPr>
            <w:tc>
              <w:tcPr>
                <w:shd w:fill="ffffff" w:val="clear"/>
              </w:tcPr>
              <w:p w:rsidR="00000000" w:rsidDel="00000000" w:rsidP="00000000" w:rsidRDefault="00000000" w:rsidRPr="00000000" w14:paraId="000010B7">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 A</w:t>
                </w:r>
              </w:p>
            </w:tc>
            <w:tc>
              <w:tcPr>
                <w:vAlign w:val="center"/>
              </w:tcPr>
              <w:p w:rsidR="00000000" w:rsidDel="00000000" w:rsidP="00000000" w:rsidRDefault="00000000" w:rsidRPr="00000000" w14:paraId="000010B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75.25</w:t>
                </w:r>
              </w:p>
            </w:tc>
            <w:tc>
              <w:tcPr>
                <w:vAlign w:val="center"/>
              </w:tcPr>
              <w:p w:rsidR="00000000" w:rsidDel="00000000" w:rsidP="00000000" w:rsidRDefault="00000000" w:rsidRPr="00000000" w14:paraId="000010B9">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w:t>
                </w:r>
                <w:r w:rsidDel="00000000" w:rsidR="00000000" w:rsidRPr="00000000">
                  <w:rPr>
                    <w:rtl w:val="0"/>
                  </w:rPr>
                </w:r>
              </w:p>
            </w:tc>
            <w:tc>
              <w:tcPr>
                <w:vAlign w:val="center"/>
              </w:tcPr>
              <w:p w:rsidR="00000000" w:rsidDel="00000000" w:rsidP="00000000" w:rsidRDefault="00000000" w:rsidRPr="00000000" w14:paraId="000010BA">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85.25</w:t>
                </w:r>
              </w:p>
            </w:tc>
          </w:tr>
          <w:tr>
            <w:trPr>
              <w:cantSplit w:val="0"/>
              <w:tblHeader w:val="0"/>
            </w:trPr>
            <w:tc>
              <w:tcPr>
                <w:shd w:fill="ffffff" w:val="clear"/>
              </w:tcPr>
              <w:p w:rsidR="00000000" w:rsidDel="00000000" w:rsidP="00000000" w:rsidRDefault="00000000" w:rsidRPr="00000000" w14:paraId="000010BB">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 B</w:t>
                </w:r>
              </w:p>
            </w:tc>
            <w:tc>
              <w:tcPr>
                <w:vAlign w:val="center"/>
              </w:tcPr>
              <w:p w:rsidR="00000000" w:rsidDel="00000000" w:rsidP="00000000" w:rsidRDefault="00000000" w:rsidRPr="00000000" w14:paraId="000010B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60.25</w:t>
                </w:r>
              </w:p>
            </w:tc>
            <w:tc>
              <w:tcPr>
                <w:vAlign w:val="center"/>
              </w:tcPr>
              <w:p w:rsidR="00000000" w:rsidDel="00000000" w:rsidP="00000000" w:rsidRDefault="00000000" w:rsidRPr="00000000" w14:paraId="000010BD">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5.00</w:t>
                </w:r>
              </w:p>
            </w:tc>
            <w:tc>
              <w:tcPr>
                <w:vAlign w:val="center"/>
              </w:tcPr>
              <w:p w:rsidR="00000000" w:rsidDel="00000000" w:rsidP="00000000" w:rsidRDefault="00000000" w:rsidRPr="00000000" w14:paraId="000010BE">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65.25</w:t>
                </w:r>
              </w:p>
            </w:tc>
          </w:tr>
          <w:tr>
            <w:trPr>
              <w:cantSplit w:val="0"/>
              <w:tblHeader w:val="0"/>
            </w:trPr>
            <w:tc>
              <w:tcPr>
                <w:shd w:fill="ffffff" w:val="clear"/>
              </w:tcPr>
              <w:p w:rsidR="00000000" w:rsidDel="00000000" w:rsidP="00000000" w:rsidRDefault="00000000" w:rsidRPr="00000000" w14:paraId="000010BF">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 C</w:t>
                </w:r>
              </w:p>
            </w:tc>
            <w:tc>
              <w:tcPr>
                <w:vAlign w:val="center"/>
              </w:tcPr>
              <w:p w:rsidR="00000000" w:rsidDel="00000000" w:rsidP="00000000" w:rsidRDefault="00000000" w:rsidRPr="00000000" w14:paraId="000010C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vAlign w:val="center"/>
              </w:tcPr>
              <w:p w:rsidR="00000000" w:rsidDel="00000000" w:rsidP="00000000" w:rsidRDefault="00000000" w:rsidRPr="00000000" w14:paraId="000010C1">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w:t>
                </w:r>
              </w:p>
            </w:tc>
            <w:tc>
              <w:tcPr>
                <w:vAlign w:val="center"/>
              </w:tcPr>
              <w:p w:rsidR="00000000" w:rsidDel="00000000" w:rsidP="00000000" w:rsidRDefault="00000000" w:rsidRPr="00000000" w14:paraId="000010C2">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56.00</w:t>
                </w:r>
              </w:p>
            </w:tc>
          </w:tr>
        </w:tbl>
      </w:sdtContent>
    </w:sdt>
    <w:p w:rsidR="00000000" w:rsidDel="00000000" w:rsidP="00000000" w:rsidRDefault="00000000" w:rsidRPr="00000000" w14:paraId="000010C3">
      <w:pPr>
        <w:keepLines w:val="1"/>
        <w:numPr>
          <w:ilvl w:val="1"/>
          <w:numId w:val="25"/>
        </w:numPr>
        <w:spacing w:after="200" w:line="240" w:lineRule="auto"/>
        <w:ind w:left="1440" w:hanging="720"/>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In each Lot, f</w:t>
      </w:r>
      <w:r w:rsidDel="00000000" w:rsidR="00000000" w:rsidRPr="00000000">
        <w:rPr>
          <w:rFonts w:ascii="Arial" w:cs="Arial" w:eastAsia="Arial" w:hAnsi="Arial"/>
          <w:sz w:val="24"/>
          <w:szCs w:val="24"/>
          <w:highlight w:val="white"/>
          <w:rtl w:val="0"/>
        </w:rPr>
        <w:t xml:space="preserve">or the purposes of determining which Bidders will be invited to Award stage 2, we will rank all Award stage 1 Total Scores from highest to lowest. In each Lot, the following number of highest ranked Bidders will be invited to participate in Award stage 2:</w:t>
      </w:r>
      <w:r w:rsidDel="00000000" w:rsidR="00000000" w:rsidRPr="00000000">
        <w:rPr>
          <w:rtl w:val="0"/>
        </w:rPr>
      </w:r>
    </w:p>
    <w:sdt>
      <w:sdtPr>
        <w:lock w:val="contentLocked"/>
        <w:tag w:val="goog_rdk_77"/>
      </w:sdtPr>
      <w:sdtContent>
        <w:tbl>
          <w:tblPr>
            <w:tblStyle w:val="Table96"/>
            <w:tblW w:w="891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4710"/>
            <w:tblGridChange w:id="0">
              <w:tblGrid>
                <w:gridCol w:w="4200"/>
                <w:gridCol w:w="4710"/>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10C4">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w:t>
                </w:r>
              </w:p>
            </w:tc>
            <w:tc>
              <w:tcPr>
                <w:shd w:fill="deebf6" w:val="clear"/>
                <w:tcMar>
                  <w:top w:w="100.0" w:type="dxa"/>
                  <w:left w:w="100.0" w:type="dxa"/>
                  <w:bottom w:w="100.0" w:type="dxa"/>
                  <w:right w:w="100.0" w:type="dxa"/>
                </w:tcMar>
                <w:vAlign w:val="top"/>
              </w:tcPr>
              <w:p w:rsidR="00000000" w:rsidDel="00000000" w:rsidP="00000000" w:rsidRDefault="00000000" w:rsidRPr="00000000" w14:paraId="000010C5">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Bidders invited to participate in Award stage 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6">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10C7">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Rank 1st -12th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8">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10C9">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Rank 1st - 9th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A">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4b</w:t>
                </w:r>
              </w:p>
            </w:tc>
            <w:tc>
              <w:tcPr>
                <w:shd w:fill="auto" w:val="clear"/>
                <w:tcMar>
                  <w:top w:w="100.0" w:type="dxa"/>
                  <w:left w:w="100.0" w:type="dxa"/>
                  <w:bottom w:w="100.0" w:type="dxa"/>
                  <w:right w:w="100.0" w:type="dxa"/>
                </w:tcMar>
                <w:vAlign w:val="top"/>
              </w:tcPr>
              <w:p w:rsidR="00000000" w:rsidDel="00000000" w:rsidP="00000000" w:rsidRDefault="00000000" w:rsidRPr="00000000" w14:paraId="000010CB">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Rank 1st  - 10th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C">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4c</w:t>
                </w:r>
              </w:p>
            </w:tc>
            <w:tc>
              <w:tcPr>
                <w:shd w:fill="auto" w:val="clear"/>
                <w:tcMar>
                  <w:top w:w="100.0" w:type="dxa"/>
                  <w:left w:w="100.0" w:type="dxa"/>
                  <w:bottom w:w="100.0" w:type="dxa"/>
                  <w:right w:w="100.0" w:type="dxa"/>
                </w:tcMar>
                <w:vAlign w:val="top"/>
              </w:tcPr>
              <w:p w:rsidR="00000000" w:rsidDel="00000000" w:rsidP="00000000" w:rsidRDefault="00000000" w:rsidRPr="00000000" w14:paraId="000010CD">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Rank 1st - 12th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E">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shd w:fill="auto" w:val="clear"/>
                <w:tcMar>
                  <w:top w:w="100.0" w:type="dxa"/>
                  <w:left w:w="100.0" w:type="dxa"/>
                  <w:bottom w:w="100.0" w:type="dxa"/>
                  <w:right w:w="100.0" w:type="dxa"/>
                </w:tcMar>
                <w:vAlign w:val="top"/>
              </w:tcPr>
              <w:p w:rsidR="00000000" w:rsidDel="00000000" w:rsidP="00000000" w:rsidRDefault="00000000" w:rsidRPr="00000000" w14:paraId="000010CF">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Rank 1st - 12th</w:t>
                </w:r>
              </w:p>
            </w:tc>
          </w:tr>
        </w:tbl>
      </w:sdtContent>
    </w:sdt>
    <w:p w:rsidR="00000000" w:rsidDel="00000000" w:rsidP="00000000" w:rsidRDefault="00000000" w:rsidRPr="00000000" w14:paraId="000010D0">
      <w:pPr>
        <w:spacing w:after="0" w:line="259.20000000000005"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0D1">
      <w:pPr>
        <w:spacing w:after="0" w:line="259.20000000000005" w:lineRule="auto"/>
        <w:ind w:left="14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Bidders that proceed to Award stage 2 will be invited to participate via the eSourcing tool. Bidders that do not rank in the required positions to progress to Award stage 2 will be removed from the competition. If you do not progress to Award stage 2 we will notify you of this.</w:t>
      </w:r>
    </w:p>
    <w:p w:rsidR="00000000" w:rsidDel="00000000" w:rsidP="00000000" w:rsidRDefault="00000000" w:rsidRPr="00000000" w14:paraId="000010D2">
      <w:pPr>
        <w:spacing w:after="0" w:line="259.20000000000005"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0D3">
      <w:pPr>
        <w:keepLines w:val="1"/>
        <w:numPr>
          <w:ilvl w:val="1"/>
          <w:numId w:val="25"/>
        </w:numPr>
        <w:spacing w:after="200" w:line="240" w:lineRule="auto"/>
        <w:ind w:left="1440" w:hanging="720"/>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CCS reserves the right to not undertake Award stage 2 for any Lots where the maximum number of Bidders successful in Award stage 1 is below (or is equal to) the number of places available for progression to Award stage 2 (as set out in the table at above). In any Lot(s) where this arises, we reserve the right to progress to the final decision to award in the applicable Lot(s). </w:t>
      </w:r>
    </w:p>
    <w:p w:rsidR="00000000" w:rsidDel="00000000" w:rsidP="00000000" w:rsidRDefault="00000000" w:rsidRPr="00000000" w14:paraId="000010D4">
      <w:pPr>
        <w:keepLines w:val="1"/>
        <w:numPr>
          <w:ilvl w:val="1"/>
          <w:numId w:val="25"/>
        </w:numPr>
        <w:spacing w:after="200" w:line="240" w:lineRule="auto"/>
        <w:ind w:left="1440" w:hanging="720"/>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In each Lot, if two or more Bidders have the same Total Score for Award stage 1 and are ranked in the last available position to progress to Award stage 2 (i.e. Lot 2 - 12th position, Lot 3 - 9th position, Lot 4b - 10th position, Lot 4c - 12th position, Lot 5 - 12th position),  we will apply the following tie breakers to determine which Bidder will progress to Award stage 2:</w:t>
      </w:r>
    </w:p>
    <w:p w:rsidR="00000000" w:rsidDel="00000000" w:rsidP="00000000" w:rsidRDefault="00000000" w:rsidRPr="00000000" w14:paraId="000010D5">
      <w:pPr>
        <w:spacing w:after="0" w:line="259.20000000000005" w:lineRule="auto"/>
        <w:ind w:left="14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 the first instance, the Bidder that has obtained the highest Award stage 1 Quality Score will proceed to Award stage 2. </w:t>
      </w:r>
    </w:p>
    <w:p w:rsidR="00000000" w:rsidDel="00000000" w:rsidP="00000000" w:rsidRDefault="00000000" w:rsidRPr="00000000" w14:paraId="000010D6">
      <w:pPr>
        <w:spacing w:after="0" w:line="259.20000000000005"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0D7">
      <w:pPr>
        <w:spacing w:after="0" w:line="259.20000000000005" w:lineRule="auto"/>
        <w:ind w:left="1440" w:firstLine="0"/>
        <w:rPr>
          <w:rFonts w:ascii="Arial" w:cs="Arial" w:eastAsia="Arial" w:hAnsi="Arial"/>
          <w:color w:val="ff0000"/>
          <w:sz w:val="24"/>
          <w:szCs w:val="24"/>
          <w:highlight w:val="yellow"/>
        </w:rPr>
      </w:pPr>
      <w:r w:rsidDel="00000000" w:rsidR="00000000" w:rsidRPr="00000000">
        <w:rPr>
          <w:rFonts w:ascii="Arial" w:cs="Arial" w:eastAsia="Arial" w:hAnsi="Arial"/>
          <w:sz w:val="24"/>
          <w:szCs w:val="24"/>
          <w:highlight w:val="white"/>
          <w:rtl w:val="0"/>
        </w:rPr>
        <w:t xml:space="preserve">In the event that there are still two or more Bidders who are in tied position after the first tie breaker is applied, the Bidder that has achieved the highest combined price score for all of the Hourly Rates price elements (i.e. price scores for volume discount thresholds will not be taken into consideration) will proceed to Award stage 2.</w:t>
      </w:r>
      <w:r w:rsidDel="00000000" w:rsidR="00000000" w:rsidRPr="00000000">
        <w:rPr>
          <w:rtl w:val="0"/>
        </w:rPr>
      </w:r>
    </w:p>
    <w:p w:rsidR="00000000" w:rsidDel="00000000" w:rsidP="00000000" w:rsidRDefault="00000000" w:rsidRPr="00000000" w14:paraId="000010D8">
      <w:pPr>
        <w:pStyle w:val="Heading1"/>
        <w:numPr>
          <w:ilvl w:val="0"/>
          <w:numId w:val="25"/>
        </w:numPr>
        <w:tabs>
          <w:tab w:val="left" w:leader="none" w:pos="1134"/>
        </w:tabs>
        <w:spacing w:after="120" w:before="120" w:line="276" w:lineRule="auto"/>
        <w:ind w:left="720"/>
        <w:rPr/>
      </w:pPr>
      <w:bookmarkStart w:colFirst="0" w:colLast="0" w:name="_heading=h.1y810tw" w:id="24"/>
      <w:bookmarkEnd w:id="24"/>
      <w:r w:rsidDel="00000000" w:rsidR="00000000" w:rsidRPr="00000000">
        <w:rPr>
          <w:rtl w:val="0"/>
        </w:rPr>
        <w:t xml:space="preserve">Award Stage 2 (Lots 2, 3, 4b, 4c and 5)</w:t>
      </w:r>
    </w:p>
    <w:p w:rsidR="00000000" w:rsidDel="00000000" w:rsidP="00000000" w:rsidRDefault="00000000" w:rsidRPr="00000000" w14:paraId="000010D9">
      <w:pPr>
        <w:keepLines w:val="1"/>
        <w:numPr>
          <w:ilvl w:val="1"/>
          <w:numId w:val="25"/>
        </w:numPr>
        <w:tabs>
          <w:tab w:val="left" w:leader="none" w:pos="1134"/>
        </w:tabs>
        <w:spacing w:after="200" w:before="120" w:line="240" w:lineRule="auto"/>
        <w:ind w:left="1440" w:hanging="720"/>
        <w:rPr>
          <w:rFonts w:ascii="Arial" w:cs="Arial" w:eastAsia="Arial" w:hAnsi="Arial"/>
        </w:rPr>
      </w:pPr>
      <w:r w:rsidDel="00000000" w:rsidR="00000000" w:rsidRPr="00000000">
        <w:rPr>
          <w:rFonts w:ascii="Arial" w:cs="Arial" w:eastAsia="Arial" w:hAnsi="Arial"/>
          <w:sz w:val="24"/>
          <w:szCs w:val="24"/>
          <w:rtl w:val="0"/>
        </w:rPr>
        <w:t xml:space="preserve">Award stage 2 will comprise of:</w:t>
      </w:r>
    </w:p>
    <w:p w:rsidR="00000000" w:rsidDel="00000000" w:rsidP="00000000" w:rsidRDefault="00000000" w:rsidRPr="00000000" w14:paraId="000010DA">
      <w:pPr>
        <w:numPr>
          <w:ilvl w:val="0"/>
          <w:numId w:val="73"/>
        </w:numPr>
        <w:spacing w:after="120" w:before="120" w:line="240" w:lineRule="auto"/>
        <w:ind w:left="1800" w:hanging="360"/>
        <w:rPr>
          <w:rFonts w:ascii="Noto Sans Symbols" w:cs="Noto Sans Symbols" w:eastAsia="Noto Sans Symbols" w:hAnsi="Noto Sans Symbols"/>
          <w:sz w:val="20"/>
          <w:szCs w:val="20"/>
        </w:rPr>
      </w:pPr>
      <w:r w:rsidDel="00000000" w:rsidR="00000000" w:rsidRPr="00000000">
        <w:rPr>
          <w:rFonts w:ascii="Arial" w:cs="Arial" w:eastAsia="Arial" w:hAnsi="Arial"/>
          <w:sz w:val="24"/>
          <w:szCs w:val="24"/>
          <w:rtl w:val="0"/>
        </w:rPr>
        <w:t xml:space="preserve">An evaluation of the Interview Presentation (Award stage 2 Quality Evaluation) which will include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 presentation and 3 undisclosed questions. </w:t>
      </w:r>
      <w:r w:rsidDel="00000000" w:rsidR="00000000" w:rsidRPr="00000000">
        <w:rPr>
          <w:rFonts w:ascii="Arial" w:cs="Arial" w:eastAsia="Arial" w:hAnsi="Arial"/>
          <w:b w:val="1"/>
          <w:sz w:val="24"/>
          <w:szCs w:val="24"/>
          <w:rtl w:val="0"/>
        </w:rPr>
        <w:t xml:space="preserve">As part of these instructions any reference to Interview Presentation shall mean both the presentation and the 3 undisclosed questions.</w:t>
      </w:r>
    </w:p>
    <w:p w:rsidR="00000000" w:rsidDel="00000000" w:rsidP="00000000" w:rsidRDefault="00000000" w:rsidRPr="00000000" w14:paraId="000010DB">
      <w:pPr>
        <w:numPr>
          <w:ilvl w:val="0"/>
          <w:numId w:val="73"/>
        </w:numPr>
        <w:ind w:left="1800" w:hanging="360"/>
        <w:rPr>
          <w:rFonts w:ascii="Noto Sans Symbols" w:cs="Noto Sans Symbols" w:eastAsia="Noto Sans Symbols" w:hAnsi="Noto Sans Symbols"/>
          <w:sz w:val="20"/>
          <w:szCs w:val="20"/>
        </w:rPr>
      </w:pPr>
      <w:r w:rsidDel="00000000" w:rsidR="00000000" w:rsidRPr="00000000">
        <w:rPr>
          <w:rFonts w:ascii="Arial" w:cs="Arial" w:eastAsia="Arial" w:hAnsi="Arial"/>
          <w:sz w:val="24"/>
          <w:szCs w:val="24"/>
          <w:rtl w:val="0"/>
        </w:rPr>
        <w:t xml:space="preserve">An evaluation of the best and final offer tendered in the Price Matrix (Award stage 2 Price Evaluation).  </w:t>
      </w:r>
    </w:p>
    <w:p w:rsidR="00000000" w:rsidDel="00000000" w:rsidP="00000000" w:rsidRDefault="00000000" w:rsidRPr="00000000" w14:paraId="000010DC">
      <w:pPr>
        <w:keepLines w:val="1"/>
        <w:numPr>
          <w:ilvl w:val="1"/>
          <w:numId w:val="25"/>
        </w:numPr>
        <w:tabs>
          <w:tab w:val="left" w:leader="none" w:pos="1134"/>
        </w:tabs>
        <w:spacing w:after="200" w:before="120" w:line="240" w:lineRule="auto"/>
        <w:ind w:left="1440" w:hanging="720"/>
        <w:rPr>
          <w:rFonts w:ascii="Arial" w:cs="Arial" w:eastAsia="Arial" w:hAnsi="Arial"/>
        </w:rPr>
      </w:pPr>
      <w:r w:rsidDel="00000000" w:rsidR="00000000" w:rsidRPr="00000000">
        <w:rPr>
          <w:rFonts w:ascii="Arial" w:cs="Arial" w:eastAsia="Arial" w:hAnsi="Arial"/>
          <w:sz w:val="24"/>
          <w:szCs w:val="24"/>
          <w:rtl w:val="0"/>
        </w:rPr>
        <w:t xml:space="preserve">Award stage 2 Award Criteria</w:t>
      </w:r>
    </w:p>
    <w:p w:rsidR="00000000" w:rsidDel="00000000" w:rsidP="00000000" w:rsidRDefault="00000000" w:rsidRPr="00000000" w14:paraId="000010DD">
      <w:pPr>
        <w:spacing w:after="120" w:before="120" w:line="240" w:lineRule="auto"/>
        <w:ind w:left="0" w:firstLine="1417.3228346456694"/>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quality and price weightings for Award stage 2 are as follows: </w:t>
      </w:r>
      <w:r w:rsidDel="00000000" w:rsidR="00000000" w:rsidRPr="00000000">
        <w:rPr>
          <w:rtl w:val="0"/>
        </w:rPr>
      </w:r>
    </w:p>
    <w:sdt>
      <w:sdtPr>
        <w:lock w:val="contentLocked"/>
        <w:tag w:val="goog_rdk_78"/>
      </w:sdtPr>
      <w:sdtContent>
        <w:tbl>
          <w:tblPr>
            <w:tblStyle w:val="Table97"/>
            <w:tblW w:w="9405.0" w:type="dxa"/>
            <w:jc w:val="left"/>
            <w:tblInd w:w="-28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340"/>
            <w:gridCol w:w="2280"/>
            <w:gridCol w:w="2805"/>
            <w:tblGridChange w:id="0">
              <w:tblGrid>
                <w:gridCol w:w="1980"/>
                <w:gridCol w:w="2340"/>
                <w:gridCol w:w="2280"/>
                <w:gridCol w:w="2805"/>
              </w:tblGrid>
            </w:tblGridChange>
          </w:tblGrid>
          <w:tr>
            <w:trPr>
              <w:cantSplit w:val="0"/>
              <w:trHeight w:val="567" w:hRule="atLeast"/>
              <w:tblHeader w:val="0"/>
            </w:trPr>
            <w:tc>
              <w:tcPr>
                <w:vMerge w:val="restart"/>
                <w:shd w:fill="deebf6" w:val="clear"/>
                <w:vAlign w:val="center"/>
              </w:tcPr>
              <w:p w:rsidR="00000000" w:rsidDel="00000000" w:rsidP="00000000" w:rsidRDefault="00000000" w:rsidRPr="00000000" w14:paraId="000010DE">
                <w:pPr>
                  <w:spacing w:after="80" w:before="8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w:t>
                </w:r>
              </w:p>
            </w:tc>
            <w:tc>
              <w:tcPr>
                <w:gridSpan w:val="2"/>
                <w:shd w:fill="deebf6" w:val="clear"/>
                <w:vAlign w:val="center"/>
              </w:tcPr>
              <w:p w:rsidR="00000000" w:rsidDel="00000000" w:rsidP="00000000" w:rsidRDefault="00000000" w:rsidRPr="00000000" w14:paraId="000010DF">
                <w:pPr>
                  <w:spacing w:after="80" w:before="8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weighting</w:t>
                </w:r>
              </w:p>
            </w:tc>
            <w:tc>
              <w:tcPr>
                <w:vMerge w:val="restart"/>
                <w:shd w:fill="deebf6" w:val="clear"/>
                <w:vAlign w:val="center"/>
              </w:tcPr>
              <w:p w:rsidR="00000000" w:rsidDel="00000000" w:rsidP="00000000" w:rsidRDefault="00000000" w:rsidRPr="00000000" w14:paraId="000010E1">
                <w:pPr>
                  <w:spacing w:after="80" w:before="8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weighting</w:t>
                </w:r>
              </w:p>
            </w:tc>
          </w:tr>
          <w:tr>
            <w:trPr>
              <w:cantSplit w:val="0"/>
              <w:trHeight w:val="567" w:hRule="atLeast"/>
              <w:tblHeader w:val="0"/>
            </w:trPr>
            <w:tc>
              <w:tcPr>
                <w:vMerge w:val="continue"/>
                <w:shd w:fill="deebf6" w:val="clear"/>
                <w:vAlign w:val="center"/>
              </w:tcPr>
              <w:p w:rsidR="00000000" w:rsidDel="00000000" w:rsidP="00000000" w:rsidRDefault="00000000" w:rsidRPr="00000000" w14:paraId="000010E2">
                <w:pPr>
                  <w:widowControl w:val="0"/>
                  <w:spacing w:after="0" w:line="276" w:lineRule="auto"/>
                  <w:rPr>
                    <w:rFonts w:ascii="Arial" w:cs="Arial" w:eastAsia="Arial" w:hAnsi="Arial"/>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10E3">
                <w:pPr>
                  <w:tabs>
                    <w:tab w:val="left" w:leader="none" w:pos="1134"/>
                  </w:tabs>
                  <w:spacing w:after="80" w:before="8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shd w:fill="deebf6" w:val="clear"/>
                <w:vAlign w:val="center"/>
              </w:tcPr>
              <w:p w:rsidR="00000000" w:rsidDel="00000000" w:rsidP="00000000" w:rsidRDefault="00000000" w:rsidRPr="00000000" w14:paraId="000010E4">
                <w:pPr>
                  <w:tabs>
                    <w:tab w:val="left" w:leader="none" w:pos="1134"/>
                  </w:tabs>
                  <w:spacing w:after="80" w:before="8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w:t>
                </w:r>
              </w:p>
            </w:tc>
            <w:tc>
              <w:tcPr>
                <w:vMerge w:val="continue"/>
                <w:shd w:fill="deebf6" w:val="clear"/>
                <w:vAlign w:val="center"/>
              </w:tcPr>
              <w:p w:rsidR="00000000" w:rsidDel="00000000" w:rsidP="00000000" w:rsidRDefault="00000000" w:rsidRPr="00000000" w14:paraId="000010E5">
                <w:pPr>
                  <w:widowControl w:val="0"/>
                  <w:spacing w:after="0" w:line="276" w:lineRule="auto"/>
                  <w:rPr>
                    <w:rFonts w:ascii="Arial" w:cs="Arial" w:eastAsia="Arial" w:hAnsi="Arial"/>
                    <w:color w:val="ff0000"/>
                    <w:sz w:val="24"/>
                    <w:szCs w:val="24"/>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10E6">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2</w:t>
                </w:r>
              </w:p>
            </w:tc>
            <w:tc>
              <w:tcPr>
                <w:shd w:fill="ffffff" w:val="clear"/>
                <w:vAlign w:val="center"/>
              </w:tcPr>
              <w:p w:rsidR="00000000" w:rsidDel="00000000" w:rsidP="00000000" w:rsidRDefault="00000000" w:rsidRPr="00000000" w14:paraId="000010E7">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ffffff" w:val="clear"/>
                <w:vAlign w:val="center"/>
              </w:tcPr>
              <w:p w:rsidR="00000000" w:rsidDel="00000000" w:rsidP="00000000" w:rsidRDefault="00000000" w:rsidRPr="00000000" w14:paraId="000010E8">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tcBorders>
                  <w:top w:color="000000" w:space="0" w:sz="4" w:val="single"/>
                </w:tcBorders>
                <w:shd w:fill="ffffff" w:val="clear"/>
                <w:vAlign w:val="center"/>
              </w:tcPr>
              <w:p w:rsidR="00000000" w:rsidDel="00000000" w:rsidP="00000000" w:rsidRDefault="00000000" w:rsidRPr="00000000" w14:paraId="000010E9">
                <w:pPr>
                  <w:tabs>
                    <w:tab w:val="left" w:leader="none" w:pos="1134"/>
                  </w:tabs>
                  <w:spacing w:after="80" w:before="80" w:line="276" w:lineRule="auto"/>
                  <w:ind w:left="-141.7322834645671"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20</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10EA">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3</w:t>
                </w:r>
              </w:p>
            </w:tc>
            <w:tc>
              <w:tcPr>
                <w:shd w:fill="ffffff" w:val="clear"/>
                <w:vAlign w:val="center"/>
              </w:tcPr>
              <w:p w:rsidR="00000000" w:rsidDel="00000000" w:rsidP="00000000" w:rsidRDefault="00000000" w:rsidRPr="00000000" w14:paraId="000010EB">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ffffff" w:val="clear"/>
                <w:vAlign w:val="center"/>
              </w:tcPr>
              <w:p w:rsidR="00000000" w:rsidDel="00000000" w:rsidP="00000000" w:rsidRDefault="00000000" w:rsidRPr="00000000" w14:paraId="000010EC">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ED">
                <w:pPr>
                  <w:tabs>
                    <w:tab w:val="left" w:leader="none" w:pos="1134"/>
                  </w:tabs>
                  <w:spacing w:after="80" w:before="80" w:line="276" w:lineRule="auto"/>
                  <w:ind w:left="851" w:hanging="992.732283464567"/>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10%</w:t>
                </w:r>
              </w:p>
            </w:tc>
          </w:tr>
          <w:tr>
            <w:trPr>
              <w:cantSplit w:val="0"/>
              <w:trHeight w:val="510" w:hRule="atLeast"/>
              <w:tblHeader w:val="0"/>
            </w:trPr>
            <w:tc>
              <w:tcPr>
                <w:shd w:fill="ffffff" w:val="clear"/>
                <w:vAlign w:val="center"/>
              </w:tcPr>
              <w:p w:rsidR="00000000" w:rsidDel="00000000" w:rsidP="00000000" w:rsidRDefault="00000000" w:rsidRPr="00000000" w14:paraId="000010EE">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4b</w:t>
                </w:r>
              </w:p>
            </w:tc>
            <w:tc>
              <w:tcPr>
                <w:shd w:fill="ffffff" w:val="clear"/>
                <w:vAlign w:val="center"/>
              </w:tcPr>
              <w:p w:rsidR="00000000" w:rsidDel="00000000" w:rsidP="00000000" w:rsidRDefault="00000000" w:rsidRPr="00000000" w14:paraId="000010EF">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ffffff" w:val="clear"/>
                <w:vAlign w:val="center"/>
              </w:tcPr>
              <w:p w:rsidR="00000000" w:rsidDel="00000000" w:rsidP="00000000" w:rsidRDefault="00000000" w:rsidRPr="00000000" w14:paraId="000010F0">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shd w:fill="ffffff" w:val="clear"/>
                <w:vAlign w:val="center"/>
              </w:tcPr>
              <w:p w:rsidR="00000000" w:rsidDel="00000000" w:rsidP="00000000" w:rsidRDefault="00000000" w:rsidRPr="00000000" w14:paraId="000010F1">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20%</w:t>
                </w:r>
              </w:p>
            </w:tc>
          </w:tr>
          <w:tr>
            <w:trPr>
              <w:cantSplit w:val="0"/>
              <w:trHeight w:val="510" w:hRule="atLeast"/>
              <w:tblHeader w:val="0"/>
            </w:trPr>
            <w:tc>
              <w:tcPr>
                <w:shd w:fill="ffffff" w:val="clear"/>
                <w:vAlign w:val="center"/>
              </w:tcPr>
              <w:p w:rsidR="00000000" w:rsidDel="00000000" w:rsidP="00000000" w:rsidRDefault="00000000" w:rsidRPr="00000000" w14:paraId="000010F2">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4c</w:t>
                </w:r>
              </w:p>
            </w:tc>
            <w:tc>
              <w:tcPr>
                <w:shd w:fill="ffffff" w:val="clear"/>
                <w:vAlign w:val="center"/>
              </w:tcPr>
              <w:p w:rsidR="00000000" w:rsidDel="00000000" w:rsidP="00000000" w:rsidRDefault="00000000" w:rsidRPr="00000000" w14:paraId="000010F3">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ffffff" w:val="clear"/>
                <w:vAlign w:val="center"/>
              </w:tcPr>
              <w:p w:rsidR="00000000" w:rsidDel="00000000" w:rsidP="00000000" w:rsidRDefault="00000000" w:rsidRPr="00000000" w14:paraId="000010F4">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shd w:fill="ffffff" w:val="clear"/>
                <w:vAlign w:val="center"/>
              </w:tcPr>
              <w:p w:rsidR="00000000" w:rsidDel="00000000" w:rsidP="00000000" w:rsidRDefault="00000000" w:rsidRPr="00000000" w14:paraId="000010F5">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20%</w:t>
                </w:r>
              </w:p>
            </w:tc>
          </w:tr>
          <w:tr>
            <w:trPr>
              <w:cantSplit w:val="0"/>
              <w:trHeight w:val="510" w:hRule="atLeast"/>
              <w:tblHeader w:val="0"/>
            </w:trPr>
            <w:tc>
              <w:tcPr>
                <w:shd w:fill="ffffff" w:val="clear"/>
                <w:vAlign w:val="center"/>
              </w:tcPr>
              <w:p w:rsidR="00000000" w:rsidDel="00000000" w:rsidP="00000000" w:rsidRDefault="00000000" w:rsidRPr="00000000" w14:paraId="000010F6">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5</w:t>
                </w:r>
              </w:p>
            </w:tc>
            <w:tc>
              <w:tcPr>
                <w:shd w:fill="ffffff" w:val="clear"/>
                <w:vAlign w:val="center"/>
              </w:tcPr>
              <w:p w:rsidR="00000000" w:rsidDel="00000000" w:rsidP="00000000" w:rsidRDefault="00000000" w:rsidRPr="00000000" w14:paraId="000010F7">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ffffff" w:val="clear"/>
                <w:vAlign w:val="center"/>
              </w:tcPr>
              <w:p w:rsidR="00000000" w:rsidDel="00000000" w:rsidP="00000000" w:rsidRDefault="00000000" w:rsidRPr="00000000" w14:paraId="000010F8">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shd w:fill="ffffff" w:val="clear"/>
                <w:vAlign w:val="center"/>
              </w:tcPr>
              <w:p w:rsidR="00000000" w:rsidDel="00000000" w:rsidP="00000000" w:rsidRDefault="00000000" w:rsidRPr="00000000" w14:paraId="000010F9">
                <w:pPr>
                  <w:spacing w:after="80" w:before="8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20%</w:t>
                </w:r>
              </w:p>
            </w:tc>
          </w:tr>
        </w:tbl>
      </w:sdtContent>
    </w:sdt>
    <w:p w:rsidR="00000000" w:rsidDel="00000000" w:rsidP="00000000" w:rsidRDefault="00000000" w:rsidRPr="00000000" w14:paraId="000010FA">
      <w:pPr>
        <w:keepLines w:val="1"/>
        <w:numPr>
          <w:ilvl w:val="1"/>
          <w:numId w:val="25"/>
        </w:numPr>
        <w:tabs>
          <w:tab w:val="left" w:leader="none" w:pos="1134"/>
        </w:tabs>
        <w:spacing w:after="200" w:before="240" w:line="240" w:lineRule="auto"/>
        <w:ind w:left="1440" w:hanging="720"/>
        <w:rPr/>
      </w:pPr>
      <w:r w:rsidDel="00000000" w:rsidR="00000000" w:rsidRPr="00000000">
        <w:rPr>
          <w:rFonts w:ascii="Arial" w:cs="Arial" w:eastAsia="Arial" w:hAnsi="Arial"/>
          <w:b w:val="1"/>
          <w:sz w:val="24"/>
          <w:szCs w:val="24"/>
          <w:rtl w:val="0"/>
        </w:rPr>
        <w:t xml:space="preserve">Carrying forward Award stage 1 Quality Score to Award stage 2</w:t>
      </w:r>
    </w:p>
    <w:p w:rsidR="00000000" w:rsidDel="00000000" w:rsidP="00000000" w:rsidRDefault="00000000" w:rsidRPr="00000000" w14:paraId="000010FB">
      <w:pPr>
        <w:tabs>
          <w:tab w:val="left" w:leader="none" w:pos="1134"/>
        </w:tabs>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Lot, at Award stage 2, each Bidder’s Award stage 1 Quality Score will be carried forward. However, its weighting will be different. In each Lot, the weighting that will apply each Bidder’s Award stage 1 Quality Score when it is carried forward to Award stage 2 is set out below:</w:t>
      </w:r>
    </w:p>
    <w:tbl>
      <w:tblPr>
        <w:tblStyle w:val="Table98"/>
        <w:tblW w:w="9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1785"/>
        <w:gridCol w:w="1770"/>
        <w:gridCol w:w="1935"/>
        <w:gridCol w:w="1965"/>
        <w:tblGridChange w:id="0">
          <w:tblGrid>
            <w:gridCol w:w="1605"/>
            <w:gridCol w:w="1785"/>
            <w:gridCol w:w="1770"/>
            <w:gridCol w:w="1935"/>
            <w:gridCol w:w="1965"/>
          </w:tblGrid>
        </w:tblGridChange>
      </w:tblGrid>
      <w:tr>
        <w:trPr>
          <w:cantSplit w:val="0"/>
          <w:trHeight w:val="1395.2164574684589" w:hRule="atLeast"/>
          <w:tblHeader w:val="0"/>
        </w:trPr>
        <w:tc>
          <w:tcPr>
            <w:vMerge w:val="restart"/>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10FC">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gridSpan w:val="2"/>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top"/>
          </w:tcPr>
          <w:p w:rsidR="00000000" w:rsidDel="00000000" w:rsidP="00000000" w:rsidRDefault="00000000" w:rsidRPr="00000000" w14:paraId="000010FD">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1 Quality weighting</w:t>
            </w:r>
          </w:p>
        </w:tc>
        <w:tc>
          <w:tcPr>
            <w:gridSpan w:val="2"/>
            <w:tcBorders>
              <w:top w:color="000000" w:space="0" w:sz="5" w:val="single"/>
              <w:left w:color="000000" w:space="0" w:sz="0" w:val="nil"/>
              <w:bottom w:color="000000" w:space="0" w:sz="5" w:val="single"/>
              <w:right w:color="000000" w:space="0" w:sz="5" w:val="single"/>
            </w:tcBorders>
            <w:shd w:fill="deebf6" w:val="clear"/>
            <w:tcMar>
              <w:top w:w="20.0" w:type="dxa"/>
              <w:left w:w="20.0" w:type="dxa"/>
              <w:bottom w:w="20.0" w:type="dxa"/>
              <w:right w:w="20.0" w:type="dxa"/>
            </w:tcMar>
            <w:vAlign w:val="top"/>
          </w:tcPr>
          <w:p w:rsidR="00000000" w:rsidDel="00000000" w:rsidP="00000000" w:rsidRDefault="00000000" w:rsidRPr="00000000" w14:paraId="000010FF">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1 Quality weighting at Award stage 2</w:t>
            </w:r>
          </w:p>
        </w:tc>
      </w:tr>
      <w:tr>
        <w:trPr>
          <w:cantSplit w:val="0"/>
          <w:trHeight w:val="1092.3655571186919"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1101">
            <w:pPr>
              <w:tabs>
                <w:tab w:val="left" w:leader="none" w:pos="1134"/>
              </w:tabs>
              <w:spacing w:after="120" w:before="120" w:line="276" w:lineRule="auto"/>
              <w:ind w:left="1440" w:firstLine="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top"/>
          </w:tcPr>
          <w:p w:rsidR="00000000" w:rsidDel="00000000" w:rsidP="00000000" w:rsidRDefault="00000000" w:rsidRPr="00000000" w14:paraId="00001102">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top"/>
          </w:tcPr>
          <w:p w:rsidR="00000000" w:rsidDel="00000000" w:rsidP="00000000" w:rsidRDefault="00000000" w:rsidRPr="00000000" w14:paraId="00001103">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c>
          <w:tcPr>
            <w:tcBorders>
              <w:top w:color="000000" w:space="0" w:sz="0" w:val="nil"/>
              <w:left w:color="000000" w:space="0" w:sz="0" w:val="nil"/>
              <w:bottom w:color="000000" w:space="0" w:sz="5" w:val="single"/>
              <w:right w:color="000000" w:space="0" w:sz="5" w:val="single"/>
            </w:tcBorders>
            <w:shd w:fill="deebf6" w:val="clear"/>
            <w:tcMar>
              <w:top w:w="20.0" w:type="dxa"/>
              <w:left w:w="20.0" w:type="dxa"/>
              <w:bottom w:w="20.0" w:type="dxa"/>
              <w:right w:w="20.0" w:type="dxa"/>
            </w:tcMar>
            <w:vAlign w:val="top"/>
          </w:tcPr>
          <w:p w:rsidR="00000000" w:rsidDel="00000000" w:rsidP="00000000" w:rsidRDefault="00000000" w:rsidRPr="00000000" w14:paraId="00001104">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20.0" w:type="dxa"/>
              <w:left w:w="20.0" w:type="dxa"/>
              <w:bottom w:w="20.0" w:type="dxa"/>
              <w:right w:w="20.0" w:type="dxa"/>
            </w:tcMar>
            <w:vAlign w:val="top"/>
          </w:tcPr>
          <w:p w:rsidR="00000000" w:rsidDel="00000000" w:rsidP="00000000" w:rsidRDefault="00000000" w:rsidRPr="00000000" w14:paraId="00001105">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r>
      <w:tr>
        <w:trPr>
          <w:cantSplit w:val="0"/>
          <w:trHeight w:val="789.51465676892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06">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07">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08">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09">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0A">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rHeight w:val="789.51465676892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0B">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0C">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0D">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0E">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0F">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r w:rsidDel="00000000" w:rsidR="00000000" w:rsidRPr="00000000">
              <w:rPr>
                <w:rtl w:val="0"/>
              </w:rPr>
            </w:r>
          </w:p>
        </w:tc>
      </w:tr>
      <w:tr>
        <w:trPr>
          <w:cantSplit w:val="0"/>
          <w:trHeight w:val="789.51465676892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0">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4b</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1">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2">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13">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14">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r>
      <w:tr>
        <w:trPr>
          <w:cantSplit w:val="0"/>
          <w:trHeight w:val="789.51465676892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5">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4c</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6">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7">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18">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19">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r>
      <w:tr>
        <w:trPr>
          <w:cantSplit w:val="0"/>
          <w:trHeight w:val="677.37304687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A">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B">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1C">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1D">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1E">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r>
    </w:tbl>
    <w:p w:rsidR="00000000" w:rsidDel="00000000" w:rsidP="00000000" w:rsidRDefault="00000000" w:rsidRPr="00000000" w14:paraId="0000111F">
      <w:pPr>
        <w:tabs>
          <w:tab w:val="left" w:leader="none" w:pos="1134"/>
        </w:tabs>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weightings in the table above, at Award stage 2 each Bidder’s Social Value score out of 10 will be carried forward with no change.</w:t>
      </w:r>
    </w:p>
    <w:p w:rsidR="00000000" w:rsidDel="00000000" w:rsidP="00000000" w:rsidRDefault="00000000" w:rsidRPr="00000000" w14:paraId="00001120">
      <w:pPr>
        <w:tabs>
          <w:tab w:val="left" w:leader="none" w:pos="1134"/>
        </w:tabs>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calculate each Bidder’s carried forward Award stage 1 quality score (not including social value) we will use the following calculation:</w:t>
      </w:r>
    </w:p>
    <w:tbl>
      <w:tblPr>
        <w:tblStyle w:val="Table99"/>
        <w:tblW w:w="8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435"/>
        <w:gridCol w:w="2655"/>
        <w:gridCol w:w="720"/>
        <w:gridCol w:w="3990"/>
        <w:tblGridChange w:id="0">
          <w:tblGrid>
            <w:gridCol w:w="435"/>
            <w:gridCol w:w="435"/>
            <w:gridCol w:w="2655"/>
            <w:gridCol w:w="720"/>
            <w:gridCol w:w="3990"/>
          </w:tblGrid>
        </w:tblGridChange>
      </w:tblGrid>
      <w:tr>
        <w:trPr>
          <w:cantSplit w:val="0"/>
          <w:trHeight w:val="570"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tcPr>
          <w:p w:rsidR="00000000" w:rsidDel="00000000" w:rsidP="00000000" w:rsidRDefault="00000000" w:rsidRPr="00000000" w14:paraId="00001121">
            <w:pPr>
              <w:tabs>
                <w:tab w:val="left" w:leader="none" w:pos="1134"/>
              </w:tabs>
              <w:spacing w:after="120" w:before="120" w:line="276" w:lineRule="auto"/>
              <w:ind w:left="1440" w:hanging="72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1122">
            <w:pPr>
              <w:tabs>
                <w:tab w:val="left" w:leader="none" w:pos="1134"/>
              </w:tabs>
              <w:spacing w:after="120" w:before="120" w:line="276" w:lineRule="auto"/>
              <w:ind w:left="1440" w:hanging="72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120.0" w:type="dxa"/>
              <w:bottom w:w="0.0" w:type="dxa"/>
              <w:right w:w="120.0" w:type="dxa"/>
            </w:tcMar>
            <w:vAlign w:val="top"/>
          </w:tcPr>
          <w:p w:rsidR="00000000" w:rsidDel="00000000" w:rsidP="00000000" w:rsidRDefault="00000000" w:rsidRPr="00000000" w14:paraId="00001123">
            <w:pPr>
              <w:tabs>
                <w:tab w:val="left" w:leader="none" w:pos="1134"/>
              </w:tabs>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score</w:t>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1124">
            <w:pPr>
              <w:tabs>
                <w:tab w:val="left" w:leader="none" w:pos="1134"/>
              </w:tabs>
              <w:spacing w:after="120" w:before="120" w:line="276" w:lineRule="auto"/>
              <w:ind w:left="1440" w:hanging="72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125">
            <w:pPr>
              <w:tabs>
                <w:tab w:val="left" w:leader="none" w:pos="1134"/>
              </w:tabs>
              <w:spacing w:after="120" w:before="120" w:line="276" w:lineRule="auto"/>
              <w:ind w:left="1440" w:hanging="720"/>
              <w:rPr>
                <w:rFonts w:ascii="Arial" w:cs="Arial" w:eastAsia="Arial" w:hAnsi="Arial"/>
                <w:sz w:val="24"/>
                <w:szCs w:val="24"/>
              </w:rPr>
            </w:pPr>
            <w:r w:rsidDel="00000000" w:rsidR="00000000" w:rsidRPr="00000000">
              <w:rPr>
                <w:rtl w:val="0"/>
              </w:rPr>
            </w:r>
          </w:p>
        </w:tc>
      </w:tr>
      <w:tr>
        <w:trPr>
          <w:cantSplit w:val="0"/>
          <w:trHeight w:val="1365" w:hRule="atLeast"/>
          <w:tblHeader w:val="0"/>
        </w:trPr>
        <w:tc>
          <w:tcPr>
            <w:vMerge w:val="continue"/>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126">
            <w:pPr>
              <w:tabs>
                <w:tab w:val="left" w:leader="none" w:pos="1134"/>
              </w:tabs>
              <w:spacing w:after="120" w:before="120" w:line="276" w:lineRule="auto"/>
              <w:ind w:left="1440" w:hanging="72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1127">
            <w:pPr>
              <w:tabs>
                <w:tab w:val="left" w:leader="none" w:pos="1134"/>
              </w:tabs>
              <w:spacing w:after="120" w:before="120" w:line="276" w:lineRule="auto"/>
              <w:ind w:left="1440" w:hanging="72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1128">
            <w:pPr>
              <w:tabs>
                <w:tab w:val="left" w:leader="none" w:pos="1134"/>
              </w:tabs>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quality score available at Award stage 1</w:t>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1129">
            <w:pPr>
              <w:tabs>
                <w:tab w:val="left" w:leader="none" w:pos="1134"/>
              </w:tabs>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12A">
            <w:pPr>
              <w:tabs>
                <w:tab w:val="left" w:leader="none" w:pos="1134"/>
              </w:tabs>
              <w:spacing w:after="0" w:line="276" w:lineRule="auto"/>
              <w:ind w:left="160" w:righ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quality score available at Award stage 2</w:t>
            </w:r>
          </w:p>
        </w:tc>
      </w:tr>
    </w:tbl>
    <w:p w:rsidR="00000000" w:rsidDel="00000000" w:rsidP="00000000" w:rsidRDefault="00000000" w:rsidRPr="00000000" w14:paraId="0000112B">
      <w:pPr>
        <w:tabs>
          <w:tab w:val="left" w:leader="none" w:pos="1134"/>
        </w:tabs>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Using Lot 2 as an example, if a Bidder achieved an Award stage 1 Quality Score (not including Social Value) of 35.00 (out of 70), the score that would be carried forward to Award stage 2 would be 17.50 (being 35/70 x 35).  </w:t>
      </w:r>
    </w:p>
    <w:p w:rsidR="00000000" w:rsidDel="00000000" w:rsidP="00000000" w:rsidRDefault="00000000" w:rsidRPr="00000000" w14:paraId="0000112C">
      <w:pPr>
        <w:tabs>
          <w:tab w:val="left" w:leader="none" w:pos="1134"/>
        </w:tabs>
        <w:spacing w:after="120" w:before="12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table below sets out an example for each Lot:</w:t>
      </w:r>
    </w:p>
    <w:tbl>
      <w:tblPr>
        <w:tblStyle w:val="Table100"/>
        <w:tblW w:w="90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770"/>
        <w:gridCol w:w="1935"/>
        <w:gridCol w:w="1845"/>
        <w:gridCol w:w="2040"/>
        <w:tblGridChange w:id="0">
          <w:tblGrid>
            <w:gridCol w:w="1500"/>
            <w:gridCol w:w="1770"/>
            <w:gridCol w:w="1935"/>
            <w:gridCol w:w="1845"/>
            <w:gridCol w:w="2040"/>
          </w:tblGrid>
        </w:tblGridChange>
      </w:tblGrid>
      <w:tr>
        <w:trPr>
          <w:cantSplit w:val="0"/>
          <w:trHeight w:val="1065" w:hRule="atLeast"/>
          <w:tblHeader w:val="0"/>
        </w:trPr>
        <w:tc>
          <w:tcPr>
            <w:vMerge w:val="restart"/>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112D">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gridSpan w:val="2"/>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top"/>
          </w:tcPr>
          <w:p w:rsidR="00000000" w:rsidDel="00000000" w:rsidP="00000000" w:rsidRDefault="00000000" w:rsidRPr="00000000" w14:paraId="0000112E">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Example Bidder’s Award stage 1 Quality Score</w:t>
            </w:r>
          </w:p>
        </w:tc>
        <w:tc>
          <w:tcPr>
            <w:gridSpan w:val="2"/>
            <w:tcBorders>
              <w:top w:color="000000" w:space="0" w:sz="5" w:val="single"/>
              <w:left w:color="000000" w:space="0" w:sz="0" w:val="nil"/>
              <w:bottom w:color="000000" w:space="0" w:sz="5" w:val="single"/>
              <w:right w:color="000000" w:space="0" w:sz="5" w:val="single"/>
            </w:tcBorders>
            <w:shd w:fill="deebf6" w:val="clear"/>
            <w:tcMar>
              <w:top w:w="20.0" w:type="dxa"/>
              <w:left w:w="20.0" w:type="dxa"/>
              <w:bottom w:w="20.0" w:type="dxa"/>
              <w:right w:w="20.0" w:type="dxa"/>
            </w:tcMar>
            <w:vAlign w:val="top"/>
          </w:tcPr>
          <w:p w:rsidR="00000000" w:rsidDel="00000000" w:rsidP="00000000" w:rsidRDefault="00000000" w:rsidRPr="00000000" w14:paraId="00001130">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Example Bidder’s carried forward Quality Score for Award stage 2</w:t>
            </w:r>
          </w:p>
        </w:tc>
      </w:tr>
      <w:tr>
        <w:trPr>
          <w:cantSplit w:val="0"/>
          <w:trHeight w:val="55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1132">
            <w:pPr>
              <w:tabs>
                <w:tab w:val="left" w:leader="none" w:pos="1134"/>
              </w:tabs>
              <w:spacing w:after="120" w:before="120" w:line="276" w:lineRule="auto"/>
              <w:ind w:left="1440" w:firstLine="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top"/>
          </w:tcPr>
          <w:p w:rsidR="00000000" w:rsidDel="00000000" w:rsidP="00000000" w:rsidRDefault="00000000" w:rsidRPr="00000000" w14:paraId="00001133">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top"/>
          </w:tcPr>
          <w:p w:rsidR="00000000" w:rsidDel="00000000" w:rsidP="00000000" w:rsidRDefault="00000000" w:rsidRPr="00000000" w14:paraId="00001134">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c>
          <w:tcPr>
            <w:tcBorders>
              <w:top w:color="000000" w:space="0" w:sz="0" w:val="nil"/>
              <w:left w:color="000000" w:space="0" w:sz="0" w:val="nil"/>
              <w:bottom w:color="000000" w:space="0" w:sz="5" w:val="single"/>
              <w:right w:color="000000" w:space="0" w:sz="5" w:val="single"/>
            </w:tcBorders>
            <w:shd w:fill="deebf6" w:val="clear"/>
            <w:tcMar>
              <w:top w:w="20.0" w:type="dxa"/>
              <w:left w:w="20.0" w:type="dxa"/>
              <w:bottom w:w="20.0" w:type="dxa"/>
              <w:right w:w="20.0" w:type="dxa"/>
            </w:tcMar>
            <w:vAlign w:val="top"/>
          </w:tcPr>
          <w:p w:rsidR="00000000" w:rsidDel="00000000" w:rsidP="00000000" w:rsidRDefault="00000000" w:rsidRPr="00000000" w14:paraId="00001135">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20.0" w:type="dxa"/>
              <w:left w:w="20.0" w:type="dxa"/>
              <w:bottom w:w="20.0" w:type="dxa"/>
              <w:right w:w="20.0" w:type="dxa"/>
            </w:tcMar>
            <w:vAlign w:val="top"/>
          </w:tcPr>
          <w:p w:rsidR="00000000" w:rsidDel="00000000" w:rsidP="00000000" w:rsidRDefault="00000000" w:rsidRPr="00000000" w14:paraId="00001136">
            <w:pPr>
              <w:tabs>
                <w:tab w:val="left" w:leader="none" w:pos="1134"/>
              </w:tabs>
              <w:spacing w:after="240" w:before="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37">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38">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39">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52.50 </w:t>
            </w:r>
          </w:p>
          <w:p w:rsidR="00000000" w:rsidDel="00000000" w:rsidP="00000000" w:rsidRDefault="00000000" w:rsidRPr="00000000" w14:paraId="0000113A">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3B">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3C">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26.25 </w:t>
            </w:r>
          </w:p>
          <w:p w:rsidR="00000000" w:rsidDel="00000000" w:rsidP="00000000" w:rsidRDefault="00000000" w:rsidRPr="00000000" w14:paraId="0000113D">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35)</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3E">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3F">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0">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 </w:t>
            </w:r>
          </w:p>
          <w:p w:rsidR="00000000" w:rsidDel="00000000" w:rsidP="00000000" w:rsidRDefault="00000000" w:rsidRPr="00000000" w14:paraId="00001141">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80)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42">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43">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37.50 </w:t>
            </w:r>
            <w:r w:rsidDel="00000000" w:rsidR="00000000" w:rsidRPr="00000000">
              <w:rPr>
                <w:rtl w:val="0"/>
              </w:rPr>
            </w:r>
          </w:p>
          <w:p w:rsidR="00000000" w:rsidDel="00000000" w:rsidP="00000000" w:rsidRDefault="00000000" w:rsidRPr="00000000" w14:paraId="00001144">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50)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5">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4b</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6">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7">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52.50 </w:t>
            </w:r>
          </w:p>
          <w:p w:rsidR="00000000" w:rsidDel="00000000" w:rsidP="00000000" w:rsidRDefault="00000000" w:rsidRPr="00000000" w14:paraId="00001148">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49">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4A">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25.50 </w:t>
            </w:r>
          </w:p>
          <w:p w:rsidR="00000000" w:rsidDel="00000000" w:rsidP="00000000" w:rsidRDefault="00000000" w:rsidRPr="00000000" w14:paraId="0000114B">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34)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C">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4c</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D">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4E">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 </w:t>
            </w:r>
          </w:p>
          <w:p w:rsidR="00000000" w:rsidDel="00000000" w:rsidP="00000000" w:rsidRDefault="00000000" w:rsidRPr="00000000" w14:paraId="0000114F">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50">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51">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34.00</w:t>
            </w:r>
          </w:p>
          <w:p w:rsidR="00000000" w:rsidDel="00000000" w:rsidP="00000000" w:rsidRDefault="00000000" w:rsidRPr="00000000" w14:paraId="00001152">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(out of 34)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53">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54">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0.0" w:type="dxa"/>
              <w:left w:w="120.0" w:type="dxa"/>
              <w:bottom w:w="0.0" w:type="dxa"/>
              <w:right w:w="120.0" w:type="dxa"/>
            </w:tcMar>
            <w:vAlign w:val="top"/>
          </w:tcPr>
          <w:p w:rsidR="00000000" w:rsidDel="00000000" w:rsidP="00000000" w:rsidRDefault="00000000" w:rsidRPr="00000000" w14:paraId="00001155">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52.50 </w:t>
            </w:r>
          </w:p>
          <w:p w:rsidR="00000000" w:rsidDel="00000000" w:rsidP="00000000" w:rsidRDefault="00000000" w:rsidRPr="00000000" w14:paraId="00001156">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70)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57">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20.0" w:type="dxa"/>
              <w:right w:w="20.0" w:type="dxa"/>
            </w:tcMar>
            <w:vAlign w:val="top"/>
          </w:tcPr>
          <w:p w:rsidR="00000000" w:rsidDel="00000000" w:rsidP="00000000" w:rsidRDefault="00000000" w:rsidRPr="00000000" w14:paraId="00001158">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25.50 </w:t>
            </w:r>
          </w:p>
          <w:p w:rsidR="00000000" w:rsidDel="00000000" w:rsidP="00000000" w:rsidRDefault="00000000" w:rsidRPr="00000000" w14:paraId="00001159">
            <w:pPr>
              <w:tabs>
                <w:tab w:val="left" w:leader="none" w:pos="1134"/>
              </w:tabs>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(out of 34)</w:t>
            </w:r>
          </w:p>
        </w:tc>
      </w:tr>
    </w:tbl>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76" w:lineRule="auto"/>
        <w:ind w:left="144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115B">
      <w:pPr>
        <w:keepNext w:val="0"/>
        <w:keepLines w:val="1"/>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200" w:before="120" w:line="240" w:lineRule="auto"/>
        <w:ind w:left="1440" w:right="0" w:hanging="720"/>
        <w:jc w:val="left"/>
        <w:rPr/>
      </w:pPr>
      <w:r w:rsidDel="00000000" w:rsidR="00000000" w:rsidRPr="00000000">
        <w:rPr>
          <w:rFonts w:ascii="Arial" w:cs="Arial" w:eastAsia="Arial" w:hAnsi="Arial"/>
          <w:sz w:val="24"/>
          <w:szCs w:val="24"/>
          <w:rtl w:val="0"/>
        </w:rPr>
        <w:t xml:space="preserve"> What </w:t>
      </w:r>
      <w:r w:rsidDel="00000000" w:rsidR="00000000" w:rsidRPr="00000000">
        <w:rPr>
          <w:rFonts w:ascii="Arial" w:cs="Arial" w:eastAsia="Arial" w:hAnsi="Arial"/>
          <w:b w:val="1"/>
          <w:sz w:val="24"/>
          <w:szCs w:val="24"/>
          <w:rtl w:val="0"/>
        </w:rPr>
        <w:t xml:space="preserve">YOU</w:t>
      </w:r>
      <w:r w:rsidDel="00000000" w:rsidR="00000000" w:rsidRPr="00000000">
        <w:rPr>
          <w:rFonts w:ascii="Arial" w:cs="Arial" w:eastAsia="Arial" w:hAnsi="Arial"/>
          <w:sz w:val="24"/>
          <w:szCs w:val="24"/>
          <w:rtl w:val="0"/>
        </w:rPr>
        <w:t xml:space="preserve"> need to do:</w:t>
      </w:r>
    </w:p>
    <w:p w:rsidR="00000000" w:rsidDel="00000000" w:rsidP="00000000" w:rsidRDefault="00000000" w:rsidRPr="00000000" w14:paraId="0000115C">
      <w:pPr>
        <w:numPr>
          <w:ilvl w:val="0"/>
          <w:numId w:val="2"/>
        </w:numPr>
        <w:ind w:left="1800" w:hanging="360"/>
        <w:rPr>
          <w:rFonts w:ascii="Noto Sans Symbols" w:cs="Noto Sans Symbols" w:eastAsia="Noto Sans Symbols" w:hAnsi="Noto Sans Symbols"/>
          <w:sz w:val="24"/>
          <w:szCs w:val="24"/>
        </w:rPr>
      </w:pPr>
      <w:r w:rsidDel="00000000" w:rsidR="00000000" w:rsidRPr="00000000">
        <w:rPr>
          <w:rFonts w:ascii="Arial" w:cs="Arial" w:eastAsia="Arial" w:hAnsi="Arial"/>
          <w:sz w:val="24"/>
          <w:szCs w:val="24"/>
          <w:rtl w:val="0"/>
        </w:rPr>
        <w:t xml:space="preserve">Complete an Interview Presentation (which will include a presentation and undisclosed questions) with senior panel evaluators, as detailed in</w:t>
      </w:r>
      <w:r w:rsidDel="00000000" w:rsidR="00000000" w:rsidRPr="00000000">
        <w:rPr>
          <w:rFonts w:ascii="Arial" w:cs="Arial" w:eastAsia="Arial" w:hAnsi="Arial"/>
          <w:sz w:val="24"/>
          <w:szCs w:val="24"/>
          <w:highlight w:val="white"/>
          <w:rtl w:val="0"/>
        </w:rPr>
        <w:t xml:space="preserve"> Annex 1 of this document. </w:t>
      </w:r>
    </w:p>
    <w:p w:rsidR="00000000" w:rsidDel="00000000" w:rsidP="00000000" w:rsidRDefault="00000000" w:rsidRPr="00000000" w14:paraId="0000115D">
      <w:pPr>
        <w:numPr>
          <w:ilvl w:val="0"/>
          <w:numId w:val="2"/>
        </w:numPr>
        <w:ind w:left="1800" w:hanging="360"/>
        <w:rPr>
          <w:rFonts w:ascii="Noto Sans Symbols" w:cs="Noto Sans Symbols" w:eastAsia="Noto Sans Symbols" w:hAnsi="Noto Sans Symbols"/>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sz w:val="24"/>
          <w:szCs w:val="24"/>
          <w:rtl w:val="0"/>
        </w:rPr>
        <w:t xml:space="preserve">omplete the applicable Price Matrix (Attachment 3) with your best and final offer for the Lot(s) in which you are bidding. </w:t>
      </w:r>
    </w:p>
    <w:p w:rsidR="00000000" w:rsidDel="00000000" w:rsidP="00000000" w:rsidRDefault="00000000" w:rsidRPr="00000000" w14:paraId="0000115E">
      <w:pPr>
        <w:numPr>
          <w:ilvl w:val="0"/>
          <w:numId w:val="2"/>
        </w:numPr>
        <w:ind w:left="1800" w:hanging="360"/>
        <w:rPr>
          <w:rFonts w:ascii="Noto Sans Symbols" w:cs="Noto Sans Symbols" w:eastAsia="Noto Sans Symbols" w:hAnsi="Noto Sans Symbols"/>
          <w:sz w:val="24"/>
          <w:szCs w:val="24"/>
        </w:rPr>
      </w:pPr>
      <w:r w:rsidDel="00000000" w:rsidR="00000000" w:rsidRPr="00000000">
        <w:rPr>
          <w:rFonts w:ascii="Arial" w:cs="Arial" w:eastAsia="Arial" w:hAnsi="Arial"/>
          <w:sz w:val="24"/>
          <w:szCs w:val="24"/>
          <w:rtl w:val="0"/>
        </w:rPr>
        <w:t xml:space="preserve">Send your completed Award stage 2 Price Matrix to us via the eSourcing tool messaging system.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15F">
      <w:pPr>
        <w:keepNext w:val="0"/>
        <w:keepLines w:val="1"/>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134"/>
        </w:tabs>
        <w:spacing w:after="200" w:before="120" w:line="240" w:lineRule="auto"/>
        <w:ind w:left="1440" w:right="0" w:hanging="720"/>
        <w:jc w:val="left"/>
        <w:rPr/>
      </w:pPr>
      <w:r w:rsidDel="00000000" w:rsidR="00000000" w:rsidRPr="00000000">
        <w:rPr>
          <w:rFonts w:ascii="Arial" w:cs="Arial" w:eastAsia="Arial" w:hAnsi="Arial"/>
          <w:sz w:val="24"/>
          <w:szCs w:val="24"/>
          <w:rtl w:val="0"/>
        </w:rPr>
        <w:t xml:space="preserve"> What </w:t>
      </w:r>
      <w:r w:rsidDel="00000000" w:rsidR="00000000" w:rsidRPr="00000000">
        <w:rPr>
          <w:rFonts w:ascii="Arial" w:cs="Arial" w:eastAsia="Arial" w:hAnsi="Arial"/>
          <w:b w:val="1"/>
          <w:sz w:val="24"/>
          <w:szCs w:val="24"/>
          <w:rtl w:val="0"/>
        </w:rPr>
        <w:t xml:space="preserve">WE</w:t>
      </w:r>
      <w:r w:rsidDel="00000000" w:rsidR="00000000" w:rsidRPr="00000000">
        <w:rPr>
          <w:rFonts w:ascii="Arial" w:cs="Arial" w:eastAsia="Arial" w:hAnsi="Arial"/>
          <w:sz w:val="24"/>
          <w:szCs w:val="24"/>
          <w:rtl w:val="0"/>
        </w:rPr>
        <w:t xml:space="preserve"> will do at Award stage 2 </w:t>
      </w:r>
    </w:p>
    <w:sdt>
      <w:sdtPr>
        <w:lock w:val="contentLocked"/>
        <w:tag w:val="goog_rdk_79"/>
      </w:sdtPr>
      <w:sdtContent>
        <w:tbl>
          <w:tblPr>
            <w:tblStyle w:val="Table101"/>
            <w:tblW w:w="9420.0" w:type="dxa"/>
            <w:jc w:val="left"/>
            <w:tblInd w:w="-28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7410"/>
            <w:tblGridChange w:id="0">
              <w:tblGrid>
                <w:gridCol w:w="2010"/>
                <w:gridCol w:w="7410"/>
              </w:tblGrid>
            </w:tblGridChange>
          </w:tblGrid>
          <w:tr>
            <w:trPr>
              <w:cantSplit w:val="0"/>
              <w:tblHeader w:val="0"/>
            </w:trPr>
            <w:tc>
              <w:tcPr>
                <w:shd w:fill="deebf6" w:val="clear"/>
              </w:tcPr>
              <w:p w:rsidR="00000000" w:rsidDel="00000000" w:rsidP="00000000" w:rsidRDefault="00000000" w:rsidRPr="00000000" w14:paraId="00001160">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deebf6" w:val="clear"/>
              </w:tcPr>
              <w:p w:rsidR="00000000" w:rsidDel="00000000" w:rsidP="00000000" w:rsidRDefault="00000000" w:rsidRPr="00000000" w14:paraId="00001161">
                <w:pPr>
                  <w:rPr>
                    <w:rFonts w:ascii="Arial" w:cs="Arial" w:eastAsia="Arial" w:hAnsi="Arial"/>
                    <w:sz w:val="24"/>
                    <w:szCs w:val="24"/>
                  </w:rPr>
                </w:pPr>
                <w:r w:rsidDel="00000000" w:rsidR="00000000" w:rsidRPr="00000000">
                  <w:rPr>
                    <w:rFonts w:ascii="Arial" w:cs="Arial" w:eastAsia="Arial" w:hAnsi="Arial"/>
                    <w:sz w:val="24"/>
                    <w:szCs w:val="24"/>
                    <w:rtl w:val="0"/>
                  </w:rPr>
                  <w:t xml:space="preserve">Quality Evaluation </w:t>
                </w:r>
              </w:p>
              <w:p w:rsidR="00000000" w:rsidDel="00000000" w:rsidP="00000000" w:rsidRDefault="00000000" w:rsidRPr="00000000" w14:paraId="00001162">
                <w:pPr>
                  <w:rPr>
                    <w:rFonts w:ascii="Arial" w:cs="Arial" w:eastAsia="Arial" w:hAnsi="Arial"/>
                    <w:sz w:val="24"/>
                    <w:szCs w:val="24"/>
                  </w:rPr>
                </w:pPr>
                <w:r w:rsidDel="00000000" w:rsidR="00000000" w:rsidRPr="00000000">
                  <w:rPr>
                    <w:rFonts w:ascii="Arial" w:cs="Arial" w:eastAsia="Arial" w:hAnsi="Arial"/>
                    <w:sz w:val="24"/>
                    <w:szCs w:val="24"/>
                    <w:rtl w:val="0"/>
                  </w:rPr>
                  <w:t xml:space="preserve">A panel of senior civil servants (“Panel Evaluator”) will independently assess your responses to the Interview Presentation using each of the evaluation criteria of the Interview Presentation - </w:t>
                </w:r>
                <w:r w:rsidDel="00000000" w:rsidR="00000000" w:rsidRPr="00000000">
                  <w:rPr>
                    <w:rFonts w:ascii="Arial" w:cs="Arial" w:eastAsia="Arial" w:hAnsi="Arial"/>
                    <w:b w:val="1"/>
                    <w:sz w:val="24"/>
                    <w:szCs w:val="24"/>
                    <w:rtl w:val="0"/>
                  </w:rPr>
                  <w:t xml:space="preserve">the Capability Criteria and Competency </w:t>
                </w:r>
                <w:r w:rsidDel="00000000" w:rsidR="00000000" w:rsidRPr="00000000">
                  <w:rPr>
                    <w:rFonts w:ascii="Arial" w:cs="Arial" w:eastAsia="Arial" w:hAnsi="Arial"/>
                    <w:b w:val="1"/>
                    <w:sz w:val="24"/>
                    <w:szCs w:val="24"/>
                    <w:rtl w:val="0"/>
                  </w:rPr>
                  <w:t xml:space="preserve">Criteria</w:t>
                </w:r>
                <w:r w:rsidDel="00000000" w:rsidR="00000000" w:rsidRPr="00000000">
                  <w:rPr>
                    <w:rFonts w:ascii="Arial" w:cs="Arial" w:eastAsia="Arial" w:hAnsi="Arial"/>
                    <w:sz w:val="24"/>
                    <w:szCs w:val="24"/>
                    <w:rtl w:val="0"/>
                  </w:rPr>
                  <w:t xml:space="preserve">. This criteria is set out below in section 15 (Lot 2), section 16 (Lot 3), section 17 (Lot 4b), section 18 (Lot 4c) and section 19 (Lot 5). </w:t>
                </w:r>
              </w:p>
              <w:p w:rsidR="00000000" w:rsidDel="00000000" w:rsidP="00000000" w:rsidRDefault="00000000" w:rsidRPr="00000000" w14:paraId="0000116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Lot 2 and Lot 3 include Capability Criteria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Competency Criteria. </w:t>
                </w:r>
              </w:p>
              <w:p w:rsidR="00000000" w:rsidDel="00000000" w:rsidP="00000000" w:rsidRDefault="00000000" w:rsidRPr="00000000" w14:paraId="00001164">
                <w:pPr>
                  <w:rPr>
                    <w:rFonts w:ascii="Arial" w:cs="Arial" w:eastAsia="Arial" w:hAnsi="Arial"/>
                    <w:sz w:val="24"/>
                    <w:szCs w:val="24"/>
                  </w:rPr>
                </w:pPr>
                <w:r w:rsidDel="00000000" w:rsidR="00000000" w:rsidRPr="00000000">
                  <w:rPr>
                    <w:rFonts w:ascii="Arial" w:cs="Arial" w:eastAsia="Arial" w:hAnsi="Arial"/>
                    <w:sz w:val="24"/>
                    <w:szCs w:val="24"/>
                    <w:rtl w:val="0"/>
                  </w:rPr>
                  <w:t xml:space="preserve">Lot 4b, Lot 4c and Lot 5 include Capability Criteria </w:t>
                </w:r>
                <w:r w:rsidDel="00000000" w:rsidR="00000000" w:rsidRPr="00000000">
                  <w:rPr>
                    <w:rFonts w:ascii="Arial" w:cs="Arial" w:eastAsia="Arial" w:hAnsi="Arial"/>
                    <w:b w:val="1"/>
                    <w:sz w:val="24"/>
                    <w:szCs w:val="24"/>
                    <w:u w:val="single"/>
                    <w:rtl w:val="0"/>
                  </w:rPr>
                  <w:t xml:space="preserve">only</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165">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Each Panel Evaluator will give a mark and a reason for their mark for each criteria of the Interview Presentation. </w:t>
                </w:r>
                <w:r w:rsidDel="00000000" w:rsidR="00000000" w:rsidRPr="00000000">
                  <w:rPr>
                    <w:rFonts w:ascii="Arial" w:cs="Arial" w:eastAsia="Arial" w:hAnsi="Arial"/>
                    <w:b w:val="1"/>
                    <w:sz w:val="24"/>
                    <w:szCs w:val="24"/>
                    <w:rtl w:val="0"/>
                  </w:rPr>
                  <w:t xml:space="preserve"> </w:t>
                </w:r>
              </w:p>
            </w:tc>
          </w:tr>
          <w:tr>
            <w:trPr>
              <w:cantSplit w:val="0"/>
              <w:tblHeader w:val="0"/>
            </w:trPr>
            <w:tc>
              <w:tcPr>
                <w:shd w:fill="deebf6" w:val="clear"/>
              </w:tcPr>
              <w:p w:rsidR="00000000" w:rsidDel="00000000" w:rsidP="00000000" w:rsidRDefault="00000000" w:rsidRPr="00000000" w14:paraId="00001166">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deebf6" w:val="clear"/>
              </w:tcPr>
              <w:p w:rsidR="00000000" w:rsidDel="00000000" w:rsidP="00000000" w:rsidRDefault="00000000" w:rsidRPr="00000000" w14:paraId="00001167">
                <w:pPr>
                  <w:rPr>
                    <w:rFonts w:ascii="Arial" w:cs="Arial" w:eastAsia="Arial" w:hAnsi="Arial"/>
                    <w:sz w:val="24"/>
                    <w:szCs w:val="24"/>
                  </w:rPr>
                </w:pPr>
                <w:r w:rsidDel="00000000" w:rsidR="00000000" w:rsidRPr="00000000">
                  <w:rPr>
                    <w:rFonts w:ascii="Arial" w:cs="Arial" w:eastAsia="Arial" w:hAnsi="Arial"/>
                    <w:sz w:val="24"/>
                    <w:szCs w:val="24"/>
                    <w:rtl w:val="0"/>
                  </w:rPr>
                  <w:t xml:space="preserve">Consensus</w:t>
                </w:r>
              </w:p>
              <w:p w:rsidR="00000000" w:rsidDel="00000000" w:rsidP="00000000" w:rsidRDefault="00000000" w:rsidRPr="00000000" w14:paraId="00001168">
                <w:pPr>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responses to each of the criteria in the Interview Presentation (as applicable to each Lot), we will arrange for the Panel Evaluators to meet and we will facilitate the discussion. At the consensus meetings, the evaluators will discuss the quality of your responses for each criteria and discuss each mark and their reasons for each mark. The discussion will continue until they reach a consensus regarding the mark, and a reason for that mark, for each criteria of the Interview Presentation. These final </w:t>
                </w:r>
                <w:r w:rsidDel="00000000" w:rsidR="00000000" w:rsidRPr="00000000">
                  <w:rPr>
                    <w:rFonts w:ascii="Arial" w:cs="Arial" w:eastAsia="Arial" w:hAnsi="Arial"/>
                    <w:sz w:val="24"/>
                    <w:szCs w:val="24"/>
                    <w:shd w:fill="deebf6" w:val="clear"/>
                    <w:rtl w:val="0"/>
                  </w:rPr>
                  <w:t xml:space="preserve">marks will be used to calculate your Award stage 2 Quality Score for each Lot you have bid for.</w:t>
                </w:r>
                <w:r w:rsidDel="00000000" w:rsidR="00000000" w:rsidRPr="00000000">
                  <w:rPr>
                    <w:rFonts w:ascii="Arial" w:cs="Arial" w:eastAsia="Arial" w:hAnsi="Arial"/>
                    <w:sz w:val="24"/>
                    <w:szCs w:val="24"/>
                    <w:rtl w:val="0"/>
                  </w:rPr>
                  <w:t xml:space="preserve">  </w:t>
                </w:r>
              </w:p>
            </w:tc>
          </w:tr>
          <w:tr>
            <w:trPr>
              <w:cantSplit w:val="0"/>
              <w:tblHeader w:val="0"/>
            </w:trPr>
            <w:tc>
              <w:tcPr>
                <w:shd w:fill="deebf6" w:val="clear"/>
              </w:tcPr>
              <w:p w:rsidR="00000000" w:rsidDel="00000000" w:rsidP="00000000" w:rsidRDefault="00000000" w:rsidRPr="00000000" w14:paraId="00001169">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deebf6" w:val="clear"/>
              </w:tcPr>
              <w:p w:rsidR="00000000" w:rsidDel="00000000" w:rsidP="00000000" w:rsidRDefault="00000000" w:rsidRPr="00000000" w14:paraId="0000116A">
                <w:pPr>
                  <w:rPr>
                    <w:rFonts w:ascii="Arial" w:cs="Arial" w:eastAsia="Arial" w:hAnsi="Arial"/>
                    <w:sz w:val="24"/>
                    <w:szCs w:val="24"/>
                  </w:rPr>
                </w:pPr>
                <w:r w:rsidDel="00000000" w:rsidR="00000000" w:rsidRPr="00000000">
                  <w:rPr>
                    <w:rFonts w:ascii="Arial" w:cs="Arial" w:eastAsia="Arial" w:hAnsi="Arial"/>
                    <w:sz w:val="24"/>
                    <w:szCs w:val="24"/>
                    <w:rtl w:val="0"/>
                  </w:rPr>
                  <w:t xml:space="preserve">Quality Threshold</w:t>
                </w:r>
              </w:p>
              <w:p w:rsidR="00000000" w:rsidDel="00000000" w:rsidP="00000000" w:rsidRDefault="00000000" w:rsidRPr="00000000" w14:paraId="0000116B">
                <w:pPr>
                  <w:rPr>
                    <w:rFonts w:ascii="Arial" w:cs="Arial" w:eastAsia="Arial" w:hAnsi="Arial"/>
                    <w:sz w:val="24"/>
                    <w:szCs w:val="24"/>
                  </w:rPr>
                </w:pPr>
                <w:r w:rsidDel="00000000" w:rsidR="00000000" w:rsidRPr="00000000">
                  <w:rPr>
                    <w:rFonts w:ascii="Arial" w:cs="Arial" w:eastAsia="Arial" w:hAnsi="Arial"/>
                    <w:sz w:val="24"/>
                    <w:szCs w:val="24"/>
                    <w:rtl w:val="0"/>
                  </w:rPr>
                  <w:t xml:space="preserve">The quality threshold for the Interview Presentation is 50% of the maximum score available, for each Lot this means a score of:</w:t>
                </w:r>
              </w:p>
              <w:p w:rsidR="00000000" w:rsidDel="00000000" w:rsidP="00000000" w:rsidRDefault="00000000" w:rsidRPr="00000000" w14:paraId="0000116C">
                <w:pPr>
                  <w:rPr>
                    <w:rFonts w:ascii="Arial" w:cs="Arial" w:eastAsia="Arial" w:hAnsi="Arial"/>
                    <w:sz w:val="24"/>
                    <w:szCs w:val="24"/>
                  </w:rPr>
                </w:pPr>
                <w:r w:rsidDel="00000000" w:rsidR="00000000" w:rsidRPr="00000000">
                  <w:rPr>
                    <w:rFonts w:ascii="Arial" w:cs="Arial" w:eastAsia="Arial" w:hAnsi="Arial"/>
                    <w:sz w:val="24"/>
                    <w:szCs w:val="24"/>
                    <w:rtl w:val="0"/>
                  </w:rPr>
                  <w:t xml:space="preserve">Lot 2 - 17.5 out of 35</w:t>
                </w:r>
              </w:p>
              <w:p w:rsidR="00000000" w:rsidDel="00000000" w:rsidP="00000000" w:rsidRDefault="00000000" w:rsidRPr="00000000" w14:paraId="0000116D">
                <w:pPr>
                  <w:rPr>
                    <w:rFonts w:ascii="Arial" w:cs="Arial" w:eastAsia="Arial" w:hAnsi="Arial"/>
                    <w:sz w:val="24"/>
                    <w:szCs w:val="24"/>
                  </w:rPr>
                </w:pPr>
                <w:r w:rsidDel="00000000" w:rsidR="00000000" w:rsidRPr="00000000">
                  <w:rPr>
                    <w:rFonts w:ascii="Arial" w:cs="Arial" w:eastAsia="Arial" w:hAnsi="Arial"/>
                    <w:sz w:val="24"/>
                    <w:szCs w:val="24"/>
                    <w:rtl w:val="0"/>
                  </w:rPr>
                  <w:t xml:space="preserve">Lot 3 - 15 out of 30 </w:t>
                </w:r>
              </w:p>
              <w:p w:rsidR="00000000" w:rsidDel="00000000" w:rsidP="00000000" w:rsidRDefault="00000000" w:rsidRPr="00000000" w14:paraId="0000116E">
                <w:pPr>
                  <w:rPr>
                    <w:rFonts w:ascii="Arial" w:cs="Arial" w:eastAsia="Arial" w:hAnsi="Arial"/>
                    <w:sz w:val="24"/>
                    <w:szCs w:val="24"/>
                  </w:rPr>
                </w:pPr>
                <w:r w:rsidDel="00000000" w:rsidR="00000000" w:rsidRPr="00000000">
                  <w:rPr>
                    <w:rFonts w:ascii="Arial" w:cs="Arial" w:eastAsia="Arial" w:hAnsi="Arial"/>
                    <w:sz w:val="24"/>
                    <w:szCs w:val="24"/>
                    <w:rtl w:val="0"/>
                  </w:rPr>
                  <w:t xml:space="preserve">Lot 4b - 18 out of 36</w:t>
                </w:r>
              </w:p>
              <w:p w:rsidR="00000000" w:rsidDel="00000000" w:rsidP="00000000" w:rsidRDefault="00000000" w:rsidRPr="00000000" w14:paraId="0000116F">
                <w:pPr>
                  <w:rPr>
                    <w:rFonts w:ascii="Arial" w:cs="Arial" w:eastAsia="Arial" w:hAnsi="Arial"/>
                    <w:sz w:val="24"/>
                    <w:szCs w:val="24"/>
                  </w:rPr>
                </w:pPr>
                <w:r w:rsidDel="00000000" w:rsidR="00000000" w:rsidRPr="00000000">
                  <w:rPr>
                    <w:rFonts w:ascii="Arial" w:cs="Arial" w:eastAsia="Arial" w:hAnsi="Arial"/>
                    <w:sz w:val="24"/>
                    <w:szCs w:val="24"/>
                    <w:rtl w:val="0"/>
                  </w:rPr>
                  <w:t xml:space="preserve">Lot 4c - 18 out of 36</w:t>
                </w:r>
              </w:p>
              <w:p w:rsidR="00000000" w:rsidDel="00000000" w:rsidP="00000000" w:rsidRDefault="00000000" w:rsidRPr="00000000" w14:paraId="00001170">
                <w:pPr>
                  <w:rPr>
                    <w:rFonts w:ascii="Arial" w:cs="Arial" w:eastAsia="Arial" w:hAnsi="Arial"/>
                    <w:sz w:val="24"/>
                    <w:szCs w:val="24"/>
                  </w:rPr>
                </w:pPr>
                <w:r w:rsidDel="00000000" w:rsidR="00000000" w:rsidRPr="00000000">
                  <w:rPr>
                    <w:rFonts w:ascii="Arial" w:cs="Arial" w:eastAsia="Arial" w:hAnsi="Arial"/>
                    <w:sz w:val="24"/>
                    <w:szCs w:val="24"/>
                    <w:rtl w:val="0"/>
                  </w:rPr>
                  <w:t xml:space="preserve">Lot 5 - 18 out 36</w:t>
                </w:r>
              </w:p>
              <w:p w:rsidR="00000000" w:rsidDel="00000000" w:rsidP="00000000" w:rsidRDefault="00000000" w:rsidRPr="00000000" w14:paraId="00001171">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achieve the Quality Threshold in the applicable Lot, we will reject your bid and you will be excluded from the competition. We will tell you that your bid has been excluded from the competition and why. </w:t>
                </w:r>
              </w:p>
              <w:p w:rsidR="00000000" w:rsidDel="00000000" w:rsidP="00000000" w:rsidRDefault="00000000" w:rsidRPr="00000000" w14:paraId="00001172">
                <w:pPr>
                  <w:rPr>
                    <w:rFonts w:ascii="Arial" w:cs="Arial" w:eastAsia="Arial" w:hAnsi="Arial"/>
                    <w:sz w:val="24"/>
                    <w:szCs w:val="24"/>
                  </w:rPr>
                </w:pPr>
                <w:r w:rsidDel="00000000" w:rsidR="00000000" w:rsidRPr="00000000">
                  <w:rPr>
                    <w:rFonts w:ascii="Arial" w:cs="Arial" w:eastAsia="Arial" w:hAnsi="Arial"/>
                    <w:sz w:val="24"/>
                    <w:szCs w:val="24"/>
                    <w:rtl w:val="0"/>
                  </w:rPr>
                  <w:t xml:space="preserve">Refer to the tables provided at section 15.5 (Lot 2), section 16.5 (Lot 3), section 17.4 (Lot 4b), section 18.4 (Lot 4c) and section 19.4 (Lot 5) for an example of how your </w:t>
                </w:r>
                <w:r w:rsidDel="00000000" w:rsidR="00000000" w:rsidRPr="00000000">
                  <w:rPr>
                    <w:rFonts w:ascii="Arial" w:cs="Arial" w:eastAsia="Arial" w:hAnsi="Arial"/>
                    <w:b w:val="1"/>
                    <w:sz w:val="24"/>
                    <w:szCs w:val="24"/>
                    <w:rtl w:val="0"/>
                  </w:rPr>
                  <w:t xml:space="preserve">Award Stage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 for each applicable Lot.</w:t>
                </w:r>
              </w:p>
            </w:tc>
          </w:tr>
          <w:tr>
            <w:trPr>
              <w:cantSplit w:val="0"/>
              <w:tblHeader w:val="0"/>
            </w:trPr>
            <w:tc>
              <w:tcPr>
                <w:shd w:fill="deebf6" w:val="clear"/>
              </w:tcPr>
              <w:p w:rsidR="00000000" w:rsidDel="00000000" w:rsidP="00000000" w:rsidRDefault="00000000" w:rsidRPr="00000000" w14:paraId="00001173">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deebf6" w:val="clear"/>
              </w:tcPr>
              <w:p w:rsidR="00000000" w:rsidDel="00000000" w:rsidP="00000000" w:rsidRDefault="00000000" w:rsidRPr="00000000" w14:paraId="00001174">
                <w:pPr>
                  <w:rPr>
                    <w:rFonts w:ascii="Arial" w:cs="Arial" w:eastAsia="Arial" w:hAnsi="Arial"/>
                    <w:sz w:val="24"/>
                    <w:szCs w:val="24"/>
                  </w:rPr>
                </w:pPr>
                <w:r w:rsidDel="00000000" w:rsidR="00000000" w:rsidRPr="00000000">
                  <w:rPr>
                    <w:rFonts w:ascii="Arial" w:cs="Arial" w:eastAsia="Arial" w:hAnsi="Arial"/>
                    <w:sz w:val="24"/>
                    <w:szCs w:val="24"/>
                    <w:rtl w:val="0"/>
                  </w:rPr>
                  <w:t xml:space="preserve">Compliance Check </w:t>
                </w:r>
              </w:p>
              <w:p w:rsidR="00000000" w:rsidDel="00000000" w:rsidP="00000000" w:rsidRDefault="00000000" w:rsidRPr="00000000" w14:paraId="00001175">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We will do a check to make sure that you have resubmitted your best and final offer Price Matrix in line with our instructions.</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1176">
                <w:pP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deebf6" w:val="clear"/>
              </w:tcPr>
              <w:p w:rsidR="00000000" w:rsidDel="00000000" w:rsidP="00000000" w:rsidRDefault="00000000" w:rsidRPr="00000000" w14:paraId="00001177">
                <w:pPr>
                  <w:rPr>
                    <w:rFonts w:ascii="Arial" w:cs="Arial" w:eastAsia="Arial" w:hAnsi="Arial"/>
                    <w:sz w:val="24"/>
                    <w:szCs w:val="24"/>
                  </w:rPr>
                </w:pPr>
                <w:r w:rsidDel="00000000" w:rsidR="00000000" w:rsidRPr="00000000">
                  <w:rPr>
                    <w:rFonts w:ascii="Arial" w:cs="Arial" w:eastAsia="Arial" w:hAnsi="Arial"/>
                    <w:sz w:val="24"/>
                    <w:szCs w:val="24"/>
                    <w:rtl w:val="0"/>
                  </w:rPr>
                  <w:t xml:space="preserve">Price Evaluation</w:t>
                </w:r>
              </w:p>
              <w:p w:rsidR="00000000" w:rsidDel="00000000" w:rsidP="00000000" w:rsidRDefault="00000000" w:rsidRPr="00000000" w14:paraId="00001178">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Award stage 2 Pricing Matrix (best and final offer) to the price evaluation panel, who are different evaluators from those who assess your Interview Presentations.</w:t>
                </w:r>
              </w:p>
              <w:p w:rsidR="00000000" w:rsidDel="00000000" w:rsidP="00000000" w:rsidRDefault="00000000" w:rsidRPr="00000000" w14:paraId="00001179">
                <w:pPr>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w:t>
                </w:r>
                <w:r w:rsidDel="00000000" w:rsidR="00000000" w:rsidRPr="00000000">
                  <w:rPr>
                    <w:rFonts w:ascii="Arial" w:cs="Arial" w:eastAsia="Arial" w:hAnsi="Arial"/>
                    <w:b w:val="1"/>
                    <w:sz w:val="24"/>
                    <w:szCs w:val="24"/>
                    <w:rtl w:val="0"/>
                  </w:rPr>
                  <w:t xml:space="preserve">Award Stage 2 Price Score </w:t>
                </w:r>
                <w:r w:rsidDel="00000000" w:rsidR="00000000" w:rsidRPr="00000000">
                  <w:rPr>
                    <w:rFonts w:ascii="Arial" w:cs="Arial" w:eastAsia="Arial" w:hAnsi="Arial"/>
                    <w:sz w:val="24"/>
                    <w:szCs w:val="24"/>
                    <w:rtl w:val="0"/>
                  </w:rPr>
                  <w:t xml:space="preserve">in accordance with the process set out at section 20 (Award Stage 2 Price Evaluation). </w:t>
                </w:r>
              </w:p>
            </w:tc>
          </w:tr>
          <w:tr>
            <w:trPr>
              <w:cantSplit w:val="0"/>
              <w:tblHeader w:val="0"/>
            </w:trPr>
            <w:tc>
              <w:tcPr>
                <w:shd w:fill="deebf6" w:val="clear"/>
              </w:tcPr>
              <w:p w:rsidR="00000000" w:rsidDel="00000000" w:rsidP="00000000" w:rsidRDefault="00000000" w:rsidRPr="00000000" w14:paraId="0000117A">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deebf6" w:val="clear"/>
              </w:tcPr>
              <w:p w:rsidR="00000000" w:rsidDel="00000000" w:rsidP="00000000" w:rsidRDefault="00000000" w:rsidRPr="00000000" w14:paraId="0000117B">
                <w:pP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p w:rsidR="00000000" w:rsidDel="00000000" w:rsidP="00000000" w:rsidRDefault="00000000" w:rsidRPr="00000000" w14:paraId="0000117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Your Award stage 2 Quality Score will be added to your Award stage 2 Price Score to create your </w:t>
                </w:r>
                <w:r w:rsidDel="00000000" w:rsidR="00000000" w:rsidRPr="00000000">
                  <w:rPr>
                    <w:rFonts w:ascii="Arial" w:cs="Arial" w:eastAsia="Arial" w:hAnsi="Arial"/>
                    <w:b w:val="1"/>
                    <w:sz w:val="24"/>
                    <w:szCs w:val="24"/>
                    <w:rtl w:val="0"/>
                  </w:rPr>
                  <w:t xml:space="preserve">Final Score </w:t>
                </w:r>
                <w:r w:rsidDel="00000000" w:rsidR="00000000" w:rsidRPr="00000000">
                  <w:rPr>
                    <w:rFonts w:ascii="Arial" w:cs="Arial" w:eastAsia="Arial" w:hAnsi="Arial"/>
                    <w:sz w:val="24"/>
                    <w:szCs w:val="24"/>
                    <w:rtl w:val="0"/>
                  </w:rPr>
                  <w:t xml:space="preserve">(out of 100), as illustrated in section 21 (Final Decision to Award).</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117D">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deebf6" w:val="clear"/>
              </w:tcPr>
              <w:p w:rsidR="00000000" w:rsidDel="00000000" w:rsidP="00000000" w:rsidRDefault="00000000" w:rsidRPr="00000000" w14:paraId="0000117E">
                <w:pPr>
                  <w:rPr>
                    <w:rFonts w:ascii="Arial" w:cs="Arial" w:eastAsia="Arial" w:hAnsi="Arial"/>
                    <w:sz w:val="24"/>
                    <w:szCs w:val="24"/>
                  </w:rPr>
                </w:pPr>
                <w:r w:rsidDel="00000000" w:rsidR="00000000" w:rsidRPr="00000000">
                  <w:rPr>
                    <w:rFonts w:ascii="Arial" w:cs="Arial" w:eastAsia="Arial" w:hAnsi="Arial"/>
                    <w:sz w:val="24"/>
                    <w:szCs w:val="24"/>
                    <w:rtl w:val="0"/>
                  </w:rPr>
                  <w:t xml:space="preserve">Award </w:t>
                </w:r>
              </w:p>
              <w:p w:rsidR="00000000" w:rsidDel="00000000" w:rsidP="00000000" w:rsidRDefault="00000000" w:rsidRPr="00000000" w14:paraId="0000117F">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r w:rsidDel="00000000" w:rsidR="00000000" w:rsidRPr="00000000">
                  <w:rPr>
                    <w:rtl w:val="0"/>
                  </w:rPr>
                </w:r>
              </w:p>
            </w:tc>
          </w:tr>
        </w:tbl>
      </w:sdtContent>
    </w:sdt>
    <w:p w:rsidR="00000000" w:rsidDel="00000000" w:rsidP="00000000" w:rsidRDefault="00000000" w:rsidRPr="00000000" w14:paraId="00001180">
      <w:pPr>
        <w:ind w:left="851" w:firstLine="0"/>
        <w:rPr>
          <w:rFonts w:ascii="Arial" w:cs="Arial" w:eastAsia="Arial" w:hAnsi="Arial"/>
          <w:color w:val="ff0000"/>
          <w:sz w:val="24"/>
          <w:szCs w:val="24"/>
        </w:rPr>
      </w:pPr>
      <w:bookmarkStart w:colFirst="0" w:colLast="0" w:name="_heading=h.4i7ojhp" w:id="25"/>
      <w:bookmarkEnd w:id="25"/>
      <w:r w:rsidDel="00000000" w:rsidR="00000000" w:rsidRPr="00000000">
        <w:rPr>
          <w:rtl w:val="0"/>
        </w:rPr>
      </w:r>
    </w:p>
    <w:p w:rsidR="00000000" w:rsidDel="00000000" w:rsidP="00000000" w:rsidRDefault="00000000" w:rsidRPr="00000000" w14:paraId="00001181">
      <w:pPr>
        <w:pStyle w:val="Heading1"/>
        <w:numPr>
          <w:ilvl w:val="0"/>
          <w:numId w:val="25"/>
        </w:numPr>
        <w:ind w:left="720"/>
        <w:rPr/>
      </w:pPr>
      <w:bookmarkStart w:colFirst="0" w:colLast="0" w:name="_heading=h.81xrbind59me" w:id="26"/>
      <w:bookmarkEnd w:id="26"/>
      <w:r w:rsidDel="00000000" w:rsidR="00000000" w:rsidRPr="00000000">
        <w:rPr>
          <w:rtl w:val="0"/>
        </w:rPr>
        <w:t xml:space="preserve">Lot 2 Award Stage 2</w:t>
      </w:r>
      <w:r w:rsidDel="00000000" w:rsidR="00000000" w:rsidRPr="00000000">
        <w:rPr>
          <w:rtl w:val="0"/>
        </w:rPr>
        <w:t xml:space="preserve"> Quality Evaluation</w:t>
      </w:r>
      <w:r w:rsidDel="00000000" w:rsidR="00000000" w:rsidRPr="00000000">
        <w:rPr>
          <w:rtl w:val="0"/>
        </w:rPr>
      </w:r>
    </w:p>
    <w:p w:rsidR="00000000" w:rsidDel="00000000" w:rsidP="00000000" w:rsidRDefault="00000000" w:rsidRPr="00000000" w14:paraId="00001182">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sz w:val="24"/>
          <w:szCs w:val="24"/>
          <w:rtl w:val="0"/>
        </w:rPr>
        <w:t xml:space="preserve">In Lot 2, the Award stage 2 Quality weighting is 80% which is broken down as follows: </w:t>
      </w:r>
    </w:p>
    <w:sdt>
      <w:sdtPr>
        <w:lock w:val="contentLocked"/>
        <w:tag w:val="goog_rdk_80"/>
      </w:sdtPr>
      <w:sdtContent>
        <w:tbl>
          <w:tblPr>
            <w:tblStyle w:val="Table102"/>
            <w:tblW w:w="942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30"/>
            <w:gridCol w:w="1890"/>
            <w:tblGridChange w:id="0">
              <w:tblGrid>
                <w:gridCol w:w="7530"/>
                <w:gridCol w:w="1890"/>
              </w:tblGrid>
            </w:tblGridChange>
          </w:tblGrid>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183">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Weighting Lot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Capability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Competency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auto" w:val="clear"/>
                <w:tcMar>
                  <w:top w:w="100.0" w:type="dxa"/>
                  <w:left w:w="100.0" w:type="dxa"/>
                  <w:bottom w:w="100.0" w:type="dxa"/>
                  <w:right w:w="100.0" w:type="dxa"/>
                </w:tcMar>
                <w:vAlign w:val="top"/>
              </w:tcPr>
              <w:p w:rsidR="00000000" w:rsidDel="00000000" w:rsidP="00000000" w:rsidRDefault="00000000" w:rsidRPr="00000000" w14:paraId="0000118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B">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(D1 and D2)</w:t>
                </w:r>
              </w:p>
            </w:tc>
            <w:tc>
              <w:tcPr>
                <w:shd w:fill="auto" w:val="clear"/>
                <w:tcMar>
                  <w:top w:w="100.0" w:type="dxa"/>
                  <w:left w:w="100.0" w:type="dxa"/>
                  <w:bottom w:w="100.0" w:type="dxa"/>
                  <w:right w:w="100.0" w:type="dxa"/>
                </w:tcMar>
                <w:vAlign w:val="top"/>
              </w:tcPr>
              <w:p w:rsidR="00000000" w:rsidDel="00000000" w:rsidP="00000000" w:rsidRDefault="00000000" w:rsidRPr="00000000" w14:paraId="0000118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bl>
      </w:sdtContent>
    </w:sdt>
    <w:p w:rsidR="00000000" w:rsidDel="00000000" w:rsidP="00000000" w:rsidRDefault="00000000" w:rsidRPr="00000000" w14:paraId="0000118D">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Interview Presentation (35%)</w:t>
      </w:r>
      <w:r w:rsidDel="00000000" w:rsidR="00000000" w:rsidRPr="00000000">
        <w:rPr>
          <w:rtl w:val="0"/>
        </w:rPr>
      </w:r>
    </w:p>
    <w:p w:rsidR="00000000" w:rsidDel="00000000" w:rsidP="00000000" w:rsidRDefault="00000000" w:rsidRPr="00000000" w14:paraId="0000118E">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asked to give a presentation addressing the Legal Scenario which will be provided 14 calendar days in advance of the Interview Presentation, followed by 3 undisclosed questions. </w:t>
      </w:r>
    </w:p>
    <w:p w:rsidR="00000000" w:rsidDel="00000000" w:rsidP="00000000" w:rsidRDefault="00000000" w:rsidRPr="00000000" w14:paraId="0000118F">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awarded for the Interview Presentation will account for 35% of the overall 80% mark for the Award </w:t>
      </w:r>
      <w:r w:rsidDel="00000000" w:rsidR="00000000" w:rsidRPr="00000000">
        <w:rPr>
          <w:rFonts w:ascii="Arial" w:cs="Arial" w:eastAsia="Arial" w:hAnsi="Arial"/>
          <w:sz w:val="24"/>
          <w:szCs w:val="24"/>
          <w:rtl w:val="0"/>
        </w:rPr>
        <w:t xml:space="preserve">stage</w:t>
      </w:r>
      <w:r w:rsidDel="00000000" w:rsidR="00000000" w:rsidRPr="00000000">
        <w:rPr>
          <w:rFonts w:ascii="Arial" w:cs="Arial" w:eastAsia="Arial" w:hAnsi="Arial"/>
          <w:sz w:val="24"/>
          <w:szCs w:val="24"/>
          <w:rtl w:val="0"/>
        </w:rPr>
        <w:t xml:space="preserve"> 2 Quality Evaluation.</w:t>
      </w:r>
    </w:p>
    <w:p w:rsidR="00000000" w:rsidDel="00000000" w:rsidP="00000000" w:rsidRDefault="00000000" w:rsidRPr="00000000" w14:paraId="0000119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2, the Capability Criteria will be used to evaluate the presentation element of the Interview Presentation. The Competency Criteria will be used to evaluate the undisclosed questions element of the Interview Presentation.    </w:t>
      </w:r>
    </w:p>
    <w:p w:rsidR="00000000" w:rsidDel="00000000" w:rsidP="00000000" w:rsidRDefault="00000000" w:rsidRPr="00000000" w14:paraId="00001191">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in relation to the Interview Presentation is provided in Annex 1 of this document. No additional information will be issued to Bidders. </w:t>
      </w:r>
    </w:p>
    <w:p w:rsidR="00000000" w:rsidDel="00000000" w:rsidP="00000000" w:rsidRDefault="00000000" w:rsidRPr="00000000" w14:paraId="00001192">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Interview Presentations will each be evaluated on the basis of the following Capability and Competency criteria:</w:t>
      </w:r>
    </w:p>
    <w:sdt>
      <w:sdtPr>
        <w:lock w:val="contentLocked"/>
        <w:tag w:val="goog_rdk_81"/>
      </w:sdtPr>
      <w:sdtContent>
        <w:tbl>
          <w:tblPr>
            <w:tblStyle w:val="Table103"/>
            <w:tblW w:w="943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770"/>
            <w:tblGridChange w:id="0">
              <w:tblGrid>
                <w:gridCol w:w="4665"/>
                <w:gridCol w:w="4770"/>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119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Evaluation</w:t>
                </w:r>
              </w:p>
            </w:tc>
            <w:tc>
              <w:tcPr>
                <w:shd w:fill="deebf6" w:val="clear"/>
                <w:tcMar>
                  <w:top w:w="100.0" w:type="dxa"/>
                  <w:left w:w="100.0" w:type="dxa"/>
                  <w:bottom w:w="100.0" w:type="dxa"/>
                  <w:right w:w="100.0" w:type="dxa"/>
                </w:tcMar>
                <w:vAlign w:val="top"/>
              </w:tcPr>
              <w:p w:rsidR="00000000" w:rsidDel="00000000" w:rsidP="00000000" w:rsidRDefault="00000000" w:rsidRPr="00000000" w14:paraId="00001194">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Sub-Weighting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19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(assessed during the Presentation):</w:t>
                </w:r>
              </w:p>
              <w:p w:rsidR="00000000" w:rsidDel="00000000" w:rsidP="00000000" w:rsidRDefault="00000000" w:rsidRPr="00000000" w14:paraId="0000119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 </w:t>
                </w:r>
                <w:r w:rsidDel="00000000" w:rsidR="00000000" w:rsidRPr="00000000">
                  <w:rPr>
                    <w:rFonts w:ascii="Arial" w:cs="Arial" w:eastAsia="Arial" w:hAnsi="Arial"/>
                    <w:sz w:val="24"/>
                    <w:szCs w:val="24"/>
                    <w:rtl w:val="0"/>
                  </w:rPr>
                  <w:t xml:space="preserve">weighting</w:t>
                </w:r>
                <w:r w:rsidDel="00000000" w:rsidR="00000000" w:rsidRPr="00000000">
                  <w:rPr>
                    <w:rFonts w:ascii="Arial" w:cs="Arial" w:eastAsia="Arial" w:hAnsi="Arial"/>
                    <w:sz w:val="24"/>
                    <w:szCs w:val="24"/>
                    <w:rtl w:val="0"/>
                  </w:rPr>
                  <w:t xml:space="preserve">, sub-weighted into the following: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Part A</w:t>
                </w:r>
              </w:p>
            </w:tc>
            <w:tc>
              <w:tcPr>
                <w:shd w:fill="auto" w:val="clear"/>
                <w:tcMar>
                  <w:top w:w="100.0" w:type="dxa"/>
                  <w:left w:w="100.0" w:type="dxa"/>
                  <w:bottom w:w="100.0" w:type="dxa"/>
                  <w:right w:w="100.0" w:type="dxa"/>
                </w:tcMar>
                <w:vAlign w:val="top"/>
              </w:tcPr>
              <w:p w:rsidR="00000000" w:rsidDel="00000000" w:rsidP="00000000" w:rsidRDefault="00000000" w:rsidRPr="00000000" w14:paraId="0000119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Part B</w:t>
                </w:r>
              </w:p>
            </w:tc>
            <w:tc>
              <w:tcPr>
                <w:shd w:fill="auto" w:val="clear"/>
                <w:tcMar>
                  <w:top w:w="100.0" w:type="dxa"/>
                  <w:left w:w="100.0" w:type="dxa"/>
                  <w:bottom w:w="100.0" w:type="dxa"/>
                  <w:right w:w="100.0" w:type="dxa"/>
                </w:tcMar>
                <w:vAlign w:val="top"/>
              </w:tcPr>
              <w:p w:rsidR="00000000" w:rsidDel="00000000" w:rsidP="00000000" w:rsidRDefault="00000000" w:rsidRPr="00000000" w14:paraId="0000119B">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19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Competency Criteria (assessed during the 3 undisclosed questions):</w:t>
                </w:r>
              </w:p>
              <w:p w:rsidR="00000000" w:rsidDel="00000000" w:rsidP="00000000" w:rsidRDefault="00000000" w:rsidRPr="00000000" w14:paraId="0000119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 weighting, sub-weighted into the following: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F">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A1">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Persuasiveness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2">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A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Team Presentation and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11A4">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bl>
      </w:sdtContent>
    </w:sdt>
    <w:p w:rsidR="00000000" w:rsidDel="00000000" w:rsidP="00000000" w:rsidRDefault="00000000" w:rsidRPr="00000000" w14:paraId="000011A5">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Capability Criteria (20%)</w:t>
      </w:r>
    </w:p>
    <w:p w:rsidR="00000000" w:rsidDel="00000000" w:rsidP="00000000" w:rsidRDefault="00000000" w:rsidRPr="00000000" w14:paraId="000011A6">
      <w:pPr>
        <w:spacing w:after="12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marks awarded for this element of the Interview Presentation will account for 20% of the overall 80% mark for the Award stage 2 Quality Evaluation. The Evaluation Panel will apply the Capability Criteria at Table A when assessing the Bidder Representatives’ capability at the Interview Presentation.</w:t>
      </w:r>
      <w:r w:rsidDel="00000000" w:rsidR="00000000" w:rsidRPr="00000000">
        <w:rPr>
          <w:rFonts w:ascii="Arial" w:cs="Arial" w:eastAsia="Arial" w:hAnsi="Arial"/>
          <w:b w:val="1"/>
          <w:sz w:val="24"/>
          <w:szCs w:val="24"/>
          <w:rtl w:val="0"/>
        </w:rPr>
        <w:t xml:space="preserve"> </w:t>
      </w:r>
    </w:p>
    <w:tbl>
      <w:tblPr>
        <w:tblStyle w:val="Table104"/>
        <w:tblW w:w="943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4845"/>
        <w:tblGridChange w:id="0">
          <w:tblGrid>
            <w:gridCol w:w="4590"/>
            <w:gridCol w:w="4845"/>
          </w:tblGrid>
        </w:tblGridChange>
      </w:tblGrid>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1A7">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Capability Criteria</w:t>
            </w:r>
          </w:p>
        </w:tc>
      </w:tr>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1A9">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w:t>
            </w:r>
          </w:p>
        </w:tc>
      </w:tr>
      <w:tr>
        <w:trPr>
          <w:cantSplit w:val="0"/>
          <w:trHeight w:val="240" w:hRule="atLeast"/>
          <w:tblHeader w:val="0"/>
        </w:trPr>
        <w:tc>
          <w:tcPr>
            <w:gridSpan w:val="2"/>
            <w:shd w:fill="ffffff" w:val="clear"/>
          </w:tcPr>
          <w:p w:rsidR="00000000" w:rsidDel="00000000" w:rsidP="00000000" w:rsidRDefault="00000000" w:rsidRPr="00000000" w14:paraId="000011AB">
            <w:pPr>
              <w:spacing w:after="80" w:before="8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Legal Scenario – Part A</w:t>
            </w:r>
            <w:r w:rsidDel="00000000" w:rsidR="00000000" w:rsidRPr="00000000">
              <w:rPr>
                <w:rFonts w:ascii="Arial" w:cs="Arial" w:eastAsia="Arial" w:hAnsi="Arial"/>
                <w:sz w:val="24"/>
                <w:szCs w:val="24"/>
                <w:rtl w:val="0"/>
              </w:rPr>
              <w:br w:type="textWrapping"/>
              <w:t xml:space="preserve">You will be evaluated on your response to Part A of the Legal Scenario and identification of any legal issues that are raised by HM Government’s proposed strategy, including:</w:t>
            </w:r>
          </w:p>
          <w:p w:rsidR="00000000" w:rsidDel="00000000" w:rsidP="00000000" w:rsidRDefault="00000000" w:rsidRPr="00000000" w14:paraId="000011AC">
            <w:pPr>
              <w:numPr>
                <w:ilvl w:val="0"/>
                <w:numId w:val="41"/>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legal, commercial and handling issues/risks at high level</w:t>
            </w:r>
          </w:p>
          <w:p w:rsidR="00000000" w:rsidDel="00000000" w:rsidP="00000000" w:rsidRDefault="00000000" w:rsidRPr="00000000" w14:paraId="000011AD">
            <w:pPr>
              <w:numPr>
                <w:ilvl w:val="0"/>
                <w:numId w:val="41"/>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legal risks identified in accordance with the Attorney General’s Legal Risk Guidance</w:t>
            </w:r>
          </w:p>
          <w:p w:rsidR="00000000" w:rsidDel="00000000" w:rsidP="00000000" w:rsidRDefault="00000000" w:rsidRPr="00000000" w14:paraId="000011AE">
            <w:pPr>
              <w:numPr>
                <w:ilvl w:val="0"/>
                <w:numId w:val="41"/>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Proposed solution(s) to mitigate legal risks, and proposed organisation of team to deliver this</w:t>
            </w:r>
          </w:p>
        </w:tc>
      </w:tr>
      <w:tr>
        <w:trPr>
          <w:cantSplit w:val="0"/>
          <w:trHeight w:val="240" w:hRule="atLeast"/>
          <w:tblHeader w:val="0"/>
        </w:trPr>
        <w:tc>
          <w:tcPr>
            <w:gridSpan w:val="2"/>
            <w:shd w:fill="ffffff" w:val="clear"/>
          </w:tcPr>
          <w:p w:rsidR="00000000" w:rsidDel="00000000" w:rsidP="00000000" w:rsidRDefault="00000000" w:rsidRPr="00000000" w14:paraId="000011B0">
            <w:pPr>
              <w:spacing w:after="80" w:before="8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Legal Scenario – Part B</w:t>
            </w:r>
            <w:r w:rsidDel="00000000" w:rsidR="00000000" w:rsidRPr="00000000">
              <w:rPr>
                <w:rFonts w:ascii="Arial" w:cs="Arial" w:eastAsia="Arial" w:hAnsi="Arial"/>
                <w:sz w:val="24"/>
                <w:szCs w:val="24"/>
                <w:rtl w:val="0"/>
              </w:rPr>
              <w:br w:type="textWrapping"/>
              <w:t xml:space="preserve">You will be evaluated on your response to Part B of the Legal Scenario and identification of any relevant legal issues for HM Government, including:</w:t>
            </w:r>
          </w:p>
          <w:p w:rsidR="00000000" w:rsidDel="00000000" w:rsidP="00000000" w:rsidRDefault="00000000" w:rsidRPr="00000000" w14:paraId="000011B1">
            <w:pPr>
              <w:numPr>
                <w:ilvl w:val="0"/>
                <w:numId w:val="49"/>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legal, commercial and handling issues/risks at high level</w:t>
            </w:r>
          </w:p>
          <w:p w:rsidR="00000000" w:rsidDel="00000000" w:rsidP="00000000" w:rsidRDefault="00000000" w:rsidRPr="00000000" w14:paraId="000011B2">
            <w:pPr>
              <w:numPr>
                <w:ilvl w:val="0"/>
                <w:numId w:val="49"/>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legal risks identified in accordance with the Attorney General’s Legal Risk Guidance</w:t>
            </w:r>
          </w:p>
          <w:p w:rsidR="00000000" w:rsidDel="00000000" w:rsidP="00000000" w:rsidRDefault="00000000" w:rsidRPr="00000000" w14:paraId="000011B3">
            <w:pPr>
              <w:numPr>
                <w:ilvl w:val="0"/>
                <w:numId w:val="49"/>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Proposed solution(s) to mitigate legal risks, and proposed organisation of team to deliver this</w:t>
            </w:r>
            <w:r w:rsidDel="00000000" w:rsidR="00000000" w:rsidRPr="00000000">
              <w:rPr>
                <w:rtl w:val="0"/>
              </w:rPr>
            </w:r>
          </w:p>
        </w:tc>
      </w:tr>
    </w:tbl>
    <w:p w:rsidR="00000000" w:rsidDel="00000000" w:rsidP="00000000" w:rsidRDefault="00000000" w:rsidRPr="00000000" w14:paraId="000011B5">
      <w:pPr>
        <w:spacing w:after="120" w:before="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Scoring Criteria set out in Table B below will be used by the Evaluation Panel to evaluate the quality of the Interview Presentation against each capability criteria in Table A.</w:t>
      </w:r>
    </w:p>
    <w:p w:rsidR="00000000" w:rsidDel="00000000" w:rsidP="00000000" w:rsidRDefault="00000000" w:rsidRPr="00000000" w14:paraId="000011B6">
      <w:pPr>
        <w:widowControl w:val="0"/>
        <w:spacing w:after="0" w:line="276" w:lineRule="auto"/>
        <w:rPr>
          <w:rFonts w:ascii="Arial" w:cs="Arial" w:eastAsia="Arial" w:hAnsi="Arial"/>
        </w:rPr>
      </w:pPr>
      <w:r w:rsidDel="00000000" w:rsidR="00000000" w:rsidRPr="00000000">
        <w:rPr>
          <w:rtl w:val="0"/>
        </w:rPr>
      </w:r>
    </w:p>
    <w:tbl>
      <w:tblPr>
        <w:tblStyle w:val="Table105"/>
        <w:tblW w:w="9435.0" w:type="dxa"/>
        <w:jc w:val="left"/>
        <w:tblInd w:w="-300.0" w:type="dxa"/>
        <w:tblLayout w:type="fixed"/>
        <w:tblLook w:val="0400"/>
      </w:tblPr>
      <w:tblGrid>
        <w:gridCol w:w="1095"/>
        <w:gridCol w:w="2010"/>
        <w:gridCol w:w="6330"/>
        <w:tblGridChange w:id="0">
          <w:tblGrid>
            <w:gridCol w:w="1095"/>
            <w:gridCol w:w="2010"/>
            <w:gridCol w:w="6330"/>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1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Table B – Capability Scoring Criteria</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1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Mark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1B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Classification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1BC">
            <w:pPr>
              <w:spacing w:after="0" w:line="240" w:lineRule="auto"/>
              <w:ind w:left="154"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Definition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Outstanding </w:t>
            </w:r>
            <w:r w:rsidDel="00000000" w:rsidR="00000000" w:rsidRPr="00000000">
              <w:rPr>
                <w:rtl w:val="0"/>
              </w:rPr>
            </w:r>
          </w:p>
          <w:p w:rsidR="00000000" w:rsidDel="00000000" w:rsidP="00000000" w:rsidRDefault="00000000" w:rsidRPr="00000000" w14:paraId="000011BF">
            <w:pPr>
              <w:spacing w:after="0" w:before="18"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0">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very high level of confidence. It is comprehensive, unambiguous, and an outstanding demonstration of the Bidder’s ability to meet the Capability Criteria. </w:t>
            </w:r>
          </w:p>
          <w:p w:rsidR="00000000" w:rsidDel="00000000" w:rsidP="00000000" w:rsidRDefault="00000000" w:rsidRPr="00000000" w14:paraId="000011C1">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1C2">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and relevant knowledge, demonstrating exceptional insight into the requirements.</w:t>
            </w:r>
          </w:p>
          <w:p w:rsidR="00000000" w:rsidDel="00000000" w:rsidP="00000000" w:rsidRDefault="00000000" w:rsidRPr="00000000" w14:paraId="000011C3">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1C4">
            <w:pPr>
              <w:spacing w:after="0" w:line="240" w:lineRule="auto"/>
              <w:ind w:left="142"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thorough and highly relevant body of evidence supports the Bidder’s capability.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Good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7">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It is detailed and presents a good demonstration of the Bidder’s ability to meet the Capability Criteria. </w:t>
            </w:r>
          </w:p>
          <w:p w:rsidR="00000000" w:rsidDel="00000000" w:rsidP="00000000" w:rsidRDefault="00000000" w:rsidRPr="00000000" w14:paraId="000011C8">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1C9">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contains substantial knowledge and insight into the requirements. </w:t>
            </w:r>
          </w:p>
          <w:p w:rsidR="00000000" w:rsidDel="00000000" w:rsidP="00000000" w:rsidRDefault="00000000" w:rsidRPr="00000000" w14:paraId="000011CA">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1CB">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A good amount of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Acceptable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E">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Whilst there are some limitations, it offers an adequate level of detail and satisfactorily demonstrates the Bidder’s ability to meet the Capability Criteria. </w:t>
            </w:r>
          </w:p>
          <w:p w:rsidR="00000000" w:rsidDel="00000000" w:rsidP="00000000" w:rsidRDefault="00000000" w:rsidRPr="00000000" w14:paraId="000011CF">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1D0">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an acceptable level of knowledge and insight into the requirements.</w:t>
            </w:r>
          </w:p>
          <w:p w:rsidR="00000000" w:rsidDel="00000000" w:rsidP="00000000" w:rsidRDefault="00000000" w:rsidRPr="00000000" w14:paraId="000011D1">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1D2">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Sufficient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Minimal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5">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low level of confidence. It has significant gaps, offering limited detail and only minimally demonstrating the Bidder’s ability to meet the Capability Criteria. </w:t>
            </w:r>
          </w:p>
          <w:p w:rsidR="00000000" w:rsidDel="00000000" w:rsidP="00000000" w:rsidRDefault="00000000" w:rsidRPr="00000000" w14:paraId="000011D6">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1D7">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minimal knowledge and insight into the requirements. </w:t>
            </w:r>
          </w:p>
          <w:p w:rsidR="00000000" w:rsidDel="00000000" w:rsidP="00000000" w:rsidRDefault="00000000" w:rsidRPr="00000000" w14:paraId="000011D8">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1D9">
            <w:pPr>
              <w:spacing w:after="0" w:line="240" w:lineRule="auto"/>
              <w:ind w:left="139" w:right="326" w:hanging="1.999999999999993"/>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Limited relevant evidence is provided to support the Bidder’s capability.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Demonstrated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C">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It lacks necessary detail and fails to demonstrate the Bidder’s ability to meet the Capability Criteria. </w:t>
            </w:r>
          </w:p>
          <w:p w:rsidR="00000000" w:rsidDel="00000000" w:rsidP="00000000" w:rsidRDefault="00000000" w:rsidRPr="00000000" w14:paraId="000011DD">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1DE">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There is little to no knowledge or insight into the requirements. </w:t>
            </w:r>
          </w:p>
          <w:p w:rsidR="00000000" w:rsidDel="00000000" w:rsidP="00000000" w:rsidRDefault="00000000" w:rsidRPr="00000000" w14:paraId="000011DF">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1E0">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No relevant evidence is provided to support the Bidder’s capability.</w:t>
            </w:r>
          </w:p>
          <w:p w:rsidR="00000000" w:rsidDel="00000000" w:rsidP="00000000" w:rsidRDefault="00000000" w:rsidRPr="00000000" w14:paraId="000011E1">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1E2">
            <w:pPr>
              <w:spacing w:after="0" w:line="240" w:lineRule="auto"/>
              <w:ind w:left="140" w:right="67" w:firstLine="0.999999999999996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11E3">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1E4">
            <w:pPr>
              <w:spacing w:after="0" w:line="240" w:lineRule="auto"/>
              <w:ind w:left="140" w:right="67" w:firstLine="0.9999999999999964"/>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 response has been provided.</w:t>
            </w:r>
            <w:r w:rsidDel="00000000" w:rsidR="00000000" w:rsidRPr="00000000">
              <w:rPr>
                <w:rtl w:val="0"/>
              </w:rPr>
            </w:r>
          </w:p>
        </w:tc>
      </w:tr>
    </w:tbl>
    <w:p w:rsidR="00000000" w:rsidDel="00000000" w:rsidP="00000000" w:rsidRDefault="00000000" w:rsidRPr="00000000" w14:paraId="000011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1E6">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1E7">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Competency Criteria (15%)</w:t>
      </w:r>
    </w:p>
    <w:p w:rsidR="00000000" w:rsidDel="00000000" w:rsidP="00000000" w:rsidRDefault="00000000" w:rsidRPr="00000000" w14:paraId="000011E8">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for this element of the Interview Presentation will account for 15% of the overall 80% marks for the Award stage 2 Quality Evaluation. Based on the responses provided at the Interview Presentation, the Evaluation Panel will individually assess each Competency Criteria detailed at Table C below when assessing the Bidders’ Representatives. </w:t>
      </w:r>
    </w:p>
    <w:sdt>
      <w:sdtPr>
        <w:lock w:val="contentLocked"/>
        <w:tag w:val="goog_rdk_82"/>
      </w:sdtPr>
      <w:sdtContent>
        <w:tbl>
          <w:tblPr>
            <w:tblStyle w:val="Table106"/>
            <w:tblW w:w="9390.0" w:type="dxa"/>
            <w:jc w:val="left"/>
            <w:tblInd w:w="-2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5"/>
            <w:gridCol w:w="5835"/>
            <w:tblGridChange w:id="0">
              <w:tblGrid>
                <w:gridCol w:w="3555"/>
                <w:gridCol w:w="5835"/>
              </w:tblGrid>
            </w:tblGridChange>
          </w:tblGrid>
          <w:tr>
            <w:trPr>
              <w:cantSplit w:val="0"/>
              <w:tblHeader w:val="0"/>
            </w:trPr>
            <w:tc>
              <w:tcPr>
                <w:gridSpan w:val="2"/>
                <w:shd w:fill="deebf6" w:val="clear"/>
              </w:tcPr>
              <w:p w:rsidR="00000000" w:rsidDel="00000000" w:rsidP="00000000" w:rsidRDefault="00000000" w:rsidRPr="00000000" w14:paraId="000011E9">
                <w:pPr>
                  <w:spacing w:after="80" w:before="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Competency Criteria</w:t>
                </w:r>
              </w:p>
            </w:tc>
          </w:tr>
          <w:tr>
            <w:trPr>
              <w:cantSplit w:val="0"/>
              <w:tblHeader w:val="0"/>
            </w:trPr>
            <w:tc>
              <w:tcPr>
                <w:shd w:fill="deebf6" w:val="clear"/>
              </w:tcPr>
              <w:p w:rsidR="00000000" w:rsidDel="00000000" w:rsidP="00000000" w:rsidRDefault="00000000" w:rsidRPr="00000000" w14:paraId="000011EB">
                <w:pPr>
                  <w:spacing w:after="80" w:before="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Competency </w:t>
                </w:r>
              </w:p>
            </w:tc>
            <w:tc>
              <w:tcPr>
                <w:shd w:fill="deebf6" w:val="clear"/>
                <w:vAlign w:val="center"/>
              </w:tcPr>
              <w:p w:rsidR="00000000" w:rsidDel="00000000" w:rsidP="00000000" w:rsidRDefault="00000000" w:rsidRPr="00000000" w14:paraId="000011EC">
                <w:pPr>
                  <w:spacing w:after="80" w:before="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Criteria</w:t>
                </w:r>
              </w:p>
            </w:tc>
          </w:tr>
          <w:tr>
            <w:trPr>
              <w:cantSplit w:val="0"/>
              <w:trHeight w:val="1162" w:hRule="atLeast"/>
              <w:tblHeader w:val="0"/>
            </w:trPr>
            <w:tc>
              <w:tcPr>
                <w:shd w:fill="ffffff" w:val="clear"/>
              </w:tcPr>
              <w:p w:rsidR="00000000" w:rsidDel="00000000" w:rsidP="00000000" w:rsidRDefault="00000000" w:rsidRPr="00000000" w14:paraId="000011ED">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w:t>
                </w:r>
              </w:p>
              <w:p w:rsidR="00000000" w:rsidDel="00000000" w:rsidP="00000000" w:rsidRDefault="00000000" w:rsidRPr="00000000" w14:paraId="000011EE">
                <w:pPr>
                  <w:spacing w:after="80" w:before="80" w:line="24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11EF">
                <w:pPr>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Clarity and succinctness of responses to the undisclosed questions</w:t>
                </w:r>
              </w:p>
              <w:p w:rsidR="00000000" w:rsidDel="00000000" w:rsidP="00000000" w:rsidRDefault="00000000" w:rsidRPr="00000000" w14:paraId="000011F0">
                <w:pPr>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Ability to communicate complex information in a logical style</w:t>
                </w:r>
              </w:p>
              <w:p w:rsidR="00000000" w:rsidDel="00000000" w:rsidP="00000000" w:rsidRDefault="00000000" w:rsidRPr="00000000" w14:paraId="000011F1">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Ability to tailor approach to the audience</w:t>
                </w:r>
              </w:p>
            </w:tc>
          </w:tr>
          <w:tr>
            <w:trPr>
              <w:cantSplit w:val="0"/>
              <w:trHeight w:val="363" w:hRule="atLeast"/>
              <w:tblHeader w:val="0"/>
            </w:trPr>
            <w:tc>
              <w:tcPr>
                <w:shd w:fill="ffffff" w:val="clear"/>
              </w:tcPr>
              <w:p w:rsidR="00000000" w:rsidDel="00000000" w:rsidP="00000000" w:rsidRDefault="00000000" w:rsidRPr="00000000" w14:paraId="000011F2">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Persuasiveness</w:t>
                </w:r>
              </w:p>
            </w:tc>
            <w:tc>
              <w:tcPr>
                <w:shd w:fill="ffffff" w:val="clear"/>
                <w:vAlign w:val="center"/>
              </w:tcPr>
              <w:p w:rsidR="00000000" w:rsidDel="00000000" w:rsidP="00000000" w:rsidRDefault="00000000" w:rsidRPr="00000000" w14:paraId="000011F3">
                <w:pPr>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Ability to guide the client on the pros/cons of a particular point of view</w:t>
                </w:r>
              </w:p>
              <w:p w:rsidR="00000000" w:rsidDel="00000000" w:rsidP="00000000" w:rsidRDefault="00000000" w:rsidRPr="00000000" w14:paraId="000011F4">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Ability to enable the client to commit to a course of action</w:t>
                </w:r>
              </w:p>
            </w:tc>
          </w:tr>
          <w:tr>
            <w:trPr>
              <w:cantSplit w:val="0"/>
              <w:trHeight w:val="363" w:hRule="atLeast"/>
              <w:tblHeader w:val="0"/>
            </w:trPr>
            <w:tc>
              <w:tcPr>
                <w:shd w:fill="ffffff" w:val="clear"/>
              </w:tcPr>
              <w:p w:rsidR="00000000" w:rsidDel="00000000" w:rsidP="00000000" w:rsidRDefault="00000000" w:rsidRPr="00000000" w14:paraId="000011F5">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Team presentation and interview</w:t>
                </w:r>
              </w:p>
            </w:tc>
            <w:tc>
              <w:tcPr>
                <w:shd w:fill="ffffff" w:val="clear"/>
              </w:tcPr>
              <w:p w:rsidR="00000000" w:rsidDel="00000000" w:rsidP="00000000" w:rsidRDefault="00000000" w:rsidRPr="00000000" w14:paraId="000011F6">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Collaboration and organisation amongst the team presenting and responding to questions</w:t>
                </w:r>
              </w:p>
            </w:tc>
          </w:tr>
        </w:tbl>
      </w:sdtContent>
    </w:sdt>
    <w:p w:rsidR="00000000" w:rsidDel="00000000" w:rsidP="00000000" w:rsidRDefault="00000000" w:rsidRPr="00000000" w14:paraId="000011F7">
      <w:pPr>
        <w:spacing w:after="120" w:before="240" w:line="240" w:lineRule="auto"/>
        <w:ind w:left="1440" w:firstLine="0"/>
        <w:jc w:val="both"/>
        <w:rPr>
          <w:rFonts w:ascii="Calibri" w:cs="Calibri" w:eastAsia="Calibri" w:hAnsi="Calibri"/>
        </w:rPr>
      </w:pPr>
      <w:r w:rsidDel="00000000" w:rsidR="00000000" w:rsidRPr="00000000">
        <w:rPr>
          <w:rFonts w:ascii="Arial" w:cs="Arial" w:eastAsia="Arial" w:hAnsi="Arial"/>
          <w:sz w:val="24"/>
          <w:szCs w:val="24"/>
          <w:rtl w:val="0"/>
        </w:rPr>
        <w:t xml:space="preserve">The Competency Scoring Criteria set out in Table D below will be used by the Evaluation Panel to evaluate the quality of the Interview Presentation against each competency criteria in Table C.</w:t>
      </w:r>
      <w:r w:rsidDel="00000000" w:rsidR="00000000" w:rsidRPr="00000000">
        <w:rPr>
          <w:rtl w:val="0"/>
        </w:rPr>
      </w:r>
    </w:p>
    <w:sdt>
      <w:sdtPr>
        <w:lock w:val="contentLocked"/>
        <w:tag w:val="goog_rdk_83"/>
      </w:sdtPr>
      <w:sdtContent>
        <w:tbl>
          <w:tblPr>
            <w:tblStyle w:val="Table107"/>
            <w:tblW w:w="9345.0"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2985"/>
            <w:gridCol w:w="4665"/>
            <w:tblGridChange w:id="0">
              <w:tblGrid>
                <w:gridCol w:w="1695"/>
                <w:gridCol w:w="2985"/>
                <w:gridCol w:w="4665"/>
              </w:tblGrid>
            </w:tblGridChange>
          </w:tblGrid>
          <w:tr>
            <w:trPr>
              <w:cantSplit w:val="0"/>
              <w:tblHeader w:val="0"/>
            </w:trPr>
            <w:tc>
              <w:tcPr>
                <w:gridSpan w:val="3"/>
                <w:shd w:fill="deebf6" w:val="clear"/>
              </w:tcPr>
              <w:p w:rsidR="00000000" w:rsidDel="00000000" w:rsidP="00000000" w:rsidRDefault="00000000" w:rsidRPr="00000000" w14:paraId="000011F8">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D – Competency Scoring Criteria</w:t>
                </w:r>
              </w:p>
            </w:tc>
          </w:tr>
          <w:tr>
            <w:trPr>
              <w:cantSplit w:val="0"/>
              <w:trHeight w:val="625" w:hRule="atLeast"/>
              <w:tblHeader w:val="0"/>
            </w:trPr>
            <w:tc>
              <w:tcPr>
                <w:shd w:fill="deebf6" w:val="clear"/>
                <w:vAlign w:val="center"/>
              </w:tcPr>
              <w:p w:rsidR="00000000" w:rsidDel="00000000" w:rsidP="00000000" w:rsidRDefault="00000000" w:rsidRPr="00000000" w14:paraId="000011FB">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Score</w:t>
                </w:r>
              </w:p>
            </w:tc>
            <w:tc>
              <w:tcPr>
                <w:shd w:fill="deebf6" w:val="clear"/>
                <w:vAlign w:val="center"/>
              </w:tcPr>
              <w:p w:rsidR="00000000" w:rsidDel="00000000" w:rsidP="00000000" w:rsidRDefault="00000000" w:rsidRPr="00000000" w14:paraId="000011FC">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Classification</w:t>
                </w:r>
              </w:p>
            </w:tc>
            <w:tc>
              <w:tcPr>
                <w:shd w:fill="deebf6" w:val="clear"/>
                <w:vAlign w:val="center"/>
              </w:tcPr>
              <w:p w:rsidR="00000000" w:rsidDel="00000000" w:rsidP="00000000" w:rsidRDefault="00000000" w:rsidRPr="00000000" w14:paraId="000011FD">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Definition</w:t>
                </w:r>
              </w:p>
            </w:tc>
          </w:tr>
          <w:tr>
            <w:trPr>
              <w:cantSplit w:val="0"/>
              <w:tblHeader w:val="0"/>
            </w:trPr>
            <w:tc>
              <w:tcPr>
                <w:shd w:fill="ffffff" w:val="clear"/>
                <w:vAlign w:val="center"/>
              </w:tcPr>
              <w:p w:rsidR="00000000" w:rsidDel="00000000" w:rsidP="00000000" w:rsidRDefault="00000000" w:rsidRPr="00000000" w14:paraId="000011FE">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vAlign w:val="center"/>
              </w:tcPr>
              <w:p w:rsidR="00000000" w:rsidDel="00000000" w:rsidP="00000000" w:rsidRDefault="00000000" w:rsidRPr="00000000" w14:paraId="000011FF">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Outstanding Demonstration</w:t>
                </w:r>
              </w:p>
            </w:tc>
            <w:tc>
              <w:tcPr>
                <w:shd w:fill="ffffff" w:val="clear"/>
                <w:vAlign w:val="center"/>
              </w:tcPr>
              <w:p w:rsidR="00000000" w:rsidDel="00000000" w:rsidP="00000000" w:rsidRDefault="00000000" w:rsidRPr="00000000" w14:paraId="00001200">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Evidence provided wholly exceeds expectation at this level</w:t>
                </w:r>
              </w:p>
            </w:tc>
          </w:tr>
          <w:tr>
            <w:trPr>
              <w:cantSplit w:val="0"/>
              <w:tblHeader w:val="0"/>
            </w:trPr>
            <w:tc>
              <w:tcPr>
                <w:shd w:fill="ffffff" w:val="clear"/>
                <w:vAlign w:val="center"/>
              </w:tcPr>
              <w:p w:rsidR="00000000" w:rsidDel="00000000" w:rsidP="00000000" w:rsidRDefault="00000000" w:rsidRPr="00000000" w14:paraId="00001201">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ff" w:val="clear"/>
                <w:vAlign w:val="center"/>
              </w:tcPr>
              <w:p w:rsidR="00000000" w:rsidDel="00000000" w:rsidP="00000000" w:rsidRDefault="00000000" w:rsidRPr="00000000" w14:paraId="00001202">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Good Demonstration</w:t>
                </w:r>
              </w:p>
            </w:tc>
            <w:tc>
              <w:tcPr>
                <w:shd w:fill="ffffff" w:val="clear"/>
                <w:vAlign w:val="center"/>
              </w:tcPr>
              <w:p w:rsidR="00000000" w:rsidDel="00000000" w:rsidP="00000000" w:rsidRDefault="00000000" w:rsidRPr="00000000" w14:paraId="00001203">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Substantial positive evidence of the competency</w:t>
                </w:r>
              </w:p>
            </w:tc>
          </w:tr>
          <w:tr>
            <w:trPr>
              <w:cantSplit w:val="0"/>
              <w:tblHeader w:val="0"/>
            </w:trPr>
            <w:tc>
              <w:tcPr>
                <w:shd w:fill="ffffff" w:val="clear"/>
                <w:vAlign w:val="center"/>
              </w:tcPr>
              <w:p w:rsidR="00000000" w:rsidDel="00000000" w:rsidP="00000000" w:rsidRDefault="00000000" w:rsidRPr="00000000" w14:paraId="00001204">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vAlign w:val="center"/>
              </w:tcPr>
              <w:p w:rsidR="00000000" w:rsidDel="00000000" w:rsidP="00000000" w:rsidRDefault="00000000" w:rsidRPr="00000000" w14:paraId="00001205">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Acceptable Demonstration</w:t>
                </w:r>
              </w:p>
            </w:tc>
            <w:tc>
              <w:tcPr>
                <w:shd w:fill="ffffff" w:val="clear"/>
                <w:vAlign w:val="center"/>
              </w:tcPr>
              <w:p w:rsidR="00000000" w:rsidDel="00000000" w:rsidP="00000000" w:rsidRDefault="00000000" w:rsidRPr="00000000" w14:paraId="00001206">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Adequate positive evidence of the competency</w:t>
                </w:r>
              </w:p>
            </w:tc>
          </w:tr>
          <w:tr>
            <w:trPr>
              <w:cantSplit w:val="0"/>
              <w:tblHeader w:val="0"/>
            </w:trPr>
            <w:tc>
              <w:tcPr>
                <w:shd w:fill="ffffff" w:val="clear"/>
                <w:vAlign w:val="center"/>
              </w:tcPr>
              <w:p w:rsidR="00000000" w:rsidDel="00000000" w:rsidP="00000000" w:rsidRDefault="00000000" w:rsidRPr="00000000" w14:paraId="00001207">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ffff" w:val="clear"/>
                <w:vAlign w:val="center"/>
              </w:tcPr>
              <w:p w:rsidR="00000000" w:rsidDel="00000000" w:rsidP="00000000" w:rsidRDefault="00000000" w:rsidRPr="00000000" w14:paraId="00001208">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Minimal Demonstration</w:t>
                </w:r>
              </w:p>
            </w:tc>
            <w:tc>
              <w:tcPr>
                <w:shd w:fill="ffffff" w:val="clear"/>
                <w:vAlign w:val="center"/>
              </w:tcPr>
              <w:p w:rsidR="00000000" w:rsidDel="00000000" w:rsidP="00000000" w:rsidRDefault="00000000" w:rsidRPr="00000000" w14:paraId="00001209">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Limited positive evidence of the competency</w:t>
                </w:r>
              </w:p>
            </w:tc>
          </w:tr>
          <w:tr>
            <w:trPr>
              <w:cantSplit w:val="0"/>
              <w:tblHeader w:val="0"/>
            </w:trPr>
            <w:tc>
              <w:tcPr>
                <w:shd w:fill="ffffff" w:val="clear"/>
                <w:vAlign w:val="center"/>
              </w:tcPr>
              <w:p w:rsidR="00000000" w:rsidDel="00000000" w:rsidP="00000000" w:rsidRDefault="00000000" w:rsidRPr="00000000" w14:paraId="0000120A">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ffffff" w:val="clear"/>
                <w:vAlign w:val="center"/>
              </w:tcPr>
              <w:p w:rsidR="00000000" w:rsidDel="00000000" w:rsidP="00000000" w:rsidRDefault="00000000" w:rsidRPr="00000000" w14:paraId="0000120B">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Demonstrated</w:t>
                </w:r>
              </w:p>
            </w:tc>
            <w:tc>
              <w:tcPr>
                <w:shd w:fill="ffffff" w:val="clear"/>
                <w:vAlign w:val="center"/>
              </w:tcPr>
              <w:p w:rsidR="00000000" w:rsidDel="00000000" w:rsidP="00000000" w:rsidRDefault="00000000" w:rsidRPr="00000000" w14:paraId="0000120C">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positive evidence of the competency</w:t>
                </w:r>
              </w:p>
            </w:tc>
          </w:tr>
        </w:tbl>
      </w:sdtContent>
    </w:sdt>
    <w:p w:rsidR="00000000" w:rsidDel="00000000" w:rsidP="00000000" w:rsidRDefault="00000000" w:rsidRPr="00000000" w14:paraId="0000120D">
      <w:pPr>
        <w:spacing w:after="120" w:before="24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20E">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Calculating each Bidder’s Award stage 2 Quality Score</w:t>
      </w:r>
    </w:p>
    <w:p w:rsidR="00000000" w:rsidDel="00000000" w:rsidP="00000000" w:rsidRDefault="00000000" w:rsidRPr="00000000" w14:paraId="0000120F">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Criteria and Competency Criteria will be evaluated in accordance with point 1 (Quality Evaluation) and point 2 (Consensus) of the table set out at section 14.5 above. </w:t>
      </w:r>
    </w:p>
    <w:p w:rsidR="00000000" w:rsidDel="00000000" w:rsidP="00000000" w:rsidRDefault="00000000" w:rsidRPr="00000000" w14:paraId="0000121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the consensus meeting has taken place, and the final mark for each of the Capability Criteria and Competency Criteria has been agreed by the evaluators, your final mark for each criteria will be multiplied by the criteria’s weighting to calculate your weighted mark for the Capability Criteria and Competency Criteria.</w:t>
      </w:r>
    </w:p>
    <w:p w:rsidR="00000000" w:rsidDel="00000000" w:rsidP="00000000" w:rsidRDefault="00000000" w:rsidRPr="00000000" w14:paraId="00001211">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weighted mark will be added together to calculate your score for the Interview Presentation. </w:t>
      </w:r>
    </w:p>
    <w:p w:rsidR="00000000" w:rsidDel="00000000" w:rsidP="00000000" w:rsidRDefault="00000000" w:rsidRPr="00000000" w14:paraId="00001212">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score will be added to your Social Value and Award stage 1 quality score (carried forward from Award stage 1, as set out at section 14.3 above) to calculate your overall Award stage 2 Quality Score. </w:t>
      </w:r>
    </w:p>
    <w:p w:rsidR="00000000" w:rsidDel="00000000" w:rsidP="00000000" w:rsidRDefault="00000000" w:rsidRPr="00000000" w14:paraId="00001213">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your Award stage 2 Quality Score for Lot 2 will be calculated is set out below:</w:t>
      </w:r>
    </w:p>
    <w:p w:rsidR="00000000" w:rsidDel="00000000" w:rsidP="00000000" w:rsidRDefault="00000000" w:rsidRPr="00000000" w14:paraId="00001214">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08"/>
        <w:tblW w:w="943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755"/>
        <w:gridCol w:w="1680"/>
        <w:gridCol w:w="1710"/>
        <w:gridCol w:w="1680"/>
        <w:gridCol w:w="1500"/>
        <w:tblGridChange w:id="0">
          <w:tblGrid>
            <w:gridCol w:w="1110"/>
            <w:gridCol w:w="1755"/>
            <w:gridCol w:w="1680"/>
            <w:gridCol w:w="1710"/>
            <w:gridCol w:w="1680"/>
            <w:gridCol w:w="1500"/>
          </w:tblGrid>
        </w:tblGridChange>
      </w:tblGrid>
      <w:tr>
        <w:trPr>
          <w:cantSplit w:val="0"/>
          <w:tblHeader w:val="0"/>
        </w:trPr>
        <w:tc>
          <w:tcPr>
            <w:gridSpan w:val="2"/>
          </w:tcPr>
          <w:p w:rsidR="00000000" w:rsidDel="00000000" w:rsidP="00000000" w:rsidRDefault="00000000" w:rsidRPr="00000000" w14:paraId="0000121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Criteria</w:t>
            </w:r>
          </w:p>
        </w:tc>
        <w:tc>
          <w:tcPr/>
          <w:p w:rsidR="00000000" w:rsidDel="00000000" w:rsidP="00000000" w:rsidRDefault="00000000" w:rsidRPr="00000000" w14:paraId="00001217">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Weighting </w:t>
            </w:r>
          </w:p>
        </w:tc>
        <w:tc>
          <w:tcPr/>
          <w:p w:rsidR="00000000" w:rsidDel="00000000" w:rsidP="00000000" w:rsidRDefault="00000000" w:rsidRPr="00000000" w14:paraId="00001218">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121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121A">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21B">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ffffff" w:val="clear"/>
          </w:tcPr>
          <w:p w:rsidR="00000000" w:rsidDel="00000000" w:rsidP="00000000" w:rsidRDefault="00000000" w:rsidRPr="00000000" w14:paraId="0000121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gridSpan w:val="2"/>
            <w:vMerge w:val="restart"/>
            <w:shd w:fill="efefef" w:val="clear"/>
          </w:tcPr>
          <w:p w:rsidR="00000000" w:rsidDel="00000000" w:rsidP="00000000" w:rsidRDefault="00000000" w:rsidRPr="00000000" w14:paraId="0000121E">
            <w:pPr>
              <w:widowControl w:val="0"/>
              <w:spacing w:after="120" w:before="120" w:lineRule="auto"/>
              <w:ind w:left="0" w:right="57"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Marks carried forward from Award stage 1 (see section 14.3)</w:t>
            </w:r>
          </w:p>
        </w:tc>
        <w:tc>
          <w:tcPr>
            <w:shd w:fill="ffffff" w:val="clear"/>
          </w:tcPr>
          <w:p w:rsidR="00000000" w:rsidDel="00000000" w:rsidP="00000000" w:rsidRDefault="00000000" w:rsidRPr="00000000" w14:paraId="00001220">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221">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(D1 and D2)</w:t>
            </w:r>
          </w:p>
        </w:tc>
        <w:tc>
          <w:tcPr>
            <w:shd w:fill="ffffff" w:val="clear"/>
          </w:tcPr>
          <w:p w:rsidR="00000000" w:rsidDel="00000000" w:rsidP="00000000" w:rsidRDefault="00000000" w:rsidRPr="00000000" w14:paraId="0000122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r w:rsidDel="00000000" w:rsidR="00000000" w:rsidRPr="00000000">
              <w:rPr>
                <w:rFonts w:ascii="Arial" w:cs="Arial" w:eastAsia="Arial" w:hAnsi="Arial"/>
                <w:sz w:val="24"/>
                <w:szCs w:val="24"/>
                <w:rtl w:val="0"/>
              </w:rPr>
              <w:t xml:space="preserve">%</w:t>
            </w:r>
          </w:p>
        </w:tc>
        <w:tc>
          <w:tcPr>
            <w:gridSpan w:val="2"/>
            <w:vMerge w:val="continue"/>
            <w:shd w:fill="efefef" w:val="clear"/>
          </w:tcPr>
          <w:p w:rsidR="00000000" w:rsidDel="00000000" w:rsidP="00000000" w:rsidRDefault="00000000" w:rsidRPr="00000000" w14:paraId="00001224">
            <w:pPr>
              <w:widowControl w:val="0"/>
              <w:spacing w:after="0" w:before="0" w:line="240" w:lineRule="auto"/>
              <w:ind w:left="0" w:right="57" w:firstLine="0"/>
              <w:rPr>
                <w:rFonts w:ascii="Arial" w:cs="Arial" w:eastAsia="Arial" w:hAnsi="Arial"/>
                <w:i w:val="1"/>
                <w:sz w:val="24"/>
                <w:szCs w:val="24"/>
              </w:rPr>
            </w:pPr>
            <w:r w:rsidDel="00000000" w:rsidR="00000000" w:rsidRPr="00000000">
              <w:rPr>
                <w:rtl w:val="0"/>
              </w:rPr>
            </w:r>
          </w:p>
        </w:tc>
        <w:tc>
          <w:tcPr>
            <w:shd w:fill="ffffff" w:val="clear"/>
          </w:tcPr>
          <w:p w:rsidR="00000000" w:rsidDel="00000000" w:rsidP="00000000" w:rsidRDefault="00000000" w:rsidRPr="00000000" w14:paraId="00001226">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gridSpan w:val="6"/>
            <w:tcMar>
              <w:top w:w="100.0" w:type="dxa"/>
              <w:left w:w="100.0" w:type="dxa"/>
              <w:bottom w:w="100.0" w:type="dxa"/>
              <w:right w:w="100.0" w:type="dxa"/>
            </w:tcMar>
            <w:vAlign w:val="top"/>
          </w:tcPr>
          <w:p w:rsidR="00000000" w:rsidDel="00000000" w:rsidP="00000000" w:rsidRDefault="00000000" w:rsidRPr="00000000" w14:paraId="0000122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Capability Criteria:</w:t>
            </w:r>
          </w:p>
        </w:tc>
      </w:tr>
      <w:tr>
        <w:trPr>
          <w:cantSplit w:val="0"/>
          <w:trHeight w:val="240" w:hRule="atLeast"/>
          <w:tblHeader w:val="0"/>
        </w:trPr>
        <w:tc>
          <w:tcPr>
            <w:gridSpan w:val="2"/>
            <w:shd w:fill="ffffff" w:val="clear"/>
          </w:tcPr>
          <w:p w:rsidR="00000000" w:rsidDel="00000000" w:rsidP="00000000" w:rsidRDefault="00000000" w:rsidRPr="00000000" w14:paraId="0000122D">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Part A</w:t>
            </w:r>
          </w:p>
        </w:tc>
        <w:tc>
          <w:tcPr>
            <w:shd w:fill="ffffff" w:val="clear"/>
          </w:tcPr>
          <w:p w:rsidR="00000000" w:rsidDel="00000000" w:rsidP="00000000" w:rsidRDefault="00000000" w:rsidRPr="00000000" w14:paraId="0000122F">
            <w:pPr>
              <w:widowControl w:val="0"/>
              <w:spacing w:after="120" w:before="120" w:lineRule="auto"/>
              <w:ind w:left="0"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shd w:fill="ffffff" w:val="clear"/>
          </w:tcPr>
          <w:p w:rsidR="00000000" w:rsidDel="00000000" w:rsidP="00000000" w:rsidRDefault="00000000" w:rsidRPr="00000000" w14:paraId="0000123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31">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32">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15.00</w:t>
            </w:r>
          </w:p>
        </w:tc>
      </w:tr>
      <w:tr>
        <w:trPr>
          <w:cantSplit w:val="0"/>
          <w:trHeight w:val="240" w:hRule="atLeast"/>
          <w:tblHeader w:val="0"/>
        </w:trPr>
        <w:tc>
          <w:tcPr>
            <w:gridSpan w:val="2"/>
            <w:shd w:fill="ffffff" w:val="clear"/>
          </w:tcPr>
          <w:p w:rsidR="00000000" w:rsidDel="00000000" w:rsidP="00000000" w:rsidRDefault="00000000" w:rsidRPr="00000000" w14:paraId="00001233">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Part B</w:t>
            </w:r>
          </w:p>
        </w:tc>
        <w:tc>
          <w:tcPr>
            <w:shd w:fill="ffffff" w:val="clear"/>
          </w:tcPr>
          <w:p w:rsidR="00000000" w:rsidDel="00000000" w:rsidP="00000000" w:rsidRDefault="00000000" w:rsidRPr="00000000" w14:paraId="00001235">
            <w:pPr>
              <w:widowControl w:val="0"/>
              <w:spacing w:after="120" w:before="120" w:lineRule="auto"/>
              <w:ind w:left="0"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23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3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238">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rHeight w:val="240" w:hRule="atLeast"/>
          <w:tblHeader w:val="0"/>
        </w:trPr>
        <w:tc>
          <w:tcPr>
            <w:gridSpan w:val="6"/>
          </w:tcPr>
          <w:p w:rsidR="00000000" w:rsidDel="00000000" w:rsidP="00000000" w:rsidRDefault="00000000" w:rsidRPr="00000000" w14:paraId="00001239">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Competency Criteria:</w:t>
            </w:r>
          </w:p>
        </w:tc>
      </w:tr>
      <w:tr>
        <w:trPr>
          <w:cantSplit w:val="0"/>
          <w:trHeight w:val="240" w:hRule="atLeast"/>
          <w:tblHeader w:val="0"/>
        </w:trPr>
        <w:tc>
          <w:tcPr>
            <w:gridSpan w:val="2"/>
            <w:shd w:fill="ffffff" w:val="clear"/>
          </w:tcPr>
          <w:p w:rsidR="00000000" w:rsidDel="00000000" w:rsidP="00000000" w:rsidRDefault="00000000" w:rsidRPr="00000000" w14:paraId="0000123F">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w:t>
            </w:r>
          </w:p>
        </w:tc>
        <w:tc>
          <w:tcPr>
            <w:shd w:fill="ffffff" w:val="clear"/>
          </w:tcPr>
          <w:p w:rsidR="00000000" w:rsidDel="00000000" w:rsidP="00000000" w:rsidRDefault="00000000" w:rsidRPr="00000000" w14:paraId="0000124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242">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4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44">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rHeight w:val="240" w:hRule="atLeast"/>
          <w:tblHeader w:val="0"/>
        </w:trPr>
        <w:tc>
          <w:tcPr>
            <w:gridSpan w:val="2"/>
            <w:shd w:fill="ffffff" w:val="clear"/>
          </w:tcPr>
          <w:p w:rsidR="00000000" w:rsidDel="00000000" w:rsidP="00000000" w:rsidRDefault="00000000" w:rsidRPr="00000000" w14:paraId="00001245">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Persuasiveness</w:t>
            </w:r>
          </w:p>
        </w:tc>
        <w:tc>
          <w:tcPr>
            <w:shd w:fill="ffffff" w:val="clear"/>
          </w:tcPr>
          <w:p w:rsidR="00000000" w:rsidDel="00000000" w:rsidP="00000000" w:rsidRDefault="00000000" w:rsidRPr="00000000" w14:paraId="0000124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248">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4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24A">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rHeight w:val="240" w:hRule="atLeast"/>
          <w:tblHeader w:val="0"/>
        </w:trPr>
        <w:tc>
          <w:tcPr>
            <w:gridSpan w:val="2"/>
            <w:shd w:fill="ffffff" w:val="clear"/>
          </w:tcPr>
          <w:p w:rsidR="00000000" w:rsidDel="00000000" w:rsidP="00000000" w:rsidRDefault="00000000" w:rsidRPr="00000000" w14:paraId="0000124B">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Team Presentation and Interview</w:t>
            </w:r>
          </w:p>
        </w:tc>
        <w:tc>
          <w:tcPr>
            <w:shd w:fill="ffffff" w:val="clear"/>
          </w:tcPr>
          <w:p w:rsidR="00000000" w:rsidDel="00000000" w:rsidP="00000000" w:rsidRDefault="00000000" w:rsidRPr="00000000" w14:paraId="0000124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24E">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24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250">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rHeight w:val="240" w:hRule="atLeast"/>
          <w:tblHeader w:val="0"/>
        </w:trPr>
        <w:tc>
          <w:tcPr>
            <w:gridSpan w:val="5"/>
          </w:tcPr>
          <w:p w:rsidR="00000000" w:rsidDel="00000000" w:rsidP="00000000" w:rsidRDefault="00000000" w:rsidRPr="00000000" w14:paraId="00001251">
            <w:pPr>
              <w:widowControl w:val="0"/>
              <w:spacing w:after="120" w:before="120" w:lineRule="auto"/>
              <w:ind w:right="57"/>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Score for Lot 2 (out of 80):</w:t>
            </w:r>
          </w:p>
        </w:tc>
        <w:tc>
          <w:tcPr/>
          <w:p w:rsidR="00000000" w:rsidDel="00000000" w:rsidP="00000000" w:rsidRDefault="00000000" w:rsidRPr="00000000" w14:paraId="00001256">
            <w:pPr>
              <w:widowControl w:val="0"/>
              <w:spacing w:after="120" w:before="120" w:lineRule="auto"/>
              <w:ind w:right="57"/>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62.50</w:t>
            </w:r>
          </w:p>
        </w:tc>
      </w:tr>
    </w:tbl>
    <w:p w:rsidR="00000000" w:rsidDel="00000000" w:rsidP="00000000" w:rsidRDefault="00000000" w:rsidRPr="00000000" w14:paraId="00001257">
      <w:pPr>
        <w:spacing w:after="120" w:before="24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258">
      <w:pPr>
        <w:pStyle w:val="Heading1"/>
        <w:numPr>
          <w:ilvl w:val="0"/>
          <w:numId w:val="25"/>
        </w:numPr>
        <w:spacing w:after="120" w:before="240" w:line="240" w:lineRule="auto"/>
        <w:ind w:left="720"/>
        <w:jc w:val="both"/>
        <w:rPr/>
      </w:pPr>
      <w:bookmarkStart w:colFirst="0" w:colLast="0" w:name="_heading=h.vlra2jikz7ge" w:id="27"/>
      <w:bookmarkEnd w:id="27"/>
      <w:r w:rsidDel="00000000" w:rsidR="00000000" w:rsidRPr="00000000">
        <w:rPr>
          <w:rtl w:val="0"/>
        </w:rPr>
        <w:t xml:space="preserve">Lot 3 Award Stage 2 Quality Evaluation</w:t>
      </w:r>
    </w:p>
    <w:p w:rsidR="00000000" w:rsidDel="00000000" w:rsidP="00000000" w:rsidRDefault="00000000" w:rsidRPr="00000000" w14:paraId="00001259">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sz w:val="24"/>
          <w:szCs w:val="24"/>
          <w:rtl w:val="0"/>
        </w:rPr>
        <w:t xml:space="preserve">In Lot 3, the Award Stage 2 Quality weighting is 90% which is broken down as follows: </w:t>
      </w:r>
    </w:p>
    <w:sdt>
      <w:sdtPr>
        <w:lock w:val="contentLocked"/>
        <w:tag w:val="goog_rdk_84"/>
      </w:sdtPr>
      <w:sdtContent>
        <w:tbl>
          <w:tblPr>
            <w:tblStyle w:val="Table10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30"/>
            <w:gridCol w:w="1770"/>
            <w:tblGridChange w:id="0">
              <w:tblGrid>
                <w:gridCol w:w="7230"/>
                <w:gridCol w:w="1770"/>
              </w:tblGrid>
            </w:tblGridChange>
          </w:tblGrid>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25A">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Weighting Lot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Capability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E">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Competency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F">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6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auto" w:val="clear"/>
                <w:tcMar>
                  <w:top w:w="100.0" w:type="dxa"/>
                  <w:left w:w="100.0" w:type="dxa"/>
                  <w:bottom w:w="100.0" w:type="dxa"/>
                  <w:right w:w="100.0" w:type="dxa"/>
                </w:tcMar>
                <w:vAlign w:val="top"/>
              </w:tcPr>
              <w:p w:rsidR="00000000" w:rsidDel="00000000" w:rsidP="00000000" w:rsidRDefault="00000000" w:rsidRPr="00000000" w14:paraId="00001261">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62">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(E1, E2 and E3)</w:t>
                </w:r>
              </w:p>
            </w:tc>
            <w:tc>
              <w:tcPr>
                <w:shd w:fill="auto" w:val="clear"/>
                <w:tcMar>
                  <w:top w:w="100.0" w:type="dxa"/>
                  <w:left w:w="100.0" w:type="dxa"/>
                  <w:bottom w:w="100.0" w:type="dxa"/>
                  <w:right w:w="100.0" w:type="dxa"/>
                </w:tcMar>
                <w:vAlign w:val="top"/>
              </w:tcPr>
              <w:p w:rsidR="00000000" w:rsidDel="00000000" w:rsidP="00000000" w:rsidRDefault="00000000" w:rsidRPr="00000000" w14:paraId="0000126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bl>
      </w:sdtContent>
    </w:sdt>
    <w:p w:rsidR="00000000" w:rsidDel="00000000" w:rsidP="00000000" w:rsidRDefault="00000000" w:rsidRPr="00000000" w14:paraId="00001264">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Interview Presentation (30%)</w:t>
      </w:r>
      <w:r w:rsidDel="00000000" w:rsidR="00000000" w:rsidRPr="00000000">
        <w:rPr>
          <w:rtl w:val="0"/>
        </w:rPr>
      </w:r>
    </w:p>
    <w:p w:rsidR="00000000" w:rsidDel="00000000" w:rsidP="00000000" w:rsidRDefault="00000000" w:rsidRPr="00000000" w14:paraId="00001265">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asked to give a presentation addressing the Legal Scenario which will be provided 14 calendar days in advance of the Interview Presentation, followed by 3 undisclosed questions.</w:t>
      </w:r>
    </w:p>
    <w:p w:rsidR="00000000" w:rsidDel="00000000" w:rsidP="00000000" w:rsidRDefault="00000000" w:rsidRPr="00000000" w14:paraId="00001266">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awarded for the Interview Presentation will account for 30% of the overall 90% mark for the Award stage 2 Quality Evaluation.</w:t>
      </w:r>
    </w:p>
    <w:p w:rsidR="00000000" w:rsidDel="00000000" w:rsidP="00000000" w:rsidRDefault="00000000" w:rsidRPr="00000000" w14:paraId="00001267">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3, the Capability Criteria will be used to evaluate the presentation element of the Interview Presentation. The Competency Criteria will be used to evaluate the undisclosed questions element of the Interview Presentation.    </w:t>
      </w:r>
    </w:p>
    <w:p w:rsidR="00000000" w:rsidDel="00000000" w:rsidP="00000000" w:rsidRDefault="00000000" w:rsidRPr="00000000" w14:paraId="00001268">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in relation to the Interview Presentation is provided in Annex 1 of this document. No additional information will be issued to Bidders. </w:t>
      </w:r>
    </w:p>
    <w:p w:rsidR="00000000" w:rsidDel="00000000" w:rsidP="00000000" w:rsidRDefault="00000000" w:rsidRPr="00000000" w14:paraId="00001269">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Interview Presentations will each be evaluated on the basis of the following Capability and Competency criteria:</w:t>
      </w:r>
    </w:p>
    <w:sdt>
      <w:sdtPr>
        <w:lock w:val="contentLocked"/>
        <w:tag w:val="goog_rdk_85"/>
      </w:sdtPr>
      <w:sdtContent>
        <w:tbl>
          <w:tblPr>
            <w:tblStyle w:val="Table110"/>
            <w:tblW w:w="8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2.5"/>
            <w:gridCol w:w="4382.5"/>
            <w:tblGridChange w:id="0">
              <w:tblGrid>
                <w:gridCol w:w="4382.5"/>
                <w:gridCol w:w="4382.5"/>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126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Evaluation</w:t>
                </w:r>
              </w:p>
            </w:tc>
            <w:tc>
              <w:tcPr>
                <w:shd w:fill="deebf6" w:val="clear"/>
                <w:tcMar>
                  <w:top w:w="100.0" w:type="dxa"/>
                  <w:left w:w="100.0" w:type="dxa"/>
                  <w:bottom w:w="100.0" w:type="dxa"/>
                  <w:right w:w="100.0" w:type="dxa"/>
                </w:tcMar>
                <w:vAlign w:val="top"/>
              </w:tcPr>
              <w:p w:rsidR="00000000" w:rsidDel="00000000" w:rsidP="00000000" w:rsidRDefault="00000000" w:rsidRPr="00000000" w14:paraId="0000126B">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Sub-Weighting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26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(assessed during the Presentation):</w:t>
                </w:r>
              </w:p>
              <w:p w:rsidR="00000000" w:rsidDel="00000000" w:rsidP="00000000" w:rsidRDefault="00000000" w:rsidRPr="00000000" w14:paraId="0000126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 </w:t>
                </w:r>
                <w:r w:rsidDel="00000000" w:rsidR="00000000" w:rsidRPr="00000000">
                  <w:rPr>
                    <w:rFonts w:ascii="Arial" w:cs="Arial" w:eastAsia="Arial" w:hAnsi="Arial"/>
                    <w:sz w:val="24"/>
                    <w:szCs w:val="24"/>
                    <w:rtl w:val="0"/>
                  </w:rPr>
                  <w:t xml:space="preserve">weighting</w:t>
                </w:r>
                <w:r w:rsidDel="00000000" w:rsidR="00000000" w:rsidRPr="00000000">
                  <w:rPr>
                    <w:rFonts w:ascii="Arial" w:cs="Arial" w:eastAsia="Arial" w:hAnsi="Arial"/>
                    <w:sz w:val="24"/>
                    <w:szCs w:val="24"/>
                    <w:rtl w:val="0"/>
                  </w:rPr>
                  <w:t xml:space="preserve">, sub-weighted into the following: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6F">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127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271">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Competency Criteria (assessed during the 3 undisclosed questions):</w:t>
                </w:r>
              </w:p>
              <w:p w:rsidR="00000000" w:rsidDel="00000000" w:rsidP="00000000" w:rsidRDefault="00000000" w:rsidRPr="00000000" w14:paraId="00001272">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 weighting, sub-weighted into the following: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74">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7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Persuasiveness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7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Team Presentation and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127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bl>
      </w:sdtContent>
    </w:sdt>
    <w:p w:rsidR="00000000" w:rsidDel="00000000" w:rsidP="00000000" w:rsidRDefault="00000000" w:rsidRPr="00000000" w14:paraId="0000127A">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Capability Criteria (15%)</w:t>
      </w:r>
    </w:p>
    <w:p w:rsidR="00000000" w:rsidDel="00000000" w:rsidP="00000000" w:rsidRDefault="00000000" w:rsidRPr="00000000" w14:paraId="0000127B">
      <w:pPr>
        <w:spacing w:after="120" w:before="24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marks awarded for this element of the Interview Presentation will account for 15% of the overall 90% mark for the Award stage 2 Quality Evaluation. The Evaluation Panel will apply the Capability Criteria at Table A when assessing the Bidder Representatives’ capability at the Interview Presentation.</w:t>
      </w:r>
      <w:r w:rsidDel="00000000" w:rsidR="00000000" w:rsidRPr="00000000">
        <w:rPr>
          <w:rtl w:val="0"/>
        </w:rPr>
      </w:r>
    </w:p>
    <w:sdt>
      <w:sdtPr>
        <w:lock w:val="contentLocked"/>
        <w:tag w:val="goog_rdk_86"/>
      </w:sdtPr>
      <w:sdtContent>
        <w:tbl>
          <w:tblPr>
            <w:tblStyle w:val="Table111"/>
            <w:tblW w:w="876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77.5"/>
            <w:gridCol w:w="4287.5"/>
            <w:tblGridChange w:id="0">
              <w:tblGrid>
                <w:gridCol w:w="4477.5"/>
                <w:gridCol w:w="4287.5"/>
              </w:tblGrid>
            </w:tblGridChange>
          </w:tblGrid>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27C">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Table A - Capability Criteria</w:t>
                </w:r>
              </w:p>
            </w:tc>
          </w:tr>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27E">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w:t>
                </w:r>
              </w:p>
            </w:tc>
          </w:tr>
          <w:tr>
            <w:trPr>
              <w:cantSplit w:val="0"/>
              <w:trHeight w:val="240" w:hRule="atLeast"/>
              <w:tblHeader w:val="0"/>
            </w:trPr>
            <w:tc>
              <w:tcPr>
                <w:gridSpan w:val="2"/>
                <w:shd w:fill="ffffff" w:val="clear"/>
              </w:tcPr>
              <w:p w:rsidR="00000000" w:rsidDel="00000000" w:rsidP="00000000" w:rsidRDefault="00000000" w:rsidRPr="00000000" w14:paraId="00001280">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w:t>
                </w:r>
              </w:p>
              <w:p w:rsidR="00000000" w:rsidDel="00000000" w:rsidP="00000000" w:rsidRDefault="00000000" w:rsidRPr="00000000" w14:paraId="00001281">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including:</w:t>
                </w:r>
              </w:p>
              <w:p w:rsidR="00000000" w:rsidDel="00000000" w:rsidP="00000000" w:rsidRDefault="00000000" w:rsidRPr="00000000" w14:paraId="00001282">
                <w:pPr>
                  <w:numPr>
                    <w:ilvl w:val="0"/>
                    <w:numId w:val="10"/>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legal, commercial and handling issues/risks at high level</w:t>
                </w:r>
              </w:p>
              <w:p w:rsidR="00000000" w:rsidDel="00000000" w:rsidP="00000000" w:rsidRDefault="00000000" w:rsidRPr="00000000" w14:paraId="00001283">
                <w:pPr>
                  <w:numPr>
                    <w:ilvl w:val="0"/>
                    <w:numId w:val="10"/>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legal risks identified in accordance with the Attorney General’s Legal Risk Guidance</w:t>
                </w:r>
              </w:p>
              <w:p w:rsidR="00000000" w:rsidDel="00000000" w:rsidP="00000000" w:rsidRDefault="00000000" w:rsidRPr="00000000" w14:paraId="00001284">
                <w:pPr>
                  <w:numPr>
                    <w:ilvl w:val="0"/>
                    <w:numId w:val="10"/>
                  </w:numPr>
                  <w:spacing w:after="20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Proposed solution(s) to mitigate legal risks, and proposed organisation of team to deliver this</w:t>
                </w:r>
              </w:p>
            </w:tc>
          </w:tr>
        </w:tbl>
      </w:sdtContent>
    </w:sdt>
    <w:p w:rsidR="00000000" w:rsidDel="00000000" w:rsidP="00000000" w:rsidRDefault="00000000" w:rsidRPr="00000000" w14:paraId="00001286">
      <w:pPr>
        <w:spacing w:after="120" w:before="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Scoring Criteria set out in Table B below will be used by the Evaluation Panel to evaluate the quality of the Interview Presentation against each capability criteria in Table A.</w:t>
      </w:r>
    </w:p>
    <w:p w:rsidR="00000000" w:rsidDel="00000000" w:rsidP="00000000" w:rsidRDefault="00000000" w:rsidRPr="00000000" w14:paraId="00001287">
      <w:pPr>
        <w:widowControl w:val="0"/>
        <w:spacing w:after="0" w:line="276" w:lineRule="auto"/>
        <w:rPr>
          <w:rFonts w:ascii="Arial" w:cs="Arial" w:eastAsia="Arial" w:hAnsi="Arial"/>
        </w:rPr>
      </w:pPr>
      <w:r w:rsidDel="00000000" w:rsidR="00000000" w:rsidRPr="00000000">
        <w:rPr>
          <w:rtl w:val="0"/>
        </w:rPr>
      </w:r>
    </w:p>
    <w:sdt>
      <w:sdtPr>
        <w:lock w:val="contentLocked"/>
        <w:tag w:val="goog_rdk_87"/>
      </w:sdtPr>
      <w:sdtContent>
        <w:tbl>
          <w:tblPr>
            <w:tblStyle w:val="Table112"/>
            <w:tblW w:w="9006.0" w:type="dxa"/>
            <w:jc w:val="left"/>
            <w:tblLayout w:type="fixed"/>
            <w:tblLook w:val="0400"/>
          </w:tblPr>
          <w:tblGrid>
            <w:gridCol w:w="800"/>
            <w:gridCol w:w="2017"/>
            <w:gridCol w:w="6189"/>
            <w:tblGridChange w:id="0">
              <w:tblGrid>
                <w:gridCol w:w="800"/>
                <w:gridCol w:w="2017"/>
                <w:gridCol w:w="6189"/>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28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Table B – Capability Scoring Criteria</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28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Mark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28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Classification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28D">
                <w:pPr>
                  <w:spacing w:after="0" w:line="240" w:lineRule="auto"/>
                  <w:ind w:left="154"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Definition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8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8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Outstanding </w:t>
                </w:r>
                <w:r w:rsidDel="00000000" w:rsidR="00000000" w:rsidRPr="00000000">
                  <w:rPr>
                    <w:rtl w:val="0"/>
                  </w:rPr>
                </w:r>
              </w:p>
              <w:p w:rsidR="00000000" w:rsidDel="00000000" w:rsidP="00000000" w:rsidRDefault="00000000" w:rsidRPr="00000000" w14:paraId="00001290">
                <w:pPr>
                  <w:spacing w:after="0" w:before="18"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1">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very high level of confidence. It is comprehensive, unambiguous, and an outstanding demonstration of the Bidder’s ability to meet the Capability Criteria. </w:t>
                </w:r>
              </w:p>
              <w:p w:rsidR="00000000" w:rsidDel="00000000" w:rsidP="00000000" w:rsidRDefault="00000000" w:rsidRPr="00000000" w14:paraId="00001292">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293">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and relevant knowledge, demonstrating exceptional insight into the requirements.</w:t>
                </w:r>
              </w:p>
              <w:p w:rsidR="00000000" w:rsidDel="00000000" w:rsidP="00000000" w:rsidRDefault="00000000" w:rsidRPr="00000000" w14:paraId="00001294">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295">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thorough and highly relevant body of evidence supports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Good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8">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It is detailed and presents a good demonstration of the Bidder’s ability to meet the Capability Criteria. </w:t>
                </w:r>
              </w:p>
              <w:p w:rsidR="00000000" w:rsidDel="00000000" w:rsidP="00000000" w:rsidRDefault="00000000" w:rsidRPr="00000000" w14:paraId="00001299">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29A">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contains substantial knowledge and insight into the requirements. </w:t>
                </w:r>
              </w:p>
              <w:p w:rsidR="00000000" w:rsidDel="00000000" w:rsidP="00000000" w:rsidRDefault="00000000" w:rsidRPr="00000000" w14:paraId="0000129B">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29C">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A good amount of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Acceptable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9F">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Whilst there are some limitations, it offers an adequate level of detail and satisfactorily demonstrates the Bidder’s ability to meet the Capability Criteria. </w:t>
                </w:r>
              </w:p>
              <w:p w:rsidR="00000000" w:rsidDel="00000000" w:rsidP="00000000" w:rsidRDefault="00000000" w:rsidRPr="00000000" w14:paraId="000012A0">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2A1">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an acceptable level of knowledge and insight into the requirements.</w:t>
                </w:r>
              </w:p>
              <w:p w:rsidR="00000000" w:rsidDel="00000000" w:rsidP="00000000" w:rsidRDefault="00000000" w:rsidRPr="00000000" w14:paraId="000012A2">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2A3">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Sufficient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A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A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Minimal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A6">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low level of confidence. It has significant gaps, offering limited detail and only minimally demonstrating the Bidder’s ability to meet the Capability Criteria. </w:t>
                </w:r>
              </w:p>
              <w:p w:rsidR="00000000" w:rsidDel="00000000" w:rsidP="00000000" w:rsidRDefault="00000000" w:rsidRPr="00000000" w14:paraId="000012A7">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2A8">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minimal knowledge and insight into the requirements. </w:t>
                </w:r>
              </w:p>
              <w:p w:rsidR="00000000" w:rsidDel="00000000" w:rsidP="00000000" w:rsidRDefault="00000000" w:rsidRPr="00000000" w14:paraId="000012A9">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2AA">
                <w:pPr>
                  <w:spacing w:after="0" w:line="240" w:lineRule="auto"/>
                  <w:ind w:left="139" w:right="326" w:hanging="1.999999999999993"/>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Limited relevant evidence is provided to support the Bidder’s capability.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A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A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Demonstrated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2AD">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It lacks necessary detail and fails to demonstrate the Bidder’s ability to meet the Capability Criteria. </w:t>
                </w:r>
              </w:p>
              <w:p w:rsidR="00000000" w:rsidDel="00000000" w:rsidP="00000000" w:rsidRDefault="00000000" w:rsidRPr="00000000" w14:paraId="000012AE">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2AF">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There is little to no knowledge or insight into the requirements. </w:t>
                </w:r>
              </w:p>
              <w:p w:rsidR="00000000" w:rsidDel="00000000" w:rsidP="00000000" w:rsidRDefault="00000000" w:rsidRPr="00000000" w14:paraId="000012B0">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2B1">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No relevant evidence is provided to support the Bidder’s capability.</w:t>
                </w:r>
              </w:p>
              <w:p w:rsidR="00000000" w:rsidDel="00000000" w:rsidP="00000000" w:rsidRDefault="00000000" w:rsidRPr="00000000" w14:paraId="000012B2">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2B3">
                <w:pPr>
                  <w:spacing w:after="0" w:line="240" w:lineRule="auto"/>
                  <w:ind w:left="140" w:right="67" w:firstLine="0.999999999999996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12B4">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2B5">
                <w:pPr>
                  <w:spacing w:after="0" w:line="240" w:lineRule="auto"/>
                  <w:ind w:left="140" w:right="67" w:firstLine="0.9999999999999964"/>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 response has been provided.</w:t>
                </w:r>
                <w:r w:rsidDel="00000000" w:rsidR="00000000" w:rsidRPr="00000000">
                  <w:rPr>
                    <w:rtl w:val="0"/>
                  </w:rPr>
                </w:r>
              </w:p>
            </w:tc>
          </w:tr>
        </w:tbl>
      </w:sdtContent>
    </w:sdt>
    <w:p w:rsidR="00000000" w:rsidDel="00000000" w:rsidP="00000000" w:rsidRDefault="00000000" w:rsidRPr="00000000" w14:paraId="000012B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2B7">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2B8">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Competency Criteria (15%)</w:t>
      </w:r>
    </w:p>
    <w:p w:rsidR="00000000" w:rsidDel="00000000" w:rsidP="00000000" w:rsidRDefault="00000000" w:rsidRPr="00000000" w14:paraId="000012B9">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for this element of the Interview Presentation will account for 15% of the overall 90% marks for the Award stage 2 Quality Evaluation. Based on the responses provided at the Interview Presentation, the Evaluation Panel will individually assess each Competency Criteria detailed at Table C below when assessing the Bidders’ Representatives. </w:t>
      </w:r>
    </w:p>
    <w:p w:rsidR="00000000" w:rsidDel="00000000" w:rsidP="00000000" w:rsidRDefault="00000000" w:rsidRPr="00000000" w14:paraId="000012BA">
      <w:pPr>
        <w:spacing w:after="120" w:before="240" w:line="240" w:lineRule="auto"/>
        <w:ind w:left="1440" w:firstLine="0"/>
        <w:rPr>
          <w:rFonts w:ascii="Arial" w:cs="Arial" w:eastAsia="Arial" w:hAnsi="Arial"/>
          <w:sz w:val="24"/>
          <w:szCs w:val="24"/>
        </w:rPr>
      </w:pPr>
      <w:r w:rsidDel="00000000" w:rsidR="00000000" w:rsidRPr="00000000">
        <w:rPr>
          <w:rtl w:val="0"/>
        </w:rPr>
      </w:r>
    </w:p>
    <w:sdt>
      <w:sdtPr>
        <w:lock w:val="contentLocked"/>
        <w:tag w:val="goog_rdk_88"/>
      </w:sdtPr>
      <w:sdtContent>
        <w:tbl>
          <w:tblPr>
            <w:tblStyle w:val="Table113"/>
            <w:tblW w:w="893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3"/>
            <w:gridCol w:w="5528"/>
            <w:tblGridChange w:id="0">
              <w:tblGrid>
                <w:gridCol w:w="3403"/>
                <w:gridCol w:w="5528"/>
              </w:tblGrid>
            </w:tblGridChange>
          </w:tblGrid>
          <w:tr>
            <w:trPr>
              <w:cantSplit w:val="0"/>
              <w:tblHeader w:val="0"/>
            </w:trPr>
            <w:tc>
              <w:tcPr>
                <w:gridSpan w:val="2"/>
                <w:shd w:fill="deebf6" w:val="clear"/>
              </w:tcPr>
              <w:p w:rsidR="00000000" w:rsidDel="00000000" w:rsidP="00000000" w:rsidRDefault="00000000" w:rsidRPr="00000000" w14:paraId="000012BB">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Competency Criteria</w:t>
                </w:r>
              </w:p>
            </w:tc>
          </w:tr>
          <w:tr>
            <w:trPr>
              <w:cantSplit w:val="0"/>
              <w:tblHeader w:val="0"/>
            </w:trPr>
            <w:tc>
              <w:tcPr>
                <w:shd w:fill="deebf6" w:val="clear"/>
              </w:tcPr>
              <w:p w:rsidR="00000000" w:rsidDel="00000000" w:rsidP="00000000" w:rsidRDefault="00000000" w:rsidRPr="00000000" w14:paraId="000012BD">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Competency</w:t>
                </w:r>
              </w:p>
            </w:tc>
            <w:tc>
              <w:tcPr>
                <w:shd w:fill="deebf6" w:val="clear"/>
                <w:vAlign w:val="center"/>
              </w:tcPr>
              <w:p w:rsidR="00000000" w:rsidDel="00000000" w:rsidP="00000000" w:rsidRDefault="00000000" w:rsidRPr="00000000" w14:paraId="000012BE">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Criteria</w:t>
                </w:r>
              </w:p>
            </w:tc>
          </w:tr>
          <w:tr>
            <w:trPr>
              <w:cantSplit w:val="0"/>
              <w:trHeight w:val="1162" w:hRule="atLeast"/>
              <w:tblHeader w:val="0"/>
            </w:trPr>
            <w:tc>
              <w:tcPr>
                <w:shd w:fill="ffffff" w:val="clear"/>
              </w:tcPr>
              <w:p w:rsidR="00000000" w:rsidDel="00000000" w:rsidP="00000000" w:rsidRDefault="00000000" w:rsidRPr="00000000" w14:paraId="000012B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w:t>
                </w:r>
              </w:p>
              <w:p w:rsidR="00000000" w:rsidDel="00000000" w:rsidP="00000000" w:rsidRDefault="00000000" w:rsidRPr="00000000" w14:paraId="000012C0">
                <w:pPr>
                  <w:spacing w:after="80" w:before="80" w:line="276"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12C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Clarity and succinctness of responses to the undisclosed questions</w:t>
                </w:r>
              </w:p>
              <w:p w:rsidR="00000000" w:rsidDel="00000000" w:rsidP="00000000" w:rsidRDefault="00000000" w:rsidRPr="00000000" w14:paraId="000012C2">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Ability to communicate complex information in a logical style</w:t>
                </w:r>
              </w:p>
              <w:p w:rsidR="00000000" w:rsidDel="00000000" w:rsidP="00000000" w:rsidRDefault="00000000" w:rsidRPr="00000000" w14:paraId="000012C3">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Ability to tailor approach to the audience</w:t>
                </w:r>
              </w:p>
            </w:tc>
          </w:tr>
          <w:tr>
            <w:trPr>
              <w:cantSplit w:val="0"/>
              <w:trHeight w:val="363" w:hRule="atLeast"/>
              <w:tblHeader w:val="0"/>
            </w:trPr>
            <w:tc>
              <w:tcPr>
                <w:shd w:fill="ffffff" w:val="clear"/>
              </w:tcPr>
              <w:p w:rsidR="00000000" w:rsidDel="00000000" w:rsidP="00000000" w:rsidRDefault="00000000" w:rsidRPr="00000000" w14:paraId="000012C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Persuasiveness</w:t>
                </w:r>
              </w:p>
            </w:tc>
            <w:tc>
              <w:tcPr>
                <w:shd w:fill="ffffff" w:val="clear"/>
                <w:vAlign w:val="center"/>
              </w:tcPr>
              <w:p w:rsidR="00000000" w:rsidDel="00000000" w:rsidP="00000000" w:rsidRDefault="00000000" w:rsidRPr="00000000" w14:paraId="000012C5">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Ability to guide the client on the pros/cons of a particular point of view</w:t>
                </w:r>
              </w:p>
              <w:p w:rsidR="00000000" w:rsidDel="00000000" w:rsidP="00000000" w:rsidRDefault="00000000" w:rsidRPr="00000000" w14:paraId="000012C6">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Ability to enable the client to commit to a course of action</w:t>
                </w:r>
              </w:p>
            </w:tc>
          </w:tr>
          <w:tr>
            <w:trPr>
              <w:cantSplit w:val="0"/>
              <w:trHeight w:val="363" w:hRule="atLeast"/>
              <w:tblHeader w:val="0"/>
            </w:trPr>
            <w:tc>
              <w:tcPr>
                <w:shd w:fill="ffffff" w:val="clear"/>
              </w:tcPr>
              <w:p w:rsidR="00000000" w:rsidDel="00000000" w:rsidP="00000000" w:rsidRDefault="00000000" w:rsidRPr="00000000" w14:paraId="000012C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Team presentation and interview</w:t>
                </w:r>
              </w:p>
            </w:tc>
            <w:tc>
              <w:tcPr>
                <w:shd w:fill="ffffff" w:val="clear"/>
              </w:tcPr>
              <w:p w:rsidR="00000000" w:rsidDel="00000000" w:rsidP="00000000" w:rsidRDefault="00000000" w:rsidRPr="00000000" w14:paraId="000012C8">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Collaboration and organisation amongst the team presenting and responding to questions</w:t>
                </w:r>
              </w:p>
            </w:tc>
          </w:tr>
        </w:tbl>
      </w:sdtContent>
    </w:sdt>
    <w:p w:rsidR="00000000" w:rsidDel="00000000" w:rsidP="00000000" w:rsidRDefault="00000000" w:rsidRPr="00000000" w14:paraId="000012C9">
      <w:pPr>
        <w:spacing w:after="120" w:before="240" w:line="240" w:lineRule="auto"/>
        <w:ind w:left="1417.322834645669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Competency Scoring Criteria set out in Table D below will be used by the Evaluation Panel to evaluate the quality of the Interview Presentation against each competency criteria in Table C.</w:t>
      </w:r>
    </w:p>
    <w:sdt>
      <w:sdtPr>
        <w:lock w:val="contentLocked"/>
        <w:tag w:val="goog_rdk_89"/>
      </w:sdtPr>
      <w:sdtContent>
        <w:tbl>
          <w:tblPr>
            <w:tblStyle w:val="Table114"/>
            <w:tblW w:w="907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2"/>
            <w:gridCol w:w="2986"/>
            <w:gridCol w:w="4385"/>
            <w:tblGridChange w:id="0">
              <w:tblGrid>
                <w:gridCol w:w="1702"/>
                <w:gridCol w:w="2986"/>
                <w:gridCol w:w="4385"/>
              </w:tblGrid>
            </w:tblGridChange>
          </w:tblGrid>
          <w:tr>
            <w:trPr>
              <w:cantSplit w:val="0"/>
              <w:tblHeader w:val="0"/>
            </w:trPr>
            <w:tc>
              <w:tcPr>
                <w:gridSpan w:val="3"/>
                <w:shd w:fill="deebf6" w:val="clear"/>
              </w:tcPr>
              <w:p w:rsidR="00000000" w:rsidDel="00000000" w:rsidP="00000000" w:rsidRDefault="00000000" w:rsidRPr="00000000" w14:paraId="000012CA">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D – Competency Scoring Criteria</w:t>
                </w:r>
              </w:p>
            </w:tc>
          </w:tr>
          <w:tr>
            <w:trPr>
              <w:cantSplit w:val="0"/>
              <w:trHeight w:val="625" w:hRule="atLeast"/>
              <w:tblHeader w:val="0"/>
            </w:trPr>
            <w:tc>
              <w:tcPr>
                <w:shd w:fill="deebf6" w:val="clear"/>
                <w:vAlign w:val="center"/>
              </w:tcPr>
              <w:p w:rsidR="00000000" w:rsidDel="00000000" w:rsidP="00000000" w:rsidRDefault="00000000" w:rsidRPr="00000000" w14:paraId="000012CD">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Score</w:t>
                </w:r>
              </w:p>
            </w:tc>
            <w:tc>
              <w:tcPr>
                <w:shd w:fill="deebf6" w:val="clear"/>
                <w:vAlign w:val="center"/>
              </w:tcPr>
              <w:p w:rsidR="00000000" w:rsidDel="00000000" w:rsidP="00000000" w:rsidRDefault="00000000" w:rsidRPr="00000000" w14:paraId="000012CE">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Classification</w:t>
                </w:r>
              </w:p>
            </w:tc>
            <w:tc>
              <w:tcPr>
                <w:shd w:fill="deebf6" w:val="clear"/>
                <w:vAlign w:val="center"/>
              </w:tcPr>
              <w:p w:rsidR="00000000" w:rsidDel="00000000" w:rsidP="00000000" w:rsidRDefault="00000000" w:rsidRPr="00000000" w14:paraId="000012CF">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Definition</w:t>
                </w:r>
              </w:p>
            </w:tc>
          </w:tr>
          <w:tr>
            <w:trPr>
              <w:cantSplit w:val="0"/>
              <w:tblHeader w:val="0"/>
            </w:trPr>
            <w:tc>
              <w:tcPr>
                <w:shd w:fill="ffffff" w:val="clear"/>
                <w:vAlign w:val="center"/>
              </w:tcPr>
              <w:p w:rsidR="00000000" w:rsidDel="00000000" w:rsidP="00000000" w:rsidRDefault="00000000" w:rsidRPr="00000000" w14:paraId="000012D0">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vAlign w:val="center"/>
              </w:tcPr>
              <w:p w:rsidR="00000000" w:rsidDel="00000000" w:rsidP="00000000" w:rsidRDefault="00000000" w:rsidRPr="00000000" w14:paraId="000012D1">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Outstanding Demonstration</w:t>
                </w:r>
              </w:p>
            </w:tc>
            <w:tc>
              <w:tcPr>
                <w:shd w:fill="ffffff" w:val="clear"/>
                <w:vAlign w:val="center"/>
              </w:tcPr>
              <w:p w:rsidR="00000000" w:rsidDel="00000000" w:rsidP="00000000" w:rsidRDefault="00000000" w:rsidRPr="00000000" w14:paraId="000012D2">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Evidence provided wholly exceeds expectation at this level</w:t>
                </w:r>
              </w:p>
            </w:tc>
          </w:tr>
          <w:tr>
            <w:trPr>
              <w:cantSplit w:val="0"/>
              <w:tblHeader w:val="0"/>
            </w:trPr>
            <w:tc>
              <w:tcPr>
                <w:shd w:fill="ffffff" w:val="clear"/>
                <w:vAlign w:val="center"/>
              </w:tcPr>
              <w:p w:rsidR="00000000" w:rsidDel="00000000" w:rsidP="00000000" w:rsidRDefault="00000000" w:rsidRPr="00000000" w14:paraId="000012D3">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ff" w:val="clear"/>
                <w:vAlign w:val="center"/>
              </w:tcPr>
              <w:p w:rsidR="00000000" w:rsidDel="00000000" w:rsidP="00000000" w:rsidRDefault="00000000" w:rsidRPr="00000000" w14:paraId="000012D4">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Good Demonstration</w:t>
                </w:r>
              </w:p>
            </w:tc>
            <w:tc>
              <w:tcPr>
                <w:shd w:fill="ffffff" w:val="clear"/>
                <w:vAlign w:val="center"/>
              </w:tcPr>
              <w:p w:rsidR="00000000" w:rsidDel="00000000" w:rsidP="00000000" w:rsidRDefault="00000000" w:rsidRPr="00000000" w14:paraId="000012D5">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Substantial positive evidence of the competency</w:t>
                </w:r>
              </w:p>
            </w:tc>
          </w:tr>
          <w:tr>
            <w:trPr>
              <w:cantSplit w:val="0"/>
              <w:tblHeader w:val="0"/>
            </w:trPr>
            <w:tc>
              <w:tcPr>
                <w:shd w:fill="ffffff" w:val="clear"/>
                <w:vAlign w:val="center"/>
              </w:tcPr>
              <w:p w:rsidR="00000000" w:rsidDel="00000000" w:rsidP="00000000" w:rsidRDefault="00000000" w:rsidRPr="00000000" w14:paraId="000012D6">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vAlign w:val="center"/>
              </w:tcPr>
              <w:p w:rsidR="00000000" w:rsidDel="00000000" w:rsidP="00000000" w:rsidRDefault="00000000" w:rsidRPr="00000000" w14:paraId="000012D7">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Acceptable Demonstration</w:t>
                </w:r>
              </w:p>
            </w:tc>
            <w:tc>
              <w:tcPr>
                <w:shd w:fill="ffffff" w:val="clear"/>
                <w:vAlign w:val="center"/>
              </w:tcPr>
              <w:p w:rsidR="00000000" w:rsidDel="00000000" w:rsidP="00000000" w:rsidRDefault="00000000" w:rsidRPr="00000000" w14:paraId="000012D8">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Adequate positive evidence of the competency</w:t>
                </w:r>
              </w:p>
            </w:tc>
          </w:tr>
          <w:tr>
            <w:trPr>
              <w:cantSplit w:val="0"/>
              <w:tblHeader w:val="0"/>
            </w:trPr>
            <w:tc>
              <w:tcPr>
                <w:shd w:fill="ffffff" w:val="clear"/>
                <w:vAlign w:val="center"/>
              </w:tcPr>
              <w:p w:rsidR="00000000" w:rsidDel="00000000" w:rsidP="00000000" w:rsidRDefault="00000000" w:rsidRPr="00000000" w14:paraId="000012D9">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ffffff" w:val="clear"/>
                <w:vAlign w:val="center"/>
              </w:tcPr>
              <w:p w:rsidR="00000000" w:rsidDel="00000000" w:rsidP="00000000" w:rsidRDefault="00000000" w:rsidRPr="00000000" w14:paraId="000012DA">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Minimal Demonstration</w:t>
                </w:r>
              </w:p>
            </w:tc>
            <w:tc>
              <w:tcPr>
                <w:shd w:fill="ffffff" w:val="clear"/>
                <w:vAlign w:val="center"/>
              </w:tcPr>
              <w:p w:rsidR="00000000" w:rsidDel="00000000" w:rsidP="00000000" w:rsidRDefault="00000000" w:rsidRPr="00000000" w14:paraId="000012DB">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Limited positive evidence of the competency</w:t>
                </w:r>
              </w:p>
            </w:tc>
          </w:tr>
          <w:tr>
            <w:trPr>
              <w:cantSplit w:val="0"/>
              <w:tblHeader w:val="0"/>
            </w:trPr>
            <w:tc>
              <w:tcPr>
                <w:shd w:fill="ffffff" w:val="clear"/>
                <w:vAlign w:val="center"/>
              </w:tcPr>
              <w:p w:rsidR="00000000" w:rsidDel="00000000" w:rsidP="00000000" w:rsidRDefault="00000000" w:rsidRPr="00000000" w14:paraId="000012DC">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ffffff" w:val="clear"/>
                <w:vAlign w:val="center"/>
              </w:tcPr>
              <w:p w:rsidR="00000000" w:rsidDel="00000000" w:rsidP="00000000" w:rsidRDefault="00000000" w:rsidRPr="00000000" w14:paraId="000012DD">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Demonstrated</w:t>
                </w:r>
              </w:p>
            </w:tc>
            <w:tc>
              <w:tcPr>
                <w:shd w:fill="ffffff" w:val="clear"/>
                <w:vAlign w:val="center"/>
              </w:tcPr>
              <w:p w:rsidR="00000000" w:rsidDel="00000000" w:rsidP="00000000" w:rsidRDefault="00000000" w:rsidRPr="00000000" w14:paraId="000012DE">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positive evidence of the competency</w:t>
                </w:r>
              </w:p>
            </w:tc>
          </w:tr>
        </w:tbl>
      </w:sdtContent>
    </w:sdt>
    <w:p w:rsidR="00000000" w:rsidDel="00000000" w:rsidP="00000000" w:rsidRDefault="00000000" w:rsidRPr="00000000" w14:paraId="000012DF">
      <w:pPr>
        <w:keepLines w:val="1"/>
        <w:numPr>
          <w:ilvl w:val="1"/>
          <w:numId w:val="25"/>
        </w:numPr>
        <w:spacing w:after="200" w:before="240" w:line="240" w:lineRule="auto"/>
        <w:ind w:left="1440" w:hanging="720"/>
        <w:jc w:val="both"/>
        <w:rPr/>
      </w:pPr>
      <w:r w:rsidDel="00000000" w:rsidR="00000000" w:rsidRPr="00000000">
        <w:rPr>
          <w:rFonts w:ascii="Arial" w:cs="Arial" w:eastAsia="Arial" w:hAnsi="Arial"/>
          <w:b w:val="1"/>
          <w:sz w:val="24"/>
          <w:szCs w:val="24"/>
          <w:rtl w:val="0"/>
        </w:rPr>
        <w:t xml:space="preserve">Calculating each Bidder’s Award stage 2 Quality Score</w:t>
      </w:r>
    </w:p>
    <w:p w:rsidR="00000000" w:rsidDel="00000000" w:rsidP="00000000" w:rsidRDefault="00000000" w:rsidRPr="00000000" w14:paraId="000012E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Criteria and Competency Criteria will be evaluated in accordance with point 1 (Quality Evaluation) and point 2 (Consensus) of the table set out at section 14.5 above. </w:t>
      </w:r>
    </w:p>
    <w:p w:rsidR="00000000" w:rsidDel="00000000" w:rsidP="00000000" w:rsidRDefault="00000000" w:rsidRPr="00000000" w14:paraId="000012E1">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the consensus meeting has taken place, and the final mark for each of the Capability Criteria and Competency Criteria has been agreed by the evaluators, your final mark for each criteria will be multiplied by the criteria’s weighting to calculate your weighted mark for the Capability Criteria and Competency Criteria.</w:t>
      </w:r>
    </w:p>
    <w:p w:rsidR="00000000" w:rsidDel="00000000" w:rsidP="00000000" w:rsidRDefault="00000000" w:rsidRPr="00000000" w14:paraId="000012E2">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weighted mark will be added together to calculate your score for the Interview Presentation. </w:t>
      </w:r>
    </w:p>
    <w:p w:rsidR="00000000" w:rsidDel="00000000" w:rsidP="00000000" w:rsidRDefault="00000000" w:rsidRPr="00000000" w14:paraId="000012E3">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score will be added to your Social Value and Award stage 1 quality score (carried forward from Award stage 1, as set out at section 14.3 above) to calculate your overall Award stage 2 Quality Score. </w:t>
      </w:r>
    </w:p>
    <w:p w:rsidR="00000000" w:rsidDel="00000000" w:rsidP="00000000" w:rsidRDefault="00000000" w:rsidRPr="00000000" w14:paraId="000012E4">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your Award stage 2 Quality Score for Lot 3 will be calculated is set out below:</w:t>
      </w:r>
    </w:p>
    <w:p w:rsidR="00000000" w:rsidDel="00000000" w:rsidP="00000000" w:rsidRDefault="00000000" w:rsidRPr="00000000" w14:paraId="000012E5">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15"/>
        <w:tblW w:w="943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755"/>
        <w:gridCol w:w="1680"/>
        <w:gridCol w:w="1710"/>
        <w:gridCol w:w="1680"/>
        <w:gridCol w:w="1500"/>
        <w:tblGridChange w:id="0">
          <w:tblGrid>
            <w:gridCol w:w="1110"/>
            <w:gridCol w:w="1755"/>
            <w:gridCol w:w="1680"/>
            <w:gridCol w:w="1710"/>
            <w:gridCol w:w="1680"/>
            <w:gridCol w:w="1500"/>
          </w:tblGrid>
        </w:tblGridChange>
      </w:tblGrid>
      <w:tr>
        <w:trPr>
          <w:cantSplit w:val="0"/>
          <w:tblHeader w:val="0"/>
        </w:trPr>
        <w:tc>
          <w:tcPr>
            <w:gridSpan w:val="2"/>
          </w:tcPr>
          <w:p w:rsidR="00000000" w:rsidDel="00000000" w:rsidP="00000000" w:rsidRDefault="00000000" w:rsidRPr="00000000" w14:paraId="000012E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Criteria</w:t>
            </w:r>
          </w:p>
        </w:tc>
        <w:tc>
          <w:tcPr/>
          <w:p w:rsidR="00000000" w:rsidDel="00000000" w:rsidP="00000000" w:rsidRDefault="00000000" w:rsidRPr="00000000" w14:paraId="000012E8">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Weighting </w:t>
            </w:r>
          </w:p>
        </w:tc>
        <w:tc>
          <w:tcPr/>
          <w:p w:rsidR="00000000" w:rsidDel="00000000" w:rsidP="00000000" w:rsidRDefault="00000000" w:rsidRPr="00000000" w14:paraId="000012E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12EA">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12EB">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2EC">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ffffff" w:val="clear"/>
          </w:tcPr>
          <w:p w:rsidR="00000000" w:rsidDel="00000000" w:rsidP="00000000" w:rsidRDefault="00000000" w:rsidRPr="00000000" w14:paraId="000012E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gridSpan w:val="2"/>
            <w:vMerge w:val="restart"/>
            <w:shd w:fill="efefef" w:val="clear"/>
          </w:tcPr>
          <w:p w:rsidR="00000000" w:rsidDel="00000000" w:rsidP="00000000" w:rsidRDefault="00000000" w:rsidRPr="00000000" w14:paraId="000012EF">
            <w:pPr>
              <w:widowControl w:val="0"/>
              <w:spacing w:after="120" w:before="120" w:lineRule="auto"/>
              <w:ind w:right="57"/>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Marks carried forward from Award stage 1 (see section 14.3)</w:t>
            </w:r>
          </w:p>
        </w:tc>
        <w:tc>
          <w:tcPr>
            <w:shd w:fill="ffffff" w:val="clear"/>
          </w:tcPr>
          <w:p w:rsidR="00000000" w:rsidDel="00000000" w:rsidP="00000000" w:rsidRDefault="00000000" w:rsidRPr="00000000" w14:paraId="000012F1">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2F2">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(E1, E2 and E3)</w:t>
            </w:r>
          </w:p>
        </w:tc>
        <w:tc>
          <w:tcPr>
            <w:shd w:fill="ffffff" w:val="clear"/>
          </w:tcPr>
          <w:p w:rsidR="00000000" w:rsidDel="00000000" w:rsidP="00000000" w:rsidRDefault="00000000" w:rsidRPr="00000000" w14:paraId="000012F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2"/>
            <w:vMerge w:val="continue"/>
            <w:shd w:fill="efefef" w:val="clear"/>
          </w:tcPr>
          <w:p w:rsidR="00000000" w:rsidDel="00000000" w:rsidP="00000000" w:rsidRDefault="00000000" w:rsidRPr="00000000" w14:paraId="000012F5">
            <w:pPr>
              <w:widowControl w:val="0"/>
              <w:spacing w:line="276" w:lineRule="auto"/>
              <w:rPr>
                <w:rFonts w:ascii="Arial" w:cs="Arial" w:eastAsia="Arial" w:hAnsi="Arial"/>
                <w:sz w:val="24"/>
                <w:szCs w:val="24"/>
              </w:rPr>
            </w:pPr>
            <w:r w:rsidDel="00000000" w:rsidR="00000000" w:rsidRPr="00000000">
              <w:rPr>
                <w:rtl w:val="0"/>
              </w:rPr>
            </w:r>
          </w:p>
        </w:tc>
        <w:tc>
          <w:tcPr>
            <w:shd w:fill="ffffff" w:val="clear"/>
          </w:tcPr>
          <w:p w:rsidR="00000000" w:rsidDel="00000000" w:rsidP="00000000" w:rsidRDefault="00000000" w:rsidRPr="00000000" w14:paraId="000012F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37.50</w:t>
            </w:r>
          </w:p>
        </w:tc>
      </w:tr>
      <w:tr>
        <w:trPr>
          <w:cantSplit w:val="0"/>
          <w:tblHeader w:val="0"/>
        </w:trPr>
        <w:tc>
          <w:tcPr>
            <w:gridSpan w:val="6"/>
            <w:tcMar>
              <w:top w:w="100.0" w:type="dxa"/>
              <w:left w:w="100.0" w:type="dxa"/>
              <w:bottom w:w="100.0" w:type="dxa"/>
              <w:right w:w="100.0" w:type="dxa"/>
            </w:tcMar>
            <w:vAlign w:val="top"/>
          </w:tcPr>
          <w:p w:rsidR="00000000" w:rsidDel="00000000" w:rsidP="00000000" w:rsidRDefault="00000000" w:rsidRPr="00000000" w14:paraId="000012F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Capability Criteria:</w:t>
            </w:r>
          </w:p>
        </w:tc>
      </w:tr>
      <w:tr>
        <w:trPr>
          <w:cantSplit w:val="0"/>
          <w:trHeight w:val="240" w:hRule="atLeast"/>
          <w:tblHeader w:val="0"/>
        </w:trPr>
        <w:tc>
          <w:tcPr>
            <w:gridSpan w:val="2"/>
            <w:shd w:fill="ffffff" w:val="clear"/>
          </w:tcPr>
          <w:p w:rsidR="00000000" w:rsidDel="00000000" w:rsidP="00000000" w:rsidRDefault="00000000" w:rsidRPr="00000000" w14:paraId="000012F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w:t>
            </w:r>
          </w:p>
        </w:tc>
        <w:tc>
          <w:tcPr>
            <w:shd w:fill="ffffff" w:val="clear"/>
          </w:tcPr>
          <w:p w:rsidR="00000000" w:rsidDel="00000000" w:rsidP="00000000" w:rsidRDefault="00000000" w:rsidRPr="00000000" w14:paraId="00001300">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shd w:fill="ffffff" w:val="clear"/>
          </w:tcPr>
          <w:p w:rsidR="00000000" w:rsidDel="00000000" w:rsidP="00000000" w:rsidRDefault="00000000" w:rsidRPr="00000000" w14:paraId="0000130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02">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03">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15.00</w:t>
            </w:r>
          </w:p>
        </w:tc>
      </w:tr>
      <w:tr>
        <w:trPr>
          <w:cantSplit w:val="0"/>
          <w:trHeight w:val="240" w:hRule="atLeast"/>
          <w:tblHeader w:val="0"/>
        </w:trPr>
        <w:tc>
          <w:tcPr>
            <w:gridSpan w:val="6"/>
          </w:tcPr>
          <w:p w:rsidR="00000000" w:rsidDel="00000000" w:rsidP="00000000" w:rsidRDefault="00000000" w:rsidRPr="00000000" w14:paraId="0000130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Competency Criteria:</w:t>
            </w:r>
          </w:p>
        </w:tc>
      </w:tr>
      <w:tr>
        <w:trPr>
          <w:cantSplit w:val="0"/>
          <w:trHeight w:val="240" w:hRule="atLeast"/>
          <w:tblHeader w:val="0"/>
        </w:trPr>
        <w:tc>
          <w:tcPr>
            <w:gridSpan w:val="2"/>
            <w:shd w:fill="ffffff" w:val="clear"/>
          </w:tcPr>
          <w:p w:rsidR="00000000" w:rsidDel="00000000" w:rsidP="00000000" w:rsidRDefault="00000000" w:rsidRPr="00000000" w14:paraId="0000130A">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w:t>
            </w:r>
          </w:p>
        </w:tc>
        <w:tc>
          <w:tcPr>
            <w:shd w:fill="ffffff" w:val="clear"/>
          </w:tcPr>
          <w:p w:rsidR="00000000" w:rsidDel="00000000" w:rsidP="00000000" w:rsidRDefault="00000000" w:rsidRPr="00000000" w14:paraId="0000130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30D">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0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0F">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rHeight w:val="240" w:hRule="atLeast"/>
          <w:tblHeader w:val="0"/>
        </w:trPr>
        <w:tc>
          <w:tcPr>
            <w:gridSpan w:val="2"/>
            <w:shd w:fill="ffffff" w:val="clear"/>
          </w:tcPr>
          <w:p w:rsidR="00000000" w:rsidDel="00000000" w:rsidP="00000000" w:rsidRDefault="00000000" w:rsidRPr="00000000" w14:paraId="0000131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Persuasiveness</w:t>
            </w:r>
          </w:p>
        </w:tc>
        <w:tc>
          <w:tcPr>
            <w:shd w:fill="ffffff" w:val="clear"/>
          </w:tcPr>
          <w:p w:rsidR="00000000" w:rsidDel="00000000" w:rsidP="00000000" w:rsidRDefault="00000000" w:rsidRPr="00000000" w14:paraId="0000131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313">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1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15">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rHeight w:val="240" w:hRule="atLeast"/>
          <w:tblHeader w:val="0"/>
        </w:trPr>
        <w:tc>
          <w:tcPr>
            <w:gridSpan w:val="2"/>
            <w:shd w:fill="ffffff" w:val="clear"/>
          </w:tcPr>
          <w:p w:rsidR="00000000" w:rsidDel="00000000" w:rsidP="00000000" w:rsidRDefault="00000000" w:rsidRPr="00000000" w14:paraId="0000131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Team Presentation and Interview</w:t>
            </w:r>
          </w:p>
        </w:tc>
        <w:tc>
          <w:tcPr>
            <w:shd w:fill="ffffff" w:val="clear"/>
          </w:tcPr>
          <w:p w:rsidR="00000000" w:rsidDel="00000000" w:rsidP="00000000" w:rsidRDefault="00000000" w:rsidRPr="00000000" w14:paraId="0000131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ffffff" w:val="clear"/>
          </w:tcPr>
          <w:p w:rsidR="00000000" w:rsidDel="00000000" w:rsidP="00000000" w:rsidRDefault="00000000" w:rsidRPr="00000000" w14:paraId="00001319">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1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31B">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rHeight w:val="240" w:hRule="atLeast"/>
          <w:tblHeader w:val="0"/>
        </w:trPr>
        <w:tc>
          <w:tcPr>
            <w:gridSpan w:val="5"/>
          </w:tcPr>
          <w:p w:rsidR="00000000" w:rsidDel="00000000" w:rsidP="00000000" w:rsidRDefault="00000000" w:rsidRPr="00000000" w14:paraId="0000131C">
            <w:pPr>
              <w:widowControl w:val="0"/>
              <w:spacing w:after="120" w:before="120" w:lineRule="auto"/>
              <w:ind w:right="57"/>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Score for Lot 3 (out of 90):</w:t>
            </w:r>
          </w:p>
        </w:tc>
        <w:tc>
          <w:tcPr/>
          <w:p w:rsidR="00000000" w:rsidDel="00000000" w:rsidP="00000000" w:rsidRDefault="00000000" w:rsidRPr="00000000" w14:paraId="00001321">
            <w:pPr>
              <w:widowControl w:val="0"/>
              <w:spacing w:after="120" w:before="120" w:lineRule="auto"/>
              <w:ind w:right="57"/>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75.00</w:t>
            </w:r>
          </w:p>
        </w:tc>
      </w:tr>
    </w:tbl>
    <w:p w:rsidR="00000000" w:rsidDel="00000000" w:rsidP="00000000" w:rsidRDefault="00000000" w:rsidRPr="00000000" w14:paraId="00001322">
      <w:pPr>
        <w:widowControl w:val="0"/>
        <w:spacing w:after="0" w:line="240" w:lineRule="auto"/>
        <w:ind w:right="5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323">
      <w:pPr>
        <w:pStyle w:val="Heading1"/>
        <w:numPr>
          <w:ilvl w:val="0"/>
          <w:numId w:val="25"/>
        </w:numPr>
        <w:spacing w:after="120" w:before="240" w:line="240" w:lineRule="auto"/>
        <w:ind w:left="720"/>
        <w:rPr/>
      </w:pPr>
      <w:bookmarkStart w:colFirst="0" w:colLast="0" w:name="_heading=h.a3sizbdnikof" w:id="28"/>
      <w:bookmarkEnd w:id="28"/>
      <w:r w:rsidDel="00000000" w:rsidR="00000000" w:rsidRPr="00000000">
        <w:rPr>
          <w:rtl w:val="0"/>
        </w:rPr>
        <w:t xml:space="preserve">Lot 4b Award Stage 2 Quality Evaluation </w:t>
      </w:r>
    </w:p>
    <w:p w:rsidR="00000000" w:rsidDel="00000000" w:rsidP="00000000" w:rsidRDefault="00000000" w:rsidRPr="00000000" w14:paraId="00001324">
      <w:pPr>
        <w:keepLines w:val="1"/>
        <w:numPr>
          <w:ilvl w:val="1"/>
          <w:numId w:val="25"/>
        </w:numPr>
        <w:spacing w:after="200" w:before="240" w:line="240" w:lineRule="auto"/>
        <w:ind w:left="1440" w:hanging="720"/>
        <w:rPr/>
      </w:pPr>
      <w:r w:rsidDel="00000000" w:rsidR="00000000" w:rsidRPr="00000000">
        <w:rPr>
          <w:rFonts w:ascii="Arial" w:cs="Arial" w:eastAsia="Arial" w:hAnsi="Arial"/>
          <w:sz w:val="24"/>
          <w:szCs w:val="24"/>
          <w:rtl w:val="0"/>
        </w:rPr>
        <w:t xml:space="preserve">In Lot 4b, the Award stage 2 Quality weighting is 80% which is broken down as follows:</w:t>
      </w:r>
    </w:p>
    <w:sdt>
      <w:sdtPr>
        <w:lock w:val="contentLocked"/>
        <w:tag w:val="goog_rdk_90"/>
      </w:sdtPr>
      <w:sdtContent>
        <w:tbl>
          <w:tblPr>
            <w:tblStyle w:val="Table1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30"/>
            <w:gridCol w:w="1770"/>
            <w:tblGridChange w:id="0">
              <w:tblGrid>
                <w:gridCol w:w="7230"/>
                <w:gridCol w:w="1770"/>
              </w:tblGrid>
            </w:tblGridChange>
          </w:tblGrid>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25">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Weighting Lot 4b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2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Capability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32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2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auto" w:val="clear"/>
                <w:tcMar>
                  <w:top w:w="100.0" w:type="dxa"/>
                  <w:left w:w="100.0" w:type="dxa"/>
                  <w:bottom w:w="100.0" w:type="dxa"/>
                  <w:right w:w="100.0" w:type="dxa"/>
                </w:tcMar>
                <w:vAlign w:val="top"/>
              </w:tcPr>
              <w:p w:rsidR="00000000" w:rsidDel="00000000" w:rsidP="00000000" w:rsidRDefault="00000000" w:rsidRPr="00000000" w14:paraId="0000132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2B">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(G1, G2 and G3)</w:t>
                </w:r>
              </w:p>
            </w:tc>
            <w:tc>
              <w:tcPr>
                <w:shd w:fill="auto" w:val="clear"/>
                <w:tcMar>
                  <w:top w:w="100.0" w:type="dxa"/>
                  <w:left w:w="100.0" w:type="dxa"/>
                  <w:bottom w:w="100.0" w:type="dxa"/>
                  <w:right w:w="100.0" w:type="dxa"/>
                </w:tcMar>
                <w:vAlign w:val="top"/>
              </w:tcPr>
              <w:p w:rsidR="00000000" w:rsidDel="00000000" w:rsidP="00000000" w:rsidRDefault="00000000" w:rsidRPr="00000000" w14:paraId="0000132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r>
        </w:tbl>
      </w:sdtContent>
    </w:sdt>
    <w:p w:rsidR="00000000" w:rsidDel="00000000" w:rsidP="00000000" w:rsidRDefault="00000000" w:rsidRPr="00000000" w14:paraId="0000132D">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Interview Presentation (36%)</w:t>
      </w:r>
    </w:p>
    <w:p w:rsidR="00000000" w:rsidDel="00000000" w:rsidP="00000000" w:rsidRDefault="00000000" w:rsidRPr="00000000" w14:paraId="0000132E">
      <w:pPr>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asked to give a presentation addressing the Legal Scenario which will be provided 14 calendar days in advance of the Interview Presentation, followed by 3 undisclosed questions. </w:t>
      </w:r>
    </w:p>
    <w:p w:rsidR="00000000" w:rsidDel="00000000" w:rsidP="00000000" w:rsidRDefault="00000000" w:rsidRPr="00000000" w14:paraId="0000132F">
      <w:pPr>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awarded for the Interview Presentation will account for 36% of the overall 80% mark for the Award stage 2 Quality Evaluation.</w:t>
      </w:r>
    </w:p>
    <w:p w:rsidR="00000000" w:rsidDel="00000000" w:rsidP="00000000" w:rsidRDefault="00000000" w:rsidRPr="00000000" w14:paraId="0000133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4b, the Capability Criteria will be used to evaluate both the presentation element and the undisclosed questions element of the Interview Presentation.    </w:t>
      </w:r>
    </w:p>
    <w:p w:rsidR="00000000" w:rsidDel="00000000" w:rsidP="00000000" w:rsidRDefault="00000000" w:rsidRPr="00000000" w14:paraId="00001331">
      <w:pPr>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in relation to the Interview Presentation is provided in Annex 1 of this document. No additional information will be issued to Bidders. </w:t>
      </w:r>
    </w:p>
    <w:p w:rsidR="00000000" w:rsidDel="00000000" w:rsidP="00000000" w:rsidRDefault="00000000" w:rsidRPr="00000000" w14:paraId="00001332">
      <w:pPr>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Interview Presentations will each be evaluated on the basis of the following Capability Criteria:</w:t>
      </w:r>
    </w:p>
    <w:sdt>
      <w:sdtPr>
        <w:lock w:val="contentLocked"/>
        <w:tag w:val="goog_rdk_91"/>
      </w:sdtPr>
      <w:sdtContent>
        <w:tbl>
          <w:tblPr>
            <w:tblStyle w:val="Table117"/>
            <w:tblW w:w="8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2.5"/>
            <w:gridCol w:w="4382.5"/>
            <w:tblGridChange w:id="0">
              <w:tblGrid>
                <w:gridCol w:w="4382.5"/>
                <w:gridCol w:w="4382.5"/>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133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Evaluation</w:t>
                </w:r>
              </w:p>
            </w:tc>
            <w:tc>
              <w:tcPr>
                <w:shd w:fill="deebf6" w:val="clear"/>
                <w:tcMar>
                  <w:top w:w="100.0" w:type="dxa"/>
                  <w:left w:w="100.0" w:type="dxa"/>
                  <w:bottom w:w="100.0" w:type="dxa"/>
                  <w:right w:w="100.0" w:type="dxa"/>
                </w:tcMar>
                <w:vAlign w:val="top"/>
              </w:tcPr>
              <w:p w:rsidR="00000000" w:rsidDel="00000000" w:rsidP="00000000" w:rsidRDefault="00000000" w:rsidRPr="00000000" w14:paraId="00001334">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Sub-Weighting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3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w:t>
                </w:r>
              </w:p>
              <w:p w:rsidR="00000000" w:rsidDel="00000000" w:rsidP="00000000" w:rsidRDefault="00000000" w:rsidRPr="00000000" w14:paraId="0000133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 weighting, sub-weighted into the following: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3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Assessed during the Presentation: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3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Specialist Legal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133B">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3C">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Strategic Legal Insight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133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3E">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3 undisclosed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4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1 - Application of legal knowledge and problem solving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41">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42">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2 - Application of legal knowledge and problem solving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4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4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3 - Application of legal knowledge and problem solving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4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bl>
      </w:sdtContent>
    </w:sdt>
    <w:p w:rsidR="00000000" w:rsidDel="00000000" w:rsidP="00000000" w:rsidRDefault="00000000" w:rsidRPr="00000000" w14:paraId="00001346">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Capability Criteria (36%)</w:t>
      </w:r>
    </w:p>
    <w:p w:rsidR="00000000" w:rsidDel="00000000" w:rsidP="00000000" w:rsidRDefault="00000000" w:rsidRPr="00000000" w14:paraId="00001347">
      <w:pPr>
        <w:spacing w:after="12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sidDel="00000000" w:rsidR="00000000" w:rsidRPr="00000000">
        <w:rPr>
          <w:rtl w:val="0"/>
        </w:rPr>
      </w:r>
    </w:p>
    <w:sdt>
      <w:sdtPr>
        <w:lock w:val="contentLocked"/>
        <w:tag w:val="goog_rdk_92"/>
      </w:sdtPr>
      <w:sdtContent>
        <w:tbl>
          <w:tblPr>
            <w:tblStyle w:val="Table118"/>
            <w:tblW w:w="876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0"/>
            <w:gridCol w:w="4595"/>
            <w:tblGridChange w:id="0">
              <w:tblGrid>
                <w:gridCol w:w="4170"/>
                <w:gridCol w:w="4595"/>
              </w:tblGrid>
            </w:tblGridChange>
          </w:tblGrid>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348">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Capability Criteria</w:t>
                </w:r>
              </w:p>
            </w:tc>
          </w:tr>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34A">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 Presentation:</w:t>
                </w:r>
              </w:p>
            </w:tc>
          </w:tr>
          <w:tr>
            <w:trPr>
              <w:cantSplit w:val="0"/>
              <w:trHeight w:val="240" w:hRule="atLeast"/>
              <w:tblHeader w:val="0"/>
            </w:trPr>
            <w:tc>
              <w:tcPr>
                <w:gridSpan w:val="2"/>
                <w:shd w:fill="ffffff" w:val="clear"/>
              </w:tcPr>
              <w:p w:rsidR="00000000" w:rsidDel="00000000" w:rsidP="00000000" w:rsidRDefault="00000000" w:rsidRPr="00000000" w14:paraId="0000134C">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 - Specialist Legal Knowledge</w:t>
                </w:r>
              </w:p>
              <w:p w:rsidR="00000000" w:rsidDel="00000000" w:rsidP="00000000" w:rsidRDefault="00000000" w:rsidRPr="00000000" w14:paraId="0000134D">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 respect of:</w:t>
                </w:r>
              </w:p>
              <w:p w:rsidR="00000000" w:rsidDel="00000000" w:rsidP="00000000" w:rsidRDefault="00000000" w:rsidRPr="00000000" w14:paraId="0000134E">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Specialist legal knowledge and ability to advise on litigation strategy within the international trade context, maintaining sensitivity to the needs of HM Government and ensuring advice is tailored to the audience.</w:t>
                </w:r>
              </w:p>
            </w:tc>
          </w:tr>
          <w:tr>
            <w:trPr>
              <w:cantSplit w:val="0"/>
              <w:trHeight w:val="1054.4921875000002" w:hRule="atLeast"/>
              <w:tblHeader w:val="0"/>
            </w:trPr>
            <w:tc>
              <w:tcPr>
                <w:gridSpan w:val="2"/>
                <w:shd w:fill="ffffff" w:val="clear"/>
              </w:tcPr>
              <w:p w:rsidR="00000000" w:rsidDel="00000000" w:rsidP="00000000" w:rsidRDefault="00000000" w:rsidRPr="00000000" w14:paraId="00001350">
                <w:pPr>
                  <w:spacing w:after="80" w:before="8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 - Strategic Legal Insight</w:t>
                </w:r>
              </w:p>
              <w:p w:rsidR="00000000" w:rsidDel="00000000" w:rsidP="00000000" w:rsidRDefault="00000000" w:rsidRPr="00000000" w14:paraId="00001351">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 respect of:</w:t>
                </w:r>
              </w:p>
              <w:p w:rsidR="00000000" w:rsidDel="00000000" w:rsidP="00000000" w:rsidRDefault="00000000" w:rsidRPr="00000000" w14:paraId="00001352">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Strategic legal insight into current and future challenges facing HM Government</w:t>
                </w:r>
              </w:p>
              <w:p w:rsidR="00000000" w:rsidDel="00000000" w:rsidP="00000000" w:rsidRDefault="00000000" w:rsidRPr="00000000" w14:paraId="00001353">
                <w:pPr>
                  <w:spacing w:after="80" w:before="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context of trade remedies and international trade disputes</w:t>
                </w:r>
              </w:p>
            </w:tc>
          </w:tr>
          <w:tr>
            <w:trPr>
              <w:cantSplit w:val="0"/>
              <w:trHeight w:val="240" w:hRule="atLeast"/>
              <w:tblHeader w:val="0"/>
            </w:trPr>
            <w:tc>
              <w:tcPr>
                <w:gridSpan w:val="2"/>
                <w:shd w:fill="deebf6" w:val="clear"/>
              </w:tcPr>
              <w:p w:rsidR="00000000" w:rsidDel="00000000" w:rsidP="00000000" w:rsidRDefault="00000000" w:rsidRPr="00000000" w14:paraId="00001355">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 Undisclosed Questions:</w:t>
                </w:r>
              </w:p>
            </w:tc>
          </w:tr>
          <w:tr>
            <w:trPr>
              <w:cantSplit w:val="0"/>
              <w:trHeight w:val="240" w:hRule="atLeast"/>
              <w:tblHeader w:val="0"/>
            </w:trPr>
            <w:tc>
              <w:tcPr>
                <w:gridSpan w:val="2"/>
                <w:shd w:fill="ffffff" w:val="clear"/>
              </w:tcPr>
              <w:p w:rsidR="00000000" w:rsidDel="00000000" w:rsidP="00000000" w:rsidRDefault="00000000" w:rsidRPr="00000000" w14:paraId="00001357">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Undisclosed Questions</w:t>
                </w:r>
              </w:p>
              <w:p w:rsidR="00000000" w:rsidDel="00000000" w:rsidP="00000000" w:rsidRDefault="00000000" w:rsidRPr="00000000" w14:paraId="00001358">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each of the 3 undisclosed questions, you will be evaluated on your application of legal knowledge and problem </w:t>
                </w:r>
                <w:r w:rsidDel="00000000" w:rsidR="00000000" w:rsidRPr="00000000">
                  <w:rPr>
                    <w:rFonts w:ascii="Arial" w:cs="Arial" w:eastAsia="Arial" w:hAnsi="Arial"/>
                    <w:sz w:val="24"/>
                    <w:szCs w:val="24"/>
                    <w:rtl w:val="0"/>
                  </w:rPr>
                  <w:t xml:space="preserve">solving</w:t>
                </w:r>
                <w:r w:rsidDel="00000000" w:rsidR="00000000" w:rsidRPr="00000000">
                  <w:rPr>
                    <w:rFonts w:ascii="Arial" w:cs="Arial" w:eastAsia="Arial" w:hAnsi="Arial"/>
                    <w:sz w:val="24"/>
                    <w:szCs w:val="24"/>
                    <w:rtl w:val="0"/>
                  </w:rPr>
                  <w:t xml:space="preserve">. </w:t>
                </w:r>
              </w:p>
            </w:tc>
          </w:tr>
        </w:tbl>
      </w:sdtContent>
    </w:sdt>
    <w:p w:rsidR="00000000" w:rsidDel="00000000" w:rsidP="00000000" w:rsidRDefault="00000000" w:rsidRPr="00000000" w14:paraId="0000135A">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Scoring Criteria set out in Table B below will be used by the Evaluation Panel to evaluate the quality of the Interview Presentation against each capability criteria in Table A.</w:t>
      </w:r>
    </w:p>
    <w:p w:rsidR="00000000" w:rsidDel="00000000" w:rsidP="00000000" w:rsidRDefault="00000000" w:rsidRPr="00000000" w14:paraId="0000135B">
      <w:pPr>
        <w:keepLines w:val="1"/>
        <w:spacing w:after="20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35C">
      <w:pPr>
        <w:widowControl w:val="0"/>
        <w:spacing w:after="0" w:line="276" w:lineRule="auto"/>
        <w:rPr>
          <w:rFonts w:ascii="Arial" w:cs="Arial" w:eastAsia="Arial" w:hAnsi="Arial"/>
        </w:rPr>
      </w:pPr>
      <w:r w:rsidDel="00000000" w:rsidR="00000000" w:rsidRPr="00000000">
        <w:rPr>
          <w:rtl w:val="0"/>
        </w:rPr>
      </w:r>
    </w:p>
    <w:sdt>
      <w:sdtPr>
        <w:lock w:val="contentLocked"/>
        <w:tag w:val="goog_rdk_93"/>
      </w:sdtPr>
      <w:sdtContent>
        <w:tbl>
          <w:tblPr>
            <w:tblStyle w:val="Table119"/>
            <w:tblW w:w="9006.0" w:type="dxa"/>
            <w:jc w:val="left"/>
            <w:tblLayout w:type="fixed"/>
            <w:tblLook w:val="0400"/>
          </w:tblPr>
          <w:tblGrid>
            <w:gridCol w:w="800"/>
            <w:gridCol w:w="2017"/>
            <w:gridCol w:w="6189"/>
            <w:tblGridChange w:id="0">
              <w:tblGrid>
                <w:gridCol w:w="800"/>
                <w:gridCol w:w="2017"/>
                <w:gridCol w:w="6189"/>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35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Table B – Capability Scoring Criteria</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36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Mark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3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Classification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362">
                <w:pPr>
                  <w:spacing w:after="0" w:line="240" w:lineRule="auto"/>
                  <w:ind w:left="154"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Definition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6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Outstanding </w:t>
                </w:r>
                <w:r w:rsidDel="00000000" w:rsidR="00000000" w:rsidRPr="00000000">
                  <w:rPr>
                    <w:rtl w:val="0"/>
                  </w:rPr>
                </w:r>
              </w:p>
              <w:p w:rsidR="00000000" w:rsidDel="00000000" w:rsidP="00000000" w:rsidRDefault="00000000" w:rsidRPr="00000000" w14:paraId="00001365">
                <w:pPr>
                  <w:spacing w:after="0" w:before="18"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66">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very high level of confidence. It is comprehensive, unambiguous, and an outstanding demonstration of the Bidder’s ability to meet the Capability Criteria. </w:t>
                </w:r>
              </w:p>
              <w:p w:rsidR="00000000" w:rsidDel="00000000" w:rsidP="00000000" w:rsidRDefault="00000000" w:rsidRPr="00000000" w14:paraId="00001367">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368">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and relevant knowledge, demonstrating exceptional insight into the requirements.</w:t>
                </w:r>
              </w:p>
              <w:p w:rsidR="00000000" w:rsidDel="00000000" w:rsidP="00000000" w:rsidRDefault="00000000" w:rsidRPr="00000000" w14:paraId="00001369">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36A">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thorough and highly relevant body of evidence supports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6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6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Good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6D">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It is detailed and presents a good demonstration of the Bidder’s ability to meet the Capability Criteria. </w:t>
                </w:r>
              </w:p>
              <w:p w:rsidR="00000000" w:rsidDel="00000000" w:rsidP="00000000" w:rsidRDefault="00000000" w:rsidRPr="00000000" w14:paraId="0000136E">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36F">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contains substantial knowledge and insight into the requirements. </w:t>
                </w:r>
              </w:p>
              <w:p w:rsidR="00000000" w:rsidDel="00000000" w:rsidP="00000000" w:rsidRDefault="00000000" w:rsidRPr="00000000" w14:paraId="00001370">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371">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A good amount of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7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7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Acceptable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74">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Whilst there are some limitations, it offers an adequate level of detail and satisfactorily demonstrates the Bidder’s ability to meet the Capability Criteria. </w:t>
                </w:r>
              </w:p>
              <w:p w:rsidR="00000000" w:rsidDel="00000000" w:rsidP="00000000" w:rsidRDefault="00000000" w:rsidRPr="00000000" w14:paraId="00001375">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376">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an acceptable level of knowledge and insight into the requirements.</w:t>
                </w:r>
              </w:p>
              <w:p w:rsidR="00000000" w:rsidDel="00000000" w:rsidP="00000000" w:rsidRDefault="00000000" w:rsidRPr="00000000" w14:paraId="00001377">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378">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Sufficient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7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Minimal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7B">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low level of confidence. It has significant gaps, offering limited detail and only minimally demonstrating the Bidder’s ability to meet the Capability Criteria. </w:t>
                </w:r>
              </w:p>
              <w:p w:rsidR="00000000" w:rsidDel="00000000" w:rsidP="00000000" w:rsidRDefault="00000000" w:rsidRPr="00000000" w14:paraId="0000137C">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37D">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minimal knowledge and insight into the requirements. </w:t>
                </w:r>
              </w:p>
              <w:p w:rsidR="00000000" w:rsidDel="00000000" w:rsidP="00000000" w:rsidRDefault="00000000" w:rsidRPr="00000000" w14:paraId="0000137E">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37F">
                <w:pPr>
                  <w:spacing w:after="0" w:line="240" w:lineRule="auto"/>
                  <w:ind w:left="139" w:right="326" w:hanging="1.999999999999993"/>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Limited relevant evidence is provided to support the Bidder’s capability.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8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8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Demonstrated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382">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It lacks necessary detail and fails to demonstrate the Bidder’s ability to meet the Capability Criteria. </w:t>
                </w:r>
              </w:p>
              <w:p w:rsidR="00000000" w:rsidDel="00000000" w:rsidP="00000000" w:rsidRDefault="00000000" w:rsidRPr="00000000" w14:paraId="00001383">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384">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There is little to no knowledge or insight into the requirements. </w:t>
                </w:r>
              </w:p>
              <w:p w:rsidR="00000000" w:rsidDel="00000000" w:rsidP="00000000" w:rsidRDefault="00000000" w:rsidRPr="00000000" w14:paraId="00001385">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386">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No relevant evidence is provided to support the Bidder’s capability.</w:t>
                </w:r>
              </w:p>
              <w:p w:rsidR="00000000" w:rsidDel="00000000" w:rsidP="00000000" w:rsidRDefault="00000000" w:rsidRPr="00000000" w14:paraId="00001387">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388">
                <w:pPr>
                  <w:spacing w:after="0" w:line="240" w:lineRule="auto"/>
                  <w:ind w:left="140" w:right="67" w:firstLine="0.999999999999996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1389">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38A">
                <w:pPr>
                  <w:spacing w:after="0" w:line="240" w:lineRule="auto"/>
                  <w:ind w:left="140" w:right="67" w:firstLine="0.9999999999999964"/>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 response has been provided.</w:t>
                </w:r>
                <w:r w:rsidDel="00000000" w:rsidR="00000000" w:rsidRPr="00000000">
                  <w:rPr>
                    <w:rtl w:val="0"/>
                  </w:rPr>
                </w:r>
              </w:p>
            </w:tc>
          </w:tr>
        </w:tbl>
      </w:sdtContent>
    </w:sdt>
    <w:p w:rsidR="00000000" w:rsidDel="00000000" w:rsidP="00000000" w:rsidRDefault="00000000" w:rsidRPr="00000000" w14:paraId="0000138B">
      <w:pPr>
        <w:spacing w:after="120" w:before="24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38C">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Calculating each Bidder’s Award stage 2 Quality Score</w:t>
      </w:r>
    </w:p>
    <w:p w:rsidR="00000000" w:rsidDel="00000000" w:rsidP="00000000" w:rsidRDefault="00000000" w:rsidRPr="00000000" w14:paraId="0000138D">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Criteria will be evaluated in accordance with point 1 (Quality Evaluation) and point 2 (Consensus) of the table set out at section 14.5 above. </w:t>
      </w:r>
    </w:p>
    <w:p w:rsidR="00000000" w:rsidDel="00000000" w:rsidP="00000000" w:rsidRDefault="00000000" w:rsidRPr="00000000" w14:paraId="0000138E">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the consensus meeting has taken place, and the final mark for each of the Capability Criteria has been agreed by the evaluators, your final mark for each criteria will be multiplied by the criteria’s weighting to calculate your weighted mark for the criteria.</w:t>
      </w:r>
    </w:p>
    <w:p w:rsidR="00000000" w:rsidDel="00000000" w:rsidP="00000000" w:rsidRDefault="00000000" w:rsidRPr="00000000" w14:paraId="0000138F">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weighted mark will be added together to calculate your score for the Interview Presentation. </w:t>
      </w:r>
    </w:p>
    <w:p w:rsidR="00000000" w:rsidDel="00000000" w:rsidP="00000000" w:rsidRDefault="00000000" w:rsidRPr="00000000" w14:paraId="0000139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score will be added to your Social Value and Award stage 1 quality score (carried forward from Award stage 1, as set out at section 14.3 above) to calculate your overall Award stage 2 Quality Score. </w:t>
      </w:r>
    </w:p>
    <w:p w:rsidR="00000000" w:rsidDel="00000000" w:rsidP="00000000" w:rsidRDefault="00000000" w:rsidRPr="00000000" w14:paraId="00001391">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your Award stage 2 Quality Score for Lot 4b will be calculated is set out below:</w:t>
      </w:r>
    </w:p>
    <w:p w:rsidR="00000000" w:rsidDel="00000000" w:rsidP="00000000" w:rsidRDefault="00000000" w:rsidRPr="00000000" w14:paraId="00001392">
      <w:pPr>
        <w:spacing w:after="12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393">
      <w:pPr>
        <w:widowControl w:val="0"/>
        <w:spacing w:after="0" w:line="240" w:lineRule="auto"/>
        <w:ind w:right="57"/>
        <w:jc w:val="both"/>
        <w:rPr>
          <w:rFonts w:ascii="Arial" w:cs="Arial" w:eastAsia="Arial" w:hAnsi="Arial"/>
          <w:sz w:val="24"/>
          <w:szCs w:val="24"/>
        </w:rPr>
      </w:pPr>
      <w:r w:rsidDel="00000000" w:rsidR="00000000" w:rsidRPr="00000000">
        <w:rPr>
          <w:rtl w:val="0"/>
        </w:rPr>
      </w:r>
    </w:p>
    <w:sdt>
      <w:sdtPr>
        <w:lock w:val="contentLocked"/>
        <w:tag w:val="goog_rdk_94"/>
      </w:sdtPr>
      <w:sdtContent>
        <w:tbl>
          <w:tblPr>
            <w:tblStyle w:val="Table120"/>
            <w:tblW w:w="943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755"/>
            <w:gridCol w:w="1680"/>
            <w:gridCol w:w="1710"/>
            <w:gridCol w:w="1680"/>
            <w:gridCol w:w="1500"/>
            <w:tblGridChange w:id="0">
              <w:tblGrid>
                <w:gridCol w:w="1110"/>
                <w:gridCol w:w="1755"/>
                <w:gridCol w:w="1680"/>
                <w:gridCol w:w="1710"/>
                <w:gridCol w:w="1680"/>
                <w:gridCol w:w="1500"/>
              </w:tblGrid>
            </w:tblGridChange>
          </w:tblGrid>
          <w:tr>
            <w:trPr>
              <w:cantSplit w:val="0"/>
              <w:tblHeader w:val="0"/>
            </w:trPr>
            <w:tc>
              <w:tcPr>
                <w:gridSpan w:val="2"/>
              </w:tcPr>
              <w:p w:rsidR="00000000" w:rsidDel="00000000" w:rsidP="00000000" w:rsidRDefault="00000000" w:rsidRPr="00000000" w14:paraId="0000139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Criteria</w:t>
                </w:r>
              </w:p>
            </w:tc>
            <w:tc>
              <w:tcPr/>
              <w:p w:rsidR="00000000" w:rsidDel="00000000" w:rsidP="00000000" w:rsidRDefault="00000000" w:rsidRPr="00000000" w14:paraId="00001396">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Weighting </w:t>
                </w:r>
              </w:p>
            </w:tc>
            <w:tc>
              <w:tcPr/>
              <w:p w:rsidR="00000000" w:rsidDel="00000000" w:rsidP="00000000" w:rsidRDefault="00000000" w:rsidRPr="00000000" w14:paraId="00001397">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1398">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139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39A">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ffffff" w:val="clear"/>
              </w:tcPr>
              <w:p w:rsidR="00000000" w:rsidDel="00000000" w:rsidP="00000000" w:rsidRDefault="00000000" w:rsidRPr="00000000" w14:paraId="0000139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gridSpan w:val="2"/>
                <w:vMerge w:val="restart"/>
                <w:shd w:fill="efefef" w:val="clear"/>
              </w:tcPr>
              <w:p w:rsidR="00000000" w:rsidDel="00000000" w:rsidP="00000000" w:rsidRDefault="00000000" w:rsidRPr="00000000" w14:paraId="0000139D">
                <w:pPr>
                  <w:widowControl w:val="0"/>
                  <w:spacing w:after="120" w:before="120" w:lineRule="auto"/>
                  <w:ind w:right="57"/>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Marks carried forward from Award stage 1 (see section 14.3)</w:t>
                </w:r>
              </w:p>
            </w:tc>
            <w:tc>
              <w:tcPr>
                <w:shd w:fill="ffffff" w:val="clear"/>
              </w:tcPr>
              <w:p w:rsidR="00000000" w:rsidDel="00000000" w:rsidP="00000000" w:rsidRDefault="00000000" w:rsidRPr="00000000" w14:paraId="0000139F">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3A0">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(G1, G2 and G3)</w:t>
                </w:r>
              </w:p>
            </w:tc>
            <w:tc>
              <w:tcPr>
                <w:shd w:fill="ffffff" w:val="clear"/>
              </w:tcPr>
              <w:p w:rsidR="00000000" w:rsidDel="00000000" w:rsidP="00000000" w:rsidRDefault="00000000" w:rsidRPr="00000000" w14:paraId="000013A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gridSpan w:val="2"/>
                <w:vMerge w:val="continue"/>
                <w:shd w:fill="efefef" w:val="clear"/>
              </w:tcPr>
              <w:p w:rsidR="00000000" w:rsidDel="00000000" w:rsidP="00000000" w:rsidRDefault="00000000" w:rsidRPr="00000000" w14:paraId="000013A3">
                <w:pPr>
                  <w:widowControl w:val="0"/>
                  <w:spacing w:line="276" w:lineRule="auto"/>
                  <w:rPr>
                    <w:rFonts w:ascii="Arial" w:cs="Arial" w:eastAsia="Arial" w:hAnsi="Arial"/>
                    <w:sz w:val="24"/>
                    <w:szCs w:val="24"/>
                  </w:rPr>
                </w:pPr>
                <w:r w:rsidDel="00000000" w:rsidR="00000000" w:rsidRPr="00000000">
                  <w:rPr>
                    <w:rtl w:val="0"/>
                  </w:rPr>
                </w:r>
              </w:p>
            </w:tc>
            <w:tc>
              <w:tcPr>
                <w:shd w:fill="ffffff" w:val="clear"/>
              </w:tcPr>
              <w:p w:rsidR="00000000" w:rsidDel="00000000" w:rsidP="00000000" w:rsidRDefault="00000000" w:rsidRPr="00000000" w14:paraId="000013A5">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blHeader w:val="0"/>
            </w:trPr>
            <w:tc>
              <w:tcPr>
                <w:gridSpan w:val="6"/>
                <w:tcMar>
                  <w:top w:w="100.0" w:type="dxa"/>
                  <w:left w:w="100.0" w:type="dxa"/>
                  <w:bottom w:w="100.0" w:type="dxa"/>
                  <w:right w:w="100.0" w:type="dxa"/>
                </w:tcMar>
                <w:vAlign w:val="top"/>
              </w:tcPr>
              <w:p w:rsidR="00000000" w:rsidDel="00000000" w:rsidP="00000000" w:rsidRDefault="00000000" w:rsidRPr="00000000" w14:paraId="000013A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Capability Criteria:</w:t>
                </w:r>
              </w:p>
            </w:tc>
          </w:tr>
          <w:tr>
            <w:trPr>
              <w:cantSplit w:val="0"/>
              <w:trHeight w:val="240" w:hRule="atLeast"/>
              <w:tblHeader w:val="0"/>
            </w:trPr>
            <w:tc>
              <w:tcPr>
                <w:gridSpan w:val="2"/>
                <w:shd w:fill="ffffff" w:val="clear"/>
              </w:tcPr>
              <w:p w:rsidR="00000000" w:rsidDel="00000000" w:rsidP="00000000" w:rsidRDefault="00000000" w:rsidRPr="00000000" w14:paraId="000013AC">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Specialist Legal Knowledge</w:t>
                </w:r>
              </w:p>
            </w:tc>
            <w:tc>
              <w:tcPr>
                <w:shd w:fill="ffffff" w:val="clear"/>
              </w:tcPr>
              <w:p w:rsidR="00000000" w:rsidDel="00000000" w:rsidP="00000000" w:rsidRDefault="00000000" w:rsidRPr="00000000" w14:paraId="000013AE">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13A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B0">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3B1">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6.00</w:t>
                </w:r>
              </w:p>
            </w:tc>
          </w:tr>
          <w:tr>
            <w:trPr>
              <w:cantSplit w:val="0"/>
              <w:trHeight w:val="240" w:hRule="atLeast"/>
              <w:tblHeader w:val="0"/>
            </w:trPr>
            <w:tc>
              <w:tcPr>
                <w:gridSpan w:val="2"/>
                <w:shd w:fill="ffffff" w:val="clear"/>
              </w:tcPr>
              <w:p w:rsidR="00000000" w:rsidDel="00000000" w:rsidP="00000000" w:rsidRDefault="00000000" w:rsidRPr="00000000" w14:paraId="000013B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Strategic Legal Insight</w:t>
                </w:r>
              </w:p>
            </w:tc>
            <w:tc>
              <w:tcPr>
                <w:shd w:fill="ffffff" w:val="clear"/>
              </w:tcPr>
              <w:p w:rsidR="00000000" w:rsidDel="00000000" w:rsidP="00000000" w:rsidRDefault="00000000" w:rsidRPr="00000000" w14:paraId="000013B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13B5">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B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B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rHeight w:val="240" w:hRule="atLeast"/>
              <w:tblHeader w:val="0"/>
            </w:trPr>
            <w:tc>
              <w:tcPr>
                <w:gridSpan w:val="2"/>
                <w:shd w:fill="ffffff" w:val="clear"/>
              </w:tcPr>
              <w:p w:rsidR="00000000" w:rsidDel="00000000" w:rsidP="00000000" w:rsidRDefault="00000000" w:rsidRPr="00000000" w14:paraId="000013B8">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1</w:t>
                </w:r>
              </w:p>
            </w:tc>
            <w:tc>
              <w:tcPr>
                <w:shd w:fill="ffffff" w:val="clear"/>
              </w:tcPr>
              <w:p w:rsidR="00000000" w:rsidDel="00000000" w:rsidP="00000000" w:rsidRDefault="00000000" w:rsidRPr="00000000" w14:paraId="000013B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3BB">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B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BD">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r>
            <w:trPr>
              <w:cantSplit w:val="0"/>
              <w:trHeight w:val="240" w:hRule="atLeast"/>
              <w:tblHeader w:val="0"/>
            </w:trPr>
            <w:tc>
              <w:tcPr>
                <w:gridSpan w:val="2"/>
                <w:shd w:fill="ffffff" w:val="clear"/>
              </w:tcPr>
              <w:p w:rsidR="00000000" w:rsidDel="00000000" w:rsidP="00000000" w:rsidRDefault="00000000" w:rsidRPr="00000000" w14:paraId="000013B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2</w:t>
                </w:r>
              </w:p>
            </w:tc>
            <w:tc>
              <w:tcPr>
                <w:shd w:fill="ffffff" w:val="clear"/>
              </w:tcPr>
              <w:p w:rsidR="00000000" w:rsidDel="00000000" w:rsidP="00000000" w:rsidRDefault="00000000" w:rsidRPr="00000000" w14:paraId="000013C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3C1">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C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3C3">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r>
          <w:tr>
            <w:trPr>
              <w:cantSplit w:val="0"/>
              <w:trHeight w:val="240" w:hRule="atLeast"/>
              <w:tblHeader w:val="0"/>
            </w:trPr>
            <w:tc>
              <w:tcPr>
                <w:gridSpan w:val="2"/>
                <w:shd w:fill="ffffff" w:val="clear"/>
              </w:tcPr>
              <w:p w:rsidR="00000000" w:rsidDel="00000000" w:rsidP="00000000" w:rsidRDefault="00000000" w:rsidRPr="00000000" w14:paraId="000013C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3</w:t>
                </w:r>
              </w:p>
            </w:tc>
            <w:tc>
              <w:tcPr>
                <w:shd w:fill="ffffff" w:val="clear"/>
              </w:tcPr>
              <w:p w:rsidR="00000000" w:rsidDel="00000000" w:rsidP="00000000" w:rsidRDefault="00000000" w:rsidRPr="00000000" w14:paraId="000013C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3C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3C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3C9">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r>
          <w:tr>
            <w:trPr>
              <w:cantSplit w:val="0"/>
              <w:trHeight w:val="240" w:hRule="atLeast"/>
              <w:tblHeader w:val="0"/>
            </w:trPr>
            <w:tc>
              <w:tcPr>
                <w:gridSpan w:val="5"/>
              </w:tcPr>
              <w:p w:rsidR="00000000" w:rsidDel="00000000" w:rsidP="00000000" w:rsidRDefault="00000000" w:rsidRPr="00000000" w14:paraId="000013CA">
                <w:pPr>
                  <w:widowControl w:val="0"/>
                  <w:spacing w:after="120" w:before="120" w:lineRule="auto"/>
                  <w:ind w:right="57"/>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Score for Lot 4b (out of 80):</w:t>
                </w:r>
              </w:p>
            </w:tc>
            <w:tc>
              <w:tcPr/>
              <w:p w:rsidR="00000000" w:rsidDel="00000000" w:rsidP="00000000" w:rsidRDefault="00000000" w:rsidRPr="00000000" w14:paraId="000013CF">
                <w:pPr>
                  <w:widowControl w:val="0"/>
                  <w:spacing w:after="120" w:before="120" w:lineRule="auto"/>
                  <w:ind w:right="57"/>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53.00</w:t>
                </w:r>
              </w:p>
            </w:tc>
          </w:tr>
        </w:tbl>
      </w:sdtContent>
    </w:sdt>
    <w:p w:rsidR="00000000" w:rsidDel="00000000" w:rsidP="00000000" w:rsidRDefault="00000000" w:rsidRPr="00000000" w14:paraId="000013D0">
      <w:pPr>
        <w:spacing w:after="120" w:before="24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3D1">
      <w:pPr>
        <w:pStyle w:val="Heading1"/>
        <w:numPr>
          <w:ilvl w:val="0"/>
          <w:numId w:val="25"/>
        </w:numPr>
        <w:spacing w:after="120" w:before="240" w:line="240" w:lineRule="auto"/>
        <w:ind w:left="720"/>
        <w:rPr/>
      </w:pPr>
      <w:bookmarkStart w:colFirst="0" w:colLast="0" w:name="_heading=h.s7lu8k6i5diz" w:id="29"/>
      <w:bookmarkEnd w:id="29"/>
      <w:r w:rsidDel="00000000" w:rsidR="00000000" w:rsidRPr="00000000">
        <w:rPr>
          <w:rtl w:val="0"/>
        </w:rPr>
        <w:t xml:space="preserve">Lot 4c Award Stage 2 Quality Evaluation </w:t>
      </w:r>
    </w:p>
    <w:p w:rsidR="00000000" w:rsidDel="00000000" w:rsidP="00000000" w:rsidRDefault="00000000" w:rsidRPr="00000000" w14:paraId="000013D2">
      <w:pPr>
        <w:numPr>
          <w:ilvl w:val="1"/>
          <w:numId w:val="25"/>
        </w:numPr>
        <w:spacing w:after="120" w:before="240" w:line="240" w:lineRule="auto"/>
        <w:ind w:left="1440" w:hanging="720"/>
        <w:rPr/>
      </w:pPr>
      <w:r w:rsidDel="00000000" w:rsidR="00000000" w:rsidRPr="00000000">
        <w:rPr>
          <w:rFonts w:ascii="Arial" w:cs="Arial" w:eastAsia="Arial" w:hAnsi="Arial"/>
          <w:sz w:val="24"/>
          <w:szCs w:val="24"/>
          <w:rtl w:val="0"/>
        </w:rPr>
        <w:t xml:space="preserve">In Lot 4c, the Award stage 2 Quality weighting is 80% which is broken down as follows: </w:t>
      </w:r>
    </w:p>
    <w:sdt>
      <w:sdtPr>
        <w:lock w:val="contentLocked"/>
        <w:tag w:val="goog_rdk_95"/>
      </w:sdtPr>
      <w:sdtContent>
        <w:tbl>
          <w:tblPr>
            <w:tblStyle w:val="Table1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30"/>
            <w:gridCol w:w="1770"/>
            <w:tblGridChange w:id="0">
              <w:tblGrid>
                <w:gridCol w:w="7230"/>
                <w:gridCol w:w="1770"/>
              </w:tblGrid>
            </w:tblGridChange>
          </w:tblGrid>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D3">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Weighting Lot 4c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D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Capability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3D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D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auto" w:val="clear"/>
                <w:tcMar>
                  <w:top w:w="100.0" w:type="dxa"/>
                  <w:left w:w="100.0" w:type="dxa"/>
                  <w:bottom w:w="100.0" w:type="dxa"/>
                  <w:right w:w="100.0" w:type="dxa"/>
                </w:tcMar>
                <w:vAlign w:val="top"/>
              </w:tcPr>
              <w:p w:rsidR="00000000" w:rsidDel="00000000" w:rsidP="00000000" w:rsidRDefault="00000000" w:rsidRPr="00000000" w14:paraId="000013D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D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(H1, H2 and H3)</w:t>
                </w:r>
              </w:p>
            </w:tc>
            <w:tc>
              <w:tcPr>
                <w:shd w:fill="auto" w:val="clear"/>
                <w:tcMar>
                  <w:top w:w="100.0" w:type="dxa"/>
                  <w:left w:w="100.0" w:type="dxa"/>
                  <w:bottom w:w="100.0" w:type="dxa"/>
                  <w:right w:w="100.0" w:type="dxa"/>
                </w:tcMar>
                <w:vAlign w:val="top"/>
              </w:tcPr>
              <w:p w:rsidR="00000000" w:rsidDel="00000000" w:rsidP="00000000" w:rsidRDefault="00000000" w:rsidRPr="00000000" w14:paraId="000013D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r>
        </w:tbl>
      </w:sdtContent>
    </w:sdt>
    <w:p w:rsidR="00000000" w:rsidDel="00000000" w:rsidP="00000000" w:rsidRDefault="00000000" w:rsidRPr="00000000" w14:paraId="000013DB">
      <w:pPr>
        <w:numPr>
          <w:ilvl w:val="1"/>
          <w:numId w:val="25"/>
        </w:numPr>
        <w:spacing w:after="120" w:before="240" w:line="240" w:lineRule="auto"/>
        <w:ind w:left="1440" w:hanging="720"/>
        <w:jc w:val="both"/>
        <w:rPr/>
      </w:pPr>
      <w:r w:rsidDel="00000000" w:rsidR="00000000" w:rsidRPr="00000000">
        <w:rPr>
          <w:rFonts w:ascii="Arial" w:cs="Arial" w:eastAsia="Arial" w:hAnsi="Arial"/>
          <w:b w:val="1"/>
          <w:sz w:val="24"/>
          <w:szCs w:val="24"/>
          <w:rtl w:val="0"/>
        </w:rPr>
        <w:t xml:space="preserve">Interview Presentation (36%)</w:t>
      </w:r>
      <w:r w:rsidDel="00000000" w:rsidR="00000000" w:rsidRPr="00000000">
        <w:rPr>
          <w:rtl w:val="0"/>
        </w:rPr>
      </w:r>
    </w:p>
    <w:p w:rsidR="00000000" w:rsidDel="00000000" w:rsidP="00000000" w:rsidRDefault="00000000" w:rsidRPr="00000000" w14:paraId="000013DC">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asked to give a presentation addressing the Legal Scenario which will be provided 14 calendar days in advance of the Interview Presentation, followed by 3 undisclosed questions. </w:t>
      </w:r>
    </w:p>
    <w:p w:rsidR="00000000" w:rsidDel="00000000" w:rsidP="00000000" w:rsidRDefault="00000000" w:rsidRPr="00000000" w14:paraId="000013DD">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awarded for the Interview Presentation will account for 36% of the overall 80% mark for the Award stage 2 Quality Evaluation.</w:t>
      </w:r>
    </w:p>
    <w:p w:rsidR="00000000" w:rsidDel="00000000" w:rsidP="00000000" w:rsidRDefault="00000000" w:rsidRPr="00000000" w14:paraId="000013DE">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4c, the Capability Criteria will be used to evaluate both the presentation element and the undisclosed questions element of the Interview Presentation.  </w:t>
      </w:r>
    </w:p>
    <w:p w:rsidR="00000000" w:rsidDel="00000000" w:rsidP="00000000" w:rsidRDefault="00000000" w:rsidRPr="00000000" w14:paraId="000013DF">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in relation to the Interview Presentation is provided in Annex 1 of this document. No additional information will be issued to Bidders. </w:t>
      </w:r>
    </w:p>
    <w:p w:rsidR="00000000" w:rsidDel="00000000" w:rsidP="00000000" w:rsidRDefault="00000000" w:rsidRPr="00000000" w14:paraId="000013E0">
      <w:pPr>
        <w:spacing w:after="12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Interview Presentations will each be evaluated on the basis of the following Capability criteria:</w:t>
      </w:r>
      <w:r w:rsidDel="00000000" w:rsidR="00000000" w:rsidRPr="00000000">
        <w:rPr>
          <w:rtl w:val="0"/>
        </w:rPr>
      </w:r>
    </w:p>
    <w:p w:rsidR="00000000" w:rsidDel="00000000" w:rsidP="00000000" w:rsidRDefault="00000000" w:rsidRPr="00000000" w14:paraId="000013E1">
      <w:pPr>
        <w:spacing w:after="200" w:before="240" w:line="240" w:lineRule="auto"/>
        <w:ind w:left="1440" w:firstLine="0"/>
        <w:rPr>
          <w:rFonts w:ascii="Arial" w:cs="Arial" w:eastAsia="Arial" w:hAnsi="Arial"/>
          <w:sz w:val="24"/>
          <w:szCs w:val="24"/>
        </w:rPr>
      </w:pPr>
      <w:r w:rsidDel="00000000" w:rsidR="00000000" w:rsidRPr="00000000">
        <w:rPr>
          <w:rtl w:val="0"/>
        </w:rPr>
      </w:r>
    </w:p>
    <w:sdt>
      <w:sdtPr>
        <w:lock w:val="contentLocked"/>
        <w:tag w:val="goog_rdk_96"/>
      </w:sdtPr>
      <w:sdtContent>
        <w:tbl>
          <w:tblPr>
            <w:tblStyle w:val="Table122"/>
            <w:tblW w:w="8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2.5"/>
            <w:gridCol w:w="4382.5"/>
            <w:tblGridChange w:id="0">
              <w:tblGrid>
                <w:gridCol w:w="4382.5"/>
                <w:gridCol w:w="4382.5"/>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13E2">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Evaluation</w:t>
                </w:r>
              </w:p>
            </w:tc>
            <w:tc>
              <w:tcPr>
                <w:shd w:fill="deebf6" w:val="clear"/>
                <w:tcMar>
                  <w:top w:w="100.0" w:type="dxa"/>
                  <w:left w:w="100.0" w:type="dxa"/>
                  <w:bottom w:w="100.0" w:type="dxa"/>
                  <w:right w:w="100.0" w:type="dxa"/>
                </w:tcMar>
                <w:vAlign w:val="top"/>
              </w:tcPr>
              <w:p w:rsidR="00000000" w:rsidDel="00000000" w:rsidP="00000000" w:rsidRDefault="00000000" w:rsidRPr="00000000" w14:paraId="000013E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Sub-Weighting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E4">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w:t>
                </w:r>
              </w:p>
              <w:p w:rsidR="00000000" w:rsidDel="00000000" w:rsidP="00000000" w:rsidRDefault="00000000" w:rsidRPr="00000000" w14:paraId="000013E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 weighting, sub-weighted into the following: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E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Assessed during the Presentation: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E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Specialist Legal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13E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E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w:t>
                </w:r>
                <w:r w:rsidDel="00000000" w:rsidR="00000000" w:rsidRPr="00000000">
                  <w:rPr>
                    <w:rFonts w:ascii="Arial" w:cs="Arial" w:eastAsia="Arial" w:hAnsi="Arial"/>
                    <w:sz w:val="24"/>
                    <w:szCs w:val="24"/>
                    <w:rtl w:val="0"/>
                  </w:rPr>
                  <w:t xml:space="preserve">Practical Application and Problem Solving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E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3E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3 undisclosed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EF">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1 - Delivery of quality legal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13F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F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2 - Delivery of quality legal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13F2">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F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3 - Delivery of quality legal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13F4">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bl>
      </w:sdtContent>
    </w:sdt>
    <w:p w:rsidR="00000000" w:rsidDel="00000000" w:rsidP="00000000" w:rsidRDefault="00000000" w:rsidRPr="00000000" w14:paraId="000013F5">
      <w:pPr>
        <w:keepLines w:val="1"/>
        <w:spacing w:after="200" w:before="240" w:line="240" w:lineRule="auto"/>
        <w:ind w:left="144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3F6">
      <w:pPr>
        <w:numPr>
          <w:ilvl w:val="1"/>
          <w:numId w:val="25"/>
        </w:numPr>
        <w:spacing w:after="120" w:before="240" w:line="240" w:lineRule="auto"/>
        <w:ind w:left="1440" w:hanging="720"/>
        <w:jc w:val="both"/>
        <w:rPr/>
      </w:pPr>
      <w:r w:rsidDel="00000000" w:rsidR="00000000" w:rsidRPr="00000000">
        <w:rPr>
          <w:rFonts w:ascii="Arial" w:cs="Arial" w:eastAsia="Arial" w:hAnsi="Arial"/>
          <w:b w:val="1"/>
          <w:sz w:val="24"/>
          <w:szCs w:val="24"/>
          <w:rtl w:val="0"/>
        </w:rPr>
        <w:t xml:space="preserve">Capability Criteria (36%)</w:t>
      </w:r>
      <w:r w:rsidDel="00000000" w:rsidR="00000000" w:rsidRPr="00000000">
        <w:rPr>
          <w:rtl w:val="0"/>
        </w:rPr>
      </w:r>
    </w:p>
    <w:p w:rsidR="00000000" w:rsidDel="00000000" w:rsidP="00000000" w:rsidRDefault="00000000" w:rsidRPr="00000000" w14:paraId="000013F7">
      <w:pPr>
        <w:spacing w:after="12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13F8">
      <w:pPr>
        <w:spacing w:after="120" w:before="240" w:line="240" w:lineRule="auto"/>
        <w:ind w:left="144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3F9">
      <w:pPr>
        <w:spacing w:after="120" w:before="240" w:line="240" w:lineRule="auto"/>
        <w:ind w:left="1440" w:firstLine="0"/>
        <w:rPr>
          <w:rFonts w:ascii="Arial" w:cs="Arial" w:eastAsia="Arial" w:hAnsi="Arial"/>
          <w:b w:val="1"/>
          <w:sz w:val="24"/>
          <w:szCs w:val="24"/>
        </w:rPr>
      </w:pPr>
      <w:r w:rsidDel="00000000" w:rsidR="00000000" w:rsidRPr="00000000">
        <w:rPr>
          <w:rtl w:val="0"/>
        </w:rPr>
      </w:r>
    </w:p>
    <w:sdt>
      <w:sdtPr>
        <w:lock w:val="contentLocked"/>
        <w:tag w:val="goog_rdk_97"/>
      </w:sdtPr>
      <w:sdtContent>
        <w:tbl>
          <w:tblPr>
            <w:tblStyle w:val="Table123"/>
            <w:tblW w:w="876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0"/>
            <w:gridCol w:w="4595"/>
            <w:tblGridChange w:id="0">
              <w:tblGrid>
                <w:gridCol w:w="4170"/>
                <w:gridCol w:w="4595"/>
              </w:tblGrid>
            </w:tblGridChange>
          </w:tblGrid>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3FA">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Capability Criteria</w:t>
                </w:r>
              </w:p>
            </w:tc>
          </w:tr>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3FC">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 Presentation:</w:t>
                </w:r>
              </w:p>
            </w:tc>
          </w:tr>
          <w:tr>
            <w:trPr>
              <w:cantSplit w:val="0"/>
              <w:trHeight w:val="240" w:hRule="atLeast"/>
              <w:tblHeader w:val="0"/>
            </w:trPr>
            <w:tc>
              <w:tcPr>
                <w:gridSpan w:val="2"/>
                <w:shd w:fill="ffffff" w:val="clear"/>
              </w:tcPr>
              <w:p w:rsidR="00000000" w:rsidDel="00000000" w:rsidP="00000000" w:rsidRDefault="00000000" w:rsidRPr="00000000" w14:paraId="000013FE">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 - Specialist Legal Knowledge</w:t>
                </w:r>
              </w:p>
              <w:p w:rsidR="00000000" w:rsidDel="00000000" w:rsidP="00000000" w:rsidRDefault="00000000" w:rsidRPr="00000000" w14:paraId="000013FF">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 respect of:</w:t>
                </w:r>
              </w:p>
              <w:p w:rsidR="00000000" w:rsidDel="00000000" w:rsidP="00000000" w:rsidRDefault="00000000" w:rsidRPr="00000000" w14:paraId="00001400">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Specialist legal knowledge and ability to advise on legal risk and strategic issues arising in the context of an active investor-State dispute.</w:t>
                </w:r>
              </w:p>
            </w:tc>
          </w:tr>
          <w:tr>
            <w:trPr>
              <w:cantSplit w:val="0"/>
              <w:trHeight w:val="1054.4921875000002" w:hRule="atLeast"/>
              <w:tblHeader w:val="0"/>
            </w:trPr>
            <w:tc>
              <w:tcPr>
                <w:gridSpan w:val="2"/>
                <w:shd w:fill="ffffff" w:val="clear"/>
              </w:tcPr>
              <w:p w:rsidR="00000000" w:rsidDel="00000000" w:rsidP="00000000" w:rsidRDefault="00000000" w:rsidRPr="00000000" w14:paraId="00001402">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 - Practical Application and Problem Solving</w:t>
                </w:r>
              </w:p>
              <w:p w:rsidR="00000000" w:rsidDel="00000000" w:rsidP="00000000" w:rsidRDefault="00000000" w:rsidRPr="00000000" w14:paraId="00001403">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 respect of:</w:t>
                </w:r>
              </w:p>
              <w:p w:rsidR="00000000" w:rsidDel="00000000" w:rsidP="00000000" w:rsidRDefault="00000000" w:rsidRPr="00000000" w14:paraId="00001404">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Practical application and problem solving and ability to propose actionable solutions sensitive to context and HM Government’s wider interests and objectives</w:t>
                </w:r>
              </w:p>
            </w:tc>
          </w:tr>
          <w:tr>
            <w:trPr>
              <w:cantSplit w:val="0"/>
              <w:trHeight w:val="240" w:hRule="atLeast"/>
              <w:tblHeader w:val="0"/>
            </w:trPr>
            <w:tc>
              <w:tcPr>
                <w:gridSpan w:val="2"/>
                <w:shd w:fill="deebf6" w:val="clear"/>
              </w:tcPr>
              <w:p w:rsidR="00000000" w:rsidDel="00000000" w:rsidP="00000000" w:rsidRDefault="00000000" w:rsidRPr="00000000" w14:paraId="00001406">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 Undisclosed Questions:</w:t>
                </w:r>
              </w:p>
            </w:tc>
          </w:tr>
          <w:tr>
            <w:trPr>
              <w:cantSplit w:val="0"/>
              <w:trHeight w:val="240" w:hRule="atLeast"/>
              <w:tblHeader w:val="0"/>
            </w:trPr>
            <w:tc>
              <w:tcPr>
                <w:gridSpan w:val="2"/>
                <w:shd w:fill="ffffff" w:val="clear"/>
              </w:tcPr>
              <w:p w:rsidR="00000000" w:rsidDel="00000000" w:rsidP="00000000" w:rsidRDefault="00000000" w:rsidRPr="00000000" w14:paraId="00001408">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Undisclosed Questions</w:t>
                </w:r>
              </w:p>
              <w:p w:rsidR="00000000" w:rsidDel="00000000" w:rsidP="00000000" w:rsidRDefault="00000000" w:rsidRPr="00000000" w14:paraId="00001409">
                <w:pPr>
                  <w:spacing w:after="80" w:before="80" w:line="276"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For each of the 3 undisclosed questions, you will be evaluated on your delivery of quality legal service while maintaining sensitivity to the needs of HM Government, including but not limited to achieving value for money.</w:t>
                </w:r>
                <w:r w:rsidDel="00000000" w:rsidR="00000000" w:rsidRPr="00000000">
                  <w:rPr>
                    <w:rtl w:val="0"/>
                  </w:rPr>
                </w:r>
              </w:p>
            </w:tc>
          </w:tr>
        </w:tbl>
      </w:sdtContent>
    </w:sdt>
    <w:p w:rsidR="00000000" w:rsidDel="00000000" w:rsidP="00000000" w:rsidRDefault="00000000" w:rsidRPr="00000000" w14:paraId="0000140B">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40C">
      <w:pPr>
        <w:spacing w:after="120" w:before="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Scoring Criteria set out in Table B below will be used by the Evaluation Panel to evaluate the quality of the Interview Presentation against each capability criteria in Table A.</w:t>
      </w:r>
    </w:p>
    <w:p w:rsidR="00000000" w:rsidDel="00000000" w:rsidP="00000000" w:rsidRDefault="00000000" w:rsidRPr="00000000" w14:paraId="0000140D">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40E">
      <w:pPr>
        <w:widowControl w:val="0"/>
        <w:spacing w:after="0" w:line="276" w:lineRule="auto"/>
        <w:rPr>
          <w:rFonts w:ascii="Arial" w:cs="Arial" w:eastAsia="Arial" w:hAnsi="Arial"/>
        </w:rPr>
      </w:pPr>
      <w:r w:rsidDel="00000000" w:rsidR="00000000" w:rsidRPr="00000000">
        <w:rPr>
          <w:rtl w:val="0"/>
        </w:rPr>
      </w:r>
    </w:p>
    <w:sdt>
      <w:sdtPr>
        <w:lock w:val="contentLocked"/>
        <w:tag w:val="goog_rdk_98"/>
      </w:sdtPr>
      <w:sdtContent>
        <w:tbl>
          <w:tblPr>
            <w:tblStyle w:val="Table124"/>
            <w:tblW w:w="9006.0" w:type="dxa"/>
            <w:jc w:val="left"/>
            <w:tblLayout w:type="fixed"/>
            <w:tblLook w:val="0400"/>
          </w:tblPr>
          <w:tblGrid>
            <w:gridCol w:w="800"/>
            <w:gridCol w:w="2017"/>
            <w:gridCol w:w="6189"/>
            <w:tblGridChange w:id="0">
              <w:tblGrid>
                <w:gridCol w:w="800"/>
                <w:gridCol w:w="2017"/>
                <w:gridCol w:w="6189"/>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Table B – Capability Scoring Criteria</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Mark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Classification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14">
                <w:pPr>
                  <w:spacing w:after="0" w:line="240" w:lineRule="auto"/>
                  <w:ind w:left="154"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Definition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Outstanding </w:t>
                </w:r>
                <w:r w:rsidDel="00000000" w:rsidR="00000000" w:rsidRPr="00000000">
                  <w:rPr>
                    <w:rtl w:val="0"/>
                  </w:rPr>
                </w:r>
              </w:p>
              <w:p w:rsidR="00000000" w:rsidDel="00000000" w:rsidP="00000000" w:rsidRDefault="00000000" w:rsidRPr="00000000" w14:paraId="00001417">
                <w:pPr>
                  <w:spacing w:after="0" w:before="18"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18">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very high level of confidence. It is comprehensive, unambiguous, and an outstanding demonstration of the Bidder’s ability to meet the Capability Criteria. </w:t>
                </w:r>
              </w:p>
              <w:p w:rsidR="00000000" w:rsidDel="00000000" w:rsidP="00000000" w:rsidRDefault="00000000" w:rsidRPr="00000000" w14:paraId="00001419">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1A">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and relevant knowledge, demonstrating exceptional insight into the requirements.</w:t>
                </w:r>
              </w:p>
              <w:p w:rsidR="00000000" w:rsidDel="00000000" w:rsidP="00000000" w:rsidRDefault="00000000" w:rsidRPr="00000000" w14:paraId="0000141B">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1C">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thorough and highly relevant body of evidence supports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Good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1F">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It is detailed and presents a good demonstration of the Bidder’s ability to meet the Capability Criteria. </w:t>
                </w:r>
              </w:p>
              <w:p w:rsidR="00000000" w:rsidDel="00000000" w:rsidP="00000000" w:rsidRDefault="00000000" w:rsidRPr="00000000" w14:paraId="00001420">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21">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contains substantial knowledge and insight into the requirements. </w:t>
                </w:r>
              </w:p>
              <w:p w:rsidR="00000000" w:rsidDel="00000000" w:rsidP="00000000" w:rsidRDefault="00000000" w:rsidRPr="00000000" w14:paraId="00001422">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23">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A good amount of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Acceptable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26">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Whilst there are some limitations, it offers an adequate level of detail and satisfactorily demonstrates the Bidder’s ability to meet the Capability Criteria. </w:t>
                </w:r>
              </w:p>
              <w:p w:rsidR="00000000" w:rsidDel="00000000" w:rsidP="00000000" w:rsidRDefault="00000000" w:rsidRPr="00000000" w14:paraId="00001427">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28">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an acceptable level of knowledge and insight into the requirements.</w:t>
                </w:r>
              </w:p>
              <w:p w:rsidR="00000000" w:rsidDel="00000000" w:rsidP="00000000" w:rsidRDefault="00000000" w:rsidRPr="00000000" w14:paraId="00001429">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2A">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Sufficient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Minimal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2D">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low level of confidence. It has significant gaps, offering limited detail and only minimally demonstrating the Bidder’s ability to meet the Capability Criteria. </w:t>
                </w:r>
              </w:p>
              <w:p w:rsidR="00000000" w:rsidDel="00000000" w:rsidP="00000000" w:rsidRDefault="00000000" w:rsidRPr="00000000" w14:paraId="0000142E">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42F">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minimal knowledge and insight into the requirements. </w:t>
                </w:r>
              </w:p>
              <w:p w:rsidR="00000000" w:rsidDel="00000000" w:rsidP="00000000" w:rsidRDefault="00000000" w:rsidRPr="00000000" w14:paraId="00001430">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1">
                <w:pPr>
                  <w:spacing w:after="0" w:line="240" w:lineRule="auto"/>
                  <w:ind w:left="139" w:right="326" w:hanging="1.999999999999993"/>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Limited relevant evidence is provided to support the Bidder’s capability.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Demonstrated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34">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It lacks necessary detail and fails to demonstrate the Bidder’s ability to meet the Capability Criteria. </w:t>
                </w:r>
              </w:p>
              <w:p w:rsidR="00000000" w:rsidDel="00000000" w:rsidP="00000000" w:rsidRDefault="00000000" w:rsidRPr="00000000" w14:paraId="00001435">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6">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There is little to no knowledge or insight into the requirements. </w:t>
                </w:r>
              </w:p>
              <w:p w:rsidR="00000000" w:rsidDel="00000000" w:rsidP="00000000" w:rsidRDefault="00000000" w:rsidRPr="00000000" w14:paraId="00001437">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8">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No relevant evidence is provided to support the Bidder’s capability.</w:t>
                </w:r>
              </w:p>
              <w:p w:rsidR="00000000" w:rsidDel="00000000" w:rsidP="00000000" w:rsidRDefault="00000000" w:rsidRPr="00000000" w14:paraId="00001439">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A">
                <w:pPr>
                  <w:spacing w:after="0" w:line="240" w:lineRule="auto"/>
                  <w:ind w:left="140" w:right="67" w:firstLine="0.999999999999996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143B">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43C">
                <w:pPr>
                  <w:spacing w:after="0" w:line="240" w:lineRule="auto"/>
                  <w:ind w:left="140" w:right="67" w:firstLine="0.9999999999999964"/>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 response has been provided.</w:t>
                </w:r>
                <w:r w:rsidDel="00000000" w:rsidR="00000000" w:rsidRPr="00000000">
                  <w:rPr>
                    <w:rtl w:val="0"/>
                  </w:rPr>
                </w:r>
              </w:p>
            </w:tc>
          </w:tr>
        </w:tbl>
      </w:sdtContent>
    </w:sdt>
    <w:p w:rsidR="00000000" w:rsidDel="00000000" w:rsidP="00000000" w:rsidRDefault="00000000" w:rsidRPr="00000000" w14:paraId="000014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E">
      <w:pPr>
        <w:spacing w:after="120" w:before="24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F">
      <w:pPr>
        <w:numPr>
          <w:ilvl w:val="1"/>
          <w:numId w:val="25"/>
        </w:numPr>
        <w:spacing w:after="120" w:before="240" w:line="240" w:lineRule="auto"/>
        <w:ind w:left="1440" w:hanging="720"/>
        <w:jc w:val="both"/>
        <w:rPr/>
      </w:pPr>
      <w:r w:rsidDel="00000000" w:rsidR="00000000" w:rsidRPr="00000000">
        <w:rPr>
          <w:rFonts w:ascii="Arial" w:cs="Arial" w:eastAsia="Arial" w:hAnsi="Arial"/>
          <w:b w:val="1"/>
          <w:sz w:val="24"/>
          <w:szCs w:val="24"/>
          <w:rtl w:val="0"/>
        </w:rPr>
        <w:t xml:space="preserve">Calculating each Bidder’s Award stage 2 Quality Score</w:t>
      </w:r>
    </w:p>
    <w:p w:rsidR="00000000" w:rsidDel="00000000" w:rsidP="00000000" w:rsidRDefault="00000000" w:rsidRPr="00000000" w14:paraId="0000144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Criteria will be evaluated in accordance with point 1 (Quality Evaluation) and point 2 (Consensus) of the table set out at section 14.5 above. </w:t>
      </w:r>
    </w:p>
    <w:p w:rsidR="00000000" w:rsidDel="00000000" w:rsidP="00000000" w:rsidRDefault="00000000" w:rsidRPr="00000000" w14:paraId="00001441">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the consensus meeting has taken place, and the final mark for each of the Capability Criteria has been agreed by the evaluators, your final mark for each criteria will be multiplied by the criteria’s weighting to calculate your weighted mark for the criteria.</w:t>
      </w:r>
    </w:p>
    <w:p w:rsidR="00000000" w:rsidDel="00000000" w:rsidP="00000000" w:rsidRDefault="00000000" w:rsidRPr="00000000" w14:paraId="00001442">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weighted mark will be added together to calculate your score for the Interview Presentation. </w:t>
      </w:r>
    </w:p>
    <w:p w:rsidR="00000000" w:rsidDel="00000000" w:rsidP="00000000" w:rsidRDefault="00000000" w:rsidRPr="00000000" w14:paraId="00001443">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score will be added to your Social Value and Award stage 1 quality score (carried forward from Award stage 1, as set out at section 14.3 above) to calculate your overall Award stage 2 Quality Score. </w:t>
      </w:r>
    </w:p>
    <w:p w:rsidR="00000000" w:rsidDel="00000000" w:rsidP="00000000" w:rsidRDefault="00000000" w:rsidRPr="00000000" w14:paraId="00001444">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your Award stage 2 Quality Score for Lot 4c will be calculated is set out below:</w:t>
      </w:r>
    </w:p>
    <w:p w:rsidR="00000000" w:rsidDel="00000000" w:rsidP="00000000" w:rsidRDefault="00000000" w:rsidRPr="00000000" w14:paraId="00001445">
      <w:pPr>
        <w:widowControl w:val="0"/>
        <w:spacing w:after="0" w:line="240" w:lineRule="auto"/>
        <w:ind w:right="57"/>
        <w:jc w:val="both"/>
        <w:rPr>
          <w:rFonts w:ascii="Arial" w:cs="Arial" w:eastAsia="Arial" w:hAnsi="Arial"/>
          <w:sz w:val="24"/>
          <w:szCs w:val="24"/>
        </w:rPr>
      </w:pPr>
      <w:r w:rsidDel="00000000" w:rsidR="00000000" w:rsidRPr="00000000">
        <w:rPr>
          <w:rtl w:val="0"/>
        </w:rPr>
      </w:r>
    </w:p>
    <w:sdt>
      <w:sdtPr>
        <w:lock w:val="contentLocked"/>
        <w:tag w:val="goog_rdk_99"/>
      </w:sdtPr>
      <w:sdtContent>
        <w:tbl>
          <w:tblPr>
            <w:tblStyle w:val="Table125"/>
            <w:tblW w:w="943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755"/>
            <w:gridCol w:w="1680"/>
            <w:gridCol w:w="1710"/>
            <w:gridCol w:w="1680"/>
            <w:gridCol w:w="1500"/>
            <w:tblGridChange w:id="0">
              <w:tblGrid>
                <w:gridCol w:w="1110"/>
                <w:gridCol w:w="1755"/>
                <w:gridCol w:w="1680"/>
                <w:gridCol w:w="1710"/>
                <w:gridCol w:w="1680"/>
                <w:gridCol w:w="1500"/>
              </w:tblGrid>
            </w:tblGridChange>
          </w:tblGrid>
          <w:tr>
            <w:trPr>
              <w:cantSplit w:val="0"/>
              <w:tblHeader w:val="0"/>
            </w:trPr>
            <w:tc>
              <w:tcPr>
                <w:gridSpan w:val="2"/>
              </w:tcPr>
              <w:p w:rsidR="00000000" w:rsidDel="00000000" w:rsidP="00000000" w:rsidRDefault="00000000" w:rsidRPr="00000000" w14:paraId="0000144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Criteria</w:t>
                </w:r>
              </w:p>
            </w:tc>
            <w:tc>
              <w:tcPr/>
              <w:p w:rsidR="00000000" w:rsidDel="00000000" w:rsidP="00000000" w:rsidRDefault="00000000" w:rsidRPr="00000000" w14:paraId="00001448">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Weighting </w:t>
                </w:r>
              </w:p>
            </w:tc>
            <w:tc>
              <w:tcPr/>
              <w:p w:rsidR="00000000" w:rsidDel="00000000" w:rsidP="00000000" w:rsidRDefault="00000000" w:rsidRPr="00000000" w14:paraId="00001449">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144A">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144B">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44C">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ffffff" w:val="clear"/>
              </w:tcPr>
              <w:p w:rsidR="00000000" w:rsidDel="00000000" w:rsidP="00000000" w:rsidRDefault="00000000" w:rsidRPr="00000000" w14:paraId="0000144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gridSpan w:val="2"/>
                <w:vMerge w:val="restart"/>
                <w:shd w:fill="efefef" w:val="clear"/>
              </w:tcPr>
              <w:p w:rsidR="00000000" w:rsidDel="00000000" w:rsidP="00000000" w:rsidRDefault="00000000" w:rsidRPr="00000000" w14:paraId="0000144F">
                <w:pPr>
                  <w:widowControl w:val="0"/>
                  <w:spacing w:after="120" w:before="120" w:lineRule="auto"/>
                  <w:ind w:right="57"/>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Marks carried forward from Award stage 1 (see section 14.3)</w:t>
                </w:r>
              </w:p>
            </w:tc>
            <w:tc>
              <w:tcPr>
                <w:shd w:fill="ffffff" w:val="clear"/>
              </w:tcPr>
              <w:p w:rsidR="00000000" w:rsidDel="00000000" w:rsidP="00000000" w:rsidRDefault="00000000" w:rsidRPr="00000000" w14:paraId="00001451">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452">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(H1, H2 and H3)</w:t>
                </w:r>
              </w:p>
            </w:tc>
            <w:tc>
              <w:tcPr>
                <w:shd w:fill="ffffff" w:val="clear"/>
              </w:tcPr>
              <w:p w:rsidR="00000000" w:rsidDel="00000000" w:rsidP="00000000" w:rsidRDefault="00000000" w:rsidRPr="00000000" w14:paraId="0000145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gridSpan w:val="2"/>
                <w:vMerge w:val="continue"/>
                <w:shd w:fill="efefef" w:val="clear"/>
              </w:tcPr>
              <w:p w:rsidR="00000000" w:rsidDel="00000000" w:rsidP="00000000" w:rsidRDefault="00000000" w:rsidRPr="00000000" w14:paraId="00001455">
                <w:pPr>
                  <w:widowControl w:val="0"/>
                  <w:spacing w:line="276" w:lineRule="auto"/>
                  <w:rPr>
                    <w:rFonts w:ascii="Arial" w:cs="Arial" w:eastAsia="Arial" w:hAnsi="Arial"/>
                    <w:sz w:val="24"/>
                    <w:szCs w:val="24"/>
                  </w:rPr>
                </w:pPr>
                <w:r w:rsidDel="00000000" w:rsidR="00000000" w:rsidRPr="00000000">
                  <w:rPr>
                    <w:rtl w:val="0"/>
                  </w:rPr>
                </w:r>
              </w:p>
            </w:tc>
            <w:tc>
              <w:tcPr>
                <w:shd w:fill="ffffff" w:val="clear"/>
              </w:tcPr>
              <w:p w:rsidR="00000000" w:rsidDel="00000000" w:rsidP="00000000" w:rsidRDefault="00000000" w:rsidRPr="00000000" w14:paraId="0000145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blHeader w:val="0"/>
            </w:trPr>
            <w:tc>
              <w:tcPr>
                <w:gridSpan w:val="6"/>
                <w:tcMar>
                  <w:top w:w="100.0" w:type="dxa"/>
                  <w:left w:w="100.0" w:type="dxa"/>
                  <w:bottom w:w="100.0" w:type="dxa"/>
                  <w:right w:w="100.0" w:type="dxa"/>
                </w:tcMar>
                <w:vAlign w:val="top"/>
              </w:tcPr>
              <w:p w:rsidR="00000000" w:rsidDel="00000000" w:rsidP="00000000" w:rsidRDefault="00000000" w:rsidRPr="00000000" w14:paraId="0000145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Capability Criteria:</w:t>
                </w:r>
              </w:p>
            </w:tc>
          </w:tr>
          <w:tr>
            <w:trPr>
              <w:cantSplit w:val="0"/>
              <w:trHeight w:val="240" w:hRule="atLeast"/>
              <w:tblHeader w:val="0"/>
            </w:trPr>
            <w:tc>
              <w:tcPr>
                <w:gridSpan w:val="2"/>
                <w:shd w:fill="ffffff" w:val="clear"/>
              </w:tcPr>
              <w:p w:rsidR="00000000" w:rsidDel="00000000" w:rsidP="00000000" w:rsidRDefault="00000000" w:rsidRPr="00000000" w14:paraId="0000145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Specialist Legal Knowledge</w:t>
                </w:r>
              </w:p>
            </w:tc>
            <w:tc>
              <w:tcPr>
                <w:shd w:fill="ffffff" w:val="clear"/>
              </w:tcPr>
              <w:p w:rsidR="00000000" w:rsidDel="00000000" w:rsidP="00000000" w:rsidRDefault="00000000" w:rsidRPr="00000000" w14:paraId="00001460">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146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62">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ff" w:val="clear"/>
              </w:tcPr>
              <w:p w:rsidR="00000000" w:rsidDel="00000000" w:rsidP="00000000" w:rsidRDefault="00000000" w:rsidRPr="00000000" w14:paraId="00001463">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9.00</w:t>
                </w:r>
              </w:p>
            </w:tc>
          </w:tr>
          <w:tr>
            <w:trPr>
              <w:cantSplit w:val="0"/>
              <w:trHeight w:val="240" w:hRule="atLeast"/>
              <w:tblHeader w:val="0"/>
            </w:trPr>
            <w:tc>
              <w:tcPr>
                <w:gridSpan w:val="2"/>
                <w:shd w:fill="ffffff" w:val="clear"/>
              </w:tcPr>
              <w:p w:rsidR="00000000" w:rsidDel="00000000" w:rsidP="00000000" w:rsidRDefault="00000000" w:rsidRPr="00000000" w14:paraId="0000146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Practical Application and Problem Solving</w:t>
                </w:r>
              </w:p>
            </w:tc>
            <w:tc>
              <w:tcPr>
                <w:shd w:fill="ffffff" w:val="clear"/>
              </w:tcPr>
              <w:p w:rsidR="00000000" w:rsidDel="00000000" w:rsidP="00000000" w:rsidRDefault="00000000" w:rsidRPr="00000000" w14:paraId="0000146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146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6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69">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rHeight w:val="240" w:hRule="atLeast"/>
              <w:tblHeader w:val="0"/>
            </w:trPr>
            <w:tc>
              <w:tcPr>
                <w:gridSpan w:val="2"/>
                <w:shd w:fill="ffffff" w:val="clear"/>
              </w:tcPr>
              <w:p w:rsidR="00000000" w:rsidDel="00000000" w:rsidP="00000000" w:rsidRDefault="00000000" w:rsidRPr="00000000" w14:paraId="0000146A">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1</w:t>
                </w:r>
              </w:p>
            </w:tc>
            <w:tc>
              <w:tcPr>
                <w:shd w:fill="ffffff" w:val="clear"/>
              </w:tcPr>
              <w:p w:rsidR="00000000" w:rsidDel="00000000" w:rsidP="00000000" w:rsidRDefault="00000000" w:rsidRPr="00000000" w14:paraId="0000146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46D">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6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46F">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r>
          <w:tr>
            <w:trPr>
              <w:cantSplit w:val="0"/>
              <w:trHeight w:val="240" w:hRule="atLeast"/>
              <w:tblHeader w:val="0"/>
            </w:trPr>
            <w:tc>
              <w:tcPr>
                <w:gridSpan w:val="2"/>
                <w:shd w:fill="ffffff" w:val="clear"/>
              </w:tcPr>
              <w:p w:rsidR="00000000" w:rsidDel="00000000" w:rsidP="00000000" w:rsidRDefault="00000000" w:rsidRPr="00000000" w14:paraId="0000147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2</w:t>
                </w:r>
              </w:p>
            </w:tc>
            <w:tc>
              <w:tcPr>
                <w:shd w:fill="ffffff" w:val="clear"/>
              </w:tcPr>
              <w:p w:rsidR="00000000" w:rsidDel="00000000" w:rsidP="00000000" w:rsidRDefault="00000000" w:rsidRPr="00000000" w14:paraId="0000147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473">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7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shd w:fill="ffffff" w:val="clear"/>
              </w:tcPr>
              <w:p w:rsidR="00000000" w:rsidDel="00000000" w:rsidP="00000000" w:rsidRDefault="00000000" w:rsidRPr="00000000" w14:paraId="00001475">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w:t>
                </w:r>
              </w:p>
            </w:tc>
          </w:tr>
          <w:tr>
            <w:trPr>
              <w:cantSplit w:val="0"/>
              <w:trHeight w:val="240" w:hRule="atLeast"/>
              <w:tblHeader w:val="0"/>
            </w:trPr>
            <w:tc>
              <w:tcPr>
                <w:gridSpan w:val="2"/>
                <w:shd w:fill="ffffff" w:val="clear"/>
              </w:tcPr>
              <w:p w:rsidR="00000000" w:rsidDel="00000000" w:rsidP="00000000" w:rsidRDefault="00000000" w:rsidRPr="00000000" w14:paraId="00001476">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3</w:t>
                </w:r>
              </w:p>
            </w:tc>
            <w:tc>
              <w:tcPr>
                <w:shd w:fill="ffffff" w:val="clear"/>
              </w:tcPr>
              <w:p w:rsidR="00000000" w:rsidDel="00000000" w:rsidP="00000000" w:rsidRDefault="00000000" w:rsidRPr="00000000" w14:paraId="0000147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479">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7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47B">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r>
            <w:trPr>
              <w:cantSplit w:val="0"/>
              <w:trHeight w:val="240" w:hRule="atLeast"/>
              <w:tblHeader w:val="0"/>
            </w:trPr>
            <w:tc>
              <w:tcPr>
                <w:gridSpan w:val="5"/>
              </w:tcPr>
              <w:p w:rsidR="00000000" w:rsidDel="00000000" w:rsidP="00000000" w:rsidRDefault="00000000" w:rsidRPr="00000000" w14:paraId="0000147C">
                <w:pPr>
                  <w:widowControl w:val="0"/>
                  <w:spacing w:after="120" w:before="120" w:lineRule="auto"/>
                  <w:ind w:right="57"/>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Score for Lot 4c (out of 80):</w:t>
                </w:r>
              </w:p>
            </w:tc>
            <w:tc>
              <w:tcPr/>
              <w:p w:rsidR="00000000" w:rsidDel="00000000" w:rsidP="00000000" w:rsidRDefault="00000000" w:rsidRPr="00000000" w14:paraId="00001481">
                <w:pPr>
                  <w:widowControl w:val="0"/>
                  <w:spacing w:after="120" w:before="120" w:lineRule="auto"/>
                  <w:ind w:right="57"/>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57.00</w:t>
                </w:r>
              </w:p>
            </w:tc>
          </w:tr>
        </w:tbl>
      </w:sdtContent>
    </w:sdt>
    <w:p w:rsidR="00000000" w:rsidDel="00000000" w:rsidP="00000000" w:rsidRDefault="00000000" w:rsidRPr="00000000" w14:paraId="00001482">
      <w:pPr>
        <w:pStyle w:val="Heading1"/>
        <w:keepLines w:val="1"/>
        <w:spacing w:after="200" w:before="240" w:line="240" w:lineRule="auto"/>
        <w:ind w:firstLine="720"/>
        <w:rPr/>
      </w:pPr>
      <w:bookmarkStart w:colFirst="0" w:colLast="0" w:name="_heading=h.6un9tperzq1r" w:id="30"/>
      <w:bookmarkEnd w:id="30"/>
      <w:r w:rsidDel="00000000" w:rsidR="00000000" w:rsidRPr="00000000">
        <w:rPr>
          <w:rtl w:val="0"/>
        </w:rPr>
      </w:r>
    </w:p>
    <w:p w:rsidR="00000000" w:rsidDel="00000000" w:rsidP="00000000" w:rsidRDefault="00000000" w:rsidRPr="00000000" w14:paraId="00001483">
      <w:pPr>
        <w:pStyle w:val="Heading1"/>
        <w:keepLines w:val="1"/>
        <w:numPr>
          <w:ilvl w:val="0"/>
          <w:numId w:val="25"/>
        </w:numPr>
        <w:spacing w:after="200" w:before="240" w:line="240" w:lineRule="auto"/>
        <w:ind w:left="720"/>
        <w:rPr/>
      </w:pPr>
      <w:bookmarkStart w:colFirst="0" w:colLast="0" w:name="_heading=h.7aboh2rxk8q3" w:id="31"/>
      <w:bookmarkEnd w:id="31"/>
      <w:r w:rsidDel="00000000" w:rsidR="00000000" w:rsidRPr="00000000">
        <w:rPr>
          <w:rtl w:val="0"/>
        </w:rPr>
        <w:t xml:space="preserve">Lot 5 Award Stage 2 Quality Evaluation </w:t>
      </w:r>
    </w:p>
    <w:p w:rsidR="00000000" w:rsidDel="00000000" w:rsidP="00000000" w:rsidRDefault="00000000" w:rsidRPr="00000000" w14:paraId="00001484">
      <w:pPr>
        <w:numPr>
          <w:ilvl w:val="1"/>
          <w:numId w:val="25"/>
        </w:numPr>
        <w:spacing w:after="120" w:before="240" w:line="240" w:lineRule="auto"/>
        <w:ind w:left="1440" w:hanging="720"/>
        <w:jc w:val="both"/>
        <w:rPr/>
      </w:pPr>
      <w:r w:rsidDel="00000000" w:rsidR="00000000" w:rsidRPr="00000000">
        <w:rPr>
          <w:rFonts w:ascii="Arial" w:cs="Arial" w:eastAsia="Arial" w:hAnsi="Arial"/>
          <w:sz w:val="24"/>
          <w:szCs w:val="24"/>
          <w:rtl w:val="0"/>
        </w:rPr>
        <w:t xml:space="preserve">In Lot 5, the Award stage 2 Quality weighting is 80% which is broken down as follows: </w:t>
      </w:r>
    </w:p>
    <w:p w:rsidR="00000000" w:rsidDel="00000000" w:rsidP="00000000" w:rsidRDefault="00000000" w:rsidRPr="00000000" w14:paraId="00001485">
      <w:pPr>
        <w:spacing w:after="120" w:before="240" w:line="240" w:lineRule="auto"/>
        <w:ind w:left="1440" w:firstLine="0"/>
        <w:jc w:val="both"/>
        <w:rPr>
          <w:rFonts w:ascii="Arial" w:cs="Arial" w:eastAsia="Arial" w:hAnsi="Arial"/>
          <w:sz w:val="24"/>
          <w:szCs w:val="24"/>
        </w:rPr>
      </w:pPr>
      <w:r w:rsidDel="00000000" w:rsidR="00000000" w:rsidRPr="00000000">
        <w:rPr>
          <w:rtl w:val="0"/>
        </w:rPr>
      </w:r>
    </w:p>
    <w:sdt>
      <w:sdtPr>
        <w:lock w:val="contentLocked"/>
        <w:tag w:val="goog_rdk_100"/>
      </w:sdtPr>
      <w:sdtContent>
        <w:tbl>
          <w:tblPr>
            <w:tblStyle w:val="Table1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30"/>
            <w:gridCol w:w="1770"/>
            <w:tblGridChange w:id="0">
              <w:tblGrid>
                <w:gridCol w:w="7230"/>
                <w:gridCol w:w="1770"/>
              </w:tblGrid>
            </w:tblGridChange>
          </w:tblGrid>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486">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Weighting Lot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8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 Capability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48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8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auto" w:val="clear"/>
                <w:tcMar>
                  <w:top w:w="100.0" w:type="dxa"/>
                  <w:left w:w="100.0" w:type="dxa"/>
                  <w:bottom w:w="100.0" w:type="dxa"/>
                  <w:right w:w="100.0" w:type="dxa"/>
                </w:tcMar>
                <w:vAlign w:val="top"/>
              </w:tcPr>
              <w:p w:rsidR="00000000" w:rsidDel="00000000" w:rsidP="00000000" w:rsidRDefault="00000000" w:rsidRPr="00000000" w14:paraId="0000148B">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8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(J1, J2 and J3)</w:t>
                </w:r>
              </w:p>
            </w:tc>
            <w:tc>
              <w:tcPr>
                <w:shd w:fill="auto" w:val="clear"/>
                <w:tcMar>
                  <w:top w:w="100.0" w:type="dxa"/>
                  <w:left w:w="100.0" w:type="dxa"/>
                  <w:bottom w:w="100.0" w:type="dxa"/>
                  <w:right w:w="100.0" w:type="dxa"/>
                </w:tcMar>
                <w:vAlign w:val="top"/>
              </w:tcPr>
              <w:p w:rsidR="00000000" w:rsidDel="00000000" w:rsidP="00000000" w:rsidRDefault="00000000" w:rsidRPr="00000000" w14:paraId="0000148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r>
        </w:tbl>
      </w:sdtContent>
    </w:sdt>
    <w:p w:rsidR="00000000" w:rsidDel="00000000" w:rsidP="00000000" w:rsidRDefault="00000000" w:rsidRPr="00000000" w14:paraId="0000148E">
      <w:pPr>
        <w:numPr>
          <w:ilvl w:val="1"/>
          <w:numId w:val="25"/>
        </w:numPr>
        <w:spacing w:after="120" w:before="240" w:line="240" w:lineRule="auto"/>
        <w:ind w:left="1440" w:hanging="720"/>
        <w:jc w:val="both"/>
        <w:rPr/>
      </w:pPr>
      <w:r w:rsidDel="00000000" w:rsidR="00000000" w:rsidRPr="00000000">
        <w:rPr>
          <w:rFonts w:ascii="Arial" w:cs="Arial" w:eastAsia="Arial" w:hAnsi="Arial"/>
          <w:b w:val="1"/>
          <w:sz w:val="24"/>
          <w:szCs w:val="24"/>
          <w:rtl w:val="0"/>
        </w:rPr>
        <w:t xml:space="preserve">Interview Presentation (36%)</w:t>
      </w:r>
      <w:r w:rsidDel="00000000" w:rsidR="00000000" w:rsidRPr="00000000">
        <w:rPr>
          <w:rtl w:val="0"/>
        </w:rPr>
      </w:r>
    </w:p>
    <w:p w:rsidR="00000000" w:rsidDel="00000000" w:rsidP="00000000" w:rsidRDefault="00000000" w:rsidRPr="00000000" w14:paraId="0000148F">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asked to give a presentation addressing the Legal Scenario which will be provided 14 calendar days in advance of the Interview Presentation, followed by 3 undisclosed questions. </w:t>
      </w:r>
    </w:p>
    <w:p w:rsidR="00000000" w:rsidDel="00000000" w:rsidP="00000000" w:rsidRDefault="00000000" w:rsidRPr="00000000" w14:paraId="00001490">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marks awarded for the Interview Presentation will account for 36% of the overall 80% mark for the Award stage 2 Quality Evaluation.</w:t>
      </w:r>
    </w:p>
    <w:p w:rsidR="00000000" w:rsidDel="00000000" w:rsidP="00000000" w:rsidRDefault="00000000" w:rsidRPr="00000000" w14:paraId="00001491">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5, the Capability Criteria will be used to evaluate both the presentation element and the undisclosed questions element of the Interview Presentation.  </w:t>
      </w:r>
    </w:p>
    <w:p w:rsidR="00000000" w:rsidDel="00000000" w:rsidP="00000000" w:rsidRDefault="00000000" w:rsidRPr="00000000" w14:paraId="00001492">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in relation to the Interview Presentation is provided in Annex 1 of this document. No additional information will be issued to Bidders. </w:t>
      </w:r>
    </w:p>
    <w:p w:rsidR="00000000" w:rsidDel="00000000" w:rsidP="00000000" w:rsidRDefault="00000000" w:rsidRPr="00000000" w14:paraId="00001493">
      <w:pPr>
        <w:spacing w:after="12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Interview Presentations will each be evaluated on the basis of the following Capability criteria:</w:t>
      </w:r>
      <w:r w:rsidDel="00000000" w:rsidR="00000000" w:rsidRPr="00000000">
        <w:rPr>
          <w:rtl w:val="0"/>
        </w:rPr>
      </w:r>
    </w:p>
    <w:p w:rsidR="00000000" w:rsidDel="00000000" w:rsidP="00000000" w:rsidRDefault="00000000" w:rsidRPr="00000000" w14:paraId="00001494">
      <w:pPr>
        <w:spacing w:after="200" w:before="240" w:line="240" w:lineRule="auto"/>
        <w:ind w:left="0" w:firstLine="0"/>
        <w:rPr>
          <w:rFonts w:ascii="Arial" w:cs="Arial" w:eastAsia="Arial" w:hAnsi="Arial"/>
          <w:sz w:val="24"/>
          <w:szCs w:val="24"/>
        </w:rPr>
      </w:pPr>
      <w:r w:rsidDel="00000000" w:rsidR="00000000" w:rsidRPr="00000000">
        <w:rPr>
          <w:rtl w:val="0"/>
        </w:rPr>
      </w:r>
    </w:p>
    <w:sdt>
      <w:sdtPr>
        <w:lock w:val="contentLocked"/>
        <w:tag w:val="goog_rdk_101"/>
      </w:sdtPr>
      <w:sdtContent>
        <w:tbl>
          <w:tblPr>
            <w:tblStyle w:val="Table127"/>
            <w:tblW w:w="8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2.5"/>
            <w:gridCol w:w="4382.5"/>
            <w:tblGridChange w:id="0">
              <w:tblGrid>
                <w:gridCol w:w="4382.5"/>
                <w:gridCol w:w="4382.5"/>
              </w:tblGrid>
            </w:tblGridChange>
          </w:tblGrid>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149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Evaluation</w:t>
                </w:r>
              </w:p>
            </w:tc>
            <w:tc>
              <w:tcPr>
                <w:shd w:fill="deebf6" w:val="clear"/>
                <w:tcMar>
                  <w:top w:w="100.0" w:type="dxa"/>
                  <w:left w:w="100.0" w:type="dxa"/>
                  <w:bottom w:w="100.0" w:type="dxa"/>
                  <w:right w:w="100.0" w:type="dxa"/>
                </w:tcMar>
                <w:vAlign w:val="top"/>
              </w:tcPr>
              <w:p w:rsidR="00000000" w:rsidDel="00000000" w:rsidP="00000000" w:rsidRDefault="00000000" w:rsidRPr="00000000" w14:paraId="0000149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Sub-Weighting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49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w:t>
                </w:r>
              </w:p>
              <w:p w:rsidR="00000000" w:rsidDel="00000000" w:rsidP="00000000" w:rsidRDefault="00000000" w:rsidRPr="00000000" w14:paraId="0000149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 weighting, sub-weighted into the following:</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49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Assessed during the Presentation: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9C">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Specialist Legal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149D">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9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Strategic Legal Insight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149F">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440" w:hRule="atLeast"/>
              <w:tblHeader w:val="0"/>
            </w:trPr>
            <w:tc>
              <w:tcPr>
                <w:gridSpan w:val="2"/>
                <w:shd w:fill="deebf6" w:val="clear"/>
                <w:tcMar>
                  <w:top w:w="100.0" w:type="dxa"/>
                  <w:left w:w="100.0" w:type="dxa"/>
                  <w:bottom w:w="100.0" w:type="dxa"/>
                  <w:right w:w="100.0" w:type="dxa"/>
                </w:tcMar>
                <w:vAlign w:val="top"/>
              </w:tcPr>
              <w:p w:rsidR="00000000" w:rsidDel="00000000" w:rsidP="00000000" w:rsidRDefault="00000000" w:rsidRPr="00000000" w14:paraId="000014A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3 undisclosed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A2">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1 - Application of legal knowledge and problem 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4A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A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2 - Application of legal knowledge and problem 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4A5">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A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 3 - Application of legal knowledge and problem 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4A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bl>
      </w:sdtContent>
    </w:sdt>
    <w:p w:rsidR="00000000" w:rsidDel="00000000" w:rsidP="00000000" w:rsidRDefault="00000000" w:rsidRPr="00000000" w14:paraId="000014A8">
      <w:pPr>
        <w:keepLines w:val="1"/>
        <w:spacing w:after="200" w:before="24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4A9">
      <w:pPr>
        <w:numPr>
          <w:ilvl w:val="1"/>
          <w:numId w:val="25"/>
        </w:numPr>
        <w:spacing w:after="120" w:before="240" w:line="240" w:lineRule="auto"/>
        <w:ind w:left="1440" w:hanging="720"/>
        <w:jc w:val="both"/>
        <w:rPr/>
      </w:pPr>
      <w:r w:rsidDel="00000000" w:rsidR="00000000" w:rsidRPr="00000000">
        <w:rPr>
          <w:rFonts w:ascii="Arial" w:cs="Arial" w:eastAsia="Arial" w:hAnsi="Arial"/>
          <w:b w:val="1"/>
          <w:sz w:val="24"/>
          <w:szCs w:val="24"/>
          <w:rtl w:val="0"/>
        </w:rPr>
        <w:t xml:space="preserve">Capability Criteria (36%)</w:t>
      </w:r>
      <w:r w:rsidDel="00000000" w:rsidR="00000000" w:rsidRPr="00000000">
        <w:rPr>
          <w:rtl w:val="0"/>
        </w:rPr>
      </w:r>
    </w:p>
    <w:p w:rsidR="00000000" w:rsidDel="00000000" w:rsidP="00000000" w:rsidRDefault="00000000" w:rsidRPr="00000000" w14:paraId="000014AA">
      <w:pPr>
        <w:spacing w:after="12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14AB">
      <w:pPr>
        <w:spacing w:after="120" w:before="240" w:line="240" w:lineRule="auto"/>
        <w:ind w:left="1440" w:firstLine="0"/>
        <w:rPr>
          <w:rFonts w:ascii="Arial" w:cs="Arial" w:eastAsia="Arial" w:hAnsi="Arial"/>
          <w:b w:val="1"/>
          <w:sz w:val="24"/>
          <w:szCs w:val="24"/>
        </w:rPr>
      </w:pPr>
      <w:r w:rsidDel="00000000" w:rsidR="00000000" w:rsidRPr="00000000">
        <w:rPr>
          <w:rtl w:val="0"/>
        </w:rPr>
      </w:r>
    </w:p>
    <w:sdt>
      <w:sdtPr>
        <w:lock w:val="contentLocked"/>
        <w:tag w:val="goog_rdk_102"/>
      </w:sdtPr>
      <w:sdtContent>
        <w:tbl>
          <w:tblPr>
            <w:tblStyle w:val="Table128"/>
            <w:tblW w:w="876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0"/>
            <w:gridCol w:w="4595"/>
            <w:tblGridChange w:id="0">
              <w:tblGrid>
                <w:gridCol w:w="4170"/>
                <w:gridCol w:w="4595"/>
              </w:tblGrid>
            </w:tblGridChange>
          </w:tblGrid>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4AC">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Capability Criteria</w:t>
                </w:r>
              </w:p>
            </w:tc>
          </w:tr>
          <w:tr>
            <w:trPr>
              <w:cantSplit w:val="0"/>
              <w:trHeight w:val="240" w:hRule="atLeast"/>
              <w:tblHeader w:val="0"/>
            </w:trPr>
            <w:tc>
              <w:tcPr>
                <w:gridSpan w:val="2"/>
                <w:tcBorders>
                  <w:right w:color="000000" w:space="0" w:sz="4" w:val="single"/>
                </w:tcBorders>
                <w:shd w:fill="deebf6" w:val="clear"/>
              </w:tcPr>
              <w:p w:rsidR="00000000" w:rsidDel="00000000" w:rsidP="00000000" w:rsidRDefault="00000000" w:rsidRPr="00000000" w14:paraId="000014AE">
                <w:pPr>
                  <w:spacing w:after="80" w:before="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 Presentation:</w:t>
                </w:r>
              </w:p>
            </w:tc>
          </w:tr>
          <w:tr>
            <w:trPr>
              <w:cantSplit w:val="0"/>
              <w:trHeight w:val="240" w:hRule="atLeast"/>
              <w:tblHeader w:val="0"/>
            </w:trPr>
            <w:tc>
              <w:tcPr>
                <w:gridSpan w:val="2"/>
                <w:shd w:fill="ffffff" w:val="clear"/>
              </w:tcPr>
              <w:p w:rsidR="00000000" w:rsidDel="00000000" w:rsidP="00000000" w:rsidRDefault="00000000" w:rsidRPr="00000000" w14:paraId="000014B0">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 - Specialist Legal Knowledge</w:t>
                </w:r>
              </w:p>
              <w:p w:rsidR="00000000" w:rsidDel="00000000" w:rsidP="00000000" w:rsidRDefault="00000000" w:rsidRPr="00000000" w14:paraId="000014B1">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 respect of:</w:t>
                </w:r>
              </w:p>
              <w:p w:rsidR="00000000" w:rsidDel="00000000" w:rsidP="00000000" w:rsidRDefault="00000000" w:rsidRPr="00000000" w14:paraId="000014B2">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Specialist legal knowledge within the rail environment, including the identification of relevant legal risks and issues.</w:t>
                </w:r>
              </w:p>
            </w:tc>
          </w:tr>
          <w:tr>
            <w:trPr>
              <w:cantSplit w:val="0"/>
              <w:trHeight w:val="1054.4921875000002" w:hRule="atLeast"/>
              <w:tblHeader w:val="0"/>
            </w:trPr>
            <w:tc>
              <w:tcPr>
                <w:gridSpan w:val="2"/>
                <w:shd w:fill="ffffff" w:val="clear"/>
              </w:tcPr>
              <w:p w:rsidR="00000000" w:rsidDel="00000000" w:rsidP="00000000" w:rsidRDefault="00000000" w:rsidRPr="00000000" w14:paraId="000014B4">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Scenario - Specialist Legal Insight</w:t>
                </w:r>
              </w:p>
              <w:p w:rsidR="00000000" w:rsidDel="00000000" w:rsidP="00000000" w:rsidRDefault="00000000" w:rsidRPr="00000000" w14:paraId="000014B5">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evaluated on your response to the Legal Scenario in respect of:</w:t>
                </w:r>
              </w:p>
              <w:p w:rsidR="00000000" w:rsidDel="00000000" w:rsidP="00000000" w:rsidRDefault="00000000" w:rsidRPr="00000000" w14:paraId="000014B6">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Strategic legal insight into the current and future challenges and opportunities facing the rail sector within a legal context</w:t>
                </w:r>
              </w:p>
            </w:tc>
          </w:tr>
          <w:tr>
            <w:trPr>
              <w:cantSplit w:val="0"/>
              <w:trHeight w:val="240" w:hRule="atLeast"/>
              <w:tblHeader w:val="0"/>
            </w:trPr>
            <w:tc>
              <w:tcPr>
                <w:gridSpan w:val="2"/>
                <w:shd w:fill="deebf6" w:val="clear"/>
              </w:tcPr>
              <w:p w:rsidR="00000000" w:rsidDel="00000000" w:rsidP="00000000" w:rsidRDefault="00000000" w:rsidRPr="00000000" w14:paraId="000014B8">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Capability Criteria - Undisclosed Questions:</w:t>
                </w:r>
              </w:p>
            </w:tc>
          </w:tr>
          <w:tr>
            <w:trPr>
              <w:cantSplit w:val="0"/>
              <w:trHeight w:val="240" w:hRule="atLeast"/>
              <w:tblHeader w:val="0"/>
            </w:trPr>
            <w:tc>
              <w:tcPr>
                <w:gridSpan w:val="2"/>
                <w:shd w:fill="ffffff" w:val="clear"/>
              </w:tcPr>
              <w:p w:rsidR="00000000" w:rsidDel="00000000" w:rsidP="00000000" w:rsidRDefault="00000000" w:rsidRPr="00000000" w14:paraId="000014BA">
                <w:pPr>
                  <w:spacing w:after="80" w:before="8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Undisclosed Questions</w:t>
                </w:r>
              </w:p>
              <w:p w:rsidR="00000000" w:rsidDel="00000000" w:rsidP="00000000" w:rsidRDefault="00000000" w:rsidRPr="00000000" w14:paraId="000014BB">
                <w:pPr>
                  <w:spacing w:after="80" w:before="8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each of the 3 undisclosed questions, you will be evaluated on your application of legal knowledge and problem </w:t>
                </w:r>
                <w:r w:rsidDel="00000000" w:rsidR="00000000" w:rsidRPr="00000000">
                  <w:rPr>
                    <w:rFonts w:ascii="Arial" w:cs="Arial" w:eastAsia="Arial" w:hAnsi="Arial"/>
                    <w:sz w:val="24"/>
                    <w:szCs w:val="24"/>
                    <w:rtl w:val="0"/>
                  </w:rPr>
                  <w:t xml:space="preserve">solving</w:t>
                </w:r>
                <w:r w:rsidDel="00000000" w:rsidR="00000000" w:rsidRPr="00000000">
                  <w:rPr>
                    <w:rFonts w:ascii="Arial" w:cs="Arial" w:eastAsia="Arial" w:hAnsi="Arial"/>
                    <w:sz w:val="24"/>
                    <w:szCs w:val="24"/>
                    <w:rtl w:val="0"/>
                  </w:rPr>
                  <w:t xml:space="preserve">. </w:t>
                </w:r>
              </w:p>
            </w:tc>
          </w:tr>
        </w:tbl>
      </w:sdtContent>
    </w:sdt>
    <w:p w:rsidR="00000000" w:rsidDel="00000000" w:rsidP="00000000" w:rsidRDefault="00000000" w:rsidRPr="00000000" w14:paraId="000014BD">
      <w:pPr>
        <w:spacing w:after="120" w:before="240" w:line="240" w:lineRule="auto"/>
        <w:ind w:left="144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4BE">
      <w:pPr>
        <w:spacing w:after="120" w:before="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Scoring Criteria set out in Table B below will be used by the Evaluation Panel to evaluate the quality of the Interview Presentation against each capability criteria in Table A.</w:t>
      </w:r>
    </w:p>
    <w:p w:rsidR="00000000" w:rsidDel="00000000" w:rsidP="00000000" w:rsidRDefault="00000000" w:rsidRPr="00000000" w14:paraId="000014BF">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4C0">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4C1">
      <w:pPr>
        <w:widowControl w:val="0"/>
        <w:spacing w:after="0" w:line="276" w:lineRule="auto"/>
        <w:rPr>
          <w:rFonts w:ascii="Arial" w:cs="Arial" w:eastAsia="Arial" w:hAnsi="Arial"/>
        </w:rPr>
      </w:pPr>
      <w:r w:rsidDel="00000000" w:rsidR="00000000" w:rsidRPr="00000000">
        <w:rPr>
          <w:rtl w:val="0"/>
        </w:rPr>
      </w:r>
    </w:p>
    <w:sdt>
      <w:sdtPr>
        <w:lock w:val="contentLocked"/>
        <w:tag w:val="goog_rdk_103"/>
      </w:sdtPr>
      <w:sdtContent>
        <w:tbl>
          <w:tblPr>
            <w:tblStyle w:val="Table129"/>
            <w:tblW w:w="9006.0" w:type="dxa"/>
            <w:jc w:val="left"/>
            <w:tblLayout w:type="fixed"/>
            <w:tblLook w:val="0400"/>
          </w:tblPr>
          <w:tblGrid>
            <w:gridCol w:w="800"/>
            <w:gridCol w:w="2017"/>
            <w:gridCol w:w="6189"/>
            <w:tblGridChange w:id="0">
              <w:tblGrid>
                <w:gridCol w:w="800"/>
                <w:gridCol w:w="2017"/>
                <w:gridCol w:w="6189"/>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C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Table B – Capability Scoring Criteria</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Mark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C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Classification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14C7">
                <w:pPr>
                  <w:spacing w:after="0" w:line="240" w:lineRule="auto"/>
                  <w:ind w:left="154"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Definition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C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Outstanding </w:t>
                </w:r>
                <w:r w:rsidDel="00000000" w:rsidR="00000000" w:rsidRPr="00000000">
                  <w:rPr>
                    <w:rtl w:val="0"/>
                  </w:rPr>
                </w:r>
              </w:p>
              <w:p w:rsidR="00000000" w:rsidDel="00000000" w:rsidP="00000000" w:rsidRDefault="00000000" w:rsidRPr="00000000" w14:paraId="000014CA">
                <w:pPr>
                  <w:spacing w:after="0" w:before="18"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CB">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very high level of confidence. It is comprehensive, unambiguous, and an outstanding demonstration of the Bidder’s ability to meet the Capability Criteria. </w:t>
                </w:r>
              </w:p>
              <w:p w:rsidR="00000000" w:rsidDel="00000000" w:rsidP="00000000" w:rsidRDefault="00000000" w:rsidRPr="00000000" w14:paraId="000014CC">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CD">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and relevant knowledge, demonstrating exceptional insight into the requirements.</w:t>
                </w:r>
              </w:p>
              <w:p w:rsidR="00000000" w:rsidDel="00000000" w:rsidP="00000000" w:rsidRDefault="00000000" w:rsidRPr="00000000" w14:paraId="000014CE">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CF">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thorough and highly relevant body of evidence supports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Good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2">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good level of confidence. It is detailed and presents a good demonstration of the Bidder’s ability to meet the Capability Criteria. </w:t>
                </w:r>
              </w:p>
              <w:p w:rsidR="00000000" w:rsidDel="00000000" w:rsidP="00000000" w:rsidRDefault="00000000" w:rsidRPr="00000000" w14:paraId="000014D3">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D4">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contains substantial knowledge and insight into the requirements. </w:t>
                </w:r>
              </w:p>
              <w:p w:rsidR="00000000" w:rsidDel="00000000" w:rsidP="00000000" w:rsidRDefault="00000000" w:rsidRPr="00000000" w14:paraId="000014D5">
                <w:pPr>
                  <w:spacing w:after="0" w:line="240" w:lineRule="auto"/>
                  <w:ind w:left="142" w:right="214" w:hanging="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D6">
                <w:pPr>
                  <w:spacing w:after="0" w:line="240" w:lineRule="auto"/>
                  <w:ind w:left="142" w:right="214" w:hanging="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A good amount of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Acceptable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9">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an adequate level of confidence. Whilst there are some limitations, it offers an adequate level of detail and satisfactorily demonstrates the Bidder’s ability to meet the Capability Criteria. </w:t>
                </w:r>
              </w:p>
              <w:p w:rsidR="00000000" w:rsidDel="00000000" w:rsidP="00000000" w:rsidRDefault="00000000" w:rsidRPr="00000000" w14:paraId="000014DA">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DB">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an acceptable level of knowledge and insight into the requirements.</w:t>
                </w:r>
              </w:p>
              <w:p w:rsidR="00000000" w:rsidDel="00000000" w:rsidP="00000000" w:rsidRDefault="00000000" w:rsidRPr="00000000" w14:paraId="000014DC">
                <w:pPr>
                  <w:spacing w:after="0" w:line="240" w:lineRule="auto"/>
                  <w:ind w:left="139" w:right="170" w:firstLine="3.000000000000007"/>
                  <w:rPr>
                    <w:rFonts w:ascii="Arial" w:cs="Arial" w:eastAsia="Arial" w:hAnsi="Arial"/>
                    <w:sz w:val="24"/>
                    <w:szCs w:val="24"/>
                  </w:rPr>
                </w:pPr>
                <w:r w:rsidDel="00000000" w:rsidR="00000000" w:rsidRPr="00000000">
                  <w:rPr>
                    <w:rtl w:val="0"/>
                  </w:rPr>
                </w:r>
              </w:p>
              <w:p w:rsidR="00000000" w:rsidDel="00000000" w:rsidP="00000000" w:rsidRDefault="00000000" w:rsidRPr="00000000" w14:paraId="000014DD">
                <w:pPr>
                  <w:spacing w:after="0" w:line="240" w:lineRule="auto"/>
                  <w:ind w:left="139" w:right="170" w:firstLine="3.000000000000007"/>
                  <w:rPr>
                    <w:rFonts w:ascii="Arial" w:cs="Arial" w:eastAsia="Arial" w:hAnsi="Arial"/>
                    <w:sz w:val="24"/>
                    <w:szCs w:val="24"/>
                  </w:rPr>
                </w:pPr>
                <w:r w:rsidDel="00000000" w:rsidR="00000000" w:rsidRPr="00000000">
                  <w:rPr>
                    <w:rFonts w:ascii="Arial" w:cs="Arial" w:eastAsia="Arial" w:hAnsi="Arial"/>
                    <w:sz w:val="24"/>
                    <w:szCs w:val="24"/>
                    <w:rtl w:val="0"/>
                  </w:rPr>
                  <w:t xml:space="preserve">Sufficient relevant evidence is provided to support the Bidder’s capability.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D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Minimal Demonstration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E0">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a low level of confidence. It has significant gaps, offering limited detail and only minimally demonstrating the Bidder’s ability to meet the Capability Criteria. </w:t>
                </w:r>
              </w:p>
              <w:p w:rsidR="00000000" w:rsidDel="00000000" w:rsidP="00000000" w:rsidRDefault="00000000" w:rsidRPr="00000000" w14:paraId="000014E1">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4E2">
                <w:pPr>
                  <w:spacing w:after="0" w:line="240" w:lineRule="auto"/>
                  <w:ind w:left="139" w:right="326" w:hanging="1.999999999999993"/>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includes minimal knowledge and insight into the requirements. </w:t>
                </w:r>
              </w:p>
              <w:p w:rsidR="00000000" w:rsidDel="00000000" w:rsidP="00000000" w:rsidRDefault="00000000" w:rsidRPr="00000000" w14:paraId="000014E3">
                <w:pPr>
                  <w:spacing w:after="0" w:line="240" w:lineRule="auto"/>
                  <w:ind w:left="139" w:right="326" w:hanging="1.999999999999993"/>
                  <w:rPr>
                    <w:rFonts w:ascii="Arial" w:cs="Arial" w:eastAsia="Arial" w:hAnsi="Arial"/>
                    <w:sz w:val="24"/>
                    <w:szCs w:val="24"/>
                  </w:rPr>
                </w:pPr>
                <w:r w:rsidDel="00000000" w:rsidR="00000000" w:rsidRPr="00000000">
                  <w:rPr>
                    <w:rtl w:val="0"/>
                  </w:rPr>
                </w:r>
              </w:p>
              <w:p w:rsidR="00000000" w:rsidDel="00000000" w:rsidP="00000000" w:rsidRDefault="00000000" w:rsidRPr="00000000" w14:paraId="000014E4">
                <w:pPr>
                  <w:spacing w:after="0" w:line="240" w:lineRule="auto"/>
                  <w:ind w:left="139" w:right="326" w:hanging="1.999999999999993"/>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Limited relevant evidence is provided to support the Bidder’s capability.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E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E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Demonstrated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4E7">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no confidence. It lacks necessary detail and fails to demonstrate the Bidder’s ability to meet the Capability Criteria. </w:t>
                </w:r>
              </w:p>
              <w:p w:rsidR="00000000" w:rsidDel="00000000" w:rsidP="00000000" w:rsidRDefault="00000000" w:rsidRPr="00000000" w14:paraId="000014E8">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4E9">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There is little to no knowledge or insight into the requirements. </w:t>
                </w:r>
              </w:p>
              <w:p w:rsidR="00000000" w:rsidDel="00000000" w:rsidP="00000000" w:rsidRDefault="00000000" w:rsidRPr="00000000" w14:paraId="000014EA">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4EB">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No relevant evidence is provided to support the Bidder’s capability.</w:t>
                </w:r>
              </w:p>
              <w:p w:rsidR="00000000" w:rsidDel="00000000" w:rsidP="00000000" w:rsidRDefault="00000000" w:rsidRPr="00000000" w14:paraId="000014EC">
                <w:pPr>
                  <w:spacing w:after="0" w:line="240" w:lineRule="auto"/>
                  <w:ind w:left="140" w:right="67" w:firstLine="0.9999999999999964"/>
                  <w:rPr>
                    <w:rFonts w:ascii="Arial" w:cs="Arial" w:eastAsia="Arial" w:hAnsi="Arial"/>
                    <w:sz w:val="24"/>
                    <w:szCs w:val="24"/>
                  </w:rPr>
                </w:pPr>
                <w:r w:rsidDel="00000000" w:rsidR="00000000" w:rsidRPr="00000000">
                  <w:rPr>
                    <w:rtl w:val="0"/>
                  </w:rPr>
                </w:r>
              </w:p>
              <w:p w:rsidR="00000000" w:rsidDel="00000000" w:rsidP="00000000" w:rsidRDefault="00000000" w:rsidRPr="00000000" w14:paraId="000014ED">
                <w:pPr>
                  <w:spacing w:after="0" w:line="240" w:lineRule="auto"/>
                  <w:ind w:left="140" w:right="67" w:firstLine="0.999999999999996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14EE">
                <w:pPr>
                  <w:spacing w:after="0" w:line="240" w:lineRule="auto"/>
                  <w:ind w:left="140" w:right="67" w:firstLine="0.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4EF">
                <w:pPr>
                  <w:spacing w:after="0" w:line="240" w:lineRule="auto"/>
                  <w:ind w:left="140" w:right="67" w:firstLine="0.9999999999999964"/>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 response has been provided.</w:t>
                </w:r>
                <w:r w:rsidDel="00000000" w:rsidR="00000000" w:rsidRPr="00000000">
                  <w:rPr>
                    <w:rtl w:val="0"/>
                  </w:rPr>
                </w:r>
              </w:p>
            </w:tc>
          </w:tr>
        </w:tbl>
      </w:sdtContent>
    </w:sdt>
    <w:p w:rsidR="00000000" w:rsidDel="00000000" w:rsidP="00000000" w:rsidRDefault="00000000" w:rsidRPr="00000000" w14:paraId="000014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4F1">
      <w:pPr>
        <w:spacing w:after="120" w:before="24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4F2">
      <w:pPr>
        <w:numPr>
          <w:ilvl w:val="1"/>
          <w:numId w:val="25"/>
        </w:numPr>
        <w:spacing w:after="120" w:before="240" w:line="240" w:lineRule="auto"/>
        <w:ind w:left="1440" w:hanging="720"/>
        <w:jc w:val="both"/>
        <w:rPr/>
      </w:pPr>
      <w:r w:rsidDel="00000000" w:rsidR="00000000" w:rsidRPr="00000000">
        <w:rPr>
          <w:rFonts w:ascii="Arial" w:cs="Arial" w:eastAsia="Arial" w:hAnsi="Arial"/>
          <w:b w:val="1"/>
          <w:sz w:val="24"/>
          <w:szCs w:val="24"/>
          <w:rtl w:val="0"/>
        </w:rPr>
        <w:t xml:space="preserve">Calculating each Bidder’s Award stage 2 Quality Score</w:t>
      </w:r>
    </w:p>
    <w:p w:rsidR="00000000" w:rsidDel="00000000" w:rsidP="00000000" w:rsidRDefault="00000000" w:rsidRPr="00000000" w14:paraId="000014F3">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Capability Criteria will be evaluated in accordance with point 1 (Quality Evaluation) and point 2 (Consensus) of the table set out at section 14.5 above. </w:t>
      </w:r>
    </w:p>
    <w:p w:rsidR="00000000" w:rsidDel="00000000" w:rsidP="00000000" w:rsidRDefault="00000000" w:rsidRPr="00000000" w14:paraId="000014F4">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the consensus meeting has taken place, and the final mark for each of the Capability Criteria has been agreed by the evaluators, your final mark for each criteria will be multiplied by the criteria’s weighting to calculate your weighted mark for the criteria.</w:t>
      </w:r>
    </w:p>
    <w:p w:rsidR="00000000" w:rsidDel="00000000" w:rsidP="00000000" w:rsidRDefault="00000000" w:rsidRPr="00000000" w14:paraId="000014F5">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weighted mark will be added together to calculate your score for the Interview Presentation. </w:t>
      </w:r>
    </w:p>
    <w:p w:rsidR="00000000" w:rsidDel="00000000" w:rsidP="00000000" w:rsidRDefault="00000000" w:rsidRPr="00000000" w14:paraId="000014F6">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weighted mark will be your score for the Interview Presentation. </w:t>
      </w:r>
    </w:p>
    <w:p w:rsidR="00000000" w:rsidDel="00000000" w:rsidP="00000000" w:rsidRDefault="00000000" w:rsidRPr="00000000" w14:paraId="000014F7">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score will be added to your Social Value and Award stage 1 quality score (carried forward from Award stage 1, as set out at section 14.3 above) to calculate your overall Award stage 2 Quality Score. </w:t>
      </w:r>
    </w:p>
    <w:p w:rsidR="00000000" w:rsidDel="00000000" w:rsidP="00000000" w:rsidRDefault="00000000" w:rsidRPr="00000000" w14:paraId="000014F8">
      <w:pPr>
        <w:spacing w:after="12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your Award stage 2 Quality Score for Lot 5 will be calculated is set out below:</w:t>
      </w:r>
    </w:p>
    <w:p w:rsidR="00000000" w:rsidDel="00000000" w:rsidP="00000000" w:rsidRDefault="00000000" w:rsidRPr="00000000" w14:paraId="000014F9">
      <w:pPr>
        <w:widowControl w:val="0"/>
        <w:spacing w:after="0" w:line="240" w:lineRule="auto"/>
        <w:ind w:right="57"/>
        <w:jc w:val="both"/>
        <w:rPr>
          <w:rFonts w:ascii="Arial" w:cs="Arial" w:eastAsia="Arial" w:hAnsi="Arial"/>
          <w:sz w:val="24"/>
          <w:szCs w:val="24"/>
        </w:rPr>
      </w:pPr>
      <w:r w:rsidDel="00000000" w:rsidR="00000000" w:rsidRPr="00000000">
        <w:rPr>
          <w:rtl w:val="0"/>
        </w:rPr>
      </w:r>
    </w:p>
    <w:sdt>
      <w:sdtPr>
        <w:lock w:val="contentLocked"/>
        <w:tag w:val="goog_rdk_104"/>
      </w:sdtPr>
      <w:sdtContent>
        <w:tbl>
          <w:tblPr>
            <w:tblStyle w:val="Table130"/>
            <w:tblW w:w="943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1755"/>
            <w:gridCol w:w="1680"/>
            <w:gridCol w:w="1710"/>
            <w:gridCol w:w="1680"/>
            <w:gridCol w:w="1500"/>
            <w:tblGridChange w:id="0">
              <w:tblGrid>
                <w:gridCol w:w="1110"/>
                <w:gridCol w:w="1755"/>
                <w:gridCol w:w="1680"/>
                <w:gridCol w:w="1710"/>
                <w:gridCol w:w="1680"/>
                <w:gridCol w:w="1500"/>
              </w:tblGrid>
            </w:tblGridChange>
          </w:tblGrid>
          <w:tr>
            <w:trPr>
              <w:cantSplit w:val="0"/>
              <w:tblHeader w:val="0"/>
            </w:trPr>
            <w:tc>
              <w:tcPr>
                <w:gridSpan w:val="2"/>
              </w:tcPr>
              <w:p w:rsidR="00000000" w:rsidDel="00000000" w:rsidP="00000000" w:rsidRDefault="00000000" w:rsidRPr="00000000" w14:paraId="000014F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Criteria</w:t>
                </w:r>
              </w:p>
            </w:tc>
            <w:tc>
              <w:tcPr/>
              <w:p w:rsidR="00000000" w:rsidDel="00000000" w:rsidP="00000000" w:rsidRDefault="00000000" w:rsidRPr="00000000" w14:paraId="000014FC">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Weighting </w:t>
                </w:r>
              </w:p>
            </w:tc>
            <w:tc>
              <w:tcPr/>
              <w:p w:rsidR="00000000" w:rsidDel="00000000" w:rsidP="00000000" w:rsidRDefault="00000000" w:rsidRPr="00000000" w14:paraId="000014FD">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14FE">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14FF">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w:t>
                </w:r>
                <w:r w:rsidDel="00000000" w:rsidR="00000000" w:rsidRPr="00000000">
                  <w:rPr>
                    <w:rFonts w:ascii="Arial" w:cs="Arial" w:eastAsia="Arial" w:hAnsi="Arial"/>
                    <w:b w:val="1"/>
                    <w:sz w:val="24"/>
                    <w:szCs w:val="24"/>
                    <w:rtl w:val="0"/>
                  </w:rPr>
                  <w:t xml:space="preserve">Mark</w:t>
                </w:r>
                <w:r w:rsidDel="00000000" w:rsidR="00000000" w:rsidRPr="00000000">
                  <w:rPr>
                    <w:rtl w:val="0"/>
                  </w:rPr>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500">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Social Value (B1 and B2)</w:t>
                </w:r>
              </w:p>
            </w:tc>
            <w:tc>
              <w:tcPr>
                <w:shd w:fill="ffffff" w:val="clear"/>
              </w:tcPr>
              <w:p w:rsidR="00000000" w:rsidDel="00000000" w:rsidP="00000000" w:rsidRDefault="00000000" w:rsidRPr="00000000" w14:paraId="0000150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gridSpan w:val="2"/>
                <w:vMerge w:val="restart"/>
                <w:shd w:fill="efefef" w:val="clear"/>
              </w:tcPr>
              <w:p w:rsidR="00000000" w:rsidDel="00000000" w:rsidP="00000000" w:rsidRDefault="00000000" w:rsidRPr="00000000" w14:paraId="00001503">
                <w:pPr>
                  <w:widowControl w:val="0"/>
                  <w:spacing w:after="120" w:before="120" w:lineRule="auto"/>
                  <w:ind w:right="57"/>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Marks carried forward from Award stage 1 (see section 14.3)</w:t>
                </w:r>
              </w:p>
            </w:tc>
            <w:tc>
              <w:tcPr>
                <w:shd w:fill="ffffff" w:val="clear"/>
              </w:tcPr>
              <w:p w:rsidR="00000000" w:rsidDel="00000000" w:rsidP="00000000" w:rsidRDefault="00000000" w:rsidRPr="00000000" w14:paraId="00001505">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1506">
                <w:pPr>
                  <w:widowControl w:val="0"/>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 1 Quality (J1, J2 and J3)</w:t>
                </w:r>
              </w:p>
            </w:tc>
            <w:tc>
              <w:tcPr>
                <w:shd w:fill="ffffff" w:val="clear"/>
              </w:tcPr>
              <w:p w:rsidR="00000000" w:rsidDel="00000000" w:rsidP="00000000" w:rsidRDefault="00000000" w:rsidRPr="00000000" w14:paraId="0000150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gridSpan w:val="2"/>
                <w:vMerge w:val="continue"/>
                <w:shd w:fill="efefef" w:val="clear"/>
              </w:tcPr>
              <w:p w:rsidR="00000000" w:rsidDel="00000000" w:rsidP="00000000" w:rsidRDefault="00000000" w:rsidRPr="00000000" w14:paraId="00001509">
                <w:pPr>
                  <w:widowControl w:val="0"/>
                  <w:spacing w:line="276" w:lineRule="auto"/>
                  <w:rPr>
                    <w:rFonts w:ascii="Arial" w:cs="Arial" w:eastAsia="Arial" w:hAnsi="Arial"/>
                    <w:sz w:val="24"/>
                    <w:szCs w:val="24"/>
                  </w:rPr>
                </w:pPr>
                <w:r w:rsidDel="00000000" w:rsidR="00000000" w:rsidRPr="00000000">
                  <w:rPr>
                    <w:rtl w:val="0"/>
                  </w:rPr>
                </w:r>
              </w:p>
            </w:tc>
            <w:tc>
              <w:tcPr>
                <w:shd w:fill="ffffff" w:val="clear"/>
              </w:tcPr>
              <w:p w:rsidR="00000000" w:rsidDel="00000000" w:rsidP="00000000" w:rsidRDefault="00000000" w:rsidRPr="00000000" w14:paraId="0000150B">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blHeader w:val="0"/>
            </w:trPr>
            <w:tc>
              <w:tcPr>
                <w:gridSpan w:val="6"/>
                <w:tcMar>
                  <w:top w:w="100.0" w:type="dxa"/>
                  <w:left w:w="100.0" w:type="dxa"/>
                  <w:bottom w:w="100.0" w:type="dxa"/>
                  <w:right w:w="100.0" w:type="dxa"/>
                </w:tcMar>
                <w:vAlign w:val="top"/>
              </w:tcPr>
              <w:p w:rsidR="00000000" w:rsidDel="00000000" w:rsidP="00000000" w:rsidRDefault="00000000" w:rsidRPr="00000000" w14:paraId="0000150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Interview Presentation Capability Criteria:</w:t>
                </w:r>
              </w:p>
            </w:tc>
          </w:tr>
          <w:tr>
            <w:trPr>
              <w:cantSplit w:val="0"/>
              <w:trHeight w:val="240" w:hRule="atLeast"/>
              <w:tblHeader w:val="0"/>
            </w:trPr>
            <w:tc>
              <w:tcPr>
                <w:gridSpan w:val="2"/>
                <w:shd w:fill="ffffff" w:val="clear"/>
              </w:tcPr>
              <w:p w:rsidR="00000000" w:rsidDel="00000000" w:rsidP="00000000" w:rsidRDefault="00000000" w:rsidRPr="00000000" w14:paraId="00001512">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Specialist Legal Knowledge</w:t>
                </w:r>
              </w:p>
            </w:tc>
            <w:tc>
              <w:tcPr>
                <w:shd w:fill="ffffff" w:val="clear"/>
              </w:tcPr>
              <w:p w:rsidR="00000000" w:rsidDel="00000000" w:rsidP="00000000" w:rsidRDefault="00000000" w:rsidRPr="00000000" w14:paraId="00001514">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151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16">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1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12.00</w:t>
                </w:r>
              </w:p>
            </w:tc>
          </w:tr>
          <w:tr>
            <w:trPr>
              <w:cantSplit w:val="0"/>
              <w:trHeight w:val="240" w:hRule="atLeast"/>
              <w:tblHeader w:val="0"/>
            </w:trPr>
            <w:tc>
              <w:tcPr>
                <w:gridSpan w:val="2"/>
                <w:shd w:fill="ffffff" w:val="clear"/>
              </w:tcPr>
              <w:p w:rsidR="00000000" w:rsidDel="00000000" w:rsidP="00000000" w:rsidRDefault="00000000" w:rsidRPr="00000000" w14:paraId="00001518">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Legal Scenario - Strategic Legal Insight</w:t>
                </w:r>
              </w:p>
            </w:tc>
            <w:tc>
              <w:tcPr>
                <w:shd w:fill="ffffff" w:val="clear"/>
              </w:tcPr>
              <w:p w:rsidR="00000000" w:rsidDel="00000000" w:rsidP="00000000" w:rsidRDefault="00000000" w:rsidRPr="00000000" w14:paraId="0000151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ffffff" w:val="clear"/>
              </w:tcPr>
              <w:p w:rsidR="00000000" w:rsidDel="00000000" w:rsidP="00000000" w:rsidRDefault="00000000" w:rsidRPr="00000000" w14:paraId="0000151B">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1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51D">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240" w:hRule="atLeast"/>
              <w:tblHeader w:val="0"/>
            </w:trPr>
            <w:tc>
              <w:tcPr>
                <w:gridSpan w:val="2"/>
                <w:shd w:fill="ffffff" w:val="clear"/>
              </w:tcPr>
              <w:p w:rsidR="00000000" w:rsidDel="00000000" w:rsidP="00000000" w:rsidRDefault="00000000" w:rsidRPr="00000000" w14:paraId="0000151E">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1</w:t>
                </w:r>
              </w:p>
            </w:tc>
            <w:tc>
              <w:tcPr>
                <w:shd w:fill="ffffff" w:val="clear"/>
              </w:tcPr>
              <w:p w:rsidR="00000000" w:rsidDel="00000000" w:rsidP="00000000" w:rsidRDefault="00000000" w:rsidRPr="00000000" w14:paraId="0000152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521">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2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23">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r>
            <w:trPr>
              <w:cantSplit w:val="0"/>
              <w:trHeight w:val="240" w:hRule="atLeast"/>
              <w:tblHeader w:val="0"/>
            </w:trPr>
            <w:tc>
              <w:tcPr>
                <w:gridSpan w:val="2"/>
                <w:shd w:fill="ffffff" w:val="clear"/>
              </w:tcPr>
              <w:p w:rsidR="00000000" w:rsidDel="00000000" w:rsidP="00000000" w:rsidRDefault="00000000" w:rsidRPr="00000000" w14:paraId="00001524">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2 </w:t>
                </w:r>
              </w:p>
            </w:tc>
            <w:tc>
              <w:tcPr>
                <w:shd w:fill="ffffff" w:val="clear"/>
              </w:tcPr>
              <w:p w:rsidR="00000000" w:rsidDel="00000000" w:rsidP="00000000" w:rsidRDefault="00000000" w:rsidRPr="00000000" w14:paraId="0000152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527">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2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529">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r>
          <w:tr>
            <w:trPr>
              <w:cantSplit w:val="0"/>
              <w:trHeight w:val="240" w:hRule="atLeast"/>
              <w:tblHeader w:val="0"/>
            </w:trPr>
            <w:tc>
              <w:tcPr>
                <w:gridSpan w:val="2"/>
                <w:shd w:fill="ffffff" w:val="clear"/>
              </w:tcPr>
              <w:p w:rsidR="00000000" w:rsidDel="00000000" w:rsidP="00000000" w:rsidRDefault="00000000" w:rsidRPr="00000000" w14:paraId="0000152A">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Undisclosed Question 3 </w:t>
                </w:r>
              </w:p>
            </w:tc>
            <w:tc>
              <w:tcPr>
                <w:shd w:fill="ffffff" w:val="clear"/>
              </w:tcPr>
              <w:p w:rsidR="00000000" w:rsidDel="00000000" w:rsidP="00000000" w:rsidRDefault="00000000" w:rsidRPr="00000000" w14:paraId="0000152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ffffff" w:val="clear"/>
              </w:tcPr>
              <w:p w:rsidR="00000000" w:rsidDel="00000000" w:rsidP="00000000" w:rsidRDefault="00000000" w:rsidRPr="00000000" w14:paraId="0000152D">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shd w:fill="ffffff" w:val="clear"/>
              </w:tcPr>
              <w:p w:rsidR="00000000" w:rsidDel="00000000" w:rsidP="00000000" w:rsidRDefault="00000000" w:rsidRPr="00000000" w14:paraId="0000152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shd w:fill="ffffff" w:val="clear"/>
              </w:tcPr>
              <w:p w:rsidR="00000000" w:rsidDel="00000000" w:rsidP="00000000" w:rsidRDefault="00000000" w:rsidRPr="00000000" w14:paraId="0000152F">
                <w:pPr>
                  <w:widowControl w:val="0"/>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r>
          <w:tr>
            <w:trPr>
              <w:cantSplit w:val="0"/>
              <w:trHeight w:val="240" w:hRule="atLeast"/>
              <w:tblHeader w:val="0"/>
            </w:trPr>
            <w:tc>
              <w:tcPr>
                <w:gridSpan w:val="5"/>
              </w:tcPr>
              <w:p w:rsidR="00000000" w:rsidDel="00000000" w:rsidP="00000000" w:rsidRDefault="00000000" w:rsidRPr="00000000" w14:paraId="00001530">
                <w:pPr>
                  <w:widowControl w:val="0"/>
                  <w:spacing w:after="120" w:before="120" w:lineRule="auto"/>
                  <w:ind w:right="57"/>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Quality Score for Lot 5 (out of 80):</w:t>
                </w:r>
              </w:p>
            </w:tc>
            <w:tc>
              <w:tcPr/>
              <w:p w:rsidR="00000000" w:rsidDel="00000000" w:rsidP="00000000" w:rsidRDefault="00000000" w:rsidRPr="00000000" w14:paraId="00001535">
                <w:pPr>
                  <w:widowControl w:val="0"/>
                  <w:spacing w:after="120" w:before="120" w:lineRule="auto"/>
                  <w:ind w:right="57"/>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53.00</w:t>
                </w:r>
              </w:p>
            </w:tc>
          </w:tr>
        </w:tbl>
      </w:sdtContent>
    </w:sdt>
    <w:p w:rsidR="00000000" w:rsidDel="00000000" w:rsidP="00000000" w:rsidRDefault="00000000" w:rsidRPr="00000000" w14:paraId="00001536">
      <w:pPr>
        <w:spacing w:after="12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537">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538">
      <w:pPr>
        <w:pStyle w:val="Heading1"/>
        <w:keepLines w:val="1"/>
        <w:numPr>
          <w:ilvl w:val="0"/>
          <w:numId w:val="25"/>
        </w:numPr>
        <w:spacing w:after="200" w:before="240" w:line="240" w:lineRule="auto"/>
        <w:ind w:left="720"/>
        <w:rPr/>
      </w:pPr>
      <w:bookmarkStart w:colFirst="0" w:colLast="0" w:name="_heading=h.l03sx5ftb8hc" w:id="32"/>
      <w:bookmarkEnd w:id="32"/>
      <w:r w:rsidDel="00000000" w:rsidR="00000000" w:rsidRPr="00000000">
        <w:rPr>
          <w:rtl w:val="0"/>
        </w:rPr>
        <w:t xml:space="preserve">Award Stage 2 Price Evaluation </w:t>
      </w:r>
    </w:p>
    <w:p w:rsidR="00000000" w:rsidDel="00000000" w:rsidP="00000000" w:rsidRDefault="00000000" w:rsidRPr="00000000" w14:paraId="00001539">
      <w:pPr>
        <w:ind w:left="1440" w:firstLine="0"/>
        <w:rPr>
          <w:rFonts w:ascii="Arial" w:cs="Arial" w:eastAsia="Arial" w:hAnsi="Arial"/>
          <w:sz w:val="24"/>
          <w:szCs w:val="24"/>
        </w:rPr>
      </w:pPr>
      <w:bookmarkStart w:colFirst="0" w:colLast="0" w:name="_heading=h.1pxezwc" w:id="11"/>
      <w:bookmarkEnd w:id="11"/>
      <w:r w:rsidDel="00000000" w:rsidR="00000000" w:rsidRPr="00000000">
        <w:rPr>
          <w:rFonts w:ascii="Arial" w:cs="Arial" w:eastAsia="Arial" w:hAnsi="Arial"/>
          <w:sz w:val="24"/>
          <w:szCs w:val="24"/>
          <w:rtl w:val="0"/>
        </w:rPr>
        <w:t xml:space="preserve">This section contains information on how to complete and submit your Award stage 2 Pricing Matrix.</w:t>
      </w:r>
    </w:p>
    <w:p w:rsidR="00000000" w:rsidDel="00000000" w:rsidP="00000000" w:rsidRDefault="00000000" w:rsidRPr="00000000" w14:paraId="0000153A">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Award stage 2, we will contact Bidders to request that you submit a best and final offer price. You need to complete and submit the applicable Attachment 3 Price Matrix for the Lot(s) you are bidding for with your best and final offer.</w:t>
      </w:r>
    </w:p>
    <w:p w:rsidR="00000000" w:rsidDel="00000000" w:rsidP="00000000" w:rsidRDefault="00000000" w:rsidRPr="00000000" w14:paraId="0000153B">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Award stage 2 you are permitted to reduce any submitted price (or to keep any submitted price). However, you are not permitted to increase any price that was submitted at Award stage 1.  </w:t>
      </w:r>
    </w:p>
    <w:p w:rsidR="00000000" w:rsidDel="00000000" w:rsidP="00000000" w:rsidRDefault="00000000" w:rsidRPr="00000000" w14:paraId="0000153C">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applicable Lot, your Award stage 2 Price Matrix should be completed in accordance with the instructions set out at section 12 of this document. You should read and understand the instructions in the Pricing Matrix, and in section 12 of this document, before submitting your best and final offer prices as part of Award stage 2. </w:t>
      </w:r>
    </w:p>
    <w:p w:rsidR="00000000" w:rsidDel="00000000" w:rsidP="00000000" w:rsidRDefault="00000000" w:rsidRPr="00000000" w14:paraId="0000153D">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submit your Award stage 2 Pricing Matrix via the eSourcing tool messaging system. </w:t>
      </w:r>
      <w:r w:rsidDel="00000000" w:rsidR="00000000" w:rsidRPr="00000000">
        <w:rPr>
          <w:rFonts w:ascii="Arial" w:cs="Arial" w:eastAsia="Arial" w:hAnsi="Arial"/>
          <w:sz w:val="24"/>
          <w:szCs w:val="24"/>
          <w:rtl w:val="0"/>
        </w:rPr>
        <w:t xml:space="preserve">We will notify Bidders of the deadline to submit each Award stage 2 Pricing Matrix during Award stage 2. </w:t>
      </w:r>
      <w:r w:rsidDel="00000000" w:rsidR="00000000" w:rsidRPr="00000000">
        <w:rPr>
          <w:rtl w:val="0"/>
        </w:rPr>
      </w:r>
    </w:p>
    <w:p w:rsidR="00000000" w:rsidDel="00000000" w:rsidP="00000000" w:rsidRDefault="00000000" w:rsidRPr="00000000" w14:paraId="0000153E">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you submit your Award stage 2 Pricing Matrix, in the subject field of your message please state  </w:t>
      </w:r>
      <w:r w:rsidDel="00000000" w:rsidR="00000000" w:rsidRPr="00000000">
        <w:rPr>
          <w:rFonts w:ascii="Arial" w:cs="Arial" w:eastAsia="Arial" w:hAnsi="Arial"/>
          <w:i w:val="1"/>
          <w:sz w:val="24"/>
          <w:szCs w:val="24"/>
          <w:rtl w:val="0"/>
        </w:rPr>
        <w:t xml:space="preserve">“[your company name] Award stage 2 price submission”</w:t>
      </w:r>
      <w:r w:rsidDel="00000000" w:rsidR="00000000" w:rsidRPr="00000000">
        <w:rPr>
          <w:rFonts w:ascii="Arial" w:cs="Arial" w:eastAsia="Arial" w:hAnsi="Arial"/>
          <w:sz w:val="24"/>
          <w:szCs w:val="24"/>
          <w:rtl w:val="0"/>
        </w:rPr>
        <w:t xml:space="preserve"> and name your completed Attachment 3 Price Matrix </w:t>
      </w:r>
      <w:r w:rsidDel="00000000" w:rsidR="00000000" w:rsidRPr="00000000">
        <w:rPr>
          <w:rFonts w:ascii="Arial" w:cs="Arial" w:eastAsia="Arial" w:hAnsi="Arial"/>
          <w:i w:val="1"/>
          <w:sz w:val="24"/>
          <w:szCs w:val="24"/>
          <w:rtl w:val="0"/>
        </w:rPr>
        <w:t xml:space="preserve">“[your company name] Award stage 2 Price”.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53F">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Lot, at Award stage 2, we will use the same price evaluation process set out in section 12 of this document. Only the prices of those Bidders participating in Award stage 2 will be used to calculate each Bidder’s Award stage 2 Price Score. </w:t>
      </w:r>
    </w:p>
    <w:p w:rsidR="00000000" w:rsidDel="00000000" w:rsidP="00000000" w:rsidRDefault="00000000" w:rsidRPr="00000000" w14:paraId="00001540">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Lot, following the Award stage 2 price evaluation, each Bidder will be awarded an Award stage 2 Price Score in accordance with the price weighting for the applicable Lot.   </w:t>
      </w:r>
    </w:p>
    <w:p w:rsidR="00000000" w:rsidDel="00000000" w:rsidP="00000000" w:rsidRDefault="00000000" w:rsidRPr="00000000" w14:paraId="00001541">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42">
      <w:pPr>
        <w:pStyle w:val="Heading1"/>
        <w:keepLines w:val="1"/>
        <w:numPr>
          <w:ilvl w:val="0"/>
          <w:numId w:val="25"/>
        </w:numPr>
        <w:spacing w:after="200" w:before="240" w:line="240" w:lineRule="auto"/>
        <w:ind w:left="720"/>
        <w:rPr/>
      </w:pPr>
      <w:bookmarkStart w:colFirst="0" w:colLast="0" w:name="_heading=h.jg7rv66lumsx" w:id="33"/>
      <w:bookmarkEnd w:id="33"/>
      <w:r w:rsidDel="00000000" w:rsidR="00000000" w:rsidRPr="00000000">
        <w:rPr>
          <w:rtl w:val="0"/>
        </w:rPr>
        <w:t xml:space="preserve">Final Decision to Award </w:t>
      </w:r>
    </w:p>
    <w:p w:rsidR="00000000" w:rsidDel="00000000" w:rsidP="00000000" w:rsidRDefault="00000000" w:rsidRPr="00000000" w14:paraId="00001543">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How we will calculate your FInal Score - Lot 1 and Lot 4a</w:t>
      </w:r>
    </w:p>
    <w:p w:rsidR="00000000" w:rsidDel="00000000" w:rsidP="00000000" w:rsidRDefault="00000000" w:rsidRPr="00000000" w14:paraId="00001544">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Award stage 1 Quality Score to your Award stage 1 Price Score to calculate your Final Score </w:t>
      </w:r>
      <w:r w:rsidDel="00000000" w:rsidR="00000000" w:rsidRPr="00000000">
        <w:rPr>
          <w:rtl w:val="0"/>
        </w:rPr>
      </w:r>
    </w:p>
    <w:p w:rsidR="00000000" w:rsidDel="00000000" w:rsidP="00000000" w:rsidRDefault="00000000" w:rsidRPr="00000000" w14:paraId="00001545">
      <w:pPr>
        <w:spacing w:after="120" w:before="12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46">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Example Lot 1:</w:t>
      </w:r>
      <w:r w:rsidDel="00000000" w:rsidR="00000000" w:rsidRPr="00000000">
        <w:rPr>
          <w:rtl w:val="0"/>
        </w:rPr>
      </w:r>
    </w:p>
    <w:tbl>
      <w:tblPr>
        <w:tblStyle w:val="Table13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1547">
            <w:pPr>
              <w:spacing w:after="160" w:before="160" w:lineRule="auto"/>
              <w:jc w:val="center"/>
              <w:rPr>
                <w:rFonts w:ascii="Arial" w:cs="Arial" w:eastAsia="Arial" w:hAnsi="Arial"/>
                <w:b w:val="1"/>
                <w:sz w:val="24"/>
                <w:szCs w:val="24"/>
              </w:rPr>
            </w:pPr>
            <w:bookmarkStart w:colFirst="0" w:colLast="0" w:name="_heading=h.4f1mdlm" w:id="34"/>
            <w:bookmarkEnd w:id="34"/>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1548">
            <w:pPr>
              <w:spacing w:after="160" w:before="160" w:lineRule="auto"/>
              <w:jc w:val="center"/>
              <w:rPr>
                <w:rFonts w:ascii="Arial" w:cs="Arial" w:eastAsia="Arial" w:hAnsi="Arial"/>
                <w:b w:val="1"/>
                <w:sz w:val="24"/>
                <w:szCs w:val="24"/>
              </w:rPr>
            </w:pPr>
            <w:bookmarkStart w:colFirst="0" w:colLast="0" w:name="_heading=h.2u6wntf" w:id="35"/>
            <w:bookmarkEnd w:id="35"/>
            <w:r w:rsidDel="00000000" w:rsidR="00000000" w:rsidRPr="00000000">
              <w:rPr>
                <w:rFonts w:ascii="Arial" w:cs="Arial" w:eastAsia="Arial" w:hAnsi="Arial"/>
                <w:b w:val="1"/>
                <w:sz w:val="24"/>
                <w:szCs w:val="24"/>
                <w:rtl w:val="0"/>
              </w:rPr>
              <w:t xml:space="preserve">Award Stage 1 Quality Score</w:t>
            </w:r>
          </w:p>
        </w:tc>
        <w:tc>
          <w:tcPr>
            <w:vAlign w:val="center"/>
          </w:tcPr>
          <w:p w:rsidR="00000000" w:rsidDel="00000000" w:rsidP="00000000" w:rsidRDefault="00000000" w:rsidRPr="00000000" w14:paraId="00001549">
            <w:pPr>
              <w:spacing w:after="160" w:before="160" w:lineRule="auto"/>
              <w:jc w:val="center"/>
              <w:rPr>
                <w:rFonts w:ascii="Arial" w:cs="Arial" w:eastAsia="Arial" w:hAnsi="Arial"/>
                <w:b w:val="1"/>
                <w:sz w:val="24"/>
                <w:szCs w:val="24"/>
              </w:rPr>
            </w:pPr>
            <w:bookmarkStart w:colFirst="0" w:colLast="0" w:name="_heading=h.19c6y18" w:id="36"/>
            <w:bookmarkEnd w:id="36"/>
            <w:r w:rsidDel="00000000" w:rsidR="00000000" w:rsidRPr="00000000">
              <w:rPr>
                <w:rFonts w:ascii="Arial" w:cs="Arial" w:eastAsia="Arial" w:hAnsi="Arial"/>
                <w:b w:val="1"/>
                <w:sz w:val="24"/>
                <w:szCs w:val="24"/>
                <w:rtl w:val="0"/>
              </w:rPr>
              <w:t xml:space="preserve">Award Stage 1 Price Score </w:t>
            </w:r>
          </w:p>
        </w:tc>
        <w:tc>
          <w:tcPr>
            <w:vAlign w:val="center"/>
          </w:tcPr>
          <w:p w:rsidR="00000000" w:rsidDel="00000000" w:rsidP="00000000" w:rsidRDefault="00000000" w:rsidRPr="00000000" w14:paraId="0000154A">
            <w:pPr>
              <w:spacing w:after="160" w:before="160" w:lineRule="auto"/>
              <w:jc w:val="center"/>
              <w:rPr>
                <w:rFonts w:ascii="Arial" w:cs="Arial" w:eastAsia="Arial" w:hAnsi="Arial"/>
                <w:b w:val="1"/>
                <w:sz w:val="24"/>
                <w:szCs w:val="24"/>
              </w:rPr>
            </w:pPr>
            <w:bookmarkStart w:colFirst="0" w:colLast="0" w:name="_heading=h.3tbugp1" w:id="37"/>
            <w:bookmarkEnd w:id="37"/>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154B">
            <w:pPr>
              <w:widowControl w:val="0"/>
              <w:spacing w:line="276"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154C">
            <w:pPr>
              <w:spacing w:after="160" w:before="160" w:lineRule="auto"/>
              <w:ind w:left="6" w:firstLine="0"/>
              <w:jc w:val="center"/>
              <w:rPr>
                <w:rFonts w:ascii="Arial" w:cs="Arial" w:eastAsia="Arial" w:hAnsi="Arial"/>
                <w:sz w:val="24"/>
                <w:szCs w:val="24"/>
                <w:shd w:fill="dbe5f1" w:val="clear"/>
              </w:rPr>
            </w:pPr>
            <w:bookmarkStart w:colFirst="0" w:colLast="0" w:name="_heading=h.28h4qwu" w:id="38"/>
            <w:bookmarkEnd w:id="38"/>
            <w:r w:rsidDel="00000000" w:rsidR="00000000" w:rsidRPr="00000000">
              <w:rPr>
                <w:rFonts w:ascii="Arial" w:cs="Arial" w:eastAsia="Arial" w:hAnsi="Arial"/>
                <w:sz w:val="24"/>
                <w:szCs w:val="24"/>
                <w:shd w:fill="dbe5f1" w:val="clear"/>
                <w:rtl w:val="0"/>
              </w:rPr>
              <w:t xml:space="preserve">(Maximum score available 70)</w:t>
            </w:r>
          </w:p>
        </w:tc>
        <w:tc>
          <w:tcPr>
            <w:vAlign w:val="center"/>
          </w:tcPr>
          <w:p w:rsidR="00000000" w:rsidDel="00000000" w:rsidP="00000000" w:rsidRDefault="00000000" w:rsidRPr="00000000" w14:paraId="0000154D">
            <w:pPr>
              <w:spacing w:after="160" w:before="160" w:lineRule="auto"/>
              <w:ind w:left="6" w:firstLine="0"/>
              <w:jc w:val="center"/>
              <w:rPr>
                <w:rFonts w:ascii="Arial" w:cs="Arial" w:eastAsia="Arial" w:hAnsi="Arial"/>
                <w:sz w:val="24"/>
                <w:szCs w:val="24"/>
                <w:shd w:fill="dbe5f1" w:val="clear"/>
              </w:rPr>
            </w:pPr>
            <w:bookmarkStart w:colFirst="0" w:colLast="0" w:name="_heading=h.nmf14n" w:id="39"/>
            <w:bookmarkEnd w:id="39"/>
            <w:r w:rsidDel="00000000" w:rsidR="00000000" w:rsidRPr="00000000">
              <w:rPr>
                <w:rFonts w:ascii="Arial" w:cs="Arial" w:eastAsia="Arial" w:hAnsi="Arial"/>
                <w:sz w:val="24"/>
                <w:szCs w:val="24"/>
                <w:shd w:fill="dbe5f1" w:val="clear"/>
                <w:rtl w:val="0"/>
              </w:rPr>
              <w:t xml:space="preserve">(Maximum score available 30)</w:t>
            </w:r>
          </w:p>
        </w:tc>
        <w:tc>
          <w:tcPr>
            <w:vAlign w:val="center"/>
          </w:tcPr>
          <w:p w:rsidR="00000000" w:rsidDel="00000000" w:rsidP="00000000" w:rsidRDefault="00000000" w:rsidRPr="00000000" w14:paraId="0000154E">
            <w:pPr>
              <w:spacing w:after="160" w:before="160" w:lineRule="auto"/>
              <w:ind w:left="6" w:firstLine="0"/>
              <w:jc w:val="center"/>
              <w:rPr>
                <w:rFonts w:ascii="Arial" w:cs="Arial" w:eastAsia="Arial" w:hAnsi="Arial"/>
                <w:sz w:val="24"/>
                <w:szCs w:val="24"/>
                <w:shd w:fill="dbe5f1" w:val="clear"/>
              </w:rPr>
            </w:pPr>
            <w:bookmarkStart w:colFirst="0" w:colLast="0" w:name="_heading=h.37m2jsg" w:id="40"/>
            <w:bookmarkEnd w:id="40"/>
            <w:r w:rsidDel="00000000" w:rsidR="00000000" w:rsidRPr="00000000">
              <w:rPr>
                <w:rFonts w:ascii="Arial" w:cs="Arial" w:eastAsia="Arial" w:hAnsi="Arial"/>
                <w:sz w:val="24"/>
                <w:szCs w:val="24"/>
                <w:shd w:fill="dbe5f1" w:val="clear"/>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154F">
            <w:pPr>
              <w:spacing w:after="160" w:before="160" w:lineRule="auto"/>
              <w:jc w:val="center"/>
              <w:rPr>
                <w:rFonts w:ascii="Arial" w:cs="Arial" w:eastAsia="Arial" w:hAnsi="Arial"/>
                <w:sz w:val="24"/>
                <w:szCs w:val="24"/>
              </w:rPr>
            </w:pPr>
            <w:bookmarkStart w:colFirst="0" w:colLast="0" w:name="_heading=h.1mrcu09" w:id="41"/>
            <w:bookmarkEnd w:id="41"/>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1550">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70.00</w:t>
            </w:r>
          </w:p>
        </w:tc>
        <w:tc>
          <w:tcPr>
            <w:shd w:fill="auto" w:val="clear"/>
            <w:vAlign w:val="center"/>
          </w:tcPr>
          <w:p w:rsidR="00000000" w:rsidDel="00000000" w:rsidP="00000000" w:rsidRDefault="00000000" w:rsidRPr="00000000" w14:paraId="00001551">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20.00</w:t>
            </w:r>
          </w:p>
        </w:tc>
        <w:tc>
          <w:tcPr>
            <w:shd w:fill="auto" w:val="clear"/>
            <w:vAlign w:val="center"/>
          </w:tcPr>
          <w:p w:rsidR="00000000" w:rsidDel="00000000" w:rsidP="00000000" w:rsidRDefault="00000000" w:rsidRPr="00000000" w14:paraId="00001552">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90.00</w:t>
            </w:r>
          </w:p>
        </w:tc>
      </w:tr>
      <w:tr>
        <w:trPr>
          <w:cantSplit w:val="0"/>
          <w:tblHeader w:val="0"/>
        </w:trPr>
        <w:tc>
          <w:tcPr>
            <w:shd w:fill="ffffff" w:val="clear"/>
            <w:vAlign w:val="center"/>
          </w:tcPr>
          <w:p w:rsidR="00000000" w:rsidDel="00000000" w:rsidP="00000000" w:rsidRDefault="00000000" w:rsidRPr="00000000" w14:paraId="00001553">
            <w:pPr>
              <w:spacing w:after="160" w:before="160" w:lineRule="auto"/>
              <w:jc w:val="center"/>
              <w:rPr>
                <w:rFonts w:ascii="Arial" w:cs="Arial" w:eastAsia="Arial" w:hAnsi="Arial"/>
                <w:sz w:val="24"/>
                <w:szCs w:val="24"/>
              </w:rPr>
            </w:pPr>
            <w:bookmarkStart w:colFirst="0" w:colLast="0" w:name="_heading=h.46r0co2" w:id="42"/>
            <w:bookmarkEnd w:id="42"/>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1554">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55.00</w:t>
            </w:r>
          </w:p>
        </w:tc>
        <w:tc>
          <w:tcPr>
            <w:shd w:fill="auto" w:val="clear"/>
            <w:vAlign w:val="center"/>
          </w:tcPr>
          <w:p w:rsidR="00000000" w:rsidDel="00000000" w:rsidP="00000000" w:rsidRDefault="00000000" w:rsidRPr="00000000" w14:paraId="00001555">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25.00</w:t>
            </w:r>
          </w:p>
        </w:tc>
        <w:tc>
          <w:tcPr>
            <w:shd w:fill="auto" w:val="clear"/>
            <w:vAlign w:val="center"/>
          </w:tcPr>
          <w:p w:rsidR="00000000" w:rsidDel="00000000" w:rsidP="00000000" w:rsidRDefault="00000000" w:rsidRPr="00000000" w14:paraId="00001556">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80.00</w:t>
            </w:r>
          </w:p>
        </w:tc>
      </w:tr>
      <w:tr>
        <w:trPr>
          <w:cantSplit w:val="0"/>
          <w:tblHeader w:val="0"/>
        </w:trPr>
        <w:tc>
          <w:tcPr>
            <w:shd w:fill="ffffff" w:val="clear"/>
            <w:vAlign w:val="center"/>
          </w:tcPr>
          <w:p w:rsidR="00000000" w:rsidDel="00000000" w:rsidP="00000000" w:rsidRDefault="00000000" w:rsidRPr="00000000" w14:paraId="00001557">
            <w:pPr>
              <w:spacing w:after="160" w:before="160" w:lineRule="auto"/>
              <w:jc w:val="center"/>
              <w:rPr>
                <w:rFonts w:ascii="Arial" w:cs="Arial" w:eastAsia="Arial" w:hAnsi="Arial"/>
                <w:sz w:val="24"/>
                <w:szCs w:val="24"/>
              </w:rPr>
            </w:pPr>
            <w:bookmarkStart w:colFirst="0" w:colLast="0" w:name="_heading=h.2lwamvv" w:id="43"/>
            <w:bookmarkEnd w:id="43"/>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1558">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40.00</w:t>
            </w:r>
          </w:p>
        </w:tc>
        <w:tc>
          <w:tcPr>
            <w:shd w:fill="auto" w:val="clear"/>
            <w:vAlign w:val="center"/>
          </w:tcPr>
          <w:p w:rsidR="00000000" w:rsidDel="00000000" w:rsidP="00000000" w:rsidRDefault="00000000" w:rsidRPr="00000000" w14:paraId="00001559">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15.00</w:t>
            </w:r>
          </w:p>
        </w:tc>
        <w:tc>
          <w:tcPr>
            <w:shd w:fill="auto" w:val="clear"/>
            <w:vAlign w:val="center"/>
          </w:tcPr>
          <w:p w:rsidR="00000000" w:rsidDel="00000000" w:rsidP="00000000" w:rsidRDefault="00000000" w:rsidRPr="00000000" w14:paraId="0000155A">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55.00</w:t>
            </w:r>
          </w:p>
        </w:tc>
      </w:tr>
    </w:tbl>
    <w:p w:rsidR="00000000" w:rsidDel="00000000" w:rsidP="00000000" w:rsidRDefault="00000000" w:rsidRPr="00000000" w14:paraId="000015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55C">
      <w:pPr>
        <w:spacing w:after="120" w:before="120" w:line="24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Example Lot 4a:</w:t>
      </w:r>
      <w:r w:rsidDel="00000000" w:rsidR="00000000" w:rsidRPr="00000000">
        <w:rPr>
          <w:rtl w:val="0"/>
        </w:rPr>
      </w:r>
    </w:p>
    <w:sdt>
      <w:sdtPr>
        <w:lock w:val="contentLocked"/>
        <w:tag w:val="goog_rdk_105"/>
      </w:sdtPr>
      <w:sdtContent>
        <w:tbl>
          <w:tblPr>
            <w:tblStyle w:val="Table13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155D">
                <w:pPr>
                  <w:spacing w:after="160" w:before="160" w:lineRule="auto"/>
                  <w:jc w:val="center"/>
                  <w:rPr>
                    <w:rFonts w:ascii="Arial" w:cs="Arial" w:eastAsia="Arial" w:hAnsi="Arial"/>
                    <w:b w:val="1"/>
                    <w:sz w:val="24"/>
                    <w:szCs w:val="24"/>
                  </w:rPr>
                </w:pPr>
                <w:bookmarkStart w:colFirst="0" w:colLast="0" w:name="_heading=h.4f1mdlm" w:id="34"/>
                <w:bookmarkEnd w:id="34"/>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155E">
                <w:pPr>
                  <w:spacing w:after="160" w:before="160" w:lineRule="auto"/>
                  <w:jc w:val="center"/>
                  <w:rPr>
                    <w:rFonts w:ascii="Arial" w:cs="Arial" w:eastAsia="Arial" w:hAnsi="Arial"/>
                    <w:b w:val="1"/>
                    <w:sz w:val="24"/>
                    <w:szCs w:val="24"/>
                  </w:rPr>
                </w:pPr>
                <w:bookmarkStart w:colFirst="0" w:colLast="0" w:name="_heading=h.2u6wntf" w:id="35"/>
                <w:bookmarkEnd w:id="35"/>
                <w:r w:rsidDel="00000000" w:rsidR="00000000" w:rsidRPr="00000000">
                  <w:rPr>
                    <w:rFonts w:ascii="Arial" w:cs="Arial" w:eastAsia="Arial" w:hAnsi="Arial"/>
                    <w:b w:val="1"/>
                    <w:sz w:val="24"/>
                    <w:szCs w:val="24"/>
                    <w:rtl w:val="0"/>
                  </w:rPr>
                  <w:t xml:space="preserve">Award Stage 1 Quality Score</w:t>
                </w:r>
              </w:p>
            </w:tc>
            <w:tc>
              <w:tcPr>
                <w:vAlign w:val="center"/>
              </w:tcPr>
              <w:p w:rsidR="00000000" w:rsidDel="00000000" w:rsidP="00000000" w:rsidRDefault="00000000" w:rsidRPr="00000000" w14:paraId="0000155F">
                <w:pPr>
                  <w:spacing w:after="160" w:before="160" w:lineRule="auto"/>
                  <w:jc w:val="center"/>
                  <w:rPr>
                    <w:rFonts w:ascii="Arial" w:cs="Arial" w:eastAsia="Arial" w:hAnsi="Arial"/>
                    <w:b w:val="1"/>
                    <w:sz w:val="24"/>
                    <w:szCs w:val="24"/>
                  </w:rPr>
                </w:pPr>
                <w:bookmarkStart w:colFirst="0" w:colLast="0" w:name="_heading=h.19c6y18" w:id="36"/>
                <w:bookmarkEnd w:id="36"/>
                <w:r w:rsidDel="00000000" w:rsidR="00000000" w:rsidRPr="00000000">
                  <w:rPr>
                    <w:rFonts w:ascii="Arial" w:cs="Arial" w:eastAsia="Arial" w:hAnsi="Arial"/>
                    <w:b w:val="1"/>
                    <w:sz w:val="24"/>
                    <w:szCs w:val="24"/>
                    <w:rtl w:val="0"/>
                  </w:rPr>
                  <w:t xml:space="preserve">Award Stage 1 Price Score </w:t>
                </w:r>
              </w:p>
            </w:tc>
            <w:tc>
              <w:tcPr>
                <w:vAlign w:val="center"/>
              </w:tcPr>
              <w:p w:rsidR="00000000" w:rsidDel="00000000" w:rsidP="00000000" w:rsidRDefault="00000000" w:rsidRPr="00000000" w14:paraId="00001560">
                <w:pPr>
                  <w:spacing w:after="160" w:before="160" w:lineRule="auto"/>
                  <w:jc w:val="center"/>
                  <w:rPr>
                    <w:rFonts w:ascii="Arial" w:cs="Arial" w:eastAsia="Arial" w:hAnsi="Arial"/>
                    <w:b w:val="1"/>
                    <w:sz w:val="24"/>
                    <w:szCs w:val="24"/>
                  </w:rPr>
                </w:pPr>
                <w:bookmarkStart w:colFirst="0" w:colLast="0" w:name="_heading=h.3tbugp1" w:id="37"/>
                <w:bookmarkEnd w:id="37"/>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1561">
                <w:pPr>
                  <w:widowControl w:val="0"/>
                  <w:spacing w:line="276"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1562">
                <w:pPr>
                  <w:spacing w:after="160" w:before="160" w:lineRule="auto"/>
                  <w:ind w:left="6" w:firstLine="0"/>
                  <w:jc w:val="center"/>
                  <w:rPr>
                    <w:rFonts w:ascii="Arial" w:cs="Arial" w:eastAsia="Arial" w:hAnsi="Arial"/>
                    <w:sz w:val="24"/>
                    <w:szCs w:val="24"/>
                    <w:shd w:fill="dbe5f1" w:val="clear"/>
                  </w:rPr>
                </w:pPr>
                <w:bookmarkStart w:colFirst="0" w:colLast="0" w:name="_heading=h.28h4qwu" w:id="38"/>
                <w:bookmarkEnd w:id="38"/>
                <w:r w:rsidDel="00000000" w:rsidR="00000000" w:rsidRPr="00000000">
                  <w:rPr>
                    <w:rFonts w:ascii="Arial" w:cs="Arial" w:eastAsia="Arial" w:hAnsi="Arial"/>
                    <w:sz w:val="24"/>
                    <w:szCs w:val="24"/>
                    <w:shd w:fill="dbe5f1" w:val="clear"/>
                    <w:rtl w:val="0"/>
                  </w:rPr>
                  <w:t xml:space="preserve">(Maximum score available 80)</w:t>
                </w:r>
              </w:p>
            </w:tc>
            <w:tc>
              <w:tcPr>
                <w:vAlign w:val="center"/>
              </w:tcPr>
              <w:p w:rsidR="00000000" w:rsidDel="00000000" w:rsidP="00000000" w:rsidRDefault="00000000" w:rsidRPr="00000000" w14:paraId="00001563">
                <w:pPr>
                  <w:spacing w:after="160" w:before="160" w:lineRule="auto"/>
                  <w:ind w:left="6" w:firstLine="0"/>
                  <w:jc w:val="center"/>
                  <w:rPr>
                    <w:rFonts w:ascii="Arial" w:cs="Arial" w:eastAsia="Arial" w:hAnsi="Arial"/>
                    <w:sz w:val="24"/>
                    <w:szCs w:val="24"/>
                    <w:shd w:fill="dbe5f1" w:val="clear"/>
                  </w:rPr>
                </w:pPr>
                <w:bookmarkStart w:colFirst="0" w:colLast="0" w:name="_heading=h.nmf14n" w:id="39"/>
                <w:bookmarkEnd w:id="39"/>
                <w:r w:rsidDel="00000000" w:rsidR="00000000" w:rsidRPr="00000000">
                  <w:rPr>
                    <w:rFonts w:ascii="Arial" w:cs="Arial" w:eastAsia="Arial" w:hAnsi="Arial"/>
                    <w:sz w:val="24"/>
                    <w:szCs w:val="24"/>
                    <w:shd w:fill="dbe5f1" w:val="clear"/>
                    <w:rtl w:val="0"/>
                  </w:rPr>
                  <w:t xml:space="preserve">(Maximum score available 20)</w:t>
                </w:r>
              </w:p>
            </w:tc>
            <w:tc>
              <w:tcPr>
                <w:vAlign w:val="center"/>
              </w:tcPr>
              <w:p w:rsidR="00000000" w:rsidDel="00000000" w:rsidP="00000000" w:rsidRDefault="00000000" w:rsidRPr="00000000" w14:paraId="00001564">
                <w:pPr>
                  <w:spacing w:after="160" w:before="160" w:lineRule="auto"/>
                  <w:ind w:left="6" w:firstLine="0"/>
                  <w:jc w:val="center"/>
                  <w:rPr>
                    <w:rFonts w:ascii="Arial" w:cs="Arial" w:eastAsia="Arial" w:hAnsi="Arial"/>
                    <w:sz w:val="24"/>
                    <w:szCs w:val="24"/>
                    <w:shd w:fill="dbe5f1" w:val="clear"/>
                  </w:rPr>
                </w:pPr>
                <w:bookmarkStart w:colFirst="0" w:colLast="0" w:name="_heading=h.37m2jsg" w:id="40"/>
                <w:bookmarkEnd w:id="40"/>
                <w:r w:rsidDel="00000000" w:rsidR="00000000" w:rsidRPr="00000000">
                  <w:rPr>
                    <w:rFonts w:ascii="Arial" w:cs="Arial" w:eastAsia="Arial" w:hAnsi="Arial"/>
                    <w:sz w:val="24"/>
                    <w:szCs w:val="24"/>
                    <w:shd w:fill="dbe5f1" w:val="clear"/>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1565">
                <w:pPr>
                  <w:spacing w:after="160" w:before="160" w:lineRule="auto"/>
                  <w:jc w:val="center"/>
                  <w:rPr>
                    <w:rFonts w:ascii="Arial" w:cs="Arial" w:eastAsia="Arial" w:hAnsi="Arial"/>
                    <w:sz w:val="24"/>
                    <w:szCs w:val="24"/>
                  </w:rPr>
                </w:pPr>
                <w:bookmarkStart w:colFirst="0" w:colLast="0" w:name="_heading=h.1mrcu09" w:id="41"/>
                <w:bookmarkEnd w:id="41"/>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1566">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80.00</w:t>
                </w:r>
              </w:p>
            </w:tc>
            <w:tc>
              <w:tcPr>
                <w:shd w:fill="auto" w:val="clear"/>
                <w:vAlign w:val="center"/>
              </w:tcPr>
              <w:p w:rsidR="00000000" w:rsidDel="00000000" w:rsidP="00000000" w:rsidRDefault="00000000" w:rsidRPr="00000000" w14:paraId="00001567">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15.00</w:t>
                </w:r>
              </w:p>
            </w:tc>
            <w:tc>
              <w:tcPr>
                <w:shd w:fill="auto" w:val="clear"/>
                <w:vAlign w:val="center"/>
              </w:tcPr>
              <w:p w:rsidR="00000000" w:rsidDel="00000000" w:rsidP="00000000" w:rsidRDefault="00000000" w:rsidRPr="00000000" w14:paraId="00001568">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95.00</w:t>
                </w:r>
              </w:p>
            </w:tc>
          </w:tr>
          <w:tr>
            <w:trPr>
              <w:cantSplit w:val="0"/>
              <w:tblHeader w:val="0"/>
            </w:trPr>
            <w:tc>
              <w:tcPr>
                <w:shd w:fill="ffffff" w:val="clear"/>
                <w:vAlign w:val="center"/>
              </w:tcPr>
              <w:p w:rsidR="00000000" w:rsidDel="00000000" w:rsidP="00000000" w:rsidRDefault="00000000" w:rsidRPr="00000000" w14:paraId="00001569">
                <w:pPr>
                  <w:spacing w:after="160" w:before="160" w:lineRule="auto"/>
                  <w:jc w:val="center"/>
                  <w:rPr>
                    <w:rFonts w:ascii="Arial" w:cs="Arial" w:eastAsia="Arial" w:hAnsi="Arial"/>
                    <w:sz w:val="24"/>
                    <w:szCs w:val="24"/>
                  </w:rPr>
                </w:pPr>
                <w:bookmarkStart w:colFirst="0" w:colLast="0" w:name="_heading=h.46r0co2" w:id="42"/>
                <w:bookmarkEnd w:id="42"/>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156A">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62.50</w:t>
                </w:r>
              </w:p>
            </w:tc>
            <w:tc>
              <w:tcPr>
                <w:shd w:fill="auto" w:val="clear"/>
                <w:vAlign w:val="center"/>
              </w:tcPr>
              <w:p w:rsidR="00000000" w:rsidDel="00000000" w:rsidP="00000000" w:rsidRDefault="00000000" w:rsidRPr="00000000" w14:paraId="0000156B">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20.00</w:t>
                </w:r>
              </w:p>
            </w:tc>
            <w:tc>
              <w:tcPr>
                <w:shd w:fill="auto" w:val="clear"/>
                <w:vAlign w:val="center"/>
              </w:tcPr>
              <w:p w:rsidR="00000000" w:rsidDel="00000000" w:rsidP="00000000" w:rsidRDefault="00000000" w:rsidRPr="00000000" w14:paraId="0000156C">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82.50</w:t>
                </w:r>
              </w:p>
            </w:tc>
          </w:tr>
          <w:tr>
            <w:trPr>
              <w:cantSplit w:val="0"/>
              <w:tblHeader w:val="0"/>
            </w:trPr>
            <w:tc>
              <w:tcPr>
                <w:shd w:fill="ffffff" w:val="clear"/>
                <w:vAlign w:val="center"/>
              </w:tcPr>
              <w:p w:rsidR="00000000" w:rsidDel="00000000" w:rsidP="00000000" w:rsidRDefault="00000000" w:rsidRPr="00000000" w14:paraId="0000156D">
                <w:pPr>
                  <w:spacing w:after="160" w:before="160" w:lineRule="auto"/>
                  <w:jc w:val="center"/>
                  <w:rPr>
                    <w:rFonts w:ascii="Arial" w:cs="Arial" w:eastAsia="Arial" w:hAnsi="Arial"/>
                    <w:sz w:val="24"/>
                    <w:szCs w:val="24"/>
                  </w:rPr>
                </w:pPr>
                <w:bookmarkStart w:colFirst="0" w:colLast="0" w:name="_heading=h.2lwamvv" w:id="43"/>
                <w:bookmarkEnd w:id="43"/>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156E">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45.00</w:t>
                </w:r>
              </w:p>
            </w:tc>
            <w:tc>
              <w:tcPr>
                <w:shd w:fill="auto" w:val="clear"/>
                <w:vAlign w:val="center"/>
              </w:tcPr>
              <w:p w:rsidR="00000000" w:rsidDel="00000000" w:rsidP="00000000" w:rsidRDefault="00000000" w:rsidRPr="00000000" w14:paraId="0000156F">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w:t>
                </w:r>
              </w:p>
            </w:tc>
            <w:tc>
              <w:tcPr>
                <w:shd w:fill="auto" w:val="clear"/>
                <w:vAlign w:val="center"/>
              </w:tcPr>
              <w:p w:rsidR="00000000" w:rsidDel="00000000" w:rsidP="00000000" w:rsidRDefault="00000000" w:rsidRPr="00000000" w14:paraId="00001570">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55.00</w:t>
                </w:r>
              </w:p>
            </w:tc>
          </w:tr>
        </w:tbl>
      </w:sdtContent>
    </w:sdt>
    <w:p w:rsidR="00000000" w:rsidDel="00000000" w:rsidP="00000000" w:rsidRDefault="00000000" w:rsidRPr="00000000" w14:paraId="000015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572">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Lot, we will then rank all final scores from highest to lowest. </w:t>
      </w:r>
    </w:p>
    <w:p w:rsidR="00000000" w:rsidDel="00000000" w:rsidP="00000000" w:rsidRDefault="00000000" w:rsidRPr="00000000" w14:paraId="00001573">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a Framework Contract to the highest ranked 10 Bidders in Lot 1 and the highest ranked 6 Bidders in Lot 4a (in accordance with the number of Framework places available set out in section 3 of Attachment 1 - About the Framework).  </w:t>
      </w:r>
    </w:p>
    <w:p w:rsidR="00000000" w:rsidDel="00000000" w:rsidP="00000000" w:rsidRDefault="00000000" w:rsidRPr="00000000" w14:paraId="00001574">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successful Bidders for Lot 1 and Lot 4a may only increase where two or more Bidders have tied scores in the last awarded position for the applicable Lot.</w:t>
      </w:r>
    </w:p>
    <w:p w:rsidR="00000000" w:rsidDel="00000000" w:rsidP="00000000" w:rsidRDefault="00000000" w:rsidRPr="00000000" w14:paraId="00001575">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How we will calculate your FInal Score - Lot 2, 3, 4b, 4c and 5.</w:t>
      </w:r>
      <w:r w:rsidDel="00000000" w:rsidR="00000000" w:rsidRPr="00000000">
        <w:rPr>
          <w:rtl w:val="0"/>
        </w:rPr>
      </w:r>
    </w:p>
    <w:p w:rsidR="00000000" w:rsidDel="00000000" w:rsidP="00000000" w:rsidRDefault="00000000" w:rsidRPr="00000000" w14:paraId="00001576">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Award stage 2 Quality Score to your Award stage 2 Price Score to calculate your Final Score </w:t>
      </w:r>
    </w:p>
    <w:p w:rsidR="00000000" w:rsidDel="00000000" w:rsidP="00000000" w:rsidRDefault="00000000" w:rsidRPr="00000000" w14:paraId="00001577">
      <w:pPr>
        <w:spacing w:after="120" w:before="120" w:line="24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Example Lot 2, Lot 4b, Lot 4c and Lot 5:</w:t>
      </w:r>
      <w:r w:rsidDel="00000000" w:rsidR="00000000" w:rsidRPr="00000000">
        <w:rPr>
          <w:rtl w:val="0"/>
        </w:rPr>
      </w:r>
    </w:p>
    <w:sdt>
      <w:sdtPr>
        <w:lock w:val="contentLocked"/>
        <w:tag w:val="goog_rdk_106"/>
      </w:sdtPr>
      <w:sdtContent>
        <w:tbl>
          <w:tblPr>
            <w:tblStyle w:val="Table13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1578">
                <w:pPr>
                  <w:spacing w:after="160" w:before="160" w:lineRule="auto"/>
                  <w:jc w:val="center"/>
                  <w:rPr>
                    <w:rFonts w:ascii="Arial" w:cs="Arial" w:eastAsia="Arial" w:hAnsi="Arial"/>
                    <w:b w:val="1"/>
                    <w:sz w:val="24"/>
                    <w:szCs w:val="24"/>
                  </w:rPr>
                </w:pPr>
                <w:bookmarkStart w:colFirst="0" w:colLast="0" w:name="_heading=h.4f1mdlm" w:id="34"/>
                <w:bookmarkEnd w:id="34"/>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1579">
                <w:pPr>
                  <w:spacing w:after="160" w:before="160" w:lineRule="auto"/>
                  <w:jc w:val="center"/>
                  <w:rPr>
                    <w:rFonts w:ascii="Arial" w:cs="Arial" w:eastAsia="Arial" w:hAnsi="Arial"/>
                    <w:b w:val="1"/>
                    <w:sz w:val="24"/>
                    <w:szCs w:val="24"/>
                  </w:rPr>
                </w:pPr>
                <w:bookmarkStart w:colFirst="0" w:colLast="0" w:name="_heading=h.2u6wntf" w:id="35"/>
                <w:bookmarkEnd w:id="35"/>
                <w:r w:rsidDel="00000000" w:rsidR="00000000" w:rsidRPr="00000000">
                  <w:rPr>
                    <w:rFonts w:ascii="Arial" w:cs="Arial" w:eastAsia="Arial" w:hAnsi="Arial"/>
                    <w:b w:val="1"/>
                    <w:sz w:val="24"/>
                    <w:szCs w:val="24"/>
                    <w:rtl w:val="0"/>
                  </w:rPr>
                  <w:t xml:space="preserve">Award Stage 2 Quality Score</w:t>
                </w:r>
              </w:p>
            </w:tc>
            <w:tc>
              <w:tcPr>
                <w:vAlign w:val="center"/>
              </w:tcPr>
              <w:p w:rsidR="00000000" w:rsidDel="00000000" w:rsidP="00000000" w:rsidRDefault="00000000" w:rsidRPr="00000000" w14:paraId="0000157A">
                <w:pPr>
                  <w:spacing w:after="160" w:before="160" w:lineRule="auto"/>
                  <w:jc w:val="center"/>
                  <w:rPr>
                    <w:rFonts w:ascii="Arial" w:cs="Arial" w:eastAsia="Arial" w:hAnsi="Arial"/>
                    <w:b w:val="1"/>
                    <w:sz w:val="24"/>
                    <w:szCs w:val="24"/>
                  </w:rPr>
                </w:pPr>
                <w:bookmarkStart w:colFirst="0" w:colLast="0" w:name="_heading=h.19c6y18" w:id="36"/>
                <w:bookmarkEnd w:id="36"/>
                <w:r w:rsidDel="00000000" w:rsidR="00000000" w:rsidRPr="00000000">
                  <w:rPr>
                    <w:rFonts w:ascii="Arial" w:cs="Arial" w:eastAsia="Arial" w:hAnsi="Arial"/>
                    <w:b w:val="1"/>
                    <w:sz w:val="24"/>
                    <w:szCs w:val="24"/>
                    <w:rtl w:val="0"/>
                  </w:rPr>
                  <w:t xml:space="preserve">Award Stage 2 Price Score </w:t>
                </w:r>
              </w:p>
            </w:tc>
            <w:tc>
              <w:tcPr>
                <w:vAlign w:val="center"/>
              </w:tcPr>
              <w:p w:rsidR="00000000" w:rsidDel="00000000" w:rsidP="00000000" w:rsidRDefault="00000000" w:rsidRPr="00000000" w14:paraId="0000157B">
                <w:pPr>
                  <w:spacing w:after="160" w:before="160" w:lineRule="auto"/>
                  <w:jc w:val="center"/>
                  <w:rPr>
                    <w:rFonts w:ascii="Arial" w:cs="Arial" w:eastAsia="Arial" w:hAnsi="Arial"/>
                    <w:b w:val="1"/>
                    <w:sz w:val="24"/>
                    <w:szCs w:val="24"/>
                  </w:rPr>
                </w:pPr>
                <w:bookmarkStart w:colFirst="0" w:colLast="0" w:name="_heading=h.3tbugp1" w:id="37"/>
                <w:bookmarkEnd w:id="37"/>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157C">
                <w:pPr>
                  <w:widowControl w:val="0"/>
                  <w:spacing w:line="276"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157D">
                <w:pPr>
                  <w:spacing w:after="160" w:before="160" w:lineRule="auto"/>
                  <w:ind w:left="6" w:firstLine="0"/>
                  <w:jc w:val="center"/>
                  <w:rPr>
                    <w:rFonts w:ascii="Arial" w:cs="Arial" w:eastAsia="Arial" w:hAnsi="Arial"/>
                    <w:sz w:val="24"/>
                    <w:szCs w:val="24"/>
                    <w:shd w:fill="dbe5f1" w:val="clear"/>
                  </w:rPr>
                </w:pPr>
                <w:bookmarkStart w:colFirst="0" w:colLast="0" w:name="_heading=h.28h4qwu" w:id="38"/>
                <w:bookmarkEnd w:id="38"/>
                <w:r w:rsidDel="00000000" w:rsidR="00000000" w:rsidRPr="00000000">
                  <w:rPr>
                    <w:rFonts w:ascii="Arial" w:cs="Arial" w:eastAsia="Arial" w:hAnsi="Arial"/>
                    <w:sz w:val="24"/>
                    <w:szCs w:val="24"/>
                    <w:shd w:fill="dbe5f1" w:val="clear"/>
                    <w:rtl w:val="0"/>
                  </w:rPr>
                  <w:t xml:space="preserve">(Maximum score available 80)</w:t>
                </w:r>
              </w:p>
            </w:tc>
            <w:tc>
              <w:tcPr>
                <w:vAlign w:val="center"/>
              </w:tcPr>
              <w:p w:rsidR="00000000" w:rsidDel="00000000" w:rsidP="00000000" w:rsidRDefault="00000000" w:rsidRPr="00000000" w14:paraId="0000157E">
                <w:pPr>
                  <w:spacing w:after="160" w:before="160" w:lineRule="auto"/>
                  <w:ind w:left="6" w:firstLine="0"/>
                  <w:jc w:val="center"/>
                  <w:rPr>
                    <w:rFonts w:ascii="Arial" w:cs="Arial" w:eastAsia="Arial" w:hAnsi="Arial"/>
                    <w:sz w:val="24"/>
                    <w:szCs w:val="24"/>
                    <w:shd w:fill="dbe5f1" w:val="clear"/>
                  </w:rPr>
                </w:pPr>
                <w:bookmarkStart w:colFirst="0" w:colLast="0" w:name="_heading=h.nmf14n" w:id="39"/>
                <w:bookmarkEnd w:id="39"/>
                <w:r w:rsidDel="00000000" w:rsidR="00000000" w:rsidRPr="00000000">
                  <w:rPr>
                    <w:rFonts w:ascii="Arial" w:cs="Arial" w:eastAsia="Arial" w:hAnsi="Arial"/>
                    <w:sz w:val="24"/>
                    <w:szCs w:val="24"/>
                    <w:shd w:fill="dbe5f1" w:val="clear"/>
                    <w:rtl w:val="0"/>
                  </w:rPr>
                  <w:t xml:space="preserve">(Maximum score available 20)</w:t>
                </w:r>
              </w:p>
            </w:tc>
            <w:tc>
              <w:tcPr>
                <w:vAlign w:val="center"/>
              </w:tcPr>
              <w:p w:rsidR="00000000" w:rsidDel="00000000" w:rsidP="00000000" w:rsidRDefault="00000000" w:rsidRPr="00000000" w14:paraId="0000157F">
                <w:pPr>
                  <w:spacing w:after="160" w:before="160" w:lineRule="auto"/>
                  <w:ind w:left="6" w:firstLine="0"/>
                  <w:jc w:val="center"/>
                  <w:rPr>
                    <w:rFonts w:ascii="Arial" w:cs="Arial" w:eastAsia="Arial" w:hAnsi="Arial"/>
                    <w:sz w:val="24"/>
                    <w:szCs w:val="24"/>
                    <w:shd w:fill="dbe5f1" w:val="clear"/>
                  </w:rPr>
                </w:pPr>
                <w:bookmarkStart w:colFirst="0" w:colLast="0" w:name="_heading=h.37m2jsg" w:id="40"/>
                <w:bookmarkEnd w:id="40"/>
                <w:r w:rsidDel="00000000" w:rsidR="00000000" w:rsidRPr="00000000">
                  <w:rPr>
                    <w:rFonts w:ascii="Arial" w:cs="Arial" w:eastAsia="Arial" w:hAnsi="Arial"/>
                    <w:sz w:val="24"/>
                    <w:szCs w:val="24"/>
                    <w:shd w:fill="dbe5f1" w:val="clear"/>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1580">
                <w:pPr>
                  <w:spacing w:after="160" w:before="160" w:lineRule="auto"/>
                  <w:jc w:val="center"/>
                  <w:rPr>
                    <w:rFonts w:ascii="Arial" w:cs="Arial" w:eastAsia="Arial" w:hAnsi="Arial"/>
                    <w:sz w:val="24"/>
                    <w:szCs w:val="24"/>
                  </w:rPr>
                </w:pPr>
                <w:bookmarkStart w:colFirst="0" w:colLast="0" w:name="_heading=h.1mrcu09" w:id="41"/>
                <w:bookmarkEnd w:id="41"/>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1581">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80.00</w:t>
                </w:r>
              </w:p>
            </w:tc>
            <w:tc>
              <w:tcPr>
                <w:shd w:fill="auto" w:val="clear"/>
                <w:vAlign w:val="center"/>
              </w:tcPr>
              <w:p w:rsidR="00000000" w:rsidDel="00000000" w:rsidP="00000000" w:rsidRDefault="00000000" w:rsidRPr="00000000" w14:paraId="00001582">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15.00</w:t>
                </w:r>
              </w:p>
            </w:tc>
            <w:tc>
              <w:tcPr>
                <w:shd w:fill="auto" w:val="clear"/>
                <w:vAlign w:val="center"/>
              </w:tcPr>
              <w:p w:rsidR="00000000" w:rsidDel="00000000" w:rsidP="00000000" w:rsidRDefault="00000000" w:rsidRPr="00000000" w14:paraId="00001583">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95.00</w:t>
                </w:r>
              </w:p>
            </w:tc>
          </w:tr>
          <w:tr>
            <w:trPr>
              <w:cantSplit w:val="0"/>
              <w:tblHeader w:val="0"/>
            </w:trPr>
            <w:tc>
              <w:tcPr>
                <w:shd w:fill="ffffff" w:val="clear"/>
                <w:vAlign w:val="center"/>
              </w:tcPr>
              <w:p w:rsidR="00000000" w:rsidDel="00000000" w:rsidP="00000000" w:rsidRDefault="00000000" w:rsidRPr="00000000" w14:paraId="00001584">
                <w:pPr>
                  <w:spacing w:after="160" w:before="160" w:lineRule="auto"/>
                  <w:jc w:val="center"/>
                  <w:rPr>
                    <w:rFonts w:ascii="Arial" w:cs="Arial" w:eastAsia="Arial" w:hAnsi="Arial"/>
                    <w:sz w:val="24"/>
                    <w:szCs w:val="24"/>
                  </w:rPr>
                </w:pPr>
                <w:bookmarkStart w:colFirst="0" w:colLast="0" w:name="_heading=h.46r0co2" w:id="42"/>
                <w:bookmarkEnd w:id="42"/>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1585">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62.50</w:t>
                </w:r>
              </w:p>
            </w:tc>
            <w:tc>
              <w:tcPr>
                <w:shd w:fill="auto" w:val="clear"/>
                <w:vAlign w:val="center"/>
              </w:tcPr>
              <w:p w:rsidR="00000000" w:rsidDel="00000000" w:rsidP="00000000" w:rsidRDefault="00000000" w:rsidRPr="00000000" w14:paraId="00001586">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20.00</w:t>
                </w:r>
              </w:p>
            </w:tc>
            <w:tc>
              <w:tcPr>
                <w:shd w:fill="auto" w:val="clear"/>
                <w:vAlign w:val="center"/>
              </w:tcPr>
              <w:p w:rsidR="00000000" w:rsidDel="00000000" w:rsidP="00000000" w:rsidRDefault="00000000" w:rsidRPr="00000000" w14:paraId="00001587">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82.50</w:t>
                </w:r>
              </w:p>
            </w:tc>
          </w:tr>
          <w:tr>
            <w:trPr>
              <w:cantSplit w:val="0"/>
              <w:tblHeader w:val="0"/>
            </w:trPr>
            <w:tc>
              <w:tcPr>
                <w:shd w:fill="ffffff" w:val="clear"/>
                <w:vAlign w:val="center"/>
              </w:tcPr>
              <w:p w:rsidR="00000000" w:rsidDel="00000000" w:rsidP="00000000" w:rsidRDefault="00000000" w:rsidRPr="00000000" w14:paraId="00001588">
                <w:pPr>
                  <w:spacing w:after="160" w:before="160" w:lineRule="auto"/>
                  <w:jc w:val="center"/>
                  <w:rPr>
                    <w:rFonts w:ascii="Arial" w:cs="Arial" w:eastAsia="Arial" w:hAnsi="Arial"/>
                    <w:sz w:val="24"/>
                    <w:szCs w:val="24"/>
                  </w:rPr>
                </w:pPr>
                <w:bookmarkStart w:colFirst="0" w:colLast="0" w:name="_heading=h.2lwamvv" w:id="43"/>
                <w:bookmarkEnd w:id="43"/>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1589">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50.00</w:t>
                </w:r>
              </w:p>
            </w:tc>
            <w:tc>
              <w:tcPr>
                <w:shd w:fill="auto" w:val="clear"/>
                <w:vAlign w:val="center"/>
              </w:tcPr>
              <w:p w:rsidR="00000000" w:rsidDel="00000000" w:rsidP="00000000" w:rsidRDefault="00000000" w:rsidRPr="00000000" w14:paraId="0000158A">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w:t>
                </w:r>
              </w:p>
            </w:tc>
            <w:tc>
              <w:tcPr>
                <w:shd w:fill="auto" w:val="clear"/>
                <w:vAlign w:val="center"/>
              </w:tcPr>
              <w:p w:rsidR="00000000" w:rsidDel="00000000" w:rsidP="00000000" w:rsidRDefault="00000000" w:rsidRPr="00000000" w14:paraId="0000158B">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w:t>
                </w:r>
              </w:p>
            </w:tc>
          </w:tr>
        </w:tbl>
      </w:sdtContent>
    </w:sdt>
    <w:p w:rsidR="00000000" w:rsidDel="00000000" w:rsidP="00000000" w:rsidRDefault="00000000" w:rsidRPr="00000000" w14:paraId="0000158C">
      <w:pPr>
        <w:spacing w:after="120" w:before="120" w:line="24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Example Lot 3:</w:t>
      </w:r>
      <w:r w:rsidDel="00000000" w:rsidR="00000000" w:rsidRPr="00000000">
        <w:rPr>
          <w:rtl w:val="0"/>
        </w:rPr>
      </w:r>
    </w:p>
    <w:sdt>
      <w:sdtPr>
        <w:lock w:val="contentLocked"/>
        <w:tag w:val="goog_rdk_107"/>
      </w:sdtPr>
      <w:sdtContent>
        <w:tbl>
          <w:tblPr>
            <w:tblStyle w:val="Table134"/>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158D">
                <w:pPr>
                  <w:spacing w:after="160" w:before="160" w:lineRule="auto"/>
                  <w:jc w:val="center"/>
                  <w:rPr>
                    <w:rFonts w:ascii="Arial" w:cs="Arial" w:eastAsia="Arial" w:hAnsi="Arial"/>
                    <w:b w:val="1"/>
                    <w:sz w:val="24"/>
                    <w:szCs w:val="24"/>
                  </w:rPr>
                </w:pPr>
                <w:bookmarkStart w:colFirst="0" w:colLast="0" w:name="_heading=h.4f1mdlm" w:id="34"/>
                <w:bookmarkEnd w:id="34"/>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158E">
                <w:pPr>
                  <w:spacing w:after="160" w:before="160" w:lineRule="auto"/>
                  <w:jc w:val="center"/>
                  <w:rPr>
                    <w:rFonts w:ascii="Arial" w:cs="Arial" w:eastAsia="Arial" w:hAnsi="Arial"/>
                    <w:b w:val="1"/>
                    <w:sz w:val="24"/>
                    <w:szCs w:val="24"/>
                  </w:rPr>
                </w:pPr>
                <w:bookmarkStart w:colFirst="0" w:colLast="0" w:name="_heading=h.2u6wntf" w:id="35"/>
                <w:bookmarkEnd w:id="35"/>
                <w:r w:rsidDel="00000000" w:rsidR="00000000" w:rsidRPr="00000000">
                  <w:rPr>
                    <w:rFonts w:ascii="Arial" w:cs="Arial" w:eastAsia="Arial" w:hAnsi="Arial"/>
                    <w:b w:val="1"/>
                    <w:sz w:val="24"/>
                    <w:szCs w:val="24"/>
                    <w:rtl w:val="0"/>
                  </w:rPr>
                  <w:t xml:space="preserve">Award Stage 2 Quality Score</w:t>
                </w:r>
              </w:p>
            </w:tc>
            <w:tc>
              <w:tcPr>
                <w:vAlign w:val="center"/>
              </w:tcPr>
              <w:p w:rsidR="00000000" w:rsidDel="00000000" w:rsidP="00000000" w:rsidRDefault="00000000" w:rsidRPr="00000000" w14:paraId="0000158F">
                <w:pPr>
                  <w:spacing w:after="160" w:before="160" w:lineRule="auto"/>
                  <w:jc w:val="center"/>
                  <w:rPr>
                    <w:rFonts w:ascii="Arial" w:cs="Arial" w:eastAsia="Arial" w:hAnsi="Arial"/>
                    <w:b w:val="1"/>
                    <w:sz w:val="24"/>
                    <w:szCs w:val="24"/>
                  </w:rPr>
                </w:pPr>
                <w:bookmarkStart w:colFirst="0" w:colLast="0" w:name="_heading=h.19c6y18" w:id="36"/>
                <w:bookmarkEnd w:id="36"/>
                <w:r w:rsidDel="00000000" w:rsidR="00000000" w:rsidRPr="00000000">
                  <w:rPr>
                    <w:rFonts w:ascii="Arial" w:cs="Arial" w:eastAsia="Arial" w:hAnsi="Arial"/>
                    <w:b w:val="1"/>
                    <w:sz w:val="24"/>
                    <w:szCs w:val="24"/>
                    <w:rtl w:val="0"/>
                  </w:rPr>
                  <w:t xml:space="preserve">Award Stage 2 Price Score </w:t>
                </w:r>
              </w:p>
            </w:tc>
            <w:tc>
              <w:tcPr>
                <w:vAlign w:val="center"/>
              </w:tcPr>
              <w:p w:rsidR="00000000" w:rsidDel="00000000" w:rsidP="00000000" w:rsidRDefault="00000000" w:rsidRPr="00000000" w14:paraId="00001590">
                <w:pPr>
                  <w:spacing w:after="160" w:before="160" w:lineRule="auto"/>
                  <w:jc w:val="center"/>
                  <w:rPr>
                    <w:rFonts w:ascii="Arial" w:cs="Arial" w:eastAsia="Arial" w:hAnsi="Arial"/>
                    <w:b w:val="1"/>
                    <w:sz w:val="24"/>
                    <w:szCs w:val="24"/>
                  </w:rPr>
                </w:pPr>
                <w:bookmarkStart w:colFirst="0" w:colLast="0" w:name="_heading=h.3tbugp1" w:id="37"/>
                <w:bookmarkEnd w:id="37"/>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1591">
                <w:pPr>
                  <w:widowControl w:val="0"/>
                  <w:spacing w:line="276"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1592">
                <w:pPr>
                  <w:spacing w:after="160" w:before="160" w:lineRule="auto"/>
                  <w:ind w:left="6" w:firstLine="0"/>
                  <w:jc w:val="center"/>
                  <w:rPr>
                    <w:rFonts w:ascii="Arial" w:cs="Arial" w:eastAsia="Arial" w:hAnsi="Arial"/>
                    <w:sz w:val="24"/>
                    <w:szCs w:val="24"/>
                    <w:shd w:fill="dbe5f1" w:val="clear"/>
                  </w:rPr>
                </w:pPr>
                <w:bookmarkStart w:colFirst="0" w:colLast="0" w:name="_heading=h.28h4qwu" w:id="38"/>
                <w:bookmarkEnd w:id="38"/>
                <w:r w:rsidDel="00000000" w:rsidR="00000000" w:rsidRPr="00000000">
                  <w:rPr>
                    <w:rFonts w:ascii="Arial" w:cs="Arial" w:eastAsia="Arial" w:hAnsi="Arial"/>
                    <w:sz w:val="24"/>
                    <w:szCs w:val="24"/>
                    <w:shd w:fill="dbe5f1" w:val="clear"/>
                    <w:rtl w:val="0"/>
                  </w:rPr>
                  <w:t xml:space="preserve">(Maximum score available 90)</w:t>
                </w:r>
              </w:p>
            </w:tc>
            <w:tc>
              <w:tcPr>
                <w:vAlign w:val="center"/>
              </w:tcPr>
              <w:p w:rsidR="00000000" w:rsidDel="00000000" w:rsidP="00000000" w:rsidRDefault="00000000" w:rsidRPr="00000000" w14:paraId="00001593">
                <w:pPr>
                  <w:spacing w:after="160" w:before="160" w:lineRule="auto"/>
                  <w:ind w:left="6" w:firstLine="0"/>
                  <w:jc w:val="center"/>
                  <w:rPr>
                    <w:rFonts w:ascii="Arial" w:cs="Arial" w:eastAsia="Arial" w:hAnsi="Arial"/>
                    <w:sz w:val="24"/>
                    <w:szCs w:val="24"/>
                    <w:shd w:fill="dbe5f1" w:val="clear"/>
                  </w:rPr>
                </w:pPr>
                <w:bookmarkStart w:colFirst="0" w:colLast="0" w:name="_heading=h.nmf14n" w:id="39"/>
                <w:bookmarkEnd w:id="39"/>
                <w:r w:rsidDel="00000000" w:rsidR="00000000" w:rsidRPr="00000000">
                  <w:rPr>
                    <w:rFonts w:ascii="Arial" w:cs="Arial" w:eastAsia="Arial" w:hAnsi="Arial"/>
                    <w:sz w:val="24"/>
                    <w:szCs w:val="24"/>
                    <w:shd w:fill="dbe5f1" w:val="clear"/>
                    <w:rtl w:val="0"/>
                  </w:rPr>
                  <w:t xml:space="preserve">(Maximum score available 10)</w:t>
                </w:r>
              </w:p>
            </w:tc>
            <w:tc>
              <w:tcPr>
                <w:vAlign w:val="center"/>
              </w:tcPr>
              <w:p w:rsidR="00000000" w:rsidDel="00000000" w:rsidP="00000000" w:rsidRDefault="00000000" w:rsidRPr="00000000" w14:paraId="00001594">
                <w:pPr>
                  <w:spacing w:after="160" w:before="160" w:lineRule="auto"/>
                  <w:ind w:left="6" w:firstLine="0"/>
                  <w:jc w:val="center"/>
                  <w:rPr>
                    <w:rFonts w:ascii="Arial" w:cs="Arial" w:eastAsia="Arial" w:hAnsi="Arial"/>
                    <w:sz w:val="24"/>
                    <w:szCs w:val="24"/>
                    <w:shd w:fill="dbe5f1" w:val="clear"/>
                  </w:rPr>
                </w:pPr>
                <w:bookmarkStart w:colFirst="0" w:colLast="0" w:name="_heading=h.37m2jsg" w:id="40"/>
                <w:bookmarkEnd w:id="40"/>
                <w:r w:rsidDel="00000000" w:rsidR="00000000" w:rsidRPr="00000000">
                  <w:rPr>
                    <w:rFonts w:ascii="Arial" w:cs="Arial" w:eastAsia="Arial" w:hAnsi="Arial"/>
                    <w:sz w:val="24"/>
                    <w:szCs w:val="24"/>
                    <w:shd w:fill="dbe5f1" w:val="clear"/>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1595">
                <w:pPr>
                  <w:spacing w:after="160" w:before="160" w:lineRule="auto"/>
                  <w:jc w:val="center"/>
                  <w:rPr>
                    <w:rFonts w:ascii="Arial" w:cs="Arial" w:eastAsia="Arial" w:hAnsi="Arial"/>
                    <w:sz w:val="24"/>
                    <w:szCs w:val="24"/>
                  </w:rPr>
                </w:pPr>
                <w:bookmarkStart w:colFirst="0" w:colLast="0" w:name="_heading=h.1mrcu09" w:id="41"/>
                <w:bookmarkEnd w:id="41"/>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1596">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90.00</w:t>
                </w:r>
              </w:p>
            </w:tc>
            <w:tc>
              <w:tcPr>
                <w:shd w:fill="auto" w:val="clear"/>
                <w:vAlign w:val="center"/>
              </w:tcPr>
              <w:p w:rsidR="00000000" w:rsidDel="00000000" w:rsidP="00000000" w:rsidRDefault="00000000" w:rsidRPr="00000000" w14:paraId="00001597">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7.50</w:t>
                </w:r>
              </w:p>
            </w:tc>
            <w:tc>
              <w:tcPr>
                <w:shd w:fill="auto" w:val="clear"/>
                <w:vAlign w:val="center"/>
              </w:tcPr>
              <w:p w:rsidR="00000000" w:rsidDel="00000000" w:rsidP="00000000" w:rsidRDefault="00000000" w:rsidRPr="00000000" w14:paraId="00001598">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97.50</w:t>
                </w:r>
              </w:p>
            </w:tc>
          </w:tr>
          <w:tr>
            <w:trPr>
              <w:cantSplit w:val="0"/>
              <w:tblHeader w:val="0"/>
            </w:trPr>
            <w:tc>
              <w:tcPr>
                <w:shd w:fill="ffffff" w:val="clear"/>
                <w:vAlign w:val="center"/>
              </w:tcPr>
              <w:p w:rsidR="00000000" w:rsidDel="00000000" w:rsidP="00000000" w:rsidRDefault="00000000" w:rsidRPr="00000000" w14:paraId="00001599">
                <w:pPr>
                  <w:spacing w:after="160" w:before="160" w:lineRule="auto"/>
                  <w:jc w:val="center"/>
                  <w:rPr>
                    <w:rFonts w:ascii="Arial" w:cs="Arial" w:eastAsia="Arial" w:hAnsi="Arial"/>
                    <w:sz w:val="24"/>
                    <w:szCs w:val="24"/>
                  </w:rPr>
                </w:pPr>
                <w:bookmarkStart w:colFirst="0" w:colLast="0" w:name="_heading=h.46r0co2" w:id="42"/>
                <w:bookmarkEnd w:id="42"/>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159A">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70.00</w:t>
                </w:r>
              </w:p>
            </w:tc>
            <w:tc>
              <w:tcPr>
                <w:shd w:fill="auto" w:val="clear"/>
                <w:vAlign w:val="center"/>
              </w:tcPr>
              <w:p w:rsidR="00000000" w:rsidDel="00000000" w:rsidP="00000000" w:rsidRDefault="00000000" w:rsidRPr="00000000" w14:paraId="0000159B">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w:t>
                </w:r>
              </w:p>
            </w:tc>
            <w:tc>
              <w:tcPr>
                <w:shd w:fill="auto" w:val="clear"/>
                <w:vAlign w:val="center"/>
              </w:tcPr>
              <w:p w:rsidR="00000000" w:rsidDel="00000000" w:rsidP="00000000" w:rsidRDefault="00000000" w:rsidRPr="00000000" w14:paraId="0000159C">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80.00</w:t>
                </w:r>
              </w:p>
            </w:tc>
          </w:tr>
          <w:tr>
            <w:trPr>
              <w:cantSplit w:val="0"/>
              <w:tblHeader w:val="0"/>
            </w:trPr>
            <w:tc>
              <w:tcPr>
                <w:shd w:fill="ffffff" w:val="clear"/>
                <w:vAlign w:val="center"/>
              </w:tcPr>
              <w:p w:rsidR="00000000" w:rsidDel="00000000" w:rsidP="00000000" w:rsidRDefault="00000000" w:rsidRPr="00000000" w14:paraId="0000159D">
                <w:pPr>
                  <w:spacing w:after="160" w:before="160" w:lineRule="auto"/>
                  <w:jc w:val="center"/>
                  <w:rPr>
                    <w:rFonts w:ascii="Arial" w:cs="Arial" w:eastAsia="Arial" w:hAnsi="Arial"/>
                    <w:sz w:val="24"/>
                    <w:szCs w:val="24"/>
                  </w:rPr>
                </w:pPr>
                <w:bookmarkStart w:colFirst="0" w:colLast="0" w:name="_heading=h.2lwamvv" w:id="43"/>
                <w:bookmarkEnd w:id="43"/>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159E">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55.00</w:t>
                </w:r>
              </w:p>
            </w:tc>
            <w:tc>
              <w:tcPr>
                <w:shd w:fill="auto" w:val="clear"/>
                <w:vAlign w:val="center"/>
              </w:tcPr>
              <w:p w:rsidR="00000000" w:rsidDel="00000000" w:rsidP="00000000" w:rsidRDefault="00000000" w:rsidRPr="00000000" w14:paraId="0000159F">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5.00</w:t>
                </w:r>
              </w:p>
            </w:tc>
            <w:tc>
              <w:tcPr>
                <w:shd w:fill="auto" w:val="clear"/>
                <w:vAlign w:val="center"/>
              </w:tcPr>
              <w:p w:rsidR="00000000" w:rsidDel="00000000" w:rsidP="00000000" w:rsidRDefault="00000000" w:rsidRPr="00000000" w14:paraId="000015A0">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w:t>
                </w:r>
              </w:p>
            </w:tc>
          </w:tr>
        </w:tbl>
      </w:sdtContent>
    </w:sdt>
    <w:p w:rsidR="00000000" w:rsidDel="00000000" w:rsidP="00000000" w:rsidRDefault="00000000" w:rsidRPr="00000000" w14:paraId="000015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5A2">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Lot, we will then rank all final scores from highest to lowest. </w:t>
      </w:r>
    </w:p>
    <w:p w:rsidR="00000000" w:rsidDel="00000000" w:rsidP="00000000" w:rsidRDefault="00000000" w:rsidRPr="00000000" w14:paraId="000015A3">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a Framework Contract to the highest ranked 8 Bidders in Lot 2, the highest ranked 6 Bidders in Lot 3, the highest ranked 6 Bidders in Lot 4b, the highest ranked 9 Bidders in Lot 4c, and the highest ranked 8 Bidders in Lot 5 (in accordance with the number of Framework places available set out in section 3 of Attachment 1 - About the Framework).</w:t>
      </w:r>
    </w:p>
    <w:p w:rsidR="00000000" w:rsidDel="00000000" w:rsidP="00000000" w:rsidRDefault="00000000" w:rsidRPr="00000000" w14:paraId="000015A4">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successful Bidders for Lot 2, Lot 3, Lot 4b, Lot 4c and Lot 5 may only increase where two or more Bidders have tied scores in the last awarded position for the applicable Lot.</w:t>
      </w:r>
    </w:p>
    <w:p w:rsidR="00000000" w:rsidDel="00000000" w:rsidP="00000000" w:rsidRDefault="00000000" w:rsidRPr="00000000" w14:paraId="000015A5">
      <w:pPr>
        <w:keepLines w:val="1"/>
        <w:spacing w:after="200" w:before="240" w:line="240" w:lineRule="auto"/>
        <w:ind w:left="144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5A6">
      <w:pPr>
        <w:keepLines w:val="1"/>
        <w:spacing w:after="200" w:before="240" w:line="240" w:lineRule="auto"/>
        <w:ind w:left="144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5A7">
      <w:pPr>
        <w:keepLines w:val="1"/>
        <w:spacing w:after="20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Lots (Lot 1, 2, 3, 4a, 4b, 4c and 5):</w:t>
      </w:r>
    </w:p>
    <w:p w:rsidR="00000000" w:rsidDel="00000000" w:rsidP="00000000" w:rsidRDefault="00000000" w:rsidRPr="00000000" w14:paraId="000015A8">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Reserved rights </w:t>
      </w:r>
    </w:p>
    <w:p w:rsidR="00000000" w:rsidDel="00000000" w:rsidP="00000000" w:rsidRDefault="00000000" w:rsidRPr="00000000" w14:paraId="000015A9">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also reserve the right to award a Framework Contract to any Bidder whose Final Score is within 1% of the last award position in the applicable Lot. </w:t>
      </w:r>
    </w:p>
    <w:p w:rsidR="00000000" w:rsidDel="00000000" w:rsidP="00000000" w:rsidRDefault="00000000" w:rsidRPr="00000000" w14:paraId="000015AA">
      <w:pPr>
        <w:keepLines w:val="1"/>
        <w:spacing w:after="200" w:before="240" w:line="24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Example: </w:t>
      </w:r>
    </w:p>
    <w:p w:rsidR="00000000" w:rsidDel="00000000" w:rsidP="00000000" w:rsidRDefault="00000000" w:rsidRPr="00000000" w14:paraId="000015AB">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1 the last awarded position is 10 th position. </w:t>
      </w:r>
    </w:p>
    <w:p w:rsidR="00000000" w:rsidDel="00000000" w:rsidP="00000000" w:rsidRDefault="00000000" w:rsidRPr="00000000" w14:paraId="000015AC">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10th place (last awarded position) has a Final Score of 60.00</w:t>
      </w:r>
    </w:p>
    <w:p w:rsidR="00000000" w:rsidDel="00000000" w:rsidP="00000000" w:rsidRDefault="00000000" w:rsidRPr="00000000" w14:paraId="000015AD">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15AE">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10th place Bidder’s Final Score is 60.00</w:t>
      </w:r>
    </w:p>
    <w:p w:rsidR="00000000" w:rsidDel="00000000" w:rsidP="00000000" w:rsidRDefault="00000000" w:rsidRPr="00000000" w14:paraId="000015AF">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15B0">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w:t>
      </w:r>
    </w:p>
    <w:p w:rsidR="00000000" w:rsidDel="00000000" w:rsidP="00000000" w:rsidRDefault="00000000" w:rsidRPr="00000000" w14:paraId="000015B1">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15B2">
      <w:pPr>
        <w:keepLines w:val="1"/>
        <w:spacing w:after="200" w:before="24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Bidder whose Final Score is 59.40 or above will be awarded a place on Lot 1 of the Framework.</w:t>
      </w:r>
    </w:p>
    <w:p w:rsidR="00000000" w:rsidDel="00000000" w:rsidP="00000000" w:rsidRDefault="00000000" w:rsidRPr="00000000" w14:paraId="000015B3">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Intention to Award</w:t>
      </w:r>
    </w:p>
    <w:p w:rsidR="00000000" w:rsidDel="00000000" w:rsidP="00000000" w:rsidRDefault="00000000" w:rsidRPr="00000000" w14:paraId="000015B4">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there will be a Standstill Period and Award date for Lot 1, Lot 4a, Lot 4b and Lot 4c, and a separate Standstill Period and Award date for Lot 2, Lot 3 and Lot 5. Please see the timetable that is set out in section 5 of Attachment 1 - About the Framework.  </w:t>
      </w:r>
    </w:p>
    <w:p w:rsidR="00000000" w:rsidDel="00000000" w:rsidP="00000000" w:rsidRDefault="00000000" w:rsidRPr="00000000" w14:paraId="000015B5">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if you have been successful or unsuccessful via the eSourcing tool. We will send Intention to Award letters to all Bidders who are still in the competition i.e. who have not previously been excluded.</w:t>
      </w:r>
    </w:p>
    <w:p w:rsidR="00000000" w:rsidDel="00000000" w:rsidP="00000000" w:rsidRDefault="00000000" w:rsidRPr="00000000" w14:paraId="000015B6">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15B7">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sz w:val="24"/>
          <w:szCs w:val="24"/>
          <w:highlight w:val="white"/>
          <w:rtl w:val="0"/>
        </w:rPr>
        <w:t xml:space="preserve"> during standstill </w:t>
      </w:r>
      <w:r w:rsidDel="00000000" w:rsidR="00000000" w:rsidRPr="00000000">
        <w:rPr>
          <w:rFonts w:ascii="Arial" w:cs="Arial" w:eastAsia="Arial" w:hAnsi="Arial"/>
          <w:sz w:val="24"/>
          <w:szCs w:val="24"/>
          <w:rtl w:val="0"/>
        </w:rPr>
        <w:t xml:space="preserve">we do receive a substantive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15B8">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15B9">
      <w:pPr>
        <w:keepLines w:val="1"/>
        <w:numPr>
          <w:ilvl w:val="1"/>
          <w:numId w:val="25"/>
        </w:numPr>
        <w:spacing w:after="200" w:before="240" w:line="240" w:lineRule="auto"/>
        <w:ind w:left="1440" w:hanging="720"/>
        <w:rPr/>
      </w:pPr>
      <w:r w:rsidDel="00000000" w:rsidR="00000000" w:rsidRPr="00000000">
        <w:rPr>
          <w:rFonts w:ascii="Arial" w:cs="Arial" w:eastAsia="Arial" w:hAnsi="Arial"/>
          <w:b w:val="1"/>
          <w:sz w:val="24"/>
          <w:szCs w:val="24"/>
          <w:rtl w:val="0"/>
        </w:rPr>
        <w:t xml:space="preserve">Framework Contract</w:t>
      </w:r>
      <w:r w:rsidDel="00000000" w:rsidR="00000000" w:rsidRPr="00000000">
        <w:rPr>
          <w:rtl w:val="0"/>
        </w:rPr>
      </w:r>
    </w:p>
    <w:p w:rsidR="00000000" w:rsidDel="00000000" w:rsidP="00000000" w:rsidRDefault="00000000" w:rsidRPr="00000000" w14:paraId="000015BA">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you will receive your Framework Contract via docusign email. This email will go to the email address for the main user of your eSourcing tool account. If you have received an Intention to A</w:t>
      </w:r>
      <w:r w:rsidDel="00000000" w:rsidR="00000000" w:rsidRPr="00000000">
        <w:rPr>
          <w:rFonts w:ascii="Arial" w:cs="Arial" w:eastAsia="Arial" w:hAnsi="Arial"/>
          <w:sz w:val="24"/>
          <w:szCs w:val="24"/>
          <w:rtl w:val="0"/>
        </w:rPr>
        <w:t xml:space="preserve">ward letter</w:t>
      </w:r>
      <w:r w:rsidDel="00000000" w:rsidR="00000000" w:rsidRPr="00000000">
        <w:rPr>
          <w:rFonts w:ascii="Arial" w:cs="Arial" w:eastAsia="Arial" w:hAnsi="Arial"/>
          <w:sz w:val="24"/>
          <w:szCs w:val="24"/>
          <w:rtl w:val="0"/>
        </w:rPr>
        <w:t xml:space="preserve"> via the eSourcing tool but have not received a docusign email, please ensure you check your ‘junk mail’. You must sign the Framework Contract via docusign </w:t>
      </w:r>
      <w:r w:rsidDel="00000000" w:rsidR="00000000" w:rsidRPr="00000000">
        <w:rPr>
          <w:rFonts w:ascii="Arial" w:cs="Arial" w:eastAsia="Arial" w:hAnsi="Arial"/>
          <w:sz w:val="24"/>
          <w:szCs w:val="24"/>
          <w:highlight w:val="white"/>
          <w:rtl w:val="0"/>
        </w:rPr>
        <w:t xml:space="preserve">within 10 days </w:t>
      </w:r>
      <w:r w:rsidDel="00000000" w:rsidR="00000000" w:rsidRPr="00000000">
        <w:rPr>
          <w:rFonts w:ascii="Arial" w:cs="Arial" w:eastAsia="Arial" w:hAnsi="Arial"/>
          <w:sz w:val="24"/>
          <w:szCs w:val="24"/>
          <w:rtl w:val="0"/>
        </w:rPr>
        <w:t xml:space="preserve">of being asked. If you do not sign, we will withdraw our offer of a Framework Contract.</w:t>
      </w:r>
    </w:p>
    <w:p w:rsidR="00000000" w:rsidDel="00000000" w:rsidP="00000000" w:rsidRDefault="00000000" w:rsidRPr="00000000" w14:paraId="000015BB">
      <w:pPr>
        <w:ind w:left="1418" w:firstLine="0"/>
        <w:rPr>
          <w:rFonts w:ascii="Arial" w:cs="Arial" w:eastAsia="Arial" w:hAnsi="Arial"/>
          <w:sz w:val="24"/>
          <w:szCs w:val="24"/>
        </w:rPr>
      </w:pPr>
      <w:bookmarkStart w:colFirst="0" w:colLast="0" w:name="_heading=h.30j0zll" w:id="44"/>
      <w:bookmarkEnd w:id="44"/>
      <w:r w:rsidDel="00000000" w:rsidR="00000000" w:rsidRPr="00000000">
        <w:rPr>
          <w:rFonts w:ascii="Arial" w:cs="Arial" w:eastAsia="Arial" w:hAnsi="Arial"/>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15BC">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15BD">
      <w:pPr>
        <w:ind w:left="0" w:firstLine="0"/>
        <w:rPr>
          <w:rFonts w:ascii="Arial" w:cs="Arial" w:eastAsia="Arial" w:hAnsi="Arial"/>
          <w:color w:val="000000"/>
          <w:sz w:val="24"/>
          <w:szCs w:val="24"/>
        </w:rPr>
      </w:pPr>
      <w:bookmarkStart w:colFirst="0" w:colLast="0" w:name="_heading=h.qsh70q" w:id="45"/>
      <w:bookmarkEnd w:id="45"/>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15BE">
      <w:pPr>
        <w:numPr>
          <w:ilvl w:val="0"/>
          <w:numId w:val="24"/>
        </w:numPr>
        <w:tabs>
          <w:tab w:val="left" w:leader="none" w:pos="142"/>
        </w:tabs>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employers’ liability insurance with cover (for a single event or a series of related events and in the aggregate) of not less than ten million pounds sterling (£10,000,000) - all lots</w:t>
      </w:r>
      <w:r w:rsidDel="00000000" w:rsidR="00000000" w:rsidRPr="00000000">
        <w:rPr>
          <w:rtl w:val="0"/>
        </w:rPr>
      </w:r>
    </w:p>
    <w:p w:rsidR="00000000" w:rsidDel="00000000" w:rsidP="00000000" w:rsidRDefault="00000000" w:rsidRPr="00000000" w14:paraId="000015BF">
      <w:pPr>
        <w:numPr>
          <w:ilvl w:val="0"/>
          <w:numId w:val="24"/>
        </w:numPr>
        <w:tabs>
          <w:tab w:val="left" w:leader="none" w:pos="142"/>
        </w:tabs>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 with cover (for a single event or a series of related events and in the aggregate) of not less than ten million pounds sterling (£10,000,000) - all lots</w:t>
      </w:r>
    </w:p>
    <w:p w:rsidR="00000000" w:rsidDel="00000000" w:rsidP="00000000" w:rsidRDefault="00000000" w:rsidRPr="00000000" w14:paraId="000015C0">
      <w:pPr>
        <w:widowControl w:val="0"/>
        <w:numPr>
          <w:ilvl w:val="0"/>
          <w:numId w:val="24"/>
        </w:numPr>
        <w:spacing w:after="0" w:before="0" w:line="240" w:lineRule="auto"/>
        <w:ind w:left="720" w:right="715.836791992187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 </w:t>
      </w:r>
    </w:p>
    <w:p w:rsidR="00000000" w:rsidDel="00000000" w:rsidP="00000000" w:rsidRDefault="00000000" w:rsidRPr="00000000" w14:paraId="000015C1">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1: Fifteen million pounds sterling (£15,000,000);</w:t>
      </w:r>
    </w:p>
    <w:p w:rsidR="00000000" w:rsidDel="00000000" w:rsidP="00000000" w:rsidRDefault="00000000" w:rsidRPr="00000000" w14:paraId="000015C2">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2: One hundred million pounds sterling (£100,000,000);</w:t>
      </w:r>
    </w:p>
    <w:p w:rsidR="00000000" w:rsidDel="00000000" w:rsidP="00000000" w:rsidRDefault="00000000" w:rsidRPr="00000000" w14:paraId="000015C3">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3: One hundred and fifty million pounds sterling (£150,000,000); </w:t>
      </w:r>
    </w:p>
    <w:p w:rsidR="00000000" w:rsidDel="00000000" w:rsidP="00000000" w:rsidRDefault="00000000" w:rsidRPr="00000000" w14:paraId="000015C4">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4a: One hundred and fifty million pounds sterling (£150,000,000); </w:t>
      </w:r>
    </w:p>
    <w:p w:rsidR="00000000" w:rsidDel="00000000" w:rsidP="00000000" w:rsidRDefault="00000000" w:rsidRPr="00000000" w14:paraId="000015C5">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4b: One hundred and fifty million pounds sterling (£150,000,000); </w:t>
      </w:r>
    </w:p>
    <w:p w:rsidR="00000000" w:rsidDel="00000000" w:rsidP="00000000" w:rsidRDefault="00000000" w:rsidRPr="00000000" w14:paraId="000015C6">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4c: One hundred and fifty million pounds sterling (£150,000,000); </w:t>
      </w:r>
    </w:p>
    <w:p w:rsidR="00000000" w:rsidDel="00000000" w:rsidP="00000000" w:rsidRDefault="00000000" w:rsidRPr="00000000" w14:paraId="000015C7">
      <w:pPr>
        <w:numPr>
          <w:ilvl w:val="0"/>
          <w:numId w:val="24"/>
        </w:numPr>
        <w:tabs>
          <w:tab w:val="left" w:leader="none" w:pos="142"/>
        </w:tabs>
        <w:spacing w:after="0" w:before="0" w:line="240" w:lineRule="auto"/>
        <w:ind w:left="1417.3228346456694"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5: One hundred and fifty million pounds sterling (£150,000,000). </w:t>
      </w:r>
    </w:p>
    <w:p w:rsidR="00000000" w:rsidDel="00000000" w:rsidP="00000000" w:rsidRDefault="00000000" w:rsidRPr="00000000" w14:paraId="000015C8">
      <w:pPr>
        <w:tabs>
          <w:tab w:val="left" w:leader="none" w:pos="142"/>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C9">
      <w:pPr>
        <w:widowControl w:val="0"/>
        <w:numPr>
          <w:ilvl w:val="0"/>
          <w:numId w:val="24"/>
        </w:numPr>
        <w:spacing w:after="0" w:before="0" w:line="240" w:lineRule="auto"/>
        <w:ind w:left="720" w:right="434.63500976562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Plus Certificate</w:t>
      </w:r>
      <w:r w:rsidDel="00000000" w:rsidR="00000000" w:rsidRPr="00000000">
        <w:rPr>
          <w:rtl w:val="0"/>
        </w:rPr>
      </w:r>
    </w:p>
    <w:p w:rsidR="00000000" w:rsidDel="00000000" w:rsidP="00000000" w:rsidRDefault="00000000" w:rsidRPr="00000000" w14:paraId="000015CA">
      <w:pPr>
        <w:widowControl w:val="0"/>
        <w:spacing w:after="0" w:before="9.51171875" w:line="248.11037063598633" w:lineRule="auto"/>
        <w:ind w:left="2011.8801879882812" w:right="434.63500976562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CB">
      <w:pPr>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Certification or proof of working in accordance with: </w:t>
      </w:r>
    </w:p>
    <w:p w:rsidR="00000000" w:rsidDel="00000000" w:rsidP="00000000" w:rsidRDefault="00000000" w:rsidRPr="00000000" w14:paraId="000015CC">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CD">
      <w:pPr>
        <w:widowControl w:val="0"/>
        <w:spacing w:after="0" w:before="0" w:line="240" w:lineRule="auto"/>
        <w:ind w:left="0" w:right="434.6350097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r w:rsidDel="00000000" w:rsidR="00000000" w:rsidRPr="00000000">
        <w:rPr>
          <w:rtl w:val="0"/>
        </w:rPr>
      </w:r>
    </w:p>
    <w:p w:rsidR="00000000" w:rsidDel="00000000" w:rsidP="00000000" w:rsidRDefault="00000000" w:rsidRPr="00000000" w14:paraId="000015CE">
      <w:pPr>
        <w:numPr>
          <w:ilvl w:val="0"/>
          <w:numId w:val="48"/>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ISO 9001: 2015 Quality Management Systems or equivalent;</w:t>
      </w:r>
    </w:p>
    <w:p w:rsidR="00000000" w:rsidDel="00000000" w:rsidP="00000000" w:rsidRDefault="00000000" w:rsidRPr="00000000" w14:paraId="000015CF">
      <w:pPr>
        <w:numPr>
          <w:ilvl w:val="0"/>
          <w:numId w:val="48"/>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ISO/IEC  27001: 2022 Information Security Management Systems or equivalent;</w:t>
      </w:r>
    </w:p>
    <w:p w:rsidR="00000000" w:rsidDel="00000000" w:rsidP="00000000" w:rsidRDefault="00000000" w:rsidRPr="00000000" w14:paraId="000015D0">
      <w:pPr>
        <w:numPr>
          <w:ilvl w:val="0"/>
          <w:numId w:val="48"/>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ISO/IEC</w:t>
        <w:tab/>
        <w:t xml:space="preserve">27002:2013</w:t>
        <w:tab/>
        <w:t xml:space="preserve">Information</w:t>
        <w:tab/>
        <w:t xml:space="preserve">Technology - Security Techniques – Code of Practice for information security controls or equivalent;</w:t>
      </w:r>
    </w:p>
    <w:p w:rsidR="00000000" w:rsidDel="00000000" w:rsidP="00000000" w:rsidRDefault="00000000" w:rsidRPr="00000000" w14:paraId="000015D1">
      <w:pPr>
        <w:numPr>
          <w:ilvl w:val="0"/>
          <w:numId w:val="48"/>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ISO/IEC 27031:2011 Information technology - Security techniques - Guidelines for information and communication technology readiness for business continuity or equivalent;</w:t>
      </w:r>
    </w:p>
    <w:p w:rsidR="00000000" w:rsidDel="00000000" w:rsidP="00000000" w:rsidRDefault="00000000" w:rsidRPr="00000000" w14:paraId="000015D2">
      <w:pPr>
        <w:numPr>
          <w:ilvl w:val="0"/>
          <w:numId w:val="48"/>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ISO 22301:2019 Security and resilience — Business continuity management systems — Requirements or equivalent;</w:t>
      </w:r>
    </w:p>
    <w:p w:rsidR="00000000" w:rsidDel="00000000" w:rsidP="00000000" w:rsidRDefault="00000000" w:rsidRPr="00000000" w14:paraId="000015D3">
      <w:pPr>
        <w:numPr>
          <w:ilvl w:val="0"/>
          <w:numId w:val="48"/>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ISO 22313:2020 Security and resilience — Business continuity management systems — Guidance on the use of ISO 22301 or equivalent;</w:t>
      </w:r>
    </w:p>
    <w:p w:rsidR="00000000" w:rsidDel="00000000" w:rsidP="00000000" w:rsidRDefault="00000000" w:rsidRPr="00000000" w14:paraId="000015D4">
      <w:pPr>
        <w:spacing w:after="0" w:before="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w:t>
      </w:r>
    </w:p>
    <w:p w:rsidR="00000000" w:rsidDel="00000000" w:rsidP="00000000" w:rsidRDefault="00000000" w:rsidRPr="00000000" w14:paraId="000015D5">
      <w:pPr>
        <w:numPr>
          <w:ilvl w:val="0"/>
          <w:numId w:val="48"/>
        </w:numPr>
        <w:spacing w:after="0" w:before="0" w:line="240" w:lineRule="auto"/>
        <w:ind w:left="720" w:hanging="360"/>
        <w:rPr>
          <w:rFonts w:ascii="Arial" w:cs="Arial" w:eastAsia="Arial" w:hAnsi="Arial"/>
          <w:sz w:val="24"/>
          <w:szCs w:val="24"/>
        </w:rPr>
      </w:pPr>
      <w:bookmarkStart w:colFirst="0" w:colLast="0" w:name="_heading=h.ml8gp7szwmaa" w:id="46"/>
      <w:bookmarkEnd w:id="46"/>
      <w:r w:rsidDel="00000000" w:rsidR="00000000" w:rsidRPr="00000000">
        <w:rPr>
          <w:rFonts w:ascii="Arial" w:cs="Arial" w:eastAsia="Arial" w:hAnsi="Arial"/>
          <w:sz w:val="24"/>
          <w:szCs w:val="24"/>
          <w:rtl w:val="0"/>
        </w:rPr>
        <w:t xml:space="preserve">ISO 14001: 2015 – Environmental management systems or equivalent.  </w:t>
      </w:r>
      <w:r w:rsidDel="00000000" w:rsidR="00000000" w:rsidRPr="00000000">
        <w:rPr>
          <w:rtl w:val="0"/>
        </w:rPr>
      </w:r>
    </w:p>
    <w:p w:rsidR="00000000" w:rsidDel="00000000" w:rsidP="00000000" w:rsidRDefault="00000000" w:rsidRPr="00000000" w14:paraId="000015D6">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D7">
      <w:pPr>
        <w:ind w:left="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me</w:t>
      </w:r>
      <w:r w:rsidDel="00000000" w:rsidR="00000000" w:rsidRPr="00000000">
        <w:rPr>
          <w:rFonts w:ascii="Arial" w:cs="Arial" w:eastAsia="Arial" w:hAnsi="Arial"/>
          <w:color w:val="000000"/>
          <w:sz w:val="24"/>
          <w:szCs w:val="24"/>
          <w:highlight w:val="white"/>
          <w:rtl w:val="0"/>
        </w:rPr>
        <w:t xml:space="preserve">an that we will withdraw our offer of a Framework Contract. </w:t>
      </w:r>
    </w:p>
    <w:p w:rsidR="00000000" w:rsidDel="00000000" w:rsidP="00000000" w:rsidRDefault="00000000" w:rsidRPr="00000000" w14:paraId="000015D8">
      <w:pPr>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D9">
      <w:pPr>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DA">
      <w:pPr>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DB">
      <w:pPr>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DC">
      <w:pPr>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DD">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DE">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DF">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0">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1">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2">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3">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4">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5">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6">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7">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8">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9">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A">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B">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C">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D">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E">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EF">
      <w:pPr>
        <w:pStyle w:val="Heading1"/>
        <w:spacing w:after="0" w:line="240" w:lineRule="auto"/>
        <w:rPr/>
      </w:pPr>
      <w:bookmarkStart w:colFirst="0" w:colLast="0" w:name="_heading=h.x2s5r23skrzd" w:id="47"/>
      <w:bookmarkEnd w:id="47"/>
      <w:r w:rsidDel="00000000" w:rsidR="00000000" w:rsidRPr="00000000">
        <w:rPr>
          <w:rtl w:val="0"/>
        </w:rPr>
        <w:t xml:space="preserve">Annex 1 – Award Stage 2 Interview Presentations</w:t>
      </w:r>
    </w:p>
    <w:p w:rsidR="00000000" w:rsidDel="00000000" w:rsidP="00000000" w:rsidRDefault="00000000" w:rsidRPr="00000000" w14:paraId="000015F0">
      <w:pPr>
        <w:spacing w:after="0" w:before="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15F1">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Any queries in relation to the Interview Presentations at Award stage 2 must be raised by Bidders during the clarification period, the timetable for the clarification period is set out  in section 5 of Attachment 1 – About the framework.</w:t>
      </w:r>
    </w:p>
    <w:p w:rsidR="00000000" w:rsidDel="00000000" w:rsidP="00000000" w:rsidRDefault="00000000" w:rsidRPr="00000000" w14:paraId="000015F2">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3">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 invitation will be issued to the Bidders who are invited to take part in Award stage 2.</w:t>
      </w:r>
    </w:p>
    <w:p w:rsidR="00000000" w:rsidDel="00000000" w:rsidP="00000000" w:rsidRDefault="00000000" w:rsidRPr="00000000" w14:paraId="000015F4">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5">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confirm the exact date, time and web-based platform to be used for the Interview Presentations </w:t>
      </w:r>
      <w:r w:rsidDel="00000000" w:rsidR="00000000" w:rsidRPr="00000000">
        <w:rPr>
          <w:rFonts w:ascii="Arial" w:cs="Arial" w:eastAsia="Arial" w:hAnsi="Arial"/>
          <w:sz w:val="24"/>
          <w:szCs w:val="24"/>
          <w:highlight w:val="white"/>
          <w:rtl w:val="0"/>
        </w:rPr>
        <w:t xml:space="preserve">when we issue the invitations to Award stage 2. The indicative dates are detailed in section 5 of Attachment 1 – About the framework.</w:t>
      </w:r>
    </w:p>
    <w:p w:rsidR="00000000" w:rsidDel="00000000" w:rsidP="00000000" w:rsidRDefault="00000000" w:rsidRPr="00000000" w14:paraId="000015F6">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7">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issue the</w:t>
      </w:r>
      <w:r w:rsidDel="00000000" w:rsidR="00000000" w:rsidRPr="00000000">
        <w:rPr>
          <w:rFonts w:ascii="Arial" w:cs="Arial" w:eastAsia="Arial" w:hAnsi="Arial"/>
          <w:sz w:val="24"/>
          <w:szCs w:val="24"/>
          <w:highlight w:val="white"/>
          <w:rtl w:val="0"/>
        </w:rPr>
        <w:t xml:space="preserve"> Legal Scenario(s) </w:t>
      </w:r>
      <w:r w:rsidDel="00000000" w:rsidR="00000000" w:rsidRPr="00000000">
        <w:rPr>
          <w:rFonts w:ascii="Arial" w:cs="Arial" w:eastAsia="Arial" w:hAnsi="Arial"/>
          <w:sz w:val="24"/>
          <w:szCs w:val="24"/>
          <w:highlight w:val="white"/>
          <w:rtl w:val="0"/>
        </w:rPr>
        <w:t xml:space="preserve">to the Bidders who have been invited to take part in the Interview Presentations fourteen (14) calendar days prior to their interview taking place.</w:t>
      </w:r>
    </w:p>
    <w:p w:rsidR="00000000" w:rsidDel="00000000" w:rsidP="00000000" w:rsidRDefault="00000000" w:rsidRPr="00000000" w14:paraId="000015F8">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9">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CCS reserves the right to deem late attendees non-compliant and the Bidder may be excluded from further participation in this procurement. </w:t>
      </w:r>
    </w:p>
    <w:p w:rsidR="00000000" w:rsidDel="00000000" w:rsidP="00000000" w:rsidRDefault="00000000" w:rsidRPr="00000000" w14:paraId="000015FA">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B">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Evaluation Panel at the Award stage 2 Interview Presentations will consist of appropriate senior representatives from the relevant bodies, also in attendance will be an Independent Chair and CCS representatives.</w:t>
      </w:r>
    </w:p>
    <w:p w:rsidR="00000000" w:rsidDel="00000000" w:rsidP="00000000" w:rsidRDefault="00000000" w:rsidRPr="00000000" w14:paraId="000015FC">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D">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Evaluation Panel will ask 3 undisclosed questions in accordance with the evaluation criteria, guidance and scoring set out in this document. </w:t>
      </w:r>
    </w:p>
    <w:p w:rsidR="00000000" w:rsidDel="00000000" w:rsidP="00000000" w:rsidRDefault="00000000" w:rsidRPr="00000000" w14:paraId="000015FE">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FF">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Bidders must adhere to the following instructions when participating in an Award stage 2 Interview Presentation:</w:t>
      </w:r>
    </w:p>
    <w:p w:rsidR="00000000" w:rsidDel="00000000" w:rsidP="00000000" w:rsidRDefault="00000000" w:rsidRPr="00000000" w14:paraId="00001600">
      <w:pPr>
        <w:spacing w:after="0" w:before="0" w:line="276"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01">
      <w:pPr>
        <w:numPr>
          <w:ilvl w:val="1"/>
          <w:numId w:val="58"/>
        </w:numPr>
        <w:spacing w:after="0" w:before="0" w:line="240" w:lineRule="auto"/>
        <w:ind w:left="144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 shall be wholly responsible for its choice of representatives in relation to the requirement. </w:t>
      </w:r>
    </w:p>
    <w:p w:rsidR="00000000" w:rsidDel="00000000" w:rsidP="00000000" w:rsidRDefault="00000000" w:rsidRPr="00000000" w14:paraId="00001602">
      <w:pPr>
        <w:spacing w:after="0" w:before="0" w:line="24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03">
      <w:pPr>
        <w:numPr>
          <w:ilvl w:val="1"/>
          <w:numId w:val="58"/>
        </w:numPr>
        <w:spacing w:after="0" w:before="0" w:line="240" w:lineRule="auto"/>
        <w:ind w:left="144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 should note that the Interview Presentation is not an opportunity to market their organisations or attempt to overtly influence the Evaluation Panel in any such way. </w:t>
      </w:r>
    </w:p>
    <w:p w:rsidR="00000000" w:rsidDel="00000000" w:rsidP="00000000" w:rsidRDefault="00000000" w:rsidRPr="00000000" w14:paraId="00001604">
      <w:pPr>
        <w:spacing w:after="0" w:before="0" w:line="240" w:lineRule="auto"/>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05">
      <w:pPr>
        <w:numPr>
          <w:ilvl w:val="1"/>
          <w:numId w:val="58"/>
        </w:numPr>
        <w:spacing w:after="0" w:before="0" w:line="240" w:lineRule="auto"/>
        <w:ind w:left="144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 is mandatory that the Interview Presentations are conducted verbally, </w:t>
      </w:r>
      <w:r w:rsidDel="00000000" w:rsidR="00000000" w:rsidRPr="00000000">
        <w:rPr>
          <w:rFonts w:ascii="Arial" w:cs="Arial" w:eastAsia="Arial" w:hAnsi="Arial"/>
          <w:sz w:val="24"/>
          <w:szCs w:val="24"/>
          <w:highlight w:val="white"/>
          <w:rtl w:val="0"/>
        </w:rPr>
        <w:t xml:space="preserve">copies of the presentation slides will be permitted</w:t>
      </w:r>
      <w:r w:rsidDel="00000000" w:rsidR="00000000" w:rsidRPr="00000000">
        <w:rPr>
          <w:rFonts w:ascii="Arial" w:cs="Arial" w:eastAsia="Arial" w:hAnsi="Arial"/>
          <w:sz w:val="24"/>
          <w:szCs w:val="24"/>
          <w:highlight w:val="white"/>
          <w:rtl w:val="0"/>
        </w:rPr>
        <w:t xml:space="preserve">. However, any other presentation materials or handouts are </w:t>
      </w:r>
      <w:r w:rsidDel="00000000" w:rsidR="00000000" w:rsidRPr="00000000">
        <w:rPr>
          <w:rFonts w:ascii="Arial" w:cs="Arial" w:eastAsia="Arial" w:hAnsi="Arial"/>
          <w:b w:val="1"/>
          <w:sz w:val="24"/>
          <w:szCs w:val="24"/>
          <w:highlight w:val="white"/>
          <w:rtl w:val="0"/>
        </w:rPr>
        <w:t xml:space="preserve">not </w:t>
      </w:r>
      <w:r w:rsidDel="00000000" w:rsidR="00000000" w:rsidRPr="00000000">
        <w:rPr>
          <w:rFonts w:ascii="Arial" w:cs="Arial" w:eastAsia="Arial" w:hAnsi="Arial"/>
          <w:sz w:val="24"/>
          <w:szCs w:val="24"/>
          <w:highlight w:val="white"/>
          <w:rtl w:val="0"/>
        </w:rPr>
        <w:t xml:space="preserve">permitted. </w:t>
      </w:r>
    </w:p>
    <w:p w:rsidR="00000000" w:rsidDel="00000000" w:rsidP="00000000" w:rsidRDefault="00000000" w:rsidRPr="00000000" w14:paraId="00001606">
      <w:pPr>
        <w:spacing w:after="0" w:before="0" w:line="24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07">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Interview Presentations will last 60 minutes, broken down as per the table below. Bidders will be notified when each time limit expires so that timings are adhered to and not exceeded.</w:t>
      </w:r>
    </w:p>
    <w:p w:rsidR="00000000" w:rsidDel="00000000" w:rsidP="00000000" w:rsidRDefault="00000000" w:rsidRPr="00000000" w14:paraId="00001608">
      <w:pPr>
        <w:spacing w:after="0" w:before="0" w:line="240" w:lineRule="auto"/>
        <w:ind w:left="720" w:firstLine="0"/>
        <w:rPr>
          <w:rFonts w:ascii="Arial" w:cs="Arial" w:eastAsia="Arial" w:hAnsi="Arial"/>
          <w:sz w:val="24"/>
          <w:szCs w:val="24"/>
          <w:highlight w:val="white"/>
        </w:rPr>
      </w:pPr>
      <w:r w:rsidDel="00000000" w:rsidR="00000000" w:rsidRPr="00000000">
        <w:rPr>
          <w:rtl w:val="0"/>
        </w:rPr>
      </w:r>
    </w:p>
    <w:tbl>
      <w:tblPr>
        <w:tblStyle w:val="Table135"/>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60"/>
        <w:gridCol w:w="1500"/>
        <w:tblGridChange w:id="0">
          <w:tblGrid>
            <w:gridCol w:w="7260"/>
            <w:gridCol w:w="1500"/>
          </w:tblGrid>
        </w:tblGridChange>
      </w:tblGrid>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20.0" w:type="dxa"/>
              <w:bottom w:w="0.0" w:type="dxa"/>
              <w:right w:w="120.0" w:type="dxa"/>
            </w:tcMar>
            <w:vAlign w:val="top"/>
          </w:tcPr>
          <w:p w:rsidR="00000000" w:rsidDel="00000000" w:rsidP="00000000" w:rsidRDefault="00000000" w:rsidRPr="00000000" w14:paraId="00001609">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Stage 2 Interview Presentation</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0B">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Introduction by Chair, Panel members and Bidder representatives</w:t>
            </w:r>
          </w:p>
        </w:tc>
        <w:tc>
          <w:tcPr>
            <w:tcBorders>
              <w:top w:color="000000" w:space="0" w:sz="0" w:val="nil"/>
              <w:left w:color="000000" w:space="0" w:sz="0" w:val="nil"/>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0C">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minutes</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0D">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Bidder’s presentation of response to the presentation question </w:t>
            </w:r>
          </w:p>
        </w:tc>
        <w:tc>
          <w:tcPr>
            <w:tcBorders>
              <w:top w:color="000000" w:space="0" w:sz="0" w:val="nil"/>
              <w:left w:color="000000" w:space="0" w:sz="0" w:val="nil"/>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0E">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 minutes</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0F">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Evaluation Panel undisclosed questions in relation to the published Interview Presentation Criteria</w:t>
            </w:r>
          </w:p>
        </w:tc>
        <w:tc>
          <w:tcPr>
            <w:tcBorders>
              <w:top w:color="000000" w:space="0" w:sz="0" w:val="nil"/>
              <w:left w:color="000000" w:space="0" w:sz="0" w:val="nil"/>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10">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 minutes</w:t>
            </w:r>
          </w:p>
        </w:tc>
      </w:tr>
      <w:tr>
        <w:trPr>
          <w:cantSplit w:val="0"/>
          <w:trHeight w:val="46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11">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Close to the meeting</w:t>
            </w:r>
          </w:p>
        </w:tc>
        <w:tc>
          <w:tcPr>
            <w:tcBorders>
              <w:top w:color="000000" w:space="0" w:sz="0" w:val="nil"/>
              <w:left w:color="000000" w:space="0" w:sz="0" w:val="nil"/>
              <w:bottom w:color="000000" w:space="0" w:sz="4" w:val="single"/>
              <w:right w:color="000000" w:space="0" w:sz="4" w:val="single"/>
            </w:tcBorders>
            <w:shd w:fill="auto" w:val="clear"/>
            <w:tcMar>
              <w:top w:w="0.0" w:type="dxa"/>
              <w:left w:w="120.0" w:type="dxa"/>
              <w:bottom w:w="0.0" w:type="dxa"/>
              <w:right w:w="120.0" w:type="dxa"/>
            </w:tcMar>
            <w:vAlign w:val="top"/>
          </w:tcPr>
          <w:p w:rsidR="00000000" w:rsidDel="00000000" w:rsidP="00000000" w:rsidRDefault="00000000" w:rsidRPr="00000000" w14:paraId="00001612">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minutes</w:t>
            </w:r>
          </w:p>
        </w:tc>
      </w:tr>
    </w:tbl>
    <w:p w:rsidR="00000000" w:rsidDel="00000000" w:rsidP="00000000" w:rsidRDefault="00000000" w:rsidRPr="00000000" w14:paraId="00001613">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14">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Bidders may seek clarification regarding any question asked, but otherwise there will be no opportunity for Bidders to ask questions during the Interview Presentations.     </w:t>
        <w:tab/>
      </w:r>
    </w:p>
    <w:p w:rsidR="00000000" w:rsidDel="00000000" w:rsidP="00000000" w:rsidRDefault="00000000" w:rsidRPr="00000000" w14:paraId="00001615">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16">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evaluation of your Interview Presentation will be conducted and consensus checked in accordance with the published Interview Presentation Criteria and scoring scheme in this document. </w:t>
      </w:r>
    </w:p>
    <w:p w:rsidR="00000000" w:rsidDel="00000000" w:rsidP="00000000" w:rsidRDefault="00000000" w:rsidRPr="00000000" w14:paraId="00001617">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18">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When the Consensus Marking Procedure for the Interview Presentations has been completed, this will determine the mark awarded for the Interview Presentation.</w:t>
      </w:r>
    </w:p>
    <w:p w:rsidR="00000000" w:rsidDel="00000000" w:rsidP="00000000" w:rsidRDefault="00000000" w:rsidRPr="00000000" w14:paraId="00001619">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1A">
      <w:pPr>
        <w:numPr>
          <w:ilvl w:val="0"/>
          <w:numId w:val="58"/>
        </w:numPr>
        <w:spacing w:after="0" w:before="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feedback will be provided on the day.</w:t>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sz w:val="24"/>
        <w:szCs w:val="24"/>
      </w:rPr>
    </w:pPr>
    <w:r w:rsidDel="00000000" w:rsidR="00000000" w:rsidRPr="00000000">
      <w:rPr>
        <w:rFonts w:ascii="Arial" w:cs="Arial" w:eastAsia="Arial" w:hAnsi="Arial"/>
        <w:color w:val="000000"/>
        <w:sz w:val="20"/>
        <w:szCs w:val="20"/>
        <w:rtl w:val="0"/>
      </w:rPr>
      <w:t xml:space="preserve">Attachment 2 – How to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id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r w:rsidDel="00000000" w:rsidR="00000000" w:rsidRPr="00000000">
      <w:rPr>
        <w:rtl w:val="0"/>
      </w:rPr>
    </w:r>
  </w:p>
  <w:p w:rsidR="00000000" w:rsidDel="00000000" w:rsidP="00000000" w:rsidRDefault="00000000" w:rsidRPr="00000000" w14:paraId="000016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highlight w:val="white"/>
        <w:rtl w:val="0"/>
      </w:rPr>
      <w:t xml:space="preserve">6360</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Legal Panel for Government</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color w:val="000000"/>
        <w:sz w:val="20"/>
        <w:szCs w:val="20"/>
        <w:rtl w:val="0"/>
      </w:rPr>
      <w:t xml:space="preserve">Framework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w:t>
    </w:r>
    <w:r w:rsidDel="00000000" w:rsidR="00000000" w:rsidRPr="00000000">
      <w:rPr>
        <w:rFonts w:ascii="Arial" w:cs="Arial" w:eastAsia="Arial" w:hAnsi="Arial"/>
        <w:b w:val="1"/>
        <w:sz w:val="20"/>
        <w:szCs w:val="20"/>
        <w:rtl w:val="0"/>
      </w:rPr>
      <w:t xml:space="preserve"> 153</w:t>
      <w:tab/>
    </w:r>
    <w:r w:rsidDel="00000000" w:rsidR="00000000" w:rsidRPr="00000000">
      <w:rPr>
        <w:rtl w:val="0"/>
      </w:rPr>
    </w:r>
  </w:p>
  <w:p w:rsidR="00000000" w:rsidDel="00000000" w:rsidP="00000000" w:rsidRDefault="00000000" w:rsidRPr="00000000" w14:paraId="000016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Fonts w:ascii="Arial" w:cs="Arial" w:eastAsia="Arial" w:hAnsi="Arial"/>
        <w:color w:val="000000"/>
        <w:sz w:val="20"/>
        <w:szCs w:val="20"/>
        <w:rtl w:val="0"/>
      </w:rPr>
      <w:t xml:space="preserve">© Crown Copyright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1B">
    <w:pPr>
      <w:tabs>
        <w:tab w:val="center" w:leader="none" w:pos="4513"/>
        <w:tab w:val="right" w:leader="none" w:pos="9026"/>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61C">
    <w:pPr>
      <w:tabs>
        <w:tab w:val="center" w:leader="none" w:pos="4513"/>
        <w:tab w:val="right" w:leader="none" w:pos="9026"/>
      </w:tabs>
      <w:spacing w:after="120" w:before="120" w:line="240" w:lineRule="auto"/>
      <w:ind w:left="0" w:right="57" w:firstLine="0"/>
      <w:rPr>
        <w:rFonts w:ascii="Arial" w:cs="Arial" w:eastAsia="Arial" w:hAnsi="Arial"/>
      </w:rPr>
    </w:pPr>
    <w:r w:rsidDel="00000000" w:rsidR="00000000" w:rsidRPr="00000000">
      <w:rPr>
        <w:rtl w:val="0"/>
      </w:rPr>
    </w:r>
  </w:p>
  <w:p w:rsidR="00000000" w:rsidDel="00000000" w:rsidP="00000000" w:rsidRDefault="00000000" w:rsidRPr="00000000" w14:paraId="0000161D">
    <w:pPr>
      <w:tabs>
        <w:tab w:val="center" w:leader="none" w:pos="4513"/>
        <w:tab w:val="right" w:leader="none" w:pos="9026"/>
      </w:tabs>
      <w:rPr>
        <w:rFonts w:ascii="Arial" w:cs="Arial" w:eastAsia="Arial" w:hAnsi="Arial"/>
        <w:b w:val="1"/>
        <w:sz w:val="24"/>
        <w:szCs w:val="24"/>
        <w:highlight w:val="yellow"/>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8"/>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bullet"/>
      <w:lvlText w:val="■"/>
      <w:lvlJc w:val="left"/>
      <w:pPr>
        <w:ind w:left="2160" w:hanging="720"/>
      </w:pPr>
      <w:rPr/>
    </w:lvl>
    <w:lvl w:ilvl="3">
      <w:start w:val="1"/>
      <w:numFmt w:val="decimal"/>
      <w:lvlText w:val="%1.%2.■.%4"/>
      <w:lvlJc w:val="left"/>
      <w:pPr>
        <w:ind w:left="2880" w:hanging="720"/>
      </w:pPr>
      <w:rPr/>
    </w:lvl>
    <w:lvl w:ilvl="4">
      <w:start w:val="1"/>
      <w:numFmt w:val="decimal"/>
      <w:lvlText w:val="%1.%2.■.%4.%5"/>
      <w:lvlJc w:val="left"/>
      <w:pPr>
        <w:ind w:left="3600" w:hanging="720"/>
      </w:pPr>
      <w:rPr/>
    </w:lvl>
    <w:lvl w:ilvl="5">
      <w:start w:val="1"/>
      <w:numFmt w:val="decimal"/>
      <w:lvlText w:val="%1.%2.■.%4.%5.%6"/>
      <w:lvlJc w:val="left"/>
      <w:pPr>
        <w:ind w:left="4320" w:hanging="720"/>
      </w:pPr>
      <w:rPr/>
    </w:lvl>
    <w:lvl w:ilvl="6">
      <w:start w:val="1"/>
      <w:numFmt w:val="decimal"/>
      <w:lvlText w:val="%1.%2.■.%4.%5.%6.%7"/>
      <w:lvlJc w:val="left"/>
      <w:pPr>
        <w:ind w:left="5040" w:hanging="720"/>
      </w:pPr>
      <w:rPr/>
    </w:lvl>
    <w:lvl w:ilvl="7">
      <w:start w:val="1"/>
      <w:numFmt w:val="decimal"/>
      <w:lvlText w:val="%1.%2.■.%4.%5.%6.%7.%8"/>
      <w:lvlJc w:val="left"/>
      <w:pPr>
        <w:ind w:left="5760" w:hanging="720"/>
      </w:pPr>
      <w:rPr/>
    </w:lvl>
    <w:lvl w:ilvl="8">
      <w:start w:val="1"/>
      <w:numFmt w:val="decimal"/>
      <w:lvlText w:val="%1.%2.■.%4.%5.%6.%7.%8.%9"/>
      <w:lvlJc w:val="left"/>
      <w:pPr>
        <w:ind w:left="6480" w:hanging="720"/>
      </w:pPr>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lef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left"/>
      <w:pPr>
        <w:ind w:left="3600" w:hanging="360"/>
      </w:pPr>
      <w:rPr>
        <w:u w:val="none"/>
      </w:rPr>
    </w:lvl>
  </w:abstractNum>
  <w:abstractNum w:abstractNumId="5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3">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5">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6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1559.0551181102362" w:hanging="360.0000000000002"/>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lef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left"/>
      <w:pPr>
        <w:ind w:left="3600" w:hanging="360"/>
      </w:pPr>
      <w:rPr>
        <w:u w:val="none"/>
      </w:rPr>
    </w:lvl>
  </w:abstractNum>
  <w:abstractNum w:abstractNumI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decimal"/>
      <w:lvlText w:val="%1."/>
      <w:lvlJc w:val="left"/>
      <w:pPr>
        <w:ind w:left="992"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lvl w:ilvl="0">
      <w:start w:val="1"/>
      <w:numFmt w:val="bullet"/>
      <w:lvlText w:val="●"/>
      <w:lvlJc w:val="left"/>
      <w:pPr>
        <w:ind w:left="99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2"/>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240" w:lineRule="auto"/>
      <w:ind w:left="720"/>
    </w:pPr>
    <w:rPr>
      <w:rFonts w:ascii="Arial" w:cs="Arial" w:eastAsia="Arial" w:hAnsi="Arial"/>
      <w:b w:val="1"/>
      <w:sz w:val="28"/>
      <w:szCs w:val="28"/>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3">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6">
    <w:basedOn w:val="TableNormal"/>
    <w:pPr>
      <w:spacing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7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0.0" w:type="dxa"/>
        <w:left w:w="115.0" w:type="dxa"/>
        <w:bottom w:w="0.0" w:type="dxa"/>
        <w:right w:w="115.0" w:type="dxa"/>
      </w:tblCellMar>
    </w:tblPr>
  </w:style>
  <w:style w:type="table" w:styleId="Table82">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deebf6" w:val="clear"/>
    </w:tcPr>
  </w:style>
  <w:style w:type="table" w:styleId="Table83">
    <w:basedOn w:val="TableNormal"/>
    <w:tblPr>
      <w:tblStyleRowBandSize w:val="1"/>
      <w:tblStyleColBandSize w:val="1"/>
      <w:tblCellMar>
        <w:top w:w="0.0" w:type="dxa"/>
        <w:left w:w="115.0" w:type="dxa"/>
        <w:bottom w:w="0.0" w:type="dxa"/>
        <w:right w:w="115.0" w:type="dxa"/>
      </w:tblCellMar>
    </w:tblPr>
  </w:style>
  <w:style w:type="table" w:styleId="Table84">
    <w:basedOn w:val="TableNormal"/>
    <w:tblPr>
      <w:tblStyleRowBandSize w:val="1"/>
      <w:tblStyleColBandSize w:val="1"/>
      <w:tblCellMar>
        <w:top w:w="0.0" w:type="dxa"/>
        <w:left w:w="115.0" w:type="dxa"/>
        <w:bottom w:w="0.0" w:type="dxa"/>
        <w:right w:w="115.0" w:type="dxa"/>
      </w:tblCellMar>
    </w:tblPr>
  </w:style>
  <w:style w:type="table" w:styleId="Table85">
    <w:basedOn w:val="TableNormal"/>
    <w:tblPr>
      <w:tblStyleRowBandSize w:val="1"/>
      <w:tblStyleColBandSize w:val="1"/>
      <w:tblCellMar>
        <w:top w:w="0.0" w:type="dxa"/>
        <w:left w:w="115.0" w:type="dxa"/>
        <w:bottom w:w="0.0" w:type="dxa"/>
        <w:right w:w="115.0" w:type="dxa"/>
      </w:tblCellMar>
    </w:tblPr>
  </w:style>
  <w:style w:type="table" w:styleId="Table86">
    <w:basedOn w:val="TableNormal"/>
    <w:tblPr>
      <w:tblStyleRowBandSize w:val="1"/>
      <w:tblStyleColBandSize w:val="1"/>
      <w:tblCellMar>
        <w:top w:w="0.0" w:type="dxa"/>
        <w:left w:w="115.0" w:type="dxa"/>
        <w:bottom w:w="0.0" w:type="dxa"/>
        <w:right w:w="115.0" w:type="dxa"/>
      </w:tblCellMar>
    </w:tblPr>
  </w:style>
  <w:style w:type="table" w:styleId="Table87">
    <w:basedOn w:val="TableNormal"/>
    <w:tblPr>
      <w:tblStyleRowBandSize w:val="1"/>
      <w:tblStyleColBandSize w:val="1"/>
      <w:tblCellMar>
        <w:top w:w="0.0" w:type="dxa"/>
        <w:left w:w="115.0" w:type="dxa"/>
        <w:bottom w:w="0.0" w:type="dxa"/>
        <w:right w:w="115.0" w:type="dxa"/>
      </w:tblCellMar>
    </w:tblPr>
  </w:style>
  <w:style w:type="table" w:styleId="Table88">
    <w:basedOn w:val="TableNormal"/>
    <w:tblPr>
      <w:tblStyleRowBandSize w:val="1"/>
      <w:tblStyleColBandSize w:val="1"/>
      <w:tblCellMar>
        <w:top w:w="0.0" w:type="dxa"/>
        <w:left w:w="115.0" w:type="dxa"/>
        <w:bottom w:w="0.0" w:type="dxa"/>
        <w:right w:w="115.0" w:type="dxa"/>
      </w:tblCellMar>
    </w:tblPr>
  </w:style>
  <w:style w:type="table" w:styleId="Table89">
    <w:basedOn w:val="TableNormal"/>
    <w:tblPr>
      <w:tblStyleRowBandSize w:val="1"/>
      <w:tblStyleColBandSize w:val="1"/>
      <w:tblCellMar>
        <w:top w:w="0.0" w:type="dxa"/>
        <w:left w:w="115.0" w:type="dxa"/>
        <w:bottom w:w="0.0" w:type="dxa"/>
        <w:right w:w="115.0" w:type="dxa"/>
      </w:tblCellMar>
    </w:tblPr>
  </w:style>
  <w:style w:type="table" w:styleId="Table90">
    <w:basedOn w:val="TableNormal"/>
    <w:tblPr>
      <w:tblStyleRowBandSize w:val="1"/>
      <w:tblStyleColBandSize w:val="1"/>
      <w:tblCellMar>
        <w:top w:w="0.0" w:type="dxa"/>
        <w:left w:w="115.0" w:type="dxa"/>
        <w:bottom w:w="0.0" w:type="dxa"/>
        <w:right w:w="115.0" w:type="dxa"/>
      </w:tblCellMar>
    </w:tblPr>
  </w:style>
  <w:style w:type="table" w:styleId="Table91">
    <w:basedOn w:val="TableNormal"/>
    <w:tblPr>
      <w:tblStyleRowBandSize w:val="1"/>
      <w:tblStyleColBandSize w:val="1"/>
      <w:tblCellMar>
        <w:top w:w="0.0" w:type="dxa"/>
        <w:left w:w="115.0" w:type="dxa"/>
        <w:bottom w:w="0.0" w:type="dxa"/>
        <w:right w:w="115.0" w:type="dxa"/>
      </w:tblCellMar>
    </w:tblPr>
  </w:style>
  <w:style w:type="table" w:styleId="Table92">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deebf6" w:val="clear"/>
    </w:tcPr>
  </w:style>
  <w:style w:type="table" w:styleId="Table93">
    <w:basedOn w:val="TableNormal"/>
    <w:tblPr>
      <w:tblStyleRowBandSize w:val="1"/>
      <w:tblStyleColBandSize w:val="1"/>
      <w:tblCellMar>
        <w:top w:w="0.0" w:type="dxa"/>
        <w:left w:w="115.0" w:type="dxa"/>
        <w:bottom w:w="0.0" w:type="dxa"/>
        <w:right w:w="115.0" w:type="dxa"/>
      </w:tblCellMar>
    </w:tblPr>
  </w:style>
  <w:style w:type="table" w:styleId="Table94">
    <w:basedOn w:val="TableNormal"/>
    <w:tblPr>
      <w:tblStyleRowBandSize w:val="1"/>
      <w:tblStyleColBandSize w:val="1"/>
      <w:tblCellMar>
        <w:top w:w="0.0" w:type="dxa"/>
        <w:left w:w="115.0" w:type="dxa"/>
        <w:bottom w:w="0.0" w:type="dxa"/>
        <w:right w:w="115.0" w:type="dxa"/>
      </w:tblCellMar>
    </w:tblPr>
  </w:style>
  <w:style w:type="table" w:styleId="Table95">
    <w:basedOn w:val="TableNormal"/>
    <w:tblPr>
      <w:tblStyleRowBandSize w:val="1"/>
      <w:tblStyleColBandSize w:val="1"/>
      <w:tblCellMar>
        <w:top w:w="0.0" w:type="dxa"/>
        <w:left w:w="115.0" w:type="dxa"/>
        <w:bottom w:w="0.0" w:type="dxa"/>
        <w:right w:w="115.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0.0" w:type="dxa"/>
        <w:left w:w="115.0" w:type="dxa"/>
        <w:bottom w:w="0.0" w:type="dxa"/>
        <w:right w:w="115.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0.0" w:type="dxa"/>
        <w:left w:w="115.0" w:type="dxa"/>
        <w:bottom w:w="0.0" w:type="dxa"/>
        <w:right w:w="115.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0.0" w:type="dxa"/>
        <w:left w:w="115.0" w:type="dxa"/>
        <w:bottom w:w="0.0" w:type="dxa"/>
        <w:right w:w="115.0" w:type="dxa"/>
      </w:tblCellMar>
    </w:tblPr>
  </w:style>
  <w:style w:type="table" w:styleId="Table105">
    <w:basedOn w:val="TableNormal"/>
    <w:tblPr>
      <w:tblStyleRowBandSize w:val="1"/>
      <w:tblStyleColBandSize w:val="1"/>
      <w:tblCellMar>
        <w:top w:w="15.0" w:type="dxa"/>
        <w:left w:w="15.0" w:type="dxa"/>
        <w:bottom w:w="15.0" w:type="dxa"/>
        <w:right w:w="15.0" w:type="dxa"/>
      </w:tblCellMar>
    </w:tblPr>
  </w:style>
  <w:style w:type="table" w:styleId="Table106">
    <w:basedOn w:val="TableNormal"/>
    <w:tblPr>
      <w:tblStyleRowBandSize w:val="1"/>
      <w:tblStyleColBandSize w:val="1"/>
      <w:tblCellMar>
        <w:top w:w="0.0" w:type="dxa"/>
        <w:left w:w="115.0" w:type="dxa"/>
        <w:bottom w:w="0.0" w:type="dxa"/>
        <w:right w:w="115.0" w:type="dxa"/>
      </w:tblCellMar>
    </w:tblPr>
  </w:style>
  <w:style w:type="table" w:styleId="Table107">
    <w:basedOn w:val="TableNormal"/>
    <w:tblPr>
      <w:tblStyleRowBandSize w:val="1"/>
      <w:tblStyleColBandSize w:val="1"/>
      <w:tblCellMar>
        <w:top w:w="0.0" w:type="dxa"/>
        <w:left w:w="115.0" w:type="dxa"/>
        <w:bottom w:w="0.0" w:type="dxa"/>
        <w:right w:w="115.0" w:type="dxa"/>
      </w:tblCellMar>
    </w:tblPr>
  </w:style>
  <w:style w:type="table" w:styleId="Table10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0.0" w:type="dxa"/>
        <w:left w:w="115.0" w:type="dxa"/>
        <w:bottom w:w="0.0" w:type="dxa"/>
        <w:right w:w="115.0" w:type="dxa"/>
      </w:tblCellMar>
    </w:tblPr>
  </w:style>
  <w:style w:type="table" w:styleId="Table112">
    <w:basedOn w:val="TableNormal"/>
    <w:tblPr>
      <w:tblStyleRowBandSize w:val="1"/>
      <w:tblStyleColBandSize w:val="1"/>
      <w:tblCellMar>
        <w:top w:w="15.0" w:type="dxa"/>
        <w:left w:w="15.0" w:type="dxa"/>
        <w:bottom w:w="15.0" w:type="dxa"/>
        <w:right w:w="15.0" w:type="dxa"/>
      </w:tblCellMar>
    </w:tblPr>
  </w:style>
  <w:style w:type="table" w:styleId="Table113">
    <w:basedOn w:val="TableNormal"/>
    <w:tblPr>
      <w:tblStyleRowBandSize w:val="1"/>
      <w:tblStyleColBandSize w:val="1"/>
      <w:tblCellMar>
        <w:top w:w="0.0" w:type="dxa"/>
        <w:left w:w="115.0" w:type="dxa"/>
        <w:bottom w:w="0.0" w:type="dxa"/>
        <w:right w:w="115.0" w:type="dxa"/>
      </w:tblCellMar>
    </w:tblPr>
  </w:style>
  <w:style w:type="table" w:styleId="Table114">
    <w:basedOn w:val="TableNormal"/>
    <w:tblPr>
      <w:tblStyleRowBandSize w:val="1"/>
      <w:tblStyleColBandSize w:val="1"/>
      <w:tblCellMar>
        <w:top w:w="0.0" w:type="dxa"/>
        <w:left w:w="115.0" w:type="dxa"/>
        <w:bottom w:w="0.0" w:type="dxa"/>
        <w:right w:w="115.0" w:type="dxa"/>
      </w:tblCellMar>
    </w:tblPr>
  </w:style>
  <w:style w:type="table" w:styleId="Table1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0.0" w:type="dxa"/>
        <w:left w:w="115.0" w:type="dxa"/>
        <w:bottom w:w="0.0" w:type="dxa"/>
        <w:right w:w="115.0" w:type="dxa"/>
      </w:tblCellMar>
    </w:tblPr>
  </w:style>
  <w:style w:type="table" w:styleId="Table119">
    <w:basedOn w:val="TableNormal"/>
    <w:tblPr>
      <w:tblStyleRowBandSize w:val="1"/>
      <w:tblStyleColBandSize w:val="1"/>
      <w:tblCellMar>
        <w:top w:w="15.0" w:type="dxa"/>
        <w:left w:w="15.0" w:type="dxa"/>
        <w:bottom w:w="15.0" w:type="dxa"/>
        <w:right w:w="15.0" w:type="dxa"/>
      </w:tblCellMar>
    </w:tblPr>
  </w:style>
  <w:style w:type="table" w:styleId="Table1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0.0" w:type="dxa"/>
        <w:left w:w="115.0" w:type="dxa"/>
        <w:bottom w:w="0.0" w:type="dxa"/>
        <w:right w:w="115.0" w:type="dxa"/>
      </w:tblCellMar>
    </w:tblPr>
  </w:style>
  <w:style w:type="table" w:styleId="Table124">
    <w:basedOn w:val="TableNormal"/>
    <w:tblPr>
      <w:tblStyleRowBandSize w:val="1"/>
      <w:tblStyleColBandSize w:val="1"/>
      <w:tblCellMar>
        <w:top w:w="15.0" w:type="dxa"/>
        <w:left w:w="15.0" w:type="dxa"/>
        <w:bottom w:w="15.0" w:type="dxa"/>
        <w:right w:w="15.0" w:type="dxa"/>
      </w:tblCellMar>
    </w:tblPr>
  </w:style>
  <w:style w:type="table" w:styleId="Table1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0.0" w:type="dxa"/>
        <w:left w:w="115.0" w:type="dxa"/>
        <w:bottom w:w="0.0" w:type="dxa"/>
        <w:right w:w="115.0" w:type="dxa"/>
      </w:tblCellMar>
    </w:tblPr>
  </w:style>
  <w:style w:type="table" w:styleId="Table129">
    <w:basedOn w:val="TableNormal"/>
    <w:tblPr>
      <w:tblStyleRowBandSize w:val="1"/>
      <w:tblStyleColBandSize w:val="1"/>
      <w:tblCellMar>
        <w:top w:w="15.0" w:type="dxa"/>
        <w:left w:w="15.0" w:type="dxa"/>
        <w:bottom w:w="15.0" w:type="dxa"/>
        <w:right w:w="15.0" w:type="dxa"/>
      </w:tblCellMar>
    </w:tblPr>
  </w:style>
  <w:style w:type="table" w:styleId="Table1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1ceV8D3+qmcrV3XUNQsftNKCg==">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  ">
    <vt:lpwstr>  </vt:lpwstr>
  </property>
  <property fmtid="{D5CDD505-2E9C-101B-9397-08002B2CF9AE}" pid="4" name="   ">
    <vt:lpwstr>   </vt:lpwstr>
  </property>
</Properties>
</file>