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420" w:rsidRDefault="0068475B">
      <w:pPr>
        <w:keepNext/>
        <w:keepLines/>
        <w:widowControl w:val="0"/>
        <w:spacing w:before="20" w:after="20" w:line="240" w:lineRule="auto"/>
      </w:pPr>
      <w:bookmarkStart w:id="0" w:name="_heading=h.gjdgxs" w:colFirst="0" w:colLast="0"/>
      <w:bookmarkEnd w:id="0"/>
      <w:r>
        <w:rPr>
          <w:rFonts w:ascii="Arial" w:eastAsia="Arial" w:hAnsi="Arial" w:cs="Arial"/>
          <w:b/>
          <w:color w:val="000000"/>
          <w:sz w:val="36"/>
          <w:szCs w:val="36"/>
        </w:rPr>
        <w:t>Letter of Appointment and Order Schedules</w:t>
      </w:r>
    </w:p>
    <w:p w:rsidR="00691420" w:rsidRDefault="00691420">
      <w:pPr>
        <w:spacing w:after="0" w:line="240" w:lineRule="auto"/>
        <w:rPr>
          <w:b/>
          <w:sz w:val="24"/>
          <w:szCs w:val="24"/>
        </w:rPr>
      </w:pPr>
    </w:p>
    <w:p w:rsidR="00691420" w:rsidRDefault="0068475B">
      <w:pPr>
        <w:spacing w:after="0" w:line="240" w:lineRule="auto"/>
      </w:pPr>
      <w:r>
        <w:rPr>
          <w:rFonts w:ascii="Arial" w:eastAsia="Arial" w:hAnsi="Arial" w:cs="Arial"/>
          <w:b/>
          <w:sz w:val="24"/>
          <w:szCs w:val="24"/>
        </w:rPr>
        <w:t>Letter of Appointment</w:t>
      </w:r>
    </w:p>
    <w:p w:rsidR="00691420" w:rsidRDefault="00691420">
      <w:pPr>
        <w:spacing w:after="0" w:line="240" w:lineRule="auto"/>
        <w:rPr>
          <w:rFonts w:ascii="Arial" w:eastAsia="Arial" w:hAnsi="Arial" w:cs="Arial"/>
          <w:b/>
          <w:sz w:val="24"/>
          <w:szCs w:val="24"/>
        </w:rPr>
      </w:pPr>
    </w:p>
    <w:p w:rsidR="00691420" w:rsidRDefault="0068475B">
      <w:r>
        <w:rPr>
          <w:rFonts w:ascii="Arial" w:eastAsia="Arial" w:hAnsi="Arial" w:cs="Arial"/>
          <w:sz w:val="24"/>
          <w:szCs w:val="24"/>
        </w:rPr>
        <w:t xml:space="preserve">This Letter of Appointment is issued in accordance with the provisions of the DPS Contract (RM6124 Communications Marketplace) between CCS and the Agency, dated </w:t>
      </w:r>
      <w:bookmarkStart w:id="1" w:name="bookmark=id.30j0zll" w:colFirst="0" w:colLast="0"/>
      <w:bookmarkEnd w:id="1"/>
      <w:r>
        <w:rPr>
          <w:rFonts w:ascii="Arial" w:eastAsia="Arial" w:hAnsi="Arial" w:cs="Arial"/>
          <w:sz w:val="24"/>
          <w:szCs w:val="24"/>
        </w:rPr>
        <w:t>12/04/2024.</w:t>
      </w:r>
    </w:p>
    <w:p w:rsidR="00691420" w:rsidRDefault="0068475B">
      <w:pPr>
        <w:spacing w:after="0" w:line="240" w:lineRule="auto"/>
      </w:pPr>
      <w:r>
        <w:rPr>
          <w:rFonts w:ascii="Arial" w:eastAsia="Arial" w:hAnsi="Arial" w:cs="Arial"/>
          <w:sz w:val="24"/>
          <w:szCs w:val="24"/>
        </w:rPr>
        <w:t>Capitalised terms and expressions used in this letter have the same meanings as in the Order Incorporated Terms unless the context otherwise requires.</w:t>
      </w:r>
    </w:p>
    <w:p w:rsidR="00691420" w:rsidRDefault="00691420">
      <w:pPr>
        <w:spacing w:after="0" w:line="240" w:lineRule="auto"/>
        <w:rPr>
          <w:rFonts w:ascii="Arial" w:eastAsia="Arial" w:hAnsi="Arial" w:cs="Arial"/>
          <w:sz w:val="24"/>
          <w:szCs w:val="24"/>
        </w:rPr>
      </w:pPr>
    </w:p>
    <w:p w:rsidR="00691420" w:rsidRDefault="0068475B">
      <w:pPr>
        <w:tabs>
          <w:tab w:val="left" w:pos="2257"/>
        </w:tabs>
        <w:spacing w:after="0" w:line="240" w:lineRule="auto"/>
        <w:ind w:left="2880" w:hanging="2880"/>
      </w:pPr>
      <w:r>
        <w:rPr>
          <w:rFonts w:ascii="Arial" w:eastAsia="Arial" w:hAnsi="Arial" w:cs="Arial"/>
          <w:sz w:val="24"/>
          <w:szCs w:val="24"/>
        </w:rPr>
        <w:t>ORDER:</w:t>
      </w:r>
    </w:p>
    <w:p w:rsidR="00691420" w:rsidRDefault="00691420">
      <w:pPr>
        <w:spacing w:after="0" w:line="240" w:lineRule="auto"/>
        <w:rPr>
          <w:rFonts w:ascii="Arial" w:eastAsia="Arial" w:hAnsi="Arial" w:cs="Arial"/>
          <w:sz w:val="24"/>
          <w:szCs w:val="24"/>
        </w:rPr>
      </w:pPr>
    </w:p>
    <w:tbl>
      <w:tblPr>
        <w:tblStyle w:val="a6"/>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35"/>
        <w:gridCol w:w="6813"/>
      </w:tblGrid>
      <w:tr w:rsidR="00691420">
        <w:tc>
          <w:tcPr>
            <w:tcW w:w="2835" w:type="dxa"/>
            <w:tcBorders>
              <w:top w:val="single" w:sz="8" w:space="0" w:color="000000"/>
              <w:left w:val="single" w:sz="8" w:space="0" w:color="000000"/>
              <w:bottom w:val="single" w:sz="8" w:space="0" w:color="000000"/>
              <w:right w:val="single" w:sz="8" w:space="0" w:color="000000"/>
            </w:tcBorders>
            <w:shd w:val="clear" w:color="auto" w:fill="auto"/>
          </w:tcPr>
          <w:p w:rsidR="00691420" w:rsidRDefault="0068475B">
            <w:pPr>
              <w:spacing w:after="100" w:line="240" w:lineRule="auto"/>
            </w:pPr>
            <w:r>
              <w:rPr>
                <w:rFonts w:ascii="Arial" w:eastAsia="Arial" w:hAnsi="Arial" w:cs="Arial"/>
                <w:b/>
                <w:sz w:val="24"/>
                <w:szCs w:val="24"/>
              </w:rPr>
              <w:t>Order Number:</w:t>
            </w:r>
          </w:p>
        </w:tc>
        <w:tc>
          <w:tcPr>
            <w:tcW w:w="6813" w:type="dxa"/>
            <w:tcBorders>
              <w:top w:val="single" w:sz="8" w:space="0" w:color="000000"/>
              <w:left w:val="single" w:sz="6" w:space="0" w:color="000000"/>
              <w:bottom w:val="single" w:sz="8" w:space="0" w:color="000000"/>
              <w:right w:val="single" w:sz="8" w:space="0" w:color="000000"/>
            </w:tcBorders>
            <w:shd w:val="clear" w:color="auto" w:fill="auto"/>
          </w:tcPr>
          <w:p w:rsidR="00691420" w:rsidRDefault="0068475B">
            <w:pPr>
              <w:spacing w:after="100" w:line="240" w:lineRule="auto"/>
              <w:rPr>
                <w:rFonts w:ascii="Arial" w:eastAsia="Arial" w:hAnsi="Arial" w:cs="Arial"/>
                <w:sz w:val="24"/>
                <w:szCs w:val="24"/>
              </w:rPr>
            </w:pPr>
            <w:r>
              <w:rPr>
                <w:rFonts w:ascii="Arial" w:eastAsia="Arial" w:hAnsi="Arial" w:cs="Arial"/>
                <w:sz w:val="24"/>
                <w:szCs w:val="24"/>
              </w:rPr>
              <w:t>CCPR23A01</w:t>
            </w:r>
          </w:p>
        </w:tc>
      </w:tr>
      <w:tr w:rsidR="00691420">
        <w:tc>
          <w:tcPr>
            <w:tcW w:w="2835" w:type="dxa"/>
            <w:tcBorders>
              <w:top w:val="single" w:sz="6" w:space="0" w:color="000000"/>
              <w:left w:val="single" w:sz="8" w:space="0" w:color="000000"/>
              <w:bottom w:val="single" w:sz="8" w:space="0" w:color="000000"/>
              <w:right w:val="single" w:sz="8" w:space="0" w:color="000000"/>
            </w:tcBorders>
            <w:shd w:val="clear" w:color="auto" w:fill="auto"/>
          </w:tcPr>
          <w:p w:rsidR="00691420" w:rsidRDefault="0068475B">
            <w:pPr>
              <w:spacing w:after="100" w:line="240" w:lineRule="auto"/>
            </w:pPr>
            <w:r>
              <w:rPr>
                <w:rFonts w:ascii="Arial" w:eastAsia="Arial" w:hAnsi="Arial" w:cs="Arial"/>
                <w:b/>
                <w:sz w:val="24"/>
                <w:szCs w:val="24"/>
              </w:rPr>
              <w:t>From:</w:t>
            </w:r>
          </w:p>
        </w:tc>
        <w:tc>
          <w:tcPr>
            <w:tcW w:w="6813" w:type="dxa"/>
            <w:tcBorders>
              <w:top w:val="single" w:sz="6" w:space="0" w:color="000000"/>
              <w:left w:val="single" w:sz="6" w:space="0" w:color="000000"/>
              <w:bottom w:val="single" w:sz="8" w:space="0" w:color="000000"/>
              <w:right w:val="single" w:sz="8" w:space="0" w:color="000000"/>
            </w:tcBorders>
            <w:shd w:val="clear" w:color="auto" w:fill="auto"/>
          </w:tcPr>
          <w:p w:rsidR="00691420" w:rsidRDefault="0068475B">
            <w:pPr>
              <w:spacing w:after="100" w:line="240" w:lineRule="auto"/>
              <w:rPr>
                <w:rFonts w:ascii="Arial" w:eastAsia="Arial" w:hAnsi="Arial" w:cs="Arial"/>
                <w:sz w:val="24"/>
                <w:szCs w:val="24"/>
              </w:rPr>
            </w:pPr>
            <w:r>
              <w:rPr>
                <w:rFonts w:ascii="Arial" w:eastAsia="Arial" w:hAnsi="Arial" w:cs="Arial"/>
                <w:sz w:val="24"/>
                <w:szCs w:val="24"/>
              </w:rPr>
              <w:t>The Cabinet Office</w:t>
            </w:r>
          </w:p>
        </w:tc>
      </w:tr>
      <w:tr w:rsidR="00691420">
        <w:tc>
          <w:tcPr>
            <w:tcW w:w="2835" w:type="dxa"/>
            <w:tcBorders>
              <w:top w:val="single" w:sz="6" w:space="0" w:color="000000"/>
              <w:left w:val="single" w:sz="8" w:space="0" w:color="000000"/>
              <w:bottom w:val="single" w:sz="8" w:space="0" w:color="000000"/>
              <w:right w:val="single" w:sz="8" w:space="0" w:color="000000"/>
            </w:tcBorders>
            <w:shd w:val="clear" w:color="auto" w:fill="auto"/>
          </w:tcPr>
          <w:p w:rsidR="00691420" w:rsidRDefault="0068475B">
            <w:pPr>
              <w:spacing w:after="100" w:line="240" w:lineRule="auto"/>
            </w:pPr>
            <w:r>
              <w:rPr>
                <w:rFonts w:ascii="Arial" w:eastAsia="Arial" w:hAnsi="Arial" w:cs="Arial"/>
                <w:b/>
                <w:sz w:val="24"/>
                <w:szCs w:val="24"/>
              </w:rPr>
              <w:t>To:</w:t>
            </w:r>
          </w:p>
        </w:tc>
        <w:tc>
          <w:tcPr>
            <w:tcW w:w="6813" w:type="dxa"/>
            <w:tcBorders>
              <w:top w:val="single" w:sz="6" w:space="0" w:color="000000"/>
              <w:left w:val="single" w:sz="6" w:space="0" w:color="000000"/>
              <w:bottom w:val="single" w:sz="8" w:space="0" w:color="000000"/>
              <w:right w:val="single" w:sz="8" w:space="0" w:color="000000"/>
            </w:tcBorders>
            <w:shd w:val="clear" w:color="auto" w:fill="auto"/>
          </w:tcPr>
          <w:p w:rsidR="00691420" w:rsidRDefault="0068475B">
            <w:pPr>
              <w:spacing w:after="100" w:line="240" w:lineRule="auto"/>
              <w:rPr>
                <w:rFonts w:ascii="Arial" w:eastAsia="Arial" w:hAnsi="Arial" w:cs="Arial"/>
                <w:sz w:val="24"/>
                <w:szCs w:val="24"/>
              </w:rPr>
            </w:pPr>
            <w:r>
              <w:rPr>
                <w:rFonts w:ascii="Arial" w:eastAsia="Arial" w:hAnsi="Arial" w:cs="Arial"/>
                <w:sz w:val="24"/>
                <w:szCs w:val="24"/>
              </w:rPr>
              <w:t>Political Engagement Limited (</w:t>
            </w:r>
            <w:proofErr w:type="spellStart"/>
            <w:r>
              <w:rPr>
                <w:rFonts w:ascii="Arial" w:eastAsia="Arial" w:hAnsi="Arial" w:cs="Arial"/>
                <w:sz w:val="24"/>
                <w:szCs w:val="24"/>
              </w:rPr>
              <w:t>Dods</w:t>
            </w:r>
            <w:proofErr w:type="spellEnd"/>
            <w:r>
              <w:rPr>
                <w:rFonts w:ascii="Arial" w:eastAsia="Arial" w:hAnsi="Arial" w:cs="Arial"/>
                <w:sz w:val="24"/>
                <w:szCs w:val="24"/>
              </w:rPr>
              <w:t xml:space="preserve"> Events)</w:t>
            </w:r>
          </w:p>
        </w:tc>
      </w:tr>
    </w:tbl>
    <w:p w:rsidR="00691420" w:rsidRDefault="0068475B">
      <w:pPr>
        <w:spacing w:after="0" w:line="240" w:lineRule="auto"/>
      </w:pPr>
      <w:r>
        <w:rPr>
          <w:rFonts w:ascii="Arial" w:eastAsia="Arial" w:hAnsi="Arial" w:cs="Arial"/>
          <w:sz w:val="24"/>
          <w:szCs w:val="24"/>
        </w:rPr>
        <w:t xml:space="preserve"> </w:t>
      </w:r>
    </w:p>
    <w:tbl>
      <w:tblPr>
        <w:tblStyle w:val="a7"/>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65"/>
        <w:gridCol w:w="6783"/>
      </w:tblGrid>
      <w:tr w:rsidR="00691420">
        <w:tc>
          <w:tcPr>
            <w:tcW w:w="2865" w:type="dxa"/>
            <w:tcBorders>
              <w:top w:val="single" w:sz="8" w:space="0" w:color="000000"/>
              <w:left w:val="single" w:sz="8" w:space="0" w:color="000000"/>
              <w:bottom w:val="single" w:sz="8" w:space="0" w:color="000000"/>
              <w:right w:val="single" w:sz="8" w:space="0" w:color="000000"/>
            </w:tcBorders>
            <w:shd w:val="clear" w:color="auto" w:fill="auto"/>
          </w:tcPr>
          <w:p w:rsidR="00691420" w:rsidRDefault="0068475B">
            <w:pPr>
              <w:spacing w:after="100" w:line="240" w:lineRule="auto"/>
            </w:pPr>
            <w:r>
              <w:rPr>
                <w:rFonts w:ascii="Arial" w:eastAsia="Arial" w:hAnsi="Arial" w:cs="Arial"/>
                <w:b/>
                <w:sz w:val="24"/>
                <w:szCs w:val="24"/>
              </w:rPr>
              <w:t>Order Start Date:</w:t>
            </w:r>
          </w:p>
        </w:tc>
        <w:tc>
          <w:tcPr>
            <w:tcW w:w="6783" w:type="dxa"/>
            <w:tcBorders>
              <w:top w:val="single" w:sz="8" w:space="0" w:color="000000"/>
              <w:left w:val="single" w:sz="6" w:space="0" w:color="000000"/>
              <w:bottom w:val="single" w:sz="8" w:space="0" w:color="000000"/>
              <w:right w:val="single" w:sz="8" w:space="0" w:color="000000"/>
            </w:tcBorders>
            <w:shd w:val="clear" w:color="auto" w:fill="auto"/>
          </w:tcPr>
          <w:p w:rsidR="00691420" w:rsidRDefault="0068475B">
            <w:pPr>
              <w:pBdr>
                <w:top w:val="nil"/>
                <w:left w:val="nil"/>
                <w:bottom w:val="nil"/>
                <w:right w:val="nil"/>
                <w:between w:val="nil"/>
              </w:pBdr>
              <w:spacing w:after="0" w:line="240" w:lineRule="auto"/>
              <w:rPr>
                <w:color w:val="000000"/>
              </w:rPr>
            </w:pPr>
            <w:r>
              <w:rPr>
                <w:rFonts w:ascii="Arial" w:eastAsia="Arial" w:hAnsi="Arial" w:cs="Arial"/>
                <w:color w:val="000000"/>
                <w:sz w:val="24"/>
                <w:szCs w:val="24"/>
              </w:rPr>
              <w:t>15/04/2024</w:t>
            </w:r>
          </w:p>
        </w:tc>
      </w:tr>
      <w:tr w:rsidR="00691420">
        <w:tc>
          <w:tcPr>
            <w:tcW w:w="2865" w:type="dxa"/>
            <w:tcBorders>
              <w:top w:val="single" w:sz="6" w:space="0" w:color="000000"/>
              <w:left w:val="single" w:sz="8" w:space="0" w:color="000000"/>
              <w:bottom w:val="single" w:sz="6" w:space="0" w:color="000000"/>
              <w:right w:val="single" w:sz="8" w:space="0" w:color="000000"/>
            </w:tcBorders>
            <w:shd w:val="clear" w:color="auto" w:fill="auto"/>
          </w:tcPr>
          <w:p w:rsidR="00691420" w:rsidRDefault="0068475B">
            <w:pPr>
              <w:spacing w:after="100" w:line="240" w:lineRule="auto"/>
            </w:pPr>
            <w:r>
              <w:rPr>
                <w:rFonts w:ascii="Arial" w:eastAsia="Arial" w:hAnsi="Arial" w:cs="Arial"/>
                <w:b/>
                <w:sz w:val="24"/>
                <w:szCs w:val="24"/>
              </w:rPr>
              <w:t>Order Expiry Date:</w:t>
            </w:r>
          </w:p>
          <w:p w:rsidR="00691420" w:rsidRDefault="0068475B">
            <w:pPr>
              <w:spacing w:after="100" w:line="240" w:lineRule="auto"/>
            </w:pPr>
            <w:r>
              <w:rPr>
                <w:rFonts w:ascii="Arial" w:eastAsia="Arial" w:hAnsi="Arial" w:cs="Arial"/>
                <w:b/>
                <w:sz w:val="24"/>
                <w:szCs w:val="24"/>
              </w:rPr>
              <w:t xml:space="preserve"> </w:t>
            </w:r>
          </w:p>
          <w:p w:rsidR="00691420" w:rsidRDefault="0068475B">
            <w:pPr>
              <w:spacing w:after="100" w:line="240" w:lineRule="auto"/>
            </w:pPr>
            <w:r>
              <w:rPr>
                <w:rFonts w:ascii="Arial" w:eastAsia="Arial" w:hAnsi="Arial" w:cs="Arial"/>
                <w:b/>
                <w:sz w:val="24"/>
                <w:szCs w:val="24"/>
              </w:rPr>
              <w:t xml:space="preserve"> </w:t>
            </w:r>
          </w:p>
        </w:tc>
        <w:tc>
          <w:tcPr>
            <w:tcW w:w="6783" w:type="dxa"/>
            <w:tcBorders>
              <w:top w:val="single" w:sz="6" w:space="0" w:color="000000"/>
              <w:left w:val="single" w:sz="6" w:space="0" w:color="000000"/>
              <w:bottom w:val="single" w:sz="6" w:space="0" w:color="000000"/>
              <w:right w:val="single" w:sz="8" w:space="0" w:color="000000"/>
            </w:tcBorders>
            <w:shd w:val="clear" w:color="auto" w:fill="auto"/>
          </w:tcPr>
          <w:p w:rsidR="00691420" w:rsidRDefault="0068475B">
            <w:pPr>
              <w:pBdr>
                <w:top w:val="nil"/>
                <w:left w:val="nil"/>
                <w:bottom w:val="nil"/>
                <w:right w:val="nil"/>
                <w:between w:val="nil"/>
              </w:pBdr>
              <w:spacing w:after="0" w:line="240" w:lineRule="auto"/>
              <w:rPr>
                <w:color w:val="000000"/>
              </w:rPr>
            </w:pPr>
            <w:r>
              <w:rPr>
                <w:rFonts w:ascii="Arial" w:eastAsia="Arial" w:hAnsi="Arial" w:cs="Arial"/>
                <w:color w:val="000000"/>
                <w:sz w:val="24"/>
                <w:szCs w:val="24"/>
              </w:rPr>
              <w:t>14/04/2026</w:t>
            </w:r>
          </w:p>
        </w:tc>
      </w:tr>
      <w:tr w:rsidR="00691420">
        <w:tc>
          <w:tcPr>
            <w:tcW w:w="2865" w:type="dxa"/>
            <w:tcBorders>
              <w:top w:val="single" w:sz="6" w:space="0" w:color="000000"/>
              <w:left w:val="single" w:sz="8" w:space="0" w:color="000000"/>
              <w:bottom w:val="single" w:sz="6" w:space="0" w:color="000000"/>
              <w:right w:val="single" w:sz="8" w:space="0" w:color="000000"/>
            </w:tcBorders>
            <w:shd w:val="clear" w:color="auto" w:fill="auto"/>
          </w:tcPr>
          <w:p w:rsidR="00691420" w:rsidRDefault="0068475B">
            <w:pPr>
              <w:spacing w:after="100" w:line="240" w:lineRule="auto"/>
            </w:pPr>
            <w:r>
              <w:rPr>
                <w:rFonts w:ascii="Arial" w:eastAsia="Arial" w:hAnsi="Arial" w:cs="Arial"/>
                <w:b/>
                <w:sz w:val="24"/>
                <w:szCs w:val="24"/>
              </w:rPr>
              <w:t>Order Initial Period:</w:t>
            </w:r>
          </w:p>
        </w:tc>
        <w:tc>
          <w:tcPr>
            <w:tcW w:w="6783" w:type="dxa"/>
            <w:tcBorders>
              <w:top w:val="single" w:sz="6" w:space="0" w:color="000000"/>
              <w:left w:val="single" w:sz="6" w:space="0" w:color="000000"/>
              <w:bottom w:val="single" w:sz="6" w:space="0" w:color="000000"/>
              <w:right w:val="single" w:sz="8" w:space="0" w:color="000000"/>
            </w:tcBorders>
            <w:shd w:val="clear" w:color="auto" w:fill="auto"/>
          </w:tcPr>
          <w:p w:rsidR="00691420" w:rsidRDefault="0068475B">
            <w:pPr>
              <w:pBdr>
                <w:top w:val="nil"/>
                <w:left w:val="nil"/>
                <w:bottom w:val="nil"/>
                <w:right w:val="nil"/>
                <w:between w:val="nil"/>
              </w:pBdr>
              <w:spacing w:after="0" w:line="240" w:lineRule="auto"/>
              <w:rPr>
                <w:color w:val="000000"/>
              </w:rPr>
            </w:pPr>
            <w:r>
              <w:rPr>
                <w:rFonts w:ascii="Arial" w:eastAsia="Arial" w:hAnsi="Arial" w:cs="Arial"/>
                <w:color w:val="000000"/>
                <w:sz w:val="24"/>
                <w:szCs w:val="24"/>
              </w:rPr>
              <w:t>2 Years</w:t>
            </w:r>
          </w:p>
        </w:tc>
      </w:tr>
      <w:tr w:rsidR="00691420">
        <w:tc>
          <w:tcPr>
            <w:tcW w:w="2865" w:type="dxa"/>
            <w:tcBorders>
              <w:top w:val="single" w:sz="6" w:space="0" w:color="000000"/>
              <w:left w:val="single" w:sz="8" w:space="0" w:color="000000"/>
              <w:bottom w:val="single" w:sz="8" w:space="0" w:color="000000"/>
              <w:right w:val="single" w:sz="8" w:space="0" w:color="000000"/>
            </w:tcBorders>
            <w:shd w:val="clear" w:color="auto" w:fill="auto"/>
          </w:tcPr>
          <w:p w:rsidR="00691420" w:rsidRDefault="0068475B">
            <w:pPr>
              <w:spacing w:after="100" w:line="240" w:lineRule="auto"/>
            </w:pPr>
            <w:r>
              <w:rPr>
                <w:rFonts w:ascii="Arial" w:eastAsia="Arial" w:hAnsi="Arial" w:cs="Arial"/>
                <w:b/>
                <w:sz w:val="24"/>
                <w:szCs w:val="24"/>
              </w:rPr>
              <w:t>Order Optional Extension Period:</w:t>
            </w:r>
          </w:p>
        </w:tc>
        <w:tc>
          <w:tcPr>
            <w:tcW w:w="6783" w:type="dxa"/>
            <w:tcBorders>
              <w:top w:val="single" w:sz="6" w:space="0" w:color="000000"/>
              <w:left w:val="single" w:sz="6" w:space="0" w:color="000000"/>
              <w:bottom w:val="single" w:sz="8" w:space="0" w:color="000000"/>
              <w:right w:val="single" w:sz="8" w:space="0" w:color="000000"/>
            </w:tcBorders>
            <w:shd w:val="clear" w:color="auto" w:fill="auto"/>
          </w:tcPr>
          <w:p w:rsidR="00691420" w:rsidRDefault="0068475B">
            <w:pPr>
              <w:pBdr>
                <w:top w:val="nil"/>
                <w:left w:val="nil"/>
                <w:bottom w:val="nil"/>
                <w:right w:val="nil"/>
                <w:between w:val="nil"/>
              </w:pBdr>
              <w:spacing w:after="0" w:line="240" w:lineRule="auto"/>
              <w:rPr>
                <w:color w:val="000000"/>
              </w:rPr>
            </w:pPr>
            <w:r>
              <w:rPr>
                <w:rFonts w:ascii="Arial" w:eastAsia="Arial" w:hAnsi="Arial" w:cs="Arial"/>
                <w:color w:val="000000"/>
                <w:sz w:val="24"/>
                <w:szCs w:val="24"/>
              </w:rPr>
              <w:t>N/A</w:t>
            </w:r>
          </w:p>
        </w:tc>
      </w:tr>
    </w:tbl>
    <w:p w:rsidR="00691420" w:rsidRDefault="0068475B">
      <w:pPr>
        <w:spacing w:after="0" w:line="240" w:lineRule="auto"/>
      </w:pPr>
      <w:r>
        <w:rPr>
          <w:rFonts w:ascii="Arial" w:eastAsia="Arial" w:hAnsi="Arial" w:cs="Arial"/>
          <w:sz w:val="24"/>
          <w:szCs w:val="24"/>
        </w:rPr>
        <w:t xml:space="preserve"> </w:t>
      </w:r>
    </w:p>
    <w:tbl>
      <w:tblPr>
        <w:tblStyle w:val="a8"/>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65"/>
        <w:gridCol w:w="6783"/>
      </w:tblGrid>
      <w:tr w:rsidR="00691420">
        <w:tc>
          <w:tcPr>
            <w:tcW w:w="2865" w:type="dxa"/>
            <w:tcBorders>
              <w:top w:val="single" w:sz="8" w:space="0" w:color="000000"/>
              <w:left w:val="single" w:sz="8" w:space="0" w:color="000000"/>
              <w:bottom w:val="single" w:sz="8" w:space="0" w:color="000000"/>
              <w:right w:val="single" w:sz="8" w:space="0" w:color="000000"/>
            </w:tcBorders>
            <w:shd w:val="clear" w:color="auto" w:fill="auto"/>
          </w:tcPr>
          <w:p w:rsidR="00691420" w:rsidRDefault="0068475B">
            <w:pPr>
              <w:spacing w:after="100" w:line="240" w:lineRule="auto"/>
            </w:pPr>
            <w:r>
              <w:rPr>
                <w:rFonts w:ascii="Arial" w:eastAsia="Arial" w:hAnsi="Arial" w:cs="Arial"/>
                <w:b/>
                <w:sz w:val="24"/>
                <w:szCs w:val="24"/>
              </w:rPr>
              <w:t>Goods or Services required:</w:t>
            </w:r>
          </w:p>
          <w:p w:rsidR="00691420" w:rsidRDefault="0068475B">
            <w:pPr>
              <w:spacing w:after="100" w:line="240" w:lineRule="auto"/>
            </w:pPr>
            <w:r>
              <w:rPr>
                <w:rFonts w:ascii="Arial" w:eastAsia="Arial" w:hAnsi="Arial" w:cs="Arial"/>
                <w:sz w:val="24"/>
                <w:szCs w:val="24"/>
              </w:rPr>
              <w:t xml:space="preserve"> </w:t>
            </w:r>
          </w:p>
          <w:p w:rsidR="00691420" w:rsidRDefault="0068475B">
            <w:pPr>
              <w:spacing w:after="100" w:line="240" w:lineRule="auto"/>
            </w:pPr>
            <w:r>
              <w:rPr>
                <w:rFonts w:ascii="Arial" w:eastAsia="Arial" w:hAnsi="Arial" w:cs="Arial"/>
                <w:sz w:val="24"/>
                <w:szCs w:val="24"/>
              </w:rPr>
              <w:t xml:space="preserve"> </w:t>
            </w:r>
          </w:p>
        </w:tc>
        <w:tc>
          <w:tcPr>
            <w:tcW w:w="6783" w:type="dxa"/>
            <w:tcBorders>
              <w:top w:val="single" w:sz="8" w:space="0" w:color="000000"/>
              <w:left w:val="single" w:sz="6" w:space="0" w:color="000000"/>
              <w:bottom w:val="single" w:sz="8" w:space="0" w:color="000000"/>
              <w:right w:val="single" w:sz="8" w:space="0" w:color="000000"/>
            </w:tcBorders>
            <w:shd w:val="clear" w:color="auto" w:fill="auto"/>
          </w:tcPr>
          <w:p w:rsidR="00691420" w:rsidRDefault="0068475B">
            <w:pPr>
              <w:spacing w:after="0" w:line="240" w:lineRule="auto"/>
            </w:pPr>
            <w:r>
              <w:rPr>
                <w:rFonts w:ascii="Arial" w:eastAsia="Arial" w:hAnsi="Arial" w:cs="Arial"/>
                <w:sz w:val="24"/>
                <w:szCs w:val="24"/>
              </w:rPr>
              <w:t>Goods or Services required are set out in DPS Schedule 1 of the DPS Agreement and the relevant Brief and are to be delivered in line with the accepted Proposal as detailed at Annex A of this Letter.</w:t>
            </w:r>
          </w:p>
          <w:p w:rsidR="00691420" w:rsidRDefault="0068475B">
            <w:pPr>
              <w:spacing w:after="0" w:line="240" w:lineRule="auto"/>
            </w:pPr>
            <w:r>
              <w:rPr>
                <w:rFonts w:ascii="Arial" w:eastAsia="Arial" w:hAnsi="Arial" w:cs="Arial"/>
                <w:sz w:val="24"/>
                <w:szCs w:val="24"/>
              </w:rPr>
              <w:t>Subsequent calls for Goods or Services shall be priced an</w:t>
            </w:r>
            <w:r>
              <w:rPr>
                <w:rFonts w:ascii="Arial" w:eastAsia="Arial" w:hAnsi="Arial" w:cs="Arial"/>
                <w:sz w:val="24"/>
                <w:szCs w:val="24"/>
              </w:rPr>
              <w:t>d agreed using the Statement of Works form as per Annex B of this Letter of Appointment.</w:t>
            </w:r>
          </w:p>
        </w:tc>
      </w:tr>
    </w:tbl>
    <w:p w:rsidR="00691420" w:rsidRDefault="0068475B">
      <w:pPr>
        <w:spacing w:after="0" w:line="240" w:lineRule="auto"/>
      </w:pPr>
      <w:r>
        <w:rPr>
          <w:rFonts w:ascii="Arial" w:eastAsia="Arial" w:hAnsi="Arial" w:cs="Arial"/>
          <w:sz w:val="24"/>
          <w:szCs w:val="24"/>
        </w:rPr>
        <w:t xml:space="preserve"> </w:t>
      </w:r>
    </w:p>
    <w:tbl>
      <w:tblPr>
        <w:tblStyle w:val="a9"/>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65"/>
        <w:gridCol w:w="6783"/>
      </w:tblGrid>
      <w:tr w:rsidR="00691420">
        <w:tc>
          <w:tcPr>
            <w:tcW w:w="2865" w:type="dxa"/>
            <w:tcBorders>
              <w:top w:val="single" w:sz="8" w:space="0" w:color="000000"/>
              <w:left w:val="single" w:sz="8" w:space="0" w:color="000000"/>
              <w:bottom w:val="single" w:sz="8" w:space="0" w:color="000000"/>
              <w:right w:val="single" w:sz="8" w:space="0" w:color="000000"/>
            </w:tcBorders>
            <w:shd w:val="clear" w:color="auto" w:fill="auto"/>
          </w:tcPr>
          <w:p w:rsidR="00691420" w:rsidRDefault="0068475B">
            <w:pPr>
              <w:spacing w:after="100" w:line="240" w:lineRule="auto"/>
            </w:pPr>
            <w:r>
              <w:rPr>
                <w:rFonts w:ascii="Arial" w:eastAsia="Arial" w:hAnsi="Arial" w:cs="Arial"/>
                <w:b/>
                <w:sz w:val="24"/>
                <w:szCs w:val="24"/>
              </w:rPr>
              <w:t>Key Staff:</w:t>
            </w:r>
          </w:p>
        </w:tc>
        <w:tc>
          <w:tcPr>
            <w:tcW w:w="6783" w:type="dxa"/>
            <w:tcBorders>
              <w:top w:val="single" w:sz="8" w:space="0" w:color="000000"/>
              <w:left w:val="single" w:sz="6" w:space="0" w:color="000000"/>
              <w:bottom w:val="single" w:sz="8" w:space="0" w:color="000000"/>
              <w:right w:val="single" w:sz="8" w:space="0" w:color="000000"/>
            </w:tcBorders>
            <w:shd w:val="clear" w:color="auto" w:fill="auto"/>
          </w:tcPr>
          <w:p w:rsidR="00691420" w:rsidRDefault="0068475B">
            <w:pPr>
              <w:spacing w:after="100" w:line="240" w:lineRule="auto"/>
              <w:rPr>
                <w:rFonts w:ascii="Arial" w:eastAsia="Arial" w:hAnsi="Arial" w:cs="Arial"/>
                <w:b/>
                <w:sz w:val="24"/>
                <w:szCs w:val="24"/>
              </w:rPr>
            </w:pPr>
            <w:r>
              <w:rPr>
                <w:rFonts w:ascii="Arial" w:eastAsia="Arial" w:hAnsi="Arial" w:cs="Arial"/>
                <w:b/>
                <w:sz w:val="24"/>
                <w:szCs w:val="24"/>
              </w:rPr>
              <w:t>For the Client:</w:t>
            </w:r>
          </w:p>
          <w:p w:rsidR="00E2490D" w:rsidRDefault="00E2490D">
            <w:pPr>
              <w:spacing w:after="100" w:line="240" w:lineRule="auto"/>
              <w:rPr>
                <w:rFonts w:ascii="Arial" w:eastAsia="Arial" w:hAnsi="Arial" w:cs="Arial"/>
                <w:sz w:val="24"/>
                <w:szCs w:val="24"/>
              </w:rPr>
            </w:pPr>
            <w:r w:rsidRPr="00E2490D">
              <w:rPr>
                <w:rFonts w:ascii="Arial" w:eastAsia="Arial" w:hAnsi="Arial" w:cs="Arial"/>
                <w:sz w:val="24"/>
                <w:szCs w:val="24"/>
              </w:rPr>
              <w:t>Redacted under FOIA section 40, Personal Information</w:t>
            </w:r>
          </w:p>
          <w:p w:rsidR="00691420" w:rsidRPr="00E2490D" w:rsidRDefault="0068475B">
            <w:pPr>
              <w:spacing w:after="100" w:line="240" w:lineRule="auto"/>
              <w:rPr>
                <w:rFonts w:ascii="Arial" w:eastAsia="Arial" w:hAnsi="Arial" w:cs="Arial"/>
                <w:sz w:val="24"/>
                <w:szCs w:val="24"/>
              </w:rPr>
            </w:pPr>
            <w:r>
              <w:rPr>
                <w:rFonts w:ascii="Arial" w:eastAsia="Arial" w:hAnsi="Arial" w:cs="Arial"/>
                <w:b/>
                <w:sz w:val="24"/>
                <w:szCs w:val="24"/>
              </w:rPr>
              <w:t>For the Agency:</w:t>
            </w:r>
          </w:p>
          <w:p w:rsidR="00691420" w:rsidRDefault="00E2490D">
            <w:pPr>
              <w:spacing w:after="100" w:line="240" w:lineRule="auto"/>
              <w:rPr>
                <w:rFonts w:ascii="Arial" w:eastAsia="Arial" w:hAnsi="Arial" w:cs="Arial"/>
                <w:sz w:val="24"/>
                <w:szCs w:val="24"/>
              </w:rPr>
            </w:pPr>
            <w:r w:rsidRPr="00E2490D">
              <w:rPr>
                <w:rFonts w:ascii="Arial" w:eastAsia="Arial" w:hAnsi="Arial" w:cs="Arial"/>
                <w:sz w:val="24"/>
                <w:szCs w:val="24"/>
              </w:rPr>
              <w:t>Redacted under FOIA section 40, Personal Information</w:t>
            </w:r>
          </w:p>
          <w:p w:rsidR="00691420" w:rsidRDefault="00691420">
            <w:pPr>
              <w:spacing w:after="100" w:line="240" w:lineRule="auto"/>
              <w:rPr>
                <w:rFonts w:ascii="Arial" w:eastAsia="Arial" w:hAnsi="Arial" w:cs="Arial"/>
                <w:sz w:val="24"/>
                <w:szCs w:val="24"/>
              </w:rPr>
            </w:pPr>
          </w:p>
        </w:tc>
      </w:tr>
      <w:tr w:rsidR="00691420">
        <w:tc>
          <w:tcPr>
            <w:tcW w:w="2865" w:type="dxa"/>
            <w:tcBorders>
              <w:top w:val="single" w:sz="8" w:space="0" w:color="000000"/>
              <w:left w:val="single" w:sz="8" w:space="0" w:color="000000"/>
              <w:bottom w:val="single" w:sz="8" w:space="0" w:color="000000"/>
              <w:right w:val="single" w:sz="8" w:space="0" w:color="000000"/>
            </w:tcBorders>
            <w:shd w:val="clear" w:color="auto" w:fill="auto"/>
          </w:tcPr>
          <w:p w:rsidR="00691420" w:rsidRDefault="0068475B">
            <w:pPr>
              <w:spacing w:after="100" w:line="240" w:lineRule="auto"/>
            </w:pPr>
            <w:r>
              <w:rPr>
                <w:rFonts w:ascii="Arial" w:eastAsia="Arial" w:hAnsi="Arial" w:cs="Arial"/>
                <w:b/>
                <w:sz w:val="24"/>
                <w:szCs w:val="24"/>
              </w:rPr>
              <w:lastRenderedPageBreak/>
              <w:t>Guarantor(s)</w:t>
            </w:r>
          </w:p>
        </w:tc>
        <w:tc>
          <w:tcPr>
            <w:tcW w:w="6783" w:type="dxa"/>
            <w:tcBorders>
              <w:top w:val="single" w:sz="8" w:space="0" w:color="000000"/>
              <w:left w:val="single" w:sz="6" w:space="0" w:color="000000"/>
              <w:bottom w:val="single" w:sz="8" w:space="0" w:color="000000"/>
              <w:right w:val="single" w:sz="8" w:space="0" w:color="000000"/>
            </w:tcBorders>
            <w:shd w:val="clear" w:color="auto" w:fill="auto"/>
          </w:tcPr>
          <w:p w:rsidR="00691420" w:rsidRDefault="0068475B">
            <w:pPr>
              <w:spacing w:after="100" w:line="240" w:lineRule="auto"/>
              <w:rPr>
                <w:rFonts w:ascii="Arial" w:eastAsia="Arial" w:hAnsi="Arial" w:cs="Arial"/>
                <w:sz w:val="24"/>
                <w:szCs w:val="24"/>
              </w:rPr>
            </w:pPr>
            <w:r>
              <w:rPr>
                <w:rFonts w:ascii="Arial" w:eastAsia="Arial" w:hAnsi="Arial" w:cs="Arial"/>
                <w:sz w:val="24"/>
                <w:szCs w:val="24"/>
              </w:rPr>
              <w:t>N/A</w:t>
            </w:r>
          </w:p>
        </w:tc>
      </w:tr>
    </w:tbl>
    <w:p w:rsidR="00691420" w:rsidRDefault="0068475B">
      <w:pPr>
        <w:spacing w:after="0" w:line="240" w:lineRule="auto"/>
      </w:pPr>
      <w:r>
        <w:rPr>
          <w:rFonts w:ascii="Arial" w:eastAsia="Arial" w:hAnsi="Arial" w:cs="Arial"/>
          <w:sz w:val="24"/>
          <w:szCs w:val="24"/>
        </w:rPr>
        <w:t xml:space="preserve"> </w:t>
      </w:r>
    </w:p>
    <w:tbl>
      <w:tblPr>
        <w:tblStyle w:val="aa"/>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94"/>
        <w:gridCol w:w="6754"/>
      </w:tblGrid>
      <w:tr w:rsidR="00691420">
        <w:tc>
          <w:tcPr>
            <w:tcW w:w="2894" w:type="dxa"/>
            <w:tcBorders>
              <w:top w:val="single" w:sz="8" w:space="0" w:color="000000"/>
              <w:left w:val="single" w:sz="8" w:space="0" w:color="000000"/>
              <w:bottom w:val="single" w:sz="8" w:space="0" w:color="000000"/>
              <w:right w:val="single" w:sz="8" w:space="0" w:color="000000"/>
            </w:tcBorders>
            <w:shd w:val="clear" w:color="auto" w:fill="auto"/>
          </w:tcPr>
          <w:p w:rsidR="00691420" w:rsidRDefault="0068475B">
            <w:pPr>
              <w:spacing w:after="100" w:line="240" w:lineRule="auto"/>
            </w:pPr>
            <w:r>
              <w:rPr>
                <w:rFonts w:ascii="Arial" w:eastAsia="Arial" w:hAnsi="Arial" w:cs="Arial"/>
                <w:b/>
                <w:sz w:val="24"/>
                <w:szCs w:val="24"/>
              </w:rPr>
              <w:t>Order Contract Charges (including any applicable discount(s), but excluding VAT):</w:t>
            </w:r>
          </w:p>
        </w:tc>
        <w:tc>
          <w:tcPr>
            <w:tcW w:w="6754" w:type="dxa"/>
            <w:tcBorders>
              <w:top w:val="single" w:sz="8" w:space="0" w:color="000000"/>
              <w:left w:val="single" w:sz="6" w:space="0" w:color="000000"/>
              <w:bottom w:val="single" w:sz="8" w:space="0" w:color="000000"/>
              <w:right w:val="single" w:sz="8" w:space="0" w:color="000000"/>
            </w:tcBorders>
            <w:shd w:val="clear" w:color="auto" w:fill="auto"/>
          </w:tcPr>
          <w:p w:rsidR="00691420" w:rsidRDefault="0068475B">
            <w:pPr>
              <w:rPr>
                <w:rFonts w:ascii="Arial" w:eastAsia="Arial" w:hAnsi="Arial" w:cs="Arial"/>
                <w:sz w:val="24"/>
                <w:szCs w:val="24"/>
              </w:rPr>
            </w:pPr>
            <w:r>
              <w:rPr>
                <w:rFonts w:ascii="Arial" w:eastAsia="Arial" w:hAnsi="Arial" w:cs="Arial"/>
                <w:sz w:val="24"/>
                <w:szCs w:val="24"/>
              </w:rPr>
              <w:t>The contract value is £792,000 excluding VAT</w:t>
            </w:r>
          </w:p>
          <w:p w:rsidR="00691420" w:rsidRDefault="0068475B">
            <w:pPr>
              <w:rPr>
                <w:rFonts w:ascii="Arial" w:eastAsia="Arial" w:hAnsi="Arial" w:cs="Arial"/>
                <w:sz w:val="24"/>
                <w:szCs w:val="24"/>
              </w:rPr>
            </w:pPr>
            <w:r>
              <w:rPr>
                <w:rFonts w:ascii="Arial" w:eastAsia="Arial" w:hAnsi="Arial" w:cs="Arial"/>
                <w:sz w:val="24"/>
                <w:szCs w:val="24"/>
              </w:rPr>
              <w:t>Please see Order Schedule 5 (Pricing details)</w:t>
            </w:r>
          </w:p>
          <w:p w:rsidR="00691420" w:rsidRDefault="00691420">
            <w:pPr>
              <w:rPr>
                <w:highlight w:val="yellow"/>
              </w:rPr>
            </w:pPr>
          </w:p>
        </w:tc>
      </w:tr>
      <w:tr w:rsidR="00691420">
        <w:tc>
          <w:tcPr>
            <w:tcW w:w="2894" w:type="dxa"/>
            <w:tcBorders>
              <w:top w:val="single" w:sz="8" w:space="0" w:color="000000"/>
              <w:left w:val="single" w:sz="8" w:space="0" w:color="000000"/>
              <w:bottom w:val="single" w:sz="8" w:space="0" w:color="000000"/>
              <w:right w:val="single" w:sz="8" w:space="0" w:color="000000"/>
            </w:tcBorders>
            <w:shd w:val="clear" w:color="auto" w:fill="auto"/>
          </w:tcPr>
          <w:p w:rsidR="00691420" w:rsidRDefault="0068475B">
            <w:pPr>
              <w:spacing w:after="100" w:line="240" w:lineRule="auto"/>
            </w:pPr>
            <w:r>
              <w:rPr>
                <w:rFonts w:ascii="Arial" w:eastAsia="Arial" w:hAnsi="Arial" w:cs="Arial"/>
                <w:b/>
                <w:sz w:val="24"/>
                <w:szCs w:val="24"/>
              </w:rPr>
              <w:t>Liability</w:t>
            </w:r>
          </w:p>
        </w:tc>
        <w:tc>
          <w:tcPr>
            <w:tcW w:w="6754" w:type="dxa"/>
            <w:tcBorders>
              <w:top w:val="single" w:sz="8" w:space="0" w:color="000000"/>
              <w:left w:val="single" w:sz="6" w:space="0" w:color="000000"/>
              <w:bottom w:val="single" w:sz="8" w:space="0" w:color="000000"/>
              <w:right w:val="single" w:sz="8" w:space="0" w:color="000000"/>
            </w:tcBorders>
            <w:shd w:val="clear" w:color="auto" w:fill="auto"/>
          </w:tcPr>
          <w:p w:rsidR="00691420" w:rsidRDefault="0068475B">
            <w:pPr>
              <w:spacing w:after="100" w:line="240" w:lineRule="auto"/>
            </w:pPr>
            <w:r>
              <w:rPr>
                <w:rFonts w:ascii="Arial" w:eastAsia="Arial" w:hAnsi="Arial" w:cs="Arial"/>
                <w:sz w:val="24"/>
                <w:szCs w:val="24"/>
              </w:rPr>
              <w:t>See Clause 11 of the Core Terms</w:t>
            </w:r>
          </w:p>
          <w:p w:rsidR="00691420" w:rsidRDefault="0068475B">
            <w:pPr>
              <w:spacing w:after="100" w:line="240" w:lineRule="auto"/>
            </w:pPr>
            <w:r>
              <w:rPr>
                <w:rFonts w:ascii="Arial" w:eastAsia="Arial" w:hAnsi="Arial" w:cs="Arial"/>
                <w:sz w:val="24"/>
                <w:szCs w:val="24"/>
              </w:rPr>
              <w:t>Estimated Year 1 Charges: £396,000 (</w:t>
            </w:r>
            <w:proofErr w:type="spellStart"/>
            <w:r>
              <w:rPr>
                <w:rFonts w:ascii="Arial" w:eastAsia="Arial" w:hAnsi="Arial" w:cs="Arial"/>
                <w:sz w:val="24"/>
                <w:szCs w:val="24"/>
              </w:rPr>
              <w:t>Exl</w:t>
            </w:r>
            <w:proofErr w:type="spellEnd"/>
            <w:r>
              <w:rPr>
                <w:rFonts w:ascii="Arial" w:eastAsia="Arial" w:hAnsi="Arial" w:cs="Arial"/>
                <w:sz w:val="24"/>
                <w:szCs w:val="24"/>
              </w:rPr>
              <w:t>. VAT)</w:t>
            </w:r>
          </w:p>
        </w:tc>
      </w:tr>
      <w:tr w:rsidR="00691420">
        <w:tc>
          <w:tcPr>
            <w:tcW w:w="2894" w:type="dxa"/>
            <w:tcBorders>
              <w:top w:val="single" w:sz="8" w:space="0" w:color="000000"/>
              <w:left w:val="single" w:sz="8" w:space="0" w:color="000000"/>
              <w:bottom w:val="single" w:sz="8" w:space="0" w:color="000000"/>
              <w:right w:val="single" w:sz="8" w:space="0" w:color="000000"/>
            </w:tcBorders>
            <w:shd w:val="clear" w:color="auto" w:fill="auto"/>
          </w:tcPr>
          <w:p w:rsidR="00691420" w:rsidRDefault="0068475B">
            <w:pPr>
              <w:spacing w:after="100" w:line="240" w:lineRule="auto"/>
            </w:pPr>
            <w:r>
              <w:rPr>
                <w:rFonts w:ascii="Arial" w:eastAsia="Arial" w:hAnsi="Arial" w:cs="Arial"/>
                <w:b/>
                <w:sz w:val="24"/>
                <w:szCs w:val="24"/>
              </w:rPr>
              <w:t>Additional Insurance Requirements</w:t>
            </w:r>
          </w:p>
        </w:tc>
        <w:tc>
          <w:tcPr>
            <w:tcW w:w="6754" w:type="dxa"/>
            <w:tcBorders>
              <w:top w:val="single" w:sz="8" w:space="0" w:color="000000"/>
              <w:left w:val="single" w:sz="6" w:space="0" w:color="000000"/>
              <w:bottom w:val="single" w:sz="8" w:space="0" w:color="000000"/>
              <w:right w:val="single" w:sz="8" w:space="0" w:color="000000"/>
            </w:tcBorders>
            <w:shd w:val="clear" w:color="auto" w:fill="auto"/>
          </w:tcPr>
          <w:p w:rsidR="00691420" w:rsidRDefault="0068475B">
            <w:pPr>
              <w:spacing w:after="100" w:line="240" w:lineRule="auto"/>
              <w:rPr>
                <w:rFonts w:ascii="Arial" w:eastAsia="Arial" w:hAnsi="Arial" w:cs="Arial"/>
                <w:sz w:val="24"/>
                <w:szCs w:val="24"/>
              </w:rPr>
            </w:pPr>
            <w:r>
              <w:rPr>
                <w:rFonts w:ascii="Arial" w:eastAsia="Arial" w:hAnsi="Arial" w:cs="Arial"/>
                <w:sz w:val="24"/>
                <w:szCs w:val="24"/>
              </w:rPr>
              <w:t>n/a</w:t>
            </w:r>
          </w:p>
        </w:tc>
      </w:tr>
      <w:tr w:rsidR="00691420">
        <w:tc>
          <w:tcPr>
            <w:tcW w:w="2894" w:type="dxa"/>
            <w:tcBorders>
              <w:top w:val="single" w:sz="6" w:space="0" w:color="000000"/>
              <w:left w:val="single" w:sz="8" w:space="0" w:color="000000"/>
              <w:bottom w:val="single" w:sz="8" w:space="0" w:color="000000"/>
              <w:right w:val="single" w:sz="8" w:space="0" w:color="000000"/>
            </w:tcBorders>
            <w:shd w:val="clear" w:color="auto" w:fill="auto"/>
          </w:tcPr>
          <w:p w:rsidR="00691420" w:rsidRDefault="0068475B">
            <w:pPr>
              <w:spacing w:after="100" w:line="240" w:lineRule="auto"/>
            </w:pPr>
            <w:r>
              <w:rPr>
                <w:rFonts w:ascii="Arial" w:eastAsia="Arial" w:hAnsi="Arial" w:cs="Arial"/>
                <w:b/>
                <w:sz w:val="24"/>
                <w:szCs w:val="24"/>
              </w:rPr>
              <w:t>Client billing address for invoicing:</w:t>
            </w:r>
          </w:p>
        </w:tc>
        <w:tc>
          <w:tcPr>
            <w:tcW w:w="6754" w:type="dxa"/>
            <w:tcBorders>
              <w:top w:val="single" w:sz="6" w:space="0" w:color="000000"/>
              <w:left w:val="single" w:sz="6" w:space="0" w:color="000000"/>
              <w:bottom w:val="single" w:sz="8" w:space="0" w:color="000000"/>
              <w:right w:val="single" w:sz="8" w:space="0" w:color="000000"/>
            </w:tcBorders>
            <w:shd w:val="clear" w:color="auto" w:fill="auto"/>
          </w:tcPr>
          <w:p w:rsidR="00691420" w:rsidRDefault="0068475B">
            <w:pPr>
              <w:spacing w:after="100" w:line="240" w:lineRule="auto"/>
              <w:rPr>
                <w:rFonts w:ascii="Arial" w:eastAsia="Arial" w:hAnsi="Arial" w:cs="Arial"/>
                <w:sz w:val="24"/>
                <w:szCs w:val="24"/>
              </w:rPr>
            </w:pPr>
            <w:r>
              <w:rPr>
                <w:rFonts w:ascii="Arial" w:eastAsia="Arial" w:hAnsi="Arial" w:cs="Arial"/>
                <w:sz w:val="24"/>
                <w:szCs w:val="24"/>
              </w:rPr>
              <w:t>Remaining profits at the end of the programme will be billed to the Agency from the Buyer via invoice.</w:t>
            </w:r>
          </w:p>
          <w:p w:rsidR="00691420" w:rsidRDefault="00691420">
            <w:pPr>
              <w:spacing w:after="100" w:line="240" w:lineRule="auto"/>
              <w:rPr>
                <w:rFonts w:ascii="Arial" w:eastAsia="Arial" w:hAnsi="Arial" w:cs="Arial"/>
                <w:sz w:val="24"/>
                <w:szCs w:val="24"/>
              </w:rPr>
            </w:pPr>
          </w:p>
          <w:p w:rsidR="00691420" w:rsidRDefault="0068475B">
            <w:pPr>
              <w:spacing w:after="100" w:line="240" w:lineRule="auto"/>
              <w:rPr>
                <w:rFonts w:ascii="Arial" w:eastAsia="Arial" w:hAnsi="Arial" w:cs="Arial"/>
                <w:sz w:val="24"/>
                <w:szCs w:val="24"/>
              </w:rPr>
            </w:pPr>
            <w:r>
              <w:rPr>
                <w:rFonts w:ascii="Arial" w:eastAsia="Arial" w:hAnsi="Arial" w:cs="Arial"/>
                <w:sz w:val="24"/>
                <w:szCs w:val="24"/>
              </w:rPr>
              <w:t>Buyer address</w:t>
            </w:r>
          </w:p>
          <w:p w:rsidR="00691420" w:rsidRDefault="0068475B">
            <w:pPr>
              <w:spacing w:after="100" w:line="240" w:lineRule="auto"/>
              <w:rPr>
                <w:rFonts w:ascii="Arial" w:eastAsia="Arial" w:hAnsi="Arial" w:cs="Arial"/>
                <w:sz w:val="24"/>
                <w:szCs w:val="24"/>
              </w:rPr>
            </w:pPr>
            <w:r>
              <w:rPr>
                <w:rFonts w:ascii="Arial" w:eastAsia="Arial" w:hAnsi="Arial" w:cs="Arial"/>
                <w:sz w:val="24"/>
                <w:szCs w:val="24"/>
              </w:rPr>
              <w:t>Shared Services Connected Ltd</w:t>
            </w:r>
          </w:p>
          <w:p w:rsidR="00691420" w:rsidRDefault="0068475B">
            <w:pPr>
              <w:spacing w:after="100" w:line="240" w:lineRule="auto"/>
              <w:rPr>
                <w:rFonts w:ascii="Arial" w:eastAsia="Arial" w:hAnsi="Arial" w:cs="Arial"/>
                <w:sz w:val="24"/>
                <w:szCs w:val="24"/>
              </w:rPr>
            </w:pPr>
            <w:r>
              <w:rPr>
                <w:rFonts w:ascii="Arial" w:eastAsia="Arial" w:hAnsi="Arial" w:cs="Arial"/>
                <w:sz w:val="24"/>
                <w:szCs w:val="24"/>
              </w:rPr>
              <w:t>Sortation Ref 601</w:t>
            </w:r>
          </w:p>
          <w:p w:rsidR="00691420" w:rsidRDefault="0068475B">
            <w:pPr>
              <w:spacing w:after="100" w:line="240" w:lineRule="auto"/>
              <w:rPr>
                <w:rFonts w:ascii="Arial" w:eastAsia="Arial" w:hAnsi="Arial" w:cs="Arial"/>
                <w:sz w:val="24"/>
                <w:szCs w:val="24"/>
              </w:rPr>
            </w:pPr>
            <w:r>
              <w:rPr>
                <w:rFonts w:ascii="Arial" w:eastAsia="Arial" w:hAnsi="Arial" w:cs="Arial"/>
                <w:sz w:val="24"/>
                <w:szCs w:val="24"/>
              </w:rPr>
              <w:t>Phoenix House, Newport</w:t>
            </w:r>
          </w:p>
          <w:p w:rsidR="00691420" w:rsidRDefault="0068475B">
            <w:pPr>
              <w:spacing w:after="100" w:line="240" w:lineRule="auto"/>
              <w:rPr>
                <w:rFonts w:ascii="Arial" w:eastAsia="Arial" w:hAnsi="Arial" w:cs="Arial"/>
                <w:sz w:val="24"/>
                <w:szCs w:val="24"/>
              </w:rPr>
            </w:pPr>
            <w:r>
              <w:rPr>
                <w:rFonts w:ascii="Arial" w:eastAsia="Arial" w:hAnsi="Arial" w:cs="Arial"/>
                <w:sz w:val="24"/>
                <w:szCs w:val="24"/>
              </w:rPr>
              <w:t>NP10 8FZ</w:t>
            </w:r>
          </w:p>
          <w:p w:rsidR="00691420" w:rsidRDefault="0068475B">
            <w:pPr>
              <w:spacing w:after="100" w:line="240" w:lineRule="auto"/>
              <w:rPr>
                <w:rFonts w:ascii="Arial" w:eastAsia="Arial" w:hAnsi="Arial" w:cs="Arial"/>
                <w:sz w:val="24"/>
                <w:szCs w:val="24"/>
              </w:rPr>
            </w:pPr>
            <w:r>
              <w:rPr>
                <w:rFonts w:ascii="Arial" w:eastAsia="Arial" w:hAnsi="Arial" w:cs="Arial"/>
                <w:sz w:val="24"/>
                <w:szCs w:val="24"/>
              </w:rPr>
              <w:t>Phone: +44 (0) 1633 632910</w:t>
            </w:r>
          </w:p>
          <w:p w:rsidR="00691420" w:rsidRDefault="0068475B">
            <w:pPr>
              <w:spacing w:after="100" w:line="240" w:lineRule="auto"/>
              <w:rPr>
                <w:rFonts w:ascii="Arial" w:eastAsia="Arial" w:hAnsi="Arial" w:cs="Arial"/>
                <w:sz w:val="24"/>
                <w:szCs w:val="24"/>
              </w:rPr>
            </w:pPr>
            <w:r>
              <w:rPr>
                <w:rFonts w:ascii="Arial" w:eastAsia="Arial" w:hAnsi="Arial" w:cs="Arial"/>
                <w:sz w:val="24"/>
                <w:szCs w:val="24"/>
              </w:rPr>
              <w:t>Email: Collections.Helpdesk@gov.sscl.com</w:t>
            </w:r>
          </w:p>
          <w:p w:rsidR="00691420" w:rsidRDefault="0068475B">
            <w:pPr>
              <w:spacing w:after="100" w:line="240" w:lineRule="auto"/>
              <w:rPr>
                <w:rFonts w:ascii="Arial" w:eastAsia="Arial" w:hAnsi="Arial" w:cs="Arial"/>
                <w:sz w:val="24"/>
                <w:szCs w:val="24"/>
              </w:rPr>
            </w:pPr>
            <w:r>
              <w:rPr>
                <w:rFonts w:ascii="Arial" w:eastAsia="Arial" w:hAnsi="Arial" w:cs="Arial"/>
                <w:sz w:val="24"/>
                <w:szCs w:val="24"/>
              </w:rPr>
              <w:t>Vat No: GB888801080</w:t>
            </w:r>
          </w:p>
          <w:p w:rsidR="00691420" w:rsidRDefault="00691420">
            <w:pPr>
              <w:spacing w:after="100" w:line="240" w:lineRule="auto"/>
              <w:rPr>
                <w:rFonts w:ascii="Arial" w:eastAsia="Arial" w:hAnsi="Arial" w:cs="Arial"/>
                <w:sz w:val="24"/>
                <w:szCs w:val="24"/>
              </w:rPr>
            </w:pPr>
          </w:p>
        </w:tc>
      </w:tr>
    </w:tbl>
    <w:p w:rsidR="00691420" w:rsidRDefault="0068475B">
      <w:pPr>
        <w:spacing w:after="0" w:line="240" w:lineRule="auto"/>
      </w:pPr>
      <w:r>
        <w:rPr>
          <w:rFonts w:ascii="Arial" w:eastAsia="Arial" w:hAnsi="Arial" w:cs="Arial"/>
          <w:sz w:val="24"/>
          <w:szCs w:val="24"/>
        </w:rPr>
        <w:t xml:space="preserve"> </w:t>
      </w:r>
    </w:p>
    <w:tbl>
      <w:tblPr>
        <w:tblStyle w:val="ab"/>
        <w:tblW w:w="9634"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49"/>
        <w:gridCol w:w="6785"/>
      </w:tblGrid>
      <w:tr w:rsidR="00691420">
        <w:tc>
          <w:tcPr>
            <w:tcW w:w="2849" w:type="dxa"/>
            <w:tcBorders>
              <w:top w:val="single" w:sz="8" w:space="0" w:color="000000"/>
              <w:left w:val="single" w:sz="8" w:space="0" w:color="000000"/>
              <w:bottom w:val="single" w:sz="8" w:space="0" w:color="000000"/>
              <w:right w:val="single" w:sz="8" w:space="0" w:color="000000"/>
            </w:tcBorders>
            <w:shd w:val="clear" w:color="auto" w:fill="auto"/>
          </w:tcPr>
          <w:p w:rsidR="00691420" w:rsidRDefault="0068475B">
            <w:pPr>
              <w:spacing w:after="100" w:line="240" w:lineRule="auto"/>
            </w:pPr>
            <w:r>
              <w:rPr>
                <w:rFonts w:ascii="Arial" w:eastAsia="Arial" w:hAnsi="Arial" w:cs="Arial"/>
                <w:b/>
                <w:sz w:val="24"/>
                <w:szCs w:val="24"/>
              </w:rPr>
              <w:t>Special Terms</w:t>
            </w:r>
          </w:p>
        </w:tc>
        <w:tc>
          <w:tcPr>
            <w:tcW w:w="6785" w:type="dxa"/>
            <w:tcBorders>
              <w:top w:val="single" w:sz="8" w:space="0" w:color="000000"/>
              <w:left w:val="single" w:sz="6" w:space="0" w:color="000000"/>
              <w:bottom w:val="single" w:sz="8" w:space="0" w:color="000000"/>
              <w:right w:val="single" w:sz="8" w:space="0" w:color="000000"/>
            </w:tcBorders>
            <w:shd w:val="clear" w:color="auto" w:fill="auto"/>
          </w:tcPr>
          <w:p w:rsidR="00691420" w:rsidRDefault="0068475B">
            <w:pPr>
              <w:spacing w:after="100" w:line="240" w:lineRule="auto"/>
            </w:pPr>
            <w:r>
              <w:rPr>
                <w:rFonts w:ascii="Arial" w:eastAsia="Arial" w:hAnsi="Arial" w:cs="Arial"/>
                <w:sz w:val="24"/>
                <w:szCs w:val="24"/>
              </w:rPr>
              <w:t>n/a</w:t>
            </w:r>
          </w:p>
        </w:tc>
      </w:tr>
    </w:tbl>
    <w:p w:rsidR="00691420" w:rsidRDefault="0068475B">
      <w:pPr>
        <w:spacing w:after="100" w:line="240" w:lineRule="auto"/>
      </w:pPr>
      <w:r>
        <w:rPr>
          <w:rFonts w:ascii="Arial" w:eastAsia="Arial" w:hAnsi="Arial" w:cs="Arial"/>
          <w:sz w:val="24"/>
          <w:szCs w:val="24"/>
        </w:rPr>
        <w:t>PROGRESS REPORT FREQUENCY</w:t>
      </w:r>
    </w:p>
    <w:p w:rsidR="00691420" w:rsidRDefault="0068475B">
      <w:pPr>
        <w:tabs>
          <w:tab w:val="left" w:pos="2257"/>
        </w:tabs>
        <w:spacing w:after="0" w:line="240" w:lineRule="auto"/>
      </w:pPr>
      <w:r>
        <w:rPr>
          <w:rFonts w:ascii="Arial" w:eastAsia="Arial" w:hAnsi="Arial" w:cs="Arial"/>
          <w:sz w:val="24"/>
          <w:szCs w:val="24"/>
        </w:rPr>
        <w:t>On a monthly basis</w:t>
      </w:r>
    </w:p>
    <w:p w:rsidR="00691420" w:rsidRDefault="00691420">
      <w:pPr>
        <w:tabs>
          <w:tab w:val="left" w:pos="2257"/>
        </w:tabs>
        <w:spacing w:after="0" w:line="240" w:lineRule="auto"/>
        <w:rPr>
          <w:rFonts w:ascii="Arial" w:eastAsia="Arial" w:hAnsi="Arial" w:cs="Arial"/>
          <w:sz w:val="24"/>
          <w:szCs w:val="24"/>
        </w:rPr>
      </w:pPr>
    </w:p>
    <w:p w:rsidR="00691420" w:rsidRDefault="0068475B">
      <w:pPr>
        <w:tabs>
          <w:tab w:val="left" w:pos="2257"/>
        </w:tabs>
        <w:spacing w:after="0" w:line="240" w:lineRule="auto"/>
      </w:pPr>
      <w:r>
        <w:rPr>
          <w:rFonts w:ascii="Arial" w:eastAsia="Arial" w:hAnsi="Arial" w:cs="Arial"/>
          <w:sz w:val="24"/>
          <w:szCs w:val="24"/>
        </w:rPr>
        <w:t>PROGRESS MEETING FREQUENCY</w:t>
      </w:r>
    </w:p>
    <w:p w:rsidR="00691420" w:rsidRDefault="0068475B">
      <w:pPr>
        <w:tabs>
          <w:tab w:val="left" w:pos="2257"/>
        </w:tabs>
        <w:spacing w:after="0" w:line="240" w:lineRule="auto"/>
      </w:pPr>
      <w:r>
        <w:rPr>
          <w:rFonts w:ascii="Arial" w:eastAsia="Arial" w:hAnsi="Arial" w:cs="Arial"/>
          <w:sz w:val="24"/>
          <w:szCs w:val="24"/>
        </w:rPr>
        <w:t>On a weekly basis</w:t>
      </w:r>
    </w:p>
    <w:p w:rsidR="00691420" w:rsidRDefault="00691420">
      <w:pPr>
        <w:tabs>
          <w:tab w:val="left" w:pos="2257"/>
        </w:tabs>
        <w:spacing w:after="0" w:line="240" w:lineRule="auto"/>
        <w:rPr>
          <w:rFonts w:ascii="Arial" w:eastAsia="Arial" w:hAnsi="Arial" w:cs="Arial"/>
          <w:b/>
          <w:sz w:val="24"/>
          <w:szCs w:val="24"/>
        </w:rPr>
      </w:pPr>
    </w:p>
    <w:p w:rsidR="00691420" w:rsidRDefault="0068475B">
      <w:pPr>
        <w:tabs>
          <w:tab w:val="left" w:pos="2257"/>
        </w:tabs>
        <w:spacing w:after="0" w:line="240" w:lineRule="auto"/>
      </w:pPr>
      <w:r>
        <w:rPr>
          <w:rFonts w:ascii="Arial" w:eastAsia="Arial" w:hAnsi="Arial" w:cs="Arial"/>
          <w:sz w:val="24"/>
          <w:szCs w:val="24"/>
        </w:rPr>
        <w:t>KEY SUBCONTRACTOR(S)</w:t>
      </w:r>
    </w:p>
    <w:p w:rsidR="00691420" w:rsidRDefault="0068475B">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N/A</w:t>
      </w:r>
    </w:p>
    <w:p w:rsidR="00691420" w:rsidRDefault="00691420">
      <w:pPr>
        <w:tabs>
          <w:tab w:val="left" w:pos="2257"/>
        </w:tabs>
        <w:spacing w:after="0" w:line="240" w:lineRule="auto"/>
        <w:rPr>
          <w:rFonts w:ascii="Arial" w:eastAsia="Arial" w:hAnsi="Arial" w:cs="Arial"/>
          <w:b/>
          <w:sz w:val="24"/>
          <w:szCs w:val="24"/>
        </w:rPr>
      </w:pPr>
    </w:p>
    <w:p w:rsidR="00691420" w:rsidRDefault="0068475B">
      <w:pPr>
        <w:tabs>
          <w:tab w:val="left" w:pos="2257"/>
        </w:tabs>
        <w:spacing w:after="0" w:line="240" w:lineRule="auto"/>
      </w:pPr>
      <w:r>
        <w:rPr>
          <w:rFonts w:ascii="Arial" w:eastAsia="Arial" w:hAnsi="Arial" w:cs="Arial"/>
          <w:sz w:val="24"/>
          <w:szCs w:val="24"/>
        </w:rPr>
        <w:t>COMMERCIALLY SENSITIVE INFORMATION</w:t>
      </w:r>
    </w:p>
    <w:p w:rsidR="00691420" w:rsidRDefault="0068475B">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No commercially sensitive information has been declared by the Supplier.</w:t>
      </w:r>
    </w:p>
    <w:p w:rsidR="00691420" w:rsidRDefault="00691420">
      <w:pPr>
        <w:tabs>
          <w:tab w:val="left" w:pos="2257"/>
        </w:tabs>
        <w:spacing w:after="0" w:line="240" w:lineRule="auto"/>
        <w:rPr>
          <w:rFonts w:ascii="Arial" w:eastAsia="Arial" w:hAnsi="Arial" w:cs="Arial"/>
          <w:b/>
          <w:sz w:val="24"/>
          <w:szCs w:val="24"/>
        </w:rPr>
      </w:pPr>
    </w:p>
    <w:p w:rsidR="00691420" w:rsidRDefault="0068475B">
      <w:pPr>
        <w:spacing w:after="0" w:line="240" w:lineRule="auto"/>
      </w:pPr>
      <w:r>
        <w:rPr>
          <w:rFonts w:ascii="Arial" w:eastAsia="Arial" w:hAnsi="Arial" w:cs="Arial"/>
          <w:sz w:val="24"/>
          <w:szCs w:val="24"/>
        </w:rPr>
        <w:lastRenderedPageBreak/>
        <w:t>SOCIAL VALUE COMMITMENT</w:t>
      </w:r>
    </w:p>
    <w:p w:rsidR="00691420" w:rsidRDefault="0068475B">
      <w:pPr>
        <w:spacing w:after="0" w:line="240" w:lineRule="auto"/>
      </w:pPr>
      <w:r>
        <w:rPr>
          <w:rFonts w:ascii="Arial" w:eastAsia="Arial" w:hAnsi="Arial" w:cs="Arial"/>
          <w:sz w:val="24"/>
          <w:szCs w:val="24"/>
        </w:rPr>
        <w:t>The Agency agrees, in providing the Goods or Services and performing its obligations under the Order Contract, that it will comply with the social value commi</w:t>
      </w:r>
      <w:r>
        <w:rPr>
          <w:rFonts w:ascii="Arial" w:eastAsia="Arial" w:hAnsi="Arial" w:cs="Arial"/>
          <w:sz w:val="24"/>
          <w:szCs w:val="24"/>
        </w:rPr>
        <w:t>tments in Order Schedule 4 (Order Proposal)</w:t>
      </w:r>
    </w:p>
    <w:p w:rsidR="00691420" w:rsidRDefault="00691420">
      <w:pPr>
        <w:spacing w:after="240" w:line="240" w:lineRule="auto"/>
        <w:rPr>
          <w:rFonts w:ascii="Arial" w:eastAsia="Arial" w:hAnsi="Arial" w:cs="Arial"/>
          <w:sz w:val="24"/>
          <w:szCs w:val="24"/>
        </w:rPr>
      </w:pPr>
    </w:p>
    <w:p w:rsidR="00691420" w:rsidRDefault="0068475B">
      <w:pPr>
        <w:keepNext/>
        <w:spacing w:after="0" w:line="240" w:lineRule="auto"/>
      </w:pPr>
      <w:r>
        <w:rPr>
          <w:rFonts w:ascii="Arial" w:eastAsia="Arial" w:hAnsi="Arial" w:cs="Arial"/>
          <w:sz w:val="24"/>
          <w:szCs w:val="24"/>
        </w:rPr>
        <w:t>ORDER INCORPORATED TERMS</w:t>
      </w:r>
    </w:p>
    <w:p w:rsidR="00691420" w:rsidRDefault="0068475B">
      <w:r>
        <w:rPr>
          <w:rFonts w:ascii="Arial" w:eastAsia="Arial" w:hAnsi="Arial" w:cs="Arial"/>
          <w:sz w:val="24"/>
          <w:szCs w:val="24"/>
        </w:rPr>
        <w:t>The following documents are incorporated into this Order Contract. Where numbers are missing we are not using those schedules. If the documents conflict, the following order of precedenc</w:t>
      </w:r>
      <w:r>
        <w:rPr>
          <w:rFonts w:ascii="Arial" w:eastAsia="Arial" w:hAnsi="Arial" w:cs="Arial"/>
          <w:sz w:val="24"/>
          <w:szCs w:val="24"/>
        </w:rPr>
        <w:t>e applies:</w:t>
      </w:r>
    </w:p>
    <w:p w:rsidR="00691420" w:rsidRDefault="0068475B">
      <w:pPr>
        <w:widowControl w:val="0"/>
        <w:numPr>
          <w:ilvl w:val="0"/>
          <w:numId w:val="1"/>
        </w:numPr>
        <w:spacing w:before="120" w:after="0" w:line="240" w:lineRule="auto"/>
      </w:pPr>
      <w:r>
        <w:rPr>
          <w:rFonts w:ascii="Arial" w:eastAsia="Arial" w:hAnsi="Arial" w:cs="Arial"/>
          <w:color w:val="000000"/>
          <w:sz w:val="24"/>
          <w:szCs w:val="24"/>
        </w:rPr>
        <w:t>This Letter of Appointment including the Order Special Terms and Order Special Schedules.</w:t>
      </w:r>
    </w:p>
    <w:p w:rsidR="00691420" w:rsidRDefault="0068475B">
      <w:pPr>
        <w:widowControl w:val="0"/>
        <w:numPr>
          <w:ilvl w:val="0"/>
          <w:numId w:val="1"/>
        </w:numPr>
        <w:spacing w:after="0" w:line="240" w:lineRule="auto"/>
      </w:pPr>
      <w:r>
        <w:rPr>
          <w:rFonts w:ascii="Arial" w:eastAsia="Arial" w:hAnsi="Arial" w:cs="Arial"/>
          <w:i/>
          <w:color w:val="000000"/>
          <w:sz w:val="24"/>
          <w:szCs w:val="24"/>
        </w:rPr>
        <w:t>Joint Schedule 1 (Definitions and Interpretation) RM6124</w:t>
      </w:r>
    </w:p>
    <w:p w:rsidR="00691420" w:rsidRDefault="0068475B">
      <w:pPr>
        <w:widowControl w:val="0"/>
        <w:numPr>
          <w:ilvl w:val="0"/>
          <w:numId w:val="1"/>
        </w:numPr>
        <w:spacing w:after="0" w:line="240" w:lineRule="auto"/>
      </w:pPr>
      <w:r>
        <w:rPr>
          <w:rFonts w:ascii="Arial" w:eastAsia="Arial" w:hAnsi="Arial" w:cs="Arial"/>
          <w:i/>
          <w:color w:val="000000"/>
          <w:sz w:val="24"/>
          <w:szCs w:val="24"/>
        </w:rPr>
        <w:t>The following Schedules in equal order of precedence:</w:t>
      </w:r>
    </w:p>
    <w:p w:rsidR="00691420" w:rsidRDefault="0068475B">
      <w:pPr>
        <w:widowControl w:val="0"/>
        <w:numPr>
          <w:ilvl w:val="0"/>
          <w:numId w:val="2"/>
        </w:numPr>
        <w:spacing w:after="0" w:line="240" w:lineRule="auto"/>
      </w:pPr>
      <w:r>
        <w:rPr>
          <w:rFonts w:ascii="Arial" w:eastAsia="Arial" w:hAnsi="Arial" w:cs="Arial"/>
          <w:i/>
          <w:color w:val="000000"/>
          <w:sz w:val="24"/>
          <w:szCs w:val="24"/>
        </w:rPr>
        <w:t>Joint Schedules for RM6124</w:t>
      </w:r>
    </w:p>
    <w:p w:rsidR="00691420" w:rsidRDefault="0068475B">
      <w:pPr>
        <w:widowControl w:val="0"/>
        <w:numPr>
          <w:ilvl w:val="1"/>
          <w:numId w:val="2"/>
        </w:numPr>
        <w:spacing w:after="0" w:line="240" w:lineRule="auto"/>
      </w:pPr>
      <w:r>
        <w:rPr>
          <w:rFonts w:ascii="Arial" w:eastAsia="Arial" w:hAnsi="Arial" w:cs="Arial"/>
          <w:i/>
          <w:color w:val="000000"/>
          <w:sz w:val="24"/>
          <w:szCs w:val="24"/>
        </w:rPr>
        <w:t xml:space="preserve">Joint Schedule 2 </w:t>
      </w:r>
      <w:r>
        <w:rPr>
          <w:rFonts w:ascii="Arial" w:eastAsia="Arial" w:hAnsi="Arial" w:cs="Arial"/>
          <w:i/>
          <w:color w:val="000000"/>
          <w:sz w:val="24"/>
          <w:szCs w:val="24"/>
        </w:rPr>
        <w:t>(Variation Form)</w:t>
      </w:r>
    </w:p>
    <w:p w:rsidR="00691420" w:rsidRDefault="0068475B">
      <w:pPr>
        <w:widowControl w:val="0"/>
        <w:numPr>
          <w:ilvl w:val="1"/>
          <w:numId w:val="2"/>
        </w:numPr>
        <w:spacing w:after="0" w:line="240" w:lineRule="auto"/>
      </w:pPr>
      <w:r>
        <w:rPr>
          <w:rFonts w:ascii="Arial" w:eastAsia="Arial" w:hAnsi="Arial" w:cs="Arial"/>
          <w:i/>
          <w:color w:val="000000"/>
          <w:sz w:val="24"/>
          <w:szCs w:val="24"/>
        </w:rPr>
        <w:t>Joint Schedule 3 (Insurance Requirements)</w:t>
      </w:r>
    </w:p>
    <w:p w:rsidR="00691420" w:rsidRDefault="0068475B">
      <w:pPr>
        <w:widowControl w:val="0"/>
        <w:numPr>
          <w:ilvl w:val="1"/>
          <w:numId w:val="2"/>
        </w:numPr>
        <w:spacing w:after="0" w:line="240" w:lineRule="auto"/>
      </w:pPr>
      <w:r>
        <w:rPr>
          <w:rFonts w:ascii="Arial" w:eastAsia="Arial" w:hAnsi="Arial" w:cs="Arial"/>
          <w:i/>
          <w:color w:val="000000"/>
          <w:sz w:val="24"/>
          <w:szCs w:val="24"/>
        </w:rPr>
        <w:t>Joint Schedule 4 (Commercially Sensitive Information)</w:t>
      </w:r>
    </w:p>
    <w:p w:rsidR="00691420" w:rsidRDefault="0068475B">
      <w:pPr>
        <w:widowControl w:val="0"/>
        <w:numPr>
          <w:ilvl w:val="1"/>
          <w:numId w:val="2"/>
        </w:numPr>
        <w:spacing w:after="0" w:line="240" w:lineRule="auto"/>
      </w:pPr>
      <w:r>
        <w:rPr>
          <w:rFonts w:ascii="Arial" w:eastAsia="Arial" w:hAnsi="Arial" w:cs="Arial"/>
          <w:i/>
          <w:sz w:val="24"/>
          <w:szCs w:val="24"/>
        </w:rPr>
        <w:t>Joint Schedule 6 (Key Subcontractors)</w:t>
      </w:r>
      <w:r>
        <w:rPr>
          <w:rFonts w:ascii="Arial" w:eastAsia="Arial" w:hAnsi="Arial" w:cs="Arial"/>
          <w:i/>
        </w:rPr>
        <w:tab/>
      </w:r>
    </w:p>
    <w:p w:rsidR="00691420" w:rsidRDefault="0068475B">
      <w:pPr>
        <w:widowControl w:val="0"/>
        <w:numPr>
          <w:ilvl w:val="1"/>
          <w:numId w:val="2"/>
        </w:numPr>
        <w:spacing w:after="0" w:line="240" w:lineRule="auto"/>
      </w:pPr>
      <w:r>
        <w:rPr>
          <w:rFonts w:ascii="Arial" w:eastAsia="Arial" w:hAnsi="Arial" w:cs="Arial"/>
          <w:i/>
          <w:color w:val="000000"/>
          <w:sz w:val="24"/>
          <w:szCs w:val="24"/>
        </w:rPr>
        <w:t xml:space="preserve">Joint Schedule 10 (Rectification Plan) </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rsidR="00691420" w:rsidRDefault="0068475B">
      <w:pPr>
        <w:widowControl w:val="0"/>
        <w:numPr>
          <w:ilvl w:val="1"/>
          <w:numId w:val="2"/>
        </w:numPr>
        <w:spacing w:after="0" w:line="240" w:lineRule="auto"/>
      </w:pPr>
      <w:r>
        <w:rPr>
          <w:rFonts w:ascii="Arial" w:eastAsia="Arial" w:hAnsi="Arial" w:cs="Arial"/>
          <w:i/>
          <w:color w:val="000000"/>
          <w:sz w:val="24"/>
          <w:szCs w:val="24"/>
        </w:rPr>
        <w:t>Joint Schedule 11 (Processing Data)</w:t>
      </w:r>
    </w:p>
    <w:p w:rsidR="00691420" w:rsidRDefault="0068475B">
      <w:pPr>
        <w:widowControl w:val="0"/>
        <w:numPr>
          <w:ilvl w:val="0"/>
          <w:numId w:val="2"/>
        </w:numPr>
        <w:spacing w:after="0" w:line="240" w:lineRule="auto"/>
      </w:pPr>
      <w:r>
        <w:rPr>
          <w:rFonts w:ascii="Arial" w:eastAsia="Arial" w:hAnsi="Arial" w:cs="Arial"/>
          <w:i/>
          <w:color w:val="000000"/>
          <w:sz w:val="24"/>
          <w:szCs w:val="24"/>
        </w:rPr>
        <w:t>Order Schedules for</w:t>
      </w:r>
      <w:r>
        <w:rPr>
          <w:rFonts w:ascii="Arial" w:eastAsia="Arial" w:hAnsi="Arial" w:cs="Arial"/>
          <w:i/>
          <w:sz w:val="24"/>
          <w:szCs w:val="24"/>
        </w:rPr>
        <w:t xml:space="preserve"> RM6124</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rsidR="00691420" w:rsidRDefault="0068475B">
      <w:pPr>
        <w:widowControl w:val="0"/>
        <w:numPr>
          <w:ilvl w:val="1"/>
          <w:numId w:val="2"/>
        </w:numPr>
        <w:spacing w:after="0" w:line="240" w:lineRule="auto"/>
      </w:pPr>
      <w:r>
        <w:rPr>
          <w:rFonts w:ascii="Arial" w:eastAsia="Arial" w:hAnsi="Arial" w:cs="Arial"/>
          <w:i/>
          <w:color w:val="000000"/>
          <w:sz w:val="24"/>
          <w:szCs w:val="24"/>
        </w:rPr>
        <w:t>Order Schedule 1 (Transparency Reports)</w:t>
      </w:r>
    </w:p>
    <w:p w:rsidR="00691420" w:rsidRDefault="0068475B">
      <w:pPr>
        <w:widowControl w:val="0"/>
        <w:numPr>
          <w:ilvl w:val="1"/>
          <w:numId w:val="2"/>
        </w:numPr>
        <w:spacing w:after="0" w:line="240" w:lineRule="auto"/>
      </w:pPr>
      <w:r>
        <w:rPr>
          <w:rFonts w:ascii="Arial" w:eastAsia="Arial" w:hAnsi="Arial" w:cs="Arial"/>
          <w:i/>
          <w:color w:val="000000"/>
          <w:sz w:val="24"/>
          <w:szCs w:val="24"/>
        </w:rPr>
        <w:t>Order Schedule 2 (Staff Transfer)</w:t>
      </w:r>
    </w:p>
    <w:p w:rsidR="00691420" w:rsidRDefault="0068475B">
      <w:pPr>
        <w:widowControl w:val="0"/>
        <w:numPr>
          <w:ilvl w:val="1"/>
          <w:numId w:val="2"/>
        </w:numPr>
        <w:spacing w:after="0" w:line="240" w:lineRule="auto"/>
      </w:pPr>
      <w:r>
        <w:rPr>
          <w:rFonts w:ascii="Arial" w:eastAsia="Arial" w:hAnsi="Arial" w:cs="Arial"/>
          <w:i/>
          <w:color w:val="000000"/>
          <w:sz w:val="24"/>
          <w:szCs w:val="24"/>
        </w:rPr>
        <w:t>Order Schedule 3 (Continuous Improvement)</w:t>
      </w:r>
    </w:p>
    <w:p w:rsidR="00691420" w:rsidRDefault="0068475B">
      <w:pPr>
        <w:widowControl w:val="0"/>
        <w:numPr>
          <w:ilvl w:val="1"/>
          <w:numId w:val="2"/>
        </w:numPr>
        <w:spacing w:after="0" w:line="240" w:lineRule="auto"/>
        <w:rPr>
          <w:rFonts w:ascii="Arial" w:eastAsia="Arial" w:hAnsi="Arial" w:cs="Arial"/>
          <w:i/>
        </w:rPr>
      </w:pPr>
      <w:r>
        <w:rPr>
          <w:rFonts w:ascii="Arial" w:eastAsia="Arial" w:hAnsi="Arial" w:cs="Arial"/>
          <w:i/>
          <w:sz w:val="24"/>
          <w:szCs w:val="24"/>
        </w:rPr>
        <w:t>Order Schedule 5 (Pricing Details)</w:t>
      </w:r>
    </w:p>
    <w:p w:rsidR="00691420" w:rsidRDefault="0068475B">
      <w:pPr>
        <w:widowControl w:val="0"/>
        <w:numPr>
          <w:ilvl w:val="1"/>
          <w:numId w:val="2"/>
        </w:numPr>
        <w:spacing w:after="0" w:line="240" w:lineRule="auto"/>
      </w:pPr>
      <w:r>
        <w:rPr>
          <w:rFonts w:ascii="Arial" w:eastAsia="Arial" w:hAnsi="Arial" w:cs="Arial"/>
          <w:i/>
          <w:sz w:val="24"/>
          <w:szCs w:val="24"/>
        </w:rPr>
        <w:t>Order Schedule 7 (Key Agency Staff)</w:t>
      </w:r>
      <w:r>
        <w:rPr>
          <w:rFonts w:ascii="Arial" w:eastAsia="Arial" w:hAnsi="Arial" w:cs="Arial"/>
          <w:i/>
          <w:sz w:val="24"/>
          <w:szCs w:val="24"/>
        </w:rPr>
        <w:tab/>
      </w:r>
      <w:r>
        <w:rPr>
          <w:rFonts w:ascii="Arial" w:eastAsia="Arial" w:hAnsi="Arial" w:cs="Arial"/>
          <w:i/>
        </w:rPr>
        <w:tab/>
      </w:r>
      <w:r>
        <w:rPr>
          <w:rFonts w:ascii="Arial" w:eastAsia="Arial" w:hAnsi="Arial" w:cs="Arial"/>
          <w:i/>
        </w:rPr>
        <w:tab/>
      </w:r>
      <w:r>
        <w:rPr>
          <w:rFonts w:ascii="Arial" w:eastAsia="Arial" w:hAnsi="Arial" w:cs="Arial"/>
          <w:i/>
        </w:rPr>
        <w:tab/>
      </w:r>
    </w:p>
    <w:p w:rsidR="00691420" w:rsidRDefault="0068475B">
      <w:pPr>
        <w:widowControl w:val="0"/>
        <w:numPr>
          <w:ilvl w:val="1"/>
          <w:numId w:val="2"/>
        </w:numPr>
        <w:spacing w:after="0" w:line="240" w:lineRule="auto"/>
      </w:pPr>
      <w:r>
        <w:rPr>
          <w:rFonts w:ascii="Arial" w:eastAsia="Arial" w:hAnsi="Arial" w:cs="Arial"/>
          <w:i/>
          <w:sz w:val="24"/>
          <w:szCs w:val="24"/>
        </w:rPr>
        <w:t>Order Schedule 14 (Service Levels) </w:t>
      </w:r>
      <w:r>
        <w:rPr>
          <w:rFonts w:ascii="Arial" w:eastAsia="Arial" w:hAnsi="Arial" w:cs="Arial"/>
          <w:i/>
          <w:sz w:val="24"/>
          <w:szCs w:val="24"/>
        </w:rPr>
        <w:tab/>
      </w:r>
      <w:r>
        <w:rPr>
          <w:rFonts w:ascii="Arial" w:eastAsia="Arial" w:hAnsi="Arial" w:cs="Arial"/>
          <w:i/>
        </w:rPr>
        <w:tab/>
      </w:r>
      <w:r>
        <w:rPr>
          <w:rFonts w:ascii="Arial" w:eastAsia="Arial" w:hAnsi="Arial" w:cs="Arial"/>
          <w:i/>
        </w:rPr>
        <w:tab/>
      </w:r>
      <w:r>
        <w:rPr>
          <w:rFonts w:ascii="Arial" w:eastAsia="Arial" w:hAnsi="Arial" w:cs="Arial"/>
          <w:i/>
        </w:rPr>
        <w:tab/>
      </w:r>
    </w:p>
    <w:p w:rsidR="00691420" w:rsidRDefault="0068475B">
      <w:pPr>
        <w:widowControl w:val="0"/>
        <w:numPr>
          <w:ilvl w:val="1"/>
          <w:numId w:val="2"/>
        </w:numPr>
        <w:spacing w:after="0" w:line="240" w:lineRule="auto"/>
      </w:pPr>
      <w:r>
        <w:rPr>
          <w:rFonts w:ascii="Arial" w:eastAsia="Arial" w:hAnsi="Arial" w:cs="Arial"/>
          <w:i/>
          <w:sz w:val="24"/>
          <w:szCs w:val="24"/>
        </w:rPr>
        <w:t>Order Schedule</w:t>
      </w:r>
      <w:r>
        <w:rPr>
          <w:rFonts w:ascii="Arial" w:eastAsia="Arial" w:hAnsi="Arial" w:cs="Arial"/>
          <w:i/>
          <w:sz w:val="24"/>
          <w:szCs w:val="24"/>
        </w:rPr>
        <w:t> 15 (Order Contract Management)</w:t>
      </w:r>
    </w:p>
    <w:p w:rsidR="00691420" w:rsidRDefault="0068475B">
      <w:pPr>
        <w:widowControl w:val="0"/>
        <w:numPr>
          <w:ilvl w:val="1"/>
          <w:numId w:val="2"/>
        </w:numPr>
        <w:spacing w:after="0" w:line="240" w:lineRule="auto"/>
      </w:pPr>
      <w:r>
        <w:rPr>
          <w:rFonts w:ascii="Arial" w:eastAsia="Arial" w:hAnsi="Arial" w:cs="Arial"/>
          <w:i/>
          <w:sz w:val="24"/>
          <w:szCs w:val="24"/>
        </w:rPr>
        <w:t>Order Schedule 18 (Background Checks)</w:t>
      </w:r>
    </w:p>
    <w:p w:rsidR="00691420" w:rsidRDefault="0068475B">
      <w:pPr>
        <w:widowControl w:val="0"/>
        <w:numPr>
          <w:ilvl w:val="1"/>
          <w:numId w:val="2"/>
        </w:numPr>
        <w:spacing w:after="0" w:line="240" w:lineRule="auto"/>
      </w:pPr>
      <w:r>
        <w:rPr>
          <w:rFonts w:ascii="Arial" w:eastAsia="Arial" w:hAnsi="Arial" w:cs="Arial"/>
          <w:i/>
          <w:color w:val="000000"/>
          <w:sz w:val="24"/>
          <w:szCs w:val="24"/>
        </w:rPr>
        <w:t>Order Schedule 20 (Order Specification)</w:t>
      </w:r>
    </w:p>
    <w:p w:rsidR="00691420" w:rsidRDefault="0068475B">
      <w:pPr>
        <w:widowControl w:val="0"/>
        <w:spacing w:after="0" w:line="240" w:lineRule="auto"/>
        <w:ind w:left="1440"/>
      </w:pP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rsidR="00691420" w:rsidRDefault="0068475B">
      <w:pPr>
        <w:widowControl w:val="0"/>
        <w:numPr>
          <w:ilvl w:val="0"/>
          <w:numId w:val="1"/>
        </w:numPr>
        <w:spacing w:after="0" w:line="240" w:lineRule="auto"/>
      </w:pPr>
      <w:r>
        <w:rPr>
          <w:rFonts w:ascii="Arial" w:eastAsia="Arial" w:hAnsi="Arial" w:cs="Arial"/>
          <w:color w:val="000000"/>
          <w:sz w:val="24"/>
          <w:szCs w:val="24"/>
        </w:rPr>
        <w:t>CCS Core Terms</w:t>
      </w:r>
    </w:p>
    <w:p w:rsidR="00691420" w:rsidRDefault="0068475B">
      <w:pPr>
        <w:widowControl w:val="0"/>
        <w:numPr>
          <w:ilvl w:val="0"/>
          <w:numId w:val="1"/>
        </w:numPr>
        <w:spacing w:after="0" w:line="240" w:lineRule="auto"/>
      </w:pPr>
      <w:r>
        <w:rPr>
          <w:rFonts w:ascii="Arial" w:eastAsia="Arial" w:hAnsi="Arial" w:cs="Arial"/>
          <w:i/>
          <w:color w:val="000000"/>
          <w:sz w:val="24"/>
          <w:szCs w:val="24"/>
        </w:rPr>
        <w:t>Joint Schedule 5 (Corporate Social Responsibility) RM6124</w:t>
      </w:r>
    </w:p>
    <w:p w:rsidR="00691420" w:rsidRDefault="0068475B">
      <w:pPr>
        <w:widowControl w:val="0"/>
        <w:numPr>
          <w:ilvl w:val="0"/>
          <w:numId w:val="1"/>
        </w:numPr>
        <w:spacing w:after="120" w:line="240" w:lineRule="auto"/>
      </w:pPr>
      <w:r>
        <w:rPr>
          <w:rFonts w:ascii="Arial" w:eastAsia="Arial" w:hAnsi="Arial" w:cs="Arial"/>
          <w:i/>
          <w:color w:val="000000"/>
          <w:sz w:val="24"/>
          <w:szCs w:val="24"/>
        </w:rPr>
        <w:t xml:space="preserve">Order Schedule 4 </w:t>
      </w:r>
      <w:r>
        <w:rPr>
          <w:rFonts w:ascii="Arial" w:eastAsia="Arial" w:hAnsi="Arial" w:cs="Arial"/>
          <w:color w:val="000000"/>
          <w:sz w:val="24"/>
          <w:szCs w:val="24"/>
        </w:rPr>
        <w:t>(Proposal) as long as any parts of the Order Proposa</w:t>
      </w:r>
      <w:r>
        <w:rPr>
          <w:rFonts w:ascii="Arial" w:eastAsia="Arial" w:hAnsi="Arial" w:cs="Arial"/>
          <w:color w:val="000000"/>
          <w:sz w:val="24"/>
          <w:szCs w:val="24"/>
        </w:rPr>
        <w:t>l that offer a better commercial position for the Client (as decided by the Client) take precedence over the documents above.</w:t>
      </w:r>
    </w:p>
    <w:p w:rsidR="00691420" w:rsidRDefault="0068475B">
      <w:pPr>
        <w:widowControl w:val="0"/>
        <w:spacing w:line="240" w:lineRule="auto"/>
      </w:pPr>
      <w:r>
        <w:rPr>
          <w:rFonts w:ascii="Arial" w:eastAsia="Arial" w:hAnsi="Arial" w:cs="Arial"/>
          <w:sz w:val="24"/>
          <w:szCs w:val="24"/>
        </w:rPr>
        <w:t>No other Agency terms are part of the Order Contract. That includes any terms written on the back of, or added to this Order Form,</w:t>
      </w:r>
      <w:r>
        <w:rPr>
          <w:rFonts w:ascii="Arial" w:eastAsia="Arial" w:hAnsi="Arial" w:cs="Arial"/>
          <w:sz w:val="24"/>
          <w:szCs w:val="24"/>
        </w:rPr>
        <w:t xml:space="preserve"> or presented at the time of delivery. For the avoidance of doubt, the relationship between the Parties is non-exclusive. The Client is entitled to appoint any other agency to perform services and produce goods which are the same or similar to the Goods or</w:t>
      </w:r>
      <w:r>
        <w:rPr>
          <w:rFonts w:ascii="Arial" w:eastAsia="Arial" w:hAnsi="Arial" w:cs="Arial"/>
          <w:sz w:val="24"/>
          <w:szCs w:val="24"/>
        </w:rPr>
        <w:t xml:space="preserve"> Services.</w:t>
      </w:r>
    </w:p>
    <w:p w:rsidR="00691420" w:rsidRDefault="00691420">
      <w:pPr>
        <w:tabs>
          <w:tab w:val="left" w:pos="2257"/>
        </w:tabs>
        <w:spacing w:after="0" w:line="240" w:lineRule="auto"/>
        <w:rPr>
          <w:rFonts w:ascii="Arial" w:eastAsia="Arial" w:hAnsi="Arial" w:cs="Arial"/>
          <w:sz w:val="24"/>
          <w:szCs w:val="24"/>
        </w:rPr>
      </w:pPr>
    </w:p>
    <w:p w:rsidR="00691420" w:rsidRDefault="0068475B">
      <w:r>
        <w:rPr>
          <w:rFonts w:ascii="Arial" w:eastAsia="Arial" w:hAnsi="Arial" w:cs="Arial"/>
          <w:sz w:val="24"/>
          <w:szCs w:val="24"/>
        </w:rPr>
        <w:t>FORMATION OF ORDER CONTRACT</w:t>
      </w:r>
    </w:p>
    <w:p w:rsidR="00691420" w:rsidRDefault="0068475B">
      <w:r>
        <w:rPr>
          <w:rFonts w:ascii="Arial" w:eastAsia="Arial" w:hAnsi="Arial" w:cs="Arial"/>
          <w:sz w:val="24"/>
          <w:szCs w:val="24"/>
        </w:rPr>
        <w:t>BY SIGNING AND RETURNING THIS LETTER OF APPOINTMENT (which may be done by electronic means) the Agency agrees to enter into an Order Contract with the Client to provide the Goods or Services in accordance with the terms of this letter and the Order Incorpo</w:t>
      </w:r>
      <w:r>
        <w:rPr>
          <w:rFonts w:ascii="Arial" w:eastAsia="Arial" w:hAnsi="Arial" w:cs="Arial"/>
          <w:sz w:val="24"/>
          <w:szCs w:val="24"/>
        </w:rPr>
        <w:t>rated Terms.</w:t>
      </w:r>
    </w:p>
    <w:p w:rsidR="00691420" w:rsidRDefault="0068475B">
      <w:r>
        <w:rPr>
          <w:rFonts w:ascii="Arial" w:eastAsia="Arial" w:hAnsi="Arial" w:cs="Arial"/>
          <w:sz w:val="24"/>
          <w:szCs w:val="24"/>
        </w:rPr>
        <w:lastRenderedPageBreak/>
        <w:t>The Parties hereby acknowledge and agree that they have read this letter and the Order Incorporated Terms. The Parties hereby acknowledge and agree that this Order Contract shall be formed when the Client acknowledges (which may be done by ele</w:t>
      </w:r>
      <w:r>
        <w:rPr>
          <w:rFonts w:ascii="Arial" w:eastAsia="Arial" w:hAnsi="Arial" w:cs="Arial"/>
          <w:sz w:val="24"/>
          <w:szCs w:val="24"/>
        </w:rPr>
        <w:t>ctronic means) the receipt of the signed copy of this letter from the Agency within two (2) Working Days from such receipt.</w:t>
      </w:r>
    </w:p>
    <w:p w:rsidR="00691420" w:rsidRDefault="00691420">
      <w:pPr>
        <w:rPr>
          <w:rFonts w:ascii="Arial" w:eastAsia="Arial" w:hAnsi="Arial" w:cs="Arial"/>
          <w:sz w:val="24"/>
          <w:szCs w:val="24"/>
        </w:rPr>
      </w:pPr>
    </w:p>
    <w:tbl>
      <w:tblPr>
        <w:tblStyle w:val="ac"/>
        <w:tblW w:w="9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1"/>
        <w:gridCol w:w="1555"/>
        <w:gridCol w:w="3108"/>
      </w:tblGrid>
      <w:tr w:rsidR="00691420">
        <w:trPr>
          <w:trHeight w:val="635"/>
        </w:trPr>
        <w:tc>
          <w:tcPr>
            <w:tcW w:w="4507" w:type="dxa"/>
            <w:gridSpan w:val="2"/>
            <w:tcBorders>
              <w:top w:val="single" w:sz="4" w:space="0" w:color="000000"/>
              <w:left w:val="single" w:sz="4" w:space="0" w:color="000000"/>
              <w:bottom w:val="single" w:sz="4" w:space="0" w:color="000000"/>
              <w:right w:val="single" w:sz="4" w:space="0" w:color="000000"/>
            </w:tcBorders>
            <w:shd w:val="clear" w:color="auto" w:fill="auto"/>
          </w:tcPr>
          <w:p w:rsidR="00691420" w:rsidRDefault="0068475B">
            <w:pPr>
              <w:keepNext/>
              <w:spacing w:before="240" w:after="120" w:line="240" w:lineRule="auto"/>
            </w:pPr>
            <w:r>
              <w:rPr>
                <w:rFonts w:ascii="Arial" w:eastAsia="Arial" w:hAnsi="Arial" w:cs="Arial"/>
                <w:b/>
                <w:color w:val="000000"/>
                <w:sz w:val="24"/>
                <w:szCs w:val="24"/>
              </w:rPr>
              <w:t>For and on behalf of the Agency:</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auto"/>
          </w:tcPr>
          <w:p w:rsidR="00691420" w:rsidRDefault="0068475B">
            <w:pPr>
              <w:widowControl w:val="0"/>
              <w:spacing w:before="120" w:after="120" w:line="240" w:lineRule="auto"/>
            </w:pPr>
            <w:r>
              <w:rPr>
                <w:rFonts w:ascii="Arial" w:eastAsia="Arial" w:hAnsi="Arial" w:cs="Arial"/>
                <w:b/>
                <w:color w:val="000000"/>
                <w:sz w:val="24"/>
                <w:szCs w:val="24"/>
              </w:rPr>
              <w:t>For and on behalf of the Client:</w:t>
            </w:r>
          </w:p>
        </w:tc>
      </w:tr>
      <w:tr w:rsidR="00691420">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91420" w:rsidRDefault="0068475B">
            <w:pPr>
              <w:keepNext/>
              <w:spacing w:before="240" w:after="120" w:line="240" w:lineRule="auto"/>
            </w:pPr>
            <w:r>
              <w:rPr>
                <w:rFonts w:ascii="Arial" w:eastAsia="Arial" w:hAnsi="Arial" w:cs="Arial"/>
                <w:color w:val="000000"/>
                <w:sz w:val="24"/>
                <w:szCs w:val="24"/>
              </w:rPr>
              <w:t>Signature: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rsidR="00691420" w:rsidRDefault="00E2490D">
            <w:pPr>
              <w:keepNext/>
              <w:spacing w:before="240" w:after="120" w:line="240" w:lineRule="auto"/>
              <w:ind w:left="142"/>
              <w:rPr>
                <w:rFonts w:ascii="Arial" w:eastAsia="Arial" w:hAnsi="Arial" w:cs="Arial"/>
                <w:color w:val="000000"/>
                <w:sz w:val="24"/>
                <w:szCs w:val="24"/>
              </w:rPr>
            </w:pPr>
            <w:r w:rsidRPr="00E2490D">
              <w:rPr>
                <w:rFonts w:ascii="Arial" w:eastAsia="Arial" w:hAnsi="Arial" w:cs="Arial"/>
                <w:color w:val="000000"/>
                <w:sz w:val="24"/>
                <w:szCs w:val="24"/>
              </w:rPr>
              <w:t>Redacted under FOIA section 40, Personal Information</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691420" w:rsidRDefault="0068475B">
            <w:pPr>
              <w:keepNext/>
              <w:spacing w:before="240" w:after="120" w:line="240" w:lineRule="auto"/>
              <w:ind w:left="142"/>
            </w:pPr>
            <w:r>
              <w:rPr>
                <w:rFonts w:ascii="Arial" w:eastAsia="Arial" w:hAnsi="Arial" w:cs="Arial"/>
                <w:color w:val="000000"/>
                <w:sz w:val="24"/>
                <w:szCs w:val="24"/>
              </w:rPr>
              <w:t>Signature: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rsidR="00691420" w:rsidRDefault="00E2490D">
            <w:pPr>
              <w:keepNext/>
              <w:spacing w:before="240" w:after="120" w:line="240" w:lineRule="auto"/>
              <w:ind w:left="142"/>
              <w:rPr>
                <w:rFonts w:ascii="Arial" w:eastAsia="Arial" w:hAnsi="Arial" w:cs="Arial"/>
                <w:color w:val="000000"/>
                <w:sz w:val="24"/>
                <w:szCs w:val="24"/>
              </w:rPr>
            </w:pPr>
            <w:r w:rsidRPr="00E2490D">
              <w:rPr>
                <w:rFonts w:ascii="Arial" w:eastAsia="Arial" w:hAnsi="Arial" w:cs="Arial"/>
                <w:color w:val="000000"/>
                <w:sz w:val="24"/>
                <w:szCs w:val="24"/>
              </w:rPr>
              <w:t>Redacted under FOIA section 40, Personal Information</w:t>
            </w:r>
          </w:p>
        </w:tc>
      </w:tr>
      <w:tr w:rsidR="00691420">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91420" w:rsidRDefault="0068475B">
            <w:pPr>
              <w:keepNext/>
              <w:spacing w:before="240" w:after="120" w:line="240" w:lineRule="auto"/>
            </w:pPr>
            <w:r>
              <w:rPr>
                <w:rFonts w:ascii="Arial" w:eastAsia="Arial" w:hAnsi="Arial" w:cs="Arial"/>
                <w:color w:val="000000"/>
                <w:sz w:val="24"/>
                <w:szCs w:val="24"/>
              </w:rPr>
              <w:t>Name: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rsidR="00691420" w:rsidRDefault="00E2490D">
            <w:pPr>
              <w:keepNext/>
              <w:spacing w:before="240" w:after="120" w:line="240" w:lineRule="auto"/>
              <w:ind w:left="142"/>
              <w:rPr>
                <w:rFonts w:ascii="Arial" w:eastAsia="Arial" w:hAnsi="Arial" w:cs="Arial"/>
                <w:color w:val="000000"/>
                <w:sz w:val="24"/>
                <w:szCs w:val="24"/>
              </w:rPr>
            </w:pPr>
            <w:r w:rsidRPr="00E2490D">
              <w:rPr>
                <w:rFonts w:ascii="Arial" w:eastAsia="Arial" w:hAnsi="Arial" w:cs="Arial"/>
                <w:color w:val="000000"/>
                <w:sz w:val="24"/>
                <w:szCs w:val="24"/>
              </w:rPr>
              <w:t>Redacted under FOIA section 40, Personal Information</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691420" w:rsidRDefault="0068475B">
            <w:pPr>
              <w:keepNext/>
              <w:spacing w:before="240" w:after="120" w:line="240" w:lineRule="auto"/>
              <w:ind w:left="142"/>
            </w:pPr>
            <w:r>
              <w:rPr>
                <w:rFonts w:ascii="Arial" w:eastAsia="Arial" w:hAnsi="Arial" w:cs="Arial"/>
                <w:color w:val="000000"/>
                <w:sz w:val="24"/>
                <w:szCs w:val="24"/>
              </w:rPr>
              <w:t>Name: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rsidR="00691420" w:rsidRDefault="00E2490D">
            <w:pPr>
              <w:keepNext/>
              <w:spacing w:before="240" w:after="120" w:line="240" w:lineRule="auto"/>
              <w:ind w:left="142"/>
              <w:rPr>
                <w:rFonts w:ascii="Arial" w:eastAsia="Arial" w:hAnsi="Arial" w:cs="Arial"/>
                <w:color w:val="000000"/>
                <w:sz w:val="24"/>
                <w:szCs w:val="24"/>
              </w:rPr>
            </w:pPr>
            <w:r w:rsidRPr="00E2490D">
              <w:rPr>
                <w:rFonts w:ascii="Arial" w:eastAsia="Arial" w:hAnsi="Arial" w:cs="Arial"/>
                <w:color w:val="000000"/>
                <w:sz w:val="24"/>
                <w:szCs w:val="24"/>
              </w:rPr>
              <w:t>Redacted under FOIA section 40, Personal Information</w:t>
            </w:r>
          </w:p>
        </w:tc>
      </w:tr>
      <w:tr w:rsidR="00691420">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91420" w:rsidRDefault="0068475B">
            <w:pPr>
              <w:keepNext/>
              <w:spacing w:before="240" w:after="120" w:line="240" w:lineRule="auto"/>
            </w:pPr>
            <w:r>
              <w:rPr>
                <w:rFonts w:ascii="Arial" w:eastAsia="Arial" w:hAnsi="Arial" w:cs="Arial"/>
                <w:color w:val="000000"/>
                <w:sz w:val="24"/>
                <w:szCs w:val="24"/>
              </w:rPr>
              <w:t>Role: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rsidR="00691420" w:rsidRDefault="00E2490D">
            <w:pPr>
              <w:keepNext/>
              <w:spacing w:before="240" w:after="120" w:line="240" w:lineRule="auto"/>
              <w:ind w:left="142"/>
              <w:rPr>
                <w:rFonts w:ascii="Arial" w:eastAsia="Arial" w:hAnsi="Arial" w:cs="Arial"/>
                <w:color w:val="000000"/>
                <w:sz w:val="24"/>
                <w:szCs w:val="24"/>
              </w:rPr>
            </w:pPr>
            <w:r w:rsidRPr="00E2490D">
              <w:rPr>
                <w:rFonts w:ascii="Arial" w:eastAsia="Arial" w:hAnsi="Arial" w:cs="Arial"/>
                <w:color w:val="000000"/>
                <w:sz w:val="24"/>
                <w:szCs w:val="24"/>
              </w:rPr>
              <w:t>Redacted under FOIA section 40, Personal Information</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691420" w:rsidRDefault="0068475B">
            <w:pPr>
              <w:keepNext/>
              <w:spacing w:before="240" w:after="120" w:line="240" w:lineRule="auto"/>
              <w:ind w:left="142"/>
            </w:pPr>
            <w:r>
              <w:rPr>
                <w:rFonts w:ascii="Arial" w:eastAsia="Arial" w:hAnsi="Arial" w:cs="Arial"/>
                <w:color w:val="000000"/>
                <w:sz w:val="24"/>
                <w:szCs w:val="24"/>
              </w:rPr>
              <w:t>Role: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rsidR="00691420" w:rsidRDefault="00E2490D">
            <w:pPr>
              <w:keepNext/>
              <w:spacing w:before="240" w:after="120" w:line="240" w:lineRule="auto"/>
              <w:ind w:left="142"/>
              <w:rPr>
                <w:rFonts w:ascii="Arial" w:eastAsia="Arial" w:hAnsi="Arial" w:cs="Arial"/>
                <w:color w:val="000000"/>
                <w:sz w:val="24"/>
                <w:szCs w:val="24"/>
              </w:rPr>
            </w:pPr>
            <w:r w:rsidRPr="00E2490D">
              <w:rPr>
                <w:rFonts w:ascii="Arial" w:eastAsia="Arial" w:hAnsi="Arial" w:cs="Arial"/>
                <w:color w:val="000000"/>
                <w:sz w:val="24"/>
                <w:szCs w:val="24"/>
              </w:rPr>
              <w:t>Redacted under FOIA section 40, Personal Information</w:t>
            </w:r>
          </w:p>
        </w:tc>
      </w:tr>
      <w:tr w:rsidR="00691420">
        <w:trPr>
          <w:trHeight w:val="863"/>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91420" w:rsidRDefault="0068475B">
            <w:pPr>
              <w:keepNext/>
              <w:spacing w:before="240" w:after="120" w:line="240" w:lineRule="auto"/>
            </w:pPr>
            <w:r>
              <w:rPr>
                <w:rFonts w:ascii="Arial" w:eastAsia="Arial" w:hAnsi="Arial" w:cs="Arial"/>
                <w:color w:val="000000"/>
                <w:sz w:val="24"/>
                <w:szCs w:val="24"/>
              </w:rPr>
              <w:t>Date: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rsidR="00691420" w:rsidRDefault="00E2490D">
            <w:pPr>
              <w:keepNext/>
              <w:spacing w:before="240" w:after="120" w:line="240" w:lineRule="auto"/>
              <w:ind w:left="142"/>
              <w:rPr>
                <w:rFonts w:ascii="Arial" w:eastAsia="Arial" w:hAnsi="Arial" w:cs="Arial"/>
                <w:color w:val="000000"/>
                <w:sz w:val="24"/>
                <w:szCs w:val="24"/>
              </w:rPr>
            </w:pPr>
            <w:r w:rsidRPr="00E2490D">
              <w:rPr>
                <w:rFonts w:ascii="Arial" w:eastAsia="Arial" w:hAnsi="Arial" w:cs="Arial"/>
                <w:color w:val="000000"/>
                <w:sz w:val="24"/>
                <w:szCs w:val="24"/>
              </w:rPr>
              <w:t>Redacted under FOIA section 40, Personal Information</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691420" w:rsidRDefault="0068475B">
            <w:pPr>
              <w:keepNext/>
              <w:spacing w:before="240" w:after="120" w:line="240" w:lineRule="auto"/>
              <w:ind w:left="142"/>
            </w:pPr>
            <w:r>
              <w:rPr>
                <w:rFonts w:ascii="Arial" w:eastAsia="Arial" w:hAnsi="Arial" w:cs="Arial"/>
                <w:color w:val="000000"/>
                <w:sz w:val="24"/>
                <w:szCs w:val="24"/>
              </w:rPr>
              <w:t>Date: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rsidR="00691420" w:rsidRDefault="00E2490D">
            <w:pPr>
              <w:keepNext/>
              <w:spacing w:before="240" w:after="120" w:line="240" w:lineRule="auto"/>
              <w:ind w:left="142"/>
              <w:rPr>
                <w:rFonts w:ascii="Arial" w:eastAsia="Arial" w:hAnsi="Arial" w:cs="Arial"/>
                <w:color w:val="000000"/>
                <w:sz w:val="24"/>
                <w:szCs w:val="24"/>
              </w:rPr>
            </w:pPr>
            <w:r w:rsidRPr="00E2490D">
              <w:rPr>
                <w:rFonts w:ascii="Arial" w:eastAsia="Arial" w:hAnsi="Arial" w:cs="Arial"/>
                <w:color w:val="000000"/>
                <w:sz w:val="24"/>
                <w:szCs w:val="24"/>
              </w:rPr>
              <w:t>Redacted under FOIA section 40, Personal Information</w:t>
            </w:r>
            <w:bookmarkStart w:id="2" w:name="_GoBack"/>
            <w:bookmarkEnd w:id="2"/>
          </w:p>
        </w:tc>
      </w:tr>
    </w:tbl>
    <w:p w:rsidR="00691420" w:rsidRDefault="00691420">
      <w:pPr>
        <w:rPr>
          <w:rFonts w:ascii="Arial" w:eastAsia="Arial" w:hAnsi="Arial" w:cs="Arial"/>
          <w:sz w:val="24"/>
          <w:szCs w:val="24"/>
        </w:rPr>
      </w:pPr>
    </w:p>
    <w:sectPr w:rsidR="00691420">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75B" w:rsidRDefault="0068475B">
      <w:pPr>
        <w:spacing w:after="0" w:line="240" w:lineRule="auto"/>
      </w:pPr>
      <w:r>
        <w:separator/>
      </w:r>
    </w:p>
  </w:endnote>
  <w:endnote w:type="continuationSeparator" w:id="0">
    <w:p w:rsidR="0068475B" w:rsidRDefault="00684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420" w:rsidRDefault="0068475B">
    <w:pPr>
      <w:tabs>
        <w:tab w:val="center" w:pos="4513"/>
        <w:tab w:val="right" w:pos="9026"/>
      </w:tabs>
      <w:spacing w:after="0" w:line="276" w:lineRule="auto"/>
    </w:pPr>
    <w:r>
      <w:rPr>
        <w:rFonts w:ascii="Arial" w:eastAsia="Arial" w:hAnsi="Arial" w:cs="Arial"/>
        <w:sz w:val="20"/>
        <w:szCs w:val="20"/>
        <w:highlight w:val="white"/>
      </w:rPr>
      <w:t xml:space="preserve">RM6124 – Communications Marketplace DPS </w:t>
    </w:r>
    <w:r>
      <w:rPr>
        <w:rFonts w:ascii="Arial" w:eastAsia="Arial" w:hAnsi="Arial" w:cs="Arial"/>
        <w:sz w:val="20"/>
        <w:szCs w:val="20"/>
      </w:rPr>
      <w:t xml:space="preserve">                                          </w:t>
    </w:r>
  </w:p>
  <w:p w:rsidR="00691420" w:rsidRDefault="0068475B">
    <w:pPr>
      <w:tabs>
        <w:tab w:val="center" w:pos="4513"/>
        <w:tab w:val="right" w:pos="9026"/>
      </w:tabs>
      <w:spacing w:after="0" w:line="240" w:lineRule="auto"/>
    </w:pPr>
    <w:r>
      <w:rPr>
        <w:rFonts w:ascii="Arial" w:eastAsia="Arial" w:hAnsi="Arial" w:cs="Arial"/>
        <w:sz w:val="20"/>
        <w:szCs w:val="20"/>
      </w:rPr>
      <w:t>Project Version: v1.0</w:t>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75B" w:rsidRDefault="0068475B">
      <w:pPr>
        <w:spacing w:after="0" w:line="240" w:lineRule="auto"/>
      </w:pPr>
      <w:r>
        <w:separator/>
      </w:r>
    </w:p>
  </w:footnote>
  <w:footnote w:type="continuationSeparator" w:id="0">
    <w:p w:rsidR="0068475B" w:rsidRDefault="00684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420" w:rsidRDefault="0068475B">
    <w:pPr>
      <w:tabs>
        <w:tab w:val="center" w:pos="4513"/>
        <w:tab w:val="right" w:pos="9026"/>
      </w:tabs>
      <w:spacing w:after="0" w:line="240" w:lineRule="auto"/>
    </w:pPr>
    <w:r>
      <w:rPr>
        <w:rFonts w:ascii="Arial" w:eastAsia="Arial" w:hAnsi="Arial" w:cs="Arial"/>
        <w:b/>
        <w:sz w:val="20"/>
        <w:szCs w:val="20"/>
      </w:rPr>
      <w:t>DPS Schedule 6 (Letter of Appointment and Order Schedules)</w:t>
    </w:r>
  </w:p>
  <w:p w:rsidR="00691420" w:rsidRDefault="0068475B">
    <w:pPr>
      <w:tabs>
        <w:tab w:val="center" w:pos="4513"/>
        <w:tab w:val="right" w:pos="9026"/>
      </w:tabs>
      <w:spacing w:after="0" w:line="240" w:lineRule="auto"/>
    </w:pPr>
    <w:r>
      <w:rPr>
        <w:rFonts w:ascii="Arial" w:eastAsia="Arial" w:hAnsi="Arial" w:cs="Arial"/>
        <w:sz w:val="20"/>
        <w:szCs w:val="20"/>
      </w:rPr>
      <w:t>Crown Copyright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25015"/>
    <w:multiLevelType w:val="multilevel"/>
    <w:tmpl w:val="DFF659F8"/>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ECD49D5"/>
    <w:multiLevelType w:val="multilevel"/>
    <w:tmpl w:val="5D0893E0"/>
    <w:lvl w:ilvl="0">
      <w:start w:val="1"/>
      <w:numFmt w:val="bullet"/>
      <w:lvlText w:val="●"/>
      <w:lvlJc w:val="left"/>
      <w:pPr>
        <w:ind w:left="1080" w:hanging="360"/>
      </w:pPr>
      <w:rPr>
        <w:sz w:val="24"/>
        <w:szCs w:val="24"/>
      </w:rPr>
    </w:lvl>
    <w:lvl w:ilvl="1">
      <w:start w:val="1"/>
      <w:numFmt w:val="bullet"/>
      <w:lvlText w:val="o"/>
      <w:lvlJc w:val="left"/>
      <w:pPr>
        <w:ind w:left="1800" w:hanging="360"/>
      </w:pPr>
      <w:rPr>
        <w:sz w:val="24"/>
        <w:szCs w:val="24"/>
      </w:r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420"/>
    <w:rsid w:val="0068475B"/>
    <w:rsid w:val="00691420"/>
    <w:rsid w:val="00E24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B6413"/>
  <w15:docId w15:val="{F22DC4B3-183C-4B4B-8519-7E62C9DC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line="240" w:lineRule="auto"/>
      <w:outlineLvl w:val="0"/>
    </w:pPr>
    <w:rPr>
      <w:b/>
      <w:color w:val="000000"/>
      <w:sz w:val="48"/>
      <w:szCs w:val="48"/>
    </w:rPr>
  </w:style>
  <w:style w:type="paragraph" w:styleId="Heading2">
    <w:name w:val="heading 2"/>
    <w:basedOn w:val="Normal"/>
    <w:next w:val="Normal"/>
    <w:uiPriority w:val="9"/>
    <w:semiHidden/>
    <w:unhideWhenUsed/>
    <w:qFormat/>
    <w:pPr>
      <w:pBdr>
        <w:top w:val="nil"/>
        <w:left w:val="nil"/>
        <w:bottom w:val="nil"/>
        <w:right w:val="nil"/>
        <w:between w:val="nil"/>
      </w:pBdr>
      <w:spacing w:before="120" w:after="120" w:line="240" w:lineRule="auto"/>
      <w:outlineLvl w:val="1"/>
    </w:pPr>
    <w:rPr>
      <w:color w:val="000000"/>
      <w:sz w:val="24"/>
      <w:szCs w:val="24"/>
    </w:rPr>
  </w:style>
  <w:style w:type="paragraph" w:styleId="Heading3">
    <w:name w:val="heading 3"/>
    <w:basedOn w:val="Normal"/>
    <w:next w:val="Normal"/>
    <w:uiPriority w:val="9"/>
    <w:semiHidden/>
    <w:unhideWhenUsed/>
    <w:qFormat/>
    <w:pPr>
      <w:keepNext/>
      <w:keepLines/>
      <w:widowControl w:val="0"/>
      <w:pBdr>
        <w:top w:val="nil"/>
        <w:left w:val="nil"/>
        <w:bottom w:val="nil"/>
        <w:right w:val="nil"/>
        <w:between w:val="nil"/>
      </w:pBdr>
      <w:spacing w:before="280" w:after="80" w:line="240" w:lineRule="auto"/>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line="240" w:lineRule="auto"/>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line="240" w:lineRule="auto"/>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line="240" w:lineRule="auto"/>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line="240" w:lineRule="auto"/>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CellMar>
        <w:top w:w="100" w:type="dxa"/>
        <w:left w:w="90" w:type="dxa"/>
        <w:bottom w:w="100" w:type="dxa"/>
        <w:right w:w="100" w:type="dxa"/>
      </w:tblCellMar>
    </w:tblPr>
  </w:style>
  <w:style w:type="table" w:customStyle="1" w:styleId="a2">
    <w:basedOn w:val="TableNormal"/>
    <w:tblPr>
      <w:tblStyleRowBandSize w:val="1"/>
      <w:tblStyleColBandSize w:val="1"/>
      <w:tblCellMar>
        <w:top w:w="100" w:type="dxa"/>
        <w:left w:w="90" w:type="dxa"/>
        <w:bottom w:w="100" w:type="dxa"/>
        <w:right w:w="100" w:type="dxa"/>
      </w:tblCellMar>
    </w:tblPr>
  </w:style>
  <w:style w:type="table" w:customStyle="1" w:styleId="a3">
    <w:basedOn w:val="TableNormal"/>
    <w:tblPr>
      <w:tblStyleRowBandSize w:val="1"/>
      <w:tblStyleColBandSize w:val="1"/>
      <w:tblCellMar>
        <w:top w:w="100" w:type="dxa"/>
        <w:left w:w="90" w:type="dxa"/>
        <w:bottom w:w="100" w:type="dxa"/>
        <w:right w:w="100" w:type="dxa"/>
      </w:tblCellMar>
    </w:tblPr>
  </w:style>
  <w:style w:type="table" w:customStyle="1" w:styleId="a4">
    <w:basedOn w:val="TableNormal"/>
    <w:tblPr>
      <w:tblStyleRowBandSize w:val="1"/>
      <w:tblStyleColBandSize w:val="1"/>
      <w:tblCellMar>
        <w:top w:w="100" w:type="dxa"/>
        <w:left w:w="90" w:type="dxa"/>
        <w:bottom w:w="100" w:type="dxa"/>
        <w:right w:w="100" w:type="dxa"/>
      </w:tblCellMar>
    </w:tblPr>
  </w:style>
  <w:style w:type="table" w:customStyle="1" w:styleId="a5">
    <w:basedOn w:val="TableNormal"/>
    <w:tblPr>
      <w:tblStyleRowBandSize w:val="1"/>
      <w:tblStyleColBandSize w:val="1"/>
    </w:tblPr>
  </w:style>
  <w:style w:type="character" w:styleId="CommentReference">
    <w:name w:val="annotation reference"/>
    <w:basedOn w:val="DefaultParagraphFont"/>
    <w:uiPriority w:val="99"/>
    <w:semiHidden/>
    <w:unhideWhenUsed/>
    <w:rsid w:val="003753A4"/>
    <w:rPr>
      <w:sz w:val="16"/>
      <w:szCs w:val="16"/>
    </w:rPr>
  </w:style>
  <w:style w:type="paragraph" w:styleId="CommentText">
    <w:name w:val="annotation text"/>
    <w:basedOn w:val="Normal"/>
    <w:link w:val="CommentTextChar"/>
    <w:uiPriority w:val="99"/>
    <w:semiHidden/>
    <w:unhideWhenUsed/>
    <w:rsid w:val="003753A4"/>
    <w:pPr>
      <w:spacing w:line="240" w:lineRule="auto"/>
    </w:pPr>
    <w:rPr>
      <w:sz w:val="20"/>
      <w:szCs w:val="20"/>
    </w:rPr>
  </w:style>
  <w:style w:type="character" w:customStyle="1" w:styleId="CommentTextChar">
    <w:name w:val="Comment Text Char"/>
    <w:basedOn w:val="DefaultParagraphFont"/>
    <w:link w:val="CommentText"/>
    <w:uiPriority w:val="99"/>
    <w:semiHidden/>
    <w:rsid w:val="003753A4"/>
    <w:rPr>
      <w:sz w:val="20"/>
      <w:szCs w:val="20"/>
    </w:rPr>
  </w:style>
  <w:style w:type="paragraph" w:styleId="CommentSubject">
    <w:name w:val="annotation subject"/>
    <w:basedOn w:val="CommentText"/>
    <w:next w:val="CommentText"/>
    <w:link w:val="CommentSubjectChar"/>
    <w:uiPriority w:val="99"/>
    <w:semiHidden/>
    <w:unhideWhenUsed/>
    <w:rsid w:val="003753A4"/>
    <w:rPr>
      <w:b/>
      <w:bCs/>
    </w:rPr>
  </w:style>
  <w:style w:type="character" w:customStyle="1" w:styleId="CommentSubjectChar">
    <w:name w:val="Comment Subject Char"/>
    <w:basedOn w:val="CommentTextChar"/>
    <w:link w:val="CommentSubject"/>
    <w:uiPriority w:val="99"/>
    <w:semiHidden/>
    <w:rsid w:val="003753A4"/>
    <w:rPr>
      <w:b/>
      <w:bCs/>
      <w:sz w:val="20"/>
      <w:szCs w:val="20"/>
    </w:rPr>
  </w:style>
  <w:style w:type="paragraph" w:styleId="BalloonText">
    <w:name w:val="Balloon Text"/>
    <w:basedOn w:val="Normal"/>
    <w:link w:val="BalloonTextChar"/>
    <w:uiPriority w:val="99"/>
    <w:semiHidden/>
    <w:unhideWhenUsed/>
    <w:rsid w:val="003753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3A4"/>
    <w:rPr>
      <w:rFonts w:ascii="Segoe UI" w:hAnsi="Segoe UI" w:cs="Segoe UI"/>
      <w:sz w:val="18"/>
      <w:szCs w:val="18"/>
    </w:rPr>
  </w:style>
  <w:style w:type="table" w:customStyle="1" w:styleId="a6">
    <w:basedOn w:val="TableNormal"/>
    <w:tblPr>
      <w:tblStyleRowBandSize w:val="1"/>
      <w:tblStyleColBandSize w:val="1"/>
      <w:tblCellMar>
        <w:top w:w="100" w:type="dxa"/>
        <w:left w:w="90" w:type="dxa"/>
        <w:bottom w:w="100" w:type="dxa"/>
        <w:right w:w="100" w:type="dxa"/>
      </w:tblCellMar>
    </w:tblPr>
  </w:style>
  <w:style w:type="table" w:customStyle="1" w:styleId="a7">
    <w:basedOn w:val="TableNormal"/>
    <w:tblPr>
      <w:tblStyleRowBandSize w:val="1"/>
      <w:tblStyleColBandSize w:val="1"/>
      <w:tblCellMar>
        <w:top w:w="100" w:type="dxa"/>
        <w:left w:w="90" w:type="dxa"/>
        <w:bottom w:w="100" w:type="dxa"/>
        <w:right w:w="100" w:type="dxa"/>
      </w:tblCellMar>
    </w:tblPr>
  </w:style>
  <w:style w:type="table" w:customStyle="1" w:styleId="a8">
    <w:basedOn w:val="TableNormal"/>
    <w:tblPr>
      <w:tblStyleRowBandSize w:val="1"/>
      <w:tblStyleColBandSize w:val="1"/>
      <w:tblCellMar>
        <w:top w:w="100" w:type="dxa"/>
        <w:left w:w="90" w:type="dxa"/>
        <w:bottom w:w="100" w:type="dxa"/>
        <w:right w:w="100" w:type="dxa"/>
      </w:tblCellMar>
    </w:tblPr>
  </w:style>
  <w:style w:type="table" w:customStyle="1" w:styleId="a9">
    <w:basedOn w:val="TableNormal"/>
    <w:tblPr>
      <w:tblStyleRowBandSize w:val="1"/>
      <w:tblStyleColBandSize w:val="1"/>
      <w:tblCellMar>
        <w:top w:w="100" w:type="dxa"/>
        <w:left w:w="90" w:type="dxa"/>
        <w:bottom w:w="100" w:type="dxa"/>
        <w:right w:w="100" w:type="dxa"/>
      </w:tblCellMar>
    </w:tblPr>
  </w:style>
  <w:style w:type="table" w:customStyle="1" w:styleId="aa">
    <w:basedOn w:val="TableNormal"/>
    <w:tblPr>
      <w:tblStyleRowBandSize w:val="1"/>
      <w:tblStyleColBandSize w:val="1"/>
      <w:tblCellMar>
        <w:top w:w="100" w:type="dxa"/>
        <w:left w:w="90" w:type="dxa"/>
        <w:bottom w:w="100" w:type="dxa"/>
        <w:right w:w="100" w:type="dxa"/>
      </w:tblCellMar>
    </w:tblPr>
  </w:style>
  <w:style w:type="table" w:customStyle="1" w:styleId="ab">
    <w:basedOn w:val="TableNormal"/>
    <w:tblPr>
      <w:tblStyleRowBandSize w:val="1"/>
      <w:tblStyleColBandSize w:val="1"/>
      <w:tblCellMar>
        <w:top w:w="100" w:type="dxa"/>
        <w:left w:w="90" w:type="dxa"/>
        <w:bottom w:w="100" w:type="dxa"/>
        <w:right w:w="100" w:type="dxa"/>
      </w:tblCellMar>
    </w:tblPr>
  </w:style>
  <w:style w:type="table" w:customStyle="1" w:styleId="ac">
    <w:basedOn w:val="TableNormal"/>
    <w:tblPr>
      <w:tblStyleRowBandSize w:val="1"/>
      <w:tblStyleColBandSize w:val="1"/>
      <w:tblCellMar>
        <w:top w:w="100" w:type="dxa"/>
        <w:left w:w="9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amNjCP9LQ8cHiQLFwh4T9phHQ==">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Davies</dc:creator>
  <cp:lastModifiedBy>Thomas Davies</cp:lastModifiedBy>
  <cp:revision>2</cp:revision>
  <dcterms:created xsi:type="dcterms:W3CDTF">2024-05-07T13:25:00Z</dcterms:created>
  <dcterms:modified xsi:type="dcterms:W3CDTF">2024-05-07T13:25:00Z</dcterms:modified>
</cp:coreProperties>
</file>