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97" w:rsidRPr="00911DFD" w:rsidRDefault="00DB0097" w:rsidP="00501B35">
      <w:pPr>
        <w:pStyle w:val="TOC1"/>
      </w:pPr>
      <w:bookmarkStart w:id="0" w:name="h.gjdgxs" w:colFirst="0" w:colLast="0"/>
      <w:bookmarkStart w:id="1" w:name="_CAPABILITIES_AND_ROLES"/>
      <w:bookmarkStart w:id="2" w:name="_PREFERRED_DELIVERY_AND"/>
      <w:bookmarkStart w:id="3" w:name="_Toc374881589"/>
      <w:bookmarkStart w:id="4" w:name="lottingstructure"/>
      <w:bookmarkStart w:id="5" w:name="_Toc374950693"/>
      <w:bookmarkStart w:id="6" w:name="ProjectStartDateandtimeframe"/>
      <w:bookmarkEnd w:id="0"/>
      <w:bookmarkEnd w:id="1"/>
      <w:bookmarkEnd w:id="2"/>
      <w:bookmarkEnd w:id="3"/>
      <w:r w:rsidRPr="00DB0097">
        <w:t>CONTENTS</w:t>
      </w:r>
    </w:p>
    <w:p w:rsidR="00501B35" w:rsidRPr="00911DFD" w:rsidRDefault="002D2033" w:rsidP="00501B35">
      <w:pPr>
        <w:pStyle w:val="TOC1"/>
        <w:tabs>
          <w:tab w:val="clear" w:pos="10348"/>
          <w:tab w:val="right" w:leader="dot" w:pos="10466"/>
        </w:tabs>
        <w:rPr>
          <w:b w:val="0"/>
          <w:noProof/>
          <w:color w:val="000000" w:themeColor="text1"/>
          <w:sz w:val="20"/>
          <w:lang w:val="en-GB" w:eastAsia="en-GB"/>
        </w:rPr>
      </w:pPr>
      <w:r w:rsidRPr="00911DFD">
        <w:rPr>
          <w:b w:val="0"/>
          <w:color w:val="000000" w:themeColor="text1"/>
          <w:sz w:val="20"/>
        </w:rPr>
        <w:fldChar w:fldCharType="begin"/>
      </w:r>
      <w:r w:rsidR="00DB0097" w:rsidRPr="00911DFD">
        <w:rPr>
          <w:b w:val="0"/>
          <w:color w:val="000000" w:themeColor="text1"/>
          <w:sz w:val="20"/>
        </w:rPr>
        <w:instrText xml:space="preserve"> TOC \o "1-1" \h \z \u </w:instrText>
      </w:r>
      <w:r w:rsidRPr="00911DFD">
        <w:rPr>
          <w:b w:val="0"/>
          <w:color w:val="000000" w:themeColor="text1"/>
          <w:sz w:val="20"/>
        </w:rPr>
        <w:fldChar w:fldCharType="separate"/>
      </w:r>
      <w:hyperlink w:anchor="_Toc423443000" w:history="1">
        <w:r w:rsidR="00501B35" w:rsidRPr="00911DFD">
          <w:rPr>
            <w:rStyle w:val="Hyperlink"/>
            <w:b w:val="0"/>
            <w:noProof/>
            <w:color w:val="000000" w:themeColor="text1"/>
            <w:sz w:val="20"/>
          </w:rPr>
          <w:t>WHATS INCLUDED</w:t>
        </w:r>
        <w:r w:rsidR="00501B35" w:rsidRPr="00911DFD">
          <w:rPr>
            <w:b w:val="0"/>
            <w:noProof/>
            <w:webHidden/>
            <w:color w:val="000000" w:themeColor="text1"/>
            <w:sz w:val="20"/>
          </w:rPr>
          <w:tab/>
        </w:r>
        <w:r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_Toc423443000 \h </w:instrText>
        </w:r>
        <w:r w:rsidRPr="00911DFD">
          <w:rPr>
            <w:b w:val="0"/>
            <w:noProof/>
            <w:webHidden/>
            <w:color w:val="000000" w:themeColor="text1"/>
            <w:sz w:val="20"/>
          </w:rPr>
        </w:r>
        <w:r w:rsidRPr="00911DFD">
          <w:rPr>
            <w:b w:val="0"/>
            <w:noProof/>
            <w:webHidden/>
            <w:color w:val="000000" w:themeColor="text1"/>
            <w:sz w:val="20"/>
          </w:rPr>
          <w:fldChar w:fldCharType="separate"/>
        </w:r>
        <w:r w:rsidR="00D82AC1" w:rsidRPr="00911DFD">
          <w:rPr>
            <w:b w:val="0"/>
            <w:noProof/>
            <w:webHidden/>
            <w:color w:val="000000" w:themeColor="text1"/>
            <w:sz w:val="20"/>
          </w:rPr>
          <w:t>1</w:t>
        </w:r>
        <w:r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1" w:history="1">
        <w:r w:rsidR="00501B35" w:rsidRPr="00911DFD">
          <w:rPr>
            <w:rStyle w:val="Hyperlink"/>
            <w:b w:val="0"/>
            <w:noProof/>
            <w:color w:val="000000" w:themeColor="text1"/>
            <w:sz w:val="20"/>
          </w:rPr>
          <w:t>OVERVIEW</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_Toc423443001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2</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2" w:history="1">
        <w:r w:rsidR="00501B35" w:rsidRPr="00911DFD">
          <w:rPr>
            <w:rStyle w:val="Hyperlink"/>
            <w:b w:val="0"/>
            <w:noProof/>
            <w:color w:val="000000" w:themeColor="text1"/>
            <w:sz w:val="20"/>
          </w:rPr>
          <w:t>LOTTING STRUCTURE</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_Toc423443002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2</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3" w:history="1">
        <w:r w:rsidR="00501B35" w:rsidRPr="00911DFD">
          <w:rPr>
            <w:rStyle w:val="Hyperlink"/>
            <w:b w:val="0"/>
            <w:noProof/>
            <w:color w:val="000000" w:themeColor="text1"/>
            <w:sz w:val="20"/>
          </w:rPr>
          <w:t>TIMESCALES</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_Toc423443003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3</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4" w:history="1">
        <w:r w:rsidR="00501B35" w:rsidRPr="00911DFD">
          <w:rPr>
            <w:rStyle w:val="Hyperlink"/>
            <w:b w:val="0"/>
            <w:noProof/>
            <w:color w:val="000000" w:themeColor="text1"/>
            <w:sz w:val="20"/>
          </w:rPr>
          <w:t>KEY DELIVERY DATES</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_Toc423443004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3</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5" w:history="1">
        <w:r w:rsidR="00501B35" w:rsidRPr="00911DFD">
          <w:rPr>
            <w:rStyle w:val="Hyperlink"/>
            <w:b w:val="0"/>
            <w:noProof/>
            <w:color w:val="000000" w:themeColor="text1"/>
            <w:sz w:val="20"/>
          </w:rPr>
          <w:t>CURRENT ROLES AND RESPONSIBILITIES OF THE CUSTOMER</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_Toc423443005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4</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6" w:history="1">
        <w:r w:rsidR="00501B35" w:rsidRPr="00911DFD">
          <w:rPr>
            <w:rStyle w:val="Hyperlink"/>
            <w:b w:val="0"/>
            <w:noProof/>
            <w:color w:val="000000" w:themeColor="text1"/>
            <w:sz w:val="20"/>
          </w:rPr>
          <w:t>TEST &amp; DEVELOPMENT REQUIREMENTS</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_Toc423443006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4</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7" w:history="1">
        <w:r w:rsidR="00501B35" w:rsidRPr="00911DFD">
          <w:rPr>
            <w:rStyle w:val="Hyperlink"/>
            <w:b w:val="0"/>
            <w:noProof/>
            <w:color w:val="000000" w:themeColor="text1"/>
            <w:sz w:val="20"/>
            <w:lang w:eastAsia="en-GB"/>
          </w:rPr>
          <w:t>REQUIRED CAPABILITIES AND OUTCOMES OF THE SUPPLIER</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_Toc423443007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4</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8" w:history="1">
        <w:r w:rsidR="00501B35" w:rsidRPr="00911DFD">
          <w:rPr>
            <w:rStyle w:val="Hyperlink"/>
            <w:b w:val="0"/>
            <w:noProof/>
            <w:color w:val="000000" w:themeColor="text1"/>
            <w:sz w:val="20"/>
          </w:rPr>
          <w:t>TERMS AND CONDITIONS</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_Toc423443008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5</w:t>
        </w:r>
        <w:r w:rsidR="002D2033" w:rsidRPr="00911DFD">
          <w:rPr>
            <w:b w:val="0"/>
            <w:noProof/>
            <w:webHidden/>
            <w:color w:val="000000" w:themeColor="text1"/>
            <w:sz w:val="20"/>
          </w:rPr>
          <w:fldChar w:fldCharType="end"/>
        </w:r>
      </w:hyperlink>
    </w:p>
    <w:p w:rsidR="00501B35" w:rsidRPr="00911DFD" w:rsidRDefault="008325AF" w:rsidP="00501B35">
      <w:pPr>
        <w:pStyle w:val="TOC1"/>
        <w:tabs>
          <w:tab w:val="clear" w:pos="10348"/>
          <w:tab w:val="right" w:leader="dot" w:pos="10466"/>
        </w:tabs>
        <w:rPr>
          <w:b w:val="0"/>
          <w:noProof/>
          <w:color w:val="000000" w:themeColor="text1"/>
          <w:sz w:val="20"/>
          <w:lang w:val="en-GB" w:eastAsia="en-GB"/>
        </w:rPr>
      </w:pPr>
      <w:hyperlink w:anchor="_Toc423443009" w:history="1">
        <w:r w:rsidR="00501B35" w:rsidRPr="00911DFD">
          <w:rPr>
            <w:rStyle w:val="Hyperlink"/>
            <w:b w:val="0"/>
            <w:noProof/>
            <w:color w:val="000000" w:themeColor="text1"/>
            <w:sz w:val="20"/>
          </w:rPr>
          <w:t>EVALUATION STAGES, MINIMUM PASS MARKS &amp; PRICE EVALUATION</w:t>
        </w:r>
        <w:r w:rsidR="00501B35" w:rsidRPr="00911DFD">
          <w:rPr>
            <w:b w:val="0"/>
            <w:noProof/>
            <w:webHidden/>
            <w:color w:val="000000" w:themeColor="text1"/>
            <w:sz w:val="20"/>
          </w:rPr>
          <w:tab/>
        </w:r>
        <w:r w:rsidR="002D2033" w:rsidRPr="00911DFD">
          <w:rPr>
            <w:b w:val="0"/>
            <w:noProof/>
            <w:webHidden/>
            <w:color w:val="000000" w:themeColor="text1"/>
            <w:sz w:val="20"/>
          </w:rPr>
          <w:fldChar w:fldCharType="begin"/>
        </w:r>
        <w:r w:rsidR="00501B35" w:rsidRPr="00911DFD">
          <w:rPr>
            <w:b w:val="0"/>
            <w:noProof/>
            <w:webHidden/>
            <w:color w:val="000000" w:themeColor="text1"/>
            <w:sz w:val="20"/>
          </w:rPr>
          <w:instrText xml:space="preserve"> PAGEREF _Toc423443009 \h </w:instrText>
        </w:r>
        <w:r w:rsidR="002D2033" w:rsidRPr="00911DFD">
          <w:rPr>
            <w:b w:val="0"/>
            <w:noProof/>
            <w:webHidden/>
            <w:color w:val="000000" w:themeColor="text1"/>
            <w:sz w:val="20"/>
          </w:rPr>
        </w:r>
        <w:r w:rsidR="002D2033" w:rsidRPr="00911DFD">
          <w:rPr>
            <w:b w:val="0"/>
            <w:noProof/>
            <w:webHidden/>
            <w:color w:val="000000" w:themeColor="text1"/>
            <w:sz w:val="20"/>
          </w:rPr>
          <w:fldChar w:fldCharType="separate"/>
        </w:r>
        <w:r w:rsidR="00D82AC1" w:rsidRPr="00911DFD">
          <w:rPr>
            <w:b w:val="0"/>
            <w:noProof/>
            <w:webHidden/>
            <w:color w:val="000000" w:themeColor="text1"/>
            <w:sz w:val="20"/>
          </w:rPr>
          <w:t>5</w:t>
        </w:r>
        <w:r w:rsidR="002D2033" w:rsidRPr="00911DFD">
          <w:rPr>
            <w:b w:val="0"/>
            <w:noProof/>
            <w:webHidden/>
            <w:color w:val="000000" w:themeColor="text1"/>
            <w:sz w:val="20"/>
          </w:rPr>
          <w:fldChar w:fldCharType="end"/>
        </w:r>
      </w:hyperlink>
    </w:p>
    <w:p w:rsidR="00DB0097" w:rsidRPr="00911DFD" w:rsidRDefault="002D2033" w:rsidP="00501B35">
      <w:pPr>
        <w:pStyle w:val="Heading1"/>
        <w:tabs>
          <w:tab w:val="right" w:leader="dot" w:pos="10466"/>
        </w:tabs>
        <w:spacing w:before="60" w:after="60"/>
        <w:rPr>
          <w:rFonts w:cs="Arial"/>
          <w:color w:val="4F81BD" w:themeColor="accent1"/>
        </w:rPr>
      </w:pPr>
      <w:r w:rsidRPr="00911DFD">
        <w:rPr>
          <w:rFonts w:cs="Arial"/>
          <w:b w:val="0"/>
          <w:color w:val="000000" w:themeColor="text1"/>
          <w:sz w:val="20"/>
        </w:rPr>
        <w:fldChar w:fldCharType="end"/>
      </w:r>
    </w:p>
    <w:p w:rsidR="00DB0097" w:rsidRPr="00911DFD" w:rsidRDefault="00DB0097" w:rsidP="00AF68C8">
      <w:pPr>
        <w:pStyle w:val="Heading1"/>
        <w:spacing w:before="60" w:after="60"/>
        <w:rPr>
          <w:rFonts w:cs="Arial"/>
          <w:color w:val="4F81BD" w:themeColor="accent1"/>
        </w:rPr>
      </w:pPr>
    </w:p>
    <w:p w:rsidR="00AF68C8" w:rsidRPr="00911DFD" w:rsidRDefault="00AF68C8" w:rsidP="00AF68C8">
      <w:pPr>
        <w:pStyle w:val="Heading1"/>
        <w:spacing w:before="60" w:after="60"/>
        <w:rPr>
          <w:rFonts w:cs="Arial"/>
          <w:color w:val="4F81BD" w:themeColor="accent1"/>
          <w:sz w:val="28"/>
        </w:rPr>
      </w:pPr>
      <w:bookmarkStart w:id="7" w:name="_Toc423443000"/>
      <w:r w:rsidRPr="00911DFD">
        <w:rPr>
          <w:rFonts w:cs="Arial"/>
          <w:color w:val="4F81BD" w:themeColor="accent1"/>
          <w:sz w:val="28"/>
        </w:rPr>
        <w:t>WHATS INCLUDED</w:t>
      </w:r>
      <w:bookmarkEnd w:id="7"/>
    </w:p>
    <w:p w:rsidR="00AF68C8" w:rsidRPr="00911DFD" w:rsidRDefault="00AF68C8" w:rsidP="00BD0260">
      <w:pPr>
        <w:pStyle w:val="BodyText"/>
        <w:spacing w:after="0"/>
        <w:rPr>
          <w:rFonts w:ascii="Arial" w:hAnsi="Arial" w:cs="Arial"/>
          <w:sz w:val="20"/>
          <w:szCs w:val="20"/>
          <w:lang w:val="en-GB" w:eastAsia="en-US"/>
        </w:rPr>
      </w:pPr>
      <w:r w:rsidRPr="00911DFD">
        <w:rPr>
          <w:rFonts w:ascii="Arial" w:hAnsi="Arial" w:cs="Arial"/>
          <w:sz w:val="20"/>
          <w:szCs w:val="20"/>
          <w:lang w:val="en-GB" w:eastAsia="en-US"/>
        </w:rPr>
        <w:t>Customer Requirements (this document)</w:t>
      </w:r>
    </w:p>
    <w:p w:rsidR="00C1759F" w:rsidRPr="00911DFD" w:rsidRDefault="00AF68C8" w:rsidP="00C1759F">
      <w:pPr>
        <w:pStyle w:val="BodyText"/>
        <w:spacing w:after="0"/>
        <w:rPr>
          <w:rFonts w:ascii="Arial" w:hAnsi="Arial" w:cs="Arial"/>
          <w:color w:val="000000" w:themeColor="text1"/>
          <w:sz w:val="20"/>
          <w:szCs w:val="20"/>
          <w:lang w:val="en-GB" w:eastAsia="en-US"/>
        </w:rPr>
      </w:pPr>
      <w:r w:rsidRPr="00911DFD">
        <w:rPr>
          <w:rFonts w:ascii="Arial" w:hAnsi="Arial" w:cs="Arial"/>
          <w:color w:val="000000" w:themeColor="text1"/>
          <w:sz w:val="20"/>
          <w:szCs w:val="20"/>
          <w:lang w:val="en-GB" w:eastAsia="en-US"/>
        </w:rPr>
        <w:t xml:space="preserve">Appendix </w:t>
      </w:r>
      <w:r w:rsidR="00C1759F" w:rsidRPr="00911DFD">
        <w:rPr>
          <w:rFonts w:ascii="Arial" w:hAnsi="Arial" w:cs="Arial"/>
          <w:color w:val="000000" w:themeColor="text1"/>
          <w:sz w:val="20"/>
          <w:szCs w:val="20"/>
          <w:lang w:val="en-GB" w:eastAsia="en-US"/>
        </w:rPr>
        <w:t>A</w:t>
      </w:r>
      <w:r w:rsidRPr="00911DFD">
        <w:rPr>
          <w:rFonts w:ascii="Arial" w:hAnsi="Arial" w:cs="Arial"/>
          <w:color w:val="000000" w:themeColor="text1"/>
          <w:sz w:val="20"/>
          <w:szCs w:val="20"/>
          <w:lang w:val="en-GB" w:eastAsia="en-US"/>
        </w:rPr>
        <w:t xml:space="preserve"> </w:t>
      </w:r>
      <w:r w:rsidR="00B22022" w:rsidRPr="00911DFD">
        <w:rPr>
          <w:rFonts w:ascii="Arial" w:hAnsi="Arial" w:cs="Arial"/>
          <w:color w:val="000000" w:themeColor="text1"/>
          <w:sz w:val="20"/>
          <w:szCs w:val="20"/>
          <w:lang w:val="en-GB" w:eastAsia="en-US"/>
        </w:rPr>
        <w:tab/>
      </w:r>
      <w:r w:rsidRPr="00911DFD">
        <w:rPr>
          <w:rFonts w:ascii="Arial" w:hAnsi="Arial" w:cs="Arial"/>
          <w:color w:val="000000" w:themeColor="text1"/>
          <w:sz w:val="20"/>
          <w:szCs w:val="20"/>
          <w:lang w:val="en-GB" w:eastAsia="en-US"/>
        </w:rPr>
        <w:t>–</w:t>
      </w:r>
      <w:r w:rsidR="00C1759F" w:rsidRPr="00911DFD">
        <w:rPr>
          <w:rFonts w:ascii="Arial" w:hAnsi="Arial" w:cs="Arial"/>
          <w:color w:val="000000" w:themeColor="text1"/>
          <w:sz w:val="20"/>
          <w:szCs w:val="20"/>
          <w:lang w:val="en-GB" w:eastAsia="en-US"/>
        </w:rPr>
        <w:t xml:space="preserve"> Award Questionnaire (template to be completed)</w:t>
      </w:r>
    </w:p>
    <w:p w:rsidR="00C1759F" w:rsidRPr="00911DFD" w:rsidRDefault="00C1759F" w:rsidP="00C1759F">
      <w:pPr>
        <w:pStyle w:val="BodyText"/>
        <w:spacing w:after="0"/>
        <w:rPr>
          <w:rFonts w:ascii="Arial" w:hAnsi="Arial" w:cs="Arial"/>
          <w:color w:val="000000" w:themeColor="text1"/>
          <w:sz w:val="20"/>
          <w:szCs w:val="20"/>
          <w:lang w:val="en-GB" w:eastAsia="en-US"/>
        </w:rPr>
      </w:pPr>
      <w:r w:rsidRPr="00911DFD">
        <w:rPr>
          <w:rFonts w:ascii="Arial" w:hAnsi="Arial" w:cs="Arial"/>
          <w:color w:val="000000" w:themeColor="text1"/>
          <w:sz w:val="20"/>
          <w:szCs w:val="20"/>
          <w:lang w:val="en-GB" w:eastAsia="en-US"/>
        </w:rPr>
        <w:t>Appendix B</w:t>
      </w:r>
      <w:r w:rsidR="00AF68C8" w:rsidRPr="00911DFD">
        <w:rPr>
          <w:rFonts w:ascii="Arial" w:hAnsi="Arial" w:cs="Arial"/>
          <w:color w:val="000000" w:themeColor="text1"/>
          <w:sz w:val="20"/>
          <w:szCs w:val="20"/>
          <w:lang w:val="en-GB" w:eastAsia="en-US"/>
        </w:rPr>
        <w:t xml:space="preserve"> </w:t>
      </w:r>
      <w:r w:rsidR="00B22022" w:rsidRPr="00911DFD">
        <w:rPr>
          <w:rFonts w:ascii="Arial" w:hAnsi="Arial" w:cs="Arial"/>
          <w:color w:val="000000" w:themeColor="text1"/>
          <w:sz w:val="20"/>
          <w:szCs w:val="20"/>
          <w:lang w:val="en-GB" w:eastAsia="en-US"/>
        </w:rPr>
        <w:tab/>
      </w:r>
      <w:r w:rsidR="00AF68C8" w:rsidRPr="00911DFD">
        <w:rPr>
          <w:rFonts w:ascii="Arial" w:hAnsi="Arial" w:cs="Arial"/>
          <w:color w:val="000000" w:themeColor="text1"/>
          <w:sz w:val="20"/>
          <w:szCs w:val="20"/>
          <w:lang w:val="en-GB" w:eastAsia="en-US"/>
        </w:rPr>
        <w:t xml:space="preserve">– </w:t>
      </w:r>
      <w:r w:rsidR="008E7CD0" w:rsidRPr="00911DFD">
        <w:rPr>
          <w:rFonts w:ascii="Arial" w:hAnsi="Arial" w:cs="Arial"/>
          <w:color w:val="000000" w:themeColor="text1"/>
          <w:sz w:val="20"/>
          <w:szCs w:val="20"/>
          <w:lang w:val="en-GB" w:eastAsia="en-US"/>
        </w:rPr>
        <w:t xml:space="preserve">Supplier </w:t>
      </w:r>
      <w:r w:rsidRPr="00911DFD">
        <w:rPr>
          <w:rFonts w:ascii="Arial" w:hAnsi="Arial" w:cs="Arial"/>
          <w:color w:val="000000" w:themeColor="text1"/>
          <w:sz w:val="20"/>
          <w:szCs w:val="20"/>
          <w:lang w:val="en-GB" w:eastAsia="en-US"/>
        </w:rPr>
        <w:t>Pricing Matrix (template to be completed)</w:t>
      </w:r>
    </w:p>
    <w:p w:rsidR="00C1759F" w:rsidRPr="00911DFD" w:rsidRDefault="00C1759F" w:rsidP="00C1759F">
      <w:pPr>
        <w:pStyle w:val="BodyText"/>
        <w:spacing w:after="0"/>
        <w:rPr>
          <w:rFonts w:ascii="Arial" w:hAnsi="Arial" w:cs="Arial"/>
          <w:color w:val="000000" w:themeColor="text1"/>
          <w:sz w:val="20"/>
          <w:szCs w:val="20"/>
          <w:lang w:val="en-GB" w:eastAsia="en-US"/>
        </w:rPr>
      </w:pPr>
      <w:r w:rsidRPr="00911DFD">
        <w:rPr>
          <w:rFonts w:ascii="Arial" w:hAnsi="Arial" w:cs="Arial"/>
          <w:color w:val="000000" w:themeColor="text1"/>
          <w:sz w:val="20"/>
          <w:szCs w:val="20"/>
          <w:lang w:val="en-GB" w:eastAsia="en-US"/>
        </w:rPr>
        <w:t>Appendix C</w:t>
      </w:r>
      <w:r w:rsidR="00AF68C8" w:rsidRPr="00911DFD">
        <w:rPr>
          <w:rFonts w:ascii="Arial" w:hAnsi="Arial" w:cs="Arial"/>
          <w:color w:val="000000" w:themeColor="text1"/>
          <w:sz w:val="20"/>
          <w:szCs w:val="20"/>
          <w:lang w:val="en-GB" w:eastAsia="en-US"/>
        </w:rPr>
        <w:t xml:space="preserve"> </w:t>
      </w:r>
      <w:r w:rsidR="00B22022" w:rsidRPr="00911DFD">
        <w:rPr>
          <w:rFonts w:ascii="Arial" w:hAnsi="Arial" w:cs="Arial"/>
          <w:color w:val="000000" w:themeColor="text1"/>
          <w:sz w:val="20"/>
          <w:szCs w:val="20"/>
          <w:lang w:val="en-GB" w:eastAsia="en-US"/>
        </w:rPr>
        <w:tab/>
      </w:r>
      <w:r w:rsidR="00AF68C8" w:rsidRPr="00911DFD">
        <w:rPr>
          <w:rFonts w:ascii="Arial" w:hAnsi="Arial" w:cs="Arial"/>
          <w:color w:val="000000" w:themeColor="text1"/>
          <w:sz w:val="20"/>
          <w:szCs w:val="20"/>
          <w:lang w:val="en-GB" w:eastAsia="en-US"/>
        </w:rPr>
        <w:t>–</w:t>
      </w:r>
      <w:r w:rsidR="00B22022" w:rsidRPr="00911DFD">
        <w:rPr>
          <w:rFonts w:ascii="Arial" w:hAnsi="Arial" w:cs="Arial"/>
          <w:color w:val="000000" w:themeColor="text1"/>
          <w:sz w:val="20"/>
          <w:szCs w:val="20"/>
          <w:lang w:val="en-GB" w:eastAsia="en-US"/>
        </w:rPr>
        <w:t xml:space="preserve"> </w:t>
      </w:r>
      <w:r w:rsidRPr="00911DFD">
        <w:rPr>
          <w:rFonts w:ascii="Arial" w:hAnsi="Arial" w:cs="Arial"/>
          <w:color w:val="000000" w:themeColor="text1"/>
          <w:sz w:val="20"/>
          <w:szCs w:val="20"/>
          <w:lang w:val="en-GB" w:eastAsia="en-US"/>
        </w:rPr>
        <w:t xml:space="preserve">Call-Off Contract </w:t>
      </w:r>
      <w:r w:rsidR="00B22022" w:rsidRPr="00911DFD">
        <w:rPr>
          <w:rFonts w:ascii="Arial" w:hAnsi="Arial" w:cs="Arial"/>
          <w:color w:val="000000" w:themeColor="text1"/>
          <w:sz w:val="20"/>
          <w:szCs w:val="20"/>
          <w:lang w:val="en-GB" w:eastAsia="en-US"/>
        </w:rPr>
        <w:t xml:space="preserve">(Part A&amp;B) </w:t>
      </w:r>
      <w:r w:rsidRPr="00911DFD">
        <w:rPr>
          <w:rFonts w:ascii="Arial" w:hAnsi="Arial" w:cs="Arial"/>
          <w:color w:val="000000" w:themeColor="text1"/>
          <w:sz w:val="20"/>
          <w:szCs w:val="20"/>
          <w:lang w:val="en-GB" w:eastAsia="en-US"/>
        </w:rPr>
        <w:t>(Customer specific</w:t>
      </w:r>
      <w:r w:rsidR="00B22022" w:rsidRPr="00911DFD">
        <w:rPr>
          <w:rFonts w:ascii="Arial" w:hAnsi="Arial" w:cs="Arial"/>
          <w:color w:val="000000" w:themeColor="text1"/>
          <w:sz w:val="20"/>
          <w:szCs w:val="20"/>
          <w:lang w:val="en-GB" w:eastAsia="en-US"/>
        </w:rPr>
        <w:t xml:space="preserve"> terms</w:t>
      </w:r>
      <w:r w:rsidRPr="00911DFD">
        <w:rPr>
          <w:rFonts w:ascii="Arial" w:hAnsi="Arial" w:cs="Arial"/>
          <w:color w:val="000000" w:themeColor="text1"/>
          <w:sz w:val="20"/>
          <w:szCs w:val="20"/>
          <w:lang w:val="en-GB" w:eastAsia="en-US"/>
        </w:rPr>
        <w:t>)</w:t>
      </w:r>
    </w:p>
    <w:p w:rsidR="00B22022" w:rsidRPr="00911DFD" w:rsidRDefault="00B22022" w:rsidP="00B22022">
      <w:pPr>
        <w:pStyle w:val="BodyText"/>
        <w:spacing w:after="0"/>
        <w:ind w:left="720" w:firstLine="720"/>
        <w:rPr>
          <w:rFonts w:ascii="Arial" w:hAnsi="Arial" w:cs="Arial"/>
          <w:color w:val="000000" w:themeColor="text1"/>
          <w:sz w:val="20"/>
          <w:szCs w:val="20"/>
          <w:lang w:val="en-GB" w:eastAsia="en-US"/>
        </w:rPr>
      </w:pPr>
      <w:r w:rsidRPr="00911DFD">
        <w:rPr>
          <w:rFonts w:ascii="Arial" w:hAnsi="Arial" w:cs="Arial"/>
          <w:color w:val="000000" w:themeColor="text1"/>
          <w:sz w:val="20"/>
          <w:szCs w:val="20"/>
          <w:lang w:val="en-GB" w:eastAsia="en-US"/>
        </w:rPr>
        <w:t xml:space="preserve">– Call-Off Contract (Part C) (Standard Terms and Conditions) </w:t>
      </w:r>
    </w:p>
    <w:p w:rsidR="00C1759F" w:rsidRPr="00911DFD" w:rsidRDefault="00C1759F" w:rsidP="00C1759F">
      <w:pPr>
        <w:pStyle w:val="BodyText"/>
        <w:spacing w:after="0"/>
        <w:rPr>
          <w:rFonts w:ascii="Arial" w:hAnsi="Arial" w:cs="Arial"/>
          <w:color w:val="000000" w:themeColor="text1"/>
          <w:sz w:val="20"/>
          <w:szCs w:val="20"/>
          <w:lang w:val="en-GB" w:eastAsia="en-US"/>
        </w:rPr>
      </w:pPr>
      <w:r w:rsidRPr="00911DFD">
        <w:rPr>
          <w:rFonts w:ascii="Arial" w:hAnsi="Arial" w:cs="Arial"/>
          <w:color w:val="000000" w:themeColor="text1"/>
          <w:sz w:val="20"/>
          <w:szCs w:val="20"/>
          <w:lang w:val="en-GB" w:eastAsia="en-US"/>
        </w:rPr>
        <w:t xml:space="preserve">Appendix D </w:t>
      </w:r>
      <w:r w:rsidR="00B22022" w:rsidRPr="00911DFD">
        <w:rPr>
          <w:rFonts w:ascii="Arial" w:hAnsi="Arial" w:cs="Arial"/>
          <w:color w:val="000000" w:themeColor="text1"/>
          <w:sz w:val="20"/>
          <w:szCs w:val="20"/>
          <w:lang w:val="en-GB" w:eastAsia="en-US"/>
        </w:rPr>
        <w:tab/>
      </w:r>
      <w:r w:rsidRPr="00911DFD">
        <w:rPr>
          <w:rFonts w:ascii="Arial" w:hAnsi="Arial" w:cs="Arial"/>
          <w:color w:val="000000" w:themeColor="text1"/>
          <w:sz w:val="20"/>
          <w:szCs w:val="20"/>
          <w:lang w:val="en-GB" w:eastAsia="en-US"/>
        </w:rPr>
        <w:t>– Supplier List for Consortium Possibilities (if applicable</w:t>
      </w:r>
      <w:r w:rsidR="00136E44" w:rsidRPr="00911DFD">
        <w:rPr>
          <w:rFonts w:ascii="Arial" w:hAnsi="Arial" w:cs="Arial"/>
          <w:color w:val="000000" w:themeColor="text1"/>
          <w:sz w:val="20"/>
          <w:szCs w:val="20"/>
          <w:lang w:val="en-GB" w:eastAsia="en-US"/>
        </w:rPr>
        <w:t>)</w:t>
      </w:r>
    </w:p>
    <w:p w:rsidR="00AF68C8" w:rsidRPr="00911DFD" w:rsidRDefault="00AF68C8" w:rsidP="00BD0260">
      <w:pPr>
        <w:pStyle w:val="BodyText"/>
        <w:spacing w:after="0"/>
        <w:rPr>
          <w:rFonts w:ascii="Arial" w:hAnsi="Arial" w:cs="Arial"/>
          <w:sz w:val="20"/>
          <w:szCs w:val="20"/>
          <w:lang w:val="en-GB" w:eastAsia="en-US"/>
        </w:rPr>
      </w:pPr>
    </w:p>
    <w:p w:rsidR="00AF68C8" w:rsidRPr="00911DFD" w:rsidRDefault="00AF68C8" w:rsidP="00D93832">
      <w:pPr>
        <w:pStyle w:val="Heading1"/>
        <w:spacing w:before="60" w:after="60"/>
        <w:rPr>
          <w:rFonts w:cs="Arial"/>
          <w:color w:val="4F81BD" w:themeColor="accent1"/>
        </w:rPr>
      </w:pPr>
    </w:p>
    <w:p w:rsidR="00BD0260" w:rsidRPr="00911DFD" w:rsidRDefault="00BD0260">
      <w:pPr>
        <w:spacing w:after="200" w:line="276" w:lineRule="auto"/>
        <w:rPr>
          <w:rFonts w:ascii="Arial" w:eastAsia="Times New Roman" w:hAnsi="Arial" w:cs="Arial"/>
          <w:b/>
          <w:color w:val="4F81BD" w:themeColor="accent1"/>
          <w:szCs w:val="20"/>
          <w:lang w:val="en-GB" w:eastAsia="en-US"/>
        </w:rPr>
      </w:pPr>
      <w:r w:rsidRPr="00911DFD">
        <w:rPr>
          <w:rFonts w:ascii="Arial" w:hAnsi="Arial" w:cs="Arial"/>
          <w:color w:val="4F81BD" w:themeColor="accent1"/>
        </w:rPr>
        <w:br w:type="page"/>
      </w:r>
    </w:p>
    <w:p w:rsidR="00DB0097" w:rsidRPr="00911DFD" w:rsidRDefault="00DB0097" w:rsidP="00501B35">
      <w:pPr>
        <w:pStyle w:val="TOC1"/>
      </w:pPr>
      <w:bookmarkStart w:id="8" w:name="_Toc423443001"/>
      <w:r w:rsidRPr="00911DFD">
        <w:lastRenderedPageBreak/>
        <w:t>OVERVIEW</w:t>
      </w:r>
      <w:bookmarkEnd w:id="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8"/>
        <w:gridCol w:w="5228"/>
      </w:tblGrid>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CCS Project Lead:</w:t>
            </w:r>
          </w:p>
        </w:tc>
        <w:sdt>
          <w:sdtPr>
            <w:rPr>
              <w:rFonts w:cs="Arial"/>
              <w:b w:val="0"/>
              <w:color w:val="808080" w:themeColor="background1" w:themeShade="80"/>
              <w:sz w:val="18"/>
              <w:lang w:eastAsia="en-GB"/>
            </w:rPr>
            <w:id w:val="1248303077"/>
            <w:placeholder>
              <w:docPart w:val="1F5CE8DB7D3A4E0D9A4DA1A5B72875DE"/>
            </w:placeholder>
            <w:comboBox>
              <w:listItem w:value="Choose an item."/>
              <w:listItem w:displayText="Kirsty Manning" w:value="Kirsty Manning"/>
              <w:listItem w:displayText="Amy Retallack" w:value="Amy Retallack"/>
              <w:listItem w:displayText="Emilia Cedeno" w:value="Emilia Cedeno"/>
              <w:listItem w:displayText="Jack Rose" w:value="Jack Rose"/>
              <w:listItem w:displayText="Lucy McCormack" w:value="Lucy McCormack"/>
            </w:comboBox>
          </w:sdtPr>
          <w:sdtEndPr/>
          <w:sdtContent>
            <w:tc>
              <w:tcPr>
                <w:tcW w:w="2500" w:type="pct"/>
                <w:vAlign w:val="center"/>
              </w:tcPr>
              <w:p w:rsidR="00DB0097" w:rsidRPr="00911DFD" w:rsidRDefault="005E1942" w:rsidP="000E7457">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 xml:space="preserve">Emilia </w:t>
                </w:r>
                <w:proofErr w:type="spellStart"/>
                <w:r w:rsidRPr="00911DFD">
                  <w:rPr>
                    <w:rFonts w:cs="Arial"/>
                    <w:b w:val="0"/>
                    <w:color w:val="808080" w:themeColor="background1" w:themeShade="80"/>
                    <w:sz w:val="18"/>
                    <w:lang w:eastAsia="en-GB"/>
                  </w:rPr>
                  <w:t>Cedeno</w:t>
                </w:r>
                <w:proofErr w:type="spellEnd"/>
                <w:r w:rsidR="002E66B7" w:rsidRPr="00911DFD">
                  <w:rPr>
                    <w:rFonts w:cs="Arial"/>
                    <w:b w:val="0"/>
                    <w:color w:val="808080" w:themeColor="background1" w:themeShade="80"/>
                    <w:sz w:val="18"/>
                    <w:lang w:eastAsia="en-GB"/>
                  </w:rPr>
                  <w:t>/ Amy Retallack</w:t>
                </w:r>
              </w:p>
            </w:tc>
          </w:sdtContent>
        </w:sdt>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 xml:space="preserve">Customer: </w:t>
            </w:r>
          </w:p>
        </w:tc>
        <w:sdt>
          <w:sdtPr>
            <w:rPr>
              <w:rFonts w:cs="Arial"/>
              <w:b w:val="0"/>
              <w:color w:val="808080" w:themeColor="background1" w:themeShade="80"/>
              <w:sz w:val="18"/>
              <w:szCs w:val="16"/>
              <w:lang w:eastAsia="en-GB"/>
            </w:rPr>
            <w:id w:val="-2084286716"/>
            <w:placeholder>
              <w:docPart w:val="FB15ED2E889F4A3C9CA6C57D1BDDFE6E"/>
            </w:placeholder>
          </w:sdtPr>
          <w:sdtEndPr/>
          <w:sdtContent>
            <w:tc>
              <w:tcPr>
                <w:tcW w:w="2500" w:type="pct"/>
                <w:vAlign w:val="center"/>
              </w:tcPr>
              <w:p w:rsidR="00DB0097" w:rsidRPr="00911DFD" w:rsidRDefault="005E1942" w:rsidP="005E1942">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Home Office (Digital)</w:t>
                </w:r>
              </w:p>
            </w:tc>
          </w:sdtContent>
        </w:sdt>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Delivery Location:</w:t>
            </w:r>
          </w:p>
        </w:tc>
        <w:sdt>
          <w:sdtPr>
            <w:rPr>
              <w:rFonts w:cs="Arial"/>
              <w:b w:val="0"/>
              <w:color w:val="808080" w:themeColor="background1" w:themeShade="80"/>
              <w:sz w:val="18"/>
              <w:lang w:eastAsia="en-GB"/>
            </w:rPr>
            <w:id w:val="1463151815"/>
            <w:placeholder>
              <w:docPart w:val="BF627BD978C5447AB873A772AB8D3BB8"/>
            </w:placeholder>
          </w:sdtPr>
          <w:sdtEndPr/>
          <w:sdtContent>
            <w:tc>
              <w:tcPr>
                <w:tcW w:w="2500" w:type="pct"/>
                <w:vAlign w:val="center"/>
              </w:tcPr>
              <w:p w:rsidR="00DB0097" w:rsidRPr="00911DFD" w:rsidRDefault="0053509A" w:rsidP="00555E4B">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London</w:t>
                </w:r>
                <w:r w:rsidR="0044670D" w:rsidRPr="00911DFD">
                  <w:rPr>
                    <w:rFonts w:cs="Arial"/>
                    <w:b w:val="0"/>
                    <w:color w:val="808080" w:themeColor="background1" w:themeShade="80"/>
                    <w:sz w:val="18"/>
                    <w:lang w:eastAsia="en-GB"/>
                  </w:rPr>
                  <w:t xml:space="preserve"> – (</w:t>
                </w:r>
                <w:r w:rsidR="00555E4B" w:rsidRPr="00911DFD">
                  <w:rPr>
                    <w:rFonts w:cs="Arial"/>
                    <w:b w:val="0"/>
                    <w:color w:val="808080" w:themeColor="background1" w:themeShade="80"/>
                    <w:sz w:val="18"/>
                    <w:lang w:eastAsia="en-GB"/>
                  </w:rPr>
                  <w:t>Central and Croydon</w:t>
                </w:r>
                <w:r w:rsidR="0044670D" w:rsidRPr="00911DFD">
                  <w:rPr>
                    <w:rFonts w:cs="Arial"/>
                    <w:b w:val="0"/>
                    <w:color w:val="808080" w:themeColor="background1" w:themeShade="80"/>
                    <w:sz w:val="18"/>
                    <w:lang w:eastAsia="en-GB"/>
                  </w:rPr>
                  <w:t>)</w:t>
                </w:r>
              </w:p>
            </w:tc>
          </w:sdtContent>
        </w:sdt>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 xml:space="preserve">Phase(s): </w:t>
            </w:r>
          </w:p>
        </w:tc>
        <w:sdt>
          <w:sdtPr>
            <w:rPr>
              <w:rFonts w:cs="Arial"/>
              <w:b w:val="0"/>
              <w:color w:val="808080" w:themeColor="background1" w:themeShade="80"/>
              <w:sz w:val="18"/>
              <w:lang w:eastAsia="en-GB"/>
            </w:rPr>
            <w:id w:val="430711510"/>
            <w:placeholder>
              <w:docPart w:val="4FCF6F0051F541D38229B43F51E0CBBD"/>
            </w:placeholder>
          </w:sdtPr>
          <w:sdtEndPr/>
          <w:sdtContent>
            <w:tc>
              <w:tcPr>
                <w:tcW w:w="2500" w:type="pct"/>
                <w:vAlign w:val="center"/>
              </w:tcPr>
              <w:p w:rsidR="00DB0097" w:rsidRPr="00911DFD" w:rsidRDefault="005E1942" w:rsidP="00941763">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 xml:space="preserve">Beta, Live </w:t>
                </w:r>
              </w:p>
            </w:tc>
          </w:sdtContent>
        </w:sdt>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Project:</w:t>
            </w:r>
            <w:r w:rsidRPr="00911DFD">
              <w:rPr>
                <w:rFonts w:cs="Arial"/>
                <w:sz w:val="18"/>
                <w:lang w:eastAsia="en-GB"/>
              </w:rPr>
              <w:tab/>
              <w:t xml:space="preserve"> </w:t>
            </w:r>
          </w:p>
        </w:tc>
        <w:tc>
          <w:tcPr>
            <w:tcW w:w="2500" w:type="pct"/>
            <w:vAlign w:val="center"/>
          </w:tcPr>
          <w:p w:rsidR="00DB0097" w:rsidRPr="00911DFD" w:rsidRDefault="00C1759F" w:rsidP="0053509A">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DS02</w:t>
            </w:r>
            <w:r w:rsidR="00DB0097" w:rsidRPr="00911DFD">
              <w:rPr>
                <w:rFonts w:cs="Arial"/>
                <w:b w:val="0"/>
                <w:color w:val="808080" w:themeColor="background1" w:themeShade="80"/>
                <w:sz w:val="18"/>
                <w:lang w:eastAsia="en-GB"/>
              </w:rPr>
              <w:t xml:space="preserve">- </w:t>
            </w:r>
            <w:sdt>
              <w:sdtPr>
                <w:rPr>
                  <w:rFonts w:cs="Arial"/>
                  <w:b w:val="0"/>
                  <w:color w:val="808080" w:themeColor="background1" w:themeShade="80"/>
                  <w:sz w:val="18"/>
                  <w:lang w:eastAsia="en-GB"/>
                </w:rPr>
                <w:id w:val="-615830039"/>
                <w:placeholder>
                  <w:docPart w:val="FB15ED2E889F4A3C9CA6C57D1BDDFE6E"/>
                </w:placeholder>
              </w:sdtPr>
              <w:sdtEndPr/>
              <w:sdtContent>
                <w:r w:rsidR="00941763" w:rsidRPr="00911DFD">
                  <w:rPr>
                    <w:rFonts w:cs="Arial"/>
                    <w:b w:val="0"/>
                    <w:color w:val="808080" w:themeColor="background1" w:themeShade="80"/>
                    <w:sz w:val="18"/>
                    <w:lang w:eastAsia="en-GB"/>
                  </w:rPr>
                  <w:t>088</w:t>
                </w:r>
              </w:sdtContent>
            </w:sdt>
          </w:p>
        </w:tc>
      </w:tr>
      <w:tr w:rsidR="00DB0097" w:rsidRPr="00911DFD" w:rsidTr="002E66B7">
        <w:trPr>
          <w:trHeight w:val="1264"/>
        </w:trPr>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Required Capabilities:</w:t>
            </w:r>
          </w:p>
        </w:tc>
        <w:tc>
          <w:tcPr>
            <w:tcW w:w="2500" w:type="pct"/>
            <w:vAlign w:val="center"/>
          </w:tcPr>
          <w:p w:rsidR="00DB0097" w:rsidRPr="00911DFD" w:rsidRDefault="00DB0097" w:rsidP="000E7457">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In</w:t>
            </w:r>
            <w:r w:rsidR="009D5B76">
              <w:rPr>
                <w:rFonts w:cs="Arial"/>
                <w:b w:val="0"/>
                <w:color w:val="808080" w:themeColor="background1" w:themeShade="80"/>
                <w:sz w:val="18"/>
                <w:lang w:eastAsia="en-GB"/>
              </w:rPr>
              <w:t>clude, but are not limited to:</w:t>
            </w:r>
          </w:p>
          <w:p w:rsidR="00DB0097" w:rsidRPr="00911DFD" w:rsidRDefault="008325AF" w:rsidP="002E66B7">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87673830"/>
              </w:sdtPr>
              <w:sdtEndPr/>
              <w:sdtContent>
                <w:r w:rsidR="005E1942" w:rsidRPr="00911DFD">
                  <w:rPr>
                    <w:rFonts w:ascii="Arial" w:eastAsia="MS Gothic" w:hAnsi="Arial" w:cs="Arial"/>
                    <w:color w:val="808080" w:themeColor="background1" w:themeShade="80"/>
                    <w:sz w:val="18"/>
                    <w:lang w:val="en-GB" w:eastAsia="en-GB"/>
                  </w:rPr>
                  <w:sym w:font="Symbol" w:char="F0D6"/>
                </w:r>
              </w:sdtContent>
            </w:sdt>
            <w:r w:rsidR="00DB0097" w:rsidRPr="00911DFD">
              <w:rPr>
                <w:rFonts w:ascii="Arial" w:hAnsi="Arial" w:cs="Arial"/>
                <w:color w:val="808080" w:themeColor="background1" w:themeShade="80"/>
                <w:sz w:val="18"/>
                <w:lang w:val="en-GB" w:eastAsia="en-GB"/>
              </w:rPr>
              <w:t xml:space="preserve"> Software engineering and On-going Support</w:t>
            </w:r>
          </w:p>
          <w:p w:rsidR="00EF2A05" w:rsidRPr="00911DFD" w:rsidRDefault="008325AF" w:rsidP="000E7457">
            <w:pPr>
              <w:pStyle w:val="BodyText"/>
              <w:rPr>
                <w:rFonts w:ascii="Arial" w:hAnsi="Arial" w:cs="Arial"/>
                <w:color w:val="808080" w:themeColor="background1" w:themeShade="80"/>
                <w:sz w:val="18"/>
                <w:lang w:val="en-GB" w:eastAsia="en-GB"/>
              </w:rPr>
            </w:pPr>
            <w:sdt>
              <w:sdtPr>
                <w:rPr>
                  <w:rFonts w:ascii="Arial" w:hAnsi="Arial" w:cs="Arial"/>
                  <w:color w:val="808080" w:themeColor="background1" w:themeShade="80"/>
                  <w:sz w:val="18"/>
                  <w:lang w:val="en-GB" w:eastAsia="en-GB"/>
                </w:rPr>
                <w:id w:val="1191496016"/>
              </w:sdtPr>
              <w:sdtEndPr/>
              <w:sdtContent>
                <w:sdt>
                  <w:sdtPr>
                    <w:rPr>
                      <w:rFonts w:ascii="Arial" w:hAnsi="Arial" w:cs="Arial"/>
                      <w:color w:val="808080" w:themeColor="background1" w:themeShade="80"/>
                      <w:sz w:val="18"/>
                      <w:lang w:val="en-GB" w:eastAsia="en-GB"/>
                    </w:rPr>
                    <w:id w:val="1127954"/>
                  </w:sdtPr>
                  <w:sdtEndPr/>
                  <w:sdtContent>
                    <w:r w:rsidR="00EF2A05" w:rsidRPr="00911DFD">
                      <w:rPr>
                        <w:rFonts w:ascii="Arial" w:eastAsia="MS Gothic" w:hAnsi="Arial" w:cs="Arial"/>
                        <w:color w:val="808080" w:themeColor="background1" w:themeShade="80"/>
                        <w:sz w:val="18"/>
                        <w:lang w:val="en-GB" w:eastAsia="en-GB"/>
                      </w:rPr>
                      <w:sym w:font="Symbol" w:char="F0D6"/>
                    </w:r>
                  </w:sdtContent>
                </w:sdt>
              </w:sdtContent>
            </w:sdt>
            <w:r w:rsidR="00DB0097" w:rsidRPr="00911DFD">
              <w:rPr>
                <w:rFonts w:ascii="Arial" w:hAnsi="Arial" w:cs="Arial"/>
                <w:color w:val="808080" w:themeColor="background1" w:themeShade="80"/>
                <w:sz w:val="18"/>
                <w:lang w:val="en-GB" w:eastAsia="en-GB"/>
              </w:rPr>
              <w:t xml:space="preserve"> System Administrations and Web Operations</w:t>
            </w:r>
          </w:p>
          <w:p w:rsidR="00DB0097" w:rsidRPr="00911DFD" w:rsidRDefault="00DB0097" w:rsidP="002E66B7">
            <w:pPr>
              <w:pStyle w:val="BodyText"/>
              <w:rPr>
                <w:rFonts w:ascii="Arial" w:hAnsi="Arial" w:cs="Arial"/>
                <w:color w:val="808080" w:themeColor="background1" w:themeShade="80"/>
                <w:sz w:val="18"/>
                <w:lang w:val="en-GB" w:eastAsia="en-GB"/>
              </w:rPr>
            </w:pPr>
          </w:p>
        </w:tc>
      </w:tr>
      <w:tr w:rsidR="002E3BDA" w:rsidRPr="00911DFD" w:rsidTr="00911DFD">
        <w:trPr>
          <w:trHeight w:val="760"/>
        </w:trPr>
        <w:tc>
          <w:tcPr>
            <w:tcW w:w="2500" w:type="pct"/>
            <w:shd w:val="clear" w:color="auto" w:fill="DBE5F1" w:themeFill="accent1" w:themeFillTint="33"/>
          </w:tcPr>
          <w:p w:rsidR="002E3BDA" w:rsidRPr="00911DFD" w:rsidRDefault="002E3BDA" w:rsidP="000E7457">
            <w:pPr>
              <w:pStyle w:val="Heading2"/>
              <w:numPr>
                <w:ilvl w:val="0"/>
                <w:numId w:val="0"/>
              </w:numPr>
              <w:spacing w:before="60" w:after="60"/>
              <w:outlineLvl w:val="1"/>
              <w:rPr>
                <w:rFonts w:cs="Arial"/>
                <w:sz w:val="18"/>
                <w:lang w:eastAsia="en-GB"/>
              </w:rPr>
            </w:pPr>
            <w:r w:rsidRPr="00911DFD">
              <w:rPr>
                <w:rFonts w:cs="Arial"/>
                <w:sz w:val="18"/>
                <w:lang w:eastAsia="en-GB"/>
              </w:rPr>
              <w:t>Subcontracting Permitted?</w:t>
            </w:r>
          </w:p>
          <w:p w:rsidR="0028344C" w:rsidRPr="00911DFD" w:rsidRDefault="0028344C" w:rsidP="0028344C">
            <w:pPr>
              <w:pStyle w:val="BodyText"/>
              <w:rPr>
                <w:rFonts w:ascii="Arial" w:hAnsi="Arial" w:cs="Arial"/>
                <w:sz w:val="18"/>
                <w:szCs w:val="18"/>
                <w:lang w:val="en-GB" w:eastAsia="en-GB"/>
              </w:rPr>
            </w:pPr>
            <w:r w:rsidRPr="00911DFD">
              <w:rPr>
                <w:rFonts w:ascii="Arial" w:hAnsi="Arial" w:cs="Arial"/>
                <w:sz w:val="18"/>
                <w:szCs w:val="18"/>
                <w:lang w:val="en-GB" w:eastAsia="en-GB"/>
              </w:rPr>
              <w:t>[supplier must have all required capabilities, but may subcontract to supplement their resource if required]</w:t>
            </w:r>
          </w:p>
        </w:tc>
        <w:tc>
          <w:tcPr>
            <w:tcW w:w="2500" w:type="pct"/>
            <w:vAlign w:val="center"/>
          </w:tcPr>
          <w:p w:rsidR="002E3BDA" w:rsidRPr="00911DFD" w:rsidRDefault="008325AF" w:rsidP="009D5B76">
            <w:pPr>
              <w:pStyle w:val="Heading2"/>
              <w:numPr>
                <w:ilvl w:val="0"/>
                <w:numId w:val="0"/>
              </w:numPr>
              <w:spacing w:before="60" w:after="60"/>
              <w:outlineLvl w:val="1"/>
              <w:rPr>
                <w:rFonts w:cs="Arial"/>
                <w:b w:val="0"/>
                <w:color w:val="808080" w:themeColor="background1" w:themeShade="80"/>
                <w:sz w:val="18"/>
                <w:lang w:eastAsia="en-GB"/>
              </w:rPr>
            </w:pPr>
            <w:sdt>
              <w:sdtPr>
                <w:rPr>
                  <w:rFonts w:cs="Arial"/>
                  <w:b w:val="0"/>
                  <w:color w:val="808080" w:themeColor="background1" w:themeShade="80"/>
                  <w:sz w:val="18"/>
                  <w:lang w:eastAsia="en-GB"/>
                </w:rPr>
                <w:id w:val="1906726452"/>
              </w:sdtPr>
              <w:sdtEndPr/>
              <w:sdtContent>
                <w:sdt>
                  <w:sdtPr>
                    <w:rPr>
                      <w:rFonts w:cs="Arial"/>
                      <w:color w:val="808080" w:themeColor="background1" w:themeShade="80"/>
                      <w:sz w:val="18"/>
                      <w:lang w:eastAsia="en-GB"/>
                    </w:rPr>
                    <w:id w:val="9877056"/>
                  </w:sdtPr>
                  <w:sdtEndPr/>
                  <w:sdtContent>
                    <w:r w:rsidR="005E1942" w:rsidRPr="00911DFD">
                      <w:rPr>
                        <w:rFonts w:eastAsia="MS Gothic" w:cs="Arial"/>
                        <w:color w:val="808080" w:themeColor="background1" w:themeShade="80"/>
                        <w:sz w:val="18"/>
                        <w:lang w:eastAsia="en-GB"/>
                      </w:rPr>
                      <w:sym w:font="Symbol" w:char="F0D6"/>
                    </w:r>
                  </w:sdtContent>
                </w:sdt>
              </w:sdtContent>
            </w:sdt>
            <w:r w:rsidR="002E3BDA" w:rsidRPr="00911DFD">
              <w:rPr>
                <w:rFonts w:cs="Arial"/>
                <w:b w:val="0"/>
                <w:color w:val="808080" w:themeColor="background1" w:themeShade="80"/>
                <w:sz w:val="18"/>
                <w:lang w:eastAsia="en-GB"/>
              </w:rPr>
              <w:t xml:space="preserve">Yes     </w:t>
            </w:r>
          </w:p>
        </w:tc>
      </w:tr>
      <w:tr w:rsidR="002E3BDA" w:rsidRPr="00911DFD" w:rsidTr="000E7457">
        <w:tc>
          <w:tcPr>
            <w:tcW w:w="2500" w:type="pct"/>
            <w:shd w:val="clear" w:color="auto" w:fill="DBE5F1" w:themeFill="accent1" w:themeFillTint="33"/>
          </w:tcPr>
          <w:p w:rsidR="002E3BDA" w:rsidRPr="00911DFD" w:rsidRDefault="002E3BDA" w:rsidP="000E7457">
            <w:pPr>
              <w:pStyle w:val="Heading2"/>
              <w:numPr>
                <w:ilvl w:val="0"/>
                <w:numId w:val="0"/>
              </w:numPr>
              <w:spacing w:before="60" w:after="60"/>
              <w:outlineLvl w:val="1"/>
              <w:rPr>
                <w:rFonts w:cs="Arial"/>
                <w:sz w:val="18"/>
                <w:lang w:eastAsia="en-GB"/>
              </w:rPr>
            </w:pPr>
            <w:r w:rsidRPr="00911DFD">
              <w:rPr>
                <w:rFonts w:cs="Arial"/>
                <w:sz w:val="18"/>
                <w:lang w:eastAsia="en-GB"/>
              </w:rPr>
              <w:t>Supplier Partnering Permitted?</w:t>
            </w:r>
          </w:p>
          <w:p w:rsidR="0028344C" w:rsidRPr="00911DFD" w:rsidRDefault="0028344C" w:rsidP="0028344C">
            <w:pPr>
              <w:pStyle w:val="BodyText"/>
              <w:rPr>
                <w:rFonts w:ascii="Arial" w:hAnsi="Arial" w:cs="Arial"/>
                <w:sz w:val="18"/>
                <w:szCs w:val="18"/>
                <w:lang w:val="en-GB" w:eastAsia="en-GB"/>
              </w:rPr>
            </w:pPr>
            <w:r w:rsidRPr="00911DFD">
              <w:rPr>
                <w:rFonts w:ascii="Arial" w:hAnsi="Arial" w:cs="Arial"/>
                <w:sz w:val="18"/>
                <w:szCs w:val="18"/>
                <w:lang w:val="en-GB" w:eastAsia="en-GB"/>
              </w:rPr>
              <w:t>[suppliers who do not hold all the required capabilities, but wish to bid for all, may partner with another supplier on the framework who does hold the capabilities they need]</w:t>
            </w:r>
          </w:p>
        </w:tc>
        <w:tc>
          <w:tcPr>
            <w:tcW w:w="2500" w:type="pct"/>
            <w:vAlign w:val="center"/>
          </w:tcPr>
          <w:p w:rsidR="002E3BDA" w:rsidRPr="00911DFD" w:rsidRDefault="008325AF" w:rsidP="009D5B76">
            <w:pPr>
              <w:pStyle w:val="Heading2"/>
              <w:numPr>
                <w:ilvl w:val="0"/>
                <w:numId w:val="0"/>
              </w:numPr>
              <w:spacing w:before="60" w:after="60"/>
              <w:outlineLvl w:val="1"/>
              <w:rPr>
                <w:rFonts w:cs="Arial"/>
                <w:b w:val="0"/>
                <w:color w:val="808080" w:themeColor="background1" w:themeShade="80"/>
                <w:sz w:val="18"/>
                <w:lang w:eastAsia="en-GB"/>
              </w:rPr>
            </w:pPr>
            <w:sdt>
              <w:sdtPr>
                <w:rPr>
                  <w:rFonts w:cs="Arial"/>
                  <w:color w:val="808080" w:themeColor="background1" w:themeShade="80"/>
                  <w:sz w:val="18"/>
                  <w:lang w:eastAsia="en-GB"/>
                </w:rPr>
                <w:id w:val="9877057"/>
              </w:sdtPr>
              <w:sdtEndPr/>
              <w:sdtContent>
                <w:r w:rsidR="005E1942" w:rsidRPr="00911DFD">
                  <w:rPr>
                    <w:rFonts w:eastAsia="MS Gothic" w:cs="Arial"/>
                    <w:color w:val="808080" w:themeColor="background1" w:themeShade="80"/>
                    <w:sz w:val="18"/>
                    <w:lang w:eastAsia="en-GB"/>
                  </w:rPr>
                  <w:sym w:font="Symbol" w:char="F0D6"/>
                </w:r>
              </w:sdtContent>
            </w:sdt>
            <w:r w:rsidR="005E1942" w:rsidRPr="00911DFD">
              <w:rPr>
                <w:rFonts w:cs="Arial"/>
                <w:b w:val="0"/>
                <w:color w:val="808080" w:themeColor="background1" w:themeShade="80"/>
                <w:sz w:val="18"/>
                <w:lang w:eastAsia="en-GB"/>
              </w:rPr>
              <w:t xml:space="preserve"> </w:t>
            </w:r>
            <w:r w:rsidR="002E3BDA" w:rsidRPr="00911DFD">
              <w:rPr>
                <w:rFonts w:cs="Arial"/>
                <w:b w:val="0"/>
                <w:color w:val="808080" w:themeColor="background1" w:themeShade="80"/>
                <w:sz w:val="18"/>
                <w:lang w:eastAsia="en-GB"/>
              </w:rPr>
              <w:t xml:space="preserve">Yes     </w:t>
            </w:r>
          </w:p>
        </w:tc>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Contract Charging Mechanism (</w:t>
            </w:r>
            <w:sdt>
              <w:sdtPr>
                <w:rPr>
                  <w:rFonts w:cs="Arial"/>
                  <w:b w:val="0"/>
                  <w:color w:val="808080" w:themeColor="background1" w:themeShade="80"/>
                  <w:sz w:val="18"/>
                  <w:lang w:eastAsia="en-GB"/>
                </w:rPr>
                <w:id w:val="1293867891"/>
                <w:comboBox>
                  <w:listItem w:value="Choose an item."/>
                  <w:listItem w:displayText="Discovery" w:value="Discovery"/>
                  <w:listItem w:displayText="Alpha" w:value="Alpha"/>
                  <w:listItem w:displayText="Beta" w:value="Beta"/>
                  <w:listItem w:displayText="Live" w:value="Live"/>
                </w:comboBox>
              </w:sdtPr>
              <w:sdtEndPr/>
              <w:sdtContent>
                <w:r w:rsidR="005E1942" w:rsidRPr="00911DFD">
                  <w:rPr>
                    <w:rFonts w:cs="Arial"/>
                    <w:b w:val="0"/>
                    <w:color w:val="808080" w:themeColor="background1" w:themeShade="80"/>
                    <w:sz w:val="18"/>
                    <w:lang w:eastAsia="en-GB"/>
                  </w:rPr>
                  <w:t>Beta</w:t>
                </w:r>
              </w:sdtContent>
            </w:sdt>
            <w:r w:rsidRPr="00911DFD">
              <w:rPr>
                <w:rFonts w:cs="Arial"/>
                <w:sz w:val="18"/>
                <w:lang w:eastAsia="en-GB"/>
              </w:rPr>
              <w:t xml:space="preserve"> Phase):</w:t>
            </w:r>
          </w:p>
        </w:tc>
        <w:sdt>
          <w:sdtPr>
            <w:rPr>
              <w:rFonts w:cs="Arial"/>
              <w:b w:val="0"/>
              <w:color w:val="808080" w:themeColor="background1" w:themeShade="80"/>
              <w:sz w:val="18"/>
              <w:lang w:eastAsia="en-GB"/>
            </w:rPr>
            <w:id w:val="326949445"/>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rsidR="00DB0097" w:rsidRPr="00911DFD" w:rsidRDefault="004063E2" w:rsidP="000E7457">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Capped Time and Materials</w:t>
                </w:r>
              </w:p>
            </w:tc>
          </w:sdtContent>
        </w:sdt>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Contract Charging Mechanism (</w:t>
            </w:r>
            <w:sdt>
              <w:sdtPr>
                <w:rPr>
                  <w:rFonts w:cs="Arial"/>
                  <w:b w:val="0"/>
                  <w:color w:val="808080" w:themeColor="background1" w:themeShade="80"/>
                  <w:sz w:val="18"/>
                  <w:lang w:eastAsia="en-GB"/>
                </w:rPr>
                <w:id w:val="1621720931"/>
                <w:comboBox>
                  <w:listItem w:value="Choose an item."/>
                  <w:listItem w:displayText="Discovery" w:value="Discovery"/>
                  <w:listItem w:displayText="Alpha" w:value="Alpha"/>
                  <w:listItem w:displayText="Beta" w:value="Beta"/>
                  <w:listItem w:displayText="Live" w:value="Live"/>
                </w:comboBox>
              </w:sdtPr>
              <w:sdtEndPr/>
              <w:sdtContent>
                <w:r w:rsidR="005E1942" w:rsidRPr="00911DFD">
                  <w:rPr>
                    <w:rFonts w:cs="Arial"/>
                    <w:b w:val="0"/>
                    <w:color w:val="808080" w:themeColor="background1" w:themeShade="80"/>
                    <w:sz w:val="18"/>
                    <w:lang w:eastAsia="en-GB"/>
                  </w:rPr>
                  <w:t>Live</w:t>
                </w:r>
              </w:sdtContent>
            </w:sdt>
            <w:r w:rsidRPr="00911DFD">
              <w:rPr>
                <w:rFonts w:cs="Arial"/>
                <w:sz w:val="18"/>
                <w:lang w:eastAsia="en-GB"/>
              </w:rPr>
              <w:t xml:space="preserve"> Phase):</w:t>
            </w:r>
          </w:p>
        </w:tc>
        <w:sdt>
          <w:sdtPr>
            <w:rPr>
              <w:rFonts w:cs="Arial"/>
              <w:b w:val="0"/>
              <w:color w:val="808080" w:themeColor="background1" w:themeShade="80"/>
              <w:sz w:val="18"/>
              <w:lang w:eastAsia="en-GB"/>
            </w:rPr>
            <w:id w:val="-1783499587"/>
            <w:comboBox>
              <w:listItem w:value="Choose an item."/>
              <w:listItem w:displayText="Price per story point" w:value="Price per story point"/>
              <w:listItem w:displayText="Time and Materials" w:value="Time and Materials"/>
              <w:listItem w:displayText="Capped Time and Materials" w:value="Capped Time and Materials"/>
              <w:listItem w:displayText="Fixed Price" w:value="Fixed Price"/>
              <w:listItem w:displayText="Hybrid" w:value="Hybrid"/>
            </w:comboBox>
          </w:sdtPr>
          <w:sdtEndPr/>
          <w:sdtContent>
            <w:tc>
              <w:tcPr>
                <w:tcW w:w="2500" w:type="pct"/>
                <w:vAlign w:val="center"/>
              </w:tcPr>
              <w:p w:rsidR="00DB0097" w:rsidRPr="00911DFD" w:rsidRDefault="004063E2" w:rsidP="000E7457">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Capped Time and Materials</w:t>
                </w:r>
              </w:p>
            </w:tc>
          </w:sdtContent>
        </w:sdt>
      </w:tr>
      <w:tr w:rsidR="00DB0097" w:rsidRPr="00911DFD" w:rsidTr="000E7457">
        <w:tc>
          <w:tcPr>
            <w:tcW w:w="2500" w:type="pct"/>
            <w:shd w:val="clear" w:color="auto" w:fill="DBE5F1" w:themeFill="accent1" w:themeFillTint="33"/>
          </w:tcPr>
          <w:p w:rsidR="00DB0097" w:rsidRPr="00911DFD" w:rsidRDefault="0034750F" w:rsidP="0034750F">
            <w:pPr>
              <w:pStyle w:val="Heading2"/>
              <w:numPr>
                <w:ilvl w:val="0"/>
                <w:numId w:val="0"/>
              </w:numPr>
              <w:spacing w:before="60" w:after="60"/>
              <w:outlineLvl w:val="1"/>
              <w:rPr>
                <w:rFonts w:cs="Arial"/>
                <w:b w:val="0"/>
                <w:sz w:val="18"/>
                <w:lang w:eastAsia="en-GB"/>
              </w:rPr>
            </w:pPr>
            <w:r w:rsidRPr="00911DFD">
              <w:rPr>
                <w:rFonts w:cs="Arial"/>
                <w:sz w:val="18"/>
                <w:lang w:eastAsia="en-GB"/>
              </w:rPr>
              <w:t xml:space="preserve">Tender Publish </w:t>
            </w:r>
            <w:r w:rsidR="00DB0097" w:rsidRPr="00911DFD">
              <w:rPr>
                <w:rFonts w:cs="Arial"/>
                <w:sz w:val="18"/>
                <w:lang w:eastAsia="en-GB"/>
              </w:rPr>
              <w:t>Date:</w:t>
            </w:r>
            <w:r w:rsidR="00DB0097" w:rsidRPr="00911DFD">
              <w:rPr>
                <w:rFonts w:cs="Arial"/>
                <w:sz w:val="18"/>
                <w:lang w:eastAsia="en-GB"/>
              </w:rPr>
              <w:tab/>
            </w:r>
            <w:r w:rsidR="00DB0097" w:rsidRPr="00911DFD">
              <w:rPr>
                <w:rFonts w:cs="Arial"/>
                <w:sz w:val="18"/>
                <w:lang w:eastAsia="en-GB"/>
              </w:rPr>
              <w:tab/>
            </w:r>
          </w:p>
        </w:tc>
        <w:sdt>
          <w:sdtPr>
            <w:rPr>
              <w:rFonts w:cs="Arial"/>
              <w:b w:val="0"/>
              <w:color w:val="808080" w:themeColor="background1" w:themeShade="80"/>
              <w:sz w:val="18"/>
              <w:lang w:eastAsia="en-GB"/>
            </w:rPr>
            <w:id w:val="2093890478"/>
            <w:date w:fullDate="2016-02-10T00:00:00Z">
              <w:dateFormat w:val="dd/MM/yyyy"/>
              <w:lid w:val="en-GB"/>
              <w:storeMappedDataAs w:val="dateTime"/>
              <w:calendar w:val="gregorian"/>
            </w:date>
          </w:sdtPr>
          <w:sdtEndPr/>
          <w:sdtContent>
            <w:tc>
              <w:tcPr>
                <w:tcW w:w="2500" w:type="pct"/>
                <w:vAlign w:val="center"/>
              </w:tcPr>
              <w:p w:rsidR="00DB0097" w:rsidRPr="00911DFD" w:rsidRDefault="009D5B76" w:rsidP="000E7457">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10/02/2016</w:t>
                </w:r>
              </w:p>
            </w:tc>
          </w:sdtContent>
        </w:sdt>
      </w:tr>
      <w:tr w:rsidR="00DB0097" w:rsidRPr="00911DFD" w:rsidTr="000E7457">
        <w:tc>
          <w:tcPr>
            <w:tcW w:w="2500" w:type="pct"/>
            <w:shd w:val="clear" w:color="auto" w:fill="DBE5F1" w:themeFill="accent1" w:themeFillTint="33"/>
          </w:tcPr>
          <w:p w:rsidR="00DB0097" w:rsidRPr="00911DFD" w:rsidRDefault="0034750F" w:rsidP="0034750F">
            <w:pPr>
              <w:pStyle w:val="Heading2"/>
              <w:numPr>
                <w:ilvl w:val="0"/>
                <w:numId w:val="0"/>
              </w:numPr>
              <w:spacing w:before="60" w:after="60"/>
              <w:outlineLvl w:val="1"/>
              <w:rPr>
                <w:rFonts w:cs="Arial"/>
                <w:sz w:val="18"/>
                <w:lang w:eastAsia="en-GB"/>
              </w:rPr>
            </w:pPr>
            <w:r w:rsidRPr="00911DFD">
              <w:rPr>
                <w:rFonts w:cs="Arial"/>
                <w:sz w:val="18"/>
                <w:lang w:eastAsia="en-GB"/>
              </w:rPr>
              <w:t>Tender Submission Deadline:</w:t>
            </w:r>
          </w:p>
        </w:tc>
        <w:sdt>
          <w:sdtPr>
            <w:rPr>
              <w:rFonts w:cs="Arial"/>
              <w:b w:val="0"/>
              <w:color w:val="808080" w:themeColor="background1" w:themeShade="80"/>
              <w:sz w:val="18"/>
              <w:lang w:eastAsia="en-GB"/>
            </w:rPr>
            <w:id w:val="-654368313"/>
            <w:date w:fullDate="2016-02-22T00:00:00Z">
              <w:dateFormat w:val="dd/MM/yyyy"/>
              <w:lid w:val="en-GB"/>
              <w:storeMappedDataAs w:val="dateTime"/>
              <w:calendar w:val="gregorian"/>
            </w:date>
          </w:sdtPr>
          <w:sdtEndPr/>
          <w:sdtContent>
            <w:tc>
              <w:tcPr>
                <w:tcW w:w="2500" w:type="pct"/>
                <w:vAlign w:val="center"/>
              </w:tcPr>
              <w:p w:rsidR="00DB0097" w:rsidRPr="00911DFD" w:rsidRDefault="009D5B76" w:rsidP="000E7457">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22/02/2016</w:t>
                </w:r>
              </w:p>
            </w:tc>
          </w:sdtContent>
        </w:sdt>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b w:val="0"/>
                <w:sz w:val="18"/>
                <w:lang w:eastAsia="en-GB"/>
              </w:rPr>
            </w:pPr>
            <w:r w:rsidRPr="00911DFD">
              <w:rPr>
                <w:rFonts w:cs="Arial"/>
                <w:sz w:val="18"/>
                <w:lang w:eastAsia="en-GB"/>
              </w:rPr>
              <w:t>Proposed length of phase:</w:t>
            </w:r>
            <w:r w:rsidRPr="00911DFD">
              <w:rPr>
                <w:rFonts w:cs="Arial"/>
                <w:sz w:val="18"/>
                <w:lang w:eastAsia="en-GB"/>
              </w:rPr>
              <w:tab/>
            </w:r>
          </w:p>
        </w:tc>
        <w:tc>
          <w:tcPr>
            <w:tcW w:w="2500" w:type="pct"/>
            <w:vAlign w:val="center"/>
          </w:tcPr>
          <w:sdt>
            <w:sdtPr>
              <w:rPr>
                <w:rFonts w:cs="Arial"/>
                <w:b w:val="0"/>
                <w:color w:val="808080" w:themeColor="background1" w:themeShade="80"/>
                <w:sz w:val="18"/>
                <w:lang w:eastAsia="en-GB"/>
              </w:rPr>
              <w:id w:val="1662424932"/>
              <w:placeholder>
                <w:docPart w:val="FB15ED2E889F4A3C9CA6C57D1BDDFE6E"/>
              </w:placeholder>
            </w:sdtPr>
            <w:sdtEndPr/>
            <w:sdtContent>
              <w:p w:rsidR="00DB0097" w:rsidRPr="00911DFD" w:rsidRDefault="00D17434" w:rsidP="00D17434">
                <w:pPr>
                  <w:pStyle w:val="Heading2"/>
                  <w:numPr>
                    <w:ilvl w:val="0"/>
                    <w:numId w:val="0"/>
                  </w:numPr>
                  <w:spacing w:before="60" w:after="60"/>
                  <w:outlineLvl w:val="1"/>
                  <w:rPr>
                    <w:rFonts w:cs="Arial"/>
                    <w:b w:val="0"/>
                    <w:color w:val="808080" w:themeColor="background1" w:themeShade="80"/>
                    <w:sz w:val="18"/>
                    <w:lang w:eastAsia="en-GB"/>
                  </w:rPr>
                </w:pPr>
                <w:r w:rsidRPr="00911DFD">
                  <w:rPr>
                    <w:rFonts w:cs="Arial"/>
                    <w:b w:val="0"/>
                    <w:color w:val="808080" w:themeColor="background1" w:themeShade="80"/>
                    <w:sz w:val="18"/>
                    <w:lang w:eastAsia="en-GB"/>
                  </w:rPr>
                  <w:t>12</w:t>
                </w:r>
                <w:r w:rsidR="005E1942" w:rsidRPr="00911DFD">
                  <w:rPr>
                    <w:rFonts w:cs="Arial"/>
                    <w:b w:val="0"/>
                    <w:color w:val="808080" w:themeColor="background1" w:themeShade="80"/>
                    <w:sz w:val="18"/>
                    <w:lang w:eastAsia="en-GB"/>
                  </w:rPr>
                  <w:t xml:space="preserve"> months</w:t>
                </w:r>
              </w:p>
            </w:sdtContent>
          </w:sdt>
        </w:tc>
      </w:tr>
      <w:tr w:rsidR="00DB0097" w:rsidRPr="00911DFD" w:rsidTr="000E7457">
        <w:tc>
          <w:tcPr>
            <w:tcW w:w="2500" w:type="pct"/>
            <w:shd w:val="clear" w:color="auto" w:fill="DBE5F1" w:themeFill="accent1" w:themeFillTint="33"/>
          </w:tcPr>
          <w:p w:rsidR="00DB0097" w:rsidRPr="00911DFD" w:rsidRDefault="00DB0097" w:rsidP="000E7457">
            <w:pPr>
              <w:pStyle w:val="Heading2"/>
              <w:numPr>
                <w:ilvl w:val="0"/>
                <w:numId w:val="0"/>
              </w:numPr>
              <w:spacing w:before="60" w:after="60"/>
              <w:outlineLvl w:val="1"/>
              <w:rPr>
                <w:rFonts w:cs="Arial"/>
                <w:sz w:val="18"/>
                <w:lang w:eastAsia="en-GB"/>
              </w:rPr>
            </w:pPr>
            <w:r w:rsidRPr="00911DFD">
              <w:rPr>
                <w:rFonts w:cs="Arial"/>
                <w:sz w:val="18"/>
                <w:lang w:eastAsia="en-GB"/>
              </w:rPr>
              <w:t>Proposed Commencement Date of Project:</w:t>
            </w:r>
          </w:p>
          <w:p w:rsidR="00911DFD" w:rsidRPr="00911DFD" w:rsidRDefault="00911DFD" w:rsidP="00911DFD">
            <w:pPr>
              <w:pStyle w:val="BodyText"/>
              <w:rPr>
                <w:rFonts w:ascii="Arial" w:hAnsi="Arial" w:cs="Arial"/>
                <w:lang w:val="en-GB" w:eastAsia="en-GB"/>
              </w:rPr>
            </w:pPr>
          </w:p>
        </w:tc>
        <w:sdt>
          <w:sdtPr>
            <w:rPr>
              <w:rFonts w:cs="Arial"/>
              <w:b w:val="0"/>
              <w:color w:val="808080" w:themeColor="background1" w:themeShade="80"/>
              <w:sz w:val="18"/>
              <w:lang w:eastAsia="en-GB"/>
            </w:rPr>
            <w:id w:val="-547992632"/>
            <w:date w:fullDate="2016-03-14T00:00:00Z">
              <w:dateFormat w:val="dd/MM/yyyy"/>
              <w:lid w:val="en-GB"/>
              <w:storeMappedDataAs w:val="dateTime"/>
              <w:calendar w:val="gregorian"/>
            </w:date>
          </w:sdtPr>
          <w:sdtEndPr/>
          <w:sdtContent>
            <w:tc>
              <w:tcPr>
                <w:tcW w:w="2500" w:type="pct"/>
                <w:vAlign w:val="center"/>
              </w:tcPr>
              <w:p w:rsidR="00DB0097" w:rsidRPr="00911DFD" w:rsidRDefault="009D5B76" w:rsidP="000E7457">
                <w:pPr>
                  <w:pStyle w:val="Heading2"/>
                  <w:numPr>
                    <w:ilvl w:val="0"/>
                    <w:numId w:val="0"/>
                  </w:numPr>
                  <w:spacing w:before="60" w:after="60"/>
                  <w:outlineLvl w:val="1"/>
                  <w:rPr>
                    <w:rFonts w:cs="Arial"/>
                    <w:b w:val="0"/>
                    <w:color w:val="808080" w:themeColor="background1" w:themeShade="80"/>
                    <w:sz w:val="18"/>
                    <w:lang w:eastAsia="en-GB"/>
                  </w:rPr>
                </w:pPr>
                <w:r>
                  <w:rPr>
                    <w:rFonts w:cs="Arial"/>
                    <w:b w:val="0"/>
                    <w:color w:val="808080" w:themeColor="background1" w:themeShade="80"/>
                    <w:sz w:val="18"/>
                    <w:lang w:eastAsia="en-GB"/>
                  </w:rPr>
                  <w:t>14/03/2016</w:t>
                </w:r>
              </w:p>
            </w:tc>
          </w:sdtContent>
        </w:sdt>
      </w:tr>
    </w:tbl>
    <w:p w:rsidR="00DB0097" w:rsidRPr="007E60D1" w:rsidRDefault="00DB0097" w:rsidP="00DB0097">
      <w:pPr>
        <w:pStyle w:val="BodyText"/>
        <w:spacing w:before="60" w:after="60"/>
        <w:ind w:left="2160"/>
        <w:jc w:val="both"/>
        <w:rPr>
          <w:rFonts w:ascii="Arial" w:hAnsi="Arial" w:cs="Arial"/>
          <w:b/>
          <w:sz w:val="20"/>
          <w:szCs w:val="20"/>
          <w:lang w:eastAsia="en-GB"/>
        </w:rPr>
      </w:pPr>
      <w:r w:rsidRPr="007E60D1">
        <w:rPr>
          <w:rFonts w:ascii="Arial" w:hAnsi="Arial" w:cs="Arial"/>
          <w:sz w:val="20"/>
          <w:szCs w:val="20"/>
          <w:lang w:eastAsia="en-GB"/>
        </w:rPr>
        <w:tab/>
      </w:r>
    </w:p>
    <w:p w:rsidR="0065626C" w:rsidRPr="00DB0097" w:rsidRDefault="0065626C" w:rsidP="00501B35">
      <w:pPr>
        <w:pStyle w:val="TOC1"/>
      </w:pPr>
      <w:bookmarkStart w:id="9" w:name="_Toc423443002"/>
      <w:r w:rsidRPr="00DB0097">
        <w:t>LOTTING STRUCTURE</w:t>
      </w:r>
      <w:bookmarkEnd w:id="9"/>
      <w:r w:rsidRPr="00DB0097">
        <w:t xml:space="preserve"> </w:t>
      </w:r>
      <w:bookmarkEnd w:id="4"/>
    </w:p>
    <w:p w:rsidR="0065626C" w:rsidRPr="0024399F" w:rsidRDefault="0065626C" w:rsidP="00D93832">
      <w:pPr>
        <w:pStyle w:val="Heading2"/>
        <w:numPr>
          <w:ilvl w:val="0"/>
          <w:numId w:val="0"/>
        </w:numPr>
        <w:spacing w:before="60" w:after="60"/>
        <w:rPr>
          <w:rFonts w:cs="Arial"/>
          <w:b w:val="0"/>
          <w:sz w:val="20"/>
          <w:lang w:eastAsia="en-GB"/>
        </w:rPr>
      </w:pPr>
      <w:r w:rsidRPr="0024399F">
        <w:rPr>
          <w:rFonts w:cs="Arial"/>
          <w:b w:val="0"/>
          <w:sz w:val="20"/>
          <w:lang w:eastAsia="en-GB"/>
        </w:rPr>
        <w:t>The Customer has st</w:t>
      </w:r>
      <w:bookmarkStart w:id="10" w:name="Text5"/>
      <w:r w:rsidRPr="0024399F">
        <w:rPr>
          <w:rFonts w:cs="Arial"/>
          <w:b w:val="0"/>
          <w:sz w:val="20"/>
          <w:lang w:eastAsia="en-GB"/>
        </w:rPr>
        <w:t xml:space="preserve">ructured this procurement </w:t>
      </w:r>
      <w:bookmarkEnd w:id="10"/>
      <w:r w:rsidR="0024399F">
        <w:rPr>
          <w:rFonts w:cs="Arial"/>
          <w:b w:val="0"/>
          <w:sz w:val="20"/>
          <w:lang w:eastAsia="en-GB"/>
        </w:rPr>
        <w:t xml:space="preserve">as follows: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436"/>
      </w:tblGrid>
      <w:tr w:rsidR="0065626C" w:rsidRPr="00D728D2" w:rsidTr="102E5B38">
        <w:tc>
          <w:tcPr>
            <w:tcW w:w="1526" w:type="dxa"/>
            <w:shd w:val="clear" w:color="auto" w:fill="C6D9F1" w:themeFill="text2" w:themeFillTint="33"/>
            <w:vAlign w:val="center"/>
          </w:tcPr>
          <w:p w:rsidR="0065626C" w:rsidRPr="00D728D2" w:rsidRDefault="0065626C" w:rsidP="00D93832">
            <w:pPr>
              <w:pStyle w:val="BodyText"/>
              <w:spacing w:before="60" w:after="60"/>
              <w:rPr>
                <w:rFonts w:ascii="Arial" w:hAnsi="Arial" w:cs="Arial"/>
                <w:sz w:val="20"/>
                <w:szCs w:val="20"/>
                <w:lang w:eastAsia="en-GB"/>
              </w:rPr>
            </w:pPr>
            <w:r w:rsidRPr="00D728D2">
              <w:rPr>
                <w:rFonts w:ascii="Arial" w:hAnsi="Arial" w:cs="Arial"/>
                <w:b/>
                <w:sz w:val="20"/>
                <w:szCs w:val="20"/>
                <w:lang w:eastAsia="en-GB"/>
              </w:rPr>
              <w:t>Lot 1</w:t>
            </w:r>
            <w:r w:rsidRPr="00D728D2">
              <w:rPr>
                <w:rFonts w:ascii="Arial" w:hAnsi="Arial" w:cs="Arial"/>
                <w:sz w:val="20"/>
                <w:szCs w:val="20"/>
                <w:lang w:eastAsia="en-GB"/>
              </w:rPr>
              <w:t xml:space="preserve"> </w:t>
            </w:r>
          </w:p>
        </w:tc>
        <w:tc>
          <w:tcPr>
            <w:tcW w:w="8436" w:type="dxa"/>
            <w:shd w:val="clear" w:color="auto" w:fill="auto"/>
            <w:vAlign w:val="center"/>
          </w:tcPr>
          <w:p w:rsidR="00EF2A05" w:rsidRDefault="00EF2A05" w:rsidP="0053509A">
            <w:pPr>
              <w:spacing w:after="120" w:line="276" w:lineRule="auto"/>
              <w:ind w:left="720"/>
              <w:jc w:val="both"/>
              <w:rPr>
                <w:rFonts w:ascii="Calibri" w:eastAsia="Calibri" w:hAnsi="Calibri" w:cs="Calibri"/>
                <w:b/>
                <w:bCs/>
              </w:rPr>
            </w:pPr>
          </w:p>
          <w:p w:rsidR="00EF2A05" w:rsidRPr="00911DFD" w:rsidRDefault="00EF2A05" w:rsidP="00EF2A05">
            <w:pPr>
              <w:spacing w:after="120" w:line="276" w:lineRule="auto"/>
              <w:jc w:val="both"/>
              <w:rPr>
                <w:rFonts w:ascii="Arial" w:eastAsia="Calibri" w:hAnsi="Arial" w:cs="Arial"/>
                <w:b/>
                <w:bCs/>
                <w:sz w:val="20"/>
                <w:szCs w:val="20"/>
              </w:rPr>
            </w:pPr>
            <w:r w:rsidRPr="00911DFD">
              <w:rPr>
                <w:rFonts w:ascii="Arial" w:eastAsia="Calibri" w:hAnsi="Arial" w:cs="Arial"/>
                <w:b/>
                <w:bCs/>
                <w:sz w:val="20"/>
                <w:szCs w:val="20"/>
              </w:rPr>
              <w:t>Software Engineering and Ongoing Support</w:t>
            </w:r>
          </w:p>
          <w:p w:rsidR="007C617A" w:rsidRPr="00911DFD" w:rsidRDefault="00BD02AC" w:rsidP="003E0593">
            <w:pPr>
              <w:pStyle w:val="ListParagraph"/>
              <w:numPr>
                <w:ilvl w:val="0"/>
                <w:numId w:val="30"/>
              </w:numPr>
              <w:spacing w:after="120" w:line="276" w:lineRule="auto"/>
              <w:jc w:val="both"/>
              <w:rPr>
                <w:rFonts w:ascii="Arial" w:eastAsia="Calibri" w:hAnsi="Arial" w:cs="Arial"/>
                <w:bCs/>
                <w:sz w:val="20"/>
                <w:szCs w:val="20"/>
              </w:rPr>
            </w:pPr>
            <w:r w:rsidRPr="00911DFD">
              <w:rPr>
                <w:rFonts w:ascii="Arial" w:eastAsia="Calibri" w:hAnsi="Arial" w:cs="Arial"/>
                <w:bCs/>
                <w:sz w:val="20"/>
                <w:szCs w:val="20"/>
              </w:rPr>
              <w:t>Developers x</w:t>
            </w:r>
            <w:r w:rsidR="007C617A" w:rsidRPr="00911DFD">
              <w:rPr>
                <w:rFonts w:ascii="Arial" w:eastAsia="Calibri" w:hAnsi="Arial" w:cs="Arial"/>
                <w:bCs/>
                <w:sz w:val="20"/>
                <w:szCs w:val="20"/>
              </w:rPr>
              <w:t xml:space="preserve"> </w:t>
            </w:r>
            <w:r w:rsidRPr="00911DFD">
              <w:rPr>
                <w:rFonts w:ascii="Arial" w:eastAsia="Calibri" w:hAnsi="Arial" w:cs="Arial"/>
                <w:bCs/>
                <w:sz w:val="20"/>
                <w:szCs w:val="20"/>
              </w:rPr>
              <w:t>6</w:t>
            </w:r>
            <w:r w:rsidR="007C617A" w:rsidRPr="00911DFD">
              <w:rPr>
                <w:rFonts w:ascii="Arial" w:eastAsia="Calibri" w:hAnsi="Arial" w:cs="Arial"/>
                <w:bCs/>
                <w:sz w:val="20"/>
                <w:szCs w:val="20"/>
              </w:rPr>
              <w:t xml:space="preserve"> </w:t>
            </w:r>
          </w:p>
          <w:p w:rsidR="00EF2A05" w:rsidRPr="00911DFD" w:rsidRDefault="00EF2A05" w:rsidP="00EF2A05">
            <w:pPr>
              <w:pStyle w:val="ListParagraph"/>
              <w:numPr>
                <w:ilvl w:val="0"/>
                <w:numId w:val="30"/>
              </w:numPr>
              <w:spacing w:after="120" w:line="276" w:lineRule="auto"/>
              <w:jc w:val="both"/>
              <w:rPr>
                <w:rFonts w:ascii="Arial" w:eastAsia="Calibri" w:hAnsi="Arial" w:cs="Arial"/>
                <w:bCs/>
                <w:sz w:val="20"/>
                <w:szCs w:val="20"/>
              </w:rPr>
            </w:pPr>
            <w:r w:rsidRPr="00911DFD">
              <w:rPr>
                <w:rFonts w:ascii="Arial" w:eastAsia="Calibri" w:hAnsi="Arial" w:cs="Arial"/>
                <w:bCs/>
                <w:sz w:val="20"/>
                <w:szCs w:val="20"/>
              </w:rPr>
              <w:t>Q</w:t>
            </w:r>
            <w:r w:rsidR="007C617A" w:rsidRPr="00911DFD">
              <w:rPr>
                <w:rFonts w:ascii="Arial" w:eastAsia="Calibri" w:hAnsi="Arial" w:cs="Arial"/>
                <w:bCs/>
                <w:sz w:val="20"/>
                <w:szCs w:val="20"/>
              </w:rPr>
              <w:t xml:space="preserve">uality Assurance </w:t>
            </w:r>
            <w:r w:rsidRPr="00911DFD">
              <w:rPr>
                <w:rFonts w:ascii="Arial" w:eastAsia="Calibri" w:hAnsi="Arial" w:cs="Arial"/>
                <w:bCs/>
                <w:sz w:val="20"/>
                <w:szCs w:val="20"/>
              </w:rPr>
              <w:t>A</w:t>
            </w:r>
            <w:r w:rsidR="007C617A" w:rsidRPr="00911DFD">
              <w:rPr>
                <w:rFonts w:ascii="Arial" w:eastAsia="Calibri" w:hAnsi="Arial" w:cs="Arial"/>
                <w:bCs/>
                <w:sz w:val="20"/>
                <w:szCs w:val="20"/>
              </w:rPr>
              <w:t xml:space="preserve">nalyst </w:t>
            </w:r>
            <w:r w:rsidRPr="00911DFD">
              <w:rPr>
                <w:rFonts w:ascii="Arial" w:eastAsia="Calibri" w:hAnsi="Arial" w:cs="Arial"/>
                <w:bCs/>
                <w:sz w:val="20"/>
                <w:szCs w:val="20"/>
              </w:rPr>
              <w:t>x</w:t>
            </w:r>
            <w:r w:rsidR="007C617A" w:rsidRPr="00911DFD">
              <w:rPr>
                <w:rFonts w:ascii="Arial" w:eastAsia="Calibri" w:hAnsi="Arial" w:cs="Arial"/>
                <w:bCs/>
                <w:sz w:val="20"/>
                <w:szCs w:val="20"/>
              </w:rPr>
              <w:t xml:space="preserve"> 1</w:t>
            </w:r>
          </w:p>
          <w:p w:rsidR="00EF2A05" w:rsidRPr="00911DFD" w:rsidRDefault="00EF2A05" w:rsidP="00EF2A05">
            <w:pPr>
              <w:spacing w:after="120" w:line="276" w:lineRule="auto"/>
              <w:jc w:val="both"/>
              <w:rPr>
                <w:rFonts w:ascii="Arial" w:eastAsia="Calibri" w:hAnsi="Arial" w:cs="Arial"/>
                <w:b/>
                <w:bCs/>
                <w:sz w:val="20"/>
                <w:szCs w:val="20"/>
              </w:rPr>
            </w:pPr>
            <w:r w:rsidRPr="00911DFD">
              <w:rPr>
                <w:rFonts w:ascii="Arial" w:eastAsia="Calibri" w:hAnsi="Arial" w:cs="Arial"/>
                <w:b/>
                <w:bCs/>
                <w:sz w:val="20"/>
                <w:szCs w:val="20"/>
              </w:rPr>
              <w:t>Systems Administrations and Web Operations</w:t>
            </w:r>
          </w:p>
          <w:p w:rsidR="0053509A" w:rsidRPr="00911DFD" w:rsidRDefault="007C617A" w:rsidP="007C617A">
            <w:pPr>
              <w:pStyle w:val="ListParagraph"/>
              <w:numPr>
                <w:ilvl w:val="1"/>
                <w:numId w:val="2"/>
              </w:numPr>
              <w:spacing w:after="120" w:line="276" w:lineRule="auto"/>
              <w:jc w:val="both"/>
              <w:rPr>
                <w:rFonts w:ascii="Arial" w:hAnsi="Arial" w:cs="Arial"/>
                <w:sz w:val="20"/>
                <w:szCs w:val="20"/>
              </w:rPr>
            </w:pPr>
            <w:r w:rsidRPr="00911DFD">
              <w:rPr>
                <w:rFonts w:ascii="Arial" w:hAnsi="Arial" w:cs="Arial"/>
                <w:bCs/>
                <w:sz w:val="20"/>
                <w:szCs w:val="20"/>
              </w:rPr>
              <w:t xml:space="preserve">Web Ops/ </w:t>
            </w:r>
            <w:r w:rsidR="0053509A" w:rsidRPr="00911DFD">
              <w:rPr>
                <w:rFonts w:ascii="Arial" w:hAnsi="Arial" w:cs="Arial"/>
                <w:bCs/>
                <w:sz w:val="20"/>
                <w:szCs w:val="20"/>
              </w:rPr>
              <w:t>Dev Ops Engineer</w:t>
            </w:r>
            <w:r w:rsidRPr="00911DFD">
              <w:rPr>
                <w:rFonts w:ascii="Arial" w:hAnsi="Arial" w:cs="Arial"/>
                <w:sz w:val="20"/>
                <w:szCs w:val="20"/>
              </w:rPr>
              <w:t xml:space="preserve"> </w:t>
            </w:r>
            <w:r w:rsidR="0053509A" w:rsidRPr="00911DFD">
              <w:rPr>
                <w:rFonts w:ascii="Arial" w:hAnsi="Arial" w:cs="Arial"/>
                <w:sz w:val="20"/>
                <w:szCs w:val="20"/>
              </w:rPr>
              <w:t>x</w:t>
            </w:r>
            <w:r w:rsidRPr="00911DFD">
              <w:rPr>
                <w:rFonts w:ascii="Arial" w:hAnsi="Arial" w:cs="Arial"/>
                <w:sz w:val="20"/>
                <w:szCs w:val="20"/>
              </w:rPr>
              <w:t xml:space="preserve"> 1</w:t>
            </w:r>
          </w:p>
          <w:p w:rsidR="0065626C" w:rsidRPr="007D7AD9" w:rsidRDefault="0065626C" w:rsidP="00EF2A05">
            <w:pPr>
              <w:pStyle w:val="ListParagraph"/>
              <w:spacing w:after="120" w:line="276" w:lineRule="auto"/>
              <w:ind w:left="1440"/>
              <w:jc w:val="both"/>
            </w:pPr>
          </w:p>
        </w:tc>
      </w:tr>
    </w:tbl>
    <w:p w:rsidR="0065626C" w:rsidRDefault="0065626C" w:rsidP="00D93832">
      <w:pPr>
        <w:spacing w:before="60" w:after="60"/>
        <w:rPr>
          <w:rFonts w:ascii="Arial" w:eastAsia="Times New Roman" w:hAnsi="Arial" w:cs="Times New Roman"/>
          <w:b/>
          <w:color w:val="4F81BD" w:themeColor="accent1"/>
          <w:sz w:val="28"/>
          <w:szCs w:val="20"/>
        </w:rPr>
      </w:pPr>
      <w:bookmarkStart w:id="11" w:name="timescales"/>
      <w:bookmarkEnd w:id="5"/>
    </w:p>
    <w:p w:rsidR="002E66B7" w:rsidRPr="007C617A" w:rsidRDefault="002E66B7" w:rsidP="002E66B7">
      <w:pPr>
        <w:spacing w:after="120" w:line="276" w:lineRule="auto"/>
        <w:ind w:left="720"/>
        <w:jc w:val="both"/>
        <w:rPr>
          <w:rFonts w:ascii="Arial" w:eastAsia="Calibri" w:hAnsi="Arial" w:cs="Arial"/>
          <w:bCs/>
          <w:sz w:val="20"/>
          <w:szCs w:val="20"/>
        </w:rPr>
      </w:pPr>
      <w:r w:rsidRPr="007C617A">
        <w:rPr>
          <w:rFonts w:ascii="Arial" w:eastAsia="Calibri" w:hAnsi="Arial" w:cs="Arial"/>
          <w:bCs/>
          <w:sz w:val="20"/>
          <w:szCs w:val="20"/>
        </w:rPr>
        <w:t>Home Office cannot provide a guarantee of work:</w:t>
      </w:r>
    </w:p>
    <w:p w:rsidR="002E66B7" w:rsidRPr="007C617A" w:rsidRDefault="002E66B7" w:rsidP="002E66B7">
      <w:pPr>
        <w:pStyle w:val="ListParagraph"/>
        <w:numPr>
          <w:ilvl w:val="0"/>
          <w:numId w:val="28"/>
        </w:numPr>
        <w:spacing w:after="120" w:line="276" w:lineRule="auto"/>
        <w:jc w:val="both"/>
        <w:rPr>
          <w:rFonts w:ascii="Arial" w:eastAsia="Calibri" w:hAnsi="Arial" w:cs="Arial"/>
          <w:bCs/>
          <w:sz w:val="20"/>
          <w:szCs w:val="20"/>
        </w:rPr>
      </w:pPr>
      <w:r w:rsidRPr="007C617A">
        <w:rPr>
          <w:rFonts w:ascii="Arial" w:eastAsia="Calibri" w:hAnsi="Arial" w:cs="Arial"/>
          <w:bCs/>
          <w:sz w:val="20"/>
          <w:szCs w:val="20"/>
        </w:rPr>
        <w:t xml:space="preserve">Although the below is our current requirement at this time, the roles/capabilities may occasionally change and some additional resource could be required; </w:t>
      </w:r>
    </w:p>
    <w:p w:rsidR="002E66B7" w:rsidRPr="007C617A" w:rsidRDefault="002E66B7" w:rsidP="002E66B7">
      <w:pPr>
        <w:pStyle w:val="ListParagraph"/>
        <w:numPr>
          <w:ilvl w:val="0"/>
          <w:numId w:val="28"/>
        </w:numPr>
        <w:spacing w:after="120" w:line="276" w:lineRule="auto"/>
        <w:jc w:val="both"/>
        <w:rPr>
          <w:rFonts w:ascii="Arial" w:eastAsia="Calibri" w:hAnsi="Arial" w:cs="Arial"/>
          <w:bCs/>
          <w:sz w:val="20"/>
          <w:szCs w:val="20"/>
        </w:rPr>
      </w:pPr>
      <w:r w:rsidRPr="007C617A">
        <w:rPr>
          <w:rFonts w:ascii="Arial" w:eastAsia="Calibri" w:hAnsi="Arial" w:cs="Arial"/>
          <w:bCs/>
          <w:sz w:val="20"/>
          <w:szCs w:val="20"/>
        </w:rPr>
        <w:t>As Home Office have retained overall decision making authority, we are not obliged to keep the relevant resource on staff if a project is cancelled, closed or scaled down;</w:t>
      </w:r>
    </w:p>
    <w:p w:rsidR="002E66B7" w:rsidRPr="007C617A" w:rsidRDefault="002E66B7" w:rsidP="002E66B7">
      <w:pPr>
        <w:pStyle w:val="ListParagraph"/>
        <w:numPr>
          <w:ilvl w:val="0"/>
          <w:numId w:val="28"/>
        </w:numPr>
        <w:spacing w:after="120" w:line="276" w:lineRule="auto"/>
        <w:jc w:val="both"/>
        <w:rPr>
          <w:rFonts w:ascii="Arial" w:eastAsia="Calibri" w:hAnsi="Arial" w:cs="Arial"/>
          <w:b/>
          <w:bCs/>
          <w:sz w:val="20"/>
          <w:szCs w:val="20"/>
        </w:rPr>
      </w:pPr>
      <w:r w:rsidRPr="007C617A">
        <w:rPr>
          <w:rFonts w:ascii="Arial" w:eastAsia="Calibri" w:hAnsi="Arial" w:cs="Arial"/>
          <w:bCs/>
          <w:sz w:val="20"/>
          <w:szCs w:val="20"/>
        </w:rPr>
        <w:lastRenderedPageBreak/>
        <w:t>At all times Home Office will select the best-fit resources from multiple suppliers and therefore there is no guarantee that all resources identified for a particular lot will be delivered through a single contractor.</w:t>
      </w:r>
    </w:p>
    <w:p w:rsidR="0065626C" w:rsidRPr="00DB0097" w:rsidRDefault="0065626C" w:rsidP="006D545E">
      <w:pPr>
        <w:pStyle w:val="TOC1"/>
      </w:pPr>
      <w:bookmarkStart w:id="12" w:name="_Toc423443003"/>
      <w:r w:rsidRPr="00DB0097">
        <w:t>TIMESCALES</w:t>
      </w:r>
      <w:bookmarkEnd w:id="12"/>
    </w:p>
    <w:bookmarkEnd w:id="11"/>
    <w:p w:rsidR="0065626C" w:rsidRPr="00D9798D" w:rsidRDefault="0065626C" w:rsidP="00D93832">
      <w:pPr>
        <w:spacing w:before="60" w:after="60"/>
        <w:rPr>
          <w:rFonts w:ascii="Arial" w:hAnsi="Arial" w:cs="Arial"/>
          <w:sz w:val="20"/>
          <w:lang w:eastAsia="en-GB"/>
        </w:rPr>
      </w:pPr>
      <w:r w:rsidRPr="004004F8">
        <w:rPr>
          <w:rFonts w:ascii="Arial" w:hAnsi="Arial" w:cs="Arial"/>
          <w:sz w:val="20"/>
          <w:lang w:eastAsia="en-GB"/>
        </w:rPr>
        <w:t>The Customer or CCS</w:t>
      </w:r>
      <w:r w:rsidRPr="00D9798D">
        <w:rPr>
          <w:rFonts w:ascii="Arial" w:hAnsi="Arial" w:cs="Arial"/>
          <w:sz w:val="20"/>
          <w:lang w:eastAsia="en-GB"/>
        </w:rPr>
        <w:t xml:space="preserve"> may change this timetable at any time. The Potential Provider will be informed by email if </w:t>
      </w:r>
      <w:r w:rsidR="0024399F">
        <w:rPr>
          <w:rFonts w:ascii="Arial" w:hAnsi="Arial" w:cs="Arial"/>
          <w:sz w:val="20"/>
          <w:lang w:eastAsia="en-GB"/>
        </w:rPr>
        <w:t xml:space="preserve">there are any </w:t>
      </w:r>
      <w:r w:rsidRPr="00D9798D">
        <w:rPr>
          <w:rFonts w:ascii="Arial" w:hAnsi="Arial" w:cs="Arial"/>
          <w:sz w:val="20"/>
          <w:lang w:eastAsia="en-GB"/>
        </w:rPr>
        <w:t>changes to this timetable.</w:t>
      </w:r>
    </w:p>
    <w:p w:rsidR="0065626C" w:rsidRDefault="102E5B38" w:rsidP="102E5B38">
      <w:pPr>
        <w:pStyle w:val="Heading2"/>
        <w:spacing w:before="60" w:after="60"/>
        <w:rPr>
          <w:b w:val="0"/>
          <w:sz w:val="20"/>
        </w:rPr>
      </w:pPr>
      <w:r w:rsidRPr="102E5B38">
        <w:rPr>
          <w:b w:val="0"/>
          <w:sz w:val="20"/>
        </w:rPr>
        <w:t>It is the Potential Provider’s responsibility to monitor the online messaging facility (e-Sourcing).</w:t>
      </w:r>
    </w:p>
    <w:p w:rsidR="00911DFD" w:rsidRPr="00911DFD" w:rsidRDefault="00911DFD" w:rsidP="00911DFD">
      <w:pPr>
        <w:pStyle w:val="BodyText"/>
        <w:rPr>
          <w:lang w:val="en-GB" w:eastAsia="en-US"/>
        </w:rPr>
      </w:pPr>
    </w:p>
    <w:tbl>
      <w:tblPr>
        <w:tblW w:w="5000" w:type="pct"/>
        <w:tblCellMar>
          <w:left w:w="30" w:type="dxa"/>
          <w:right w:w="30" w:type="dxa"/>
        </w:tblCellMar>
        <w:tblLook w:val="0000" w:firstRow="0" w:lastRow="0" w:firstColumn="0" w:lastColumn="0" w:noHBand="0" w:noVBand="0"/>
      </w:tblPr>
      <w:tblGrid>
        <w:gridCol w:w="1729"/>
        <w:gridCol w:w="1728"/>
        <w:gridCol w:w="6993"/>
      </w:tblGrid>
      <w:tr w:rsidR="00B22022" w:rsidTr="3E313718">
        <w:trPr>
          <w:trHeight w:val="290"/>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BE5F1" w:themeFill="accent1" w:themeFillTint="33"/>
          </w:tcPr>
          <w:p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DATE</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BE5F1" w:themeFill="accent1" w:themeFillTint="33"/>
          </w:tcPr>
          <w:p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WHO</w:t>
            </w: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BE5F1" w:themeFill="accent1" w:themeFillTint="33"/>
          </w:tcPr>
          <w:p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ACTIVITY</w:t>
            </w:r>
          </w:p>
        </w:tc>
      </w:tr>
      <w:tr w:rsidR="00B22022" w:rsidTr="3E313718">
        <w:trPr>
          <w:trHeight w:val="739"/>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Pr="00911DFD" w:rsidRDefault="0044670D" w:rsidP="00D25849">
            <w:pPr>
              <w:autoSpaceDE w:val="0"/>
              <w:autoSpaceDN w:val="0"/>
              <w:adjustRightInd w:val="0"/>
              <w:rPr>
                <w:rFonts w:ascii="Arial" w:eastAsiaTheme="minorHAnsi" w:hAnsi="Arial" w:cs="Arial"/>
                <w:color w:val="000000"/>
                <w:sz w:val="20"/>
                <w:szCs w:val="20"/>
                <w:lang w:val="en-GB" w:eastAsia="en-US"/>
              </w:rPr>
            </w:pPr>
            <w:r w:rsidRPr="00911DFD">
              <w:rPr>
                <w:rFonts w:ascii="Arial" w:eastAsia="Arial,Calibri" w:hAnsi="Arial" w:cs="Arial"/>
                <w:color w:val="000000" w:themeColor="text1"/>
                <w:sz w:val="20"/>
                <w:szCs w:val="20"/>
                <w:lang w:val="en-GB" w:eastAsia="en-US"/>
              </w:rPr>
              <w:t>10</w:t>
            </w:r>
            <w:r w:rsidR="3E313718" w:rsidRPr="00911DFD">
              <w:rPr>
                <w:rFonts w:ascii="Arial" w:eastAsia="Arial,Calibri" w:hAnsi="Arial" w:cs="Arial"/>
                <w:color w:val="000000" w:themeColor="text1"/>
                <w:sz w:val="20"/>
                <w:szCs w:val="20"/>
                <w:lang w:val="en-GB" w:eastAsia="en-US"/>
              </w:rPr>
              <w:t>/02/2016</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w:t>
            </w: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Publish requirements to Potential Providers </w:t>
            </w:r>
          </w:p>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Clarification period starts</w:t>
            </w:r>
          </w:p>
          <w:p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rsidTr="3E313718">
        <w:trPr>
          <w:trHeight w:val="739"/>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Pr="00911DFD" w:rsidRDefault="3E313718" w:rsidP="0044670D">
            <w:pPr>
              <w:autoSpaceDE w:val="0"/>
              <w:autoSpaceDN w:val="0"/>
              <w:adjustRightInd w:val="0"/>
              <w:rPr>
                <w:rFonts w:ascii="Arial" w:eastAsiaTheme="minorHAnsi" w:hAnsi="Arial" w:cs="Arial"/>
                <w:color w:val="000000"/>
                <w:sz w:val="20"/>
                <w:szCs w:val="20"/>
                <w:lang w:val="en-GB" w:eastAsia="en-US"/>
              </w:rPr>
            </w:pPr>
            <w:r w:rsidRPr="00911DFD">
              <w:rPr>
                <w:rFonts w:ascii="Arial" w:eastAsia="Arial,Calibri" w:hAnsi="Arial" w:cs="Arial"/>
                <w:color w:val="000000" w:themeColor="text1"/>
                <w:sz w:val="20"/>
                <w:szCs w:val="20"/>
                <w:lang w:val="en-GB" w:eastAsia="en-US"/>
              </w:rPr>
              <w:t>1</w:t>
            </w:r>
            <w:r w:rsidR="0044670D" w:rsidRPr="00911DFD">
              <w:rPr>
                <w:rFonts w:ascii="Arial" w:eastAsia="Arial,Calibri" w:hAnsi="Arial" w:cs="Arial"/>
                <w:color w:val="000000" w:themeColor="text1"/>
                <w:sz w:val="20"/>
                <w:szCs w:val="20"/>
                <w:lang w:val="en-GB" w:eastAsia="en-US"/>
              </w:rPr>
              <w:t>2</w:t>
            </w:r>
            <w:r w:rsidRPr="00911DFD">
              <w:rPr>
                <w:rFonts w:ascii="Arial" w:eastAsia="Arial,Calibri" w:hAnsi="Arial" w:cs="Arial"/>
                <w:color w:val="000000" w:themeColor="text1"/>
                <w:sz w:val="20"/>
                <w:szCs w:val="20"/>
                <w:lang w:val="en-GB" w:eastAsia="en-US"/>
              </w:rPr>
              <w:t>/02/2016</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CCS, Customer &amp; Potential Providers</w:t>
            </w: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Webinar 14:00</w:t>
            </w:r>
          </w:p>
          <w:p w:rsidR="00B22022" w:rsidRDefault="00B22022" w:rsidP="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Invite to webinar will be issued via the CCS eSourcing Suite. All questions and responses will be published via eSourcing Suite.</w:t>
            </w:r>
          </w:p>
        </w:tc>
      </w:tr>
      <w:tr w:rsidR="00B22022" w:rsidTr="3E313718">
        <w:trPr>
          <w:trHeight w:val="986"/>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Pr="00911DFD" w:rsidRDefault="3E313718" w:rsidP="0044670D">
            <w:pPr>
              <w:autoSpaceDE w:val="0"/>
              <w:autoSpaceDN w:val="0"/>
              <w:adjustRightInd w:val="0"/>
              <w:rPr>
                <w:rFonts w:ascii="Arial" w:eastAsiaTheme="minorHAnsi" w:hAnsi="Arial" w:cs="Arial"/>
                <w:color w:val="000000"/>
                <w:sz w:val="20"/>
                <w:szCs w:val="20"/>
                <w:lang w:val="en-GB" w:eastAsia="en-US"/>
              </w:rPr>
            </w:pPr>
            <w:r w:rsidRPr="00911DFD">
              <w:rPr>
                <w:rFonts w:ascii="Arial" w:eastAsia="Arial,Calibri" w:hAnsi="Arial" w:cs="Arial"/>
                <w:color w:val="000000" w:themeColor="text1"/>
                <w:sz w:val="20"/>
                <w:szCs w:val="20"/>
                <w:lang w:val="en-GB" w:eastAsia="en-US"/>
              </w:rPr>
              <w:t>1</w:t>
            </w:r>
            <w:r w:rsidR="0044670D" w:rsidRPr="00911DFD">
              <w:rPr>
                <w:rFonts w:ascii="Arial" w:eastAsia="Arial,Calibri" w:hAnsi="Arial" w:cs="Arial"/>
                <w:color w:val="000000" w:themeColor="text1"/>
                <w:sz w:val="20"/>
                <w:szCs w:val="20"/>
                <w:lang w:val="en-GB" w:eastAsia="en-US"/>
              </w:rPr>
              <w:t>5</w:t>
            </w:r>
            <w:r w:rsidRPr="00911DFD">
              <w:rPr>
                <w:rFonts w:ascii="Arial" w:eastAsia="Arial,Calibri" w:hAnsi="Arial" w:cs="Arial"/>
                <w:color w:val="000000" w:themeColor="text1"/>
                <w:sz w:val="20"/>
                <w:szCs w:val="20"/>
                <w:lang w:val="en-GB" w:eastAsia="en-US"/>
              </w:rPr>
              <w:t>/02/2016</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Clarification Question period closes</w:t>
            </w:r>
          </w:p>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submit all clarification questions by 23:59hrs</w:t>
            </w:r>
          </w:p>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Please note that we aim to publish all response to Q&amp;A within 24hrs</w:t>
            </w:r>
          </w:p>
          <w:p w:rsidR="00B22022" w:rsidRDefault="00B22022">
            <w:pPr>
              <w:autoSpaceDE w:val="0"/>
              <w:autoSpaceDN w:val="0"/>
              <w:adjustRightInd w:val="0"/>
              <w:rPr>
                <w:rFonts w:ascii="Arial" w:eastAsiaTheme="minorHAnsi" w:hAnsi="Arial" w:cs="Arial"/>
                <w:color w:val="000000"/>
                <w:sz w:val="20"/>
                <w:szCs w:val="20"/>
                <w:lang w:val="en-GB" w:eastAsia="en-US"/>
              </w:rPr>
            </w:pPr>
          </w:p>
        </w:tc>
      </w:tr>
      <w:tr w:rsidR="00B22022" w:rsidTr="00911DFD">
        <w:trPr>
          <w:trHeight w:val="801"/>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Pr="00911DFD" w:rsidRDefault="0044670D">
            <w:pPr>
              <w:autoSpaceDE w:val="0"/>
              <w:autoSpaceDN w:val="0"/>
              <w:adjustRightInd w:val="0"/>
              <w:rPr>
                <w:rFonts w:ascii="Arial" w:eastAsiaTheme="minorHAnsi" w:hAnsi="Arial" w:cs="Arial"/>
                <w:color w:val="000000"/>
                <w:sz w:val="20"/>
                <w:szCs w:val="20"/>
                <w:lang w:val="en-GB" w:eastAsia="en-US"/>
              </w:rPr>
            </w:pPr>
            <w:r w:rsidRPr="00911DFD">
              <w:rPr>
                <w:rFonts w:ascii="Arial" w:eastAsiaTheme="minorHAnsi" w:hAnsi="Arial" w:cs="Arial"/>
                <w:color w:val="000000"/>
                <w:sz w:val="20"/>
                <w:szCs w:val="20"/>
                <w:lang w:val="en-GB" w:eastAsia="en-US"/>
              </w:rPr>
              <w:t>22</w:t>
            </w:r>
            <w:r w:rsidR="00517339" w:rsidRPr="00911DFD">
              <w:rPr>
                <w:rFonts w:ascii="Arial" w:eastAsiaTheme="minorHAnsi" w:hAnsi="Arial" w:cs="Arial"/>
                <w:color w:val="000000"/>
                <w:sz w:val="20"/>
                <w:szCs w:val="20"/>
                <w:lang w:val="en-GB" w:eastAsia="en-US"/>
              </w:rPr>
              <w:t>/02/2016</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w:t>
            </w: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 xml:space="preserve">Submission Deadline </w:t>
            </w:r>
          </w:p>
          <w:p w:rsidR="00B22022" w:rsidRDefault="00B22022" w:rsidP="00911DFD">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 must upload submission to the eSourcing suite by 12:00noon</w:t>
            </w:r>
          </w:p>
        </w:tc>
      </w:tr>
      <w:tr w:rsidR="00B22022" w:rsidTr="3E313718">
        <w:trPr>
          <w:trHeight w:val="521"/>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Pr="00911DFD" w:rsidRDefault="0044670D" w:rsidP="0044670D">
            <w:pPr>
              <w:autoSpaceDE w:val="0"/>
              <w:autoSpaceDN w:val="0"/>
              <w:adjustRightInd w:val="0"/>
              <w:rPr>
                <w:rFonts w:ascii="Arial" w:eastAsiaTheme="minorHAnsi" w:hAnsi="Arial" w:cs="Arial"/>
                <w:color w:val="000000"/>
                <w:sz w:val="20"/>
                <w:szCs w:val="20"/>
                <w:lang w:val="en-GB" w:eastAsia="en-US"/>
              </w:rPr>
            </w:pPr>
            <w:r w:rsidRPr="00911DFD">
              <w:rPr>
                <w:rFonts w:ascii="Arial" w:eastAsiaTheme="minorHAnsi" w:hAnsi="Arial" w:cs="Arial"/>
                <w:color w:val="000000"/>
                <w:sz w:val="20"/>
                <w:szCs w:val="20"/>
                <w:lang w:val="en-GB" w:eastAsia="en-US"/>
              </w:rPr>
              <w:t>01</w:t>
            </w:r>
            <w:r w:rsidR="00517339" w:rsidRPr="00911DFD">
              <w:rPr>
                <w:rFonts w:ascii="Arial" w:eastAsiaTheme="minorHAnsi" w:hAnsi="Arial" w:cs="Arial"/>
                <w:color w:val="000000"/>
                <w:sz w:val="20"/>
                <w:szCs w:val="20"/>
                <w:lang w:val="en-GB" w:eastAsia="en-US"/>
              </w:rPr>
              <w:t>/03/2016-0</w:t>
            </w:r>
            <w:r w:rsidRPr="00911DFD">
              <w:rPr>
                <w:rFonts w:ascii="Arial" w:eastAsiaTheme="minorHAnsi" w:hAnsi="Arial" w:cs="Arial"/>
                <w:color w:val="000000"/>
                <w:sz w:val="20"/>
                <w:szCs w:val="20"/>
                <w:lang w:val="en-GB" w:eastAsia="en-US"/>
              </w:rPr>
              <w:t>2</w:t>
            </w:r>
            <w:r w:rsidR="00517339" w:rsidRPr="00911DFD">
              <w:rPr>
                <w:rFonts w:ascii="Arial" w:eastAsiaTheme="minorHAnsi" w:hAnsi="Arial" w:cs="Arial"/>
                <w:color w:val="000000"/>
                <w:sz w:val="20"/>
                <w:szCs w:val="20"/>
                <w:lang w:val="en-GB" w:eastAsia="en-US"/>
              </w:rPr>
              <w:t>/03/2016</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Potential Providers &amp; Customer</w:t>
            </w: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Demonstration, Testing and Scrutiny</w:t>
            </w:r>
          </w:p>
          <w:p w:rsidR="00B22022" w:rsidRDefault="00517339" w:rsidP="00911DFD">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 xml:space="preserve">Presentations and Q&amp;A with Supplier </w:t>
            </w:r>
          </w:p>
        </w:tc>
      </w:tr>
      <w:tr w:rsidR="00B22022" w:rsidTr="3E313718">
        <w:trPr>
          <w:trHeight w:val="492"/>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Pr="00911DFD" w:rsidRDefault="00517339" w:rsidP="0044670D">
            <w:pPr>
              <w:autoSpaceDE w:val="0"/>
              <w:autoSpaceDN w:val="0"/>
              <w:adjustRightInd w:val="0"/>
              <w:rPr>
                <w:rFonts w:ascii="Arial" w:eastAsiaTheme="minorHAnsi" w:hAnsi="Arial" w:cs="Arial"/>
                <w:color w:val="000000"/>
                <w:sz w:val="20"/>
                <w:szCs w:val="20"/>
                <w:lang w:val="en-GB" w:eastAsia="en-US"/>
              </w:rPr>
            </w:pPr>
            <w:r w:rsidRPr="00911DFD">
              <w:rPr>
                <w:rFonts w:ascii="Arial" w:eastAsiaTheme="minorHAnsi" w:hAnsi="Arial" w:cs="Arial"/>
                <w:color w:val="000000"/>
                <w:sz w:val="20"/>
                <w:szCs w:val="20"/>
                <w:lang w:val="en-GB" w:eastAsia="en-US"/>
              </w:rPr>
              <w:t>0</w:t>
            </w:r>
            <w:r w:rsidR="0044670D" w:rsidRPr="00911DFD">
              <w:rPr>
                <w:rFonts w:ascii="Arial" w:eastAsiaTheme="minorHAnsi" w:hAnsi="Arial" w:cs="Arial"/>
                <w:color w:val="000000"/>
                <w:sz w:val="20"/>
                <w:szCs w:val="20"/>
                <w:lang w:val="en-GB" w:eastAsia="en-US"/>
              </w:rPr>
              <w:t>3</w:t>
            </w:r>
            <w:r w:rsidRPr="00911DFD">
              <w:rPr>
                <w:rFonts w:ascii="Arial" w:eastAsiaTheme="minorHAnsi" w:hAnsi="Arial" w:cs="Arial"/>
                <w:color w:val="000000"/>
                <w:sz w:val="20"/>
                <w:szCs w:val="20"/>
                <w:lang w:val="en-GB" w:eastAsia="en-US"/>
              </w:rPr>
              <w:t>/03/2016</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b/>
                <w:bCs/>
                <w:color w:val="000000"/>
                <w:sz w:val="20"/>
                <w:szCs w:val="20"/>
                <w:lang w:val="en-GB" w:eastAsia="en-US"/>
              </w:rPr>
              <w:t>Award Notification</w:t>
            </w:r>
          </w:p>
          <w:p w:rsidR="00B22022" w:rsidRDefault="00B22022">
            <w:pPr>
              <w:autoSpaceDE w:val="0"/>
              <w:autoSpaceDN w:val="0"/>
              <w:adjustRightInd w:val="0"/>
              <w:rPr>
                <w:rFonts w:ascii="Arial" w:eastAsiaTheme="minorHAnsi" w:hAnsi="Arial" w:cs="Arial"/>
                <w:color w:val="000000"/>
                <w:sz w:val="20"/>
                <w:szCs w:val="20"/>
                <w:lang w:val="en-GB" w:eastAsia="en-US"/>
              </w:rPr>
            </w:pPr>
            <w:r>
              <w:rPr>
                <w:rFonts w:ascii="Arial" w:eastAsiaTheme="minorHAnsi" w:hAnsi="Arial" w:cs="Arial"/>
                <w:color w:val="000000"/>
                <w:sz w:val="20"/>
                <w:szCs w:val="20"/>
                <w:lang w:val="en-GB" w:eastAsia="en-US"/>
              </w:rPr>
              <w:t>Publish Successful and un-successful Potential Providers.</w:t>
            </w:r>
          </w:p>
        </w:tc>
      </w:tr>
      <w:tr w:rsidR="00B22022" w:rsidTr="3E313718">
        <w:trPr>
          <w:trHeight w:val="290"/>
        </w:trPr>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Pr="00911DFD" w:rsidRDefault="00911DFD">
            <w:pPr>
              <w:autoSpaceDE w:val="0"/>
              <w:autoSpaceDN w:val="0"/>
              <w:adjustRightInd w:val="0"/>
              <w:rPr>
                <w:rFonts w:ascii="Arial" w:eastAsiaTheme="minorHAnsi" w:hAnsi="Arial" w:cs="Arial"/>
                <w:color w:val="000000"/>
                <w:sz w:val="20"/>
                <w:szCs w:val="20"/>
                <w:lang w:val="en-GB" w:eastAsia="en-US"/>
              </w:rPr>
            </w:pPr>
            <w:r w:rsidRPr="00911DFD">
              <w:rPr>
                <w:rFonts w:ascii="Arial" w:eastAsiaTheme="minorHAnsi" w:hAnsi="Arial" w:cs="Arial"/>
                <w:color w:val="000000"/>
                <w:sz w:val="20"/>
                <w:szCs w:val="20"/>
                <w:lang w:val="en-GB" w:eastAsia="en-US"/>
              </w:rPr>
              <w:t>14</w:t>
            </w:r>
            <w:r w:rsidR="004063E2" w:rsidRPr="00911DFD">
              <w:rPr>
                <w:rFonts w:ascii="Arial" w:eastAsiaTheme="minorHAnsi" w:hAnsi="Arial" w:cs="Arial"/>
                <w:color w:val="000000"/>
                <w:sz w:val="20"/>
                <w:szCs w:val="20"/>
                <w:lang w:val="en-GB" w:eastAsia="en-US"/>
              </w:rPr>
              <w:t>/03/2015</w:t>
            </w:r>
          </w:p>
        </w:tc>
        <w:tc>
          <w:tcPr>
            <w:tcW w:w="827"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color w:val="000000"/>
                <w:sz w:val="20"/>
                <w:szCs w:val="20"/>
                <w:lang w:val="en-GB" w:eastAsia="en-US"/>
              </w:rPr>
            </w:pPr>
          </w:p>
        </w:tc>
        <w:tc>
          <w:tcPr>
            <w:tcW w:w="3346"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tcPr>
          <w:p w:rsidR="00B22022" w:rsidRDefault="00B22022">
            <w:pPr>
              <w:autoSpaceDE w:val="0"/>
              <w:autoSpaceDN w:val="0"/>
              <w:adjustRightInd w:val="0"/>
              <w:rPr>
                <w:rFonts w:ascii="Arial" w:eastAsiaTheme="minorHAnsi" w:hAnsi="Arial" w:cs="Arial"/>
                <w:b/>
                <w:bCs/>
                <w:color w:val="000000"/>
                <w:sz w:val="20"/>
                <w:szCs w:val="20"/>
                <w:lang w:val="en-GB" w:eastAsia="en-US"/>
              </w:rPr>
            </w:pPr>
            <w:r>
              <w:rPr>
                <w:rFonts w:ascii="Arial" w:eastAsiaTheme="minorHAnsi" w:hAnsi="Arial" w:cs="Arial"/>
                <w:b/>
                <w:bCs/>
                <w:color w:val="000000"/>
                <w:sz w:val="20"/>
                <w:szCs w:val="20"/>
                <w:lang w:val="en-GB" w:eastAsia="en-US"/>
              </w:rPr>
              <w:t>Expected "Commencement Date" for Call-Off Contract/s</w:t>
            </w:r>
          </w:p>
        </w:tc>
      </w:tr>
    </w:tbl>
    <w:p w:rsidR="0065626C" w:rsidRDefault="0065626C" w:rsidP="00D93832">
      <w:pPr>
        <w:pStyle w:val="BodyText"/>
        <w:spacing w:before="60" w:after="60"/>
        <w:rPr>
          <w:lang w:eastAsia="en-GB"/>
        </w:rPr>
      </w:pPr>
    </w:p>
    <w:p w:rsidR="00B22022" w:rsidRDefault="00B22022" w:rsidP="00B22022">
      <w:pPr>
        <w:spacing w:before="60" w:after="60"/>
        <w:rPr>
          <w:rFonts w:cs="Arial"/>
          <w:color w:val="4F81BD" w:themeColor="accent1"/>
          <w:sz w:val="28"/>
          <w:szCs w:val="28"/>
        </w:rPr>
      </w:pPr>
    </w:p>
    <w:p w:rsidR="00A14A0E" w:rsidRPr="006D545E" w:rsidRDefault="0065626C" w:rsidP="006D545E">
      <w:pPr>
        <w:pStyle w:val="TOC1"/>
      </w:pPr>
      <w:bookmarkStart w:id="13" w:name="_Toc423443004"/>
      <w:r w:rsidRPr="006D545E">
        <w:t xml:space="preserve">KEY DELIVERY </w:t>
      </w:r>
      <w:r w:rsidR="00941763">
        <w:t xml:space="preserve">DATES </w:t>
      </w:r>
      <w:bookmarkEnd w:id="13"/>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3484"/>
        <w:gridCol w:w="3486"/>
        <w:gridCol w:w="3486"/>
      </w:tblGrid>
      <w:tr w:rsidR="00A14A0E" w:rsidRPr="00BE2087" w:rsidTr="00B64EEA">
        <w:tc>
          <w:tcPr>
            <w:tcW w:w="1666" w:type="pct"/>
            <w:shd w:val="clear" w:color="auto" w:fill="C6D9F1" w:themeFill="text2" w:themeFillTint="33"/>
            <w:tcMar>
              <w:top w:w="100" w:type="dxa"/>
              <w:left w:w="108" w:type="dxa"/>
              <w:bottom w:w="100" w:type="dxa"/>
              <w:right w:w="108" w:type="dxa"/>
            </w:tcMar>
            <w:vAlign w:val="center"/>
          </w:tcPr>
          <w:p w:rsidR="00A14A0E" w:rsidRPr="00BE2087" w:rsidRDefault="007116D0" w:rsidP="00D93832">
            <w:pPr>
              <w:pStyle w:val="Heading2"/>
              <w:spacing w:before="60" w:after="60"/>
              <w:jc w:val="center"/>
              <w:rPr>
                <w:rFonts w:cs="Arial"/>
                <w:sz w:val="20"/>
              </w:rPr>
            </w:pPr>
            <w:bookmarkStart w:id="14" w:name="h.j88kjvpapbfj" w:colFirst="0" w:colLast="0"/>
            <w:bookmarkEnd w:id="6"/>
            <w:bookmarkEnd w:id="14"/>
            <w:r w:rsidRPr="00BE2087">
              <w:rPr>
                <w:rFonts w:cs="Arial"/>
                <w:sz w:val="20"/>
              </w:rPr>
              <w:t>PROJECT PHASES</w:t>
            </w:r>
          </w:p>
        </w:tc>
        <w:tc>
          <w:tcPr>
            <w:tcW w:w="1667" w:type="pct"/>
            <w:shd w:val="clear" w:color="auto" w:fill="C6D9F1" w:themeFill="text2" w:themeFillTint="33"/>
            <w:tcMar>
              <w:top w:w="100" w:type="dxa"/>
              <w:left w:w="108" w:type="dxa"/>
              <w:bottom w:w="100" w:type="dxa"/>
              <w:right w:w="108" w:type="dxa"/>
            </w:tcMar>
            <w:vAlign w:val="center"/>
          </w:tcPr>
          <w:p w:rsidR="00A14A0E" w:rsidRPr="00BE2087" w:rsidRDefault="007116D0" w:rsidP="00D93832">
            <w:pPr>
              <w:pStyle w:val="Heading2"/>
              <w:spacing w:before="60" w:after="60"/>
              <w:jc w:val="center"/>
              <w:rPr>
                <w:rFonts w:cs="Arial"/>
                <w:sz w:val="20"/>
              </w:rPr>
            </w:pPr>
            <w:r w:rsidRPr="00BE2087">
              <w:rPr>
                <w:rFonts w:cs="Arial"/>
                <w:sz w:val="20"/>
              </w:rPr>
              <w:t>START DATE</w:t>
            </w:r>
          </w:p>
        </w:tc>
        <w:tc>
          <w:tcPr>
            <w:tcW w:w="1667" w:type="pct"/>
            <w:shd w:val="clear" w:color="auto" w:fill="C6D9F1" w:themeFill="text2" w:themeFillTint="33"/>
            <w:tcMar>
              <w:top w:w="100" w:type="dxa"/>
              <w:left w:w="108" w:type="dxa"/>
              <w:bottom w:w="100" w:type="dxa"/>
              <w:right w:w="108" w:type="dxa"/>
            </w:tcMar>
            <w:vAlign w:val="center"/>
          </w:tcPr>
          <w:p w:rsidR="00A14A0E" w:rsidRPr="00BE2087" w:rsidRDefault="007116D0" w:rsidP="00D93832">
            <w:pPr>
              <w:pStyle w:val="Heading2"/>
              <w:spacing w:before="60" w:after="60"/>
              <w:jc w:val="center"/>
              <w:rPr>
                <w:rFonts w:cs="Arial"/>
                <w:sz w:val="20"/>
              </w:rPr>
            </w:pPr>
            <w:r w:rsidRPr="00BE2087">
              <w:rPr>
                <w:rFonts w:cs="Arial"/>
                <w:sz w:val="20"/>
              </w:rPr>
              <w:t>COMPLETION DATE</w:t>
            </w:r>
          </w:p>
        </w:tc>
      </w:tr>
      <w:tr w:rsidR="00A14A0E" w:rsidRPr="00BE2087" w:rsidTr="00A47A59">
        <w:trPr>
          <w:trHeight w:val="466"/>
        </w:trPr>
        <w:tc>
          <w:tcPr>
            <w:tcW w:w="1666" w:type="pct"/>
            <w:tcMar>
              <w:top w:w="100" w:type="dxa"/>
              <w:left w:w="108" w:type="dxa"/>
              <w:bottom w:w="100" w:type="dxa"/>
              <w:right w:w="108" w:type="dxa"/>
            </w:tcMar>
          </w:tcPr>
          <w:p w:rsidR="00A14A0E" w:rsidRPr="00BE2087" w:rsidRDefault="00941763" w:rsidP="00DB0097">
            <w:pPr>
              <w:pStyle w:val="Normal1"/>
              <w:rPr>
                <w:rFonts w:ascii="Arial" w:hAnsi="Arial" w:cs="Arial"/>
                <w:sz w:val="20"/>
                <w:szCs w:val="20"/>
              </w:rPr>
            </w:pPr>
            <w:r>
              <w:t xml:space="preserve">(Public) </w:t>
            </w:r>
            <w:hyperlink r:id="rId8" w:history="1">
              <w:r w:rsidR="00E71826" w:rsidRPr="0065626C">
                <w:rPr>
                  <w:rStyle w:val="Hyperlink"/>
                  <w:rFonts w:ascii="Arial" w:hAnsi="Arial" w:cs="Arial"/>
                  <w:sz w:val="20"/>
                  <w:szCs w:val="20"/>
                </w:rPr>
                <w:t>Beta</w:t>
              </w:r>
            </w:hyperlink>
          </w:p>
        </w:tc>
        <w:sdt>
          <w:sdtPr>
            <w:rPr>
              <w:rFonts w:ascii="Arial" w:hAnsi="Arial" w:cs="Arial"/>
              <w:color w:val="808080" w:themeColor="background1" w:themeShade="80"/>
              <w:sz w:val="20"/>
              <w:szCs w:val="20"/>
              <w:u w:val="single"/>
            </w:rPr>
            <w:id w:val="1879506840"/>
            <w:date w:fullDate="2016-03-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rsidR="00A14A0E" w:rsidRPr="00F70FAA" w:rsidRDefault="00941763"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u w:val="single"/>
                    <w:lang w:val="en-GB"/>
                  </w:rPr>
                  <w:t>01/03/2016</w:t>
                </w:r>
              </w:p>
            </w:tc>
          </w:sdtContent>
        </w:sdt>
        <w:sdt>
          <w:sdtPr>
            <w:rPr>
              <w:rFonts w:ascii="Arial" w:hAnsi="Arial" w:cs="Arial"/>
              <w:color w:val="808080" w:themeColor="background1" w:themeShade="80"/>
              <w:sz w:val="20"/>
              <w:szCs w:val="20"/>
            </w:rPr>
            <w:id w:val="-65189092"/>
            <w:date w:fullDate="2016-05-3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rsidR="00A14A0E" w:rsidRPr="00F70FAA" w:rsidRDefault="00A47A59" w:rsidP="00DB0097">
                <w:pPr>
                  <w:pStyle w:val="Normal1"/>
                  <w:rPr>
                    <w:rFonts w:ascii="Arial" w:hAnsi="Arial" w:cs="Arial"/>
                    <w:color w:val="808080" w:themeColor="background1" w:themeShade="80"/>
                    <w:sz w:val="20"/>
                    <w:szCs w:val="20"/>
                  </w:rPr>
                </w:pPr>
                <w:r>
                  <w:rPr>
                    <w:rFonts w:ascii="Arial" w:hAnsi="Arial" w:cs="Arial"/>
                    <w:color w:val="808080" w:themeColor="background1" w:themeShade="80"/>
                    <w:sz w:val="20"/>
                    <w:szCs w:val="20"/>
                    <w:lang w:val="en-GB"/>
                  </w:rPr>
                  <w:t>31/05/2016</w:t>
                </w:r>
              </w:p>
            </w:tc>
          </w:sdtContent>
        </w:sdt>
      </w:tr>
      <w:tr w:rsidR="00A14A0E" w:rsidRPr="00E71826" w:rsidTr="00B64EEA">
        <w:tc>
          <w:tcPr>
            <w:tcW w:w="1666" w:type="pct"/>
            <w:tcMar>
              <w:top w:w="100" w:type="dxa"/>
              <w:left w:w="108" w:type="dxa"/>
              <w:bottom w:w="100" w:type="dxa"/>
              <w:right w:w="108" w:type="dxa"/>
            </w:tcMar>
          </w:tcPr>
          <w:p w:rsidR="00A14A0E" w:rsidRPr="00E71826" w:rsidRDefault="00E71826" w:rsidP="00DB0097">
            <w:pPr>
              <w:pStyle w:val="Normal1"/>
              <w:rPr>
                <w:rFonts w:ascii="Arial" w:hAnsi="Arial" w:cs="Arial"/>
                <w:sz w:val="20"/>
                <w:szCs w:val="20"/>
                <w:highlight w:val="yellow"/>
              </w:rPr>
            </w:pPr>
            <w:r w:rsidRPr="00F70FAA">
              <w:rPr>
                <w:rFonts w:ascii="Arial" w:hAnsi="Arial" w:cs="Arial"/>
                <w:sz w:val="20"/>
                <w:szCs w:val="20"/>
              </w:rPr>
              <w:t>Live</w:t>
            </w:r>
          </w:p>
        </w:tc>
        <w:sdt>
          <w:sdtPr>
            <w:rPr>
              <w:rFonts w:ascii="Arial" w:hAnsi="Arial" w:cs="Arial"/>
              <w:color w:val="808080" w:themeColor="background1" w:themeShade="80"/>
              <w:sz w:val="20"/>
              <w:szCs w:val="20"/>
            </w:rPr>
            <w:id w:val="-442770447"/>
            <w:date w:fullDate="2016-06-01T00:00:00Z">
              <w:dateFormat w:val="dd/MM/yyyy"/>
              <w:lid w:val="en-GB"/>
              <w:storeMappedDataAs w:val="dateTime"/>
              <w:calendar w:val="gregorian"/>
            </w:date>
          </w:sdtPr>
          <w:sdtEndPr/>
          <w:sdtContent>
            <w:tc>
              <w:tcPr>
                <w:tcW w:w="1667" w:type="pct"/>
                <w:tcMar>
                  <w:top w:w="100" w:type="dxa"/>
                  <w:left w:w="108" w:type="dxa"/>
                  <w:bottom w:w="100" w:type="dxa"/>
                  <w:right w:w="108" w:type="dxa"/>
                </w:tcMar>
              </w:tcPr>
              <w:p w:rsidR="00A14A0E" w:rsidRPr="00F70FAA" w:rsidRDefault="00A47A59" w:rsidP="00DB0097">
                <w:pPr>
                  <w:pStyle w:val="Normal1"/>
                  <w:rPr>
                    <w:rFonts w:ascii="Arial" w:hAnsi="Arial" w:cs="Arial"/>
                    <w:color w:val="808080" w:themeColor="background1" w:themeShade="80"/>
                    <w:sz w:val="20"/>
                    <w:szCs w:val="20"/>
                    <w:highlight w:val="yellow"/>
                  </w:rPr>
                </w:pPr>
                <w:r>
                  <w:rPr>
                    <w:rFonts w:ascii="Arial" w:hAnsi="Arial" w:cs="Arial"/>
                    <w:color w:val="808080" w:themeColor="background1" w:themeShade="80"/>
                    <w:sz w:val="20"/>
                    <w:szCs w:val="20"/>
                    <w:lang w:val="en-GB"/>
                  </w:rPr>
                  <w:t>01/06/2016</w:t>
                </w:r>
              </w:p>
            </w:tc>
          </w:sdtContent>
        </w:sdt>
        <w:tc>
          <w:tcPr>
            <w:tcW w:w="1667" w:type="pct"/>
            <w:tcMar>
              <w:top w:w="100" w:type="dxa"/>
              <w:left w:w="108" w:type="dxa"/>
              <w:bottom w:w="100" w:type="dxa"/>
              <w:right w:w="108" w:type="dxa"/>
            </w:tcMar>
          </w:tcPr>
          <w:p w:rsidR="00A14A0E" w:rsidRPr="00F70FAA" w:rsidRDefault="00911DFD" w:rsidP="007C617A">
            <w:pPr>
              <w:pStyle w:val="Normal1"/>
              <w:rPr>
                <w:rFonts w:ascii="Arial" w:hAnsi="Arial" w:cs="Arial"/>
                <w:color w:val="808080" w:themeColor="background1" w:themeShade="80"/>
                <w:sz w:val="20"/>
                <w:szCs w:val="20"/>
                <w:highlight w:val="yellow"/>
              </w:rPr>
            </w:pPr>
            <w:r w:rsidRPr="00911DFD">
              <w:rPr>
                <w:rFonts w:ascii="Arial" w:hAnsi="Arial" w:cs="Arial"/>
                <w:color w:val="808080" w:themeColor="background1" w:themeShade="80"/>
                <w:sz w:val="20"/>
                <w:szCs w:val="20"/>
              </w:rPr>
              <w:t>01/03/2017</w:t>
            </w:r>
          </w:p>
        </w:tc>
      </w:tr>
    </w:tbl>
    <w:p w:rsidR="00A47A59" w:rsidRPr="007C617A" w:rsidRDefault="00A47A59">
      <w:pPr>
        <w:spacing w:after="200" w:line="276" w:lineRule="auto"/>
        <w:rPr>
          <w:rFonts w:ascii="Arial" w:hAnsi="Arial" w:cs="Arial"/>
          <w:sz w:val="20"/>
          <w:szCs w:val="20"/>
          <w:lang w:eastAsia="en-GB"/>
        </w:rPr>
      </w:pPr>
      <w:bookmarkStart w:id="15" w:name="h.3znysh7" w:colFirst="0" w:colLast="0"/>
      <w:bookmarkStart w:id="16" w:name="_CUSTOMER_LOCATIONS"/>
      <w:bookmarkStart w:id="17" w:name="CurrentSituationBackgroundInformation"/>
      <w:bookmarkEnd w:id="15"/>
      <w:bookmarkEnd w:id="16"/>
    </w:p>
    <w:p w:rsidR="00DB0097" w:rsidRDefault="00A47A59">
      <w:pPr>
        <w:spacing w:after="200" w:line="276" w:lineRule="auto"/>
        <w:rPr>
          <w:rFonts w:ascii="Arial" w:eastAsia="Times New Roman" w:hAnsi="Arial" w:cs="Arial"/>
          <w:b/>
          <w:color w:val="4F81BD" w:themeColor="accent1"/>
          <w:sz w:val="28"/>
          <w:szCs w:val="20"/>
          <w:lang w:val="en-GB" w:eastAsia="en-GB"/>
        </w:rPr>
      </w:pPr>
      <w:r w:rsidRPr="007C617A">
        <w:rPr>
          <w:rFonts w:ascii="Arial" w:hAnsi="Arial" w:cs="Arial"/>
          <w:sz w:val="20"/>
          <w:szCs w:val="20"/>
          <w:lang w:eastAsia="en-GB"/>
        </w:rPr>
        <w:t>N.B. These dates may be subject to change.</w:t>
      </w:r>
      <w:r w:rsidR="00DB0097">
        <w:rPr>
          <w:rFonts w:cs="Arial"/>
          <w:color w:val="4F81BD" w:themeColor="accent1"/>
          <w:sz w:val="28"/>
          <w:lang w:eastAsia="en-GB"/>
        </w:rPr>
        <w:br w:type="page"/>
      </w:r>
    </w:p>
    <w:p w:rsidR="007116D0" w:rsidRPr="007116D0" w:rsidRDefault="007116D0" w:rsidP="006D545E">
      <w:pPr>
        <w:pStyle w:val="TOC1"/>
      </w:pPr>
      <w:r w:rsidRPr="007116D0">
        <w:lastRenderedPageBreak/>
        <w:t xml:space="preserve">CURRENT SITUATION </w:t>
      </w:r>
      <w:r w:rsidR="000F0C1D">
        <w:t xml:space="preserve">/ </w:t>
      </w:r>
      <w:r w:rsidRPr="007116D0">
        <w:t>BACKGROUND INFORMATION</w:t>
      </w:r>
    </w:p>
    <w:p w:rsidR="007D7AD9" w:rsidRPr="007C617A" w:rsidRDefault="007D7AD9" w:rsidP="102E5B38">
      <w:pPr>
        <w:numPr>
          <w:ilvl w:val="0"/>
          <w:numId w:val="22"/>
        </w:numPr>
        <w:spacing w:after="120" w:line="276" w:lineRule="auto"/>
        <w:jc w:val="both"/>
        <w:rPr>
          <w:rFonts w:ascii="Arial" w:eastAsia="Calibri" w:hAnsi="Arial" w:cs="Arial"/>
          <w:sz w:val="20"/>
          <w:szCs w:val="20"/>
        </w:rPr>
      </w:pPr>
      <w:bookmarkStart w:id="18" w:name="h.2et92p0" w:colFirst="0" w:colLast="0"/>
      <w:bookmarkStart w:id="19" w:name="h.tyjcwt" w:colFirst="0" w:colLast="0"/>
      <w:bookmarkEnd w:id="17"/>
      <w:bookmarkEnd w:id="18"/>
      <w:bookmarkEnd w:id="19"/>
      <w:r w:rsidRPr="007C617A">
        <w:rPr>
          <w:rFonts w:ascii="Arial" w:eastAsia="Calibri" w:hAnsi="Arial" w:cs="Arial"/>
          <w:sz w:val="20"/>
          <w:szCs w:val="20"/>
        </w:rPr>
        <w:t xml:space="preserve">Home Office </w:t>
      </w:r>
      <w:r w:rsidR="00A47A59" w:rsidRPr="007C617A">
        <w:rPr>
          <w:rFonts w:ascii="Arial" w:eastAsia="Calibri" w:hAnsi="Arial" w:cs="Arial"/>
          <w:sz w:val="20"/>
          <w:szCs w:val="20"/>
        </w:rPr>
        <w:t>D</w:t>
      </w:r>
      <w:r w:rsidRPr="007C617A">
        <w:rPr>
          <w:rFonts w:ascii="Arial" w:eastAsia="Calibri" w:hAnsi="Arial" w:cs="Arial"/>
          <w:sz w:val="20"/>
          <w:szCs w:val="20"/>
        </w:rPr>
        <w:t xml:space="preserve">igital designs, builds and develops products for the rest of the department and for government. Our services are used by millions of people a week and sit at the core of the Home Office's function. Digital and technology solutions are helping the Home Office to provide simpler, clearer and faster services that meet the needs of our users. </w:t>
      </w:r>
    </w:p>
    <w:p w:rsidR="00941763" w:rsidRPr="007C617A" w:rsidRDefault="00941763" w:rsidP="00941763">
      <w:pPr>
        <w:numPr>
          <w:ilvl w:val="0"/>
          <w:numId w:val="22"/>
        </w:numPr>
        <w:spacing w:after="120" w:line="276" w:lineRule="auto"/>
        <w:jc w:val="both"/>
        <w:rPr>
          <w:rFonts w:ascii="Arial" w:eastAsia="Calibri" w:hAnsi="Arial" w:cs="Arial"/>
          <w:sz w:val="20"/>
          <w:szCs w:val="20"/>
        </w:rPr>
      </w:pPr>
      <w:r w:rsidRPr="007C617A">
        <w:rPr>
          <w:rFonts w:ascii="Arial" w:eastAsia="Calibri" w:hAnsi="Arial" w:cs="Arial"/>
          <w:sz w:val="20"/>
          <w:szCs w:val="20"/>
        </w:rPr>
        <w:t xml:space="preserve">The Single Intelligence Platform (SIP) is being developed by Home Office Digital with the aim of enabling the Home Office to easily create actionable and relevant intelligence. This will facilitate the wider sharing of intelligence information, up to OFFICIAL level, across Border Force, Immigration &amp; Enforcement and HM Passport office. </w:t>
      </w:r>
    </w:p>
    <w:p w:rsidR="00941763" w:rsidRDefault="005E7E11" w:rsidP="00941763">
      <w:pPr>
        <w:numPr>
          <w:ilvl w:val="0"/>
          <w:numId w:val="22"/>
        </w:numPr>
        <w:spacing w:after="120" w:line="276" w:lineRule="auto"/>
        <w:jc w:val="both"/>
        <w:rPr>
          <w:rFonts w:ascii="Calibri" w:eastAsia="Calibri" w:hAnsi="Calibri" w:cs="Calibri"/>
        </w:rPr>
      </w:pPr>
      <w:r w:rsidRPr="007C617A">
        <w:rPr>
          <w:rFonts w:ascii="Arial" w:eastAsia="Calibri" w:hAnsi="Arial" w:cs="Arial"/>
          <w:sz w:val="20"/>
          <w:szCs w:val="20"/>
        </w:rPr>
        <w:t>SIP</w:t>
      </w:r>
      <w:r w:rsidR="00941763" w:rsidRPr="007C617A">
        <w:rPr>
          <w:rFonts w:ascii="Arial" w:eastAsia="Calibri" w:hAnsi="Arial" w:cs="Arial"/>
          <w:sz w:val="20"/>
          <w:szCs w:val="20"/>
        </w:rPr>
        <w:t xml:space="preserve"> will </w:t>
      </w:r>
      <w:r w:rsidRPr="007C617A">
        <w:rPr>
          <w:rFonts w:ascii="Arial" w:eastAsia="Calibri" w:hAnsi="Arial" w:cs="Arial"/>
          <w:sz w:val="20"/>
          <w:szCs w:val="20"/>
        </w:rPr>
        <w:t xml:space="preserve">allow intelligence </w:t>
      </w:r>
      <w:r w:rsidR="00941763" w:rsidRPr="007C617A">
        <w:rPr>
          <w:rFonts w:ascii="Arial" w:eastAsia="Calibri" w:hAnsi="Arial" w:cs="Arial"/>
          <w:sz w:val="20"/>
          <w:szCs w:val="20"/>
        </w:rPr>
        <w:t>officers to record and share relevant intelligence across these Home Office entities in a uniform manner, and replaces a legacy system which is due to be decommissioned in May 2016</w:t>
      </w:r>
      <w:r w:rsidR="00941763">
        <w:rPr>
          <w:rFonts w:ascii="Calibri" w:eastAsia="Calibri" w:hAnsi="Calibri" w:cs="Calibri"/>
        </w:rPr>
        <w:t>.</w:t>
      </w:r>
    </w:p>
    <w:p w:rsidR="002C06C4" w:rsidRDefault="002C06C4" w:rsidP="00DB0097">
      <w:pPr>
        <w:pStyle w:val="Normal1"/>
        <w:spacing w:before="60" w:after="60"/>
        <w:contextualSpacing/>
        <w:rPr>
          <w:rFonts w:ascii="Arial" w:hAnsi="Arial" w:cs="Arial"/>
          <w:sz w:val="20"/>
          <w:szCs w:val="20"/>
          <w:highlight w:val="yellow"/>
        </w:rPr>
      </w:pPr>
    </w:p>
    <w:p w:rsidR="00B22022" w:rsidRPr="002C06C4" w:rsidRDefault="00B22022" w:rsidP="006D545E">
      <w:pPr>
        <w:pStyle w:val="TOC1"/>
      </w:pPr>
      <w:bookmarkStart w:id="20" w:name="_Toc423443005"/>
      <w:r w:rsidRPr="002C06C4">
        <w:t>CURRENT ROLES AND RESPONSIBILITIES OF THE CUSTOMER</w:t>
      </w:r>
      <w:bookmarkEnd w:id="20"/>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89"/>
        <w:gridCol w:w="7367"/>
      </w:tblGrid>
      <w:tr w:rsidR="00A47A59" w:rsidRPr="00CC754E" w:rsidTr="007750A3">
        <w:trPr>
          <w:trHeight w:val="460"/>
        </w:trPr>
        <w:tc>
          <w:tcPr>
            <w:tcW w:w="1477" w:type="pct"/>
            <w:shd w:val="clear" w:color="auto" w:fill="C6D9F1" w:themeFill="text2" w:themeFillTint="33"/>
            <w:vAlign w:val="center"/>
          </w:tcPr>
          <w:p w:rsidR="00A47A59" w:rsidRPr="00CC754E" w:rsidRDefault="00A47A59" w:rsidP="007750A3">
            <w:pPr>
              <w:pStyle w:val="Normal1"/>
              <w:spacing w:before="60" w:after="60"/>
              <w:rPr>
                <w:rFonts w:ascii="Arial" w:hAnsi="Arial" w:cs="Arial"/>
                <w:b/>
                <w:sz w:val="20"/>
                <w:szCs w:val="20"/>
              </w:rPr>
            </w:pPr>
            <w:r w:rsidRPr="00CC754E">
              <w:rPr>
                <w:rFonts w:ascii="Arial" w:hAnsi="Arial" w:cs="Arial"/>
                <w:b/>
                <w:sz w:val="20"/>
                <w:szCs w:val="20"/>
              </w:rPr>
              <w:t>Role</w:t>
            </w:r>
          </w:p>
        </w:tc>
        <w:tc>
          <w:tcPr>
            <w:tcW w:w="3523" w:type="pct"/>
            <w:shd w:val="clear" w:color="auto" w:fill="C6D9F1" w:themeFill="text2" w:themeFillTint="33"/>
            <w:vAlign w:val="center"/>
          </w:tcPr>
          <w:p w:rsidR="00A47A59" w:rsidRPr="00CC754E" w:rsidRDefault="00A47A59" w:rsidP="007750A3">
            <w:pPr>
              <w:pStyle w:val="Normal1"/>
              <w:spacing w:before="60" w:after="60"/>
              <w:rPr>
                <w:rFonts w:ascii="Arial" w:hAnsi="Arial" w:cs="Arial"/>
                <w:b/>
                <w:sz w:val="20"/>
                <w:szCs w:val="20"/>
              </w:rPr>
            </w:pPr>
            <w:r w:rsidRPr="00CC754E">
              <w:rPr>
                <w:rFonts w:ascii="Arial" w:hAnsi="Arial" w:cs="Arial"/>
                <w:b/>
                <w:sz w:val="20"/>
                <w:szCs w:val="20"/>
              </w:rPr>
              <w:t xml:space="preserve">Responsibilities </w:t>
            </w:r>
          </w:p>
        </w:tc>
      </w:tr>
      <w:tr w:rsidR="00A47A59" w:rsidRPr="00BE2087" w:rsidTr="007750A3">
        <w:trPr>
          <w:trHeight w:val="331"/>
        </w:trPr>
        <w:tc>
          <w:tcPr>
            <w:tcW w:w="1477" w:type="pct"/>
            <w:vAlign w:val="center"/>
          </w:tcPr>
          <w:p w:rsidR="00A47A59" w:rsidRPr="007C617A" w:rsidRDefault="00A47A59" w:rsidP="007750A3">
            <w:pPr>
              <w:pStyle w:val="Normal1"/>
              <w:spacing w:before="60" w:after="60"/>
              <w:rPr>
                <w:rFonts w:ascii="Arial" w:hAnsi="Arial" w:cs="Arial"/>
                <w:b/>
                <w:sz w:val="20"/>
                <w:szCs w:val="20"/>
                <w:highlight w:val="yellow"/>
              </w:rPr>
            </w:pPr>
            <w:r w:rsidRPr="007C617A">
              <w:rPr>
                <w:rFonts w:ascii="Arial" w:hAnsi="Arial" w:cs="Arial"/>
                <w:sz w:val="20"/>
                <w:szCs w:val="20"/>
              </w:rPr>
              <w:t>Governance and Decision Making</w:t>
            </w:r>
          </w:p>
        </w:tc>
        <w:tc>
          <w:tcPr>
            <w:tcW w:w="3523" w:type="pct"/>
          </w:tcPr>
          <w:p w:rsidR="00A47A59" w:rsidRPr="007C617A" w:rsidRDefault="00A47A59" w:rsidP="00A47A59">
            <w:pPr>
              <w:pStyle w:val="Normal1"/>
              <w:numPr>
                <w:ilvl w:val="0"/>
                <w:numId w:val="27"/>
              </w:numPr>
              <w:spacing w:before="60" w:after="60"/>
              <w:rPr>
                <w:rFonts w:ascii="Arial" w:hAnsi="Arial" w:cs="Arial"/>
                <w:sz w:val="20"/>
                <w:szCs w:val="20"/>
              </w:rPr>
            </w:pPr>
            <w:r w:rsidRPr="007C617A">
              <w:rPr>
                <w:rFonts w:ascii="Arial" w:eastAsiaTheme="minorEastAsia" w:hAnsi="Arial" w:cs="Arial"/>
                <w:sz w:val="20"/>
                <w:szCs w:val="20"/>
              </w:rPr>
              <w:t xml:space="preserve">Home Office retain autonomy in key decision making, including when to progress or halt the project. </w:t>
            </w:r>
          </w:p>
          <w:p w:rsidR="00A47A59" w:rsidRPr="007C617A" w:rsidRDefault="00A47A59" w:rsidP="00A47A59">
            <w:pPr>
              <w:pStyle w:val="Normal1"/>
              <w:numPr>
                <w:ilvl w:val="0"/>
                <w:numId w:val="27"/>
              </w:numPr>
              <w:spacing w:before="60" w:after="60"/>
              <w:rPr>
                <w:rFonts w:ascii="Arial" w:hAnsi="Arial" w:cs="Arial"/>
                <w:sz w:val="20"/>
                <w:szCs w:val="20"/>
              </w:rPr>
            </w:pPr>
            <w:r w:rsidRPr="007C617A">
              <w:rPr>
                <w:rFonts w:ascii="Arial" w:eastAsiaTheme="minorEastAsia" w:hAnsi="Arial" w:cs="Arial"/>
                <w:sz w:val="20"/>
                <w:szCs w:val="20"/>
              </w:rPr>
              <w:t xml:space="preserve">Home Office owns the pipeline of work and decides the key objectives and milestones of all the projects. </w:t>
            </w:r>
          </w:p>
          <w:p w:rsidR="00A47A59" w:rsidRPr="007C617A" w:rsidRDefault="00A47A59" w:rsidP="00A47A59">
            <w:pPr>
              <w:pStyle w:val="Normal1"/>
              <w:numPr>
                <w:ilvl w:val="0"/>
                <w:numId w:val="27"/>
              </w:numPr>
              <w:spacing w:before="60" w:after="60"/>
              <w:rPr>
                <w:rFonts w:ascii="Arial" w:hAnsi="Arial" w:cs="Arial"/>
                <w:sz w:val="20"/>
                <w:szCs w:val="20"/>
              </w:rPr>
            </w:pPr>
            <w:r w:rsidRPr="007C617A">
              <w:rPr>
                <w:rFonts w:ascii="Arial" w:eastAsiaTheme="minorEastAsia" w:hAnsi="Arial" w:cs="Arial"/>
                <w:sz w:val="20"/>
                <w:szCs w:val="20"/>
              </w:rPr>
              <w:t xml:space="preserve">Home Office will provide the governance for these projects. </w:t>
            </w:r>
          </w:p>
          <w:p w:rsidR="00A47A59" w:rsidRPr="007C617A" w:rsidRDefault="00A47A59" w:rsidP="00A47A59">
            <w:pPr>
              <w:pStyle w:val="Normal1"/>
              <w:numPr>
                <w:ilvl w:val="0"/>
                <w:numId w:val="27"/>
              </w:numPr>
              <w:spacing w:before="60" w:after="60"/>
              <w:rPr>
                <w:rFonts w:ascii="Arial" w:hAnsi="Arial" w:cs="Arial"/>
                <w:sz w:val="20"/>
                <w:szCs w:val="20"/>
              </w:rPr>
            </w:pPr>
            <w:r w:rsidRPr="007C617A">
              <w:rPr>
                <w:rFonts w:ascii="Arial" w:eastAsiaTheme="minorEastAsia" w:hAnsi="Arial" w:cs="Arial"/>
                <w:sz w:val="20"/>
                <w:szCs w:val="20"/>
              </w:rPr>
              <w:t xml:space="preserve">Home Office provides Product Owners and Service Managers, who own and </w:t>
            </w:r>
            <w:proofErr w:type="spellStart"/>
            <w:r w:rsidRPr="007C617A">
              <w:rPr>
                <w:rFonts w:ascii="Arial" w:eastAsiaTheme="minorEastAsia" w:hAnsi="Arial" w:cs="Arial"/>
                <w:sz w:val="20"/>
                <w:szCs w:val="20"/>
              </w:rPr>
              <w:t>prioritise</w:t>
            </w:r>
            <w:proofErr w:type="spellEnd"/>
            <w:r w:rsidRPr="007C617A">
              <w:rPr>
                <w:rFonts w:ascii="Arial" w:eastAsiaTheme="minorEastAsia" w:hAnsi="Arial" w:cs="Arial"/>
                <w:sz w:val="20"/>
                <w:szCs w:val="20"/>
              </w:rPr>
              <w:t xml:space="preserve"> the backlog that the team</w:t>
            </w:r>
            <w:r w:rsidR="000E2C06" w:rsidRPr="007C617A">
              <w:rPr>
                <w:rFonts w:ascii="Arial" w:eastAsiaTheme="minorEastAsia" w:hAnsi="Arial" w:cs="Arial"/>
                <w:sz w:val="20"/>
                <w:szCs w:val="20"/>
              </w:rPr>
              <w:t xml:space="preserve"> </w:t>
            </w:r>
            <w:r w:rsidRPr="007C617A">
              <w:rPr>
                <w:rFonts w:ascii="Arial" w:eastAsiaTheme="minorEastAsia" w:hAnsi="Arial" w:cs="Arial"/>
                <w:sz w:val="20"/>
                <w:szCs w:val="20"/>
              </w:rPr>
              <w:t xml:space="preserve">work from. </w:t>
            </w:r>
          </w:p>
          <w:p w:rsidR="00A47A59" w:rsidRPr="007C617A" w:rsidRDefault="00A47A59" w:rsidP="00A47A59">
            <w:pPr>
              <w:pStyle w:val="Normal1"/>
              <w:numPr>
                <w:ilvl w:val="0"/>
                <w:numId w:val="27"/>
              </w:numPr>
              <w:spacing w:before="60" w:after="60"/>
              <w:rPr>
                <w:rFonts w:ascii="Arial" w:hAnsi="Arial" w:cs="Arial"/>
                <w:sz w:val="20"/>
                <w:szCs w:val="20"/>
              </w:rPr>
            </w:pPr>
            <w:r w:rsidRPr="007C617A">
              <w:rPr>
                <w:rFonts w:ascii="Arial" w:eastAsiaTheme="minorEastAsia" w:hAnsi="Arial" w:cs="Arial"/>
                <w:sz w:val="20"/>
                <w:szCs w:val="20"/>
              </w:rPr>
              <w:t>Home Office has the professional leadership e.g. Heads of Profession who will quality assure and ensure standards are met.</w:t>
            </w:r>
          </w:p>
        </w:tc>
      </w:tr>
      <w:tr w:rsidR="00A47A59" w:rsidRPr="00BE2087" w:rsidTr="007750A3">
        <w:trPr>
          <w:trHeight w:val="251"/>
        </w:trPr>
        <w:tc>
          <w:tcPr>
            <w:tcW w:w="1477" w:type="pct"/>
            <w:vAlign w:val="center"/>
          </w:tcPr>
          <w:p w:rsidR="00A47A59" w:rsidRPr="007C617A" w:rsidRDefault="00A47A59" w:rsidP="007750A3">
            <w:pPr>
              <w:pStyle w:val="Normal1"/>
              <w:spacing w:before="60" w:after="60"/>
              <w:rPr>
                <w:rFonts w:ascii="Arial" w:hAnsi="Arial" w:cs="Arial"/>
                <w:b/>
                <w:sz w:val="20"/>
                <w:szCs w:val="20"/>
                <w:highlight w:val="yellow"/>
              </w:rPr>
            </w:pPr>
            <w:r w:rsidRPr="007C617A">
              <w:rPr>
                <w:rFonts w:ascii="Arial" w:hAnsi="Arial" w:cs="Arial"/>
                <w:sz w:val="20"/>
                <w:szCs w:val="20"/>
              </w:rPr>
              <w:t>Team Roles</w:t>
            </w:r>
          </w:p>
        </w:tc>
        <w:tc>
          <w:tcPr>
            <w:tcW w:w="3523" w:type="pct"/>
          </w:tcPr>
          <w:p w:rsidR="00A47A59" w:rsidRPr="007C617A" w:rsidRDefault="00A47A59" w:rsidP="007750A3">
            <w:pPr>
              <w:pStyle w:val="Normal1"/>
              <w:spacing w:before="60" w:after="60"/>
              <w:rPr>
                <w:rFonts w:ascii="Arial" w:hAnsi="Arial" w:cs="Arial"/>
                <w:sz w:val="20"/>
                <w:szCs w:val="20"/>
              </w:rPr>
            </w:pPr>
            <w:r w:rsidRPr="007C617A">
              <w:rPr>
                <w:rFonts w:ascii="Arial" w:eastAsiaTheme="minorEastAsia" w:hAnsi="Arial" w:cs="Arial"/>
                <w:sz w:val="20"/>
                <w:szCs w:val="20"/>
              </w:rPr>
              <w:t>Most of the teams will be jointly staffed by Home Office colleagues/other suppliers. A full list of existing capability is provided below.</w:t>
            </w:r>
          </w:p>
        </w:tc>
      </w:tr>
      <w:tr w:rsidR="00A47A59" w:rsidRPr="00BE2087" w:rsidTr="007750A3">
        <w:trPr>
          <w:trHeight w:val="171"/>
        </w:trPr>
        <w:tc>
          <w:tcPr>
            <w:tcW w:w="1477" w:type="pct"/>
            <w:vAlign w:val="center"/>
          </w:tcPr>
          <w:p w:rsidR="00A47A59" w:rsidRPr="007C617A" w:rsidRDefault="00A47A59" w:rsidP="007750A3">
            <w:pPr>
              <w:pStyle w:val="Normal1"/>
              <w:spacing w:before="60" w:after="60"/>
              <w:rPr>
                <w:rFonts w:ascii="Arial" w:hAnsi="Arial" w:cs="Arial"/>
                <w:b/>
                <w:sz w:val="20"/>
                <w:szCs w:val="20"/>
                <w:highlight w:val="yellow"/>
              </w:rPr>
            </w:pPr>
            <w:r w:rsidRPr="007C617A">
              <w:rPr>
                <w:rFonts w:ascii="Arial" w:hAnsi="Arial" w:cs="Arial"/>
                <w:sz w:val="20"/>
                <w:szCs w:val="20"/>
              </w:rPr>
              <w:t>Intellectual Property (IP)</w:t>
            </w:r>
          </w:p>
        </w:tc>
        <w:tc>
          <w:tcPr>
            <w:tcW w:w="3523" w:type="pct"/>
          </w:tcPr>
          <w:p w:rsidR="00A47A59" w:rsidRPr="007C617A" w:rsidRDefault="00A47A59" w:rsidP="007750A3">
            <w:pPr>
              <w:pStyle w:val="Normal1"/>
              <w:spacing w:before="60" w:after="60"/>
              <w:rPr>
                <w:rFonts w:ascii="Arial" w:hAnsi="Arial" w:cs="Arial"/>
                <w:sz w:val="20"/>
                <w:szCs w:val="20"/>
              </w:rPr>
            </w:pPr>
            <w:r w:rsidRPr="007C617A">
              <w:rPr>
                <w:rFonts w:ascii="Arial" w:eastAsiaTheme="minorEastAsia" w:hAnsi="Arial" w:cs="Arial"/>
                <w:sz w:val="20"/>
                <w:szCs w:val="20"/>
              </w:rPr>
              <w:t>Home Office retains the IP for any product or service developed by supplier staff whilst contracted to work in the Home Office.</w:t>
            </w:r>
          </w:p>
        </w:tc>
      </w:tr>
      <w:tr w:rsidR="00A47A59" w:rsidRPr="00BE2087" w:rsidTr="007750A3">
        <w:trPr>
          <w:trHeight w:val="171"/>
        </w:trPr>
        <w:tc>
          <w:tcPr>
            <w:tcW w:w="1477" w:type="pct"/>
            <w:vAlign w:val="center"/>
          </w:tcPr>
          <w:p w:rsidR="00A47A59" w:rsidRPr="007C617A" w:rsidRDefault="00A47A59" w:rsidP="007750A3">
            <w:pPr>
              <w:pStyle w:val="Normal1"/>
              <w:spacing w:before="60" w:after="60"/>
              <w:rPr>
                <w:rFonts w:ascii="Arial" w:hAnsi="Arial" w:cs="Arial"/>
                <w:sz w:val="20"/>
                <w:szCs w:val="20"/>
              </w:rPr>
            </w:pPr>
            <w:r w:rsidRPr="007C617A">
              <w:rPr>
                <w:rFonts w:ascii="Arial" w:hAnsi="Arial" w:cs="Arial"/>
                <w:sz w:val="20"/>
                <w:szCs w:val="20"/>
              </w:rPr>
              <w:t>Security Clearance</w:t>
            </w:r>
          </w:p>
        </w:tc>
        <w:tc>
          <w:tcPr>
            <w:tcW w:w="3523" w:type="pct"/>
          </w:tcPr>
          <w:p w:rsidR="00A47A59" w:rsidRPr="007C617A" w:rsidRDefault="00A47A59" w:rsidP="007750A3">
            <w:pPr>
              <w:pStyle w:val="Normal1"/>
              <w:spacing w:before="60" w:after="60"/>
              <w:rPr>
                <w:rFonts w:ascii="Arial" w:eastAsiaTheme="minorEastAsia" w:hAnsi="Arial" w:cs="Arial"/>
                <w:sz w:val="20"/>
                <w:szCs w:val="20"/>
              </w:rPr>
            </w:pPr>
            <w:r w:rsidRPr="007C617A">
              <w:rPr>
                <w:rFonts w:ascii="Arial" w:eastAsiaTheme="minorEastAsia" w:hAnsi="Arial" w:cs="Arial"/>
                <w:sz w:val="20"/>
                <w:szCs w:val="20"/>
              </w:rPr>
              <w:t>Home Office will seek Security Clearance for Personnel.</w:t>
            </w:r>
          </w:p>
        </w:tc>
      </w:tr>
      <w:tr w:rsidR="00A47A59" w:rsidRPr="00BE2087" w:rsidTr="007750A3">
        <w:trPr>
          <w:trHeight w:val="722"/>
        </w:trPr>
        <w:tc>
          <w:tcPr>
            <w:tcW w:w="1477" w:type="pct"/>
            <w:vAlign w:val="center"/>
          </w:tcPr>
          <w:p w:rsidR="00A47A59" w:rsidRPr="007C617A" w:rsidRDefault="00A47A59" w:rsidP="007750A3">
            <w:pPr>
              <w:pStyle w:val="Normal1"/>
              <w:spacing w:before="60" w:after="60"/>
              <w:rPr>
                <w:rFonts w:ascii="Arial" w:hAnsi="Arial" w:cs="Arial"/>
                <w:sz w:val="20"/>
                <w:szCs w:val="20"/>
              </w:rPr>
            </w:pPr>
            <w:r w:rsidRPr="007C617A">
              <w:rPr>
                <w:rFonts w:ascii="Arial" w:hAnsi="Arial" w:cs="Arial"/>
                <w:sz w:val="20"/>
                <w:szCs w:val="20"/>
              </w:rPr>
              <w:t>Email &amp; Tools</w:t>
            </w:r>
          </w:p>
        </w:tc>
        <w:tc>
          <w:tcPr>
            <w:tcW w:w="3523" w:type="pct"/>
          </w:tcPr>
          <w:p w:rsidR="00A47A59" w:rsidRPr="007C617A" w:rsidRDefault="00A47A59" w:rsidP="007750A3">
            <w:pPr>
              <w:pStyle w:val="Normal1"/>
              <w:spacing w:before="60" w:after="60"/>
              <w:rPr>
                <w:rFonts w:ascii="Arial" w:eastAsiaTheme="minorEastAsia" w:hAnsi="Arial" w:cs="Arial"/>
                <w:sz w:val="20"/>
                <w:szCs w:val="20"/>
              </w:rPr>
            </w:pPr>
            <w:r w:rsidRPr="007C617A">
              <w:rPr>
                <w:rFonts w:ascii="Arial" w:eastAsiaTheme="minorEastAsia" w:hAnsi="Arial" w:cs="Arial"/>
                <w:sz w:val="20"/>
                <w:szCs w:val="20"/>
              </w:rPr>
              <w:t>Home Office will provide an email address and access to tools for personnel.</w:t>
            </w:r>
          </w:p>
        </w:tc>
      </w:tr>
    </w:tbl>
    <w:p w:rsidR="00B22022" w:rsidRDefault="00B22022" w:rsidP="00B22022">
      <w:pPr>
        <w:pStyle w:val="Normal1"/>
        <w:spacing w:before="60" w:after="60"/>
        <w:rPr>
          <w:rFonts w:ascii="Arial" w:hAnsi="Arial" w:cs="Arial"/>
          <w:sz w:val="20"/>
          <w:szCs w:val="20"/>
        </w:rPr>
      </w:pPr>
    </w:p>
    <w:p w:rsidR="00A14A0E" w:rsidRPr="002C06C4" w:rsidRDefault="102E5B38" w:rsidP="006D545E">
      <w:pPr>
        <w:pStyle w:val="TOC1"/>
      </w:pPr>
      <w:r>
        <w:t>CURRENT TECHNOLOGIES AND LANGUAGES</w:t>
      </w:r>
    </w:p>
    <w:p w:rsidR="00941763" w:rsidRPr="007C617A" w:rsidRDefault="00941763" w:rsidP="00941763">
      <w:pPr>
        <w:pStyle w:val="ListParagraph"/>
        <w:numPr>
          <w:ilvl w:val="0"/>
          <w:numId w:val="25"/>
        </w:numPr>
        <w:shd w:val="clear" w:color="auto" w:fill="FFFFFF"/>
        <w:rPr>
          <w:rFonts w:ascii="Arial" w:eastAsia="Times New Roman" w:hAnsi="Arial" w:cs="Arial"/>
          <w:color w:val="000000"/>
          <w:sz w:val="20"/>
          <w:szCs w:val="20"/>
          <w:lang w:val="en-GB" w:eastAsia="en-GB"/>
        </w:rPr>
      </w:pPr>
      <w:bookmarkStart w:id="21" w:name="SummaryofRequiredOutcomesandUserNeeds"/>
      <w:r w:rsidRPr="007C617A">
        <w:rPr>
          <w:rFonts w:ascii="Arial" w:eastAsia="Times New Roman" w:hAnsi="Arial" w:cs="Arial"/>
          <w:b/>
          <w:bCs/>
          <w:color w:val="000000"/>
          <w:sz w:val="20"/>
          <w:szCs w:val="20"/>
          <w:lang w:val="en-GB" w:eastAsia="en-GB"/>
        </w:rPr>
        <w:t>Programming languages</w:t>
      </w:r>
      <w:r w:rsidRPr="007C617A">
        <w:rPr>
          <w:rFonts w:ascii="Arial" w:eastAsia="Times New Roman" w:hAnsi="Arial" w:cs="Arial"/>
          <w:color w:val="000000"/>
          <w:sz w:val="20"/>
          <w:szCs w:val="20"/>
          <w:lang w:val="en-GB" w:eastAsia="en-GB"/>
        </w:rPr>
        <w:t xml:space="preserve"> - Java, </w:t>
      </w:r>
      <w:proofErr w:type="spellStart"/>
      <w:r w:rsidRPr="007C617A">
        <w:rPr>
          <w:rFonts w:ascii="Arial" w:eastAsia="Times New Roman" w:hAnsi="Arial" w:cs="Arial"/>
          <w:color w:val="000000"/>
          <w:sz w:val="20"/>
          <w:szCs w:val="20"/>
          <w:lang w:val="en-GB" w:eastAsia="en-GB"/>
        </w:rPr>
        <w:t>Javascript</w:t>
      </w:r>
      <w:proofErr w:type="spellEnd"/>
    </w:p>
    <w:p w:rsidR="00941763" w:rsidRPr="007C617A" w:rsidRDefault="00941763" w:rsidP="00941763">
      <w:pPr>
        <w:pStyle w:val="ListParagraph"/>
        <w:numPr>
          <w:ilvl w:val="0"/>
          <w:numId w:val="25"/>
        </w:numPr>
        <w:shd w:val="clear" w:color="auto" w:fill="FFFFFF"/>
        <w:rPr>
          <w:rFonts w:ascii="Arial" w:eastAsia="Times New Roman" w:hAnsi="Arial" w:cs="Arial"/>
          <w:color w:val="000000"/>
          <w:sz w:val="20"/>
          <w:szCs w:val="20"/>
          <w:lang w:val="en-GB" w:eastAsia="en-GB"/>
        </w:rPr>
      </w:pPr>
      <w:r w:rsidRPr="007C617A">
        <w:rPr>
          <w:rFonts w:ascii="Arial" w:eastAsia="Times New Roman" w:hAnsi="Arial" w:cs="Arial"/>
          <w:b/>
          <w:bCs/>
          <w:color w:val="000000"/>
          <w:sz w:val="20"/>
          <w:szCs w:val="20"/>
          <w:lang w:val="en-GB" w:eastAsia="en-GB"/>
        </w:rPr>
        <w:t>Frameworks</w:t>
      </w:r>
      <w:r w:rsidRPr="007C617A">
        <w:rPr>
          <w:rFonts w:ascii="Arial" w:eastAsia="Times New Roman" w:hAnsi="Arial" w:cs="Arial"/>
          <w:color w:val="000000"/>
          <w:sz w:val="20"/>
          <w:szCs w:val="20"/>
          <w:lang w:val="en-GB" w:eastAsia="en-GB"/>
        </w:rPr>
        <w:t xml:space="preserve"> - Spring (Boot, Security, MVC), </w:t>
      </w:r>
      <w:proofErr w:type="spellStart"/>
      <w:r w:rsidRPr="007C617A">
        <w:rPr>
          <w:rFonts w:ascii="Arial" w:eastAsia="Times New Roman" w:hAnsi="Arial" w:cs="Arial"/>
          <w:color w:val="000000"/>
          <w:sz w:val="20"/>
          <w:szCs w:val="20"/>
          <w:lang w:val="en-GB" w:eastAsia="en-GB"/>
        </w:rPr>
        <w:t>Thymeleaf</w:t>
      </w:r>
      <w:proofErr w:type="spellEnd"/>
    </w:p>
    <w:p w:rsidR="00941763" w:rsidRPr="007C617A" w:rsidRDefault="00941763" w:rsidP="00941763">
      <w:pPr>
        <w:pStyle w:val="ListParagraph"/>
        <w:numPr>
          <w:ilvl w:val="0"/>
          <w:numId w:val="25"/>
        </w:numPr>
        <w:shd w:val="clear" w:color="auto" w:fill="FFFFFF"/>
        <w:rPr>
          <w:rFonts w:ascii="Arial" w:eastAsia="Times New Roman" w:hAnsi="Arial" w:cs="Arial"/>
          <w:color w:val="000000"/>
          <w:sz w:val="20"/>
          <w:szCs w:val="20"/>
          <w:lang w:val="en-GB" w:eastAsia="en-GB"/>
        </w:rPr>
      </w:pPr>
      <w:r w:rsidRPr="007C617A">
        <w:rPr>
          <w:rFonts w:ascii="Arial" w:eastAsia="Times New Roman" w:hAnsi="Arial" w:cs="Arial"/>
          <w:b/>
          <w:bCs/>
          <w:color w:val="000000"/>
          <w:sz w:val="20"/>
          <w:szCs w:val="20"/>
          <w:lang w:val="en-GB" w:eastAsia="en-GB"/>
        </w:rPr>
        <w:t>Software build systems</w:t>
      </w:r>
      <w:r w:rsidRPr="007C617A">
        <w:rPr>
          <w:rFonts w:ascii="Arial" w:eastAsia="Times New Roman" w:hAnsi="Arial" w:cs="Arial"/>
          <w:color w:val="000000"/>
          <w:sz w:val="20"/>
          <w:szCs w:val="20"/>
          <w:lang w:val="en-GB" w:eastAsia="en-GB"/>
        </w:rPr>
        <w:t xml:space="preserve"> - </w:t>
      </w:r>
      <w:proofErr w:type="spellStart"/>
      <w:r w:rsidRPr="007C617A">
        <w:rPr>
          <w:rFonts w:ascii="Arial" w:eastAsia="Times New Roman" w:hAnsi="Arial" w:cs="Arial"/>
          <w:color w:val="000000"/>
          <w:sz w:val="20"/>
          <w:szCs w:val="20"/>
          <w:lang w:val="en-GB" w:eastAsia="en-GB"/>
        </w:rPr>
        <w:t>Gradle</w:t>
      </w:r>
      <w:proofErr w:type="spellEnd"/>
    </w:p>
    <w:p w:rsidR="00941763" w:rsidRPr="007C617A" w:rsidRDefault="00941763" w:rsidP="00941763">
      <w:pPr>
        <w:pStyle w:val="ListParagraph"/>
        <w:numPr>
          <w:ilvl w:val="0"/>
          <w:numId w:val="25"/>
        </w:numPr>
        <w:shd w:val="clear" w:color="auto" w:fill="FFFFFF"/>
        <w:rPr>
          <w:rFonts w:ascii="Arial" w:eastAsia="Times New Roman" w:hAnsi="Arial" w:cs="Arial"/>
          <w:color w:val="000000"/>
          <w:sz w:val="20"/>
          <w:szCs w:val="20"/>
          <w:lang w:val="en-GB" w:eastAsia="en-GB"/>
        </w:rPr>
      </w:pPr>
      <w:r w:rsidRPr="007C617A">
        <w:rPr>
          <w:rFonts w:ascii="Arial" w:eastAsia="Times New Roman" w:hAnsi="Arial" w:cs="Arial"/>
          <w:b/>
          <w:bCs/>
          <w:color w:val="000000"/>
          <w:sz w:val="20"/>
          <w:szCs w:val="20"/>
          <w:lang w:val="en-GB" w:eastAsia="en-GB"/>
        </w:rPr>
        <w:t>Testing frameworks</w:t>
      </w:r>
      <w:r w:rsidRPr="007C617A">
        <w:rPr>
          <w:rFonts w:ascii="Arial" w:eastAsia="Times New Roman" w:hAnsi="Arial" w:cs="Arial"/>
          <w:color w:val="000000"/>
          <w:sz w:val="20"/>
          <w:szCs w:val="20"/>
          <w:lang w:val="en-GB" w:eastAsia="en-GB"/>
        </w:rPr>
        <w:t> - Jasmine, JUnit, </w:t>
      </w:r>
      <w:proofErr w:type="spellStart"/>
      <w:r w:rsidRPr="007C617A">
        <w:rPr>
          <w:rFonts w:ascii="Arial" w:eastAsia="Times New Roman" w:hAnsi="Arial" w:cs="Arial"/>
          <w:color w:val="000000"/>
          <w:sz w:val="20"/>
          <w:szCs w:val="20"/>
          <w:lang w:val="en-GB" w:eastAsia="en-GB"/>
        </w:rPr>
        <w:t>Zombiejs</w:t>
      </w:r>
      <w:proofErr w:type="spellEnd"/>
      <w:r w:rsidRPr="007C617A">
        <w:rPr>
          <w:rFonts w:ascii="Arial" w:eastAsia="Times New Roman" w:hAnsi="Arial" w:cs="Arial"/>
          <w:color w:val="000000"/>
          <w:sz w:val="20"/>
          <w:szCs w:val="20"/>
          <w:lang w:val="en-GB" w:eastAsia="en-GB"/>
        </w:rPr>
        <w:t xml:space="preserve">, Mocha, </w:t>
      </w:r>
      <w:proofErr w:type="spellStart"/>
      <w:r w:rsidRPr="007C617A">
        <w:rPr>
          <w:rFonts w:ascii="Arial" w:eastAsia="Times New Roman" w:hAnsi="Arial" w:cs="Arial"/>
          <w:color w:val="000000"/>
          <w:sz w:val="20"/>
          <w:szCs w:val="20"/>
          <w:lang w:val="en-GB" w:eastAsia="en-GB"/>
        </w:rPr>
        <w:t>Jmeter</w:t>
      </w:r>
      <w:proofErr w:type="spellEnd"/>
    </w:p>
    <w:p w:rsidR="00941763" w:rsidRPr="007C617A" w:rsidRDefault="00941763" w:rsidP="00941763">
      <w:pPr>
        <w:pStyle w:val="ListParagraph"/>
        <w:numPr>
          <w:ilvl w:val="0"/>
          <w:numId w:val="25"/>
        </w:numPr>
        <w:shd w:val="clear" w:color="auto" w:fill="FFFFFF"/>
        <w:rPr>
          <w:rFonts w:ascii="Arial" w:eastAsia="Times New Roman" w:hAnsi="Arial" w:cs="Arial"/>
          <w:color w:val="000000"/>
          <w:sz w:val="20"/>
          <w:szCs w:val="20"/>
          <w:lang w:val="en-GB" w:eastAsia="en-GB"/>
        </w:rPr>
      </w:pPr>
      <w:r w:rsidRPr="007C617A">
        <w:rPr>
          <w:rFonts w:ascii="Arial" w:eastAsia="Times New Roman" w:hAnsi="Arial" w:cs="Arial"/>
          <w:b/>
          <w:bCs/>
          <w:color w:val="000000"/>
          <w:sz w:val="20"/>
          <w:szCs w:val="20"/>
          <w:lang w:val="en-GB" w:eastAsia="en-GB"/>
        </w:rPr>
        <w:t>Deployment tools</w:t>
      </w:r>
      <w:r w:rsidRPr="007C617A">
        <w:rPr>
          <w:rFonts w:ascii="Arial" w:eastAsia="Times New Roman" w:hAnsi="Arial" w:cs="Arial"/>
          <w:color w:val="000000"/>
          <w:sz w:val="20"/>
          <w:szCs w:val="20"/>
          <w:lang w:val="en-GB" w:eastAsia="en-GB"/>
        </w:rPr>
        <w:t> - Jenkins, Flyway, Kubernetes, Vault, CoreOS</w:t>
      </w:r>
    </w:p>
    <w:p w:rsidR="00941763" w:rsidRPr="007C617A" w:rsidRDefault="00941763" w:rsidP="00941763">
      <w:pPr>
        <w:pStyle w:val="ListParagraph"/>
        <w:numPr>
          <w:ilvl w:val="0"/>
          <w:numId w:val="25"/>
        </w:numPr>
        <w:shd w:val="clear" w:color="auto" w:fill="FFFFFF"/>
        <w:rPr>
          <w:rFonts w:ascii="Arial" w:eastAsia="Times New Roman" w:hAnsi="Arial" w:cs="Arial"/>
          <w:color w:val="000000"/>
          <w:sz w:val="20"/>
          <w:szCs w:val="20"/>
          <w:lang w:val="en-GB" w:eastAsia="en-GB"/>
        </w:rPr>
      </w:pPr>
      <w:r w:rsidRPr="007C617A">
        <w:rPr>
          <w:rFonts w:ascii="Arial" w:eastAsia="Times New Roman" w:hAnsi="Arial" w:cs="Arial"/>
          <w:b/>
          <w:bCs/>
          <w:color w:val="000000"/>
          <w:sz w:val="20"/>
          <w:szCs w:val="20"/>
          <w:lang w:val="en-GB" w:eastAsia="en-GB"/>
        </w:rPr>
        <w:t>Databases</w:t>
      </w:r>
      <w:r w:rsidRPr="007C617A">
        <w:rPr>
          <w:rFonts w:ascii="Arial" w:eastAsia="Times New Roman" w:hAnsi="Arial" w:cs="Arial"/>
          <w:color w:val="000000"/>
          <w:sz w:val="20"/>
          <w:szCs w:val="20"/>
          <w:lang w:val="en-GB" w:eastAsia="en-GB"/>
        </w:rPr>
        <w:t> - </w:t>
      </w:r>
      <w:proofErr w:type="spellStart"/>
      <w:r w:rsidRPr="007C617A">
        <w:rPr>
          <w:rFonts w:ascii="Arial" w:eastAsia="Times New Roman" w:hAnsi="Arial" w:cs="Arial"/>
          <w:color w:val="000000"/>
          <w:sz w:val="20"/>
          <w:szCs w:val="20"/>
          <w:lang w:val="en-GB" w:eastAsia="en-GB"/>
        </w:rPr>
        <w:t>Mysql</w:t>
      </w:r>
      <w:proofErr w:type="spellEnd"/>
      <w:r w:rsidRPr="007C617A">
        <w:rPr>
          <w:rFonts w:ascii="Arial" w:eastAsia="Times New Roman" w:hAnsi="Arial" w:cs="Arial"/>
          <w:color w:val="000000"/>
          <w:sz w:val="20"/>
          <w:szCs w:val="20"/>
          <w:lang w:val="en-GB" w:eastAsia="en-GB"/>
        </w:rPr>
        <w:t>, Neo4j</w:t>
      </w:r>
    </w:p>
    <w:p w:rsidR="00941763" w:rsidRPr="007C617A" w:rsidRDefault="00941763" w:rsidP="00941763">
      <w:pPr>
        <w:pStyle w:val="ListParagraph"/>
        <w:numPr>
          <w:ilvl w:val="0"/>
          <w:numId w:val="25"/>
        </w:numPr>
        <w:shd w:val="clear" w:color="auto" w:fill="FFFFFF"/>
        <w:rPr>
          <w:rFonts w:ascii="Arial" w:eastAsia="Times New Roman" w:hAnsi="Arial" w:cs="Arial"/>
          <w:color w:val="000000"/>
          <w:sz w:val="20"/>
          <w:szCs w:val="20"/>
          <w:lang w:val="en-GB" w:eastAsia="en-GB"/>
        </w:rPr>
      </w:pPr>
      <w:r w:rsidRPr="007C617A">
        <w:rPr>
          <w:rFonts w:ascii="Arial" w:eastAsia="Times New Roman" w:hAnsi="Arial" w:cs="Arial"/>
          <w:b/>
          <w:bCs/>
          <w:color w:val="000000"/>
          <w:sz w:val="20"/>
          <w:szCs w:val="20"/>
          <w:lang w:val="en-GB" w:eastAsia="en-GB"/>
        </w:rPr>
        <w:t>Other</w:t>
      </w:r>
      <w:r w:rsidRPr="007C617A">
        <w:rPr>
          <w:rFonts w:ascii="Arial" w:eastAsia="Times New Roman" w:hAnsi="Arial" w:cs="Arial"/>
          <w:color w:val="000000"/>
          <w:sz w:val="20"/>
          <w:szCs w:val="20"/>
          <w:lang w:val="en-GB" w:eastAsia="en-GB"/>
        </w:rPr>
        <w:t xml:space="preserve"> - </w:t>
      </w:r>
      <w:proofErr w:type="spellStart"/>
      <w:r w:rsidRPr="007C617A">
        <w:rPr>
          <w:rFonts w:ascii="Arial" w:eastAsia="Times New Roman" w:hAnsi="Arial" w:cs="Arial"/>
          <w:color w:val="000000"/>
          <w:sz w:val="20"/>
          <w:szCs w:val="20"/>
          <w:lang w:val="en-GB" w:eastAsia="en-GB"/>
        </w:rPr>
        <w:t>Keycloak</w:t>
      </w:r>
      <w:proofErr w:type="spellEnd"/>
      <w:r w:rsidRPr="007C617A">
        <w:rPr>
          <w:rFonts w:ascii="Arial" w:eastAsia="Times New Roman" w:hAnsi="Arial" w:cs="Arial"/>
          <w:color w:val="000000"/>
          <w:sz w:val="20"/>
          <w:szCs w:val="20"/>
          <w:lang w:val="en-GB" w:eastAsia="en-GB"/>
        </w:rPr>
        <w:t xml:space="preserve">, JIRA, </w:t>
      </w:r>
      <w:proofErr w:type="spellStart"/>
      <w:r w:rsidRPr="007C617A">
        <w:rPr>
          <w:rFonts w:ascii="Arial" w:eastAsia="Times New Roman" w:hAnsi="Arial" w:cs="Arial"/>
          <w:color w:val="000000"/>
          <w:sz w:val="20"/>
          <w:szCs w:val="20"/>
          <w:lang w:val="en-GB" w:eastAsia="en-GB"/>
        </w:rPr>
        <w:t>Github</w:t>
      </w:r>
      <w:proofErr w:type="spellEnd"/>
    </w:p>
    <w:p w:rsidR="00941763" w:rsidRPr="007C617A" w:rsidRDefault="00941763" w:rsidP="102E5B38">
      <w:pPr>
        <w:pStyle w:val="ListParagraph"/>
        <w:numPr>
          <w:ilvl w:val="0"/>
          <w:numId w:val="25"/>
        </w:numPr>
        <w:shd w:val="clear" w:color="auto" w:fill="FFFFFF"/>
        <w:rPr>
          <w:rFonts w:ascii="Arial" w:eastAsia="Times New Roman" w:hAnsi="Arial" w:cs="Arial"/>
          <w:color w:val="000000"/>
          <w:sz w:val="20"/>
          <w:szCs w:val="20"/>
          <w:lang w:val="en-GB" w:eastAsia="en-GB"/>
        </w:rPr>
      </w:pPr>
      <w:r w:rsidRPr="007C617A">
        <w:rPr>
          <w:rFonts w:ascii="Arial" w:eastAsia="Times New Roman" w:hAnsi="Arial" w:cs="Arial"/>
          <w:b/>
          <w:bCs/>
          <w:color w:val="000000"/>
          <w:sz w:val="20"/>
          <w:szCs w:val="20"/>
          <w:lang w:val="en-GB" w:eastAsia="en-GB"/>
        </w:rPr>
        <w:t>Cloud</w:t>
      </w:r>
      <w:r w:rsidRPr="007C617A">
        <w:rPr>
          <w:rFonts w:ascii="Arial" w:eastAsia="Times New Roman" w:hAnsi="Arial" w:cs="Arial"/>
          <w:color w:val="000000"/>
          <w:sz w:val="20"/>
          <w:szCs w:val="20"/>
          <w:lang w:val="en-GB" w:eastAsia="en-GB"/>
        </w:rPr>
        <w:t>: Amazon Web Services</w:t>
      </w:r>
    </w:p>
    <w:p w:rsidR="0086198C" w:rsidRDefault="0086198C" w:rsidP="0086198C">
      <w:pPr>
        <w:shd w:val="clear" w:color="auto" w:fill="FFFFFF"/>
        <w:rPr>
          <w:rFonts w:ascii="Calibri" w:eastAsia="Times New Roman" w:hAnsi="Calibri" w:cs="Times New Roman"/>
          <w:color w:val="000000"/>
          <w:lang w:val="en-GB" w:eastAsia="en-GB"/>
        </w:rPr>
      </w:pPr>
    </w:p>
    <w:p w:rsidR="102E5B38" w:rsidRDefault="3279EF8E" w:rsidP="102E5B38">
      <w:pPr>
        <w:pStyle w:val="TOC1"/>
      </w:pPr>
      <w:bookmarkStart w:id="22" w:name="_GoBack"/>
      <w:bookmarkEnd w:id="22"/>
      <w:r>
        <w:t>REQUIRED OUTCOMES</w:t>
      </w:r>
    </w:p>
    <w:p w:rsidR="005E7E11" w:rsidRPr="007C617A" w:rsidRDefault="005E7E11" w:rsidP="00A47A59">
      <w:pPr>
        <w:pStyle w:val="Normal1"/>
        <w:numPr>
          <w:ilvl w:val="0"/>
          <w:numId w:val="26"/>
        </w:numPr>
        <w:spacing w:before="60" w:after="60"/>
        <w:ind w:hanging="357"/>
        <w:rPr>
          <w:rFonts w:ascii="Arial" w:eastAsia="Calibri" w:hAnsi="Arial" w:cs="Arial"/>
          <w:bCs/>
          <w:color w:val="auto"/>
          <w:sz w:val="20"/>
          <w:szCs w:val="20"/>
        </w:rPr>
      </w:pPr>
      <w:r w:rsidRPr="007C617A">
        <w:rPr>
          <w:rFonts w:ascii="Arial" w:eastAsia="Calibri" w:hAnsi="Arial" w:cs="Arial"/>
          <w:bCs/>
          <w:color w:val="auto"/>
          <w:sz w:val="20"/>
          <w:szCs w:val="20"/>
        </w:rPr>
        <w:t>SIP development is currently in Phase 1</w:t>
      </w:r>
    </w:p>
    <w:p w:rsidR="00A47A59" w:rsidRPr="007C617A" w:rsidRDefault="00941763" w:rsidP="00A47A59">
      <w:pPr>
        <w:pStyle w:val="Normal1"/>
        <w:numPr>
          <w:ilvl w:val="0"/>
          <w:numId w:val="26"/>
        </w:numPr>
        <w:spacing w:before="60" w:after="60"/>
        <w:ind w:hanging="357"/>
        <w:rPr>
          <w:rFonts w:ascii="Arial" w:eastAsia="Calibri" w:hAnsi="Arial" w:cs="Arial"/>
          <w:bCs/>
          <w:color w:val="auto"/>
          <w:sz w:val="20"/>
          <w:szCs w:val="20"/>
        </w:rPr>
      </w:pPr>
      <w:r w:rsidRPr="007C617A">
        <w:rPr>
          <w:rFonts w:ascii="Arial" w:eastAsia="Calibri" w:hAnsi="Arial" w:cs="Arial"/>
          <w:bCs/>
          <w:color w:val="auto"/>
          <w:sz w:val="20"/>
          <w:szCs w:val="20"/>
        </w:rPr>
        <w:lastRenderedPageBreak/>
        <w:t xml:space="preserve">SIP is currently in </w:t>
      </w:r>
      <w:r w:rsidR="00A47A59" w:rsidRPr="007C617A">
        <w:rPr>
          <w:rFonts w:ascii="Arial" w:eastAsia="Calibri" w:hAnsi="Arial" w:cs="Arial"/>
          <w:bCs/>
          <w:color w:val="auto"/>
          <w:sz w:val="20"/>
          <w:szCs w:val="20"/>
        </w:rPr>
        <w:t>Private Beta</w:t>
      </w:r>
      <w:r w:rsidRPr="007C617A">
        <w:rPr>
          <w:rFonts w:ascii="Arial" w:eastAsia="Calibri" w:hAnsi="Arial" w:cs="Arial"/>
          <w:bCs/>
          <w:color w:val="auto"/>
          <w:sz w:val="20"/>
          <w:szCs w:val="20"/>
        </w:rPr>
        <w:t xml:space="preserve"> and is moving into </w:t>
      </w:r>
      <w:r w:rsidR="00A47A59" w:rsidRPr="007C617A">
        <w:rPr>
          <w:rFonts w:ascii="Arial" w:eastAsia="Calibri" w:hAnsi="Arial" w:cs="Arial"/>
          <w:bCs/>
          <w:color w:val="auto"/>
          <w:sz w:val="20"/>
          <w:szCs w:val="20"/>
        </w:rPr>
        <w:t>Public Beta</w:t>
      </w:r>
      <w:r w:rsidRPr="007C617A">
        <w:rPr>
          <w:rFonts w:ascii="Arial" w:eastAsia="Calibri" w:hAnsi="Arial" w:cs="Arial"/>
          <w:bCs/>
          <w:color w:val="auto"/>
          <w:sz w:val="20"/>
          <w:szCs w:val="20"/>
        </w:rPr>
        <w:t xml:space="preserve"> in March 2016. The legacy system will be switched off in May</w:t>
      </w:r>
      <w:r w:rsidR="00A47A59" w:rsidRPr="007C617A">
        <w:rPr>
          <w:rFonts w:ascii="Arial" w:eastAsia="Calibri" w:hAnsi="Arial" w:cs="Arial"/>
          <w:bCs/>
          <w:color w:val="auto"/>
          <w:sz w:val="20"/>
          <w:szCs w:val="20"/>
        </w:rPr>
        <w:t xml:space="preserve"> 2016.</w:t>
      </w:r>
    </w:p>
    <w:p w:rsidR="00006321" w:rsidRPr="007C617A" w:rsidRDefault="00941763" w:rsidP="00006321">
      <w:pPr>
        <w:pStyle w:val="Normal1"/>
        <w:numPr>
          <w:ilvl w:val="0"/>
          <w:numId w:val="26"/>
        </w:numPr>
        <w:spacing w:before="60" w:after="60"/>
        <w:ind w:hanging="357"/>
        <w:rPr>
          <w:rFonts w:ascii="Arial" w:eastAsia="Calibri" w:hAnsi="Arial" w:cs="Arial"/>
          <w:bCs/>
          <w:color w:val="auto"/>
          <w:sz w:val="20"/>
          <w:szCs w:val="20"/>
        </w:rPr>
      </w:pPr>
      <w:r w:rsidRPr="007C617A">
        <w:rPr>
          <w:rFonts w:ascii="Arial" w:eastAsia="Calibri" w:hAnsi="Arial" w:cs="Arial"/>
          <w:bCs/>
          <w:color w:val="auto"/>
          <w:sz w:val="20"/>
          <w:szCs w:val="20"/>
        </w:rPr>
        <w:t xml:space="preserve">The goal of SIP phase 1 is to replace the core functionality of the legacy service which will generate significant cost savings.  The service has recently launched a pilot (private beta) service to a small number of users.  </w:t>
      </w:r>
    </w:p>
    <w:p w:rsidR="00006321" w:rsidRPr="007C617A" w:rsidRDefault="00941763" w:rsidP="00006321">
      <w:pPr>
        <w:pStyle w:val="Normal1"/>
        <w:numPr>
          <w:ilvl w:val="0"/>
          <w:numId w:val="26"/>
        </w:numPr>
        <w:spacing w:before="60" w:after="60"/>
        <w:ind w:hanging="357"/>
        <w:rPr>
          <w:rFonts w:ascii="Arial" w:eastAsia="Calibri" w:hAnsi="Arial" w:cs="Arial"/>
          <w:bCs/>
          <w:color w:val="auto"/>
          <w:sz w:val="20"/>
          <w:szCs w:val="20"/>
        </w:rPr>
      </w:pPr>
      <w:r w:rsidRPr="007C617A">
        <w:rPr>
          <w:rFonts w:ascii="Arial" w:eastAsia="Calibri" w:hAnsi="Arial" w:cs="Arial"/>
          <w:bCs/>
          <w:color w:val="auto"/>
          <w:sz w:val="20"/>
          <w:szCs w:val="20"/>
        </w:rPr>
        <w:t xml:space="preserve">The remaining key milestones for Phase 1 are: </w:t>
      </w:r>
    </w:p>
    <w:p w:rsidR="00941763" w:rsidRPr="007C617A" w:rsidRDefault="00941763" w:rsidP="00006321">
      <w:pPr>
        <w:pStyle w:val="Normal1"/>
        <w:numPr>
          <w:ilvl w:val="1"/>
          <w:numId w:val="26"/>
        </w:numPr>
        <w:spacing w:before="60" w:after="60"/>
        <w:ind w:hanging="357"/>
        <w:rPr>
          <w:rFonts w:ascii="Arial" w:eastAsia="Calibri" w:hAnsi="Arial" w:cs="Arial"/>
          <w:bCs/>
          <w:color w:val="auto"/>
          <w:sz w:val="20"/>
          <w:szCs w:val="20"/>
        </w:rPr>
      </w:pPr>
      <w:r w:rsidRPr="007C617A">
        <w:rPr>
          <w:rFonts w:ascii="Arial" w:eastAsia="Calibri" w:hAnsi="Arial" w:cs="Arial"/>
          <w:bCs/>
          <w:color w:val="auto"/>
          <w:sz w:val="20"/>
          <w:szCs w:val="20"/>
        </w:rPr>
        <w:t xml:space="preserve">1st March - Launch Public Beta and start rollout to target users. </w:t>
      </w:r>
    </w:p>
    <w:p w:rsidR="00941763" w:rsidRPr="007C617A" w:rsidRDefault="00941763" w:rsidP="00006321">
      <w:pPr>
        <w:pStyle w:val="Normal1"/>
        <w:numPr>
          <w:ilvl w:val="1"/>
          <w:numId w:val="26"/>
        </w:numPr>
        <w:spacing w:before="60" w:after="60"/>
        <w:ind w:hanging="357"/>
        <w:rPr>
          <w:rFonts w:ascii="Arial" w:eastAsia="Calibri" w:hAnsi="Arial" w:cs="Arial"/>
          <w:bCs/>
          <w:color w:val="auto"/>
          <w:sz w:val="20"/>
          <w:szCs w:val="20"/>
        </w:rPr>
      </w:pPr>
      <w:r w:rsidRPr="007C617A">
        <w:rPr>
          <w:rFonts w:ascii="Arial" w:eastAsia="Calibri" w:hAnsi="Arial" w:cs="Arial"/>
          <w:bCs/>
          <w:color w:val="auto"/>
          <w:sz w:val="20"/>
          <w:szCs w:val="20"/>
        </w:rPr>
        <w:t>End April - Complete user migration to SIP</w:t>
      </w:r>
    </w:p>
    <w:p w:rsidR="00941763" w:rsidRPr="007C617A" w:rsidRDefault="00941763" w:rsidP="00006321">
      <w:pPr>
        <w:pStyle w:val="Normal1"/>
        <w:numPr>
          <w:ilvl w:val="1"/>
          <w:numId w:val="26"/>
        </w:numPr>
        <w:spacing w:before="60" w:after="60"/>
        <w:ind w:hanging="357"/>
        <w:rPr>
          <w:rFonts w:ascii="Arial" w:eastAsia="Calibri" w:hAnsi="Arial" w:cs="Arial"/>
          <w:bCs/>
          <w:color w:val="auto"/>
          <w:sz w:val="20"/>
          <w:szCs w:val="20"/>
        </w:rPr>
      </w:pPr>
      <w:r w:rsidRPr="007C617A">
        <w:rPr>
          <w:rFonts w:ascii="Arial" w:eastAsia="Calibri" w:hAnsi="Arial" w:cs="Arial"/>
          <w:bCs/>
          <w:color w:val="auto"/>
          <w:sz w:val="20"/>
          <w:szCs w:val="20"/>
        </w:rPr>
        <w:t>31st May - Decommission legacy system</w:t>
      </w:r>
      <w:r w:rsidR="00006321" w:rsidRPr="007C617A">
        <w:rPr>
          <w:rFonts w:ascii="Arial" w:eastAsia="Calibri" w:hAnsi="Arial" w:cs="Arial"/>
          <w:bCs/>
          <w:color w:val="auto"/>
          <w:sz w:val="20"/>
          <w:szCs w:val="20"/>
        </w:rPr>
        <w:br/>
      </w:r>
    </w:p>
    <w:p w:rsidR="102E5B38" w:rsidRPr="007C617A" w:rsidRDefault="00D17434" w:rsidP="00006321">
      <w:pPr>
        <w:pStyle w:val="Normal1"/>
        <w:numPr>
          <w:ilvl w:val="0"/>
          <w:numId w:val="26"/>
        </w:numPr>
        <w:spacing w:before="60" w:after="60"/>
        <w:ind w:hanging="357"/>
        <w:rPr>
          <w:rFonts w:ascii="Arial" w:hAnsi="Arial" w:cs="Arial"/>
          <w:sz w:val="20"/>
          <w:szCs w:val="20"/>
        </w:rPr>
      </w:pPr>
      <w:r w:rsidRPr="007C617A">
        <w:rPr>
          <w:rFonts w:ascii="Arial" w:eastAsia="Calibri" w:hAnsi="Arial" w:cs="Arial"/>
          <w:bCs/>
          <w:color w:val="auto"/>
          <w:sz w:val="20"/>
          <w:szCs w:val="20"/>
        </w:rPr>
        <w:t>Beyond Phase 1</w:t>
      </w:r>
      <w:r w:rsidR="0044670D" w:rsidRPr="007C617A">
        <w:rPr>
          <w:rFonts w:ascii="Arial" w:eastAsia="Calibri" w:hAnsi="Arial" w:cs="Arial"/>
          <w:bCs/>
          <w:color w:val="auto"/>
          <w:sz w:val="20"/>
          <w:szCs w:val="20"/>
        </w:rPr>
        <w:t xml:space="preserve"> there may be further work to</w:t>
      </w:r>
      <w:r w:rsidRPr="007C617A">
        <w:rPr>
          <w:rFonts w:ascii="Arial" w:eastAsia="Calibri" w:hAnsi="Arial" w:cs="Arial"/>
          <w:bCs/>
          <w:color w:val="auto"/>
          <w:sz w:val="20"/>
          <w:szCs w:val="20"/>
        </w:rPr>
        <w:t xml:space="preserve"> extend the functionality and integrate</w:t>
      </w:r>
      <w:r w:rsidR="00941763" w:rsidRPr="007C617A">
        <w:rPr>
          <w:rFonts w:ascii="Arial" w:eastAsia="Calibri" w:hAnsi="Arial" w:cs="Arial"/>
          <w:bCs/>
          <w:color w:val="auto"/>
          <w:sz w:val="20"/>
          <w:szCs w:val="20"/>
        </w:rPr>
        <w:t xml:space="preserve"> with other Home Office intelligence systems.</w:t>
      </w:r>
    </w:p>
    <w:p w:rsidR="00B22022" w:rsidRPr="007C617A" w:rsidRDefault="00B22022" w:rsidP="00B22022">
      <w:pPr>
        <w:pStyle w:val="Normal1"/>
        <w:spacing w:before="60" w:after="60"/>
        <w:contextualSpacing/>
        <w:rPr>
          <w:rFonts w:ascii="Arial" w:hAnsi="Arial" w:cs="Arial"/>
          <w:sz w:val="20"/>
          <w:szCs w:val="20"/>
          <w:highlight w:val="yellow"/>
        </w:rPr>
      </w:pPr>
    </w:p>
    <w:p w:rsidR="0024399F" w:rsidRPr="007C617A" w:rsidRDefault="0024399F" w:rsidP="006D545E">
      <w:pPr>
        <w:pStyle w:val="TOC1"/>
      </w:pPr>
      <w:bookmarkStart w:id="23" w:name="_Toc423443006"/>
      <w:r w:rsidRPr="007C617A">
        <w:t>TEST &amp; DEVELOPMENT REQUIREMENTS</w:t>
      </w:r>
      <w:bookmarkEnd w:id="23"/>
    </w:p>
    <w:p w:rsidR="00A47A59" w:rsidRPr="007C617A" w:rsidRDefault="00A47A59" w:rsidP="00A47A59">
      <w:pPr>
        <w:pStyle w:val="Normal1"/>
        <w:numPr>
          <w:ilvl w:val="0"/>
          <w:numId w:val="14"/>
        </w:numPr>
        <w:spacing w:before="60"/>
        <w:contextualSpacing/>
        <w:rPr>
          <w:rFonts w:ascii="Arial" w:eastAsiaTheme="minorEastAsia" w:hAnsi="Arial" w:cs="Arial"/>
          <w:color w:val="000000" w:themeColor="text1"/>
          <w:sz w:val="20"/>
          <w:szCs w:val="20"/>
        </w:rPr>
      </w:pPr>
      <w:r w:rsidRPr="007C617A">
        <w:rPr>
          <w:rFonts w:ascii="Arial" w:eastAsiaTheme="minorEastAsia" w:hAnsi="Arial" w:cs="Arial"/>
          <w:sz w:val="20"/>
          <w:szCs w:val="20"/>
        </w:rPr>
        <w:t xml:space="preserve">We work to the Digital by Default Service Manual and would expect the projects to conform to these requirements. The Digital by Default Service Manual can be found </w:t>
      </w:r>
      <w:hyperlink r:id="rId9">
        <w:r w:rsidRPr="007C617A">
          <w:rPr>
            <w:rStyle w:val="Hyperlink"/>
            <w:rFonts w:ascii="Arial" w:eastAsiaTheme="minorEastAsia" w:hAnsi="Arial" w:cs="Arial"/>
            <w:sz w:val="20"/>
            <w:szCs w:val="20"/>
          </w:rPr>
          <w:t>here</w:t>
        </w:r>
      </w:hyperlink>
      <w:r w:rsidRPr="007C617A">
        <w:rPr>
          <w:rFonts w:ascii="Arial" w:eastAsiaTheme="minorEastAsia" w:hAnsi="Arial" w:cs="Arial"/>
          <w:sz w:val="20"/>
          <w:szCs w:val="20"/>
        </w:rPr>
        <w:t>.</w:t>
      </w:r>
    </w:p>
    <w:p w:rsidR="00A47A59" w:rsidRPr="007C617A" w:rsidRDefault="00A47A59" w:rsidP="00A47A59">
      <w:pPr>
        <w:pStyle w:val="Normal1"/>
        <w:numPr>
          <w:ilvl w:val="0"/>
          <w:numId w:val="14"/>
        </w:numPr>
        <w:spacing w:before="60"/>
        <w:contextualSpacing/>
        <w:rPr>
          <w:rFonts w:ascii="Arial" w:eastAsiaTheme="minorEastAsia" w:hAnsi="Arial" w:cs="Arial"/>
          <w:color w:val="000000" w:themeColor="text1"/>
          <w:sz w:val="20"/>
          <w:szCs w:val="20"/>
        </w:rPr>
      </w:pPr>
      <w:r w:rsidRPr="007C617A">
        <w:rPr>
          <w:rFonts w:ascii="Arial" w:eastAsiaTheme="minorEastAsia" w:hAnsi="Arial" w:cs="Arial"/>
          <w:sz w:val="20"/>
          <w:szCs w:val="20"/>
        </w:rPr>
        <w:t>Languages and tools used must be listed on our Tech Stack and approved by the Head of Development</w:t>
      </w:r>
    </w:p>
    <w:p w:rsidR="00A47A59" w:rsidRPr="007C617A" w:rsidRDefault="00A47A59" w:rsidP="00A47A59">
      <w:pPr>
        <w:pStyle w:val="Normal1"/>
        <w:numPr>
          <w:ilvl w:val="0"/>
          <w:numId w:val="14"/>
        </w:numPr>
        <w:spacing w:before="60"/>
        <w:contextualSpacing/>
        <w:rPr>
          <w:rFonts w:ascii="Arial" w:eastAsiaTheme="minorEastAsia" w:hAnsi="Arial" w:cs="Arial"/>
          <w:color w:val="000000" w:themeColor="text1"/>
          <w:sz w:val="20"/>
          <w:szCs w:val="20"/>
        </w:rPr>
      </w:pPr>
      <w:r w:rsidRPr="007C617A">
        <w:rPr>
          <w:rFonts w:ascii="Arial" w:eastAsiaTheme="minorEastAsia" w:hAnsi="Arial" w:cs="Arial"/>
          <w:sz w:val="20"/>
          <w:szCs w:val="20"/>
        </w:rPr>
        <w:t>Code must be committed to a repository for review before deployment</w:t>
      </w:r>
    </w:p>
    <w:p w:rsidR="00A47A59" w:rsidRPr="007C617A" w:rsidRDefault="00A47A59" w:rsidP="00A47A59">
      <w:pPr>
        <w:pStyle w:val="Normal1"/>
        <w:numPr>
          <w:ilvl w:val="0"/>
          <w:numId w:val="14"/>
        </w:numPr>
        <w:spacing w:before="60"/>
        <w:contextualSpacing/>
        <w:rPr>
          <w:rFonts w:ascii="Arial" w:eastAsiaTheme="minorEastAsia" w:hAnsi="Arial" w:cs="Arial"/>
          <w:color w:val="000000" w:themeColor="text1"/>
          <w:sz w:val="20"/>
          <w:szCs w:val="20"/>
        </w:rPr>
      </w:pPr>
      <w:r w:rsidRPr="007C617A">
        <w:rPr>
          <w:rFonts w:ascii="Arial" w:eastAsiaTheme="minorEastAsia" w:hAnsi="Arial" w:cs="Arial"/>
          <w:sz w:val="20"/>
          <w:szCs w:val="20"/>
        </w:rPr>
        <w:t xml:space="preserve">Pair Programming is encouraged </w:t>
      </w:r>
    </w:p>
    <w:p w:rsidR="7F95B14F" w:rsidRPr="007C617A" w:rsidRDefault="7F95B14F" w:rsidP="7F95B14F">
      <w:pPr>
        <w:pStyle w:val="Normal1"/>
        <w:spacing w:before="60"/>
        <w:rPr>
          <w:rFonts w:ascii="Arial" w:hAnsi="Arial" w:cs="Arial"/>
        </w:rPr>
      </w:pPr>
    </w:p>
    <w:p w:rsidR="002C06C4" w:rsidRPr="007C617A" w:rsidRDefault="002C06C4" w:rsidP="006D545E">
      <w:pPr>
        <w:pStyle w:val="TOC1"/>
      </w:pPr>
      <w:bookmarkStart w:id="24" w:name="_Toc423443007"/>
      <w:bookmarkStart w:id="25" w:name="_Hlk377137066"/>
      <w:bookmarkEnd w:id="21"/>
      <w:r w:rsidRPr="007C617A">
        <w:t>REQUIRED CAPABILITIES AND OUTCOMES OF THE SUPPLIER</w:t>
      </w:r>
      <w:bookmarkEnd w:id="24"/>
    </w:p>
    <w:bookmarkEnd w:id="25"/>
    <w:p w:rsidR="3279EF8E" w:rsidRPr="007C617A" w:rsidRDefault="3279EF8E" w:rsidP="3279EF8E">
      <w:pPr>
        <w:spacing w:after="120" w:line="276" w:lineRule="auto"/>
        <w:ind w:left="720"/>
        <w:jc w:val="both"/>
        <w:rPr>
          <w:rFonts w:ascii="Arial" w:hAnsi="Arial" w:cs="Arial"/>
          <w:sz w:val="20"/>
          <w:szCs w:val="20"/>
        </w:rPr>
      </w:pPr>
      <w:r w:rsidRPr="007C617A">
        <w:rPr>
          <w:rFonts w:ascii="Arial" w:eastAsia="Calibri" w:hAnsi="Arial" w:cs="Arial"/>
          <w:sz w:val="20"/>
          <w:szCs w:val="20"/>
        </w:rPr>
        <w:t xml:space="preserve">Home Office Digital operates in an agile way and therefore the successful bidder will need to be comfortable operating in an environment of managed uncertainty, in which the exact roles and capabilities required will occasionally change. </w:t>
      </w:r>
    </w:p>
    <w:p w:rsidR="3279EF8E" w:rsidRPr="007C617A" w:rsidRDefault="3279EF8E" w:rsidP="3279EF8E">
      <w:pPr>
        <w:spacing w:after="120" w:line="276" w:lineRule="auto"/>
        <w:ind w:left="720"/>
        <w:jc w:val="both"/>
        <w:rPr>
          <w:rFonts w:ascii="Arial" w:hAnsi="Arial" w:cs="Arial"/>
          <w:sz w:val="20"/>
          <w:szCs w:val="20"/>
        </w:rPr>
      </w:pPr>
      <w:r w:rsidRPr="007C617A">
        <w:rPr>
          <w:rFonts w:ascii="Arial" w:eastAsia="Calibri" w:hAnsi="Arial" w:cs="Arial"/>
          <w:sz w:val="20"/>
          <w:szCs w:val="20"/>
        </w:rPr>
        <w:t>The successful bidder will be expected to work in teams jointly staffed by other suppliers, embedded civil servants and the suppliers' resource.</w:t>
      </w:r>
    </w:p>
    <w:p w:rsidR="3279EF8E" w:rsidRDefault="3279EF8E" w:rsidP="00006321">
      <w:pPr>
        <w:spacing w:after="120" w:line="276" w:lineRule="auto"/>
        <w:ind w:left="720"/>
        <w:jc w:val="both"/>
        <w:rPr>
          <w:rFonts w:ascii="Arial" w:eastAsia="Calibri" w:hAnsi="Arial" w:cs="Arial"/>
          <w:sz w:val="20"/>
          <w:szCs w:val="20"/>
        </w:rPr>
      </w:pPr>
      <w:r w:rsidRPr="007C617A">
        <w:rPr>
          <w:rFonts w:ascii="Arial" w:eastAsia="Calibri" w:hAnsi="Arial" w:cs="Arial"/>
          <w:sz w:val="20"/>
          <w:szCs w:val="20"/>
        </w:rPr>
        <w:t xml:space="preserve">We have provided an indication below of the capabilities currently required as part of this procurement, but may require more of similar roles further down the road. </w:t>
      </w:r>
    </w:p>
    <w:p w:rsidR="007C617A" w:rsidRPr="007C617A" w:rsidRDefault="007C617A" w:rsidP="00006321">
      <w:pPr>
        <w:spacing w:after="120" w:line="276" w:lineRule="auto"/>
        <w:ind w:left="720"/>
        <w:jc w:val="both"/>
        <w:rPr>
          <w:rFonts w:ascii="Arial" w:eastAsia="Calibri" w:hAnsi="Arial" w:cs="Arial"/>
          <w:sz w:val="20"/>
          <w:szCs w:val="20"/>
        </w:rPr>
      </w:pPr>
    </w:p>
    <w:p w:rsidR="46AF758E" w:rsidRPr="007C617A" w:rsidRDefault="007C617A" w:rsidP="00684E09">
      <w:pPr>
        <w:spacing w:after="120" w:line="276" w:lineRule="auto"/>
        <w:jc w:val="both"/>
        <w:rPr>
          <w:b/>
        </w:rPr>
      </w:pPr>
      <w:r w:rsidRPr="007C617A">
        <w:rPr>
          <w:rFonts w:ascii="Arial" w:hAnsi="Arial" w:cs="Arial"/>
          <w:b/>
          <w:caps/>
          <w:color w:val="4F81BD" w:themeColor="accent1"/>
          <w:sz w:val="28"/>
          <w:szCs w:val="20"/>
        </w:rPr>
        <w:t>Required Capabilities and Outcomes of the Supplier</w:t>
      </w:r>
    </w:p>
    <w:p w:rsidR="002C06C4" w:rsidRDefault="002C06C4" w:rsidP="002C06C4">
      <w:pPr>
        <w:pStyle w:val="CommentText"/>
      </w:pPr>
    </w:p>
    <w:tbl>
      <w:tblPr>
        <w:tblStyle w:val="GridTable1Light-Accent11"/>
        <w:tblW w:w="9356" w:type="dxa"/>
        <w:tblInd w:w="817" w:type="dxa"/>
        <w:tblLook w:val="04A0" w:firstRow="1" w:lastRow="0" w:firstColumn="1" w:lastColumn="0" w:noHBand="0" w:noVBand="1"/>
      </w:tblPr>
      <w:tblGrid>
        <w:gridCol w:w="4394"/>
        <w:gridCol w:w="4962"/>
      </w:tblGrid>
      <w:tr w:rsidR="102E5B38" w:rsidRPr="0086198C" w:rsidTr="007C617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394" w:type="dxa"/>
            <w:shd w:val="clear" w:color="auto" w:fill="D6E3BC" w:themeFill="accent3" w:themeFillTint="66"/>
          </w:tcPr>
          <w:p w:rsidR="102E5B38" w:rsidRPr="0086198C" w:rsidRDefault="102E5B38" w:rsidP="102E5B38">
            <w:r w:rsidRPr="0086198C">
              <w:rPr>
                <w:rFonts w:eastAsia="Arial" w:cs="Arial"/>
              </w:rPr>
              <w:t>Capabilities</w:t>
            </w:r>
          </w:p>
        </w:tc>
        <w:tc>
          <w:tcPr>
            <w:tcW w:w="4962" w:type="dxa"/>
            <w:shd w:val="clear" w:color="auto" w:fill="D6E3BC" w:themeFill="accent3" w:themeFillTint="66"/>
          </w:tcPr>
          <w:p w:rsidR="102E5B38" w:rsidRPr="0086198C" w:rsidRDefault="102E5B38" w:rsidP="102E5B38">
            <w:pPr>
              <w:cnfStyle w:val="100000000000" w:firstRow="1" w:lastRow="0" w:firstColumn="0" w:lastColumn="0" w:oddVBand="0" w:evenVBand="0" w:oddHBand="0" w:evenHBand="0" w:firstRowFirstColumn="0" w:firstRowLastColumn="0" w:lastRowFirstColumn="0" w:lastRowLastColumn="0"/>
            </w:pPr>
            <w:r w:rsidRPr="0086198C">
              <w:rPr>
                <w:rFonts w:eastAsia="Arial" w:cs="Arial"/>
              </w:rPr>
              <w:t>Outcomes</w:t>
            </w:r>
          </w:p>
        </w:tc>
      </w:tr>
      <w:tr w:rsidR="102E5B38" w:rsidRPr="007C617A" w:rsidTr="007C617A">
        <w:tc>
          <w:tcPr>
            <w:cnfStyle w:val="001000000000" w:firstRow="0" w:lastRow="0" w:firstColumn="1" w:lastColumn="0" w:oddVBand="0" w:evenVBand="0" w:oddHBand="0" w:evenHBand="0" w:firstRowFirstColumn="0" w:firstRowLastColumn="0" w:lastRowFirstColumn="0" w:lastRowLastColumn="0"/>
            <w:tcW w:w="4394" w:type="dxa"/>
          </w:tcPr>
          <w:p w:rsidR="102E5B38" w:rsidRPr="007C617A" w:rsidRDefault="102E5B38" w:rsidP="102E5B38">
            <w:pPr>
              <w:rPr>
                <w:rFonts w:ascii="Arial" w:hAnsi="Arial" w:cs="Arial"/>
                <w:sz w:val="20"/>
                <w:szCs w:val="20"/>
              </w:rPr>
            </w:pPr>
            <w:r w:rsidRPr="007C617A">
              <w:rPr>
                <w:rFonts w:ascii="Arial" w:eastAsia="Arial" w:hAnsi="Arial" w:cs="Arial"/>
                <w:sz w:val="20"/>
                <w:szCs w:val="20"/>
              </w:rPr>
              <w:t>Software Engineering and Ongoing Support</w:t>
            </w:r>
          </w:p>
        </w:tc>
        <w:tc>
          <w:tcPr>
            <w:tcW w:w="4962" w:type="dxa"/>
          </w:tcPr>
          <w:p w:rsidR="0086198C" w:rsidRPr="007C617A" w:rsidRDefault="7F95B14F" w:rsidP="0000632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617A">
              <w:rPr>
                <w:rFonts w:ascii="Arial" w:eastAsia="Arial" w:hAnsi="Arial" w:cs="Arial"/>
                <w:sz w:val="20"/>
                <w:szCs w:val="20"/>
              </w:rPr>
              <w:t>We would expect Developers to be able to deliver novel software from a combination of open source and custom code. Developers would be expected to be able to iterate rapidly to produce a functional product.</w:t>
            </w:r>
          </w:p>
          <w:p w:rsidR="0086198C" w:rsidRPr="007C617A" w:rsidRDefault="0086198C" w:rsidP="0000632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rsidR="0086198C" w:rsidRPr="007C617A" w:rsidRDefault="0086198C" w:rsidP="0000632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7C617A">
              <w:rPr>
                <w:rFonts w:ascii="Arial" w:eastAsia="Calibri" w:hAnsi="Arial" w:cs="Arial"/>
                <w:sz w:val="20"/>
                <w:szCs w:val="20"/>
              </w:rPr>
              <w:t>In order to deliver our outcomes, we currently require the following :</w:t>
            </w:r>
            <w:r w:rsidRPr="007C617A">
              <w:rPr>
                <w:rFonts w:ascii="Arial" w:eastAsia="Calibri" w:hAnsi="Arial" w:cs="Arial"/>
                <w:sz w:val="20"/>
                <w:szCs w:val="20"/>
              </w:rPr>
              <w:br/>
            </w:r>
          </w:p>
          <w:p w:rsidR="0086198C" w:rsidRPr="007C617A" w:rsidRDefault="0086198C" w:rsidP="0086198C">
            <w:pPr>
              <w:pStyle w:val="ListParagraph"/>
              <w:numPr>
                <w:ilvl w:val="0"/>
                <w:numId w:val="29"/>
              </w:numPr>
              <w:spacing w:after="120"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
                <w:bCs/>
                <w:sz w:val="20"/>
                <w:szCs w:val="20"/>
              </w:rPr>
              <w:t>Developer</w:t>
            </w:r>
            <w:r w:rsidR="007C617A">
              <w:rPr>
                <w:rFonts w:ascii="Arial" w:hAnsi="Arial" w:cs="Arial"/>
                <w:b/>
                <w:bCs/>
                <w:sz w:val="20"/>
                <w:szCs w:val="20"/>
              </w:rPr>
              <w:t xml:space="preserve"> x 6</w:t>
            </w:r>
            <w:r w:rsidRPr="007C617A">
              <w:rPr>
                <w:rFonts w:ascii="Arial" w:hAnsi="Arial" w:cs="Arial"/>
                <w:b/>
                <w:bCs/>
                <w:sz w:val="20"/>
                <w:szCs w:val="20"/>
              </w:rPr>
              <w:t xml:space="preserve"> – </w:t>
            </w:r>
            <w:r w:rsidRPr="007C617A">
              <w:rPr>
                <w:rFonts w:ascii="Arial" w:hAnsi="Arial" w:cs="Arial"/>
                <w:bCs/>
                <w:sz w:val="20"/>
                <w:szCs w:val="20"/>
              </w:rPr>
              <w:t>must be able to devise creative and open source solutions for software needs. Developers will need to be proficient in the following:</w:t>
            </w:r>
          </w:p>
          <w:p w:rsidR="0086198C" w:rsidRPr="007C617A" w:rsidRDefault="0086198C" w:rsidP="0086198C">
            <w:pPr>
              <w:pStyle w:val="ListParagraph"/>
              <w:numPr>
                <w:ilvl w:val="1"/>
                <w:numId w:val="2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Cs/>
                <w:sz w:val="20"/>
                <w:szCs w:val="20"/>
              </w:rPr>
              <w:t xml:space="preserve">Programming languages - Java, </w:t>
            </w:r>
            <w:proofErr w:type="spellStart"/>
            <w:r w:rsidRPr="007C617A">
              <w:rPr>
                <w:rFonts w:ascii="Arial" w:hAnsi="Arial" w:cs="Arial"/>
                <w:bCs/>
                <w:sz w:val="20"/>
                <w:szCs w:val="20"/>
              </w:rPr>
              <w:t>Javascript</w:t>
            </w:r>
            <w:proofErr w:type="spellEnd"/>
          </w:p>
          <w:p w:rsidR="0086198C" w:rsidRPr="007C617A" w:rsidRDefault="0086198C" w:rsidP="0086198C">
            <w:pPr>
              <w:pStyle w:val="ListParagraph"/>
              <w:numPr>
                <w:ilvl w:val="1"/>
                <w:numId w:val="2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Cs/>
                <w:sz w:val="20"/>
                <w:szCs w:val="20"/>
              </w:rPr>
              <w:t xml:space="preserve">Frameworks - Spring (Boot, Security, MVC), </w:t>
            </w:r>
            <w:proofErr w:type="spellStart"/>
            <w:r w:rsidRPr="007C617A">
              <w:rPr>
                <w:rFonts w:ascii="Arial" w:hAnsi="Arial" w:cs="Arial"/>
                <w:bCs/>
                <w:sz w:val="20"/>
                <w:szCs w:val="20"/>
              </w:rPr>
              <w:t>Thymeleaf</w:t>
            </w:r>
            <w:proofErr w:type="spellEnd"/>
          </w:p>
          <w:p w:rsidR="0086198C" w:rsidRPr="007C617A" w:rsidRDefault="0086198C" w:rsidP="0086198C">
            <w:pPr>
              <w:pStyle w:val="ListParagraph"/>
              <w:numPr>
                <w:ilvl w:val="1"/>
                <w:numId w:val="2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Cs/>
                <w:sz w:val="20"/>
                <w:szCs w:val="20"/>
              </w:rPr>
              <w:lastRenderedPageBreak/>
              <w:t xml:space="preserve">Testing frameworks - Jasmine, JUnit, </w:t>
            </w:r>
            <w:proofErr w:type="spellStart"/>
            <w:r w:rsidRPr="007C617A">
              <w:rPr>
                <w:rFonts w:ascii="Arial" w:hAnsi="Arial" w:cs="Arial"/>
                <w:bCs/>
                <w:sz w:val="20"/>
                <w:szCs w:val="20"/>
              </w:rPr>
              <w:t>Zombiejs</w:t>
            </w:r>
            <w:proofErr w:type="spellEnd"/>
            <w:r w:rsidRPr="007C617A">
              <w:rPr>
                <w:rFonts w:ascii="Arial" w:hAnsi="Arial" w:cs="Arial"/>
                <w:bCs/>
                <w:sz w:val="20"/>
                <w:szCs w:val="20"/>
              </w:rPr>
              <w:t xml:space="preserve">, Mocha, </w:t>
            </w:r>
            <w:proofErr w:type="spellStart"/>
            <w:r w:rsidRPr="007C617A">
              <w:rPr>
                <w:rFonts w:ascii="Arial" w:hAnsi="Arial" w:cs="Arial"/>
                <w:bCs/>
                <w:sz w:val="20"/>
                <w:szCs w:val="20"/>
              </w:rPr>
              <w:t>Jmeter</w:t>
            </w:r>
            <w:proofErr w:type="spellEnd"/>
          </w:p>
          <w:p w:rsidR="0086198C" w:rsidRPr="007C617A" w:rsidRDefault="0086198C" w:rsidP="0086198C">
            <w:pPr>
              <w:pStyle w:val="ListParagraph"/>
              <w:numPr>
                <w:ilvl w:val="1"/>
                <w:numId w:val="2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Cs/>
                <w:sz w:val="20"/>
                <w:szCs w:val="20"/>
              </w:rPr>
              <w:t xml:space="preserve">Databases - </w:t>
            </w:r>
            <w:proofErr w:type="spellStart"/>
            <w:r w:rsidRPr="007C617A">
              <w:rPr>
                <w:rFonts w:ascii="Arial" w:hAnsi="Arial" w:cs="Arial"/>
                <w:bCs/>
                <w:sz w:val="20"/>
                <w:szCs w:val="20"/>
              </w:rPr>
              <w:t>Mysql</w:t>
            </w:r>
            <w:proofErr w:type="spellEnd"/>
            <w:r w:rsidRPr="007C617A">
              <w:rPr>
                <w:rFonts w:ascii="Arial" w:hAnsi="Arial" w:cs="Arial"/>
                <w:bCs/>
                <w:sz w:val="20"/>
                <w:szCs w:val="20"/>
              </w:rPr>
              <w:t>, Neo4j</w:t>
            </w:r>
          </w:p>
          <w:p w:rsidR="0086198C" w:rsidRPr="007C617A" w:rsidRDefault="0086198C" w:rsidP="0086198C">
            <w:pPr>
              <w:pStyle w:val="ListParagraph"/>
              <w:numPr>
                <w:ilvl w:val="1"/>
                <w:numId w:val="2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Cs/>
                <w:sz w:val="20"/>
                <w:szCs w:val="20"/>
              </w:rPr>
              <w:t xml:space="preserve">Other - </w:t>
            </w:r>
            <w:proofErr w:type="spellStart"/>
            <w:r w:rsidRPr="007C617A">
              <w:rPr>
                <w:rFonts w:ascii="Arial" w:hAnsi="Arial" w:cs="Arial"/>
                <w:bCs/>
                <w:sz w:val="20"/>
                <w:szCs w:val="20"/>
              </w:rPr>
              <w:t>Keycloak</w:t>
            </w:r>
            <w:proofErr w:type="spellEnd"/>
            <w:r w:rsidRPr="007C617A">
              <w:rPr>
                <w:rFonts w:ascii="Arial" w:hAnsi="Arial" w:cs="Arial"/>
                <w:bCs/>
                <w:sz w:val="20"/>
                <w:szCs w:val="20"/>
              </w:rPr>
              <w:t xml:space="preserve">, </w:t>
            </w:r>
            <w:proofErr w:type="spellStart"/>
            <w:r w:rsidRPr="007C617A">
              <w:rPr>
                <w:rFonts w:ascii="Arial" w:hAnsi="Arial" w:cs="Arial"/>
                <w:bCs/>
                <w:sz w:val="20"/>
                <w:szCs w:val="20"/>
              </w:rPr>
              <w:t>Github</w:t>
            </w:r>
            <w:proofErr w:type="spellEnd"/>
          </w:p>
          <w:p w:rsidR="007C617A" w:rsidRDefault="0086198C" w:rsidP="007C617A">
            <w:pPr>
              <w:pStyle w:val="ListParagraph"/>
              <w:numPr>
                <w:ilvl w:val="1"/>
                <w:numId w:val="29"/>
              </w:numPr>
              <w:spacing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Cs/>
                <w:sz w:val="20"/>
                <w:szCs w:val="20"/>
              </w:rPr>
              <w:t>Cloud: AWS</w:t>
            </w:r>
          </w:p>
          <w:p w:rsidR="102E5B38" w:rsidRPr="007C617A" w:rsidRDefault="007C617A" w:rsidP="007C617A">
            <w:pPr>
              <w:pStyle w:val="ListParagraph"/>
              <w:numPr>
                <w:ilvl w:val="0"/>
                <w:numId w:val="29"/>
              </w:numPr>
              <w:spacing w:after="120" w:line="276" w:lineRule="auto"/>
              <w:ind w:left="437" w:hanging="425"/>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C617A">
              <w:rPr>
                <w:rFonts w:ascii="Arial" w:hAnsi="Arial" w:cs="Arial"/>
                <w:b/>
                <w:bCs/>
                <w:sz w:val="20"/>
                <w:szCs w:val="20"/>
              </w:rPr>
              <w:t>Quality Assurance Analyst –</w:t>
            </w:r>
            <w:r w:rsidRPr="007C617A">
              <w:rPr>
                <w:rFonts w:ascii="Arial" w:hAnsi="Arial" w:cs="Arial"/>
                <w:bCs/>
                <w:sz w:val="20"/>
                <w:szCs w:val="20"/>
              </w:rPr>
              <w:t xml:space="preserve"> Work with the team to create automated and manual frameworks to ensure delivery of a quality service.</w:t>
            </w:r>
            <w:r w:rsidRPr="007C617A">
              <w:rPr>
                <w:rFonts w:ascii="Arial" w:hAnsi="Arial" w:cs="Arial"/>
                <w:bCs/>
                <w:sz w:val="20"/>
                <w:szCs w:val="20"/>
              </w:rPr>
              <w:tab/>
            </w:r>
            <w:r w:rsidR="0086198C" w:rsidRPr="007C617A">
              <w:rPr>
                <w:rFonts w:ascii="Arial" w:hAnsi="Arial" w:cs="Arial"/>
                <w:bCs/>
                <w:sz w:val="20"/>
                <w:szCs w:val="20"/>
              </w:rPr>
              <w:br/>
              <w:t xml:space="preserve"> </w:t>
            </w:r>
            <w:r w:rsidR="7F95B14F" w:rsidRPr="007C617A">
              <w:rPr>
                <w:rFonts w:ascii="Arial" w:eastAsia="Arial" w:hAnsi="Arial" w:cs="Arial"/>
                <w:sz w:val="20"/>
                <w:szCs w:val="20"/>
              </w:rPr>
              <w:t xml:space="preserve"> </w:t>
            </w:r>
          </w:p>
        </w:tc>
      </w:tr>
      <w:tr w:rsidR="00684E09" w:rsidRPr="007C617A" w:rsidTr="007C617A">
        <w:tc>
          <w:tcPr>
            <w:cnfStyle w:val="001000000000" w:firstRow="0" w:lastRow="0" w:firstColumn="1" w:lastColumn="0" w:oddVBand="0" w:evenVBand="0" w:oddHBand="0" w:evenHBand="0" w:firstRowFirstColumn="0" w:firstRowLastColumn="0" w:lastRowFirstColumn="0" w:lastRowLastColumn="0"/>
            <w:tcW w:w="4394" w:type="dxa"/>
            <w:vAlign w:val="center"/>
          </w:tcPr>
          <w:p w:rsidR="00684E09" w:rsidRPr="007C617A" w:rsidRDefault="00684E09" w:rsidP="00AC5370">
            <w:pPr>
              <w:pStyle w:val="Normal1"/>
              <w:spacing w:before="60" w:after="60"/>
              <w:rPr>
                <w:rFonts w:ascii="Arial" w:hAnsi="Arial" w:cs="Arial"/>
                <w:sz w:val="20"/>
                <w:szCs w:val="20"/>
              </w:rPr>
            </w:pPr>
            <w:r w:rsidRPr="007C617A">
              <w:rPr>
                <w:rFonts w:ascii="Arial" w:hAnsi="Arial" w:cs="Arial"/>
                <w:sz w:val="20"/>
                <w:szCs w:val="20"/>
              </w:rPr>
              <w:lastRenderedPageBreak/>
              <w:t>System Administration and Web Operations</w:t>
            </w:r>
          </w:p>
        </w:tc>
        <w:tc>
          <w:tcPr>
            <w:tcW w:w="4962" w:type="dxa"/>
          </w:tcPr>
          <w:p w:rsidR="00684E09" w:rsidRPr="007C617A" w:rsidRDefault="007C617A" w:rsidP="00684E09">
            <w:pPr>
              <w:pStyle w:val="ListParagraph"/>
              <w:numPr>
                <w:ilvl w:val="0"/>
                <w:numId w:val="29"/>
              </w:numPr>
              <w:spacing w:after="120"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Web Ops/ </w:t>
            </w:r>
            <w:proofErr w:type="spellStart"/>
            <w:r>
              <w:rPr>
                <w:rFonts w:ascii="Arial" w:hAnsi="Arial" w:cs="Arial"/>
                <w:b/>
                <w:bCs/>
                <w:sz w:val="20"/>
                <w:szCs w:val="20"/>
              </w:rPr>
              <w:t>Devops</w:t>
            </w:r>
            <w:proofErr w:type="spellEnd"/>
            <w:r w:rsidR="00684E09" w:rsidRPr="007C617A">
              <w:rPr>
                <w:rFonts w:ascii="Arial" w:hAnsi="Arial" w:cs="Arial"/>
                <w:b/>
                <w:bCs/>
                <w:sz w:val="20"/>
                <w:szCs w:val="20"/>
              </w:rPr>
              <w:t xml:space="preserve"> – </w:t>
            </w:r>
            <w:r w:rsidR="00684E09" w:rsidRPr="007C617A">
              <w:rPr>
                <w:rFonts w:ascii="Arial" w:hAnsi="Arial" w:cs="Arial"/>
                <w:bCs/>
                <w:sz w:val="20"/>
                <w:szCs w:val="20"/>
              </w:rPr>
              <w:t xml:space="preserve">support development teams in the construction of software that is easy to operate, scale and secure. Expertise in infrastructure, configuration management, monitoring, deployment, security, scalability, capacity planning and operating production systems is essential. Experience of building AWS multi-zone environments is required. </w:t>
            </w:r>
            <w:r w:rsidR="00684E09" w:rsidRPr="007C617A">
              <w:rPr>
                <w:rFonts w:ascii="Arial" w:hAnsi="Arial" w:cs="Arial"/>
                <w:sz w:val="20"/>
                <w:szCs w:val="20"/>
              </w:rPr>
              <w:t>Engineers will need to be proficient in the following and have experience running them in complex production platforms:</w:t>
            </w:r>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Jenkins</w:t>
            </w:r>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Flyway</w:t>
            </w:r>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Kubernetes</w:t>
            </w:r>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Vault</w:t>
            </w:r>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roofErr w:type="spellStart"/>
            <w:r w:rsidRPr="007C617A">
              <w:rPr>
                <w:rFonts w:ascii="Arial" w:hAnsi="Arial" w:cs="Arial"/>
                <w:b/>
                <w:bCs/>
                <w:sz w:val="20"/>
                <w:szCs w:val="20"/>
              </w:rPr>
              <w:t>Coreos</w:t>
            </w:r>
            <w:proofErr w:type="spellEnd"/>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 xml:space="preserve"> </w:t>
            </w:r>
            <w:proofErr w:type="spellStart"/>
            <w:r w:rsidRPr="007C617A">
              <w:rPr>
                <w:rFonts w:ascii="Arial" w:hAnsi="Arial" w:cs="Arial"/>
                <w:b/>
                <w:bCs/>
                <w:sz w:val="20"/>
                <w:szCs w:val="20"/>
              </w:rPr>
              <w:t>Keycloak</w:t>
            </w:r>
            <w:proofErr w:type="spellEnd"/>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 xml:space="preserve"> </w:t>
            </w:r>
            <w:proofErr w:type="spellStart"/>
            <w:r w:rsidRPr="007C617A">
              <w:rPr>
                <w:rFonts w:ascii="Arial" w:hAnsi="Arial" w:cs="Arial"/>
                <w:b/>
                <w:bCs/>
                <w:sz w:val="20"/>
                <w:szCs w:val="20"/>
              </w:rPr>
              <w:t>Github</w:t>
            </w:r>
            <w:proofErr w:type="spellEnd"/>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 xml:space="preserve"> AWS</w:t>
            </w:r>
          </w:p>
          <w:p w:rsidR="00684E09" w:rsidRPr="007C617A" w:rsidRDefault="00684E09" w:rsidP="00684E09">
            <w:pPr>
              <w:pStyle w:val="ListParagraph"/>
              <w:numPr>
                <w:ilvl w:val="1"/>
                <w:numId w:val="29"/>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C617A">
              <w:rPr>
                <w:rFonts w:ascii="Arial" w:hAnsi="Arial" w:cs="Arial"/>
                <w:b/>
                <w:bCs/>
                <w:sz w:val="20"/>
                <w:szCs w:val="20"/>
              </w:rPr>
              <w:t xml:space="preserve"> </w:t>
            </w:r>
            <w:proofErr w:type="spellStart"/>
            <w:r w:rsidRPr="007C617A">
              <w:rPr>
                <w:rFonts w:ascii="Arial" w:hAnsi="Arial" w:cs="Arial"/>
                <w:b/>
                <w:bCs/>
                <w:sz w:val="20"/>
                <w:szCs w:val="20"/>
              </w:rPr>
              <w:t>Gradle</w:t>
            </w:r>
            <w:proofErr w:type="spellEnd"/>
          </w:p>
          <w:p w:rsidR="00684E09" w:rsidRPr="007C617A" w:rsidRDefault="00684E09" w:rsidP="102E5B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D5B76" w:rsidRDefault="009D5B76" w:rsidP="00684E09">
      <w:pPr>
        <w:spacing w:after="120" w:line="276" w:lineRule="auto"/>
        <w:ind w:left="720"/>
        <w:jc w:val="both"/>
        <w:rPr>
          <w:rFonts w:ascii="Arial" w:hAnsi="Arial" w:cs="Arial"/>
          <w:b/>
          <w:bCs/>
          <w:caps/>
          <w:color w:val="4F81BD" w:themeColor="accent1"/>
          <w:sz w:val="28"/>
          <w:szCs w:val="20"/>
        </w:rPr>
      </w:pPr>
    </w:p>
    <w:p w:rsidR="00684E09" w:rsidRPr="007C617A" w:rsidRDefault="007C617A" w:rsidP="00684E09">
      <w:pPr>
        <w:spacing w:after="120" w:line="276" w:lineRule="auto"/>
        <w:ind w:left="720"/>
        <w:jc w:val="both"/>
        <w:rPr>
          <w:rFonts w:ascii="Arial" w:hAnsi="Arial" w:cs="Arial"/>
          <w:b/>
          <w:bCs/>
          <w:caps/>
          <w:color w:val="4F81BD" w:themeColor="accent1"/>
          <w:sz w:val="28"/>
          <w:szCs w:val="20"/>
        </w:rPr>
      </w:pPr>
      <w:r w:rsidRPr="007C617A">
        <w:rPr>
          <w:rFonts w:ascii="Arial" w:hAnsi="Arial" w:cs="Arial"/>
          <w:b/>
          <w:bCs/>
          <w:caps/>
          <w:color w:val="4F81BD" w:themeColor="accent1"/>
          <w:sz w:val="28"/>
          <w:szCs w:val="20"/>
        </w:rPr>
        <w:t>General Requirements:</w:t>
      </w:r>
    </w:p>
    <w:p w:rsidR="00684E09" w:rsidRPr="007C617A" w:rsidRDefault="00684E09" w:rsidP="00684E09">
      <w:pPr>
        <w:numPr>
          <w:ilvl w:val="1"/>
          <w:numId w:val="22"/>
        </w:numPr>
        <w:spacing w:after="120" w:line="276" w:lineRule="auto"/>
        <w:jc w:val="both"/>
        <w:rPr>
          <w:rFonts w:ascii="Arial" w:eastAsia="Calibri" w:hAnsi="Arial" w:cs="Arial"/>
          <w:b/>
          <w:bCs/>
          <w:sz w:val="20"/>
          <w:szCs w:val="20"/>
        </w:rPr>
      </w:pPr>
      <w:r w:rsidRPr="007C617A">
        <w:rPr>
          <w:rFonts w:ascii="Arial" w:eastAsia="Calibri" w:hAnsi="Arial" w:cs="Arial"/>
          <w:sz w:val="20"/>
          <w:szCs w:val="20"/>
        </w:rPr>
        <w:t>Security Accreditation – must be able to work with security accreditation in government, have awareness of challenges and examples of approaches</w:t>
      </w:r>
    </w:p>
    <w:p w:rsidR="00684E09" w:rsidRPr="007C617A" w:rsidRDefault="00684E09" w:rsidP="00684E09">
      <w:pPr>
        <w:numPr>
          <w:ilvl w:val="1"/>
          <w:numId w:val="22"/>
        </w:numPr>
        <w:spacing w:after="120" w:line="276" w:lineRule="auto"/>
        <w:jc w:val="both"/>
        <w:rPr>
          <w:rFonts w:ascii="Arial" w:eastAsia="Calibri" w:hAnsi="Arial" w:cs="Arial"/>
          <w:b/>
          <w:bCs/>
          <w:sz w:val="20"/>
          <w:szCs w:val="20"/>
        </w:rPr>
      </w:pPr>
      <w:r w:rsidRPr="007C617A">
        <w:rPr>
          <w:rFonts w:ascii="Arial" w:eastAsia="Calibri" w:hAnsi="Arial" w:cs="Arial"/>
          <w:sz w:val="20"/>
          <w:szCs w:val="20"/>
        </w:rPr>
        <w:t xml:space="preserve">'Seeing the Bigger Picture' – understanding of how individuals' roles fit within the bigger picture, i.e. within wider government  and the wider team </w:t>
      </w:r>
    </w:p>
    <w:p w:rsidR="00684E09" w:rsidRPr="007C617A" w:rsidRDefault="00684E09" w:rsidP="00684E09">
      <w:pPr>
        <w:numPr>
          <w:ilvl w:val="1"/>
          <w:numId w:val="22"/>
        </w:numPr>
        <w:spacing w:after="120" w:line="276" w:lineRule="auto"/>
        <w:jc w:val="both"/>
        <w:rPr>
          <w:rFonts w:ascii="Arial" w:eastAsia="Calibri" w:hAnsi="Arial" w:cs="Arial"/>
          <w:b/>
          <w:bCs/>
          <w:sz w:val="20"/>
          <w:szCs w:val="20"/>
        </w:rPr>
      </w:pPr>
      <w:r w:rsidRPr="007C617A">
        <w:rPr>
          <w:rFonts w:ascii="Arial" w:eastAsia="Calibri" w:hAnsi="Arial" w:cs="Arial"/>
          <w:sz w:val="20"/>
          <w:szCs w:val="20"/>
        </w:rPr>
        <w:t>Working in an Agile/Scrum framework – structure / stories</w:t>
      </w:r>
    </w:p>
    <w:p w:rsidR="00684E09" w:rsidRPr="007C617A" w:rsidRDefault="00684E09" w:rsidP="00684E09">
      <w:pPr>
        <w:numPr>
          <w:ilvl w:val="1"/>
          <w:numId w:val="22"/>
        </w:numPr>
        <w:spacing w:after="120" w:line="276" w:lineRule="auto"/>
        <w:jc w:val="both"/>
        <w:rPr>
          <w:rFonts w:ascii="Arial" w:eastAsia="Calibri" w:hAnsi="Arial" w:cs="Arial"/>
          <w:sz w:val="20"/>
          <w:szCs w:val="20"/>
        </w:rPr>
      </w:pPr>
      <w:r w:rsidRPr="007C617A">
        <w:rPr>
          <w:rFonts w:ascii="Arial" w:eastAsia="Calibri" w:hAnsi="Arial" w:cs="Arial"/>
          <w:sz w:val="20"/>
          <w:szCs w:val="20"/>
        </w:rPr>
        <w:t>Able to Bring Your Own Device</w:t>
      </w:r>
    </w:p>
    <w:p w:rsidR="00684E09" w:rsidRPr="007C617A" w:rsidRDefault="00684E09" w:rsidP="00684E09">
      <w:pPr>
        <w:numPr>
          <w:ilvl w:val="1"/>
          <w:numId w:val="22"/>
        </w:numPr>
        <w:spacing w:after="120" w:line="276" w:lineRule="auto"/>
        <w:jc w:val="both"/>
        <w:rPr>
          <w:rFonts w:ascii="Arial" w:eastAsia="Calibri" w:hAnsi="Arial" w:cs="Arial"/>
          <w:sz w:val="20"/>
          <w:szCs w:val="20"/>
        </w:rPr>
      </w:pPr>
      <w:r w:rsidRPr="007C617A">
        <w:rPr>
          <w:rFonts w:ascii="Arial" w:eastAsia="Calibri" w:hAnsi="Arial" w:cs="Arial"/>
          <w:sz w:val="20"/>
          <w:szCs w:val="20"/>
        </w:rPr>
        <w:t>Able to work in one of the offices specified above (Sheffield, Croydon and Central London)</w:t>
      </w:r>
    </w:p>
    <w:p w:rsidR="00684E09" w:rsidRPr="007C617A" w:rsidRDefault="00684E09" w:rsidP="00684E09">
      <w:pPr>
        <w:numPr>
          <w:ilvl w:val="1"/>
          <w:numId w:val="22"/>
        </w:numPr>
        <w:spacing w:after="120" w:line="276" w:lineRule="auto"/>
        <w:jc w:val="both"/>
        <w:rPr>
          <w:rFonts w:ascii="Arial" w:eastAsia="Calibri" w:hAnsi="Arial" w:cs="Arial"/>
          <w:sz w:val="20"/>
          <w:szCs w:val="20"/>
        </w:rPr>
      </w:pPr>
      <w:r w:rsidRPr="007C617A">
        <w:rPr>
          <w:rFonts w:ascii="Arial" w:eastAsia="Calibri" w:hAnsi="Arial" w:cs="Arial"/>
          <w:sz w:val="20"/>
          <w:szCs w:val="20"/>
        </w:rPr>
        <w:t>Experience using agile development methodologies to create continuous delivery, pipeline and continuous deployment</w:t>
      </w:r>
    </w:p>
    <w:p w:rsidR="00684E09" w:rsidRPr="007C617A" w:rsidRDefault="00684E09" w:rsidP="00684E09">
      <w:pPr>
        <w:numPr>
          <w:ilvl w:val="1"/>
          <w:numId w:val="22"/>
        </w:numPr>
        <w:spacing w:after="120" w:line="276" w:lineRule="auto"/>
        <w:jc w:val="both"/>
        <w:rPr>
          <w:rFonts w:ascii="Arial" w:eastAsia="Calibri" w:hAnsi="Arial" w:cs="Arial"/>
          <w:color w:val="000000" w:themeColor="text1"/>
          <w:sz w:val="20"/>
          <w:szCs w:val="20"/>
        </w:rPr>
      </w:pPr>
      <w:r w:rsidRPr="007C617A">
        <w:rPr>
          <w:rFonts w:ascii="Arial" w:eastAsia="Calibri" w:hAnsi="Arial" w:cs="Arial"/>
          <w:sz w:val="20"/>
          <w:szCs w:val="20"/>
        </w:rPr>
        <w:t>Experience working with Government departments</w:t>
      </w:r>
    </w:p>
    <w:p w:rsidR="00684E09" w:rsidRPr="007C617A" w:rsidRDefault="00684E09" w:rsidP="00684E09">
      <w:pPr>
        <w:numPr>
          <w:ilvl w:val="1"/>
          <w:numId w:val="22"/>
        </w:numPr>
        <w:spacing w:after="120" w:line="276" w:lineRule="auto"/>
        <w:jc w:val="both"/>
        <w:rPr>
          <w:rFonts w:ascii="Arial" w:eastAsia="Calibri" w:hAnsi="Arial" w:cs="Arial"/>
          <w:color w:val="000000" w:themeColor="text1"/>
          <w:sz w:val="20"/>
          <w:szCs w:val="20"/>
        </w:rPr>
      </w:pPr>
      <w:r w:rsidRPr="007C617A">
        <w:rPr>
          <w:rFonts w:ascii="Arial" w:eastAsia="Calibri" w:hAnsi="Arial" w:cs="Arial"/>
          <w:sz w:val="20"/>
          <w:szCs w:val="20"/>
        </w:rPr>
        <w:t>Experience passing services standard assessments</w:t>
      </w:r>
    </w:p>
    <w:p w:rsidR="00684E09" w:rsidRPr="007C617A" w:rsidRDefault="00684E09" w:rsidP="00684E09">
      <w:pPr>
        <w:numPr>
          <w:ilvl w:val="1"/>
          <w:numId w:val="22"/>
        </w:numPr>
        <w:spacing w:after="120" w:line="276" w:lineRule="auto"/>
        <w:jc w:val="both"/>
        <w:rPr>
          <w:rFonts w:ascii="Arial" w:eastAsia="Calibri" w:hAnsi="Arial" w:cs="Arial"/>
          <w:color w:val="000000" w:themeColor="text1"/>
          <w:sz w:val="20"/>
          <w:szCs w:val="20"/>
        </w:rPr>
      </w:pPr>
      <w:r w:rsidRPr="007C617A">
        <w:rPr>
          <w:rFonts w:ascii="Arial" w:eastAsia="Calibri" w:hAnsi="Arial" w:cs="Arial"/>
          <w:sz w:val="20"/>
          <w:szCs w:val="20"/>
        </w:rPr>
        <w:t xml:space="preserve">Committing Open Source code to standard repositories </w:t>
      </w:r>
    </w:p>
    <w:p w:rsidR="00684E09" w:rsidRPr="007C617A" w:rsidRDefault="00684E09" w:rsidP="00684E09">
      <w:pPr>
        <w:numPr>
          <w:ilvl w:val="1"/>
          <w:numId w:val="22"/>
        </w:numPr>
        <w:spacing w:after="120" w:line="276" w:lineRule="auto"/>
        <w:jc w:val="both"/>
        <w:rPr>
          <w:rFonts w:ascii="Arial" w:eastAsia="Calibri" w:hAnsi="Arial" w:cs="Arial"/>
          <w:sz w:val="20"/>
          <w:szCs w:val="20"/>
        </w:rPr>
      </w:pPr>
      <w:r w:rsidRPr="007C617A">
        <w:rPr>
          <w:rFonts w:ascii="Arial" w:eastAsia="Calibri" w:hAnsi="Arial" w:cs="Arial"/>
          <w:sz w:val="20"/>
          <w:szCs w:val="20"/>
        </w:rPr>
        <w:lastRenderedPageBreak/>
        <w:t>Experience working in mixed teams and working with other contractors</w:t>
      </w:r>
    </w:p>
    <w:p w:rsidR="00684E09" w:rsidRDefault="00684E09" w:rsidP="006D545E">
      <w:pPr>
        <w:pStyle w:val="TOC1"/>
      </w:pPr>
    </w:p>
    <w:p w:rsidR="00501B35" w:rsidRPr="007116D0" w:rsidRDefault="00501B35" w:rsidP="006D545E">
      <w:pPr>
        <w:pStyle w:val="TOC1"/>
      </w:pPr>
      <w:r>
        <w:t>THE METHODOLOGY</w:t>
      </w:r>
    </w:p>
    <w:p w:rsidR="00501B35" w:rsidRPr="007C617A" w:rsidRDefault="3E313718" w:rsidP="00501B35">
      <w:pPr>
        <w:pStyle w:val="Normal1"/>
        <w:spacing w:before="60" w:after="60"/>
        <w:contextualSpacing/>
        <w:rPr>
          <w:rFonts w:ascii="Arial" w:hAnsi="Arial" w:cs="Arial"/>
          <w:sz w:val="20"/>
          <w:szCs w:val="20"/>
        </w:rPr>
      </w:pPr>
      <w:r w:rsidRPr="007C617A">
        <w:rPr>
          <w:rFonts w:ascii="Arial" w:eastAsiaTheme="minorEastAsia" w:hAnsi="Arial" w:cs="Arial"/>
          <w:color w:val="auto"/>
          <w:sz w:val="20"/>
          <w:szCs w:val="20"/>
        </w:rPr>
        <w:t>This project will follow agile methodology and the Government Service Design Manual (</w:t>
      </w:r>
      <w:hyperlink r:id="rId10">
        <w:r w:rsidRPr="007C617A">
          <w:rPr>
            <w:rStyle w:val="Hyperlink"/>
            <w:rFonts w:ascii="Arial" w:eastAsiaTheme="minorEastAsia" w:hAnsi="Arial" w:cs="Arial"/>
            <w:color w:val="auto"/>
            <w:sz w:val="20"/>
            <w:szCs w:val="20"/>
          </w:rPr>
          <w:t>https://www.gov.uk/service-manual</w:t>
        </w:r>
      </w:hyperlink>
      <w:r w:rsidRPr="007C617A">
        <w:rPr>
          <w:rFonts w:ascii="Arial" w:eastAsiaTheme="minorEastAsia" w:hAnsi="Arial" w:cs="Arial"/>
          <w:color w:val="auto"/>
          <w:sz w:val="20"/>
          <w:szCs w:val="20"/>
        </w:rPr>
        <w:t>)</w:t>
      </w:r>
      <w:bookmarkStart w:id="26" w:name="_MON_1497184509"/>
      <w:bookmarkEnd w:id="26"/>
    </w:p>
    <w:p w:rsidR="00501B35" w:rsidRPr="007C617A" w:rsidRDefault="00501B35" w:rsidP="00501B35">
      <w:pPr>
        <w:pStyle w:val="Normal1"/>
        <w:spacing w:before="60" w:after="60"/>
        <w:contextualSpacing/>
        <w:rPr>
          <w:rFonts w:ascii="Arial" w:hAnsi="Arial" w:cs="Arial"/>
          <w:sz w:val="20"/>
          <w:szCs w:val="20"/>
          <w:highlight w:val="yellow"/>
        </w:rPr>
      </w:pPr>
    </w:p>
    <w:p w:rsidR="00501B35" w:rsidRPr="007116D0" w:rsidRDefault="00501B35" w:rsidP="006D545E">
      <w:pPr>
        <w:pStyle w:val="TOC1"/>
      </w:pPr>
      <w:r>
        <w:t>GOVERNANCE</w:t>
      </w:r>
    </w:p>
    <w:p w:rsidR="00501B35" w:rsidRPr="007C617A" w:rsidRDefault="72EA2BD3" w:rsidP="00501B35">
      <w:pPr>
        <w:pStyle w:val="Normal1"/>
        <w:spacing w:before="60" w:after="60"/>
        <w:contextualSpacing/>
        <w:rPr>
          <w:rFonts w:ascii="Arial" w:hAnsi="Arial" w:cs="Arial"/>
          <w:sz w:val="20"/>
          <w:szCs w:val="20"/>
          <w:highlight w:val="yellow"/>
        </w:rPr>
      </w:pPr>
      <w:r w:rsidRPr="007C617A">
        <w:rPr>
          <w:rFonts w:ascii="Arial" w:eastAsia="Calibri" w:hAnsi="Arial" w:cs="Arial"/>
          <w:sz w:val="20"/>
          <w:szCs w:val="20"/>
        </w:rPr>
        <w:t>Home Office have the following governance arrangements in place:</w:t>
      </w:r>
    </w:p>
    <w:p w:rsidR="72EA2BD3" w:rsidRPr="007C617A" w:rsidRDefault="72EA2BD3" w:rsidP="72EA2BD3">
      <w:pPr>
        <w:pStyle w:val="Normal1"/>
        <w:numPr>
          <w:ilvl w:val="0"/>
          <w:numId w:val="7"/>
        </w:numPr>
        <w:spacing w:before="60" w:after="60"/>
        <w:rPr>
          <w:rFonts w:ascii="Arial" w:eastAsiaTheme="minorEastAsia" w:hAnsi="Arial" w:cs="Arial"/>
          <w:color w:val="000000" w:themeColor="text1"/>
          <w:sz w:val="20"/>
          <w:szCs w:val="20"/>
        </w:rPr>
      </w:pPr>
      <w:r w:rsidRPr="007C617A">
        <w:rPr>
          <w:rFonts w:ascii="Arial" w:eastAsia="Calibri" w:hAnsi="Arial" w:cs="Arial"/>
          <w:sz w:val="20"/>
          <w:szCs w:val="20"/>
        </w:rPr>
        <w:t>The relevant Heads of Profession will Quality Assure the projects</w:t>
      </w:r>
    </w:p>
    <w:p w:rsidR="72EA2BD3" w:rsidRPr="007C617A" w:rsidRDefault="72EA2BD3" w:rsidP="72EA2BD3">
      <w:pPr>
        <w:pStyle w:val="Normal1"/>
        <w:numPr>
          <w:ilvl w:val="0"/>
          <w:numId w:val="7"/>
        </w:numPr>
        <w:spacing w:before="60" w:after="60"/>
        <w:rPr>
          <w:rFonts w:ascii="Arial" w:eastAsiaTheme="minorEastAsia" w:hAnsi="Arial" w:cs="Arial"/>
          <w:color w:val="000000" w:themeColor="text1"/>
          <w:sz w:val="20"/>
          <w:szCs w:val="20"/>
        </w:rPr>
      </w:pPr>
      <w:r w:rsidRPr="007C617A">
        <w:rPr>
          <w:rFonts w:ascii="Arial" w:eastAsia="Calibri" w:hAnsi="Arial" w:cs="Arial"/>
          <w:sz w:val="20"/>
          <w:szCs w:val="20"/>
        </w:rPr>
        <w:t>In-house Service Managers will decide on priorities going forward</w:t>
      </w:r>
    </w:p>
    <w:p w:rsidR="72EA2BD3" w:rsidRPr="007C617A" w:rsidRDefault="72EA2BD3" w:rsidP="72EA2BD3">
      <w:pPr>
        <w:pStyle w:val="Normal1"/>
        <w:numPr>
          <w:ilvl w:val="0"/>
          <w:numId w:val="7"/>
        </w:numPr>
        <w:spacing w:before="60" w:after="60"/>
        <w:rPr>
          <w:rFonts w:ascii="Arial" w:eastAsiaTheme="minorEastAsia" w:hAnsi="Arial" w:cs="Arial"/>
          <w:color w:val="000000" w:themeColor="text1"/>
          <w:sz w:val="20"/>
          <w:szCs w:val="20"/>
        </w:rPr>
      </w:pPr>
      <w:r w:rsidRPr="007C617A">
        <w:rPr>
          <w:rFonts w:ascii="Arial" w:eastAsia="Calibri" w:hAnsi="Arial" w:cs="Arial"/>
          <w:sz w:val="20"/>
          <w:szCs w:val="20"/>
        </w:rPr>
        <w:t xml:space="preserve">Home Office will retain key decision making </w:t>
      </w:r>
    </w:p>
    <w:p w:rsidR="00006321" w:rsidRPr="007C617A" w:rsidRDefault="00006321" w:rsidP="72EA2BD3">
      <w:pPr>
        <w:pStyle w:val="Normal1"/>
        <w:numPr>
          <w:ilvl w:val="0"/>
          <w:numId w:val="7"/>
        </w:numPr>
        <w:spacing w:before="60" w:after="60"/>
        <w:rPr>
          <w:rFonts w:ascii="Arial" w:eastAsiaTheme="minorEastAsia" w:hAnsi="Arial" w:cs="Arial"/>
          <w:color w:val="000000" w:themeColor="text1"/>
          <w:sz w:val="20"/>
          <w:szCs w:val="20"/>
        </w:rPr>
      </w:pPr>
      <w:r w:rsidRPr="007C617A">
        <w:rPr>
          <w:rFonts w:ascii="Arial" w:eastAsia="Calibri" w:hAnsi="Arial" w:cs="Arial"/>
          <w:sz w:val="20"/>
          <w:szCs w:val="20"/>
        </w:rPr>
        <w:t>Home Office Digital will appoint a single point of contact to act as a supplier manager</w:t>
      </w:r>
    </w:p>
    <w:p w:rsidR="72EA2BD3" w:rsidRPr="007C617A" w:rsidRDefault="72EA2BD3" w:rsidP="72EA2BD3">
      <w:pPr>
        <w:pStyle w:val="Normal1"/>
        <w:spacing w:before="60" w:after="60"/>
        <w:rPr>
          <w:rFonts w:ascii="Arial" w:hAnsi="Arial" w:cs="Arial"/>
          <w:sz w:val="20"/>
          <w:szCs w:val="20"/>
        </w:rPr>
      </w:pPr>
    </w:p>
    <w:p w:rsidR="00B22022" w:rsidRPr="00266371" w:rsidRDefault="00B22022" w:rsidP="006D545E">
      <w:pPr>
        <w:pStyle w:val="TOC1"/>
      </w:pPr>
      <w:bookmarkStart w:id="27" w:name="_Toc423443008"/>
      <w:r w:rsidRPr="00266371">
        <w:t>TERMS AND CONDITIONS</w:t>
      </w:r>
      <w:bookmarkEnd w:id="27"/>
      <w:r w:rsidRPr="00266371">
        <w:t xml:space="preserve"> </w:t>
      </w:r>
    </w:p>
    <w:p w:rsidR="00B22022" w:rsidRPr="00FC5761" w:rsidRDefault="3279EF8E" w:rsidP="00B22022">
      <w:pPr>
        <w:spacing w:after="200" w:line="276" w:lineRule="auto"/>
        <w:rPr>
          <w:rFonts w:ascii="Arial" w:hAnsi="Arial" w:cs="Arial"/>
          <w:sz w:val="20"/>
          <w:szCs w:val="20"/>
        </w:rPr>
      </w:pPr>
      <w:r w:rsidRPr="3279EF8E">
        <w:rPr>
          <w:rFonts w:ascii="Arial" w:eastAsia="Arial" w:hAnsi="Arial" w:cs="Arial"/>
          <w:sz w:val="20"/>
          <w:szCs w:val="20"/>
        </w:rPr>
        <w:t>Please note that Customer specific Terms and Conditions apply to this agreement.  Please refer to the Call-Off Contract Part A, for further information. Please note that these terms will supersede the standard terms within Call-Off Contract Part C Call-Off Terms and Conditions</w:t>
      </w:r>
    </w:p>
    <w:p w:rsidR="00DB0097" w:rsidRPr="006D545E" w:rsidRDefault="00266371" w:rsidP="006D545E">
      <w:pPr>
        <w:pStyle w:val="TOC1"/>
        <w:rPr>
          <w:color w:val="000000" w:themeColor="text1"/>
          <w:sz w:val="20"/>
        </w:rPr>
      </w:pPr>
      <w:r w:rsidRPr="00266371">
        <w:t>EVALUATION STAGES, MINIMUM PASS MARKS &amp; PRICE EVALUATION</w:t>
      </w:r>
    </w:p>
    <w:p w:rsidR="00DB0097" w:rsidRPr="00DE3B33" w:rsidRDefault="002C06C4" w:rsidP="00DB0097">
      <w:pPr>
        <w:pStyle w:val="Heading2"/>
        <w:numPr>
          <w:ilvl w:val="0"/>
          <w:numId w:val="0"/>
        </w:numPr>
        <w:tabs>
          <w:tab w:val="clear" w:pos="567"/>
        </w:tabs>
        <w:spacing w:before="60" w:after="60"/>
        <w:rPr>
          <w:rFonts w:cs="Arial"/>
          <w:b w:val="0"/>
          <w:sz w:val="20"/>
          <w:lang w:eastAsia="en-GB"/>
        </w:rPr>
      </w:pPr>
      <w:r>
        <w:rPr>
          <w:rFonts w:cs="Arial"/>
          <w:b w:val="0"/>
          <w:sz w:val="20"/>
          <w:lang w:eastAsia="en-GB"/>
        </w:rPr>
        <w:t>Evaluation will follow the approach below:</w:t>
      </w:r>
      <w:r w:rsidR="00DB0097" w:rsidRPr="00DE3B33">
        <w:rPr>
          <w:rFonts w:cs="Arial"/>
          <w:b w:val="0"/>
          <w:sz w:val="20"/>
          <w:lang w:eastAsia="en-GB"/>
        </w:rPr>
        <w:t xml:space="preserve"> </w:t>
      </w:r>
    </w:p>
    <w:p w:rsidR="002C06C4" w:rsidRDefault="00DB0097" w:rsidP="00441F43">
      <w:pPr>
        <w:pStyle w:val="Heading2"/>
        <w:numPr>
          <w:ilvl w:val="0"/>
          <w:numId w:val="19"/>
        </w:numPr>
        <w:tabs>
          <w:tab w:val="clear" w:pos="567"/>
        </w:tabs>
        <w:spacing w:before="60" w:after="0"/>
        <w:rPr>
          <w:rFonts w:cs="Arial"/>
          <w:b w:val="0"/>
          <w:sz w:val="20"/>
          <w:lang w:eastAsia="en-GB"/>
        </w:rPr>
      </w:pPr>
      <w:r w:rsidRPr="00DE3B33">
        <w:rPr>
          <w:rFonts w:cs="Arial"/>
          <w:b w:val="0"/>
          <w:sz w:val="20"/>
          <w:lang w:eastAsia="en-GB"/>
        </w:rPr>
        <w:t>Technical &amp; Cultural evaluation</w:t>
      </w:r>
    </w:p>
    <w:p w:rsidR="002C06C4" w:rsidRPr="002C06C4" w:rsidRDefault="002C06C4" w:rsidP="00441F43">
      <w:pPr>
        <w:pStyle w:val="BodyText"/>
        <w:numPr>
          <w:ilvl w:val="0"/>
          <w:numId w:val="19"/>
        </w:numPr>
        <w:spacing w:after="0"/>
        <w:rPr>
          <w:rFonts w:ascii="Arial" w:hAnsi="Arial" w:cs="Arial"/>
          <w:sz w:val="20"/>
          <w:szCs w:val="20"/>
          <w:lang w:val="en-GB" w:eastAsia="en-GB"/>
        </w:rPr>
      </w:pPr>
      <w:r w:rsidRPr="002C06C4">
        <w:rPr>
          <w:rFonts w:ascii="Arial" w:hAnsi="Arial" w:cs="Arial"/>
          <w:sz w:val="20"/>
          <w:szCs w:val="20"/>
        </w:rPr>
        <w:t>Demonstration, Testing and Scrutiny</w:t>
      </w:r>
    </w:p>
    <w:p w:rsidR="00DB0097" w:rsidRDefault="00DB0097" w:rsidP="00441F43">
      <w:pPr>
        <w:pStyle w:val="Heading2"/>
        <w:numPr>
          <w:ilvl w:val="0"/>
          <w:numId w:val="19"/>
        </w:numPr>
        <w:tabs>
          <w:tab w:val="clear" w:pos="567"/>
        </w:tabs>
        <w:spacing w:before="60" w:after="0"/>
        <w:rPr>
          <w:rFonts w:cs="Arial"/>
          <w:b w:val="0"/>
          <w:sz w:val="20"/>
          <w:lang w:eastAsia="en-GB"/>
        </w:rPr>
      </w:pPr>
      <w:r w:rsidRPr="00DE3B33">
        <w:rPr>
          <w:rFonts w:cs="Arial"/>
          <w:b w:val="0"/>
          <w:sz w:val="20"/>
          <w:lang w:eastAsia="en-GB"/>
        </w:rPr>
        <w:t>Pricing evaluation</w:t>
      </w:r>
    </w:p>
    <w:p w:rsidR="00DB0097" w:rsidRDefault="00DB0097" w:rsidP="00DB0097">
      <w:pPr>
        <w:pStyle w:val="BodyText"/>
        <w:spacing w:before="60" w:after="60"/>
        <w:rPr>
          <w:rFonts w:ascii="Arial" w:hAnsi="Arial" w:cs="Arial"/>
          <w:sz w:val="20"/>
          <w:szCs w:val="20"/>
          <w:highlight w:val="yellow"/>
          <w:lang w:eastAsia="en-GB"/>
        </w:rPr>
      </w:pPr>
    </w:p>
    <w:p w:rsidR="00DB0097" w:rsidRPr="006D545E" w:rsidRDefault="102E5B38" w:rsidP="006D545E">
      <w:pPr>
        <w:pStyle w:val="TOC1"/>
        <w:rPr>
          <w:color w:val="000000" w:themeColor="text1"/>
          <w:sz w:val="20"/>
        </w:rPr>
      </w:pPr>
      <w:r w:rsidRPr="102E5B38">
        <w:rPr>
          <w:color w:val="000000" w:themeColor="text1"/>
          <w:sz w:val="20"/>
        </w:rPr>
        <w:t xml:space="preserve">MINIMUM PASS MARKS: </w:t>
      </w:r>
    </w:p>
    <w:p w:rsidR="102E5B38" w:rsidRDefault="102E5B38" w:rsidP="102E5B38">
      <w:pPr>
        <w:pStyle w:val="Heading2"/>
        <w:spacing w:before="60" w:after="60"/>
      </w:pPr>
      <w:r w:rsidRPr="102E5B38">
        <w:rPr>
          <w:rFonts w:eastAsia="Arial" w:cs="Arial"/>
          <w:b w:val="0"/>
          <w:sz w:val="20"/>
          <w:lang w:eastAsia="en-GB"/>
        </w:rPr>
        <w:t xml:space="preserve">In order for Potential Providers to progress they must achieve or exceed the Minimum Pass Mark, as defined in the Award Questionnaire.  </w:t>
      </w:r>
    </w:p>
    <w:p w:rsidR="00DB0097" w:rsidRPr="00DE3B33" w:rsidRDefault="00DB0097" w:rsidP="00DB0097">
      <w:pPr>
        <w:pStyle w:val="BodyText"/>
        <w:spacing w:before="60" w:after="60"/>
        <w:rPr>
          <w:lang w:eastAsia="en-GB"/>
        </w:rPr>
      </w:pP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405"/>
        <w:gridCol w:w="7557"/>
      </w:tblGrid>
      <w:tr w:rsidR="00DB0097" w:rsidTr="009D1BB9">
        <w:tc>
          <w:tcPr>
            <w:tcW w:w="2405" w:type="dxa"/>
            <w:shd w:val="clear" w:color="auto" w:fill="DBE5F1"/>
          </w:tcPr>
          <w:p w:rsidR="00DB0097" w:rsidRDefault="00DB0097" w:rsidP="009D1BB9">
            <w:pPr>
              <w:pStyle w:val="Heading2"/>
              <w:numPr>
                <w:ilvl w:val="0"/>
                <w:numId w:val="0"/>
              </w:numPr>
              <w:tabs>
                <w:tab w:val="clear" w:pos="567"/>
              </w:tabs>
              <w:spacing w:before="60" w:after="60"/>
              <w:outlineLvl w:val="1"/>
              <w:rPr>
                <w:rFonts w:cs="Arial"/>
                <w:sz w:val="20"/>
              </w:rPr>
            </w:pPr>
            <w:r w:rsidRPr="00DE3B33">
              <w:rPr>
                <w:rFonts w:cs="Arial"/>
                <w:sz w:val="20"/>
              </w:rPr>
              <w:t xml:space="preserve">Stage 1: </w:t>
            </w:r>
            <w:r w:rsidRPr="009D1BB9">
              <w:rPr>
                <w:rFonts w:cs="Arial"/>
                <w:b w:val="0"/>
                <w:sz w:val="20"/>
              </w:rPr>
              <w:t>Technical &amp; Cultural evaluation</w:t>
            </w:r>
          </w:p>
        </w:tc>
        <w:tc>
          <w:tcPr>
            <w:tcW w:w="7557" w:type="dxa"/>
          </w:tcPr>
          <w:p w:rsidR="00DB0097" w:rsidRPr="00EF6C6D" w:rsidRDefault="00DB0097" w:rsidP="00FE7537">
            <w:pPr>
              <w:pStyle w:val="Heading2"/>
              <w:numPr>
                <w:ilvl w:val="0"/>
                <w:numId w:val="0"/>
              </w:numPr>
              <w:tabs>
                <w:tab w:val="clear" w:pos="567"/>
              </w:tabs>
              <w:spacing w:before="60" w:after="60"/>
              <w:outlineLvl w:val="1"/>
              <w:rPr>
                <w:rFonts w:cs="Arial"/>
                <w:b w:val="0"/>
                <w:sz w:val="20"/>
                <w:lang w:eastAsia="en-GB"/>
              </w:rPr>
            </w:pPr>
            <w:r w:rsidRPr="00DE3B33">
              <w:rPr>
                <w:rFonts w:cs="Arial"/>
                <w:b w:val="0"/>
                <w:sz w:val="20"/>
                <w:lang w:eastAsia="en-GB"/>
              </w:rPr>
              <w:t>All Potential Providers who achieve the required Minimum Pass Mark for a Lot will be</w:t>
            </w:r>
            <w:r w:rsidRPr="009D1BB9">
              <w:rPr>
                <w:rFonts w:cs="Arial"/>
                <w:b w:val="0"/>
                <w:sz w:val="20"/>
                <w:lang w:eastAsia="en-GB"/>
              </w:rPr>
              <w:t xml:space="preserve"> added to the Short List, and will be eligible to continue </w:t>
            </w:r>
            <w:r w:rsidR="009D1BB9" w:rsidRPr="009D1BB9">
              <w:rPr>
                <w:rFonts w:cs="Arial"/>
                <w:b w:val="0"/>
                <w:sz w:val="20"/>
                <w:lang w:eastAsia="en-GB"/>
              </w:rPr>
              <w:t>in the Further Competition.</w:t>
            </w:r>
          </w:p>
        </w:tc>
      </w:tr>
      <w:tr w:rsidR="00DB0097" w:rsidTr="009D1BB9">
        <w:tc>
          <w:tcPr>
            <w:tcW w:w="2405" w:type="dxa"/>
            <w:shd w:val="clear" w:color="auto" w:fill="DBE5F1"/>
          </w:tcPr>
          <w:p w:rsidR="00DB0097" w:rsidRPr="009D1BB9" w:rsidRDefault="00DB0097" w:rsidP="002C06C4">
            <w:pPr>
              <w:pStyle w:val="BodyText"/>
              <w:spacing w:after="0"/>
              <w:rPr>
                <w:rFonts w:ascii="Arial" w:hAnsi="Arial" w:cs="Arial"/>
                <w:b/>
                <w:sz w:val="20"/>
                <w:szCs w:val="20"/>
                <w:lang w:val="en-GB" w:eastAsia="en-GB"/>
              </w:rPr>
            </w:pPr>
            <w:r w:rsidRPr="009D1BB9">
              <w:rPr>
                <w:rFonts w:ascii="Arial" w:hAnsi="Arial" w:cs="Arial"/>
                <w:b/>
                <w:sz w:val="20"/>
              </w:rPr>
              <w:t xml:space="preserve">Stage 2: </w:t>
            </w:r>
            <w:r w:rsidR="00136E44" w:rsidRPr="009D1BB9">
              <w:rPr>
                <w:rFonts w:ascii="Arial" w:hAnsi="Arial" w:cs="Arial"/>
                <w:sz w:val="20"/>
              </w:rPr>
              <w:t xml:space="preserve">Practical </w:t>
            </w:r>
            <w:r w:rsidR="002C06C4" w:rsidRPr="009D1BB9">
              <w:rPr>
                <w:rFonts w:ascii="Arial" w:hAnsi="Arial" w:cs="Arial"/>
                <w:sz w:val="20"/>
                <w:szCs w:val="20"/>
              </w:rPr>
              <w:t>Dem</w:t>
            </w:r>
            <w:r w:rsidR="00136E44" w:rsidRPr="009D1BB9">
              <w:rPr>
                <w:rFonts w:ascii="Arial" w:hAnsi="Arial" w:cs="Arial"/>
                <w:sz w:val="20"/>
                <w:szCs w:val="20"/>
              </w:rPr>
              <w:t>onstration, and Scrutiny of the resources proposed by the supplier</w:t>
            </w:r>
            <w:r w:rsidR="00136E44" w:rsidRPr="009D1BB9">
              <w:rPr>
                <w:rFonts w:ascii="Arial" w:hAnsi="Arial" w:cs="Arial"/>
                <w:b/>
                <w:sz w:val="20"/>
                <w:szCs w:val="20"/>
              </w:rPr>
              <w:t xml:space="preserve"> </w:t>
            </w:r>
          </w:p>
        </w:tc>
        <w:tc>
          <w:tcPr>
            <w:tcW w:w="7557" w:type="dxa"/>
          </w:tcPr>
          <w:p w:rsidR="009D1BB9" w:rsidRPr="009D1BB9" w:rsidRDefault="00266371" w:rsidP="009D1BB9">
            <w:pPr>
              <w:pStyle w:val="BodyText"/>
              <w:spacing w:before="60" w:after="60"/>
              <w:rPr>
                <w:rFonts w:ascii="Arial" w:hAnsi="Arial" w:cs="Arial"/>
                <w:sz w:val="20"/>
                <w:lang w:val="en-GB" w:eastAsia="en-GB"/>
              </w:rPr>
            </w:pPr>
            <w:r w:rsidRPr="009D1BB9">
              <w:rPr>
                <w:rFonts w:ascii="Arial" w:hAnsi="Arial" w:cs="Arial"/>
                <w:sz w:val="20"/>
                <w:lang w:val="en-GB" w:eastAsia="en-GB"/>
              </w:rPr>
              <w:t>S</w:t>
            </w:r>
            <w:r w:rsidR="00136E44" w:rsidRPr="009D1BB9">
              <w:rPr>
                <w:rFonts w:ascii="Arial" w:hAnsi="Arial" w:cs="Arial"/>
                <w:sz w:val="20"/>
                <w:lang w:val="en-GB" w:eastAsia="en-GB"/>
              </w:rPr>
              <w:t>uppliers</w:t>
            </w:r>
            <w:r w:rsidRPr="009D1BB9">
              <w:rPr>
                <w:rFonts w:ascii="Arial" w:hAnsi="Arial" w:cs="Arial"/>
                <w:sz w:val="20"/>
                <w:lang w:val="en-GB" w:eastAsia="en-GB"/>
              </w:rPr>
              <w:t xml:space="preserve"> who meet the Minimum Pass Marks specified for Part A Supplier Confirmation, and Part B1 Written Submission; will be required to complete Part B2</w:t>
            </w:r>
            <w:r w:rsidR="00136E44" w:rsidRPr="009D1BB9">
              <w:rPr>
                <w:rFonts w:ascii="Arial" w:hAnsi="Arial" w:cs="Arial"/>
                <w:sz w:val="20"/>
                <w:lang w:val="en-GB" w:eastAsia="en-GB"/>
              </w:rPr>
              <w:t xml:space="preserve"> </w:t>
            </w:r>
            <w:r w:rsidRPr="009D1BB9">
              <w:rPr>
                <w:rFonts w:ascii="Arial" w:hAnsi="Arial" w:cs="Arial"/>
                <w:sz w:val="20"/>
                <w:lang w:val="en-GB" w:eastAsia="en-GB"/>
              </w:rPr>
              <w:t>P</w:t>
            </w:r>
            <w:r w:rsidR="00136E44" w:rsidRPr="009D1BB9">
              <w:rPr>
                <w:rFonts w:ascii="Arial" w:hAnsi="Arial" w:cs="Arial"/>
                <w:sz w:val="20"/>
                <w:lang w:val="en-GB" w:eastAsia="en-GB"/>
              </w:rPr>
              <w:t xml:space="preserve">ractical </w:t>
            </w:r>
            <w:r w:rsidRPr="009D1BB9">
              <w:rPr>
                <w:rFonts w:ascii="Arial" w:hAnsi="Arial" w:cs="Arial"/>
                <w:sz w:val="20"/>
                <w:lang w:val="en-GB" w:eastAsia="en-GB"/>
              </w:rPr>
              <w:t>D</w:t>
            </w:r>
            <w:r w:rsidR="00136E44" w:rsidRPr="009D1BB9">
              <w:rPr>
                <w:rFonts w:ascii="Arial" w:hAnsi="Arial" w:cs="Arial"/>
                <w:sz w:val="20"/>
                <w:lang w:val="en-GB" w:eastAsia="en-GB"/>
              </w:rPr>
              <w:t xml:space="preserve">emonstration of a particular skill </w:t>
            </w:r>
            <w:r w:rsidRPr="009D1BB9">
              <w:rPr>
                <w:rFonts w:ascii="Arial" w:hAnsi="Arial" w:cs="Arial"/>
                <w:sz w:val="20"/>
                <w:lang w:val="en-GB" w:eastAsia="en-GB"/>
              </w:rPr>
              <w:t>(specified within the Award Questionnaire) i</w:t>
            </w:r>
            <w:r w:rsidR="00136E44" w:rsidRPr="009D1BB9">
              <w:rPr>
                <w:rFonts w:ascii="Arial" w:hAnsi="Arial" w:cs="Arial"/>
                <w:sz w:val="20"/>
                <w:lang w:val="en-GB" w:eastAsia="en-GB"/>
              </w:rPr>
              <w:t>n order to evidence capability</w:t>
            </w:r>
            <w:r w:rsidRPr="009D1BB9">
              <w:rPr>
                <w:rFonts w:ascii="Arial" w:hAnsi="Arial" w:cs="Arial"/>
                <w:sz w:val="20"/>
                <w:lang w:val="en-GB" w:eastAsia="en-GB"/>
              </w:rPr>
              <w:t xml:space="preserve">. </w:t>
            </w:r>
          </w:p>
          <w:p w:rsidR="00163E94" w:rsidRPr="009D1BB9" w:rsidRDefault="00163E94" w:rsidP="00FE7537">
            <w:pPr>
              <w:pStyle w:val="BodyText"/>
              <w:spacing w:before="60" w:after="60"/>
              <w:rPr>
                <w:rFonts w:ascii="Arial" w:hAnsi="Arial" w:cs="Arial"/>
                <w:sz w:val="20"/>
                <w:lang w:val="en-GB" w:eastAsia="en-GB"/>
              </w:rPr>
            </w:pPr>
            <w:r w:rsidRPr="009D1BB9">
              <w:rPr>
                <w:rFonts w:ascii="Arial" w:hAnsi="Arial" w:cs="Arial"/>
                <w:sz w:val="20"/>
                <w:lang w:val="en-GB" w:eastAsia="en-GB"/>
              </w:rPr>
              <w:t>Supplier resources will</w:t>
            </w:r>
            <w:r w:rsidR="009D1BB9" w:rsidRPr="009D1BB9">
              <w:rPr>
                <w:rFonts w:ascii="Arial" w:hAnsi="Arial" w:cs="Arial"/>
                <w:sz w:val="20"/>
                <w:lang w:val="en-GB" w:eastAsia="en-GB"/>
              </w:rPr>
              <w:t xml:space="preserve"> be required to respond to the S</w:t>
            </w:r>
            <w:r w:rsidRPr="009D1BB9">
              <w:rPr>
                <w:rFonts w:ascii="Arial" w:hAnsi="Arial" w:cs="Arial"/>
                <w:sz w:val="20"/>
                <w:lang w:val="en-GB" w:eastAsia="en-GB"/>
              </w:rPr>
              <w:t>crutiny q</w:t>
            </w:r>
            <w:r w:rsidR="009D1BB9" w:rsidRPr="009D1BB9">
              <w:rPr>
                <w:rFonts w:ascii="Arial" w:hAnsi="Arial" w:cs="Arial"/>
                <w:sz w:val="20"/>
                <w:lang w:val="en-GB" w:eastAsia="en-GB"/>
              </w:rPr>
              <w:t>uestions stipulated within the Award Q</w:t>
            </w:r>
            <w:r w:rsidRPr="009D1BB9">
              <w:rPr>
                <w:rFonts w:ascii="Arial" w:hAnsi="Arial" w:cs="Arial"/>
                <w:sz w:val="20"/>
                <w:lang w:val="en-GB" w:eastAsia="en-GB"/>
              </w:rPr>
              <w:t xml:space="preserve">uestionnaire. </w:t>
            </w:r>
            <w:r w:rsidR="009D1BB9" w:rsidRPr="009D1BB9">
              <w:rPr>
                <w:rFonts w:ascii="Arial" w:hAnsi="Arial" w:cs="Arial"/>
                <w:sz w:val="20"/>
                <w:lang w:val="en-GB" w:eastAsia="en-GB"/>
              </w:rPr>
              <w:t xml:space="preserve">Each shortlisted Supplier must achieve the Minimum Pass Marks identified in the Award Questionnaire to continue </w:t>
            </w:r>
            <w:r w:rsidR="009D1BB9">
              <w:rPr>
                <w:rFonts w:ascii="Arial" w:hAnsi="Arial" w:cs="Arial"/>
                <w:sz w:val="20"/>
                <w:lang w:val="en-GB" w:eastAsia="en-GB"/>
              </w:rPr>
              <w:t>in the Further Competition.</w:t>
            </w:r>
          </w:p>
        </w:tc>
      </w:tr>
      <w:tr w:rsidR="00DB0097" w:rsidTr="009D1BB9">
        <w:tc>
          <w:tcPr>
            <w:tcW w:w="2405" w:type="dxa"/>
            <w:shd w:val="clear" w:color="auto" w:fill="DBE5F1"/>
          </w:tcPr>
          <w:p w:rsidR="00DB0097" w:rsidRDefault="00DB0097" w:rsidP="000E7457">
            <w:pPr>
              <w:pStyle w:val="Heading2"/>
              <w:numPr>
                <w:ilvl w:val="0"/>
                <w:numId w:val="0"/>
              </w:numPr>
              <w:tabs>
                <w:tab w:val="clear" w:pos="567"/>
              </w:tabs>
              <w:spacing w:before="60" w:after="60"/>
              <w:outlineLvl w:val="1"/>
              <w:rPr>
                <w:rFonts w:cs="Arial"/>
                <w:sz w:val="20"/>
              </w:rPr>
            </w:pPr>
            <w:r w:rsidRPr="00DE3B33">
              <w:rPr>
                <w:rFonts w:cs="Arial"/>
                <w:sz w:val="20"/>
              </w:rPr>
              <w:t xml:space="preserve">Stage </w:t>
            </w:r>
            <w:r>
              <w:rPr>
                <w:rFonts w:cs="Arial"/>
                <w:sz w:val="20"/>
              </w:rPr>
              <w:t>3</w:t>
            </w:r>
            <w:r w:rsidRPr="00DE3B33">
              <w:rPr>
                <w:rFonts w:cs="Arial"/>
                <w:sz w:val="20"/>
              </w:rPr>
              <w:t xml:space="preserve">: </w:t>
            </w:r>
            <w:r w:rsidR="002C06C4" w:rsidRPr="009D1BB9">
              <w:rPr>
                <w:rFonts w:cs="Arial"/>
                <w:b w:val="0"/>
                <w:sz w:val="20"/>
                <w:lang w:eastAsia="en-GB"/>
              </w:rPr>
              <w:t>Pricing evaluation</w:t>
            </w:r>
            <w:r w:rsidR="002C06C4" w:rsidRPr="009D1BB9">
              <w:rPr>
                <w:rFonts w:cs="Arial"/>
                <w:b w:val="0"/>
                <w:sz w:val="20"/>
              </w:rPr>
              <w:t xml:space="preserve"> </w:t>
            </w:r>
          </w:p>
        </w:tc>
        <w:tc>
          <w:tcPr>
            <w:tcW w:w="7557" w:type="dxa"/>
          </w:tcPr>
          <w:p w:rsidR="0034750F" w:rsidRPr="009D1BB9" w:rsidRDefault="0034750F" w:rsidP="0034750F">
            <w:pPr>
              <w:spacing w:before="60" w:after="60"/>
              <w:jc w:val="both"/>
              <w:rPr>
                <w:rFonts w:ascii="Arial" w:hAnsi="Arial" w:cs="Arial"/>
                <w:sz w:val="20"/>
                <w:szCs w:val="20"/>
              </w:rPr>
            </w:pPr>
            <w:r w:rsidRPr="009D1BB9">
              <w:rPr>
                <w:rFonts w:ascii="Arial" w:hAnsi="Arial" w:cs="Arial"/>
                <w:sz w:val="20"/>
                <w:szCs w:val="20"/>
              </w:rPr>
              <w:t xml:space="preserve">For each Further Competition the Customer has a choice as to how they wish the pricing to be evaluated. </w:t>
            </w:r>
          </w:p>
          <w:p w:rsidR="00DB0097" w:rsidRPr="009D1BB9" w:rsidRDefault="0034750F" w:rsidP="0034750F">
            <w:pPr>
              <w:pStyle w:val="Heading2"/>
              <w:numPr>
                <w:ilvl w:val="0"/>
                <w:numId w:val="0"/>
              </w:numPr>
              <w:tabs>
                <w:tab w:val="clear" w:pos="567"/>
              </w:tabs>
              <w:spacing w:before="60" w:after="60"/>
              <w:outlineLvl w:val="1"/>
              <w:rPr>
                <w:rFonts w:cs="Arial"/>
                <w:b w:val="0"/>
                <w:sz w:val="20"/>
                <w:lang w:eastAsia="en-GB"/>
              </w:rPr>
            </w:pPr>
            <w:r w:rsidRPr="009D1BB9">
              <w:rPr>
                <w:rFonts w:cs="Arial"/>
                <w:b w:val="0"/>
                <w:sz w:val="20"/>
                <w:lang w:eastAsia="en-GB"/>
              </w:rPr>
              <w:t xml:space="preserve">In this instance the Customer has specified </w:t>
            </w:r>
            <w:sdt>
              <w:sdtPr>
                <w:rPr>
                  <w:rFonts w:cs="Arial"/>
                  <w:b w:val="0"/>
                  <w:sz w:val="20"/>
                  <w:lang w:eastAsia="en-GB"/>
                </w:rPr>
                <w:id w:val="1959290503"/>
                <w:dropDownList>
                  <w:listItem w:value="Choose an item."/>
                  <w:listItem w:displayText="Combined Evaluation" w:value="Combined Evaluation"/>
                  <w:listItem w:displayText="First Past the post" w:value="First Past the post"/>
                  <w:listItem w:displayText="Combined Evaluation with averages" w:value="Combined Evaluation with averages"/>
                </w:dropDownList>
              </w:sdtPr>
              <w:sdtEndPr/>
              <w:sdtContent>
                <w:r w:rsidR="00A47A59" w:rsidRPr="007C617A">
                  <w:rPr>
                    <w:rFonts w:cs="Arial"/>
                    <w:b w:val="0"/>
                    <w:sz w:val="20"/>
                    <w:lang w:eastAsia="en-GB"/>
                  </w:rPr>
                  <w:t>Combined Evaluation</w:t>
                </w:r>
              </w:sdtContent>
            </w:sdt>
            <w:r w:rsidRPr="007C617A">
              <w:rPr>
                <w:rFonts w:cs="Arial"/>
                <w:b w:val="0"/>
                <w:sz w:val="20"/>
                <w:lang w:eastAsia="en-GB"/>
              </w:rPr>
              <w:t xml:space="preserve"> as their chosen price evaluation method. For more information</w:t>
            </w:r>
            <w:r w:rsidRPr="009D1BB9">
              <w:rPr>
                <w:rFonts w:cs="Arial"/>
                <w:b w:val="0"/>
                <w:sz w:val="20"/>
                <w:lang w:eastAsia="en-GB"/>
              </w:rPr>
              <w:t xml:space="preserve"> please see the Evaluation Guidance document held on the e-Sourcing suite.</w:t>
            </w:r>
          </w:p>
          <w:p w:rsidR="00163E94" w:rsidRPr="00163E94" w:rsidRDefault="00163E94" w:rsidP="00163E94">
            <w:pPr>
              <w:pStyle w:val="BodyText"/>
              <w:rPr>
                <w:lang w:val="en-GB" w:eastAsia="en-GB"/>
              </w:rPr>
            </w:pPr>
            <w:r w:rsidRPr="009D1BB9">
              <w:rPr>
                <w:rFonts w:ascii="Arial" w:hAnsi="Arial" w:cs="Arial"/>
                <w:sz w:val="20"/>
                <w:szCs w:val="20"/>
                <w:lang w:val="en-GB" w:eastAsia="en-GB"/>
              </w:rPr>
              <w:t xml:space="preserve">Please note that pricing will only be evaluated for those shortlisted suppliers that have met the </w:t>
            </w:r>
            <w:r w:rsidR="009D1BB9" w:rsidRPr="009D1BB9">
              <w:rPr>
                <w:rFonts w:ascii="Arial" w:hAnsi="Arial" w:cs="Arial"/>
                <w:sz w:val="20"/>
                <w:lang w:val="en-GB" w:eastAsia="en-GB"/>
              </w:rPr>
              <w:t>Minimum Pass Marks</w:t>
            </w:r>
            <w:r w:rsidRPr="009D1BB9">
              <w:rPr>
                <w:rFonts w:ascii="Arial" w:hAnsi="Arial" w:cs="Arial"/>
                <w:sz w:val="20"/>
                <w:szCs w:val="20"/>
                <w:lang w:val="en-GB" w:eastAsia="en-GB"/>
              </w:rPr>
              <w:t xml:space="preserve"> for the preceding evaluation stages</w:t>
            </w:r>
          </w:p>
        </w:tc>
      </w:tr>
    </w:tbl>
    <w:p w:rsidR="00DB0097" w:rsidRPr="007354EF" w:rsidRDefault="00DB0097" w:rsidP="00DB0097">
      <w:pPr>
        <w:spacing w:before="60" w:after="60"/>
        <w:rPr>
          <w:rFonts w:ascii="Arial" w:eastAsia="Times New Roman" w:hAnsi="Arial" w:cs="Arial"/>
          <w:b/>
          <w:color w:val="4F81BD"/>
          <w:sz w:val="20"/>
          <w:szCs w:val="20"/>
          <w:lang w:val="en-GB" w:eastAsia="en-GB"/>
        </w:rPr>
      </w:pPr>
    </w:p>
    <w:sectPr w:rsidR="00DB0097" w:rsidRPr="007354EF" w:rsidSect="00B22022">
      <w:headerReference w:type="default" r:id="rId11"/>
      <w:footerReference w:type="default" r:id="rId12"/>
      <w:headerReference w:type="first" r:id="rId13"/>
      <w:footerReference w:type="first" r:id="rId14"/>
      <w:pgSz w:w="11906" w:h="16838"/>
      <w:pgMar w:top="720" w:right="720" w:bottom="720" w:left="720" w:header="708" w:footer="3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AF" w:rsidRDefault="008325AF" w:rsidP="00A76119">
      <w:r>
        <w:separator/>
      </w:r>
    </w:p>
  </w:endnote>
  <w:endnote w:type="continuationSeparator" w:id="0">
    <w:p w:rsidR="008325AF" w:rsidRDefault="008325AF" w:rsidP="00A7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0E7457" w:rsidTr="000E7457">
      <w:tc>
        <w:tcPr>
          <w:tcW w:w="2167" w:type="pct"/>
        </w:tcPr>
        <w:p w:rsidR="000E7457" w:rsidRPr="007A3E3C" w:rsidRDefault="000E7457"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002D2033"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002D2033" w:rsidRPr="007A3E3C">
            <w:rPr>
              <w:rFonts w:ascii="Arial" w:hAnsi="Arial" w:cs="Arial"/>
              <w:bCs/>
              <w:color w:val="808080" w:themeColor="background1" w:themeShade="80"/>
              <w:sz w:val="20"/>
            </w:rPr>
            <w:fldChar w:fldCharType="separate"/>
          </w:r>
          <w:r w:rsidR="009D5B76">
            <w:rPr>
              <w:rFonts w:ascii="Arial" w:hAnsi="Arial" w:cs="Arial"/>
              <w:bCs/>
              <w:noProof/>
              <w:color w:val="808080" w:themeColor="background1" w:themeShade="80"/>
              <w:sz w:val="20"/>
            </w:rPr>
            <w:t>7</w:t>
          </w:r>
          <w:r w:rsidR="002D2033"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fldSimple w:instr=" NUMPAGES  \* Arabic  \* MERGEFORMAT ">
            <w:r w:rsidR="009D5B76" w:rsidRPr="009D5B76">
              <w:rPr>
                <w:rFonts w:ascii="Arial" w:hAnsi="Arial" w:cs="Arial"/>
                <w:bCs/>
                <w:noProof/>
                <w:color w:val="808080" w:themeColor="background1" w:themeShade="80"/>
                <w:sz w:val="20"/>
              </w:rPr>
              <w:t>7</w:t>
            </w:r>
          </w:fldSimple>
        </w:p>
      </w:tc>
      <w:tc>
        <w:tcPr>
          <w:tcW w:w="2833" w:type="pct"/>
        </w:tcPr>
        <w:p w:rsidR="000E7457" w:rsidRPr="007A3E3C" w:rsidRDefault="000E7457" w:rsidP="007C617A">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007C617A">
            <w:rPr>
              <w:rFonts w:ascii="Arial" w:hAnsi="Arial" w:cs="Arial"/>
              <w:color w:val="808080" w:themeColor="background1" w:themeShade="80"/>
              <w:sz w:val="20"/>
            </w:rPr>
            <w:t>| DS02-088</w:t>
          </w:r>
        </w:p>
      </w:tc>
    </w:tr>
  </w:tbl>
  <w:p w:rsidR="000E7457" w:rsidRPr="00B22022" w:rsidRDefault="000E7457" w:rsidP="00B2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30"/>
    </w:tblGrid>
    <w:tr w:rsidR="000E7457" w:rsidTr="00B22022">
      <w:tc>
        <w:tcPr>
          <w:tcW w:w="2167" w:type="pct"/>
        </w:tcPr>
        <w:p w:rsidR="000E7457" w:rsidRPr="007A3E3C" w:rsidRDefault="000E7457" w:rsidP="00B22022">
          <w:pPr>
            <w:pStyle w:val="Footer"/>
            <w:tabs>
              <w:tab w:val="left" w:pos="7230"/>
            </w:tabs>
            <w:rPr>
              <w:rFonts w:ascii="Arial" w:hAnsi="Arial" w:cs="Arial"/>
            </w:rPr>
          </w:pPr>
          <w:r w:rsidRPr="007A3E3C">
            <w:rPr>
              <w:rFonts w:ascii="Arial" w:hAnsi="Arial" w:cs="Arial"/>
              <w:color w:val="808080" w:themeColor="background1" w:themeShade="80"/>
              <w:sz w:val="20"/>
            </w:rPr>
            <w:t xml:space="preserve">Page </w:t>
          </w:r>
          <w:r w:rsidR="002D2033" w:rsidRPr="007A3E3C">
            <w:rPr>
              <w:rFonts w:ascii="Arial" w:hAnsi="Arial" w:cs="Arial"/>
              <w:bCs/>
              <w:color w:val="808080" w:themeColor="background1" w:themeShade="80"/>
              <w:sz w:val="20"/>
            </w:rPr>
            <w:fldChar w:fldCharType="begin"/>
          </w:r>
          <w:r w:rsidRPr="007A3E3C">
            <w:rPr>
              <w:rFonts w:ascii="Arial" w:hAnsi="Arial" w:cs="Arial"/>
              <w:bCs/>
              <w:color w:val="808080" w:themeColor="background1" w:themeShade="80"/>
              <w:sz w:val="20"/>
            </w:rPr>
            <w:instrText xml:space="preserve"> PAGE  \* Arabic  \* MERGEFORMAT </w:instrText>
          </w:r>
          <w:r w:rsidR="002D2033" w:rsidRPr="007A3E3C">
            <w:rPr>
              <w:rFonts w:ascii="Arial" w:hAnsi="Arial" w:cs="Arial"/>
              <w:bCs/>
              <w:color w:val="808080" w:themeColor="background1" w:themeShade="80"/>
              <w:sz w:val="20"/>
            </w:rPr>
            <w:fldChar w:fldCharType="separate"/>
          </w:r>
          <w:r w:rsidR="009D5B76">
            <w:rPr>
              <w:rFonts w:ascii="Arial" w:hAnsi="Arial" w:cs="Arial"/>
              <w:bCs/>
              <w:noProof/>
              <w:color w:val="808080" w:themeColor="background1" w:themeShade="80"/>
              <w:sz w:val="20"/>
            </w:rPr>
            <w:t>1</w:t>
          </w:r>
          <w:r w:rsidR="002D2033" w:rsidRPr="007A3E3C">
            <w:rPr>
              <w:rFonts w:ascii="Arial" w:hAnsi="Arial" w:cs="Arial"/>
              <w:bCs/>
              <w:color w:val="808080" w:themeColor="background1" w:themeShade="80"/>
              <w:sz w:val="20"/>
            </w:rPr>
            <w:fldChar w:fldCharType="end"/>
          </w:r>
          <w:r w:rsidRPr="007A3E3C">
            <w:rPr>
              <w:rFonts w:ascii="Arial" w:hAnsi="Arial" w:cs="Arial"/>
              <w:color w:val="808080" w:themeColor="background1" w:themeShade="80"/>
              <w:sz w:val="20"/>
            </w:rPr>
            <w:t xml:space="preserve"> of </w:t>
          </w:r>
          <w:fldSimple w:instr=" NUMPAGES  \* Arabic  \* MERGEFORMAT ">
            <w:r w:rsidR="009D5B76" w:rsidRPr="009D5B76">
              <w:rPr>
                <w:rFonts w:ascii="Arial" w:hAnsi="Arial" w:cs="Arial"/>
                <w:bCs/>
                <w:noProof/>
                <w:color w:val="808080" w:themeColor="background1" w:themeShade="80"/>
                <w:sz w:val="20"/>
              </w:rPr>
              <w:t>7</w:t>
            </w:r>
          </w:fldSimple>
        </w:p>
      </w:tc>
      <w:tc>
        <w:tcPr>
          <w:tcW w:w="2833" w:type="pct"/>
        </w:tcPr>
        <w:p w:rsidR="000E7457" w:rsidRPr="007A3E3C" w:rsidRDefault="000E7457" w:rsidP="00911DFD">
          <w:pPr>
            <w:pStyle w:val="Footer"/>
            <w:tabs>
              <w:tab w:val="left" w:pos="7230"/>
            </w:tabs>
            <w:jc w:val="right"/>
            <w:rPr>
              <w:rFonts w:ascii="Arial" w:hAnsi="Arial" w:cs="Arial"/>
              <w:sz w:val="20"/>
            </w:rPr>
          </w:pPr>
          <w:r w:rsidRPr="007A3E3C">
            <w:rPr>
              <w:rFonts w:ascii="Arial" w:hAnsi="Arial" w:cs="Arial"/>
              <w:color w:val="4F81BD" w:themeColor="accent1"/>
              <w:sz w:val="20"/>
            </w:rPr>
            <w:t>DIGITAL SERVICES RM1043ii</w:t>
          </w:r>
          <w:r w:rsidRPr="007A3E3C">
            <w:rPr>
              <w:rFonts w:ascii="Arial" w:hAnsi="Arial" w:cs="Arial"/>
              <w:sz w:val="20"/>
            </w:rPr>
            <w:t xml:space="preserve"> </w:t>
          </w:r>
          <w:r w:rsidRPr="007A3E3C">
            <w:rPr>
              <w:rFonts w:ascii="Arial" w:hAnsi="Arial" w:cs="Arial"/>
              <w:color w:val="808080" w:themeColor="background1" w:themeShade="80"/>
              <w:sz w:val="20"/>
            </w:rPr>
            <w:t>| DS02-</w:t>
          </w:r>
          <w:r w:rsidR="00911DFD">
            <w:rPr>
              <w:rFonts w:ascii="Arial" w:hAnsi="Arial" w:cs="Arial"/>
              <w:color w:val="808080" w:themeColor="background1" w:themeShade="80"/>
              <w:sz w:val="20"/>
            </w:rPr>
            <w:t>088</w:t>
          </w:r>
        </w:p>
      </w:tc>
    </w:tr>
  </w:tbl>
  <w:p w:rsidR="000E7457" w:rsidRPr="009A224A" w:rsidRDefault="000E7457" w:rsidP="00D93832">
    <w:pPr>
      <w:pStyle w:val="Footer"/>
      <w:tabs>
        <w:tab w:val="right" w:pos="8647"/>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AF" w:rsidRDefault="008325AF" w:rsidP="00A76119">
      <w:r>
        <w:separator/>
      </w:r>
    </w:p>
  </w:footnote>
  <w:footnote w:type="continuationSeparator" w:id="0">
    <w:p w:rsidR="008325AF" w:rsidRDefault="008325AF" w:rsidP="00A76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0E7457" w:rsidRPr="00BB1652" w:rsidTr="72EA2BD3">
      <w:trPr>
        <w:trHeight w:val="985"/>
      </w:trPr>
      <w:tc>
        <w:tcPr>
          <w:tcW w:w="2500" w:type="pct"/>
        </w:tcPr>
        <w:p w:rsidR="000E7457" w:rsidRDefault="000E7457" w:rsidP="00B22022">
          <w:pPr>
            <w:pStyle w:val="Header"/>
            <w:tabs>
              <w:tab w:val="left" w:pos="4820"/>
              <w:tab w:val="left" w:pos="5812"/>
              <w:tab w:val="left" w:pos="7371"/>
              <w:tab w:val="right" w:pos="8364"/>
            </w:tabs>
            <w:rPr>
              <w:rFonts w:ascii="Arial" w:hAnsi="Arial" w:cs="Arial"/>
              <w:sz w:val="20"/>
            </w:rPr>
          </w:pPr>
          <w:r w:rsidRPr="005D3A57">
            <w:rPr>
              <w:rFonts w:ascii="Arial" w:hAnsi="Arial" w:cs="Arial"/>
              <w:noProof/>
              <w:sz w:val="20"/>
              <w:lang w:val="en-GB" w:eastAsia="en-GB"/>
            </w:rPr>
            <w:drawing>
              <wp:anchor distT="0" distB="0" distL="114300" distR="114300" simplePos="0" relativeHeight="251663360" behindDoc="1" locked="0" layoutInCell="1" allowOverlap="1">
                <wp:simplePos x="0" y="0"/>
                <wp:positionH relativeFrom="margin">
                  <wp:posOffset>-66040</wp:posOffset>
                </wp:positionH>
                <wp:positionV relativeFrom="margin">
                  <wp:posOffset>10160</wp:posOffset>
                </wp:positionV>
                <wp:extent cx="800100" cy="581025"/>
                <wp:effectExtent l="0" t="0" r="0" b="9525"/>
                <wp:wrapTight wrapText="bothSides">
                  <wp:wrapPolygon edited="0">
                    <wp:start x="0" y="0"/>
                    <wp:lineTo x="0" y="21246"/>
                    <wp:lineTo x="21086" y="21246"/>
                    <wp:lineTo x="21086" y="0"/>
                    <wp:lineTo x="0" y="0"/>
                  </wp:wrapPolygon>
                </wp:wrapTight>
                <wp:docPr id="4" name="Picture 1"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a:stretch>
                          <a:fillRect/>
                        </a:stretch>
                      </pic:blipFill>
                      <pic:spPr>
                        <a:xfrm>
                          <a:off x="0" y="0"/>
                          <a:ext cx="800100" cy="581025"/>
                        </a:xfrm>
                        <a:prstGeom prst="rect">
                          <a:avLst/>
                        </a:prstGeom>
                      </pic:spPr>
                    </pic:pic>
                  </a:graphicData>
                </a:graphic>
              </wp:anchor>
            </w:drawing>
          </w:r>
        </w:p>
      </w:tc>
      <w:tc>
        <w:tcPr>
          <w:tcW w:w="2500" w:type="pct"/>
          <w:vAlign w:val="center"/>
        </w:tcPr>
        <w:p w:rsidR="000E7457" w:rsidRPr="00BB1652" w:rsidRDefault="000E7457" w:rsidP="00B22022">
          <w:pPr>
            <w:pStyle w:val="Header"/>
            <w:tabs>
              <w:tab w:val="left" w:pos="4820"/>
              <w:tab w:val="left" w:pos="5812"/>
              <w:tab w:val="left" w:pos="7371"/>
              <w:tab w:val="right" w:pos="8364"/>
            </w:tabs>
            <w:jc w:val="right"/>
            <w:rPr>
              <w:rFonts w:ascii="Arial" w:hAnsi="Arial" w:cs="Arial"/>
              <w:noProof/>
              <w:sz w:val="20"/>
              <w:lang w:val="en-GB"/>
            </w:rPr>
          </w:pPr>
          <w:r>
            <w:rPr>
              <w:rFonts w:ascii="Arial" w:hAnsi="Arial" w:cs="Arial"/>
              <w:noProof/>
              <w:color w:val="808080" w:themeColor="background1" w:themeShade="80"/>
              <w:sz w:val="20"/>
              <w:lang w:val="en-GB"/>
            </w:rPr>
            <w:t>CUSTOMER REQUIREMENTS</w:t>
          </w:r>
        </w:p>
      </w:tc>
    </w:tr>
  </w:tbl>
  <w:p w:rsidR="000E7457" w:rsidRDefault="000E7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3337"/>
      <w:gridCol w:w="7129"/>
    </w:tblGrid>
    <w:tr w:rsidR="000E7457" w:rsidRPr="00BB1652" w:rsidTr="72EA2BD3">
      <w:trPr>
        <w:trHeight w:val="985"/>
      </w:trPr>
      <w:tc>
        <w:tcPr>
          <w:tcW w:w="1594" w:type="pct"/>
        </w:tcPr>
        <w:p w:rsidR="000E7457" w:rsidRDefault="000E7457" w:rsidP="00B22022">
          <w:pPr>
            <w:pStyle w:val="Header"/>
            <w:tabs>
              <w:tab w:val="left" w:pos="4820"/>
              <w:tab w:val="left" w:pos="5812"/>
              <w:tab w:val="left" w:pos="7371"/>
              <w:tab w:val="right" w:pos="8364"/>
            </w:tabs>
            <w:rPr>
              <w:rFonts w:ascii="Arial" w:hAnsi="Arial" w:cs="Arial"/>
              <w:sz w:val="20"/>
            </w:rPr>
          </w:pPr>
          <w:r w:rsidRPr="000A0AAF">
            <w:rPr>
              <w:rFonts w:asciiTheme="majorHAnsi" w:eastAsiaTheme="majorEastAsia" w:hAnsiTheme="majorHAnsi" w:cstheme="majorBidi"/>
              <w:noProof/>
              <w:sz w:val="72"/>
              <w:szCs w:val="72"/>
              <w:lang w:val="en-GB" w:eastAsia="en-GB"/>
            </w:rPr>
            <w:drawing>
              <wp:anchor distT="0" distB="0" distL="114300" distR="114300" simplePos="0" relativeHeight="251658240" behindDoc="0" locked="0" layoutInCell="1" allowOverlap="1">
                <wp:simplePos x="0" y="0"/>
                <wp:positionH relativeFrom="margin">
                  <wp:posOffset>4057</wp:posOffset>
                </wp:positionH>
                <wp:positionV relativeFrom="margin">
                  <wp:posOffset>17780</wp:posOffset>
                </wp:positionV>
                <wp:extent cx="1975485" cy="1471930"/>
                <wp:effectExtent l="0" t="0" r="5715" b="0"/>
                <wp:wrapSquare wrapText="bothSides"/>
                <wp:docPr id="6" name="Picture 6"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logo.gif"/>
                        <pic:cNvPicPr/>
                      </pic:nvPicPr>
                      <pic:blipFill>
                        <a:blip r:embed="rId1" cstate="print"/>
                        <a:stretch>
                          <a:fillRect/>
                        </a:stretch>
                      </pic:blipFill>
                      <pic:spPr>
                        <a:xfrm>
                          <a:off x="0" y="0"/>
                          <a:ext cx="1975485" cy="1471930"/>
                        </a:xfrm>
                        <a:prstGeom prst="rect">
                          <a:avLst/>
                        </a:prstGeom>
                      </pic:spPr>
                    </pic:pic>
                  </a:graphicData>
                </a:graphic>
              </wp:anchor>
            </w:drawing>
          </w:r>
        </w:p>
      </w:tc>
      <w:tc>
        <w:tcPr>
          <w:tcW w:w="3406" w:type="pct"/>
        </w:tcPr>
        <w:p w:rsidR="000E7457" w:rsidRDefault="000E7457" w:rsidP="00B22022">
          <w:pPr>
            <w:pStyle w:val="Header"/>
            <w:tabs>
              <w:tab w:val="left" w:pos="4820"/>
              <w:tab w:val="left" w:pos="5812"/>
              <w:tab w:val="left" w:pos="7371"/>
              <w:tab w:val="right" w:pos="8364"/>
            </w:tabs>
            <w:rPr>
              <w:rFonts w:ascii="Arial" w:eastAsiaTheme="majorEastAsia" w:hAnsi="Arial" w:cs="Arial"/>
              <w:b/>
              <w:sz w:val="48"/>
              <w:szCs w:val="72"/>
              <w:lang w:val="en-GB"/>
            </w:rPr>
          </w:pPr>
          <w:r w:rsidRPr="000A0AAF">
            <w:rPr>
              <w:rFonts w:ascii="Arial" w:eastAsiaTheme="majorEastAsia" w:hAnsi="Arial" w:cs="Arial"/>
              <w:b/>
              <w:sz w:val="48"/>
              <w:szCs w:val="72"/>
              <w:lang w:val="en-GB"/>
            </w:rPr>
            <w:t>DIGITAL SERVICES RM1043ii</w:t>
          </w:r>
        </w:p>
        <w:p w:rsidR="000E7457" w:rsidRDefault="000E7457" w:rsidP="00B22022">
          <w:pPr>
            <w:pStyle w:val="Header"/>
            <w:tabs>
              <w:tab w:val="left" w:pos="4820"/>
              <w:tab w:val="left" w:pos="5812"/>
              <w:tab w:val="left" w:pos="7371"/>
              <w:tab w:val="right" w:pos="8364"/>
            </w:tabs>
            <w:jc w:val="both"/>
            <w:rPr>
              <w:rFonts w:ascii="Arial" w:eastAsiaTheme="majorEastAsia" w:hAnsi="Arial" w:cs="Arial"/>
              <w:b/>
              <w:sz w:val="48"/>
              <w:szCs w:val="72"/>
              <w:lang w:val="en-GB"/>
            </w:rPr>
          </w:pPr>
          <w:r>
            <w:rPr>
              <w:rFonts w:ascii="Arial" w:eastAsiaTheme="majorEastAsia" w:hAnsi="Arial" w:cs="Arial"/>
              <w:b/>
              <w:sz w:val="48"/>
              <w:szCs w:val="72"/>
              <w:lang w:val="en-GB"/>
            </w:rPr>
            <w:t>CUSTOMER REQUIREMENTS</w:t>
          </w:r>
        </w:p>
        <w:p w:rsidR="000E7457" w:rsidRPr="00BB1652" w:rsidRDefault="000E7457" w:rsidP="009D5B76">
          <w:pPr>
            <w:pStyle w:val="Header"/>
            <w:tabs>
              <w:tab w:val="left" w:pos="4820"/>
              <w:tab w:val="left" w:pos="5812"/>
              <w:tab w:val="left" w:pos="7371"/>
              <w:tab w:val="right" w:pos="8364"/>
            </w:tabs>
            <w:rPr>
              <w:rFonts w:ascii="Arial" w:hAnsi="Arial" w:cs="Arial"/>
              <w:noProof/>
              <w:sz w:val="20"/>
              <w:lang w:val="en-GB"/>
            </w:rPr>
          </w:pPr>
          <w:r w:rsidRPr="009D5B76">
            <w:rPr>
              <w:rFonts w:ascii="Arial" w:eastAsiaTheme="majorEastAsia" w:hAnsi="Arial" w:cs="Arial"/>
              <w:b/>
              <w:sz w:val="40"/>
              <w:szCs w:val="72"/>
              <w:lang w:val="en-GB"/>
            </w:rPr>
            <w:t xml:space="preserve">DS02-088 </w:t>
          </w:r>
          <w:r w:rsidR="00911DFD" w:rsidRPr="009D5B76">
            <w:rPr>
              <w:rFonts w:ascii="Arial" w:eastAsiaTheme="majorEastAsia" w:hAnsi="Arial" w:cs="Arial"/>
              <w:b/>
              <w:sz w:val="40"/>
              <w:szCs w:val="72"/>
              <w:lang w:val="en-GB"/>
            </w:rPr>
            <w:t>HO</w:t>
          </w:r>
          <w:r w:rsidRPr="009D5B76">
            <w:rPr>
              <w:rFonts w:ascii="Arial" w:eastAsiaTheme="majorEastAsia" w:hAnsi="Arial" w:cs="Arial"/>
              <w:b/>
              <w:sz w:val="40"/>
              <w:szCs w:val="72"/>
              <w:lang w:val="en-GB"/>
            </w:rPr>
            <w:t xml:space="preserve"> SINGLE INTELLIGENCE PLATFORM</w:t>
          </w:r>
        </w:p>
      </w:tc>
    </w:tr>
  </w:tbl>
  <w:p w:rsidR="000E7457" w:rsidRDefault="000E7457" w:rsidP="0069276F">
    <w:pPr>
      <w:pStyle w:val="Header"/>
    </w:pPr>
  </w:p>
  <w:p w:rsidR="000E7457" w:rsidRDefault="000E7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B38"/>
    <w:multiLevelType w:val="hybridMultilevel"/>
    <w:tmpl w:val="D5B2A02A"/>
    <w:lvl w:ilvl="0" w:tplc="D60C056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4533F"/>
    <w:multiLevelType w:val="hybridMultilevel"/>
    <w:tmpl w:val="AD92250E"/>
    <w:lvl w:ilvl="0" w:tplc="F8FA3542">
      <w:start w:val="1"/>
      <w:numFmt w:val="decimal"/>
      <w:lvlText w:val="%1."/>
      <w:lvlJc w:val="left"/>
      <w:pPr>
        <w:ind w:left="720" w:hanging="360"/>
      </w:pPr>
      <w:rPr>
        <w:b w:val="0"/>
      </w:rPr>
    </w:lvl>
    <w:lvl w:ilvl="1" w:tplc="FFFFFFFF">
      <w:start w:val="1"/>
      <w:numFmt w:val="decimal"/>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32CAB"/>
    <w:multiLevelType w:val="hybridMultilevel"/>
    <w:tmpl w:val="F4BC8044"/>
    <w:lvl w:ilvl="0" w:tplc="4B22A63A">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CD4ED076">
      <w:start w:val="1"/>
      <w:numFmt w:val="lowerRoman"/>
      <w:lvlText w:val="%3."/>
      <w:lvlJc w:val="right"/>
      <w:pPr>
        <w:ind w:left="2160" w:hanging="180"/>
      </w:pPr>
    </w:lvl>
    <w:lvl w:ilvl="3" w:tplc="DAC42EC4">
      <w:start w:val="1"/>
      <w:numFmt w:val="decimal"/>
      <w:lvlText w:val="%4."/>
      <w:lvlJc w:val="left"/>
      <w:pPr>
        <w:ind w:left="2880" w:hanging="360"/>
      </w:pPr>
    </w:lvl>
    <w:lvl w:ilvl="4" w:tplc="59FECF4A">
      <w:start w:val="1"/>
      <w:numFmt w:val="lowerLetter"/>
      <w:lvlText w:val="%5."/>
      <w:lvlJc w:val="left"/>
      <w:pPr>
        <w:ind w:left="3600" w:hanging="360"/>
      </w:pPr>
    </w:lvl>
    <w:lvl w:ilvl="5" w:tplc="BF2EBD46">
      <w:start w:val="1"/>
      <w:numFmt w:val="lowerRoman"/>
      <w:lvlText w:val="%6."/>
      <w:lvlJc w:val="right"/>
      <w:pPr>
        <w:ind w:left="4320" w:hanging="180"/>
      </w:pPr>
    </w:lvl>
    <w:lvl w:ilvl="6" w:tplc="D7F8D754">
      <w:start w:val="1"/>
      <w:numFmt w:val="decimal"/>
      <w:lvlText w:val="%7."/>
      <w:lvlJc w:val="left"/>
      <w:pPr>
        <w:ind w:left="5040" w:hanging="360"/>
      </w:pPr>
    </w:lvl>
    <w:lvl w:ilvl="7" w:tplc="5F9E967E">
      <w:start w:val="1"/>
      <w:numFmt w:val="lowerLetter"/>
      <w:lvlText w:val="%8."/>
      <w:lvlJc w:val="left"/>
      <w:pPr>
        <w:ind w:left="5760" w:hanging="360"/>
      </w:pPr>
    </w:lvl>
    <w:lvl w:ilvl="8" w:tplc="CF0EF81E">
      <w:start w:val="1"/>
      <w:numFmt w:val="lowerRoman"/>
      <w:lvlText w:val="%9."/>
      <w:lvlJc w:val="right"/>
      <w:pPr>
        <w:ind w:left="6480" w:hanging="180"/>
      </w:pPr>
    </w:lvl>
  </w:abstractNum>
  <w:abstractNum w:abstractNumId="3" w15:restartNumberingAfterBreak="0">
    <w:nsid w:val="089746C2"/>
    <w:multiLevelType w:val="hybridMultilevel"/>
    <w:tmpl w:val="9132C186"/>
    <w:lvl w:ilvl="0" w:tplc="DDCC9522">
      <w:start w:val="1"/>
      <w:numFmt w:val="bullet"/>
      <w:lvlText w:val=""/>
      <w:lvlJc w:val="left"/>
      <w:pPr>
        <w:ind w:left="720" w:hanging="360"/>
      </w:pPr>
      <w:rPr>
        <w:rFonts w:ascii="Symbol" w:hAnsi="Symbol" w:hint="default"/>
      </w:rPr>
    </w:lvl>
    <w:lvl w:ilvl="1" w:tplc="C6843898">
      <w:start w:val="1"/>
      <w:numFmt w:val="bullet"/>
      <w:lvlText w:val="o"/>
      <w:lvlJc w:val="left"/>
      <w:pPr>
        <w:ind w:left="1440" w:hanging="360"/>
      </w:pPr>
      <w:rPr>
        <w:rFonts w:ascii="Courier New" w:hAnsi="Courier New" w:hint="default"/>
      </w:rPr>
    </w:lvl>
    <w:lvl w:ilvl="2" w:tplc="73F28BA4">
      <w:start w:val="1"/>
      <w:numFmt w:val="bullet"/>
      <w:lvlText w:val=""/>
      <w:lvlJc w:val="left"/>
      <w:pPr>
        <w:ind w:left="2160" w:hanging="360"/>
      </w:pPr>
      <w:rPr>
        <w:rFonts w:ascii="Wingdings" w:hAnsi="Wingdings" w:hint="default"/>
      </w:rPr>
    </w:lvl>
    <w:lvl w:ilvl="3" w:tplc="84B46ADC">
      <w:start w:val="1"/>
      <w:numFmt w:val="bullet"/>
      <w:lvlText w:val=""/>
      <w:lvlJc w:val="left"/>
      <w:pPr>
        <w:ind w:left="2880" w:hanging="360"/>
      </w:pPr>
      <w:rPr>
        <w:rFonts w:ascii="Symbol" w:hAnsi="Symbol" w:hint="default"/>
      </w:rPr>
    </w:lvl>
    <w:lvl w:ilvl="4" w:tplc="E4984B24">
      <w:start w:val="1"/>
      <w:numFmt w:val="bullet"/>
      <w:lvlText w:val="o"/>
      <w:lvlJc w:val="left"/>
      <w:pPr>
        <w:ind w:left="3600" w:hanging="360"/>
      </w:pPr>
      <w:rPr>
        <w:rFonts w:ascii="Courier New" w:hAnsi="Courier New" w:hint="default"/>
      </w:rPr>
    </w:lvl>
    <w:lvl w:ilvl="5" w:tplc="1F380306">
      <w:start w:val="1"/>
      <w:numFmt w:val="bullet"/>
      <w:lvlText w:val=""/>
      <w:lvlJc w:val="left"/>
      <w:pPr>
        <w:ind w:left="4320" w:hanging="360"/>
      </w:pPr>
      <w:rPr>
        <w:rFonts w:ascii="Wingdings" w:hAnsi="Wingdings" w:hint="default"/>
      </w:rPr>
    </w:lvl>
    <w:lvl w:ilvl="6" w:tplc="3E8CFF98">
      <w:start w:val="1"/>
      <w:numFmt w:val="bullet"/>
      <w:lvlText w:val=""/>
      <w:lvlJc w:val="left"/>
      <w:pPr>
        <w:ind w:left="5040" w:hanging="360"/>
      </w:pPr>
      <w:rPr>
        <w:rFonts w:ascii="Symbol" w:hAnsi="Symbol" w:hint="default"/>
      </w:rPr>
    </w:lvl>
    <w:lvl w:ilvl="7" w:tplc="2DC2B67C">
      <w:start w:val="1"/>
      <w:numFmt w:val="bullet"/>
      <w:lvlText w:val="o"/>
      <w:lvlJc w:val="left"/>
      <w:pPr>
        <w:ind w:left="5760" w:hanging="360"/>
      </w:pPr>
      <w:rPr>
        <w:rFonts w:ascii="Courier New" w:hAnsi="Courier New" w:hint="default"/>
      </w:rPr>
    </w:lvl>
    <w:lvl w:ilvl="8" w:tplc="5F00EEA8">
      <w:start w:val="1"/>
      <w:numFmt w:val="bullet"/>
      <w:lvlText w:val=""/>
      <w:lvlJc w:val="left"/>
      <w:pPr>
        <w:ind w:left="6480" w:hanging="360"/>
      </w:pPr>
      <w:rPr>
        <w:rFonts w:ascii="Wingdings" w:hAnsi="Wingdings" w:hint="default"/>
      </w:rPr>
    </w:lvl>
  </w:abstractNum>
  <w:abstractNum w:abstractNumId="4" w15:restartNumberingAfterBreak="0">
    <w:nsid w:val="0914045D"/>
    <w:multiLevelType w:val="multilevel"/>
    <w:tmpl w:val="0D56F074"/>
    <w:lvl w:ilvl="0">
      <w:start w:val="1"/>
      <w:numFmt w:val="decimal"/>
      <w:pStyle w:val="MFNumLev1"/>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spacing w:val="0"/>
        <w:kern w:val="0"/>
        <w:position w:val="0"/>
        <w:u w:val="none"/>
        <w:vertAlign w:val="base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A1E543E"/>
    <w:multiLevelType w:val="hybridMultilevel"/>
    <w:tmpl w:val="4EBA9B14"/>
    <w:lvl w:ilvl="0" w:tplc="DADA9F82">
      <w:start w:val="1"/>
      <w:numFmt w:val="decimal"/>
      <w:lvlText w:val="%1."/>
      <w:lvlJc w:val="left"/>
      <w:pPr>
        <w:ind w:left="720" w:hanging="360"/>
      </w:pPr>
    </w:lvl>
    <w:lvl w:ilvl="1" w:tplc="B2E45902">
      <w:start w:val="1"/>
      <w:numFmt w:val="decimal"/>
      <w:lvlText w:val="%2."/>
      <w:lvlJc w:val="left"/>
      <w:pPr>
        <w:ind w:left="1440" w:hanging="360"/>
      </w:pPr>
    </w:lvl>
    <w:lvl w:ilvl="2" w:tplc="17F46A7A">
      <w:start w:val="1"/>
      <w:numFmt w:val="lowerRoman"/>
      <w:lvlText w:val="%3."/>
      <w:lvlJc w:val="right"/>
      <w:pPr>
        <w:ind w:left="2160" w:hanging="180"/>
      </w:pPr>
    </w:lvl>
    <w:lvl w:ilvl="3" w:tplc="2752EBD0">
      <w:start w:val="1"/>
      <w:numFmt w:val="decimal"/>
      <w:lvlText w:val="%4."/>
      <w:lvlJc w:val="left"/>
      <w:pPr>
        <w:ind w:left="2880" w:hanging="360"/>
      </w:pPr>
    </w:lvl>
    <w:lvl w:ilvl="4" w:tplc="40E86704">
      <w:start w:val="1"/>
      <w:numFmt w:val="lowerLetter"/>
      <w:lvlText w:val="%5."/>
      <w:lvlJc w:val="left"/>
      <w:pPr>
        <w:ind w:left="3600" w:hanging="360"/>
      </w:pPr>
    </w:lvl>
    <w:lvl w:ilvl="5" w:tplc="A5A40E80">
      <w:start w:val="1"/>
      <w:numFmt w:val="lowerRoman"/>
      <w:lvlText w:val="%6."/>
      <w:lvlJc w:val="right"/>
      <w:pPr>
        <w:ind w:left="4320" w:hanging="180"/>
      </w:pPr>
    </w:lvl>
    <w:lvl w:ilvl="6" w:tplc="AB44FDCE">
      <w:start w:val="1"/>
      <w:numFmt w:val="decimal"/>
      <w:lvlText w:val="%7."/>
      <w:lvlJc w:val="left"/>
      <w:pPr>
        <w:ind w:left="5040" w:hanging="360"/>
      </w:pPr>
    </w:lvl>
    <w:lvl w:ilvl="7" w:tplc="75E2C544">
      <w:start w:val="1"/>
      <w:numFmt w:val="lowerLetter"/>
      <w:lvlText w:val="%8."/>
      <w:lvlJc w:val="left"/>
      <w:pPr>
        <w:ind w:left="5760" w:hanging="360"/>
      </w:pPr>
    </w:lvl>
    <w:lvl w:ilvl="8" w:tplc="40C42D66">
      <w:start w:val="1"/>
      <w:numFmt w:val="lowerRoman"/>
      <w:lvlText w:val="%9."/>
      <w:lvlJc w:val="right"/>
      <w:pPr>
        <w:ind w:left="6480" w:hanging="180"/>
      </w:pPr>
    </w:lvl>
  </w:abstractNum>
  <w:abstractNum w:abstractNumId="6" w15:restartNumberingAfterBreak="0">
    <w:nsid w:val="0DD30D56"/>
    <w:multiLevelType w:val="hybridMultilevel"/>
    <w:tmpl w:val="7D86FBF2"/>
    <w:lvl w:ilvl="0" w:tplc="F69AFC54">
      <w:start w:val="1"/>
      <w:numFmt w:val="decimal"/>
      <w:lvlText w:val="%1."/>
      <w:lvlJc w:val="left"/>
      <w:pPr>
        <w:ind w:left="720" w:hanging="360"/>
      </w:pPr>
    </w:lvl>
    <w:lvl w:ilvl="1" w:tplc="DD827402">
      <w:start w:val="1"/>
      <w:numFmt w:val="decimal"/>
      <w:lvlText w:val="%2."/>
      <w:lvlJc w:val="left"/>
      <w:pPr>
        <w:ind w:left="1440" w:hanging="360"/>
      </w:pPr>
    </w:lvl>
    <w:lvl w:ilvl="2" w:tplc="028CF836">
      <w:start w:val="1"/>
      <w:numFmt w:val="lowerRoman"/>
      <w:lvlText w:val="%3."/>
      <w:lvlJc w:val="right"/>
      <w:pPr>
        <w:ind w:left="2160" w:hanging="180"/>
      </w:pPr>
    </w:lvl>
    <w:lvl w:ilvl="3" w:tplc="E2BCFA02">
      <w:start w:val="1"/>
      <w:numFmt w:val="decimal"/>
      <w:lvlText w:val="%4."/>
      <w:lvlJc w:val="left"/>
      <w:pPr>
        <w:ind w:left="2880" w:hanging="360"/>
      </w:pPr>
    </w:lvl>
    <w:lvl w:ilvl="4" w:tplc="D7A8FA34">
      <w:start w:val="1"/>
      <w:numFmt w:val="lowerLetter"/>
      <w:lvlText w:val="%5."/>
      <w:lvlJc w:val="left"/>
      <w:pPr>
        <w:ind w:left="3600" w:hanging="360"/>
      </w:pPr>
    </w:lvl>
    <w:lvl w:ilvl="5" w:tplc="3712FCF8">
      <w:start w:val="1"/>
      <w:numFmt w:val="lowerRoman"/>
      <w:lvlText w:val="%6."/>
      <w:lvlJc w:val="right"/>
      <w:pPr>
        <w:ind w:left="4320" w:hanging="180"/>
      </w:pPr>
    </w:lvl>
    <w:lvl w:ilvl="6" w:tplc="3C3C30A6">
      <w:start w:val="1"/>
      <w:numFmt w:val="decimal"/>
      <w:lvlText w:val="%7."/>
      <w:lvlJc w:val="left"/>
      <w:pPr>
        <w:ind w:left="5040" w:hanging="360"/>
      </w:pPr>
    </w:lvl>
    <w:lvl w:ilvl="7" w:tplc="C54A29BC">
      <w:start w:val="1"/>
      <w:numFmt w:val="lowerLetter"/>
      <w:lvlText w:val="%8."/>
      <w:lvlJc w:val="left"/>
      <w:pPr>
        <w:ind w:left="5760" w:hanging="360"/>
      </w:pPr>
    </w:lvl>
    <w:lvl w:ilvl="8" w:tplc="93EA18D2">
      <w:start w:val="1"/>
      <w:numFmt w:val="lowerRoman"/>
      <w:lvlText w:val="%9."/>
      <w:lvlJc w:val="right"/>
      <w:pPr>
        <w:ind w:left="6480" w:hanging="180"/>
      </w:pPr>
    </w:lvl>
  </w:abstractNum>
  <w:abstractNum w:abstractNumId="7" w15:restartNumberingAfterBreak="0">
    <w:nsid w:val="114F43F1"/>
    <w:multiLevelType w:val="hybridMultilevel"/>
    <w:tmpl w:val="758A9C68"/>
    <w:lvl w:ilvl="0" w:tplc="D97E5B32">
      <w:start w:val="1"/>
      <w:numFmt w:val="decimal"/>
      <w:lvlText w:val="%1."/>
      <w:lvlJc w:val="left"/>
      <w:pPr>
        <w:ind w:left="720" w:hanging="360"/>
      </w:pPr>
    </w:lvl>
    <w:lvl w:ilvl="1" w:tplc="1D129CD4">
      <w:start w:val="1"/>
      <w:numFmt w:val="lowerLetter"/>
      <w:lvlText w:val="%2."/>
      <w:lvlJc w:val="left"/>
      <w:pPr>
        <w:ind w:left="1440" w:hanging="360"/>
      </w:pPr>
    </w:lvl>
    <w:lvl w:ilvl="2" w:tplc="1FF42D9A">
      <w:start w:val="1"/>
      <w:numFmt w:val="lowerRoman"/>
      <w:lvlText w:val="%3."/>
      <w:lvlJc w:val="right"/>
      <w:pPr>
        <w:ind w:left="2160" w:hanging="180"/>
      </w:pPr>
    </w:lvl>
    <w:lvl w:ilvl="3" w:tplc="E33882A6">
      <w:start w:val="1"/>
      <w:numFmt w:val="decimal"/>
      <w:lvlText w:val="%4."/>
      <w:lvlJc w:val="left"/>
      <w:pPr>
        <w:ind w:left="2880" w:hanging="360"/>
      </w:pPr>
    </w:lvl>
    <w:lvl w:ilvl="4" w:tplc="C2C24850">
      <w:start w:val="1"/>
      <w:numFmt w:val="lowerLetter"/>
      <w:lvlText w:val="%5."/>
      <w:lvlJc w:val="left"/>
      <w:pPr>
        <w:ind w:left="3600" w:hanging="360"/>
      </w:pPr>
    </w:lvl>
    <w:lvl w:ilvl="5" w:tplc="91B4234E">
      <w:start w:val="1"/>
      <w:numFmt w:val="lowerRoman"/>
      <w:lvlText w:val="%6."/>
      <w:lvlJc w:val="right"/>
      <w:pPr>
        <w:ind w:left="4320" w:hanging="180"/>
      </w:pPr>
    </w:lvl>
    <w:lvl w:ilvl="6" w:tplc="F18E64C0">
      <w:start w:val="1"/>
      <w:numFmt w:val="decimal"/>
      <w:lvlText w:val="%7."/>
      <w:lvlJc w:val="left"/>
      <w:pPr>
        <w:ind w:left="5040" w:hanging="360"/>
      </w:pPr>
    </w:lvl>
    <w:lvl w:ilvl="7" w:tplc="8CDC3770">
      <w:start w:val="1"/>
      <w:numFmt w:val="lowerLetter"/>
      <w:lvlText w:val="%8."/>
      <w:lvlJc w:val="left"/>
      <w:pPr>
        <w:ind w:left="5760" w:hanging="360"/>
      </w:pPr>
    </w:lvl>
    <w:lvl w:ilvl="8" w:tplc="36AE4018">
      <w:start w:val="1"/>
      <w:numFmt w:val="lowerRoman"/>
      <w:lvlText w:val="%9."/>
      <w:lvlJc w:val="right"/>
      <w:pPr>
        <w:ind w:left="6480" w:hanging="180"/>
      </w:pPr>
    </w:lvl>
  </w:abstractNum>
  <w:abstractNum w:abstractNumId="8" w15:restartNumberingAfterBreak="0">
    <w:nsid w:val="137C2030"/>
    <w:multiLevelType w:val="hybridMultilevel"/>
    <w:tmpl w:val="D5DAC6DA"/>
    <w:lvl w:ilvl="0" w:tplc="7540A4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C2941"/>
    <w:multiLevelType w:val="hybridMultilevel"/>
    <w:tmpl w:val="A3429CB6"/>
    <w:lvl w:ilvl="0" w:tplc="7C8EC1AE">
      <w:start w:val="1"/>
      <w:numFmt w:val="bullet"/>
      <w:lvlText w:val=""/>
      <w:lvlJc w:val="left"/>
      <w:pPr>
        <w:ind w:left="720" w:hanging="360"/>
      </w:pPr>
      <w:rPr>
        <w:rFonts w:ascii="Symbol" w:hAnsi="Symbol" w:hint="default"/>
      </w:rPr>
    </w:lvl>
    <w:lvl w:ilvl="1" w:tplc="EB50081C">
      <w:start w:val="1"/>
      <w:numFmt w:val="bullet"/>
      <w:lvlText w:val="o"/>
      <w:lvlJc w:val="left"/>
      <w:pPr>
        <w:ind w:left="1440" w:hanging="360"/>
      </w:pPr>
      <w:rPr>
        <w:rFonts w:ascii="Courier New" w:hAnsi="Courier New" w:hint="default"/>
      </w:rPr>
    </w:lvl>
    <w:lvl w:ilvl="2" w:tplc="92A89E7A">
      <w:start w:val="1"/>
      <w:numFmt w:val="bullet"/>
      <w:lvlText w:val=""/>
      <w:lvlJc w:val="left"/>
      <w:pPr>
        <w:ind w:left="2160" w:hanging="360"/>
      </w:pPr>
      <w:rPr>
        <w:rFonts w:ascii="Wingdings" w:hAnsi="Wingdings" w:hint="default"/>
      </w:rPr>
    </w:lvl>
    <w:lvl w:ilvl="3" w:tplc="1BB42D1E">
      <w:start w:val="1"/>
      <w:numFmt w:val="bullet"/>
      <w:lvlText w:val=""/>
      <w:lvlJc w:val="left"/>
      <w:pPr>
        <w:ind w:left="2880" w:hanging="360"/>
      </w:pPr>
      <w:rPr>
        <w:rFonts w:ascii="Symbol" w:hAnsi="Symbol" w:hint="default"/>
      </w:rPr>
    </w:lvl>
    <w:lvl w:ilvl="4" w:tplc="67D610F6">
      <w:start w:val="1"/>
      <w:numFmt w:val="bullet"/>
      <w:lvlText w:val="o"/>
      <w:lvlJc w:val="left"/>
      <w:pPr>
        <w:ind w:left="3600" w:hanging="360"/>
      </w:pPr>
      <w:rPr>
        <w:rFonts w:ascii="Courier New" w:hAnsi="Courier New" w:hint="default"/>
      </w:rPr>
    </w:lvl>
    <w:lvl w:ilvl="5" w:tplc="1EF61316">
      <w:start w:val="1"/>
      <w:numFmt w:val="bullet"/>
      <w:lvlText w:val=""/>
      <w:lvlJc w:val="left"/>
      <w:pPr>
        <w:ind w:left="4320" w:hanging="360"/>
      </w:pPr>
      <w:rPr>
        <w:rFonts w:ascii="Wingdings" w:hAnsi="Wingdings" w:hint="default"/>
      </w:rPr>
    </w:lvl>
    <w:lvl w:ilvl="6" w:tplc="A8EE5CA4">
      <w:start w:val="1"/>
      <w:numFmt w:val="bullet"/>
      <w:lvlText w:val=""/>
      <w:lvlJc w:val="left"/>
      <w:pPr>
        <w:ind w:left="5040" w:hanging="360"/>
      </w:pPr>
      <w:rPr>
        <w:rFonts w:ascii="Symbol" w:hAnsi="Symbol" w:hint="default"/>
      </w:rPr>
    </w:lvl>
    <w:lvl w:ilvl="7" w:tplc="7A406116">
      <w:start w:val="1"/>
      <w:numFmt w:val="bullet"/>
      <w:lvlText w:val="o"/>
      <w:lvlJc w:val="left"/>
      <w:pPr>
        <w:ind w:left="5760" w:hanging="360"/>
      </w:pPr>
      <w:rPr>
        <w:rFonts w:ascii="Courier New" w:hAnsi="Courier New" w:hint="default"/>
      </w:rPr>
    </w:lvl>
    <w:lvl w:ilvl="8" w:tplc="FE3E169E">
      <w:start w:val="1"/>
      <w:numFmt w:val="bullet"/>
      <w:lvlText w:val=""/>
      <w:lvlJc w:val="left"/>
      <w:pPr>
        <w:ind w:left="6480" w:hanging="360"/>
      </w:pPr>
      <w:rPr>
        <w:rFonts w:ascii="Wingdings" w:hAnsi="Wingdings" w:hint="default"/>
      </w:rPr>
    </w:lvl>
  </w:abstractNum>
  <w:abstractNum w:abstractNumId="10" w15:restartNumberingAfterBreak="0">
    <w:nsid w:val="1DFF048E"/>
    <w:multiLevelType w:val="hybridMultilevel"/>
    <w:tmpl w:val="BF86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972D9"/>
    <w:multiLevelType w:val="hybridMultilevel"/>
    <w:tmpl w:val="A14202E2"/>
    <w:lvl w:ilvl="0" w:tplc="0C821CD0">
      <w:start w:val="1"/>
      <w:numFmt w:val="decimal"/>
      <w:lvlText w:val="%1."/>
      <w:lvlJc w:val="left"/>
      <w:pPr>
        <w:ind w:left="720" w:hanging="360"/>
      </w:pPr>
    </w:lvl>
    <w:lvl w:ilvl="1" w:tplc="E044439C">
      <w:start w:val="1"/>
      <w:numFmt w:val="decimal"/>
      <w:lvlText w:val="%2."/>
      <w:lvlJc w:val="left"/>
      <w:pPr>
        <w:ind w:left="1440" w:hanging="360"/>
      </w:pPr>
    </w:lvl>
    <w:lvl w:ilvl="2" w:tplc="09C0533C">
      <w:start w:val="1"/>
      <w:numFmt w:val="lowerRoman"/>
      <w:lvlText w:val="%3."/>
      <w:lvlJc w:val="right"/>
      <w:pPr>
        <w:ind w:left="2160" w:hanging="180"/>
      </w:pPr>
    </w:lvl>
    <w:lvl w:ilvl="3" w:tplc="8D882380">
      <w:start w:val="1"/>
      <w:numFmt w:val="decimal"/>
      <w:lvlText w:val="%4."/>
      <w:lvlJc w:val="left"/>
      <w:pPr>
        <w:ind w:left="2880" w:hanging="360"/>
      </w:pPr>
    </w:lvl>
    <w:lvl w:ilvl="4" w:tplc="47587E36">
      <w:start w:val="1"/>
      <w:numFmt w:val="lowerLetter"/>
      <w:lvlText w:val="%5."/>
      <w:lvlJc w:val="left"/>
      <w:pPr>
        <w:ind w:left="3600" w:hanging="360"/>
      </w:pPr>
    </w:lvl>
    <w:lvl w:ilvl="5" w:tplc="4F88A3D8">
      <w:start w:val="1"/>
      <w:numFmt w:val="lowerRoman"/>
      <w:lvlText w:val="%6."/>
      <w:lvlJc w:val="right"/>
      <w:pPr>
        <w:ind w:left="4320" w:hanging="180"/>
      </w:pPr>
    </w:lvl>
    <w:lvl w:ilvl="6" w:tplc="0F50C942">
      <w:start w:val="1"/>
      <w:numFmt w:val="decimal"/>
      <w:lvlText w:val="%7."/>
      <w:lvlJc w:val="left"/>
      <w:pPr>
        <w:ind w:left="5040" w:hanging="360"/>
      </w:pPr>
    </w:lvl>
    <w:lvl w:ilvl="7" w:tplc="69566FEE">
      <w:start w:val="1"/>
      <w:numFmt w:val="lowerLetter"/>
      <w:lvlText w:val="%8."/>
      <w:lvlJc w:val="left"/>
      <w:pPr>
        <w:ind w:left="5760" w:hanging="360"/>
      </w:pPr>
    </w:lvl>
    <w:lvl w:ilvl="8" w:tplc="79842E46">
      <w:start w:val="1"/>
      <w:numFmt w:val="lowerRoman"/>
      <w:lvlText w:val="%9."/>
      <w:lvlJc w:val="right"/>
      <w:pPr>
        <w:ind w:left="6480" w:hanging="180"/>
      </w:pPr>
    </w:lvl>
  </w:abstractNum>
  <w:abstractNum w:abstractNumId="12" w15:restartNumberingAfterBreak="0">
    <w:nsid w:val="22886847"/>
    <w:multiLevelType w:val="hybridMultilevel"/>
    <w:tmpl w:val="7E3C2730"/>
    <w:lvl w:ilvl="0" w:tplc="DD827402">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A439F"/>
    <w:multiLevelType w:val="hybridMultilevel"/>
    <w:tmpl w:val="EDE4FFB4"/>
    <w:lvl w:ilvl="0" w:tplc="5B6229AE">
      <w:start w:val="1"/>
      <w:numFmt w:val="decimal"/>
      <w:lvlText w:val="%1."/>
      <w:lvlJc w:val="left"/>
      <w:pPr>
        <w:ind w:left="720" w:hanging="360"/>
      </w:pPr>
    </w:lvl>
    <w:lvl w:ilvl="1" w:tplc="7D70A9A8">
      <w:start w:val="1"/>
      <w:numFmt w:val="decimal"/>
      <w:lvlText w:val="%2."/>
      <w:lvlJc w:val="left"/>
      <w:pPr>
        <w:ind w:left="1440" w:hanging="360"/>
      </w:pPr>
    </w:lvl>
    <w:lvl w:ilvl="2" w:tplc="0B4CE44E">
      <w:start w:val="1"/>
      <w:numFmt w:val="lowerRoman"/>
      <w:lvlText w:val="%3."/>
      <w:lvlJc w:val="right"/>
      <w:pPr>
        <w:ind w:left="2160" w:hanging="180"/>
      </w:pPr>
    </w:lvl>
    <w:lvl w:ilvl="3" w:tplc="FFE6DC3C">
      <w:start w:val="1"/>
      <w:numFmt w:val="decimal"/>
      <w:lvlText w:val="%4."/>
      <w:lvlJc w:val="left"/>
      <w:pPr>
        <w:ind w:left="2880" w:hanging="360"/>
      </w:pPr>
    </w:lvl>
    <w:lvl w:ilvl="4" w:tplc="A800849C">
      <w:start w:val="1"/>
      <w:numFmt w:val="lowerLetter"/>
      <w:lvlText w:val="%5."/>
      <w:lvlJc w:val="left"/>
      <w:pPr>
        <w:ind w:left="3600" w:hanging="360"/>
      </w:pPr>
    </w:lvl>
    <w:lvl w:ilvl="5" w:tplc="D49E283E">
      <w:start w:val="1"/>
      <w:numFmt w:val="lowerRoman"/>
      <w:lvlText w:val="%6."/>
      <w:lvlJc w:val="right"/>
      <w:pPr>
        <w:ind w:left="4320" w:hanging="180"/>
      </w:pPr>
    </w:lvl>
    <w:lvl w:ilvl="6" w:tplc="3C4EF5B8">
      <w:start w:val="1"/>
      <w:numFmt w:val="decimal"/>
      <w:lvlText w:val="%7."/>
      <w:lvlJc w:val="left"/>
      <w:pPr>
        <w:ind w:left="5040" w:hanging="360"/>
      </w:pPr>
    </w:lvl>
    <w:lvl w:ilvl="7" w:tplc="17D4A9AA">
      <w:start w:val="1"/>
      <w:numFmt w:val="lowerLetter"/>
      <w:lvlText w:val="%8."/>
      <w:lvlJc w:val="left"/>
      <w:pPr>
        <w:ind w:left="5760" w:hanging="360"/>
      </w:pPr>
    </w:lvl>
    <w:lvl w:ilvl="8" w:tplc="81262EFE">
      <w:start w:val="1"/>
      <w:numFmt w:val="lowerRoman"/>
      <w:lvlText w:val="%9."/>
      <w:lvlJc w:val="right"/>
      <w:pPr>
        <w:ind w:left="6480" w:hanging="180"/>
      </w:pPr>
    </w:lvl>
  </w:abstractNum>
  <w:abstractNum w:abstractNumId="14" w15:restartNumberingAfterBreak="0">
    <w:nsid w:val="27DE2F74"/>
    <w:multiLevelType w:val="hybridMultilevel"/>
    <w:tmpl w:val="8124D208"/>
    <w:lvl w:ilvl="0" w:tplc="F73EC43A">
      <w:start w:val="1"/>
      <w:numFmt w:val="bullet"/>
      <w:lvlText w:val=""/>
      <w:lvlJc w:val="left"/>
      <w:pPr>
        <w:ind w:left="720" w:hanging="360"/>
      </w:pPr>
      <w:rPr>
        <w:rFonts w:ascii="Symbol" w:hAnsi="Symbol" w:hint="default"/>
      </w:rPr>
    </w:lvl>
    <w:lvl w:ilvl="1" w:tplc="76FC0920">
      <w:start w:val="1"/>
      <w:numFmt w:val="bullet"/>
      <w:lvlText w:val="o"/>
      <w:lvlJc w:val="left"/>
      <w:pPr>
        <w:ind w:left="1440" w:hanging="360"/>
      </w:pPr>
      <w:rPr>
        <w:rFonts w:ascii="Courier New" w:hAnsi="Courier New" w:hint="default"/>
      </w:rPr>
    </w:lvl>
    <w:lvl w:ilvl="2" w:tplc="74FAF4E6">
      <w:start w:val="1"/>
      <w:numFmt w:val="bullet"/>
      <w:lvlText w:val=""/>
      <w:lvlJc w:val="left"/>
      <w:pPr>
        <w:ind w:left="2160" w:hanging="360"/>
      </w:pPr>
      <w:rPr>
        <w:rFonts w:ascii="Wingdings" w:hAnsi="Wingdings" w:hint="default"/>
      </w:rPr>
    </w:lvl>
    <w:lvl w:ilvl="3" w:tplc="D11801D6">
      <w:start w:val="1"/>
      <w:numFmt w:val="bullet"/>
      <w:lvlText w:val=""/>
      <w:lvlJc w:val="left"/>
      <w:pPr>
        <w:ind w:left="2880" w:hanging="360"/>
      </w:pPr>
      <w:rPr>
        <w:rFonts w:ascii="Symbol" w:hAnsi="Symbol" w:hint="default"/>
      </w:rPr>
    </w:lvl>
    <w:lvl w:ilvl="4" w:tplc="ACB4FD44">
      <w:start w:val="1"/>
      <w:numFmt w:val="bullet"/>
      <w:lvlText w:val="o"/>
      <w:lvlJc w:val="left"/>
      <w:pPr>
        <w:ind w:left="3600" w:hanging="360"/>
      </w:pPr>
      <w:rPr>
        <w:rFonts w:ascii="Courier New" w:hAnsi="Courier New" w:hint="default"/>
      </w:rPr>
    </w:lvl>
    <w:lvl w:ilvl="5" w:tplc="A01E505A">
      <w:start w:val="1"/>
      <w:numFmt w:val="bullet"/>
      <w:lvlText w:val=""/>
      <w:lvlJc w:val="left"/>
      <w:pPr>
        <w:ind w:left="4320" w:hanging="360"/>
      </w:pPr>
      <w:rPr>
        <w:rFonts w:ascii="Wingdings" w:hAnsi="Wingdings" w:hint="default"/>
      </w:rPr>
    </w:lvl>
    <w:lvl w:ilvl="6" w:tplc="0480E3B4">
      <w:start w:val="1"/>
      <w:numFmt w:val="bullet"/>
      <w:lvlText w:val=""/>
      <w:lvlJc w:val="left"/>
      <w:pPr>
        <w:ind w:left="5040" w:hanging="360"/>
      </w:pPr>
      <w:rPr>
        <w:rFonts w:ascii="Symbol" w:hAnsi="Symbol" w:hint="default"/>
      </w:rPr>
    </w:lvl>
    <w:lvl w:ilvl="7" w:tplc="FC365042">
      <w:start w:val="1"/>
      <w:numFmt w:val="bullet"/>
      <w:lvlText w:val="o"/>
      <w:lvlJc w:val="left"/>
      <w:pPr>
        <w:ind w:left="5760" w:hanging="360"/>
      </w:pPr>
      <w:rPr>
        <w:rFonts w:ascii="Courier New" w:hAnsi="Courier New" w:hint="default"/>
      </w:rPr>
    </w:lvl>
    <w:lvl w:ilvl="8" w:tplc="539036B0">
      <w:start w:val="1"/>
      <w:numFmt w:val="bullet"/>
      <w:lvlText w:val=""/>
      <w:lvlJc w:val="left"/>
      <w:pPr>
        <w:ind w:left="6480" w:hanging="360"/>
      </w:pPr>
      <w:rPr>
        <w:rFonts w:ascii="Wingdings" w:hAnsi="Wingdings" w:hint="default"/>
      </w:rPr>
    </w:lvl>
  </w:abstractNum>
  <w:abstractNum w:abstractNumId="15" w15:restartNumberingAfterBreak="0">
    <w:nsid w:val="29EF75AE"/>
    <w:multiLevelType w:val="hybridMultilevel"/>
    <w:tmpl w:val="B710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70DD7"/>
    <w:multiLevelType w:val="hybridMultilevel"/>
    <w:tmpl w:val="76787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7452CE"/>
    <w:multiLevelType w:val="hybridMultilevel"/>
    <w:tmpl w:val="ED3A54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44958"/>
    <w:multiLevelType w:val="hybridMultilevel"/>
    <w:tmpl w:val="F122242A"/>
    <w:lvl w:ilvl="0" w:tplc="D07CB6CA">
      <w:start w:val="1"/>
      <w:numFmt w:val="bullet"/>
      <w:lvlText w:val=""/>
      <w:lvlJc w:val="left"/>
      <w:pPr>
        <w:ind w:left="720" w:hanging="360"/>
      </w:pPr>
      <w:rPr>
        <w:rFonts w:ascii="Symbol" w:hAnsi="Symbol" w:hint="default"/>
      </w:rPr>
    </w:lvl>
    <w:lvl w:ilvl="1" w:tplc="0A282582">
      <w:start w:val="1"/>
      <w:numFmt w:val="bullet"/>
      <w:lvlText w:val="o"/>
      <w:lvlJc w:val="left"/>
      <w:pPr>
        <w:ind w:left="1440" w:hanging="360"/>
      </w:pPr>
      <w:rPr>
        <w:rFonts w:ascii="Courier New" w:hAnsi="Courier New" w:hint="default"/>
      </w:rPr>
    </w:lvl>
    <w:lvl w:ilvl="2" w:tplc="4B4C0BEC">
      <w:start w:val="1"/>
      <w:numFmt w:val="bullet"/>
      <w:lvlText w:val=""/>
      <w:lvlJc w:val="left"/>
      <w:pPr>
        <w:ind w:left="2160" w:hanging="360"/>
      </w:pPr>
      <w:rPr>
        <w:rFonts w:ascii="Wingdings" w:hAnsi="Wingdings" w:hint="default"/>
      </w:rPr>
    </w:lvl>
    <w:lvl w:ilvl="3" w:tplc="99D870FA">
      <w:start w:val="1"/>
      <w:numFmt w:val="bullet"/>
      <w:lvlText w:val=""/>
      <w:lvlJc w:val="left"/>
      <w:pPr>
        <w:ind w:left="2880" w:hanging="360"/>
      </w:pPr>
      <w:rPr>
        <w:rFonts w:ascii="Symbol" w:hAnsi="Symbol" w:hint="default"/>
      </w:rPr>
    </w:lvl>
    <w:lvl w:ilvl="4" w:tplc="BFC8D814">
      <w:start w:val="1"/>
      <w:numFmt w:val="bullet"/>
      <w:lvlText w:val="o"/>
      <w:lvlJc w:val="left"/>
      <w:pPr>
        <w:ind w:left="3600" w:hanging="360"/>
      </w:pPr>
      <w:rPr>
        <w:rFonts w:ascii="Courier New" w:hAnsi="Courier New" w:hint="default"/>
      </w:rPr>
    </w:lvl>
    <w:lvl w:ilvl="5" w:tplc="23385D2C">
      <w:start w:val="1"/>
      <w:numFmt w:val="bullet"/>
      <w:lvlText w:val=""/>
      <w:lvlJc w:val="left"/>
      <w:pPr>
        <w:ind w:left="4320" w:hanging="360"/>
      </w:pPr>
      <w:rPr>
        <w:rFonts w:ascii="Wingdings" w:hAnsi="Wingdings" w:hint="default"/>
      </w:rPr>
    </w:lvl>
    <w:lvl w:ilvl="6" w:tplc="CD8C039E">
      <w:start w:val="1"/>
      <w:numFmt w:val="bullet"/>
      <w:lvlText w:val=""/>
      <w:lvlJc w:val="left"/>
      <w:pPr>
        <w:ind w:left="5040" w:hanging="360"/>
      </w:pPr>
      <w:rPr>
        <w:rFonts w:ascii="Symbol" w:hAnsi="Symbol" w:hint="default"/>
      </w:rPr>
    </w:lvl>
    <w:lvl w:ilvl="7" w:tplc="387438E2">
      <w:start w:val="1"/>
      <w:numFmt w:val="bullet"/>
      <w:lvlText w:val="o"/>
      <w:lvlJc w:val="left"/>
      <w:pPr>
        <w:ind w:left="5760" w:hanging="360"/>
      </w:pPr>
      <w:rPr>
        <w:rFonts w:ascii="Courier New" w:hAnsi="Courier New" w:hint="default"/>
      </w:rPr>
    </w:lvl>
    <w:lvl w:ilvl="8" w:tplc="A2BC9644">
      <w:start w:val="1"/>
      <w:numFmt w:val="bullet"/>
      <w:lvlText w:val=""/>
      <w:lvlJc w:val="left"/>
      <w:pPr>
        <w:ind w:left="6480" w:hanging="360"/>
      </w:pPr>
      <w:rPr>
        <w:rFonts w:ascii="Wingdings" w:hAnsi="Wingdings" w:hint="default"/>
      </w:rPr>
    </w:lvl>
  </w:abstractNum>
  <w:abstractNum w:abstractNumId="19" w15:restartNumberingAfterBreak="0">
    <w:nsid w:val="3936151D"/>
    <w:multiLevelType w:val="hybridMultilevel"/>
    <w:tmpl w:val="777A05E4"/>
    <w:lvl w:ilvl="0" w:tplc="6AD0504C">
      <w:start w:val="1"/>
      <w:numFmt w:val="decimal"/>
      <w:lvlText w:val="%1."/>
      <w:lvlJc w:val="left"/>
      <w:pPr>
        <w:ind w:left="720" w:hanging="360"/>
      </w:pPr>
    </w:lvl>
    <w:lvl w:ilvl="1" w:tplc="CC042C14">
      <w:start w:val="1"/>
      <w:numFmt w:val="decimal"/>
      <w:lvlText w:val="%2."/>
      <w:lvlJc w:val="left"/>
      <w:pPr>
        <w:ind w:left="1440" w:hanging="360"/>
      </w:pPr>
    </w:lvl>
    <w:lvl w:ilvl="2" w:tplc="798C5F04">
      <w:start w:val="1"/>
      <w:numFmt w:val="lowerRoman"/>
      <w:lvlText w:val="%3."/>
      <w:lvlJc w:val="right"/>
      <w:pPr>
        <w:ind w:left="2160" w:hanging="180"/>
      </w:pPr>
    </w:lvl>
    <w:lvl w:ilvl="3" w:tplc="B1300456">
      <w:start w:val="1"/>
      <w:numFmt w:val="decimal"/>
      <w:lvlText w:val="%4."/>
      <w:lvlJc w:val="left"/>
      <w:pPr>
        <w:ind w:left="2880" w:hanging="360"/>
      </w:pPr>
    </w:lvl>
    <w:lvl w:ilvl="4" w:tplc="D71A7AA0">
      <w:start w:val="1"/>
      <w:numFmt w:val="lowerLetter"/>
      <w:lvlText w:val="%5."/>
      <w:lvlJc w:val="left"/>
      <w:pPr>
        <w:ind w:left="3600" w:hanging="360"/>
      </w:pPr>
    </w:lvl>
    <w:lvl w:ilvl="5" w:tplc="C2408F68">
      <w:start w:val="1"/>
      <w:numFmt w:val="lowerRoman"/>
      <w:lvlText w:val="%6."/>
      <w:lvlJc w:val="right"/>
      <w:pPr>
        <w:ind w:left="4320" w:hanging="180"/>
      </w:pPr>
    </w:lvl>
    <w:lvl w:ilvl="6" w:tplc="F55EB936">
      <w:start w:val="1"/>
      <w:numFmt w:val="decimal"/>
      <w:lvlText w:val="%7."/>
      <w:lvlJc w:val="left"/>
      <w:pPr>
        <w:ind w:left="5040" w:hanging="360"/>
      </w:pPr>
    </w:lvl>
    <w:lvl w:ilvl="7" w:tplc="D68C7AD6">
      <w:start w:val="1"/>
      <w:numFmt w:val="lowerLetter"/>
      <w:lvlText w:val="%8."/>
      <w:lvlJc w:val="left"/>
      <w:pPr>
        <w:ind w:left="5760" w:hanging="360"/>
      </w:pPr>
    </w:lvl>
    <w:lvl w:ilvl="8" w:tplc="E95ADC7C">
      <w:start w:val="1"/>
      <w:numFmt w:val="lowerRoman"/>
      <w:lvlText w:val="%9."/>
      <w:lvlJc w:val="right"/>
      <w:pPr>
        <w:ind w:left="6480" w:hanging="180"/>
      </w:pPr>
    </w:lvl>
  </w:abstractNum>
  <w:abstractNum w:abstractNumId="20" w15:restartNumberingAfterBreak="0">
    <w:nsid w:val="3A731F28"/>
    <w:multiLevelType w:val="hybridMultilevel"/>
    <w:tmpl w:val="0F1ACAE6"/>
    <w:lvl w:ilvl="0" w:tplc="6A4EC914">
      <w:start w:val="1"/>
      <w:numFmt w:val="decimal"/>
      <w:lvlText w:val="%1."/>
      <w:lvlJc w:val="left"/>
      <w:pPr>
        <w:ind w:left="720" w:hanging="360"/>
      </w:pPr>
    </w:lvl>
    <w:lvl w:ilvl="1" w:tplc="A12CBD3E">
      <w:start w:val="1"/>
      <w:numFmt w:val="decimal"/>
      <w:lvlText w:val="%2."/>
      <w:lvlJc w:val="left"/>
      <w:pPr>
        <w:ind w:left="1440" w:hanging="360"/>
      </w:pPr>
    </w:lvl>
    <w:lvl w:ilvl="2" w:tplc="79FAF35E">
      <w:start w:val="1"/>
      <w:numFmt w:val="lowerRoman"/>
      <w:lvlText w:val="%3."/>
      <w:lvlJc w:val="right"/>
      <w:pPr>
        <w:ind w:left="2160" w:hanging="180"/>
      </w:pPr>
    </w:lvl>
    <w:lvl w:ilvl="3" w:tplc="E3526E98">
      <w:start w:val="1"/>
      <w:numFmt w:val="decimal"/>
      <w:lvlText w:val="%4."/>
      <w:lvlJc w:val="left"/>
      <w:pPr>
        <w:ind w:left="2880" w:hanging="360"/>
      </w:pPr>
    </w:lvl>
    <w:lvl w:ilvl="4" w:tplc="45542F8E">
      <w:start w:val="1"/>
      <w:numFmt w:val="lowerLetter"/>
      <w:lvlText w:val="%5."/>
      <w:lvlJc w:val="left"/>
      <w:pPr>
        <w:ind w:left="3600" w:hanging="360"/>
      </w:pPr>
    </w:lvl>
    <w:lvl w:ilvl="5" w:tplc="B6CA1770">
      <w:start w:val="1"/>
      <w:numFmt w:val="lowerRoman"/>
      <w:lvlText w:val="%6."/>
      <w:lvlJc w:val="right"/>
      <w:pPr>
        <w:ind w:left="4320" w:hanging="180"/>
      </w:pPr>
    </w:lvl>
    <w:lvl w:ilvl="6" w:tplc="74A8F186">
      <w:start w:val="1"/>
      <w:numFmt w:val="decimal"/>
      <w:lvlText w:val="%7."/>
      <w:lvlJc w:val="left"/>
      <w:pPr>
        <w:ind w:left="5040" w:hanging="360"/>
      </w:pPr>
    </w:lvl>
    <w:lvl w:ilvl="7" w:tplc="4C829AA2">
      <w:start w:val="1"/>
      <w:numFmt w:val="lowerLetter"/>
      <w:lvlText w:val="%8."/>
      <w:lvlJc w:val="left"/>
      <w:pPr>
        <w:ind w:left="5760" w:hanging="360"/>
      </w:pPr>
    </w:lvl>
    <w:lvl w:ilvl="8" w:tplc="E42C1554">
      <w:start w:val="1"/>
      <w:numFmt w:val="lowerRoman"/>
      <w:lvlText w:val="%9."/>
      <w:lvlJc w:val="right"/>
      <w:pPr>
        <w:ind w:left="6480" w:hanging="180"/>
      </w:pPr>
    </w:lvl>
  </w:abstractNum>
  <w:abstractNum w:abstractNumId="21" w15:restartNumberingAfterBreak="0">
    <w:nsid w:val="46BD073C"/>
    <w:multiLevelType w:val="hybridMultilevel"/>
    <w:tmpl w:val="88EA0D8A"/>
    <w:lvl w:ilvl="0" w:tplc="A72E1EB4">
      <w:start w:val="1"/>
      <w:numFmt w:val="decimal"/>
      <w:lvlText w:val="%1."/>
      <w:lvlJc w:val="left"/>
      <w:pPr>
        <w:ind w:left="720" w:hanging="360"/>
      </w:pPr>
    </w:lvl>
    <w:lvl w:ilvl="1" w:tplc="35CC6064">
      <w:start w:val="1"/>
      <w:numFmt w:val="decimal"/>
      <w:lvlText w:val="%2."/>
      <w:lvlJc w:val="left"/>
      <w:pPr>
        <w:ind w:left="1440" w:hanging="360"/>
      </w:pPr>
    </w:lvl>
    <w:lvl w:ilvl="2" w:tplc="31F62544">
      <w:start w:val="1"/>
      <w:numFmt w:val="lowerRoman"/>
      <w:lvlText w:val="%3."/>
      <w:lvlJc w:val="right"/>
      <w:pPr>
        <w:ind w:left="2160" w:hanging="180"/>
      </w:pPr>
    </w:lvl>
    <w:lvl w:ilvl="3" w:tplc="FA2C2E00">
      <w:start w:val="1"/>
      <w:numFmt w:val="decimal"/>
      <w:lvlText w:val="%4."/>
      <w:lvlJc w:val="left"/>
      <w:pPr>
        <w:ind w:left="2880" w:hanging="360"/>
      </w:pPr>
    </w:lvl>
    <w:lvl w:ilvl="4" w:tplc="3A1E15DA">
      <w:start w:val="1"/>
      <w:numFmt w:val="lowerLetter"/>
      <w:lvlText w:val="%5."/>
      <w:lvlJc w:val="left"/>
      <w:pPr>
        <w:ind w:left="3600" w:hanging="360"/>
      </w:pPr>
    </w:lvl>
    <w:lvl w:ilvl="5" w:tplc="D2D48E6A">
      <w:start w:val="1"/>
      <w:numFmt w:val="lowerRoman"/>
      <w:lvlText w:val="%6."/>
      <w:lvlJc w:val="right"/>
      <w:pPr>
        <w:ind w:left="4320" w:hanging="180"/>
      </w:pPr>
    </w:lvl>
    <w:lvl w:ilvl="6" w:tplc="0728F5EE">
      <w:start w:val="1"/>
      <w:numFmt w:val="decimal"/>
      <w:lvlText w:val="%7."/>
      <w:lvlJc w:val="left"/>
      <w:pPr>
        <w:ind w:left="5040" w:hanging="360"/>
      </w:pPr>
    </w:lvl>
    <w:lvl w:ilvl="7" w:tplc="519AE13C">
      <w:start w:val="1"/>
      <w:numFmt w:val="lowerLetter"/>
      <w:lvlText w:val="%8."/>
      <w:lvlJc w:val="left"/>
      <w:pPr>
        <w:ind w:left="5760" w:hanging="360"/>
      </w:pPr>
    </w:lvl>
    <w:lvl w:ilvl="8" w:tplc="5D782490">
      <w:start w:val="1"/>
      <w:numFmt w:val="lowerRoman"/>
      <w:lvlText w:val="%9."/>
      <w:lvlJc w:val="right"/>
      <w:pPr>
        <w:ind w:left="6480" w:hanging="180"/>
      </w:pPr>
    </w:lvl>
  </w:abstractNum>
  <w:abstractNum w:abstractNumId="22" w15:restartNumberingAfterBreak="0">
    <w:nsid w:val="47222B7F"/>
    <w:multiLevelType w:val="hybridMultilevel"/>
    <w:tmpl w:val="63C64338"/>
    <w:lvl w:ilvl="0" w:tplc="276CBA2A">
      <w:start w:val="1"/>
      <w:numFmt w:val="decimal"/>
      <w:lvlText w:val="%1."/>
      <w:lvlJc w:val="left"/>
      <w:pPr>
        <w:ind w:left="144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D56BD"/>
    <w:multiLevelType w:val="hybridMultilevel"/>
    <w:tmpl w:val="9A0E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55173"/>
    <w:multiLevelType w:val="hybridMultilevel"/>
    <w:tmpl w:val="DDEAEC00"/>
    <w:lvl w:ilvl="0" w:tplc="B2E45902">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871765"/>
    <w:multiLevelType w:val="hybridMultilevel"/>
    <w:tmpl w:val="AF8E561C"/>
    <w:lvl w:ilvl="0" w:tplc="F14A6546">
      <w:start w:val="1"/>
      <w:numFmt w:val="decimal"/>
      <w:lvlText w:val="%1."/>
      <w:lvlJc w:val="left"/>
      <w:pPr>
        <w:ind w:left="720" w:hanging="360"/>
      </w:pPr>
      <w:rPr>
        <w:color w:val="auto"/>
      </w:rPr>
    </w:lvl>
    <w:lvl w:ilvl="1" w:tplc="D1DA3308">
      <w:start w:val="1"/>
      <w:numFmt w:val="lowerLetter"/>
      <w:lvlText w:val="%2."/>
      <w:lvlJc w:val="left"/>
      <w:pPr>
        <w:ind w:left="1440" w:hanging="360"/>
      </w:pPr>
      <w:rPr>
        <w:color w:val="auto"/>
      </w:rPr>
    </w:lvl>
    <w:lvl w:ilvl="2" w:tplc="7408CF04">
      <w:start w:val="1"/>
      <w:numFmt w:val="lowerRoman"/>
      <w:lvlText w:val="%3."/>
      <w:lvlJc w:val="right"/>
      <w:pPr>
        <w:ind w:left="2160" w:hanging="180"/>
      </w:pPr>
    </w:lvl>
    <w:lvl w:ilvl="3" w:tplc="75C8F980">
      <w:start w:val="1"/>
      <w:numFmt w:val="decimal"/>
      <w:lvlText w:val="%4."/>
      <w:lvlJc w:val="left"/>
      <w:pPr>
        <w:ind w:left="2880" w:hanging="360"/>
      </w:pPr>
    </w:lvl>
    <w:lvl w:ilvl="4" w:tplc="396C39FC">
      <w:start w:val="1"/>
      <w:numFmt w:val="lowerLetter"/>
      <w:lvlText w:val="%5."/>
      <w:lvlJc w:val="left"/>
      <w:pPr>
        <w:ind w:left="3600" w:hanging="360"/>
      </w:pPr>
    </w:lvl>
    <w:lvl w:ilvl="5" w:tplc="C716314A">
      <w:start w:val="1"/>
      <w:numFmt w:val="lowerRoman"/>
      <w:lvlText w:val="%6."/>
      <w:lvlJc w:val="right"/>
      <w:pPr>
        <w:ind w:left="4320" w:hanging="180"/>
      </w:pPr>
    </w:lvl>
    <w:lvl w:ilvl="6" w:tplc="32929AE0">
      <w:start w:val="1"/>
      <w:numFmt w:val="decimal"/>
      <w:lvlText w:val="%7."/>
      <w:lvlJc w:val="left"/>
      <w:pPr>
        <w:ind w:left="5040" w:hanging="360"/>
      </w:pPr>
    </w:lvl>
    <w:lvl w:ilvl="7" w:tplc="2D76887E">
      <w:start w:val="1"/>
      <w:numFmt w:val="lowerLetter"/>
      <w:lvlText w:val="%8."/>
      <w:lvlJc w:val="left"/>
      <w:pPr>
        <w:ind w:left="5760" w:hanging="360"/>
      </w:pPr>
    </w:lvl>
    <w:lvl w:ilvl="8" w:tplc="DAC4514E">
      <w:start w:val="1"/>
      <w:numFmt w:val="lowerRoman"/>
      <w:lvlText w:val="%9."/>
      <w:lvlJc w:val="right"/>
      <w:pPr>
        <w:ind w:left="6480" w:hanging="180"/>
      </w:pPr>
    </w:lvl>
  </w:abstractNum>
  <w:abstractNum w:abstractNumId="26" w15:restartNumberingAfterBreak="0">
    <w:nsid w:val="66B85FEB"/>
    <w:multiLevelType w:val="hybridMultilevel"/>
    <w:tmpl w:val="AD92250E"/>
    <w:lvl w:ilvl="0" w:tplc="F8FA3542">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351CF8"/>
    <w:multiLevelType w:val="hybridMultilevel"/>
    <w:tmpl w:val="A0567F2E"/>
    <w:lvl w:ilvl="0" w:tplc="19BA685A">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5359D6"/>
    <w:multiLevelType w:val="hybridMultilevel"/>
    <w:tmpl w:val="6FACB2DC"/>
    <w:lvl w:ilvl="0" w:tplc="105E2F44">
      <w:start w:val="1"/>
      <w:numFmt w:val="bullet"/>
      <w:lvlText w:val=""/>
      <w:lvlJc w:val="left"/>
      <w:pPr>
        <w:ind w:left="720" w:hanging="360"/>
      </w:pPr>
      <w:rPr>
        <w:rFonts w:ascii="Symbol" w:hAnsi="Symbol" w:hint="default"/>
      </w:rPr>
    </w:lvl>
    <w:lvl w:ilvl="1" w:tplc="A48401A2">
      <w:start w:val="1"/>
      <w:numFmt w:val="bullet"/>
      <w:lvlText w:val="o"/>
      <w:lvlJc w:val="left"/>
      <w:pPr>
        <w:ind w:left="1440" w:hanging="360"/>
      </w:pPr>
      <w:rPr>
        <w:rFonts w:ascii="Courier New" w:hAnsi="Courier New" w:hint="default"/>
      </w:rPr>
    </w:lvl>
    <w:lvl w:ilvl="2" w:tplc="E0943116">
      <w:start w:val="1"/>
      <w:numFmt w:val="bullet"/>
      <w:lvlText w:val=""/>
      <w:lvlJc w:val="left"/>
      <w:pPr>
        <w:ind w:left="2160" w:hanging="360"/>
      </w:pPr>
      <w:rPr>
        <w:rFonts w:ascii="Wingdings" w:hAnsi="Wingdings" w:hint="default"/>
      </w:rPr>
    </w:lvl>
    <w:lvl w:ilvl="3" w:tplc="632E6B4C">
      <w:start w:val="1"/>
      <w:numFmt w:val="bullet"/>
      <w:lvlText w:val=""/>
      <w:lvlJc w:val="left"/>
      <w:pPr>
        <w:ind w:left="2880" w:hanging="360"/>
      </w:pPr>
      <w:rPr>
        <w:rFonts w:ascii="Symbol" w:hAnsi="Symbol" w:hint="default"/>
      </w:rPr>
    </w:lvl>
    <w:lvl w:ilvl="4" w:tplc="DDA6DF46">
      <w:start w:val="1"/>
      <w:numFmt w:val="bullet"/>
      <w:lvlText w:val="o"/>
      <w:lvlJc w:val="left"/>
      <w:pPr>
        <w:ind w:left="3600" w:hanging="360"/>
      </w:pPr>
      <w:rPr>
        <w:rFonts w:ascii="Courier New" w:hAnsi="Courier New" w:hint="default"/>
      </w:rPr>
    </w:lvl>
    <w:lvl w:ilvl="5" w:tplc="F9CCA588">
      <w:start w:val="1"/>
      <w:numFmt w:val="bullet"/>
      <w:lvlText w:val=""/>
      <w:lvlJc w:val="left"/>
      <w:pPr>
        <w:ind w:left="4320" w:hanging="360"/>
      </w:pPr>
      <w:rPr>
        <w:rFonts w:ascii="Wingdings" w:hAnsi="Wingdings" w:hint="default"/>
      </w:rPr>
    </w:lvl>
    <w:lvl w:ilvl="6" w:tplc="D120760E">
      <w:start w:val="1"/>
      <w:numFmt w:val="bullet"/>
      <w:lvlText w:val=""/>
      <w:lvlJc w:val="left"/>
      <w:pPr>
        <w:ind w:left="5040" w:hanging="360"/>
      </w:pPr>
      <w:rPr>
        <w:rFonts w:ascii="Symbol" w:hAnsi="Symbol" w:hint="default"/>
      </w:rPr>
    </w:lvl>
    <w:lvl w:ilvl="7" w:tplc="75748646">
      <w:start w:val="1"/>
      <w:numFmt w:val="bullet"/>
      <w:lvlText w:val="o"/>
      <w:lvlJc w:val="left"/>
      <w:pPr>
        <w:ind w:left="5760" w:hanging="360"/>
      </w:pPr>
      <w:rPr>
        <w:rFonts w:ascii="Courier New" w:hAnsi="Courier New" w:hint="default"/>
      </w:rPr>
    </w:lvl>
    <w:lvl w:ilvl="8" w:tplc="AAACFFEE">
      <w:start w:val="1"/>
      <w:numFmt w:val="bullet"/>
      <w:lvlText w:val=""/>
      <w:lvlJc w:val="left"/>
      <w:pPr>
        <w:ind w:left="6480" w:hanging="360"/>
      </w:pPr>
      <w:rPr>
        <w:rFonts w:ascii="Wingdings" w:hAnsi="Wingdings" w:hint="default"/>
      </w:rPr>
    </w:lvl>
  </w:abstractNum>
  <w:abstractNum w:abstractNumId="29" w15:restartNumberingAfterBreak="0">
    <w:nsid w:val="76823336"/>
    <w:multiLevelType w:val="hybridMultilevel"/>
    <w:tmpl w:val="C3A4174A"/>
    <w:lvl w:ilvl="0" w:tplc="B6767DCE">
      <w:start w:val="1"/>
      <w:numFmt w:val="decimal"/>
      <w:lvlText w:val="%1."/>
      <w:lvlJc w:val="left"/>
      <w:pPr>
        <w:ind w:left="720" w:hanging="360"/>
      </w:pPr>
    </w:lvl>
    <w:lvl w:ilvl="1" w:tplc="D0CEF56E">
      <w:start w:val="1"/>
      <w:numFmt w:val="lowerLetter"/>
      <w:lvlText w:val="%2."/>
      <w:lvlJc w:val="left"/>
      <w:pPr>
        <w:ind w:left="1440" w:hanging="360"/>
      </w:pPr>
    </w:lvl>
    <w:lvl w:ilvl="2" w:tplc="1FFA44EC">
      <w:start w:val="1"/>
      <w:numFmt w:val="lowerRoman"/>
      <w:lvlText w:val="%3."/>
      <w:lvlJc w:val="right"/>
      <w:pPr>
        <w:ind w:left="2160" w:hanging="180"/>
      </w:pPr>
    </w:lvl>
    <w:lvl w:ilvl="3" w:tplc="75E2F4EE">
      <w:start w:val="1"/>
      <w:numFmt w:val="decimal"/>
      <w:lvlText w:val="%4."/>
      <w:lvlJc w:val="left"/>
      <w:pPr>
        <w:ind w:left="2880" w:hanging="360"/>
      </w:pPr>
    </w:lvl>
    <w:lvl w:ilvl="4" w:tplc="FCD8966E">
      <w:start w:val="1"/>
      <w:numFmt w:val="lowerLetter"/>
      <w:lvlText w:val="%5."/>
      <w:lvlJc w:val="left"/>
      <w:pPr>
        <w:ind w:left="3600" w:hanging="360"/>
      </w:pPr>
    </w:lvl>
    <w:lvl w:ilvl="5" w:tplc="9C6E9C32">
      <w:start w:val="1"/>
      <w:numFmt w:val="lowerRoman"/>
      <w:lvlText w:val="%6."/>
      <w:lvlJc w:val="right"/>
      <w:pPr>
        <w:ind w:left="4320" w:hanging="180"/>
      </w:pPr>
    </w:lvl>
    <w:lvl w:ilvl="6" w:tplc="CE46F6A4">
      <w:start w:val="1"/>
      <w:numFmt w:val="decimal"/>
      <w:lvlText w:val="%7."/>
      <w:lvlJc w:val="left"/>
      <w:pPr>
        <w:ind w:left="5040" w:hanging="360"/>
      </w:pPr>
    </w:lvl>
    <w:lvl w:ilvl="7" w:tplc="A7A87656">
      <w:start w:val="1"/>
      <w:numFmt w:val="lowerLetter"/>
      <w:lvlText w:val="%8."/>
      <w:lvlJc w:val="left"/>
      <w:pPr>
        <w:ind w:left="5760" w:hanging="360"/>
      </w:pPr>
    </w:lvl>
    <w:lvl w:ilvl="8" w:tplc="301865FE">
      <w:start w:val="1"/>
      <w:numFmt w:val="lowerRoman"/>
      <w:lvlText w:val="%9."/>
      <w:lvlJc w:val="right"/>
      <w:pPr>
        <w:ind w:left="6480" w:hanging="180"/>
      </w:pPr>
    </w:lvl>
  </w:abstractNum>
  <w:num w:numId="1">
    <w:abstractNumId w:val="5"/>
  </w:num>
  <w:num w:numId="2">
    <w:abstractNumId w:val="2"/>
  </w:num>
  <w:num w:numId="3">
    <w:abstractNumId w:val="6"/>
  </w:num>
  <w:num w:numId="4">
    <w:abstractNumId w:val="20"/>
  </w:num>
  <w:num w:numId="5">
    <w:abstractNumId w:val="25"/>
  </w:num>
  <w:num w:numId="6">
    <w:abstractNumId w:val="19"/>
  </w:num>
  <w:num w:numId="7">
    <w:abstractNumId w:val="3"/>
  </w:num>
  <w:num w:numId="8">
    <w:abstractNumId w:val="18"/>
  </w:num>
  <w:num w:numId="9">
    <w:abstractNumId w:val="14"/>
  </w:num>
  <w:num w:numId="10">
    <w:abstractNumId w:val="13"/>
  </w:num>
  <w:num w:numId="11">
    <w:abstractNumId w:val="11"/>
  </w:num>
  <w:num w:numId="12">
    <w:abstractNumId w:val="21"/>
  </w:num>
  <w:num w:numId="13">
    <w:abstractNumId w:val="7"/>
  </w:num>
  <w:num w:numId="14">
    <w:abstractNumId w:val="9"/>
  </w:num>
  <w:num w:numId="15">
    <w:abstractNumId w:val="28"/>
  </w:num>
  <w:num w:numId="16">
    <w:abstractNumId w:val="29"/>
  </w:num>
  <w:num w:numId="17">
    <w:abstractNumId w:val="4"/>
  </w:num>
  <w:num w:numId="18">
    <w:abstractNumId w:val="0"/>
  </w:num>
  <w:num w:numId="19">
    <w:abstractNumId w:val="23"/>
  </w:num>
  <w:num w:numId="20">
    <w:abstractNumId w:val="8"/>
  </w:num>
  <w:num w:numId="21">
    <w:abstractNumId w:val="1"/>
  </w:num>
  <w:num w:numId="22">
    <w:abstractNumId w:val="26"/>
  </w:num>
  <w:num w:numId="23">
    <w:abstractNumId w:val="24"/>
  </w:num>
  <w:num w:numId="24">
    <w:abstractNumId w:val="12"/>
  </w:num>
  <w:num w:numId="25">
    <w:abstractNumId w:val="10"/>
  </w:num>
  <w:num w:numId="26">
    <w:abstractNumId w:val="17"/>
  </w:num>
  <w:num w:numId="27">
    <w:abstractNumId w:val="15"/>
  </w:num>
  <w:num w:numId="28">
    <w:abstractNumId w:val="27"/>
  </w:num>
  <w:num w:numId="29">
    <w:abstractNumId w:val="22"/>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2B"/>
    <w:rsid w:val="000014F5"/>
    <w:rsid w:val="000029C7"/>
    <w:rsid w:val="00006321"/>
    <w:rsid w:val="000076C1"/>
    <w:rsid w:val="000264D0"/>
    <w:rsid w:val="0005224F"/>
    <w:rsid w:val="00056F17"/>
    <w:rsid w:val="000A7796"/>
    <w:rsid w:val="000A79D0"/>
    <w:rsid w:val="000D0F00"/>
    <w:rsid w:val="000E2C06"/>
    <w:rsid w:val="000E7457"/>
    <w:rsid w:val="000E79AC"/>
    <w:rsid w:val="000F0C1D"/>
    <w:rsid w:val="001133F5"/>
    <w:rsid w:val="00136E44"/>
    <w:rsid w:val="001514D7"/>
    <w:rsid w:val="00154785"/>
    <w:rsid w:val="00157405"/>
    <w:rsid w:val="00163E94"/>
    <w:rsid w:val="001675AB"/>
    <w:rsid w:val="00182C08"/>
    <w:rsid w:val="001B6542"/>
    <w:rsid w:val="001B6625"/>
    <w:rsid w:val="001E68AB"/>
    <w:rsid w:val="00211447"/>
    <w:rsid w:val="00240440"/>
    <w:rsid w:val="0024399F"/>
    <w:rsid w:val="00266371"/>
    <w:rsid w:val="00272A46"/>
    <w:rsid w:val="00275DB5"/>
    <w:rsid w:val="0028344C"/>
    <w:rsid w:val="00293946"/>
    <w:rsid w:val="00297AE6"/>
    <w:rsid w:val="002A1109"/>
    <w:rsid w:val="002A50DC"/>
    <w:rsid w:val="002C06C4"/>
    <w:rsid w:val="002D2033"/>
    <w:rsid w:val="002E3BDA"/>
    <w:rsid w:val="002E66B7"/>
    <w:rsid w:val="002E72FD"/>
    <w:rsid w:val="002F0821"/>
    <w:rsid w:val="002F0A0B"/>
    <w:rsid w:val="00306B32"/>
    <w:rsid w:val="0031452D"/>
    <w:rsid w:val="0034750F"/>
    <w:rsid w:val="00393D5F"/>
    <w:rsid w:val="003B731D"/>
    <w:rsid w:val="003D1D1B"/>
    <w:rsid w:val="00402652"/>
    <w:rsid w:val="004063E2"/>
    <w:rsid w:val="00425960"/>
    <w:rsid w:val="0042614F"/>
    <w:rsid w:val="00441F43"/>
    <w:rsid w:val="0044670D"/>
    <w:rsid w:val="00452A17"/>
    <w:rsid w:val="0046009A"/>
    <w:rsid w:val="004C728C"/>
    <w:rsid w:val="004F5617"/>
    <w:rsid w:val="00501B35"/>
    <w:rsid w:val="00516136"/>
    <w:rsid w:val="00517339"/>
    <w:rsid w:val="00533750"/>
    <w:rsid w:val="0053509A"/>
    <w:rsid w:val="00543317"/>
    <w:rsid w:val="00545860"/>
    <w:rsid w:val="0054632F"/>
    <w:rsid w:val="00555E4B"/>
    <w:rsid w:val="00573584"/>
    <w:rsid w:val="00574E9E"/>
    <w:rsid w:val="00576BC9"/>
    <w:rsid w:val="00592280"/>
    <w:rsid w:val="00592EF8"/>
    <w:rsid w:val="005B58C6"/>
    <w:rsid w:val="005C0348"/>
    <w:rsid w:val="005C7210"/>
    <w:rsid w:val="005D57A0"/>
    <w:rsid w:val="005D7FE6"/>
    <w:rsid w:val="005E1942"/>
    <w:rsid w:val="005E7E11"/>
    <w:rsid w:val="00603969"/>
    <w:rsid w:val="00614B6B"/>
    <w:rsid w:val="006167DD"/>
    <w:rsid w:val="006244CE"/>
    <w:rsid w:val="00635237"/>
    <w:rsid w:val="0065626C"/>
    <w:rsid w:val="00656CBA"/>
    <w:rsid w:val="00660852"/>
    <w:rsid w:val="00681A94"/>
    <w:rsid w:val="00684E09"/>
    <w:rsid w:val="0069276F"/>
    <w:rsid w:val="00696406"/>
    <w:rsid w:val="006A3C83"/>
    <w:rsid w:val="006C312B"/>
    <w:rsid w:val="006D545E"/>
    <w:rsid w:val="006F13FD"/>
    <w:rsid w:val="00710065"/>
    <w:rsid w:val="007116D0"/>
    <w:rsid w:val="0073429E"/>
    <w:rsid w:val="00745393"/>
    <w:rsid w:val="00746E30"/>
    <w:rsid w:val="00776485"/>
    <w:rsid w:val="0078091A"/>
    <w:rsid w:val="007B7B19"/>
    <w:rsid w:val="007C25E3"/>
    <w:rsid w:val="007C4714"/>
    <w:rsid w:val="007C617A"/>
    <w:rsid w:val="007D096A"/>
    <w:rsid w:val="007D7AD9"/>
    <w:rsid w:val="007E3AB1"/>
    <w:rsid w:val="007E60D1"/>
    <w:rsid w:val="007E6435"/>
    <w:rsid w:val="007F3A12"/>
    <w:rsid w:val="008005F6"/>
    <w:rsid w:val="00812526"/>
    <w:rsid w:val="00817D05"/>
    <w:rsid w:val="00822009"/>
    <w:rsid w:val="008325AF"/>
    <w:rsid w:val="008438B2"/>
    <w:rsid w:val="008531BA"/>
    <w:rsid w:val="0086198C"/>
    <w:rsid w:val="00872DBF"/>
    <w:rsid w:val="00873E2C"/>
    <w:rsid w:val="008A5F8A"/>
    <w:rsid w:val="008C5189"/>
    <w:rsid w:val="008D1169"/>
    <w:rsid w:val="008E7CD0"/>
    <w:rsid w:val="00911DFD"/>
    <w:rsid w:val="00925E26"/>
    <w:rsid w:val="00941763"/>
    <w:rsid w:val="00960BF5"/>
    <w:rsid w:val="00966FC4"/>
    <w:rsid w:val="009A224A"/>
    <w:rsid w:val="009A2328"/>
    <w:rsid w:val="009A500B"/>
    <w:rsid w:val="009C63BF"/>
    <w:rsid w:val="009D1BB9"/>
    <w:rsid w:val="009D5B76"/>
    <w:rsid w:val="009E47AB"/>
    <w:rsid w:val="009F7A7C"/>
    <w:rsid w:val="00A0482C"/>
    <w:rsid w:val="00A04E94"/>
    <w:rsid w:val="00A14A0E"/>
    <w:rsid w:val="00A1554D"/>
    <w:rsid w:val="00A46211"/>
    <w:rsid w:val="00A47A59"/>
    <w:rsid w:val="00A677C8"/>
    <w:rsid w:val="00A74E84"/>
    <w:rsid w:val="00A76119"/>
    <w:rsid w:val="00A90950"/>
    <w:rsid w:val="00A909B7"/>
    <w:rsid w:val="00A90CB6"/>
    <w:rsid w:val="00AB3935"/>
    <w:rsid w:val="00AC64B4"/>
    <w:rsid w:val="00AD7838"/>
    <w:rsid w:val="00AD7926"/>
    <w:rsid w:val="00AF37C4"/>
    <w:rsid w:val="00AF68C8"/>
    <w:rsid w:val="00B22022"/>
    <w:rsid w:val="00B5231B"/>
    <w:rsid w:val="00B54F59"/>
    <w:rsid w:val="00B647E0"/>
    <w:rsid w:val="00B64EEA"/>
    <w:rsid w:val="00B77F5A"/>
    <w:rsid w:val="00B81B7B"/>
    <w:rsid w:val="00B832FF"/>
    <w:rsid w:val="00BA2CCA"/>
    <w:rsid w:val="00BB5B41"/>
    <w:rsid w:val="00BB681D"/>
    <w:rsid w:val="00BD0260"/>
    <w:rsid w:val="00BD02AC"/>
    <w:rsid w:val="00BE2087"/>
    <w:rsid w:val="00BE5EA1"/>
    <w:rsid w:val="00BF008D"/>
    <w:rsid w:val="00BF7916"/>
    <w:rsid w:val="00C108BF"/>
    <w:rsid w:val="00C11F50"/>
    <w:rsid w:val="00C1759F"/>
    <w:rsid w:val="00C25123"/>
    <w:rsid w:val="00C655C0"/>
    <w:rsid w:val="00C75F13"/>
    <w:rsid w:val="00C76540"/>
    <w:rsid w:val="00C8018A"/>
    <w:rsid w:val="00C9073E"/>
    <w:rsid w:val="00C968F2"/>
    <w:rsid w:val="00CA4F47"/>
    <w:rsid w:val="00CB3A13"/>
    <w:rsid w:val="00CC0946"/>
    <w:rsid w:val="00CC3D9E"/>
    <w:rsid w:val="00CC70AA"/>
    <w:rsid w:val="00CC754E"/>
    <w:rsid w:val="00CD6C19"/>
    <w:rsid w:val="00CE3DB2"/>
    <w:rsid w:val="00CF53F4"/>
    <w:rsid w:val="00D17434"/>
    <w:rsid w:val="00D239E9"/>
    <w:rsid w:val="00D25849"/>
    <w:rsid w:val="00D27123"/>
    <w:rsid w:val="00D321E6"/>
    <w:rsid w:val="00D36F1F"/>
    <w:rsid w:val="00D53A31"/>
    <w:rsid w:val="00D5429B"/>
    <w:rsid w:val="00D60FA1"/>
    <w:rsid w:val="00D6116D"/>
    <w:rsid w:val="00D728D2"/>
    <w:rsid w:val="00D815EB"/>
    <w:rsid w:val="00D82AC1"/>
    <w:rsid w:val="00D87C2E"/>
    <w:rsid w:val="00D917DF"/>
    <w:rsid w:val="00D91A29"/>
    <w:rsid w:val="00D93832"/>
    <w:rsid w:val="00DB0097"/>
    <w:rsid w:val="00DB186F"/>
    <w:rsid w:val="00DC6021"/>
    <w:rsid w:val="00DE31B1"/>
    <w:rsid w:val="00DE76A3"/>
    <w:rsid w:val="00E03695"/>
    <w:rsid w:val="00E51B1D"/>
    <w:rsid w:val="00E67EE1"/>
    <w:rsid w:val="00E71826"/>
    <w:rsid w:val="00EB68E7"/>
    <w:rsid w:val="00EC04A5"/>
    <w:rsid w:val="00EC4AF2"/>
    <w:rsid w:val="00ED7A2A"/>
    <w:rsid w:val="00EE113C"/>
    <w:rsid w:val="00EE2F10"/>
    <w:rsid w:val="00EF1BE4"/>
    <w:rsid w:val="00EF2A05"/>
    <w:rsid w:val="00EF3B6C"/>
    <w:rsid w:val="00F042C1"/>
    <w:rsid w:val="00F20E77"/>
    <w:rsid w:val="00F70FAA"/>
    <w:rsid w:val="00F83788"/>
    <w:rsid w:val="00F839F6"/>
    <w:rsid w:val="00FA4C8B"/>
    <w:rsid w:val="00FC5761"/>
    <w:rsid w:val="00FE5037"/>
    <w:rsid w:val="00FE7537"/>
    <w:rsid w:val="00FF4D05"/>
    <w:rsid w:val="102E5B38"/>
    <w:rsid w:val="21B8F660"/>
    <w:rsid w:val="3279EF8E"/>
    <w:rsid w:val="3E313718"/>
    <w:rsid w:val="46AF758E"/>
    <w:rsid w:val="72A1B959"/>
    <w:rsid w:val="72EA2BD3"/>
    <w:rsid w:val="7F95B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CE910E8-EBE4-4D0D-862B-FC674A31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0E"/>
    <w:pPr>
      <w:spacing w:after="0" w:line="240" w:lineRule="auto"/>
    </w:pPr>
    <w:rPr>
      <w:rFonts w:eastAsiaTheme="minorEastAsia"/>
      <w:sz w:val="24"/>
      <w:szCs w:val="24"/>
      <w:lang w:val="en-US" w:eastAsia="ja-JP"/>
    </w:rPr>
  </w:style>
  <w:style w:type="paragraph" w:styleId="Heading1">
    <w:name w:val="heading 1"/>
    <w:next w:val="BodyText"/>
    <w:link w:val="Heading1Char"/>
    <w:qFormat/>
    <w:rsid w:val="00CA4F47"/>
    <w:pPr>
      <w:tabs>
        <w:tab w:val="left" w:pos="567"/>
      </w:tabs>
      <w:spacing w:after="240" w:line="240" w:lineRule="auto"/>
      <w:outlineLvl w:val="0"/>
    </w:pPr>
    <w:rPr>
      <w:rFonts w:ascii="Arial" w:eastAsia="Times New Roman" w:hAnsi="Arial" w:cs="Times New Roman"/>
      <w:b/>
      <w:sz w:val="24"/>
      <w:szCs w:val="20"/>
    </w:rPr>
  </w:style>
  <w:style w:type="paragraph" w:styleId="Heading2">
    <w:name w:val="heading 2"/>
    <w:basedOn w:val="Heading1"/>
    <w:next w:val="BodyText"/>
    <w:link w:val="Heading2Char"/>
    <w:qFormat/>
    <w:rsid w:val="00CA4F47"/>
    <w:pPr>
      <w:numPr>
        <w:ilvl w:val="1"/>
      </w:numPr>
      <w:outlineLvl w:val="1"/>
    </w:pPr>
  </w:style>
  <w:style w:type="paragraph" w:styleId="Heading4">
    <w:name w:val="heading 4"/>
    <w:basedOn w:val="Normal"/>
    <w:next w:val="Normal"/>
    <w:link w:val="Heading4Char"/>
    <w:qFormat/>
    <w:rsid w:val="00CA4F47"/>
    <w:pPr>
      <w:tabs>
        <w:tab w:val="left" w:pos="284"/>
      </w:tabs>
      <w:jc w:val="both"/>
      <w:outlineLvl w:val="3"/>
    </w:pPr>
    <w:rPr>
      <w:rFonts w:ascii="Arial" w:eastAsia="Times New Roman" w:hAnsi="Arial" w:cs="Times New Roman"/>
      <w:szCs w:val="20"/>
      <w:u w:val="single"/>
    </w:rPr>
  </w:style>
  <w:style w:type="paragraph" w:styleId="Heading5">
    <w:name w:val="heading 5"/>
    <w:basedOn w:val="Normal"/>
    <w:next w:val="Normal"/>
    <w:link w:val="Heading5Char"/>
    <w:qFormat/>
    <w:rsid w:val="00CA4F47"/>
    <w:pPr>
      <w:tabs>
        <w:tab w:val="left" w:pos="284"/>
      </w:tabs>
      <w:jc w:val="both"/>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CA4F47"/>
    <w:pPr>
      <w:tabs>
        <w:tab w:val="left" w:pos="284"/>
      </w:tabs>
      <w:jc w:val="both"/>
      <w:outlineLvl w:val="5"/>
    </w:pPr>
    <w:rPr>
      <w:rFonts w:ascii="Arial" w:eastAsia="Times New Roman" w:hAnsi="Arial" w:cs="Times New Roman"/>
      <w:sz w:val="20"/>
      <w:szCs w:val="20"/>
      <w:u w:val="single"/>
    </w:rPr>
  </w:style>
  <w:style w:type="paragraph" w:styleId="Heading7">
    <w:name w:val="heading 7"/>
    <w:basedOn w:val="Normal"/>
    <w:next w:val="Normal"/>
    <w:link w:val="Heading7Char"/>
    <w:qFormat/>
    <w:rsid w:val="00CA4F47"/>
    <w:pPr>
      <w:tabs>
        <w:tab w:val="left" w:pos="284"/>
      </w:tabs>
      <w:jc w:val="both"/>
      <w:outlineLvl w:val="6"/>
    </w:pPr>
    <w:rPr>
      <w:rFonts w:ascii="Arial" w:eastAsia="Times New Roman" w:hAnsi="Arial" w:cs="Times New Roman"/>
      <w:i/>
      <w:sz w:val="20"/>
      <w:szCs w:val="20"/>
    </w:rPr>
  </w:style>
  <w:style w:type="paragraph" w:styleId="Heading8">
    <w:name w:val="heading 8"/>
    <w:basedOn w:val="Normal"/>
    <w:next w:val="Normal"/>
    <w:link w:val="Heading8Char"/>
    <w:qFormat/>
    <w:rsid w:val="00CA4F47"/>
    <w:pPr>
      <w:tabs>
        <w:tab w:val="left" w:pos="284"/>
      </w:tabs>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4F47"/>
    <w:pPr>
      <w:tabs>
        <w:tab w:val="left" w:pos="284"/>
      </w:tabs>
      <w:jc w:val="both"/>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SOL Main Section Heading No Number"/>
    <w:basedOn w:val="Normal"/>
    <w:link w:val="HeaderChar"/>
    <w:uiPriority w:val="99"/>
    <w:unhideWhenUsed/>
    <w:rsid w:val="00A76119"/>
    <w:pPr>
      <w:tabs>
        <w:tab w:val="center" w:pos="4513"/>
        <w:tab w:val="right" w:pos="9026"/>
      </w:tabs>
    </w:pPr>
  </w:style>
  <w:style w:type="character" w:customStyle="1" w:styleId="HeaderChar">
    <w:name w:val="Header Char"/>
    <w:aliases w:val="TSOL Main Section Heading No Number Char"/>
    <w:basedOn w:val="DefaultParagraphFont"/>
    <w:link w:val="Header"/>
    <w:uiPriority w:val="99"/>
    <w:rsid w:val="00A76119"/>
  </w:style>
  <w:style w:type="paragraph" w:styleId="Footer">
    <w:name w:val="footer"/>
    <w:basedOn w:val="Normal"/>
    <w:link w:val="FooterChar"/>
    <w:uiPriority w:val="99"/>
    <w:unhideWhenUsed/>
    <w:rsid w:val="00A76119"/>
    <w:pPr>
      <w:tabs>
        <w:tab w:val="center" w:pos="4513"/>
        <w:tab w:val="right" w:pos="9026"/>
      </w:tabs>
    </w:pPr>
  </w:style>
  <w:style w:type="character" w:customStyle="1" w:styleId="FooterChar">
    <w:name w:val="Footer Char"/>
    <w:basedOn w:val="DefaultParagraphFont"/>
    <w:link w:val="Footer"/>
    <w:uiPriority w:val="99"/>
    <w:rsid w:val="00A76119"/>
  </w:style>
  <w:style w:type="table" w:styleId="TableGrid">
    <w:name w:val="Table Grid"/>
    <w:basedOn w:val="TableNormal"/>
    <w:uiPriority w:val="59"/>
    <w:rsid w:val="00A7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119"/>
    <w:rPr>
      <w:rFonts w:ascii="Tahoma" w:hAnsi="Tahoma" w:cs="Tahoma"/>
      <w:sz w:val="16"/>
      <w:szCs w:val="16"/>
    </w:rPr>
  </w:style>
  <w:style w:type="character" w:customStyle="1" w:styleId="BalloonTextChar">
    <w:name w:val="Balloon Text Char"/>
    <w:basedOn w:val="DefaultParagraphFont"/>
    <w:link w:val="BalloonText"/>
    <w:uiPriority w:val="99"/>
    <w:semiHidden/>
    <w:rsid w:val="00A76119"/>
    <w:rPr>
      <w:rFonts w:ascii="Tahoma" w:hAnsi="Tahoma" w:cs="Tahoma"/>
      <w:sz w:val="16"/>
      <w:szCs w:val="16"/>
    </w:rPr>
  </w:style>
  <w:style w:type="paragraph" w:styleId="BodyTextIndent">
    <w:name w:val="Body Text Indent"/>
    <w:link w:val="BodyTextIndentChar"/>
    <w:rsid w:val="00A76119"/>
    <w:pPr>
      <w:spacing w:after="0" w:line="240" w:lineRule="auto"/>
      <w:ind w:left="2563"/>
    </w:pPr>
    <w:rPr>
      <w:rFonts w:ascii="Arial" w:eastAsia="Times New Roman" w:hAnsi="Arial" w:cs="Times New Roman"/>
      <w:szCs w:val="20"/>
    </w:rPr>
  </w:style>
  <w:style w:type="character" w:customStyle="1" w:styleId="BodyTextIndentChar">
    <w:name w:val="Body Text Indent Char"/>
    <w:basedOn w:val="DefaultParagraphFont"/>
    <w:link w:val="BodyTextIndent"/>
    <w:rsid w:val="00A76119"/>
    <w:rPr>
      <w:rFonts w:ascii="Arial" w:eastAsia="Times New Roman" w:hAnsi="Arial" w:cs="Times New Roman"/>
      <w:szCs w:val="20"/>
    </w:rPr>
  </w:style>
  <w:style w:type="paragraph" w:customStyle="1" w:styleId="Normal1">
    <w:name w:val="Normal1"/>
    <w:rsid w:val="00A76119"/>
    <w:pPr>
      <w:spacing w:after="0" w:line="240" w:lineRule="auto"/>
    </w:pPr>
    <w:rPr>
      <w:rFonts w:ascii="Cambria" w:eastAsia="Cambria" w:hAnsi="Cambria" w:cs="Cambria"/>
      <w:color w:val="000000"/>
      <w:sz w:val="24"/>
      <w:szCs w:val="24"/>
      <w:lang w:val="en-US" w:eastAsia="ja-JP"/>
    </w:rPr>
  </w:style>
  <w:style w:type="paragraph" w:styleId="ListParagraph">
    <w:name w:val="List Paragraph"/>
    <w:basedOn w:val="Normal"/>
    <w:uiPriority w:val="34"/>
    <w:qFormat/>
    <w:rsid w:val="00CA4F47"/>
    <w:pPr>
      <w:ind w:left="720"/>
      <w:contextualSpacing/>
    </w:pPr>
  </w:style>
  <w:style w:type="paragraph" w:styleId="BodyText">
    <w:name w:val="Body Text"/>
    <w:basedOn w:val="Normal"/>
    <w:link w:val="BodyTextChar"/>
    <w:uiPriority w:val="99"/>
    <w:unhideWhenUsed/>
    <w:rsid w:val="00CA4F47"/>
    <w:pPr>
      <w:spacing w:after="120"/>
    </w:pPr>
  </w:style>
  <w:style w:type="character" w:customStyle="1" w:styleId="BodyTextChar">
    <w:name w:val="Body Text Char"/>
    <w:basedOn w:val="DefaultParagraphFont"/>
    <w:link w:val="BodyText"/>
    <w:uiPriority w:val="99"/>
    <w:rsid w:val="00CA4F47"/>
  </w:style>
  <w:style w:type="character" w:customStyle="1" w:styleId="Heading1Char">
    <w:name w:val="Heading 1 Char"/>
    <w:basedOn w:val="DefaultParagraphFont"/>
    <w:link w:val="Heading1"/>
    <w:rsid w:val="00CA4F47"/>
    <w:rPr>
      <w:rFonts w:ascii="Arial" w:eastAsia="Times New Roman" w:hAnsi="Arial" w:cs="Times New Roman"/>
      <w:b/>
      <w:sz w:val="24"/>
      <w:szCs w:val="20"/>
    </w:rPr>
  </w:style>
  <w:style w:type="character" w:customStyle="1" w:styleId="Heading2Char">
    <w:name w:val="Heading 2 Char"/>
    <w:basedOn w:val="DefaultParagraphFont"/>
    <w:link w:val="Heading2"/>
    <w:rsid w:val="00CA4F47"/>
    <w:rPr>
      <w:rFonts w:ascii="Arial" w:eastAsia="Times New Roman" w:hAnsi="Arial" w:cs="Times New Roman"/>
      <w:b/>
      <w:sz w:val="24"/>
      <w:szCs w:val="20"/>
    </w:rPr>
  </w:style>
  <w:style w:type="character" w:customStyle="1" w:styleId="Heading4Char">
    <w:name w:val="Heading 4 Char"/>
    <w:basedOn w:val="DefaultParagraphFont"/>
    <w:link w:val="Heading4"/>
    <w:rsid w:val="00CA4F47"/>
    <w:rPr>
      <w:rFonts w:ascii="Arial" w:eastAsia="Times New Roman" w:hAnsi="Arial" w:cs="Times New Roman"/>
      <w:szCs w:val="20"/>
      <w:u w:val="single"/>
    </w:rPr>
  </w:style>
  <w:style w:type="character" w:customStyle="1" w:styleId="Heading5Char">
    <w:name w:val="Heading 5 Char"/>
    <w:basedOn w:val="DefaultParagraphFont"/>
    <w:link w:val="Heading5"/>
    <w:rsid w:val="00CA4F47"/>
    <w:rPr>
      <w:rFonts w:ascii="Arial" w:eastAsia="Times New Roman" w:hAnsi="Arial" w:cs="Times New Roman"/>
      <w:b/>
      <w:sz w:val="20"/>
      <w:szCs w:val="20"/>
    </w:rPr>
  </w:style>
  <w:style w:type="character" w:customStyle="1" w:styleId="Heading6Char">
    <w:name w:val="Heading 6 Char"/>
    <w:basedOn w:val="DefaultParagraphFont"/>
    <w:link w:val="Heading6"/>
    <w:rsid w:val="00CA4F47"/>
    <w:rPr>
      <w:rFonts w:ascii="Arial" w:eastAsia="Times New Roman" w:hAnsi="Arial" w:cs="Times New Roman"/>
      <w:sz w:val="20"/>
      <w:szCs w:val="20"/>
      <w:u w:val="single"/>
    </w:rPr>
  </w:style>
  <w:style w:type="character" w:customStyle="1" w:styleId="Heading7Char">
    <w:name w:val="Heading 7 Char"/>
    <w:basedOn w:val="DefaultParagraphFont"/>
    <w:link w:val="Heading7"/>
    <w:rsid w:val="00CA4F47"/>
    <w:rPr>
      <w:rFonts w:ascii="Arial" w:eastAsia="Times New Roman" w:hAnsi="Arial" w:cs="Times New Roman"/>
      <w:i/>
      <w:sz w:val="20"/>
      <w:szCs w:val="20"/>
    </w:rPr>
  </w:style>
  <w:style w:type="character" w:customStyle="1" w:styleId="Heading8Char">
    <w:name w:val="Heading 8 Char"/>
    <w:basedOn w:val="DefaultParagraphFont"/>
    <w:link w:val="Heading8"/>
    <w:rsid w:val="00CA4F47"/>
    <w:rPr>
      <w:rFonts w:ascii="Arial" w:eastAsia="Times New Roman" w:hAnsi="Arial" w:cs="Times New Roman"/>
      <w:i/>
      <w:sz w:val="20"/>
      <w:szCs w:val="20"/>
    </w:rPr>
  </w:style>
  <w:style w:type="character" w:customStyle="1" w:styleId="Heading9Char">
    <w:name w:val="Heading 9 Char"/>
    <w:basedOn w:val="DefaultParagraphFont"/>
    <w:link w:val="Heading9"/>
    <w:rsid w:val="00CA4F47"/>
    <w:rPr>
      <w:rFonts w:ascii="Arial" w:eastAsia="Times New Roman" w:hAnsi="Arial" w:cs="Times New Roman"/>
      <w:i/>
      <w:sz w:val="20"/>
      <w:szCs w:val="20"/>
    </w:rPr>
  </w:style>
  <w:style w:type="character" w:styleId="Hyperlink">
    <w:name w:val="Hyperlink"/>
    <w:uiPriority w:val="99"/>
    <w:rsid w:val="00CA4F47"/>
    <w:rPr>
      <w:color w:val="0000FF"/>
      <w:u w:val="single"/>
    </w:rPr>
  </w:style>
  <w:style w:type="paragraph" w:customStyle="1" w:styleId="MFNumLev1">
    <w:name w:val="MFNumLev1"/>
    <w:qFormat/>
    <w:rsid w:val="00CA4F47"/>
    <w:pPr>
      <w:keepNext/>
      <w:numPr>
        <w:numId w:val="17"/>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CA4F47"/>
    <w:pPr>
      <w:keepNext w:val="0"/>
      <w:numPr>
        <w:ilvl w:val="1"/>
      </w:numPr>
      <w:outlineLvl w:val="1"/>
    </w:pPr>
    <w:rPr>
      <w:b w:val="0"/>
      <w:bCs w:val="0"/>
      <w:caps w:val="0"/>
      <w:sz w:val="22"/>
      <w:szCs w:val="22"/>
    </w:rPr>
  </w:style>
  <w:style w:type="paragraph" w:customStyle="1" w:styleId="MFNumLev3">
    <w:name w:val="MFNumLev3"/>
    <w:basedOn w:val="MFNumLev2"/>
    <w:rsid w:val="00CA4F47"/>
    <w:pPr>
      <w:numPr>
        <w:ilvl w:val="2"/>
      </w:numPr>
      <w:outlineLvl w:val="2"/>
    </w:pPr>
  </w:style>
  <w:style w:type="paragraph" w:customStyle="1" w:styleId="MFNumLev4">
    <w:name w:val="MFNumLev4"/>
    <w:basedOn w:val="MFNumLev2"/>
    <w:rsid w:val="00CA4F47"/>
    <w:pPr>
      <w:numPr>
        <w:ilvl w:val="3"/>
      </w:numPr>
      <w:outlineLvl w:val="3"/>
    </w:pPr>
  </w:style>
  <w:style w:type="paragraph" w:customStyle="1" w:styleId="MFNumLev5">
    <w:name w:val="MFNumLev5"/>
    <w:basedOn w:val="MFNumLev2"/>
    <w:rsid w:val="00CA4F47"/>
    <w:pPr>
      <w:numPr>
        <w:ilvl w:val="4"/>
      </w:numPr>
      <w:outlineLvl w:val="4"/>
    </w:pPr>
  </w:style>
  <w:style w:type="paragraph" w:customStyle="1" w:styleId="MFNumLev6">
    <w:name w:val="MFNumLev6"/>
    <w:basedOn w:val="MFNumLev2"/>
    <w:rsid w:val="00CA4F47"/>
    <w:pPr>
      <w:numPr>
        <w:ilvl w:val="5"/>
      </w:numPr>
      <w:outlineLvl w:val="5"/>
    </w:pPr>
  </w:style>
  <w:style w:type="paragraph" w:customStyle="1" w:styleId="MarginText">
    <w:name w:val="Margin Text"/>
    <w:basedOn w:val="Normal"/>
    <w:link w:val="MarginTextChar"/>
    <w:uiPriority w:val="99"/>
    <w:rsid w:val="00CA4F47"/>
    <w:pPr>
      <w:adjustRightInd w:val="0"/>
      <w:spacing w:before="60" w:after="60"/>
      <w:jc w:val="both"/>
    </w:pPr>
    <w:rPr>
      <w:rFonts w:ascii="Arial" w:eastAsia="STZhongsong" w:hAnsi="Arial" w:cs="Times New Roman"/>
      <w:sz w:val="20"/>
      <w:szCs w:val="20"/>
      <w:lang w:eastAsia="zh-CN"/>
    </w:rPr>
  </w:style>
  <w:style w:type="character" w:customStyle="1" w:styleId="MarginTextChar">
    <w:name w:val="Margin Text Char"/>
    <w:basedOn w:val="BodyTextChar"/>
    <w:link w:val="MarginText"/>
    <w:uiPriority w:val="99"/>
    <w:rsid w:val="00CA4F47"/>
    <w:rPr>
      <w:rFonts w:ascii="Arial" w:eastAsia="STZhongsong" w:hAnsi="Arial" w:cs="Times New Roman"/>
      <w:sz w:val="20"/>
      <w:szCs w:val="20"/>
      <w:lang w:eastAsia="zh-CN"/>
    </w:rPr>
  </w:style>
  <w:style w:type="character" w:styleId="PageNumber">
    <w:name w:val="page number"/>
    <w:rsid w:val="00B64EEA"/>
    <w:rPr>
      <w:rFonts w:ascii="Arial" w:hAnsi="Arial"/>
    </w:rPr>
  </w:style>
  <w:style w:type="character" w:styleId="CommentReference">
    <w:name w:val="annotation reference"/>
    <w:basedOn w:val="DefaultParagraphFont"/>
    <w:uiPriority w:val="99"/>
    <w:semiHidden/>
    <w:unhideWhenUsed/>
    <w:rsid w:val="00D53A31"/>
    <w:rPr>
      <w:sz w:val="16"/>
      <w:szCs w:val="16"/>
    </w:rPr>
  </w:style>
  <w:style w:type="paragraph" w:styleId="CommentText">
    <w:name w:val="annotation text"/>
    <w:basedOn w:val="Normal"/>
    <w:link w:val="CommentTextChar"/>
    <w:uiPriority w:val="99"/>
    <w:semiHidden/>
    <w:unhideWhenUsed/>
    <w:rsid w:val="00D53A31"/>
    <w:rPr>
      <w:sz w:val="20"/>
      <w:szCs w:val="20"/>
    </w:rPr>
  </w:style>
  <w:style w:type="character" w:customStyle="1" w:styleId="CommentTextChar">
    <w:name w:val="Comment Text Char"/>
    <w:basedOn w:val="DefaultParagraphFont"/>
    <w:link w:val="CommentText"/>
    <w:uiPriority w:val="99"/>
    <w:semiHidden/>
    <w:rsid w:val="00D53A31"/>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D53A31"/>
    <w:rPr>
      <w:b/>
      <w:bCs/>
    </w:rPr>
  </w:style>
  <w:style w:type="character" w:customStyle="1" w:styleId="CommentSubjectChar">
    <w:name w:val="Comment Subject Char"/>
    <w:basedOn w:val="CommentTextChar"/>
    <w:link w:val="CommentSubject"/>
    <w:uiPriority w:val="99"/>
    <w:semiHidden/>
    <w:rsid w:val="00D53A31"/>
    <w:rPr>
      <w:rFonts w:eastAsiaTheme="minorEastAsia"/>
      <w:b/>
      <w:bCs/>
      <w:sz w:val="20"/>
      <w:szCs w:val="20"/>
      <w:lang w:val="en-US" w:eastAsia="ja-JP"/>
    </w:rPr>
  </w:style>
  <w:style w:type="character" w:styleId="FollowedHyperlink">
    <w:name w:val="FollowedHyperlink"/>
    <w:basedOn w:val="DefaultParagraphFont"/>
    <w:uiPriority w:val="99"/>
    <w:semiHidden/>
    <w:unhideWhenUsed/>
    <w:rsid w:val="00A909B7"/>
    <w:rPr>
      <w:color w:val="800080" w:themeColor="followedHyperlink"/>
      <w:u w:val="single"/>
    </w:rPr>
  </w:style>
  <w:style w:type="character" w:styleId="PlaceholderText">
    <w:name w:val="Placeholder Text"/>
    <w:basedOn w:val="DefaultParagraphFont"/>
    <w:uiPriority w:val="99"/>
    <w:semiHidden/>
    <w:rsid w:val="0065626C"/>
    <w:rPr>
      <w:color w:val="808080"/>
    </w:rPr>
  </w:style>
  <w:style w:type="paragraph" w:styleId="Revision">
    <w:name w:val="Revision"/>
    <w:hidden/>
    <w:uiPriority w:val="99"/>
    <w:semiHidden/>
    <w:rsid w:val="0065626C"/>
    <w:pPr>
      <w:spacing w:after="0" w:line="240" w:lineRule="auto"/>
    </w:pPr>
    <w:rPr>
      <w:rFonts w:eastAsiaTheme="minorEastAsia"/>
      <w:sz w:val="24"/>
      <w:szCs w:val="24"/>
      <w:lang w:val="en-US" w:eastAsia="ja-JP"/>
    </w:rPr>
  </w:style>
  <w:style w:type="paragraph" w:styleId="TOCHeading">
    <w:name w:val="TOC Heading"/>
    <w:basedOn w:val="Heading1"/>
    <w:next w:val="Normal"/>
    <w:uiPriority w:val="39"/>
    <w:semiHidden/>
    <w:unhideWhenUsed/>
    <w:qFormat/>
    <w:rsid w:val="00DB0097"/>
    <w:pPr>
      <w:keepNext/>
      <w:keepLines/>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501B35"/>
    <w:pPr>
      <w:tabs>
        <w:tab w:val="right" w:leader="dot" w:pos="10348"/>
      </w:tabs>
      <w:spacing w:before="120" w:after="120"/>
      <w:jc w:val="both"/>
    </w:pPr>
    <w:rPr>
      <w:rFonts w:ascii="Arial" w:hAnsi="Arial" w:cs="Arial"/>
      <w:b/>
      <w:bCs/>
      <w:caps/>
      <w:color w:val="4F81BD" w:themeColor="accent1"/>
      <w:sz w:val="28"/>
      <w:szCs w:val="20"/>
    </w:rPr>
  </w:style>
  <w:style w:type="paragraph" w:styleId="TOC2">
    <w:name w:val="toc 2"/>
    <w:basedOn w:val="Normal"/>
    <w:next w:val="Normal"/>
    <w:autoRedefine/>
    <w:uiPriority w:val="39"/>
    <w:unhideWhenUsed/>
    <w:rsid w:val="00DB0097"/>
    <w:pPr>
      <w:ind w:left="240"/>
    </w:pPr>
    <w:rPr>
      <w:smallCaps/>
      <w:sz w:val="20"/>
      <w:szCs w:val="20"/>
    </w:rPr>
  </w:style>
  <w:style w:type="paragraph" w:styleId="TOC3">
    <w:name w:val="toc 3"/>
    <w:basedOn w:val="Normal"/>
    <w:next w:val="Normal"/>
    <w:autoRedefine/>
    <w:uiPriority w:val="39"/>
    <w:unhideWhenUsed/>
    <w:rsid w:val="00DB0097"/>
    <w:pPr>
      <w:ind w:left="480"/>
    </w:pPr>
    <w:rPr>
      <w:i/>
      <w:iCs/>
      <w:sz w:val="20"/>
      <w:szCs w:val="20"/>
    </w:rPr>
  </w:style>
  <w:style w:type="paragraph" w:styleId="TOC4">
    <w:name w:val="toc 4"/>
    <w:basedOn w:val="Normal"/>
    <w:next w:val="Normal"/>
    <w:autoRedefine/>
    <w:uiPriority w:val="39"/>
    <w:unhideWhenUsed/>
    <w:rsid w:val="00DB0097"/>
    <w:pPr>
      <w:ind w:left="720"/>
    </w:pPr>
    <w:rPr>
      <w:sz w:val="18"/>
      <w:szCs w:val="18"/>
    </w:rPr>
  </w:style>
  <w:style w:type="paragraph" w:styleId="TOC5">
    <w:name w:val="toc 5"/>
    <w:basedOn w:val="Normal"/>
    <w:next w:val="Normal"/>
    <w:autoRedefine/>
    <w:uiPriority w:val="39"/>
    <w:unhideWhenUsed/>
    <w:rsid w:val="00DB0097"/>
    <w:pPr>
      <w:ind w:left="960"/>
    </w:pPr>
    <w:rPr>
      <w:sz w:val="18"/>
      <w:szCs w:val="18"/>
    </w:rPr>
  </w:style>
  <w:style w:type="paragraph" w:styleId="TOC6">
    <w:name w:val="toc 6"/>
    <w:basedOn w:val="Normal"/>
    <w:next w:val="Normal"/>
    <w:autoRedefine/>
    <w:uiPriority w:val="39"/>
    <w:unhideWhenUsed/>
    <w:rsid w:val="00DB0097"/>
    <w:pPr>
      <w:ind w:left="1200"/>
    </w:pPr>
    <w:rPr>
      <w:sz w:val="18"/>
      <w:szCs w:val="18"/>
    </w:rPr>
  </w:style>
  <w:style w:type="paragraph" w:styleId="TOC7">
    <w:name w:val="toc 7"/>
    <w:basedOn w:val="Normal"/>
    <w:next w:val="Normal"/>
    <w:autoRedefine/>
    <w:uiPriority w:val="39"/>
    <w:unhideWhenUsed/>
    <w:rsid w:val="00DB0097"/>
    <w:pPr>
      <w:ind w:left="1440"/>
    </w:pPr>
    <w:rPr>
      <w:sz w:val="18"/>
      <w:szCs w:val="18"/>
    </w:rPr>
  </w:style>
  <w:style w:type="paragraph" w:styleId="TOC8">
    <w:name w:val="toc 8"/>
    <w:basedOn w:val="Normal"/>
    <w:next w:val="Normal"/>
    <w:autoRedefine/>
    <w:uiPriority w:val="39"/>
    <w:unhideWhenUsed/>
    <w:rsid w:val="00DB0097"/>
    <w:pPr>
      <w:ind w:left="1680"/>
    </w:pPr>
    <w:rPr>
      <w:sz w:val="18"/>
      <w:szCs w:val="18"/>
    </w:rPr>
  </w:style>
  <w:style w:type="paragraph" w:styleId="TOC9">
    <w:name w:val="toc 9"/>
    <w:basedOn w:val="Normal"/>
    <w:next w:val="Normal"/>
    <w:autoRedefine/>
    <w:uiPriority w:val="39"/>
    <w:unhideWhenUsed/>
    <w:rsid w:val="00DB0097"/>
    <w:pPr>
      <w:ind w:left="1920"/>
    </w:pPr>
    <w:rPr>
      <w:sz w:val="18"/>
      <w:szCs w:val="18"/>
    </w:rPr>
  </w:style>
  <w:style w:type="character" w:customStyle="1" w:styleId="apple-converted-space">
    <w:name w:val="apple-converted-space"/>
    <w:basedOn w:val="DefaultParagraphFont"/>
    <w:rsid w:val="005B58C6"/>
  </w:style>
  <w:style w:type="table" w:customStyle="1" w:styleId="GridTable1Light-Accent11">
    <w:name w:val="Grid Table 1 Light - Accent 11"/>
    <w:basedOn w:val="TableNormal"/>
    <w:uiPriority w:val="46"/>
    <w:rsid w:val="00B832F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41763"/>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6499">
      <w:bodyDiv w:val="1"/>
      <w:marLeft w:val="0"/>
      <w:marRight w:val="0"/>
      <w:marTop w:val="0"/>
      <w:marBottom w:val="0"/>
      <w:divBdr>
        <w:top w:val="none" w:sz="0" w:space="0" w:color="auto"/>
        <w:left w:val="none" w:sz="0" w:space="0" w:color="auto"/>
        <w:bottom w:val="none" w:sz="0" w:space="0" w:color="auto"/>
        <w:right w:val="none" w:sz="0" w:space="0" w:color="auto"/>
      </w:divBdr>
      <w:divsChild>
        <w:div w:id="335234435">
          <w:marLeft w:val="0"/>
          <w:marRight w:val="0"/>
          <w:marTop w:val="0"/>
          <w:marBottom w:val="0"/>
          <w:divBdr>
            <w:top w:val="none" w:sz="0" w:space="0" w:color="auto"/>
            <w:left w:val="none" w:sz="0" w:space="0" w:color="auto"/>
            <w:bottom w:val="none" w:sz="0" w:space="0" w:color="auto"/>
            <w:right w:val="none" w:sz="0" w:space="0" w:color="auto"/>
          </w:divBdr>
        </w:div>
        <w:div w:id="1270087781">
          <w:marLeft w:val="0"/>
          <w:marRight w:val="0"/>
          <w:marTop w:val="0"/>
          <w:marBottom w:val="0"/>
          <w:divBdr>
            <w:top w:val="none" w:sz="0" w:space="0" w:color="auto"/>
            <w:left w:val="none" w:sz="0" w:space="0" w:color="auto"/>
            <w:bottom w:val="none" w:sz="0" w:space="0" w:color="auto"/>
            <w:right w:val="none" w:sz="0" w:space="0" w:color="auto"/>
          </w:divBdr>
        </w:div>
        <w:div w:id="913003196">
          <w:marLeft w:val="0"/>
          <w:marRight w:val="0"/>
          <w:marTop w:val="0"/>
          <w:marBottom w:val="0"/>
          <w:divBdr>
            <w:top w:val="none" w:sz="0" w:space="0" w:color="auto"/>
            <w:left w:val="none" w:sz="0" w:space="0" w:color="auto"/>
            <w:bottom w:val="none" w:sz="0" w:space="0" w:color="auto"/>
            <w:right w:val="none" w:sz="0" w:space="0" w:color="auto"/>
          </w:divBdr>
        </w:div>
        <w:div w:id="273446467">
          <w:marLeft w:val="0"/>
          <w:marRight w:val="0"/>
          <w:marTop w:val="0"/>
          <w:marBottom w:val="0"/>
          <w:divBdr>
            <w:top w:val="none" w:sz="0" w:space="0" w:color="auto"/>
            <w:left w:val="none" w:sz="0" w:space="0" w:color="auto"/>
            <w:bottom w:val="none" w:sz="0" w:space="0" w:color="auto"/>
            <w:right w:val="none" w:sz="0" w:space="0" w:color="auto"/>
          </w:divBdr>
        </w:div>
        <w:div w:id="538785603">
          <w:marLeft w:val="0"/>
          <w:marRight w:val="0"/>
          <w:marTop w:val="0"/>
          <w:marBottom w:val="0"/>
          <w:divBdr>
            <w:top w:val="none" w:sz="0" w:space="0" w:color="auto"/>
            <w:left w:val="none" w:sz="0" w:space="0" w:color="auto"/>
            <w:bottom w:val="none" w:sz="0" w:space="0" w:color="auto"/>
            <w:right w:val="none" w:sz="0" w:space="0" w:color="auto"/>
          </w:divBdr>
        </w:div>
        <w:div w:id="633020338">
          <w:marLeft w:val="0"/>
          <w:marRight w:val="0"/>
          <w:marTop w:val="0"/>
          <w:marBottom w:val="0"/>
          <w:divBdr>
            <w:top w:val="none" w:sz="0" w:space="0" w:color="auto"/>
            <w:left w:val="none" w:sz="0" w:space="0" w:color="auto"/>
            <w:bottom w:val="none" w:sz="0" w:space="0" w:color="auto"/>
            <w:right w:val="none" w:sz="0" w:space="0" w:color="auto"/>
          </w:divBdr>
        </w:div>
        <w:div w:id="2124760980">
          <w:marLeft w:val="0"/>
          <w:marRight w:val="0"/>
          <w:marTop w:val="0"/>
          <w:marBottom w:val="0"/>
          <w:divBdr>
            <w:top w:val="none" w:sz="0" w:space="0" w:color="auto"/>
            <w:left w:val="none" w:sz="0" w:space="0" w:color="auto"/>
            <w:bottom w:val="none" w:sz="0" w:space="0" w:color="auto"/>
            <w:right w:val="none" w:sz="0" w:space="0" w:color="auto"/>
          </w:divBdr>
        </w:div>
      </w:divsChild>
    </w:div>
    <w:div w:id="731000736">
      <w:bodyDiv w:val="1"/>
      <w:marLeft w:val="0"/>
      <w:marRight w:val="0"/>
      <w:marTop w:val="0"/>
      <w:marBottom w:val="0"/>
      <w:divBdr>
        <w:top w:val="none" w:sz="0" w:space="0" w:color="auto"/>
        <w:left w:val="none" w:sz="0" w:space="0" w:color="auto"/>
        <w:bottom w:val="none" w:sz="0" w:space="0" w:color="auto"/>
        <w:right w:val="none" w:sz="0" w:space="0" w:color="auto"/>
      </w:divBdr>
    </w:div>
    <w:div w:id="982468044">
      <w:bodyDiv w:val="1"/>
      <w:marLeft w:val="0"/>
      <w:marRight w:val="0"/>
      <w:marTop w:val="0"/>
      <w:marBottom w:val="0"/>
      <w:divBdr>
        <w:top w:val="none" w:sz="0" w:space="0" w:color="auto"/>
        <w:left w:val="none" w:sz="0" w:space="0" w:color="auto"/>
        <w:bottom w:val="none" w:sz="0" w:space="0" w:color="auto"/>
        <w:right w:val="none" w:sz="0" w:space="0" w:color="auto"/>
      </w:divBdr>
      <w:divsChild>
        <w:div w:id="1536773802">
          <w:marLeft w:val="0"/>
          <w:marRight w:val="0"/>
          <w:marTop w:val="0"/>
          <w:marBottom w:val="0"/>
          <w:divBdr>
            <w:top w:val="none" w:sz="0" w:space="0" w:color="auto"/>
            <w:left w:val="none" w:sz="0" w:space="0" w:color="auto"/>
            <w:bottom w:val="none" w:sz="0" w:space="0" w:color="auto"/>
            <w:right w:val="none" w:sz="0" w:space="0" w:color="auto"/>
          </w:divBdr>
        </w:div>
        <w:div w:id="1673950935">
          <w:marLeft w:val="0"/>
          <w:marRight w:val="0"/>
          <w:marTop w:val="0"/>
          <w:marBottom w:val="0"/>
          <w:divBdr>
            <w:top w:val="none" w:sz="0" w:space="0" w:color="auto"/>
            <w:left w:val="none" w:sz="0" w:space="0" w:color="auto"/>
            <w:bottom w:val="none" w:sz="0" w:space="0" w:color="auto"/>
            <w:right w:val="none" w:sz="0" w:space="0" w:color="auto"/>
          </w:divBdr>
        </w:div>
        <w:div w:id="871189883">
          <w:marLeft w:val="0"/>
          <w:marRight w:val="0"/>
          <w:marTop w:val="0"/>
          <w:marBottom w:val="0"/>
          <w:divBdr>
            <w:top w:val="none" w:sz="0" w:space="0" w:color="auto"/>
            <w:left w:val="none" w:sz="0" w:space="0" w:color="auto"/>
            <w:bottom w:val="none" w:sz="0" w:space="0" w:color="auto"/>
            <w:right w:val="none" w:sz="0" w:space="0" w:color="auto"/>
          </w:divBdr>
        </w:div>
        <w:div w:id="279383086">
          <w:marLeft w:val="0"/>
          <w:marRight w:val="0"/>
          <w:marTop w:val="0"/>
          <w:marBottom w:val="0"/>
          <w:divBdr>
            <w:top w:val="none" w:sz="0" w:space="0" w:color="auto"/>
            <w:left w:val="none" w:sz="0" w:space="0" w:color="auto"/>
            <w:bottom w:val="none" w:sz="0" w:space="0" w:color="auto"/>
            <w:right w:val="none" w:sz="0" w:space="0" w:color="auto"/>
          </w:divBdr>
        </w:div>
        <w:div w:id="1588418480">
          <w:marLeft w:val="0"/>
          <w:marRight w:val="0"/>
          <w:marTop w:val="0"/>
          <w:marBottom w:val="0"/>
          <w:divBdr>
            <w:top w:val="none" w:sz="0" w:space="0" w:color="auto"/>
            <w:left w:val="none" w:sz="0" w:space="0" w:color="auto"/>
            <w:bottom w:val="none" w:sz="0" w:space="0" w:color="auto"/>
            <w:right w:val="none" w:sz="0" w:space="0" w:color="auto"/>
          </w:divBdr>
        </w:div>
        <w:div w:id="539589395">
          <w:marLeft w:val="0"/>
          <w:marRight w:val="0"/>
          <w:marTop w:val="0"/>
          <w:marBottom w:val="0"/>
          <w:divBdr>
            <w:top w:val="none" w:sz="0" w:space="0" w:color="auto"/>
            <w:left w:val="none" w:sz="0" w:space="0" w:color="auto"/>
            <w:bottom w:val="none" w:sz="0" w:space="0" w:color="auto"/>
            <w:right w:val="none" w:sz="0" w:space="0" w:color="auto"/>
          </w:divBdr>
        </w:div>
        <w:div w:id="1085421356">
          <w:marLeft w:val="0"/>
          <w:marRight w:val="0"/>
          <w:marTop w:val="0"/>
          <w:marBottom w:val="0"/>
          <w:divBdr>
            <w:top w:val="none" w:sz="0" w:space="0" w:color="auto"/>
            <w:left w:val="none" w:sz="0" w:space="0" w:color="auto"/>
            <w:bottom w:val="none" w:sz="0" w:space="0" w:color="auto"/>
            <w:right w:val="none" w:sz="0" w:space="0" w:color="auto"/>
          </w:divBdr>
        </w:div>
        <w:div w:id="1013611852">
          <w:marLeft w:val="0"/>
          <w:marRight w:val="0"/>
          <w:marTop w:val="0"/>
          <w:marBottom w:val="0"/>
          <w:divBdr>
            <w:top w:val="none" w:sz="0" w:space="0" w:color="auto"/>
            <w:left w:val="none" w:sz="0" w:space="0" w:color="auto"/>
            <w:bottom w:val="none" w:sz="0" w:space="0" w:color="auto"/>
            <w:right w:val="none" w:sz="0" w:space="0" w:color="auto"/>
          </w:divBdr>
        </w:div>
        <w:div w:id="175284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phases/Beta.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service-manual" TargetMode="External"/><Relationship Id="rId4" Type="http://schemas.openxmlformats.org/officeDocument/2006/relationships/settings" Target="settings.xml"/><Relationship Id="rId9" Type="http://schemas.openxmlformats.org/officeDocument/2006/relationships/hyperlink" Target="https://www.gov.uk/service-manual/digital-by-defaul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5CE8DB7D3A4E0D9A4DA1A5B72875DE"/>
        <w:category>
          <w:name w:val="General"/>
          <w:gallery w:val="placeholder"/>
        </w:category>
        <w:types>
          <w:type w:val="bbPlcHdr"/>
        </w:types>
        <w:behaviors>
          <w:behavior w:val="content"/>
        </w:behaviors>
        <w:guid w:val="{6127B7DE-1609-4953-A612-4AF6CCD199C5}"/>
      </w:docPartPr>
      <w:docPartBody>
        <w:p w:rsidR="00C15E40" w:rsidRDefault="00F84378" w:rsidP="00F84378">
          <w:pPr>
            <w:pStyle w:val="1F5CE8DB7D3A4E0D9A4DA1A5B72875DE"/>
          </w:pPr>
          <w:r w:rsidRPr="00972EB8">
            <w:rPr>
              <w:rStyle w:val="PlaceholderText"/>
            </w:rPr>
            <w:t>Choose an item.</w:t>
          </w:r>
        </w:p>
      </w:docPartBody>
    </w:docPart>
    <w:docPart>
      <w:docPartPr>
        <w:name w:val="FB15ED2E889F4A3C9CA6C57D1BDDFE6E"/>
        <w:category>
          <w:name w:val="General"/>
          <w:gallery w:val="placeholder"/>
        </w:category>
        <w:types>
          <w:type w:val="bbPlcHdr"/>
        </w:types>
        <w:behaviors>
          <w:behavior w:val="content"/>
        </w:behaviors>
        <w:guid w:val="{A7B0B561-B05D-4669-8DC3-79FEEC692F2D}"/>
      </w:docPartPr>
      <w:docPartBody>
        <w:p w:rsidR="00C15E40" w:rsidRDefault="00F84378" w:rsidP="00F84378">
          <w:pPr>
            <w:pStyle w:val="FB15ED2E889F4A3C9CA6C57D1BDDFE6E"/>
          </w:pPr>
          <w:r w:rsidRPr="006E1015">
            <w:rPr>
              <w:rStyle w:val="PlaceholderText"/>
            </w:rPr>
            <w:t>Click here to enter text.</w:t>
          </w:r>
        </w:p>
      </w:docPartBody>
    </w:docPart>
    <w:docPart>
      <w:docPartPr>
        <w:name w:val="BF627BD978C5447AB873A772AB8D3BB8"/>
        <w:category>
          <w:name w:val="General"/>
          <w:gallery w:val="placeholder"/>
        </w:category>
        <w:types>
          <w:type w:val="bbPlcHdr"/>
        </w:types>
        <w:behaviors>
          <w:behavior w:val="content"/>
        </w:behaviors>
        <w:guid w:val="{916EE92F-DFCD-442E-96EC-2B0E1CD82C79}"/>
      </w:docPartPr>
      <w:docPartBody>
        <w:p w:rsidR="00C15E40" w:rsidRDefault="00F84378" w:rsidP="00F84378">
          <w:pPr>
            <w:pStyle w:val="BF627BD978C5447AB873A772AB8D3BB8"/>
          </w:pPr>
          <w:r w:rsidRPr="006E1015">
            <w:rPr>
              <w:rStyle w:val="PlaceholderText"/>
            </w:rPr>
            <w:t>Click here to enter text.</w:t>
          </w:r>
        </w:p>
      </w:docPartBody>
    </w:docPart>
    <w:docPart>
      <w:docPartPr>
        <w:name w:val="4FCF6F0051F541D38229B43F51E0CBBD"/>
        <w:category>
          <w:name w:val="General"/>
          <w:gallery w:val="placeholder"/>
        </w:category>
        <w:types>
          <w:type w:val="bbPlcHdr"/>
        </w:types>
        <w:behaviors>
          <w:behavior w:val="content"/>
        </w:behaviors>
        <w:guid w:val="{BCCF55B7-256F-4CD5-A026-68E9E8BEF3E6}"/>
      </w:docPartPr>
      <w:docPartBody>
        <w:p w:rsidR="00C15E40" w:rsidRDefault="00F84378" w:rsidP="00F84378">
          <w:pPr>
            <w:pStyle w:val="4FCF6F0051F541D38229B43F51E0CBBD"/>
          </w:pPr>
          <w:r w:rsidRPr="006E10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S Mincho"/>
    <w:charset w:val="86"/>
    <w:family w:val="auto"/>
    <w:pitch w:val="variable"/>
    <w:sig w:usb0="00000287" w:usb1="080F0000" w:usb2="00000010" w:usb3="00000000" w:csb0="0006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56799"/>
    <w:rsid w:val="00033D29"/>
    <w:rsid w:val="000C09B9"/>
    <w:rsid w:val="001D37D7"/>
    <w:rsid w:val="00202983"/>
    <w:rsid w:val="00203722"/>
    <w:rsid w:val="00220D60"/>
    <w:rsid w:val="00243D7C"/>
    <w:rsid w:val="00256799"/>
    <w:rsid w:val="00265784"/>
    <w:rsid w:val="003E1F86"/>
    <w:rsid w:val="0040640F"/>
    <w:rsid w:val="004316BD"/>
    <w:rsid w:val="00446B04"/>
    <w:rsid w:val="00482DE8"/>
    <w:rsid w:val="004F44F9"/>
    <w:rsid w:val="00583952"/>
    <w:rsid w:val="00663D8D"/>
    <w:rsid w:val="006741E5"/>
    <w:rsid w:val="00694C26"/>
    <w:rsid w:val="00850288"/>
    <w:rsid w:val="00947332"/>
    <w:rsid w:val="009A1A38"/>
    <w:rsid w:val="00AD540B"/>
    <w:rsid w:val="00B031F5"/>
    <w:rsid w:val="00C15E40"/>
    <w:rsid w:val="00C64440"/>
    <w:rsid w:val="00CC36C7"/>
    <w:rsid w:val="00D74B08"/>
    <w:rsid w:val="00EB3ED2"/>
    <w:rsid w:val="00F84378"/>
    <w:rsid w:val="00FD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40F"/>
    <w:rPr>
      <w:color w:val="808080"/>
    </w:rPr>
  </w:style>
  <w:style w:type="paragraph" w:customStyle="1" w:styleId="18556D72F9A04F86B8083C2F0E60D56A">
    <w:name w:val="18556D72F9A04F86B8083C2F0E60D56A"/>
    <w:rsid w:val="00256799"/>
  </w:style>
  <w:style w:type="paragraph" w:customStyle="1" w:styleId="D9EAB2D8B6634BF8BBB3E1D8C7B24451">
    <w:name w:val="D9EAB2D8B6634BF8BBB3E1D8C7B24451"/>
    <w:rsid w:val="00256799"/>
  </w:style>
  <w:style w:type="paragraph" w:customStyle="1" w:styleId="78B249566E9E408D9D8A93FA135E0AB8">
    <w:name w:val="78B249566E9E408D9D8A93FA135E0AB8"/>
    <w:rsid w:val="003E1F86"/>
  </w:style>
  <w:style w:type="paragraph" w:customStyle="1" w:styleId="27BFC9F1D905451EBDDBDD7F707E726D">
    <w:name w:val="27BFC9F1D905451EBDDBDD7F707E726D"/>
    <w:rsid w:val="003E1F86"/>
  </w:style>
  <w:style w:type="paragraph" w:customStyle="1" w:styleId="8EC15238EF8941FDACC4C9BB94377187">
    <w:name w:val="8EC15238EF8941FDACC4C9BB94377187"/>
    <w:rsid w:val="003E1F86"/>
  </w:style>
  <w:style w:type="paragraph" w:customStyle="1" w:styleId="ECBCFB7F255F452D960732E61F19750A">
    <w:name w:val="ECBCFB7F255F452D960732E61F19750A"/>
    <w:rsid w:val="003E1F86"/>
  </w:style>
  <w:style w:type="paragraph" w:customStyle="1" w:styleId="BFE0EEA0DC404C1DA0BCDA0FC45CB95B">
    <w:name w:val="BFE0EEA0DC404C1DA0BCDA0FC45CB95B"/>
    <w:rsid w:val="003E1F86"/>
  </w:style>
  <w:style w:type="paragraph" w:customStyle="1" w:styleId="2B4F611E23BA49468E9868AC91F546D1">
    <w:name w:val="2B4F611E23BA49468E9868AC91F546D1"/>
    <w:rsid w:val="003E1F86"/>
  </w:style>
  <w:style w:type="paragraph" w:customStyle="1" w:styleId="1B3CA68D1CA847D9A8E70023B34A57D6">
    <w:name w:val="1B3CA68D1CA847D9A8E70023B34A57D6"/>
    <w:rsid w:val="003E1F86"/>
  </w:style>
  <w:style w:type="paragraph" w:customStyle="1" w:styleId="F50167F786524BD790B2EB1BC3C4A9E8">
    <w:name w:val="F50167F786524BD790B2EB1BC3C4A9E8"/>
    <w:rsid w:val="003E1F86"/>
  </w:style>
  <w:style w:type="paragraph" w:customStyle="1" w:styleId="83EF1C8029D1461D8BC7C7D1D900FD9E">
    <w:name w:val="83EF1C8029D1461D8BC7C7D1D900FD9E"/>
    <w:rsid w:val="003E1F86"/>
  </w:style>
  <w:style w:type="paragraph" w:customStyle="1" w:styleId="491DB7F74E2542F38C1F5DAA77006881">
    <w:name w:val="491DB7F74E2542F38C1F5DAA77006881"/>
    <w:rsid w:val="003E1F86"/>
  </w:style>
  <w:style w:type="paragraph" w:customStyle="1" w:styleId="5391B1920EF346EBA41DEA88229137E7">
    <w:name w:val="5391B1920EF346EBA41DEA88229137E7"/>
    <w:rsid w:val="003E1F86"/>
  </w:style>
  <w:style w:type="paragraph" w:customStyle="1" w:styleId="1BDFA6C73ADB409C832B70AA8FDD59A2">
    <w:name w:val="1BDFA6C73ADB409C832B70AA8FDD59A2"/>
    <w:rsid w:val="003E1F86"/>
  </w:style>
  <w:style w:type="paragraph" w:customStyle="1" w:styleId="CB57478C6897461686296FCAF4724FE8">
    <w:name w:val="CB57478C6897461686296FCAF4724FE8"/>
    <w:rsid w:val="003E1F86"/>
  </w:style>
  <w:style w:type="paragraph" w:customStyle="1" w:styleId="6077C704AD9A4998BD5DD23BA4C341D2">
    <w:name w:val="6077C704AD9A4998BD5DD23BA4C341D2"/>
    <w:rsid w:val="003E1F86"/>
  </w:style>
  <w:style w:type="paragraph" w:customStyle="1" w:styleId="3478E65EE4CA4B9D85E0C61FFC775AAF">
    <w:name w:val="3478E65EE4CA4B9D85E0C61FFC775AAF"/>
    <w:rsid w:val="003E1F86"/>
  </w:style>
  <w:style w:type="paragraph" w:customStyle="1" w:styleId="76DC268B28C548FFAF0D8A8DF8063EB4">
    <w:name w:val="76DC268B28C548FFAF0D8A8DF8063EB4"/>
    <w:rsid w:val="003E1F86"/>
  </w:style>
  <w:style w:type="paragraph" w:customStyle="1" w:styleId="F5749EE1B90444108501E11A4A6D3938">
    <w:name w:val="F5749EE1B90444108501E11A4A6D3938"/>
    <w:rsid w:val="003E1F86"/>
  </w:style>
  <w:style w:type="paragraph" w:customStyle="1" w:styleId="B832D1288F9F44ADB5C3A517A4330E9B">
    <w:name w:val="B832D1288F9F44ADB5C3A517A4330E9B"/>
    <w:rsid w:val="003E1F86"/>
  </w:style>
  <w:style w:type="paragraph" w:customStyle="1" w:styleId="C21262652F8A46F3B69BB20F7E5894A5">
    <w:name w:val="C21262652F8A46F3B69BB20F7E5894A5"/>
    <w:rsid w:val="003E1F86"/>
  </w:style>
  <w:style w:type="paragraph" w:customStyle="1" w:styleId="1386A7DB34B3476684E67056E30B876B">
    <w:name w:val="1386A7DB34B3476684E67056E30B876B"/>
    <w:rsid w:val="003E1F86"/>
  </w:style>
  <w:style w:type="paragraph" w:customStyle="1" w:styleId="6488973FD6764147A9BAA957864CD78D">
    <w:name w:val="6488973FD6764147A9BAA957864CD78D"/>
    <w:rsid w:val="003E1F86"/>
  </w:style>
  <w:style w:type="paragraph" w:customStyle="1" w:styleId="8DDBA2DB09B843C8835CFAD1BEF0C56B">
    <w:name w:val="8DDBA2DB09B843C8835CFAD1BEF0C56B"/>
    <w:rsid w:val="003E1F86"/>
  </w:style>
  <w:style w:type="paragraph" w:customStyle="1" w:styleId="137E48C095B64B75A70A115FCC1DBC1E">
    <w:name w:val="137E48C095B64B75A70A115FCC1DBC1E"/>
    <w:rsid w:val="003E1F86"/>
  </w:style>
  <w:style w:type="paragraph" w:customStyle="1" w:styleId="DEF208ABC71444B4B27B2A597BA2C2B7">
    <w:name w:val="DEF208ABC71444B4B27B2A597BA2C2B7"/>
    <w:rsid w:val="003E1F86"/>
  </w:style>
  <w:style w:type="paragraph" w:customStyle="1" w:styleId="17FC1DC5EDF046F696BF3E4F1FE0CAE4">
    <w:name w:val="17FC1DC5EDF046F696BF3E4F1FE0CAE4"/>
    <w:rsid w:val="003E1F86"/>
  </w:style>
  <w:style w:type="paragraph" w:customStyle="1" w:styleId="2B45E2DE08184A20A597AFC6A8DDD37F">
    <w:name w:val="2B45E2DE08184A20A597AFC6A8DDD37F"/>
    <w:rsid w:val="003E1F86"/>
  </w:style>
  <w:style w:type="paragraph" w:customStyle="1" w:styleId="3A328B61283E43898CF0778384B55718">
    <w:name w:val="3A328B61283E43898CF0778384B55718"/>
    <w:rsid w:val="003E1F86"/>
  </w:style>
  <w:style w:type="paragraph" w:customStyle="1" w:styleId="1B60E1174BBF43388CEC6D56871AACE5">
    <w:name w:val="1B60E1174BBF43388CEC6D56871AACE5"/>
    <w:rsid w:val="003E1F86"/>
  </w:style>
  <w:style w:type="paragraph" w:customStyle="1" w:styleId="50D1EADAA0BF486B8DD7BC1B8050C070">
    <w:name w:val="50D1EADAA0BF486B8DD7BC1B8050C070"/>
    <w:rsid w:val="003E1F86"/>
  </w:style>
  <w:style w:type="paragraph" w:customStyle="1" w:styleId="699389D59A2A4FAB90F596503B4E2042">
    <w:name w:val="699389D59A2A4FAB90F596503B4E2042"/>
    <w:rsid w:val="003E1F86"/>
  </w:style>
  <w:style w:type="paragraph" w:customStyle="1" w:styleId="57BE5CB81D6844E9ACBCC5F7A4833B6B">
    <w:name w:val="57BE5CB81D6844E9ACBCC5F7A4833B6B"/>
    <w:rsid w:val="003E1F86"/>
  </w:style>
  <w:style w:type="paragraph" w:customStyle="1" w:styleId="1F942E1B14294267828625A752EC4A24">
    <w:name w:val="1F942E1B14294267828625A752EC4A24"/>
    <w:rsid w:val="003E1F86"/>
  </w:style>
  <w:style w:type="paragraph" w:customStyle="1" w:styleId="5990240A2022466A936943BA627FD94F">
    <w:name w:val="5990240A2022466A936943BA627FD94F"/>
    <w:rsid w:val="003E1F86"/>
  </w:style>
  <w:style w:type="paragraph" w:customStyle="1" w:styleId="88CAE208A0DB4943A3F7A8EF7C9F7D74">
    <w:name w:val="88CAE208A0DB4943A3F7A8EF7C9F7D74"/>
    <w:rsid w:val="003E1F86"/>
  </w:style>
  <w:style w:type="paragraph" w:customStyle="1" w:styleId="8A4678EE52B143C7AC203F5838DBE44D">
    <w:name w:val="8A4678EE52B143C7AC203F5838DBE44D"/>
    <w:rsid w:val="003E1F86"/>
  </w:style>
  <w:style w:type="paragraph" w:customStyle="1" w:styleId="DCE1B917369E4E76BE70A6741B5BFF43">
    <w:name w:val="DCE1B917369E4E76BE70A6741B5BFF43"/>
    <w:rsid w:val="003E1F86"/>
  </w:style>
  <w:style w:type="paragraph" w:customStyle="1" w:styleId="B0A247A53F1543AFB01F34301874E7BF">
    <w:name w:val="B0A247A53F1543AFB01F34301874E7BF"/>
    <w:rsid w:val="00265784"/>
  </w:style>
  <w:style w:type="paragraph" w:customStyle="1" w:styleId="690BE0A32F3147788B9B20C8FF6D718E">
    <w:name w:val="690BE0A32F3147788B9B20C8FF6D718E"/>
    <w:rsid w:val="00265784"/>
  </w:style>
  <w:style w:type="paragraph" w:customStyle="1" w:styleId="BA80DE51C1FE4B2DB51DD6473CEC9EB7">
    <w:name w:val="BA80DE51C1FE4B2DB51DD6473CEC9EB7"/>
    <w:rsid w:val="00265784"/>
  </w:style>
  <w:style w:type="paragraph" w:customStyle="1" w:styleId="8C321583C70E4A1DA4157143805EE60E">
    <w:name w:val="8C321583C70E4A1DA4157143805EE60E"/>
    <w:rsid w:val="00265784"/>
  </w:style>
  <w:style w:type="paragraph" w:customStyle="1" w:styleId="549B56EF165D4C24993B9DD890FEBE7C">
    <w:name w:val="549B56EF165D4C24993B9DD890FEBE7C"/>
    <w:rsid w:val="00265784"/>
  </w:style>
  <w:style w:type="paragraph" w:customStyle="1" w:styleId="D8392C36F91A4A0DB90767685E9FF4B7">
    <w:name w:val="D8392C36F91A4A0DB90767685E9FF4B7"/>
    <w:rsid w:val="00265784"/>
  </w:style>
  <w:style w:type="paragraph" w:customStyle="1" w:styleId="63300E3DC1FE41588FEAA233F7B34A14">
    <w:name w:val="63300E3DC1FE41588FEAA233F7B34A14"/>
    <w:rsid w:val="00265784"/>
  </w:style>
  <w:style w:type="paragraph" w:customStyle="1" w:styleId="CEFEC842BC624D0F8AB7AE1D7811D586">
    <w:name w:val="CEFEC842BC624D0F8AB7AE1D7811D586"/>
    <w:rsid w:val="00265784"/>
  </w:style>
  <w:style w:type="paragraph" w:customStyle="1" w:styleId="85C10705B1BB43F78A8364F8AFA393CA">
    <w:name w:val="85C10705B1BB43F78A8364F8AFA393CA"/>
    <w:rsid w:val="00265784"/>
  </w:style>
  <w:style w:type="paragraph" w:customStyle="1" w:styleId="E490F7510B064AE08FE240AE2E6B766A">
    <w:name w:val="E490F7510B064AE08FE240AE2E6B766A"/>
    <w:rsid w:val="00265784"/>
  </w:style>
  <w:style w:type="paragraph" w:customStyle="1" w:styleId="1F5CE8DB7D3A4E0D9A4DA1A5B72875DE">
    <w:name w:val="1F5CE8DB7D3A4E0D9A4DA1A5B72875DE"/>
    <w:rsid w:val="00F84378"/>
  </w:style>
  <w:style w:type="paragraph" w:customStyle="1" w:styleId="FB15ED2E889F4A3C9CA6C57D1BDDFE6E">
    <w:name w:val="FB15ED2E889F4A3C9CA6C57D1BDDFE6E"/>
    <w:rsid w:val="00F84378"/>
  </w:style>
  <w:style w:type="paragraph" w:customStyle="1" w:styleId="BF627BD978C5447AB873A772AB8D3BB8">
    <w:name w:val="BF627BD978C5447AB873A772AB8D3BB8"/>
    <w:rsid w:val="00F84378"/>
  </w:style>
  <w:style w:type="paragraph" w:customStyle="1" w:styleId="4FCF6F0051F541D38229B43F51E0CBBD">
    <w:name w:val="4FCF6F0051F541D38229B43F51E0CBBD"/>
    <w:rsid w:val="00F84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3F7D9-F1D1-452B-BD52-7667CF5A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DS02 Customer Requirements</vt:lpstr>
    </vt:vector>
  </TitlesOfParts>
  <Company>Government Procurement Service</Company>
  <LinksUpToDate>false</LinksUpToDate>
  <CharactersWithSpaces>13694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DS02 Customer Requirements</dc:title>
  <dc:subject>DS02 Customer Requirements</dc:subject>
  <dc:creator>Kirsty Manning</dc:creator>
  <cp:keywords>MasterRev1</cp:keywords>
  <cp:lastModifiedBy>Amy Retallack</cp:lastModifiedBy>
  <cp:revision>3</cp:revision>
  <dcterms:created xsi:type="dcterms:W3CDTF">2016-02-09T11:35:00Z</dcterms:created>
  <dcterms:modified xsi:type="dcterms:W3CDTF">2016-02-09T12:07:00Z</dcterms:modified>
  <cp:category>DS02 Tender Documents</cp:category>
  <cp:contentStatus>Further Competition</cp:contentStatus>
</cp:coreProperties>
</file>