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810F3D" w:rsidRPr="00DC44DC" w:rsidTr="00936F98">
        <w:tc>
          <w:tcPr>
            <w:tcW w:w="4410" w:type="dxa"/>
            <w:gridSpan w:val="2"/>
            <w:tcBorders>
              <w:top w:val="nil"/>
              <w:bottom w:val="nil"/>
              <w:right w:val="nil"/>
            </w:tcBorders>
          </w:tcPr>
          <w:p w:rsidR="00810F3D" w:rsidRDefault="00810F3D" w:rsidP="00936F98">
            <w:pPr>
              <w:suppressAutoHyphens/>
              <w:rPr>
                <w:rFonts w:cs="Arial"/>
                <w:sz w:val="16"/>
                <w:szCs w:val="16"/>
              </w:rPr>
            </w:pPr>
            <w:r>
              <w:rPr>
                <w:rFonts w:cs="Arial"/>
                <w:noProof/>
                <w:sz w:val="16"/>
                <w:szCs w:val="16"/>
                <w:lang w:eastAsia="en-GB"/>
              </w:rPr>
              <w:drawing>
                <wp:inline distT="0" distB="0" distL="0" distR="0">
                  <wp:extent cx="1202690" cy="1023620"/>
                  <wp:effectExtent l="0" t="0" r="0" b="5080"/>
                  <wp:docPr id="1" name="Picture 1" descr="MCA_329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690" cy="1023620"/>
                          </a:xfrm>
                          <a:prstGeom prst="rect">
                            <a:avLst/>
                          </a:prstGeom>
                          <a:noFill/>
                          <a:ln>
                            <a:noFill/>
                          </a:ln>
                        </pic:spPr>
                      </pic:pic>
                    </a:graphicData>
                  </a:graphic>
                </wp:inline>
              </w:drawing>
            </w:r>
          </w:p>
        </w:tc>
        <w:tc>
          <w:tcPr>
            <w:tcW w:w="2482" w:type="dxa"/>
            <w:tcBorders>
              <w:top w:val="nil"/>
              <w:left w:val="nil"/>
              <w:bottom w:val="nil"/>
              <w:right w:val="nil"/>
            </w:tcBorders>
          </w:tcPr>
          <w:p w:rsidR="00810F3D" w:rsidRPr="00DC44DC" w:rsidRDefault="00810F3D" w:rsidP="00936F98">
            <w:pPr>
              <w:suppressAutoHyphens/>
              <w:rPr>
                <w:rFonts w:cs="Arial"/>
                <w:sz w:val="16"/>
                <w:szCs w:val="16"/>
              </w:rPr>
            </w:pPr>
          </w:p>
        </w:tc>
        <w:tc>
          <w:tcPr>
            <w:tcW w:w="3402" w:type="dxa"/>
            <w:gridSpan w:val="3"/>
            <w:tcBorders>
              <w:top w:val="nil"/>
              <w:left w:val="nil"/>
              <w:bottom w:val="nil"/>
              <w:right w:val="nil"/>
            </w:tcBorders>
          </w:tcPr>
          <w:p w:rsidR="00810F3D" w:rsidRDefault="00810F3D" w:rsidP="00936F98">
            <w:pPr>
              <w:suppressAutoHyphens/>
              <w:rPr>
                <w:rFonts w:cs="Arial"/>
                <w:b/>
                <w:sz w:val="20"/>
              </w:rPr>
            </w:pPr>
            <w:r>
              <w:rPr>
                <w:rFonts w:cs="Arial"/>
                <w:b/>
                <w:sz w:val="20"/>
              </w:rPr>
              <w:t>Bay 3/21</w:t>
            </w:r>
          </w:p>
          <w:p w:rsidR="00810F3D" w:rsidRDefault="00810F3D" w:rsidP="00936F98">
            <w:pPr>
              <w:suppressAutoHyphens/>
              <w:rPr>
                <w:rFonts w:cs="Arial"/>
                <w:b/>
                <w:sz w:val="20"/>
              </w:rPr>
            </w:pPr>
            <w:r>
              <w:rPr>
                <w:rFonts w:cs="Arial"/>
                <w:b/>
                <w:sz w:val="20"/>
              </w:rPr>
              <w:t>Spring Place</w:t>
            </w:r>
          </w:p>
          <w:p w:rsidR="00810F3D" w:rsidRDefault="00810F3D" w:rsidP="00936F98">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810F3D" w:rsidRDefault="00810F3D" w:rsidP="00936F98">
            <w:pPr>
              <w:suppressAutoHyphens/>
              <w:rPr>
                <w:rFonts w:cs="Arial"/>
                <w:b/>
                <w:sz w:val="20"/>
              </w:rPr>
            </w:pPr>
            <w:smartTag w:uri="urn:schemas-microsoft-com:office:smarttags" w:element="place">
              <w:r>
                <w:rPr>
                  <w:rFonts w:cs="Arial"/>
                  <w:b/>
                  <w:sz w:val="20"/>
                </w:rPr>
                <w:t>Southampton</w:t>
              </w:r>
            </w:smartTag>
          </w:p>
          <w:p w:rsidR="00810F3D" w:rsidRDefault="00810F3D" w:rsidP="00936F98">
            <w:pPr>
              <w:suppressAutoHyphens/>
              <w:rPr>
                <w:rFonts w:cs="Arial"/>
                <w:b/>
                <w:sz w:val="20"/>
              </w:rPr>
            </w:pPr>
            <w:r>
              <w:rPr>
                <w:rFonts w:cs="Arial"/>
                <w:b/>
                <w:sz w:val="20"/>
              </w:rPr>
              <w:t>SO15 1EG</w:t>
            </w:r>
          </w:p>
          <w:p w:rsidR="00810F3D" w:rsidRPr="00205E74" w:rsidRDefault="00810F3D" w:rsidP="00936F98">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rsidR="00810F3D" w:rsidRPr="00156838" w:rsidRDefault="00810F3D" w:rsidP="00936F98">
            <w:pPr>
              <w:tabs>
                <w:tab w:val="left" w:pos="731"/>
              </w:tabs>
              <w:suppressAutoHyphens/>
              <w:rPr>
                <w:rFonts w:cs="Arial"/>
                <w:b/>
                <w:sz w:val="16"/>
                <w:szCs w:val="16"/>
              </w:rPr>
            </w:pPr>
          </w:p>
        </w:tc>
      </w:tr>
      <w:tr w:rsidR="00810F3D" w:rsidRPr="00DC44DC" w:rsidTr="00936F98">
        <w:trPr>
          <w:trHeight w:val="609"/>
        </w:trPr>
        <w:tc>
          <w:tcPr>
            <w:tcW w:w="4410" w:type="dxa"/>
            <w:gridSpan w:val="2"/>
            <w:tcBorders>
              <w:top w:val="nil"/>
              <w:bottom w:val="nil"/>
              <w:right w:val="nil"/>
            </w:tcBorders>
          </w:tcPr>
          <w:p w:rsidR="00810F3D" w:rsidRPr="0081660F" w:rsidRDefault="00810F3D" w:rsidP="00936F98">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rsidR="00810F3D" w:rsidRPr="00DC44DC" w:rsidRDefault="00810F3D" w:rsidP="00936F98">
            <w:pPr>
              <w:suppressAutoHyphens/>
              <w:rPr>
                <w:rFonts w:cs="Arial"/>
                <w:sz w:val="16"/>
                <w:szCs w:val="16"/>
              </w:rPr>
            </w:pPr>
          </w:p>
        </w:tc>
        <w:tc>
          <w:tcPr>
            <w:tcW w:w="3402" w:type="dxa"/>
            <w:gridSpan w:val="3"/>
            <w:tcBorders>
              <w:top w:val="nil"/>
              <w:left w:val="nil"/>
              <w:bottom w:val="nil"/>
              <w:right w:val="nil"/>
            </w:tcBorders>
          </w:tcPr>
          <w:p w:rsidR="00810F3D" w:rsidRPr="00DC44DC" w:rsidRDefault="00810F3D" w:rsidP="00936F98">
            <w:pPr>
              <w:suppressAutoHyphens/>
              <w:rPr>
                <w:rFonts w:cs="Arial"/>
                <w:b/>
                <w:sz w:val="16"/>
                <w:szCs w:val="16"/>
              </w:rPr>
            </w:pPr>
          </w:p>
        </w:tc>
        <w:tc>
          <w:tcPr>
            <w:tcW w:w="709" w:type="dxa"/>
            <w:gridSpan w:val="2"/>
            <w:tcBorders>
              <w:top w:val="nil"/>
              <w:left w:val="nil"/>
              <w:bottom w:val="nil"/>
            </w:tcBorders>
          </w:tcPr>
          <w:p w:rsidR="00810F3D" w:rsidRPr="00156838" w:rsidRDefault="00810F3D" w:rsidP="00936F98">
            <w:pPr>
              <w:tabs>
                <w:tab w:val="left" w:pos="731"/>
              </w:tabs>
              <w:suppressAutoHyphens/>
              <w:rPr>
                <w:rFonts w:cs="Arial"/>
                <w:b/>
                <w:sz w:val="16"/>
                <w:szCs w:val="16"/>
              </w:rPr>
            </w:pPr>
          </w:p>
        </w:tc>
      </w:tr>
      <w:tr w:rsidR="00810F3D" w:rsidRPr="00DC44DC" w:rsidTr="00936F98">
        <w:trPr>
          <w:gridBefore w:val="1"/>
          <w:gridAfter w:val="1"/>
          <w:wBefore w:w="796" w:type="dxa"/>
          <w:wAfter w:w="284" w:type="dxa"/>
        </w:trPr>
        <w:tc>
          <w:tcPr>
            <w:tcW w:w="6096" w:type="dxa"/>
            <w:gridSpan w:val="2"/>
            <w:vMerge w:val="restart"/>
            <w:tcBorders>
              <w:top w:val="nil"/>
              <w:right w:val="nil"/>
            </w:tcBorders>
          </w:tcPr>
          <w:p w:rsidR="00810F3D" w:rsidRPr="00FB7480" w:rsidRDefault="00810F3D" w:rsidP="00252AE6">
            <w:pPr>
              <w:tabs>
                <w:tab w:val="left" w:pos="-720"/>
              </w:tabs>
              <w:suppressAutoHyphens/>
              <w:jc w:val="left"/>
              <w:rPr>
                <w:rFonts w:cs="Arial"/>
              </w:rPr>
            </w:pPr>
            <w:r w:rsidRPr="005A6100">
              <w:rPr>
                <w:rFonts w:cs="Arial"/>
              </w:rPr>
              <w:t xml:space="preserve">All </w:t>
            </w:r>
            <w:r>
              <w:rPr>
                <w:rFonts w:cs="Arial"/>
              </w:rPr>
              <w:t xml:space="preserve">Tenderers </w:t>
            </w:r>
            <w:r w:rsidRPr="005A6100">
              <w:rPr>
                <w:rFonts w:cs="Arial"/>
              </w:rPr>
              <w:t xml:space="preserve">for the </w:t>
            </w:r>
            <w:r>
              <w:rPr>
                <w:rFonts w:cs="Arial"/>
              </w:rPr>
              <w:t xml:space="preserve">Provision of </w:t>
            </w:r>
            <w:r w:rsidR="00252AE6">
              <w:rPr>
                <w:rFonts w:cs="Arial"/>
              </w:rPr>
              <w:t xml:space="preserve">Emergency Towing Vessel </w:t>
            </w:r>
            <w:r>
              <w:rPr>
                <w:rFonts w:cs="Arial"/>
              </w:rPr>
              <w:t xml:space="preserve">Via Contracts Finder </w:t>
            </w:r>
          </w:p>
        </w:tc>
        <w:tc>
          <w:tcPr>
            <w:tcW w:w="851" w:type="dxa"/>
            <w:tcBorders>
              <w:top w:val="nil"/>
              <w:left w:val="nil"/>
              <w:bottom w:val="nil"/>
              <w:right w:val="nil"/>
            </w:tcBorders>
          </w:tcPr>
          <w:p w:rsidR="00810F3D" w:rsidRPr="00DC44DC" w:rsidRDefault="00810F3D" w:rsidP="00936F98">
            <w:pPr>
              <w:suppressAutoHyphens/>
              <w:rPr>
                <w:rFonts w:cs="Arial"/>
                <w:b/>
                <w:sz w:val="16"/>
                <w:szCs w:val="16"/>
              </w:rPr>
            </w:pPr>
            <w:r w:rsidRPr="00DC44DC">
              <w:rPr>
                <w:rFonts w:cs="Arial"/>
                <w:b/>
                <w:sz w:val="16"/>
                <w:szCs w:val="16"/>
              </w:rPr>
              <w:t>Tel:</w:t>
            </w:r>
          </w:p>
          <w:p w:rsidR="00810F3D" w:rsidRPr="00DC44DC" w:rsidRDefault="00810F3D" w:rsidP="00936F98">
            <w:pPr>
              <w:suppressAutoHyphens/>
              <w:rPr>
                <w:rFonts w:cs="Arial"/>
                <w:b/>
                <w:sz w:val="16"/>
                <w:szCs w:val="16"/>
              </w:rPr>
            </w:pPr>
            <w:r w:rsidRPr="00DC44DC">
              <w:rPr>
                <w:rFonts w:cs="Arial"/>
                <w:b/>
                <w:sz w:val="16"/>
                <w:szCs w:val="16"/>
              </w:rPr>
              <w:t>Fax:</w:t>
            </w:r>
          </w:p>
          <w:p w:rsidR="00810F3D" w:rsidRDefault="00810F3D" w:rsidP="00936F98">
            <w:pPr>
              <w:suppressAutoHyphens/>
              <w:rPr>
                <w:rFonts w:cs="Arial"/>
                <w:b/>
                <w:sz w:val="16"/>
                <w:szCs w:val="16"/>
              </w:rPr>
            </w:pPr>
            <w:r w:rsidRPr="00DC44DC">
              <w:rPr>
                <w:rFonts w:cs="Arial"/>
                <w:b/>
                <w:sz w:val="16"/>
                <w:szCs w:val="16"/>
              </w:rPr>
              <w:t>E-mail:</w:t>
            </w:r>
          </w:p>
          <w:p w:rsidR="00810F3D" w:rsidRPr="00DC44DC" w:rsidRDefault="00810F3D" w:rsidP="00936F98">
            <w:pPr>
              <w:suppressAutoHyphens/>
              <w:rPr>
                <w:rFonts w:cs="Arial"/>
                <w:b/>
                <w:sz w:val="16"/>
                <w:szCs w:val="16"/>
              </w:rPr>
            </w:pPr>
          </w:p>
        </w:tc>
        <w:tc>
          <w:tcPr>
            <w:tcW w:w="2976" w:type="dxa"/>
            <w:gridSpan w:val="3"/>
            <w:tcBorders>
              <w:top w:val="nil"/>
              <w:left w:val="nil"/>
              <w:bottom w:val="nil"/>
            </w:tcBorders>
          </w:tcPr>
          <w:p w:rsidR="00810F3D" w:rsidRPr="00156838" w:rsidRDefault="00810F3D" w:rsidP="00936F98">
            <w:pPr>
              <w:tabs>
                <w:tab w:val="left" w:pos="731"/>
              </w:tabs>
              <w:suppressAutoHyphens/>
              <w:rPr>
                <w:rFonts w:cs="Arial"/>
                <w:b/>
                <w:sz w:val="16"/>
                <w:szCs w:val="16"/>
              </w:rPr>
            </w:pPr>
            <w:r w:rsidRPr="00156838">
              <w:rPr>
                <w:rFonts w:cs="Arial"/>
                <w:b/>
                <w:sz w:val="16"/>
                <w:szCs w:val="16"/>
              </w:rPr>
              <w:t xml:space="preserve">+44 </w:t>
            </w:r>
            <w:r w:rsidR="00252AE6">
              <w:rPr>
                <w:rFonts w:cs="Arial"/>
                <w:b/>
                <w:sz w:val="16"/>
                <w:szCs w:val="16"/>
              </w:rPr>
              <w:t>0238172476</w:t>
            </w:r>
          </w:p>
          <w:p w:rsidR="00810F3D" w:rsidRPr="00156838" w:rsidRDefault="00810F3D" w:rsidP="00936F98">
            <w:pPr>
              <w:tabs>
                <w:tab w:val="left" w:pos="731"/>
              </w:tabs>
              <w:suppressAutoHyphens/>
              <w:rPr>
                <w:rFonts w:cs="Arial"/>
                <w:b/>
                <w:sz w:val="16"/>
                <w:szCs w:val="16"/>
              </w:rPr>
            </w:pPr>
            <w:r w:rsidRPr="00156838">
              <w:rPr>
                <w:rFonts w:cs="Arial"/>
                <w:b/>
                <w:sz w:val="16"/>
                <w:szCs w:val="16"/>
              </w:rPr>
              <w:t>+44 (0)</w:t>
            </w:r>
            <w:r>
              <w:rPr>
                <w:rFonts w:cs="Arial"/>
                <w:b/>
                <w:sz w:val="16"/>
                <w:szCs w:val="16"/>
              </w:rPr>
              <w:t>23 80329388</w:t>
            </w:r>
          </w:p>
          <w:p w:rsidR="00810F3D" w:rsidRPr="00156838" w:rsidRDefault="00810F3D" w:rsidP="00936F98">
            <w:pPr>
              <w:tabs>
                <w:tab w:val="left" w:pos="731"/>
              </w:tabs>
              <w:suppressAutoHyphens/>
              <w:rPr>
                <w:rFonts w:cs="Arial"/>
                <w:b/>
                <w:sz w:val="16"/>
                <w:szCs w:val="16"/>
              </w:rPr>
            </w:pPr>
            <w:r>
              <w:rPr>
                <w:rFonts w:cs="Arial"/>
                <w:b/>
                <w:sz w:val="16"/>
                <w:szCs w:val="16"/>
              </w:rPr>
              <w:t>contracts</w:t>
            </w:r>
            <w:r w:rsidRPr="00156838">
              <w:rPr>
                <w:rFonts w:cs="Arial"/>
                <w:b/>
                <w:sz w:val="16"/>
                <w:szCs w:val="16"/>
              </w:rPr>
              <w:t>@mcga.gov.uk</w:t>
            </w:r>
          </w:p>
        </w:tc>
      </w:tr>
      <w:tr w:rsidR="00810F3D" w:rsidRPr="00FB7480" w:rsidTr="00936F98">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810F3D" w:rsidRPr="00FB7480" w:rsidRDefault="00810F3D" w:rsidP="00936F98">
            <w:pPr>
              <w:tabs>
                <w:tab w:val="left" w:pos="-720"/>
              </w:tabs>
              <w:suppressAutoHyphens/>
              <w:rPr>
                <w:rFonts w:cs="Arial"/>
              </w:rPr>
            </w:pPr>
          </w:p>
        </w:tc>
        <w:tc>
          <w:tcPr>
            <w:tcW w:w="1134" w:type="dxa"/>
            <w:gridSpan w:val="2"/>
          </w:tcPr>
          <w:p w:rsidR="00810F3D" w:rsidRPr="00205E74" w:rsidRDefault="00810F3D" w:rsidP="00936F98">
            <w:pPr>
              <w:tabs>
                <w:tab w:val="left" w:pos="-720"/>
              </w:tabs>
              <w:suppressAutoHyphens/>
              <w:rPr>
                <w:rFonts w:cs="Arial"/>
                <w:sz w:val="20"/>
              </w:rPr>
            </w:pPr>
            <w:r w:rsidRPr="00205E74">
              <w:rPr>
                <w:rFonts w:cs="Arial"/>
                <w:sz w:val="20"/>
              </w:rPr>
              <w:t>Your ref:</w:t>
            </w:r>
          </w:p>
          <w:p w:rsidR="00810F3D" w:rsidRPr="00205E74" w:rsidRDefault="00810F3D" w:rsidP="00936F98">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810F3D" w:rsidRDefault="00810F3D" w:rsidP="00936F98">
            <w:pPr>
              <w:tabs>
                <w:tab w:val="left" w:pos="-720"/>
              </w:tabs>
              <w:suppressAutoHyphens/>
              <w:rPr>
                <w:rFonts w:cs="Arial"/>
                <w:b/>
                <w:i/>
                <w:sz w:val="20"/>
              </w:rPr>
            </w:pPr>
          </w:p>
          <w:p w:rsidR="00810F3D" w:rsidRPr="005A6100" w:rsidRDefault="00810F3D" w:rsidP="00323E35">
            <w:pPr>
              <w:tabs>
                <w:tab w:val="left" w:pos="-720"/>
              </w:tabs>
              <w:suppressAutoHyphens/>
              <w:rPr>
                <w:rFonts w:cs="Arial"/>
                <w:b/>
                <w:sz w:val="20"/>
              </w:rPr>
            </w:pPr>
            <w:r w:rsidRPr="00AE33A0">
              <w:rPr>
                <w:rFonts w:cs="Arial"/>
                <w:b/>
                <w:sz w:val="20"/>
              </w:rPr>
              <w:t>TCA 3-7-</w:t>
            </w:r>
            <w:r>
              <w:rPr>
                <w:rFonts w:cs="Arial"/>
                <w:b/>
                <w:sz w:val="20"/>
              </w:rPr>
              <w:t>9</w:t>
            </w:r>
            <w:r w:rsidR="00323E35">
              <w:rPr>
                <w:rFonts w:cs="Arial"/>
                <w:b/>
                <w:sz w:val="20"/>
              </w:rPr>
              <w:t>91</w:t>
            </w:r>
          </w:p>
        </w:tc>
      </w:tr>
      <w:tr w:rsidR="00810F3D" w:rsidRPr="00FB7480" w:rsidTr="00936F98">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810F3D" w:rsidRPr="00FB7480" w:rsidRDefault="00810F3D" w:rsidP="00936F98">
            <w:pPr>
              <w:tabs>
                <w:tab w:val="left" w:pos="-720"/>
              </w:tabs>
              <w:suppressAutoHyphens/>
              <w:rPr>
                <w:rFonts w:cs="Arial"/>
              </w:rPr>
            </w:pPr>
          </w:p>
        </w:tc>
        <w:tc>
          <w:tcPr>
            <w:tcW w:w="3827" w:type="dxa"/>
            <w:gridSpan w:val="4"/>
          </w:tcPr>
          <w:p w:rsidR="00810F3D" w:rsidRPr="005A6100" w:rsidRDefault="00F75493" w:rsidP="00F75493">
            <w:pPr>
              <w:tabs>
                <w:tab w:val="left" w:pos="-720"/>
              </w:tabs>
              <w:suppressAutoHyphens/>
              <w:rPr>
                <w:rFonts w:cs="Arial"/>
                <w:sz w:val="20"/>
              </w:rPr>
            </w:pPr>
            <w:r>
              <w:rPr>
                <w:rFonts w:cs="Arial"/>
                <w:sz w:val="20"/>
              </w:rPr>
              <w:t>23</w:t>
            </w:r>
            <w:r w:rsidRPr="00F75493">
              <w:rPr>
                <w:rFonts w:cs="Arial"/>
                <w:sz w:val="20"/>
                <w:vertAlign w:val="superscript"/>
              </w:rPr>
              <w:t>rd</w:t>
            </w:r>
            <w:r>
              <w:rPr>
                <w:rFonts w:cs="Arial"/>
                <w:sz w:val="20"/>
              </w:rPr>
              <w:t xml:space="preserve"> </w:t>
            </w:r>
            <w:r w:rsidR="00252AE6">
              <w:rPr>
                <w:rFonts w:cs="Arial"/>
                <w:sz w:val="20"/>
              </w:rPr>
              <w:t xml:space="preserve">September </w:t>
            </w:r>
            <w:r w:rsidR="00810F3D" w:rsidRPr="005A6100">
              <w:rPr>
                <w:rFonts w:cs="Arial"/>
                <w:sz w:val="20"/>
              </w:rPr>
              <w:t>201</w:t>
            </w:r>
            <w:r w:rsidR="00252AE6">
              <w:rPr>
                <w:rFonts w:cs="Arial"/>
                <w:sz w:val="20"/>
              </w:rPr>
              <w:t>6</w:t>
            </w:r>
          </w:p>
        </w:tc>
      </w:tr>
    </w:tbl>
    <w:p w:rsidR="00810F3D" w:rsidRPr="00FB7480" w:rsidRDefault="00810F3D" w:rsidP="00810F3D">
      <w:pPr>
        <w:jc w:val="left"/>
      </w:pPr>
      <w:r>
        <w:t xml:space="preserve">Dear </w:t>
      </w:r>
      <w:r w:rsidRPr="005A6100">
        <w:t>Sirs</w:t>
      </w:r>
    </w:p>
    <w:p w:rsidR="00810F3D" w:rsidRDefault="00810F3D" w:rsidP="00810F3D">
      <w:pPr>
        <w:jc w:val="left"/>
      </w:pPr>
    </w:p>
    <w:p w:rsidR="00810F3D" w:rsidRDefault="00810F3D" w:rsidP="00323E35">
      <w:pPr>
        <w:suppressAutoHyphens/>
        <w:spacing w:before="100" w:after="100"/>
        <w:jc w:val="center"/>
        <w:rPr>
          <w:b/>
        </w:rPr>
      </w:pPr>
      <w:r w:rsidRPr="007109E2">
        <w:rPr>
          <w:b/>
          <w:bCs/>
          <w:kern w:val="0"/>
        </w:rPr>
        <w:t xml:space="preserve">PROVISION OF </w:t>
      </w:r>
      <w:r w:rsidR="00323E35">
        <w:rPr>
          <w:rStyle w:val="BlockTextChar"/>
          <w:b/>
          <w:bCs/>
          <w:smallCaps/>
          <w:kern w:val="0"/>
        </w:rPr>
        <w:t>PROVISION OF AN EMERGENCY TOWING VESSEL (ETV)</w:t>
      </w:r>
    </w:p>
    <w:p w:rsidR="00323E35" w:rsidRDefault="00323E35" w:rsidP="00810F3D">
      <w:pPr>
        <w:autoSpaceDE w:val="0"/>
        <w:autoSpaceDN w:val="0"/>
        <w:adjustRightInd w:val="0"/>
        <w:jc w:val="left"/>
        <w:rPr>
          <w:rFonts w:cs="Arial"/>
          <w:kern w:val="0"/>
          <w:szCs w:val="24"/>
          <w:lang w:val="en-US"/>
        </w:rPr>
      </w:pPr>
    </w:p>
    <w:p w:rsidR="00810F3D" w:rsidRPr="005A6100" w:rsidRDefault="00810F3D" w:rsidP="00810F3D">
      <w:pPr>
        <w:autoSpaceDE w:val="0"/>
        <w:autoSpaceDN w:val="0"/>
        <w:adjustRightInd w:val="0"/>
        <w:jc w:val="left"/>
        <w:rPr>
          <w:rFonts w:cs="Arial"/>
          <w:kern w:val="0"/>
          <w:szCs w:val="24"/>
          <w:lang w:val="en-US"/>
        </w:rPr>
      </w:pPr>
      <w:r>
        <w:rPr>
          <w:rFonts w:cs="Arial"/>
          <w:kern w:val="0"/>
          <w:szCs w:val="24"/>
          <w:lang w:val="en-US"/>
        </w:rPr>
        <w:t xml:space="preserve">We have received </w:t>
      </w:r>
      <w:r w:rsidRPr="005A6100">
        <w:rPr>
          <w:rFonts w:cs="Arial"/>
          <w:kern w:val="0"/>
          <w:szCs w:val="24"/>
          <w:lang w:val="en-US"/>
        </w:rPr>
        <w:t>question</w:t>
      </w:r>
      <w:r w:rsidR="00BF40CD">
        <w:rPr>
          <w:rFonts w:cs="Arial"/>
          <w:kern w:val="0"/>
          <w:szCs w:val="24"/>
          <w:lang w:val="en-US"/>
        </w:rPr>
        <w:t>s</w:t>
      </w:r>
      <w:r w:rsidRPr="005A6100">
        <w:rPr>
          <w:rFonts w:cs="Arial"/>
          <w:kern w:val="0"/>
          <w:szCs w:val="24"/>
          <w:lang w:val="en-US"/>
        </w:rPr>
        <w:t xml:space="preserve"> for the above-mentioned contract, and to ensure that all </w:t>
      </w:r>
      <w:r>
        <w:rPr>
          <w:rFonts w:cs="Arial"/>
          <w:kern w:val="0"/>
          <w:szCs w:val="24"/>
          <w:lang w:val="en-US"/>
        </w:rPr>
        <w:t xml:space="preserve">tenderers </w:t>
      </w:r>
      <w:r w:rsidRPr="005A6100">
        <w:rPr>
          <w:rFonts w:cs="Arial"/>
          <w:kern w:val="0"/>
          <w:szCs w:val="24"/>
          <w:lang w:val="en-US"/>
        </w:rPr>
        <w:t xml:space="preserve">have access to the same information, we have copied </w:t>
      </w:r>
      <w:r w:rsidR="00242394">
        <w:rPr>
          <w:rFonts w:cs="Arial"/>
          <w:kern w:val="0"/>
          <w:szCs w:val="24"/>
          <w:lang w:val="en-US"/>
        </w:rPr>
        <w:t>t</w:t>
      </w:r>
      <w:r w:rsidRPr="005A6100">
        <w:rPr>
          <w:rFonts w:cs="Arial"/>
          <w:kern w:val="0"/>
          <w:szCs w:val="24"/>
          <w:lang w:val="en-US"/>
        </w:rPr>
        <w:t>he question</w:t>
      </w:r>
      <w:r>
        <w:rPr>
          <w:rFonts w:cs="Arial"/>
          <w:kern w:val="0"/>
          <w:szCs w:val="24"/>
          <w:lang w:val="en-US"/>
        </w:rPr>
        <w:t>s</w:t>
      </w:r>
      <w:r w:rsidRPr="005A6100">
        <w:rPr>
          <w:rFonts w:cs="Arial"/>
          <w:kern w:val="0"/>
          <w:szCs w:val="24"/>
          <w:lang w:val="en-US"/>
        </w:rPr>
        <w:t xml:space="preserve"> and our answer</w:t>
      </w:r>
      <w:r>
        <w:rPr>
          <w:rFonts w:cs="Arial"/>
          <w:kern w:val="0"/>
          <w:szCs w:val="24"/>
          <w:lang w:val="en-US"/>
        </w:rPr>
        <w:t>s</w:t>
      </w:r>
      <w:r w:rsidRPr="005A6100">
        <w:rPr>
          <w:rFonts w:cs="Arial"/>
          <w:kern w:val="0"/>
          <w:szCs w:val="24"/>
          <w:lang w:val="en-US"/>
        </w:rPr>
        <w:t xml:space="preserve"> to you:</w:t>
      </w:r>
    </w:p>
    <w:p w:rsidR="00BB16A6" w:rsidRDefault="00BB16A6" w:rsidP="00BB16A6">
      <w:pPr>
        <w:autoSpaceDE w:val="0"/>
        <w:autoSpaceDN w:val="0"/>
        <w:adjustRightInd w:val="0"/>
        <w:jc w:val="left"/>
        <w:rPr>
          <w:rFonts w:cs="Arial"/>
          <w:kern w:val="0"/>
          <w:szCs w:val="24"/>
          <w:lang w:val="en-US"/>
        </w:rPr>
      </w:pPr>
    </w:p>
    <w:p w:rsidR="00252AE6" w:rsidRDefault="00252AE6" w:rsidP="00242394">
      <w:pPr>
        <w:autoSpaceDE w:val="0"/>
        <w:autoSpaceDN w:val="0"/>
        <w:adjustRightInd w:val="0"/>
        <w:jc w:val="left"/>
        <w:rPr>
          <w:rFonts w:cs="Arial"/>
          <w:kern w:val="0"/>
          <w:szCs w:val="24"/>
          <w:lang w:val="en-US"/>
        </w:rPr>
      </w:pPr>
    </w:p>
    <w:p w:rsidR="00252AE6" w:rsidRPr="00242394" w:rsidRDefault="00252AE6" w:rsidP="00242394">
      <w:pPr>
        <w:jc w:val="left"/>
      </w:pPr>
      <w:r w:rsidRPr="00242394">
        <w:rPr>
          <w:rFonts w:cs="Arial"/>
          <w:b/>
          <w:kern w:val="0"/>
          <w:szCs w:val="24"/>
          <w:lang w:val="en-US"/>
        </w:rPr>
        <w:t>Question</w:t>
      </w:r>
      <w:r w:rsidR="00242394" w:rsidRPr="00242394">
        <w:rPr>
          <w:rFonts w:cs="Arial"/>
          <w:b/>
          <w:kern w:val="0"/>
          <w:szCs w:val="24"/>
          <w:lang w:val="en-US"/>
        </w:rPr>
        <w:t xml:space="preserve"> </w:t>
      </w:r>
      <w:r w:rsidR="00E767BA" w:rsidRPr="00242394">
        <w:rPr>
          <w:rFonts w:cs="Arial"/>
          <w:b/>
          <w:kern w:val="0"/>
          <w:szCs w:val="24"/>
          <w:lang w:val="en-US"/>
        </w:rPr>
        <w:t>1</w:t>
      </w:r>
      <w:r w:rsidRPr="00242394">
        <w:rPr>
          <w:rFonts w:cs="Arial"/>
          <w:b/>
          <w:kern w:val="0"/>
          <w:szCs w:val="24"/>
          <w:lang w:val="en-US"/>
        </w:rPr>
        <w:t>:</w:t>
      </w:r>
      <w:r w:rsidRPr="00242394">
        <w:rPr>
          <w:rFonts w:cs="Arial"/>
          <w:kern w:val="0"/>
          <w:szCs w:val="24"/>
          <w:lang w:val="en-US"/>
        </w:rPr>
        <w:t xml:space="preserve"> </w:t>
      </w:r>
      <w:r w:rsidR="00DA26DE" w:rsidRPr="00242394">
        <w:rPr>
          <w:rFonts w:cs="Arial"/>
          <w:szCs w:val="24"/>
        </w:rPr>
        <w:t>Are we allowed to submit multiple bids or are we limited to one bid for one vessel?</w:t>
      </w:r>
    </w:p>
    <w:p w:rsidR="00252AE6" w:rsidRDefault="00252AE6" w:rsidP="00242394">
      <w:pPr>
        <w:autoSpaceDE w:val="0"/>
        <w:autoSpaceDN w:val="0"/>
        <w:adjustRightInd w:val="0"/>
        <w:jc w:val="left"/>
        <w:rPr>
          <w:rFonts w:cs="Arial"/>
          <w:kern w:val="0"/>
          <w:szCs w:val="24"/>
          <w:lang w:val="en-US"/>
        </w:rPr>
      </w:pPr>
    </w:p>
    <w:p w:rsidR="00252AE6" w:rsidRPr="00252AE6" w:rsidRDefault="00252AE6" w:rsidP="00242394">
      <w:pPr>
        <w:jc w:val="left"/>
        <w:rPr>
          <w:rFonts w:cs="Arial"/>
          <w:color w:val="FF0000"/>
          <w:szCs w:val="24"/>
        </w:rPr>
      </w:pPr>
      <w:r w:rsidRPr="00252AE6">
        <w:rPr>
          <w:rFonts w:cs="Arial"/>
          <w:b/>
          <w:color w:val="FF0000"/>
          <w:kern w:val="0"/>
          <w:szCs w:val="24"/>
          <w:lang w:val="en-US"/>
        </w:rPr>
        <w:t>Answer:</w:t>
      </w:r>
      <w:r w:rsidRPr="00252AE6">
        <w:rPr>
          <w:rFonts w:cs="Arial"/>
          <w:color w:val="FF0000"/>
          <w:kern w:val="0"/>
          <w:szCs w:val="24"/>
          <w:lang w:val="en-US"/>
        </w:rPr>
        <w:t xml:space="preserve"> </w:t>
      </w:r>
      <w:r w:rsidR="00DA26DE" w:rsidRPr="00DD5902">
        <w:rPr>
          <w:rFonts w:cs="Arial"/>
          <w:color w:val="FF0000"/>
          <w:szCs w:val="24"/>
        </w:rPr>
        <w:t>Suppliers may put forward more than one vessel</w:t>
      </w:r>
      <w:r w:rsidR="00242394">
        <w:rPr>
          <w:rFonts w:cs="Arial"/>
          <w:color w:val="FF0000"/>
          <w:szCs w:val="24"/>
        </w:rPr>
        <w:t>.</w:t>
      </w:r>
    </w:p>
    <w:p w:rsidR="00252AE6" w:rsidRDefault="00252AE6" w:rsidP="00242394">
      <w:pPr>
        <w:autoSpaceDE w:val="0"/>
        <w:autoSpaceDN w:val="0"/>
        <w:adjustRightInd w:val="0"/>
        <w:jc w:val="left"/>
        <w:rPr>
          <w:rFonts w:cs="Arial"/>
          <w:kern w:val="0"/>
          <w:szCs w:val="24"/>
          <w:lang w:val="en-US"/>
        </w:rPr>
      </w:pPr>
    </w:p>
    <w:p w:rsidR="00242394" w:rsidRDefault="00242394" w:rsidP="00242394">
      <w:pPr>
        <w:autoSpaceDE w:val="0"/>
        <w:autoSpaceDN w:val="0"/>
        <w:adjustRightInd w:val="0"/>
        <w:jc w:val="left"/>
        <w:rPr>
          <w:rFonts w:cs="Arial"/>
          <w:kern w:val="0"/>
          <w:szCs w:val="24"/>
          <w:lang w:val="en-US"/>
        </w:rPr>
      </w:pPr>
    </w:p>
    <w:p w:rsidR="00896F65" w:rsidRPr="00242394" w:rsidRDefault="00896F65" w:rsidP="00242394">
      <w:pPr>
        <w:jc w:val="left"/>
      </w:pPr>
      <w:r w:rsidRPr="00242394">
        <w:rPr>
          <w:rFonts w:cs="Arial"/>
          <w:b/>
          <w:kern w:val="0"/>
          <w:szCs w:val="24"/>
          <w:lang w:val="en-US"/>
        </w:rPr>
        <w:t>Question</w:t>
      </w:r>
      <w:r w:rsidR="00E767BA" w:rsidRPr="00242394">
        <w:rPr>
          <w:rFonts w:cs="Arial"/>
          <w:b/>
          <w:kern w:val="0"/>
          <w:szCs w:val="24"/>
          <w:lang w:val="en-US"/>
        </w:rPr>
        <w:t xml:space="preserve"> 2: </w:t>
      </w:r>
      <w:r w:rsidRPr="00242394">
        <w:rPr>
          <w:rFonts w:cs="Arial"/>
          <w:kern w:val="0"/>
          <w:szCs w:val="24"/>
          <w:lang w:val="en-US"/>
        </w:rPr>
        <w:t xml:space="preserve"> </w:t>
      </w:r>
      <w:r w:rsidR="00DA26DE" w:rsidRPr="00242394">
        <w:rPr>
          <w:rFonts w:cs="Arial"/>
          <w:szCs w:val="24"/>
        </w:rPr>
        <w:t>Under “Standard” paragraph 8 - CMID inspection: Is it a requirement that the vessel must achieve a satisfactory inspection in accordance with the CMID prior to the bid submission process, or does this need to be affirmatively completed prior to delivery?</w:t>
      </w:r>
    </w:p>
    <w:p w:rsidR="00896F65" w:rsidRDefault="00896F65" w:rsidP="00242394">
      <w:pPr>
        <w:autoSpaceDE w:val="0"/>
        <w:autoSpaceDN w:val="0"/>
        <w:adjustRightInd w:val="0"/>
        <w:jc w:val="left"/>
        <w:rPr>
          <w:rFonts w:cs="Arial"/>
          <w:kern w:val="0"/>
          <w:szCs w:val="24"/>
          <w:lang w:val="en-US"/>
        </w:rPr>
      </w:pPr>
    </w:p>
    <w:p w:rsidR="004570B3" w:rsidRPr="004570B3" w:rsidRDefault="00896F65" w:rsidP="004570B3">
      <w:pPr>
        <w:rPr>
          <w:rFonts w:eastAsiaTheme="minorHAnsi" w:cs="Arial"/>
          <w:color w:val="00B050"/>
          <w:kern w:val="0"/>
          <w:szCs w:val="24"/>
        </w:rPr>
      </w:pPr>
      <w:proofErr w:type="gramStart"/>
      <w:r w:rsidRPr="004570B3">
        <w:rPr>
          <w:rFonts w:cs="Arial"/>
          <w:b/>
          <w:color w:val="FF0000"/>
          <w:kern w:val="0"/>
          <w:szCs w:val="24"/>
          <w:lang w:val="en-US"/>
        </w:rPr>
        <w:t>Answer</w:t>
      </w:r>
      <w:r w:rsidR="00E767BA" w:rsidRPr="004570B3">
        <w:rPr>
          <w:rFonts w:cs="Arial"/>
          <w:b/>
          <w:color w:val="FF0000"/>
          <w:kern w:val="0"/>
          <w:szCs w:val="24"/>
          <w:lang w:val="en-US"/>
        </w:rPr>
        <w:t xml:space="preserve"> </w:t>
      </w:r>
      <w:r w:rsidRPr="004570B3">
        <w:rPr>
          <w:rFonts w:cs="Arial"/>
          <w:b/>
          <w:color w:val="FF0000"/>
          <w:kern w:val="0"/>
          <w:szCs w:val="24"/>
          <w:lang w:val="en-US"/>
        </w:rPr>
        <w:t>:</w:t>
      </w:r>
      <w:proofErr w:type="gramEnd"/>
      <w:r w:rsidR="004570B3" w:rsidRPr="004570B3">
        <w:rPr>
          <w:rFonts w:cs="Arial"/>
          <w:b/>
          <w:color w:val="FF0000"/>
          <w:kern w:val="0"/>
          <w:szCs w:val="24"/>
          <w:lang w:val="en-US"/>
        </w:rPr>
        <w:t xml:space="preserve"> </w:t>
      </w:r>
      <w:r w:rsidR="00DA26DE" w:rsidRPr="004570B3">
        <w:rPr>
          <w:rFonts w:cs="Arial"/>
          <w:color w:val="FF0000"/>
          <w:kern w:val="0"/>
          <w:szCs w:val="24"/>
          <w:lang w:val="en-US"/>
        </w:rPr>
        <w:t xml:space="preserve"> </w:t>
      </w:r>
      <w:r w:rsidR="004570B3" w:rsidRPr="004570B3">
        <w:rPr>
          <w:rFonts w:eastAsiaTheme="minorHAnsi" w:cs="Arial"/>
          <w:color w:val="FF0000"/>
          <w:kern w:val="0"/>
          <w:szCs w:val="24"/>
        </w:rPr>
        <w:t>CMID inspection is not required prior to submission of tender bids.</w:t>
      </w:r>
    </w:p>
    <w:p w:rsidR="00896F65" w:rsidRPr="00252AE6" w:rsidRDefault="00896F65" w:rsidP="00242394">
      <w:pPr>
        <w:jc w:val="left"/>
        <w:rPr>
          <w:rFonts w:cs="Arial"/>
          <w:color w:val="FF0000"/>
          <w:szCs w:val="24"/>
        </w:rPr>
      </w:pPr>
    </w:p>
    <w:p w:rsidR="00896F65" w:rsidRDefault="00896F65" w:rsidP="00242394">
      <w:pPr>
        <w:jc w:val="left"/>
        <w:rPr>
          <w:rFonts w:cs="Arial"/>
          <w:b/>
          <w:kern w:val="0"/>
          <w:szCs w:val="24"/>
          <w:lang w:val="en-US"/>
        </w:rPr>
      </w:pPr>
    </w:p>
    <w:p w:rsidR="00896F65" w:rsidRPr="00242394" w:rsidRDefault="00896F65" w:rsidP="00242394">
      <w:pPr>
        <w:jc w:val="left"/>
      </w:pPr>
      <w:r w:rsidRPr="00242394">
        <w:rPr>
          <w:rFonts w:cs="Arial"/>
          <w:b/>
          <w:kern w:val="0"/>
          <w:szCs w:val="24"/>
          <w:lang w:val="en-US"/>
        </w:rPr>
        <w:t>Question</w:t>
      </w:r>
      <w:r w:rsidR="00242394" w:rsidRPr="00242394">
        <w:rPr>
          <w:rFonts w:cs="Arial"/>
          <w:b/>
          <w:kern w:val="0"/>
          <w:szCs w:val="24"/>
          <w:lang w:val="en-US"/>
        </w:rPr>
        <w:t xml:space="preserve"> 3</w:t>
      </w:r>
      <w:r w:rsidRPr="00242394">
        <w:rPr>
          <w:rFonts w:cs="Arial"/>
          <w:b/>
          <w:kern w:val="0"/>
          <w:szCs w:val="24"/>
          <w:lang w:val="en-US"/>
        </w:rPr>
        <w:t>:</w:t>
      </w:r>
      <w:r w:rsidRPr="00242394">
        <w:rPr>
          <w:rFonts w:cs="Arial"/>
          <w:kern w:val="0"/>
          <w:szCs w:val="24"/>
          <w:lang w:val="en-US"/>
        </w:rPr>
        <w:t xml:space="preserve"> </w:t>
      </w:r>
      <w:r w:rsidR="00F75493" w:rsidRPr="00242394">
        <w:rPr>
          <w:rFonts w:cs="Arial"/>
          <w:szCs w:val="24"/>
        </w:rPr>
        <w:t>Is there a minimum passenger / certification requirement for the workboat.</w:t>
      </w:r>
    </w:p>
    <w:p w:rsidR="00896F65" w:rsidRDefault="00896F65" w:rsidP="00242394">
      <w:pPr>
        <w:autoSpaceDE w:val="0"/>
        <w:autoSpaceDN w:val="0"/>
        <w:adjustRightInd w:val="0"/>
        <w:jc w:val="left"/>
        <w:rPr>
          <w:rFonts w:cs="Arial"/>
          <w:kern w:val="0"/>
          <w:szCs w:val="24"/>
          <w:lang w:val="en-US"/>
        </w:rPr>
      </w:pPr>
    </w:p>
    <w:p w:rsidR="00F75493" w:rsidRPr="00F75493" w:rsidRDefault="00896F65" w:rsidP="00242394">
      <w:pPr>
        <w:jc w:val="left"/>
        <w:rPr>
          <w:rFonts w:eastAsiaTheme="minorHAnsi" w:cs="Arial"/>
          <w:color w:val="FF0000"/>
          <w:kern w:val="0"/>
          <w:szCs w:val="24"/>
        </w:rPr>
      </w:pPr>
      <w:r w:rsidRPr="00252AE6">
        <w:rPr>
          <w:rFonts w:cs="Arial"/>
          <w:b/>
          <w:color w:val="FF0000"/>
          <w:kern w:val="0"/>
          <w:szCs w:val="24"/>
          <w:lang w:val="en-US"/>
        </w:rPr>
        <w:t>Answer:</w:t>
      </w:r>
      <w:r w:rsidRPr="00252AE6">
        <w:rPr>
          <w:rFonts w:cs="Arial"/>
          <w:color w:val="FF0000"/>
          <w:kern w:val="0"/>
          <w:szCs w:val="24"/>
          <w:lang w:val="en-US"/>
        </w:rPr>
        <w:t xml:space="preserve"> </w:t>
      </w:r>
      <w:r w:rsidR="00F75493" w:rsidRPr="00F75493">
        <w:rPr>
          <w:rFonts w:eastAsiaTheme="minorHAnsi" w:cs="Arial"/>
          <w:color w:val="FF0000"/>
          <w:kern w:val="0"/>
          <w:szCs w:val="24"/>
        </w:rPr>
        <w:t>We have not specified a minimum requirement for the workboat and it is up to the supplier to propose a suitable craft.</w:t>
      </w:r>
    </w:p>
    <w:p w:rsidR="00896F65" w:rsidRPr="00252AE6" w:rsidRDefault="00896F65" w:rsidP="00242394">
      <w:pPr>
        <w:jc w:val="left"/>
        <w:rPr>
          <w:rFonts w:cs="Arial"/>
          <w:color w:val="FF0000"/>
          <w:szCs w:val="24"/>
        </w:rPr>
      </w:pPr>
    </w:p>
    <w:p w:rsidR="00896F65" w:rsidRDefault="00896F65" w:rsidP="00242394">
      <w:pPr>
        <w:autoSpaceDE w:val="0"/>
        <w:autoSpaceDN w:val="0"/>
        <w:adjustRightInd w:val="0"/>
        <w:jc w:val="left"/>
        <w:rPr>
          <w:rFonts w:cs="Arial"/>
          <w:kern w:val="0"/>
          <w:szCs w:val="24"/>
          <w:lang w:val="en-US"/>
        </w:rPr>
      </w:pPr>
    </w:p>
    <w:p w:rsidR="00F75493" w:rsidRPr="00242394" w:rsidRDefault="00DA26DE" w:rsidP="00242394">
      <w:pPr>
        <w:jc w:val="left"/>
        <w:rPr>
          <w:rFonts w:eastAsiaTheme="minorHAnsi" w:cs="Arial"/>
          <w:kern w:val="0"/>
          <w:szCs w:val="24"/>
        </w:rPr>
      </w:pPr>
      <w:r w:rsidRPr="00242394">
        <w:rPr>
          <w:rFonts w:cs="Arial"/>
          <w:b/>
          <w:kern w:val="0"/>
          <w:szCs w:val="24"/>
          <w:lang w:val="en-US"/>
        </w:rPr>
        <w:t>Question</w:t>
      </w:r>
      <w:r w:rsidR="00242394" w:rsidRPr="00242394">
        <w:rPr>
          <w:rFonts w:cs="Arial"/>
          <w:b/>
          <w:kern w:val="0"/>
          <w:szCs w:val="24"/>
          <w:lang w:val="en-US"/>
        </w:rPr>
        <w:t xml:space="preserve"> 4</w:t>
      </w:r>
      <w:r w:rsidRPr="00242394">
        <w:rPr>
          <w:rFonts w:cs="Arial"/>
          <w:b/>
          <w:kern w:val="0"/>
          <w:szCs w:val="24"/>
          <w:lang w:val="en-US"/>
        </w:rPr>
        <w:t>:</w:t>
      </w:r>
      <w:r w:rsidRPr="00242394">
        <w:rPr>
          <w:rFonts w:cs="Arial"/>
          <w:kern w:val="0"/>
          <w:szCs w:val="24"/>
          <w:lang w:val="en-US"/>
        </w:rPr>
        <w:t xml:space="preserve"> </w:t>
      </w:r>
      <w:r w:rsidR="00F75493" w:rsidRPr="00242394">
        <w:rPr>
          <w:rFonts w:eastAsiaTheme="minorHAnsi" w:cs="Arial"/>
          <w:kern w:val="0"/>
          <w:szCs w:val="24"/>
        </w:rPr>
        <w:t xml:space="preserve">Would a </w:t>
      </w:r>
      <w:r w:rsidR="00F75493" w:rsidRPr="00242394">
        <w:rPr>
          <w:rFonts w:eastAsiaTheme="minorHAnsi" w:cs="Arial"/>
          <w:kern w:val="0"/>
          <w:szCs w:val="24"/>
        </w:rPr>
        <w:t xml:space="preserve">Fast </w:t>
      </w:r>
      <w:r w:rsidR="00F75493" w:rsidRPr="00242394">
        <w:rPr>
          <w:rFonts w:eastAsiaTheme="minorHAnsi" w:cs="Arial"/>
          <w:kern w:val="0"/>
          <w:szCs w:val="24"/>
        </w:rPr>
        <w:t>R</w:t>
      </w:r>
      <w:r w:rsidR="00F75493" w:rsidRPr="00242394">
        <w:rPr>
          <w:rFonts w:eastAsiaTheme="minorHAnsi" w:cs="Arial"/>
          <w:kern w:val="0"/>
          <w:szCs w:val="24"/>
        </w:rPr>
        <w:t xml:space="preserve">escue </w:t>
      </w:r>
      <w:r w:rsidR="00F75493" w:rsidRPr="00242394">
        <w:rPr>
          <w:rFonts w:eastAsiaTheme="minorHAnsi" w:cs="Arial"/>
          <w:kern w:val="0"/>
          <w:szCs w:val="24"/>
        </w:rPr>
        <w:t>C</w:t>
      </w:r>
      <w:r w:rsidR="00F75493" w:rsidRPr="00242394">
        <w:rPr>
          <w:rFonts w:eastAsiaTheme="minorHAnsi" w:cs="Arial"/>
          <w:kern w:val="0"/>
          <w:szCs w:val="24"/>
        </w:rPr>
        <w:t>raft (FRC) q</w:t>
      </w:r>
      <w:r w:rsidR="00F75493" w:rsidRPr="00242394">
        <w:rPr>
          <w:rFonts w:eastAsiaTheme="minorHAnsi" w:cs="Arial"/>
          <w:kern w:val="0"/>
          <w:szCs w:val="24"/>
        </w:rPr>
        <w:t>ualify as a suitable ‘work boat’ as requested in the ‘Statement of User Requirements’ section 10.8.</w:t>
      </w:r>
    </w:p>
    <w:p w:rsidR="00DA26DE" w:rsidRDefault="00DA26DE" w:rsidP="00242394">
      <w:pPr>
        <w:autoSpaceDE w:val="0"/>
        <w:autoSpaceDN w:val="0"/>
        <w:adjustRightInd w:val="0"/>
        <w:jc w:val="left"/>
        <w:rPr>
          <w:rFonts w:cs="Arial"/>
          <w:kern w:val="0"/>
          <w:szCs w:val="24"/>
          <w:lang w:val="en-US"/>
        </w:rPr>
      </w:pPr>
    </w:p>
    <w:p w:rsidR="00F75493" w:rsidRPr="00F75493" w:rsidRDefault="00DA26DE" w:rsidP="00242394">
      <w:pPr>
        <w:jc w:val="left"/>
        <w:rPr>
          <w:rFonts w:eastAsiaTheme="minorHAnsi" w:cs="Arial"/>
          <w:color w:val="FF0000"/>
          <w:kern w:val="0"/>
          <w:szCs w:val="24"/>
        </w:rPr>
      </w:pPr>
      <w:r w:rsidRPr="00252AE6">
        <w:rPr>
          <w:rFonts w:cs="Arial"/>
          <w:b/>
          <w:color w:val="FF0000"/>
          <w:kern w:val="0"/>
          <w:szCs w:val="24"/>
          <w:lang w:val="en-US"/>
        </w:rPr>
        <w:t>Answer:</w:t>
      </w:r>
      <w:r w:rsidRPr="00252AE6">
        <w:rPr>
          <w:rFonts w:cs="Arial"/>
          <w:color w:val="FF0000"/>
          <w:kern w:val="0"/>
          <w:szCs w:val="24"/>
          <w:lang w:val="en-US"/>
        </w:rPr>
        <w:t xml:space="preserve"> </w:t>
      </w:r>
      <w:r w:rsidR="00F75493">
        <w:rPr>
          <w:rFonts w:cs="Arial"/>
          <w:color w:val="FF0000"/>
          <w:kern w:val="0"/>
          <w:szCs w:val="24"/>
          <w:lang w:val="en-US"/>
        </w:rPr>
        <w:t xml:space="preserve">A </w:t>
      </w:r>
      <w:r w:rsidR="00F75493" w:rsidRPr="00F75493">
        <w:rPr>
          <w:rFonts w:eastAsiaTheme="minorHAnsi" w:cs="Arial"/>
          <w:color w:val="FF0000"/>
          <w:kern w:val="0"/>
          <w:szCs w:val="24"/>
        </w:rPr>
        <w:t>FRC would qualify as a suitable ‘work boat’ when tendering for this contract.</w:t>
      </w:r>
    </w:p>
    <w:p w:rsidR="00DA26DE" w:rsidRPr="00252AE6" w:rsidRDefault="00DA26DE" w:rsidP="00242394">
      <w:pPr>
        <w:jc w:val="left"/>
        <w:rPr>
          <w:rFonts w:cs="Arial"/>
          <w:color w:val="FF0000"/>
          <w:szCs w:val="24"/>
        </w:rPr>
      </w:pPr>
    </w:p>
    <w:p w:rsidR="00DA26DE" w:rsidRDefault="00DA26DE" w:rsidP="00242394">
      <w:pPr>
        <w:autoSpaceDE w:val="0"/>
        <w:autoSpaceDN w:val="0"/>
        <w:adjustRightInd w:val="0"/>
        <w:jc w:val="left"/>
        <w:rPr>
          <w:rFonts w:cs="Arial"/>
          <w:kern w:val="0"/>
          <w:szCs w:val="24"/>
          <w:lang w:val="en-US"/>
        </w:rPr>
      </w:pPr>
    </w:p>
    <w:p w:rsidR="00DA26DE" w:rsidRDefault="00DA26DE" w:rsidP="00242394">
      <w:pPr>
        <w:jc w:val="left"/>
      </w:pPr>
      <w:r w:rsidRPr="00252AE6">
        <w:rPr>
          <w:rFonts w:cs="Arial"/>
          <w:b/>
          <w:kern w:val="0"/>
          <w:szCs w:val="24"/>
          <w:lang w:val="en-US"/>
        </w:rPr>
        <w:t>Question</w:t>
      </w:r>
      <w:r w:rsidR="00242394">
        <w:rPr>
          <w:rFonts w:cs="Arial"/>
          <w:b/>
          <w:kern w:val="0"/>
          <w:szCs w:val="24"/>
          <w:lang w:val="en-US"/>
        </w:rPr>
        <w:t xml:space="preserve"> 5</w:t>
      </w:r>
      <w:r w:rsidRPr="00252AE6">
        <w:rPr>
          <w:rFonts w:cs="Arial"/>
          <w:b/>
          <w:kern w:val="0"/>
          <w:szCs w:val="24"/>
          <w:lang w:val="en-US"/>
        </w:rPr>
        <w:t>:</w:t>
      </w:r>
      <w:r>
        <w:rPr>
          <w:rFonts w:cs="Arial"/>
          <w:kern w:val="0"/>
          <w:szCs w:val="24"/>
          <w:lang w:val="en-US"/>
        </w:rPr>
        <w:t xml:space="preserve"> </w:t>
      </w:r>
      <w:r w:rsidR="00F75493" w:rsidRPr="00F75493">
        <w:rPr>
          <w:rFonts w:cs="Arial"/>
          <w:kern w:val="0"/>
          <w:szCs w:val="24"/>
          <w:lang w:val="en-US"/>
        </w:rPr>
        <w:t xml:space="preserve">Under “Training”, paragraph 20 states that evidence of the crew’s competency and experience is to be provided upon request, whereas paragraph 21 </w:t>
      </w:r>
      <w:r w:rsidR="00F75493" w:rsidRPr="00F75493">
        <w:rPr>
          <w:rFonts w:cs="Arial"/>
          <w:kern w:val="0"/>
          <w:szCs w:val="24"/>
          <w:lang w:val="en-US"/>
        </w:rPr>
        <w:lastRenderedPageBreak/>
        <w:t>states that documentary evidence of crew capability and experience is to be provided by the tenderer. Can you clarify whether such documentation is required to be provided as part of the bid submission, or only upon request</w:t>
      </w:r>
      <w:r w:rsidR="00242394">
        <w:rPr>
          <w:rFonts w:cs="Arial"/>
          <w:kern w:val="0"/>
          <w:szCs w:val="24"/>
          <w:lang w:val="en-US"/>
        </w:rPr>
        <w:t>?</w:t>
      </w:r>
    </w:p>
    <w:p w:rsidR="00DA26DE" w:rsidRDefault="00DA26DE" w:rsidP="00242394">
      <w:pPr>
        <w:autoSpaceDE w:val="0"/>
        <w:autoSpaceDN w:val="0"/>
        <w:adjustRightInd w:val="0"/>
        <w:jc w:val="left"/>
        <w:rPr>
          <w:rFonts w:cs="Arial"/>
          <w:kern w:val="0"/>
          <w:szCs w:val="24"/>
          <w:lang w:val="en-US"/>
        </w:rPr>
      </w:pPr>
    </w:p>
    <w:p w:rsidR="00F75493" w:rsidRPr="00F75493" w:rsidRDefault="00DA26DE" w:rsidP="00242394">
      <w:pPr>
        <w:jc w:val="left"/>
        <w:rPr>
          <w:rFonts w:eastAsiaTheme="minorHAnsi" w:cs="Arial"/>
          <w:color w:val="FF0000"/>
          <w:kern w:val="0"/>
          <w:szCs w:val="24"/>
        </w:rPr>
      </w:pPr>
      <w:r w:rsidRPr="00252AE6">
        <w:rPr>
          <w:rFonts w:cs="Arial"/>
          <w:b/>
          <w:color w:val="FF0000"/>
          <w:kern w:val="0"/>
          <w:szCs w:val="24"/>
          <w:lang w:val="en-US"/>
        </w:rPr>
        <w:t>Answer:</w:t>
      </w:r>
      <w:r w:rsidRPr="00252AE6">
        <w:rPr>
          <w:rFonts w:cs="Arial"/>
          <w:color w:val="FF0000"/>
          <w:kern w:val="0"/>
          <w:szCs w:val="24"/>
          <w:lang w:val="en-US"/>
        </w:rPr>
        <w:t xml:space="preserve"> </w:t>
      </w:r>
      <w:r w:rsidR="00F75493" w:rsidRPr="00F75493">
        <w:rPr>
          <w:rFonts w:eastAsiaTheme="minorHAnsi" w:cs="Arial"/>
          <w:color w:val="FF0000"/>
          <w:kern w:val="0"/>
          <w:szCs w:val="24"/>
        </w:rPr>
        <w:t xml:space="preserve">Evidence of crew competency/experience should be provided as part of the tender. </w:t>
      </w:r>
    </w:p>
    <w:p w:rsidR="00F75493" w:rsidRPr="00F75493" w:rsidRDefault="00F75493" w:rsidP="00242394">
      <w:pPr>
        <w:spacing w:after="160" w:line="259" w:lineRule="auto"/>
        <w:jc w:val="left"/>
        <w:rPr>
          <w:rFonts w:eastAsiaTheme="minorHAnsi" w:cs="Arial"/>
          <w:kern w:val="0"/>
          <w:szCs w:val="24"/>
        </w:rPr>
      </w:pPr>
    </w:p>
    <w:p w:rsidR="00F75493" w:rsidRPr="00242394" w:rsidRDefault="00F75493" w:rsidP="00242394">
      <w:pPr>
        <w:jc w:val="left"/>
        <w:rPr>
          <w:rFonts w:eastAsiaTheme="minorHAnsi" w:cs="Arial"/>
          <w:kern w:val="0"/>
          <w:szCs w:val="24"/>
        </w:rPr>
      </w:pPr>
      <w:r w:rsidRPr="00242394">
        <w:rPr>
          <w:rFonts w:cs="Arial"/>
          <w:b/>
          <w:kern w:val="0"/>
          <w:szCs w:val="24"/>
          <w:lang w:val="en-US"/>
        </w:rPr>
        <w:t>Question</w:t>
      </w:r>
      <w:r w:rsidR="00242394" w:rsidRPr="00242394">
        <w:rPr>
          <w:rFonts w:cs="Arial"/>
          <w:b/>
          <w:kern w:val="0"/>
          <w:szCs w:val="24"/>
          <w:lang w:val="en-US"/>
        </w:rPr>
        <w:t xml:space="preserve"> 6</w:t>
      </w:r>
      <w:r w:rsidRPr="00242394">
        <w:rPr>
          <w:rFonts w:cs="Arial"/>
          <w:b/>
          <w:kern w:val="0"/>
          <w:szCs w:val="24"/>
          <w:lang w:val="en-US"/>
        </w:rPr>
        <w:t>:</w:t>
      </w:r>
      <w:r w:rsidRPr="00242394">
        <w:rPr>
          <w:rFonts w:eastAsiaTheme="minorHAnsi" w:cs="Arial"/>
          <w:kern w:val="0"/>
          <w:szCs w:val="24"/>
        </w:rPr>
        <w:t xml:space="preserve"> </w:t>
      </w:r>
      <w:r w:rsidRPr="00242394">
        <w:rPr>
          <w:rFonts w:eastAsiaTheme="minorHAnsi" w:cs="Arial"/>
          <w:kern w:val="0"/>
          <w:szCs w:val="24"/>
        </w:rPr>
        <w:t>Under “Contract Management”, we are seeking further clarification as to the meaning behind paragraphs 24 and 25. What does the MCA intend when it says that the tenderer should identify SLA’s, realise cost savings etc.</w:t>
      </w:r>
    </w:p>
    <w:p w:rsidR="00242394" w:rsidRDefault="00242394" w:rsidP="00242394">
      <w:pPr>
        <w:jc w:val="left"/>
        <w:rPr>
          <w:rFonts w:cs="Arial"/>
          <w:b/>
          <w:color w:val="FF0000"/>
          <w:kern w:val="0"/>
          <w:szCs w:val="24"/>
          <w:lang w:val="en-US"/>
        </w:rPr>
      </w:pPr>
    </w:p>
    <w:p w:rsidR="00F75493" w:rsidRPr="00F75493" w:rsidRDefault="00F75493" w:rsidP="00242394">
      <w:pPr>
        <w:jc w:val="left"/>
        <w:rPr>
          <w:rFonts w:eastAsiaTheme="minorHAnsi" w:cs="Arial"/>
          <w:color w:val="FF0000"/>
          <w:kern w:val="0"/>
          <w:szCs w:val="24"/>
        </w:rPr>
      </w:pPr>
      <w:r w:rsidRPr="00252AE6">
        <w:rPr>
          <w:rFonts w:cs="Arial"/>
          <w:b/>
          <w:color w:val="FF0000"/>
          <w:kern w:val="0"/>
          <w:szCs w:val="24"/>
          <w:lang w:val="en-US"/>
        </w:rPr>
        <w:t>Answer:</w:t>
      </w:r>
      <w:r>
        <w:rPr>
          <w:rFonts w:cs="Arial"/>
          <w:color w:val="FF0000"/>
          <w:kern w:val="0"/>
          <w:szCs w:val="24"/>
          <w:lang w:val="en-US"/>
        </w:rPr>
        <w:t xml:space="preserve"> </w:t>
      </w:r>
      <w:r w:rsidRPr="00F75493">
        <w:rPr>
          <w:rFonts w:eastAsiaTheme="minorHAnsi" w:cs="Arial"/>
          <w:color w:val="FF0000"/>
          <w:kern w:val="0"/>
          <w:szCs w:val="24"/>
        </w:rPr>
        <w:t>With regards to service level agreements tenderers should identify reporting mechanisms for delivery and performance.</w:t>
      </w:r>
      <w:r>
        <w:rPr>
          <w:rFonts w:eastAsiaTheme="minorHAnsi" w:cs="Arial"/>
          <w:color w:val="FF0000"/>
          <w:kern w:val="0"/>
          <w:szCs w:val="24"/>
        </w:rPr>
        <w:t xml:space="preserve"> </w:t>
      </w:r>
      <w:r w:rsidRPr="00F75493">
        <w:rPr>
          <w:rFonts w:eastAsiaTheme="minorHAnsi" w:cs="Arial"/>
          <w:color w:val="FF0000"/>
          <w:kern w:val="0"/>
          <w:szCs w:val="24"/>
        </w:rPr>
        <w:t xml:space="preserve">We would like to understand how suppliers during the course of the contract will demonstrate their </w:t>
      </w:r>
      <w:r w:rsidRPr="00F75493">
        <w:rPr>
          <w:rFonts w:eastAsiaTheme="minorHAnsi" w:cs="Arial"/>
          <w:b/>
          <w:color w:val="FF0000"/>
          <w:kern w:val="0"/>
          <w:szCs w:val="24"/>
        </w:rPr>
        <w:t>continuous</w:t>
      </w:r>
      <w:r w:rsidRPr="00F75493">
        <w:rPr>
          <w:rFonts w:eastAsiaTheme="minorHAnsi" w:cs="Arial"/>
          <w:color w:val="FF0000"/>
          <w:kern w:val="0"/>
          <w:szCs w:val="24"/>
        </w:rPr>
        <w:t xml:space="preserve"> compliance with the requirement, and any opportunities for improvements and cost reduction. </w:t>
      </w:r>
    </w:p>
    <w:p w:rsidR="00F75493" w:rsidRDefault="00F75493" w:rsidP="00242394">
      <w:pPr>
        <w:autoSpaceDE w:val="0"/>
        <w:autoSpaceDN w:val="0"/>
        <w:adjustRightInd w:val="0"/>
        <w:jc w:val="left"/>
        <w:rPr>
          <w:rFonts w:cs="Arial"/>
          <w:kern w:val="0"/>
          <w:szCs w:val="24"/>
          <w:lang w:val="en-US"/>
        </w:rPr>
      </w:pPr>
    </w:p>
    <w:p w:rsidR="00242394" w:rsidRDefault="00242394" w:rsidP="00242394">
      <w:pPr>
        <w:autoSpaceDE w:val="0"/>
        <w:autoSpaceDN w:val="0"/>
        <w:adjustRightInd w:val="0"/>
        <w:jc w:val="left"/>
        <w:rPr>
          <w:rFonts w:cs="Arial"/>
          <w:kern w:val="0"/>
          <w:szCs w:val="24"/>
          <w:lang w:val="en-US"/>
        </w:rPr>
      </w:pPr>
    </w:p>
    <w:p w:rsidR="00F75493" w:rsidRPr="00242394" w:rsidRDefault="00F75493" w:rsidP="00242394">
      <w:pPr>
        <w:jc w:val="left"/>
        <w:rPr>
          <w:rFonts w:eastAsiaTheme="minorHAnsi" w:cs="Arial"/>
          <w:kern w:val="0"/>
          <w:szCs w:val="24"/>
        </w:rPr>
      </w:pPr>
      <w:r w:rsidRPr="00242394">
        <w:rPr>
          <w:rFonts w:cs="Arial"/>
          <w:b/>
          <w:kern w:val="0"/>
          <w:szCs w:val="24"/>
          <w:lang w:val="en-US"/>
        </w:rPr>
        <w:t>Question</w:t>
      </w:r>
      <w:r w:rsidR="00242394" w:rsidRPr="00242394">
        <w:rPr>
          <w:rFonts w:cs="Arial"/>
          <w:b/>
          <w:kern w:val="0"/>
          <w:szCs w:val="24"/>
          <w:lang w:val="en-US"/>
        </w:rPr>
        <w:t xml:space="preserve"> 7</w:t>
      </w:r>
      <w:r w:rsidRPr="00242394">
        <w:rPr>
          <w:rFonts w:cs="Arial"/>
          <w:b/>
          <w:kern w:val="0"/>
          <w:szCs w:val="24"/>
          <w:lang w:val="en-US"/>
        </w:rPr>
        <w:t>:</w:t>
      </w:r>
      <w:r w:rsidRPr="00242394">
        <w:rPr>
          <w:rFonts w:eastAsiaTheme="minorHAnsi" w:cs="Arial"/>
          <w:kern w:val="0"/>
          <w:szCs w:val="24"/>
        </w:rPr>
        <w:t xml:space="preserve"> Please clarify the following-</w:t>
      </w:r>
      <w:r w:rsidRPr="00242394">
        <w:rPr>
          <w:rFonts w:eastAsiaTheme="minorHAnsi" w:cs="Arial"/>
          <w:kern w:val="0"/>
          <w:szCs w:val="24"/>
        </w:rPr>
        <w:t>The contractor should identify their administrative management structure within their tender proposal.  This should also include escalation procedures for service delivery management.</w:t>
      </w:r>
    </w:p>
    <w:p w:rsidR="00F75493" w:rsidRDefault="00F75493" w:rsidP="00242394">
      <w:pPr>
        <w:autoSpaceDE w:val="0"/>
        <w:autoSpaceDN w:val="0"/>
        <w:adjustRightInd w:val="0"/>
        <w:jc w:val="left"/>
        <w:rPr>
          <w:rFonts w:cs="Arial"/>
          <w:kern w:val="0"/>
          <w:szCs w:val="24"/>
          <w:lang w:val="en-US"/>
        </w:rPr>
      </w:pPr>
    </w:p>
    <w:p w:rsidR="00F75493" w:rsidRPr="00252AE6" w:rsidRDefault="00F75493" w:rsidP="00242394">
      <w:pPr>
        <w:jc w:val="left"/>
        <w:rPr>
          <w:rFonts w:cs="Arial"/>
          <w:color w:val="FF0000"/>
          <w:szCs w:val="24"/>
        </w:rPr>
      </w:pPr>
      <w:r w:rsidRPr="00252AE6">
        <w:rPr>
          <w:rFonts w:cs="Arial"/>
          <w:b/>
          <w:color w:val="FF0000"/>
          <w:kern w:val="0"/>
          <w:szCs w:val="24"/>
          <w:lang w:val="en-US"/>
        </w:rPr>
        <w:t>Answer:</w:t>
      </w:r>
      <w:r>
        <w:rPr>
          <w:rFonts w:cs="Arial"/>
          <w:color w:val="FF0000"/>
          <w:kern w:val="0"/>
          <w:szCs w:val="24"/>
          <w:lang w:val="en-US"/>
        </w:rPr>
        <w:t xml:space="preserve"> </w:t>
      </w:r>
      <w:r>
        <w:rPr>
          <w:rFonts w:cs="Arial"/>
          <w:color w:val="FF0000"/>
          <w:szCs w:val="24"/>
        </w:rPr>
        <w:t>The MCA would wish to understand the organisational structure of the supplier where contract delivery issues may be raised.</w:t>
      </w:r>
    </w:p>
    <w:p w:rsidR="00896F65" w:rsidRDefault="00896F65" w:rsidP="00242394">
      <w:pPr>
        <w:autoSpaceDE w:val="0"/>
        <w:autoSpaceDN w:val="0"/>
        <w:adjustRightInd w:val="0"/>
        <w:jc w:val="left"/>
        <w:rPr>
          <w:rFonts w:cs="Arial"/>
          <w:kern w:val="0"/>
          <w:szCs w:val="24"/>
          <w:lang w:val="en-US"/>
        </w:rPr>
      </w:pPr>
    </w:p>
    <w:p w:rsidR="00242394" w:rsidRDefault="00242394" w:rsidP="00242394">
      <w:pPr>
        <w:autoSpaceDE w:val="0"/>
        <w:autoSpaceDN w:val="0"/>
        <w:adjustRightInd w:val="0"/>
        <w:jc w:val="left"/>
        <w:rPr>
          <w:rFonts w:cs="Arial"/>
          <w:kern w:val="0"/>
          <w:szCs w:val="24"/>
          <w:lang w:val="en-US"/>
        </w:rPr>
      </w:pPr>
    </w:p>
    <w:p w:rsidR="00F75493" w:rsidRPr="00F75493" w:rsidRDefault="00F75493" w:rsidP="00242394">
      <w:pPr>
        <w:jc w:val="left"/>
        <w:rPr>
          <w:rFonts w:eastAsiaTheme="minorHAnsi" w:cs="Arial"/>
          <w:kern w:val="0"/>
          <w:szCs w:val="24"/>
        </w:rPr>
      </w:pPr>
      <w:r w:rsidRPr="00252AE6">
        <w:rPr>
          <w:rFonts w:cs="Arial"/>
          <w:b/>
          <w:kern w:val="0"/>
          <w:szCs w:val="24"/>
          <w:lang w:val="en-US"/>
        </w:rPr>
        <w:t>Question</w:t>
      </w:r>
      <w:r w:rsidR="00242394">
        <w:rPr>
          <w:rFonts w:cs="Arial"/>
          <w:b/>
          <w:kern w:val="0"/>
          <w:szCs w:val="24"/>
          <w:lang w:val="en-US"/>
        </w:rPr>
        <w:t xml:space="preserve"> 8</w:t>
      </w:r>
      <w:r w:rsidRPr="00252AE6">
        <w:rPr>
          <w:rFonts w:cs="Arial"/>
          <w:b/>
          <w:kern w:val="0"/>
          <w:szCs w:val="24"/>
          <w:lang w:val="en-US"/>
        </w:rPr>
        <w:t>:</w:t>
      </w:r>
      <w:r w:rsidRPr="00F75493">
        <w:rPr>
          <w:rFonts w:eastAsiaTheme="minorHAnsi" w:cs="Arial"/>
          <w:kern w:val="0"/>
          <w:szCs w:val="24"/>
        </w:rPr>
        <w:t xml:space="preserve"> </w:t>
      </w:r>
      <w:r w:rsidRPr="00F75493">
        <w:rPr>
          <w:rFonts w:eastAsiaTheme="minorHAnsi" w:cs="Arial"/>
          <w:kern w:val="0"/>
          <w:szCs w:val="24"/>
        </w:rPr>
        <w:t>we are seeking clarification as to one of the aspects / content of the tender as outlined hereunder :-</w:t>
      </w:r>
      <w:r w:rsidR="00EC06C4">
        <w:rPr>
          <w:rFonts w:eastAsiaTheme="minorHAnsi" w:cs="Arial"/>
          <w:kern w:val="0"/>
          <w:szCs w:val="24"/>
        </w:rPr>
        <w:t xml:space="preserve"> </w:t>
      </w:r>
      <w:r w:rsidRPr="00F75493">
        <w:rPr>
          <w:rFonts w:eastAsiaTheme="minorHAnsi" w:cs="Arial"/>
          <w:kern w:val="0"/>
          <w:szCs w:val="24"/>
        </w:rPr>
        <w:t>10.7 deploy a deck mounted crane capable of a load of at least 12 tonnes at 12 metres;</w:t>
      </w:r>
      <w:r w:rsidR="00EC06C4">
        <w:rPr>
          <w:rFonts w:eastAsiaTheme="minorHAnsi" w:cs="Arial"/>
          <w:kern w:val="0"/>
          <w:szCs w:val="24"/>
        </w:rPr>
        <w:t xml:space="preserve"> </w:t>
      </w:r>
      <w:r w:rsidRPr="00F75493">
        <w:rPr>
          <w:rFonts w:eastAsiaTheme="minorHAnsi" w:cs="Arial"/>
          <w:kern w:val="0"/>
          <w:szCs w:val="24"/>
        </w:rPr>
        <w:t>We seek clarification on the figures, as this appears to be an inordinately large crane / out-reach capacity.</w:t>
      </w:r>
    </w:p>
    <w:p w:rsidR="00F75493" w:rsidRPr="00252AE6" w:rsidRDefault="00F75493" w:rsidP="00242394">
      <w:pPr>
        <w:jc w:val="left"/>
        <w:rPr>
          <w:rFonts w:cs="Arial"/>
          <w:color w:val="FF0000"/>
          <w:szCs w:val="24"/>
        </w:rPr>
      </w:pPr>
    </w:p>
    <w:p w:rsidR="00EC06C4" w:rsidRPr="00EC06C4" w:rsidRDefault="00F75493" w:rsidP="00242394">
      <w:pPr>
        <w:jc w:val="left"/>
        <w:rPr>
          <w:rFonts w:eastAsiaTheme="minorHAnsi" w:cs="Arial"/>
          <w:color w:val="FF0000"/>
          <w:kern w:val="0"/>
          <w:szCs w:val="24"/>
        </w:rPr>
      </w:pPr>
      <w:r w:rsidRPr="00242394">
        <w:rPr>
          <w:rFonts w:cs="Arial"/>
          <w:b/>
          <w:color w:val="FF0000"/>
          <w:kern w:val="0"/>
          <w:szCs w:val="24"/>
          <w:lang w:val="en-US"/>
        </w:rPr>
        <w:t>Answer:</w:t>
      </w:r>
      <w:r w:rsidRPr="00242394">
        <w:rPr>
          <w:rFonts w:cs="Arial"/>
          <w:color w:val="FF0000"/>
          <w:kern w:val="0"/>
          <w:szCs w:val="24"/>
          <w:lang w:val="en-US"/>
        </w:rPr>
        <w:t xml:space="preserve"> </w:t>
      </w:r>
      <w:r w:rsidR="00EC06C4" w:rsidRPr="00242394">
        <w:rPr>
          <w:rFonts w:eastAsiaTheme="minorHAnsi" w:cs="Arial"/>
          <w:color w:val="FF0000"/>
          <w:kern w:val="0"/>
          <w:szCs w:val="24"/>
        </w:rPr>
        <w:t xml:space="preserve">The crane specification is correct. It has been based on the current ETV’s capability and on the potential future capability need should the MCA pursue the commercial work route to offset some of the ETV’s annual costs, </w:t>
      </w:r>
      <w:proofErr w:type="spellStart"/>
      <w:r w:rsidR="00EC06C4" w:rsidRPr="00242394">
        <w:rPr>
          <w:rFonts w:eastAsiaTheme="minorHAnsi" w:cs="Arial"/>
          <w:color w:val="FF0000"/>
          <w:kern w:val="0"/>
          <w:szCs w:val="24"/>
        </w:rPr>
        <w:t>eg</w:t>
      </w:r>
      <w:proofErr w:type="spellEnd"/>
      <w:r w:rsidR="00EC06C4" w:rsidRPr="00242394">
        <w:rPr>
          <w:rFonts w:eastAsiaTheme="minorHAnsi" w:cs="Arial"/>
          <w:color w:val="FF0000"/>
          <w:kern w:val="0"/>
          <w:szCs w:val="24"/>
        </w:rPr>
        <w:t xml:space="preserve"> </w:t>
      </w:r>
      <w:proofErr w:type="spellStart"/>
      <w:r w:rsidR="00EC06C4" w:rsidRPr="00242394">
        <w:rPr>
          <w:rFonts w:eastAsiaTheme="minorHAnsi" w:cs="Arial"/>
          <w:color w:val="FF0000"/>
          <w:kern w:val="0"/>
          <w:szCs w:val="24"/>
        </w:rPr>
        <w:t>navaid</w:t>
      </w:r>
      <w:proofErr w:type="spellEnd"/>
      <w:r w:rsidR="00EC06C4" w:rsidRPr="00242394">
        <w:rPr>
          <w:rFonts w:eastAsiaTheme="minorHAnsi" w:cs="Arial"/>
          <w:color w:val="FF0000"/>
          <w:kern w:val="0"/>
          <w:szCs w:val="24"/>
        </w:rPr>
        <w:t xml:space="preserve"> management. It would also serve to embark and deploy CP equipment some of which is significant in size and mass.</w:t>
      </w:r>
      <w:r w:rsidR="00242394">
        <w:rPr>
          <w:rFonts w:eastAsiaTheme="minorHAnsi" w:cs="Arial"/>
          <w:color w:val="FF0000"/>
          <w:kern w:val="0"/>
          <w:szCs w:val="24"/>
        </w:rPr>
        <w:t xml:space="preserve"> </w:t>
      </w:r>
      <w:r w:rsidR="00EC06C4" w:rsidRPr="00EC06C4">
        <w:rPr>
          <w:rFonts w:eastAsiaTheme="minorHAnsi" w:cs="Arial"/>
          <w:color w:val="FF0000"/>
          <w:kern w:val="0"/>
          <w:szCs w:val="24"/>
        </w:rPr>
        <w:t>Tenders which do not provide a crane capability matching this will not be excluded from the overall consideration of the capability being offered.</w:t>
      </w:r>
    </w:p>
    <w:p w:rsidR="00896F65" w:rsidRDefault="00896F65" w:rsidP="00242394">
      <w:pPr>
        <w:autoSpaceDE w:val="0"/>
        <w:autoSpaceDN w:val="0"/>
        <w:adjustRightInd w:val="0"/>
        <w:jc w:val="left"/>
        <w:rPr>
          <w:rFonts w:cs="Arial"/>
          <w:kern w:val="0"/>
          <w:szCs w:val="24"/>
          <w:lang w:val="en-US"/>
        </w:rPr>
      </w:pPr>
    </w:p>
    <w:p w:rsidR="00242394" w:rsidRDefault="00242394" w:rsidP="00242394">
      <w:pPr>
        <w:autoSpaceDE w:val="0"/>
        <w:autoSpaceDN w:val="0"/>
        <w:adjustRightInd w:val="0"/>
        <w:jc w:val="left"/>
        <w:rPr>
          <w:rFonts w:cs="Arial"/>
          <w:kern w:val="0"/>
          <w:szCs w:val="24"/>
          <w:lang w:val="en-US"/>
        </w:rPr>
      </w:pPr>
    </w:p>
    <w:p w:rsidR="00F75493" w:rsidRPr="00242394" w:rsidRDefault="00F75493" w:rsidP="00242394">
      <w:pPr>
        <w:jc w:val="left"/>
        <w:rPr>
          <w:rFonts w:cs="Arial"/>
          <w:szCs w:val="24"/>
        </w:rPr>
      </w:pPr>
      <w:r w:rsidRPr="00242394">
        <w:rPr>
          <w:rFonts w:cs="Arial"/>
          <w:b/>
          <w:kern w:val="0"/>
          <w:szCs w:val="24"/>
          <w:lang w:val="en-US"/>
        </w:rPr>
        <w:t>Question</w:t>
      </w:r>
      <w:r w:rsidR="00242394" w:rsidRPr="00242394">
        <w:rPr>
          <w:rFonts w:cs="Arial"/>
          <w:b/>
          <w:kern w:val="0"/>
          <w:szCs w:val="24"/>
          <w:lang w:val="en-US"/>
        </w:rPr>
        <w:t xml:space="preserve"> 9</w:t>
      </w:r>
      <w:r w:rsidRPr="00242394">
        <w:rPr>
          <w:rFonts w:cs="Arial"/>
          <w:b/>
          <w:kern w:val="0"/>
          <w:szCs w:val="24"/>
          <w:lang w:val="en-US"/>
        </w:rPr>
        <w:t>:</w:t>
      </w:r>
      <w:r w:rsidR="00EC06C4" w:rsidRPr="00242394">
        <w:rPr>
          <w:rFonts w:cs="Arial"/>
          <w:szCs w:val="24"/>
        </w:rPr>
        <w:t xml:space="preserve"> </w:t>
      </w:r>
      <w:r w:rsidR="00EC06C4" w:rsidRPr="00242394">
        <w:rPr>
          <w:rFonts w:cs="Arial"/>
          <w:szCs w:val="24"/>
        </w:rPr>
        <w:t>We understand that all lubes consumed on board during the contract will be compensated for the costs incurred?</w:t>
      </w:r>
    </w:p>
    <w:p w:rsidR="00F75493" w:rsidRDefault="00F75493" w:rsidP="00242394">
      <w:pPr>
        <w:autoSpaceDE w:val="0"/>
        <w:autoSpaceDN w:val="0"/>
        <w:adjustRightInd w:val="0"/>
        <w:jc w:val="left"/>
        <w:rPr>
          <w:rFonts w:cs="Arial"/>
          <w:kern w:val="0"/>
          <w:szCs w:val="24"/>
          <w:lang w:val="en-US"/>
        </w:rPr>
      </w:pPr>
    </w:p>
    <w:p w:rsidR="00F75493" w:rsidRDefault="00F75493" w:rsidP="00242394">
      <w:pPr>
        <w:jc w:val="left"/>
        <w:rPr>
          <w:rFonts w:cs="Arial"/>
          <w:color w:val="FF0000"/>
          <w:szCs w:val="24"/>
        </w:rPr>
      </w:pPr>
      <w:r w:rsidRPr="00252AE6">
        <w:rPr>
          <w:rFonts w:cs="Arial"/>
          <w:b/>
          <w:color w:val="FF0000"/>
          <w:kern w:val="0"/>
          <w:szCs w:val="24"/>
          <w:lang w:val="en-US"/>
        </w:rPr>
        <w:t>Answer:</w:t>
      </w:r>
      <w:r>
        <w:rPr>
          <w:rFonts w:cs="Arial"/>
          <w:color w:val="FF0000"/>
          <w:kern w:val="0"/>
          <w:szCs w:val="24"/>
          <w:lang w:val="en-US"/>
        </w:rPr>
        <w:t xml:space="preserve"> </w:t>
      </w:r>
      <w:r w:rsidR="00EC06C4" w:rsidRPr="004B0AA5">
        <w:rPr>
          <w:rFonts w:cs="Arial"/>
          <w:color w:val="FF0000"/>
          <w:szCs w:val="24"/>
        </w:rPr>
        <w:t>The pass through costs of fuels and lubes will be met</w:t>
      </w:r>
      <w:r w:rsidR="00EC06C4">
        <w:rPr>
          <w:rFonts w:cs="Arial"/>
          <w:color w:val="FF0000"/>
          <w:szCs w:val="24"/>
        </w:rPr>
        <w:t xml:space="preserve"> separately from the day rate</w:t>
      </w:r>
      <w:r w:rsidR="00EC06C4" w:rsidRPr="004B0AA5">
        <w:rPr>
          <w:rFonts w:cs="Arial"/>
          <w:color w:val="FF0000"/>
          <w:szCs w:val="24"/>
        </w:rPr>
        <w:t xml:space="preserve">. </w:t>
      </w:r>
    </w:p>
    <w:p w:rsidR="00EC06C4" w:rsidRDefault="00EC06C4" w:rsidP="00242394">
      <w:pPr>
        <w:jc w:val="left"/>
        <w:rPr>
          <w:rFonts w:cs="Arial"/>
          <w:color w:val="FF0000"/>
          <w:szCs w:val="24"/>
        </w:rPr>
      </w:pPr>
    </w:p>
    <w:p w:rsidR="00EC06C4" w:rsidRPr="00242394" w:rsidRDefault="00EC06C4" w:rsidP="00242394">
      <w:pPr>
        <w:jc w:val="left"/>
        <w:rPr>
          <w:rFonts w:eastAsiaTheme="minorHAnsi" w:cs="Arial"/>
          <w:kern w:val="0"/>
          <w:szCs w:val="24"/>
          <w:lang w:val="en-US"/>
        </w:rPr>
      </w:pPr>
      <w:r w:rsidRPr="00242394">
        <w:rPr>
          <w:rFonts w:cs="Arial"/>
          <w:b/>
          <w:kern w:val="0"/>
          <w:szCs w:val="24"/>
          <w:lang w:val="en-US"/>
        </w:rPr>
        <w:t>Question</w:t>
      </w:r>
      <w:r w:rsidR="00242394" w:rsidRPr="00242394">
        <w:rPr>
          <w:rFonts w:cs="Arial"/>
          <w:b/>
          <w:kern w:val="0"/>
          <w:szCs w:val="24"/>
          <w:lang w:val="en-US"/>
        </w:rPr>
        <w:t xml:space="preserve"> 10</w:t>
      </w:r>
      <w:r w:rsidRPr="00242394">
        <w:rPr>
          <w:rFonts w:cs="Arial"/>
          <w:b/>
          <w:kern w:val="0"/>
          <w:szCs w:val="24"/>
          <w:lang w:val="en-US"/>
        </w:rPr>
        <w:t>:</w:t>
      </w:r>
      <w:r w:rsidRPr="00242394">
        <w:rPr>
          <w:rFonts w:eastAsiaTheme="minorHAnsi" w:cs="Arial"/>
          <w:kern w:val="0"/>
          <w:szCs w:val="24"/>
          <w:lang w:val="en-US"/>
        </w:rPr>
        <w:t xml:space="preserve"> </w:t>
      </w:r>
      <w:r w:rsidRPr="00242394">
        <w:rPr>
          <w:rFonts w:eastAsiaTheme="minorHAnsi" w:cs="Arial"/>
          <w:kern w:val="0"/>
          <w:szCs w:val="24"/>
          <w:lang w:val="en-US"/>
        </w:rPr>
        <w:t>In respect of equipment to be provided by Owners, is there a requirement for supply and fitting of dispersant spray booms, submersible pumps, portable generating capability and patching equipment?</w:t>
      </w:r>
    </w:p>
    <w:p w:rsidR="00EC06C4" w:rsidRPr="00252AE6" w:rsidRDefault="00EC06C4" w:rsidP="00242394">
      <w:pPr>
        <w:jc w:val="left"/>
        <w:rPr>
          <w:rFonts w:cs="Arial"/>
          <w:color w:val="FF0000"/>
          <w:szCs w:val="24"/>
        </w:rPr>
      </w:pPr>
    </w:p>
    <w:p w:rsidR="00F75493" w:rsidRPr="00A24F52" w:rsidRDefault="00EC06C4" w:rsidP="00242394">
      <w:pPr>
        <w:autoSpaceDE w:val="0"/>
        <w:autoSpaceDN w:val="0"/>
        <w:adjustRightInd w:val="0"/>
        <w:jc w:val="left"/>
        <w:rPr>
          <w:rFonts w:cs="Arial"/>
          <w:b/>
          <w:color w:val="FF0000"/>
          <w:kern w:val="0"/>
          <w:szCs w:val="24"/>
          <w:lang w:val="en-US"/>
        </w:rPr>
      </w:pPr>
      <w:r w:rsidRPr="00A24F52">
        <w:rPr>
          <w:rFonts w:cs="Arial"/>
          <w:b/>
          <w:color w:val="FF0000"/>
          <w:kern w:val="0"/>
          <w:szCs w:val="24"/>
          <w:lang w:val="en-US"/>
        </w:rPr>
        <w:t>Answer:</w:t>
      </w:r>
      <w:r w:rsidR="00A24F52" w:rsidRPr="00A24F52">
        <w:rPr>
          <w:rFonts w:cs="Arial"/>
          <w:b/>
          <w:color w:val="FF0000"/>
          <w:kern w:val="0"/>
          <w:szCs w:val="24"/>
          <w:lang w:val="en-US"/>
        </w:rPr>
        <w:t xml:space="preserve"> </w:t>
      </w:r>
      <w:r w:rsidR="00A24F52" w:rsidRPr="00A24F52">
        <w:rPr>
          <w:rFonts w:cs="Arial"/>
          <w:color w:val="FF0000"/>
          <w:kern w:val="0"/>
          <w:szCs w:val="24"/>
          <w:lang w:val="en-US"/>
        </w:rPr>
        <w:t>S</w:t>
      </w:r>
      <w:r w:rsidR="00A24F52" w:rsidRPr="00A24F52">
        <w:rPr>
          <w:rFonts w:eastAsiaTheme="minorHAnsi" w:cs="Arial"/>
          <w:color w:val="FF0000"/>
          <w:kern w:val="0"/>
          <w:szCs w:val="24"/>
          <w:lang w:val="en-US"/>
        </w:rPr>
        <w:t>upply and fitting of dispersant spray booms</w:t>
      </w:r>
      <w:r w:rsidR="00A24F52" w:rsidRPr="00A24F52">
        <w:rPr>
          <w:rFonts w:eastAsiaTheme="minorHAnsi" w:cs="Arial"/>
          <w:color w:val="FF0000"/>
          <w:kern w:val="0"/>
          <w:szCs w:val="24"/>
          <w:lang w:val="en-US"/>
        </w:rPr>
        <w:t xml:space="preserve"> and patching equipment is not required to be provided by the supplier. However</w:t>
      </w:r>
      <w:r w:rsidR="00A24F52">
        <w:rPr>
          <w:rFonts w:eastAsiaTheme="minorHAnsi" w:cs="Arial"/>
          <w:color w:val="FF0000"/>
          <w:kern w:val="0"/>
          <w:szCs w:val="24"/>
          <w:lang w:val="en-US"/>
        </w:rPr>
        <w:t>,</w:t>
      </w:r>
      <w:r w:rsidR="00A24F52" w:rsidRPr="00A24F52">
        <w:rPr>
          <w:rFonts w:eastAsiaTheme="minorHAnsi" w:cs="Arial"/>
          <w:color w:val="FF0000"/>
          <w:kern w:val="0"/>
          <w:szCs w:val="24"/>
          <w:lang w:val="en-US"/>
        </w:rPr>
        <w:t xml:space="preserve"> basic salvage support </w:t>
      </w:r>
      <w:r w:rsidR="00A24F52">
        <w:rPr>
          <w:rFonts w:eastAsiaTheme="minorHAnsi" w:cs="Arial"/>
          <w:color w:val="FF0000"/>
          <w:kern w:val="0"/>
          <w:szCs w:val="24"/>
          <w:lang w:val="en-US"/>
        </w:rPr>
        <w:t xml:space="preserve">requirement </w:t>
      </w:r>
      <w:r w:rsidR="00A24F52" w:rsidRPr="00A24F52">
        <w:rPr>
          <w:rFonts w:eastAsiaTheme="minorHAnsi" w:cs="Arial"/>
          <w:color w:val="FF0000"/>
          <w:kern w:val="0"/>
          <w:szCs w:val="24"/>
          <w:lang w:val="en-US"/>
        </w:rPr>
        <w:t>remains as detailed in 13.1 of the SUR</w:t>
      </w:r>
      <w:r w:rsidR="00A24F52" w:rsidRPr="00A24F52">
        <w:rPr>
          <w:rFonts w:cs="Arial"/>
          <w:color w:val="FF0000"/>
          <w:szCs w:val="24"/>
        </w:rPr>
        <w:t xml:space="preserve"> </w:t>
      </w:r>
      <w:r w:rsidR="00A24F52" w:rsidRPr="00A24F52">
        <w:rPr>
          <w:rFonts w:cs="Arial"/>
          <w:color w:val="FF0000"/>
          <w:szCs w:val="24"/>
        </w:rPr>
        <w:t xml:space="preserve">through provision </w:t>
      </w:r>
      <w:r w:rsidR="00A24F52" w:rsidRPr="00A24F52">
        <w:rPr>
          <w:rFonts w:cs="Arial"/>
          <w:color w:val="FF0000"/>
          <w:szCs w:val="24"/>
        </w:rPr>
        <w:t xml:space="preserve">of </w:t>
      </w:r>
      <w:r w:rsidR="00A24F52" w:rsidRPr="00A24F52">
        <w:rPr>
          <w:rFonts w:cs="Arial"/>
          <w:color w:val="FF0000"/>
          <w:szCs w:val="24"/>
        </w:rPr>
        <w:t xml:space="preserve">emergency portable </w:t>
      </w:r>
      <w:r w:rsidR="00A24F52" w:rsidRPr="00A24F52">
        <w:rPr>
          <w:rFonts w:cs="Arial"/>
          <w:color w:val="FF0000"/>
          <w:szCs w:val="24"/>
        </w:rPr>
        <w:lastRenderedPageBreak/>
        <w:t>power generation and pumping capability, including submersible pumps - (50 m3- 200 m3/hr)</w:t>
      </w:r>
      <w:r w:rsidR="00A24F52" w:rsidRPr="00A24F52">
        <w:rPr>
          <w:rFonts w:cs="Arial"/>
          <w:color w:val="FF0000"/>
          <w:szCs w:val="24"/>
        </w:rPr>
        <w:t xml:space="preserve">. </w:t>
      </w:r>
    </w:p>
    <w:p w:rsidR="00EC06C4" w:rsidRDefault="004570B3" w:rsidP="00242394">
      <w:pPr>
        <w:autoSpaceDE w:val="0"/>
        <w:autoSpaceDN w:val="0"/>
        <w:adjustRightInd w:val="0"/>
        <w:jc w:val="left"/>
        <w:rPr>
          <w:rFonts w:cs="Arial"/>
          <w:b/>
          <w:color w:val="FF0000"/>
          <w:kern w:val="0"/>
          <w:szCs w:val="24"/>
          <w:lang w:val="en-US"/>
        </w:rPr>
      </w:pPr>
      <w:r>
        <w:rPr>
          <w:rFonts w:cs="Arial"/>
          <w:b/>
          <w:color w:val="FF0000"/>
          <w:kern w:val="0"/>
          <w:szCs w:val="24"/>
          <w:lang w:val="en-US"/>
        </w:rPr>
        <w:t xml:space="preserve"> </w:t>
      </w:r>
    </w:p>
    <w:p w:rsidR="00EC06C4" w:rsidRDefault="00EC06C4" w:rsidP="00242394">
      <w:pPr>
        <w:autoSpaceDE w:val="0"/>
        <w:autoSpaceDN w:val="0"/>
        <w:adjustRightInd w:val="0"/>
        <w:jc w:val="left"/>
        <w:rPr>
          <w:rFonts w:cs="Arial"/>
          <w:kern w:val="0"/>
          <w:szCs w:val="24"/>
          <w:lang w:val="en-US"/>
        </w:rPr>
      </w:pPr>
    </w:p>
    <w:p w:rsidR="00EC06C4" w:rsidRPr="00242394" w:rsidRDefault="00EC06C4" w:rsidP="00242394">
      <w:pPr>
        <w:jc w:val="left"/>
        <w:rPr>
          <w:rFonts w:eastAsiaTheme="minorHAnsi" w:cs="Arial"/>
          <w:kern w:val="0"/>
          <w:szCs w:val="24"/>
          <w:lang w:val="en-US"/>
        </w:rPr>
      </w:pPr>
      <w:r w:rsidRPr="00242394">
        <w:rPr>
          <w:rFonts w:cs="Arial"/>
          <w:b/>
          <w:kern w:val="0"/>
          <w:szCs w:val="24"/>
          <w:lang w:val="en-US"/>
        </w:rPr>
        <w:t>Question</w:t>
      </w:r>
      <w:r w:rsidR="00242394" w:rsidRPr="00242394">
        <w:rPr>
          <w:rFonts w:cs="Arial"/>
          <w:b/>
          <w:kern w:val="0"/>
          <w:szCs w:val="24"/>
          <w:lang w:val="en-US"/>
        </w:rPr>
        <w:t xml:space="preserve"> 11</w:t>
      </w:r>
      <w:r w:rsidRPr="00242394">
        <w:rPr>
          <w:rFonts w:cs="Arial"/>
          <w:b/>
          <w:kern w:val="0"/>
          <w:szCs w:val="24"/>
          <w:lang w:val="en-US"/>
        </w:rPr>
        <w:t>:</w:t>
      </w:r>
      <w:r w:rsidRPr="00242394">
        <w:rPr>
          <w:rFonts w:eastAsiaTheme="minorHAnsi" w:cs="Arial"/>
          <w:kern w:val="0"/>
          <w:szCs w:val="24"/>
          <w:lang w:val="en-US"/>
        </w:rPr>
        <w:t xml:space="preserve"> </w:t>
      </w:r>
      <w:r w:rsidRPr="00242394">
        <w:rPr>
          <w:rFonts w:eastAsiaTheme="minorHAnsi" w:cs="Arial"/>
          <w:kern w:val="0"/>
          <w:szCs w:val="24"/>
          <w:lang w:val="en-US"/>
        </w:rPr>
        <w:t>Is there also a requirement for the owners to provide additional lighter weight wire towing pennants more suited to be handled by the crew of smaller vessels</w:t>
      </w:r>
      <w:r w:rsidRPr="00242394">
        <w:rPr>
          <w:rFonts w:eastAsiaTheme="minorHAnsi" w:cs="Arial"/>
          <w:kern w:val="0"/>
          <w:szCs w:val="24"/>
          <w:lang w:val="en-US"/>
        </w:rPr>
        <w:t>?</w:t>
      </w:r>
    </w:p>
    <w:p w:rsidR="00EC06C4" w:rsidRPr="00252AE6" w:rsidRDefault="00EC06C4" w:rsidP="00242394">
      <w:pPr>
        <w:jc w:val="left"/>
        <w:rPr>
          <w:rFonts w:cs="Arial"/>
          <w:color w:val="FF0000"/>
          <w:szCs w:val="24"/>
        </w:rPr>
      </w:pPr>
    </w:p>
    <w:p w:rsidR="00EC06C4" w:rsidRDefault="00EC06C4" w:rsidP="00242394">
      <w:pPr>
        <w:autoSpaceDE w:val="0"/>
        <w:autoSpaceDN w:val="0"/>
        <w:adjustRightInd w:val="0"/>
        <w:jc w:val="left"/>
        <w:rPr>
          <w:rFonts w:cs="Arial"/>
          <w:color w:val="FF0000"/>
          <w:szCs w:val="24"/>
        </w:rPr>
      </w:pPr>
      <w:r w:rsidRPr="00252AE6">
        <w:rPr>
          <w:rFonts w:cs="Arial"/>
          <w:b/>
          <w:color w:val="FF0000"/>
          <w:kern w:val="0"/>
          <w:szCs w:val="24"/>
          <w:lang w:val="en-US"/>
        </w:rPr>
        <w:t>Answer:</w:t>
      </w:r>
      <w:r w:rsidRPr="00EC06C4">
        <w:rPr>
          <w:rFonts w:cs="Arial"/>
          <w:color w:val="FF0000"/>
          <w:szCs w:val="24"/>
        </w:rPr>
        <w:t xml:space="preserve"> </w:t>
      </w:r>
      <w:r w:rsidRPr="000D053F">
        <w:rPr>
          <w:rFonts w:cs="Arial"/>
          <w:color w:val="FF0000"/>
          <w:szCs w:val="24"/>
        </w:rPr>
        <w:t>N</w:t>
      </w:r>
      <w:r w:rsidR="00350841">
        <w:rPr>
          <w:rFonts w:cs="Arial"/>
          <w:color w:val="FF0000"/>
          <w:szCs w:val="24"/>
        </w:rPr>
        <w:t>o.</w:t>
      </w:r>
    </w:p>
    <w:p w:rsidR="00EC06C4" w:rsidRDefault="00EC06C4" w:rsidP="00242394">
      <w:pPr>
        <w:autoSpaceDE w:val="0"/>
        <w:autoSpaceDN w:val="0"/>
        <w:adjustRightInd w:val="0"/>
        <w:jc w:val="left"/>
        <w:rPr>
          <w:rFonts w:cs="Arial"/>
          <w:color w:val="FF0000"/>
          <w:szCs w:val="24"/>
        </w:rPr>
      </w:pPr>
    </w:p>
    <w:p w:rsidR="00242394" w:rsidRDefault="00242394" w:rsidP="00242394">
      <w:pPr>
        <w:autoSpaceDE w:val="0"/>
        <w:autoSpaceDN w:val="0"/>
        <w:adjustRightInd w:val="0"/>
        <w:jc w:val="left"/>
        <w:rPr>
          <w:rFonts w:cs="Arial"/>
          <w:color w:val="FF0000"/>
          <w:szCs w:val="24"/>
        </w:rPr>
      </w:pPr>
    </w:p>
    <w:p w:rsidR="00EC06C4" w:rsidRPr="00242394" w:rsidRDefault="00EC06C4" w:rsidP="00242394">
      <w:pPr>
        <w:jc w:val="left"/>
        <w:rPr>
          <w:rFonts w:cs="Arial"/>
          <w:szCs w:val="24"/>
        </w:rPr>
      </w:pPr>
      <w:r w:rsidRPr="00242394">
        <w:rPr>
          <w:rFonts w:cs="Arial"/>
          <w:b/>
          <w:kern w:val="0"/>
          <w:szCs w:val="24"/>
          <w:lang w:val="en-US"/>
        </w:rPr>
        <w:t>Question</w:t>
      </w:r>
      <w:r w:rsidR="00242394" w:rsidRPr="00242394">
        <w:rPr>
          <w:rFonts w:cs="Arial"/>
          <w:b/>
          <w:kern w:val="0"/>
          <w:szCs w:val="24"/>
          <w:lang w:val="en-US"/>
        </w:rPr>
        <w:t xml:space="preserve"> 12</w:t>
      </w:r>
      <w:r w:rsidRPr="00242394">
        <w:rPr>
          <w:rFonts w:cs="Arial"/>
          <w:b/>
          <w:kern w:val="0"/>
          <w:szCs w:val="24"/>
          <w:lang w:val="en-US"/>
        </w:rPr>
        <w:t>:</w:t>
      </w:r>
      <w:r w:rsidRPr="00242394">
        <w:rPr>
          <w:rFonts w:cs="Arial"/>
          <w:szCs w:val="24"/>
        </w:rPr>
        <w:t xml:space="preserve"> I</w:t>
      </w:r>
      <w:r w:rsidRPr="00242394">
        <w:rPr>
          <w:rFonts w:cs="Arial"/>
          <w:szCs w:val="24"/>
        </w:rPr>
        <w:t>s a standard format or document outlining all aspects which should form the basis of their submission?</w:t>
      </w:r>
    </w:p>
    <w:p w:rsidR="00242394" w:rsidRDefault="00242394" w:rsidP="00242394">
      <w:pPr>
        <w:jc w:val="left"/>
        <w:rPr>
          <w:rFonts w:cs="Arial"/>
          <w:b/>
          <w:color w:val="FF0000"/>
          <w:kern w:val="0"/>
          <w:szCs w:val="24"/>
          <w:lang w:val="en-US"/>
        </w:rPr>
      </w:pPr>
    </w:p>
    <w:p w:rsidR="00EC06C4" w:rsidRPr="00037DAF" w:rsidRDefault="00EC06C4" w:rsidP="00350841">
      <w:pPr>
        <w:jc w:val="left"/>
        <w:rPr>
          <w:color w:val="FF0000"/>
        </w:rPr>
      </w:pPr>
      <w:r w:rsidRPr="00037DAF">
        <w:rPr>
          <w:rFonts w:cs="Arial"/>
          <w:b/>
          <w:color w:val="FF0000"/>
          <w:kern w:val="0"/>
          <w:szCs w:val="24"/>
          <w:lang w:val="en-US"/>
        </w:rPr>
        <w:t>Answer:</w:t>
      </w:r>
      <w:r w:rsidRPr="00037DAF">
        <w:rPr>
          <w:rFonts w:eastAsiaTheme="minorHAnsi" w:cs="Arial"/>
          <w:color w:val="FF0000"/>
          <w:kern w:val="0"/>
          <w:szCs w:val="24"/>
        </w:rPr>
        <w:t xml:space="preserve"> </w:t>
      </w:r>
      <w:r w:rsidRPr="00037DAF">
        <w:rPr>
          <w:rFonts w:eastAsiaTheme="minorHAnsi" w:cs="Arial"/>
          <w:color w:val="FF0000"/>
          <w:kern w:val="0"/>
          <w:szCs w:val="24"/>
        </w:rPr>
        <w:t xml:space="preserve">There is no standard template for return. </w:t>
      </w:r>
      <w:r w:rsidR="00350841" w:rsidRPr="00037DAF">
        <w:rPr>
          <w:rFonts w:eastAsiaTheme="minorHAnsi" w:cs="Arial"/>
          <w:color w:val="FF0000"/>
          <w:kern w:val="0"/>
          <w:szCs w:val="24"/>
        </w:rPr>
        <w:t xml:space="preserve">The Invitation to Quote letter details the </w:t>
      </w:r>
      <w:r w:rsidR="00350841" w:rsidRPr="00037DAF">
        <w:rPr>
          <w:color w:val="FF0000"/>
        </w:rPr>
        <w:t xml:space="preserve">required </w:t>
      </w:r>
      <w:r w:rsidR="00350841" w:rsidRPr="00037DAF">
        <w:rPr>
          <w:color w:val="FF0000"/>
        </w:rPr>
        <w:t xml:space="preserve">documentation </w:t>
      </w:r>
      <w:r w:rsidR="00350841" w:rsidRPr="00037DAF">
        <w:rPr>
          <w:color w:val="FF0000"/>
        </w:rPr>
        <w:t>to</w:t>
      </w:r>
      <w:r w:rsidR="00350841" w:rsidRPr="00037DAF">
        <w:rPr>
          <w:color w:val="FF0000"/>
        </w:rPr>
        <w:t xml:space="preserve"> be s</w:t>
      </w:r>
      <w:r w:rsidR="00350841" w:rsidRPr="00037DAF">
        <w:rPr>
          <w:color w:val="FF0000"/>
        </w:rPr>
        <w:t>ubmit</w:t>
      </w:r>
      <w:r w:rsidR="00350841" w:rsidRPr="00037DAF">
        <w:rPr>
          <w:color w:val="FF0000"/>
        </w:rPr>
        <w:t>ted</w:t>
      </w:r>
      <w:r w:rsidR="0069558B">
        <w:rPr>
          <w:color w:val="FF0000"/>
        </w:rPr>
        <w:t xml:space="preserve"> (point 3)</w:t>
      </w:r>
      <w:r w:rsidR="00350841" w:rsidRPr="00037DAF">
        <w:rPr>
          <w:color w:val="FF0000"/>
        </w:rPr>
        <w:t xml:space="preserve">. </w:t>
      </w:r>
    </w:p>
    <w:p w:rsidR="00350841" w:rsidRDefault="00350841" w:rsidP="00350841">
      <w:pPr>
        <w:jc w:val="left"/>
        <w:rPr>
          <w:rFonts w:cs="Arial"/>
          <w:kern w:val="0"/>
          <w:szCs w:val="24"/>
          <w:lang w:val="en-US"/>
        </w:rPr>
      </w:pPr>
    </w:p>
    <w:p w:rsidR="00EC06C4" w:rsidRDefault="00EC06C4" w:rsidP="00242394">
      <w:pPr>
        <w:autoSpaceDE w:val="0"/>
        <w:autoSpaceDN w:val="0"/>
        <w:adjustRightInd w:val="0"/>
        <w:jc w:val="left"/>
        <w:rPr>
          <w:rFonts w:cs="Arial"/>
          <w:kern w:val="0"/>
          <w:szCs w:val="24"/>
          <w:lang w:val="en-US"/>
        </w:rPr>
      </w:pPr>
    </w:p>
    <w:p w:rsidR="00EC06C4" w:rsidRPr="00242394" w:rsidRDefault="00EC06C4" w:rsidP="00242394">
      <w:pPr>
        <w:jc w:val="left"/>
        <w:rPr>
          <w:rFonts w:eastAsiaTheme="minorHAnsi" w:cs="Arial"/>
          <w:kern w:val="0"/>
          <w:szCs w:val="24"/>
        </w:rPr>
      </w:pPr>
      <w:r w:rsidRPr="00242394">
        <w:rPr>
          <w:rFonts w:cs="Arial"/>
          <w:b/>
          <w:kern w:val="0"/>
          <w:szCs w:val="24"/>
          <w:lang w:val="en-US"/>
        </w:rPr>
        <w:t>Question</w:t>
      </w:r>
      <w:r w:rsidR="00242394" w:rsidRPr="00242394">
        <w:rPr>
          <w:rFonts w:cs="Arial"/>
          <w:b/>
          <w:kern w:val="0"/>
          <w:szCs w:val="24"/>
          <w:lang w:val="en-US"/>
        </w:rPr>
        <w:t xml:space="preserve"> 13</w:t>
      </w:r>
      <w:r w:rsidRPr="00242394">
        <w:rPr>
          <w:rFonts w:cs="Arial"/>
          <w:b/>
          <w:kern w:val="0"/>
          <w:szCs w:val="24"/>
          <w:lang w:val="en-US"/>
        </w:rPr>
        <w:t>:</w:t>
      </w:r>
      <w:r w:rsidRPr="00242394">
        <w:rPr>
          <w:rFonts w:cs="Arial"/>
          <w:b/>
          <w:kern w:val="0"/>
          <w:szCs w:val="24"/>
          <w:lang w:val="en-US"/>
        </w:rPr>
        <w:t xml:space="preserve"> </w:t>
      </w:r>
      <w:r w:rsidRPr="00242394">
        <w:rPr>
          <w:rFonts w:eastAsiaTheme="minorHAnsi" w:cs="Arial"/>
          <w:kern w:val="0"/>
          <w:szCs w:val="24"/>
        </w:rPr>
        <w:t>Clarification is sought with regards to the application of the scoring criteria</w:t>
      </w:r>
    </w:p>
    <w:p w:rsidR="00EC06C4" w:rsidRPr="00252AE6" w:rsidRDefault="00EC06C4" w:rsidP="00242394">
      <w:pPr>
        <w:jc w:val="left"/>
        <w:rPr>
          <w:rFonts w:cs="Arial"/>
          <w:color w:val="FF0000"/>
          <w:szCs w:val="24"/>
        </w:rPr>
      </w:pPr>
    </w:p>
    <w:p w:rsidR="00EC06C4" w:rsidRDefault="00EC06C4" w:rsidP="00242394">
      <w:pPr>
        <w:autoSpaceDE w:val="0"/>
        <w:autoSpaceDN w:val="0"/>
        <w:adjustRightInd w:val="0"/>
        <w:jc w:val="left"/>
        <w:rPr>
          <w:rFonts w:cs="Arial"/>
          <w:color w:val="FF0000"/>
          <w:szCs w:val="24"/>
        </w:rPr>
      </w:pPr>
      <w:r w:rsidRPr="00252AE6">
        <w:rPr>
          <w:rFonts w:cs="Arial"/>
          <w:b/>
          <w:color w:val="FF0000"/>
          <w:kern w:val="0"/>
          <w:szCs w:val="24"/>
          <w:lang w:val="en-US"/>
        </w:rPr>
        <w:t>Answer:</w:t>
      </w:r>
      <w:r w:rsidRPr="00EC06C4">
        <w:rPr>
          <w:rFonts w:cs="Arial"/>
          <w:color w:val="FF0000"/>
          <w:szCs w:val="24"/>
        </w:rPr>
        <w:t xml:space="preserve"> </w:t>
      </w:r>
      <w:r w:rsidRPr="00F617D6">
        <w:rPr>
          <w:rFonts w:cs="Arial"/>
          <w:color w:val="FF0000"/>
          <w:szCs w:val="24"/>
        </w:rPr>
        <w:t>We have received questions with regards to the scoring criteria and have therefore attached a clarification note</w:t>
      </w:r>
    </w:p>
    <w:p w:rsidR="00EC06C4" w:rsidRDefault="00EC06C4" w:rsidP="00242394">
      <w:pPr>
        <w:autoSpaceDE w:val="0"/>
        <w:autoSpaceDN w:val="0"/>
        <w:adjustRightInd w:val="0"/>
        <w:jc w:val="left"/>
        <w:rPr>
          <w:rFonts w:cs="Arial"/>
          <w:color w:val="FF0000"/>
          <w:szCs w:val="24"/>
        </w:rPr>
      </w:pPr>
    </w:p>
    <w:p w:rsidR="00242394" w:rsidRDefault="00242394" w:rsidP="00242394">
      <w:pPr>
        <w:autoSpaceDE w:val="0"/>
        <w:autoSpaceDN w:val="0"/>
        <w:adjustRightInd w:val="0"/>
        <w:jc w:val="left"/>
        <w:rPr>
          <w:rFonts w:cs="Arial"/>
          <w:color w:val="FF0000"/>
          <w:szCs w:val="24"/>
        </w:rPr>
      </w:pPr>
    </w:p>
    <w:p w:rsidR="00EC06C4" w:rsidRPr="00EC06C4" w:rsidRDefault="00EC06C4" w:rsidP="00242394">
      <w:pPr>
        <w:jc w:val="left"/>
        <w:rPr>
          <w:rFonts w:eastAsiaTheme="minorHAnsi" w:cs="Arial"/>
          <w:kern w:val="0"/>
          <w:szCs w:val="24"/>
        </w:rPr>
      </w:pPr>
      <w:r w:rsidRPr="00252AE6">
        <w:rPr>
          <w:rFonts w:cs="Arial"/>
          <w:b/>
          <w:kern w:val="0"/>
          <w:szCs w:val="24"/>
          <w:lang w:val="en-US"/>
        </w:rPr>
        <w:t>Question</w:t>
      </w:r>
      <w:r w:rsidR="00242394">
        <w:rPr>
          <w:rFonts w:cs="Arial"/>
          <w:b/>
          <w:kern w:val="0"/>
          <w:szCs w:val="24"/>
          <w:lang w:val="en-US"/>
        </w:rPr>
        <w:t xml:space="preserve"> 14</w:t>
      </w:r>
      <w:r w:rsidRPr="00252AE6">
        <w:rPr>
          <w:rFonts w:cs="Arial"/>
          <w:b/>
          <w:kern w:val="0"/>
          <w:szCs w:val="24"/>
          <w:lang w:val="en-US"/>
        </w:rPr>
        <w:t>:</w:t>
      </w:r>
      <w:r>
        <w:rPr>
          <w:rFonts w:cs="Arial"/>
          <w:b/>
          <w:kern w:val="0"/>
          <w:szCs w:val="24"/>
          <w:lang w:val="en-US"/>
        </w:rPr>
        <w:t xml:space="preserve"> </w:t>
      </w:r>
      <w:r w:rsidR="00242394">
        <w:rPr>
          <w:rFonts w:cs="Arial"/>
          <w:b/>
          <w:kern w:val="0"/>
          <w:szCs w:val="24"/>
          <w:lang w:val="en-US"/>
        </w:rPr>
        <w:t xml:space="preserve"> </w:t>
      </w:r>
      <w:r w:rsidR="00242394" w:rsidRPr="00242394">
        <w:rPr>
          <w:rFonts w:cs="Arial"/>
          <w:kern w:val="0"/>
          <w:szCs w:val="24"/>
          <w:lang w:val="en-US"/>
        </w:rPr>
        <w:t>Is</w:t>
      </w:r>
      <w:r w:rsidR="00242394">
        <w:rPr>
          <w:rFonts w:cs="Arial"/>
          <w:b/>
          <w:kern w:val="0"/>
          <w:szCs w:val="24"/>
          <w:lang w:val="en-US"/>
        </w:rPr>
        <w:t xml:space="preserve"> </w:t>
      </w:r>
      <w:r w:rsidRPr="00EC06C4">
        <w:rPr>
          <w:rFonts w:eastAsiaTheme="minorHAnsi" w:cs="Arial"/>
          <w:kern w:val="0"/>
          <w:szCs w:val="24"/>
        </w:rPr>
        <w:t xml:space="preserve">emailing our tender offering </w:t>
      </w:r>
      <w:r w:rsidR="00242394">
        <w:rPr>
          <w:rFonts w:eastAsiaTheme="minorHAnsi" w:cs="Arial"/>
          <w:kern w:val="0"/>
          <w:szCs w:val="24"/>
        </w:rPr>
        <w:t xml:space="preserve">acceptable </w:t>
      </w:r>
      <w:r w:rsidRPr="00EC06C4">
        <w:rPr>
          <w:rFonts w:eastAsiaTheme="minorHAnsi" w:cs="Arial"/>
          <w:kern w:val="0"/>
          <w:szCs w:val="24"/>
        </w:rPr>
        <w:t>for you?</w:t>
      </w:r>
    </w:p>
    <w:p w:rsidR="00EC06C4" w:rsidRPr="00252AE6" w:rsidRDefault="00EC06C4" w:rsidP="00242394">
      <w:pPr>
        <w:jc w:val="left"/>
        <w:rPr>
          <w:rFonts w:cs="Arial"/>
          <w:color w:val="FF0000"/>
          <w:szCs w:val="24"/>
        </w:rPr>
      </w:pPr>
    </w:p>
    <w:p w:rsidR="00EC06C4" w:rsidRPr="00242394" w:rsidRDefault="00EC06C4" w:rsidP="00242394">
      <w:pPr>
        <w:autoSpaceDE w:val="0"/>
        <w:autoSpaceDN w:val="0"/>
        <w:adjustRightInd w:val="0"/>
        <w:jc w:val="left"/>
        <w:rPr>
          <w:rFonts w:cs="Arial"/>
          <w:color w:val="FF0000"/>
          <w:kern w:val="0"/>
          <w:szCs w:val="24"/>
          <w:lang w:val="en-US"/>
        </w:rPr>
      </w:pPr>
      <w:r w:rsidRPr="00242394">
        <w:rPr>
          <w:rFonts w:cs="Arial"/>
          <w:b/>
          <w:color w:val="FF0000"/>
          <w:kern w:val="0"/>
          <w:szCs w:val="24"/>
          <w:lang w:val="en-US"/>
        </w:rPr>
        <w:t>Answer:</w:t>
      </w:r>
      <w:r w:rsidRPr="00242394">
        <w:rPr>
          <w:rFonts w:cs="Arial"/>
          <w:color w:val="FF0000"/>
          <w:szCs w:val="24"/>
        </w:rPr>
        <w:t xml:space="preserve"> </w:t>
      </w:r>
      <w:r w:rsidRPr="00242394">
        <w:rPr>
          <w:rFonts w:cs="Arial"/>
          <w:color w:val="FF0000"/>
          <w:szCs w:val="24"/>
        </w:rPr>
        <w:t>We request that all suppliers submit their tenders by guaranteed postal delivery or courier as there have been issues in the past with documents in the wrong format and therefore unable to be downloaded and opened at the designated time</w:t>
      </w:r>
      <w:r w:rsidR="00037DAF">
        <w:rPr>
          <w:rFonts w:cs="Arial"/>
          <w:color w:val="FF0000"/>
          <w:szCs w:val="24"/>
        </w:rPr>
        <w:t>.</w:t>
      </w:r>
    </w:p>
    <w:p w:rsidR="00EC06C4" w:rsidRDefault="00EC06C4" w:rsidP="00242394">
      <w:pPr>
        <w:autoSpaceDE w:val="0"/>
        <w:autoSpaceDN w:val="0"/>
        <w:adjustRightInd w:val="0"/>
        <w:jc w:val="left"/>
        <w:rPr>
          <w:rFonts w:cs="Arial"/>
          <w:b/>
          <w:color w:val="FF0000"/>
          <w:kern w:val="0"/>
          <w:szCs w:val="24"/>
          <w:lang w:val="en-US"/>
        </w:rPr>
      </w:pPr>
    </w:p>
    <w:p w:rsidR="00242394" w:rsidRDefault="00242394" w:rsidP="00242394">
      <w:pPr>
        <w:autoSpaceDE w:val="0"/>
        <w:autoSpaceDN w:val="0"/>
        <w:adjustRightInd w:val="0"/>
        <w:jc w:val="left"/>
        <w:rPr>
          <w:rFonts w:cs="Arial"/>
          <w:b/>
          <w:color w:val="FF0000"/>
          <w:kern w:val="0"/>
          <w:szCs w:val="24"/>
          <w:lang w:val="en-US"/>
        </w:rPr>
      </w:pPr>
    </w:p>
    <w:p w:rsidR="00EC06C4" w:rsidRPr="00242394" w:rsidRDefault="00EC06C4" w:rsidP="00242394">
      <w:pPr>
        <w:jc w:val="left"/>
        <w:rPr>
          <w:rFonts w:eastAsiaTheme="minorHAnsi" w:cs="Arial"/>
          <w:kern w:val="0"/>
          <w:szCs w:val="24"/>
        </w:rPr>
      </w:pPr>
      <w:r w:rsidRPr="00242394">
        <w:rPr>
          <w:rFonts w:cs="Arial"/>
          <w:b/>
          <w:kern w:val="0"/>
          <w:szCs w:val="24"/>
          <w:lang w:val="en-US"/>
        </w:rPr>
        <w:t>Question</w:t>
      </w:r>
      <w:r w:rsidR="00242394" w:rsidRPr="00242394">
        <w:rPr>
          <w:rFonts w:cs="Arial"/>
          <w:b/>
          <w:kern w:val="0"/>
          <w:szCs w:val="24"/>
          <w:lang w:val="en-US"/>
        </w:rPr>
        <w:t xml:space="preserve"> 15</w:t>
      </w:r>
      <w:r w:rsidRPr="00242394">
        <w:rPr>
          <w:rFonts w:cs="Arial"/>
          <w:b/>
          <w:kern w:val="0"/>
          <w:szCs w:val="24"/>
          <w:lang w:val="en-US"/>
        </w:rPr>
        <w:t xml:space="preserve">: </w:t>
      </w:r>
      <w:r w:rsidRPr="00242394">
        <w:rPr>
          <w:rFonts w:cs="Arial"/>
          <w:szCs w:val="24"/>
        </w:rPr>
        <w:t>can you please confirm that the 'ability to manoeuvre to a</w:t>
      </w:r>
      <w:bookmarkStart w:id="0" w:name="_GoBack"/>
      <w:bookmarkEnd w:id="0"/>
      <w:r w:rsidRPr="00242394">
        <w:rPr>
          <w:rFonts w:cs="Arial"/>
          <w:szCs w:val="24"/>
        </w:rPr>
        <w:t xml:space="preserve"> minim</w:t>
      </w:r>
      <w:r w:rsidR="00242394">
        <w:rPr>
          <w:rFonts w:cs="Arial"/>
          <w:szCs w:val="24"/>
        </w:rPr>
        <w:t>u</w:t>
      </w:r>
      <w:r w:rsidRPr="00242394">
        <w:rPr>
          <w:rFonts w:cs="Arial"/>
          <w:szCs w:val="24"/>
        </w:rPr>
        <w:t>m of DP1 standard' is seen only as desirable and not essential and that the MCA will consider vessels without DP?</w:t>
      </w:r>
    </w:p>
    <w:p w:rsidR="00EC06C4" w:rsidRPr="00252AE6" w:rsidRDefault="00EC06C4" w:rsidP="00242394">
      <w:pPr>
        <w:jc w:val="left"/>
        <w:rPr>
          <w:rFonts w:cs="Arial"/>
          <w:color w:val="FF0000"/>
          <w:szCs w:val="24"/>
        </w:rPr>
      </w:pPr>
    </w:p>
    <w:p w:rsidR="00EC06C4" w:rsidRDefault="00EC06C4" w:rsidP="00242394">
      <w:pPr>
        <w:autoSpaceDE w:val="0"/>
        <w:autoSpaceDN w:val="0"/>
        <w:adjustRightInd w:val="0"/>
        <w:jc w:val="left"/>
        <w:rPr>
          <w:rFonts w:cs="Arial"/>
          <w:b/>
          <w:color w:val="FF0000"/>
          <w:kern w:val="0"/>
          <w:szCs w:val="24"/>
          <w:lang w:val="en-US"/>
        </w:rPr>
      </w:pPr>
      <w:r w:rsidRPr="00252AE6">
        <w:rPr>
          <w:rFonts w:cs="Arial"/>
          <w:b/>
          <w:color w:val="FF0000"/>
          <w:kern w:val="0"/>
          <w:szCs w:val="24"/>
          <w:lang w:val="en-US"/>
        </w:rPr>
        <w:t>Answer:</w:t>
      </w:r>
      <w:r w:rsidRPr="00EC06C4">
        <w:rPr>
          <w:rFonts w:cs="Arial"/>
          <w:color w:val="FF0000"/>
          <w:szCs w:val="24"/>
        </w:rPr>
        <w:t xml:space="preserve"> </w:t>
      </w:r>
      <w:r w:rsidRPr="000D053F">
        <w:rPr>
          <w:rFonts w:cs="Arial"/>
          <w:color w:val="FF0000"/>
          <w:szCs w:val="24"/>
        </w:rPr>
        <w:t>We can confirm that that the ability to manoeuvre to a minimum of DP1 standard is seen as only desirable and MCA will consider vessels without DP.</w:t>
      </w:r>
    </w:p>
    <w:p w:rsidR="00EC06C4" w:rsidRDefault="00EC06C4" w:rsidP="00EC06C4">
      <w:pPr>
        <w:autoSpaceDE w:val="0"/>
        <w:autoSpaceDN w:val="0"/>
        <w:adjustRightInd w:val="0"/>
        <w:jc w:val="left"/>
        <w:rPr>
          <w:rFonts w:cs="Arial"/>
          <w:b/>
          <w:color w:val="FF0000"/>
          <w:kern w:val="0"/>
          <w:szCs w:val="24"/>
          <w:lang w:val="en-US"/>
        </w:rPr>
      </w:pPr>
    </w:p>
    <w:p w:rsidR="00BF40CD" w:rsidRDefault="00BF40CD" w:rsidP="00BF40CD">
      <w:pPr>
        <w:autoSpaceDE w:val="0"/>
        <w:autoSpaceDN w:val="0"/>
        <w:adjustRightInd w:val="0"/>
        <w:jc w:val="left"/>
        <w:rPr>
          <w:rFonts w:cs="Arial"/>
          <w:kern w:val="0"/>
          <w:szCs w:val="24"/>
          <w:lang w:val="en-US"/>
        </w:rPr>
      </w:pPr>
    </w:p>
    <w:p w:rsidR="00BF40CD" w:rsidRDefault="00BF40CD" w:rsidP="00BF40CD">
      <w:pPr>
        <w:autoSpaceDE w:val="0"/>
        <w:autoSpaceDN w:val="0"/>
        <w:adjustRightInd w:val="0"/>
        <w:jc w:val="left"/>
        <w:rPr>
          <w:rFonts w:cs="Arial"/>
          <w:kern w:val="0"/>
          <w:szCs w:val="24"/>
          <w:lang w:val="en-US"/>
        </w:rPr>
      </w:pPr>
    </w:p>
    <w:p w:rsidR="00BF40CD" w:rsidRDefault="001F59E5" w:rsidP="00BF40CD">
      <w:pPr>
        <w:autoSpaceDE w:val="0"/>
        <w:autoSpaceDN w:val="0"/>
        <w:adjustRightInd w:val="0"/>
        <w:jc w:val="left"/>
        <w:rPr>
          <w:rFonts w:cs="Arial"/>
          <w:kern w:val="0"/>
          <w:szCs w:val="24"/>
          <w:lang w:val="en-US"/>
        </w:rPr>
      </w:pPr>
      <w:r>
        <w:rPr>
          <w:rFonts w:cs="Arial"/>
          <w:kern w:val="0"/>
          <w:szCs w:val="24"/>
          <w:lang w:val="en-US"/>
        </w:rPr>
        <w:t xml:space="preserve">I would also like to </w:t>
      </w:r>
      <w:r w:rsidR="00DE6638">
        <w:rPr>
          <w:rFonts w:cs="Arial"/>
          <w:kern w:val="0"/>
          <w:szCs w:val="24"/>
          <w:lang w:val="en-US"/>
        </w:rPr>
        <w:t>take this opportunity to re</w:t>
      </w:r>
      <w:r w:rsidR="00BF40CD">
        <w:rPr>
          <w:rFonts w:cs="Arial"/>
          <w:kern w:val="0"/>
          <w:szCs w:val="24"/>
          <w:lang w:val="en-US"/>
        </w:rPr>
        <w:t>confirm the previous co</w:t>
      </w:r>
      <w:r w:rsidR="00DE6638">
        <w:rPr>
          <w:rFonts w:cs="Arial"/>
          <w:kern w:val="0"/>
          <w:szCs w:val="24"/>
          <w:lang w:val="en-US"/>
        </w:rPr>
        <w:t xml:space="preserve">rrespondence </w:t>
      </w:r>
      <w:r w:rsidR="00DE6638">
        <w:rPr>
          <w:rFonts w:cs="Arial"/>
          <w:kern w:val="0"/>
          <w:szCs w:val="24"/>
          <w:lang w:val="en-US"/>
        </w:rPr>
        <w:t xml:space="preserve">that the deadline for the receipt of tenders for the above contract has been extended to </w:t>
      </w:r>
      <w:r w:rsidR="00DE6638" w:rsidRPr="00A101C7">
        <w:rPr>
          <w:rFonts w:cs="Arial"/>
          <w:b/>
          <w:kern w:val="0"/>
          <w:szCs w:val="24"/>
          <w:lang w:val="en-US"/>
        </w:rPr>
        <w:t>11am on the 7</w:t>
      </w:r>
      <w:r w:rsidR="00DE6638" w:rsidRPr="00A101C7">
        <w:rPr>
          <w:rFonts w:cs="Arial"/>
          <w:b/>
          <w:kern w:val="0"/>
          <w:szCs w:val="24"/>
          <w:vertAlign w:val="superscript"/>
          <w:lang w:val="en-US"/>
        </w:rPr>
        <w:t>th</w:t>
      </w:r>
      <w:r w:rsidR="00DE6638" w:rsidRPr="00A101C7">
        <w:rPr>
          <w:rFonts w:cs="Arial"/>
          <w:b/>
          <w:kern w:val="0"/>
          <w:szCs w:val="24"/>
          <w:lang w:val="en-US"/>
        </w:rPr>
        <w:t xml:space="preserve"> October 2016</w:t>
      </w:r>
      <w:r w:rsidR="00DE6638">
        <w:rPr>
          <w:rFonts w:cs="Arial"/>
          <w:kern w:val="0"/>
          <w:szCs w:val="24"/>
          <w:lang w:val="en-US"/>
        </w:rPr>
        <w:t>.</w:t>
      </w:r>
    </w:p>
    <w:p w:rsidR="00BF40CD" w:rsidRDefault="00BF40CD" w:rsidP="00BF40CD">
      <w:pPr>
        <w:autoSpaceDE w:val="0"/>
        <w:autoSpaceDN w:val="0"/>
        <w:adjustRightInd w:val="0"/>
        <w:jc w:val="left"/>
        <w:rPr>
          <w:rFonts w:cs="Arial"/>
          <w:kern w:val="0"/>
          <w:szCs w:val="24"/>
          <w:lang w:val="en-US"/>
        </w:rPr>
      </w:pPr>
    </w:p>
    <w:p w:rsidR="00BF40CD" w:rsidRDefault="00BF40CD" w:rsidP="00BF40CD">
      <w:pPr>
        <w:autoSpaceDE w:val="0"/>
        <w:autoSpaceDN w:val="0"/>
        <w:adjustRightInd w:val="0"/>
        <w:jc w:val="left"/>
        <w:rPr>
          <w:rFonts w:cs="Arial"/>
          <w:kern w:val="0"/>
          <w:szCs w:val="24"/>
          <w:lang w:val="en-US"/>
        </w:rPr>
      </w:pPr>
      <w:r w:rsidRPr="00A101C7">
        <w:rPr>
          <w:rFonts w:cs="Arial"/>
          <w:kern w:val="0"/>
          <w:szCs w:val="24"/>
          <w:lang w:val="en-US"/>
        </w:rPr>
        <w:t xml:space="preserve">To ensure that all tenderers have access to the same information </w:t>
      </w:r>
      <w:r>
        <w:rPr>
          <w:rFonts w:cs="Arial"/>
          <w:kern w:val="0"/>
          <w:szCs w:val="24"/>
          <w:lang w:val="en-US"/>
        </w:rPr>
        <w:t>and allow tenderers sufficient time to digest any responses provided, please can a</w:t>
      </w:r>
      <w:r w:rsidRPr="00A101C7">
        <w:rPr>
          <w:rFonts w:cs="Arial"/>
          <w:kern w:val="0"/>
          <w:szCs w:val="24"/>
          <w:lang w:val="en-US"/>
        </w:rPr>
        <w:t xml:space="preserve">ll requests </w:t>
      </w:r>
      <w:r>
        <w:rPr>
          <w:rFonts w:cs="Arial"/>
          <w:kern w:val="0"/>
          <w:szCs w:val="24"/>
          <w:lang w:val="en-US"/>
        </w:rPr>
        <w:t xml:space="preserve">for information be submitted by </w:t>
      </w:r>
      <w:r w:rsidRPr="00A101C7">
        <w:rPr>
          <w:rFonts w:cs="Arial"/>
          <w:kern w:val="0"/>
          <w:szCs w:val="24"/>
          <w:lang w:val="en-US"/>
        </w:rPr>
        <w:t xml:space="preserve">no later than </w:t>
      </w:r>
      <w:r w:rsidRPr="00DB65C2">
        <w:rPr>
          <w:rFonts w:cs="Arial"/>
          <w:b/>
          <w:kern w:val="0"/>
          <w:szCs w:val="24"/>
          <w:lang w:val="en-US"/>
        </w:rPr>
        <w:t>5pm on 28</w:t>
      </w:r>
      <w:r w:rsidRPr="00DB65C2">
        <w:rPr>
          <w:rFonts w:cs="Arial"/>
          <w:b/>
          <w:kern w:val="0"/>
          <w:szCs w:val="24"/>
          <w:vertAlign w:val="superscript"/>
          <w:lang w:val="en-US"/>
        </w:rPr>
        <w:t>th</w:t>
      </w:r>
      <w:r w:rsidRPr="00DB65C2">
        <w:rPr>
          <w:rFonts w:cs="Arial"/>
          <w:b/>
          <w:kern w:val="0"/>
          <w:szCs w:val="24"/>
          <w:lang w:val="en-US"/>
        </w:rPr>
        <w:t xml:space="preserve"> September 2016</w:t>
      </w:r>
      <w:r w:rsidRPr="00A101C7">
        <w:rPr>
          <w:rFonts w:cs="Arial"/>
          <w:kern w:val="0"/>
          <w:szCs w:val="24"/>
          <w:lang w:val="en-US"/>
        </w:rPr>
        <w:t>.</w:t>
      </w:r>
      <w:r>
        <w:rPr>
          <w:rFonts w:cs="Arial"/>
          <w:kern w:val="0"/>
          <w:szCs w:val="24"/>
          <w:lang w:val="en-US"/>
        </w:rPr>
        <w:t xml:space="preserve"> </w:t>
      </w:r>
    </w:p>
    <w:p w:rsidR="00810F3D" w:rsidRDefault="00810F3D" w:rsidP="00810F3D">
      <w:pPr>
        <w:autoSpaceDE w:val="0"/>
        <w:autoSpaceDN w:val="0"/>
        <w:adjustRightInd w:val="0"/>
        <w:jc w:val="left"/>
        <w:rPr>
          <w:rFonts w:cs="Arial"/>
          <w:kern w:val="0"/>
          <w:szCs w:val="24"/>
          <w:lang w:val="en-US"/>
        </w:rPr>
      </w:pPr>
    </w:p>
    <w:p w:rsidR="00BF40CD" w:rsidRPr="005A6100" w:rsidRDefault="00BF40CD" w:rsidP="00810F3D">
      <w:pPr>
        <w:autoSpaceDE w:val="0"/>
        <w:autoSpaceDN w:val="0"/>
        <w:adjustRightInd w:val="0"/>
        <w:jc w:val="left"/>
        <w:rPr>
          <w:rFonts w:cs="Arial"/>
          <w:kern w:val="0"/>
          <w:szCs w:val="24"/>
          <w:lang w:val="en-US"/>
        </w:rPr>
      </w:pPr>
    </w:p>
    <w:p w:rsidR="00810F3D" w:rsidRDefault="00810F3D" w:rsidP="00810F3D">
      <w:pPr>
        <w:autoSpaceDE w:val="0"/>
        <w:autoSpaceDN w:val="0"/>
        <w:adjustRightInd w:val="0"/>
        <w:jc w:val="left"/>
        <w:rPr>
          <w:rFonts w:cs="Arial"/>
          <w:kern w:val="0"/>
          <w:szCs w:val="24"/>
          <w:lang w:val="en-US"/>
        </w:rPr>
      </w:pPr>
      <w:r w:rsidRPr="005A6100">
        <w:rPr>
          <w:rFonts w:cs="Arial"/>
          <w:kern w:val="0"/>
          <w:szCs w:val="24"/>
          <w:lang w:val="en-US"/>
        </w:rPr>
        <w:t>Regards,</w:t>
      </w:r>
    </w:p>
    <w:p w:rsidR="00D32F55" w:rsidRDefault="00D32F55" w:rsidP="00810F3D">
      <w:pPr>
        <w:autoSpaceDE w:val="0"/>
        <w:autoSpaceDN w:val="0"/>
        <w:adjustRightInd w:val="0"/>
        <w:jc w:val="left"/>
        <w:rPr>
          <w:rFonts w:cs="Arial"/>
          <w:kern w:val="0"/>
          <w:szCs w:val="24"/>
          <w:lang w:val="en-US"/>
        </w:rPr>
      </w:pPr>
    </w:p>
    <w:p w:rsidR="00FD15FB" w:rsidRPr="005A6100" w:rsidRDefault="00FD15FB" w:rsidP="00810F3D">
      <w:pPr>
        <w:autoSpaceDE w:val="0"/>
        <w:autoSpaceDN w:val="0"/>
        <w:adjustRightInd w:val="0"/>
        <w:jc w:val="left"/>
        <w:rPr>
          <w:rFonts w:cs="Arial"/>
          <w:kern w:val="0"/>
          <w:szCs w:val="24"/>
          <w:lang w:val="en-US"/>
        </w:rPr>
      </w:pPr>
    </w:p>
    <w:p w:rsidR="00810F3D" w:rsidRDefault="00810F3D" w:rsidP="00810F3D">
      <w:pPr>
        <w:autoSpaceDE w:val="0"/>
        <w:autoSpaceDN w:val="0"/>
        <w:adjustRightInd w:val="0"/>
        <w:jc w:val="left"/>
        <w:rPr>
          <w:rFonts w:cs="Arial"/>
          <w:kern w:val="0"/>
          <w:szCs w:val="24"/>
          <w:lang w:val="en-US"/>
        </w:rPr>
      </w:pPr>
      <w:r>
        <w:rPr>
          <w:rFonts w:cs="Arial"/>
          <w:kern w:val="0"/>
          <w:szCs w:val="24"/>
          <w:lang w:val="en-US"/>
        </w:rPr>
        <w:lastRenderedPageBreak/>
        <w:t>Richard Skeats MCIPS</w:t>
      </w:r>
    </w:p>
    <w:p w:rsidR="00252AE6" w:rsidRDefault="00252AE6" w:rsidP="00810F3D">
      <w:pPr>
        <w:autoSpaceDE w:val="0"/>
        <w:autoSpaceDN w:val="0"/>
        <w:adjustRightInd w:val="0"/>
        <w:jc w:val="left"/>
        <w:rPr>
          <w:rFonts w:cs="Arial"/>
          <w:kern w:val="0"/>
          <w:szCs w:val="24"/>
          <w:lang w:val="en-US"/>
        </w:rPr>
      </w:pPr>
      <w:r w:rsidRPr="00252AE6">
        <w:rPr>
          <w:rFonts w:cs="Arial"/>
          <w:kern w:val="0"/>
          <w:szCs w:val="24"/>
          <w:lang w:val="en-US"/>
        </w:rPr>
        <w:t>Contract Manager Business Partner</w:t>
      </w:r>
    </w:p>
    <w:p w:rsidR="007909DD" w:rsidRDefault="00D32F55">
      <w:r w:rsidRPr="005A6100">
        <w:rPr>
          <w:rFonts w:cs="Arial"/>
          <w:kern w:val="0"/>
          <w:szCs w:val="24"/>
          <w:lang w:val="en-US"/>
        </w:rPr>
        <w:t>Maritime and Coastguard Agency</w:t>
      </w:r>
    </w:p>
    <w:sectPr w:rsidR="007909DD" w:rsidSect="00D32F55">
      <w:footerReference w:type="default" r:id="rId8"/>
      <w:endnotePr>
        <w:numFmt w:val="decimal"/>
      </w:endnotePr>
      <w:pgSz w:w="11906" w:h="16838" w:code="9"/>
      <w:pgMar w:top="709" w:right="1440" w:bottom="1134" w:left="1440" w:header="431" w:footer="0" w:gutter="0"/>
      <w:paperSrc w:first="261" w:other="259"/>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F55" w:rsidRDefault="00D32F55" w:rsidP="00D32F55">
      <w:r>
        <w:separator/>
      </w:r>
    </w:p>
  </w:endnote>
  <w:endnote w:type="continuationSeparator" w:id="0">
    <w:p w:rsidR="00D32F55" w:rsidRDefault="00D32F55" w:rsidP="00D3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BD" w:rsidRDefault="00FD15FB">
    <w:pPr>
      <w:pStyle w:val="Footer"/>
      <w:jc w:val="left"/>
    </w:pPr>
  </w:p>
  <w:p w:rsidR="007670BD" w:rsidRDefault="00FD15FB">
    <w:pPr>
      <w:pStyle w:val="Footer"/>
      <w:ind w:lef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F55" w:rsidRDefault="00D32F55" w:rsidP="00D32F55">
      <w:r>
        <w:separator/>
      </w:r>
    </w:p>
  </w:footnote>
  <w:footnote w:type="continuationSeparator" w:id="0">
    <w:p w:rsidR="00D32F55" w:rsidRDefault="00D32F55" w:rsidP="00D32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3D"/>
    <w:rsid w:val="00037DAF"/>
    <w:rsid w:val="00172D21"/>
    <w:rsid w:val="001F59E5"/>
    <w:rsid w:val="00242394"/>
    <w:rsid w:val="00252AE6"/>
    <w:rsid w:val="00323E35"/>
    <w:rsid w:val="003262C4"/>
    <w:rsid w:val="00350841"/>
    <w:rsid w:val="003634AF"/>
    <w:rsid w:val="003F683E"/>
    <w:rsid w:val="00405B04"/>
    <w:rsid w:val="004570B3"/>
    <w:rsid w:val="00626D70"/>
    <w:rsid w:val="0069558B"/>
    <w:rsid w:val="00741753"/>
    <w:rsid w:val="00810F3D"/>
    <w:rsid w:val="00896F65"/>
    <w:rsid w:val="00A24F52"/>
    <w:rsid w:val="00AB0A5E"/>
    <w:rsid w:val="00BB16A6"/>
    <w:rsid w:val="00BB5B73"/>
    <w:rsid w:val="00BF40CD"/>
    <w:rsid w:val="00CF1A04"/>
    <w:rsid w:val="00D32F55"/>
    <w:rsid w:val="00DA26DE"/>
    <w:rsid w:val="00DE6638"/>
    <w:rsid w:val="00E767BA"/>
    <w:rsid w:val="00EC06C4"/>
    <w:rsid w:val="00F75493"/>
    <w:rsid w:val="00FD1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8193"/>
    <o:shapelayout v:ext="edit">
      <o:idmap v:ext="edit" data="1"/>
    </o:shapelayout>
  </w:shapeDefaults>
  <w:decimalSymbol w:val="."/>
  <w:listSeparator w:val=","/>
  <w15:chartTrackingRefBased/>
  <w15:docId w15:val="{6355DC22-507E-4B36-87BE-4E63E46F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F3D"/>
    <w:pPr>
      <w:spacing w:after="0" w:line="240" w:lineRule="auto"/>
      <w:jc w:val="both"/>
    </w:pPr>
    <w:rPr>
      <w:rFonts w:ascii="Arial" w:eastAsia="Times New Roman" w:hAnsi="Arial" w:cs="Times New Roman"/>
      <w:kern w:val="1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10F3D"/>
    <w:pPr>
      <w:tabs>
        <w:tab w:val="left" w:pos="360"/>
        <w:tab w:val="right" w:pos="8665"/>
      </w:tabs>
      <w:suppressAutoHyphens/>
    </w:pPr>
  </w:style>
  <w:style w:type="character" w:customStyle="1" w:styleId="FooterChar">
    <w:name w:val="Footer Char"/>
    <w:basedOn w:val="DefaultParagraphFont"/>
    <w:link w:val="Footer"/>
    <w:rsid w:val="00810F3D"/>
    <w:rPr>
      <w:rFonts w:ascii="Arial" w:eastAsia="Times New Roman" w:hAnsi="Arial" w:cs="Times New Roman"/>
      <w:kern w:val="18"/>
      <w:sz w:val="24"/>
      <w:szCs w:val="20"/>
    </w:rPr>
  </w:style>
  <w:style w:type="paragraph" w:customStyle="1" w:styleId="CharChar1CharCharCharCharCharCharCharCharChar">
    <w:name w:val="Char Char1 Char Char Char Char Char Char Char Char Char"/>
    <w:basedOn w:val="Normal"/>
    <w:rsid w:val="00810F3D"/>
    <w:pPr>
      <w:jc w:val="left"/>
    </w:pPr>
    <w:rPr>
      <w:rFonts w:ascii="Times New Roman" w:hAnsi="Times New Roman"/>
      <w:kern w:val="0"/>
      <w:szCs w:val="24"/>
      <w:lang w:val="pl-PL" w:eastAsia="pl-PL"/>
    </w:rPr>
  </w:style>
  <w:style w:type="paragraph" w:styleId="Header">
    <w:name w:val="header"/>
    <w:basedOn w:val="Normal"/>
    <w:link w:val="HeaderChar"/>
    <w:uiPriority w:val="99"/>
    <w:unhideWhenUsed/>
    <w:rsid w:val="00D32F55"/>
    <w:pPr>
      <w:tabs>
        <w:tab w:val="center" w:pos="4513"/>
        <w:tab w:val="right" w:pos="9026"/>
      </w:tabs>
    </w:pPr>
  </w:style>
  <w:style w:type="character" w:customStyle="1" w:styleId="HeaderChar">
    <w:name w:val="Header Char"/>
    <w:basedOn w:val="DefaultParagraphFont"/>
    <w:link w:val="Header"/>
    <w:uiPriority w:val="99"/>
    <w:rsid w:val="00D32F55"/>
    <w:rPr>
      <w:rFonts w:ascii="Arial" w:eastAsia="Times New Roman" w:hAnsi="Arial" w:cs="Times New Roman"/>
      <w:kern w:val="18"/>
      <w:sz w:val="24"/>
      <w:szCs w:val="20"/>
    </w:rPr>
  </w:style>
  <w:style w:type="paragraph" w:styleId="BlockText">
    <w:name w:val="Block Text"/>
    <w:basedOn w:val="Normal"/>
    <w:link w:val="BlockTextChar"/>
    <w:rsid w:val="00323E35"/>
    <w:pPr>
      <w:tabs>
        <w:tab w:val="left" w:pos="900"/>
        <w:tab w:val="left" w:pos="3870"/>
      </w:tabs>
      <w:spacing w:before="60" w:after="60"/>
      <w:ind w:left="709" w:right="142" w:hanging="709"/>
    </w:pPr>
  </w:style>
  <w:style w:type="character" w:customStyle="1" w:styleId="BlockTextChar">
    <w:name w:val="Block Text Char"/>
    <w:link w:val="BlockText"/>
    <w:rsid w:val="00323E35"/>
    <w:rPr>
      <w:rFonts w:ascii="Arial" w:eastAsia="Times New Roman" w:hAnsi="Arial" w:cs="Times New Roman"/>
      <w:kern w:val="18"/>
      <w:sz w:val="24"/>
      <w:szCs w:val="20"/>
    </w:rPr>
  </w:style>
  <w:style w:type="table" w:styleId="TableGrid">
    <w:name w:val="Table Grid"/>
    <w:basedOn w:val="TableNormal"/>
    <w:uiPriority w:val="39"/>
    <w:rsid w:val="00EC0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899230">
      <w:bodyDiv w:val="1"/>
      <w:marLeft w:val="0"/>
      <w:marRight w:val="0"/>
      <w:marTop w:val="0"/>
      <w:marBottom w:val="0"/>
      <w:divBdr>
        <w:top w:val="none" w:sz="0" w:space="0" w:color="auto"/>
        <w:left w:val="none" w:sz="0" w:space="0" w:color="auto"/>
        <w:bottom w:val="none" w:sz="0" w:space="0" w:color="auto"/>
        <w:right w:val="none" w:sz="0" w:space="0" w:color="auto"/>
      </w:divBdr>
    </w:div>
    <w:div w:id="1195121193">
      <w:bodyDiv w:val="1"/>
      <w:marLeft w:val="0"/>
      <w:marRight w:val="0"/>
      <w:marTop w:val="0"/>
      <w:marBottom w:val="0"/>
      <w:divBdr>
        <w:top w:val="none" w:sz="0" w:space="0" w:color="auto"/>
        <w:left w:val="none" w:sz="0" w:space="0" w:color="auto"/>
        <w:bottom w:val="none" w:sz="0" w:space="0" w:color="auto"/>
        <w:right w:val="none" w:sz="0" w:space="0" w:color="auto"/>
      </w:divBdr>
    </w:div>
    <w:div w:id="12340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1B75-49FA-4A33-B96B-F050A7A0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Skeats</dc:creator>
  <cp:keywords/>
  <dc:description/>
  <cp:lastModifiedBy>Richard Skeats</cp:lastModifiedBy>
  <cp:revision>11</cp:revision>
  <dcterms:created xsi:type="dcterms:W3CDTF">2016-09-23T12:23:00Z</dcterms:created>
  <dcterms:modified xsi:type="dcterms:W3CDTF">2016-09-23T15:19:00Z</dcterms:modified>
</cp:coreProperties>
</file>