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stheme="minorBidi"/>
          <w:color w:val="auto"/>
          <w:lang w:val="en-GB" w:eastAsia="en-US"/>
        </w:rPr>
        <w:id w:val="1672218745"/>
        <w:docPartObj>
          <w:docPartGallery w:val="Cover Pages"/>
          <w:docPartUnique/>
        </w:docPartObj>
      </w:sdtPr>
      <w:sdtEndPr/>
      <w:sdtContent>
        <w:tbl>
          <w:tblPr>
            <w:tblW w:w="5000" w:type="pct"/>
            <w:jc w:val="center"/>
            <w:tblLook w:val="04A0" w:firstRow="1" w:lastRow="0" w:firstColumn="1" w:lastColumn="0" w:noHBand="0" w:noVBand="1"/>
          </w:tblPr>
          <w:tblGrid>
            <w:gridCol w:w="9026"/>
          </w:tblGrid>
          <w:tr w:rsidR="007E30D0" w:rsidRPr="003B0293" w14:paraId="0703F333" w14:textId="77777777" w:rsidTr="00632DD3">
            <w:trPr>
              <w:trHeight w:val="2880"/>
              <w:jc w:val="center"/>
            </w:trPr>
            <w:tc>
              <w:tcPr>
                <w:tcW w:w="5000" w:type="pct"/>
              </w:tcPr>
              <w:p w14:paraId="016F1C20" w14:textId="77777777" w:rsidR="003E334F" w:rsidRPr="003B0293" w:rsidRDefault="003E334F" w:rsidP="007C0814">
                <w:pPr>
                  <w:pStyle w:val="NoSpacing"/>
                </w:pPr>
              </w:p>
              <w:p w14:paraId="1E96BA8A" w14:textId="77777777" w:rsidR="003E334F" w:rsidRPr="003B0293" w:rsidRDefault="003E334F" w:rsidP="007C0814">
                <w:pPr>
                  <w:pStyle w:val="NoSpacing"/>
                </w:pPr>
              </w:p>
              <w:p w14:paraId="177EFB7B" w14:textId="77777777" w:rsidR="003E334F" w:rsidRDefault="003E334F" w:rsidP="007C0814">
                <w:pPr>
                  <w:pStyle w:val="NoSpacing"/>
                </w:pPr>
              </w:p>
              <w:p w14:paraId="7D825743" w14:textId="77777777" w:rsidR="00632DD3" w:rsidRDefault="00632DD3" w:rsidP="00632DD3">
                <w:pPr>
                  <w:pStyle w:val="Body"/>
                  <w:jc w:val="center"/>
                  <w:rPr>
                    <w:lang w:val="en" w:eastAsia="en-GB"/>
                  </w:rPr>
                </w:pPr>
              </w:p>
              <w:p w14:paraId="0C5AA908" w14:textId="77777777" w:rsidR="00632DD3" w:rsidRPr="00632DD3" w:rsidRDefault="00632DD3" w:rsidP="00632DD3">
                <w:pPr>
                  <w:pStyle w:val="Body"/>
                  <w:jc w:val="center"/>
                  <w:rPr>
                    <w:lang w:val="en" w:eastAsia="en-GB"/>
                  </w:rPr>
                </w:pPr>
              </w:p>
              <w:tbl>
                <w:tblPr>
                  <w:tblStyle w:val="TableGrid"/>
                  <w:tblpPr w:leftFromText="180" w:rightFromText="180" w:vertAnchor="text" w:horzAnchor="margin" w:tblpY="-92"/>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34"/>
                  <w:gridCol w:w="4966"/>
                </w:tblGrid>
                <w:tr w:rsidR="003E334F" w:rsidRPr="003B0293" w14:paraId="7ED8EFCE" w14:textId="77777777" w:rsidTr="003E334F">
                  <w:tc>
                    <w:tcPr>
                      <w:tcW w:w="4504" w:type="dxa"/>
                      <w:vAlign w:val="center"/>
                    </w:tcPr>
                    <w:p w14:paraId="0D134132" w14:textId="77777777" w:rsidR="003E334F" w:rsidRPr="003B0293" w:rsidRDefault="003E334F" w:rsidP="007C0814">
                      <w:pPr>
                        <w:pStyle w:val="NoSpacing"/>
                      </w:pPr>
                      <w:r w:rsidRPr="003B0293">
                        <w:rPr>
                          <w:noProof/>
                          <w:lang w:val="en-GB"/>
                        </w:rPr>
                        <w:drawing>
                          <wp:inline distT="0" distB="0" distL="0" distR="0" wp14:anchorId="6D6152A1" wp14:editId="49ABD3B0">
                            <wp:extent cx="1962150" cy="1345031"/>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4666" cy="1346755"/>
                                    </a:xfrm>
                                    <a:prstGeom prst="rect">
                                      <a:avLst/>
                                    </a:prstGeom>
                                    <a:noFill/>
                                  </pic:spPr>
                                </pic:pic>
                              </a:graphicData>
                            </a:graphic>
                          </wp:inline>
                        </w:drawing>
                      </w:r>
                    </w:p>
                  </w:tc>
                  <w:tc>
                    <w:tcPr>
                      <w:tcW w:w="4503" w:type="dxa"/>
                    </w:tcPr>
                    <w:p w14:paraId="36B8D1DD" w14:textId="77777777" w:rsidR="003E334F" w:rsidRPr="003B0293" w:rsidRDefault="003E334F" w:rsidP="007C0814">
                      <w:pPr>
                        <w:pStyle w:val="NoSpacing"/>
                      </w:pPr>
                    </w:p>
                    <w:p w14:paraId="6B57D5B0" w14:textId="173F15B2" w:rsidR="003E334F" w:rsidRPr="003B0293" w:rsidRDefault="003E334F" w:rsidP="007C0814">
                      <w:pPr>
                        <w:pStyle w:val="NoSpacing"/>
                      </w:pPr>
                      <w:r w:rsidRPr="003B0293">
                        <w:rPr>
                          <w:noProof/>
                          <w:lang w:val="en-GB"/>
                        </w:rPr>
                        <w:drawing>
                          <wp:inline distT="0" distB="0" distL="0" distR="0" wp14:anchorId="5FE4EF76" wp14:editId="6CC36A9D">
                            <wp:extent cx="2788118"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2870" cy="766032"/>
                                    </a:xfrm>
                                    <a:prstGeom prst="rect">
                                      <a:avLst/>
                                    </a:prstGeom>
                                    <a:noFill/>
                                  </pic:spPr>
                                </pic:pic>
                              </a:graphicData>
                            </a:graphic>
                          </wp:inline>
                        </w:drawing>
                      </w:r>
                    </w:p>
                    <w:p w14:paraId="23ADA8F1" w14:textId="77777777" w:rsidR="003E334F" w:rsidRPr="003B0293" w:rsidRDefault="003E334F" w:rsidP="007C0814">
                      <w:pPr>
                        <w:pStyle w:val="NoSpacing"/>
                      </w:pPr>
                    </w:p>
                    <w:p w14:paraId="5836DD85" w14:textId="77777777" w:rsidR="003E334F" w:rsidRPr="003B0293" w:rsidRDefault="003E334F" w:rsidP="007C0814">
                      <w:pPr>
                        <w:pStyle w:val="NoSpacing"/>
                      </w:pPr>
                    </w:p>
                    <w:p w14:paraId="4BDD2B74" w14:textId="77777777" w:rsidR="003E334F" w:rsidRPr="003B0293" w:rsidRDefault="003E334F" w:rsidP="007C0814">
                      <w:pPr>
                        <w:pStyle w:val="NoSpacing"/>
                      </w:pPr>
                    </w:p>
                  </w:tc>
                </w:tr>
              </w:tbl>
              <w:p w14:paraId="6374BCE7" w14:textId="77777777" w:rsidR="003E334F" w:rsidRPr="003B0293" w:rsidRDefault="003E334F" w:rsidP="007C0814">
                <w:pPr>
                  <w:pStyle w:val="NoSpacing"/>
                </w:pPr>
              </w:p>
              <w:p w14:paraId="107FC88E" w14:textId="77777777" w:rsidR="003E334F" w:rsidRPr="003B0293" w:rsidRDefault="003E334F" w:rsidP="007C0814">
                <w:pPr>
                  <w:pStyle w:val="NoSpacing"/>
                </w:pPr>
              </w:p>
              <w:p w14:paraId="113DB2E0" w14:textId="77777777" w:rsidR="003E334F" w:rsidRPr="003B0293" w:rsidRDefault="003E334F" w:rsidP="007C0814">
                <w:pPr>
                  <w:pStyle w:val="NoSpacing"/>
                </w:pPr>
              </w:p>
            </w:tc>
          </w:tr>
          <w:tr w:rsidR="003E334F" w:rsidRPr="003B0293" w14:paraId="31DC05B3" w14:textId="77777777" w:rsidTr="00632DD3">
            <w:trPr>
              <w:trHeight w:val="608"/>
              <w:jc w:val="center"/>
            </w:trPr>
            <w:tc>
              <w:tcPr>
                <w:tcW w:w="5000" w:type="pct"/>
                <w:tcBorders>
                  <w:bottom w:val="single" w:sz="4" w:space="0" w:color="4F81BD" w:themeColor="accent1"/>
                </w:tcBorders>
              </w:tcPr>
              <w:p w14:paraId="3D95AB5E" w14:textId="332F945B" w:rsidR="003E334F" w:rsidRPr="003B0293" w:rsidRDefault="0085129A" w:rsidP="007C0814">
                <w:pPr>
                  <w:pStyle w:val="NoSpacing"/>
                </w:pPr>
                <w:r>
                  <w:t xml:space="preserve">Medway </w:t>
                </w:r>
                <w:r w:rsidR="002F6626">
                  <w:t xml:space="preserve">Mental Health </w:t>
                </w:r>
                <w:r>
                  <w:t>Peer Support Service</w:t>
                </w:r>
              </w:p>
            </w:tc>
          </w:tr>
          <w:tr w:rsidR="007E30D0" w:rsidRPr="003B0293" w14:paraId="2854D014" w14:textId="77777777" w:rsidTr="00632DD3">
            <w:trPr>
              <w:trHeight w:val="360"/>
              <w:jc w:val="center"/>
            </w:trPr>
            <w:tc>
              <w:tcPr>
                <w:tcW w:w="5000" w:type="pct"/>
              </w:tcPr>
              <w:p w14:paraId="60D3619E" w14:textId="77777777" w:rsidR="009813C9" w:rsidRPr="009813C9" w:rsidRDefault="009813C9" w:rsidP="00632DD3">
                <w:pPr>
                  <w:pStyle w:val="Body"/>
                  <w:jc w:val="center"/>
                  <w:rPr>
                    <w:lang w:val="en" w:eastAsia="en-GB"/>
                  </w:rPr>
                </w:pPr>
              </w:p>
            </w:tc>
          </w:tr>
          <w:tr w:rsidR="006D2D13" w:rsidRPr="006D2D13" w14:paraId="76E63D26" w14:textId="77777777" w:rsidTr="00632DD3">
            <w:trPr>
              <w:trHeight w:val="360"/>
              <w:jc w:val="center"/>
            </w:trPr>
            <w:tc>
              <w:tcPr>
                <w:tcW w:w="5000" w:type="pct"/>
              </w:tcPr>
              <w:p w14:paraId="58BF5566" w14:textId="77777777" w:rsidR="009436F1" w:rsidRPr="006D2D13" w:rsidRDefault="009436F1" w:rsidP="007C0814">
                <w:pPr>
                  <w:pStyle w:val="NoSpacing"/>
                </w:pPr>
                <w:r w:rsidRPr="006D2D13">
                  <w:t>Memorandum of Information</w:t>
                </w:r>
              </w:p>
              <w:p w14:paraId="3F3C047E" w14:textId="77777777" w:rsidR="004D168A" w:rsidRPr="006D2D13" w:rsidRDefault="004D168A" w:rsidP="008F7CF6">
                <w:pPr>
                  <w:pStyle w:val="Body"/>
                  <w:jc w:val="center"/>
                  <w:rPr>
                    <w:color w:val="000000" w:themeColor="text1"/>
                    <w:lang w:val="en" w:eastAsia="en-GB"/>
                  </w:rPr>
                </w:pPr>
              </w:p>
              <w:p w14:paraId="7C8538D3" w14:textId="77777777" w:rsidR="00632DD3" w:rsidRPr="006D2D13" w:rsidRDefault="00632DD3" w:rsidP="008F7CF6">
                <w:pPr>
                  <w:pStyle w:val="Body"/>
                  <w:jc w:val="center"/>
                  <w:rPr>
                    <w:color w:val="000000" w:themeColor="text1"/>
                    <w:lang w:val="en" w:eastAsia="en-GB"/>
                  </w:rPr>
                </w:pPr>
              </w:p>
              <w:p w14:paraId="1DE1FBCD" w14:textId="77777777" w:rsidR="00632DD3" w:rsidRPr="006D2D13" w:rsidRDefault="00632DD3" w:rsidP="008F7CF6">
                <w:pPr>
                  <w:pStyle w:val="Body"/>
                  <w:jc w:val="center"/>
                  <w:rPr>
                    <w:color w:val="000000" w:themeColor="text1"/>
                    <w:lang w:val="en" w:eastAsia="en-GB"/>
                  </w:rPr>
                </w:pPr>
              </w:p>
              <w:p w14:paraId="0185B8C6" w14:textId="77777777" w:rsidR="00632DD3" w:rsidRPr="006D2D13" w:rsidRDefault="00632DD3" w:rsidP="008F7CF6">
                <w:pPr>
                  <w:pStyle w:val="Body"/>
                  <w:jc w:val="center"/>
                  <w:rPr>
                    <w:color w:val="000000" w:themeColor="text1"/>
                    <w:lang w:val="en" w:eastAsia="en-GB"/>
                  </w:rPr>
                </w:pPr>
              </w:p>
              <w:p w14:paraId="020E3A7B" w14:textId="77777777" w:rsidR="007E30D0" w:rsidRPr="006D2D13" w:rsidRDefault="007B5149" w:rsidP="007B5149">
                <w:pPr>
                  <w:pStyle w:val="NoSpacing"/>
                </w:pPr>
                <w:r>
                  <w:t>October 2018</w:t>
                </w:r>
              </w:p>
            </w:tc>
          </w:tr>
        </w:tbl>
        <w:p w14:paraId="79C4D68B" w14:textId="77777777" w:rsidR="007E30D0" w:rsidRPr="00737DC0" w:rsidRDefault="007E30D0">
          <w:pPr>
            <w:rPr>
              <w:rFonts w:cs="Arial"/>
            </w:rPr>
          </w:pPr>
        </w:p>
        <w:p w14:paraId="0F678E35" w14:textId="77777777" w:rsidR="007E30D0" w:rsidRPr="00737DC0" w:rsidRDefault="007E30D0">
          <w:pPr>
            <w:rPr>
              <w:rFonts w:cs="Arial"/>
            </w:rPr>
          </w:pPr>
        </w:p>
        <w:p w14:paraId="12C73689" w14:textId="77777777" w:rsidR="004F6FFE" w:rsidRPr="00737DC0" w:rsidRDefault="00556F13" w:rsidP="004F6FFE">
          <w:pPr>
            <w:rPr>
              <w:rFonts w:cs="Arial"/>
              <w:lang w:eastAsia="en-GB"/>
            </w:rPr>
          </w:pPr>
        </w:p>
      </w:sdtContent>
    </w:sdt>
    <w:p w14:paraId="7F83F0D8" w14:textId="77777777" w:rsidR="001B4109" w:rsidRPr="00737DC0" w:rsidRDefault="001B4109" w:rsidP="004F6FFE">
      <w:pPr>
        <w:rPr>
          <w:rFonts w:cs="Arial"/>
          <w:lang w:val="en" w:eastAsia="en-GB"/>
        </w:rPr>
      </w:pPr>
      <w:r w:rsidRPr="00737DC0">
        <w:rPr>
          <w:rFonts w:eastAsia="Times New Roman" w:cs="Arial"/>
          <w:lang w:val="en" w:eastAsia="en-GB"/>
        </w:rPr>
        <w:br w:type="page"/>
      </w:r>
    </w:p>
    <w:sdt>
      <w:sdtPr>
        <w:rPr>
          <w:rFonts w:eastAsiaTheme="minorHAnsi" w:cs="Arial"/>
          <w:b w:val="0"/>
          <w:bCs w:val="0"/>
          <w:color w:val="auto"/>
          <w:sz w:val="22"/>
          <w:szCs w:val="22"/>
          <w:lang w:val="en-GB" w:eastAsia="en-US"/>
        </w:rPr>
        <w:id w:val="-1256047241"/>
        <w:docPartObj>
          <w:docPartGallery w:val="Table of Contents"/>
          <w:docPartUnique/>
        </w:docPartObj>
      </w:sdtPr>
      <w:sdtEndPr>
        <w:rPr>
          <w:rFonts w:cstheme="minorBidi"/>
          <w:noProof/>
          <w:sz w:val="20"/>
          <w:szCs w:val="20"/>
        </w:rPr>
      </w:sdtEndPr>
      <w:sdtContent>
        <w:p w14:paraId="03BB8ED3" w14:textId="77777777" w:rsidR="00C51052" w:rsidRPr="00737DC0" w:rsidRDefault="00C51052" w:rsidP="006C7587">
          <w:pPr>
            <w:pStyle w:val="TOCHeading"/>
            <w:rPr>
              <w:rFonts w:cs="Arial"/>
            </w:rPr>
          </w:pPr>
          <w:r w:rsidRPr="00737DC0">
            <w:rPr>
              <w:rFonts w:cs="Arial"/>
            </w:rPr>
            <w:t>Table of Contents</w:t>
          </w:r>
        </w:p>
        <w:p w14:paraId="4D62EDF9" w14:textId="77777777" w:rsidR="00B34C4D" w:rsidRPr="00A142B4" w:rsidRDefault="00B34C4D" w:rsidP="00B34C4D">
          <w:pPr>
            <w:rPr>
              <w:rFonts w:cs="Arial"/>
              <w:lang w:val="en-US" w:eastAsia="ja-JP"/>
            </w:rPr>
          </w:pPr>
        </w:p>
        <w:p w14:paraId="67504192" w14:textId="77777777" w:rsidR="006721CF" w:rsidRDefault="00C51052">
          <w:pPr>
            <w:pStyle w:val="TOC1"/>
            <w:tabs>
              <w:tab w:val="right" w:leader="dot" w:pos="9016"/>
            </w:tabs>
            <w:rPr>
              <w:rFonts w:asciiTheme="minorHAnsi" w:eastAsiaTheme="minorEastAsia" w:hAnsiTheme="minorHAnsi"/>
              <w:noProof/>
              <w:lang w:eastAsia="en-GB"/>
            </w:rPr>
          </w:pPr>
          <w:r w:rsidRPr="00A142B4">
            <w:rPr>
              <w:rFonts w:cs="Arial"/>
            </w:rPr>
            <w:fldChar w:fldCharType="begin"/>
          </w:r>
          <w:r w:rsidRPr="00A142B4">
            <w:rPr>
              <w:rFonts w:cs="Arial"/>
            </w:rPr>
            <w:instrText xml:space="preserve"> TOC \o "1-3" \h \z \u </w:instrText>
          </w:r>
          <w:r w:rsidRPr="00A142B4">
            <w:rPr>
              <w:rFonts w:cs="Arial"/>
            </w:rPr>
            <w:fldChar w:fldCharType="separate"/>
          </w:r>
          <w:hyperlink w:anchor="_Toc518469794" w:history="1">
            <w:r w:rsidR="006721CF" w:rsidRPr="002E11C1">
              <w:rPr>
                <w:rStyle w:val="Hyperlink"/>
                <w:noProof/>
              </w:rPr>
              <w:t>1.0 THE PURPOSE OF THE MEMORANDUM OF INFORMATION</w:t>
            </w:r>
            <w:r w:rsidR="006721CF">
              <w:rPr>
                <w:noProof/>
                <w:webHidden/>
              </w:rPr>
              <w:tab/>
            </w:r>
            <w:r w:rsidR="006721CF">
              <w:rPr>
                <w:noProof/>
                <w:webHidden/>
              </w:rPr>
              <w:fldChar w:fldCharType="begin"/>
            </w:r>
            <w:r w:rsidR="006721CF">
              <w:rPr>
                <w:noProof/>
                <w:webHidden/>
              </w:rPr>
              <w:instrText xml:space="preserve"> PAGEREF _Toc518469794 \h </w:instrText>
            </w:r>
            <w:r w:rsidR="006721CF">
              <w:rPr>
                <w:noProof/>
                <w:webHidden/>
              </w:rPr>
            </w:r>
            <w:r w:rsidR="006721CF">
              <w:rPr>
                <w:noProof/>
                <w:webHidden/>
              </w:rPr>
              <w:fldChar w:fldCharType="separate"/>
            </w:r>
            <w:r w:rsidR="00D55B65">
              <w:rPr>
                <w:noProof/>
                <w:webHidden/>
              </w:rPr>
              <w:t>2</w:t>
            </w:r>
            <w:r w:rsidR="006721CF">
              <w:rPr>
                <w:noProof/>
                <w:webHidden/>
              </w:rPr>
              <w:fldChar w:fldCharType="end"/>
            </w:r>
          </w:hyperlink>
        </w:p>
        <w:p w14:paraId="0CF06F42" w14:textId="77777777" w:rsidR="006721CF" w:rsidRDefault="00556F13">
          <w:pPr>
            <w:pStyle w:val="TOC2"/>
            <w:tabs>
              <w:tab w:val="right" w:leader="dot" w:pos="9016"/>
            </w:tabs>
            <w:rPr>
              <w:noProof/>
              <w:lang w:val="en-GB" w:eastAsia="en-GB"/>
            </w:rPr>
          </w:pPr>
          <w:hyperlink w:anchor="_Toc518469795" w:history="1">
            <w:r w:rsidR="006721CF" w:rsidRPr="002E11C1">
              <w:rPr>
                <w:rStyle w:val="Hyperlink"/>
                <w:noProof/>
              </w:rPr>
              <w:t>1.1 Purpose</w:t>
            </w:r>
            <w:r w:rsidR="006721CF">
              <w:rPr>
                <w:noProof/>
                <w:webHidden/>
              </w:rPr>
              <w:tab/>
            </w:r>
            <w:r w:rsidR="006721CF">
              <w:rPr>
                <w:noProof/>
                <w:webHidden/>
              </w:rPr>
              <w:fldChar w:fldCharType="begin"/>
            </w:r>
            <w:r w:rsidR="006721CF">
              <w:rPr>
                <w:noProof/>
                <w:webHidden/>
              </w:rPr>
              <w:instrText xml:space="preserve"> PAGEREF _Toc518469795 \h </w:instrText>
            </w:r>
            <w:r w:rsidR="006721CF">
              <w:rPr>
                <w:noProof/>
                <w:webHidden/>
              </w:rPr>
            </w:r>
            <w:r w:rsidR="006721CF">
              <w:rPr>
                <w:noProof/>
                <w:webHidden/>
              </w:rPr>
              <w:fldChar w:fldCharType="separate"/>
            </w:r>
            <w:r w:rsidR="00D55B65">
              <w:rPr>
                <w:noProof/>
                <w:webHidden/>
              </w:rPr>
              <w:t>2</w:t>
            </w:r>
            <w:r w:rsidR="006721CF">
              <w:rPr>
                <w:noProof/>
                <w:webHidden/>
              </w:rPr>
              <w:fldChar w:fldCharType="end"/>
            </w:r>
          </w:hyperlink>
        </w:p>
        <w:p w14:paraId="7EE8FC0F" w14:textId="77777777" w:rsidR="006721CF" w:rsidRDefault="00556F13">
          <w:pPr>
            <w:pStyle w:val="TOC2"/>
            <w:tabs>
              <w:tab w:val="right" w:leader="dot" w:pos="9016"/>
            </w:tabs>
            <w:rPr>
              <w:noProof/>
              <w:lang w:val="en-GB" w:eastAsia="en-GB"/>
            </w:rPr>
          </w:pPr>
          <w:hyperlink w:anchor="_Toc518469796" w:history="1">
            <w:r w:rsidR="006721CF" w:rsidRPr="002E11C1">
              <w:rPr>
                <w:rStyle w:val="Hyperlink"/>
                <w:noProof/>
              </w:rPr>
              <w:t>1.2 Next Step for Interested Parties</w:t>
            </w:r>
            <w:r w:rsidR="006721CF">
              <w:rPr>
                <w:noProof/>
                <w:webHidden/>
              </w:rPr>
              <w:tab/>
            </w:r>
            <w:r w:rsidR="006721CF">
              <w:rPr>
                <w:noProof/>
                <w:webHidden/>
              </w:rPr>
              <w:fldChar w:fldCharType="begin"/>
            </w:r>
            <w:r w:rsidR="006721CF">
              <w:rPr>
                <w:noProof/>
                <w:webHidden/>
              </w:rPr>
              <w:instrText xml:space="preserve"> PAGEREF _Toc518469796 \h </w:instrText>
            </w:r>
            <w:r w:rsidR="006721CF">
              <w:rPr>
                <w:noProof/>
                <w:webHidden/>
              </w:rPr>
            </w:r>
            <w:r w:rsidR="006721CF">
              <w:rPr>
                <w:noProof/>
                <w:webHidden/>
              </w:rPr>
              <w:fldChar w:fldCharType="separate"/>
            </w:r>
            <w:r w:rsidR="00D55B65">
              <w:rPr>
                <w:noProof/>
                <w:webHidden/>
              </w:rPr>
              <w:t>2</w:t>
            </w:r>
            <w:r w:rsidR="006721CF">
              <w:rPr>
                <w:noProof/>
                <w:webHidden/>
              </w:rPr>
              <w:fldChar w:fldCharType="end"/>
            </w:r>
          </w:hyperlink>
        </w:p>
        <w:p w14:paraId="4B1AB76C" w14:textId="77777777" w:rsidR="006721CF" w:rsidRDefault="00556F13">
          <w:pPr>
            <w:pStyle w:val="TOC1"/>
            <w:tabs>
              <w:tab w:val="right" w:leader="dot" w:pos="9016"/>
            </w:tabs>
            <w:rPr>
              <w:rFonts w:asciiTheme="minorHAnsi" w:eastAsiaTheme="minorEastAsia" w:hAnsiTheme="minorHAnsi"/>
              <w:noProof/>
              <w:lang w:eastAsia="en-GB"/>
            </w:rPr>
          </w:pPr>
          <w:hyperlink w:anchor="_Toc518469797" w:history="1">
            <w:r w:rsidR="006721CF" w:rsidRPr="002E11C1">
              <w:rPr>
                <w:rStyle w:val="Hyperlink"/>
                <w:noProof/>
              </w:rPr>
              <w:t>2.0 INTRODUCTION AND OVERVIEW</w:t>
            </w:r>
            <w:r w:rsidR="006721CF">
              <w:rPr>
                <w:noProof/>
                <w:webHidden/>
              </w:rPr>
              <w:tab/>
            </w:r>
            <w:r w:rsidR="006721CF">
              <w:rPr>
                <w:noProof/>
                <w:webHidden/>
              </w:rPr>
              <w:fldChar w:fldCharType="begin"/>
            </w:r>
            <w:r w:rsidR="006721CF">
              <w:rPr>
                <w:noProof/>
                <w:webHidden/>
              </w:rPr>
              <w:instrText xml:space="preserve"> PAGEREF _Toc518469797 \h </w:instrText>
            </w:r>
            <w:r w:rsidR="006721CF">
              <w:rPr>
                <w:noProof/>
                <w:webHidden/>
              </w:rPr>
            </w:r>
            <w:r w:rsidR="006721CF">
              <w:rPr>
                <w:noProof/>
                <w:webHidden/>
              </w:rPr>
              <w:fldChar w:fldCharType="separate"/>
            </w:r>
            <w:r w:rsidR="00D55B65">
              <w:rPr>
                <w:noProof/>
                <w:webHidden/>
              </w:rPr>
              <w:t>2</w:t>
            </w:r>
            <w:r w:rsidR="006721CF">
              <w:rPr>
                <w:noProof/>
                <w:webHidden/>
              </w:rPr>
              <w:fldChar w:fldCharType="end"/>
            </w:r>
          </w:hyperlink>
        </w:p>
        <w:p w14:paraId="5AFB7A55" w14:textId="77777777" w:rsidR="006721CF" w:rsidRDefault="00556F13">
          <w:pPr>
            <w:pStyle w:val="TOC2"/>
            <w:tabs>
              <w:tab w:val="right" w:leader="dot" w:pos="9016"/>
            </w:tabs>
            <w:rPr>
              <w:noProof/>
              <w:lang w:val="en-GB" w:eastAsia="en-GB"/>
            </w:rPr>
          </w:pPr>
          <w:hyperlink w:anchor="_Toc518469798" w:history="1">
            <w:r w:rsidR="006721CF" w:rsidRPr="002E11C1">
              <w:rPr>
                <w:rStyle w:val="Hyperlink"/>
                <w:noProof/>
              </w:rPr>
              <w:t>2.1 Introduction</w:t>
            </w:r>
            <w:r w:rsidR="006721CF">
              <w:rPr>
                <w:noProof/>
                <w:webHidden/>
              </w:rPr>
              <w:tab/>
            </w:r>
            <w:r w:rsidR="006721CF">
              <w:rPr>
                <w:noProof/>
                <w:webHidden/>
              </w:rPr>
              <w:fldChar w:fldCharType="begin"/>
            </w:r>
            <w:r w:rsidR="006721CF">
              <w:rPr>
                <w:noProof/>
                <w:webHidden/>
              </w:rPr>
              <w:instrText xml:space="preserve"> PAGEREF _Toc518469798 \h </w:instrText>
            </w:r>
            <w:r w:rsidR="006721CF">
              <w:rPr>
                <w:noProof/>
                <w:webHidden/>
              </w:rPr>
            </w:r>
            <w:r w:rsidR="006721CF">
              <w:rPr>
                <w:noProof/>
                <w:webHidden/>
              </w:rPr>
              <w:fldChar w:fldCharType="separate"/>
            </w:r>
            <w:r w:rsidR="00D55B65">
              <w:rPr>
                <w:noProof/>
                <w:webHidden/>
              </w:rPr>
              <w:t>2</w:t>
            </w:r>
            <w:r w:rsidR="006721CF">
              <w:rPr>
                <w:noProof/>
                <w:webHidden/>
              </w:rPr>
              <w:fldChar w:fldCharType="end"/>
            </w:r>
          </w:hyperlink>
        </w:p>
        <w:p w14:paraId="7C90EF62" w14:textId="77777777" w:rsidR="006721CF" w:rsidRDefault="00556F13">
          <w:pPr>
            <w:pStyle w:val="TOC2"/>
            <w:tabs>
              <w:tab w:val="right" w:leader="dot" w:pos="9016"/>
            </w:tabs>
            <w:rPr>
              <w:noProof/>
              <w:lang w:val="en-GB" w:eastAsia="en-GB"/>
            </w:rPr>
          </w:pPr>
          <w:hyperlink w:anchor="_Toc518469799" w:history="1">
            <w:r w:rsidR="006721CF" w:rsidRPr="002E11C1">
              <w:rPr>
                <w:rStyle w:val="Hyperlink"/>
                <w:noProof/>
              </w:rPr>
              <w:t>2.2 Aims of the Service</w:t>
            </w:r>
            <w:r w:rsidR="006721CF">
              <w:rPr>
                <w:noProof/>
                <w:webHidden/>
              </w:rPr>
              <w:tab/>
            </w:r>
            <w:r w:rsidR="006721CF">
              <w:rPr>
                <w:noProof/>
                <w:webHidden/>
              </w:rPr>
              <w:fldChar w:fldCharType="begin"/>
            </w:r>
            <w:r w:rsidR="006721CF">
              <w:rPr>
                <w:noProof/>
                <w:webHidden/>
              </w:rPr>
              <w:instrText xml:space="preserve"> PAGEREF _Toc518469799 \h </w:instrText>
            </w:r>
            <w:r w:rsidR="006721CF">
              <w:rPr>
                <w:noProof/>
                <w:webHidden/>
              </w:rPr>
            </w:r>
            <w:r w:rsidR="006721CF">
              <w:rPr>
                <w:noProof/>
                <w:webHidden/>
              </w:rPr>
              <w:fldChar w:fldCharType="separate"/>
            </w:r>
            <w:r w:rsidR="00D55B65">
              <w:rPr>
                <w:noProof/>
                <w:webHidden/>
              </w:rPr>
              <w:t>3</w:t>
            </w:r>
            <w:r w:rsidR="006721CF">
              <w:rPr>
                <w:noProof/>
                <w:webHidden/>
              </w:rPr>
              <w:fldChar w:fldCharType="end"/>
            </w:r>
          </w:hyperlink>
        </w:p>
        <w:p w14:paraId="5F3C8101" w14:textId="77777777" w:rsidR="006721CF" w:rsidRDefault="00556F13">
          <w:pPr>
            <w:pStyle w:val="TOC2"/>
            <w:tabs>
              <w:tab w:val="right" w:leader="dot" w:pos="9016"/>
            </w:tabs>
            <w:rPr>
              <w:noProof/>
              <w:lang w:val="en-GB" w:eastAsia="en-GB"/>
            </w:rPr>
          </w:pPr>
          <w:hyperlink w:anchor="_Toc518469800" w:history="1">
            <w:r w:rsidR="006721CF" w:rsidRPr="002E11C1">
              <w:rPr>
                <w:rStyle w:val="Hyperlink"/>
                <w:noProof/>
              </w:rPr>
              <w:t>2.3 Social Care Overview and General Health in Medway</w:t>
            </w:r>
            <w:r w:rsidR="006721CF">
              <w:rPr>
                <w:noProof/>
                <w:webHidden/>
              </w:rPr>
              <w:tab/>
            </w:r>
            <w:r w:rsidR="006721CF">
              <w:rPr>
                <w:noProof/>
                <w:webHidden/>
              </w:rPr>
              <w:fldChar w:fldCharType="begin"/>
            </w:r>
            <w:r w:rsidR="006721CF">
              <w:rPr>
                <w:noProof/>
                <w:webHidden/>
              </w:rPr>
              <w:instrText xml:space="preserve"> PAGEREF _Toc518469800 \h </w:instrText>
            </w:r>
            <w:r w:rsidR="006721CF">
              <w:rPr>
                <w:noProof/>
                <w:webHidden/>
              </w:rPr>
            </w:r>
            <w:r w:rsidR="006721CF">
              <w:rPr>
                <w:noProof/>
                <w:webHidden/>
              </w:rPr>
              <w:fldChar w:fldCharType="separate"/>
            </w:r>
            <w:r w:rsidR="00D55B65">
              <w:rPr>
                <w:noProof/>
                <w:webHidden/>
              </w:rPr>
              <w:t>3</w:t>
            </w:r>
            <w:r w:rsidR="006721CF">
              <w:rPr>
                <w:noProof/>
                <w:webHidden/>
              </w:rPr>
              <w:fldChar w:fldCharType="end"/>
            </w:r>
          </w:hyperlink>
        </w:p>
        <w:p w14:paraId="2F2DEDB0" w14:textId="77777777" w:rsidR="006721CF" w:rsidRDefault="00556F13">
          <w:pPr>
            <w:pStyle w:val="TOC2"/>
            <w:tabs>
              <w:tab w:val="right" w:leader="dot" w:pos="9016"/>
            </w:tabs>
            <w:rPr>
              <w:noProof/>
              <w:lang w:val="en-GB" w:eastAsia="en-GB"/>
            </w:rPr>
          </w:pPr>
          <w:hyperlink w:anchor="_Toc518469801" w:history="1">
            <w:r w:rsidR="006721CF" w:rsidRPr="002E11C1">
              <w:rPr>
                <w:rStyle w:val="Hyperlink"/>
                <w:noProof/>
              </w:rPr>
              <w:t>2.4 Strategic Context - National and Local Policy</w:t>
            </w:r>
            <w:r w:rsidR="006721CF">
              <w:rPr>
                <w:noProof/>
                <w:webHidden/>
              </w:rPr>
              <w:tab/>
            </w:r>
            <w:r w:rsidR="006721CF">
              <w:rPr>
                <w:noProof/>
                <w:webHidden/>
              </w:rPr>
              <w:fldChar w:fldCharType="begin"/>
            </w:r>
            <w:r w:rsidR="006721CF">
              <w:rPr>
                <w:noProof/>
                <w:webHidden/>
              </w:rPr>
              <w:instrText xml:space="preserve"> PAGEREF _Toc518469801 \h </w:instrText>
            </w:r>
            <w:r w:rsidR="006721CF">
              <w:rPr>
                <w:noProof/>
                <w:webHidden/>
              </w:rPr>
            </w:r>
            <w:r w:rsidR="006721CF">
              <w:rPr>
                <w:noProof/>
                <w:webHidden/>
              </w:rPr>
              <w:fldChar w:fldCharType="separate"/>
            </w:r>
            <w:r w:rsidR="00D55B65">
              <w:rPr>
                <w:noProof/>
                <w:webHidden/>
              </w:rPr>
              <w:t>4</w:t>
            </w:r>
            <w:r w:rsidR="006721CF">
              <w:rPr>
                <w:noProof/>
                <w:webHidden/>
              </w:rPr>
              <w:fldChar w:fldCharType="end"/>
            </w:r>
          </w:hyperlink>
        </w:p>
        <w:p w14:paraId="1004491D" w14:textId="77777777" w:rsidR="006721CF" w:rsidRDefault="00556F13">
          <w:pPr>
            <w:pStyle w:val="TOC2"/>
            <w:tabs>
              <w:tab w:val="right" w:leader="dot" w:pos="9016"/>
            </w:tabs>
            <w:rPr>
              <w:noProof/>
              <w:lang w:val="en-GB" w:eastAsia="en-GB"/>
            </w:rPr>
          </w:pPr>
          <w:hyperlink w:anchor="_Toc518469802" w:history="1">
            <w:r w:rsidR="006721CF" w:rsidRPr="002E11C1">
              <w:rPr>
                <w:rStyle w:val="Hyperlink"/>
                <w:noProof/>
              </w:rPr>
              <w:t>2.5 Proposed Service Outcomes</w:t>
            </w:r>
            <w:r w:rsidR="006721CF">
              <w:rPr>
                <w:noProof/>
                <w:webHidden/>
              </w:rPr>
              <w:tab/>
            </w:r>
            <w:r w:rsidR="006721CF">
              <w:rPr>
                <w:noProof/>
                <w:webHidden/>
              </w:rPr>
              <w:fldChar w:fldCharType="begin"/>
            </w:r>
            <w:r w:rsidR="006721CF">
              <w:rPr>
                <w:noProof/>
                <w:webHidden/>
              </w:rPr>
              <w:instrText xml:space="preserve"> PAGEREF _Toc518469802 \h </w:instrText>
            </w:r>
            <w:r w:rsidR="006721CF">
              <w:rPr>
                <w:noProof/>
                <w:webHidden/>
              </w:rPr>
            </w:r>
            <w:r w:rsidR="006721CF">
              <w:rPr>
                <w:noProof/>
                <w:webHidden/>
              </w:rPr>
              <w:fldChar w:fldCharType="separate"/>
            </w:r>
            <w:r w:rsidR="00D55B65">
              <w:rPr>
                <w:noProof/>
                <w:webHidden/>
              </w:rPr>
              <w:t>5</w:t>
            </w:r>
            <w:r w:rsidR="006721CF">
              <w:rPr>
                <w:noProof/>
                <w:webHidden/>
              </w:rPr>
              <w:fldChar w:fldCharType="end"/>
            </w:r>
          </w:hyperlink>
        </w:p>
        <w:p w14:paraId="0F759EA7" w14:textId="77777777" w:rsidR="006721CF" w:rsidRDefault="00556F13">
          <w:pPr>
            <w:pStyle w:val="TOC2"/>
            <w:tabs>
              <w:tab w:val="right" w:leader="dot" w:pos="9016"/>
            </w:tabs>
            <w:rPr>
              <w:noProof/>
              <w:lang w:val="en-GB" w:eastAsia="en-GB"/>
            </w:rPr>
          </w:pPr>
          <w:hyperlink w:anchor="_Toc518469803" w:history="1">
            <w:r w:rsidR="006721CF" w:rsidRPr="002E11C1">
              <w:rPr>
                <w:rStyle w:val="Hyperlink"/>
                <w:noProof/>
              </w:rPr>
              <w:t>2.6 Scope of the Service</w:t>
            </w:r>
            <w:r w:rsidR="006721CF">
              <w:rPr>
                <w:noProof/>
                <w:webHidden/>
              </w:rPr>
              <w:tab/>
            </w:r>
            <w:r w:rsidR="006721CF">
              <w:rPr>
                <w:noProof/>
                <w:webHidden/>
              </w:rPr>
              <w:fldChar w:fldCharType="begin"/>
            </w:r>
            <w:r w:rsidR="006721CF">
              <w:rPr>
                <w:noProof/>
                <w:webHidden/>
              </w:rPr>
              <w:instrText xml:space="preserve"> PAGEREF _Toc518469803 \h </w:instrText>
            </w:r>
            <w:r w:rsidR="006721CF">
              <w:rPr>
                <w:noProof/>
                <w:webHidden/>
              </w:rPr>
            </w:r>
            <w:r w:rsidR="006721CF">
              <w:rPr>
                <w:noProof/>
                <w:webHidden/>
              </w:rPr>
              <w:fldChar w:fldCharType="separate"/>
            </w:r>
            <w:r w:rsidR="00D55B65">
              <w:rPr>
                <w:noProof/>
                <w:webHidden/>
              </w:rPr>
              <w:t>6</w:t>
            </w:r>
            <w:r w:rsidR="006721CF">
              <w:rPr>
                <w:noProof/>
                <w:webHidden/>
              </w:rPr>
              <w:fldChar w:fldCharType="end"/>
            </w:r>
          </w:hyperlink>
        </w:p>
        <w:p w14:paraId="2E541A3A" w14:textId="77777777" w:rsidR="006721CF" w:rsidRDefault="00556F13">
          <w:pPr>
            <w:pStyle w:val="TOC2"/>
            <w:tabs>
              <w:tab w:val="right" w:leader="dot" w:pos="9016"/>
            </w:tabs>
            <w:rPr>
              <w:noProof/>
              <w:lang w:val="en-GB" w:eastAsia="en-GB"/>
            </w:rPr>
          </w:pPr>
          <w:hyperlink w:anchor="_Toc518469804" w:history="1">
            <w:r w:rsidR="006721CF" w:rsidRPr="002E11C1">
              <w:rPr>
                <w:rStyle w:val="Hyperlink"/>
                <w:noProof/>
              </w:rPr>
              <w:t>2.7 Activity Data</w:t>
            </w:r>
            <w:r w:rsidR="006721CF">
              <w:rPr>
                <w:noProof/>
                <w:webHidden/>
              </w:rPr>
              <w:tab/>
            </w:r>
            <w:r w:rsidR="006721CF">
              <w:rPr>
                <w:noProof/>
                <w:webHidden/>
              </w:rPr>
              <w:fldChar w:fldCharType="begin"/>
            </w:r>
            <w:r w:rsidR="006721CF">
              <w:rPr>
                <w:noProof/>
                <w:webHidden/>
              </w:rPr>
              <w:instrText xml:space="preserve"> PAGEREF _Toc518469804 \h </w:instrText>
            </w:r>
            <w:r w:rsidR="006721CF">
              <w:rPr>
                <w:noProof/>
                <w:webHidden/>
              </w:rPr>
            </w:r>
            <w:r w:rsidR="006721CF">
              <w:rPr>
                <w:noProof/>
                <w:webHidden/>
              </w:rPr>
              <w:fldChar w:fldCharType="separate"/>
            </w:r>
            <w:r w:rsidR="00D55B65">
              <w:rPr>
                <w:noProof/>
                <w:webHidden/>
              </w:rPr>
              <w:t>7</w:t>
            </w:r>
            <w:r w:rsidR="006721CF">
              <w:rPr>
                <w:noProof/>
                <w:webHidden/>
              </w:rPr>
              <w:fldChar w:fldCharType="end"/>
            </w:r>
          </w:hyperlink>
        </w:p>
        <w:p w14:paraId="6B7EE754" w14:textId="77777777" w:rsidR="006721CF" w:rsidRDefault="00556F13">
          <w:pPr>
            <w:pStyle w:val="TOC2"/>
            <w:tabs>
              <w:tab w:val="right" w:leader="dot" w:pos="9016"/>
            </w:tabs>
            <w:rPr>
              <w:noProof/>
              <w:lang w:val="en-GB" w:eastAsia="en-GB"/>
            </w:rPr>
          </w:pPr>
          <w:hyperlink w:anchor="_Toc518469805" w:history="1">
            <w:r w:rsidR="006721CF" w:rsidRPr="002E11C1">
              <w:rPr>
                <w:rStyle w:val="Hyperlink"/>
                <w:noProof/>
              </w:rPr>
              <w:t>2.8 Critical Success Factors (CSFs)</w:t>
            </w:r>
            <w:r w:rsidR="006721CF">
              <w:rPr>
                <w:noProof/>
                <w:webHidden/>
              </w:rPr>
              <w:tab/>
            </w:r>
            <w:r w:rsidR="006721CF">
              <w:rPr>
                <w:noProof/>
                <w:webHidden/>
              </w:rPr>
              <w:fldChar w:fldCharType="begin"/>
            </w:r>
            <w:r w:rsidR="006721CF">
              <w:rPr>
                <w:noProof/>
                <w:webHidden/>
              </w:rPr>
              <w:instrText xml:space="preserve"> PAGEREF _Toc518469805 \h </w:instrText>
            </w:r>
            <w:r w:rsidR="006721CF">
              <w:rPr>
                <w:noProof/>
                <w:webHidden/>
              </w:rPr>
            </w:r>
            <w:r w:rsidR="006721CF">
              <w:rPr>
                <w:noProof/>
                <w:webHidden/>
              </w:rPr>
              <w:fldChar w:fldCharType="separate"/>
            </w:r>
            <w:r w:rsidR="00D55B65">
              <w:rPr>
                <w:noProof/>
                <w:webHidden/>
              </w:rPr>
              <w:t>7</w:t>
            </w:r>
            <w:r w:rsidR="006721CF">
              <w:rPr>
                <w:noProof/>
                <w:webHidden/>
              </w:rPr>
              <w:fldChar w:fldCharType="end"/>
            </w:r>
          </w:hyperlink>
        </w:p>
        <w:p w14:paraId="7E7D6D8F" w14:textId="77777777" w:rsidR="006721CF" w:rsidRDefault="00556F13">
          <w:pPr>
            <w:pStyle w:val="TOC1"/>
            <w:tabs>
              <w:tab w:val="right" w:leader="dot" w:pos="9016"/>
            </w:tabs>
            <w:rPr>
              <w:rFonts w:asciiTheme="minorHAnsi" w:eastAsiaTheme="minorEastAsia" w:hAnsiTheme="minorHAnsi"/>
              <w:noProof/>
              <w:lang w:eastAsia="en-GB"/>
            </w:rPr>
          </w:pPr>
          <w:hyperlink w:anchor="_Toc518469806" w:history="1">
            <w:r w:rsidR="006721CF" w:rsidRPr="002E11C1">
              <w:rPr>
                <w:rStyle w:val="Hyperlink"/>
                <w:noProof/>
              </w:rPr>
              <w:t>3.0 COMMISSIONING BODIES</w:t>
            </w:r>
            <w:r w:rsidR="006721CF">
              <w:rPr>
                <w:noProof/>
                <w:webHidden/>
              </w:rPr>
              <w:tab/>
            </w:r>
            <w:r w:rsidR="006721CF">
              <w:rPr>
                <w:noProof/>
                <w:webHidden/>
              </w:rPr>
              <w:fldChar w:fldCharType="begin"/>
            </w:r>
            <w:r w:rsidR="006721CF">
              <w:rPr>
                <w:noProof/>
                <w:webHidden/>
              </w:rPr>
              <w:instrText xml:space="preserve"> PAGEREF _Toc518469806 \h </w:instrText>
            </w:r>
            <w:r w:rsidR="006721CF">
              <w:rPr>
                <w:noProof/>
                <w:webHidden/>
              </w:rPr>
            </w:r>
            <w:r w:rsidR="006721CF">
              <w:rPr>
                <w:noProof/>
                <w:webHidden/>
              </w:rPr>
              <w:fldChar w:fldCharType="separate"/>
            </w:r>
            <w:r w:rsidR="00D55B65">
              <w:rPr>
                <w:noProof/>
                <w:webHidden/>
              </w:rPr>
              <w:t>8</w:t>
            </w:r>
            <w:r w:rsidR="006721CF">
              <w:rPr>
                <w:noProof/>
                <w:webHidden/>
              </w:rPr>
              <w:fldChar w:fldCharType="end"/>
            </w:r>
          </w:hyperlink>
        </w:p>
        <w:p w14:paraId="2CE10475" w14:textId="77777777" w:rsidR="006721CF" w:rsidRDefault="00556F13">
          <w:pPr>
            <w:pStyle w:val="TOC1"/>
            <w:tabs>
              <w:tab w:val="right" w:leader="dot" w:pos="9016"/>
            </w:tabs>
            <w:rPr>
              <w:rFonts w:asciiTheme="minorHAnsi" w:eastAsiaTheme="minorEastAsia" w:hAnsiTheme="minorHAnsi"/>
              <w:noProof/>
              <w:lang w:eastAsia="en-GB"/>
            </w:rPr>
          </w:pPr>
          <w:hyperlink w:anchor="_Toc518469807" w:history="1">
            <w:r w:rsidR="006721CF" w:rsidRPr="002E11C1">
              <w:rPr>
                <w:rStyle w:val="Hyperlink"/>
                <w:noProof/>
              </w:rPr>
              <w:t>4.0 THE PROCUREMENT PROCESS</w:t>
            </w:r>
            <w:r w:rsidR="006721CF">
              <w:rPr>
                <w:noProof/>
                <w:webHidden/>
              </w:rPr>
              <w:tab/>
            </w:r>
            <w:r w:rsidR="006721CF">
              <w:rPr>
                <w:noProof/>
                <w:webHidden/>
              </w:rPr>
              <w:fldChar w:fldCharType="begin"/>
            </w:r>
            <w:r w:rsidR="006721CF">
              <w:rPr>
                <w:noProof/>
                <w:webHidden/>
              </w:rPr>
              <w:instrText xml:space="preserve"> PAGEREF _Toc518469807 \h </w:instrText>
            </w:r>
            <w:r w:rsidR="006721CF">
              <w:rPr>
                <w:noProof/>
                <w:webHidden/>
              </w:rPr>
            </w:r>
            <w:r w:rsidR="006721CF">
              <w:rPr>
                <w:noProof/>
                <w:webHidden/>
              </w:rPr>
              <w:fldChar w:fldCharType="separate"/>
            </w:r>
            <w:r w:rsidR="00D55B65">
              <w:rPr>
                <w:noProof/>
                <w:webHidden/>
              </w:rPr>
              <w:t>8</w:t>
            </w:r>
            <w:r w:rsidR="006721CF">
              <w:rPr>
                <w:noProof/>
                <w:webHidden/>
              </w:rPr>
              <w:fldChar w:fldCharType="end"/>
            </w:r>
          </w:hyperlink>
        </w:p>
        <w:p w14:paraId="4F74B992" w14:textId="77777777" w:rsidR="006721CF" w:rsidRDefault="00556F13">
          <w:pPr>
            <w:pStyle w:val="TOC2"/>
            <w:tabs>
              <w:tab w:val="right" w:leader="dot" w:pos="9016"/>
            </w:tabs>
            <w:rPr>
              <w:noProof/>
              <w:lang w:val="en-GB" w:eastAsia="en-GB"/>
            </w:rPr>
          </w:pPr>
          <w:hyperlink w:anchor="_Toc518469808" w:history="1">
            <w:r w:rsidR="006721CF" w:rsidRPr="002E11C1">
              <w:rPr>
                <w:rStyle w:val="Hyperlink"/>
                <w:noProof/>
              </w:rPr>
              <w:t>4.1 Indicative Procurement Timeline</w:t>
            </w:r>
            <w:r w:rsidR="006721CF">
              <w:rPr>
                <w:noProof/>
                <w:webHidden/>
              </w:rPr>
              <w:tab/>
            </w:r>
            <w:r w:rsidR="006721CF">
              <w:rPr>
                <w:noProof/>
                <w:webHidden/>
              </w:rPr>
              <w:fldChar w:fldCharType="begin"/>
            </w:r>
            <w:r w:rsidR="006721CF">
              <w:rPr>
                <w:noProof/>
                <w:webHidden/>
              </w:rPr>
              <w:instrText xml:space="preserve"> PAGEREF _Toc518469808 \h </w:instrText>
            </w:r>
            <w:r w:rsidR="006721CF">
              <w:rPr>
                <w:noProof/>
                <w:webHidden/>
              </w:rPr>
            </w:r>
            <w:r w:rsidR="006721CF">
              <w:rPr>
                <w:noProof/>
                <w:webHidden/>
              </w:rPr>
              <w:fldChar w:fldCharType="separate"/>
            </w:r>
            <w:r w:rsidR="00D55B65">
              <w:rPr>
                <w:noProof/>
                <w:webHidden/>
              </w:rPr>
              <w:t>8</w:t>
            </w:r>
            <w:r w:rsidR="006721CF">
              <w:rPr>
                <w:noProof/>
                <w:webHidden/>
              </w:rPr>
              <w:fldChar w:fldCharType="end"/>
            </w:r>
          </w:hyperlink>
        </w:p>
        <w:p w14:paraId="4BFFF14D" w14:textId="77777777" w:rsidR="006721CF" w:rsidRDefault="00556F13">
          <w:pPr>
            <w:pStyle w:val="TOC2"/>
            <w:tabs>
              <w:tab w:val="right" w:leader="dot" w:pos="9016"/>
            </w:tabs>
            <w:rPr>
              <w:noProof/>
              <w:lang w:val="en-GB" w:eastAsia="en-GB"/>
            </w:rPr>
          </w:pPr>
          <w:hyperlink w:anchor="_Toc518469809" w:history="1">
            <w:r w:rsidR="006721CF" w:rsidRPr="002E11C1">
              <w:rPr>
                <w:rStyle w:val="Hyperlink"/>
                <w:noProof/>
              </w:rPr>
              <w:t>4.2 Invitation to Tender</w:t>
            </w:r>
            <w:r w:rsidR="006721CF">
              <w:rPr>
                <w:noProof/>
                <w:webHidden/>
              </w:rPr>
              <w:tab/>
            </w:r>
            <w:r w:rsidR="006721CF">
              <w:rPr>
                <w:noProof/>
                <w:webHidden/>
              </w:rPr>
              <w:fldChar w:fldCharType="begin"/>
            </w:r>
            <w:r w:rsidR="006721CF">
              <w:rPr>
                <w:noProof/>
                <w:webHidden/>
              </w:rPr>
              <w:instrText xml:space="preserve"> PAGEREF _Toc518469809 \h </w:instrText>
            </w:r>
            <w:r w:rsidR="006721CF">
              <w:rPr>
                <w:noProof/>
                <w:webHidden/>
              </w:rPr>
            </w:r>
            <w:r w:rsidR="006721CF">
              <w:rPr>
                <w:noProof/>
                <w:webHidden/>
              </w:rPr>
              <w:fldChar w:fldCharType="separate"/>
            </w:r>
            <w:r w:rsidR="00D55B65">
              <w:rPr>
                <w:noProof/>
                <w:webHidden/>
              </w:rPr>
              <w:t>8</w:t>
            </w:r>
            <w:r w:rsidR="006721CF">
              <w:rPr>
                <w:noProof/>
                <w:webHidden/>
              </w:rPr>
              <w:fldChar w:fldCharType="end"/>
            </w:r>
          </w:hyperlink>
        </w:p>
        <w:p w14:paraId="34D8F9F4" w14:textId="77777777" w:rsidR="006721CF" w:rsidRDefault="00556F13">
          <w:pPr>
            <w:pStyle w:val="TOC2"/>
            <w:tabs>
              <w:tab w:val="right" w:leader="dot" w:pos="9016"/>
            </w:tabs>
            <w:rPr>
              <w:noProof/>
              <w:lang w:val="en-GB" w:eastAsia="en-GB"/>
            </w:rPr>
          </w:pPr>
          <w:hyperlink w:anchor="_Toc518469810" w:history="1">
            <w:r w:rsidR="006721CF" w:rsidRPr="002E11C1">
              <w:rPr>
                <w:rStyle w:val="Hyperlink"/>
                <w:noProof/>
              </w:rPr>
              <w:t>4.3 Contract</w:t>
            </w:r>
            <w:r w:rsidR="006721CF" w:rsidRPr="002E11C1">
              <w:rPr>
                <w:rStyle w:val="Hyperlink"/>
                <w:rFonts w:eastAsiaTheme="majorEastAsia"/>
                <w:noProof/>
              </w:rPr>
              <w:t xml:space="preserve"> </w:t>
            </w:r>
            <w:r w:rsidR="006721CF" w:rsidRPr="002E11C1">
              <w:rPr>
                <w:rStyle w:val="Hyperlink"/>
                <w:noProof/>
              </w:rPr>
              <w:t>Award</w:t>
            </w:r>
            <w:r w:rsidR="006721CF">
              <w:rPr>
                <w:noProof/>
                <w:webHidden/>
              </w:rPr>
              <w:tab/>
            </w:r>
            <w:r w:rsidR="006721CF">
              <w:rPr>
                <w:noProof/>
                <w:webHidden/>
              </w:rPr>
              <w:fldChar w:fldCharType="begin"/>
            </w:r>
            <w:r w:rsidR="006721CF">
              <w:rPr>
                <w:noProof/>
                <w:webHidden/>
              </w:rPr>
              <w:instrText xml:space="preserve"> PAGEREF _Toc518469810 \h </w:instrText>
            </w:r>
            <w:r w:rsidR="006721CF">
              <w:rPr>
                <w:noProof/>
                <w:webHidden/>
              </w:rPr>
            </w:r>
            <w:r w:rsidR="006721CF">
              <w:rPr>
                <w:noProof/>
                <w:webHidden/>
              </w:rPr>
              <w:fldChar w:fldCharType="separate"/>
            </w:r>
            <w:r w:rsidR="00D55B65">
              <w:rPr>
                <w:noProof/>
                <w:webHidden/>
              </w:rPr>
              <w:t>8</w:t>
            </w:r>
            <w:r w:rsidR="006721CF">
              <w:rPr>
                <w:noProof/>
                <w:webHidden/>
              </w:rPr>
              <w:fldChar w:fldCharType="end"/>
            </w:r>
          </w:hyperlink>
        </w:p>
        <w:p w14:paraId="02F9DD76" w14:textId="77777777" w:rsidR="006721CF" w:rsidRDefault="00556F13">
          <w:pPr>
            <w:pStyle w:val="TOC2"/>
            <w:tabs>
              <w:tab w:val="right" w:leader="dot" w:pos="9016"/>
            </w:tabs>
            <w:rPr>
              <w:noProof/>
              <w:lang w:val="en-GB" w:eastAsia="en-GB"/>
            </w:rPr>
          </w:pPr>
          <w:hyperlink w:anchor="_Toc518469811" w:history="1">
            <w:r w:rsidR="006721CF" w:rsidRPr="002E11C1">
              <w:rPr>
                <w:rStyle w:val="Hyperlink"/>
                <w:noProof/>
              </w:rPr>
              <w:t>4.4 Service Commencement</w:t>
            </w:r>
            <w:r w:rsidR="006721CF">
              <w:rPr>
                <w:noProof/>
                <w:webHidden/>
              </w:rPr>
              <w:tab/>
            </w:r>
            <w:r w:rsidR="006721CF">
              <w:rPr>
                <w:noProof/>
                <w:webHidden/>
              </w:rPr>
              <w:fldChar w:fldCharType="begin"/>
            </w:r>
            <w:r w:rsidR="006721CF">
              <w:rPr>
                <w:noProof/>
                <w:webHidden/>
              </w:rPr>
              <w:instrText xml:space="preserve"> PAGEREF _Toc518469811 \h </w:instrText>
            </w:r>
            <w:r w:rsidR="006721CF">
              <w:rPr>
                <w:noProof/>
                <w:webHidden/>
              </w:rPr>
            </w:r>
            <w:r w:rsidR="006721CF">
              <w:rPr>
                <w:noProof/>
                <w:webHidden/>
              </w:rPr>
              <w:fldChar w:fldCharType="separate"/>
            </w:r>
            <w:r w:rsidR="00D55B65">
              <w:rPr>
                <w:noProof/>
                <w:webHidden/>
              </w:rPr>
              <w:t>9</w:t>
            </w:r>
            <w:r w:rsidR="006721CF">
              <w:rPr>
                <w:noProof/>
                <w:webHidden/>
              </w:rPr>
              <w:fldChar w:fldCharType="end"/>
            </w:r>
          </w:hyperlink>
        </w:p>
        <w:p w14:paraId="46B1A6D9" w14:textId="77777777" w:rsidR="006721CF" w:rsidRDefault="00556F13">
          <w:pPr>
            <w:pStyle w:val="TOC1"/>
            <w:tabs>
              <w:tab w:val="right" w:leader="dot" w:pos="9016"/>
            </w:tabs>
            <w:rPr>
              <w:rFonts w:asciiTheme="minorHAnsi" w:eastAsiaTheme="minorEastAsia" w:hAnsiTheme="minorHAnsi"/>
              <w:noProof/>
              <w:lang w:eastAsia="en-GB"/>
            </w:rPr>
          </w:pPr>
          <w:hyperlink w:anchor="_Toc518469812" w:history="1">
            <w:r w:rsidR="006721CF" w:rsidRPr="002E11C1">
              <w:rPr>
                <w:rStyle w:val="Hyperlink"/>
                <w:noProof/>
              </w:rPr>
              <w:t>5.0 COMMERCIAL CONSIDERATION</w:t>
            </w:r>
            <w:r w:rsidR="006721CF">
              <w:rPr>
                <w:noProof/>
                <w:webHidden/>
              </w:rPr>
              <w:tab/>
            </w:r>
            <w:r w:rsidR="006721CF">
              <w:rPr>
                <w:noProof/>
                <w:webHidden/>
              </w:rPr>
              <w:fldChar w:fldCharType="begin"/>
            </w:r>
            <w:r w:rsidR="006721CF">
              <w:rPr>
                <w:noProof/>
                <w:webHidden/>
              </w:rPr>
              <w:instrText xml:space="preserve"> PAGEREF _Toc518469812 \h </w:instrText>
            </w:r>
            <w:r w:rsidR="006721CF">
              <w:rPr>
                <w:noProof/>
                <w:webHidden/>
              </w:rPr>
            </w:r>
            <w:r w:rsidR="006721CF">
              <w:rPr>
                <w:noProof/>
                <w:webHidden/>
              </w:rPr>
              <w:fldChar w:fldCharType="separate"/>
            </w:r>
            <w:r w:rsidR="00D55B65">
              <w:rPr>
                <w:noProof/>
                <w:webHidden/>
              </w:rPr>
              <w:t>9</w:t>
            </w:r>
            <w:r w:rsidR="006721CF">
              <w:rPr>
                <w:noProof/>
                <w:webHidden/>
              </w:rPr>
              <w:fldChar w:fldCharType="end"/>
            </w:r>
          </w:hyperlink>
        </w:p>
        <w:p w14:paraId="285AA867" w14:textId="77777777" w:rsidR="006721CF" w:rsidRDefault="00556F13">
          <w:pPr>
            <w:pStyle w:val="TOC2"/>
            <w:tabs>
              <w:tab w:val="right" w:leader="dot" w:pos="9016"/>
            </w:tabs>
            <w:rPr>
              <w:noProof/>
              <w:lang w:val="en-GB" w:eastAsia="en-GB"/>
            </w:rPr>
          </w:pPr>
          <w:hyperlink w:anchor="_Toc518469813" w:history="1">
            <w:r w:rsidR="006721CF" w:rsidRPr="002E11C1">
              <w:rPr>
                <w:rStyle w:val="Hyperlink"/>
                <w:noProof/>
              </w:rPr>
              <w:t>5.1 Contract Value &amp; Duration</w:t>
            </w:r>
            <w:r w:rsidR="006721CF">
              <w:rPr>
                <w:noProof/>
                <w:webHidden/>
              </w:rPr>
              <w:tab/>
            </w:r>
            <w:r w:rsidR="006721CF">
              <w:rPr>
                <w:noProof/>
                <w:webHidden/>
              </w:rPr>
              <w:fldChar w:fldCharType="begin"/>
            </w:r>
            <w:r w:rsidR="006721CF">
              <w:rPr>
                <w:noProof/>
                <w:webHidden/>
              </w:rPr>
              <w:instrText xml:space="preserve"> PAGEREF _Toc518469813 \h </w:instrText>
            </w:r>
            <w:r w:rsidR="006721CF">
              <w:rPr>
                <w:noProof/>
                <w:webHidden/>
              </w:rPr>
            </w:r>
            <w:r w:rsidR="006721CF">
              <w:rPr>
                <w:noProof/>
                <w:webHidden/>
              </w:rPr>
              <w:fldChar w:fldCharType="separate"/>
            </w:r>
            <w:r w:rsidR="00D55B65">
              <w:rPr>
                <w:noProof/>
                <w:webHidden/>
              </w:rPr>
              <w:t>9</w:t>
            </w:r>
            <w:r w:rsidR="006721CF">
              <w:rPr>
                <w:noProof/>
                <w:webHidden/>
              </w:rPr>
              <w:fldChar w:fldCharType="end"/>
            </w:r>
          </w:hyperlink>
        </w:p>
        <w:p w14:paraId="38FB5288" w14:textId="77777777" w:rsidR="006721CF" w:rsidRDefault="00556F13">
          <w:pPr>
            <w:pStyle w:val="TOC2"/>
            <w:tabs>
              <w:tab w:val="right" w:leader="dot" w:pos="9016"/>
            </w:tabs>
            <w:rPr>
              <w:noProof/>
              <w:lang w:val="en-GB" w:eastAsia="en-GB"/>
            </w:rPr>
          </w:pPr>
          <w:hyperlink w:anchor="_Toc518469814" w:history="1">
            <w:r w:rsidR="006721CF" w:rsidRPr="002E11C1">
              <w:rPr>
                <w:rStyle w:val="Hyperlink"/>
                <w:noProof/>
              </w:rPr>
              <w:t>5.2 Workforce Policies and Strategies</w:t>
            </w:r>
            <w:r w:rsidR="006721CF">
              <w:rPr>
                <w:noProof/>
                <w:webHidden/>
              </w:rPr>
              <w:tab/>
            </w:r>
            <w:r w:rsidR="006721CF">
              <w:rPr>
                <w:noProof/>
                <w:webHidden/>
              </w:rPr>
              <w:fldChar w:fldCharType="begin"/>
            </w:r>
            <w:r w:rsidR="006721CF">
              <w:rPr>
                <w:noProof/>
                <w:webHidden/>
              </w:rPr>
              <w:instrText xml:space="preserve"> PAGEREF _Toc518469814 \h </w:instrText>
            </w:r>
            <w:r w:rsidR="006721CF">
              <w:rPr>
                <w:noProof/>
                <w:webHidden/>
              </w:rPr>
            </w:r>
            <w:r w:rsidR="006721CF">
              <w:rPr>
                <w:noProof/>
                <w:webHidden/>
              </w:rPr>
              <w:fldChar w:fldCharType="separate"/>
            </w:r>
            <w:r w:rsidR="00D55B65">
              <w:rPr>
                <w:noProof/>
                <w:webHidden/>
              </w:rPr>
              <w:t>9</w:t>
            </w:r>
            <w:r w:rsidR="006721CF">
              <w:rPr>
                <w:noProof/>
                <w:webHidden/>
              </w:rPr>
              <w:fldChar w:fldCharType="end"/>
            </w:r>
          </w:hyperlink>
        </w:p>
        <w:p w14:paraId="1C9A0074" w14:textId="77777777" w:rsidR="006721CF" w:rsidRDefault="00556F13">
          <w:pPr>
            <w:pStyle w:val="TOC2"/>
            <w:tabs>
              <w:tab w:val="right" w:leader="dot" w:pos="9016"/>
            </w:tabs>
            <w:rPr>
              <w:noProof/>
              <w:lang w:val="en-GB" w:eastAsia="en-GB"/>
            </w:rPr>
          </w:pPr>
          <w:hyperlink w:anchor="_Toc518469815" w:history="1">
            <w:r w:rsidR="006721CF" w:rsidRPr="002E11C1">
              <w:rPr>
                <w:rStyle w:val="Hyperlink"/>
                <w:noProof/>
              </w:rPr>
              <w:t>5.3 Pensions</w:t>
            </w:r>
            <w:r w:rsidR="006721CF">
              <w:rPr>
                <w:noProof/>
                <w:webHidden/>
              </w:rPr>
              <w:tab/>
            </w:r>
            <w:r w:rsidR="006721CF">
              <w:rPr>
                <w:noProof/>
                <w:webHidden/>
              </w:rPr>
              <w:fldChar w:fldCharType="begin"/>
            </w:r>
            <w:r w:rsidR="006721CF">
              <w:rPr>
                <w:noProof/>
                <w:webHidden/>
              </w:rPr>
              <w:instrText xml:space="preserve"> PAGEREF _Toc518469815 \h </w:instrText>
            </w:r>
            <w:r w:rsidR="006721CF">
              <w:rPr>
                <w:noProof/>
                <w:webHidden/>
              </w:rPr>
            </w:r>
            <w:r w:rsidR="006721CF">
              <w:rPr>
                <w:noProof/>
                <w:webHidden/>
              </w:rPr>
              <w:fldChar w:fldCharType="separate"/>
            </w:r>
            <w:r w:rsidR="00D55B65">
              <w:rPr>
                <w:noProof/>
                <w:webHidden/>
              </w:rPr>
              <w:t>9</w:t>
            </w:r>
            <w:r w:rsidR="006721CF">
              <w:rPr>
                <w:noProof/>
                <w:webHidden/>
              </w:rPr>
              <w:fldChar w:fldCharType="end"/>
            </w:r>
          </w:hyperlink>
        </w:p>
        <w:p w14:paraId="5B101BD6" w14:textId="77777777" w:rsidR="006721CF" w:rsidRDefault="00556F13">
          <w:pPr>
            <w:pStyle w:val="TOC2"/>
            <w:tabs>
              <w:tab w:val="right" w:leader="dot" w:pos="9016"/>
            </w:tabs>
            <w:rPr>
              <w:noProof/>
              <w:lang w:val="en-GB" w:eastAsia="en-GB"/>
            </w:rPr>
          </w:pPr>
          <w:hyperlink w:anchor="_Toc518469816" w:history="1">
            <w:r w:rsidR="006721CF" w:rsidRPr="002E11C1">
              <w:rPr>
                <w:rStyle w:val="Hyperlink"/>
                <w:noProof/>
              </w:rPr>
              <w:t>5.4 TUPE Implications</w:t>
            </w:r>
            <w:r w:rsidR="006721CF">
              <w:rPr>
                <w:noProof/>
                <w:webHidden/>
              </w:rPr>
              <w:tab/>
            </w:r>
            <w:r w:rsidR="006721CF">
              <w:rPr>
                <w:noProof/>
                <w:webHidden/>
              </w:rPr>
              <w:fldChar w:fldCharType="begin"/>
            </w:r>
            <w:r w:rsidR="006721CF">
              <w:rPr>
                <w:noProof/>
                <w:webHidden/>
              </w:rPr>
              <w:instrText xml:space="preserve"> PAGEREF _Toc518469816 \h </w:instrText>
            </w:r>
            <w:r w:rsidR="006721CF">
              <w:rPr>
                <w:noProof/>
                <w:webHidden/>
              </w:rPr>
            </w:r>
            <w:r w:rsidR="006721CF">
              <w:rPr>
                <w:noProof/>
                <w:webHidden/>
              </w:rPr>
              <w:fldChar w:fldCharType="separate"/>
            </w:r>
            <w:r w:rsidR="00D55B65">
              <w:rPr>
                <w:noProof/>
                <w:webHidden/>
              </w:rPr>
              <w:t>9</w:t>
            </w:r>
            <w:r w:rsidR="006721CF">
              <w:rPr>
                <w:noProof/>
                <w:webHidden/>
              </w:rPr>
              <w:fldChar w:fldCharType="end"/>
            </w:r>
          </w:hyperlink>
        </w:p>
        <w:p w14:paraId="1408B557" w14:textId="77777777" w:rsidR="006721CF" w:rsidRDefault="00556F13">
          <w:pPr>
            <w:pStyle w:val="TOC2"/>
            <w:tabs>
              <w:tab w:val="right" w:leader="dot" w:pos="9016"/>
            </w:tabs>
            <w:rPr>
              <w:noProof/>
              <w:lang w:val="en-GB" w:eastAsia="en-GB"/>
            </w:rPr>
          </w:pPr>
          <w:hyperlink w:anchor="_Toc518469817" w:history="1">
            <w:r w:rsidR="006721CF" w:rsidRPr="002E11C1">
              <w:rPr>
                <w:rStyle w:val="Hyperlink"/>
                <w:noProof/>
              </w:rPr>
              <w:t>5.5 Estate &amp; Information Technology</w:t>
            </w:r>
            <w:r w:rsidR="006721CF">
              <w:rPr>
                <w:noProof/>
                <w:webHidden/>
              </w:rPr>
              <w:tab/>
            </w:r>
            <w:r w:rsidR="006721CF">
              <w:rPr>
                <w:noProof/>
                <w:webHidden/>
              </w:rPr>
              <w:fldChar w:fldCharType="begin"/>
            </w:r>
            <w:r w:rsidR="006721CF">
              <w:rPr>
                <w:noProof/>
                <w:webHidden/>
              </w:rPr>
              <w:instrText xml:space="preserve"> PAGEREF _Toc518469817 \h </w:instrText>
            </w:r>
            <w:r w:rsidR="006721CF">
              <w:rPr>
                <w:noProof/>
                <w:webHidden/>
              </w:rPr>
            </w:r>
            <w:r w:rsidR="006721CF">
              <w:rPr>
                <w:noProof/>
                <w:webHidden/>
              </w:rPr>
              <w:fldChar w:fldCharType="separate"/>
            </w:r>
            <w:r w:rsidR="00D55B65">
              <w:rPr>
                <w:noProof/>
                <w:webHidden/>
              </w:rPr>
              <w:t>9</w:t>
            </w:r>
            <w:r w:rsidR="006721CF">
              <w:rPr>
                <w:noProof/>
                <w:webHidden/>
              </w:rPr>
              <w:fldChar w:fldCharType="end"/>
            </w:r>
          </w:hyperlink>
        </w:p>
        <w:p w14:paraId="2D2180DB" w14:textId="77777777" w:rsidR="006721CF" w:rsidRDefault="00556F13">
          <w:pPr>
            <w:pStyle w:val="TOC2"/>
            <w:tabs>
              <w:tab w:val="right" w:leader="dot" w:pos="9016"/>
            </w:tabs>
            <w:rPr>
              <w:noProof/>
              <w:lang w:val="en-GB" w:eastAsia="en-GB"/>
            </w:rPr>
          </w:pPr>
          <w:hyperlink w:anchor="_Toc518469818" w:history="1">
            <w:r w:rsidR="006721CF" w:rsidRPr="002E11C1">
              <w:rPr>
                <w:rStyle w:val="Hyperlink"/>
                <w:noProof/>
              </w:rPr>
              <w:t>5.6 Insurance</w:t>
            </w:r>
            <w:r w:rsidR="006721CF">
              <w:rPr>
                <w:noProof/>
                <w:webHidden/>
              </w:rPr>
              <w:tab/>
            </w:r>
            <w:r w:rsidR="006721CF">
              <w:rPr>
                <w:noProof/>
                <w:webHidden/>
              </w:rPr>
              <w:fldChar w:fldCharType="begin"/>
            </w:r>
            <w:r w:rsidR="006721CF">
              <w:rPr>
                <w:noProof/>
                <w:webHidden/>
              </w:rPr>
              <w:instrText xml:space="preserve"> PAGEREF _Toc518469818 \h </w:instrText>
            </w:r>
            <w:r w:rsidR="006721CF">
              <w:rPr>
                <w:noProof/>
                <w:webHidden/>
              </w:rPr>
            </w:r>
            <w:r w:rsidR="006721CF">
              <w:rPr>
                <w:noProof/>
                <w:webHidden/>
              </w:rPr>
              <w:fldChar w:fldCharType="separate"/>
            </w:r>
            <w:r w:rsidR="00D55B65">
              <w:rPr>
                <w:noProof/>
                <w:webHidden/>
              </w:rPr>
              <w:t>10</w:t>
            </w:r>
            <w:r w:rsidR="006721CF">
              <w:rPr>
                <w:noProof/>
                <w:webHidden/>
              </w:rPr>
              <w:fldChar w:fldCharType="end"/>
            </w:r>
          </w:hyperlink>
        </w:p>
        <w:p w14:paraId="79591883" w14:textId="77777777" w:rsidR="006721CF" w:rsidRDefault="00556F13">
          <w:pPr>
            <w:pStyle w:val="TOC1"/>
            <w:tabs>
              <w:tab w:val="right" w:leader="dot" w:pos="9016"/>
            </w:tabs>
            <w:rPr>
              <w:rFonts w:asciiTheme="minorHAnsi" w:eastAsiaTheme="minorEastAsia" w:hAnsiTheme="minorHAnsi"/>
              <w:noProof/>
              <w:lang w:eastAsia="en-GB"/>
            </w:rPr>
          </w:pPr>
          <w:hyperlink w:anchor="_Toc518469819" w:history="1">
            <w:r w:rsidR="006721CF" w:rsidRPr="002E11C1">
              <w:rPr>
                <w:rStyle w:val="Hyperlink"/>
                <w:noProof/>
              </w:rPr>
              <w:t>6.0 GOVERNANCE AND ADMINISTRATION</w:t>
            </w:r>
            <w:r w:rsidR="006721CF">
              <w:rPr>
                <w:noProof/>
                <w:webHidden/>
              </w:rPr>
              <w:tab/>
            </w:r>
            <w:r w:rsidR="006721CF">
              <w:rPr>
                <w:noProof/>
                <w:webHidden/>
              </w:rPr>
              <w:fldChar w:fldCharType="begin"/>
            </w:r>
            <w:r w:rsidR="006721CF">
              <w:rPr>
                <w:noProof/>
                <w:webHidden/>
              </w:rPr>
              <w:instrText xml:space="preserve"> PAGEREF _Toc518469819 \h </w:instrText>
            </w:r>
            <w:r w:rsidR="006721CF">
              <w:rPr>
                <w:noProof/>
                <w:webHidden/>
              </w:rPr>
            </w:r>
            <w:r w:rsidR="006721CF">
              <w:rPr>
                <w:noProof/>
                <w:webHidden/>
              </w:rPr>
              <w:fldChar w:fldCharType="separate"/>
            </w:r>
            <w:r w:rsidR="00D55B65">
              <w:rPr>
                <w:noProof/>
                <w:webHidden/>
              </w:rPr>
              <w:t>10</w:t>
            </w:r>
            <w:r w:rsidR="006721CF">
              <w:rPr>
                <w:noProof/>
                <w:webHidden/>
              </w:rPr>
              <w:fldChar w:fldCharType="end"/>
            </w:r>
          </w:hyperlink>
        </w:p>
        <w:p w14:paraId="6A0E5A50" w14:textId="77777777" w:rsidR="006721CF" w:rsidRDefault="00556F13">
          <w:pPr>
            <w:pStyle w:val="TOC2"/>
            <w:tabs>
              <w:tab w:val="right" w:leader="dot" w:pos="9016"/>
            </w:tabs>
            <w:rPr>
              <w:noProof/>
              <w:lang w:val="en-GB" w:eastAsia="en-GB"/>
            </w:rPr>
          </w:pPr>
          <w:hyperlink w:anchor="_Toc518469820" w:history="1">
            <w:r w:rsidR="006721CF" w:rsidRPr="002E11C1">
              <w:rPr>
                <w:rStyle w:val="Hyperlink"/>
                <w:noProof/>
              </w:rPr>
              <w:t>6.1 Procurement Cost</w:t>
            </w:r>
            <w:r w:rsidR="006721CF">
              <w:rPr>
                <w:noProof/>
                <w:webHidden/>
              </w:rPr>
              <w:tab/>
            </w:r>
            <w:r w:rsidR="006721CF">
              <w:rPr>
                <w:noProof/>
                <w:webHidden/>
              </w:rPr>
              <w:fldChar w:fldCharType="begin"/>
            </w:r>
            <w:r w:rsidR="006721CF">
              <w:rPr>
                <w:noProof/>
                <w:webHidden/>
              </w:rPr>
              <w:instrText xml:space="preserve"> PAGEREF _Toc518469820 \h </w:instrText>
            </w:r>
            <w:r w:rsidR="006721CF">
              <w:rPr>
                <w:noProof/>
                <w:webHidden/>
              </w:rPr>
            </w:r>
            <w:r w:rsidR="006721CF">
              <w:rPr>
                <w:noProof/>
                <w:webHidden/>
              </w:rPr>
              <w:fldChar w:fldCharType="separate"/>
            </w:r>
            <w:r w:rsidR="00D55B65">
              <w:rPr>
                <w:noProof/>
                <w:webHidden/>
              </w:rPr>
              <w:t>10</w:t>
            </w:r>
            <w:r w:rsidR="006721CF">
              <w:rPr>
                <w:noProof/>
                <w:webHidden/>
              </w:rPr>
              <w:fldChar w:fldCharType="end"/>
            </w:r>
          </w:hyperlink>
        </w:p>
        <w:p w14:paraId="43ABB1AA" w14:textId="77777777" w:rsidR="006721CF" w:rsidRDefault="00556F13">
          <w:pPr>
            <w:pStyle w:val="TOC2"/>
            <w:tabs>
              <w:tab w:val="right" w:leader="dot" w:pos="9016"/>
            </w:tabs>
            <w:rPr>
              <w:noProof/>
              <w:lang w:val="en-GB" w:eastAsia="en-GB"/>
            </w:rPr>
          </w:pPr>
          <w:hyperlink w:anchor="_Toc518469821" w:history="1">
            <w:r w:rsidR="006721CF" w:rsidRPr="002E11C1">
              <w:rPr>
                <w:rStyle w:val="Hyperlink"/>
                <w:noProof/>
              </w:rPr>
              <w:t>6.2 Consultation</w:t>
            </w:r>
            <w:r w:rsidR="006721CF">
              <w:rPr>
                <w:noProof/>
                <w:webHidden/>
              </w:rPr>
              <w:tab/>
            </w:r>
            <w:r w:rsidR="006721CF">
              <w:rPr>
                <w:noProof/>
                <w:webHidden/>
              </w:rPr>
              <w:fldChar w:fldCharType="begin"/>
            </w:r>
            <w:r w:rsidR="006721CF">
              <w:rPr>
                <w:noProof/>
                <w:webHidden/>
              </w:rPr>
              <w:instrText xml:space="preserve"> PAGEREF _Toc518469821 \h </w:instrText>
            </w:r>
            <w:r w:rsidR="006721CF">
              <w:rPr>
                <w:noProof/>
                <w:webHidden/>
              </w:rPr>
            </w:r>
            <w:r w:rsidR="006721CF">
              <w:rPr>
                <w:noProof/>
                <w:webHidden/>
              </w:rPr>
              <w:fldChar w:fldCharType="separate"/>
            </w:r>
            <w:r w:rsidR="00D55B65">
              <w:rPr>
                <w:noProof/>
                <w:webHidden/>
              </w:rPr>
              <w:t>10</w:t>
            </w:r>
            <w:r w:rsidR="006721CF">
              <w:rPr>
                <w:noProof/>
                <w:webHidden/>
              </w:rPr>
              <w:fldChar w:fldCharType="end"/>
            </w:r>
          </w:hyperlink>
        </w:p>
        <w:p w14:paraId="2CCB913D" w14:textId="77777777" w:rsidR="006721CF" w:rsidRDefault="00556F13">
          <w:pPr>
            <w:pStyle w:val="TOC2"/>
            <w:tabs>
              <w:tab w:val="right" w:leader="dot" w:pos="9016"/>
            </w:tabs>
            <w:rPr>
              <w:noProof/>
              <w:lang w:val="en-GB" w:eastAsia="en-GB"/>
            </w:rPr>
          </w:pPr>
          <w:hyperlink w:anchor="_Toc518469822" w:history="1">
            <w:r w:rsidR="006721CF" w:rsidRPr="002E11C1">
              <w:rPr>
                <w:rStyle w:val="Hyperlink"/>
                <w:noProof/>
              </w:rPr>
              <w:t>6.3 Freedom of Information</w:t>
            </w:r>
            <w:r w:rsidR="006721CF">
              <w:rPr>
                <w:noProof/>
                <w:webHidden/>
              </w:rPr>
              <w:tab/>
            </w:r>
            <w:r w:rsidR="006721CF">
              <w:rPr>
                <w:noProof/>
                <w:webHidden/>
              </w:rPr>
              <w:fldChar w:fldCharType="begin"/>
            </w:r>
            <w:r w:rsidR="006721CF">
              <w:rPr>
                <w:noProof/>
                <w:webHidden/>
              </w:rPr>
              <w:instrText xml:space="preserve"> PAGEREF _Toc518469822 \h </w:instrText>
            </w:r>
            <w:r w:rsidR="006721CF">
              <w:rPr>
                <w:noProof/>
                <w:webHidden/>
              </w:rPr>
            </w:r>
            <w:r w:rsidR="006721CF">
              <w:rPr>
                <w:noProof/>
                <w:webHidden/>
              </w:rPr>
              <w:fldChar w:fldCharType="separate"/>
            </w:r>
            <w:r w:rsidR="00D55B65">
              <w:rPr>
                <w:noProof/>
                <w:webHidden/>
              </w:rPr>
              <w:t>10</w:t>
            </w:r>
            <w:r w:rsidR="006721CF">
              <w:rPr>
                <w:noProof/>
                <w:webHidden/>
              </w:rPr>
              <w:fldChar w:fldCharType="end"/>
            </w:r>
          </w:hyperlink>
        </w:p>
        <w:p w14:paraId="188F99C5" w14:textId="77777777" w:rsidR="006721CF" w:rsidRDefault="00556F13">
          <w:pPr>
            <w:pStyle w:val="TOC2"/>
            <w:tabs>
              <w:tab w:val="right" w:leader="dot" w:pos="9016"/>
            </w:tabs>
            <w:rPr>
              <w:noProof/>
              <w:lang w:val="en-GB" w:eastAsia="en-GB"/>
            </w:rPr>
          </w:pPr>
          <w:hyperlink w:anchor="_Toc518469823" w:history="1">
            <w:r w:rsidR="006721CF" w:rsidRPr="002E11C1">
              <w:rPr>
                <w:rStyle w:val="Hyperlink"/>
                <w:noProof/>
              </w:rPr>
              <w:t>6.4 Disclaimer</w:t>
            </w:r>
            <w:r w:rsidR="006721CF">
              <w:rPr>
                <w:noProof/>
                <w:webHidden/>
              </w:rPr>
              <w:tab/>
            </w:r>
            <w:r w:rsidR="006721CF">
              <w:rPr>
                <w:noProof/>
                <w:webHidden/>
              </w:rPr>
              <w:fldChar w:fldCharType="begin"/>
            </w:r>
            <w:r w:rsidR="006721CF">
              <w:rPr>
                <w:noProof/>
                <w:webHidden/>
              </w:rPr>
              <w:instrText xml:space="preserve"> PAGEREF _Toc518469823 \h </w:instrText>
            </w:r>
            <w:r w:rsidR="006721CF">
              <w:rPr>
                <w:noProof/>
                <w:webHidden/>
              </w:rPr>
            </w:r>
            <w:r w:rsidR="006721CF">
              <w:rPr>
                <w:noProof/>
                <w:webHidden/>
              </w:rPr>
              <w:fldChar w:fldCharType="separate"/>
            </w:r>
            <w:r w:rsidR="00D55B65">
              <w:rPr>
                <w:noProof/>
                <w:webHidden/>
              </w:rPr>
              <w:t>11</w:t>
            </w:r>
            <w:r w:rsidR="006721CF">
              <w:rPr>
                <w:noProof/>
                <w:webHidden/>
              </w:rPr>
              <w:fldChar w:fldCharType="end"/>
            </w:r>
          </w:hyperlink>
        </w:p>
        <w:p w14:paraId="580ACE6A" w14:textId="77777777" w:rsidR="006721CF" w:rsidRDefault="00556F13">
          <w:pPr>
            <w:pStyle w:val="TOC1"/>
            <w:tabs>
              <w:tab w:val="right" w:leader="dot" w:pos="9016"/>
            </w:tabs>
            <w:rPr>
              <w:rFonts w:asciiTheme="minorHAnsi" w:eastAsiaTheme="minorEastAsia" w:hAnsiTheme="minorHAnsi"/>
              <w:noProof/>
              <w:lang w:eastAsia="en-GB"/>
            </w:rPr>
          </w:pPr>
          <w:hyperlink w:anchor="_Toc518469824" w:history="1">
            <w:r w:rsidR="006721CF" w:rsidRPr="002E11C1">
              <w:rPr>
                <w:rStyle w:val="Hyperlink"/>
                <w:noProof/>
              </w:rPr>
              <w:t>7.0 GLOSSARY OF TERMS</w:t>
            </w:r>
            <w:r w:rsidR="006721CF">
              <w:rPr>
                <w:noProof/>
                <w:webHidden/>
              </w:rPr>
              <w:tab/>
            </w:r>
            <w:r w:rsidR="006721CF">
              <w:rPr>
                <w:noProof/>
                <w:webHidden/>
              </w:rPr>
              <w:fldChar w:fldCharType="begin"/>
            </w:r>
            <w:r w:rsidR="006721CF">
              <w:rPr>
                <w:noProof/>
                <w:webHidden/>
              </w:rPr>
              <w:instrText xml:space="preserve"> PAGEREF _Toc518469824 \h </w:instrText>
            </w:r>
            <w:r w:rsidR="006721CF">
              <w:rPr>
                <w:noProof/>
                <w:webHidden/>
              </w:rPr>
            </w:r>
            <w:r w:rsidR="006721CF">
              <w:rPr>
                <w:noProof/>
                <w:webHidden/>
              </w:rPr>
              <w:fldChar w:fldCharType="separate"/>
            </w:r>
            <w:r w:rsidR="00D55B65">
              <w:rPr>
                <w:noProof/>
                <w:webHidden/>
              </w:rPr>
              <w:t>11</w:t>
            </w:r>
            <w:r w:rsidR="006721CF">
              <w:rPr>
                <w:noProof/>
                <w:webHidden/>
              </w:rPr>
              <w:fldChar w:fldCharType="end"/>
            </w:r>
          </w:hyperlink>
        </w:p>
        <w:p w14:paraId="319DAD06" w14:textId="77777777" w:rsidR="0002719D" w:rsidRPr="002F46FA" w:rsidRDefault="00C51052" w:rsidP="00BD3B5D">
          <w:pPr>
            <w:rPr>
              <w:sz w:val="20"/>
              <w:szCs w:val="20"/>
            </w:rPr>
          </w:pPr>
          <w:r w:rsidRPr="00A142B4">
            <w:rPr>
              <w:rFonts w:cs="Arial"/>
              <w:b/>
              <w:bCs/>
              <w:noProof/>
            </w:rPr>
            <w:fldChar w:fldCharType="end"/>
          </w:r>
        </w:p>
      </w:sdtContent>
    </w:sdt>
    <w:p w14:paraId="090383F8" w14:textId="77777777" w:rsidR="00686AC8" w:rsidRPr="00145178" w:rsidRDefault="00C51052" w:rsidP="006C7587">
      <w:pPr>
        <w:pStyle w:val="Heading1"/>
      </w:pPr>
      <w:bookmarkStart w:id="0" w:name="_Toc518469794"/>
      <w:r>
        <w:t xml:space="preserve">1.0 </w:t>
      </w:r>
      <w:r w:rsidR="00317BF1">
        <w:t xml:space="preserve">THE </w:t>
      </w:r>
      <w:r w:rsidR="00A8442A" w:rsidRPr="0002719D">
        <w:t>P</w:t>
      </w:r>
      <w:r w:rsidR="000523B2" w:rsidRPr="0002719D">
        <w:t>URPOSE</w:t>
      </w:r>
      <w:r w:rsidR="00317BF1">
        <w:t xml:space="preserve"> OF THE </w:t>
      </w:r>
      <w:r w:rsidR="00317BF1" w:rsidRPr="006C7587">
        <w:t>MEMORANDUM</w:t>
      </w:r>
      <w:r w:rsidR="00317BF1">
        <w:t xml:space="preserve"> OF INFORMATION</w:t>
      </w:r>
      <w:bookmarkEnd w:id="0"/>
    </w:p>
    <w:p w14:paraId="66EA6AD4" w14:textId="77777777" w:rsidR="005C00B4" w:rsidRDefault="005C00B4" w:rsidP="005C00B4"/>
    <w:p w14:paraId="4A112786" w14:textId="77777777" w:rsidR="00434F8E" w:rsidRPr="005C00B4" w:rsidRDefault="003E3256" w:rsidP="00855730">
      <w:pPr>
        <w:pStyle w:val="Heading2"/>
      </w:pPr>
      <w:bookmarkStart w:id="1" w:name="_Toc518469795"/>
      <w:r w:rsidRPr="005C00B4">
        <w:t xml:space="preserve">1.1 </w:t>
      </w:r>
      <w:r w:rsidR="00A8442A" w:rsidRPr="005C00B4">
        <w:t>Purpose</w:t>
      </w:r>
      <w:bookmarkEnd w:id="1"/>
    </w:p>
    <w:p w14:paraId="0F2617B9" w14:textId="77777777" w:rsidR="000523B2" w:rsidRDefault="00157201" w:rsidP="004668D2">
      <w:pPr>
        <w:jc w:val="both"/>
        <w:rPr>
          <w:lang w:val="en" w:eastAsia="en-GB"/>
        </w:rPr>
      </w:pPr>
      <w:r>
        <w:t xml:space="preserve">Medway Council and NHS Medway Clinical Commissioning Group (the contracting authorities) are jointly re-procuring the </w:t>
      </w:r>
      <w:r w:rsidR="00E039CB">
        <w:t xml:space="preserve">Mental Health </w:t>
      </w:r>
      <w:r w:rsidR="005B7F1F">
        <w:t>Community Peer Support S</w:t>
      </w:r>
      <w:r w:rsidR="00574173">
        <w:t xml:space="preserve">ervice </w:t>
      </w:r>
      <w:r>
        <w:t xml:space="preserve">and are therefore providing the market with information through this Memorandum of Information (MOI) about the </w:t>
      </w:r>
      <w:r w:rsidRPr="00D256BB">
        <w:t xml:space="preserve">procurement process (hereafter referred to </w:t>
      </w:r>
      <w:r w:rsidRPr="00D256BB">
        <w:lastRenderedPageBreak/>
        <w:t>as the service procurement</w:t>
      </w:r>
      <w:r>
        <w:t xml:space="preserve">) as well as the scope of the new service. </w:t>
      </w:r>
      <w:r w:rsidRPr="00E8177F">
        <w:rPr>
          <w:lang w:val="en" w:eastAsia="en-GB"/>
        </w:rPr>
        <w:t xml:space="preserve">This document </w:t>
      </w:r>
      <w:r>
        <w:rPr>
          <w:lang w:val="en" w:eastAsia="en-GB"/>
        </w:rPr>
        <w:t xml:space="preserve">also sets out </w:t>
      </w:r>
      <w:r w:rsidRPr="00E8177F">
        <w:rPr>
          <w:lang w:val="en" w:eastAsia="en-GB"/>
        </w:rPr>
        <w:t>the vision of the contracting authorities for a new outcomes based service.</w:t>
      </w:r>
    </w:p>
    <w:p w14:paraId="4368D818" w14:textId="77777777" w:rsidR="00DD2426" w:rsidRPr="00157201" w:rsidRDefault="00DD2426" w:rsidP="004668D2">
      <w:pPr>
        <w:jc w:val="both"/>
      </w:pPr>
      <w:r w:rsidRPr="009F664E">
        <w:t xml:space="preserve">The contracting authorities seek to positively engage and consult with suitably qualified and experienced providers who have experience of providing community based </w:t>
      </w:r>
      <w:r w:rsidR="00E039CB">
        <w:t>mental health</w:t>
      </w:r>
      <w:r w:rsidR="00574173">
        <w:t xml:space="preserve"> peer support. </w:t>
      </w:r>
      <w:r w:rsidRPr="009F664E">
        <w:t>Commissioners would like to hear from potential providers with the necessary capacity and capability to provide the range of integrated services in a safe and effective manner to meet the critical succe</w:t>
      </w:r>
      <w:r>
        <w:t>ss factors detailed in this MOI.</w:t>
      </w:r>
    </w:p>
    <w:p w14:paraId="2836D9ED" w14:textId="77777777" w:rsidR="004E3C11" w:rsidRPr="004E3C11" w:rsidRDefault="004E3C11" w:rsidP="004668D2">
      <w:pPr>
        <w:pStyle w:val="Heading2"/>
        <w:jc w:val="both"/>
      </w:pPr>
      <w:bookmarkStart w:id="2" w:name="_Toc518469796"/>
      <w:r w:rsidRPr="004E3C11">
        <w:t>1.2 Next Step for Interested Parties</w:t>
      </w:r>
      <w:bookmarkEnd w:id="2"/>
    </w:p>
    <w:p w14:paraId="5B531E54" w14:textId="77777777" w:rsidR="00DD2426" w:rsidRPr="00DD2426" w:rsidRDefault="00DD2426" w:rsidP="004668D2">
      <w:pPr>
        <w:spacing w:after="0"/>
        <w:jc w:val="both"/>
        <w:rPr>
          <w:rFonts w:cs="Arial"/>
        </w:rPr>
      </w:pPr>
      <w:r w:rsidRPr="00DD2426">
        <w:rPr>
          <w:rFonts w:cs="Arial"/>
          <w:color w:val="000000"/>
          <w:lang w:val="en"/>
        </w:rPr>
        <w:t xml:space="preserve">The contracting authorities are holding a </w:t>
      </w:r>
      <w:r w:rsidR="00574173">
        <w:rPr>
          <w:rFonts w:cs="Arial"/>
          <w:color w:val="000000"/>
          <w:lang w:val="en"/>
        </w:rPr>
        <w:t>stakehold</w:t>
      </w:r>
      <w:r w:rsidR="005B7F1F">
        <w:rPr>
          <w:rFonts w:cs="Arial"/>
          <w:color w:val="000000"/>
          <w:lang w:val="en"/>
        </w:rPr>
        <w:t xml:space="preserve">er </w:t>
      </w:r>
      <w:r w:rsidRPr="00DD2426">
        <w:rPr>
          <w:rFonts w:cs="Arial"/>
          <w:color w:val="000000"/>
          <w:lang w:val="en"/>
        </w:rPr>
        <w:t>even</w:t>
      </w:r>
      <w:r w:rsidR="001C5C37">
        <w:rPr>
          <w:rFonts w:cs="Arial"/>
          <w:color w:val="000000"/>
          <w:lang w:val="en"/>
        </w:rPr>
        <w:t xml:space="preserve">t at Medway Council on </w:t>
      </w:r>
      <w:r w:rsidR="006315F6">
        <w:rPr>
          <w:rFonts w:cs="Arial"/>
          <w:color w:val="000000"/>
          <w:lang w:val="en"/>
        </w:rPr>
        <w:t>Monday 22nd</w:t>
      </w:r>
      <w:r w:rsidR="00574173">
        <w:rPr>
          <w:rFonts w:cs="Arial"/>
          <w:color w:val="000000"/>
          <w:lang w:val="en"/>
        </w:rPr>
        <w:t xml:space="preserve"> </w:t>
      </w:r>
      <w:r w:rsidR="005D1717">
        <w:rPr>
          <w:rFonts w:cs="Arial"/>
          <w:color w:val="000000"/>
          <w:lang w:val="en"/>
        </w:rPr>
        <w:t xml:space="preserve">October </w:t>
      </w:r>
      <w:r w:rsidR="005D1717" w:rsidRPr="00DD2426">
        <w:rPr>
          <w:rFonts w:cs="Arial"/>
          <w:color w:val="000000"/>
          <w:lang w:val="en"/>
        </w:rPr>
        <w:t>2018</w:t>
      </w:r>
      <w:r w:rsidRPr="00DD2426">
        <w:rPr>
          <w:rFonts w:cs="Arial"/>
          <w:color w:val="000000"/>
          <w:lang w:val="en"/>
        </w:rPr>
        <w:t xml:space="preserve"> from </w:t>
      </w:r>
      <w:r w:rsidR="00574173">
        <w:rPr>
          <w:rFonts w:cs="Arial"/>
          <w:color w:val="000000"/>
          <w:lang w:val="en"/>
        </w:rPr>
        <w:t>1pm – 3.30</w:t>
      </w:r>
      <w:r w:rsidRPr="00DD2426">
        <w:rPr>
          <w:rFonts w:cs="Arial"/>
          <w:color w:val="000000"/>
          <w:lang w:val="en"/>
        </w:rPr>
        <w:t xml:space="preserve">pm. </w:t>
      </w:r>
    </w:p>
    <w:p w14:paraId="1EBF766D" w14:textId="77777777" w:rsidR="00DD2426" w:rsidRDefault="00DD2426" w:rsidP="004668D2">
      <w:pPr>
        <w:spacing w:after="0"/>
        <w:jc w:val="both"/>
        <w:rPr>
          <w:rFonts w:cs="Arial"/>
          <w:color w:val="000000"/>
          <w:lang w:val="en"/>
        </w:rPr>
      </w:pPr>
    </w:p>
    <w:p w14:paraId="322EFB61" w14:textId="77777777" w:rsidR="008A727D" w:rsidRDefault="00DD2426" w:rsidP="004668D2">
      <w:pPr>
        <w:spacing w:after="0"/>
        <w:jc w:val="both"/>
        <w:rPr>
          <w:rFonts w:cs="Arial"/>
          <w:color w:val="000000"/>
          <w:lang w:val="en"/>
        </w:rPr>
      </w:pPr>
      <w:r w:rsidRPr="00DD2426">
        <w:rPr>
          <w:rFonts w:cs="Arial"/>
          <w:color w:val="000000"/>
          <w:lang w:val="en"/>
        </w:rPr>
        <w:t xml:space="preserve">Interested parties wishing to attend the supplier engagement event are requested to email the events team at </w:t>
      </w:r>
      <w:hyperlink r:id="rId11" w:history="1">
        <w:r w:rsidRPr="00DD2426">
          <w:rPr>
            <w:rStyle w:val="Hyperlink"/>
            <w:rFonts w:cs="Arial"/>
            <w:lang w:val="en"/>
          </w:rPr>
          <w:t>researchandinfo@medway.gov.uk</w:t>
        </w:r>
      </w:hyperlink>
      <w:r w:rsidRPr="00DD2426">
        <w:rPr>
          <w:rFonts w:cs="Arial"/>
          <w:color w:val="000000"/>
          <w:lang w:val="en"/>
        </w:rPr>
        <w:t xml:space="preserve"> with details of attendees. </w:t>
      </w:r>
    </w:p>
    <w:p w14:paraId="4F6E9287" w14:textId="77777777" w:rsidR="00DD2426" w:rsidRPr="00DD2426" w:rsidRDefault="00DD2426" w:rsidP="004668D2">
      <w:pPr>
        <w:spacing w:after="0"/>
        <w:jc w:val="both"/>
        <w:rPr>
          <w:rFonts w:cs="Arial"/>
          <w:color w:val="000000"/>
          <w:lang w:val="en"/>
        </w:rPr>
      </w:pPr>
      <w:r w:rsidRPr="00DD2426">
        <w:rPr>
          <w:rFonts w:cs="Arial"/>
          <w:color w:val="000000"/>
          <w:lang w:val="en"/>
        </w:rPr>
        <w:t>Deadli</w:t>
      </w:r>
      <w:r w:rsidR="001C5C37">
        <w:rPr>
          <w:rFonts w:cs="Arial"/>
          <w:color w:val="000000"/>
          <w:lang w:val="en"/>
        </w:rPr>
        <w:t>ne for re</w:t>
      </w:r>
      <w:r w:rsidR="00574173">
        <w:rPr>
          <w:rFonts w:cs="Arial"/>
          <w:color w:val="000000"/>
          <w:lang w:val="en"/>
        </w:rPr>
        <w:t>gistration is 18</w:t>
      </w:r>
      <w:r w:rsidR="00574173" w:rsidRPr="00574173">
        <w:rPr>
          <w:rFonts w:cs="Arial"/>
          <w:color w:val="000000"/>
          <w:vertAlign w:val="superscript"/>
          <w:lang w:val="en"/>
        </w:rPr>
        <w:t>th</w:t>
      </w:r>
      <w:r w:rsidR="00574173">
        <w:rPr>
          <w:rFonts w:cs="Arial"/>
          <w:color w:val="000000"/>
          <w:lang w:val="en"/>
        </w:rPr>
        <w:t xml:space="preserve"> of </w:t>
      </w:r>
      <w:r w:rsidR="005B7F1F">
        <w:rPr>
          <w:rFonts w:cs="Arial"/>
          <w:color w:val="000000"/>
          <w:lang w:val="en"/>
        </w:rPr>
        <w:t>October 2018</w:t>
      </w:r>
      <w:r w:rsidRPr="00DD2426">
        <w:rPr>
          <w:rFonts w:cs="Arial"/>
          <w:color w:val="000000"/>
          <w:lang w:val="en"/>
        </w:rPr>
        <w:t>.</w:t>
      </w:r>
    </w:p>
    <w:p w14:paraId="5FF81A29" w14:textId="77777777" w:rsidR="00DD2426" w:rsidRDefault="00DD2426" w:rsidP="004668D2">
      <w:pPr>
        <w:spacing w:after="0"/>
        <w:jc w:val="both"/>
        <w:rPr>
          <w:rFonts w:cs="Arial"/>
          <w:color w:val="000000"/>
          <w:lang w:val="en"/>
        </w:rPr>
      </w:pPr>
    </w:p>
    <w:p w14:paraId="4C107DEC" w14:textId="77777777" w:rsidR="00DD2426" w:rsidRPr="00DD2426" w:rsidRDefault="00DD2426" w:rsidP="004668D2">
      <w:pPr>
        <w:spacing w:after="0"/>
        <w:jc w:val="both"/>
        <w:rPr>
          <w:rFonts w:cs="Arial"/>
          <w:color w:val="000000"/>
          <w:lang w:val="en"/>
        </w:rPr>
      </w:pPr>
      <w:r w:rsidRPr="00DD2426">
        <w:rPr>
          <w:rFonts w:cs="Arial"/>
          <w:color w:val="000000"/>
          <w:lang w:val="en"/>
        </w:rPr>
        <w:t>Providers not previously registered on the Kent Business Portal are encouraged to register at www.kentbusinessportal.org.uk as all related procurement information including tender documents will be accessible on the portal.</w:t>
      </w:r>
    </w:p>
    <w:p w14:paraId="2FBB9735" w14:textId="77777777" w:rsidR="00DD2426" w:rsidRPr="00DD2426" w:rsidRDefault="00DD2426" w:rsidP="004668D2">
      <w:pPr>
        <w:tabs>
          <w:tab w:val="left" w:pos="1860"/>
        </w:tabs>
        <w:spacing w:after="0"/>
        <w:jc w:val="both"/>
        <w:rPr>
          <w:rFonts w:cs="Arial"/>
          <w:color w:val="000000"/>
          <w:lang w:val="en"/>
        </w:rPr>
      </w:pPr>
      <w:r w:rsidRPr="00DD2426">
        <w:rPr>
          <w:rFonts w:cs="Arial"/>
          <w:color w:val="000000"/>
          <w:lang w:val="en"/>
        </w:rPr>
        <w:tab/>
      </w:r>
    </w:p>
    <w:p w14:paraId="4AA4A93D" w14:textId="77777777" w:rsidR="00DD2426" w:rsidRPr="00DD2426" w:rsidRDefault="00DD2426" w:rsidP="004668D2">
      <w:pPr>
        <w:spacing w:after="0"/>
        <w:jc w:val="both"/>
        <w:rPr>
          <w:rFonts w:cs="Arial"/>
          <w:b/>
          <w:color w:val="000000"/>
          <w:u w:val="single"/>
          <w:lang w:val="en"/>
        </w:rPr>
      </w:pPr>
      <w:r w:rsidRPr="00DD2426">
        <w:rPr>
          <w:rFonts w:cs="Arial"/>
          <w:b/>
          <w:color w:val="000000"/>
          <w:u w:val="single"/>
          <w:lang w:val="en"/>
        </w:rPr>
        <w:t xml:space="preserve">Address for Event </w:t>
      </w:r>
    </w:p>
    <w:p w14:paraId="29FD72F6" w14:textId="77777777" w:rsidR="00DD2426" w:rsidRPr="00DD2426" w:rsidRDefault="00DD2426" w:rsidP="004668D2">
      <w:pPr>
        <w:spacing w:after="0"/>
        <w:jc w:val="both"/>
        <w:rPr>
          <w:rFonts w:cs="Arial"/>
          <w:color w:val="000000"/>
          <w:lang w:val="en"/>
        </w:rPr>
      </w:pPr>
      <w:r w:rsidRPr="00DD2426">
        <w:rPr>
          <w:rFonts w:cs="Arial"/>
          <w:color w:val="000000"/>
          <w:lang w:val="en"/>
        </w:rPr>
        <w:t>Medway Council</w:t>
      </w:r>
    </w:p>
    <w:p w14:paraId="7B300D1F" w14:textId="77777777" w:rsidR="00DD2426" w:rsidRPr="00DD2426" w:rsidRDefault="00DD2426" w:rsidP="004668D2">
      <w:pPr>
        <w:spacing w:after="0"/>
        <w:jc w:val="both"/>
        <w:rPr>
          <w:rFonts w:cs="Arial"/>
          <w:color w:val="000000"/>
          <w:lang w:val="en"/>
        </w:rPr>
      </w:pPr>
      <w:r w:rsidRPr="00DD2426">
        <w:rPr>
          <w:rFonts w:cs="Arial"/>
          <w:color w:val="000000"/>
          <w:lang w:val="en"/>
        </w:rPr>
        <w:t>Gun Wharf</w:t>
      </w:r>
    </w:p>
    <w:p w14:paraId="7D746295" w14:textId="77777777" w:rsidR="00DD2426" w:rsidRPr="00DD2426" w:rsidRDefault="00DD2426" w:rsidP="004668D2">
      <w:pPr>
        <w:spacing w:after="0"/>
        <w:jc w:val="both"/>
        <w:rPr>
          <w:rFonts w:cs="Arial"/>
          <w:color w:val="000000"/>
          <w:lang w:val="en"/>
        </w:rPr>
      </w:pPr>
      <w:r w:rsidRPr="00DD2426">
        <w:rPr>
          <w:rFonts w:cs="Arial"/>
          <w:color w:val="000000"/>
          <w:lang w:val="en"/>
        </w:rPr>
        <w:lastRenderedPageBreak/>
        <w:t>Dock Road</w:t>
      </w:r>
    </w:p>
    <w:p w14:paraId="74F6E5F0" w14:textId="77777777" w:rsidR="00DD2426" w:rsidRPr="00DD2426" w:rsidRDefault="00DD2426" w:rsidP="004668D2">
      <w:pPr>
        <w:spacing w:after="0"/>
        <w:jc w:val="both"/>
        <w:rPr>
          <w:rFonts w:cs="Arial"/>
          <w:color w:val="000000"/>
          <w:lang w:val="en"/>
        </w:rPr>
      </w:pPr>
      <w:r w:rsidRPr="00DD2426">
        <w:rPr>
          <w:rFonts w:cs="Arial"/>
          <w:color w:val="000000"/>
          <w:lang w:val="en"/>
        </w:rPr>
        <w:t>Chatham</w:t>
      </w:r>
    </w:p>
    <w:p w14:paraId="3EE0131C" w14:textId="77777777" w:rsidR="00DD2426" w:rsidRPr="00DD2426" w:rsidRDefault="00DD2426" w:rsidP="004668D2">
      <w:pPr>
        <w:spacing w:after="0"/>
        <w:jc w:val="both"/>
        <w:rPr>
          <w:rFonts w:cs="Arial"/>
          <w:color w:val="000000"/>
          <w:lang w:val="en"/>
        </w:rPr>
      </w:pPr>
      <w:r w:rsidRPr="00DD2426">
        <w:rPr>
          <w:rFonts w:cs="Arial"/>
          <w:color w:val="000000"/>
          <w:lang w:val="en"/>
        </w:rPr>
        <w:t>Kent</w:t>
      </w:r>
    </w:p>
    <w:p w14:paraId="3549FACE" w14:textId="77777777" w:rsidR="00DD2426" w:rsidRPr="00DD2426" w:rsidRDefault="00DD2426" w:rsidP="004668D2">
      <w:pPr>
        <w:spacing w:after="0"/>
        <w:jc w:val="both"/>
        <w:rPr>
          <w:rFonts w:cs="Arial"/>
          <w:color w:val="000000"/>
          <w:lang w:val="en"/>
        </w:rPr>
      </w:pPr>
      <w:r w:rsidRPr="00DD2426">
        <w:rPr>
          <w:rFonts w:cs="Arial"/>
          <w:color w:val="000000"/>
          <w:lang w:val="en"/>
        </w:rPr>
        <w:t>ME4 4TR</w:t>
      </w:r>
    </w:p>
    <w:p w14:paraId="72277E4F" w14:textId="77777777" w:rsidR="005E068B" w:rsidRPr="00145178" w:rsidRDefault="00C51052" w:rsidP="004668D2">
      <w:pPr>
        <w:pStyle w:val="Heading1"/>
        <w:spacing w:before="240"/>
        <w:jc w:val="both"/>
      </w:pPr>
      <w:bookmarkStart w:id="3" w:name="_Toc518469797"/>
      <w:r>
        <w:t>2.0</w:t>
      </w:r>
      <w:r w:rsidR="00A56DF5">
        <w:t xml:space="preserve"> </w:t>
      </w:r>
      <w:r w:rsidR="00A8442A" w:rsidRPr="000523B2">
        <w:t>INTRODUCTION AND OVERVIEW</w:t>
      </w:r>
      <w:bookmarkEnd w:id="3"/>
      <w:r w:rsidR="00A8442A" w:rsidRPr="000523B2">
        <w:t xml:space="preserve"> </w:t>
      </w:r>
    </w:p>
    <w:p w14:paraId="702595DB" w14:textId="77777777" w:rsidR="00D22AFA" w:rsidRPr="005C00B4" w:rsidRDefault="003E3256" w:rsidP="004668D2">
      <w:pPr>
        <w:pStyle w:val="Heading2"/>
        <w:jc w:val="both"/>
      </w:pPr>
      <w:bookmarkStart w:id="4" w:name="_Toc518469798"/>
      <w:r w:rsidRPr="005C00B4">
        <w:t xml:space="preserve">2.1 </w:t>
      </w:r>
      <w:r w:rsidR="00096B2C" w:rsidRPr="005C00B4">
        <w:t>Introduction</w:t>
      </w:r>
      <w:bookmarkEnd w:id="4"/>
      <w:r w:rsidR="00852FFB" w:rsidRPr="005C00B4">
        <w:t xml:space="preserve"> </w:t>
      </w:r>
    </w:p>
    <w:p w14:paraId="6CF2E7D2" w14:textId="77777777" w:rsidR="00E5204F" w:rsidRPr="0036463F" w:rsidRDefault="003155B1" w:rsidP="00E5204F">
      <w:pPr>
        <w:jc w:val="both"/>
        <w:rPr>
          <w:szCs w:val="24"/>
        </w:rPr>
      </w:pPr>
      <w:r w:rsidRPr="001B1984">
        <w:t xml:space="preserve">Medway Council and </w:t>
      </w:r>
      <w:r w:rsidR="00B85E9B" w:rsidRPr="001B1984">
        <w:t xml:space="preserve">NHS </w:t>
      </w:r>
      <w:r w:rsidR="00347109" w:rsidRPr="001B1984">
        <w:t>Medway CCG</w:t>
      </w:r>
      <w:r w:rsidRPr="001B1984">
        <w:t xml:space="preserve"> are</w:t>
      </w:r>
      <w:r w:rsidR="00A8442A" w:rsidRPr="001B1984">
        <w:t xml:space="preserve"> looking for a provider who can deliver a </w:t>
      </w:r>
      <w:r w:rsidR="00A56DF5" w:rsidRPr="001B1984">
        <w:t xml:space="preserve">full integrated service that is </w:t>
      </w:r>
      <w:r w:rsidR="00A8442A" w:rsidRPr="001B1984">
        <w:t xml:space="preserve">safe, effective, </w:t>
      </w:r>
      <w:r w:rsidR="005E068B" w:rsidRPr="001B1984">
        <w:t>personalised</w:t>
      </w:r>
      <w:r w:rsidR="00A8442A" w:rsidRPr="001B1984">
        <w:t xml:space="preserve"> and fair to </w:t>
      </w:r>
      <w:r w:rsidR="008931F1" w:rsidRPr="001B1984">
        <w:t xml:space="preserve">all </w:t>
      </w:r>
      <w:r w:rsidRPr="001B1984">
        <w:t xml:space="preserve">service users </w:t>
      </w:r>
      <w:r w:rsidR="008931F1" w:rsidRPr="001B1984">
        <w:t xml:space="preserve">in </w:t>
      </w:r>
      <w:r w:rsidR="00347109" w:rsidRPr="001B1984">
        <w:t>health</w:t>
      </w:r>
      <w:r w:rsidRPr="001B1984">
        <w:t xml:space="preserve"> and social</w:t>
      </w:r>
      <w:r w:rsidR="008931F1" w:rsidRPr="001B1984">
        <w:t xml:space="preserve"> care. </w:t>
      </w:r>
      <w:r w:rsidR="00E5204F">
        <w:rPr>
          <w:szCs w:val="24"/>
        </w:rPr>
        <w:t xml:space="preserve">The service aims to </w:t>
      </w:r>
      <w:r w:rsidR="00E5204F" w:rsidRPr="0036463F">
        <w:rPr>
          <w:szCs w:val="24"/>
        </w:rPr>
        <w:t>support people with liv</w:t>
      </w:r>
      <w:r w:rsidR="00E5204F">
        <w:rPr>
          <w:szCs w:val="24"/>
        </w:rPr>
        <w:t>ed experience of mental illness</w:t>
      </w:r>
      <w:r w:rsidR="00E5204F" w:rsidRPr="0036463F">
        <w:rPr>
          <w:szCs w:val="24"/>
        </w:rPr>
        <w:t xml:space="preserve"> through interventions such as: peer facilitated psychoeducation, recovery coaching, activity groups, and wellbeing groups. The service will </w:t>
      </w:r>
      <w:r w:rsidR="00E5204F">
        <w:rPr>
          <w:szCs w:val="24"/>
        </w:rPr>
        <w:t xml:space="preserve">also support carers and </w:t>
      </w:r>
      <w:r w:rsidR="00E5204F" w:rsidRPr="0036463F">
        <w:rPr>
          <w:szCs w:val="24"/>
        </w:rPr>
        <w:t>family,</w:t>
      </w:r>
      <w:r w:rsidR="00E5204F">
        <w:rPr>
          <w:szCs w:val="24"/>
        </w:rPr>
        <w:t xml:space="preserve"> to co-produce a person cent</w:t>
      </w:r>
      <w:r w:rsidR="00E5204F" w:rsidRPr="0036463F">
        <w:rPr>
          <w:szCs w:val="24"/>
        </w:rPr>
        <w:t>red and outcome focused support programme. The existing community projects, networks, and groups, will form part of a holistic network providing choice to the people with experience of mental illness to develop their recovery pathway</w:t>
      </w:r>
      <w:r w:rsidR="00E5204F">
        <w:rPr>
          <w:szCs w:val="24"/>
        </w:rPr>
        <w:t>. This will involve</w:t>
      </w:r>
      <w:r w:rsidR="00E5204F" w:rsidRPr="0036463F">
        <w:rPr>
          <w:szCs w:val="24"/>
        </w:rPr>
        <w:t xml:space="preserve"> working closely with care navigation</w:t>
      </w:r>
      <w:r w:rsidR="00E5204F">
        <w:rPr>
          <w:szCs w:val="24"/>
        </w:rPr>
        <w:t xml:space="preserve">, the VCS ‘Better Together’ Consortium </w:t>
      </w:r>
      <w:r w:rsidR="00E5204F" w:rsidRPr="0036463F">
        <w:rPr>
          <w:szCs w:val="24"/>
        </w:rPr>
        <w:t xml:space="preserve">and social care services to ensure that parity of esteem is achieved. </w:t>
      </w:r>
    </w:p>
    <w:p w14:paraId="3DB44778" w14:textId="77777777" w:rsidR="00E5204F" w:rsidRDefault="00E5204F" w:rsidP="004668D2">
      <w:pPr>
        <w:pStyle w:val="Heading2"/>
        <w:jc w:val="both"/>
      </w:pPr>
      <w:bookmarkStart w:id="5" w:name="_Toc518469799"/>
    </w:p>
    <w:p w14:paraId="48269AE3" w14:textId="77777777" w:rsidR="006315F6" w:rsidRPr="006315F6" w:rsidRDefault="003E3256" w:rsidP="006315F6">
      <w:pPr>
        <w:pStyle w:val="Heading2"/>
        <w:jc w:val="both"/>
      </w:pPr>
      <w:r w:rsidRPr="005C00B4">
        <w:t xml:space="preserve">2.2 </w:t>
      </w:r>
      <w:r w:rsidR="00852FFB" w:rsidRPr="005C00B4">
        <w:t>Aims of the</w:t>
      </w:r>
      <w:r w:rsidR="00A8442A" w:rsidRPr="005C00B4">
        <w:t xml:space="preserve"> Service</w:t>
      </w:r>
      <w:bookmarkEnd w:id="5"/>
    </w:p>
    <w:p w14:paraId="0C10DD92" w14:textId="77777777" w:rsidR="006315F6" w:rsidRPr="006315F6" w:rsidRDefault="006315F6" w:rsidP="004B0065">
      <w:pPr>
        <w:pStyle w:val="ListParagraph"/>
        <w:widowControl w:val="0"/>
        <w:numPr>
          <w:ilvl w:val="0"/>
          <w:numId w:val="30"/>
        </w:numPr>
        <w:spacing w:after="0"/>
        <w:contextualSpacing w:val="0"/>
        <w:jc w:val="both"/>
        <w:rPr>
          <w:rFonts w:cs="Arial"/>
        </w:rPr>
      </w:pPr>
      <w:r w:rsidRPr="006315F6">
        <w:rPr>
          <w:rFonts w:cs="Arial"/>
        </w:rPr>
        <w:t xml:space="preserve">To create mutually respectful community of peers supporting each other </w:t>
      </w:r>
    </w:p>
    <w:p w14:paraId="7E10DB1D" w14:textId="77777777" w:rsidR="006315F6" w:rsidRPr="006315F6" w:rsidRDefault="006315F6" w:rsidP="004B0065">
      <w:pPr>
        <w:pStyle w:val="ListParagraph"/>
        <w:widowControl w:val="0"/>
        <w:numPr>
          <w:ilvl w:val="0"/>
          <w:numId w:val="30"/>
        </w:numPr>
        <w:spacing w:after="0"/>
        <w:contextualSpacing w:val="0"/>
        <w:jc w:val="both"/>
        <w:rPr>
          <w:rFonts w:cs="Arial"/>
        </w:rPr>
      </w:pPr>
      <w:r w:rsidRPr="006315F6">
        <w:rPr>
          <w:rFonts w:cs="Arial"/>
        </w:rPr>
        <w:t xml:space="preserve">Through partnership working and collaborating with other </w:t>
      </w:r>
      <w:r w:rsidRPr="006315F6">
        <w:rPr>
          <w:rFonts w:cs="Arial"/>
        </w:rPr>
        <w:lastRenderedPageBreak/>
        <w:t xml:space="preserve">peer groups enlarge the choice of peer support groups available in different locations and be </w:t>
      </w:r>
      <w:r w:rsidR="005D1717">
        <w:rPr>
          <w:rFonts w:cs="Arial"/>
        </w:rPr>
        <w:t xml:space="preserve">inclusive </w:t>
      </w:r>
    </w:p>
    <w:p w14:paraId="67B2E6C3" w14:textId="77777777" w:rsidR="006315F6" w:rsidRPr="006315F6" w:rsidRDefault="006315F6" w:rsidP="004B0065">
      <w:pPr>
        <w:numPr>
          <w:ilvl w:val="0"/>
          <w:numId w:val="30"/>
        </w:numPr>
        <w:spacing w:before="100" w:beforeAutospacing="1" w:after="100" w:afterAutospacing="1"/>
        <w:jc w:val="both"/>
        <w:rPr>
          <w:lang w:val="en" w:eastAsia="en-GB"/>
        </w:rPr>
      </w:pPr>
      <w:r w:rsidRPr="006315F6">
        <w:rPr>
          <w:lang w:val="en" w:eastAsia="en-GB"/>
        </w:rPr>
        <w:t>Build Peer Support on shared personal experience and empathy, focusing on strengths not weaknesses with the goal of achieving wellbeing and recovery</w:t>
      </w:r>
    </w:p>
    <w:p w14:paraId="554BB12A" w14:textId="77777777" w:rsidR="006315F6" w:rsidRPr="006315F6" w:rsidRDefault="006315F6" w:rsidP="004B0065">
      <w:pPr>
        <w:numPr>
          <w:ilvl w:val="0"/>
          <w:numId w:val="30"/>
        </w:numPr>
        <w:spacing w:before="100" w:beforeAutospacing="1" w:after="100" w:afterAutospacing="1"/>
        <w:jc w:val="both"/>
        <w:rPr>
          <w:lang w:val="en" w:eastAsia="en-GB"/>
        </w:rPr>
      </w:pPr>
      <w:r w:rsidRPr="006315F6">
        <w:rPr>
          <w:lang w:val="en" w:eastAsia="en-GB"/>
        </w:rPr>
        <w:t>Help people identify personal goals and ambitions</w:t>
      </w:r>
    </w:p>
    <w:p w14:paraId="53D8686E" w14:textId="77777777" w:rsidR="006315F6" w:rsidRPr="006315F6" w:rsidRDefault="006315F6" w:rsidP="004B0065">
      <w:pPr>
        <w:numPr>
          <w:ilvl w:val="0"/>
          <w:numId w:val="30"/>
        </w:numPr>
        <w:spacing w:before="100" w:beforeAutospacing="1" w:after="100" w:afterAutospacing="1"/>
        <w:jc w:val="both"/>
        <w:rPr>
          <w:lang w:val="en" w:eastAsia="en-GB"/>
        </w:rPr>
      </w:pPr>
      <w:r w:rsidRPr="006315F6">
        <w:rPr>
          <w:lang w:val="en" w:eastAsia="en-GB"/>
        </w:rPr>
        <w:t>Create a fun, positive and safe environment for learning and exploring recovery</w:t>
      </w:r>
    </w:p>
    <w:p w14:paraId="302B2B70" w14:textId="77777777" w:rsidR="006315F6" w:rsidRPr="006315F6" w:rsidRDefault="006315F6" w:rsidP="004B0065">
      <w:pPr>
        <w:numPr>
          <w:ilvl w:val="0"/>
          <w:numId w:val="30"/>
        </w:numPr>
        <w:spacing w:before="100" w:beforeAutospacing="1" w:after="100" w:afterAutospacing="1"/>
        <w:jc w:val="both"/>
        <w:rPr>
          <w:lang w:val="en" w:eastAsia="en-GB"/>
        </w:rPr>
      </w:pPr>
      <w:r w:rsidRPr="006315F6">
        <w:rPr>
          <w:lang w:val="en" w:eastAsia="en-GB"/>
        </w:rPr>
        <w:t>Give people the confidence and support to access opportunities and resources available to them</w:t>
      </w:r>
    </w:p>
    <w:p w14:paraId="032E3B9C" w14:textId="77777777" w:rsidR="006315F6" w:rsidRPr="006315F6" w:rsidRDefault="006315F6" w:rsidP="004B0065">
      <w:pPr>
        <w:numPr>
          <w:ilvl w:val="0"/>
          <w:numId w:val="30"/>
        </w:numPr>
        <w:spacing w:before="100" w:beforeAutospacing="1" w:after="100" w:afterAutospacing="1"/>
        <w:jc w:val="both"/>
        <w:rPr>
          <w:lang w:val="en" w:eastAsia="en-GB"/>
        </w:rPr>
      </w:pPr>
      <w:r w:rsidRPr="006315F6">
        <w:rPr>
          <w:rFonts w:cs="Arial"/>
        </w:rPr>
        <w:t xml:space="preserve">To work collaboratively  with other support statutory and voluntary services  in the community as appropriate  </w:t>
      </w:r>
    </w:p>
    <w:p w14:paraId="1FB193EF" w14:textId="77777777" w:rsidR="006315F6" w:rsidRPr="006315F6" w:rsidRDefault="006315F6" w:rsidP="006315F6">
      <w:pPr>
        <w:rPr>
          <w:lang w:val="en" w:eastAsia="en-GB"/>
        </w:rPr>
      </w:pPr>
    </w:p>
    <w:p w14:paraId="7A84FD82" w14:textId="77777777" w:rsidR="00661A6C" w:rsidRPr="005C00B4" w:rsidRDefault="00661A6C" w:rsidP="004668D2">
      <w:pPr>
        <w:pStyle w:val="Heading2"/>
        <w:jc w:val="both"/>
      </w:pPr>
      <w:bookmarkStart w:id="6" w:name="_Toc518469800"/>
      <w:r w:rsidRPr="005C00B4">
        <w:t>2.3 Social Care Overview and General Health in Medway</w:t>
      </w:r>
      <w:bookmarkEnd w:id="6"/>
    </w:p>
    <w:p w14:paraId="5AFE5238" w14:textId="77777777" w:rsidR="008E2520" w:rsidRPr="006315F6" w:rsidRDefault="008E2520" w:rsidP="004668D2">
      <w:pPr>
        <w:spacing w:after="100" w:afterAutospacing="1"/>
        <w:jc w:val="both"/>
      </w:pPr>
      <w:bookmarkStart w:id="7" w:name="_Toc518469801"/>
      <w:r w:rsidRPr="006315F6">
        <w:rPr>
          <w:lang w:val="en-US"/>
        </w:rPr>
        <w:t xml:space="preserve">Medway has a population of circa 278,542 residents and this is expected to grow by 10% to 307,300 by 2026.  The Mental Health needs assessments, </w:t>
      </w:r>
      <w:r w:rsidRPr="006315F6">
        <w:t xml:space="preserve">outlines not only the population predicted to grow, but the age of that population is increasing as people live longer. </w:t>
      </w:r>
    </w:p>
    <w:p w14:paraId="69A5210F" w14:textId="77777777" w:rsidR="008E2520" w:rsidRPr="006315F6" w:rsidRDefault="008E2520" w:rsidP="004668D2">
      <w:pPr>
        <w:spacing w:before="100" w:beforeAutospacing="1" w:after="100" w:afterAutospacing="1"/>
        <w:jc w:val="both"/>
        <w:rPr>
          <w:spacing w:val="-4"/>
        </w:rPr>
      </w:pPr>
      <w:r w:rsidRPr="006315F6">
        <w:t>Mental</w:t>
      </w:r>
      <w:r w:rsidRPr="006315F6">
        <w:rPr>
          <w:spacing w:val="35"/>
        </w:rPr>
        <w:t xml:space="preserve"> </w:t>
      </w:r>
      <w:r w:rsidRPr="006315F6">
        <w:rPr>
          <w:spacing w:val="-1"/>
        </w:rPr>
        <w:t>health</w:t>
      </w:r>
      <w:r w:rsidRPr="006315F6">
        <w:rPr>
          <w:spacing w:val="36"/>
        </w:rPr>
        <w:t xml:space="preserve"> </w:t>
      </w:r>
      <w:r w:rsidRPr="006315F6">
        <w:rPr>
          <w:spacing w:val="-1"/>
        </w:rPr>
        <w:t>problems</w:t>
      </w:r>
      <w:r w:rsidRPr="006315F6">
        <w:rPr>
          <w:spacing w:val="36"/>
        </w:rPr>
        <w:t xml:space="preserve"> </w:t>
      </w:r>
      <w:r w:rsidRPr="006315F6">
        <w:t>account</w:t>
      </w:r>
      <w:r w:rsidRPr="006315F6">
        <w:rPr>
          <w:spacing w:val="35"/>
        </w:rPr>
        <w:t xml:space="preserve"> </w:t>
      </w:r>
      <w:r w:rsidRPr="006315F6">
        <w:t>for</w:t>
      </w:r>
      <w:r w:rsidRPr="006315F6">
        <w:rPr>
          <w:spacing w:val="34"/>
        </w:rPr>
        <w:t xml:space="preserve"> </w:t>
      </w:r>
      <w:r w:rsidRPr="006315F6">
        <w:t>our</w:t>
      </w:r>
      <w:r w:rsidRPr="006315F6">
        <w:rPr>
          <w:spacing w:val="34"/>
        </w:rPr>
        <w:t xml:space="preserve"> </w:t>
      </w:r>
      <w:r w:rsidRPr="006315F6">
        <w:rPr>
          <w:spacing w:val="-1"/>
        </w:rPr>
        <w:t>largest</w:t>
      </w:r>
      <w:r w:rsidRPr="006315F6">
        <w:rPr>
          <w:spacing w:val="36"/>
        </w:rPr>
        <w:t xml:space="preserve"> </w:t>
      </w:r>
      <w:r w:rsidRPr="006315F6">
        <w:rPr>
          <w:spacing w:val="-1"/>
        </w:rPr>
        <w:t>burden</w:t>
      </w:r>
      <w:r w:rsidRPr="006315F6">
        <w:rPr>
          <w:spacing w:val="36"/>
        </w:rPr>
        <w:t xml:space="preserve"> </w:t>
      </w:r>
      <w:r w:rsidRPr="006315F6">
        <w:rPr>
          <w:spacing w:val="-1"/>
        </w:rPr>
        <w:t>of</w:t>
      </w:r>
      <w:r w:rsidRPr="006315F6">
        <w:rPr>
          <w:spacing w:val="38"/>
        </w:rPr>
        <w:t xml:space="preserve"> </w:t>
      </w:r>
      <w:r w:rsidRPr="006315F6">
        <w:rPr>
          <w:spacing w:val="-1"/>
        </w:rPr>
        <w:t>ill</w:t>
      </w:r>
      <w:r w:rsidRPr="006315F6">
        <w:rPr>
          <w:spacing w:val="35"/>
        </w:rPr>
        <w:t xml:space="preserve"> </w:t>
      </w:r>
      <w:r w:rsidRPr="006315F6">
        <w:rPr>
          <w:spacing w:val="-1"/>
        </w:rPr>
        <w:t>health.</w:t>
      </w:r>
      <w:r w:rsidRPr="006315F6">
        <w:rPr>
          <w:spacing w:val="19"/>
        </w:rPr>
        <w:t xml:space="preserve"> </w:t>
      </w:r>
      <w:r w:rsidRPr="006315F6">
        <w:t>It</w:t>
      </w:r>
      <w:r w:rsidRPr="006315F6">
        <w:rPr>
          <w:spacing w:val="38"/>
        </w:rPr>
        <w:t xml:space="preserve"> </w:t>
      </w:r>
      <w:r w:rsidRPr="006315F6">
        <w:rPr>
          <w:spacing w:val="-1"/>
        </w:rPr>
        <w:t>is</w:t>
      </w:r>
      <w:r w:rsidRPr="006315F6">
        <w:rPr>
          <w:spacing w:val="41"/>
        </w:rPr>
        <w:t xml:space="preserve"> </w:t>
      </w:r>
      <w:r w:rsidRPr="006315F6">
        <w:rPr>
          <w:spacing w:val="-1"/>
        </w:rPr>
        <w:t>estimated</w:t>
      </w:r>
      <w:r w:rsidRPr="006315F6">
        <w:rPr>
          <w:spacing w:val="41"/>
        </w:rPr>
        <w:t xml:space="preserve"> </w:t>
      </w:r>
      <w:r w:rsidRPr="006315F6">
        <w:rPr>
          <w:spacing w:val="-1"/>
        </w:rPr>
        <w:t>that</w:t>
      </w:r>
      <w:r w:rsidRPr="006315F6">
        <w:rPr>
          <w:spacing w:val="40"/>
        </w:rPr>
        <w:t xml:space="preserve"> </w:t>
      </w:r>
      <w:r w:rsidRPr="006315F6">
        <w:rPr>
          <w:spacing w:val="-1"/>
        </w:rPr>
        <w:t>up</w:t>
      </w:r>
      <w:r w:rsidRPr="006315F6">
        <w:rPr>
          <w:spacing w:val="42"/>
        </w:rPr>
        <w:t xml:space="preserve"> </w:t>
      </w:r>
      <w:r w:rsidRPr="006315F6">
        <w:rPr>
          <w:spacing w:val="-1"/>
        </w:rPr>
        <w:t>to</w:t>
      </w:r>
      <w:r w:rsidRPr="006315F6">
        <w:rPr>
          <w:spacing w:val="40"/>
        </w:rPr>
        <w:t xml:space="preserve"> </w:t>
      </w:r>
      <w:r w:rsidRPr="006315F6">
        <w:t>1</w:t>
      </w:r>
      <w:r w:rsidRPr="006315F6">
        <w:rPr>
          <w:spacing w:val="41"/>
        </w:rPr>
        <w:t xml:space="preserve"> </w:t>
      </w:r>
      <w:r w:rsidRPr="006315F6">
        <w:rPr>
          <w:spacing w:val="-1"/>
        </w:rPr>
        <w:t>in</w:t>
      </w:r>
      <w:r w:rsidRPr="006315F6">
        <w:rPr>
          <w:spacing w:val="38"/>
        </w:rPr>
        <w:t xml:space="preserve"> </w:t>
      </w:r>
      <w:r w:rsidRPr="006315F6">
        <w:t>4</w:t>
      </w:r>
      <w:r w:rsidRPr="006315F6">
        <w:rPr>
          <w:spacing w:val="40"/>
        </w:rPr>
        <w:t xml:space="preserve"> </w:t>
      </w:r>
      <w:r w:rsidRPr="006315F6">
        <w:rPr>
          <w:spacing w:val="-1"/>
        </w:rPr>
        <w:t>adults</w:t>
      </w:r>
      <w:r w:rsidRPr="006315F6">
        <w:rPr>
          <w:spacing w:val="41"/>
        </w:rPr>
        <w:t xml:space="preserve"> </w:t>
      </w:r>
      <w:r w:rsidRPr="006315F6">
        <w:rPr>
          <w:spacing w:val="-2"/>
        </w:rPr>
        <w:t>will</w:t>
      </w:r>
      <w:r w:rsidRPr="006315F6">
        <w:rPr>
          <w:spacing w:val="40"/>
        </w:rPr>
        <w:t xml:space="preserve"> </w:t>
      </w:r>
      <w:r w:rsidRPr="006315F6">
        <w:t>suffer</w:t>
      </w:r>
      <w:r w:rsidRPr="006315F6">
        <w:rPr>
          <w:spacing w:val="38"/>
        </w:rPr>
        <w:t xml:space="preserve"> </w:t>
      </w:r>
      <w:r w:rsidRPr="006315F6">
        <w:rPr>
          <w:spacing w:val="-1"/>
        </w:rPr>
        <w:t>from</w:t>
      </w:r>
      <w:r w:rsidRPr="006315F6">
        <w:rPr>
          <w:spacing w:val="37"/>
        </w:rPr>
        <w:t xml:space="preserve"> </w:t>
      </w:r>
      <w:r w:rsidRPr="006315F6">
        <w:t>a</w:t>
      </w:r>
      <w:r w:rsidRPr="006315F6">
        <w:rPr>
          <w:spacing w:val="57"/>
        </w:rPr>
        <w:t xml:space="preserve"> </w:t>
      </w:r>
      <w:r w:rsidRPr="006315F6">
        <w:t>mental</w:t>
      </w:r>
      <w:r w:rsidRPr="006315F6">
        <w:rPr>
          <w:spacing w:val="19"/>
        </w:rPr>
        <w:t xml:space="preserve"> </w:t>
      </w:r>
      <w:r w:rsidRPr="006315F6">
        <w:rPr>
          <w:spacing w:val="-1"/>
        </w:rPr>
        <w:t>health</w:t>
      </w:r>
      <w:r w:rsidRPr="006315F6">
        <w:rPr>
          <w:spacing w:val="21"/>
        </w:rPr>
        <w:t xml:space="preserve"> </w:t>
      </w:r>
      <w:r w:rsidRPr="006315F6">
        <w:rPr>
          <w:spacing w:val="-1"/>
        </w:rPr>
        <w:t>problem</w:t>
      </w:r>
      <w:r w:rsidRPr="006315F6">
        <w:rPr>
          <w:spacing w:val="23"/>
        </w:rPr>
        <w:t xml:space="preserve"> at </w:t>
      </w:r>
      <w:r w:rsidRPr="006315F6">
        <w:t>some point in their life</w:t>
      </w:r>
      <w:r w:rsidRPr="006315F6">
        <w:rPr>
          <w:spacing w:val="-1"/>
        </w:rPr>
        <w:t>,</w:t>
      </w:r>
      <w:r w:rsidRPr="006315F6">
        <w:rPr>
          <w:spacing w:val="20"/>
        </w:rPr>
        <w:t xml:space="preserve"> </w:t>
      </w:r>
      <w:r w:rsidRPr="006315F6">
        <w:rPr>
          <w:spacing w:val="-1"/>
        </w:rPr>
        <w:t>which</w:t>
      </w:r>
      <w:r w:rsidRPr="006315F6">
        <w:rPr>
          <w:spacing w:val="22"/>
        </w:rPr>
        <w:t xml:space="preserve"> </w:t>
      </w:r>
      <w:r w:rsidRPr="006315F6">
        <w:rPr>
          <w:spacing w:val="-1"/>
        </w:rPr>
        <w:t>would</w:t>
      </w:r>
      <w:r w:rsidRPr="006315F6">
        <w:rPr>
          <w:spacing w:val="22"/>
        </w:rPr>
        <w:t xml:space="preserve"> </w:t>
      </w:r>
      <w:r w:rsidRPr="006315F6">
        <w:rPr>
          <w:spacing w:val="-1"/>
        </w:rPr>
        <w:t>equate</w:t>
      </w:r>
      <w:r w:rsidRPr="006315F6">
        <w:rPr>
          <w:spacing w:val="19"/>
        </w:rPr>
        <w:t xml:space="preserve"> </w:t>
      </w:r>
      <w:r w:rsidRPr="006315F6">
        <w:rPr>
          <w:spacing w:val="-2"/>
        </w:rPr>
        <w:t>to</w:t>
      </w:r>
      <w:r w:rsidRPr="006315F6">
        <w:rPr>
          <w:spacing w:val="27"/>
          <w:w w:val="99"/>
        </w:rPr>
        <w:t xml:space="preserve"> </w:t>
      </w:r>
      <w:r w:rsidRPr="006315F6">
        <w:rPr>
          <w:spacing w:val="-1"/>
        </w:rPr>
        <w:t>circa</w:t>
      </w:r>
      <w:r w:rsidRPr="006315F6">
        <w:rPr>
          <w:spacing w:val="-4"/>
        </w:rPr>
        <w:t xml:space="preserve"> 69,635 people in Medway.</w:t>
      </w:r>
    </w:p>
    <w:p w14:paraId="7EF219CE" w14:textId="77777777" w:rsidR="000A5F4B" w:rsidRPr="006315F6" w:rsidRDefault="000A5F4B" w:rsidP="004668D2">
      <w:pPr>
        <w:spacing w:before="100" w:beforeAutospacing="1" w:after="100" w:afterAutospacing="1"/>
        <w:jc w:val="both"/>
        <w:rPr>
          <w:rFonts w:eastAsia="Calibri" w:cstheme="minorHAnsi"/>
          <w:color w:val="000000" w:themeColor="text1"/>
          <w:kern w:val="24"/>
          <w:sz w:val="24"/>
          <w:szCs w:val="24"/>
          <w:lang w:val="en-US"/>
        </w:rPr>
      </w:pPr>
      <w:r w:rsidRPr="006315F6">
        <w:rPr>
          <w:rFonts w:cstheme="minorHAnsi"/>
        </w:rPr>
        <w:t xml:space="preserve">In 2017, 28,000 18-64-year olds in Medway had a common mental health disorder (CMD) such as </w:t>
      </w:r>
      <w:r w:rsidRPr="006315F6">
        <w:rPr>
          <w:rFonts w:cstheme="minorHAnsi"/>
          <w:spacing w:val="-1"/>
        </w:rPr>
        <w:t xml:space="preserve">depression, anxiety and </w:t>
      </w:r>
      <w:r w:rsidRPr="006315F6">
        <w:t>obsessive-</w:t>
      </w:r>
      <w:r w:rsidRPr="006315F6">
        <w:lastRenderedPageBreak/>
        <w:t xml:space="preserve">compulsive disorder. </w:t>
      </w:r>
      <w:r w:rsidRPr="006315F6">
        <w:rPr>
          <w:rFonts w:cstheme="minorHAnsi"/>
          <w:spacing w:val="-1"/>
        </w:rPr>
        <w:t xml:space="preserve">This increased to 31,053 in 2018, representing 15.8% of Medway’s population. </w:t>
      </w:r>
      <w:r w:rsidRPr="006315F6">
        <w:rPr>
          <w:rFonts w:eastAsia="Calibri" w:cstheme="minorHAnsi"/>
          <w:color w:val="000000" w:themeColor="text1"/>
          <w:kern w:val="24"/>
          <w:lang w:val="en-US" w:eastAsia="en-GB"/>
        </w:rPr>
        <w:t>Out of this population, 19.1% of women experienced CMD as opposed to 12.2% of men.</w:t>
      </w:r>
      <w:r w:rsidRPr="006315F6">
        <w:rPr>
          <w:rFonts w:eastAsia="Calibri" w:cstheme="minorHAnsi"/>
          <w:color w:val="000000" w:themeColor="text1"/>
          <w:kern w:val="24"/>
          <w:lang w:val="en-US"/>
        </w:rPr>
        <w:t xml:space="preserve"> The numbers of people recorded with depression is 20,424 (8.9%). This is slightly higher than the national position of 8.3%. In 2017, 25,046 people in Medway had been prescribed anti-depressants in the last 12 months</w:t>
      </w:r>
      <w:r w:rsidRPr="006315F6">
        <w:rPr>
          <w:rFonts w:eastAsia="Calibri" w:cstheme="minorHAnsi"/>
          <w:color w:val="000000" w:themeColor="text1"/>
          <w:kern w:val="24"/>
          <w:sz w:val="24"/>
          <w:szCs w:val="24"/>
          <w:lang w:val="en-US"/>
        </w:rPr>
        <w:t>.</w:t>
      </w:r>
    </w:p>
    <w:p w14:paraId="28D5007A" w14:textId="77777777" w:rsidR="001E35F1" w:rsidRPr="005C00B4" w:rsidRDefault="00661A6C" w:rsidP="004668D2">
      <w:pPr>
        <w:pStyle w:val="Heading2"/>
        <w:jc w:val="both"/>
        <w:rPr>
          <w:rFonts w:eastAsia="Arial"/>
          <w:highlight w:val="yellow"/>
          <w:lang w:val="en-US"/>
        </w:rPr>
      </w:pPr>
      <w:r>
        <w:t>2.4</w:t>
      </w:r>
      <w:r w:rsidR="001E35F1">
        <w:t xml:space="preserve"> </w:t>
      </w:r>
      <w:r w:rsidR="001E35F1" w:rsidRPr="005C00B4">
        <w:t>Strategic Context -</w:t>
      </w:r>
      <w:r w:rsidR="001E35F1">
        <w:t xml:space="preserve"> N</w:t>
      </w:r>
      <w:r w:rsidR="001E35F1" w:rsidRPr="005C00B4">
        <w:t xml:space="preserve">ational </w:t>
      </w:r>
      <w:r w:rsidR="001E35F1">
        <w:t>and L</w:t>
      </w:r>
      <w:r w:rsidR="001E35F1" w:rsidRPr="005C00B4">
        <w:t xml:space="preserve">ocal </w:t>
      </w:r>
      <w:r w:rsidR="001E35F1">
        <w:t>P</w:t>
      </w:r>
      <w:r w:rsidR="001E35F1" w:rsidRPr="005C00B4">
        <w:t>olicy</w:t>
      </w:r>
      <w:bookmarkEnd w:id="7"/>
      <w:r w:rsidR="001E35F1" w:rsidRPr="005C00B4">
        <w:rPr>
          <w:rFonts w:eastAsia="Arial"/>
          <w:highlight w:val="yellow"/>
          <w:lang w:val="en-US"/>
        </w:rPr>
        <w:t xml:space="preserve"> </w:t>
      </w:r>
    </w:p>
    <w:p w14:paraId="0E801FEA" w14:textId="77777777" w:rsidR="001E35F1" w:rsidRPr="006315F6" w:rsidRDefault="001E35F1" w:rsidP="004668D2">
      <w:pPr>
        <w:jc w:val="both"/>
        <w:rPr>
          <w:rFonts w:cs="Arial"/>
          <w:lang w:val="en"/>
        </w:rPr>
      </w:pPr>
      <w:r w:rsidRPr="006315F6">
        <w:rPr>
          <w:rFonts w:cs="Arial"/>
          <w:lang w:val="en"/>
        </w:rPr>
        <w:t xml:space="preserve">The Provider will ensure that community equipment service </w:t>
      </w:r>
      <w:r w:rsidR="00661A6C" w:rsidRPr="006315F6">
        <w:rPr>
          <w:rFonts w:cs="Arial"/>
          <w:lang w:val="en"/>
        </w:rPr>
        <w:t xml:space="preserve">in Medway </w:t>
      </w:r>
      <w:r w:rsidRPr="006315F6">
        <w:rPr>
          <w:rFonts w:cs="Arial"/>
          <w:lang w:val="en"/>
        </w:rPr>
        <w:t>operates in line with national and local policy and strategy, including, but not limited to the following:</w:t>
      </w:r>
    </w:p>
    <w:p w14:paraId="64551472" w14:textId="77777777" w:rsidR="001E35F1" w:rsidRPr="006315F6" w:rsidRDefault="001E35F1" w:rsidP="004668D2">
      <w:pPr>
        <w:jc w:val="both"/>
        <w:rPr>
          <w:rFonts w:cs="Arial"/>
          <w:lang w:val="en"/>
        </w:rPr>
      </w:pPr>
      <w:r w:rsidRPr="006315F6">
        <w:rPr>
          <w:rFonts w:cs="Arial"/>
          <w:b/>
          <w:lang w:val="en"/>
        </w:rPr>
        <w:t xml:space="preserve">National </w:t>
      </w:r>
    </w:p>
    <w:p w14:paraId="2EFE3B59" w14:textId="77777777" w:rsidR="001E35F1" w:rsidRPr="006315F6" w:rsidRDefault="001E35F1" w:rsidP="006315F6">
      <w:pPr>
        <w:pStyle w:val="ListParagraph"/>
        <w:numPr>
          <w:ilvl w:val="0"/>
          <w:numId w:val="32"/>
        </w:numPr>
        <w:jc w:val="both"/>
        <w:rPr>
          <w:lang w:val="en"/>
        </w:rPr>
      </w:pPr>
      <w:r w:rsidRPr="006315F6">
        <w:rPr>
          <w:lang w:val="en"/>
        </w:rPr>
        <w:t>The NHS Five Year Forward View</w:t>
      </w:r>
      <w:r w:rsidR="000C751C" w:rsidRPr="006315F6">
        <w:rPr>
          <w:lang w:val="en"/>
        </w:rPr>
        <w:t xml:space="preserve"> for Mental Health 2016</w:t>
      </w:r>
      <w:r w:rsidRPr="006315F6">
        <w:rPr>
          <w:lang w:val="en"/>
        </w:rPr>
        <w:t xml:space="preserve"> (FYFV)</w:t>
      </w:r>
    </w:p>
    <w:p w14:paraId="6A378851" w14:textId="77777777" w:rsidR="001E35F1" w:rsidRPr="006315F6" w:rsidRDefault="001E35F1" w:rsidP="006315F6">
      <w:pPr>
        <w:pStyle w:val="ListParagraph"/>
        <w:numPr>
          <w:ilvl w:val="0"/>
          <w:numId w:val="32"/>
        </w:numPr>
        <w:jc w:val="both"/>
        <w:rPr>
          <w:lang w:val="en"/>
        </w:rPr>
      </w:pPr>
      <w:r w:rsidRPr="006315F6">
        <w:rPr>
          <w:lang w:val="en"/>
        </w:rPr>
        <w:t>General Practice Forward View (GPFV)</w:t>
      </w:r>
    </w:p>
    <w:p w14:paraId="6F757419" w14:textId="77777777" w:rsidR="001E35F1" w:rsidRPr="006315F6" w:rsidRDefault="001E35F1" w:rsidP="006315F6">
      <w:pPr>
        <w:pStyle w:val="ListParagraph"/>
        <w:numPr>
          <w:ilvl w:val="0"/>
          <w:numId w:val="32"/>
        </w:numPr>
        <w:jc w:val="both"/>
        <w:rPr>
          <w:lang w:val="en"/>
        </w:rPr>
      </w:pPr>
      <w:r w:rsidRPr="006315F6">
        <w:rPr>
          <w:lang w:val="en"/>
        </w:rPr>
        <w:t>Kent and Medway Sustainability and Transformation Plan (KMSTP)</w:t>
      </w:r>
    </w:p>
    <w:p w14:paraId="07F3D9C6" w14:textId="77777777" w:rsidR="001E35F1" w:rsidRPr="006315F6" w:rsidRDefault="001E35F1" w:rsidP="006315F6">
      <w:pPr>
        <w:pStyle w:val="ListParagraph"/>
        <w:numPr>
          <w:ilvl w:val="0"/>
          <w:numId w:val="32"/>
        </w:numPr>
        <w:jc w:val="both"/>
        <w:rPr>
          <w:lang w:val="en"/>
        </w:rPr>
      </w:pPr>
      <w:r w:rsidRPr="006315F6">
        <w:rPr>
          <w:lang w:val="en"/>
        </w:rPr>
        <w:t>Better Care Fund (BCF)</w:t>
      </w:r>
    </w:p>
    <w:p w14:paraId="30F6299E" w14:textId="77777777" w:rsidR="001E35F1" w:rsidRPr="006315F6" w:rsidRDefault="001E35F1" w:rsidP="006315F6">
      <w:pPr>
        <w:pStyle w:val="ListParagraph"/>
        <w:numPr>
          <w:ilvl w:val="0"/>
          <w:numId w:val="32"/>
        </w:numPr>
        <w:jc w:val="both"/>
      </w:pPr>
      <w:r w:rsidRPr="006315F6">
        <w:t xml:space="preserve">NHS and Community Care Act 1990 </w:t>
      </w:r>
    </w:p>
    <w:p w14:paraId="6EA75E13" w14:textId="77777777" w:rsidR="001E35F1" w:rsidRPr="006315F6" w:rsidRDefault="001E35F1" w:rsidP="006315F6">
      <w:pPr>
        <w:pStyle w:val="ListParagraph"/>
        <w:numPr>
          <w:ilvl w:val="0"/>
          <w:numId w:val="32"/>
        </w:numPr>
        <w:jc w:val="both"/>
      </w:pPr>
      <w:r w:rsidRPr="006315F6">
        <w:t xml:space="preserve">National Health Service Act 1977 </w:t>
      </w:r>
    </w:p>
    <w:p w14:paraId="25D0EA47" w14:textId="77777777" w:rsidR="001E35F1" w:rsidRPr="006315F6" w:rsidRDefault="001E35F1" w:rsidP="006315F6">
      <w:pPr>
        <w:pStyle w:val="ListParagraph"/>
        <w:numPr>
          <w:ilvl w:val="0"/>
          <w:numId w:val="32"/>
        </w:numPr>
        <w:jc w:val="both"/>
      </w:pPr>
      <w:r w:rsidRPr="006315F6">
        <w:t xml:space="preserve">Health and Social Care Act 2006 </w:t>
      </w:r>
    </w:p>
    <w:p w14:paraId="5AB86482" w14:textId="77777777" w:rsidR="001E35F1" w:rsidRPr="006315F6" w:rsidRDefault="001E35F1" w:rsidP="006315F6">
      <w:pPr>
        <w:pStyle w:val="ListParagraph"/>
        <w:numPr>
          <w:ilvl w:val="0"/>
          <w:numId w:val="32"/>
        </w:numPr>
        <w:jc w:val="both"/>
      </w:pPr>
      <w:r w:rsidRPr="006315F6">
        <w:t xml:space="preserve">Care Act 2014 </w:t>
      </w:r>
    </w:p>
    <w:p w14:paraId="6EF4AA56" w14:textId="77777777" w:rsidR="001E35F1" w:rsidRPr="006315F6" w:rsidRDefault="001E35F1" w:rsidP="006315F6">
      <w:pPr>
        <w:pStyle w:val="ListParagraph"/>
        <w:numPr>
          <w:ilvl w:val="0"/>
          <w:numId w:val="32"/>
        </w:numPr>
        <w:jc w:val="both"/>
      </w:pPr>
      <w:r w:rsidRPr="006315F6">
        <w:t xml:space="preserve">Healthy Lives, Healthy People 2010 </w:t>
      </w:r>
    </w:p>
    <w:p w14:paraId="3B37A0A6" w14:textId="77777777" w:rsidR="00C23460" w:rsidRPr="006315F6" w:rsidRDefault="00C23460" w:rsidP="006315F6">
      <w:pPr>
        <w:pStyle w:val="ListParagraph"/>
        <w:numPr>
          <w:ilvl w:val="0"/>
          <w:numId w:val="32"/>
        </w:numPr>
        <w:jc w:val="both"/>
      </w:pPr>
      <w:r w:rsidRPr="006315F6">
        <w:t>No Health Without Mental Health 2011</w:t>
      </w:r>
    </w:p>
    <w:p w14:paraId="601AE070" w14:textId="77777777" w:rsidR="001E35F1" w:rsidRPr="00866C2B" w:rsidRDefault="001E35F1" w:rsidP="004668D2">
      <w:pPr>
        <w:jc w:val="both"/>
        <w:rPr>
          <w:rFonts w:cs="Arial"/>
          <w:lang w:val="en"/>
        </w:rPr>
      </w:pPr>
      <w:r w:rsidRPr="00866C2B">
        <w:rPr>
          <w:rFonts w:cs="Arial"/>
          <w:b/>
          <w:lang w:val="en"/>
        </w:rPr>
        <w:t>Local</w:t>
      </w:r>
    </w:p>
    <w:p w14:paraId="02210441" w14:textId="77777777" w:rsidR="001E35F1" w:rsidRPr="001547D6" w:rsidRDefault="001E35F1" w:rsidP="006315F6">
      <w:pPr>
        <w:pStyle w:val="ListParagraph"/>
        <w:numPr>
          <w:ilvl w:val="0"/>
          <w:numId w:val="33"/>
        </w:numPr>
        <w:tabs>
          <w:tab w:val="left" w:pos="369"/>
        </w:tabs>
        <w:spacing w:after="0"/>
        <w:jc w:val="both"/>
        <w:rPr>
          <w:rFonts w:cs="Arial"/>
          <w:lang w:val="en"/>
        </w:rPr>
      </w:pPr>
      <w:r w:rsidRPr="001547D6">
        <w:rPr>
          <w:rFonts w:cs="Arial"/>
          <w:lang w:val="en"/>
        </w:rPr>
        <w:lastRenderedPageBreak/>
        <w:t>The Medway Model</w:t>
      </w:r>
    </w:p>
    <w:p w14:paraId="47ACE3BD" w14:textId="77777777" w:rsidR="001E35F1" w:rsidRPr="001547D6" w:rsidRDefault="001E35F1" w:rsidP="006315F6">
      <w:pPr>
        <w:pStyle w:val="ListParagraph"/>
        <w:numPr>
          <w:ilvl w:val="0"/>
          <w:numId w:val="33"/>
        </w:numPr>
        <w:tabs>
          <w:tab w:val="left" w:pos="369"/>
        </w:tabs>
        <w:spacing w:after="0"/>
        <w:jc w:val="both"/>
        <w:rPr>
          <w:rFonts w:cs="Arial"/>
          <w:lang w:val="en"/>
        </w:rPr>
      </w:pPr>
      <w:r w:rsidRPr="001547D6">
        <w:rPr>
          <w:rFonts w:cs="Arial"/>
          <w:lang w:val="en"/>
        </w:rPr>
        <w:t xml:space="preserve">Medway Local Care Sustainability and Transformation </w:t>
      </w:r>
      <w:proofErr w:type="spellStart"/>
      <w:r w:rsidRPr="001547D6">
        <w:rPr>
          <w:rFonts w:cs="Arial"/>
          <w:lang w:val="en"/>
        </w:rPr>
        <w:t>Programme</w:t>
      </w:r>
      <w:proofErr w:type="spellEnd"/>
    </w:p>
    <w:p w14:paraId="4EA9B75B" w14:textId="77777777" w:rsidR="001E35F1" w:rsidRPr="001547D6" w:rsidRDefault="001E35F1" w:rsidP="006315F6">
      <w:pPr>
        <w:pStyle w:val="ListParagraph"/>
        <w:numPr>
          <w:ilvl w:val="0"/>
          <w:numId w:val="33"/>
        </w:numPr>
        <w:spacing w:after="0"/>
        <w:ind w:right="120"/>
        <w:jc w:val="both"/>
        <w:rPr>
          <w:rFonts w:cs="Arial"/>
        </w:rPr>
      </w:pPr>
      <w:r w:rsidRPr="001547D6">
        <w:rPr>
          <w:rFonts w:cs="Arial"/>
        </w:rPr>
        <w:t xml:space="preserve">Medway End of Life Strategy </w:t>
      </w:r>
    </w:p>
    <w:p w14:paraId="5FEC0BE7" w14:textId="77777777" w:rsidR="001E35F1" w:rsidRPr="001547D6" w:rsidRDefault="001E35F1" w:rsidP="006315F6">
      <w:pPr>
        <w:pStyle w:val="ListParagraph"/>
        <w:numPr>
          <w:ilvl w:val="0"/>
          <w:numId w:val="33"/>
        </w:numPr>
        <w:spacing w:after="0"/>
        <w:ind w:right="120"/>
        <w:jc w:val="both"/>
        <w:rPr>
          <w:rFonts w:cs="Arial"/>
        </w:rPr>
      </w:pPr>
      <w:r w:rsidRPr="001547D6">
        <w:rPr>
          <w:rFonts w:cs="Arial"/>
        </w:rPr>
        <w:t>Urgent Care Re-design</w:t>
      </w:r>
    </w:p>
    <w:p w14:paraId="7D9181B1" w14:textId="77777777" w:rsidR="001E35F1" w:rsidRPr="001547D6" w:rsidRDefault="001E35F1" w:rsidP="006315F6">
      <w:pPr>
        <w:pStyle w:val="ListParagraph"/>
        <w:numPr>
          <w:ilvl w:val="0"/>
          <w:numId w:val="33"/>
        </w:numPr>
        <w:spacing w:after="0"/>
        <w:ind w:right="120"/>
        <w:jc w:val="both"/>
        <w:rPr>
          <w:rFonts w:cs="Arial"/>
          <w:lang w:val="en"/>
        </w:rPr>
      </w:pPr>
      <w:r w:rsidRPr="001547D6">
        <w:rPr>
          <w:rFonts w:cs="Arial"/>
        </w:rPr>
        <w:t xml:space="preserve">Medway Health and Wellbeing Strategy </w:t>
      </w:r>
    </w:p>
    <w:p w14:paraId="52296F44" w14:textId="77777777" w:rsidR="001E35F1" w:rsidRPr="001547D6" w:rsidRDefault="001E35F1" w:rsidP="006315F6">
      <w:pPr>
        <w:pStyle w:val="ListParagraph"/>
        <w:numPr>
          <w:ilvl w:val="0"/>
          <w:numId w:val="33"/>
        </w:numPr>
        <w:spacing w:after="0"/>
        <w:jc w:val="both"/>
        <w:rPr>
          <w:rFonts w:cs="Arial"/>
          <w:lang w:val="en"/>
        </w:rPr>
      </w:pPr>
      <w:r w:rsidRPr="001547D6">
        <w:rPr>
          <w:rFonts w:cs="Arial"/>
          <w:lang w:val="en"/>
        </w:rPr>
        <w:t>Medway Local Estates Strategy</w:t>
      </w:r>
    </w:p>
    <w:p w14:paraId="1A9E693C" w14:textId="77777777" w:rsidR="001E35F1" w:rsidRPr="001547D6" w:rsidRDefault="001E35F1" w:rsidP="006315F6">
      <w:pPr>
        <w:pStyle w:val="ListParagraph"/>
        <w:numPr>
          <w:ilvl w:val="0"/>
          <w:numId w:val="33"/>
        </w:numPr>
        <w:spacing w:after="0"/>
        <w:jc w:val="both"/>
        <w:rPr>
          <w:rFonts w:cs="Arial"/>
          <w:lang w:val="en"/>
        </w:rPr>
      </w:pPr>
      <w:r w:rsidRPr="001547D6">
        <w:rPr>
          <w:rFonts w:cs="Arial"/>
          <w:lang w:val="en"/>
        </w:rPr>
        <w:t>Medway Digital Strategy</w:t>
      </w:r>
    </w:p>
    <w:p w14:paraId="4A37DAFE" w14:textId="7614FC02" w:rsidR="001E35F1" w:rsidRPr="001547D6" w:rsidRDefault="001E35F1" w:rsidP="006315F6">
      <w:pPr>
        <w:pStyle w:val="ListParagraph"/>
        <w:numPr>
          <w:ilvl w:val="0"/>
          <w:numId w:val="33"/>
        </w:numPr>
        <w:spacing w:after="0"/>
        <w:jc w:val="both"/>
        <w:rPr>
          <w:rFonts w:cs="Arial"/>
          <w:lang w:val="en"/>
        </w:rPr>
      </w:pPr>
      <w:r w:rsidRPr="001547D6">
        <w:rPr>
          <w:rFonts w:cs="Arial"/>
          <w:lang w:val="en"/>
        </w:rPr>
        <w:t xml:space="preserve">Medway </w:t>
      </w:r>
      <w:proofErr w:type="spellStart"/>
      <w:r w:rsidRPr="001547D6">
        <w:rPr>
          <w:rFonts w:cs="Arial"/>
          <w:lang w:val="en"/>
        </w:rPr>
        <w:t>Carers</w:t>
      </w:r>
      <w:proofErr w:type="spellEnd"/>
      <w:r w:rsidRPr="001547D6">
        <w:rPr>
          <w:rFonts w:cs="Arial"/>
          <w:lang w:val="en"/>
        </w:rPr>
        <w:t xml:space="preserve"> Strategy</w:t>
      </w:r>
    </w:p>
    <w:p w14:paraId="5BD924F4" w14:textId="77777777" w:rsidR="001E35F1" w:rsidRPr="001547D6" w:rsidRDefault="001E35F1" w:rsidP="006315F6">
      <w:pPr>
        <w:pStyle w:val="ListParagraph"/>
        <w:numPr>
          <w:ilvl w:val="0"/>
          <w:numId w:val="33"/>
        </w:numPr>
        <w:spacing w:after="0"/>
        <w:jc w:val="both"/>
        <w:rPr>
          <w:rFonts w:cs="Arial"/>
          <w:lang w:val="en"/>
        </w:rPr>
      </w:pPr>
      <w:r w:rsidRPr="001547D6">
        <w:rPr>
          <w:rFonts w:cs="Arial"/>
          <w:lang w:val="en"/>
        </w:rPr>
        <w:t>Medway Health and Well-being Strategy</w:t>
      </w:r>
    </w:p>
    <w:p w14:paraId="346B86F3" w14:textId="77777777" w:rsidR="001E35F1" w:rsidRPr="001547D6" w:rsidRDefault="001E35F1" w:rsidP="006315F6">
      <w:pPr>
        <w:pStyle w:val="ListParagraph"/>
        <w:numPr>
          <w:ilvl w:val="0"/>
          <w:numId w:val="33"/>
        </w:numPr>
        <w:spacing w:after="0"/>
        <w:jc w:val="both"/>
        <w:rPr>
          <w:rFonts w:cs="Arial"/>
          <w:lang w:val="en"/>
        </w:rPr>
      </w:pPr>
      <w:r w:rsidRPr="001547D6">
        <w:rPr>
          <w:rFonts w:cs="Arial"/>
          <w:lang w:val="en"/>
        </w:rPr>
        <w:t>Adults Social Care Strategy</w:t>
      </w:r>
    </w:p>
    <w:p w14:paraId="1C24D7BE" w14:textId="77777777" w:rsidR="00EC2093" w:rsidRPr="007F7BCD" w:rsidRDefault="008872BC" w:rsidP="004668D2">
      <w:pPr>
        <w:pStyle w:val="Heading2"/>
        <w:jc w:val="both"/>
        <w:rPr>
          <w:szCs w:val="22"/>
          <w:highlight w:val="yellow"/>
        </w:rPr>
      </w:pPr>
      <w:bookmarkStart w:id="8" w:name="_Toc518469802"/>
      <w:r w:rsidRPr="007F7BCD">
        <w:rPr>
          <w:szCs w:val="22"/>
        </w:rPr>
        <w:t>2</w:t>
      </w:r>
      <w:r w:rsidR="001547D6" w:rsidRPr="007F7BCD">
        <w:rPr>
          <w:szCs w:val="22"/>
        </w:rPr>
        <w:t>.5</w:t>
      </w:r>
      <w:r w:rsidRPr="007F7BCD">
        <w:rPr>
          <w:szCs w:val="22"/>
        </w:rPr>
        <w:t xml:space="preserve"> </w:t>
      </w:r>
      <w:r w:rsidR="001D2792" w:rsidRPr="007F7BCD">
        <w:rPr>
          <w:szCs w:val="22"/>
        </w:rPr>
        <w:t>Proposed</w:t>
      </w:r>
      <w:r w:rsidRPr="007F7BCD">
        <w:rPr>
          <w:szCs w:val="22"/>
        </w:rPr>
        <w:t xml:space="preserve"> Service Outcomes</w:t>
      </w:r>
      <w:bookmarkEnd w:id="8"/>
    </w:p>
    <w:p w14:paraId="4C756818" w14:textId="77777777" w:rsidR="00661A6C" w:rsidRPr="007F7BCD" w:rsidRDefault="00661A6C" w:rsidP="004668D2">
      <w:pPr>
        <w:spacing w:after="0"/>
        <w:jc w:val="both"/>
      </w:pPr>
      <w:r w:rsidRPr="007F7BCD">
        <w:rPr>
          <w:rFonts w:cs="Arial"/>
        </w:rPr>
        <w:t>The Provider must ensure that service work</w:t>
      </w:r>
      <w:r w:rsidR="007F7BCD">
        <w:rPr>
          <w:rFonts w:cs="Arial"/>
        </w:rPr>
        <w:t>s</w:t>
      </w:r>
      <w:r w:rsidRPr="007F7BCD">
        <w:rPr>
          <w:rFonts w:cs="Arial"/>
        </w:rPr>
        <w:t xml:space="preserve"> alongside and interface with the whole system </w:t>
      </w:r>
      <w:r w:rsidR="001D2792" w:rsidRPr="007F7BCD">
        <w:rPr>
          <w:rFonts w:cs="Arial"/>
        </w:rPr>
        <w:t xml:space="preserve">(but not confined to) </w:t>
      </w:r>
      <w:r w:rsidRPr="007F7BCD">
        <w:rPr>
          <w:rFonts w:cs="Arial"/>
        </w:rPr>
        <w:t xml:space="preserve">strategies listed </w:t>
      </w:r>
      <w:r w:rsidR="00B208C0" w:rsidRPr="007F7BCD">
        <w:rPr>
          <w:rFonts w:cs="Arial"/>
        </w:rPr>
        <w:t>in 2.4</w:t>
      </w:r>
      <w:r w:rsidRPr="007F7BCD">
        <w:rPr>
          <w:rFonts w:cs="Arial"/>
        </w:rPr>
        <w:t xml:space="preserve">). </w:t>
      </w:r>
      <w:r w:rsidRPr="007F7BCD">
        <w:t xml:space="preserve">The following core principles shall </w:t>
      </w:r>
      <w:r w:rsidR="00B208C0" w:rsidRPr="007F7BCD">
        <w:t xml:space="preserve">apply to community </w:t>
      </w:r>
      <w:r w:rsidRPr="007F7BCD">
        <w:t>equipment service</w:t>
      </w:r>
      <w:r w:rsidR="004F4B73" w:rsidRPr="007F7BCD">
        <w:t xml:space="preserve"> delivery</w:t>
      </w:r>
      <w:r w:rsidRPr="007F7BCD">
        <w:t xml:space="preserve"> in Medway</w:t>
      </w:r>
      <w:r w:rsidR="007F7BCD">
        <w:t>:</w:t>
      </w:r>
    </w:p>
    <w:p w14:paraId="4F2732EA" w14:textId="77777777" w:rsidR="007F7BCD" w:rsidRPr="007F7BCD" w:rsidRDefault="007F7BCD" w:rsidP="004668D2">
      <w:pPr>
        <w:spacing w:after="0"/>
        <w:jc w:val="both"/>
      </w:pPr>
    </w:p>
    <w:p w14:paraId="2DD91ED0" w14:textId="77777777" w:rsidR="007F7BCD" w:rsidRPr="007F7BCD" w:rsidRDefault="007F7BCD" w:rsidP="00F93E30">
      <w:pPr>
        <w:pStyle w:val="NoSpacing"/>
        <w:spacing w:after="240"/>
        <w:ind w:left="0" w:firstLine="0"/>
        <w:jc w:val="both"/>
        <w:rPr>
          <w:b/>
        </w:rPr>
      </w:pPr>
      <w:r w:rsidRPr="007F7BCD">
        <w:rPr>
          <w:b/>
        </w:rPr>
        <w:t>Performance and Access Outcomes</w:t>
      </w:r>
    </w:p>
    <w:p w14:paraId="7D7FE94D" w14:textId="77777777" w:rsidR="007F7BCD" w:rsidRPr="007F7BCD" w:rsidRDefault="007F7BCD" w:rsidP="008A727D">
      <w:pPr>
        <w:pStyle w:val="NoSpacing"/>
        <w:numPr>
          <w:ilvl w:val="0"/>
          <w:numId w:val="35"/>
        </w:numPr>
        <w:spacing w:line="276" w:lineRule="auto"/>
        <w:jc w:val="both"/>
      </w:pPr>
      <w:r w:rsidRPr="007F7BCD">
        <w:t xml:space="preserve">Ability to demonstrate reasonable access for all Medway residents </w:t>
      </w:r>
    </w:p>
    <w:p w14:paraId="2F2623B6" w14:textId="77777777" w:rsidR="007F7BCD" w:rsidRPr="007F7BCD" w:rsidRDefault="007F7BCD" w:rsidP="000E7E54">
      <w:pPr>
        <w:pStyle w:val="NoSpacing"/>
        <w:numPr>
          <w:ilvl w:val="0"/>
          <w:numId w:val="35"/>
        </w:numPr>
        <w:spacing w:line="276" w:lineRule="auto"/>
        <w:jc w:val="both"/>
      </w:pPr>
      <w:r w:rsidRPr="007F7BCD">
        <w:t xml:space="preserve">Ability to deliver a variety of community based support groups across Medway </w:t>
      </w:r>
    </w:p>
    <w:p w14:paraId="6534D6F4" w14:textId="77777777" w:rsidR="007F7BCD" w:rsidRPr="007F7BCD" w:rsidRDefault="007F7BCD" w:rsidP="000E7E54">
      <w:pPr>
        <w:numPr>
          <w:ilvl w:val="0"/>
          <w:numId w:val="35"/>
        </w:numPr>
        <w:spacing w:after="0"/>
        <w:jc w:val="both"/>
        <w:rPr>
          <w:color w:val="000000"/>
          <w:lang w:eastAsia="en-GB"/>
        </w:rPr>
      </w:pPr>
      <w:r w:rsidRPr="007F7BCD">
        <w:rPr>
          <w:color w:val="000000"/>
          <w:lang w:eastAsia="en-GB"/>
        </w:rPr>
        <w:t>Ability to deliver on innovation and collaborative working</w:t>
      </w:r>
    </w:p>
    <w:p w14:paraId="372746AD" w14:textId="77777777" w:rsidR="007F7BCD" w:rsidRPr="007F7BCD" w:rsidRDefault="007F7BCD" w:rsidP="004B0065">
      <w:pPr>
        <w:numPr>
          <w:ilvl w:val="0"/>
          <w:numId w:val="35"/>
        </w:numPr>
        <w:autoSpaceDE w:val="0"/>
        <w:autoSpaceDN w:val="0"/>
        <w:adjustRightInd w:val="0"/>
        <w:spacing w:after="0"/>
        <w:jc w:val="both"/>
        <w:rPr>
          <w:color w:val="000000"/>
          <w:lang w:eastAsia="en-GB"/>
        </w:rPr>
      </w:pPr>
      <w:r w:rsidRPr="007F7BCD">
        <w:rPr>
          <w:color w:val="000000"/>
          <w:lang w:eastAsia="en-GB"/>
        </w:rPr>
        <w:t xml:space="preserve">Ability to effectively raise awareness around mental health and engage with other providers </w:t>
      </w:r>
    </w:p>
    <w:p w14:paraId="78CF343C" w14:textId="77777777" w:rsidR="007F7BCD" w:rsidRPr="007F7BCD" w:rsidRDefault="007F7BCD" w:rsidP="004668D2">
      <w:pPr>
        <w:pStyle w:val="ListParagraph"/>
        <w:spacing w:after="0"/>
        <w:ind w:left="0"/>
        <w:jc w:val="both"/>
        <w:rPr>
          <w:rFonts w:eastAsia="Times New Roman" w:cs="Arial"/>
          <w:lang w:val="en" w:eastAsia="en-GB"/>
        </w:rPr>
      </w:pPr>
    </w:p>
    <w:p w14:paraId="4013D663" w14:textId="77777777" w:rsidR="007F7BCD" w:rsidRPr="007F7BCD" w:rsidRDefault="007F7BCD" w:rsidP="00F93E30">
      <w:pPr>
        <w:pStyle w:val="NoSpacing"/>
        <w:spacing w:after="240"/>
        <w:ind w:left="0" w:firstLine="0"/>
        <w:jc w:val="both"/>
        <w:rPr>
          <w:b/>
        </w:rPr>
      </w:pPr>
      <w:r w:rsidRPr="007F7BCD">
        <w:rPr>
          <w:b/>
        </w:rPr>
        <w:t xml:space="preserve">Patients’ Quality and Service User Care Outcomes </w:t>
      </w:r>
    </w:p>
    <w:p w14:paraId="54145FB7" w14:textId="77777777" w:rsidR="007F7BCD" w:rsidRPr="000E7E54" w:rsidRDefault="007F7BCD" w:rsidP="00F93E30">
      <w:pPr>
        <w:pStyle w:val="NoSpacing"/>
        <w:numPr>
          <w:ilvl w:val="0"/>
          <w:numId w:val="34"/>
        </w:numPr>
        <w:spacing w:line="276" w:lineRule="auto"/>
        <w:jc w:val="both"/>
      </w:pPr>
      <w:r w:rsidRPr="008A727D">
        <w:lastRenderedPageBreak/>
        <w:t xml:space="preserve">Improved independence of service users within health and social care settings </w:t>
      </w:r>
    </w:p>
    <w:p w14:paraId="2CA8E1D3" w14:textId="77777777" w:rsidR="007F7BCD" w:rsidRPr="000E7E54" w:rsidRDefault="007F7BCD" w:rsidP="00F93E30">
      <w:pPr>
        <w:numPr>
          <w:ilvl w:val="0"/>
          <w:numId w:val="34"/>
        </w:numPr>
        <w:spacing w:after="0"/>
        <w:jc w:val="both"/>
        <w:rPr>
          <w:color w:val="000000"/>
          <w:lang w:eastAsia="en-GB"/>
        </w:rPr>
      </w:pPr>
      <w:r w:rsidRPr="000E7E54">
        <w:rPr>
          <w:color w:val="000000"/>
          <w:lang w:eastAsia="en-GB"/>
        </w:rPr>
        <w:t>Improved stakeholder involvement to encourage a holistic approach to support</w:t>
      </w:r>
    </w:p>
    <w:p w14:paraId="65EC162B" w14:textId="77777777" w:rsidR="007F7BCD" w:rsidRPr="008A727D" w:rsidRDefault="007F7BCD" w:rsidP="00F93E30">
      <w:pPr>
        <w:pStyle w:val="NoSpacing"/>
        <w:numPr>
          <w:ilvl w:val="0"/>
          <w:numId w:val="34"/>
        </w:numPr>
        <w:spacing w:line="276" w:lineRule="auto"/>
        <w:jc w:val="both"/>
      </w:pPr>
      <w:r w:rsidRPr="008A727D">
        <w:t>Improved ability for service users to manage their own mental health and wellbeing</w:t>
      </w:r>
    </w:p>
    <w:p w14:paraId="2D1B6A81" w14:textId="77777777" w:rsidR="007F7BCD" w:rsidRPr="008A727D" w:rsidRDefault="007F7BCD" w:rsidP="00F93E30">
      <w:pPr>
        <w:pStyle w:val="NoSpacing"/>
        <w:numPr>
          <w:ilvl w:val="0"/>
          <w:numId w:val="34"/>
        </w:numPr>
        <w:spacing w:line="276" w:lineRule="auto"/>
        <w:jc w:val="both"/>
      </w:pPr>
      <w:r w:rsidRPr="008A727D">
        <w:t>Reduction in social isolation of service users</w:t>
      </w:r>
    </w:p>
    <w:p w14:paraId="0FD1AC82" w14:textId="77777777" w:rsidR="007F7BCD" w:rsidRPr="004B0065" w:rsidRDefault="00F93E30" w:rsidP="00F93E30">
      <w:pPr>
        <w:pStyle w:val="ListParagraph"/>
        <w:numPr>
          <w:ilvl w:val="0"/>
          <w:numId w:val="34"/>
        </w:numPr>
        <w:rPr>
          <w:rFonts w:cs="Arial"/>
          <w:lang w:val="en-US"/>
        </w:rPr>
      </w:pPr>
      <w:r w:rsidRPr="004B0065">
        <w:rPr>
          <w:rFonts w:cs="Arial"/>
          <w:lang w:val="en-US"/>
        </w:rPr>
        <w:t xml:space="preserve">improved skills and knowledge to self  - manage their symptoms </w:t>
      </w:r>
    </w:p>
    <w:p w14:paraId="79D3C24D" w14:textId="77777777" w:rsidR="007F7BCD" w:rsidRPr="007F7BCD" w:rsidRDefault="007F7BCD" w:rsidP="00F93E30">
      <w:pPr>
        <w:pStyle w:val="NoSpacing"/>
        <w:spacing w:after="240"/>
        <w:ind w:left="0" w:firstLine="0"/>
        <w:jc w:val="both"/>
        <w:rPr>
          <w:b/>
        </w:rPr>
      </w:pPr>
      <w:r w:rsidRPr="007F7BCD">
        <w:rPr>
          <w:b/>
        </w:rPr>
        <w:t>Pathway of Care Outcomes</w:t>
      </w:r>
    </w:p>
    <w:p w14:paraId="4BD20453" w14:textId="77777777" w:rsidR="007F7BCD" w:rsidRPr="007F7BCD" w:rsidRDefault="007F7BCD" w:rsidP="00F93E30">
      <w:pPr>
        <w:numPr>
          <w:ilvl w:val="0"/>
          <w:numId w:val="36"/>
        </w:numPr>
        <w:spacing w:after="0"/>
        <w:jc w:val="both"/>
        <w:rPr>
          <w:color w:val="000000"/>
          <w:lang w:eastAsia="en-GB"/>
        </w:rPr>
      </w:pPr>
      <w:r w:rsidRPr="007F7BCD">
        <w:rPr>
          <w:color w:val="000000"/>
          <w:lang w:eastAsia="en-GB"/>
        </w:rPr>
        <w:t>A reduction in duplication of services and gaps in service provision across Medway</w:t>
      </w:r>
    </w:p>
    <w:p w14:paraId="52FCC3D6" w14:textId="77777777" w:rsidR="007F7BCD" w:rsidRPr="007F7BCD" w:rsidRDefault="007F7BCD" w:rsidP="00F93E30">
      <w:pPr>
        <w:numPr>
          <w:ilvl w:val="0"/>
          <w:numId w:val="36"/>
        </w:numPr>
        <w:spacing w:after="0"/>
        <w:jc w:val="both"/>
        <w:rPr>
          <w:color w:val="000000"/>
          <w:lang w:eastAsia="en-GB"/>
        </w:rPr>
      </w:pPr>
      <w:r w:rsidRPr="007F7BCD">
        <w:rPr>
          <w:color w:val="000000"/>
          <w:lang w:eastAsia="en-GB"/>
        </w:rPr>
        <w:t>The provision of a long term and inclusive community based service across Medway</w:t>
      </w:r>
    </w:p>
    <w:p w14:paraId="45F1C0DC" w14:textId="77777777" w:rsidR="007F7BCD" w:rsidRPr="007F7BCD" w:rsidRDefault="007F7BCD" w:rsidP="00F93E30">
      <w:pPr>
        <w:pStyle w:val="NoSpacing"/>
        <w:numPr>
          <w:ilvl w:val="0"/>
          <w:numId w:val="36"/>
        </w:numPr>
        <w:spacing w:line="276" w:lineRule="auto"/>
        <w:jc w:val="both"/>
      </w:pPr>
      <w:r w:rsidRPr="007F7BCD">
        <w:t>Supporting pathways of care that directs service users to the appropriate mental health services</w:t>
      </w:r>
    </w:p>
    <w:p w14:paraId="668082C6" w14:textId="77777777" w:rsidR="007F7BCD" w:rsidRPr="007F7BCD" w:rsidRDefault="007F7BCD" w:rsidP="00F93E30">
      <w:pPr>
        <w:pStyle w:val="NoSpacing"/>
        <w:numPr>
          <w:ilvl w:val="0"/>
          <w:numId w:val="36"/>
        </w:numPr>
        <w:spacing w:line="276" w:lineRule="auto"/>
        <w:jc w:val="both"/>
      </w:pPr>
      <w:r w:rsidRPr="007F7BCD">
        <w:t xml:space="preserve">A pathway that allows both mental health needs and social health needs to be met seamlessly. </w:t>
      </w:r>
    </w:p>
    <w:p w14:paraId="6B25D160" w14:textId="77777777" w:rsidR="00EC2093" w:rsidRPr="001547D6" w:rsidRDefault="001547D6" w:rsidP="004668D2">
      <w:pPr>
        <w:pStyle w:val="Heading2"/>
        <w:jc w:val="both"/>
      </w:pPr>
      <w:bookmarkStart w:id="9" w:name="_Toc518469803"/>
      <w:r w:rsidRPr="001547D6">
        <w:t>2.6</w:t>
      </w:r>
      <w:r w:rsidR="00F606E5" w:rsidRPr="001547D6">
        <w:t xml:space="preserve"> </w:t>
      </w:r>
      <w:r w:rsidR="008872BC" w:rsidRPr="001547D6">
        <w:t xml:space="preserve">Scope of the </w:t>
      </w:r>
      <w:r w:rsidR="009814C3" w:rsidRPr="001547D6">
        <w:t>Service</w:t>
      </w:r>
      <w:bookmarkEnd w:id="9"/>
    </w:p>
    <w:p w14:paraId="24DE3BD9" w14:textId="77777777" w:rsidR="00451513" w:rsidRPr="00377ADF" w:rsidRDefault="008872BC" w:rsidP="004668D2">
      <w:pPr>
        <w:jc w:val="both"/>
      </w:pPr>
      <w:r w:rsidRPr="00377ADF">
        <w:t>The service will achieve all outcomes as outlined in 2</w:t>
      </w:r>
      <w:r w:rsidR="00661A6C" w:rsidRPr="00377ADF">
        <w:t>.5</w:t>
      </w:r>
      <w:r w:rsidRPr="00377ADF">
        <w:t xml:space="preserve"> </w:t>
      </w:r>
      <w:r w:rsidR="00B208C0" w:rsidRPr="00377ADF">
        <w:t xml:space="preserve">(but not confined to) </w:t>
      </w:r>
      <w:r w:rsidRPr="00377ADF">
        <w:t xml:space="preserve">and will be easily accessible </w:t>
      </w:r>
      <w:r w:rsidR="00AE497E" w:rsidRPr="00377ADF">
        <w:t xml:space="preserve">to </w:t>
      </w:r>
      <w:r w:rsidRPr="00377ADF">
        <w:t>patients</w:t>
      </w:r>
      <w:r w:rsidR="00E974B7" w:rsidRPr="00377ADF">
        <w:t xml:space="preserve">’ and </w:t>
      </w:r>
      <w:r w:rsidRPr="00377ADF">
        <w:t>service users.</w:t>
      </w:r>
      <w:r w:rsidR="00F606E5" w:rsidRPr="00377ADF">
        <w:t xml:space="preserve"> </w:t>
      </w:r>
      <w:r w:rsidR="00A46DC4">
        <w:t xml:space="preserve">The support will be accessible in the locality </w:t>
      </w:r>
    </w:p>
    <w:p w14:paraId="7CAAC3ED" w14:textId="77777777" w:rsidR="00EC2093" w:rsidRPr="00377ADF" w:rsidRDefault="00504886" w:rsidP="004668D2">
      <w:pPr>
        <w:jc w:val="both"/>
      </w:pPr>
      <w:r w:rsidRPr="00377ADF">
        <w:t>The s</w:t>
      </w:r>
      <w:r w:rsidR="008872BC" w:rsidRPr="00377ADF">
        <w:t>ervice</w:t>
      </w:r>
      <w:r w:rsidRPr="00377ADF">
        <w:t xml:space="preserve"> p</w:t>
      </w:r>
      <w:r w:rsidR="00F606E5" w:rsidRPr="00377ADF">
        <w:t>rovider shall be required to</w:t>
      </w:r>
      <w:r w:rsidR="00001499" w:rsidRPr="00377ADF">
        <w:t xml:space="preserve"> provide</w:t>
      </w:r>
      <w:r w:rsidR="00F606E5" w:rsidRPr="00377ADF">
        <w:t>:</w:t>
      </w:r>
    </w:p>
    <w:p w14:paraId="3E2B61F8" w14:textId="77777777" w:rsidR="00FE3419" w:rsidRDefault="00FE3419" w:rsidP="00FE3419">
      <w:pPr>
        <w:pStyle w:val="ListParagraph"/>
        <w:numPr>
          <w:ilvl w:val="0"/>
          <w:numId w:val="24"/>
        </w:numPr>
      </w:pPr>
      <w:bookmarkStart w:id="10" w:name="_Toc518469804"/>
      <w:r>
        <w:t xml:space="preserve">Access to peer </w:t>
      </w:r>
      <w:r w:rsidRPr="00AE2F5F">
        <w:t>support groups in the locality</w:t>
      </w:r>
    </w:p>
    <w:p w14:paraId="215A3F23" w14:textId="77777777" w:rsidR="00FE3419" w:rsidRPr="00377ADF" w:rsidRDefault="00FE3419" w:rsidP="00FE3419">
      <w:pPr>
        <w:pStyle w:val="ListParagraph"/>
        <w:numPr>
          <w:ilvl w:val="0"/>
          <w:numId w:val="24"/>
        </w:numPr>
        <w:jc w:val="both"/>
      </w:pPr>
      <w:r w:rsidRPr="00377ADF">
        <w:lastRenderedPageBreak/>
        <w:t xml:space="preserve">Access to Recovery courses co-produced and co-delivered by service users </w:t>
      </w:r>
    </w:p>
    <w:p w14:paraId="1E34E59A" w14:textId="77777777" w:rsidR="00FE3419" w:rsidRPr="00AE2F5F" w:rsidRDefault="00FE3419" w:rsidP="00FE3419">
      <w:pPr>
        <w:pStyle w:val="ListParagraph"/>
        <w:numPr>
          <w:ilvl w:val="0"/>
          <w:numId w:val="24"/>
        </w:numPr>
      </w:pPr>
      <w:r w:rsidRPr="00AE2F5F">
        <w:t>Access peer facilitated  wellbeing activity including physical activity groups</w:t>
      </w:r>
    </w:p>
    <w:p w14:paraId="6E590E26" w14:textId="77777777" w:rsidR="00FE3419" w:rsidRPr="00AE2F5F" w:rsidRDefault="00FE3419" w:rsidP="00FE3419">
      <w:pPr>
        <w:pStyle w:val="ListParagraph"/>
        <w:numPr>
          <w:ilvl w:val="0"/>
          <w:numId w:val="24"/>
        </w:numPr>
      </w:pPr>
      <w:r w:rsidRPr="00AE2F5F">
        <w:t xml:space="preserve">Access creative activity group or other groups of interest in the community </w:t>
      </w:r>
    </w:p>
    <w:p w14:paraId="6980B366" w14:textId="77777777" w:rsidR="00FE3419" w:rsidRPr="00377ADF" w:rsidRDefault="00FE3419" w:rsidP="00FE3419">
      <w:pPr>
        <w:pStyle w:val="ListParagraph"/>
        <w:numPr>
          <w:ilvl w:val="0"/>
          <w:numId w:val="24"/>
        </w:numPr>
      </w:pPr>
      <w:r w:rsidRPr="00377ADF">
        <w:t xml:space="preserve">Access  vocational activities volunteering and employment </w:t>
      </w:r>
    </w:p>
    <w:p w14:paraId="096F49F7" w14:textId="77777777" w:rsidR="00740B72" w:rsidRPr="00377ADF" w:rsidRDefault="00D1276B" w:rsidP="00FE3419">
      <w:pPr>
        <w:pStyle w:val="ListParagraph"/>
        <w:numPr>
          <w:ilvl w:val="0"/>
          <w:numId w:val="24"/>
        </w:numPr>
        <w:jc w:val="both"/>
      </w:pPr>
      <w:r w:rsidRPr="00377ADF">
        <w:t xml:space="preserve">peer support groups for: anxiety, depressions, bipolar disorder, and personality disorder, that are easily accessible in all areas of Medway </w:t>
      </w:r>
    </w:p>
    <w:p w14:paraId="0D755084" w14:textId="77777777" w:rsidR="00F977E4" w:rsidRPr="00D1276B" w:rsidRDefault="00D1276B" w:rsidP="00F93E30">
      <w:pPr>
        <w:pStyle w:val="ListParagraph"/>
        <w:numPr>
          <w:ilvl w:val="0"/>
          <w:numId w:val="24"/>
        </w:numPr>
        <w:jc w:val="both"/>
      </w:pPr>
      <w:r w:rsidRPr="00377ADF">
        <w:t xml:space="preserve">Recovery coaching and peer navigation </w:t>
      </w:r>
    </w:p>
    <w:p w14:paraId="689E8BE0" w14:textId="77777777" w:rsidR="00A16AC2" w:rsidRPr="001547D6" w:rsidRDefault="00785F2D" w:rsidP="004668D2">
      <w:pPr>
        <w:pStyle w:val="Heading2"/>
        <w:jc w:val="both"/>
      </w:pPr>
      <w:r w:rsidRPr="001547D6">
        <w:t>2</w:t>
      </w:r>
      <w:r w:rsidR="001547D6">
        <w:t>.7</w:t>
      </w:r>
      <w:r w:rsidRPr="001547D6">
        <w:t xml:space="preserve"> Activity Data</w:t>
      </w:r>
      <w:bookmarkEnd w:id="10"/>
    </w:p>
    <w:p w14:paraId="25690BDC" w14:textId="77777777" w:rsidR="00785F2D" w:rsidRDefault="00785F2D" w:rsidP="004668D2">
      <w:pPr>
        <w:jc w:val="both"/>
      </w:pPr>
      <w:r w:rsidRPr="00A16AC2">
        <w:t xml:space="preserve">For </w:t>
      </w:r>
      <w:r w:rsidR="004D0777">
        <w:t>i</w:t>
      </w:r>
      <w:r w:rsidRPr="00A16AC2">
        <w:t>llustrative purposes the figures below relate</w:t>
      </w:r>
      <w:r w:rsidR="005647CB">
        <w:t xml:space="preserve"> to </w:t>
      </w:r>
      <w:r w:rsidR="00BE7385">
        <w:t>October 17 – March 18</w:t>
      </w:r>
      <w:r w:rsidR="0073772D" w:rsidRPr="00A16AC2">
        <w:t xml:space="preserve"> </w:t>
      </w:r>
      <w:r w:rsidR="00C93052">
        <w:t xml:space="preserve">activity </w:t>
      </w:r>
      <w:r w:rsidR="0073772D" w:rsidRPr="00A16AC2">
        <w:t xml:space="preserve">of the existing </w:t>
      </w:r>
      <w:r w:rsidR="007A49C2">
        <w:t>peer support and engagement</w:t>
      </w:r>
      <w:r w:rsidR="0073772D" w:rsidRPr="00A16AC2">
        <w:t xml:space="preserve"> contract</w:t>
      </w:r>
      <w:r w:rsidR="00165A6D" w:rsidRPr="00A16AC2">
        <w:t>:</w:t>
      </w:r>
    </w:p>
    <w:tbl>
      <w:tblPr>
        <w:tblStyle w:val="TableGrid"/>
        <w:tblW w:w="8279" w:type="dxa"/>
        <w:tblInd w:w="108" w:type="dxa"/>
        <w:tblLook w:val="04A0" w:firstRow="1" w:lastRow="0" w:firstColumn="1" w:lastColumn="0" w:noHBand="0" w:noVBand="1"/>
      </w:tblPr>
      <w:tblGrid>
        <w:gridCol w:w="4548"/>
        <w:gridCol w:w="3731"/>
      </w:tblGrid>
      <w:tr w:rsidR="00BE7385" w14:paraId="5BFB160B" w14:textId="77777777" w:rsidTr="00F93E30">
        <w:trPr>
          <w:trHeight w:val="2434"/>
        </w:trPr>
        <w:tc>
          <w:tcPr>
            <w:tcW w:w="4548" w:type="dxa"/>
            <w:tcBorders>
              <w:top w:val="single" w:sz="4" w:space="0" w:color="auto"/>
              <w:left w:val="single" w:sz="4" w:space="0" w:color="auto"/>
              <w:bottom w:val="single" w:sz="4" w:space="0" w:color="auto"/>
              <w:right w:val="single" w:sz="4" w:space="0" w:color="auto"/>
            </w:tcBorders>
          </w:tcPr>
          <w:p w14:paraId="49F8B796" w14:textId="77777777" w:rsidR="00BE7385" w:rsidRPr="00BE7385" w:rsidRDefault="00BE7385" w:rsidP="004668D2">
            <w:pPr>
              <w:jc w:val="both"/>
              <w:textAlignment w:val="baseline"/>
              <w:rPr>
                <w:rFonts w:eastAsia="Times New Roman" w:cs="Arial"/>
                <w:lang w:eastAsia="en-GB"/>
              </w:rPr>
            </w:pPr>
          </w:p>
          <w:p w14:paraId="65A7C5F7" w14:textId="77777777" w:rsidR="00BE7385" w:rsidRPr="00BE7385" w:rsidRDefault="00BE7385" w:rsidP="004668D2">
            <w:pPr>
              <w:jc w:val="both"/>
              <w:textAlignment w:val="baseline"/>
              <w:rPr>
                <w:rFonts w:eastAsia="Times New Roman" w:cs="Arial"/>
                <w:lang w:eastAsia="en-GB"/>
              </w:rPr>
            </w:pPr>
            <w:r w:rsidRPr="00BE7385">
              <w:rPr>
                <w:rFonts w:eastAsia="Times New Roman" w:cs="Arial"/>
                <w:lang w:eastAsia="en-GB"/>
              </w:rPr>
              <w:t>Number of members living or accessing services in Medway</w:t>
            </w:r>
          </w:p>
          <w:p w14:paraId="706271B7" w14:textId="77777777" w:rsidR="00BE7385" w:rsidRPr="00BE7385" w:rsidRDefault="00BE7385" w:rsidP="004668D2">
            <w:pPr>
              <w:jc w:val="both"/>
              <w:textAlignment w:val="baseline"/>
              <w:rPr>
                <w:rFonts w:eastAsia="Times New Roman" w:cs="Arial"/>
                <w:lang w:eastAsia="en-GB"/>
              </w:rPr>
            </w:pPr>
          </w:p>
          <w:p w14:paraId="0BB16348" w14:textId="77777777" w:rsidR="00BE7385" w:rsidRPr="00BE7385" w:rsidRDefault="00BE7385" w:rsidP="004668D2">
            <w:pPr>
              <w:jc w:val="both"/>
              <w:rPr>
                <w:rFonts w:cs="Arial"/>
              </w:rPr>
            </w:pPr>
            <w:r w:rsidRPr="00BE7385">
              <w:rPr>
                <w:rFonts w:eastAsia="Times New Roman" w:cs="Arial"/>
                <w:lang w:eastAsia="en-GB"/>
              </w:rPr>
              <w:t>Number of new members in Medway joined from April 2017 – March 2018</w:t>
            </w:r>
          </w:p>
        </w:tc>
        <w:tc>
          <w:tcPr>
            <w:tcW w:w="3731" w:type="dxa"/>
            <w:tcBorders>
              <w:top w:val="single" w:sz="4" w:space="0" w:color="auto"/>
              <w:left w:val="single" w:sz="4" w:space="0" w:color="auto"/>
              <w:bottom w:val="single" w:sz="4" w:space="0" w:color="auto"/>
              <w:right w:val="single" w:sz="4" w:space="0" w:color="auto"/>
            </w:tcBorders>
          </w:tcPr>
          <w:p w14:paraId="2F3A86EA" w14:textId="77777777" w:rsidR="00BE7385" w:rsidRPr="00BE7385" w:rsidRDefault="00BE7385" w:rsidP="004668D2">
            <w:pPr>
              <w:jc w:val="both"/>
              <w:rPr>
                <w:rFonts w:cs="Arial"/>
              </w:rPr>
            </w:pPr>
          </w:p>
          <w:p w14:paraId="73569CF7" w14:textId="77777777" w:rsidR="00BE7385" w:rsidRPr="00BE7385" w:rsidRDefault="00BE7385" w:rsidP="004668D2">
            <w:pPr>
              <w:jc w:val="both"/>
              <w:rPr>
                <w:rFonts w:cs="Arial"/>
              </w:rPr>
            </w:pPr>
            <w:r w:rsidRPr="00BE7385">
              <w:rPr>
                <w:rFonts w:cs="Arial"/>
              </w:rPr>
              <w:t>103</w:t>
            </w:r>
          </w:p>
          <w:p w14:paraId="5CD0A764" w14:textId="77777777" w:rsidR="00BE7385" w:rsidRPr="00BE7385" w:rsidRDefault="00BE7385" w:rsidP="004668D2">
            <w:pPr>
              <w:jc w:val="both"/>
              <w:rPr>
                <w:rFonts w:cs="Arial"/>
              </w:rPr>
            </w:pPr>
          </w:p>
          <w:p w14:paraId="4BB28450" w14:textId="77777777" w:rsidR="00BE7385" w:rsidRPr="00BE7385" w:rsidRDefault="00BE7385" w:rsidP="004668D2">
            <w:pPr>
              <w:jc w:val="both"/>
              <w:rPr>
                <w:rFonts w:cs="Arial"/>
              </w:rPr>
            </w:pPr>
          </w:p>
          <w:p w14:paraId="1A8ADADD" w14:textId="77777777" w:rsidR="00BE7385" w:rsidRPr="00BE7385" w:rsidRDefault="00BE7385" w:rsidP="004668D2">
            <w:pPr>
              <w:jc w:val="both"/>
              <w:rPr>
                <w:rFonts w:cs="Arial"/>
              </w:rPr>
            </w:pPr>
            <w:r w:rsidRPr="00BE7385">
              <w:rPr>
                <w:rFonts w:cs="Arial"/>
              </w:rPr>
              <w:t>67</w:t>
            </w:r>
          </w:p>
        </w:tc>
      </w:tr>
      <w:tr w:rsidR="00BE7385" w14:paraId="1F7A17E3" w14:textId="77777777" w:rsidTr="00F93E30">
        <w:trPr>
          <w:trHeight w:val="540"/>
        </w:trPr>
        <w:tc>
          <w:tcPr>
            <w:tcW w:w="8279" w:type="dxa"/>
            <w:gridSpan w:val="2"/>
            <w:tcBorders>
              <w:top w:val="single" w:sz="4" w:space="0" w:color="auto"/>
              <w:left w:val="single" w:sz="4" w:space="0" w:color="auto"/>
              <w:bottom w:val="single" w:sz="4" w:space="0" w:color="auto"/>
              <w:right w:val="single" w:sz="4" w:space="0" w:color="auto"/>
            </w:tcBorders>
          </w:tcPr>
          <w:p w14:paraId="4A8981F5" w14:textId="77777777" w:rsidR="00BE7385" w:rsidRPr="00BE7385" w:rsidRDefault="00BE7385" w:rsidP="004668D2">
            <w:pPr>
              <w:jc w:val="both"/>
              <w:rPr>
                <w:rFonts w:cs="Arial"/>
                <w:b/>
              </w:rPr>
            </w:pPr>
          </w:p>
          <w:p w14:paraId="184B654E" w14:textId="77777777" w:rsidR="00BE7385" w:rsidRPr="00BE7385" w:rsidRDefault="00BE7385" w:rsidP="004668D2">
            <w:pPr>
              <w:jc w:val="both"/>
              <w:rPr>
                <w:rFonts w:cs="Arial"/>
                <w:highlight w:val="yellow"/>
              </w:rPr>
            </w:pPr>
            <w:r w:rsidRPr="00BE7385">
              <w:rPr>
                <w:rFonts w:cs="Arial"/>
                <w:b/>
              </w:rPr>
              <w:t>1</w:t>
            </w:r>
            <w:r w:rsidRPr="00BE7385">
              <w:rPr>
                <w:rFonts w:cs="Arial"/>
                <w:b/>
                <w:vertAlign w:val="superscript"/>
              </w:rPr>
              <w:t>st</w:t>
            </w:r>
            <w:r w:rsidRPr="00BE7385">
              <w:rPr>
                <w:rFonts w:cs="Arial"/>
                <w:b/>
              </w:rPr>
              <w:t xml:space="preserve"> October 2017 – 31</w:t>
            </w:r>
            <w:r w:rsidRPr="00BE7385">
              <w:rPr>
                <w:rFonts w:cs="Arial"/>
                <w:b/>
                <w:vertAlign w:val="superscript"/>
              </w:rPr>
              <w:t>st</w:t>
            </w:r>
            <w:r w:rsidRPr="00BE7385">
              <w:rPr>
                <w:rFonts w:cs="Arial"/>
                <w:b/>
              </w:rPr>
              <w:t xml:space="preserve"> March 2018</w:t>
            </w:r>
          </w:p>
        </w:tc>
      </w:tr>
      <w:tr w:rsidR="00BE7385" w14:paraId="6D27FE90" w14:textId="77777777" w:rsidTr="00F93E30">
        <w:trPr>
          <w:trHeight w:val="3196"/>
        </w:trPr>
        <w:tc>
          <w:tcPr>
            <w:tcW w:w="4548" w:type="dxa"/>
            <w:tcBorders>
              <w:top w:val="single" w:sz="4" w:space="0" w:color="auto"/>
              <w:left w:val="single" w:sz="4" w:space="0" w:color="auto"/>
              <w:bottom w:val="single" w:sz="4" w:space="0" w:color="auto"/>
              <w:right w:val="single" w:sz="4" w:space="0" w:color="auto"/>
            </w:tcBorders>
          </w:tcPr>
          <w:p w14:paraId="29F31BEF" w14:textId="77777777" w:rsidR="00BE7385" w:rsidRPr="00BE7385" w:rsidRDefault="00BE7385" w:rsidP="004668D2">
            <w:pPr>
              <w:jc w:val="both"/>
              <w:textAlignment w:val="baseline"/>
              <w:rPr>
                <w:rFonts w:eastAsia="Times New Roman" w:cs="Arial"/>
                <w:lang w:eastAsia="en-GB"/>
              </w:rPr>
            </w:pPr>
            <w:r w:rsidRPr="00BE7385">
              <w:rPr>
                <w:rFonts w:eastAsia="Times New Roman" w:cs="Arial"/>
                <w:lang w:eastAsia="en-GB"/>
              </w:rPr>
              <w:t xml:space="preserve">Number of group attendances </w:t>
            </w:r>
          </w:p>
          <w:p w14:paraId="6E8369B3" w14:textId="77777777" w:rsidR="00BE7385" w:rsidRPr="00BE7385" w:rsidRDefault="00BE7385" w:rsidP="004668D2">
            <w:pPr>
              <w:jc w:val="both"/>
              <w:textAlignment w:val="baseline"/>
              <w:rPr>
                <w:rFonts w:eastAsia="Times New Roman" w:cs="Arial"/>
                <w:lang w:eastAsia="en-GB"/>
              </w:rPr>
            </w:pPr>
          </w:p>
          <w:p w14:paraId="427AFBFA" w14:textId="77777777" w:rsidR="00BE7385" w:rsidRPr="00BE7385" w:rsidRDefault="00BE7385" w:rsidP="004668D2">
            <w:pPr>
              <w:jc w:val="both"/>
              <w:textAlignment w:val="baseline"/>
              <w:rPr>
                <w:rFonts w:eastAsia="Times New Roman" w:cs="Arial"/>
                <w:lang w:eastAsia="en-GB"/>
              </w:rPr>
            </w:pPr>
            <w:r w:rsidRPr="00BE7385">
              <w:rPr>
                <w:rFonts w:eastAsia="Times New Roman" w:cs="Arial"/>
                <w:lang w:eastAsia="en-GB"/>
              </w:rPr>
              <w:t>Average number of people attending group each time </w:t>
            </w:r>
          </w:p>
          <w:p w14:paraId="03217AB8" w14:textId="77777777" w:rsidR="00BE7385" w:rsidRPr="00BE7385" w:rsidRDefault="00BE7385" w:rsidP="004668D2">
            <w:pPr>
              <w:jc w:val="both"/>
              <w:textAlignment w:val="baseline"/>
              <w:rPr>
                <w:rFonts w:eastAsia="Times New Roman" w:cs="Arial"/>
                <w:lang w:eastAsia="en-GB"/>
              </w:rPr>
            </w:pPr>
          </w:p>
          <w:p w14:paraId="366D909A" w14:textId="77777777" w:rsidR="00BE7385" w:rsidRPr="00BE7385" w:rsidRDefault="00BE7385" w:rsidP="004668D2">
            <w:pPr>
              <w:jc w:val="both"/>
              <w:textAlignment w:val="baseline"/>
              <w:rPr>
                <w:rFonts w:eastAsia="Times New Roman" w:cs="Arial"/>
                <w:lang w:eastAsia="en-GB"/>
              </w:rPr>
            </w:pPr>
            <w:r w:rsidRPr="00BE7385">
              <w:rPr>
                <w:rFonts w:eastAsia="Times New Roman" w:cs="Arial"/>
                <w:lang w:eastAsia="en-GB"/>
              </w:rPr>
              <w:t>Number of Medway members receiving monthly mail outs </w:t>
            </w:r>
          </w:p>
          <w:p w14:paraId="245140C9" w14:textId="77777777" w:rsidR="00BE7385" w:rsidRPr="00BE7385" w:rsidRDefault="00BE7385" w:rsidP="004668D2">
            <w:pPr>
              <w:jc w:val="both"/>
              <w:textAlignment w:val="baseline"/>
              <w:rPr>
                <w:rFonts w:eastAsia="Times New Roman" w:cs="Arial"/>
                <w:lang w:eastAsia="en-GB"/>
              </w:rPr>
            </w:pPr>
          </w:p>
          <w:p w14:paraId="5C2F2B85" w14:textId="77777777" w:rsidR="00BE7385" w:rsidRPr="00380E2D" w:rsidRDefault="00BE7385" w:rsidP="004668D2">
            <w:pPr>
              <w:jc w:val="both"/>
              <w:textAlignment w:val="baseline"/>
              <w:rPr>
                <w:rFonts w:eastAsia="Times New Roman" w:cs="Arial"/>
                <w:lang w:eastAsia="en-GB"/>
              </w:rPr>
            </w:pPr>
            <w:r w:rsidRPr="00BE7385">
              <w:rPr>
                <w:rFonts w:eastAsia="Times New Roman" w:cs="Arial"/>
                <w:lang w:eastAsia="en-GB"/>
              </w:rPr>
              <w:t>Number of engagement activities (includes Forum Events, Social Groups, Coffee &amp; Chat and Peer Support Groups)</w:t>
            </w:r>
          </w:p>
        </w:tc>
        <w:tc>
          <w:tcPr>
            <w:tcW w:w="3731" w:type="dxa"/>
            <w:tcBorders>
              <w:top w:val="single" w:sz="4" w:space="0" w:color="auto"/>
              <w:left w:val="single" w:sz="4" w:space="0" w:color="auto"/>
              <w:bottom w:val="single" w:sz="4" w:space="0" w:color="auto"/>
              <w:right w:val="single" w:sz="4" w:space="0" w:color="auto"/>
            </w:tcBorders>
          </w:tcPr>
          <w:p w14:paraId="18A5789E" w14:textId="77777777" w:rsidR="00BE7385" w:rsidRPr="00BE7385" w:rsidRDefault="00BE7385" w:rsidP="004668D2">
            <w:pPr>
              <w:jc w:val="both"/>
              <w:rPr>
                <w:rFonts w:cs="Arial"/>
              </w:rPr>
            </w:pPr>
            <w:r w:rsidRPr="00BE7385">
              <w:rPr>
                <w:rFonts w:cs="Arial"/>
              </w:rPr>
              <w:t>491</w:t>
            </w:r>
          </w:p>
          <w:p w14:paraId="1F10FD13" w14:textId="77777777" w:rsidR="00BE7385" w:rsidRPr="00BE7385" w:rsidRDefault="00BE7385" w:rsidP="004668D2">
            <w:pPr>
              <w:jc w:val="both"/>
              <w:rPr>
                <w:rFonts w:cs="Arial"/>
              </w:rPr>
            </w:pPr>
          </w:p>
          <w:p w14:paraId="69C973CD" w14:textId="77777777" w:rsidR="00BE7385" w:rsidRPr="00BE7385" w:rsidRDefault="00BE7385" w:rsidP="004668D2">
            <w:pPr>
              <w:jc w:val="both"/>
              <w:rPr>
                <w:rFonts w:cs="Arial"/>
              </w:rPr>
            </w:pPr>
            <w:r w:rsidRPr="00BE7385">
              <w:rPr>
                <w:rFonts w:cs="Arial"/>
              </w:rPr>
              <w:t>6</w:t>
            </w:r>
          </w:p>
          <w:p w14:paraId="706C7EA0" w14:textId="77777777" w:rsidR="00BE7385" w:rsidRPr="00BE7385" w:rsidRDefault="00BE7385" w:rsidP="004668D2">
            <w:pPr>
              <w:jc w:val="both"/>
              <w:rPr>
                <w:rFonts w:cs="Arial"/>
              </w:rPr>
            </w:pPr>
          </w:p>
          <w:p w14:paraId="0D42A355" w14:textId="77777777" w:rsidR="00BE7385" w:rsidRPr="00BE7385" w:rsidRDefault="00BE7385" w:rsidP="004668D2">
            <w:pPr>
              <w:jc w:val="both"/>
              <w:rPr>
                <w:rFonts w:cs="Arial"/>
              </w:rPr>
            </w:pPr>
          </w:p>
          <w:p w14:paraId="5080BA3C" w14:textId="77777777" w:rsidR="00BE7385" w:rsidRPr="00BE7385" w:rsidRDefault="00BE7385" w:rsidP="004668D2">
            <w:pPr>
              <w:jc w:val="both"/>
              <w:rPr>
                <w:rFonts w:cs="Arial"/>
              </w:rPr>
            </w:pPr>
            <w:r w:rsidRPr="00BE7385">
              <w:rPr>
                <w:rFonts w:cs="Arial"/>
              </w:rPr>
              <w:t>103</w:t>
            </w:r>
          </w:p>
          <w:p w14:paraId="75757F23" w14:textId="77777777" w:rsidR="00BE7385" w:rsidRPr="00BE7385" w:rsidRDefault="00BE7385" w:rsidP="004668D2">
            <w:pPr>
              <w:jc w:val="both"/>
              <w:rPr>
                <w:rFonts w:cs="Arial"/>
              </w:rPr>
            </w:pPr>
          </w:p>
          <w:p w14:paraId="379B5EC5" w14:textId="77777777" w:rsidR="00BE7385" w:rsidRPr="00BE7385" w:rsidRDefault="00BE7385" w:rsidP="004668D2">
            <w:pPr>
              <w:jc w:val="both"/>
              <w:rPr>
                <w:rFonts w:cs="Arial"/>
              </w:rPr>
            </w:pPr>
          </w:p>
          <w:p w14:paraId="5E8F8B8C" w14:textId="77777777" w:rsidR="00BE7385" w:rsidRPr="00BE7385" w:rsidRDefault="00BE7385" w:rsidP="004668D2">
            <w:pPr>
              <w:jc w:val="both"/>
              <w:rPr>
                <w:rFonts w:cs="Arial"/>
              </w:rPr>
            </w:pPr>
            <w:r w:rsidRPr="00BE7385">
              <w:rPr>
                <w:rFonts w:cs="Arial"/>
              </w:rPr>
              <w:t>88</w:t>
            </w:r>
          </w:p>
          <w:p w14:paraId="43E96DD9" w14:textId="77777777" w:rsidR="00BE7385" w:rsidRPr="00BE7385" w:rsidRDefault="00BE7385" w:rsidP="004668D2">
            <w:pPr>
              <w:jc w:val="both"/>
              <w:rPr>
                <w:rFonts w:cs="Arial"/>
              </w:rPr>
            </w:pPr>
          </w:p>
        </w:tc>
      </w:tr>
      <w:tr w:rsidR="00BE7385" w14:paraId="13AA045C" w14:textId="77777777" w:rsidTr="00F93E30">
        <w:trPr>
          <w:trHeight w:val="141"/>
        </w:trPr>
        <w:tc>
          <w:tcPr>
            <w:tcW w:w="4548" w:type="dxa"/>
            <w:tcBorders>
              <w:top w:val="single" w:sz="4" w:space="0" w:color="auto"/>
              <w:left w:val="single" w:sz="4" w:space="0" w:color="auto"/>
              <w:bottom w:val="single" w:sz="4" w:space="0" w:color="auto"/>
              <w:right w:val="single" w:sz="4" w:space="0" w:color="auto"/>
            </w:tcBorders>
            <w:hideMark/>
          </w:tcPr>
          <w:p w14:paraId="325DC742" w14:textId="77777777" w:rsidR="00BE7385" w:rsidRPr="00BE7385" w:rsidRDefault="00BE7385" w:rsidP="004668D2">
            <w:pPr>
              <w:jc w:val="both"/>
              <w:textAlignment w:val="baseline"/>
              <w:rPr>
                <w:rFonts w:eastAsia="Times New Roman" w:cs="Arial"/>
                <w:b/>
                <w:bCs/>
                <w:lang w:eastAsia="en-GB"/>
              </w:rPr>
            </w:pPr>
            <w:r w:rsidRPr="00BE7385">
              <w:rPr>
                <w:rFonts w:eastAsia="Times New Roman" w:cs="Arial"/>
                <w:b/>
                <w:bCs/>
                <w:lang w:eastAsia="en-GB"/>
              </w:rPr>
              <w:t>Awareness Sessions</w:t>
            </w:r>
          </w:p>
        </w:tc>
        <w:tc>
          <w:tcPr>
            <w:tcW w:w="3731" w:type="dxa"/>
            <w:tcBorders>
              <w:top w:val="single" w:sz="4" w:space="0" w:color="auto"/>
              <w:left w:val="single" w:sz="4" w:space="0" w:color="auto"/>
              <w:bottom w:val="single" w:sz="4" w:space="0" w:color="auto"/>
              <w:right w:val="single" w:sz="4" w:space="0" w:color="auto"/>
            </w:tcBorders>
          </w:tcPr>
          <w:p w14:paraId="52B20D03" w14:textId="77777777" w:rsidR="00BE7385" w:rsidRPr="00BE7385" w:rsidRDefault="00BE7385" w:rsidP="004668D2">
            <w:pPr>
              <w:jc w:val="both"/>
              <w:rPr>
                <w:rFonts w:cs="Arial"/>
                <w:highlight w:val="yellow"/>
              </w:rPr>
            </w:pPr>
          </w:p>
        </w:tc>
      </w:tr>
      <w:tr w:rsidR="00BE7385" w14:paraId="7839F9DE" w14:textId="77777777" w:rsidTr="00F93E30">
        <w:trPr>
          <w:trHeight w:val="141"/>
        </w:trPr>
        <w:tc>
          <w:tcPr>
            <w:tcW w:w="4548" w:type="dxa"/>
            <w:tcBorders>
              <w:top w:val="single" w:sz="4" w:space="0" w:color="auto"/>
              <w:left w:val="single" w:sz="4" w:space="0" w:color="auto"/>
              <w:bottom w:val="single" w:sz="4" w:space="0" w:color="auto"/>
              <w:right w:val="single" w:sz="4" w:space="0" w:color="auto"/>
            </w:tcBorders>
          </w:tcPr>
          <w:p w14:paraId="7C75EFD8" w14:textId="77777777" w:rsidR="00BE7385" w:rsidRPr="00BE7385" w:rsidRDefault="00BE7385" w:rsidP="004668D2">
            <w:pPr>
              <w:jc w:val="both"/>
              <w:textAlignment w:val="baseline"/>
              <w:rPr>
                <w:rFonts w:eastAsia="Times New Roman" w:cs="Arial"/>
                <w:bCs/>
                <w:lang w:eastAsia="en-GB"/>
              </w:rPr>
            </w:pPr>
            <w:r w:rsidRPr="00BE7385">
              <w:rPr>
                <w:rFonts w:eastAsia="Times New Roman" w:cs="Arial"/>
                <w:bCs/>
                <w:lang w:eastAsia="en-GB"/>
              </w:rPr>
              <w:lastRenderedPageBreak/>
              <w:t>Number of professionals attended P</w:t>
            </w:r>
            <w:r w:rsidR="00380E2D">
              <w:rPr>
                <w:rFonts w:eastAsia="Times New Roman" w:cs="Arial"/>
                <w:bCs/>
                <w:lang w:eastAsia="en-GB"/>
              </w:rPr>
              <w:t xml:space="preserve">ersonality </w:t>
            </w:r>
            <w:r w:rsidRPr="00BE7385">
              <w:rPr>
                <w:rFonts w:eastAsia="Times New Roman" w:cs="Arial"/>
                <w:bCs/>
                <w:lang w:eastAsia="en-GB"/>
              </w:rPr>
              <w:t>D</w:t>
            </w:r>
            <w:r w:rsidR="00380E2D">
              <w:rPr>
                <w:rFonts w:eastAsia="Times New Roman" w:cs="Arial"/>
                <w:bCs/>
                <w:lang w:eastAsia="en-GB"/>
              </w:rPr>
              <w:t>isorder</w:t>
            </w:r>
            <w:r w:rsidRPr="00BE7385">
              <w:rPr>
                <w:rFonts w:eastAsia="Times New Roman" w:cs="Arial"/>
                <w:bCs/>
                <w:lang w:eastAsia="en-GB"/>
              </w:rPr>
              <w:t xml:space="preserve"> Awareness Sessions </w:t>
            </w:r>
          </w:p>
          <w:p w14:paraId="537F3B09" w14:textId="77777777" w:rsidR="00BE7385" w:rsidRPr="00BE7385" w:rsidRDefault="00BE7385" w:rsidP="004668D2">
            <w:pPr>
              <w:jc w:val="both"/>
              <w:textAlignment w:val="baseline"/>
              <w:rPr>
                <w:rFonts w:eastAsia="Times New Roman" w:cs="Arial"/>
                <w:bCs/>
                <w:lang w:eastAsia="en-GB"/>
              </w:rPr>
            </w:pPr>
          </w:p>
          <w:p w14:paraId="5308B4FD" w14:textId="77777777" w:rsidR="00BE7385" w:rsidRPr="00BE7385" w:rsidRDefault="00BE7385" w:rsidP="004668D2">
            <w:pPr>
              <w:jc w:val="both"/>
              <w:textAlignment w:val="baseline"/>
              <w:rPr>
                <w:rFonts w:eastAsia="Times New Roman" w:cs="Arial"/>
                <w:bCs/>
                <w:lang w:eastAsia="en-GB"/>
              </w:rPr>
            </w:pPr>
            <w:r w:rsidRPr="00BE7385">
              <w:rPr>
                <w:rFonts w:eastAsia="Times New Roman" w:cs="Arial"/>
                <w:bCs/>
                <w:lang w:eastAsia="en-GB"/>
              </w:rPr>
              <w:t>Number of organisations booked in-house P</w:t>
            </w:r>
            <w:r w:rsidR="00380E2D">
              <w:rPr>
                <w:rFonts w:eastAsia="Times New Roman" w:cs="Arial"/>
                <w:bCs/>
                <w:lang w:eastAsia="en-GB"/>
              </w:rPr>
              <w:t xml:space="preserve">ersonality </w:t>
            </w:r>
            <w:r w:rsidRPr="00BE7385">
              <w:rPr>
                <w:rFonts w:eastAsia="Times New Roman" w:cs="Arial"/>
                <w:bCs/>
                <w:lang w:eastAsia="en-GB"/>
              </w:rPr>
              <w:t>D</w:t>
            </w:r>
            <w:r w:rsidR="00380E2D">
              <w:rPr>
                <w:rFonts w:eastAsia="Times New Roman" w:cs="Arial"/>
                <w:bCs/>
                <w:lang w:eastAsia="en-GB"/>
              </w:rPr>
              <w:t>isorder</w:t>
            </w:r>
            <w:r w:rsidRPr="00BE7385">
              <w:rPr>
                <w:rFonts w:eastAsia="Times New Roman" w:cs="Arial"/>
                <w:bCs/>
                <w:lang w:eastAsia="en-GB"/>
              </w:rPr>
              <w:t xml:space="preserve"> Awareness Sessions</w:t>
            </w:r>
          </w:p>
          <w:p w14:paraId="10143D42" w14:textId="77777777" w:rsidR="00BE7385" w:rsidRPr="00BE7385" w:rsidRDefault="00BE7385" w:rsidP="004668D2">
            <w:pPr>
              <w:jc w:val="both"/>
              <w:textAlignment w:val="baseline"/>
              <w:rPr>
                <w:rFonts w:eastAsia="Times New Roman" w:cs="Arial"/>
                <w:bCs/>
                <w:lang w:eastAsia="en-GB"/>
              </w:rPr>
            </w:pPr>
          </w:p>
          <w:p w14:paraId="737EBD4D" w14:textId="77777777" w:rsidR="00BE7385" w:rsidRPr="00BE7385" w:rsidRDefault="00BE7385" w:rsidP="004668D2">
            <w:pPr>
              <w:jc w:val="both"/>
              <w:textAlignment w:val="baseline"/>
              <w:rPr>
                <w:rFonts w:eastAsia="Times New Roman" w:cs="Arial"/>
                <w:b/>
                <w:bCs/>
                <w:lang w:eastAsia="en-GB"/>
              </w:rPr>
            </w:pPr>
            <w:r w:rsidRPr="00BE7385">
              <w:rPr>
                <w:rFonts w:eastAsia="Times New Roman" w:cs="Arial"/>
                <w:bCs/>
                <w:lang w:eastAsia="en-GB"/>
              </w:rPr>
              <w:t>Number of service user / carer P</w:t>
            </w:r>
            <w:r w:rsidR="00380E2D">
              <w:rPr>
                <w:rFonts w:eastAsia="Times New Roman" w:cs="Arial"/>
                <w:bCs/>
                <w:lang w:eastAsia="en-GB"/>
              </w:rPr>
              <w:t xml:space="preserve">ersonality </w:t>
            </w:r>
            <w:r w:rsidRPr="00BE7385">
              <w:rPr>
                <w:rFonts w:eastAsia="Times New Roman" w:cs="Arial"/>
                <w:bCs/>
                <w:lang w:eastAsia="en-GB"/>
              </w:rPr>
              <w:t>D</w:t>
            </w:r>
            <w:r w:rsidR="00380E2D">
              <w:rPr>
                <w:rFonts w:eastAsia="Times New Roman" w:cs="Arial"/>
                <w:bCs/>
                <w:lang w:eastAsia="en-GB"/>
              </w:rPr>
              <w:t>isorder</w:t>
            </w:r>
            <w:r w:rsidRPr="00BE7385">
              <w:rPr>
                <w:rFonts w:eastAsia="Times New Roman" w:cs="Arial"/>
                <w:bCs/>
                <w:lang w:eastAsia="en-GB"/>
              </w:rPr>
              <w:t xml:space="preserve"> Awareness Sessions delivered</w:t>
            </w:r>
          </w:p>
        </w:tc>
        <w:tc>
          <w:tcPr>
            <w:tcW w:w="3731" w:type="dxa"/>
            <w:tcBorders>
              <w:top w:val="single" w:sz="4" w:space="0" w:color="auto"/>
              <w:left w:val="single" w:sz="4" w:space="0" w:color="auto"/>
              <w:bottom w:val="single" w:sz="4" w:space="0" w:color="auto"/>
              <w:right w:val="single" w:sz="4" w:space="0" w:color="auto"/>
            </w:tcBorders>
          </w:tcPr>
          <w:p w14:paraId="6031393E" w14:textId="77777777" w:rsidR="00BE7385" w:rsidRPr="00BE7385" w:rsidRDefault="00BE7385" w:rsidP="004668D2">
            <w:pPr>
              <w:jc w:val="both"/>
              <w:textAlignment w:val="baseline"/>
              <w:rPr>
                <w:rFonts w:eastAsia="Times New Roman" w:cs="Arial"/>
                <w:bCs/>
                <w:highlight w:val="yellow"/>
                <w:lang w:eastAsia="en-GB"/>
              </w:rPr>
            </w:pPr>
            <w:r w:rsidRPr="00BE7385">
              <w:rPr>
                <w:rFonts w:eastAsia="Times New Roman" w:cs="Arial"/>
                <w:bCs/>
                <w:lang w:eastAsia="en-GB"/>
              </w:rPr>
              <w:t>45</w:t>
            </w:r>
          </w:p>
          <w:p w14:paraId="5B6DEC8B" w14:textId="77777777" w:rsidR="00BE7385" w:rsidRPr="00BE7385" w:rsidRDefault="00BE7385" w:rsidP="004668D2">
            <w:pPr>
              <w:jc w:val="both"/>
              <w:textAlignment w:val="baseline"/>
              <w:rPr>
                <w:rFonts w:eastAsia="Times New Roman" w:cs="Arial"/>
                <w:bCs/>
                <w:highlight w:val="yellow"/>
                <w:lang w:eastAsia="en-GB"/>
              </w:rPr>
            </w:pPr>
          </w:p>
          <w:p w14:paraId="2318755A" w14:textId="77777777" w:rsidR="00BE7385" w:rsidRPr="00BE7385" w:rsidRDefault="00BE7385" w:rsidP="004668D2">
            <w:pPr>
              <w:jc w:val="both"/>
              <w:textAlignment w:val="baseline"/>
              <w:rPr>
                <w:rFonts w:eastAsia="Times New Roman" w:cs="Arial"/>
                <w:bCs/>
                <w:highlight w:val="yellow"/>
                <w:lang w:eastAsia="en-GB"/>
              </w:rPr>
            </w:pPr>
          </w:p>
          <w:p w14:paraId="7C5AC3E6" w14:textId="77777777" w:rsidR="00BE7385" w:rsidRPr="00BE7385" w:rsidRDefault="00BE7385" w:rsidP="004668D2">
            <w:pPr>
              <w:jc w:val="both"/>
              <w:textAlignment w:val="baseline"/>
              <w:rPr>
                <w:rFonts w:eastAsia="Times New Roman" w:cs="Arial"/>
                <w:bCs/>
                <w:lang w:eastAsia="en-GB"/>
              </w:rPr>
            </w:pPr>
            <w:r w:rsidRPr="00BE7385">
              <w:rPr>
                <w:rFonts w:eastAsia="Times New Roman" w:cs="Arial"/>
                <w:bCs/>
                <w:lang w:eastAsia="en-GB"/>
              </w:rPr>
              <w:t>8</w:t>
            </w:r>
          </w:p>
          <w:p w14:paraId="411A5653" w14:textId="77777777" w:rsidR="00BE7385" w:rsidRPr="00BE7385" w:rsidRDefault="00BE7385" w:rsidP="004668D2">
            <w:pPr>
              <w:jc w:val="both"/>
              <w:textAlignment w:val="baseline"/>
              <w:rPr>
                <w:rFonts w:eastAsia="Times New Roman" w:cs="Arial"/>
                <w:bCs/>
                <w:lang w:eastAsia="en-GB"/>
              </w:rPr>
            </w:pPr>
          </w:p>
          <w:p w14:paraId="2A6E8D17" w14:textId="77777777" w:rsidR="00BE7385" w:rsidRPr="00BE7385" w:rsidRDefault="00BE7385" w:rsidP="004668D2">
            <w:pPr>
              <w:jc w:val="both"/>
              <w:textAlignment w:val="baseline"/>
              <w:rPr>
                <w:rFonts w:eastAsia="Times New Roman" w:cs="Arial"/>
                <w:bCs/>
                <w:lang w:eastAsia="en-GB"/>
              </w:rPr>
            </w:pPr>
          </w:p>
          <w:p w14:paraId="6E276426" w14:textId="77777777" w:rsidR="00BE7385" w:rsidRPr="00BE7385" w:rsidRDefault="00BE7385" w:rsidP="004668D2">
            <w:pPr>
              <w:jc w:val="both"/>
              <w:textAlignment w:val="baseline"/>
              <w:rPr>
                <w:rFonts w:eastAsia="Times New Roman" w:cs="Arial"/>
                <w:bCs/>
                <w:highlight w:val="yellow"/>
                <w:lang w:eastAsia="en-GB"/>
              </w:rPr>
            </w:pPr>
            <w:r w:rsidRPr="00BE7385">
              <w:rPr>
                <w:rFonts w:eastAsia="Times New Roman" w:cs="Arial"/>
                <w:bCs/>
                <w:lang w:eastAsia="en-GB"/>
              </w:rPr>
              <w:t>2</w:t>
            </w:r>
          </w:p>
        </w:tc>
      </w:tr>
    </w:tbl>
    <w:p w14:paraId="6333A16C" w14:textId="77777777" w:rsidR="00BE7385" w:rsidRPr="00A16AC2" w:rsidRDefault="00BE7385" w:rsidP="004668D2">
      <w:pPr>
        <w:jc w:val="both"/>
      </w:pPr>
    </w:p>
    <w:p w14:paraId="4EC49C1A" w14:textId="77777777" w:rsidR="00165A6D" w:rsidRDefault="00165A6D" w:rsidP="004668D2">
      <w:pPr>
        <w:pStyle w:val="ListParagraph"/>
        <w:spacing w:after="0"/>
        <w:jc w:val="both"/>
        <w:rPr>
          <w:rFonts w:cs="Arial"/>
          <w:lang w:eastAsia="en-GB"/>
        </w:rPr>
      </w:pPr>
    </w:p>
    <w:p w14:paraId="67A5728D" w14:textId="77777777" w:rsidR="00A16AC2" w:rsidRPr="001547D6" w:rsidRDefault="001547D6" w:rsidP="004668D2">
      <w:pPr>
        <w:pStyle w:val="Heading2"/>
        <w:jc w:val="both"/>
      </w:pPr>
      <w:bookmarkStart w:id="11" w:name="_Toc518469805"/>
      <w:r w:rsidRPr="001547D6">
        <w:t>2.8</w:t>
      </w:r>
      <w:r w:rsidR="00785F2D" w:rsidRPr="001547D6">
        <w:t xml:space="preserve"> Critical</w:t>
      </w:r>
      <w:r w:rsidR="009814C3" w:rsidRPr="001547D6">
        <w:t xml:space="preserve"> Success Factors (CSFs)</w:t>
      </w:r>
      <w:bookmarkEnd w:id="11"/>
    </w:p>
    <w:p w14:paraId="512874A5" w14:textId="77777777" w:rsidR="00A16AC2" w:rsidRPr="00154159" w:rsidRDefault="00785F2D" w:rsidP="004668D2">
      <w:pPr>
        <w:jc w:val="both"/>
      </w:pPr>
      <w:r w:rsidRPr="00B26D14">
        <w:t xml:space="preserve">Specific evaluation criteria will be included in the </w:t>
      </w:r>
      <w:r w:rsidR="00B00609" w:rsidRPr="00B26D14">
        <w:t>tender document.</w:t>
      </w:r>
      <w:r w:rsidRPr="00B26D14">
        <w:t xml:space="preserve"> Medway Council and Medway CCG have determined the following c</w:t>
      </w:r>
      <w:r w:rsidR="00AF4BBB">
        <w:t>ritical success factors for the</w:t>
      </w:r>
      <w:r w:rsidRPr="00B26D14">
        <w:t xml:space="preserve"> </w:t>
      </w:r>
      <w:r w:rsidR="00B00609" w:rsidRPr="00B26D14">
        <w:t xml:space="preserve">new </w:t>
      </w:r>
      <w:r w:rsidRPr="00B26D14">
        <w:t xml:space="preserve">service: </w:t>
      </w:r>
    </w:p>
    <w:p w14:paraId="180FCD96" w14:textId="77777777" w:rsidR="00D6139B" w:rsidRPr="00D6139B" w:rsidRDefault="00785F2D" w:rsidP="00F93E30">
      <w:pPr>
        <w:pStyle w:val="NoSpacing"/>
        <w:numPr>
          <w:ilvl w:val="0"/>
          <w:numId w:val="37"/>
        </w:numPr>
        <w:jc w:val="both"/>
      </w:pPr>
      <w:r w:rsidRPr="00B26D14">
        <w:rPr>
          <w:b/>
        </w:rPr>
        <w:t>Quality:</w:t>
      </w:r>
      <w:r w:rsidRPr="00B26D14">
        <w:t xml:space="preserve"> The service</w:t>
      </w:r>
      <w:r w:rsidR="00B00609" w:rsidRPr="00B26D14">
        <w:t xml:space="preserve"> must be delivered in </w:t>
      </w:r>
      <w:r w:rsidRPr="00B26D14">
        <w:t>high quality, safe and effective manner</w:t>
      </w:r>
      <w:r w:rsidR="00B00609" w:rsidRPr="00B26D14">
        <w:t>,</w:t>
      </w:r>
      <w:r w:rsidRPr="00B26D14">
        <w:t xml:space="preserve"> in an environment that provide</w:t>
      </w:r>
      <w:r w:rsidR="00B00609" w:rsidRPr="00B26D14">
        <w:t xml:space="preserve">s a positive patient experience, </w:t>
      </w:r>
      <w:r w:rsidRPr="00B26D14">
        <w:t>ensuring compliance with all relevant policies and procedures, administrative and regulatory.</w:t>
      </w:r>
    </w:p>
    <w:p w14:paraId="314EBFB2" w14:textId="77777777" w:rsidR="00785F2D" w:rsidRPr="00B26D14" w:rsidRDefault="00785F2D" w:rsidP="00F93E30">
      <w:pPr>
        <w:pStyle w:val="NoSpacing"/>
        <w:numPr>
          <w:ilvl w:val="0"/>
          <w:numId w:val="37"/>
        </w:numPr>
        <w:jc w:val="both"/>
      </w:pPr>
      <w:r w:rsidRPr="00B26D14">
        <w:rPr>
          <w:b/>
        </w:rPr>
        <w:t xml:space="preserve">Access: </w:t>
      </w:r>
      <w:r w:rsidR="00AD4D03">
        <w:t>The service</w:t>
      </w:r>
      <w:r w:rsidRPr="00B26D14">
        <w:t xml:space="preserve"> procured must be provided in locations and facilities that are accessible and local to service users and patients.</w:t>
      </w:r>
    </w:p>
    <w:p w14:paraId="351CDF17" w14:textId="77777777" w:rsidR="00785F2D" w:rsidRPr="00B26D14" w:rsidRDefault="00785F2D" w:rsidP="00F93E30">
      <w:pPr>
        <w:pStyle w:val="NoSpacing"/>
        <w:numPr>
          <w:ilvl w:val="0"/>
          <w:numId w:val="37"/>
        </w:numPr>
        <w:jc w:val="both"/>
      </w:pPr>
      <w:r w:rsidRPr="00B26D14">
        <w:rPr>
          <w:b/>
        </w:rPr>
        <w:t>Patie</w:t>
      </w:r>
      <w:r w:rsidR="00ED222E">
        <w:rPr>
          <w:b/>
        </w:rPr>
        <w:t>nt</w:t>
      </w:r>
      <w:r w:rsidRPr="00B26D14">
        <w:rPr>
          <w:b/>
        </w:rPr>
        <w:t xml:space="preserve"> Centered: </w:t>
      </w:r>
      <w:r w:rsidRPr="00B26D14">
        <w:t xml:space="preserve">The service must be patient </w:t>
      </w:r>
      <w:r w:rsidR="002474F5">
        <w:t>focused</w:t>
      </w:r>
      <w:r w:rsidRPr="00B26D14">
        <w:t xml:space="preserve"> and </w:t>
      </w:r>
      <w:r w:rsidR="002474F5">
        <w:t>be</w:t>
      </w:r>
      <w:r w:rsidRPr="00B26D14">
        <w:t xml:space="preserve"> flexible to meet the needs of all patients, particularly vulnerable people with learning and physical difficulties and mental health needs.</w:t>
      </w:r>
    </w:p>
    <w:p w14:paraId="2FA73D83" w14:textId="77777777" w:rsidR="00785F2D" w:rsidRPr="00B26D14" w:rsidRDefault="00785F2D" w:rsidP="00F93E30">
      <w:pPr>
        <w:pStyle w:val="NoSpacing"/>
        <w:numPr>
          <w:ilvl w:val="0"/>
          <w:numId w:val="37"/>
        </w:numPr>
        <w:jc w:val="both"/>
      </w:pPr>
      <w:r w:rsidRPr="00B26D14">
        <w:rPr>
          <w:b/>
        </w:rPr>
        <w:t>Integration:</w:t>
      </w:r>
      <w:r w:rsidRPr="00B26D14">
        <w:t xml:space="preserve"> Providers will be expected to integrate with, and positively contribute to, the local healthcare community including the development of a close working relationship with </w:t>
      </w:r>
      <w:r w:rsidR="002474F5">
        <w:t>a</w:t>
      </w:r>
      <w:r w:rsidR="00ED222E">
        <w:t>l</w:t>
      </w:r>
      <w:r w:rsidR="002474F5">
        <w:t xml:space="preserve">l </w:t>
      </w:r>
      <w:r w:rsidRPr="00B26D14">
        <w:t>pr</w:t>
      </w:r>
      <w:r w:rsidR="009F1DEB">
        <w:t>oviders</w:t>
      </w:r>
      <w:r w:rsidRPr="00B26D14">
        <w:t xml:space="preserve">. </w:t>
      </w:r>
    </w:p>
    <w:p w14:paraId="3DEFA15B" w14:textId="77777777" w:rsidR="00785F2D" w:rsidRPr="00B26D14" w:rsidRDefault="00785F2D" w:rsidP="00F93E30">
      <w:pPr>
        <w:pStyle w:val="NoSpacing"/>
        <w:numPr>
          <w:ilvl w:val="0"/>
          <w:numId w:val="37"/>
        </w:numPr>
        <w:jc w:val="both"/>
      </w:pPr>
      <w:r w:rsidRPr="00B26D14">
        <w:rPr>
          <w:b/>
        </w:rPr>
        <w:t>Demonstrable value for money:</w:t>
      </w:r>
      <w:r w:rsidRPr="00B26D14">
        <w:t xml:space="preserve"> The procured service must be affordable and provide value for money. </w:t>
      </w:r>
    </w:p>
    <w:p w14:paraId="2D0E06F0" w14:textId="77777777" w:rsidR="00785F2D" w:rsidRPr="00B26D14" w:rsidRDefault="00785F2D" w:rsidP="00F93E30">
      <w:pPr>
        <w:pStyle w:val="NoSpacing"/>
        <w:numPr>
          <w:ilvl w:val="0"/>
          <w:numId w:val="37"/>
        </w:numPr>
        <w:jc w:val="both"/>
      </w:pPr>
      <w:r w:rsidRPr="00B26D14">
        <w:rPr>
          <w:b/>
        </w:rPr>
        <w:lastRenderedPageBreak/>
        <w:t xml:space="preserve">Service </w:t>
      </w:r>
      <w:proofErr w:type="spellStart"/>
      <w:r w:rsidRPr="00B26D14">
        <w:rPr>
          <w:b/>
        </w:rPr>
        <w:t>Mobilisation</w:t>
      </w:r>
      <w:proofErr w:type="spellEnd"/>
      <w:r w:rsidRPr="00B26D14">
        <w:rPr>
          <w:b/>
        </w:rPr>
        <w:t xml:space="preserve"> Plan:</w:t>
      </w:r>
      <w:r w:rsidRPr="00B26D14">
        <w:t xml:space="preserve"> Providers must detail their plan for </w:t>
      </w:r>
      <w:r w:rsidR="002474F5">
        <w:t>the new service</w:t>
      </w:r>
      <w:r w:rsidRPr="00B26D14">
        <w:t>.</w:t>
      </w:r>
    </w:p>
    <w:p w14:paraId="0E2CE7BA" w14:textId="77777777" w:rsidR="00785F2D" w:rsidRPr="00B26D14" w:rsidRDefault="00785F2D" w:rsidP="00F93E30">
      <w:pPr>
        <w:pStyle w:val="NoSpacing"/>
        <w:numPr>
          <w:ilvl w:val="0"/>
          <w:numId w:val="37"/>
        </w:numPr>
        <w:jc w:val="both"/>
      </w:pPr>
      <w:r w:rsidRPr="00B26D14">
        <w:rPr>
          <w:b/>
        </w:rPr>
        <w:t>Assessment &amp; Treatment:</w:t>
      </w:r>
      <w:r w:rsidRPr="00B26D14">
        <w:t xml:space="preserve"> There must be demonstrable efficient provision of skilled assessment, </w:t>
      </w:r>
      <w:r w:rsidR="009F1DEB">
        <w:t>support</w:t>
      </w:r>
      <w:r w:rsidRPr="00B26D14">
        <w:t xml:space="preserve"> and advice to Medway’s local populations</w:t>
      </w:r>
      <w:r w:rsidR="009F1DEB">
        <w:t>.</w:t>
      </w:r>
      <w:r w:rsidRPr="00B26D14">
        <w:t xml:space="preserve"> </w:t>
      </w:r>
    </w:p>
    <w:p w14:paraId="6BC2896F" w14:textId="77777777" w:rsidR="00785F2D" w:rsidRPr="00B26D14" w:rsidRDefault="00785F2D" w:rsidP="00F93E30">
      <w:pPr>
        <w:pStyle w:val="NoSpacing"/>
        <w:numPr>
          <w:ilvl w:val="0"/>
          <w:numId w:val="37"/>
        </w:numPr>
        <w:jc w:val="both"/>
      </w:pPr>
      <w:r w:rsidRPr="00B26D14">
        <w:rPr>
          <w:b/>
        </w:rPr>
        <w:t>Governance:</w:t>
      </w:r>
      <w:r w:rsidRPr="00B26D14">
        <w:t xml:space="preserve"> </w:t>
      </w:r>
      <w:r w:rsidR="002474F5">
        <w:t>The p</w:t>
      </w:r>
      <w:r w:rsidRPr="00B26D14">
        <w:t>rovider must demonstrate robust gove</w:t>
      </w:r>
      <w:r w:rsidR="002474F5">
        <w:t xml:space="preserve">rnance, leadership, </w:t>
      </w:r>
      <w:r w:rsidRPr="00B26D14">
        <w:t xml:space="preserve">continuous learning and self- improvement </w:t>
      </w:r>
      <w:r w:rsidR="002474F5">
        <w:t xml:space="preserve">in its </w:t>
      </w:r>
      <w:r w:rsidRPr="00B26D14">
        <w:t>processes</w:t>
      </w:r>
      <w:r w:rsidR="009F1DEB">
        <w:t>.</w:t>
      </w:r>
    </w:p>
    <w:p w14:paraId="211F5060" w14:textId="77777777" w:rsidR="00785F2D" w:rsidRPr="00B26D14" w:rsidRDefault="00785F2D" w:rsidP="00F93E30">
      <w:pPr>
        <w:pStyle w:val="NoSpacing"/>
        <w:numPr>
          <w:ilvl w:val="0"/>
          <w:numId w:val="37"/>
        </w:numPr>
        <w:jc w:val="both"/>
      </w:pPr>
      <w:r w:rsidRPr="00B26D14">
        <w:rPr>
          <w:b/>
        </w:rPr>
        <w:t>Guidance and Legislation:</w:t>
      </w:r>
      <w:r w:rsidRPr="00B26D14">
        <w:t xml:space="preserve"> </w:t>
      </w:r>
      <w:r w:rsidR="002474F5">
        <w:t>The p</w:t>
      </w:r>
      <w:r w:rsidRPr="00B26D14">
        <w:t>rovider must demonstrate implementation of all appropriate guidance and legislation e.g. NAEP standards, NICE and NSFs, Care Quality Commission</w:t>
      </w:r>
    </w:p>
    <w:p w14:paraId="495B3FD3" w14:textId="77777777" w:rsidR="00785F2D" w:rsidRPr="00B26D14" w:rsidRDefault="00785F2D" w:rsidP="00F93E30">
      <w:pPr>
        <w:pStyle w:val="NoSpacing"/>
        <w:numPr>
          <w:ilvl w:val="0"/>
          <w:numId w:val="37"/>
        </w:numPr>
        <w:jc w:val="both"/>
      </w:pPr>
      <w:r w:rsidRPr="00B26D14">
        <w:rPr>
          <w:b/>
        </w:rPr>
        <w:t>Reporting:</w:t>
      </w:r>
      <w:r w:rsidRPr="00B26D14">
        <w:t xml:space="preserve"> </w:t>
      </w:r>
      <w:r w:rsidR="002474F5">
        <w:t>The provider must provide</w:t>
      </w:r>
      <w:r w:rsidRPr="00B26D14">
        <w:t xml:space="preserve"> timely, accurate, and comprehensive </w:t>
      </w:r>
      <w:r w:rsidR="002474F5">
        <w:t xml:space="preserve">reports/data </w:t>
      </w:r>
      <w:r w:rsidRPr="00B26D14">
        <w:t xml:space="preserve">in line with </w:t>
      </w:r>
      <w:r w:rsidR="002474F5">
        <w:t xml:space="preserve">Medway </w:t>
      </w:r>
      <w:r w:rsidRPr="00B26D14">
        <w:t>Council and Medway CCG guidelines</w:t>
      </w:r>
    </w:p>
    <w:p w14:paraId="4CAC7065" w14:textId="77777777" w:rsidR="00785F2D" w:rsidRPr="00B26D14" w:rsidRDefault="00785F2D" w:rsidP="00F93E30">
      <w:pPr>
        <w:pStyle w:val="NoSpacing"/>
        <w:numPr>
          <w:ilvl w:val="0"/>
          <w:numId w:val="37"/>
        </w:numPr>
        <w:jc w:val="both"/>
      </w:pPr>
      <w:r w:rsidRPr="00B26D14">
        <w:rPr>
          <w:b/>
        </w:rPr>
        <w:t>Patient Satisfaction:</w:t>
      </w:r>
      <w:r w:rsidR="00601049">
        <w:t xml:space="preserve">  </w:t>
      </w:r>
      <w:r w:rsidR="002474F5">
        <w:t>A high level of p</w:t>
      </w:r>
      <w:r w:rsidRPr="00B26D14">
        <w:t>atien</w:t>
      </w:r>
      <w:r w:rsidR="002474F5">
        <w:t>t satisfaction with the s</w:t>
      </w:r>
      <w:r w:rsidRPr="00B26D14">
        <w:t>ervice</w:t>
      </w:r>
    </w:p>
    <w:p w14:paraId="0E60BE5E" w14:textId="77777777" w:rsidR="00785F2D" w:rsidRPr="00B26D14" w:rsidRDefault="00785F2D" w:rsidP="00F93E30">
      <w:pPr>
        <w:pStyle w:val="NoSpacing"/>
        <w:numPr>
          <w:ilvl w:val="0"/>
          <w:numId w:val="37"/>
        </w:numPr>
        <w:jc w:val="both"/>
      </w:pPr>
      <w:r w:rsidRPr="00B26D14">
        <w:rPr>
          <w:b/>
        </w:rPr>
        <w:t>Business Continuity Plan (BCP):</w:t>
      </w:r>
      <w:r w:rsidRPr="00B26D14">
        <w:t xml:space="preserve"> The provider must demonstrate </w:t>
      </w:r>
      <w:r w:rsidR="00F65F81">
        <w:t xml:space="preserve">and have </w:t>
      </w:r>
      <w:r w:rsidRPr="00B26D14">
        <w:t>a BCP as appropriate</w:t>
      </w:r>
      <w:r w:rsidR="00F65F81">
        <w:t xml:space="preserve"> to the service</w:t>
      </w:r>
      <w:r w:rsidRPr="00B26D14">
        <w:t>. This must include provider disaster plan in case of unexpected disaster or emergency.</w:t>
      </w:r>
    </w:p>
    <w:p w14:paraId="3073D04D" w14:textId="77777777" w:rsidR="002F46FA" w:rsidRDefault="002F46FA" w:rsidP="004668D2">
      <w:pPr>
        <w:pStyle w:val="Heading1"/>
        <w:jc w:val="both"/>
      </w:pPr>
    </w:p>
    <w:p w14:paraId="660ADDA2" w14:textId="77777777" w:rsidR="00145D4B" w:rsidRPr="00145D4B" w:rsidRDefault="00C51052" w:rsidP="004668D2">
      <w:pPr>
        <w:pStyle w:val="Heading1"/>
        <w:spacing w:after="240"/>
        <w:jc w:val="both"/>
      </w:pPr>
      <w:bookmarkStart w:id="12" w:name="_Toc518469806"/>
      <w:r>
        <w:t>3.0</w:t>
      </w:r>
      <w:r w:rsidR="00145D4B" w:rsidRPr="00145D4B">
        <w:t xml:space="preserve"> </w:t>
      </w:r>
      <w:r w:rsidR="0073772D">
        <w:t>COMMISSIONING BODIES</w:t>
      </w:r>
      <w:bookmarkEnd w:id="12"/>
    </w:p>
    <w:p w14:paraId="49E56A84" w14:textId="77777777" w:rsidR="003F2245" w:rsidRDefault="00145D4B" w:rsidP="004668D2">
      <w:pPr>
        <w:jc w:val="both"/>
      </w:pPr>
      <w:r w:rsidRPr="00145D4B">
        <w:t>The commissioning bodies are Medway Council and Med</w:t>
      </w:r>
      <w:r w:rsidR="004D168A">
        <w:t>way NHS CCG represented by the Partnership C</w:t>
      </w:r>
      <w:r w:rsidRPr="00145D4B">
        <w:t>ommissioning team. The lead officer</w:t>
      </w:r>
      <w:r w:rsidR="002E1DE7">
        <w:t>s</w:t>
      </w:r>
      <w:r w:rsidRPr="00145D4B">
        <w:t xml:space="preserve"> </w:t>
      </w:r>
      <w:r w:rsidR="002E1DE7">
        <w:t>are</w:t>
      </w:r>
      <w:r w:rsidRPr="00145D4B">
        <w:t xml:space="preserve"> th</w:t>
      </w:r>
      <w:r w:rsidR="009813C9">
        <w:t>e Programme Lead for Community B</w:t>
      </w:r>
      <w:r w:rsidRPr="00145D4B">
        <w:t>ased Services</w:t>
      </w:r>
      <w:r w:rsidR="009813C9">
        <w:t xml:space="preserve"> in Medway Council</w:t>
      </w:r>
      <w:r w:rsidR="002E1DE7">
        <w:t>, and the Head of Mental Health Commissioning at Medway CCG</w:t>
      </w:r>
      <w:r w:rsidRPr="00145D4B">
        <w:t>.</w:t>
      </w:r>
    </w:p>
    <w:p w14:paraId="01341B8E" w14:textId="77777777" w:rsidR="006C7587" w:rsidRPr="006C7587" w:rsidRDefault="006C7587" w:rsidP="004668D2">
      <w:pPr>
        <w:pStyle w:val="Body"/>
        <w:jc w:val="both"/>
        <w:rPr>
          <w:lang w:val="en" w:eastAsia="en-GB"/>
        </w:rPr>
      </w:pPr>
    </w:p>
    <w:p w14:paraId="4711C2A5" w14:textId="77777777" w:rsidR="00FD3739" w:rsidRDefault="004F6FFE" w:rsidP="004668D2">
      <w:pPr>
        <w:pStyle w:val="Heading1"/>
        <w:jc w:val="both"/>
      </w:pPr>
      <w:bookmarkStart w:id="13" w:name="_Toc518469807"/>
      <w:r>
        <w:lastRenderedPageBreak/>
        <w:t xml:space="preserve">4.0 </w:t>
      </w:r>
      <w:r w:rsidR="000C6ACE">
        <w:t xml:space="preserve">THE </w:t>
      </w:r>
      <w:r w:rsidR="0073772D">
        <w:t>PROCUREMENT PROCESS</w:t>
      </w:r>
      <w:bookmarkEnd w:id="13"/>
    </w:p>
    <w:p w14:paraId="0F65064B" w14:textId="77777777" w:rsidR="001A1719" w:rsidRPr="001547D6" w:rsidRDefault="001A1719" w:rsidP="004668D2">
      <w:pPr>
        <w:pStyle w:val="Heading2"/>
        <w:jc w:val="both"/>
      </w:pPr>
      <w:bookmarkStart w:id="14" w:name="_Toc518469808"/>
      <w:r w:rsidRPr="001547D6">
        <w:t>4.1 Indicative Procurement Timeline</w:t>
      </w:r>
      <w:bookmarkEnd w:id="14"/>
    </w:p>
    <w:p w14:paraId="31AF1BBA" w14:textId="671334E7" w:rsidR="001A1719" w:rsidRPr="001A1719" w:rsidRDefault="001A1719" w:rsidP="004668D2">
      <w:pPr>
        <w:pStyle w:val="NoSpacing"/>
        <w:jc w:val="both"/>
      </w:pPr>
      <w:r w:rsidRPr="001A1719">
        <w:t>The timeline</w:t>
      </w:r>
      <w:r w:rsidR="00D34BD2">
        <w:t xml:space="preserve"> for the peer support</w:t>
      </w:r>
      <w:r w:rsidRPr="001A1719">
        <w:t xml:space="preserve"> procurement is set out in the table below:</w:t>
      </w:r>
    </w:p>
    <w:p w14:paraId="25C7760E" w14:textId="77777777" w:rsidR="001A1719" w:rsidRPr="001A1719" w:rsidRDefault="001A1719" w:rsidP="004668D2">
      <w:pPr>
        <w:pStyle w:val="Body"/>
        <w:jc w:val="both"/>
        <w:rPr>
          <w:rFonts w:cs="Arial"/>
          <w:sz w:val="22"/>
          <w:szCs w:val="22"/>
          <w:lang w:val="en" w:eastAsia="ja-JP"/>
        </w:rPr>
      </w:pPr>
    </w:p>
    <w:tbl>
      <w:tblPr>
        <w:tblStyle w:val="TableGrid"/>
        <w:tblW w:w="0" w:type="auto"/>
        <w:tblInd w:w="108" w:type="dxa"/>
        <w:tblLook w:val="04A0" w:firstRow="1" w:lastRow="0" w:firstColumn="1" w:lastColumn="0" w:noHBand="0" w:noVBand="1"/>
      </w:tblPr>
      <w:tblGrid>
        <w:gridCol w:w="5387"/>
        <w:gridCol w:w="2864"/>
      </w:tblGrid>
      <w:tr w:rsidR="001A1719" w:rsidRPr="001A1719" w14:paraId="28272BFA" w14:textId="77777777" w:rsidTr="000353C8">
        <w:tc>
          <w:tcPr>
            <w:tcW w:w="5387" w:type="dxa"/>
            <w:shd w:val="clear" w:color="auto" w:fill="D9D9D9" w:themeFill="background1" w:themeFillShade="D9"/>
          </w:tcPr>
          <w:p w14:paraId="7008B580" w14:textId="77777777" w:rsidR="001A1719" w:rsidRPr="001A1719" w:rsidRDefault="001A1719" w:rsidP="004668D2">
            <w:pPr>
              <w:pStyle w:val="NoSpacing"/>
              <w:jc w:val="both"/>
            </w:pPr>
            <w:r w:rsidRPr="001A1719">
              <w:t>Procurement Activity (Milestones)</w:t>
            </w:r>
          </w:p>
        </w:tc>
        <w:tc>
          <w:tcPr>
            <w:tcW w:w="2864" w:type="dxa"/>
            <w:shd w:val="clear" w:color="auto" w:fill="D9D9D9" w:themeFill="background1" w:themeFillShade="D9"/>
          </w:tcPr>
          <w:p w14:paraId="1927D51B" w14:textId="77777777" w:rsidR="001A1719" w:rsidRPr="001A1719" w:rsidRDefault="001A1719" w:rsidP="004668D2">
            <w:pPr>
              <w:pStyle w:val="NoSpacing"/>
              <w:jc w:val="both"/>
            </w:pPr>
            <w:r w:rsidRPr="001A1719">
              <w:t>Timeline</w:t>
            </w:r>
          </w:p>
        </w:tc>
      </w:tr>
      <w:tr w:rsidR="001A1719" w:rsidRPr="001A1719" w14:paraId="3AD5C4A9" w14:textId="77777777" w:rsidTr="000353C8">
        <w:tc>
          <w:tcPr>
            <w:tcW w:w="5387" w:type="dxa"/>
          </w:tcPr>
          <w:p w14:paraId="01CECE05" w14:textId="41CE0E61" w:rsidR="001A1719" w:rsidRPr="001A1719" w:rsidRDefault="00DA2463" w:rsidP="004668D2">
            <w:pPr>
              <w:pStyle w:val="NoSpacing"/>
              <w:jc w:val="both"/>
            </w:pPr>
            <w:r>
              <w:t>P</w:t>
            </w:r>
            <w:r w:rsidR="005A0DA1">
              <w:t xml:space="preserve">rovider </w:t>
            </w:r>
            <w:r w:rsidR="001A1719" w:rsidRPr="001A1719">
              <w:t xml:space="preserve"> Engagement</w:t>
            </w:r>
          </w:p>
        </w:tc>
        <w:tc>
          <w:tcPr>
            <w:tcW w:w="2864" w:type="dxa"/>
          </w:tcPr>
          <w:p w14:paraId="75C25221" w14:textId="7FF691CA" w:rsidR="001A1719" w:rsidRPr="001A1719" w:rsidRDefault="00DA2463" w:rsidP="004668D2">
            <w:pPr>
              <w:pStyle w:val="NoSpacing"/>
              <w:jc w:val="both"/>
            </w:pPr>
            <w:r>
              <w:t xml:space="preserve">22 October </w:t>
            </w:r>
            <w:r w:rsidR="001A1719" w:rsidRPr="001A1719">
              <w:t xml:space="preserve"> 2018</w:t>
            </w:r>
          </w:p>
        </w:tc>
      </w:tr>
      <w:tr w:rsidR="001A1719" w:rsidRPr="001A1719" w14:paraId="0129FDCC" w14:textId="77777777" w:rsidTr="000353C8">
        <w:tc>
          <w:tcPr>
            <w:tcW w:w="5387" w:type="dxa"/>
          </w:tcPr>
          <w:p w14:paraId="35E65DF0" w14:textId="77777777" w:rsidR="001A1719" w:rsidRPr="001A1719" w:rsidRDefault="001A1719" w:rsidP="004668D2">
            <w:pPr>
              <w:pStyle w:val="NoSpacing"/>
              <w:jc w:val="both"/>
            </w:pPr>
            <w:r w:rsidRPr="001A1719">
              <w:t xml:space="preserve">Publication of Advert &amp; Invitation to Tender </w:t>
            </w:r>
          </w:p>
        </w:tc>
        <w:tc>
          <w:tcPr>
            <w:tcW w:w="2864" w:type="dxa"/>
          </w:tcPr>
          <w:p w14:paraId="61AE9228" w14:textId="2D891244" w:rsidR="001A1719" w:rsidRPr="001A1719" w:rsidRDefault="000353C8" w:rsidP="004668D2">
            <w:pPr>
              <w:pStyle w:val="NoSpacing"/>
              <w:jc w:val="both"/>
            </w:pPr>
            <w:r>
              <w:t xml:space="preserve">November </w:t>
            </w:r>
            <w:r w:rsidR="001A1719" w:rsidRPr="001A1719">
              <w:t xml:space="preserve"> 2018</w:t>
            </w:r>
          </w:p>
        </w:tc>
      </w:tr>
      <w:tr w:rsidR="001A1719" w:rsidRPr="001A1719" w14:paraId="54409522" w14:textId="77777777" w:rsidTr="000353C8">
        <w:tc>
          <w:tcPr>
            <w:tcW w:w="5387" w:type="dxa"/>
          </w:tcPr>
          <w:p w14:paraId="42FA38DA" w14:textId="77777777" w:rsidR="001A1719" w:rsidRPr="001A1719" w:rsidRDefault="001A1719" w:rsidP="004668D2">
            <w:pPr>
              <w:pStyle w:val="NoSpacing"/>
              <w:jc w:val="both"/>
            </w:pPr>
            <w:r w:rsidRPr="001A1719">
              <w:t>Contract Award</w:t>
            </w:r>
          </w:p>
        </w:tc>
        <w:tc>
          <w:tcPr>
            <w:tcW w:w="2864" w:type="dxa"/>
          </w:tcPr>
          <w:p w14:paraId="1463D073" w14:textId="1E9AC0E0" w:rsidR="001A1719" w:rsidRPr="001A1719" w:rsidRDefault="000353C8" w:rsidP="004668D2">
            <w:pPr>
              <w:pStyle w:val="NoSpacing"/>
              <w:jc w:val="both"/>
            </w:pPr>
            <w:r>
              <w:t xml:space="preserve">January </w:t>
            </w:r>
            <w:r w:rsidR="005A0DA1">
              <w:t xml:space="preserve"> </w:t>
            </w:r>
            <w:r>
              <w:t xml:space="preserve"> 2019</w:t>
            </w:r>
          </w:p>
        </w:tc>
      </w:tr>
      <w:tr w:rsidR="001A1719" w:rsidRPr="001A1719" w14:paraId="1078FB15" w14:textId="77777777" w:rsidTr="000353C8">
        <w:tc>
          <w:tcPr>
            <w:tcW w:w="5387" w:type="dxa"/>
          </w:tcPr>
          <w:p w14:paraId="4CA60C86" w14:textId="77777777" w:rsidR="001A1719" w:rsidRPr="001A1719" w:rsidRDefault="001A1719" w:rsidP="004668D2">
            <w:pPr>
              <w:pStyle w:val="NoSpacing"/>
              <w:jc w:val="both"/>
            </w:pPr>
            <w:proofErr w:type="spellStart"/>
            <w:r w:rsidRPr="001A1719">
              <w:t>Mobilisation</w:t>
            </w:r>
            <w:proofErr w:type="spellEnd"/>
            <w:r w:rsidRPr="001A1719">
              <w:t xml:space="preserve"> Period</w:t>
            </w:r>
          </w:p>
        </w:tc>
        <w:tc>
          <w:tcPr>
            <w:tcW w:w="2864" w:type="dxa"/>
          </w:tcPr>
          <w:p w14:paraId="193B3BFC" w14:textId="3A1D00B8" w:rsidR="001A1719" w:rsidRPr="001A1719" w:rsidRDefault="000353C8" w:rsidP="004668D2">
            <w:pPr>
              <w:pStyle w:val="NoSpacing"/>
              <w:jc w:val="both"/>
            </w:pPr>
            <w:r>
              <w:t>February/</w:t>
            </w:r>
            <w:r w:rsidR="0085129A">
              <w:t xml:space="preserve">March  </w:t>
            </w:r>
            <w:r w:rsidR="001A1719" w:rsidRPr="001A1719">
              <w:t xml:space="preserve"> 2019</w:t>
            </w:r>
          </w:p>
        </w:tc>
      </w:tr>
      <w:tr w:rsidR="001A1719" w:rsidRPr="001A1719" w14:paraId="19F472B3" w14:textId="77777777" w:rsidTr="000353C8">
        <w:tc>
          <w:tcPr>
            <w:tcW w:w="5387" w:type="dxa"/>
          </w:tcPr>
          <w:p w14:paraId="0C450184" w14:textId="77777777" w:rsidR="001A1719" w:rsidRPr="001A1719" w:rsidRDefault="001A1719" w:rsidP="004668D2">
            <w:pPr>
              <w:pStyle w:val="NoSpacing"/>
              <w:jc w:val="both"/>
            </w:pPr>
            <w:r w:rsidRPr="001A1719">
              <w:t>Service Commencement</w:t>
            </w:r>
          </w:p>
        </w:tc>
        <w:tc>
          <w:tcPr>
            <w:tcW w:w="2864" w:type="dxa"/>
          </w:tcPr>
          <w:p w14:paraId="4E57D0DC" w14:textId="012A3C8C" w:rsidR="001A1719" w:rsidRPr="001A1719" w:rsidRDefault="0085129A" w:rsidP="004668D2">
            <w:pPr>
              <w:pStyle w:val="NoSpacing"/>
              <w:jc w:val="both"/>
            </w:pPr>
            <w:r>
              <w:t>01</w:t>
            </w:r>
            <w:r w:rsidR="000353C8">
              <w:t xml:space="preserve"> </w:t>
            </w:r>
            <w:r>
              <w:t xml:space="preserve">April </w:t>
            </w:r>
            <w:r w:rsidR="001A1719" w:rsidRPr="001A1719">
              <w:t xml:space="preserve"> 2019</w:t>
            </w:r>
          </w:p>
        </w:tc>
      </w:tr>
    </w:tbl>
    <w:p w14:paraId="51E0EA49" w14:textId="77777777" w:rsidR="001A1719" w:rsidRPr="001A1719" w:rsidRDefault="001A1719" w:rsidP="004668D2">
      <w:pPr>
        <w:jc w:val="both"/>
        <w:rPr>
          <w:rFonts w:cs="Arial"/>
        </w:rPr>
      </w:pPr>
    </w:p>
    <w:p w14:paraId="3C88C145" w14:textId="77777777" w:rsidR="001A1719" w:rsidRPr="001547D6" w:rsidRDefault="00E11AA9" w:rsidP="004668D2">
      <w:pPr>
        <w:pStyle w:val="Heading2"/>
        <w:jc w:val="both"/>
      </w:pPr>
      <w:bookmarkStart w:id="15" w:name="_Toc518469809"/>
      <w:r w:rsidRPr="001547D6">
        <w:t>4.2</w:t>
      </w:r>
      <w:r w:rsidR="001A1719" w:rsidRPr="001547D6">
        <w:t xml:space="preserve"> Invitation to </w:t>
      </w:r>
      <w:r w:rsidR="00F84BE8" w:rsidRPr="001547D6">
        <w:t>Tender</w:t>
      </w:r>
      <w:bookmarkEnd w:id="15"/>
      <w:r w:rsidR="00F84BE8" w:rsidRPr="001547D6">
        <w:t xml:space="preserve"> </w:t>
      </w:r>
    </w:p>
    <w:p w14:paraId="656B4A3B" w14:textId="77777777" w:rsidR="001A1719" w:rsidRPr="001A1719" w:rsidRDefault="001A1719" w:rsidP="00F93E30">
      <w:pPr>
        <w:pStyle w:val="ListParagraph"/>
        <w:numPr>
          <w:ilvl w:val="0"/>
          <w:numId w:val="38"/>
        </w:numPr>
        <w:jc w:val="both"/>
      </w:pPr>
      <w:r w:rsidRPr="001A1719">
        <w:t xml:space="preserve">All procurement information including tender documents will be published on Contracts Finder and the Kent Business Portal as per the indicative timelines. Providers not previously registered on the Kent Business Portal are encouraged to register at www.kentbusinessportal.org.uk to access the tender documents when they are published. Registration is free. </w:t>
      </w:r>
    </w:p>
    <w:p w14:paraId="600BB54A" w14:textId="77777777" w:rsidR="001A1719" w:rsidRPr="001547D6" w:rsidRDefault="00E11AA9" w:rsidP="004668D2">
      <w:pPr>
        <w:pStyle w:val="Heading2"/>
        <w:jc w:val="both"/>
      </w:pPr>
      <w:bookmarkStart w:id="16" w:name="_Toc518469810"/>
      <w:r w:rsidRPr="001547D6">
        <w:t>4.3</w:t>
      </w:r>
      <w:r w:rsidR="001A1719" w:rsidRPr="001547D6">
        <w:t xml:space="preserve"> Contract</w:t>
      </w:r>
      <w:r w:rsidR="001A1719" w:rsidRPr="006C7587">
        <w:rPr>
          <w:rStyle w:val="Heading1Char"/>
        </w:rPr>
        <w:t xml:space="preserve"> </w:t>
      </w:r>
      <w:r w:rsidR="001A1719" w:rsidRPr="001547D6">
        <w:t>Award</w:t>
      </w:r>
      <w:bookmarkEnd w:id="16"/>
      <w:r w:rsidR="00F84BE8" w:rsidRPr="001547D6">
        <w:t xml:space="preserve"> </w:t>
      </w:r>
    </w:p>
    <w:p w14:paraId="3C36BB63" w14:textId="027002EF" w:rsidR="00F93E30" w:rsidRDefault="001A1719" w:rsidP="00F93E30">
      <w:pPr>
        <w:pStyle w:val="ListParagraph"/>
        <w:numPr>
          <w:ilvl w:val="0"/>
          <w:numId w:val="38"/>
        </w:numPr>
        <w:jc w:val="both"/>
      </w:pPr>
      <w:r w:rsidRPr="001A1719">
        <w:t>Commissioners expect to complete the tender process a</w:t>
      </w:r>
      <w:r w:rsidR="00F94AA6">
        <w:t>nd internal governance in January</w:t>
      </w:r>
      <w:r w:rsidR="005A0DA1">
        <w:t xml:space="preserve"> </w:t>
      </w:r>
      <w:r w:rsidRPr="001A1719">
        <w:t xml:space="preserve">2019 after which the contract will be awarded to the successful provider. </w:t>
      </w:r>
      <w:bookmarkStart w:id="17" w:name="_Toc517174436"/>
      <w:bookmarkStart w:id="18" w:name="_Toc518469811"/>
    </w:p>
    <w:p w14:paraId="1ABFA733" w14:textId="77777777" w:rsidR="00ED222E" w:rsidRPr="001A1719" w:rsidRDefault="00ED222E" w:rsidP="004668D2">
      <w:pPr>
        <w:pStyle w:val="Heading2"/>
        <w:jc w:val="both"/>
      </w:pPr>
      <w:r>
        <w:lastRenderedPageBreak/>
        <w:t>4.4</w:t>
      </w:r>
      <w:r w:rsidRPr="001A1719">
        <w:t xml:space="preserve"> Service Commencement</w:t>
      </w:r>
      <w:bookmarkEnd w:id="17"/>
      <w:bookmarkEnd w:id="18"/>
      <w:r>
        <w:t xml:space="preserve"> </w:t>
      </w:r>
    </w:p>
    <w:p w14:paraId="457E0806" w14:textId="77777777" w:rsidR="002B38BF" w:rsidRDefault="00ED222E" w:rsidP="004668D2">
      <w:pPr>
        <w:jc w:val="both"/>
      </w:pPr>
      <w:r w:rsidRPr="00F84BE8">
        <w:t xml:space="preserve">The contracting authorities will employ a competitive EU procedure which includes a tender stage, to select the most suitably qualified Provider to deliver the </w:t>
      </w:r>
      <w:r w:rsidR="005A0DA1">
        <w:t xml:space="preserve">Peer Support service in Medway </w:t>
      </w:r>
    </w:p>
    <w:p w14:paraId="0F06A660" w14:textId="7073D316" w:rsidR="00ED222E" w:rsidRPr="001A1719" w:rsidRDefault="00ED222E" w:rsidP="004668D2">
      <w:pPr>
        <w:jc w:val="both"/>
      </w:pPr>
      <w:r w:rsidRPr="001A1719">
        <w:t xml:space="preserve">Following contract award, Medway Council and NHS Medway CCG will work with the </w:t>
      </w:r>
      <w:r w:rsidRPr="003D560D">
        <w:t>successful</w:t>
      </w:r>
      <w:r>
        <w:t xml:space="preserve"> </w:t>
      </w:r>
      <w:r w:rsidRPr="001A1719">
        <w:t>provider to mobilise the new serv</w:t>
      </w:r>
      <w:r w:rsidR="005A0DA1">
        <w:t xml:space="preserve">ice expected to commence in </w:t>
      </w:r>
      <w:r w:rsidR="001F5E12">
        <w:t>April</w:t>
      </w:r>
      <w:r w:rsidR="00F93E30">
        <w:t xml:space="preserve"> </w:t>
      </w:r>
      <w:r w:rsidR="00F93E30" w:rsidRPr="001A1719">
        <w:t>2019</w:t>
      </w:r>
      <w:r w:rsidRPr="001A1719">
        <w:t>.</w:t>
      </w:r>
    </w:p>
    <w:p w14:paraId="0D295C56" w14:textId="77777777" w:rsidR="006C7587" w:rsidRPr="006C7587" w:rsidRDefault="006C7587" w:rsidP="004668D2">
      <w:pPr>
        <w:pStyle w:val="Body"/>
        <w:jc w:val="both"/>
        <w:rPr>
          <w:lang w:val="en" w:eastAsia="en-GB"/>
        </w:rPr>
      </w:pPr>
    </w:p>
    <w:p w14:paraId="06C81035" w14:textId="77777777" w:rsidR="00786F32" w:rsidRPr="00AC2157" w:rsidRDefault="00B26D14" w:rsidP="004668D2">
      <w:pPr>
        <w:pStyle w:val="Heading1"/>
        <w:jc w:val="both"/>
      </w:pPr>
      <w:bookmarkStart w:id="19" w:name="_Toc518469812"/>
      <w:r>
        <w:t>5</w:t>
      </w:r>
      <w:r w:rsidR="00786F32" w:rsidRPr="003B0293">
        <w:t xml:space="preserve">.0 COMMERCIAL </w:t>
      </w:r>
      <w:r w:rsidR="0073772D">
        <w:t>CONSIDERATION</w:t>
      </w:r>
      <w:bookmarkEnd w:id="19"/>
    </w:p>
    <w:p w14:paraId="4422873D" w14:textId="77777777" w:rsidR="00280B19" w:rsidRPr="001A6239" w:rsidRDefault="00280B19" w:rsidP="004668D2">
      <w:pPr>
        <w:pStyle w:val="Heading2"/>
        <w:jc w:val="both"/>
      </w:pPr>
      <w:bookmarkStart w:id="20" w:name="_Toc517174438"/>
      <w:bookmarkStart w:id="21" w:name="_Toc518469813"/>
      <w:r w:rsidRPr="001A6239">
        <w:t>5.1 Contract Value</w:t>
      </w:r>
      <w:bookmarkEnd w:id="20"/>
      <w:r w:rsidRPr="001A6239">
        <w:t xml:space="preserve"> &amp; Duration</w:t>
      </w:r>
      <w:bookmarkEnd w:id="21"/>
      <w:r w:rsidRPr="001A6239">
        <w:t xml:space="preserve"> </w:t>
      </w:r>
    </w:p>
    <w:p w14:paraId="7BAAFBA9" w14:textId="040B589A" w:rsidR="00280B19" w:rsidRPr="00280B19" w:rsidRDefault="00280B19" w:rsidP="00F93E30">
      <w:pPr>
        <w:pStyle w:val="ListParagraph"/>
        <w:numPr>
          <w:ilvl w:val="0"/>
          <w:numId w:val="40"/>
        </w:numPr>
        <w:jc w:val="both"/>
      </w:pPr>
      <w:r w:rsidRPr="00280B19">
        <w:t xml:space="preserve">The estimated Contract value for the </w:t>
      </w:r>
      <w:r w:rsidR="004B0065">
        <w:t xml:space="preserve">Peer Support Service </w:t>
      </w:r>
      <w:r w:rsidRPr="00280B19">
        <w:t xml:space="preserve"> is between £</w:t>
      </w:r>
      <w:r w:rsidR="003E09C9">
        <w:t>2</w:t>
      </w:r>
      <w:r w:rsidR="00BD0B06">
        <w:t>0</w:t>
      </w:r>
      <w:r w:rsidR="003E09C9">
        <w:t>0,000</w:t>
      </w:r>
      <w:r w:rsidR="00BD0B06">
        <w:t xml:space="preserve"> to </w:t>
      </w:r>
      <w:r w:rsidR="00BD0B06" w:rsidRPr="00280B19">
        <w:t>£</w:t>
      </w:r>
      <w:r w:rsidR="00BD0B06">
        <w:t>220,000</w:t>
      </w:r>
      <w:r w:rsidR="00EA5949">
        <w:t xml:space="preserve"> </w:t>
      </w:r>
      <w:r w:rsidR="00D0248A">
        <w:t>for a proposed 5 year period</w:t>
      </w:r>
    </w:p>
    <w:p w14:paraId="69856DB1" w14:textId="77777777" w:rsidR="00280B19" w:rsidRPr="00280B19" w:rsidRDefault="00280B19" w:rsidP="00F93E30">
      <w:pPr>
        <w:pStyle w:val="ListParagraph"/>
        <w:numPr>
          <w:ilvl w:val="0"/>
          <w:numId w:val="40"/>
        </w:numPr>
        <w:jc w:val="both"/>
      </w:pPr>
      <w:r w:rsidRPr="006721CF">
        <w:t>The proposed Contract is expected to have an initial term of (3) years with an option to extend by a further two (2) years, unless otherwise terminated in line with the conditions of Contract</w:t>
      </w:r>
      <w:r w:rsidRPr="00280B19">
        <w:t>.</w:t>
      </w:r>
    </w:p>
    <w:p w14:paraId="3ECDFD56" w14:textId="77777777" w:rsidR="00F65F81" w:rsidRPr="001547D6" w:rsidRDefault="00D6139B" w:rsidP="004668D2">
      <w:pPr>
        <w:pStyle w:val="Heading2"/>
        <w:jc w:val="both"/>
      </w:pPr>
      <w:bookmarkStart w:id="22" w:name="_Toc518469814"/>
      <w:r w:rsidRPr="001547D6">
        <w:t>5</w:t>
      </w:r>
      <w:r w:rsidR="00786F32" w:rsidRPr="001547D6">
        <w:t>.2 Wor</w:t>
      </w:r>
      <w:r w:rsidR="009814C3" w:rsidRPr="001547D6">
        <w:t>kforce Policies and Strategies</w:t>
      </w:r>
      <w:bookmarkEnd w:id="22"/>
    </w:p>
    <w:p w14:paraId="7F7CA481" w14:textId="77777777" w:rsidR="00786F32" w:rsidRDefault="00786F32" w:rsidP="004668D2">
      <w:pPr>
        <w:pStyle w:val="ListParagraph"/>
        <w:numPr>
          <w:ilvl w:val="0"/>
          <w:numId w:val="15"/>
        </w:numPr>
        <w:jc w:val="both"/>
      </w:pPr>
      <w:r w:rsidRPr="003B0293">
        <w:t>Bidders will be required to provide evidence that all proposed workforce policies, strategies, processes and practices comply with all relevant employment legislation applicable in the UK.</w:t>
      </w:r>
    </w:p>
    <w:p w14:paraId="6BBFE804" w14:textId="77777777" w:rsidR="00F65F81" w:rsidRPr="001547D6" w:rsidRDefault="00D6139B" w:rsidP="004668D2">
      <w:pPr>
        <w:pStyle w:val="Heading2"/>
        <w:jc w:val="both"/>
      </w:pPr>
      <w:bookmarkStart w:id="23" w:name="_Toc518469815"/>
      <w:r w:rsidRPr="001547D6">
        <w:lastRenderedPageBreak/>
        <w:t>5</w:t>
      </w:r>
      <w:r w:rsidR="00786F32" w:rsidRPr="001547D6">
        <w:t xml:space="preserve">.3 </w:t>
      </w:r>
      <w:r w:rsidR="009814C3" w:rsidRPr="001547D6">
        <w:t>Pensions</w:t>
      </w:r>
      <w:bookmarkEnd w:id="23"/>
    </w:p>
    <w:p w14:paraId="3C34C4BC" w14:textId="77777777" w:rsidR="00190259" w:rsidRPr="00A142B4" w:rsidRDefault="00786F32" w:rsidP="004668D2">
      <w:pPr>
        <w:pStyle w:val="ListParagraph"/>
        <w:numPr>
          <w:ilvl w:val="0"/>
          <w:numId w:val="15"/>
        </w:numPr>
        <w:jc w:val="both"/>
      </w:pPr>
      <w:r>
        <w:t>Potential b</w:t>
      </w:r>
      <w:r w:rsidRPr="003B0293">
        <w:t>idders who are non-NHS organisations should assume that their staff will not be able to participate in NHS pension an</w:t>
      </w:r>
      <w:r w:rsidR="00AC2157">
        <w:t xml:space="preserve">d injury benefit arrangements. </w:t>
      </w:r>
    </w:p>
    <w:p w14:paraId="4F6C2DB2" w14:textId="77777777" w:rsidR="00134C41" w:rsidRPr="001547D6" w:rsidRDefault="00190259" w:rsidP="004668D2">
      <w:pPr>
        <w:pStyle w:val="Heading2"/>
        <w:jc w:val="both"/>
      </w:pPr>
      <w:bookmarkStart w:id="24" w:name="_Toc518469816"/>
      <w:r w:rsidRPr="001547D6">
        <w:t>5.4 TUPE Implications</w:t>
      </w:r>
      <w:bookmarkEnd w:id="24"/>
    </w:p>
    <w:p w14:paraId="0421F7DC" w14:textId="77777777" w:rsidR="00134C41" w:rsidRPr="00190259" w:rsidRDefault="00134C41" w:rsidP="004668D2">
      <w:pPr>
        <w:jc w:val="both"/>
      </w:pPr>
      <w:r>
        <w:t>S</w:t>
      </w:r>
      <w:r w:rsidRPr="003B0293">
        <w:t>taff transfers from the existing provider to new provider may occur under TUPE</w:t>
      </w:r>
      <w:r>
        <w:t xml:space="preserve"> regulations</w:t>
      </w:r>
      <w:r w:rsidRPr="003B0293">
        <w:t>. Medway Council and</w:t>
      </w:r>
      <w:r>
        <w:t xml:space="preserve"> the</w:t>
      </w:r>
      <w:r w:rsidRPr="003B0293">
        <w:t xml:space="preserve"> CCG anticipate that </w:t>
      </w:r>
      <w:r>
        <w:t xml:space="preserve">if </w:t>
      </w:r>
      <w:r w:rsidR="0057358C">
        <w:t xml:space="preserve">TUPE were to </w:t>
      </w:r>
      <w:r w:rsidRPr="003B0293">
        <w:t xml:space="preserve">apply, it is for the Bidders to establish to their own satisfaction whether TUPE applies or not. TUPE information provided by the current providers will be made available at </w:t>
      </w:r>
      <w:r w:rsidR="0057358C">
        <w:t xml:space="preserve">a later </w:t>
      </w:r>
      <w:r w:rsidRPr="003B0293">
        <w:t xml:space="preserve">stage. Medway Council and the CCG give no guarantee as to the accuracy of any </w:t>
      </w:r>
      <w:r>
        <w:t xml:space="preserve">information provided. </w:t>
      </w:r>
    </w:p>
    <w:p w14:paraId="262E5F82" w14:textId="77777777" w:rsidR="00F65F81" w:rsidRPr="001547D6" w:rsidRDefault="00D6139B" w:rsidP="004668D2">
      <w:pPr>
        <w:pStyle w:val="Heading2"/>
        <w:jc w:val="both"/>
      </w:pPr>
      <w:bookmarkStart w:id="25" w:name="_Toc518469817"/>
      <w:r w:rsidRPr="001547D6">
        <w:t>5</w:t>
      </w:r>
      <w:r w:rsidR="0057358C" w:rsidRPr="001547D6">
        <w:t>.5</w:t>
      </w:r>
      <w:r w:rsidR="00786F32" w:rsidRPr="001547D6">
        <w:t xml:space="preserve"> </w:t>
      </w:r>
      <w:r w:rsidR="003F4C5B" w:rsidRPr="001547D6">
        <w:t>Estate</w:t>
      </w:r>
      <w:r w:rsidR="00786F32" w:rsidRPr="001547D6">
        <w:t xml:space="preserve"> </w:t>
      </w:r>
      <w:r w:rsidR="007A76E5" w:rsidRPr="001547D6">
        <w:t>&amp; Information Technology</w:t>
      </w:r>
      <w:bookmarkEnd w:id="25"/>
    </w:p>
    <w:p w14:paraId="5C12B4A0" w14:textId="77777777" w:rsidR="00280B19" w:rsidRDefault="00786F32" w:rsidP="004668D2">
      <w:pPr>
        <w:pStyle w:val="ListParagraph"/>
        <w:numPr>
          <w:ilvl w:val="0"/>
          <w:numId w:val="15"/>
        </w:numPr>
        <w:jc w:val="both"/>
      </w:pPr>
      <w:r w:rsidRPr="003B0293">
        <w:t xml:space="preserve">Further details regarding the treatment and potential availability of premises, facilities management and equipment will be provided in the </w:t>
      </w:r>
      <w:r w:rsidR="00280B19">
        <w:t>service specification</w:t>
      </w:r>
      <w:r w:rsidR="002268AD">
        <w:t xml:space="preserve">. </w:t>
      </w:r>
      <w:r>
        <w:t xml:space="preserve"> </w:t>
      </w:r>
    </w:p>
    <w:p w14:paraId="54A83305" w14:textId="77777777" w:rsidR="00280B19" w:rsidRDefault="00280B19" w:rsidP="004668D2">
      <w:pPr>
        <w:pStyle w:val="ListParagraph"/>
        <w:jc w:val="both"/>
      </w:pPr>
    </w:p>
    <w:p w14:paraId="53BA18F0" w14:textId="77777777" w:rsidR="00786F32" w:rsidRDefault="002268AD" w:rsidP="004668D2">
      <w:pPr>
        <w:pStyle w:val="ListParagraph"/>
        <w:numPr>
          <w:ilvl w:val="0"/>
          <w:numId w:val="15"/>
        </w:numPr>
        <w:jc w:val="both"/>
      </w:pPr>
      <w:r>
        <w:t xml:space="preserve">Further details regarding </w:t>
      </w:r>
      <w:r w:rsidR="00786F32" w:rsidRPr="003B0293">
        <w:t xml:space="preserve">information management and </w:t>
      </w:r>
      <w:r>
        <w:t xml:space="preserve">the </w:t>
      </w:r>
      <w:r w:rsidR="00786F32" w:rsidRPr="003B0293">
        <w:t>techn</w:t>
      </w:r>
      <w:r w:rsidR="003F4C5B">
        <w:t>ology aspects relating to this s</w:t>
      </w:r>
      <w:r w:rsidR="00786F32" w:rsidRPr="003B0293">
        <w:t>ervic</w:t>
      </w:r>
      <w:r w:rsidR="00786F32">
        <w:t xml:space="preserve">e will be provided in the </w:t>
      </w:r>
      <w:r w:rsidR="00280B19">
        <w:t>service specification to be issued at tender stage</w:t>
      </w:r>
      <w:r w:rsidR="00786F32">
        <w:t xml:space="preserve">. </w:t>
      </w:r>
    </w:p>
    <w:p w14:paraId="255B8C07" w14:textId="77777777" w:rsidR="00F65F81" w:rsidRPr="001547D6" w:rsidRDefault="00D6139B" w:rsidP="004668D2">
      <w:pPr>
        <w:pStyle w:val="Heading2"/>
        <w:jc w:val="both"/>
      </w:pPr>
      <w:bookmarkStart w:id="26" w:name="_Toc518469818"/>
      <w:r w:rsidRPr="001547D6">
        <w:t>5</w:t>
      </w:r>
      <w:r w:rsidR="00786F32" w:rsidRPr="001547D6">
        <w:t>.6 In</w:t>
      </w:r>
      <w:r w:rsidR="009814C3" w:rsidRPr="001547D6">
        <w:t>surance</w:t>
      </w:r>
      <w:bookmarkEnd w:id="26"/>
    </w:p>
    <w:p w14:paraId="44179E0B" w14:textId="77777777" w:rsidR="00786F32" w:rsidRPr="00A142B4" w:rsidRDefault="00786F32" w:rsidP="004668D2">
      <w:pPr>
        <w:jc w:val="both"/>
      </w:pPr>
      <w:r w:rsidRPr="00953797">
        <w:t>A</w:t>
      </w:r>
      <w:r w:rsidRPr="003B0293">
        <w:t xml:space="preserve"> comprehensive and appropriate schedule of ins</w:t>
      </w:r>
      <w:r>
        <w:t>urances that the p</w:t>
      </w:r>
      <w:r w:rsidR="00EB3076">
        <w:t>rovider</w:t>
      </w:r>
      <w:r w:rsidRPr="003B0293">
        <w:t xml:space="preserve"> will be requ</w:t>
      </w:r>
      <w:r>
        <w:t>ired to hold in respect of the service p</w:t>
      </w:r>
      <w:r w:rsidRPr="003B0293">
        <w:t>rocur</w:t>
      </w:r>
      <w:r w:rsidR="00D6139B">
        <w:t>ement will be set out in the tender document</w:t>
      </w:r>
      <w:r w:rsidRPr="003B0293">
        <w:t xml:space="preserve">. This will typically include </w:t>
      </w:r>
      <w:r w:rsidR="00377FBE" w:rsidRPr="005F326B">
        <w:lastRenderedPageBreak/>
        <w:t>employers’</w:t>
      </w:r>
      <w:r w:rsidR="00820B50" w:rsidRPr="005F326B">
        <w:t xml:space="preserve"> liability, </w:t>
      </w:r>
      <w:r w:rsidRPr="003B0293">
        <w:t xml:space="preserve">public liability, and certain property cover. The insurance requirements will also require providers to ensure that: </w:t>
      </w:r>
    </w:p>
    <w:p w14:paraId="5916D9FF" w14:textId="77777777" w:rsidR="00786F32" w:rsidRPr="003B0293" w:rsidRDefault="00786F32" w:rsidP="004668D2">
      <w:pPr>
        <w:jc w:val="both"/>
      </w:pPr>
      <w:r w:rsidRPr="003B0293">
        <w:t>The Council and NHS Medway CCG’s interests are fully protected</w:t>
      </w:r>
    </w:p>
    <w:p w14:paraId="5CB5E8D9" w14:textId="20E0D4CE" w:rsidR="00786F32" w:rsidRPr="003B0293" w:rsidRDefault="00786F32" w:rsidP="004668D2">
      <w:pPr>
        <w:jc w:val="both"/>
      </w:pPr>
      <w:r w:rsidRPr="003B0293">
        <w:t xml:space="preserve">Members of the public </w:t>
      </w:r>
      <w:r w:rsidR="00D6139B">
        <w:t>using the service</w:t>
      </w:r>
      <w:r w:rsidR="0007706A">
        <w:t xml:space="preserve"> are fully protected under the </w:t>
      </w:r>
      <w:r w:rsidR="007A58C9">
        <w:t>provider’s</w:t>
      </w:r>
      <w:r w:rsidR="0007706A">
        <w:t xml:space="preserve"> public liability insurance</w:t>
      </w:r>
    </w:p>
    <w:p w14:paraId="49B2A52C" w14:textId="77777777" w:rsidR="00D6139B" w:rsidRDefault="0007706A" w:rsidP="004668D2">
      <w:pPr>
        <w:jc w:val="both"/>
      </w:pPr>
      <w:r>
        <w:t>All insurance policies</w:t>
      </w:r>
      <w:r w:rsidR="00786F32" w:rsidRPr="003B0293">
        <w:t xml:space="preserve"> </w:t>
      </w:r>
      <w:r>
        <w:t xml:space="preserve">meet </w:t>
      </w:r>
      <w:r w:rsidR="00786F32" w:rsidRPr="003B0293">
        <w:t>at least the minimum statutory requirements. Providers will be required to indemnify Medway Council and NHS Medway CCG against any claims that may be made against them arising from the pro</w:t>
      </w:r>
      <w:r w:rsidR="00D6139B">
        <w:t>vision of the service</w:t>
      </w:r>
    </w:p>
    <w:p w14:paraId="657768BE" w14:textId="77777777" w:rsidR="00786F32" w:rsidRPr="0007706A" w:rsidRDefault="0007706A" w:rsidP="004668D2">
      <w:pPr>
        <w:jc w:val="both"/>
      </w:pPr>
      <w:r w:rsidRPr="0007706A">
        <w:t>The appropriate levels of insurance have been obtained with supporting certificates</w:t>
      </w:r>
      <w:r w:rsidR="00576AFE">
        <w:t>.</w:t>
      </w:r>
    </w:p>
    <w:p w14:paraId="30FA201C" w14:textId="77777777" w:rsidR="00524E12" w:rsidRDefault="008756F2" w:rsidP="004668D2">
      <w:pPr>
        <w:pStyle w:val="Heading1"/>
        <w:spacing w:before="240"/>
        <w:jc w:val="both"/>
      </w:pPr>
      <w:bookmarkStart w:id="27" w:name="_Toc518469819"/>
      <w:r>
        <w:t>6</w:t>
      </w:r>
      <w:r w:rsidR="00401A15">
        <w:t>.0</w:t>
      </w:r>
      <w:r w:rsidR="003B0292">
        <w:t xml:space="preserve"> </w:t>
      </w:r>
      <w:r w:rsidR="00401A15">
        <w:t>GOVERNANCE AND ADMINISTRATION</w:t>
      </w:r>
      <w:bookmarkEnd w:id="27"/>
    </w:p>
    <w:p w14:paraId="06AE98E8" w14:textId="77777777" w:rsidR="00F65F81" w:rsidRDefault="008756F2" w:rsidP="004668D2">
      <w:pPr>
        <w:pStyle w:val="Heading2"/>
        <w:tabs>
          <w:tab w:val="center" w:pos="4513"/>
        </w:tabs>
        <w:jc w:val="both"/>
      </w:pPr>
      <w:bookmarkStart w:id="28" w:name="_Toc518469820"/>
      <w:r>
        <w:t>6</w:t>
      </w:r>
      <w:r w:rsidR="00461349">
        <w:t xml:space="preserve">.1 </w:t>
      </w:r>
      <w:r w:rsidR="0073772D">
        <w:t>Procurement Cost</w:t>
      </w:r>
      <w:bookmarkEnd w:id="28"/>
      <w:r w:rsidR="00CE1625">
        <w:tab/>
      </w:r>
    </w:p>
    <w:p w14:paraId="732CC1BD" w14:textId="77777777" w:rsidR="00524E12" w:rsidRPr="003B0293" w:rsidRDefault="00FD3739" w:rsidP="004668D2">
      <w:pPr>
        <w:pStyle w:val="ListParagraph"/>
        <w:numPr>
          <w:ilvl w:val="0"/>
          <w:numId w:val="17"/>
        </w:numPr>
        <w:jc w:val="both"/>
      </w:pPr>
      <w:r>
        <w:t>Each b</w:t>
      </w:r>
      <w:r w:rsidR="00524E12" w:rsidRPr="003B0293">
        <w:t>idder will be responsible for its own costs incurred throughout each s</w:t>
      </w:r>
      <w:r>
        <w:t>tage of the p</w:t>
      </w:r>
      <w:r w:rsidR="00524E12" w:rsidRPr="003B0293">
        <w:t>rocurement process. Medway Council and Medway CCG will not be responsible</w:t>
      </w:r>
      <w:r>
        <w:t xml:space="preserve"> for any costs incurred by any b</w:t>
      </w:r>
      <w:r w:rsidR="00524E12" w:rsidRPr="003B0293">
        <w:t xml:space="preserve">idder or any other person through this process and has no liability. </w:t>
      </w:r>
    </w:p>
    <w:p w14:paraId="1711581D" w14:textId="77777777" w:rsidR="00F65F81" w:rsidRDefault="008756F2" w:rsidP="004668D2">
      <w:pPr>
        <w:pStyle w:val="Heading2"/>
        <w:jc w:val="both"/>
      </w:pPr>
      <w:bookmarkStart w:id="29" w:name="_Toc518469821"/>
      <w:r>
        <w:t>6</w:t>
      </w:r>
      <w:r w:rsidR="00461349">
        <w:t xml:space="preserve">.2 </w:t>
      </w:r>
      <w:r w:rsidR="009814C3">
        <w:t>Consultation</w:t>
      </w:r>
      <w:bookmarkEnd w:id="29"/>
    </w:p>
    <w:p w14:paraId="0F6E0C1B" w14:textId="77777777" w:rsidR="00524E12" w:rsidRPr="003B0293" w:rsidRDefault="00524E12" w:rsidP="00F93E30">
      <w:pPr>
        <w:pStyle w:val="ListParagraph"/>
        <w:numPr>
          <w:ilvl w:val="0"/>
          <w:numId w:val="43"/>
        </w:numPr>
        <w:jc w:val="both"/>
      </w:pPr>
      <w:r w:rsidRPr="003B0293">
        <w:t>Medway Council and CCG will lead on all local stakeholder engageme</w:t>
      </w:r>
      <w:r w:rsidR="00FD3739">
        <w:t xml:space="preserve">nt issues. All Council and CCG </w:t>
      </w:r>
      <w:r w:rsidR="007237B7">
        <w:t>projects</w:t>
      </w:r>
      <w:r w:rsidRPr="003B0293">
        <w:t xml:space="preserve"> are subject to ongoing patient and public consultation under the </w:t>
      </w:r>
      <w:r w:rsidRPr="003B0293">
        <w:lastRenderedPageBreak/>
        <w:t>Health and Social Care Act 2001 (now conta</w:t>
      </w:r>
      <w:r w:rsidR="00F05F5F">
        <w:t>ined in the NHS Act 2006).</w:t>
      </w:r>
    </w:p>
    <w:p w14:paraId="0BD32ACC" w14:textId="77777777" w:rsidR="00E26BF5" w:rsidRDefault="008756F2" w:rsidP="004668D2">
      <w:pPr>
        <w:pStyle w:val="Heading2"/>
        <w:jc w:val="both"/>
      </w:pPr>
      <w:bookmarkStart w:id="30" w:name="_Toc518469822"/>
      <w:r>
        <w:t>6</w:t>
      </w:r>
      <w:r w:rsidR="00CE39B2">
        <w:t>.3</w:t>
      </w:r>
      <w:r w:rsidR="00461349">
        <w:t xml:space="preserve"> </w:t>
      </w:r>
      <w:r w:rsidR="009814C3">
        <w:t>Freedom of Information</w:t>
      </w:r>
      <w:bookmarkEnd w:id="30"/>
    </w:p>
    <w:p w14:paraId="3F1D966C" w14:textId="77777777" w:rsidR="00F05F5F" w:rsidRPr="000172EF" w:rsidRDefault="00F05F5F" w:rsidP="00F93E30">
      <w:pPr>
        <w:pStyle w:val="NoSpacing"/>
        <w:numPr>
          <w:ilvl w:val="0"/>
          <w:numId w:val="41"/>
        </w:numPr>
        <w:jc w:val="both"/>
      </w:pPr>
      <w:r w:rsidRPr="000172EF">
        <w:t>Medway Council and NHS Medway CCG are committed to open government and meeting their legal responsibilities under the Freedom of Information Act (FOIA). Accordingly, any information created by or submitted to Medway Council and NHS Medway CCG (including, but not limited to, the information contained in the MOI, and submissions, bids and clarification questions/responses at tender stage may need to be disclosed by Medway Council and NHS Medway CCG in response to a request for information.</w:t>
      </w:r>
    </w:p>
    <w:p w14:paraId="6D207D8E" w14:textId="77777777" w:rsidR="00F05F5F" w:rsidRPr="000172EF" w:rsidRDefault="00F05F5F" w:rsidP="004668D2">
      <w:pPr>
        <w:pStyle w:val="NoSpacing"/>
        <w:jc w:val="both"/>
      </w:pPr>
    </w:p>
    <w:p w14:paraId="127DA600" w14:textId="77777777" w:rsidR="00F05F5F" w:rsidRPr="000172EF" w:rsidRDefault="00F05F5F" w:rsidP="00F93E30">
      <w:pPr>
        <w:pStyle w:val="NoSpacing"/>
        <w:numPr>
          <w:ilvl w:val="0"/>
          <w:numId w:val="41"/>
        </w:numPr>
        <w:jc w:val="both"/>
      </w:pPr>
      <w:r w:rsidRPr="000172EF">
        <w:t xml:space="preserve">In making a submission or bid or corresponding with Commissioners and any member of the project team at any stage of the service procurement, potential bidders and relevant </w:t>
      </w:r>
      <w:proofErr w:type="spellStart"/>
      <w:r w:rsidRPr="000172EF">
        <w:t>organisations</w:t>
      </w:r>
      <w:proofErr w:type="spellEnd"/>
      <w:r w:rsidRPr="000172EF">
        <w:t xml:space="preserve"> acknowledge and accept that Medway Council and NHS Medway CCG may be obliged under the FOIA to disclose any information provided to it.</w:t>
      </w:r>
    </w:p>
    <w:p w14:paraId="795619C0" w14:textId="77777777" w:rsidR="00524E12" w:rsidRPr="003B0293" w:rsidRDefault="00524E12" w:rsidP="004668D2">
      <w:pPr>
        <w:pStyle w:val="ListParagraph"/>
        <w:jc w:val="both"/>
      </w:pPr>
    </w:p>
    <w:p w14:paraId="7726CD16" w14:textId="77777777" w:rsidR="00E26BF5" w:rsidRDefault="008756F2" w:rsidP="004668D2">
      <w:pPr>
        <w:pStyle w:val="Heading2"/>
        <w:jc w:val="both"/>
      </w:pPr>
      <w:bookmarkStart w:id="31" w:name="_Toc518469823"/>
      <w:r>
        <w:t>6</w:t>
      </w:r>
      <w:r w:rsidR="00CE39B2">
        <w:t>.4</w:t>
      </w:r>
      <w:r w:rsidR="00461349">
        <w:t xml:space="preserve"> </w:t>
      </w:r>
      <w:r w:rsidR="009814C3">
        <w:t>Disclaimer</w:t>
      </w:r>
      <w:bookmarkEnd w:id="31"/>
      <w:r w:rsidR="00524E12" w:rsidRPr="003B0293">
        <w:t xml:space="preserve"> </w:t>
      </w:r>
    </w:p>
    <w:p w14:paraId="2696CC64" w14:textId="77777777" w:rsidR="00F05F5F" w:rsidRPr="002B38BF" w:rsidRDefault="00F05F5F" w:rsidP="004668D2">
      <w:pPr>
        <w:jc w:val="both"/>
      </w:pPr>
      <w:r w:rsidRPr="003B0293">
        <w:t xml:space="preserve">The information contained in this MOI is presented in good faith </w:t>
      </w:r>
      <w:r>
        <w:t xml:space="preserve">and </w:t>
      </w:r>
      <w:r w:rsidRPr="003B0293">
        <w:t xml:space="preserve">is intended only as a preliminary background explanation of </w:t>
      </w:r>
      <w:r w:rsidRPr="00DC33D9">
        <w:t>Medway Council</w:t>
      </w:r>
      <w:r>
        <w:t xml:space="preserve"> and</w:t>
      </w:r>
      <w:r w:rsidRPr="003B0293">
        <w:t xml:space="preserve"> NHS M</w:t>
      </w:r>
      <w:r>
        <w:t>edway</w:t>
      </w:r>
      <w:r w:rsidRPr="003B0293">
        <w:t xml:space="preserve"> CCG activities and plans and is not intended to form the basis of any decision on the terms upon which they will enter into any contractual relationship. </w:t>
      </w:r>
      <w:r w:rsidRPr="00DC33D9">
        <w:t>Medway Council</w:t>
      </w:r>
      <w:r>
        <w:t xml:space="preserve"> and</w:t>
      </w:r>
      <w:r w:rsidRPr="003B0293">
        <w:t xml:space="preserve"> NHS M</w:t>
      </w:r>
      <w:r>
        <w:t>edway</w:t>
      </w:r>
      <w:r w:rsidRPr="003B0293">
        <w:t xml:space="preserve"> CCG reserve the right to change the basis of, or the </w:t>
      </w:r>
      <w:r w:rsidRPr="003B0293">
        <w:lastRenderedPageBreak/>
        <w:t>procedures (including t</w:t>
      </w:r>
      <w:r>
        <w:t>he timetable) relating to, the s</w:t>
      </w:r>
      <w:r w:rsidRPr="003B0293">
        <w:t>e</w:t>
      </w:r>
      <w:r>
        <w:t>rvice p</w:t>
      </w:r>
      <w:r w:rsidRPr="003B0293">
        <w:t>rocurement.</w:t>
      </w:r>
    </w:p>
    <w:p w14:paraId="022BD480" w14:textId="77777777" w:rsidR="003B0292" w:rsidRDefault="008756F2" w:rsidP="006C7587">
      <w:pPr>
        <w:pStyle w:val="Heading1"/>
      </w:pPr>
      <w:bookmarkStart w:id="32" w:name="_Toc518469824"/>
      <w:r>
        <w:t>7</w:t>
      </w:r>
      <w:r w:rsidR="0073772D">
        <w:t>.0</w:t>
      </w:r>
      <w:r w:rsidR="003B0292">
        <w:t xml:space="preserve"> </w:t>
      </w:r>
      <w:r w:rsidR="0073772D">
        <w:t>GLOSSARY OF TERMS</w:t>
      </w:r>
      <w:bookmarkEnd w:id="32"/>
    </w:p>
    <w:p w14:paraId="6683E081" w14:textId="77777777" w:rsidR="00FC1B8C" w:rsidRPr="003B0293" w:rsidRDefault="00FC1B8C" w:rsidP="005E392F">
      <w:pPr>
        <w:spacing w:after="0"/>
        <w:rPr>
          <w:rFonts w:eastAsia="Times New Roman" w:cs="Arial"/>
          <w:b/>
          <w:lang w:val="en" w:eastAsia="en-GB"/>
        </w:rPr>
      </w:pPr>
    </w:p>
    <w:tbl>
      <w:tblPr>
        <w:tblStyle w:val="TableGrid"/>
        <w:tblW w:w="0" w:type="auto"/>
        <w:tblLook w:val="04A0" w:firstRow="1" w:lastRow="0" w:firstColumn="1" w:lastColumn="0" w:noHBand="0" w:noVBand="1"/>
      </w:tblPr>
      <w:tblGrid>
        <w:gridCol w:w="2493"/>
        <w:gridCol w:w="6523"/>
      </w:tblGrid>
      <w:tr w:rsidR="00FC1B8C" w:rsidRPr="003B0293" w14:paraId="3A29A30E" w14:textId="77777777" w:rsidTr="00513631">
        <w:tc>
          <w:tcPr>
            <w:tcW w:w="2493" w:type="dxa"/>
            <w:shd w:val="clear" w:color="auto" w:fill="D9D9D9" w:themeFill="background1" w:themeFillShade="D9"/>
          </w:tcPr>
          <w:p w14:paraId="6C48A2EF" w14:textId="77777777" w:rsidR="00FC1B8C" w:rsidRPr="002268AD" w:rsidRDefault="00FC1B8C" w:rsidP="007C0814">
            <w:pPr>
              <w:pStyle w:val="NoSpacing"/>
            </w:pPr>
            <w:r w:rsidRPr="002268AD">
              <w:t>Term</w:t>
            </w:r>
          </w:p>
        </w:tc>
        <w:tc>
          <w:tcPr>
            <w:tcW w:w="6523" w:type="dxa"/>
            <w:shd w:val="clear" w:color="auto" w:fill="D9D9D9" w:themeFill="background1" w:themeFillShade="D9"/>
          </w:tcPr>
          <w:p w14:paraId="399F9526" w14:textId="77777777" w:rsidR="00FC1B8C" w:rsidRPr="002268AD" w:rsidRDefault="00FC1B8C" w:rsidP="007C0814">
            <w:pPr>
              <w:pStyle w:val="NoSpacing"/>
            </w:pPr>
            <w:r w:rsidRPr="002268AD">
              <w:t>Description</w:t>
            </w:r>
          </w:p>
        </w:tc>
      </w:tr>
      <w:tr w:rsidR="00FC1B8C" w:rsidRPr="003B0293" w14:paraId="69B568DE" w14:textId="77777777" w:rsidTr="00513631">
        <w:tc>
          <w:tcPr>
            <w:tcW w:w="2493" w:type="dxa"/>
          </w:tcPr>
          <w:p w14:paraId="6A61182A" w14:textId="77777777" w:rsidR="00FC1B8C" w:rsidRPr="003B0293" w:rsidRDefault="001978BF" w:rsidP="007C0814">
            <w:pPr>
              <w:pStyle w:val="NoSpacing"/>
            </w:pPr>
            <w:r>
              <w:t>BCF</w:t>
            </w:r>
          </w:p>
        </w:tc>
        <w:tc>
          <w:tcPr>
            <w:tcW w:w="6523" w:type="dxa"/>
          </w:tcPr>
          <w:p w14:paraId="29E8F96C" w14:textId="77777777" w:rsidR="00FC1B8C" w:rsidRPr="003B0293" w:rsidRDefault="00883930" w:rsidP="002B38BF">
            <w:r>
              <w:t xml:space="preserve">Better Care Fund </w:t>
            </w:r>
          </w:p>
        </w:tc>
      </w:tr>
      <w:tr w:rsidR="001978BF" w:rsidRPr="003B0293" w14:paraId="5983E0BD" w14:textId="77777777" w:rsidTr="00513631">
        <w:tc>
          <w:tcPr>
            <w:tcW w:w="2493" w:type="dxa"/>
          </w:tcPr>
          <w:p w14:paraId="6F84F52C" w14:textId="77777777" w:rsidR="001978BF" w:rsidRPr="003B0293" w:rsidRDefault="001978BF" w:rsidP="007C0814">
            <w:pPr>
              <w:pStyle w:val="NoSpacing"/>
            </w:pPr>
            <w:r w:rsidRPr="003B0293">
              <w:t>Bidder</w:t>
            </w:r>
          </w:p>
        </w:tc>
        <w:tc>
          <w:tcPr>
            <w:tcW w:w="6523" w:type="dxa"/>
          </w:tcPr>
          <w:p w14:paraId="5ABE81BC" w14:textId="77777777" w:rsidR="001978BF" w:rsidRPr="003B0293" w:rsidRDefault="00883930" w:rsidP="002B38BF">
            <w:r>
              <w:t xml:space="preserve">An organisation or individual making a formal offer for a contract opportunity. </w:t>
            </w:r>
          </w:p>
        </w:tc>
      </w:tr>
      <w:tr w:rsidR="00FC1B8C" w:rsidRPr="003B0293" w14:paraId="0F82FCCC" w14:textId="77777777" w:rsidTr="00513631">
        <w:tc>
          <w:tcPr>
            <w:tcW w:w="2493" w:type="dxa"/>
          </w:tcPr>
          <w:p w14:paraId="33518B87" w14:textId="77777777" w:rsidR="00FC1B8C" w:rsidRPr="003B0293" w:rsidRDefault="00883930" w:rsidP="007C0814">
            <w:pPr>
              <w:pStyle w:val="NoSpacing"/>
            </w:pPr>
            <w:r>
              <w:t xml:space="preserve">Bidder  </w:t>
            </w:r>
            <w:r w:rsidR="00FC1B8C" w:rsidRPr="003B0293">
              <w:t>Guarantor</w:t>
            </w:r>
          </w:p>
        </w:tc>
        <w:tc>
          <w:tcPr>
            <w:tcW w:w="6523" w:type="dxa"/>
          </w:tcPr>
          <w:p w14:paraId="5A627DDA" w14:textId="77777777" w:rsidR="00FC1B8C" w:rsidRPr="003B0293" w:rsidRDefault="00FC1B8C" w:rsidP="002B38BF">
            <w:r w:rsidRPr="003B0293">
              <w:t>An organisation providing a guarantee, indemnity or other undertaking in respect of a Bidder’s or a Bidder Member’s obligations</w:t>
            </w:r>
          </w:p>
        </w:tc>
      </w:tr>
      <w:tr w:rsidR="00FC1B8C" w:rsidRPr="003B0293" w14:paraId="14D7A1B9" w14:textId="77777777" w:rsidTr="00513631">
        <w:tc>
          <w:tcPr>
            <w:tcW w:w="2493" w:type="dxa"/>
          </w:tcPr>
          <w:p w14:paraId="2F28E777" w14:textId="77777777" w:rsidR="00FC1B8C" w:rsidRPr="003B0293" w:rsidRDefault="00FC1B8C" w:rsidP="007C0814">
            <w:pPr>
              <w:pStyle w:val="NoSpacing"/>
            </w:pPr>
            <w:r w:rsidRPr="003B0293">
              <w:t>Bidder Member</w:t>
            </w:r>
          </w:p>
        </w:tc>
        <w:tc>
          <w:tcPr>
            <w:tcW w:w="6523" w:type="dxa"/>
          </w:tcPr>
          <w:p w14:paraId="4F449366" w14:textId="77777777" w:rsidR="00FC1B8C" w:rsidRPr="003B0293" w:rsidRDefault="00FC1B8C" w:rsidP="002B38BF">
            <w:r w:rsidRPr="003B0293">
              <w:t>A shareholder or member or proposed shareholder or member in, or controlling entity of, the Bidder and / or that shareholder’s or member’s or prop</w:t>
            </w:r>
            <w:bookmarkStart w:id="33" w:name="_GoBack"/>
            <w:bookmarkEnd w:id="33"/>
            <w:r w:rsidRPr="003B0293">
              <w:t>osed shareholder’s or member’s ultimate holding company or controlling entity</w:t>
            </w:r>
          </w:p>
        </w:tc>
      </w:tr>
      <w:tr w:rsidR="00FC1B8C" w:rsidRPr="003B0293" w14:paraId="1EA8758E" w14:textId="77777777" w:rsidTr="00513631">
        <w:tc>
          <w:tcPr>
            <w:tcW w:w="2493" w:type="dxa"/>
          </w:tcPr>
          <w:p w14:paraId="2F63FEBD" w14:textId="77777777" w:rsidR="00FC1B8C" w:rsidRPr="003B0293" w:rsidRDefault="00FC1B8C" w:rsidP="007C0814">
            <w:pPr>
              <w:pStyle w:val="NoSpacing"/>
            </w:pPr>
            <w:r w:rsidRPr="003B0293">
              <w:t>Clinical Services Supplier</w:t>
            </w:r>
          </w:p>
        </w:tc>
        <w:tc>
          <w:tcPr>
            <w:tcW w:w="6523" w:type="dxa"/>
          </w:tcPr>
          <w:p w14:paraId="2A306BE8" w14:textId="77777777" w:rsidR="00FC1B8C" w:rsidRPr="003B0293" w:rsidRDefault="00FC1B8C" w:rsidP="002B38BF">
            <w:r w:rsidRPr="003B0293">
              <w:t>All suppliers providing clinical services which are the subject of the Contract including, but not limited to, primary medical care services</w:t>
            </w:r>
          </w:p>
        </w:tc>
      </w:tr>
      <w:tr w:rsidR="00FC1B8C" w:rsidRPr="003B0293" w14:paraId="58A940BA" w14:textId="77777777" w:rsidTr="00513631">
        <w:tc>
          <w:tcPr>
            <w:tcW w:w="2493" w:type="dxa"/>
          </w:tcPr>
          <w:p w14:paraId="3FB28CFF" w14:textId="77777777" w:rsidR="00FC1B8C" w:rsidRPr="003B0293" w:rsidRDefault="00FC1B8C" w:rsidP="007C0814">
            <w:pPr>
              <w:pStyle w:val="NoSpacing"/>
            </w:pPr>
            <w:r w:rsidRPr="003B0293">
              <w:t>Contract</w:t>
            </w:r>
          </w:p>
        </w:tc>
        <w:tc>
          <w:tcPr>
            <w:tcW w:w="6523" w:type="dxa"/>
          </w:tcPr>
          <w:p w14:paraId="3FD7E642" w14:textId="77777777" w:rsidR="00FC1B8C" w:rsidRPr="003B0293" w:rsidRDefault="00CE1625" w:rsidP="002B38BF">
            <w:r w:rsidRPr="003B0293">
              <w:t xml:space="preserve">A form of contract, as detailed further in section 5.1, to be entered into between </w:t>
            </w:r>
            <w:r w:rsidRPr="008756F2">
              <w:t>Medway Council</w:t>
            </w:r>
            <w:r w:rsidRPr="003B0293">
              <w:t xml:space="preserve"> AND NHS M</w:t>
            </w:r>
            <w:r>
              <w:t>edway CCG and the</w:t>
            </w:r>
            <w:r w:rsidRPr="00BD4BDD">
              <w:t xml:space="preserve"> successful  </w:t>
            </w:r>
            <w:r>
              <w:t>b</w:t>
            </w:r>
            <w:r w:rsidRPr="003B0293">
              <w:t xml:space="preserve">idder for the provision of </w:t>
            </w:r>
            <w:r>
              <w:t>the equipment service</w:t>
            </w:r>
          </w:p>
        </w:tc>
      </w:tr>
      <w:tr w:rsidR="00FC1B8C" w:rsidRPr="003B0293" w14:paraId="35DBA0C0" w14:textId="77777777" w:rsidTr="00513631">
        <w:tc>
          <w:tcPr>
            <w:tcW w:w="2493" w:type="dxa"/>
          </w:tcPr>
          <w:p w14:paraId="7024F5BC" w14:textId="77777777" w:rsidR="00FC1B8C" w:rsidRPr="003B0293" w:rsidRDefault="00FC1B8C" w:rsidP="007C0814">
            <w:pPr>
              <w:pStyle w:val="NoSpacing"/>
            </w:pPr>
            <w:r w:rsidRPr="003B0293">
              <w:t>DH</w:t>
            </w:r>
          </w:p>
        </w:tc>
        <w:tc>
          <w:tcPr>
            <w:tcW w:w="6523" w:type="dxa"/>
          </w:tcPr>
          <w:p w14:paraId="54F42927" w14:textId="77777777" w:rsidR="00FC1B8C" w:rsidRPr="003B0293" w:rsidRDefault="00FC1B8C" w:rsidP="002B38BF">
            <w:r w:rsidRPr="003B0293">
              <w:t>Department of Health</w:t>
            </w:r>
          </w:p>
        </w:tc>
      </w:tr>
      <w:tr w:rsidR="00FC1B8C" w:rsidRPr="003B0293" w14:paraId="4216CF4D" w14:textId="77777777" w:rsidTr="00513631">
        <w:tc>
          <w:tcPr>
            <w:tcW w:w="2493" w:type="dxa"/>
          </w:tcPr>
          <w:p w14:paraId="6149C373" w14:textId="77777777" w:rsidR="00FC1B8C" w:rsidRPr="003B0293" w:rsidRDefault="00FC1B8C" w:rsidP="007C0814">
            <w:pPr>
              <w:pStyle w:val="NoSpacing"/>
            </w:pPr>
            <w:r w:rsidRPr="003B0293">
              <w:t>FOIA</w:t>
            </w:r>
          </w:p>
        </w:tc>
        <w:tc>
          <w:tcPr>
            <w:tcW w:w="6523" w:type="dxa"/>
          </w:tcPr>
          <w:p w14:paraId="65DBF36F" w14:textId="77777777" w:rsidR="001978BF" w:rsidRPr="001978BF" w:rsidRDefault="00FC1B8C" w:rsidP="002B38BF">
            <w:r w:rsidRPr="003B0293">
              <w:t xml:space="preserve">Freedom of Information Act The Freedom of Information Act 2000 and any subordinate legislation made under that Act from time to time, together with any guidance and/or codes of practice issued by the Information Commissioner, the Department of Constitutional Affairs, the Office of Government Commerce and the NHS in relation to such legislation or relevant codes of practice to which the DH and </w:t>
            </w:r>
            <w:r w:rsidR="008756F2">
              <w:t>Medway Council</w:t>
            </w:r>
            <w:r w:rsidRPr="003B0293">
              <w:t xml:space="preserve"> </w:t>
            </w:r>
            <w:r w:rsidR="008756F2">
              <w:t xml:space="preserve">and </w:t>
            </w:r>
            <w:r w:rsidRPr="003B0293">
              <w:t>NHS M</w:t>
            </w:r>
            <w:r w:rsidR="008756F2">
              <w:t>edway</w:t>
            </w:r>
            <w:r w:rsidRPr="003B0293">
              <w:t xml:space="preserve"> CCG</w:t>
            </w:r>
            <w:r w:rsidR="00F606E5">
              <w:t xml:space="preserve"> </w:t>
            </w:r>
            <w:r w:rsidRPr="003B0293">
              <w:t>is subject</w:t>
            </w:r>
          </w:p>
        </w:tc>
      </w:tr>
      <w:tr w:rsidR="001978BF" w:rsidRPr="003B0293" w14:paraId="53009C45" w14:textId="77777777" w:rsidTr="00513631">
        <w:tc>
          <w:tcPr>
            <w:tcW w:w="2493" w:type="dxa"/>
          </w:tcPr>
          <w:p w14:paraId="001B9EFC" w14:textId="77777777" w:rsidR="001978BF" w:rsidRPr="003B0293" w:rsidRDefault="001978BF" w:rsidP="007C0814">
            <w:pPr>
              <w:pStyle w:val="NoSpacing"/>
            </w:pPr>
            <w:r>
              <w:t>FYFV</w:t>
            </w:r>
          </w:p>
        </w:tc>
        <w:tc>
          <w:tcPr>
            <w:tcW w:w="6523" w:type="dxa"/>
          </w:tcPr>
          <w:p w14:paraId="3EAECD23" w14:textId="77777777" w:rsidR="001978BF" w:rsidRPr="001978BF" w:rsidRDefault="001978BF" w:rsidP="002B38BF">
            <w:pPr>
              <w:rPr>
                <w:rFonts w:cs="Arial"/>
                <w:lang w:val="en"/>
              </w:rPr>
            </w:pPr>
            <w:r w:rsidRPr="001978BF">
              <w:rPr>
                <w:rFonts w:cs="Arial"/>
                <w:lang w:val="en"/>
              </w:rPr>
              <w:t xml:space="preserve">The NHS Five Year Forward View </w:t>
            </w:r>
          </w:p>
        </w:tc>
      </w:tr>
      <w:tr w:rsidR="001978BF" w:rsidRPr="003B0293" w14:paraId="13613B61" w14:textId="77777777" w:rsidTr="00513631">
        <w:tc>
          <w:tcPr>
            <w:tcW w:w="2493" w:type="dxa"/>
          </w:tcPr>
          <w:p w14:paraId="5977E226" w14:textId="77777777" w:rsidR="001978BF" w:rsidRDefault="001978BF" w:rsidP="007C0814">
            <w:pPr>
              <w:pStyle w:val="NoSpacing"/>
            </w:pPr>
            <w:r>
              <w:t>GPFV</w:t>
            </w:r>
          </w:p>
        </w:tc>
        <w:tc>
          <w:tcPr>
            <w:tcW w:w="6523" w:type="dxa"/>
          </w:tcPr>
          <w:p w14:paraId="672BB8E6" w14:textId="77777777" w:rsidR="001978BF" w:rsidRPr="001978BF" w:rsidRDefault="001978BF" w:rsidP="002B38BF">
            <w:pPr>
              <w:rPr>
                <w:rFonts w:cs="Arial"/>
                <w:lang w:val="en"/>
              </w:rPr>
            </w:pPr>
            <w:r w:rsidRPr="001978BF">
              <w:rPr>
                <w:rFonts w:cs="Arial"/>
                <w:lang w:val="en"/>
              </w:rPr>
              <w:t xml:space="preserve">General Practice Forward View </w:t>
            </w:r>
          </w:p>
        </w:tc>
      </w:tr>
      <w:tr w:rsidR="001978BF" w:rsidRPr="003B0293" w14:paraId="62DF482D" w14:textId="77777777" w:rsidTr="00513631">
        <w:tc>
          <w:tcPr>
            <w:tcW w:w="2493" w:type="dxa"/>
          </w:tcPr>
          <w:p w14:paraId="1838A5B7" w14:textId="77777777" w:rsidR="001978BF" w:rsidRPr="00084BC1" w:rsidRDefault="001978BF" w:rsidP="007C0814">
            <w:pPr>
              <w:pStyle w:val="NoSpacing"/>
            </w:pPr>
            <w:r>
              <w:t>KMSTP</w:t>
            </w:r>
          </w:p>
        </w:tc>
        <w:tc>
          <w:tcPr>
            <w:tcW w:w="6523" w:type="dxa"/>
          </w:tcPr>
          <w:p w14:paraId="503A2D0E" w14:textId="77777777" w:rsidR="001978BF" w:rsidRPr="001978BF" w:rsidRDefault="001978BF" w:rsidP="002B38BF">
            <w:pPr>
              <w:rPr>
                <w:rFonts w:cs="Arial"/>
                <w:lang w:val="en"/>
              </w:rPr>
            </w:pPr>
            <w:r w:rsidRPr="001978BF">
              <w:rPr>
                <w:rFonts w:cs="Arial"/>
                <w:lang w:val="en"/>
              </w:rPr>
              <w:t xml:space="preserve">Kent and Medway Sustainability and Transformation Plan </w:t>
            </w:r>
          </w:p>
        </w:tc>
      </w:tr>
      <w:tr w:rsidR="00FC1B8C" w:rsidRPr="003B0293" w14:paraId="434A3517" w14:textId="77777777" w:rsidTr="00513631">
        <w:tc>
          <w:tcPr>
            <w:tcW w:w="2493" w:type="dxa"/>
          </w:tcPr>
          <w:p w14:paraId="2AE0DB3D" w14:textId="77777777" w:rsidR="00FC1B8C" w:rsidRPr="003B0293" w:rsidRDefault="00FC1B8C" w:rsidP="007C0814">
            <w:pPr>
              <w:pStyle w:val="NoSpacing"/>
            </w:pPr>
            <w:r w:rsidRPr="003B0293">
              <w:t>MOI</w:t>
            </w:r>
          </w:p>
        </w:tc>
        <w:tc>
          <w:tcPr>
            <w:tcW w:w="6523" w:type="dxa"/>
          </w:tcPr>
          <w:p w14:paraId="0F47746D" w14:textId="77777777" w:rsidR="00FC1B8C" w:rsidRPr="003B0293" w:rsidRDefault="00FC1B8C" w:rsidP="002B38BF">
            <w:r w:rsidRPr="003B0293">
              <w:t>Memorandum of Information</w:t>
            </w:r>
          </w:p>
        </w:tc>
      </w:tr>
      <w:tr w:rsidR="006D286C" w:rsidRPr="003B0293" w14:paraId="05657AAC" w14:textId="77777777" w:rsidTr="00513631">
        <w:tc>
          <w:tcPr>
            <w:tcW w:w="2493" w:type="dxa"/>
          </w:tcPr>
          <w:p w14:paraId="10E395BD" w14:textId="77777777" w:rsidR="006D286C" w:rsidRPr="002626A7" w:rsidRDefault="006D286C" w:rsidP="007C0814">
            <w:pPr>
              <w:pStyle w:val="NoSpacing"/>
            </w:pPr>
            <w:r w:rsidRPr="002626A7">
              <w:t>NICE</w:t>
            </w:r>
          </w:p>
        </w:tc>
        <w:tc>
          <w:tcPr>
            <w:tcW w:w="6523" w:type="dxa"/>
          </w:tcPr>
          <w:p w14:paraId="05F43A19" w14:textId="77777777" w:rsidR="006D286C" w:rsidRPr="003B0293" w:rsidRDefault="00BD4BDD" w:rsidP="002B38BF">
            <w:r>
              <w:t>National Institute for health and Care Excellence</w:t>
            </w:r>
          </w:p>
        </w:tc>
      </w:tr>
      <w:tr w:rsidR="006D286C" w:rsidRPr="003B0293" w14:paraId="033C2FA2" w14:textId="77777777" w:rsidTr="00513631">
        <w:tc>
          <w:tcPr>
            <w:tcW w:w="2493" w:type="dxa"/>
          </w:tcPr>
          <w:p w14:paraId="211FC4B2" w14:textId="77777777" w:rsidR="006D286C" w:rsidRPr="002626A7" w:rsidRDefault="006D286C" w:rsidP="007C0814">
            <w:pPr>
              <w:pStyle w:val="NoSpacing"/>
            </w:pPr>
            <w:r w:rsidRPr="002626A7">
              <w:t>NSF</w:t>
            </w:r>
          </w:p>
        </w:tc>
        <w:tc>
          <w:tcPr>
            <w:tcW w:w="6523" w:type="dxa"/>
          </w:tcPr>
          <w:p w14:paraId="5AC99A95" w14:textId="77777777" w:rsidR="006D286C" w:rsidRPr="003B0293" w:rsidRDefault="00BD4BDD" w:rsidP="002B38BF">
            <w:r>
              <w:t>National Service Frameworks</w:t>
            </w:r>
          </w:p>
        </w:tc>
      </w:tr>
      <w:tr w:rsidR="00FC1B8C" w:rsidRPr="003B0293" w14:paraId="0A092CD4" w14:textId="77777777" w:rsidTr="00513631">
        <w:tc>
          <w:tcPr>
            <w:tcW w:w="2493" w:type="dxa"/>
          </w:tcPr>
          <w:p w14:paraId="36FC03BD" w14:textId="77777777" w:rsidR="00FC1B8C" w:rsidRPr="003B0293" w:rsidRDefault="00FC1B8C" w:rsidP="007C0814">
            <w:pPr>
              <w:pStyle w:val="NoSpacing"/>
            </w:pPr>
            <w:r w:rsidRPr="003B0293">
              <w:t>Potential Bidder</w:t>
            </w:r>
          </w:p>
        </w:tc>
        <w:tc>
          <w:tcPr>
            <w:tcW w:w="6523" w:type="dxa"/>
          </w:tcPr>
          <w:p w14:paraId="7D2831BD" w14:textId="77777777" w:rsidR="00FC1B8C" w:rsidRPr="003B0293" w:rsidRDefault="00CE1625" w:rsidP="002B38BF">
            <w:r>
              <w:t xml:space="preserve">An organisation or individual who has expressed an interest in the opportunity and likely to make a formal offer </w:t>
            </w:r>
          </w:p>
        </w:tc>
      </w:tr>
      <w:tr w:rsidR="00835683" w:rsidRPr="003B0293" w14:paraId="02F8B600" w14:textId="77777777" w:rsidTr="00513631">
        <w:tc>
          <w:tcPr>
            <w:tcW w:w="2493" w:type="dxa"/>
          </w:tcPr>
          <w:p w14:paraId="1D097C96" w14:textId="77777777" w:rsidR="00835683" w:rsidRPr="003B0293" w:rsidRDefault="00835683" w:rsidP="007C0814">
            <w:pPr>
              <w:pStyle w:val="NoSpacing"/>
            </w:pPr>
            <w:r w:rsidRPr="00B208C0">
              <w:rPr>
                <w:rFonts w:eastAsia="Arial"/>
              </w:rPr>
              <w:t>PCLT</w:t>
            </w:r>
          </w:p>
        </w:tc>
        <w:tc>
          <w:tcPr>
            <w:tcW w:w="6523" w:type="dxa"/>
          </w:tcPr>
          <w:p w14:paraId="0FFD497B" w14:textId="77777777" w:rsidR="00835683" w:rsidRPr="003B0293" w:rsidRDefault="005F470A" w:rsidP="002B38BF">
            <w:r w:rsidRPr="005F470A">
              <w:rPr>
                <w:rFonts w:eastAsia="Arial"/>
              </w:rPr>
              <w:t>Primary Care Locality Teams</w:t>
            </w:r>
          </w:p>
        </w:tc>
      </w:tr>
      <w:tr w:rsidR="00FC1B8C" w:rsidRPr="003B0293" w14:paraId="28CA7815" w14:textId="77777777" w:rsidTr="00513631">
        <w:tc>
          <w:tcPr>
            <w:tcW w:w="2493" w:type="dxa"/>
          </w:tcPr>
          <w:p w14:paraId="0E0F5188" w14:textId="77777777" w:rsidR="00FC1B8C" w:rsidRPr="003B0293" w:rsidRDefault="00FC1B8C" w:rsidP="007C0814">
            <w:pPr>
              <w:pStyle w:val="NoSpacing"/>
            </w:pPr>
            <w:r w:rsidRPr="003B0293">
              <w:t>Provider</w:t>
            </w:r>
          </w:p>
        </w:tc>
        <w:tc>
          <w:tcPr>
            <w:tcW w:w="6523" w:type="dxa"/>
          </w:tcPr>
          <w:p w14:paraId="7CB78DDE" w14:textId="77777777" w:rsidR="00696ED8" w:rsidRPr="005F326B" w:rsidRDefault="00696ED8" w:rsidP="002B38BF">
            <w:r w:rsidRPr="005F326B">
              <w:t>A dully qu</w:t>
            </w:r>
            <w:r w:rsidR="00883930">
              <w:t>alified organisation delivering</w:t>
            </w:r>
            <w:r w:rsidR="007B3CCB" w:rsidRPr="005F326B">
              <w:t xml:space="preserve"> goods and services in the healthcare and equipment </w:t>
            </w:r>
            <w:r w:rsidR="00883930">
              <w:t>sector</w:t>
            </w:r>
          </w:p>
        </w:tc>
      </w:tr>
      <w:tr w:rsidR="00FC1B8C" w:rsidRPr="003B0293" w14:paraId="7001C450" w14:textId="77777777" w:rsidTr="00513631">
        <w:tc>
          <w:tcPr>
            <w:tcW w:w="2493" w:type="dxa"/>
          </w:tcPr>
          <w:p w14:paraId="7A6D8FF9" w14:textId="77777777" w:rsidR="002B38BF" w:rsidRDefault="002B38BF" w:rsidP="007C0814">
            <w:pPr>
              <w:pStyle w:val="NoSpacing"/>
            </w:pPr>
            <w:r>
              <w:t>Relevant</w:t>
            </w:r>
          </w:p>
          <w:p w14:paraId="58393532" w14:textId="77777777" w:rsidR="00FC1B8C" w:rsidRPr="003B0293" w:rsidRDefault="00FC1B8C" w:rsidP="007C0814">
            <w:pPr>
              <w:pStyle w:val="NoSpacing"/>
            </w:pPr>
            <w:proofErr w:type="spellStart"/>
            <w:r w:rsidRPr="003B0293">
              <w:t>Organisation</w:t>
            </w:r>
            <w:proofErr w:type="spellEnd"/>
          </w:p>
        </w:tc>
        <w:tc>
          <w:tcPr>
            <w:tcW w:w="6523" w:type="dxa"/>
          </w:tcPr>
          <w:p w14:paraId="25BAB52E" w14:textId="77777777" w:rsidR="00FC1B8C" w:rsidRPr="003B0293" w:rsidRDefault="00FC1B8C" w:rsidP="002B38BF">
            <w:r w:rsidRPr="003B0293">
              <w:t xml:space="preserve">An </w:t>
            </w:r>
            <w:r w:rsidR="00065B30" w:rsidRPr="003B0293">
              <w:t>organization</w:t>
            </w:r>
            <w:r w:rsidRPr="003B0293">
              <w:t>(s) or person connected with a response to a</w:t>
            </w:r>
            <w:r w:rsidR="008756F2">
              <w:t xml:space="preserve"> tender</w:t>
            </w:r>
            <w:r w:rsidRPr="003B0293">
              <w:t xml:space="preserve"> and / or connected with a bid submission including (without limitation): </w:t>
            </w:r>
          </w:p>
          <w:p w14:paraId="06C55C6A" w14:textId="77777777" w:rsidR="00FC1B8C" w:rsidRPr="003B0293" w:rsidRDefault="008756F2" w:rsidP="007C0814">
            <w:pPr>
              <w:pStyle w:val="NoSpacing"/>
              <w:numPr>
                <w:ilvl w:val="0"/>
                <w:numId w:val="6"/>
              </w:numPr>
            </w:pPr>
            <w:r>
              <w:t>the potential b</w:t>
            </w:r>
            <w:r w:rsidR="00FC1B8C" w:rsidRPr="003B0293">
              <w:t>idder</w:t>
            </w:r>
          </w:p>
          <w:p w14:paraId="5C76F28C" w14:textId="77777777" w:rsidR="00FC1B8C" w:rsidRPr="003B0293" w:rsidRDefault="008756F2" w:rsidP="007C0814">
            <w:pPr>
              <w:pStyle w:val="NoSpacing"/>
              <w:numPr>
                <w:ilvl w:val="0"/>
                <w:numId w:val="6"/>
              </w:numPr>
            </w:pPr>
            <w:r>
              <w:t>the b</w:t>
            </w:r>
            <w:r w:rsidR="00FC1B8C" w:rsidRPr="003B0293">
              <w:t>idder</w:t>
            </w:r>
          </w:p>
          <w:p w14:paraId="5A43CCDC" w14:textId="77777777" w:rsidR="00FC1B8C" w:rsidRPr="003B0293" w:rsidRDefault="008756F2" w:rsidP="007C0814">
            <w:pPr>
              <w:pStyle w:val="NoSpacing"/>
              <w:numPr>
                <w:ilvl w:val="0"/>
                <w:numId w:val="6"/>
              </w:numPr>
            </w:pPr>
            <w:r>
              <w:t>the p</w:t>
            </w:r>
            <w:r w:rsidR="00FC1B8C" w:rsidRPr="003B0293">
              <w:t>rovider</w:t>
            </w:r>
          </w:p>
          <w:p w14:paraId="7616F241" w14:textId="77777777" w:rsidR="00FC1B8C" w:rsidRPr="003B0293" w:rsidRDefault="008756F2" w:rsidP="007C0814">
            <w:pPr>
              <w:pStyle w:val="NoSpacing"/>
              <w:numPr>
                <w:ilvl w:val="0"/>
                <w:numId w:val="6"/>
              </w:numPr>
            </w:pPr>
            <w:r>
              <w:t>each bidder m</w:t>
            </w:r>
            <w:r w:rsidR="00FC1B8C" w:rsidRPr="003B0293">
              <w:t>ember</w:t>
            </w:r>
          </w:p>
          <w:p w14:paraId="69589BC0" w14:textId="77777777" w:rsidR="00FC1B8C" w:rsidRPr="003B0293" w:rsidRDefault="008756F2" w:rsidP="007C0814">
            <w:pPr>
              <w:pStyle w:val="NoSpacing"/>
              <w:numPr>
                <w:ilvl w:val="0"/>
                <w:numId w:val="6"/>
              </w:numPr>
            </w:pPr>
            <w:r>
              <w:t>each bidder g</w:t>
            </w:r>
            <w:r w:rsidR="00FC1B8C" w:rsidRPr="003B0293">
              <w:t>uarantor</w:t>
            </w:r>
          </w:p>
          <w:p w14:paraId="075C0393" w14:textId="77777777" w:rsidR="00FC1B8C" w:rsidRPr="003B0293" w:rsidRDefault="008756F2" w:rsidP="007C0814">
            <w:pPr>
              <w:pStyle w:val="NoSpacing"/>
              <w:numPr>
                <w:ilvl w:val="0"/>
                <w:numId w:val="6"/>
              </w:numPr>
            </w:pPr>
            <w:r>
              <w:t>each c</w:t>
            </w:r>
            <w:r w:rsidR="00FC1B8C" w:rsidRPr="003B0293">
              <w:t>linical</w:t>
            </w:r>
            <w:r>
              <w:t xml:space="preserve"> services s</w:t>
            </w:r>
            <w:r w:rsidR="00FC1B8C" w:rsidRPr="003B0293">
              <w:t>upplier</w:t>
            </w:r>
          </w:p>
        </w:tc>
      </w:tr>
      <w:tr w:rsidR="00FC1B8C" w:rsidRPr="003B0293" w14:paraId="25AF482B" w14:textId="77777777" w:rsidTr="00513631">
        <w:tc>
          <w:tcPr>
            <w:tcW w:w="2493" w:type="dxa"/>
          </w:tcPr>
          <w:p w14:paraId="0ED52DD2" w14:textId="77777777" w:rsidR="00FC1B8C" w:rsidRPr="003B0293" w:rsidRDefault="00FC1B8C" w:rsidP="007C0814">
            <w:pPr>
              <w:pStyle w:val="NoSpacing"/>
            </w:pPr>
            <w:r w:rsidRPr="003B0293">
              <w:lastRenderedPageBreak/>
              <w:t>Medway  CCG</w:t>
            </w:r>
          </w:p>
        </w:tc>
        <w:tc>
          <w:tcPr>
            <w:tcW w:w="6523" w:type="dxa"/>
          </w:tcPr>
          <w:p w14:paraId="234B9567" w14:textId="77777777" w:rsidR="00FC1B8C" w:rsidRPr="003B0293" w:rsidRDefault="00FC1B8C" w:rsidP="002B38BF">
            <w:r w:rsidRPr="003B0293">
              <w:t>Medway  Clinical Commissioning Group</w:t>
            </w:r>
          </w:p>
        </w:tc>
      </w:tr>
    </w:tbl>
    <w:p w14:paraId="5070527E" w14:textId="77777777" w:rsidR="00CD6F44" w:rsidRDefault="00CD6F44" w:rsidP="006F2EFF">
      <w:pPr>
        <w:jc w:val="center"/>
        <w:rPr>
          <w:rFonts w:cs="Arial"/>
          <w:b/>
        </w:rPr>
      </w:pPr>
    </w:p>
    <w:p w14:paraId="00198072" w14:textId="77777777" w:rsidR="009A5A1E" w:rsidRDefault="009A5A1E" w:rsidP="006F2EFF">
      <w:pPr>
        <w:jc w:val="center"/>
        <w:rPr>
          <w:rFonts w:cs="Arial"/>
          <w:b/>
        </w:rPr>
      </w:pPr>
    </w:p>
    <w:sectPr w:rsidR="009A5A1E" w:rsidSect="007E30D0">
      <w:headerReference w:type="even" r:id="rId12"/>
      <w:footerReference w:type="defaul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364AD" w14:textId="77777777" w:rsidR="001F1EBC" w:rsidRDefault="001F1EBC" w:rsidP="007E30D0">
      <w:pPr>
        <w:spacing w:after="0" w:line="240" w:lineRule="auto"/>
      </w:pPr>
      <w:r>
        <w:separator/>
      </w:r>
    </w:p>
  </w:endnote>
  <w:endnote w:type="continuationSeparator" w:id="0">
    <w:p w14:paraId="6C7D2E78" w14:textId="77777777" w:rsidR="001F1EBC" w:rsidRDefault="001F1EBC" w:rsidP="007E3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568418422"/>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14:paraId="5D685FB1" w14:textId="5B5FA102" w:rsidR="008A727D" w:rsidRPr="00EC199E" w:rsidRDefault="008A727D">
            <w:pPr>
              <w:pStyle w:val="Footer"/>
              <w:jc w:val="right"/>
              <w:rPr>
                <w:sz w:val="20"/>
                <w:szCs w:val="20"/>
              </w:rPr>
            </w:pPr>
            <w:r w:rsidRPr="00EC199E">
              <w:rPr>
                <w:sz w:val="20"/>
                <w:szCs w:val="20"/>
              </w:rPr>
              <w:t xml:space="preserve">Page </w:t>
            </w:r>
            <w:r w:rsidRPr="00EC199E">
              <w:rPr>
                <w:bCs/>
                <w:sz w:val="20"/>
                <w:szCs w:val="20"/>
              </w:rPr>
              <w:fldChar w:fldCharType="begin"/>
            </w:r>
            <w:r w:rsidRPr="00EC199E">
              <w:rPr>
                <w:bCs/>
                <w:sz w:val="20"/>
                <w:szCs w:val="20"/>
              </w:rPr>
              <w:instrText xml:space="preserve"> PAGE </w:instrText>
            </w:r>
            <w:r w:rsidRPr="00EC199E">
              <w:rPr>
                <w:bCs/>
                <w:sz w:val="20"/>
                <w:szCs w:val="20"/>
              </w:rPr>
              <w:fldChar w:fldCharType="separate"/>
            </w:r>
            <w:r w:rsidR="00556F13">
              <w:rPr>
                <w:bCs/>
                <w:noProof/>
                <w:sz w:val="20"/>
                <w:szCs w:val="20"/>
              </w:rPr>
              <w:t>10</w:t>
            </w:r>
            <w:r w:rsidRPr="00EC199E">
              <w:rPr>
                <w:bCs/>
                <w:sz w:val="20"/>
                <w:szCs w:val="20"/>
              </w:rPr>
              <w:fldChar w:fldCharType="end"/>
            </w:r>
            <w:r w:rsidRPr="00EC199E">
              <w:rPr>
                <w:sz w:val="20"/>
                <w:szCs w:val="20"/>
              </w:rPr>
              <w:t xml:space="preserve"> of </w:t>
            </w:r>
            <w:r w:rsidRPr="00EC199E">
              <w:rPr>
                <w:bCs/>
                <w:sz w:val="20"/>
                <w:szCs w:val="20"/>
              </w:rPr>
              <w:fldChar w:fldCharType="begin"/>
            </w:r>
            <w:r w:rsidRPr="00EC199E">
              <w:rPr>
                <w:bCs/>
                <w:sz w:val="20"/>
                <w:szCs w:val="20"/>
              </w:rPr>
              <w:instrText xml:space="preserve"> NUMPAGES  </w:instrText>
            </w:r>
            <w:r w:rsidRPr="00EC199E">
              <w:rPr>
                <w:bCs/>
                <w:sz w:val="20"/>
                <w:szCs w:val="20"/>
              </w:rPr>
              <w:fldChar w:fldCharType="separate"/>
            </w:r>
            <w:r w:rsidR="00556F13">
              <w:rPr>
                <w:bCs/>
                <w:noProof/>
                <w:sz w:val="20"/>
                <w:szCs w:val="20"/>
              </w:rPr>
              <w:t>10</w:t>
            </w:r>
            <w:r w:rsidRPr="00EC199E">
              <w:rPr>
                <w:bCs/>
                <w:sz w:val="20"/>
                <w:szCs w:val="20"/>
              </w:rPr>
              <w:fldChar w:fldCharType="end"/>
            </w:r>
          </w:p>
        </w:sdtContent>
      </w:sdt>
    </w:sdtContent>
  </w:sdt>
  <w:p w14:paraId="082BE6AA" w14:textId="77777777" w:rsidR="008A727D" w:rsidRDefault="008A7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4E8E8" w14:textId="77777777" w:rsidR="001F1EBC" w:rsidRDefault="001F1EBC" w:rsidP="007E30D0">
      <w:pPr>
        <w:spacing w:after="0" w:line="240" w:lineRule="auto"/>
      </w:pPr>
      <w:r>
        <w:separator/>
      </w:r>
    </w:p>
  </w:footnote>
  <w:footnote w:type="continuationSeparator" w:id="0">
    <w:p w14:paraId="5BD337AF" w14:textId="77777777" w:rsidR="001F1EBC" w:rsidRDefault="001F1EBC" w:rsidP="007E3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EF014" w14:textId="77777777" w:rsidR="008A727D" w:rsidRDefault="00556F13">
    <w:pPr>
      <w:pStyle w:val="Header"/>
    </w:pPr>
    <w:r>
      <w:rPr>
        <w:noProof/>
      </w:rPr>
      <w:pict w14:anchorId="4A2B84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33336" o:spid="_x0000_s2050" type="#_x0000_t136" style="position:absolute;margin-left:0;margin-top:0;width:397.65pt;height:238.6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0659"/>
    <w:multiLevelType w:val="hybridMultilevel"/>
    <w:tmpl w:val="6C880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341BE"/>
    <w:multiLevelType w:val="hybridMultilevel"/>
    <w:tmpl w:val="E6666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52DE0"/>
    <w:multiLevelType w:val="hybridMultilevel"/>
    <w:tmpl w:val="707CD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D4D98"/>
    <w:multiLevelType w:val="multilevel"/>
    <w:tmpl w:val="12D0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E6D2D"/>
    <w:multiLevelType w:val="hybridMultilevel"/>
    <w:tmpl w:val="31D42338"/>
    <w:lvl w:ilvl="0" w:tplc="639E39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4D3985"/>
    <w:multiLevelType w:val="hybridMultilevel"/>
    <w:tmpl w:val="B65A0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F713B8"/>
    <w:multiLevelType w:val="hybridMultilevel"/>
    <w:tmpl w:val="A4783950"/>
    <w:lvl w:ilvl="0" w:tplc="639E39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C0529A"/>
    <w:multiLevelType w:val="hybridMultilevel"/>
    <w:tmpl w:val="4CFAA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5E60C1"/>
    <w:multiLevelType w:val="hybridMultilevel"/>
    <w:tmpl w:val="434C3E64"/>
    <w:lvl w:ilvl="0" w:tplc="639E399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62170C"/>
    <w:multiLevelType w:val="hybridMultilevel"/>
    <w:tmpl w:val="BFB4F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6766F2"/>
    <w:multiLevelType w:val="hybridMultilevel"/>
    <w:tmpl w:val="4CE0BECC"/>
    <w:lvl w:ilvl="0" w:tplc="639E399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A643474"/>
    <w:multiLevelType w:val="hybridMultilevel"/>
    <w:tmpl w:val="22B02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6B4E15"/>
    <w:multiLevelType w:val="multilevel"/>
    <w:tmpl w:val="AED6F77E"/>
    <w:lvl w:ilvl="0">
      <w:start w:val="1"/>
      <w:numFmt w:val="lowerLetter"/>
      <w:pStyle w:val="List"/>
      <w:lvlText w:val="(%1)"/>
      <w:lvlJc w:val="left"/>
      <w:pPr>
        <w:tabs>
          <w:tab w:val="num" w:pos="1440"/>
        </w:tabs>
        <w:ind w:left="1440" w:hanging="720"/>
      </w:pPr>
      <w:rPr>
        <w:rFonts w:ascii="Times New Roman" w:hAnsi="Times New Roman" w:cs="Times New Roman" w:hint="default"/>
        <w:b w:val="0"/>
        <w:i w:val="0"/>
        <w:sz w:val="24"/>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1F1E7D28"/>
    <w:multiLevelType w:val="hybridMultilevel"/>
    <w:tmpl w:val="54407532"/>
    <w:lvl w:ilvl="0" w:tplc="639E39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1D3A1A"/>
    <w:multiLevelType w:val="hybridMultilevel"/>
    <w:tmpl w:val="6DCA79E2"/>
    <w:lvl w:ilvl="0" w:tplc="639E39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ED1C65"/>
    <w:multiLevelType w:val="hybridMultilevel"/>
    <w:tmpl w:val="1340CBFA"/>
    <w:lvl w:ilvl="0" w:tplc="639E399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A68233C"/>
    <w:multiLevelType w:val="hybridMultilevel"/>
    <w:tmpl w:val="C01C7ACA"/>
    <w:lvl w:ilvl="0" w:tplc="639E399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B5F243D"/>
    <w:multiLevelType w:val="hybridMultilevel"/>
    <w:tmpl w:val="F416B8D8"/>
    <w:lvl w:ilvl="0" w:tplc="605E8ABC">
      <w:start w:val="1"/>
      <w:numFmt w:val="bullet"/>
      <w:pStyle w:val="Bullets"/>
      <w:lvlText w:val=""/>
      <w:lvlJc w:val="left"/>
      <w:pPr>
        <w:ind w:left="720" w:hanging="360"/>
      </w:pPr>
      <w:rPr>
        <w:rFonts w:ascii="Symbol" w:hAnsi="Symbol" w:hint="default"/>
        <w:color w:val="0072C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591689"/>
    <w:multiLevelType w:val="hybridMultilevel"/>
    <w:tmpl w:val="5538A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846ADA"/>
    <w:multiLevelType w:val="hybridMultilevel"/>
    <w:tmpl w:val="E2B86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1A45D5"/>
    <w:multiLevelType w:val="hybridMultilevel"/>
    <w:tmpl w:val="7AF8F61E"/>
    <w:lvl w:ilvl="0" w:tplc="639E39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6E5285"/>
    <w:multiLevelType w:val="hybridMultilevel"/>
    <w:tmpl w:val="05B6643C"/>
    <w:lvl w:ilvl="0" w:tplc="639E39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6F0D92"/>
    <w:multiLevelType w:val="hybridMultilevel"/>
    <w:tmpl w:val="BA96C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245CE2"/>
    <w:multiLevelType w:val="hybridMultilevel"/>
    <w:tmpl w:val="4AE6C0F6"/>
    <w:lvl w:ilvl="0" w:tplc="48D8E9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330176"/>
    <w:multiLevelType w:val="hybridMultilevel"/>
    <w:tmpl w:val="B1D0274E"/>
    <w:lvl w:ilvl="0" w:tplc="639E39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E62CF5"/>
    <w:multiLevelType w:val="hybridMultilevel"/>
    <w:tmpl w:val="E6668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997FDB"/>
    <w:multiLevelType w:val="hybridMultilevel"/>
    <w:tmpl w:val="443AC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C27E46"/>
    <w:multiLevelType w:val="hybridMultilevel"/>
    <w:tmpl w:val="E2B86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E60BC5"/>
    <w:multiLevelType w:val="hybridMultilevel"/>
    <w:tmpl w:val="8C72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801606"/>
    <w:multiLevelType w:val="hybridMultilevel"/>
    <w:tmpl w:val="57560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416A3E"/>
    <w:multiLevelType w:val="hybridMultilevel"/>
    <w:tmpl w:val="3DA8CE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FB632D7"/>
    <w:multiLevelType w:val="hybridMultilevel"/>
    <w:tmpl w:val="5CF47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A1589F"/>
    <w:multiLevelType w:val="hybridMultilevel"/>
    <w:tmpl w:val="03BCB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26078B"/>
    <w:multiLevelType w:val="hybridMultilevel"/>
    <w:tmpl w:val="2C1A3C18"/>
    <w:lvl w:ilvl="0" w:tplc="639E399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9EA36C9"/>
    <w:multiLevelType w:val="hybridMultilevel"/>
    <w:tmpl w:val="053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4E1A50"/>
    <w:multiLevelType w:val="hybridMultilevel"/>
    <w:tmpl w:val="5D18E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B95E6C"/>
    <w:multiLevelType w:val="hybridMultilevel"/>
    <w:tmpl w:val="246CB55E"/>
    <w:lvl w:ilvl="0" w:tplc="639E399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E134CAB"/>
    <w:multiLevelType w:val="hybridMultilevel"/>
    <w:tmpl w:val="00507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4F2C3F"/>
    <w:multiLevelType w:val="hybridMultilevel"/>
    <w:tmpl w:val="6862F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5764C3"/>
    <w:multiLevelType w:val="hybridMultilevel"/>
    <w:tmpl w:val="03E0E12A"/>
    <w:lvl w:ilvl="0" w:tplc="8EE20E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F255A0"/>
    <w:multiLevelType w:val="hybridMultilevel"/>
    <w:tmpl w:val="4B78B91E"/>
    <w:lvl w:ilvl="0" w:tplc="639E399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E4162AB"/>
    <w:multiLevelType w:val="hybridMultilevel"/>
    <w:tmpl w:val="00C85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13592E"/>
    <w:multiLevelType w:val="hybridMultilevel"/>
    <w:tmpl w:val="FFB0AE04"/>
    <w:lvl w:ilvl="0" w:tplc="639E399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2"/>
  </w:num>
  <w:num w:numId="2">
    <w:abstractNumId w:val="11"/>
  </w:num>
  <w:num w:numId="3">
    <w:abstractNumId w:val="23"/>
  </w:num>
  <w:num w:numId="4">
    <w:abstractNumId w:val="18"/>
  </w:num>
  <w:num w:numId="5">
    <w:abstractNumId w:val="39"/>
  </w:num>
  <w:num w:numId="6">
    <w:abstractNumId w:val="29"/>
  </w:num>
  <w:num w:numId="7">
    <w:abstractNumId w:val="17"/>
  </w:num>
  <w:num w:numId="8">
    <w:abstractNumId w:val="12"/>
  </w:num>
  <w:num w:numId="9">
    <w:abstractNumId w:val="9"/>
  </w:num>
  <w:num w:numId="10">
    <w:abstractNumId w:val="5"/>
  </w:num>
  <w:num w:numId="11">
    <w:abstractNumId w:val="32"/>
  </w:num>
  <w:num w:numId="12">
    <w:abstractNumId w:val="2"/>
  </w:num>
  <w:num w:numId="13">
    <w:abstractNumId w:val="41"/>
  </w:num>
  <w:num w:numId="14">
    <w:abstractNumId w:val="7"/>
  </w:num>
  <w:num w:numId="15">
    <w:abstractNumId w:val="4"/>
  </w:num>
  <w:num w:numId="16">
    <w:abstractNumId w:val="0"/>
  </w:num>
  <w:num w:numId="17">
    <w:abstractNumId w:val="6"/>
  </w:num>
  <w:num w:numId="18">
    <w:abstractNumId w:val="25"/>
  </w:num>
  <w:num w:numId="19">
    <w:abstractNumId w:val="35"/>
  </w:num>
  <w:num w:numId="20">
    <w:abstractNumId w:val="38"/>
  </w:num>
  <w:num w:numId="21">
    <w:abstractNumId w:val="37"/>
  </w:num>
  <w:num w:numId="22">
    <w:abstractNumId w:val="27"/>
  </w:num>
  <w:num w:numId="23">
    <w:abstractNumId w:val="31"/>
  </w:num>
  <w:num w:numId="24">
    <w:abstractNumId w:val="26"/>
  </w:num>
  <w:num w:numId="25">
    <w:abstractNumId w:val="1"/>
  </w:num>
  <w:num w:numId="26">
    <w:abstractNumId w:val="34"/>
  </w:num>
  <w:num w:numId="27">
    <w:abstractNumId w:val="28"/>
  </w:num>
  <w:num w:numId="28">
    <w:abstractNumId w:val="19"/>
  </w:num>
  <w:num w:numId="29">
    <w:abstractNumId w:val="3"/>
  </w:num>
  <w:num w:numId="30">
    <w:abstractNumId w:val="20"/>
  </w:num>
  <w:num w:numId="31">
    <w:abstractNumId w:val="30"/>
  </w:num>
  <w:num w:numId="32">
    <w:abstractNumId w:val="42"/>
  </w:num>
  <w:num w:numId="33">
    <w:abstractNumId w:val="16"/>
  </w:num>
  <w:num w:numId="34">
    <w:abstractNumId w:val="33"/>
  </w:num>
  <w:num w:numId="35">
    <w:abstractNumId w:val="10"/>
  </w:num>
  <w:num w:numId="36">
    <w:abstractNumId w:val="36"/>
  </w:num>
  <w:num w:numId="37">
    <w:abstractNumId w:val="40"/>
  </w:num>
  <w:num w:numId="38">
    <w:abstractNumId w:val="24"/>
  </w:num>
  <w:num w:numId="39">
    <w:abstractNumId w:val="8"/>
  </w:num>
  <w:num w:numId="40">
    <w:abstractNumId w:val="21"/>
  </w:num>
  <w:num w:numId="41">
    <w:abstractNumId w:val="13"/>
  </w:num>
  <w:num w:numId="42">
    <w:abstractNumId w:val="15"/>
  </w:num>
  <w:num w:numId="43">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42A"/>
    <w:rsid w:val="00000D04"/>
    <w:rsid w:val="000012EF"/>
    <w:rsid w:val="00001499"/>
    <w:rsid w:val="000075BC"/>
    <w:rsid w:val="00013AEA"/>
    <w:rsid w:val="00015F1A"/>
    <w:rsid w:val="0002275C"/>
    <w:rsid w:val="0002719D"/>
    <w:rsid w:val="000353C8"/>
    <w:rsid w:val="000357A5"/>
    <w:rsid w:val="00037DA4"/>
    <w:rsid w:val="00041503"/>
    <w:rsid w:val="00044D0D"/>
    <w:rsid w:val="0005180A"/>
    <w:rsid w:val="000523B2"/>
    <w:rsid w:val="000545FE"/>
    <w:rsid w:val="00065B30"/>
    <w:rsid w:val="00066544"/>
    <w:rsid w:val="00066591"/>
    <w:rsid w:val="00072B8E"/>
    <w:rsid w:val="000763F1"/>
    <w:rsid w:val="0007706A"/>
    <w:rsid w:val="00084BC1"/>
    <w:rsid w:val="0009140E"/>
    <w:rsid w:val="00093733"/>
    <w:rsid w:val="00096B2C"/>
    <w:rsid w:val="0009748F"/>
    <w:rsid w:val="000A5F4B"/>
    <w:rsid w:val="000B1AB0"/>
    <w:rsid w:val="000B2188"/>
    <w:rsid w:val="000B4152"/>
    <w:rsid w:val="000C0B89"/>
    <w:rsid w:val="000C4BBB"/>
    <w:rsid w:val="000C6ACE"/>
    <w:rsid w:val="000C751C"/>
    <w:rsid w:val="000D0347"/>
    <w:rsid w:val="000D65F1"/>
    <w:rsid w:val="000E4184"/>
    <w:rsid w:val="000E44FB"/>
    <w:rsid w:val="000E5029"/>
    <w:rsid w:val="000E7BB3"/>
    <w:rsid w:val="000E7E54"/>
    <w:rsid w:val="000F1601"/>
    <w:rsid w:val="0010113C"/>
    <w:rsid w:val="00101B59"/>
    <w:rsid w:val="00110D0C"/>
    <w:rsid w:val="00112B68"/>
    <w:rsid w:val="00113796"/>
    <w:rsid w:val="001207FE"/>
    <w:rsid w:val="0012795E"/>
    <w:rsid w:val="00133128"/>
    <w:rsid w:val="00134C41"/>
    <w:rsid w:val="001433F3"/>
    <w:rsid w:val="001443EB"/>
    <w:rsid w:val="00145178"/>
    <w:rsid w:val="00145D4B"/>
    <w:rsid w:val="00147C77"/>
    <w:rsid w:val="00154159"/>
    <w:rsid w:val="001547D6"/>
    <w:rsid w:val="001566FC"/>
    <w:rsid w:val="00156EC9"/>
    <w:rsid w:val="00157201"/>
    <w:rsid w:val="001656B5"/>
    <w:rsid w:val="00165A6D"/>
    <w:rsid w:val="00180309"/>
    <w:rsid w:val="001830E8"/>
    <w:rsid w:val="001835B4"/>
    <w:rsid w:val="0018636A"/>
    <w:rsid w:val="00190259"/>
    <w:rsid w:val="001918CA"/>
    <w:rsid w:val="001978BF"/>
    <w:rsid w:val="001A010F"/>
    <w:rsid w:val="001A1719"/>
    <w:rsid w:val="001A174F"/>
    <w:rsid w:val="001A5A40"/>
    <w:rsid w:val="001A6D1A"/>
    <w:rsid w:val="001B1984"/>
    <w:rsid w:val="001B4109"/>
    <w:rsid w:val="001B4722"/>
    <w:rsid w:val="001B64EA"/>
    <w:rsid w:val="001C37A6"/>
    <w:rsid w:val="001C5C37"/>
    <w:rsid w:val="001C5CDF"/>
    <w:rsid w:val="001C7264"/>
    <w:rsid w:val="001C735E"/>
    <w:rsid w:val="001C7ED2"/>
    <w:rsid w:val="001D0072"/>
    <w:rsid w:val="001D2792"/>
    <w:rsid w:val="001D6AE3"/>
    <w:rsid w:val="001E1C94"/>
    <w:rsid w:val="001E2907"/>
    <w:rsid w:val="001E35F1"/>
    <w:rsid w:val="001E61FF"/>
    <w:rsid w:val="001F1EBC"/>
    <w:rsid w:val="001F4C17"/>
    <w:rsid w:val="001F557F"/>
    <w:rsid w:val="001F5E12"/>
    <w:rsid w:val="001F6526"/>
    <w:rsid w:val="001F66EA"/>
    <w:rsid w:val="002103AE"/>
    <w:rsid w:val="00212C46"/>
    <w:rsid w:val="00214AB0"/>
    <w:rsid w:val="002162BB"/>
    <w:rsid w:val="002268AD"/>
    <w:rsid w:val="0023066C"/>
    <w:rsid w:val="0023524A"/>
    <w:rsid w:val="0024005F"/>
    <w:rsid w:val="00240DE2"/>
    <w:rsid w:val="002442FD"/>
    <w:rsid w:val="002474F5"/>
    <w:rsid w:val="00251EB5"/>
    <w:rsid w:val="002626A7"/>
    <w:rsid w:val="0026536A"/>
    <w:rsid w:val="00280B19"/>
    <w:rsid w:val="00283E05"/>
    <w:rsid w:val="00290AE9"/>
    <w:rsid w:val="00294435"/>
    <w:rsid w:val="002A2BFE"/>
    <w:rsid w:val="002A396A"/>
    <w:rsid w:val="002A78DF"/>
    <w:rsid w:val="002B0CEB"/>
    <w:rsid w:val="002B1DB1"/>
    <w:rsid w:val="002B2F6B"/>
    <w:rsid w:val="002B38BF"/>
    <w:rsid w:val="002C0563"/>
    <w:rsid w:val="002D16EE"/>
    <w:rsid w:val="002E0DD9"/>
    <w:rsid w:val="002E1DE7"/>
    <w:rsid w:val="002E5ACE"/>
    <w:rsid w:val="002F46FA"/>
    <w:rsid w:val="002F5DFF"/>
    <w:rsid w:val="002F6626"/>
    <w:rsid w:val="002F6E49"/>
    <w:rsid w:val="002F72C5"/>
    <w:rsid w:val="00301705"/>
    <w:rsid w:val="003155B1"/>
    <w:rsid w:val="00317BF1"/>
    <w:rsid w:val="00326A63"/>
    <w:rsid w:val="003302EB"/>
    <w:rsid w:val="003314C9"/>
    <w:rsid w:val="00337C4D"/>
    <w:rsid w:val="00337DC4"/>
    <w:rsid w:val="00344BA9"/>
    <w:rsid w:val="00347109"/>
    <w:rsid w:val="00361F11"/>
    <w:rsid w:val="00370DA6"/>
    <w:rsid w:val="00371418"/>
    <w:rsid w:val="00374D81"/>
    <w:rsid w:val="003774D3"/>
    <w:rsid w:val="00377ADF"/>
    <w:rsid w:val="00377FBE"/>
    <w:rsid w:val="00380E2D"/>
    <w:rsid w:val="00380EFC"/>
    <w:rsid w:val="003871A8"/>
    <w:rsid w:val="003A3825"/>
    <w:rsid w:val="003A4E4D"/>
    <w:rsid w:val="003A504D"/>
    <w:rsid w:val="003B0292"/>
    <w:rsid w:val="003B0293"/>
    <w:rsid w:val="003B0B26"/>
    <w:rsid w:val="003C1380"/>
    <w:rsid w:val="003C2D85"/>
    <w:rsid w:val="003C4337"/>
    <w:rsid w:val="003D3991"/>
    <w:rsid w:val="003D560D"/>
    <w:rsid w:val="003D6648"/>
    <w:rsid w:val="003D6BAF"/>
    <w:rsid w:val="003D7FC8"/>
    <w:rsid w:val="003E09C9"/>
    <w:rsid w:val="003E3256"/>
    <w:rsid w:val="003E334F"/>
    <w:rsid w:val="003F03E1"/>
    <w:rsid w:val="003F2245"/>
    <w:rsid w:val="003F4B1C"/>
    <w:rsid w:val="003F4C5B"/>
    <w:rsid w:val="003F6137"/>
    <w:rsid w:val="00401A15"/>
    <w:rsid w:val="00417109"/>
    <w:rsid w:val="0042358C"/>
    <w:rsid w:val="00425F73"/>
    <w:rsid w:val="00434F8E"/>
    <w:rsid w:val="00435312"/>
    <w:rsid w:val="00450444"/>
    <w:rsid w:val="00451513"/>
    <w:rsid w:val="00461349"/>
    <w:rsid w:val="004624DC"/>
    <w:rsid w:val="00462539"/>
    <w:rsid w:val="00463281"/>
    <w:rsid w:val="004668D2"/>
    <w:rsid w:val="00473A3B"/>
    <w:rsid w:val="00480388"/>
    <w:rsid w:val="00484287"/>
    <w:rsid w:val="00491F7D"/>
    <w:rsid w:val="004929C9"/>
    <w:rsid w:val="00497530"/>
    <w:rsid w:val="004A4073"/>
    <w:rsid w:val="004A5AEC"/>
    <w:rsid w:val="004A6D62"/>
    <w:rsid w:val="004B0065"/>
    <w:rsid w:val="004B4C46"/>
    <w:rsid w:val="004C6E9A"/>
    <w:rsid w:val="004D0777"/>
    <w:rsid w:val="004D168A"/>
    <w:rsid w:val="004D25F3"/>
    <w:rsid w:val="004D5A8A"/>
    <w:rsid w:val="004E20FA"/>
    <w:rsid w:val="004E3C11"/>
    <w:rsid w:val="004F2F29"/>
    <w:rsid w:val="004F3CC4"/>
    <w:rsid w:val="004F4B73"/>
    <w:rsid w:val="004F6C41"/>
    <w:rsid w:val="004F6FFE"/>
    <w:rsid w:val="00504886"/>
    <w:rsid w:val="00510C71"/>
    <w:rsid w:val="00511DE4"/>
    <w:rsid w:val="00513631"/>
    <w:rsid w:val="00513C07"/>
    <w:rsid w:val="0051456D"/>
    <w:rsid w:val="005207C7"/>
    <w:rsid w:val="00524E12"/>
    <w:rsid w:val="005251A5"/>
    <w:rsid w:val="0052745B"/>
    <w:rsid w:val="0052788A"/>
    <w:rsid w:val="005304C9"/>
    <w:rsid w:val="00531A5D"/>
    <w:rsid w:val="0053366F"/>
    <w:rsid w:val="00540C9E"/>
    <w:rsid w:val="00542327"/>
    <w:rsid w:val="005453B7"/>
    <w:rsid w:val="00552E05"/>
    <w:rsid w:val="00556F13"/>
    <w:rsid w:val="00560367"/>
    <w:rsid w:val="005617AC"/>
    <w:rsid w:val="00562B00"/>
    <w:rsid w:val="005647CB"/>
    <w:rsid w:val="00564D98"/>
    <w:rsid w:val="00564EF7"/>
    <w:rsid w:val="00564FFD"/>
    <w:rsid w:val="0056564C"/>
    <w:rsid w:val="0057358C"/>
    <w:rsid w:val="00574173"/>
    <w:rsid w:val="00576AFE"/>
    <w:rsid w:val="00581E77"/>
    <w:rsid w:val="00596621"/>
    <w:rsid w:val="005A0DA1"/>
    <w:rsid w:val="005A18E9"/>
    <w:rsid w:val="005A232E"/>
    <w:rsid w:val="005B1B3A"/>
    <w:rsid w:val="005B3438"/>
    <w:rsid w:val="005B6F2C"/>
    <w:rsid w:val="005B7F1F"/>
    <w:rsid w:val="005C00B4"/>
    <w:rsid w:val="005C1C1C"/>
    <w:rsid w:val="005C3778"/>
    <w:rsid w:val="005D1717"/>
    <w:rsid w:val="005D20F0"/>
    <w:rsid w:val="005E068B"/>
    <w:rsid w:val="005E392F"/>
    <w:rsid w:val="005F1973"/>
    <w:rsid w:val="005F2B34"/>
    <w:rsid w:val="005F326B"/>
    <w:rsid w:val="005F470A"/>
    <w:rsid w:val="005F78B9"/>
    <w:rsid w:val="00601049"/>
    <w:rsid w:val="00602E19"/>
    <w:rsid w:val="006134CB"/>
    <w:rsid w:val="00615A62"/>
    <w:rsid w:val="00626105"/>
    <w:rsid w:val="006315F6"/>
    <w:rsid w:val="00632DD3"/>
    <w:rsid w:val="006330AD"/>
    <w:rsid w:val="006360BC"/>
    <w:rsid w:val="00642461"/>
    <w:rsid w:val="006426F0"/>
    <w:rsid w:val="0065750C"/>
    <w:rsid w:val="00661A6C"/>
    <w:rsid w:val="00662527"/>
    <w:rsid w:val="006708D2"/>
    <w:rsid w:val="006721CF"/>
    <w:rsid w:val="00683601"/>
    <w:rsid w:val="00684DD0"/>
    <w:rsid w:val="00686AC8"/>
    <w:rsid w:val="00691F49"/>
    <w:rsid w:val="0069386D"/>
    <w:rsid w:val="00696ED8"/>
    <w:rsid w:val="00696FA8"/>
    <w:rsid w:val="00697592"/>
    <w:rsid w:val="006A1427"/>
    <w:rsid w:val="006A460E"/>
    <w:rsid w:val="006A5DA3"/>
    <w:rsid w:val="006B0BE7"/>
    <w:rsid w:val="006B4FB8"/>
    <w:rsid w:val="006C2D1C"/>
    <w:rsid w:val="006C7587"/>
    <w:rsid w:val="006D286C"/>
    <w:rsid w:val="006D2D13"/>
    <w:rsid w:val="006D43D5"/>
    <w:rsid w:val="006D5527"/>
    <w:rsid w:val="006D675A"/>
    <w:rsid w:val="006E3CE9"/>
    <w:rsid w:val="006E4C93"/>
    <w:rsid w:val="006F0BA8"/>
    <w:rsid w:val="006F25CA"/>
    <w:rsid w:val="006F2EFF"/>
    <w:rsid w:val="006F61F8"/>
    <w:rsid w:val="00706588"/>
    <w:rsid w:val="00711716"/>
    <w:rsid w:val="007139E5"/>
    <w:rsid w:val="00714C8A"/>
    <w:rsid w:val="0072283B"/>
    <w:rsid w:val="007237B7"/>
    <w:rsid w:val="00727EE1"/>
    <w:rsid w:val="007315C1"/>
    <w:rsid w:val="007335C3"/>
    <w:rsid w:val="0073772D"/>
    <w:rsid w:val="00737DC0"/>
    <w:rsid w:val="00740B72"/>
    <w:rsid w:val="00745917"/>
    <w:rsid w:val="00753996"/>
    <w:rsid w:val="00753EDF"/>
    <w:rsid w:val="007558F2"/>
    <w:rsid w:val="00756FD7"/>
    <w:rsid w:val="00757EC1"/>
    <w:rsid w:val="00764D89"/>
    <w:rsid w:val="007725DF"/>
    <w:rsid w:val="00773F26"/>
    <w:rsid w:val="00776C18"/>
    <w:rsid w:val="00777471"/>
    <w:rsid w:val="00777789"/>
    <w:rsid w:val="00785F2D"/>
    <w:rsid w:val="00786F32"/>
    <w:rsid w:val="007908A4"/>
    <w:rsid w:val="007909A6"/>
    <w:rsid w:val="007A49C2"/>
    <w:rsid w:val="007A58C9"/>
    <w:rsid w:val="007A5CA1"/>
    <w:rsid w:val="007A76E5"/>
    <w:rsid w:val="007B3CCB"/>
    <w:rsid w:val="007B4C26"/>
    <w:rsid w:val="007B5149"/>
    <w:rsid w:val="007C0814"/>
    <w:rsid w:val="007C61CD"/>
    <w:rsid w:val="007C6530"/>
    <w:rsid w:val="007C7C4C"/>
    <w:rsid w:val="007D6995"/>
    <w:rsid w:val="007E30D0"/>
    <w:rsid w:val="007E769A"/>
    <w:rsid w:val="007F1222"/>
    <w:rsid w:val="007F1EFE"/>
    <w:rsid w:val="007F508E"/>
    <w:rsid w:val="007F5244"/>
    <w:rsid w:val="007F68D6"/>
    <w:rsid w:val="007F7BCD"/>
    <w:rsid w:val="0081150A"/>
    <w:rsid w:val="00816CB8"/>
    <w:rsid w:val="00820B50"/>
    <w:rsid w:val="00820E5C"/>
    <w:rsid w:val="00825DEE"/>
    <w:rsid w:val="00835683"/>
    <w:rsid w:val="00835CCE"/>
    <w:rsid w:val="00835EE2"/>
    <w:rsid w:val="00844231"/>
    <w:rsid w:val="00847211"/>
    <w:rsid w:val="008476C4"/>
    <w:rsid w:val="0085129A"/>
    <w:rsid w:val="00852FFB"/>
    <w:rsid w:val="00855730"/>
    <w:rsid w:val="00855A3B"/>
    <w:rsid w:val="00866C2B"/>
    <w:rsid w:val="00874F85"/>
    <w:rsid w:val="008756F2"/>
    <w:rsid w:val="00883930"/>
    <w:rsid w:val="008857EB"/>
    <w:rsid w:val="00886C8F"/>
    <w:rsid w:val="008872BC"/>
    <w:rsid w:val="008931F1"/>
    <w:rsid w:val="008965C7"/>
    <w:rsid w:val="008A4B56"/>
    <w:rsid w:val="008A5A10"/>
    <w:rsid w:val="008A727D"/>
    <w:rsid w:val="008A7849"/>
    <w:rsid w:val="008C0916"/>
    <w:rsid w:val="008C18DD"/>
    <w:rsid w:val="008C4090"/>
    <w:rsid w:val="008D150D"/>
    <w:rsid w:val="008D4869"/>
    <w:rsid w:val="008D530B"/>
    <w:rsid w:val="008E2520"/>
    <w:rsid w:val="008F1E5F"/>
    <w:rsid w:val="008F6698"/>
    <w:rsid w:val="008F7CF6"/>
    <w:rsid w:val="00902DC2"/>
    <w:rsid w:val="00905BE5"/>
    <w:rsid w:val="0091009C"/>
    <w:rsid w:val="00921C0E"/>
    <w:rsid w:val="00927231"/>
    <w:rsid w:val="00930D8A"/>
    <w:rsid w:val="0093721A"/>
    <w:rsid w:val="009419A6"/>
    <w:rsid w:val="009436F1"/>
    <w:rsid w:val="009510B7"/>
    <w:rsid w:val="00953797"/>
    <w:rsid w:val="0096083A"/>
    <w:rsid w:val="00961949"/>
    <w:rsid w:val="009736E5"/>
    <w:rsid w:val="009813C9"/>
    <w:rsid w:val="009814C3"/>
    <w:rsid w:val="009830E4"/>
    <w:rsid w:val="00983F9B"/>
    <w:rsid w:val="009859E2"/>
    <w:rsid w:val="009A5A1E"/>
    <w:rsid w:val="009B4397"/>
    <w:rsid w:val="009C0D50"/>
    <w:rsid w:val="009C3A06"/>
    <w:rsid w:val="009C78C6"/>
    <w:rsid w:val="009D2FE5"/>
    <w:rsid w:val="009E338D"/>
    <w:rsid w:val="009E4CE4"/>
    <w:rsid w:val="009E5EB7"/>
    <w:rsid w:val="009F1DEB"/>
    <w:rsid w:val="009F25CF"/>
    <w:rsid w:val="009F664E"/>
    <w:rsid w:val="009F66A4"/>
    <w:rsid w:val="00A0660F"/>
    <w:rsid w:val="00A10107"/>
    <w:rsid w:val="00A11A2E"/>
    <w:rsid w:val="00A14021"/>
    <w:rsid w:val="00A142B4"/>
    <w:rsid w:val="00A15FC2"/>
    <w:rsid w:val="00A16AAE"/>
    <w:rsid w:val="00A16AC2"/>
    <w:rsid w:val="00A21F43"/>
    <w:rsid w:val="00A260E3"/>
    <w:rsid w:val="00A326DC"/>
    <w:rsid w:val="00A32FA8"/>
    <w:rsid w:val="00A359DB"/>
    <w:rsid w:val="00A46DC4"/>
    <w:rsid w:val="00A53C72"/>
    <w:rsid w:val="00A54678"/>
    <w:rsid w:val="00A56DF5"/>
    <w:rsid w:val="00A60567"/>
    <w:rsid w:val="00A655C4"/>
    <w:rsid w:val="00A729CB"/>
    <w:rsid w:val="00A81E28"/>
    <w:rsid w:val="00A8442A"/>
    <w:rsid w:val="00A93AC0"/>
    <w:rsid w:val="00A974A7"/>
    <w:rsid w:val="00A976FD"/>
    <w:rsid w:val="00AA2F7A"/>
    <w:rsid w:val="00AA460E"/>
    <w:rsid w:val="00AA4870"/>
    <w:rsid w:val="00AA7762"/>
    <w:rsid w:val="00AB59E8"/>
    <w:rsid w:val="00AC2157"/>
    <w:rsid w:val="00AC59C6"/>
    <w:rsid w:val="00AD0844"/>
    <w:rsid w:val="00AD4D03"/>
    <w:rsid w:val="00AE00CF"/>
    <w:rsid w:val="00AE0350"/>
    <w:rsid w:val="00AE2BCC"/>
    <w:rsid w:val="00AE3809"/>
    <w:rsid w:val="00AE3CCE"/>
    <w:rsid w:val="00AE3ED0"/>
    <w:rsid w:val="00AE497E"/>
    <w:rsid w:val="00AF4BBB"/>
    <w:rsid w:val="00AF4BCF"/>
    <w:rsid w:val="00B00609"/>
    <w:rsid w:val="00B01363"/>
    <w:rsid w:val="00B03294"/>
    <w:rsid w:val="00B15422"/>
    <w:rsid w:val="00B208C0"/>
    <w:rsid w:val="00B2654C"/>
    <w:rsid w:val="00B26D14"/>
    <w:rsid w:val="00B26FD6"/>
    <w:rsid w:val="00B34C4D"/>
    <w:rsid w:val="00B37785"/>
    <w:rsid w:val="00B44CD4"/>
    <w:rsid w:val="00B4648F"/>
    <w:rsid w:val="00B66559"/>
    <w:rsid w:val="00B73F9B"/>
    <w:rsid w:val="00B742DC"/>
    <w:rsid w:val="00B836CF"/>
    <w:rsid w:val="00B83955"/>
    <w:rsid w:val="00B85E9B"/>
    <w:rsid w:val="00B925A4"/>
    <w:rsid w:val="00B9368D"/>
    <w:rsid w:val="00BA2517"/>
    <w:rsid w:val="00BA47AA"/>
    <w:rsid w:val="00BA538B"/>
    <w:rsid w:val="00BD0B06"/>
    <w:rsid w:val="00BD3B5D"/>
    <w:rsid w:val="00BD49E0"/>
    <w:rsid w:val="00BD4BDD"/>
    <w:rsid w:val="00BD4D1C"/>
    <w:rsid w:val="00BD6D0B"/>
    <w:rsid w:val="00BE07B8"/>
    <w:rsid w:val="00BE0B4D"/>
    <w:rsid w:val="00BE4106"/>
    <w:rsid w:val="00BE7385"/>
    <w:rsid w:val="00BE7A8C"/>
    <w:rsid w:val="00BF0856"/>
    <w:rsid w:val="00BF13C2"/>
    <w:rsid w:val="00BF4DF3"/>
    <w:rsid w:val="00BF5AD2"/>
    <w:rsid w:val="00C0065B"/>
    <w:rsid w:val="00C0218E"/>
    <w:rsid w:val="00C0281D"/>
    <w:rsid w:val="00C05D95"/>
    <w:rsid w:val="00C10C5A"/>
    <w:rsid w:val="00C14D8F"/>
    <w:rsid w:val="00C23457"/>
    <w:rsid w:val="00C23460"/>
    <w:rsid w:val="00C254FF"/>
    <w:rsid w:val="00C3763F"/>
    <w:rsid w:val="00C42223"/>
    <w:rsid w:val="00C5038C"/>
    <w:rsid w:val="00C51052"/>
    <w:rsid w:val="00C6416B"/>
    <w:rsid w:val="00C65C91"/>
    <w:rsid w:val="00C74D05"/>
    <w:rsid w:val="00C81E4D"/>
    <w:rsid w:val="00C82783"/>
    <w:rsid w:val="00C85EE1"/>
    <w:rsid w:val="00C906F2"/>
    <w:rsid w:val="00C91D42"/>
    <w:rsid w:val="00C93052"/>
    <w:rsid w:val="00CA2B06"/>
    <w:rsid w:val="00CA5A68"/>
    <w:rsid w:val="00CB29D4"/>
    <w:rsid w:val="00CC0129"/>
    <w:rsid w:val="00CC4223"/>
    <w:rsid w:val="00CD6F44"/>
    <w:rsid w:val="00CD78DA"/>
    <w:rsid w:val="00CE1625"/>
    <w:rsid w:val="00CE39B2"/>
    <w:rsid w:val="00CF3654"/>
    <w:rsid w:val="00CF7BE8"/>
    <w:rsid w:val="00D02203"/>
    <w:rsid w:val="00D0248A"/>
    <w:rsid w:val="00D02FCD"/>
    <w:rsid w:val="00D03C35"/>
    <w:rsid w:val="00D04771"/>
    <w:rsid w:val="00D05414"/>
    <w:rsid w:val="00D10882"/>
    <w:rsid w:val="00D1276B"/>
    <w:rsid w:val="00D142A8"/>
    <w:rsid w:val="00D1541E"/>
    <w:rsid w:val="00D158DA"/>
    <w:rsid w:val="00D17EC3"/>
    <w:rsid w:val="00D200D7"/>
    <w:rsid w:val="00D202C4"/>
    <w:rsid w:val="00D22AFA"/>
    <w:rsid w:val="00D247B8"/>
    <w:rsid w:val="00D34BD2"/>
    <w:rsid w:val="00D3515E"/>
    <w:rsid w:val="00D37CAD"/>
    <w:rsid w:val="00D407B2"/>
    <w:rsid w:val="00D433C9"/>
    <w:rsid w:val="00D46F1C"/>
    <w:rsid w:val="00D50C08"/>
    <w:rsid w:val="00D54553"/>
    <w:rsid w:val="00D55B65"/>
    <w:rsid w:val="00D57DEB"/>
    <w:rsid w:val="00D610FB"/>
    <w:rsid w:val="00D6139B"/>
    <w:rsid w:val="00D63A8A"/>
    <w:rsid w:val="00D77027"/>
    <w:rsid w:val="00D84923"/>
    <w:rsid w:val="00D87318"/>
    <w:rsid w:val="00D91883"/>
    <w:rsid w:val="00D95D06"/>
    <w:rsid w:val="00DA2463"/>
    <w:rsid w:val="00DA3B5A"/>
    <w:rsid w:val="00DA5405"/>
    <w:rsid w:val="00DB6328"/>
    <w:rsid w:val="00DC0C95"/>
    <w:rsid w:val="00DC1804"/>
    <w:rsid w:val="00DC33D9"/>
    <w:rsid w:val="00DC6556"/>
    <w:rsid w:val="00DD184D"/>
    <w:rsid w:val="00DD212C"/>
    <w:rsid w:val="00DD2426"/>
    <w:rsid w:val="00DD3C05"/>
    <w:rsid w:val="00DF0772"/>
    <w:rsid w:val="00DF39E7"/>
    <w:rsid w:val="00E03538"/>
    <w:rsid w:val="00E039CB"/>
    <w:rsid w:val="00E048F4"/>
    <w:rsid w:val="00E1052C"/>
    <w:rsid w:val="00E11AA9"/>
    <w:rsid w:val="00E13239"/>
    <w:rsid w:val="00E2075D"/>
    <w:rsid w:val="00E20833"/>
    <w:rsid w:val="00E26BF5"/>
    <w:rsid w:val="00E2795F"/>
    <w:rsid w:val="00E27FE4"/>
    <w:rsid w:val="00E32B13"/>
    <w:rsid w:val="00E34170"/>
    <w:rsid w:val="00E41876"/>
    <w:rsid w:val="00E51FAD"/>
    <w:rsid w:val="00E5204F"/>
    <w:rsid w:val="00E531B5"/>
    <w:rsid w:val="00E54F04"/>
    <w:rsid w:val="00E61D34"/>
    <w:rsid w:val="00E75CA2"/>
    <w:rsid w:val="00E76E42"/>
    <w:rsid w:val="00E86D86"/>
    <w:rsid w:val="00E90B0A"/>
    <w:rsid w:val="00E92853"/>
    <w:rsid w:val="00E93190"/>
    <w:rsid w:val="00E974B7"/>
    <w:rsid w:val="00E97DDE"/>
    <w:rsid w:val="00EA0309"/>
    <w:rsid w:val="00EA30FF"/>
    <w:rsid w:val="00EA5949"/>
    <w:rsid w:val="00EB126A"/>
    <w:rsid w:val="00EB2228"/>
    <w:rsid w:val="00EB3076"/>
    <w:rsid w:val="00EB6F10"/>
    <w:rsid w:val="00EC199E"/>
    <w:rsid w:val="00EC2093"/>
    <w:rsid w:val="00EC604F"/>
    <w:rsid w:val="00ED085D"/>
    <w:rsid w:val="00ED0A31"/>
    <w:rsid w:val="00ED1B61"/>
    <w:rsid w:val="00ED222E"/>
    <w:rsid w:val="00ED7D9D"/>
    <w:rsid w:val="00EE1873"/>
    <w:rsid w:val="00EE5762"/>
    <w:rsid w:val="00EE5B6E"/>
    <w:rsid w:val="00EF0D1C"/>
    <w:rsid w:val="00EF14FE"/>
    <w:rsid w:val="00F05F5F"/>
    <w:rsid w:val="00F1055B"/>
    <w:rsid w:val="00F24C2C"/>
    <w:rsid w:val="00F32E61"/>
    <w:rsid w:val="00F45F6B"/>
    <w:rsid w:val="00F4663D"/>
    <w:rsid w:val="00F54BB4"/>
    <w:rsid w:val="00F55581"/>
    <w:rsid w:val="00F55D44"/>
    <w:rsid w:val="00F606E5"/>
    <w:rsid w:val="00F65F81"/>
    <w:rsid w:val="00F660F2"/>
    <w:rsid w:val="00F73645"/>
    <w:rsid w:val="00F84BE8"/>
    <w:rsid w:val="00F91C46"/>
    <w:rsid w:val="00F93E30"/>
    <w:rsid w:val="00F94AA6"/>
    <w:rsid w:val="00F94FD0"/>
    <w:rsid w:val="00F977E4"/>
    <w:rsid w:val="00FA0E99"/>
    <w:rsid w:val="00FA4390"/>
    <w:rsid w:val="00FA6085"/>
    <w:rsid w:val="00FA7076"/>
    <w:rsid w:val="00FA777D"/>
    <w:rsid w:val="00FA7B06"/>
    <w:rsid w:val="00FB057B"/>
    <w:rsid w:val="00FB2D7F"/>
    <w:rsid w:val="00FB4E6C"/>
    <w:rsid w:val="00FC1B8C"/>
    <w:rsid w:val="00FD178A"/>
    <w:rsid w:val="00FD3739"/>
    <w:rsid w:val="00FD5146"/>
    <w:rsid w:val="00FE1603"/>
    <w:rsid w:val="00FE3419"/>
    <w:rsid w:val="00FE46F8"/>
    <w:rsid w:val="00FE4967"/>
    <w:rsid w:val="00FE6336"/>
    <w:rsid w:val="00FE7282"/>
    <w:rsid w:val="00FF3F6D"/>
    <w:rsid w:val="00FF58E5"/>
    <w:rsid w:val="00FF6110"/>
    <w:rsid w:val="00FF7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95286CE"/>
  <w15:docId w15:val="{93D82D6E-171C-42E5-B716-12FDED728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2B4"/>
    <w:rPr>
      <w:rFonts w:ascii="Arial" w:hAnsi="Arial"/>
    </w:rPr>
  </w:style>
  <w:style w:type="paragraph" w:styleId="Heading1">
    <w:name w:val="heading 1"/>
    <w:basedOn w:val="Normal"/>
    <w:next w:val="Normal"/>
    <w:link w:val="Heading1Char"/>
    <w:autoRedefine/>
    <w:uiPriority w:val="9"/>
    <w:qFormat/>
    <w:rsid w:val="006C7587"/>
    <w:pPr>
      <w:keepNext/>
      <w:keepLines/>
      <w:spacing w:after="0"/>
      <w:outlineLvl w:val="0"/>
    </w:pPr>
    <w:rPr>
      <w:rFonts w:eastAsiaTheme="majorEastAsia" w:cstheme="majorBidi"/>
      <w:b/>
      <w:bCs/>
      <w:color w:val="000000" w:themeColor="text1"/>
      <w:sz w:val="24"/>
      <w:szCs w:val="28"/>
      <w:lang w:val="en" w:eastAsia="en-GB"/>
    </w:rPr>
  </w:style>
  <w:style w:type="paragraph" w:styleId="Heading2">
    <w:name w:val="heading 2"/>
    <w:basedOn w:val="Normal"/>
    <w:next w:val="Normal"/>
    <w:link w:val="Heading2Char"/>
    <w:autoRedefine/>
    <w:uiPriority w:val="9"/>
    <w:unhideWhenUsed/>
    <w:qFormat/>
    <w:rsid w:val="00EB2228"/>
    <w:pPr>
      <w:keepNext/>
      <w:keepLines/>
      <w:spacing w:before="200" w:after="240"/>
      <w:outlineLvl w:val="1"/>
    </w:pPr>
    <w:rPr>
      <w:rFonts w:eastAsia="Times New Roman" w:cstheme="majorBidi"/>
      <w:b/>
      <w:bCs/>
      <w:color w:val="000000" w:themeColor="text1"/>
      <w:szCs w:val="26"/>
      <w:lang w:val="en" w:eastAsia="en-GB"/>
    </w:rPr>
  </w:style>
  <w:style w:type="paragraph" w:styleId="Heading3">
    <w:name w:val="heading 3"/>
    <w:basedOn w:val="Normal"/>
    <w:next w:val="Normal"/>
    <w:link w:val="Heading3Char"/>
    <w:autoRedefine/>
    <w:uiPriority w:val="9"/>
    <w:unhideWhenUsed/>
    <w:qFormat/>
    <w:rsid w:val="009F25CF"/>
    <w:pPr>
      <w:keepNext/>
      <w:keepLines/>
      <w:spacing w:before="200" w:after="0"/>
      <w:outlineLvl w:val="2"/>
    </w:pPr>
    <w:rPr>
      <w:rFonts w:eastAsiaTheme="majorEastAsia" w:cstheme="majorBidi"/>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442A"/>
    <w:rPr>
      <w:color w:val="0000FF"/>
      <w:u w:val="single"/>
    </w:rPr>
  </w:style>
  <w:style w:type="paragraph" w:styleId="ListParagraph">
    <w:name w:val="List Paragraph"/>
    <w:basedOn w:val="Normal"/>
    <w:link w:val="ListParagraphChar"/>
    <w:uiPriority w:val="34"/>
    <w:qFormat/>
    <w:rsid w:val="003D7FC8"/>
    <w:pPr>
      <w:ind w:left="720"/>
      <w:contextualSpacing/>
    </w:pPr>
  </w:style>
  <w:style w:type="character" w:customStyle="1" w:styleId="Heading2Char">
    <w:name w:val="Heading 2 Char"/>
    <w:basedOn w:val="DefaultParagraphFont"/>
    <w:link w:val="Heading2"/>
    <w:uiPriority w:val="9"/>
    <w:rsid w:val="00EB2228"/>
    <w:rPr>
      <w:rFonts w:ascii="Arial" w:eastAsia="Times New Roman" w:hAnsi="Arial" w:cstheme="majorBidi"/>
      <w:b/>
      <w:bCs/>
      <w:color w:val="000000" w:themeColor="text1"/>
      <w:szCs w:val="26"/>
      <w:lang w:val="en" w:eastAsia="en-GB"/>
    </w:rPr>
  </w:style>
  <w:style w:type="character" w:customStyle="1" w:styleId="Heading1Char">
    <w:name w:val="Heading 1 Char"/>
    <w:basedOn w:val="DefaultParagraphFont"/>
    <w:link w:val="Heading1"/>
    <w:uiPriority w:val="9"/>
    <w:rsid w:val="006C7587"/>
    <w:rPr>
      <w:rFonts w:ascii="Arial" w:eastAsiaTheme="majorEastAsia" w:hAnsi="Arial" w:cstheme="majorBidi"/>
      <w:b/>
      <w:bCs/>
      <w:color w:val="000000" w:themeColor="text1"/>
      <w:sz w:val="24"/>
      <w:szCs w:val="28"/>
      <w:lang w:val="en" w:eastAsia="en-GB"/>
    </w:rPr>
  </w:style>
  <w:style w:type="paragraph" w:styleId="NoSpacing">
    <w:name w:val="No Spacing"/>
    <w:basedOn w:val="Normal"/>
    <w:next w:val="Body"/>
    <w:link w:val="NoSpacingChar"/>
    <w:autoRedefine/>
    <w:uiPriority w:val="1"/>
    <w:qFormat/>
    <w:rsid w:val="007C0814"/>
    <w:pPr>
      <w:spacing w:after="0" w:line="240" w:lineRule="auto"/>
      <w:ind w:left="720" w:hanging="360"/>
    </w:pPr>
    <w:rPr>
      <w:rFonts w:eastAsiaTheme="majorEastAsia" w:cs="Arial"/>
      <w:color w:val="000000" w:themeColor="text1"/>
      <w:lang w:val="en" w:eastAsia="en-GB"/>
    </w:rPr>
  </w:style>
  <w:style w:type="character" w:customStyle="1" w:styleId="NoSpacingChar">
    <w:name w:val="No Spacing Char"/>
    <w:basedOn w:val="DefaultParagraphFont"/>
    <w:link w:val="NoSpacing"/>
    <w:uiPriority w:val="1"/>
    <w:rsid w:val="007C0814"/>
    <w:rPr>
      <w:rFonts w:ascii="Arial" w:eastAsiaTheme="majorEastAsia" w:hAnsi="Arial" w:cs="Arial"/>
      <w:color w:val="000000" w:themeColor="text1"/>
      <w:lang w:val="en" w:eastAsia="en-GB"/>
    </w:rPr>
  </w:style>
  <w:style w:type="paragraph" w:styleId="BalloonText">
    <w:name w:val="Balloon Text"/>
    <w:basedOn w:val="Normal"/>
    <w:link w:val="BalloonTextChar"/>
    <w:uiPriority w:val="99"/>
    <w:semiHidden/>
    <w:unhideWhenUsed/>
    <w:rsid w:val="007E3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0D0"/>
    <w:rPr>
      <w:rFonts w:ascii="Tahoma" w:hAnsi="Tahoma" w:cs="Tahoma"/>
      <w:sz w:val="16"/>
      <w:szCs w:val="16"/>
    </w:rPr>
  </w:style>
  <w:style w:type="paragraph" w:styleId="Header">
    <w:name w:val="header"/>
    <w:basedOn w:val="Normal"/>
    <w:link w:val="HeaderChar"/>
    <w:uiPriority w:val="99"/>
    <w:unhideWhenUsed/>
    <w:rsid w:val="007E30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0D0"/>
  </w:style>
  <w:style w:type="paragraph" w:styleId="Footer">
    <w:name w:val="footer"/>
    <w:basedOn w:val="Normal"/>
    <w:link w:val="FooterChar"/>
    <w:uiPriority w:val="99"/>
    <w:unhideWhenUsed/>
    <w:rsid w:val="007E30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0D0"/>
  </w:style>
  <w:style w:type="paragraph" w:customStyle="1" w:styleId="Default">
    <w:name w:val="Default"/>
    <w:rsid w:val="00727EE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E5762"/>
    <w:rPr>
      <w:sz w:val="16"/>
      <w:szCs w:val="16"/>
    </w:rPr>
  </w:style>
  <w:style w:type="paragraph" w:styleId="CommentText">
    <w:name w:val="annotation text"/>
    <w:basedOn w:val="Normal"/>
    <w:link w:val="CommentTextChar"/>
    <w:uiPriority w:val="99"/>
    <w:semiHidden/>
    <w:unhideWhenUsed/>
    <w:rsid w:val="00EE5762"/>
    <w:pPr>
      <w:spacing w:line="240" w:lineRule="auto"/>
    </w:pPr>
    <w:rPr>
      <w:sz w:val="20"/>
      <w:szCs w:val="20"/>
    </w:rPr>
  </w:style>
  <w:style w:type="character" w:customStyle="1" w:styleId="CommentTextChar">
    <w:name w:val="Comment Text Char"/>
    <w:basedOn w:val="DefaultParagraphFont"/>
    <w:link w:val="CommentText"/>
    <w:uiPriority w:val="99"/>
    <w:semiHidden/>
    <w:rsid w:val="00EE5762"/>
    <w:rPr>
      <w:sz w:val="20"/>
      <w:szCs w:val="20"/>
    </w:rPr>
  </w:style>
  <w:style w:type="paragraph" w:styleId="CommentSubject">
    <w:name w:val="annotation subject"/>
    <w:basedOn w:val="CommentText"/>
    <w:next w:val="CommentText"/>
    <w:link w:val="CommentSubjectChar"/>
    <w:uiPriority w:val="99"/>
    <w:semiHidden/>
    <w:unhideWhenUsed/>
    <w:rsid w:val="00EE5762"/>
    <w:rPr>
      <w:b/>
      <w:bCs/>
    </w:rPr>
  </w:style>
  <w:style w:type="character" w:customStyle="1" w:styleId="CommentSubjectChar">
    <w:name w:val="Comment Subject Char"/>
    <w:basedOn w:val="CommentTextChar"/>
    <w:link w:val="CommentSubject"/>
    <w:uiPriority w:val="99"/>
    <w:semiHidden/>
    <w:rsid w:val="00EE5762"/>
    <w:rPr>
      <w:b/>
      <w:bCs/>
      <w:sz w:val="20"/>
      <w:szCs w:val="20"/>
    </w:rPr>
  </w:style>
  <w:style w:type="character" w:customStyle="1" w:styleId="BodyChar">
    <w:name w:val="Body Char"/>
    <w:link w:val="Body"/>
    <w:locked/>
    <w:rsid w:val="003B0293"/>
    <w:rPr>
      <w:rFonts w:ascii="Arial" w:hAnsi="Arial" w:cs="Calibri"/>
      <w:b/>
      <w:color w:val="000000"/>
      <w:sz w:val="24"/>
      <w:szCs w:val="24"/>
    </w:rPr>
  </w:style>
  <w:style w:type="paragraph" w:customStyle="1" w:styleId="Body">
    <w:name w:val="Body"/>
    <w:basedOn w:val="Normal"/>
    <w:link w:val="BodyChar"/>
    <w:qFormat/>
    <w:rsid w:val="003B0293"/>
    <w:pPr>
      <w:suppressAutoHyphens/>
      <w:autoSpaceDE w:val="0"/>
      <w:autoSpaceDN w:val="0"/>
      <w:adjustRightInd w:val="0"/>
      <w:spacing w:after="0" w:line="288" w:lineRule="auto"/>
    </w:pPr>
    <w:rPr>
      <w:rFonts w:cs="Calibri"/>
      <w:b/>
      <w:color w:val="000000"/>
      <w:sz w:val="24"/>
      <w:szCs w:val="24"/>
    </w:rPr>
  </w:style>
  <w:style w:type="table" w:styleId="TableGrid">
    <w:name w:val="Table Grid"/>
    <w:basedOn w:val="TableNormal"/>
    <w:uiPriority w:val="59"/>
    <w:rsid w:val="006C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80EFC"/>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380EFC"/>
    <w:rPr>
      <w:rFonts w:ascii="Calibri" w:eastAsia="Calibri" w:hAnsi="Calibri" w:cs="Times New Roman"/>
      <w:szCs w:val="21"/>
    </w:rPr>
  </w:style>
  <w:style w:type="paragraph" w:styleId="BodyTextIndent">
    <w:name w:val="Body Text Indent"/>
    <w:basedOn w:val="Normal"/>
    <w:link w:val="BodyTextIndentChar"/>
    <w:semiHidden/>
    <w:rsid w:val="0024005F"/>
    <w:pPr>
      <w:autoSpaceDE w:val="0"/>
      <w:autoSpaceDN w:val="0"/>
      <w:adjustRightInd w:val="0"/>
      <w:spacing w:after="0" w:line="240" w:lineRule="auto"/>
      <w:ind w:left="540" w:hanging="180"/>
    </w:pPr>
    <w:rPr>
      <w:rFonts w:ascii="Calibri" w:eastAsia="Times New Roman" w:hAnsi="Calibri" w:cs="Arial"/>
      <w:color w:val="000000"/>
      <w:sz w:val="20"/>
      <w:szCs w:val="20"/>
    </w:rPr>
  </w:style>
  <w:style w:type="character" w:customStyle="1" w:styleId="BodyTextIndentChar">
    <w:name w:val="Body Text Indent Char"/>
    <w:basedOn w:val="DefaultParagraphFont"/>
    <w:link w:val="BodyTextIndent"/>
    <w:semiHidden/>
    <w:rsid w:val="0024005F"/>
    <w:rPr>
      <w:rFonts w:ascii="Calibri" w:eastAsia="Times New Roman" w:hAnsi="Calibri" w:cs="Arial"/>
      <w:color w:val="000000"/>
      <w:sz w:val="20"/>
      <w:szCs w:val="20"/>
    </w:rPr>
  </w:style>
  <w:style w:type="paragraph" w:styleId="BodyText">
    <w:name w:val="Body Text"/>
    <w:basedOn w:val="Normal"/>
    <w:link w:val="BodyTextChar"/>
    <w:uiPriority w:val="99"/>
    <w:unhideWhenUsed/>
    <w:rsid w:val="00564FFD"/>
    <w:pPr>
      <w:spacing w:after="120"/>
    </w:pPr>
  </w:style>
  <w:style w:type="character" w:customStyle="1" w:styleId="BodyTextChar">
    <w:name w:val="Body Text Char"/>
    <w:basedOn w:val="DefaultParagraphFont"/>
    <w:link w:val="BodyText"/>
    <w:uiPriority w:val="99"/>
    <w:rsid w:val="00564FFD"/>
  </w:style>
  <w:style w:type="paragraph" w:styleId="TOCHeading">
    <w:name w:val="TOC Heading"/>
    <w:basedOn w:val="Heading1"/>
    <w:next w:val="Normal"/>
    <w:uiPriority w:val="39"/>
    <w:unhideWhenUsed/>
    <w:qFormat/>
    <w:rsid w:val="00DA5405"/>
    <w:pPr>
      <w:outlineLvl w:val="9"/>
    </w:pPr>
    <w:rPr>
      <w:lang w:val="en-US" w:eastAsia="ja-JP"/>
    </w:rPr>
  </w:style>
  <w:style w:type="paragraph" w:styleId="TOC1">
    <w:name w:val="toc 1"/>
    <w:basedOn w:val="Normal"/>
    <w:next w:val="Normal"/>
    <w:autoRedefine/>
    <w:uiPriority w:val="39"/>
    <w:unhideWhenUsed/>
    <w:qFormat/>
    <w:rsid w:val="00DA5405"/>
    <w:pPr>
      <w:spacing w:after="100"/>
    </w:pPr>
  </w:style>
  <w:style w:type="paragraph" w:styleId="TOC2">
    <w:name w:val="toc 2"/>
    <w:basedOn w:val="Normal"/>
    <w:next w:val="Normal"/>
    <w:autoRedefine/>
    <w:uiPriority w:val="39"/>
    <w:unhideWhenUsed/>
    <w:qFormat/>
    <w:rsid w:val="006E4C93"/>
    <w:pPr>
      <w:spacing w:after="100"/>
      <w:ind w:left="220"/>
    </w:pPr>
    <w:rPr>
      <w:rFonts w:asciiTheme="minorHAnsi" w:eastAsiaTheme="minorEastAsia" w:hAnsiTheme="minorHAnsi"/>
      <w:lang w:val="en-US" w:eastAsia="ja-JP"/>
    </w:rPr>
  </w:style>
  <w:style w:type="paragraph" w:styleId="TOC3">
    <w:name w:val="toc 3"/>
    <w:basedOn w:val="Normal"/>
    <w:next w:val="Normal"/>
    <w:autoRedefine/>
    <w:uiPriority w:val="39"/>
    <w:unhideWhenUsed/>
    <w:qFormat/>
    <w:rsid w:val="006E4C93"/>
    <w:pPr>
      <w:spacing w:after="100"/>
      <w:ind w:left="440"/>
    </w:pPr>
    <w:rPr>
      <w:rFonts w:asciiTheme="minorHAnsi" w:eastAsiaTheme="minorEastAsia" w:hAnsiTheme="minorHAnsi"/>
      <w:lang w:val="en-US" w:eastAsia="ja-JP"/>
    </w:rPr>
  </w:style>
  <w:style w:type="character" w:customStyle="1" w:styleId="Heading3Char">
    <w:name w:val="Heading 3 Char"/>
    <w:basedOn w:val="DefaultParagraphFont"/>
    <w:link w:val="Heading3"/>
    <w:uiPriority w:val="9"/>
    <w:rsid w:val="009F25CF"/>
    <w:rPr>
      <w:rFonts w:ascii="Arial" w:eastAsiaTheme="majorEastAsia" w:hAnsi="Arial" w:cstheme="majorBidi"/>
      <w:bCs/>
      <w:color w:val="000000" w:themeColor="text1"/>
    </w:rPr>
  </w:style>
  <w:style w:type="paragraph" w:customStyle="1" w:styleId="Bullets">
    <w:name w:val="Bullets"/>
    <w:basedOn w:val="Normal"/>
    <w:link w:val="BulletsChar"/>
    <w:qFormat/>
    <w:rsid w:val="007F1222"/>
    <w:pPr>
      <w:numPr>
        <w:numId w:val="7"/>
      </w:numPr>
      <w:suppressAutoHyphens/>
      <w:autoSpaceDE w:val="0"/>
      <w:autoSpaceDN w:val="0"/>
      <w:adjustRightInd w:val="0"/>
      <w:spacing w:after="0" w:line="288" w:lineRule="auto"/>
      <w:textAlignment w:val="center"/>
    </w:pPr>
    <w:rPr>
      <w:rFonts w:ascii="Calibri" w:eastAsia="Calibri" w:hAnsi="Calibri" w:cs="Times New Roman"/>
      <w:color w:val="000000"/>
      <w:sz w:val="24"/>
      <w:szCs w:val="24"/>
      <w:lang w:val="x-none" w:eastAsia="x-none"/>
    </w:rPr>
  </w:style>
  <w:style w:type="character" w:customStyle="1" w:styleId="BulletsChar">
    <w:name w:val="Bullets Char"/>
    <w:link w:val="Bullets"/>
    <w:rsid w:val="007F1222"/>
    <w:rPr>
      <w:rFonts w:ascii="Calibri" w:eastAsia="Calibri" w:hAnsi="Calibri" w:cs="Times New Roman"/>
      <w:color w:val="000000"/>
      <w:sz w:val="24"/>
      <w:szCs w:val="24"/>
      <w:lang w:val="x-none" w:eastAsia="x-none"/>
    </w:rPr>
  </w:style>
  <w:style w:type="paragraph" w:styleId="List">
    <w:name w:val="List"/>
    <w:basedOn w:val="Normal"/>
    <w:semiHidden/>
    <w:rsid w:val="009510B7"/>
    <w:pPr>
      <w:numPr>
        <w:numId w:val="8"/>
      </w:numPr>
    </w:pPr>
    <w:rPr>
      <w:rFonts w:ascii="Calibri" w:eastAsia="Times New Roman" w:hAnsi="Calibri" w:cs="Times New Roman"/>
      <w:lang w:eastAsia="en-GB"/>
    </w:rPr>
  </w:style>
  <w:style w:type="paragraph" w:styleId="Caption">
    <w:name w:val="caption"/>
    <w:basedOn w:val="Normal"/>
    <w:next w:val="Normal"/>
    <w:qFormat/>
    <w:rsid w:val="009510B7"/>
    <w:rPr>
      <w:rFonts w:ascii="Calibri" w:eastAsia="Times New Roman" w:hAnsi="Calibri" w:cs="Times New Roman"/>
      <w:b/>
      <w:bCs/>
      <w:color w:val="365F91"/>
      <w:sz w:val="16"/>
      <w:szCs w:val="16"/>
      <w:lang w:eastAsia="en-GB"/>
    </w:rPr>
  </w:style>
  <w:style w:type="character" w:customStyle="1" w:styleId="ListParagraphChar">
    <w:name w:val="List Paragraph Char"/>
    <w:link w:val="ListParagraph"/>
    <w:uiPriority w:val="34"/>
    <w:locked/>
    <w:rsid w:val="008D150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818796">
      <w:bodyDiv w:val="1"/>
      <w:marLeft w:val="0"/>
      <w:marRight w:val="0"/>
      <w:marTop w:val="0"/>
      <w:marBottom w:val="0"/>
      <w:divBdr>
        <w:top w:val="none" w:sz="0" w:space="0" w:color="auto"/>
        <w:left w:val="none" w:sz="0" w:space="0" w:color="auto"/>
        <w:bottom w:val="none" w:sz="0" w:space="0" w:color="auto"/>
        <w:right w:val="none" w:sz="0" w:space="0" w:color="auto"/>
      </w:divBdr>
    </w:div>
    <w:div w:id="257100802">
      <w:bodyDiv w:val="1"/>
      <w:marLeft w:val="0"/>
      <w:marRight w:val="0"/>
      <w:marTop w:val="0"/>
      <w:marBottom w:val="0"/>
      <w:divBdr>
        <w:top w:val="none" w:sz="0" w:space="0" w:color="auto"/>
        <w:left w:val="none" w:sz="0" w:space="0" w:color="auto"/>
        <w:bottom w:val="none" w:sz="0" w:space="0" w:color="auto"/>
        <w:right w:val="none" w:sz="0" w:space="0" w:color="auto"/>
      </w:divBdr>
    </w:div>
    <w:div w:id="273559954">
      <w:bodyDiv w:val="1"/>
      <w:marLeft w:val="0"/>
      <w:marRight w:val="0"/>
      <w:marTop w:val="0"/>
      <w:marBottom w:val="0"/>
      <w:divBdr>
        <w:top w:val="none" w:sz="0" w:space="0" w:color="auto"/>
        <w:left w:val="none" w:sz="0" w:space="0" w:color="auto"/>
        <w:bottom w:val="none" w:sz="0" w:space="0" w:color="auto"/>
        <w:right w:val="none" w:sz="0" w:space="0" w:color="auto"/>
      </w:divBdr>
    </w:div>
    <w:div w:id="423302166">
      <w:bodyDiv w:val="1"/>
      <w:marLeft w:val="0"/>
      <w:marRight w:val="0"/>
      <w:marTop w:val="0"/>
      <w:marBottom w:val="0"/>
      <w:divBdr>
        <w:top w:val="none" w:sz="0" w:space="0" w:color="auto"/>
        <w:left w:val="none" w:sz="0" w:space="0" w:color="auto"/>
        <w:bottom w:val="none" w:sz="0" w:space="0" w:color="auto"/>
        <w:right w:val="none" w:sz="0" w:space="0" w:color="auto"/>
      </w:divBdr>
    </w:div>
    <w:div w:id="451630046">
      <w:bodyDiv w:val="1"/>
      <w:marLeft w:val="0"/>
      <w:marRight w:val="0"/>
      <w:marTop w:val="0"/>
      <w:marBottom w:val="0"/>
      <w:divBdr>
        <w:top w:val="none" w:sz="0" w:space="0" w:color="auto"/>
        <w:left w:val="none" w:sz="0" w:space="0" w:color="auto"/>
        <w:bottom w:val="none" w:sz="0" w:space="0" w:color="auto"/>
        <w:right w:val="none" w:sz="0" w:space="0" w:color="auto"/>
      </w:divBdr>
    </w:div>
    <w:div w:id="453521333">
      <w:bodyDiv w:val="1"/>
      <w:marLeft w:val="0"/>
      <w:marRight w:val="0"/>
      <w:marTop w:val="0"/>
      <w:marBottom w:val="0"/>
      <w:divBdr>
        <w:top w:val="none" w:sz="0" w:space="0" w:color="auto"/>
        <w:left w:val="none" w:sz="0" w:space="0" w:color="auto"/>
        <w:bottom w:val="none" w:sz="0" w:space="0" w:color="auto"/>
        <w:right w:val="none" w:sz="0" w:space="0" w:color="auto"/>
      </w:divBdr>
    </w:div>
    <w:div w:id="648485654">
      <w:bodyDiv w:val="1"/>
      <w:marLeft w:val="0"/>
      <w:marRight w:val="0"/>
      <w:marTop w:val="0"/>
      <w:marBottom w:val="0"/>
      <w:divBdr>
        <w:top w:val="none" w:sz="0" w:space="0" w:color="auto"/>
        <w:left w:val="none" w:sz="0" w:space="0" w:color="auto"/>
        <w:bottom w:val="none" w:sz="0" w:space="0" w:color="auto"/>
        <w:right w:val="none" w:sz="0" w:space="0" w:color="auto"/>
      </w:divBdr>
    </w:div>
    <w:div w:id="688986804">
      <w:bodyDiv w:val="1"/>
      <w:marLeft w:val="0"/>
      <w:marRight w:val="0"/>
      <w:marTop w:val="0"/>
      <w:marBottom w:val="0"/>
      <w:divBdr>
        <w:top w:val="none" w:sz="0" w:space="0" w:color="auto"/>
        <w:left w:val="none" w:sz="0" w:space="0" w:color="auto"/>
        <w:bottom w:val="none" w:sz="0" w:space="0" w:color="auto"/>
        <w:right w:val="none" w:sz="0" w:space="0" w:color="auto"/>
      </w:divBdr>
    </w:div>
    <w:div w:id="818691880">
      <w:bodyDiv w:val="1"/>
      <w:marLeft w:val="0"/>
      <w:marRight w:val="0"/>
      <w:marTop w:val="0"/>
      <w:marBottom w:val="0"/>
      <w:divBdr>
        <w:top w:val="none" w:sz="0" w:space="0" w:color="auto"/>
        <w:left w:val="none" w:sz="0" w:space="0" w:color="auto"/>
        <w:bottom w:val="none" w:sz="0" w:space="0" w:color="auto"/>
        <w:right w:val="none" w:sz="0" w:space="0" w:color="auto"/>
      </w:divBdr>
    </w:div>
    <w:div w:id="823426725">
      <w:bodyDiv w:val="1"/>
      <w:marLeft w:val="0"/>
      <w:marRight w:val="0"/>
      <w:marTop w:val="0"/>
      <w:marBottom w:val="0"/>
      <w:divBdr>
        <w:top w:val="none" w:sz="0" w:space="0" w:color="auto"/>
        <w:left w:val="none" w:sz="0" w:space="0" w:color="auto"/>
        <w:bottom w:val="none" w:sz="0" w:space="0" w:color="auto"/>
        <w:right w:val="none" w:sz="0" w:space="0" w:color="auto"/>
      </w:divBdr>
    </w:div>
    <w:div w:id="848183356">
      <w:bodyDiv w:val="1"/>
      <w:marLeft w:val="0"/>
      <w:marRight w:val="0"/>
      <w:marTop w:val="0"/>
      <w:marBottom w:val="0"/>
      <w:divBdr>
        <w:top w:val="none" w:sz="0" w:space="0" w:color="auto"/>
        <w:left w:val="none" w:sz="0" w:space="0" w:color="auto"/>
        <w:bottom w:val="none" w:sz="0" w:space="0" w:color="auto"/>
        <w:right w:val="none" w:sz="0" w:space="0" w:color="auto"/>
      </w:divBdr>
    </w:div>
    <w:div w:id="989670640">
      <w:bodyDiv w:val="1"/>
      <w:marLeft w:val="0"/>
      <w:marRight w:val="0"/>
      <w:marTop w:val="0"/>
      <w:marBottom w:val="0"/>
      <w:divBdr>
        <w:top w:val="none" w:sz="0" w:space="0" w:color="auto"/>
        <w:left w:val="none" w:sz="0" w:space="0" w:color="auto"/>
        <w:bottom w:val="none" w:sz="0" w:space="0" w:color="auto"/>
        <w:right w:val="none" w:sz="0" w:space="0" w:color="auto"/>
      </w:divBdr>
      <w:divsChild>
        <w:div w:id="1042941507">
          <w:marLeft w:val="0"/>
          <w:marRight w:val="0"/>
          <w:marTop w:val="0"/>
          <w:marBottom w:val="0"/>
          <w:divBdr>
            <w:top w:val="none" w:sz="0" w:space="0" w:color="auto"/>
            <w:left w:val="none" w:sz="0" w:space="0" w:color="auto"/>
            <w:bottom w:val="none" w:sz="0" w:space="0" w:color="auto"/>
            <w:right w:val="none" w:sz="0" w:space="0" w:color="auto"/>
          </w:divBdr>
          <w:divsChild>
            <w:div w:id="2030061488">
              <w:marLeft w:val="0"/>
              <w:marRight w:val="0"/>
              <w:marTop w:val="0"/>
              <w:marBottom w:val="0"/>
              <w:divBdr>
                <w:top w:val="none" w:sz="0" w:space="0" w:color="auto"/>
                <w:left w:val="none" w:sz="0" w:space="0" w:color="auto"/>
                <w:bottom w:val="none" w:sz="0" w:space="0" w:color="auto"/>
                <w:right w:val="none" w:sz="0" w:space="0" w:color="auto"/>
              </w:divBdr>
              <w:divsChild>
                <w:div w:id="268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7042">
      <w:bodyDiv w:val="1"/>
      <w:marLeft w:val="0"/>
      <w:marRight w:val="0"/>
      <w:marTop w:val="0"/>
      <w:marBottom w:val="0"/>
      <w:divBdr>
        <w:top w:val="none" w:sz="0" w:space="0" w:color="auto"/>
        <w:left w:val="none" w:sz="0" w:space="0" w:color="auto"/>
        <w:bottom w:val="none" w:sz="0" w:space="0" w:color="auto"/>
        <w:right w:val="none" w:sz="0" w:space="0" w:color="auto"/>
      </w:divBdr>
    </w:div>
    <w:div w:id="1370568142">
      <w:bodyDiv w:val="1"/>
      <w:marLeft w:val="0"/>
      <w:marRight w:val="0"/>
      <w:marTop w:val="0"/>
      <w:marBottom w:val="0"/>
      <w:divBdr>
        <w:top w:val="none" w:sz="0" w:space="0" w:color="auto"/>
        <w:left w:val="none" w:sz="0" w:space="0" w:color="auto"/>
        <w:bottom w:val="none" w:sz="0" w:space="0" w:color="auto"/>
        <w:right w:val="none" w:sz="0" w:space="0" w:color="auto"/>
      </w:divBdr>
    </w:div>
    <w:div w:id="1438525175">
      <w:bodyDiv w:val="1"/>
      <w:marLeft w:val="0"/>
      <w:marRight w:val="0"/>
      <w:marTop w:val="0"/>
      <w:marBottom w:val="0"/>
      <w:divBdr>
        <w:top w:val="none" w:sz="0" w:space="0" w:color="auto"/>
        <w:left w:val="none" w:sz="0" w:space="0" w:color="auto"/>
        <w:bottom w:val="none" w:sz="0" w:space="0" w:color="auto"/>
        <w:right w:val="none" w:sz="0" w:space="0" w:color="auto"/>
      </w:divBdr>
    </w:div>
    <w:div w:id="1478301640">
      <w:bodyDiv w:val="1"/>
      <w:marLeft w:val="0"/>
      <w:marRight w:val="0"/>
      <w:marTop w:val="0"/>
      <w:marBottom w:val="0"/>
      <w:divBdr>
        <w:top w:val="none" w:sz="0" w:space="0" w:color="auto"/>
        <w:left w:val="none" w:sz="0" w:space="0" w:color="auto"/>
        <w:bottom w:val="none" w:sz="0" w:space="0" w:color="auto"/>
        <w:right w:val="none" w:sz="0" w:space="0" w:color="auto"/>
      </w:divBdr>
    </w:div>
    <w:div w:id="1868106406">
      <w:bodyDiv w:val="1"/>
      <w:marLeft w:val="0"/>
      <w:marRight w:val="0"/>
      <w:marTop w:val="0"/>
      <w:marBottom w:val="0"/>
      <w:divBdr>
        <w:top w:val="none" w:sz="0" w:space="0" w:color="auto"/>
        <w:left w:val="none" w:sz="0" w:space="0" w:color="auto"/>
        <w:bottom w:val="none" w:sz="0" w:space="0" w:color="auto"/>
        <w:right w:val="none" w:sz="0" w:space="0" w:color="auto"/>
      </w:divBdr>
    </w:div>
    <w:div w:id="1870491584">
      <w:bodyDiv w:val="1"/>
      <w:marLeft w:val="0"/>
      <w:marRight w:val="0"/>
      <w:marTop w:val="0"/>
      <w:marBottom w:val="0"/>
      <w:divBdr>
        <w:top w:val="none" w:sz="0" w:space="0" w:color="auto"/>
        <w:left w:val="none" w:sz="0" w:space="0" w:color="auto"/>
        <w:bottom w:val="none" w:sz="0" w:space="0" w:color="auto"/>
        <w:right w:val="none" w:sz="0" w:space="0" w:color="auto"/>
      </w:divBdr>
    </w:div>
    <w:div w:id="1908029362">
      <w:bodyDiv w:val="1"/>
      <w:marLeft w:val="0"/>
      <w:marRight w:val="0"/>
      <w:marTop w:val="0"/>
      <w:marBottom w:val="0"/>
      <w:divBdr>
        <w:top w:val="none" w:sz="0" w:space="0" w:color="auto"/>
        <w:left w:val="none" w:sz="0" w:space="0" w:color="auto"/>
        <w:bottom w:val="none" w:sz="0" w:space="0" w:color="auto"/>
        <w:right w:val="none" w:sz="0" w:space="0" w:color="auto"/>
      </w:divBdr>
    </w:div>
    <w:div w:id="1955090671">
      <w:bodyDiv w:val="1"/>
      <w:marLeft w:val="0"/>
      <w:marRight w:val="0"/>
      <w:marTop w:val="0"/>
      <w:marBottom w:val="0"/>
      <w:divBdr>
        <w:top w:val="none" w:sz="0" w:space="0" w:color="auto"/>
        <w:left w:val="none" w:sz="0" w:space="0" w:color="auto"/>
        <w:bottom w:val="none" w:sz="0" w:space="0" w:color="auto"/>
        <w:right w:val="none" w:sz="0" w:space="0" w:color="auto"/>
      </w:divBdr>
    </w:div>
    <w:div w:id="204585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searchandinfo@medway.gov.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2014-11-11T00:00:00</PublishDate>
  <Abstract>Information for Interested Service Providers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9C61F9-D3AC-4E5B-BE99-46868B8BB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3244</Words>
  <Characters>18495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Medway Integrated Community Equipment Service</vt:lpstr>
    </vt:vector>
  </TitlesOfParts>
  <Company>Kent and Medway NHS</Company>
  <LinksUpToDate>false</LinksUpToDate>
  <CharactersWithSpaces>21696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Medway Integrated Community Equipment Service</dc:title>
  <dc:subject>Memoradum of Information</dc:subject>
  <dc:creator>Modupe Dosnmu;Lance Dopuglas;Lance Douglas</dc:creator>
  <cp:lastModifiedBy>asiedu, sandra</cp:lastModifiedBy>
  <cp:revision>14</cp:revision>
  <cp:lastPrinted>2018-07-11T11:33:00Z</cp:lastPrinted>
  <dcterms:created xsi:type="dcterms:W3CDTF">2018-10-08T09:58:00Z</dcterms:created>
  <dcterms:modified xsi:type="dcterms:W3CDTF">2018-10-08T10:13:00Z</dcterms:modified>
</cp:coreProperties>
</file>