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B0C98" w14:textId="77777777"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14:anchorId="7F3B0F32" wp14:editId="7F3B0F33">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B0C99" w14:textId="77777777" w:rsidR="008D7A7D" w:rsidRPr="0093723A" w:rsidRDefault="008D7A7D" w:rsidP="00E65F5D">
      <w:pPr>
        <w:rPr>
          <w:rFonts w:ascii="Arial" w:hAnsi="Arial" w:cs="Arial"/>
          <w:szCs w:val="22"/>
        </w:rPr>
      </w:pPr>
    </w:p>
    <w:p w14:paraId="7F3B0C9A" w14:textId="77777777" w:rsidR="00031189" w:rsidRPr="0093723A" w:rsidRDefault="00031189" w:rsidP="00E65F5D">
      <w:pPr>
        <w:jc w:val="both"/>
        <w:rPr>
          <w:rFonts w:ascii="Arial" w:hAnsi="Arial" w:cs="Arial"/>
          <w:szCs w:val="22"/>
        </w:rPr>
      </w:pPr>
    </w:p>
    <w:p w14:paraId="7F3B0C9B" w14:textId="77777777" w:rsidR="00031189" w:rsidRPr="0093723A" w:rsidRDefault="00031189" w:rsidP="00E65F5D">
      <w:pPr>
        <w:jc w:val="both"/>
        <w:rPr>
          <w:rFonts w:ascii="Arial" w:hAnsi="Arial" w:cs="Arial"/>
          <w:szCs w:val="22"/>
        </w:rPr>
      </w:pPr>
    </w:p>
    <w:p w14:paraId="7F3B0C9C" w14:textId="77777777" w:rsidR="00031189" w:rsidRPr="0093723A" w:rsidRDefault="00031189" w:rsidP="00E65F5D">
      <w:pPr>
        <w:jc w:val="both"/>
        <w:rPr>
          <w:rFonts w:ascii="Arial" w:hAnsi="Arial" w:cs="Arial"/>
          <w:szCs w:val="22"/>
        </w:rPr>
      </w:pPr>
    </w:p>
    <w:p w14:paraId="7F3B0C9D" w14:textId="77777777" w:rsidR="00031189" w:rsidRPr="0093723A" w:rsidRDefault="00031189" w:rsidP="00E65F5D">
      <w:pPr>
        <w:jc w:val="both"/>
        <w:rPr>
          <w:rFonts w:ascii="Arial" w:hAnsi="Arial" w:cs="Arial"/>
          <w:szCs w:val="22"/>
        </w:rPr>
      </w:pPr>
    </w:p>
    <w:p w14:paraId="7F3B0C9E" w14:textId="77777777" w:rsidR="00031189" w:rsidRPr="0093723A" w:rsidRDefault="00031189" w:rsidP="00E65F5D">
      <w:pPr>
        <w:jc w:val="both"/>
        <w:rPr>
          <w:rFonts w:ascii="Arial" w:hAnsi="Arial" w:cs="Arial"/>
          <w:szCs w:val="22"/>
        </w:rPr>
      </w:pPr>
    </w:p>
    <w:p w14:paraId="7F3B0C9F" w14:textId="77777777" w:rsidR="000A352F" w:rsidRPr="0093723A" w:rsidRDefault="000A352F" w:rsidP="00E65F5D">
      <w:pPr>
        <w:jc w:val="both"/>
        <w:rPr>
          <w:rFonts w:ascii="Arial" w:hAnsi="Arial" w:cs="Arial"/>
          <w:szCs w:val="22"/>
        </w:rPr>
      </w:pPr>
    </w:p>
    <w:p w14:paraId="7F3B0CA0" w14:textId="77777777" w:rsidR="008113C3" w:rsidRPr="0093723A" w:rsidRDefault="008113C3" w:rsidP="00E65F5D">
      <w:pPr>
        <w:jc w:val="both"/>
        <w:rPr>
          <w:rFonts w:ascii="Arial" w:hAnsi="Arial" w:cs="Arial"/>
          <w:szCs w:val="22"/>
        </w:rPr>
      </w:pPr>
    </w:p>
    <w:p w14:paraId="7F3B0CA1" w14:textId="77777777" w:rsidR="008113C3" w:rsidRPr="0093723A" w:rsidRDefault="008113C3" w:rsidP="00E65F5D">
      <w:pPr>
        <w:jc w:val="both"/>
        <w:rPr>
          <w:rFonts w:ascii="Arial" w:hAnsi="Arial" w:cs="Arial"/>
          <w:szCs w:val="22"/>
        </w:rPr>
      </w:pPr>
    </w:p>
    <w:p w14:paraId="7F3B0CA2" w14:textId="5A198DE6" w:rsidR="00031189" w:rsidRPr="000238F1" w:rsidRDefault="00031189" w:rsidP="00E65F5D">
      <w:pPr>
        <w:jc w:val="both"/>
        <w:rPr>
          <w:rFonts w:ascii="Arial" w:hAnsi="Arial" w:cs="Arial"/>
          <w:i/>
          <w:szCs w:val="22"/>
        </w:rPr>
      </w:pPr>
      <w:r w:rsidRPr="000238F1">
        <w:rPr>
          <w:rFonts w:ascii="Arial" w:hAnsi="Arial" w:cs="Arial"/>
          <w:szCs w:val="22"/>
        </w:rPr>
        <w:t>Our Ref:</w:t>
      </w:r>
      <w:r w:rsidR="00DB1385" w:rsidRPr="000238F1">
        <w:rPr>
          <w:rFonts w:ascii="Arial" w:hAnsi="Arial" w:cs="Arial"/>
          <w:szCs w:val="22"/>
        </w:rPr>
        <w:t xml:space="preserve"> </w:t>
      </w:r>
      <w:r w:rsidR="000D3AD0" w:rsidRPr="000238F1">
        <w:rPr>
          <w:rFonts w:ascii="Arial" w:hAnsi="Arial" w:cs="Arial"/>
          <w:szCs w:val="22"/>
        </w:rPr>
        <w:t>BSI Testing</w:t>
      </w:r>
    </w:p>
    <w:p w14:paraId="7F3B0CA4" w14:textId="77777777" w:rsidR="00031189" w:rsidRPr="000238F1" w:rsidRDefault="00031189" w:rsidP="00E65F5D">
      <w:pPr>
        <w:jc w:val="both"/>
        <w:rPr>
          <w:rFonts w:ascii="Arial" w:hAnsi="Arial" w:cs="Arial"/>
          <w:szCs w:val="22"/>
        </w:rPr>
      </w:pPr>
    </w:p>
    <w:p w14:paraId="7F3B0CA5" w14:textId="12584EA0" w:rsidR="00031189" w:rsidRPr="000238F1" w:rsidRDefault="00031189" w:rsidP="00E65F5D">
      <w:pPr>
        <w:jc w:val="both"/>
        <w:rPr>
          <w:rFonts w:ascii="Arial" w:hAnsi="Arial" w:cs="Arial"/>
          <w:szCs w:val="22"/>
        </w:rPr>
      </w:pPr>
      <w:r w:rsidRPr="000238F1">
        <w:rPr>
          <w:rFonts w:ascii="Arial" w:hAnsi="Arial" w:cs="Arial"/>
          <w:szCs w:val="22"/>
        </w:rPr>
        <w:t>Date:</w:t>
      </w:r>
      <w:r w:rsidRPr="000238F1">
        <w:rPr>
          <w:rFonts w:ascii="Arial" w:hAnsi="Arial" w:cs="Arial"/>
          <w:szCs w:val="22"/>
        </w:rPr>
        <w:tab/>
      </w:r>
      <w:r w:rsidR="000238F1" w:rsidRPr="000238F1">
        <w:rPr>
          <w:rFonts w:ascii="Arial" w:hAnsi="Arial" w:cs="Arial"/>
          <w:szCs w:val="22"/>
        </w:rPr>
        <w:t>26/05/22</w:t>
      </w:r>
    </w:p>
    <w:p w14:paraId="7F3B0CA6" w14:textId="77777777" w:rsidR="00031189" w:rsidRPr="000238F1" w:rsidRDefault="00031189" w:rsidP="00E65F5D">
      <w:pPr>
        <w:jc w:val="both"/>
        <w:rPr>
          <w:rFonts w:ascii="Arial" w:hAnsi="Arial" w:cs="Arial"/>
          <w:szCs w:val="22"/>
        </w:rPr>
      </w:pPr>
    </w:p>
    <w:p w14:paraId="7F3B0CA7" w14:textId="77777777" w:rsidR="00031189" w:rsidRPr="000238F1" w:rsidRDefault="00031189" w:rsidP="00E65F5D">
      <w:pPr>
        <w:jc w:val="both"/>
        <w:rPr>
          <w:rFonts w:ascii="Arial" w:hAnsi="Arial" w:cs="Arial"/>
          <w:szCs w:val="22"/>
        </w:rPr>
      </w:pPr>
    </w:p>
    <w:p w14:paraId="7F3B0CA8" w14:textId="371DD971" w:rsidR="00031189" w:rsidRPr="000238F1" w:rsidRDefault="00AB6556" w:rsidP="00E65F5D">
      <w:pPr>
        <w:jc w:val="both"/>
        <w:rPr>
          <w:rFonts w:ascii="Arial" w:hAnsi="Arial" w:cs="Arial"/>
          <w:szCs w:val="22"/>
        </w:rPr>
      </w:pPr>
      <w:r w:rsidRPr="000238F1">
        <w:rPr>
          <w:rFonts w:ascii="Arial" w:hAnsi="Arial" w:cs="Arial"/>
          <w:szCs w:val="22"/>
        </w:rPr>
        <w:t xml:space="preserve">Dear </w:t>
      </w:r>
      <w:r w:rsidR="000D3AD0" w:rsidRPr="000238F1">
        <w:rPr>
          <w:rFonts w:ascii="Arial" w:hAnsi="Arial" w:cs="Arial"/>
          <w:szCs w:val="22"/>
        </w:rPr>
        <w:t>Supplier,</w:t>
      </w:r>
    </w:p>
    <w:p w14:paraId="7F3B0CA9" w14:textId="77777777" w:rsidR="00031189" w:rsidRPr="000238F1" w:rsidRDefault="00031189" w:rsidP="00E65F5D">
      <w:pPr>
        <w:jc w:val="both"/>
        <w:rPr>
          <w:rFonts w:ascii="Arial" w:hAnsi="Arial" w:cs="Arial"/>
          <w:szCs w:val="22"/>
        </w:rPr>
      </w:pPr>
    </w:p>
    <w:p w14:paraId="7F3B0CAB" w14:textId="2EEA0F09" w:rsidR="00031189" w:rsidRPr="000238F1" w:rsidRDefault="000878DD" w:rsidP="00E65F5D">
      <w:pPr>
        <w:jc w:val="both"/>
        <w:rPr>
          <w:rFonts w:ascii="Arial" w:hAnsi="Arial" w:cs="Arial"/>
          <w:b/>
          <w:szCs w:val="22"/>
        </w:rPr>
      </w:pPr>
      <w:r w:rsidRPr="000238F1">
        <w:rPr>
          <w:rFonts w:ascii="Arial" w:hAnsi="Arial" w:cs="Arial"/>
          <w:b/>
          <w:szCs w:val="22"/>
        </w:rPr>
        <w:t xml:space="preserve">Contract </w:t>
      </w:r>
      <w:r w:rsidR="00031189" w:rsidRPr="000238F1">
        <w:rPr>
          <w:rFonts w:ascii="Arial" w:hAnsi="Arial" w:cs="Arial"/>
          <w:b/>
          <w:szCs w:val="22"/>
        </w:rPr>
        <w:t>Title:</w:t>
      </w:r>
      <w:r w:rsidR="00031189" w:rsidRPr="000238F1">
        <w:rPr>
          <w:rFonts w:ascii="Arial" w:hAnsi="Arial" w:cs="Arial"/>
          <w:b/>
          <w:szCs w:val="22"/>
        </w:rPr>
        <w:tab/>
      </w:r>
      <w:bookmarkStart w:id="0" w:name="_Hlk103939106"/>
      <w:r w:rsidR="000D3AD0" w:rsidRPr="000238F1">
        <w:rPr>
          <w:rFonts w:ascii="Arial" w:hAnsi="Arial" w:cs="Arial"/>
          <w:b/>
          <w:szCs w:val="22"/>
        </w:rPr>
        <w:t>Temporary Barriers – BSI Testing</w:t>
      </w:r>
      <w:bookmarkEnd w:id="0"/>
    </w:p>
    <w:p w14:paraId="7F3B0CAC" w14:textId="77777777" w:rsidR="00031189" w:rsidRPr="000238F1" w:rsidRDefault="00031189" w:rsidP="00E65F5D">
      <w:pPr>
        <w:ind w:left="720" w:hanging="720"/>
        <w:jc w:val="both"/>
        <w:rPr>
          <w:rFonts w:ascii="Arial" w:hAnsi="Arial" w:cs="Arial"/>
          <w:szCs w:val="22"/>
        </w:rPr>
      </w:pPr>
    </w:p>
    <w:p w14:paraId="7F3B0CAD" w14:textId="77777777" w:rsidR="00031189" w:rsidRPr="000238F1" w:rsidRDefault="00031189" w:rsidP="00E65F5D">
      <w:pPr>
        <w:rPr>
          <w:rFonts w:ascii="Arial" w:hAnsi="Arial" w:cs="Arial"/>
          <w:szCs w:val="22"/>
        </w:rPr>
      </w:pPr>
      <w:r w:rsidRPr="000238F1">
        <w:rPr>
          <w:rFonts w:ascii="Arial" w:hAnsi="Arial" w:cs="Arial"/>
          <w:szCs w:val="22"/>
        </w:rPr>
        <w:t xml:space="preserve">You are invited to quote for the above in accordance with the enclosed documents. </w:t>
      </w:r>
    </w:p>
    <w:p w14:paraId="7F3B0CAE" w14:textId="77777777" w:rsidR="00050B8F" w:rsidRPr="000238F1" w:rsidRDefault="00050B8F" w:rsidP="00E65F5D">
      <w:pPr>
        <w:rPr>
          <w:rFonts w:ascii="Arial" w:hAnsi="Arial" w:cs="Arial"/>
          <w:szCs w:val="22"/>
        </w:rPr>
      </w:pPr>
    </w:p>
    <w:p w14:paraId="7F3B0CAF" w14:textId="77777777" w:rsidR="00050B8F" w:rsidRPr="000238F1" w:rsidRDefault="00050B8F" w:rsidP="00E65F5D">
      <w:pPr>
        <w:rPr>
          <w:rFonts w:ascii="Arial" w:hAnsi="Arial" w:cs="Arial"/>
          <w:szCs w:val="22"/>
        </w:rPr>
      </w:pPr>
      <w:r w:rsidRPr="000238F1">
        <w:rPr>
          <w:rFonts w:ascii="Arial" w:hAnsi="Arial" w:cs="Arial"/>
          <w:szCs w:val="22"/>
        </w:rPr>
        <w:t>Instructions on what information we require you to provide</w:t>
      </w:r>
      <w:r w:rsidR="001A3679" w:rsidRPr="000238F1">
        <w:rPr>
          <w:rFonts w:ascii="Arial" w:hAnsi="Arial" w:cs="Arial"/>
          <w:szCs w:val="22"/>
        </w:rPr>
        <w:t xml:space="preserve"> is in Section </w:t>
      </w:r>
      <w:r w:rsidR="00B94CDD" w:rsidRPr="000238F1">
        <w:rPr>
          <w:rFonts w:ascii="Arial" w:hAnsi="Arial" w:cs="Arial"/>
          <w:szCs w:val="22"/>
        </w:rPr>
        <w:t>4</w:t>
      </w:r>
      <w:r w:rsidRPr="000238F1">
        <w:rPr>
          <w:rFonts w:ascii="Arial" w:hAnsi="Arial" w:cs="Arial"/>
          <w:szCs w:val="22"/>
        </w:rPr>
        <w:t xml:space="preserve"> of </w:t>
      </w:r>
      <w:r w:rsidR="000878DD" w:rsidRPr="000238F1">
        <w:rPr>
          <w:rFonts w:ascii="Arial" w:hAnsi="Arial" w:cs="Arial"/>
          <w:szCs w:val="22"/>
        </w:rPr>
        <w:t>the fo</w:t>
      </w:r>
      <w:r w:rsidR="00B94CDD" w:rsidRPr="000238F1">
        <w:rPr>
          <w:rFonts w:ascii="Arial" w:hAnsi="Arial" w:cs="Arial"/>
          <w:szCs w:val="22"/>
        </w:rPr>
        <w:t>llowing Request for Quotation</w:t>
      </w:r>
      <w:r w:rsidR="000878DD" w:rsidRPr="000238F1">
        <w:rPr>
          <w:rFonts w:ascii="Arial" w:hAnsi="Arial" w:cs="Arial"/>
          <w:szCs w:val="22"/>
        </w:rPr>
        <w:t xml:space="preserve"> document. </w:t>
      </w:r>
    </w:p>
    <w:p w14:paraId="7F3B0CB0" w14:textId="77777777" w:rsidR="00031189" w:rsidRPr="000238F1" w:rsidRDefault="00031189" w:rsidP="00E65F5D">
      <w:pPr>
        <w:rPr>
          <w:rFonts w:ascii="Arial" w:hAnsi="Arial" w:cs="Arial"/>
          <w:szCs w:val="22"/>
        </w:rPr>
      </w:pPr>
    </w:p>
    <w:p w14:paraId="7F3B0CB2" w14:textId="1AFD8358" w:rsidR="007D26D8" w:rsidRPr="000238F1" w:rsidRDefault="00031189" w:rsidP="00E65F5D">
      <w:pPr>
        <w:rPr>
          <w:rFonts w:ascii="Arial" w:hAnsi="Arial" w:cs="Arial"/>
          <w:szCs w:val="22"/>
        </w:rPr>
      </w:pPr>
      <w:r w:rsidRPr="000238F1">
        <w:rPr>
          <w:rFonts w:ascii="Arial" w:hAnsi="Arial" w:cs="Arial"/>
          <w:szCs w:val="22"/>
        </w:rPr>
        <w:t xml:space="preserve">Your response should be returned to the following email address by </w:t>
      </w:r>
      <w:r w:rsidR="000238F1" w:rsidRPr="000238F1">
        <w:rPr>
          <w:rFonts w:ascii="Arial" w:hAnsi="Arial" w:cs="Arial"/>
          <w:b/>
          <w:bCs/>
          <w:szCs w:val="22"/>
        </w:rPr>
        <w:t>5PM 10</w:t>
      </w:r>
      <w:r w:rsidR="000238F1" w:rsidRPr="000238F1">
        <w:rPr>
          <w:rFonts w:ascii="Arial" w:hAnsi="Arial" w:cs="Arial"/>
          <w:b/>
          <w:bCs/>
          <w:szCs w:val="22"/>
          <w:vertAlign w:val="superscript"/>
        </w:rPr>
        <w:t>th</w:t>
      </w:r>
      <w:r w:rsidR="000238F1" w:rsidRPr="000238F1">
        <w:rPr>
          <w:rFonts w:ascii="Arial" w:hAnsi="Arial" w:cs="Arial"/>
          <w:b/>
          <w:bCs/>
          <w:szCs w:val="22"/>
        </w:rPr>
        <w:t xml:space="preserve"> June 2022</w:t>
      </w:r>
      <w:r w:rsidR="00AB6556" w:rsidRPr="000238F1">
        <w:rPr>
          <w:rFonts w:ascii="Arial" w:hAnsi="Arial" w:cs="Arial"/>
          <w:szCs w:val="22"/>
        </w:rPr>
        <w:t xml:space="preserve"> </w:t>
      </w:r>
      <w:r w:rsidR="00935F84">
        <w:rPr>
          <w:rFonts w:ascii="Arial" w:hAnsi="Arial" w:cs="Arial"/>
          <w:szCs w:val="22"/>
        </w:rPr>
        <w:t>to</w:t>
      </w:r>
    </w:p>
    <w:p w14:paraId="7F3B0CB3" w14:textId="6687A191" w:rsidR="007D26D8" w:rsidRPr="000238F1" w:rsidRDefault="000D3AD0" w:rsidP="00E65F5D">
      <w:pPr>
        <w:rPr>
          <w:rFonts w:ascii="Arial" w:hAnsi="Arial" w:cs="Arial"/>
          <w:szCs w:val="22"/>
        </w:rPr>
      </w:pPr>
      <w:r w:rsidRPr="000238F1">
        <w:rPr>
          <w:rFonts w:ascii="Arial" w:hAnsi="Arial" w:cs="Arial"/>
          <w:szCs w:val="22"/>
        </w:rPr>
        <w:t>david.collins@environment-agency.gov.uk</w:t>
      </w:r>
    </w:p>
    <w:p w14:paraId="7F3B0CB4" w14:textId="77777777" w:rsidR="00031189" w:rsidRPr="000238F1" w:rsidRDefault="00031189" w:rsidP="00E65F5D">
      <w:pPr>
        <w:rPr>
          <w:rFonts w:ascii="Arial" w:hAnsi="Arial" w:cs="Arial"/>
          <w:szCs w:val="22"/>
        </w:rPr>
      </w:pPr>
    </w:p>
    <w:p w14:paraId="7F3B0CB5" w14:textId="77777777" w:rsidR="00031189" w:rsidRPr="000238F1" w:rsidRDefault="00031189" w:rsidP="00E65F5D">
      <w:pPr>
        <w:rPr>
          <w:rFonts w:ascii="Arial" w:hAnsi="Arial" w:cs="Arial"/>
          <w:szCs w:val="22"/>
        </w:rPr>
      </w:pPr>
      <w:r w:rsidRPr="000238F1">
        <w:rPr>
          <w:rFonts w:ascii="Arial" w:hAnsi="Arial" w:cs="Arial"/>
          <w:szCs w:val="22"/>
        </w:rPr>
        <w:t xml:space="preserve">Please confirm, by email, receipt of these documents and whether you intend to submit a quote. </w:t>
      </w:r>
    </w:p>
    <w:p w14:paraId="7F3B0CB6" w14:textId="77777777" w:rsidR="00031189" w:rsidRPr="000238F1" w:rsidRDefault="00031189" w:rsidP="00E65F5D">
      <w:pPr>
        <w:rPr>
          <w:rFonts w:ascii="Arial" w:hAnsi="Arial" w:cs="Arial"/>
          <w:szCs w:val="22"/>
        </w:rPr>
      </w:pPr>
    </w:p>
    <w:p w14:paraId="7F3B0CB7" w14:textId="77777777" w:rsidR="00031189" w:rsidRPr="000238F1" w:rsidRDefault="00031189" w:rsidP="00E65F5D">
      <w:pPr>
        <w:rPr>
          <w:rFonts w:ascii="Arial" w:hAnsi="Arial" w:cs="Arial"/>
          <w:szCs w:val="22"/>
        </w:rPr>
      </w:pPr>
      <w:r w:rsidRPr="000238F1">
        <w:rPr>
          <w:rFonts w:ascii="Arial" w:hAnsi="Arial" w:cs="Arial"/>
          <w:szCs w:val="22"/>
        </w:rPr>
        <w:t xml:space="preserve">If you have any queries, please do not hesitate to contact me. </w:t>
      </w:r>
    </w:p>
    <w:p w14:paraId="7F3B0CB8" w14:textId="77777777" w:rsidR="00031189" w:rsidRPr="000238F1" w:rsidRDefault="00031189" w:rsidP="00E65F5D">
      <w:pPr>
        <w:rPr>
          <w:rFonts w:ascii="Arial" w:hAnsi="Arial" w:cs="Arial"/>
          <w:szCs w:val="22"/>
        </w:rPr>
      </w:pPr>
    </w:p>
    <w:p w14:paraId="7F3B0CB9" w14:textId="5E4970EB" w:rsidR="00031189" w:rsidRPr="000238F1" w:rsidRDefault="00031189" w:rsidP="00E65F5D">
      <w:pPr>
        <w:rPr>
          <w:rFonts w:ascii="Arial" w:hAnsi="Arial" w:cs="Arial"/>
          <w:szCs w:val="22"/>
        </w:rPr>
      </w:pPr>
    </w:p>
    <w:p w14:paraId="427DD404" w14:textId="703B85D3" w:rsidR="000238F1" w:rsidRPr="000238F1" w:rsidRDefault="000238F1" w:rsidP="00E65F5D">
      <w:pPr>
        <w:rPr>
          <w:rFonts w:ascii="Arial" w:hAnsi="Arial" w:cs="Arial"/>
          <w:szCs w:val="22"/>
        </w:rPr>
      </w:pPr>
    </w:p>
    <w:p w14:paraId="3689F0D4" w14:textId="77777777" w:rsidR="000238F1" w:rsidRPr="000238F1" w:rsidRDefault="000238F1" w:rsidP="00E65F5D">
      <w:pPr>
        <w:rPr>
          <w:rFonts w:ascii="Arial" w:hAnsi="Arial" w:cs="Arial"/>
          <w:szCs w:val="22"/>
        </w:rPr>
      </w:pPr>
    </w:p>
    <w:p w14:paraId="7F3B0CBA" w14:textId="77777777" w:rsidR="00031189" w:rsidRPr="000238F1" w:rsidRDefault="00031189" w:rsidP="00E65F5D">
      <w:pPr>
        <w:rPr>
          <w:rFonts w:ascii="Arial" w:hAnsi="Arial" w:cs="Arial"/>
          <w:szCs w:val="22"/>
        </w:rPr>
      </w:pPr>
      <w:r w:rsidRPr="000238F1">
        <w:rPr>
          <w:rFonts w:ascii="Arial" w:hAnsi="Arial" w:cs="Arial"/>
          <w:szCs w:val="22"/>
        </w:rPr>
        <w:t xml:space="preserve">Yours </w:t>
      </w:r>
      <w:r w:rsidR="00AB6556" w:rsidRPr="000238F1">
        <w:rPr>
          <w:rFonts w:ascii="Arial" w:hAnsi="Arial" w:cs="Arial"/>
          <w:szCs w:val="22"/>
        </w:rPr>
        <w:t>sincerely</w:t>
      </w:r>
    </w:p>
    <w:p w14:paraId="7F3B0CBB" w14:textId="77777777" w:rsidR="00031189" w:rsidRPr="000238F1" w:rsidRDefault="00031189" w:rsidP="00E65F5D">
      <w:pPr>
        <w:ind w:left="720" w:hanging="720"/>
        <w:jc w:val="both"/>
        <w:rPr>
          <w:rFonts w:ascii="Arial" w:hAnsi="Arial" w:cs="Arial"/>
          <w:szCs w:val="22"/>
        </w:rPr>
      </w:pPr>
    </w:p>
    <w:p w14:paraId="7F3B0CBC" w14:textId="77777777" w:rsidR="00031189" w:rsidRPr="000238F1" w:rsidRDefault="00031189" w:rsidP="00E65F5D">
      <w:pPr>
        <w:ind w:left="720" w:hanging="720"/>
        <w:jc w:val="both"/>
        <w:rPr>
          <w:rFonts w:ascii="Arial" w:hAnsi="Arial" w:cs="Arial"/>
          <w:szCs w:val="22"/>
        </w:rPr>
      </w:pPr>
    </w:p>
    <w:p w14:paraId="7F3B0CBD" w14:textId="77777777" w:rsidR="00031189" w:rsidRPr="000238F1" w:rsidRDefault="00031189" w:rsidP="00E65F5D">
      <w:pPr>
        <w:jc w:val="both"/>
        <w:rPr>
          <w:rFonts w:ascii="Arial" w:hAnsi="Arial" w:cs="Arial"/>
          <w:szCs w:val="22"/>
        </w:rPr>
      </w:pPr>
    </w:p>
    <w:p w14:paraId="4808DBC9" w14:textId="77777777" w:rsidR="000D3AD0" w:rsidRPr="000238F1" w:rsidRDefault="000D3AD0" w:rsidP="000D3AD0">
      <w:pPr>
        <w:ind w:left="720" w:hanging="720"/>
        <w:jc w:val="both"/>
        <w:rPr>
          <w:rFonts w:ascii="Arial" w:hAnsi="Arial" w:cs="Arial"/>
          <w:szCs w:val="22"/>
        </w:rPr>
      </w:pPr>
      <w:r w:rsidRPr="000238F1">
        <w:rPr>
          <w:rFonts w:ascii="Arial" w:hAnsi="Arial" w:cs="Arial"/>
          <w:szCs w:val="22"/>
        </w:rPr>
        <w:t>David Collins</w:t>
      </w:r>
    </w:p>
    <w:p w14:paraId="16E4852A" w14:textId="77777777" w:rsidR="000D3AD0" w:rsidRPr="000238F1" w:rsidRDefault="000D3AD0" w:rsidP="000D3AD0">
      <w:pPr>
        <w:ind w:left="720" w:hanging="720"/>
        <w:jc w:val="both"/>
        <w:rPr>
          <w:rFonts w:ascii="Arial" w:hAnsi="Arial" w:cs="Arial"/>
          <w:szCs w:val="22"/>
        </w:rPr>
      </w:pPr>
      <w:r w:rsidRPr="000238F1">
        <w:rPr>
          <w:rFonts w:ascii="Arial" w:hAnsi="Arial" w:cs="Arial"/>
          <w:szCs w:val="22"/>
        </w:rPr>
        <w:t>Senior Advisor – Temporary Barrier Review</w:t>
      </w:r>
    </w:p>
    <w:p w14:paraId="57D55940" w14:textId="77777777" w:rsidR="000D3AD0" w:rsidRPr="000238F1" w:rsidRDefault="000D3AD0" w:rsidP="000D3AD0">
      <w:pPr>
        <w:ind w:left="720" w:hanging="720"/>
        <w:jc w:val="both"/>
        <w:rPr>
          <w:rFonts w:ascii="Arial" w:hAnsi="Arial" w:cs="Arial"/>
          <w:szCs w:val="22"/>
        </w:rPr>
      </w:pPr>
    </w:p>
    <w:p w14:paraId="2ECDC08C" w14:textId="77777777" w:rsidR="000D3AD0" w:rsidRPr="000238F1" w:rsidRDefault="000D3AD0" w:rsidP="000D3AD0">
      <w:pPr>
        <w:ind w:left="720" w:hanging="720"/>
        <w:jc w:val="both"/>
        <w:rPr>
          <w:rFonts w:ascii="Arial" w:hAnsi="Arial" w:cs="Arial"/>
          <w:szCs w:val="22"/>
        </w:rPr>
      </w:pPr>
      <w:r w:rsidRPr="000238F1">
        <w:rPr>
          <w:rFonts w:ascii="Arial" w:hAnsi="Arial" w:cs="Arial"/>
          <w:szCs w:val="22"/>
        </w:rPr>
        <w:t>E-mail:</w:t>
      </w:r>
      <w:r w:rsidRPr="000238F1">
        <w:rPr>
          <w:rFonts w:ascii="Arial" w:hAnsi="Arial" w:cs="Arial"/>
          <w:szCs w:val="22"/>
        </w:rPr>
        <w:tab/>
        <w:t xml:space="preserve">david.collins@environment-agency.gov.uk </w:t>
      </w:r>
    </w:p>
    <w:p w14:paraId="26607B99" w14:textId="77777777" w:rsidR="000D3AD0" w:rsidRPr="000238F1" w:rsidRDefault="000D3AD0" w:rsidP="000D3AD0">
      <w:pPr>
        <w:ind w:left="720" w:hanging="720"/>
        <w:jc w:val="both"/>
        <w:rPr>
          <w:rFonts w:ascii="Arial" w:hAnsi="Arial" w:cs="Arial"/>
          <w:szCs w:val="22"/>
        </w:rPr>
      </w:pPr>
      <w:r w:rsidRPr="000238F1">
        <w:rPr>
          <w:rFonts w:ascii="Arial" w:hAnsi="Arial" w:cs="Arial"/>
          <w:szCs w:val="22"/>
        </w:rPr>
        <w:t>Telephone:</w:t>
      </w:r>
      <w:r w:rsidRPr="000238F1">
        <w:rPr>
          <w:rFonts w:ascii="Arial" w:hAnsi="Arial" w:cs="Arial"/>
          <w:szCs w:val="22"/>
        </w:rPr>
        <w:tab/>
        <w:t>07770 846269</w:t>
      </w:r>
    </w:p>
    <w:p w14:paraId="5E727406" w14:textId="77777777" w:rsidR="000D3AD0" w:rsidRPr="000238F1" w:rsidRDefault="000D3AD0" w:rsidP="000D3AD0">
      <w:pPr>
        <w:ind w:left="720" w:hanging="720"/>
        <w:jc w:val="both"/>
        <w:rPr>
          <w:rFonts w:ascii="Arial" w:hAnsi="Arial" w:cs="Arial"/>
          <w:szCs w:val="22"/>
        </w:rPr>
      </w:pPr>
    </w:p>
    <w:p w14:paraId="67D9E30B" w14:textId="64E8D48C" w:rsidR="000D3AD0" w:rsidRPr="000238F1" w:rsidRDefault="000D3AD0" w:rsidP="000D3AD0">
      <w:pPr>
        <w:ind w:left="720" w:hanging="720"/>
        <w:jc w:val="both"/>
        <w:rPr>
          <w:rFonts w:ascii="Arial" w:hAnsi="Arial" w:cs="Arial"/>
          <w:szCs w:val="22"/>
        </w:rPr>
      </w:pPr>
    </w:p>
    <w:p w14:paraId="532EEF67" w14:textId="4AA31583" w:rsidR="000238F1" w:rsidRPr="000238F1" w:rsidRDefault="000238F1" w:rsidP="000D3AD0">
      <w:pPr>
        <w:ind w:left="720" w:hanging="720"/>
        <w:jc w:val="both"/>
        <w:rPr>
          <w:rFonts w:ascii="Arial" w:hAnsi="Arial" w:cs="Arial"/>
          <w:szCs w:val="22"/>
        </w:rPr>
      </w:pPr>
    </w:p>
    <w:p w14:paraId="6D7D2D49" w14:textId="763F3C88" w:rsidR="000238F1" w:rsidRPr="000238F1" w:rsidRDefault="000238F1" w:rsidP="000D3AD0">
      <w:pPr>
        <w:ind w:left="720" w:hanging="720"/>
        <w:jc w:val="both"/>
        <w:rPr>
          <w:rFonts w:ascii="Arial" w:hAnsi="Arial" w:cs="Arial"/>
          <w:szCs w:val="22"/>
        </w:rPr>
      </w:pPr>
    </w:p>
    <w:p w14:paraId="730226B6" w14:textId="34941751" w:rsidR="000238F1" w:rsidRPr="000238F1" w:rsidRDefault="000238F1" w:rsidP="000D3AD0">
      <w:pPr>
        <w:ind w:left="720" w:hanging="720"/>
        <w:jc w:val="both"/>
        <w:rPr>
          <w:rFonts w:ascii="Arial" w:hAnsi="Arial" w:cs="Arial"/>
          <w:szCs w:val="22"/>
        </w:rPr>
      </w:pPr>
    </w:p>
    <w:p w14:paraId="304F5A5D" w14:textId="6F4A76C0" w:rsidR="000238F1" w:rsidRPr="000238F1" w:rsidRDefault="000238F1" w:rsidP="000D3AD0">
      <w:pPr>
        <w:ind w:left="720" w:hanging="720"/>
        <w:jc w:val="both"/>
        <w:rPr>
          <w:rFonts w:ascii="Arial" w:hAnsi="Arial" w:cs="Arial"/>
          <w:szCs w:val="22"/>
        </w:rPr>
      </w:pPr>
    </w:p>
    <w:p w14:paraId="16BAA335" w14:textId="1113DAAF" w:rsidR="000238F1" w:rsidRPr="000238F1" w:rsidRDefault="000238F1" w:rsidP="000D3AD0">
      <w:pPr>
        <w:ind w:left="720" w:hanging="720"/>
        <w:jc w:val="both"/>
        <w:rPr>
          <w:rFonts w:ascii="Arial" w:hAnsi="Arial" w:cs="Arial"/>
          <w:szCs w:val="22"/>
        </w:rPr>
      </w:pPr>
    </w:p>
    <w:p w14:paraId="41B9286B" w14:textId="7750573A" w:rsidR="000238F1" w:rsidRPr="000238F1" w:rsidRDefault="000238F1" w:rsidP="000D3AD0">
      <w:pPr>
        <w:ind w:left="720" w:hanging="720"/>
        <w:jc w:val="both"/>
        <w:rPr>
          <w:rFonts w:ascii="Arial" w:hAnsi="Arial" w:cs="Arial"/>
          <w:szCs w:val="22"/>
        </w:rPr>
      </w:pPr>
    </w:p>
    <w:p w14:paraId="602F3B6A" w14:textId="0F07285A" w:rsidR="000238F1" w:rsidRPr="000238F1" w:rsidRDefault="000238F1" w:rsidP="000D3AD0">
      <w:pPr>
        <w:ind w:left="720" w:hanging="720"/>
        <w:jc w:val="both"/>
        <w:rPr>
          <w:rFonts w:ascii="Arial" w:hAnsi="Arial" w:cs="Arial"/>
          <w:szCs w:val="22"/>
        </w:rPr>
      </w:pPr>
    </w:p>
    <w:p w14:paraId="20A3CC2E" w14:textId="46DCBF20" w:rsidR="000238F1" w:rsidRPr="000238F1" w:rsidRDefault="000238F1" w:rsidP="000D3AD0">
      <w:pPr>
        <w:ind w:left="720" w:hanging="720"/>
        <w:jc w:val="both"/>
        <w:rPr>
          <w:rFonts w:ascii="Arial" w:hAnsi="Arial" w:cs="Arial"/>
          <w:szCs w:val="22"/>
        </w:rPr>
      </w:pPr>
    </w:p>
    <w:p w14:paraId="1D9D143B" w14:textId="77777777" w:rsidR="000238F1" w:rsidRPr="000238F1" w:rsidRDefault="000238F1" w:rsidP="000D3AD0">
      <w:pPr>
        <w:ind w:left="720" w:hanging="720"/>
        <w:jc w:val="both"/>
        <w:rPr>
          <w:rFonts w:ascii="Arial" w:hAnsi="Arial" w:cs="Arial"/>
          <w:szCs w:val="22"/>
        </w:rPr>
      </w:pPr>
    </w:p>
    <w:p w14:paraId="2CE8072C" w14:textId="77777777" w:rsidR="000D3AD0" w:rsidRPr="000238F1" w:rsidRDefault="000D3AD0" w:rsidP="000D3AD0">
      <w:pPr>
        <w:ind w:left="720" w:hanging="720"/>
        <w:jc w:val="both"/>
        <w:rPr>
          <w:rFonts w:ascii="Arial" w:hAnsi="Arial" w:cs="Arial"/>
          <w:szCs w:val="22"/>
        </w:rPr>
      </w:pPr>
    </w:p>
    <w:p w14:paraId="5C67E538" w14:textId="77777777" w:rsidR="000D3AD0" w:rsidRPr="000238F1" w:rsidRDefault="000D3AD0" w:rsidP="000D3AD0">
      <w:pPr>
        <w:ind w:left="720" w:hanging="720"/>
        <w:jc w:val="both"/>
        <w:rPr>
          <w:rFonts w:ascii="Arial" w:hAnsi="Arial" w:cs="Arial"/>
          <w:szCs w:val="22"/>
        </w:rPr>
      </w:pPr>
    </w:p>
    <w:p w14:paraId="7F3B0CC8" w14:textId="5EF7AA34" w:rsidR="00031189" w:rsidRPr="000238F1" w:rsidRDefault="000D3AD0" w:rsidP="00E65F5D">
      <w:pPr>
        <w:jc w:val="both"/>
        <w:rPr>
          <w:rFonts w:ascii="Arial" w:hAnsi="Arial" w:cs="Arial"/>
          <w:b/>
          <w:szCs w:val="22"/>
        </w:rPr>
      </w:pPr>
      <w:r w:rsidRPr="000238F1">
        <w:rPr>
          <w:rFonts w:ascii="Arial" w:hAnsi="Arial" w:cs="Arial"/>
          <w:szCs w:val="22"/>
        </w:rPr>
        <w:t>The Environment Agency, Clyst Honiton Depot, Westcott Road, Exeter, Devon.  EX5 2LL</w:t>
      </w:r>
    </w:p>
    <w:p w14:paraId="7F3B0CC9" w14:textId="77777777" w:rsidR="00FE42D1" w:rsidRPr="0093723A" w:rsidRDefault="00FE42D1" w:rsidP="00E65F5D">
      <w:pPr>
        <w:jc w:val="both"/>
        <w:rPr>
          <w:rFonts w:ascii="Arial" w:hAnsi="Arial" w:cs="Arial"/>
          <w:b/>
          <w:szCs w:val="22"/>
        </w:rPr>
      </w:pPr>
    </w:p>
    <w:p w14:paraId="7F3B0CEA" w14:textId="2F5F555D" w:rsidR="00050B8F" w:rsidRPr="000238F1" w:rsidRDefault="00FE42D1" w:rsidP="000238F1">
      <w:pPr>
        <w:jc w:val="center"/>
        <w:rPr>
          <w:rFonts w:ascii="Arial" w:hAnsi="Arial" w:cs="Arial"/>
          <w:b/>
          <w:sz w:val="28"/>
          <w:szCs w:val="28"/>
        </w:rPr>
      </w:pPr>
      <w:r w:rsidRPr="0093723A">
        <w:rPr>
          <w:rFonts w:ascii="Arial" w:hAnsi="Arial" w:cs="Arial"/>
          <w:b/>
          <w:szCs w:val="22"/>
        </w:rPr>
        <w:br w:type="page"/>
      </w:r>
      <w:r w:rsidR="000878DD" w:rsidRPr="000238F1">
        <w:rPr>
          <w:rFonts w:ascii="Arial" w:hAnsi="Arial" w:cs="Arial"/>
          <w:b/>
          <w:sz w:val="28"/>
          <w:szCs w:val="28"/>
          <w:u w:val="single"/>
        </w:rPr>
        <w:lastRenderedPageBreak/>
        <w:t>Request for Quot</w:t>
      </w:r>
      <w:r w:rsidR="00B94CDD" w:rsidRPr="000238F1">
        <w:rPr>
          <w:rFonts w:ascii="Arial" w:hAnsi="Arial" w:cs="Arial"/>
          <w:b/>
          <w:sz w:val="28"/>
          <w:szCs w:val="28"/>
          <w:u w:val="single"/>
        </w:rPr>
        <w:t>ation</w:t>
      </w:r>
    </w:p>
    <w:p w14:paraId="7F3B0CEC" w14:textId="26C088C5" w:rsidR="001A553D" w:rsidRPr="000238F1" w:rsidRDefault="001A553D" w:rsidP="00E65F5D">
      <w:pPr>
        <w:jc w:val="both"/>
        <w:rPr>
          <w:rFonts w:ascii="Arial" w:hAnsi="Arial" w:cs="Arial"/>
          <w:b/>
          <w:szCs w:val="22"/>
        </w:rPr>
      </w:pPr>
      <w:r w:rsidRPr="000238F1">
        <w:rPr>
          <w:rFonts w:ascii="Arial" w:hAnsi="Arial" w:cs="Arial"/>
          <w:b/>
          <w:szCs w:val="22"/>
        </w:rPr>
        <w:t>Title:</w:t>
      </w:r>
      <w:r w:rsidRPr="000238F1">
        <w:rPr>
          <w:rFonts w:ascii="Arial" w:hAnsi="Arial" w:cs="Arial"/>
          <w:b/>
          <w:szCs w:val="22"/>
        </w:rPr>
        <w:tab/>
      </w:r>
      <w:r w:rsidR="000D3AD0" w:rsidRPr="000238F1">
        <w:rPr>
          <w:rFonts w:ascii="Arial" w:hAnsi="Arial" w:cs="Arial"/>
          <w:b/>
          <w:szCs w:val="22"/>
        </w:rPr>
        <w:t>Temporary Barriers – BSI Testing</w:t>
      </w:r>
    </w:p>
    <w:p w14:paraId="7F3B0CED" w14:textId="77777777" w:rsidR="005700D8" w:rsidRPr="0093723A" w:rsidRDefault="005700D8" w:rsidP="00E65F5D">
      <w:pPr>
        <w:jc w:val="both"/>
        <w:rPr>
          <w:rFonts w:ascii="Arial" w:hAnsi="Arial" w:cs="Arial"/>
          <w:szCs w:val="22"/>
        </w:rPr>
      </w:pPr>
    </w:p>
    <w:p w14:paraId="7F3B0CEE" w14:textId="77777777"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14:paraId="7F3B0CEF" w14:textId="77777777" w:rsidR="003014F2" w:rsidRPr="0093723A" w:rsidRDefault="003014F2" w:rsidP="00E65F5D">
      <w:pPr>
        <w:rPr>
          <w:rFonts w:ascii="Arial" w:hAnsi="Arial" w:cs="Arial"/>
          <w:b/>
          <w:szCs w:val="22"/>
          <w:u w:val="single"/>
        </w:rPr>
      </w:pPr>
    </w:p>
    <w:p w14:paraId="7F3B0CF0" w14:textId="77777777"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14:paraId="7F3B0CF1" w14:textId="77777777"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14:paraId="7F3B0CF2" w14:textId="77777777" w:rsidR="00491B79" w:rsidRPr="0093723A" w:rsidRDefault="00491B79" w:rsidP="00E65F5D">
      <w:pPr>
        <w:widowControl w:val="0"/>
        <w:rPr>
          <w:rFonts w:ascii="Arial" w:hAnsi="Arial" w:cs="Arial"/>
          <w:szCs w:val="22"/>
        </w:rPr>
      </w:pPr>
    </w:p>
    <w:p w14:paraId="7F3B0CF3"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t>
      </w:r>
      <w:proofErr w:type="gramStart"/>
      <w:r w:rsidRPr="0093723A">
        <w:rPr>
          <w:rFonts w:ascii="Arial" w:hAnsi="Arial" w:cs="Arial"/>
          <w:szCs w:val="22"/>
        </w:rPr>
        <w:t>Website</w:t>
      </w:r>
      <w:proofErr w:type="gramEnd"/>
      <w:r w:rsidRPr="0093723A">
        <w:rPr>
          <w:rFonts w:ascii="Arial" w:hAnsi="Arial" w:cs="Arial"/>
          <w:szCs w:val="22"/>
        </w:rPr>
        <w:t xml:space="preserve">.  </w:t>
      </w:r>
    </w:p>
    <w:p w14:paraId="7F3B0CF4" w14:textId="77777777" w:rsidR="00491B79" w:rsidRPr="0093723A" w:rsidRDefault="00491B79" w:rsidP="00E65F5D">
      <w:pPr>
        <w:widowControl w:val="0"/>
        <w:rPr>
          <w:rFonts w:ascii="Arial" w:hAnsi="Arial" w:cs="Arial"/>
          <w:szCs w:val="22"/>
        </w:rPr>
      </w:pPr>
    </w:p>
    <w:p w14:paraId="7F3B0CF5" w14:textId="77777777" w:rsidR="00491B79" w:rsidRPr="0093723A" w:rsidRDefault="00FB0341" w:rsidP="00E65F5D">
      <w:pPr>
        <w:widowControl w:val="0"/>
        <w:rPr>
          <w:rFonts w:ascii="Arial" w:hAnsi="Arial" w:cs="Arial"/>
          <w:szCs w:val="22"/>
        </w:rPr>
      </w:pPr>
      <w:hyperlink r:id="rId14"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14:paraId="7F3B0CF6" w14:textId="77777777" w:rsidR="00491B79" w:rsidRPr="0093723A" w:rsidRDefault="00491B79" w:rsidP="00E65F5D">
      <w:pPr>
        <w:widowControl w:val="0"/>
        <w:rPr>
          <w:rFonts w:ascii="Arial" w:hAnsi="Arial" w:cs="Arial"/>
          <w:b/>
          <w:szCs w:val="22"/>
          <w:u w:val="single"/>
        </w:rPr>
      </w:pPr>
    </w:p>
    <w:p w14:paraId="7F3B0CF7"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14:paraId="7F3B0CF8" w14:textId="77777777"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14:paraId="7F3B0CF9" w14:textId="77777777" w:rsidR="00491B79" w:rsidRPr="0093723A" w:rsidRDefault="00491B79" w:rsidP="00E65F5D">
      <w:pPr>
        <w:widowControl w:val="0"/>
        <w:rPr>
          <w:rFonts w:ascii="Arial" w:hAnsi="Arial" w:cs="Arial"/>
          <w:szCs w:val="22"/>
        </w:rPr>
      </w:pPr>
    </w:p>
    <w:p w14:paraId="7F3B0CFA"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 xml:space="preserve">Flood and Coastal Risk Management (design, </w:t>
      </w:r>
      <w:proofErr w:type="gramStart"/>
      <w:r w:rsidRPr="0093723A">
        <w:rPr>
          <w:rFonts w:ascii="Arial" w:hAnsi="Arial" w:cs="Arial"/>
          <w:szCs w:val="22"/>
        </w:rPr>
        <w:t>construction</w:t>
      </w:r>
      <w:proofErr w:type="gramEnd"/>
      <w:r w:rsidRPr="0093723A">
        <w:rPr>
          <w:rFonts w:ascii="Arial" w:hAnsi="Arial" w:cs="Arial"/>
          <w:szCs w:val="22"/>
        </w:rPr>
        <w:t xml:space="preserve"> and maintenance)</w:t>
      </w:r>
    </w:p>
    <w:p w14:paraId="7F3B0CFB"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ICT and Telecommunications</w:t>
      </w:r>
    </w:p>
    <w:p w14:paraId="7F3B0CFC"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Vehicles and Plant</w:t>
      </w:r>
    </w:p>
    <w:p w14:paraId="7F3B0CFD"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Environmental Consultancy and Monitoring</w:t>
      </w:r>
    </w:p>
    <w:p w14:paraId="7F3B0CFE"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Temporary Staff and Contractors</w:t>
      </w:r>
    </w:p>
    <w:p w14:paraId="7F3B0CFF"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Facilities Management, Energy and Utilities</w:t>
      </w:r>
    </w:p>
    <w:p w14:paraId="7F3B0D00"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Management and Water Related Services</w:t>
      </w:r>
    </w:p>
    <w:p w14:paraId="7F3B0D01" w14:textId="77777777" w:rsidR="00491B79" w:rsidRPr="0093723A" w:rsidRDefault="00491B79" w:rsidP="00E65F5D">
      <w:pPr>
        <w:widowControl w:val="0"/>
        <w:rPr>
          <w:rFonts w:ascii="Arial" w:hAnsi="Arial" w:cs="Arial"/>
          <w:b/>
          <w:szCs w:val="22"/>
        </w:rPr>
      </w:pPr>
    </w:p>
    <w:p w14:paraId="7F3B0D02"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14:paraId="7F3B0D03"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w:t>
      </w:r>
      <w:proofErr w:type="gramStart"/>
      <w:r w:rsidRPr="0093723A">
        <w:rPr>
          <w:rFonts w:ascii="Arial" w:hAnsi="Arial" w:cs="Arial"/>
          <w:szCs w:val="22"/>
        </w:rPr>
        <w:t>taking into account</w:t>
      </w:r>
      <w:proofErr w:type="gramEnd"/>
      <w:r w:rsidRPr="0093723A">
        <w:rPr>
          <w:rFonts w:ascii="Arial" w:hAnsi="Arial" w:cs="Arial"/>
          <w:szCs w:val="22"/>
        </w:rPr>
        <w:t xml:space="preserve"> the whole life cost of our procurement decisions.  We promote diversity and equality and treat </w:t>
      </w:r>
      <w:proofErr w:type="gramStart"/>
      <w:r w:rsidRPr="0093723A">
        <w:rPr>
          <w:rFonts w:ascii="Arial" w:hAnsi="Arial" w:cs="Arial"/>
          <w:szCs w:val="22"/>
        </w:rPr>
        <w:t>all of</w:t>
      </w:r>
      <w:proofErr w:type="gramEnd"/>
      <w:r w:rsidRPr="0093723A">
        <w:rPr>
          <w:rFonts w:ascii="Arial" w:hAnsi="Arial" w:cs="Arial"/>
          <w:szCs w:val="22"/>
        </w:rPr>
        <w:t xml:space="preserve"> our suppliers fairly.</w:t>
      </w:r>
    </w:p>
    <w:p w14:paraId="7F3B0D04" w14:textId="77777777" w:rsidR="00491B79" w:rsidRPr="0093723A" w:rsidRDefault="00491B79" w:rsidP="00E65F5D">
      <w:pPr>
        <w:widowControl w:val="0"/>
        <w:rPr>
          <w:rFonts w:ascii="Arial" w:hAnsi="Arial" w:cs="Arial"/>
          <w:szCs w:val="22"/>
        </w:rPr>
      </w:pPr>
    </w:p>
    <w:p w14:paraId="7F3B0D05" w14:textId="77777777"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14:paraId="7F3B0D06" w14:textId="77777777" w:rsidR="00AD6F35" w:rsidRDefault="00AD6F35" w:rsidP="00E65F5D">
      <w:pPr>
        <w:widowControl w:val="0"/>
        <w:rPr>
          <w:rFonts w:ascii="Arial" w:hAnsi="Arial" w:cs="Arial"/>
          <w:szCs w:val="22"/>
        </w:rPr>
      </w:pPr>
    </w:p>
    <w:p w14:paraId="7F3B0D07" w14:textId="77777777" w:rsidR="00491B79" w:rsidRPr="0093723A" w:rsidRDefault="00FB0341" w:rsidP="00E65F5D">
      <w:pPr>
        <w:widowControl w:val="0"/>
        <w:rPr>
          <w:rFonts w:ascii="Arial" w:hAnsi="Arial" w:cs="Arial"/>
          <w:szCs w:val="22"/>
        </w:rPr>
      </w:pPr>
      <w:hyperlink r:id="rId15"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14:paraId="7F3B0D08" w14:textId="77777777" w:rsidR="00A323E2" w:rsidRPr="0093723A" w:rsidRDefault="00A323E2" w:rsidP="00E65F5D">
      <w:pPr>
        <w:widowControl w:val="0"/>
        <w:rPr>
          <w:rFonts w:ascii="Arial" w:hAnsi="Arial" w:cs="Arial"/>
          <w:color w:val="8DB3E2"/>
          <w:szCs w:val="22"/>
        </w:rPr>
      </w:pPr>
    </w:p>
    <w:p w14:paraId="7F3B0D09"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14:paraId="7F3B0D0A" w14:textId="77777777"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w:t>
      </w:r>
      <w:proofErr w:type="gramStart"/>
      <w:r w:rsidRPr="0093723A">
        <w:rPr>
          <w:rFonts w:ascii="Arial" w:hAnsi="Arial" w:cs="Arial"/>
          <w:szCs w:val="22"/>
        </w:rPr>
        <w:t>).Further</w:t>
      </w:r>
      <w:proofErr w:type="gramEnd"/>
      <w:r w:rsidRPr="0093723A">
        <w:rPr>
          <w:rFonts w:ascii="Arial" w:hAnsi="Arial" w:cs="Arial"/>
          <w:szCs w:val="22"/>
        </w:rPr>
        <w:t xml:space="preserve"> information can be found here:</w:t>
      </w:r>
    </w:p>
    <w:p w14:paraId="7F3B0D0B" w14:textId="77777777" w:rsidR="00491B79" w:rsidRPr="0093723A" w:rsidRDefault="00491B79" w:rsidP="00E65F5D">
      <w:pPr>
        <w:widowControl w:val="0"/>
        <w:rPr>
          <w:rFonts w:ascii="Arial" w:hAnsi="Arial" w:cs="Arial"/>
          <w:szCs w:val="22"/>
        </w:rPr>
      </w:pPr>
    </w:p>
    <w:p w14:paraId="7F3B0D0C" w14:textId="77777777" w:rsidR="00491B79" w:rsidRPr="0093723A" w:rsidRDefault="00FB0341" w:rsidP="00E65F5D">
      <w:pPr>
        <w:widowControl w:val="0"/>
        <w:rPr>
          <w:rFonts w:ascii="Arial" w:hAnsi="Arial" w:cs="Arial"/>
          <w:szCs w:val="22"/>
        </w:rPr>
      </w:pPr>
      <w:hyperlink r:id="rId16"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14:paraId="7F3B0D0D" w14:textId="77777777" w:rsidR="00491B79" w:rsidRPr="0093723A" w:rsidRDefault="00491B79" w:rsidP="00E65F5D">
      <w:pPr>
        <w:widowControl w:val="0"/>
        <w:rPr>
          <w:rFonts w:ascii="Arial" w:hAnsi="Arial" w:cs="Arial"/>
          <w:szCs w:val="22"/>
        </w:rPr>
      </w:pPr>
    </w:p>
    <w:p w14:paraId="7F3B0D0E"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14:paraId="7F3B0D0F" w14:textId="77777777" w:rsidR="00491B79" w:rsidRPr="0093723A" w:rsidRDefault="00491B79" w:rsidP="00E65F5D">
      <w:pPr>
        <w:shd w:val="clear" w:color="auto" w:fill="FFFFFF"/>
        <w:rPr>
          <w:rFonts w:ascii="Arial" w:hAnsi="Arial" w:cs="Arial"/>
          <w:szCs w:val="22"/>
        </w:rPr>
      </w:pPr>
    </w:p>
    <w:p w14:paraId="7F3B0D10" w14:textId="77777777"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14:paraId="7F3B0D11"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14:paraId="7F3B0D12" w14:textId="77777777" w:rsidR="00491B79" w:rsidRPr="0093723A" w:rsidRDefault="00491B79" w:rsidP="00E65F5D">
      <w:pPr>
        <w:shd w:val="clear" w:color="auto" w:fill="FFFFFF"/>
        <w:rPr>
          <w:rFonts w:ascii="Arial" w:hAnsi="Arial" w:cs="Arial"/>
          <w:szCs w:val="22"/>
        </w:rPr>
      </w:pPr>
    </w:p>
    <w:p w14:paraId="7F3B0D13" w14:textId="77777777" w:rsidR="00491B79" w:rsidRPr="0093723A" w:rsidRDefault="00FB0341" w:rsidP="00E65F5D">
      <w:pPr>
        <w:shd w:val="clear" w:color="auto" w:fill="FFFFFF"/>
        <w:rPr>
          <w:rFonts w:ascii="Arial" w:hAnsi="Arial" w:cs="Arial"/>
          <w:szCs w:val="22"/>
          <w:u w:val="single"/>
        </w:rPr>
      </w:pPr>
      <w:hyperlink r:id="rId17"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14:paraId="7F3B0D14" w14:textId="77777777"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lastRenderedPageBreak/>
        <w:t>https://www.gov.uk/government/organisations/environment-agency/about/equality-and-diversity</w:t>
      </w:r>
    </w:p>
    <w:p w14:paraId="7F3B0D15" w14:textId="77777777" w:rsidR="00491B79" w:rsidRPr="0093723A" w:rsidRDefault="00491B79" w:rsidP="00E65F5D">
      <w:pPr>
        <w:rPr>
          <w:rFonts w:ascii="Arial" w:hAnsi="Arial" w:cs="Arial"/>
          <w:szCs w:val="22"/>
        </w:rPr>
      </w:pPr>
    </w:p>
    <w:p w14:paraId="7F3B0D16" w14:textId="77777777"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14:paraId="7F3B0D17" w14:textId="77777777" w:rsidR="00491B79" w:rsidRPr="0093723A" w:rsidRDefault="00491B79" w:rsidP="00E65F5D">
      <w:pPr>
        <w:rPr>
          <w:rFonts w:ascii="Arial" w:hAnsi="Arial" w:cs="Arial"/>
          <w:szCs w:val="22"/>
        </w:rPr>
      </w:pPr>
    </w:p>
    <w:p w14:paraId="7F3B0D18" w14:textId="77777777"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8"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14:paraId="7F3B0D19" w14:textId="77777777"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9"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14:paraId="7F3B0D1A" w14:textId="77777777" w:rsidR="00EA6FE1" w:rsidRPr="0093723A" w:rsidRDefault="00EA6FE1" w:rsidP="00E65F5D">
      <w:pPr>
        <w:jc w:val="both"/>
        <w:rPr>
          <w:rFonts w:ascii="Arial" w:hAnsi="Arial" w:cs="Arial"/>
          <w:b/>
          <w:szCs w:val="22"/>
          <w:u w:val="single"/>
        </w:rPr>
      </w:pPr>
    </w:p>
    <w:p w14:paraId="7F3B0D1B" w14:textId="77777777"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14:paraId="7F3B0D1C" w14:textId="77777777" w:rsidR="00D92EC1" w:rsidRPr="000238F1" w:rsidRDefault="00D92EC1" w:rsidP="00E65F5D">
      <w:pPr>
        <w:jc w:val="both"/>
        <w:rPr>
          <w:rFonts w:ascii="Arial" w:hAnsi="Arial" w:cs="Arial"/>
          <w:szCs w:val="22"/>
        </w:rPr>
      </w:pPr>
    </w:p>
    <w:p w14:paraId="7F3B0D1D" w14:textId="77777777" w:rsidR="00AA18E7" w:rsidRPr="000238F1" w:rsidRDefault="00766C82" w:rsidP="00E65F5D">
      <w:pPr>
        <w:jc w:val="both"/>
        <w:rPr>
          <w:rFonts w:ascii="Arial" w:hAnsi="Arial" w:cs="Arial"/>
          <w:b/>
          <w:szCs w:val="22"/>
          <w:u w:val="single"/>
        </w:rPr>
      </w:pPr>
      <w:r w:rsidRPr="000238F1">
        <w:rPr>
          <w:rFonts w:ascii="Arial" w:hAnsi="Arial" w:cs="Arial"/>
          <w:b/>
          <w:szCs w:val="22"/>
          <w:u w:val="single"/>
        </w:rPr>
        <w:t>The Customer</w:t>
      </w:r>
    </w:p>
    <w:p w14:paraId="7F3B0D1E" w14:textId="77777777" w:rsidR="00C24614" w:rsidRPr="000238F1" w:rsidRDefault="00C24614" w:rsidP="00E65F5D">
      <w:pPr>
        <w:jc w:val="both"/>
        <w:rPr>
          <w:rFonts w:ascii="Arial" w:hAnsi="Arial" w:cs="Arial"/>
          <w:b/>
          <w:szCs w:val="22"/>
          <w:u w:val="single"/>
        </w:rPr>
      </w:pPr>
    </w:p>
    <w:p w14:paraId="7F3B0D1F" w14:textId="77777777" w:rsidR="00C24614" w:rsidRPr="000238F1" w:rsidRDefault="00C24614" w:rsidP="00E65F5D">
      <w:pPr>
        <w:jc w:val="both"/>
        <w:rPr>
          <w:rFonts w:ascii="Arial" w:hAnsi="Arial" w:cs="Arial"/>
          <w:b/>
          <w:szCs w:val="22"/>
          <w:u w:val="single"/>
        </w:rPr>
      </w:pPr>
      <w:r w:rsidRPr="000238F1">
        <w:rPr>
          <w:rFonts w:ascii="Arial" w:hAnsi="Arial" w:cs="Arial"/>
          <w:b/>
          <w:szCs w:val="22"/>
          <w:u w:val="single"/>
        </w:rPr>
        <w:t>Summary</w:t>
      </w:r>
    </w:p>
    <w:p w14:paraId="7F3B0D20" w14:textId="77777777" w:rsidR="003C74EF" w:rsidRPr="000238F1" w:rsidRDefault="003C74EF" w:rsidP="00E65F5D">
      <w:pPr>
        <w:jc w:val="both"/>
        <w:rPr>
          <w:rFonts w:ascii="Arial" w:hAnsi="Arial" w:cs="Arial"/>
          <w:b/>
          <w:szCs w:val="22"/>
          <w:u w:val="single"/>
        </w:rPr>
      </w:pPr>
    </w:p>
    <w:p w14:paraId="17E1660E" w14:textId="194AFD0E" w:rsidR="000D3AD0" w:rsidRPr="000238F1" w:rsidRDefault="000D3AD0" w:rsidP="00E65F5D">
      <w:pPr>
        <w:rPr>
          <w:rFonts w:ascii="Arial" w:hAnsi="Arial" w:cs="Arial"/>
          <w:szCs w:val="22"/>
        </w:rPr>
      </w:pPr>
      <w:r w:rsidRPr="000238F1">
        <w:rPr>
          <w:rFonts w:ascii="Arial" w:hAnsi="Arial" w:cs="Arial"/>
          <w:szCs w:val="22"/>
        </w:rPr>
        <w:t>The Environment Agency Asset Operations and Improvements Team are responsible for the maintenance and deployment of a national strategic stock of temporary flood barriers.  The deployment of these barriers is currently under review and part of the review requires that the organisation assures itself that any deployment of temporary barriers is safe and complaint with all relevant legislation.</w:t>
      </w:r>
    </w:p>
    <w:p w14:paraId="7F3B0D27" w14:textId="77777777" w:rsidR="005700D8" w:rsidRPr="000238F1" w:rsidRDefault="005700D8" w:rsidP="00E65F5D">
      <w:pPr>
        <w:jc w:val="both"/>
        <w:rPr>
          <w:rFonts w:ascii="Arial" w:hAnsi="Arial" w:cs="Arial"/>
          <w:szCs w:val="22"/>
        </w:rPr>
      </w:pPr>
    </w:p>
    <w:p w14:paraId="7F3B0D28" w14:textId="77777777" w:rsidR="005700D8" w:rsidRPr="000238F1" w:rsidRDefault="0061427E" w:rsidP="00E65F5D">
      <w:pPr>
        <w:pStyle w:val="Heading2"/>
        <w:numPr>
          <w:ilvl w:val="0"/>
          <w:numId w:val="0"/>
        </w:numPr>
        <w:rPr>
          <w:rFonts w:cs="Arial"/>
          <w:sz w:val="20"/>
          <w:szCs w:val="22"/>
        </w:rPr>
      </w:pPr>
      <w:r w:rsidRPr="000238F1">
        <w:rPr>
          <w:rFonts w:cs="Arial"/>
          <w:sz w:val="20"/>
          <w:szCs w:val="22"/>
        </w:rPr>
        <w:t>Contract Length</w:t>
      </w:r>
    </w:p>
    <w:p w14:paraId="7F3B0D29" w14:textId="77777777" w:rsidR="005700D8" w:rsidRPr="000238F1" w:rsidRDefault="005700D8" w:rsidP="00E65F5D">
      <w:pPr>
        <w:rPr>
          <w:rFonts w:ascii="Arial" w:hAnsi="Arial" w:cs="Arial"/>
          <w:szCs w:val="22"/>
        </w:rPr>
      </w:pPr>
    </w:p>
    <w:p w14:paraId="7F3B0D2A" w14:textId="6718998B" w:rsidR="00AB6556" w:rsidRPr="000238F1" w:rsidRDefault="00AB6556" w:rsidP="00E65F5D">
      <w:pPr>
        <w:rPr>
          <w:rFonts w:ascii="Arial" w:hAnsi="Arial" w:cs="Arial"/>
          <w:szCs w:val="22"/>
        </w:rPr>
      </w:pPr>
      <w:r w:rsidRPr="000238F1">
        <w:rPr>
          <w:rFonts w:ascii="Arial" w:hAnsi="Arial" w:cs="Arial"/>
          <w:szCs w:val="22"/>
        </w:rPr>
        <w:t xml:space="preserve">It is anticipated that this contract will be awarded to one supplier for a period of </w:t>
      </w:r>
      <w:r w:rsidR="00E36FFF" w:rsidRPr="000238F1">
        <w:rPr>
          <w:rFonts w:ascii="Arial" w:hAnsi="Arial" w:cs="Arial"/>
          <w:szCs w:val="22"/>
        </w:rPr>
        <w:t xml:space="preserve">3 </w:t>
      </w:r>
      <w:r w:rsidRPr="000238F1">
        <w:rPr>
          <w:rFonts w:ascii="Arial" w:hAnsi="Arial" w:cs="Arial"/>
          <w:szCs w:val="22"/>
        </w:rPr>
        <w:t xml:space="preserve">months to end no later than </w:t>
      </w:r>
      <w:r w:rsidR="00E36FFF" w:rsidRPr="000238F1">
        <w:rPr>
          <w:rFonts w:ascii="Arial" w:hAnsi="Arial" w:cs="Arial"/>
          <w:szCs w:val="22"/>
        </w:rPr>
        <w:t>01/10/22</w:t>
      </w:r>
      <w:r w:rsidR="000238F1" w:rsidRPr="000238F1">
        <w:rPr>
          <w:rFonts w:ascii="Arial" w:hAnsi="Arial" w:cs="Arial"/>
          <w:szCs w:val="22"/>
        </w:rPr>
        <w:t xml:space="preserve">.  </w:t>
      </w:r>
      <w:r w:rsidRPr="000238F1">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sidRPr="000238F1">
        <w:rPr>
          <w:rFonts w:ascii="Arial" w:hAnsi="Arial" w:cs="Arial"/>
          <w:szCs w:val="22"/>
        </w:rPr>
        <w:t>.</w:t>
      </w:r>
    </w:p>
    <w:p w14:paraId="7F3B0D2B" w14:textId="77777777" w:rsidR="00AB6556" w:rsidRPr="000238F1" w:rsidRDefault="00AB6556" w:rsidP="00E65F5D">
      <w:pPr>
        <w:rPr>
          <w:rFonts w:ascii="Arial" w:hAnsi="Arial" w:cs="Arial"/>
          <w:szCs w:val="22"/>
        </w:rPr>
      </w:pPr>
    </w:p>
    <w:p w14:paraId="7F3B0D2C" w14:textId="32663D26" w:rsidR="00AB6556" w:rsidRPr="000238F1" w:rsidRDefault="00AB6556" w:rsidP="00E65F5D">
      <w:pPr>
        <w:rPr>
          <w:rFonts w:ascii="Arial" w:hAnsi="Arial" w:cs="Arial"/>
          <w:szCs w:val="22"/>
        </w:rPr>
      </w:pPr>
      <w:r w:rsidRPr="000238F1">
        <w:rPr>
          <w:rFonts w:ascii="Arial" w:hAnsi="Arial" w:cs="Arial"/>
          <w:szCs w:val="22"/>
        </w:rPr>
        <w:t xml:space="preserve">The Environment Agency Conditions of Contract for </w:t>
      </w:r>
      <w:r w:rsidR="00296D92" w:rsidRPr="000238F1">
        <w:rPr>
          <w:rFonts w:ascii="Arial" w:hAnsi="Arial" w:cs="Arial"/>
          <w:szCs w:val="22"/>
        </w:rPr>
        <w:t>Research</w:t>
      </w:r>
      <w:r w:rsidR="002F4C87" w:rsidRPr="000238F1">
        <w:rPr>
          <w:rFonts w:ascii="Arial" w:hAnsi="Arial" w:cs="Arial"/>
          <w:szCs w:val="22"/>
        </w:rPr>
        <w:t xml:space="preserve"> (Appendix C</w:t>
      </w:r>
      <w:r w:rsidR="00296D92" w:rsidRPr="000238F1">
        <w:rPr>
          <w:rFonts w:ascii="Arial" w:hAnsi="Arial" w:cs="Arial"/>
          <w:szCs w:val="22"/>
        </w:rPr>
        <w:t>)</w:t>
      </w:r>
      <w:r w:rsidRPr="000238F1">
        <w:rPr>
          <w:rFonts w:ascii="Arial" w:hAnsi="Arial" w:cs="Arial"/>
          <w:szCs w:val="22"/>
        </w:rPr>
        <w:t xml:space="preserve"> shall apply to this contract. </w:t>
      </w:r>
    </w:p>
    <w:p w14:paraId="7F3B0D2F" w14:textId="77777777" w:rsidR="00FA1F8B" w:rsidRPr="000238F1" w:rsidRDefault="00FA1F8B" w:rsidP="00E65F5D">
      <w:pPr>
        <w:rPr>
          <w:rFonts w:ascii="Arial" w:hAnsi="Arial" w:cs="Arial"/>
          <w:szCs w:val="22"/>
        </w:rPr>
      </w:pPr>
    </w:p>
    <w:p w14:paraId="7F3B0D31" w14:textId="238702CA" w:rsidR="005700D8" w:rsidRPr="000238F1" w:rsidRDefault="00E36FFF" w:rsidP="00E65F5D">
      <w:pPr>
        <w:rPr>
          <w:rFonts w:ascii="Arial" w:hAnsi="Arial" w:cs="Arial"/>
          <w:szCs w:val="22"/>
        </w:rPr>
      </w:pPr>
      <w:r w:rsidRPr="000238F1">
        <w:rPr>
          <w:rFonts w:ascii="Arial" w:hAnsi="Arial" w:cs="Arial"/>
          <w:szCs w:val="22"/>
        </w:rPr>
        <w:t>This contract shall be managed on behalf of the Agency by David Collins</w:t>
      </w:r>
    </w:p>
    <w:p w14:paraId="6CAF5596" w14:textId="77777777" w:rsidR="000238F1" w:rsidRPr="000238F1" w:rsidRDefault="000238F1" w:rsidP="00E65F5D">
      <w:pPr>
        <w:pStyle w:val="Heading2"/>
        <w:numPr>
          <w:ilvl w:val="0"/>
          <w:numId w:val="0"/>
        </w:numPr>
        <w:rPr>
          <w:rFonts w:cs="Arial"/>
          <w:sz w:val="20"/>
          <w:szCs w:val="22"/>
        </w:rPr>
      </w:pPr>
    </w:p>
    <w:p w14:paraId="7F3B0D32" w14:textId="0D82C43F" w:rsidR="00296D92" w:rsidRPr="000238F1" w:rsidRDefault="00296D92" w:rsidP="00E65F5D">
      <w:pPr>
        <w:pStyle w:val="Heading2"/>
        <w:numPr>
          <w:ilvl w:val="0"/>
          <w:numId w:val="0"/>
        </w:numPr>
        <w:rPr>
          <w:rFonts w:cs="Arial"/>
          <w:b w:val="0"/>
          <w:sz w:val="20"/>
          <w:szCs w:val="22"/>
          <w:u w:val="none"/>
        </w:rPr>
      </w:pPr>
      <w:r w:rsidRPr="000238F1">
        <w:rPr>
          <w:rFonts w:cs="Arial"/>
          <w:sz w:val="20"/>
          <w:szCs w:val="22"/>
        </w:rPr>
        <w:t>Contact Details and Timeline</w:t>
      </w:r>
    </w:p>
    <w:p w14:paraId="7F3B0D33" w14:textId="77777777" w:rsidR="00296D92" w:rsidRPr="000238F1" w:rsidRDefault="00296D92" w:rsidP="00296D92"/>
    <w:p w14:paraId="7F3B0D34" w14:textId="794FB3C3" w:rsidR="00296D92" w:rsidRPr="000238F1" w:rsidRDefault="00E36FFF" w:rsidP="00296D92">
      <w:pPr>
        <w:ind w:right="-21"/>
        <w:rPr>
          <w:rFonts w:ascii="Arial" w:hAnsi="Arial" w:cs="Arial"/>
          <w:szCs w:val="22"/>
        </w:rPr>
      </w:pPr>
      <w:r w:rsidRPr="000238F1">
        <w:rPr>
          <w:rFonts w:ascii="Arial" w:hAnsi="Arial" w:cs="Arial"/>
          <w:szCs w:val="22"/>
        </w:rPr>
        <w:t>David Collins</w:t>
      </w:r>
      <w:r w:rsidR="00296D92" w:rsidRPr="000238F1">
        <w:rPr>
          <w:rFonts w:ascii="Arial" w:hAnsi="Arial" w:cs="Arial"/>
          <w:szCs w:val="22"/>
        </w:rPr>
        <w:t xml:space="preserve"> will be your contact for any questions linked to the content of the quote pack or the process. Please submit any questions by email and note that both the question and the response will be circulated to all tenderers.</w:t>
      </w:r>
    </w:p>
    <w:p w14:paraId="7F3B0D35" w14:textId="77777777" w:rsidR="00296D92" w:rsidRPr="000238F1" w:rsidRDefault="00296D92" w:rsidP="00296D92">
      <w:pPr>
        <w:ind w:right="-21"/>
        <w:rPr>
          <w:rFonts w:ascii="Arial" w:hAnsi="Arial" w:cs="Arial"/>
          <w:szCs w:val="22"/>
        </w:rPr>
      </w:pPr>
    </w:p>
    <w:p w14:paraId="7F3B0D37" w14:textId="2BDF386C" w:rsidR="00296D92" w:rsidRPr="000238F1" w:rsidRDefault="00E36FFF" w:rsidP="00296D92">
      <w:pPr>
        <w:rPr>
          <w:rFonts w:ascii="Arial" w:hAnsi="Arial" w:cs="Arial"/>
          <w:szCs w:val="22"/>
        </w:rPr>
      </w:pPr>
      <w:r w:rsidRPr="000238F1">
        <w:rPr>
          <w:rFonts w:ascii="Arial" w:hAnsi="Arial" w:cs="Arial"/>
          <w:szCs w:val="22"/>
        </w:rPr>
        <w:t xml:space="preserve">david.collins@environment-agency.gov.uk 07770846269 </w:t>
      </w:r>
    </w:p>
    <w:p w14:paraId="7F3B0D39" w14:textId="77777777" w:rsidR="00296D92" w:rsidRPr="000238F1" w:rsidRDefault="00296D92" w:rsidP="00296D92">
      <w:pPr>
        <w:rPr>
          <w:rFonts w:ascii="Arial" w:hAnsi="Arial" w:cs="Arial"/>
          <w:szCs w:val="22"/>
        </w:rPr>
      </w:pPr>
    </w:p>
    <w:p w14:paraId="7F3B0D3A" w14:textId="77777777" w:rsidR="00296D92" w:rsidRPr="000238F1" w:rsidRDefault="00296D92" w:rsidP="00296D92">
      <w:pPr>
        <w:rPr>
          <w:rFonts w:ascii="Arial" w:hAnsi="Arial" w:cs="Arial"/>
          <w:szCs w:val="22"/>
        </w:rPr>
      </w:pPr>
      <w:r w:rsidRPr="000238F1">
        <w:rPr>
          <w:rFonts w:ascii="Arial" w:hAnsi="Arial" w:cs="Arial"/>
          <w:szCs w:val="22"/>
        </w:rPr>
        <w:t>Key elements of the process have been reviewed. Anticipated dates for planned activities are below:</w:t>
      </w:r>
    </w:p>
    <w:p w14:paraId="7F3B0D3B" w14:textId="77777777" w:rsidR="00296D92" w:rsidRPr="000238F1" w:rsidRDefault="00296D92" w:rsidP="00296D92">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2"/>
        <w:gridCol w:w="2404"/>
      </w:tblGrid>
      <w:tr w:rsidR="000238F1" w:rsidRPr="000238F1" w14:paraId="7F3B0D3E" w14:textId="77777777" w:rsidTr="000D1CA8">
        <w:tc>
          <w:tcPr>
            <w:tcW w:w="6062" w:type="dxa"/>
          </w:tcPr>
          <w:p w14:paraId="7F3B0D3C" w14:textId="77777777" w:rsidR="00296D92" w:rsidRPr="000238F1" w:rsidRDefault="00296D92" w:rsidP="00296D92">
            <w:pPr>
              <w:rPr>
                <w:rFonts w:ascii="Arial" w:hAnsi="Arial" w:cs="Arial"/>
                <w:b/>
                <w:szCs w:val="22"/>
              </w:rPr>
            </w:pPr>
            <w:r w:rsidRPr="000238F1">
              <w:rPr>
                <w:rFonts w:ascii="Arial" w:hAnsi="Arial" w:cs="Arial"/>
                <w:b/>
                <w:szCs w:val="22"/>
              </w:rPr>
              <w:t>Activity</w:t>
            </w:r>
          </w:p>
        </w:tc>
        <w:tc>
          <w:tcPr>
            <w:tcW w:w="2460" w:type="dxa"/>
          </w:tcPr>
          <w:p w14:paraId="7F3B0D3D" w14:textId="77777777" w:rsidR="00296D92" w:rsidRPr="000238F1" w:rsidRDefault="00296D92" w:rsidP="00296D92">
            <w:pPr>
              <w:rPr>
                <w:rFonts w:ascii="Arial" w:hAnsi="Arial" w:cs="Arial"/>
                <w:b/>
                <w:szCs w:val="22"/>
              </w:rPr>
            </w:pPr>
            <w:r w:rsidRPr="000238F1">
              <w:rPr>
                <w:rFonts w:ascii="Arial" w:hAnsi="Arial" w:cs="Arial"/>
                <w:b/>
                <w:szCs w:val="22"/>
              </w:rPr>
              <w:t>Due Date</w:t>
            </w:r>
          </w:p>
        </w:tc>
      </w:tr>
      <w:tr w:rsidR="000238F1" w:rsidRPr="000238F1" w14:paraId="7F3B0D41" w14:textId="77777777" w:rsidTr="000D1CA8">
        <w:tc>
          <w:tcPr>
            <w:tcW w:w="6062" w:type="dxa"/>
          </w:tcPr>
          <w:p w14:paraId="7F3B0D3F" w14:textId="77777777" w:rsidR="00296D92" w:rsidRPr="000238F1" w:rsidRDefault="00296D92" w:rsidP="00296D92">
            <w:pPr>
              <w:rPr>
                <w:rFonts w:ascii="Arial" w:hAnsi="Arial" w:cs="Arial"/>
                <w:szCs w:val="22"/>
              </w:rPr>
            </w:pPr>
            <w:r w:rsidRPr="000238F1">
              <w:rPr>
                <w:rFonts w:ascii="Arial" w:hAnsi="Arial" w:cs="Arial"/>
                <w:szCs w:val="22"/>
              </w:rPr>
              <w:t>Supplier responses for Request for Quote</w:t>
            </w:r>
          </w:p>
        </w:tc>
        <w:tc>
          <w:tcPr>
            <w:tcW w:w="2460" w:type="dxa"/>
          </w:tcPr>
          <w:p w14:paraId="7F3B0D40" w14:textId="4F6C4B07" w:rsidR="00296D92" w:rsidRPr="000238F1" w:rsidRDefault="00E36FFF" w:rsidP="00B54C10">
            <w:pPr>
              <w:rPr>
                <w:rFonts w:ascii="Arial" w:hAnsi="Arial" w:cs="Arial"/>
                <w:szCs w:val="22"/>
              </w:rPr>
            </w:pPr>
            <w:r w:rsidRPr="000238F1">
              <w:rPr>
                <w:rFonts w:ascii="Arial" w:hAnsi="Arial" w:cs="Arial"/>
                <w:szCs w:val="22"/>
              </w:rPr>
              <w:t>1</w:t>
            </w:r>
            <w:r w:rsidR="000238F1" w:rsidRPr="000238F1">
              <w:rPr>
                <w:rFonts w:ascii="Arial" w:hAnsi="Arial" w:cs="Arial"/>
                <w:szCs w:val="22"/>
              </w:rPr>
              <w:t>0</w:t>
            </w:r>
            <w:r w:rsidRPr="000238F1">
              <w:rPr>
                <w:rFonts w:ascii="Arial" w:hAnsi="Arial" w:cs="Arial"/>
                <w:szCs w:val="22"/>
              </w:rPr>
              <w:t>/06/22</w:t>
            </w:r>
          </w:p>
        </w:tc>
      </w:tr>
      <w:tr w:rsidR="000238F1" w:rsidRPr="000238F1" w14:paraId="7F3B0D44" w14:textId="77777777" w:rsidTr="000D1CA8">
        <w:tc>
          <w:tcPr>
            <w:tcW w:w="6062" w:type="dxa"/>
          </w:tcPr>
          <w:p w14:paraId="7F3B0D42" w14:textId="77777777" w:rsidR="00296D92" w:rsidRPr="000238F1" w:rsidRDefault="00B54C10" w:rsidP="00296D92">
            <w:pPr>
              <w:rPr>
                <w:rFonts w:ascii="Arial" w:hAnsi="Arial" w:cs="Arial"/>
                <w:szCs w:val="22"/>
              </w:rPr>
            </w:pPr>
            <w:r w:rsidRPr="000238F1">
              <w:rPr>
                <w:rFonts w:ascii="Arial" w:hAnsi="Arial" w:cs="Arial"/>
                <w:szCs w:val="22"/>
              </w:rPr>
              <w:t>Evaluation of Request for Quote submissions</w:t>
            </w:r>
          </w:p>
        </w:tc>
        <w:tc>
          <w:tcPr>
            <w:tcW w:w="2460" w:type="dxa"/>
          </w:tcPr>
          <w:p w14:paraId="7F3B0D43" w14:textId="12D5D78D" w:rsidR="00296D92" w:rsidRPr="000238F1" w:rsidRDefault="00E36FFF" w:rsidP="00296D92">
            <w:pPr>
              <w:rPr>
                <w:rFonts w:ascii="Arial" w:hAnsi="Arial" w:cs="Arial"/>
                <w:szCs w:val="22"/>
              </w:rPr>
            </w:pPr>
            <w:r w:rsidRPr="000238F1">
              <w:rPr>
                <w:rFonts w:ascii="Arial" w:hAnsi="Arial" w:cs="Arial"/>
                <w:szCs w:val="22"/>
              </w:rPr>
              <w:t>1</w:t>
            </w:r>
            <w:r w:rsidR="000238F1" w:rsidRPr="000238F1">
              <w:rPr>
                <w:rFonts w:ascii="Arial" w:hAnsi="Arial" w:cs="Arial"/>
                <w:szCs w:val="22"/>
              </w:rPr>
              <w:t>7</w:t>
            </w:r>
            <w:r w:rsidRPr="000238F1">
              <w:rPr>
                <w:rFonts w:ascii="Arial" w:hAnsi="Arial" w:cs="Arial"/>
                <w:szCs w:val="22"/>
              </w:rPr>
              <w:t>/06/22</w:t>
            </w:r>
          </w:p>
        </w:tc>
      </w:tr>
      <w:tr w:rsidR="000238F1" w:rsidRPr="000238F1" w14:paraId="7F3B0D47" w14:textId="77777777" w:rsidTr="000D1CA8">
        <w:tc>
          <w:tcPr>
            <w:tcW w:w="6062" w:type="dxa"/>
          </w:tcPr>
          <w:p w14:paraId="7F3B0D45" w14:textId="77777777" w:rsidR="00296D92" w:rsidRPr="000238F1" w:rsidRDefault="00B54C10" w:rsidP="00296D92">
            <w:pPr>
              <w:rPr>
                <w:rFonts w:ascii="Arial" w:hAnsi="Arial" w:cs="Arial"/>
                <w:szCs w:val="22"/>
              </w:rPr>
            </w:pPr>
            <w:r w:rsidRPr="000238F1">
              <w:rPr>
                <w:rFonts w:ascii="Arial" w:hAnsi="Arial" w:cs="Arial"/>
                <w:szCs w:val="22"/>
              </w:rPr>
              <w:t>Award of contract</w:t>
            </w:r>
          </w:p>
        </w:tc>
        <w:tc>
          <w:tcPr>
            <w:tcW w:w="2460" w:type="dxa"/>
          </w:tcPr>
          <w:p w14:paraId="7F3B0D46" w14:textId="2E215E13" w:rsidR="00296D92" w:rsidRPr="000238F1" w:rsidRDefault="00E36FFF" w:rsidP="00296D92">
            <w:pPr>
              <w:rPr>
                <w:rFonts w:ascii="Arial" w:hAnsi="Arial" w:cs="Arial"/>
                <w:szCs w:val="22"/>
              </w:rPr>
            </w:pPr>
            <w:r w:rsidRPr="000238F1">
              <w:rPr>
                <w:rFonts w:ascii="Arial" w:hAnsi="Arial" w:cs="Arial"/>
                <w:szCs w:val="22"/>
              </w:rPr>
              <w:t>2</w:t>
            </w:r>
            <w:r w:rsidR="000238F1" w:rsidRPr="000238F1">
              <w:rPr>
                <w:rFonts w:ascii="Arial" w:hAnsi="Arial" w:cs="Arial"/>
                <w:szCs w:val="22"/>
              </w:rPr>
              <w:t>9</w:t>
            </w:r>
            <w:r w:rsidRPr="000238F1">
              <w:rPr>
                <w:rFonts w:ascii="Arial" w:hAnsi="Arial" w:cs="Arial"/>
                <w:szCs w:val="22"/>
              </w:rPr>
              <w:t>/06/22</w:t>
            </w:r>
          </w:p>
        </w:tc>
      </w:tr>
      <w:tr w:rsidR="000238F1" w:rsidRPr="000238F1" w14:paraId="7F3B0D4A" w14:textId="77777777" w:rsidTr="000D1CA8">
        <w:tc>
          <w:tcPr>
            <w:tcW w:w="6062" w:type="dxa"/>
          </w:tcPr>
          <w:p w14:paraId="7F3B0D48" w14:textId="77777777" w:rsidR="00411E0E" w:rsidRPr="000238F1" w:rsidRDefault="00411E0E" w:rsidP="00296D92">
            <w:pPr>
              <w:rPr>
                <w:rFonts w:ascii="Arial" w:hAnsi="Arial" w:cs="Arial"/>
                <w:szCs w:val="22"/>
              </w:rPr>
            </w:pPr>
            <w:r w:rsidRPr="000238F1">
              <w:rPr>
                <w:rFonts w:ascii="Arial" w:hAnsi="Arial" w:cs="Arial"/>
                <w:szCs w:val="22"/>
              </w:rPr>
              <w:t>Project/Contract end date</w:t>
            </w:r>
          </w:p>
        </w:tc>
        <w:tc>
          <w:tcPr>
            <w:tcW w:w="2460" w:type="dxa"/>
          </w:tcPr>
          <w:p w14:paraId="7F3B0D49" w14:textId="5122DD76" w:rsidR="00411E0E" w:rsidRPr="000238F1" w:rsidRDefault="00AE727B" w:rsidP="00296D92">
            <w:pPr>
              <w:rPr>
                <w:rFonts w:ascii="Arial" w:hAnsi="Arial" w:cs="Arial"/>
                <w:szCs w:val="22"/>
              </w:rPr>
            </w:pPr>
            <w:r w:rsidRPr="000238F1">
              <w:rPr>
                <w:rFonts w:ascii="Arial" w:hAnsi="Arial" w:cs="Arial"/>
                <w:szCs w:val="22"/>
              </w:rPr>
              <w:t>01/10/22</w:t>
            </w:r>
          </w:p>
        </w:tc>
      </w:tr>
    </w:tbl>
    <w:p w14:paraId="7F3B0D4B" w14:textId="77777777" w:rsidR="00296D92" w:rsidRPr="000238F1" w:rsidRDefault="00296D92" w:rsidP="00296D92">
      <w:pPr>
        <w:rPr>
          <w:rFonts w:ascii="Arial" w:hAnsi="Arial" w:cs="Arial"/>
          <w:szCs w:val="22"/>
        </w:rPr>
      </w:pPr>
    </w:p>
    <w:p w14:paraId="7F3B0D4C" w14:textId="77777777" w:rsidR="00296D92" w:rsidRPr="000238F1" w:rsidRDefault="00411E0E" w:rsidP="00296D92">
      <w:pPr>
        <w:rPr>
          <w:rFonts w:ascii="Arial" w:hAnsi="Arial" w:cs="Arial"/>
        </w:rPr>
      </w:pPr>
      <w:r w:rsidRPr="000238F1">
        <w:rPr>
          <w:rFonts w:ascii="Arial" w:hAnsi="Arial" w:cs="Arial"/>
        </w:rPr>
        <w:t xml:space="preserve">It should be noted that these timescales and activities may be subject to change. </w:t>
      </w:r>
    </w:p>
    <w:p w14:paraId="7F3B0D4D" w14:textId="77777777" w:rsidR="00296D92" w:rsidRPr="000238F1" w:rsidRDefault="00296D92" w:rsidP="00E65F5D">
      <w:pPr>
        <w:pStyle w:val="Heading2"/>
        <w:numPr>
          <w:ilvl w:val="0"/>
          <w:numId w:val="0"/>
        </w:numPr>
        <w:rPr>
          <w:rFonts w:cs="Arial"/>
          <w:sz w:val="20"/>
          <w:szCs w:val="22"/>
        </w:rPr>
      </w:pPr>
    </w:p>
    <w:p w14:paraId="7F3B0D4E" w14:textId="77777777" w:rsidR="00C11EBA" w:rsidRPr="000238F1" w:rsidRDefault="00C11EBA" w:rsidP="00C11EBA">
      <w:pPr>
        <w:ind w:right="-1"/>
        <w:jc w:val="both"/>
        <w:rPr>
          <w:rFonts w:ascii="Arial" w:hAnsi="Arial" w:cs="Arial"/>
          <w:b/>
          <w:sz w:val="22"/>
          <w:szCs w:val="22"/>
          <w:u w:val="single"/>
        </w:rPr>
      </w:pPr>
      <w:r w:rsidRPr="000238F1">
        <w:rPr>
          <w:rFonts w:ascii="Arial" w:hAnsi="Arial" w:cs="Arial"/>
          <w:b/>
          <w:sz w:val="22"/>
          <w:szCs w:val="22"/>
          <w:u w:val="single"/>
        </w:rPr>
        <w:t>Section 3</w:t>
      </w:r>
    </w:p>
    <w:p w14:paraId="7F3B0D4F" w14:textId="77777777" w:rsidR="00C11EBA" w:rsidRPr="000238F1" w:rsidRDefault="00C11EBA" w:rsidP="00C11EBA"/>
    <w:p w14:paraId="7F3B0D50" w14:textId="77777777" w:rsidR="005700D8" w:rsidRPr="000238F1" w:rsidRDefault="00680D18" w:rsidP="00E65F5D">
      <w:pPr>
        <w:pStyle w:val="Heading2"/>
        <w:numPr>
          <w:ilvl w:val="0"/>
          <w:numId w:val="0"/>
        </w:numPr>
        <w:rPr>
          <w:rFonts w:cs="Arial"/>
          <w:sz w:val="20"/>
          <w:szCs w:val="22"/>
        </w:rPr>
      </w:pPr>
      <w:r w:rsidRPr="000238F1">
        <w:rPr>
          <w:rFonts w:cs="Arial"/>
          <w:sz w:val="20"/>
          <w:szCs w:val="22"/>
        </w:rPr>
        <w:t>Evaluation C</w:t>
      </w:r>
      <w:r w:rsidR="005700D8" w:rsidRPr="000238F1">
        <w:rPr>
          <w:rFonts w:cs="Arial"/>
          <w:sz w:val="20"/>
          <w:szCs w:val="22"/>
        </w:rPr>
        <w:t>riteria</w:t>
      </w:r>
    </w:p>
    <w:p w14:paraId="7F3B0D51" w14:textId="77777777" w:rsidR="00BD6C51" w:rsidRPr="000238F1" w:rsidRDefault="00BD6C51" w:rsidP="00E65F5D">
      <w:pPr>
        <w:ind w:right="-21"/>
        <w:rPr>
          <w:rFonts w:ascii="Arial" w:hAnsi="Arial" w:cs="Arial"/>
          <w:szCs w:val="22"/>
        </w:rPr>
      </w:pPr>
    </w:p>
    <w:p w14:paraId="7F3B0D52" w14:textId="77777777" w:rsidR="00BD6C51" w:rsidRPr="000238F1" w:rsidRDefault="00BD6C51" w:rsidP="00E65F5D">
      <w:pPr>
        <w:ind w:right="-21"/>
        <w:rPr>
          <w:rFonts w:ascii="Arial" w:hAnsi="Arial" w:cs="Arial"/>
          <w:szCs w:val="22"/>
        </w:rPr>
      </w:pPr>
      <w:r w:rsidRPr="000238F1">
        <w:rPr>
          <w:rFonts w:ascii="Arial" w:hAnsi="Arial" w:cs="Arial"/>
          <w:szCs w:val="22"/>
        </w:rPr>
        <w:t>We will award this contract in line with the most economically advantageous tender (MEAT) as set out in the following award criteria:</w:t>
      </w:r>
    </w:p>
    <w:p w14:paraId="7F3B0D53" w14:textId="77777777" w:rsidR="005700D8" w:rsidRPr="005072AD" w:rsidRDefault="005700D8" w:rsidP="00E65F5D">
      <w:pPr>
        <w:rPr>
          <w:rFonts w:ascii="Arial" w:hAnsi="Arial" w:cs="Arial"/>
          <w:szCs w:val="22"/>
        </w:rPr>
      </w:pPr>
    </w:p>
    <w:p w14:paraId="7F3B0D54" w14:textId="77777777" w:rsidR="00E71837" w:rsidRPr="005072AD" w:rsidRDefault="005700D8" w:rsidP="00E65F5D">
      <w:pPr>
        <w:numPr>
          <w:ilvl w:val="0"/>
          <w:numId w:val="1"/>
        </w:numPr>
        <w:rPr>
          <w:rFonts w:ascii="Arial" w:hAnsi="Arial" w:cs="Arial"/>
          <w:szCs w:val="22"/>
        </w:rPr>
      </w:pPr>
      <w:r w:rsidRPr="005072AD">
        <w:rPr>
          <w:rFonts w:ascii="Arial" w:hAnsi="Arial" w:cs="Arial"/>
          <w:szCs w:val="22"/>
        </w:rPr>
        <w:t xml:space="preserve">Price </w:t>
      </w:r>
      <w:r w:rsidR="00C87218" w:rsidRPr="005072AD">
        <w:rPr>
          <w:rFonts w:ascii="Arial" w:hAnsi="Arial" w:cs="Arial"/>
          <w:szCs w:val="22"/>
        </w:rPr>
        <w:t>– 60%</w:t>
      </w:r>
    </w:p>
    <w:p w14:paraId="7F3B0D55" w14:textId="77777777" w:rsidR="00E71837" w:rsidRPr="005072AD" w:rsidRDefault="00E71837" w:rsidP="00E65F5D">
      <w:pPr>
        <w:rPr>
          <w:rFonts w:ascii="Arial" w:hAnsi="Arial" w:cs="Arial"/>
          <w:szCs w:val="22"/>
        </w:rPr>
      </w:pPr>
    </w:p>
    <w:p w14:paraId="7F3B0D56" w14:textId="77777777" w:rsidR="005700D8" w:rsidRPr="005072AD" w:rsidRDefault="00E71837" w:rsidP="00E65F5D">
      <w:pPr>
        <w:numPr>
          <w:ilvl w:val="0"/>
          <w:numId w:val="1"/>
        </w:numPr>
        <w:rPr>
          <w:rFonts w:ascii="Arial" w:hAnsi="Arial" w:cs="Arial"/>
          <w:szCs w:val="22"/>
        </w:rPr>
      </w:pPr>
      <w:r w:rsidRPr="005072AD">
        <w:rPr>
          <w:rFonts w:ascii="Arial" w:hAnsi="Arial" w:cs="Arial"/>
          <w:szCs w:val="22"/>
        </w:rPr>
        <w:t>Quality – 40%</w:t>
      </w:r>
      <w:r w:rsidR="005700D8" w:rsidRPr="005072AD">
        <w:rPr>
          <w:rFonts w:ascii="Arial" w:hAnsi="Arial" w:cs="Arial"/>
          <w:szCs w:val="22"/>
        </w:rPr>
        <w:br/>
      </w:r>
    </w:p>
    <w:p w14:paraId="7F3B0D58" w14:textId="77777777" w:rsidR="00921556" w:rsidRPr="005072AD" w:rsidRDefault="00921556" w:rsidP="00E65F5D">
      <w:pPr>
        <w:rPr>
          <w:rFonts w:ascii="Arial" w:hAnsi="Arial" w:cs="Arial"/>
          <w:szCs w:val="22"/>
        </w:rPr>
      </w:pPr>
    </w:p>
    <w:p w14:paraId="7F3B0D59" w14:textId="77777777" w:rsidR="00E71837" w:rsidRPr="005072AD" w:rsidRDefault="003318A9" w:rsidP="00E65F5D">
      <w:pPr>
        <w:rPr>
          <w:rFonts w:ascii="Arial" w:hAnsi="Arial" w:cs="Arial"/>
          <w:szCs w:val="22"/>
        </w:rPr>
      </w:pPr>
      <w:r w:rsidRPr="005072AD">
        <w:rPr>
          <w:rFonts w:ascii="Arial" w:hAnsi="Arial" w:cs="Arial"/>
          <w:szCs w:val="22"/>
        </w:rPr>
        <w:t xml:space="preserve">The following quality criteria are weighted in accordance with the importance and relevance attached to each one. </w:t>
      </w:r>
    </w:p>
    <w:p w14:paraId="7F3B0D5A" w14:textId="77777777" w:rsidR="009F257C" w:rsidRPr="005072AD" w:rsidRDefault="009F257C" w:rsidP="00E65F5D">
      <w:pPr>
        <w:rPr>
          <w:rFonts w:ascii="Arial" w:hAnsi="Arial" w:cs="Arial"/>
          <w:szCs w:val="22"/>
        </w:rPr>
      </w:pPr>
    </w:p>
    <w:p w14:paraId="413A7A9E" w14:textId="0DB6FB84" w:rsidR="00AE727B" w:rsidRPr="005072AD" w:rsidRDefault="00AE727B" w:rsidP="005072AD">
      <w:pPr>
        <w:pStyle w:val="ListParagraph"/>
        <w:numPr>
          <w:ilvl w:val="0"/>
          <w:numId w:val="42"/>
        </w:numPr>
        <w:rPr>
          <w:rFonts w:cs="Arial"/>
        </w:rPr>
      </w:pPr>
      <w:r w:rsidRPr="005072AD">
        <w:rPr>
          <w:rFonts w:cs="Arial"/>
          <w:sz w:val="20"/>
          <w:szCs w:val="20"/>
        </w:rPr>
        <w:t xml:space="preserve">Your proposed methodology </w:t>
      </w:r>
    </w:p>
    <w:p w14:paraId="4AC6F02F" w14:textId="6541BED5" w:rsidR="00AE727B" w:rsidRPr="005072AD" w:rsidRDefault="00AE727B" w:rsidP="005072AD">
      <w:pPr>
        <w:pStyle w:val="ListParagraph"/>
        <w:numPr>
          <w:ilvl w:val="0"/>
          <w:numId w:val="42"/>
        </w:numPr>
        <w:rPr>
          <w:rFonts w:cs="Arial"/>
        </w:rPr>
      </w:pPr>
      <w:r w:rsidRPr="005072AD">
        <w:rPr>
          <w:rFonts w:cs="Arial"/>
          <w:sz w:val="20"/>
          <w:szCs w:val="20"/>
        </w:rPr>
        <w:t>Programme</w:t>
      </w:r>
    </w:p>
    <w:p w14:paraId="5D993CF6" w14:textId="24BB1D79" w:rsidR="00AE727B" w:rsidRPr="005072AD" w:rsidRDefault="00935F84" w:rsidP="005072AD">
      <w:pPr>
        <w:pStyle w:val="ListParagraph"/>
        <w:numPr>
          <w:ilvl w:val="0"/>
          <w:numId w:val="42"/>
        </w:numPr>
        <w:rPr>
          <w:rFonts w:cs="Arial"/>
        </w:rPr>
      </w:pPr>
      <w:r>
        <w:rPr>
          <w:rFonts w:cs="Arial"/>
          <w:sz w:val="20"/>
          <w:szCs w:val="20"/>
        </w:rPr>
        <w:t>Personnel</w:t>
      </w:r>
    </w:p>
    <w:p w14:paraId="7F3B0D66" w14:textId="77777777" w:rsidR="004C13AC" w:rsidRPr="005072AD" w:rsidRDefault="004C13AC" w:rsidP="00E65F5D">
      <w:pPr>
        <w:rPr>
          <w:rFonts w:ascii="Arial" w:hAnsi="Arial" w:cs="Arial"/>
          <w:b/>
          <w:i/>
          <w:szCs w:val="22"/>
        </w:rPr>
      </w:pPr>
    </w:p>
    <w:p w14:paraId="7F3B0D67" w14:textId="77777777" w:rsidR="008113C3" w:rsidRPr="005072AD" w:rsidRDefault="003318A9" w:rsidP="00E65F5D">
      <w:pPr>
        <w:shd w:val="clear" w:color="auto" w:fill="FFFFFF"/>
        <w:spacing w:line="264" w:lineRule="auto"/>
        <w:rPr>
          <w:rFonts w:ascii="Arial" w:hAnsi="Arial" w:cs="Arial"/>
          <w:szCs w:val="22"/>
        </w:rPr>
      </w:pPr>
      <w:r w:rsidRPr="005072AD">
        <w:rPr>
          <w:rFonts w:ascii="Arial" w:hAnsi="Arial" w:cs="Arial"/>
          <w:iCs/>
          <w:szCs w:val="22"/>
        </w:rPr>
        <w:t>The criteria listed above will be assessed on a</w:t>
      </w:r>
      <w:r w:rsidRPr="005072AD">
        <w:rPr>
          <w:rFonts w:ascii="Arial" w:hAnsi="Arial" w:cs="Arial"/>
          <w:szCs w:val="22"/>
        </w:rPr>
        <w:t xml:space="preserve"> </w:t>
      </w:r>
      <w:r w:rsidR="004C13AC" w:rsidRPr="005072AD">
        <w:rPr>
          <w:rFonts w:ascii="Arial" w:hAnsi="Arial" w:cs="Arial"/>
          <w:szCs w:val="22"/>
        </w:rPr>
        <w:t xml:space="preserve">0 </w:t>
      </w:r>
      <w:r w:rsidRPr="005072AD">
        <w:rPr>
          <w:rFonts w:ascii="Arial" w:hAnsi="Arial" w:cs="Arial"/>
          <w:szCs w:val="22"/>
        </w:rPr>
        <w:t>to</w:t>
      </w:r>
      <w:r w:rsidR="006D38D0" w:rsidRPr="005072AD">
        <w:rPr>
          <w:rFonts w:ascii="Arial" w:hAnsi="Arial" w:cs="Arial"/>
          <w:szCs w:val="22"/>
        </w:rPr>
        <w:t xml:space="preserve"> 10</w:t>
      </w:r>
      <w:r w:rsidRPr="005072AD">
        <w:rPr>
          <w:rFonts w:ascii="Arial" w:hAnsi="Arial" w:cs="Arial"/>
          <w:szCs w:val="22"/>
        </w:rPr>
        <w:t xml:space="preserve"> basis and will reflect the following judgements: </w:t>
      </w:r>
    </w:p>
    <w:p w14:paraId="7F3B0D68" w14:textId="77777777" w:rsidR="008113C3" w:rsidRPr="005072AD" w:rsidRDefault="008113C3" w:rsidP="00E65F5D">
      <w:pPr>
        <w:shd w:val="clear" w:color="auto" w:fill="FFFFFF"/>
        <w:spacing w:line="264" w:lineRule="auto"/>
        <w:rPr>
          <w:rFonts w:ascii="Arial" w:hAnsi="Arial" w:cs="Arial"/>
          <w:szCs w:val="22"/>
        </w:rPr>
      </w:pPr>
    </w:p>
    <w:tbl>
      <w:tblPr>
        <w:tblW w:w="0" w:type="auto"/>
        <w:tblCellMar>
          <w:left w:w="0" w:type="dxa"/>
          <w:right w:w="0" w:type="dxa"/>
        </w:tblCellMar>
        <w:tblLook w:val="04A0" w:firstRow="1" w:lastRow="0" w:firstColumn="1" w:lastColumn="0" w:noHBand="0" w:noVBand="1"/>
      </w:tblPr>
      <w:tblGrid>
        <w:gridCol w:w="7380"/>
        <w:gridCol w:w="906"/>
      </w:tblGrid>
      <w:tr w:rsidR="005072AD" w:rsidRPr="005072AD" w14:paraId="7F3B0D6C" w14:textId="77777777"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3B0D69" w14:textId="77777777" w:rsidR="00050E06" w:rsidRPr="005072AD" w:rsidRDefault="00050E06" w:rsidP="00E65F5D">
            <w:pPr>
              <w:rPr>
                <w:rFonts w:ascii="Arial" w:eastAsia="Calibri" w:hAnsi="Arial" w:cs="Arial"/>
                <w:b/>
                <w:bCs/>
                <w:sz w:val="18"/>
                <w:lang w:val="en-US"/>
              </w:rPr>
            </w:pPr>
            <w:r w:rsidRPr="005072AD">
              <w:rPr>
                <w:rFonts w:ascii="Arial" w:hAnsi="Arial" w:cs="Arial"/>
                <w:b/>
                <w:bCs/>
                <w:sz w:val="18"/>
                <w:lang w:val="en-US"/>
              </w:rPr>
              <w:t>Rating of Response</w:t>
            </w:r>
          </w:p>
          <w:p w14:paraId="7F3B0D6A" w14:textId="77777777" w:rsidR="00050E06" w:rsidRPr="005072AD" w:rsidRDefault="00050E06" w:rsidP="00E65F5D">
            <w:pPr>
              <w:snapToGrid w:val="0"/>
              <w:rPr>
                <w:rFonts w:ascii="Arial" w:eastAsia="Calibri" w:hAnsi="Arial" w:cs="Arial"/>
                <w:b/>
                <w:bCs/>
                <w:sz w:val="18"/>
                <w:lang w:val="en-US"/>
              </w:rPr>
            </w:pPr>
            <w:r w:rsidRPr="005072AD">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3B0D6B" w14:textId="77777777" w:rsidR="00050E06" w:rsidRPr="005072AD" w:rsidRDefault="00050E06" w:rsidP="00E65F5D">
            <w:pPr>
              <w:snapToGrid w:val="0"/>
              <w:rPr>
                <w:rFonts w:ascii="Arial" w:eastAsia="Calibri" w:hAnsi="Arial" w:cs="Arial"/>
                <w:b/>
                <w:bCs/>
                <w:sz w:val="18"/>
                <w:lang w:val="en-US"/>
              </w:rPr>
            </w:pPr>
            <w:r w:rsidRPr="005072AD">
              <w:rPr>
                <w:rFonts w:ascii="Arial" w:hAnsi="Arial" w:cs="Arial"/>
                <w:b/>
                <w:bCs/>
                <w:sz w:val="18"/>
                <w:lang w:val="en-US"/>
              </w:rPr>
              <w:t>Score</w:t>
            </w:r>
          </w:p>
        </w:tc>
      </w:tr>
      <w:tr w:rsidR="005072AD" w:rsidRPr="005072AD" w14:paraId="7F3B0D6F" w14:textId="77777777"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B0D6D"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b/>
                <w:bCs/>
                <w:sz w:val="18"/>
                <w:szCs w:val="18"/>
                <w:lang w:val="en-US"/>
              </w:rPr>
              <w:t xml:space="preserve">Excellent: </w:t>
            </w:r>
            <w:r w:rsidRPr="005072AD">
              <w:rPr>
                <w:rFonts w:ascii="Arial" w:hAnsi="Arial" w:cs="Arial"/>
                <w:iCs/>
                <w:sz w:val="18"/>
                <w:szCs w:val="18"/>
                <w:lang w:val="en-US"/>
              </w:rPr>
              <w:t xml:space="preserve">Addresses </w:t>
            </w:r>
            <w:proofErr w:type="gramStart"/>
            <w:r w:rsidRPr="005072AD">
              <w:rPr>
                <w:rFonts w:ascii="Arial" w:hAnsi="Arial" w:cs="Arial"/>
                <w:iCs/>
                <w:sz w:val="18"/>
                <w:szCs w:val="18"/>
                <w:lang w:val="en-US"/>
              </w:rPr>
              <w:t>all of</w:t>
            </w:r>
            <w:proofErr w:type="gramEnd"/>
            <w:r w:rsidRPr="005072AD">
              <w:rPr>
                <w:rFonts w:ascii="Arial" w:hAnsi="Arial" w:cs="Arial"/>
                <w:iCs/>
                <w:sz w:val="18"/>
                <w:szCs w:val="18"/>
                <w:lang w:val="en-US"/>
              </w:rPr>
              <w:t xml:space="preserve"> the requirements </w:t>
            </w:r>
            <w:r w:rsidRPr="005072AD">
              <w:rPr>
                <w:rFonts w:ascii="Arial" w:hAnsi="Arial" w:cs="Arial"/>
                <w:sz w:val="18"/>
                <w:szCs w:val="18"/>
                <w:lang w:val="en-US"/>
              </w:rPr>
              <w:t xml:space="preserve">and provides a response with relevant supporting information which </w:t>
            </w:r>
            <w:r w:rsidRPr="005072AD">
              <w:rPr>
                <w:rFonts w:ascii="Arial" w:hAnsi="Arial" w:cs="Arial"/>
                <w:iCs/>
                <w:sz w:val="18"/>
                <w:szCs w:val="18"/>
                <w:lang w:val="en-US"/>
              </w:rPr>
              <w:t>does not contain any weaknesses</w:t>
            </w:r>
            <w:r w:rsidRPr="005072AD">
              <w:rPr>
                <w:rFonts w:ascii="Arial" w:hAnsi="Arial" w:cs="Arial"/>
                <w:sz w:val="18"/>
                <w:szCs w:val="18"/>
                <w:lang w:val="en-US"/>
              </w:rPr>
              <w:t xml:space="preserve">, giving the Agency </w:t>
            </w:r>
            <w:r w:rsidRPr="005072AD">
              <w:rPr>
                <w:rFonts w:ascii="Arial" w:hAnsi="Arial" w:cs="Arial"/>
                <w:iCs/>
                <w:sz w:val="18"/>
                <w:szCs w:val="18"/>
                <w:lang w:val="en-US"/>
              </w:rPr>
              <w:t>complete confidence</w:t>
            </w:r>
            <w:r w:rsidRPr="005072AD">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B0D6E"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sz w:val="18"/>
                <w:szCs w:val="18"/>
                <w:lang w:val="en-US"/>
              </w:rPr>
              <w:t>10</w:t>
            </w:r>
          </w:p>
        </w:tc>
      </w:tr>
      <w:tr w:rsidR="005072AD" w:rsidRPr="005072AD" w14:paraId="7F3B0D72" w14:textId="77777777"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B0D70"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b/>
                <w:bCs/>
                <w:sz w:val="18"/>
                <w:szCs w:val="18"/>
                <w:lang w:val="en-US"/>
              </w:rPr>
              <w:t xml:space="preserve">Very Good: </w:t>
            </w:r>
            <w:r w:rsidRPr="005072AD">
              <w:rPr>
                <w:rFonts w:ascii="Arial" w:hAnsi="Arial" w:cs="Arial"/>
                <w:iCs/>
                <w:sz w:val="18"/>
                <w:szCs w:val="18"/>
                <w:lang w:val="en-US"/>
              </w:rPr>
              <w:t xml:space="preserve">Addresses </w:t>
            </w:r>
            <w:proofErr w:type="gramStart"/>
            <w:r w:rsidRPr="005072AD">
              <w:rPr>
                <w:rFonts w:ascii="Arial" w:hAnsi="Arial" w:cs="Arial"/>
                <w:iCs/>
                <w:sz w:val="18"/>
                <w:szCs w:val="18"/>
                <w:lang w:val="en-US"/>
              </w:rPr>
              <w:t>all of</w:t>
            </w:r>
            <w:proofErr w:type="gramEnd"/>
            <w:r w:rsidRPr="005072AD">
              <w:rPr>
                <w:rFonts w:ascii="Arial" w:hAnsi="Arial" w:cs="Arial"/>
                <w:iCs/>
                <w:sz w:val="18"/>
                <w:szCs w:val="18"/>
                <w:lang w:val="en-US"/>
              </w:rPr>
              <w:t xml:space="preserve"> the requirements</w:t>
            </w:r>
            <w:r w:rsidRPr="005072AD">
              <w:rPr>
                <w:rFonts w:ascii="Arial" w:hAnsi="Arial" w:cs="Arial"/>
                <w:sz w:val="18"/>
                <w:szCs w:val="18"/>
                <w:lang w:val="en-US"/>
              </w:rPr>
              <w:t xml:space="preserve"> and provides a response with relevant supporting information, </w:t>
            </w:r>
            <w:r w:rsidRPr="005072AD">
              <w:rPr>
                <w:rFonts w:ascii="Arial" w:hAnsi="Arial" w:cs="Arial"/>
                <w:iCs/>
                <w:sz w:val="18"/>
                <w:szCs w:val="18"/>
                <w:lang w:val="en-US"/>
              </w:rPr>
              <w:t>which contains very minor weaknesses</w:t>
            </w:r>
            <w:r w:rsidRPr="005072AD">
              <w:rPr>
                <w:rFonts w:ascii="Arial" w:hAnsi="Arial" w:cs="Arial"/>
                <w:sz w:val="18"/>
                <w:szCs w:val="18"/>
                <w:lang w:val="en-US"/>
              </w:rPr>
              <w:t xml:space="preserve">, giving the Agency </w:t>
            </w:r>
            <w:r w:rsidRPr="005072AD">
              <w:rPr>
                <w:rFonts w:ascii="Arial" w:hAnsi="Arial" w:cs="Arial"/>
                <w:iCs/>
                <w:sz w:val="18"/>
                <w:szCs w:val="18"/>
                <w:lang w:val="en-US"/>
              </w:rPr>
              <w:t>high confidence</w:t>
            </w:r>
            <w:r w:rsidRPr="005072AD">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B0D71"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sz w:val="18"/>
                <w:szCs w:val="18"/>
                <w:lang w:val="en-US"/>
              </w:rPr>
              <w:t>8</w:t>
            </w:r>
          </w:p>
        </w:tc>
      </w:tr>
      <w:tr w:rsidR="005072AD" w:rsidRPr="005072AD" w14:paraId="7F3B0D75" w14:textId="77777777"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B0D73"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b/>
                <w:bCs/>
                <w:sz w:val="18"/>
                <w:szCs w:val="18"/>
                <w:lang w:val="en-US"/>
              </w:rPr>
              <w:t>Good:</w:t>
            </w:r>
            <w:r w:rsidRPr="005072AD">
              <w:rPr>
                <w:rFonts w:ascii="Arial" w:hAnsi="Arial" w:cs="Arial"/>
                <w:sz w:val="18"/>
                <w:szCs w:val="18"/>
                <w:lang w:val="en-US"/>
              </w:rPr>
              <w:t xml:space="preserve"> </w:t>
            </w:r>
            <w:r w:rsidRPr="005072AD">
              <w:rPr>
                <w:rFonts w:ascii="Arial" w:hAnsi="Arial" w:cs="Arial"/>
                <w:iCs/>
                <w:sz w:val="18"/>
                <w:szCs w:val="18"/>
                <w:lang w:val="en-US"/>
              </w:rPr>
              <w:t xml:space="preserve">Addresses </w:t>
            </w:r>
            <w:proofErr w:type="gramStart"/>
            <w:r w:rsidRPr="005072AD">
              <w:rPr>
                <w:rFonts w:ascii="Arial" w:hAnsi="Arial" w:cs="Arial"/>
                <w:iCs/>
                <w:sz w:val="18"/>
                <w:szCs w:val="18"/>
                <w:lang w:val="en-US"/>
              </w:rPr>
              <w:t>all of</w:t>
            </w:r>
            <w:proofErr w:type="gramEnd"/>
            <w:r w:rsidRPr="005072AD">
              <w:rPr>
                <w:rFonts w:ascii="Arial" w:hAnsi="Arial" w:cs="Arial"/>
                <w:iCs/>
                <w:sz w:val="18"/>
                <w:szCs w:val="18"/>
                <w:lang w:val="en-US"/>
              </w:rPr>
              <w:t xml:space="preserve"> the requirements</w:t>
            </w:r>
            <w:r w:rsidRPr="005072AD">
              <w:rPr>
                <w:rFonts w:ascii="Arial" w:hAnsi="Arial" w:cs="Arial"/>
                <w:sz w:val="18"/>
                <w:szCs w:val="18"/>
                <w:lang w:val="en-US"/>
              </w:rPr>
              <w:t xml:space="preserve"> and provides a response with relevant supporting information, which </w:t>
            </w:r>
            <w:r w:rsidRPr="005072AD">
              <w:rPr>
                <w:rFonts w:ascii="Arial" w:hAnsi="Arial" w:cs="Arial"/>
                <w:iCs/>
                <w:sz w:val="18"/>
                <w:szCs w:val="18"/>
                <w:lang w:val="en-US"/>
              </w:rPr>
              <w:t>contains minor weaknesses</w:t>
            </w:r>
            <w:r w:rsidRPr="005072AD">
              <w:rPr>
                <w:rFonts w:ascii="Arial" w:hAnsi="Arial" w:cs="Arial"/>
                <w:sz w:val="18"/>
                <w:szCs w:val="18"/>
                <w:lang w:val="en-US"/>
              </w:rPr>
              <w:t xml:space="preserve">, giving the Agency </w:t>
            </w:r>
            <w:r w:rsidRPr="005072AD">
              <w:rPr>
                <w:rFonts w:ascii="Arial" w:hAnsi="Arial" w:cs="Arial"/>
                <w:iCs/>
                <w:sz w:val="18"/>
                <w:szCs w:val="18"/>
                <w:lang w:val="en-US"/>
              </w:rPr>
              <w:t>reasonable confidence</w:t>
            </w:r>
            <w:r w:rsidRPr="005072AD">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B0D74"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sz w:val="18"/>
                <w:szCs w:val="18"/>
                <w:lang w:val="en-US"/>
              </w:rPr>
              <w:t>6</w:t>
            </w:r>
          </w:p>
        </w:tc>
      </w:tr>
      <w:tr w:rsidR="005072AD" w:rsidRPr="005072AD" w14:paraId="7F3B0D78" w14:textId="77777777"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B0D76"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b/>
                <w:bCs/>
                <w:sz w:val="18"/>
                <w:szCs w:val="18"/>
                <w:lang w:val="en-US"/>
              </w:rPr>
              <w:t>Satisfactory:</w:t>
            </w:r>
            <w:r w:rsidRPr="005072AD">
              <w:rPr>
                <w:rFonts w:ascii="Arial" w:hAnsi="Arial" w:cs="Arial"/>
                <w:sz w:val="18"/>
                <w:szCs w:val="18"/>
                <w:lang w:val="en-US"/>
              </w:rPr>
              <w:t xml:space="preserve"> </w:t>
            </w:r>
            <w:r w:rsidRPr="005072AD">
              <w:rPr>
                <w:rFonts w:ascii="Arial" w:hAnsi="Arial" w:cs="Arial"/>
                <w:iCs/>
                <w:sz w:val="18"/>
                <w:szCs w:val="18"/>
                <w:lang w:val="en-US"/>
              </w:rPr>
              <w:t xml:space="preserve">Substantially addresses the requirements </w:t>
            </w:r>
            <w:r w:rsidRPr="005072AD">
              <w:rPr>
                <w:rFonts w:ascii="Arial" w:hAnsi="Arial" w:cs="Arial"/>
                <w:sz w:val="18"/>
                <w:szCs w:val="18"/>
                <w:lang w:val="en-US"/>
              </w:rPr>
              <w:t>and</w:t>
            </w:r>
            <w:r w:rsidRPr="005072AD">
              <w:rPr>
                <w:rFonts w:ascii="Arial" w:hAnsi="Arial" w:cs="Arial"/>
                <w:iCs/>
                <w:sz w:val="18"/>
                <w:szCs w:val="18"/>
                <w:lang w:val="en-US"/>
              </w:rPr>
              <w:t xml:space="preserve"> </w:t>
            </w:r>
            <w:r w:rsidRPr="005072AD">
              <w:rPr>
                <w:rFonts w:ascii="Arial" w:hAnsi="Arial" w:cs="Arial"/>
                <w:sz w:val="18"/>
                <w:szCs w:val="18"/>
                <w:lang w:val="en-US"/>
              </w:rPr>
              <w:t xml:space="preserve">provides a response with relevant supporting information which </w:t>
            </w:r>
            <w:r w:rsidRPr="005072AD">
              <w:rPr>
                <w:rFonts w:ascii="Arial" w:hAnsi="Arial" w:cs="Arial"/>
                <w:iCs/>
                <w:sz w:val="18"/>
                <w:szCs w:val="18"/>
                <w:lang w:val="en-US"/>
              </w:rPr>
              <w:t>may contain</w:t>
            </w:r>
            <w:r w:rsidRPr="005072AD">
              <w:rPr>
                <w:rFonts w:ascii="Arial" w:hAnsi="Arial" w:cs="Arial"/>
                <w:sz w:val="18"/>
                <w:szCs w:val="18"/>
                <w:lang w:val="en-US"/>
              </w:rPr>
              <w:t xml:space="preserve"> </w:t>
            </w:r>
            <w:r w:rsidRPr="005072AD">
              <w:rPr>
                <w:rFonts w:ascii="Arial" w:hAnsi="Arial" w:cs="Arial"/>
                <w:iCs/>
                <w:sz w:val="18"/>
                <w:szCs w:val="18"/>
                <w:lang w:val="en-US"/>
              </w:rPr>
              <w:t xml:space="preserve">moderate </w:t>
            </w:r>
            <w:proofErr w:type="gramStart"/>
            <w:r w:rsidRPr="005072AD">
              <w:rPr>
                <w:rFonts w:ascii="Arial" w:hAnsi="Arial" w:cs="Arial"/>
                <w:iCs/>
                <w:sz w:val="18"/>
                <w:szCs w:val="18"/>
                <w:lang w:val="en-US"/>
              </w:rPr>
              <w:t>weaknesses,</w:t>
            </w:r>
            <w:r w:rsidRPr="005072AD">
              <w:rPr>
                <w:rFonts w:ascii="Arial" w:hAnsi="Arial" w:cs="Arial"/>
                <w:sz w:val="18"/>
                <w:szCs w:val="18"/>
                <w:lang w:val="en-US"/>
              </w:rPr>
              <w:t xml:space="preserve"> but</w:t>
            </w:r>
            <w:proofErr w:type="gramEnd"/>
            <w:r w:rsidRPr="005072AD">
              <w:rPr>
                <w:rFonts w:ascii="Arial" w:hAnsi="Arial" w:cs="Arial"/>
                <w:sz w:val="18"/>
                <w:szCs w:val="18"/>
                <w:lang w:val="en-US"/>
              </w:rPr>
              <w:t xml:space="preserve"> gives the Agency </w:t>
            </w:r>
            <w:r w:rsidRPr="005072AD">
              <w:rPr>
                <w:rFonts w:ascii="Arial" w:hAnsi="Arial" w:cs="Arial"/>
                <w:iCs/>
                <w:sz w:val="18"/>
                <w:szCs w:val="18"/>
                <w:lang w:val="en-US"/>
              </w:rPr>
              <w:t>some confidence</w:t>
            </w:r>
            <w:r w:rsidRPr="005072AD">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B0D77"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sz w:val="18"/>
                <w:szCs w:val="18"/>
                <w:lang w:val="en-US"/>
              </w:rPr>
              <w:t>4</w:t>
            </w:r>
          </w:p>
        </w:tc>
      </w:tr>
      <w:tr w:rsidR="005072AD" w:rsidRPr="005072AD" w14:paraId="7F3B0D7B" w14:textId="77777777"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B0D79"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b/>
                <w:bCs/>
                <w:sz w:val="18"/>
                <w:szCs w:val="18"/>
                <w:lang w:val="en-US"/>
              </w:rPr>
              <w:t>Weak:</w:t>
            </w:r>
            <w:r w:rsidRPr="005072AD">
              <w:rPr>
                <w:rFonts w:ascii="Arial" w:hAnsi="Arial" w:cs="Arial"/>
                <w:sz w:val="18"/>
                <w:szCs w:val="18"/>
                <w:lang w:val="en-US"/>
              </w:rPr>
              <w:t xml:space="preserve"> </w:t>
            </w:r>
            <w:r w:rsidRPr="005072AD">
              <w:rPr>
                <w:rFonts w:ascii="Arial" w:hAnsi="Arial" w:cs="Arial"/>
                <w:iCs/>
                <w:sz w:val="18"/>
                <w:szCs w:val="18"/>
                <w:lang w:val="en-US"/>
              </w:rPr>
              <w:t xml:space="preserve">Partially addresses the </w:t>
            </w:r>
            <w:proofErr w:type="gramStart"/>
            <w:r w:rsidRPr="005072AD">
              <w:rPr>
                <w:rFonts w:ascii="Arial" w:hAnsi="Arial" w:cs="Arial"/>
                <w:iCs/>
                <w:sz w:val="18"/>
                <w:szCs w:val="18"/>
                <w:lang w:val="en-US"/>
              </w:rPr>
              <w:t>requirements,</w:t>
            </w:r>
            <w:r w:rsidRPr="005072AD">
              <w:rPr>
                <w:rFonts w:ascii="Arial" w:hAnsi="Arial" w:cs="Arial"/>
                <w:sz w:val="18"/>
                <w:szCs w:val="18"/>
                <w:lang w:val="en-US"/>
              </w:rPr>
              <w:t xml:space="preserve"> or</w:t>
            </w:r>
            <w:proofErr w:type="gramEnd"/>
            <w:r w:rsidRPr="005072AD">
              <w:rPr>
                <w:rFonts w:ascii="Arial" w:hAnsi="Arial" w:cs="Arial"/>
                <w:sz w:val="18"/>
                <w:szCs w:val="18"/>
                <w:lang w:val="en-US"/>
              </w:rPr>
              <w:t xml:space="preserve"> provides supporting information that is of limited relevance or contains </w:t>
            </w:r>
            <w:r w:rsidRPr="005072AD">
              <w:rPr>
                <w:rFonts w:ascii="Arial" w:hAnsi="Arial" w:cs="Arial"/>
                <w:iCs/>
                <w:sz w:val="18"/>
                <w:szCs w:val="18"/>
                <w:lang w:val="en-US"/>
              </w:rPr>
              <w:t xml:space="preserve">significant weaknesses, </w:t>
            </w:r>
            <w:r w:rsidRPr="005072AD">
              <w:rPr>
                <w:rFonts w:ascii="Arial" w:hAnsi="Arial" w:cs="Arial"/>
                <w:sz w:val="18"/>
                <w:szCs w:val="18"/>
                <w:lang w:val="en-US"/>
              </w:rPr>
              <w:t xml:space="preserve">and therefore gives the Agency </w:t>
            </w:r>
            <w:r w:rsidRPr="005072AD">
              <w:rPr>
                <w:rFonts w:ascii="Arial" w:hAnsi="Arial" w:cs="Arial"/>
                <w:iCs/>
                <w:sz w:val="18"/>
                <w:szCs w:val="18"/>
                <w:lang w:val="en-US"/>
              </w:rPr>
              <w:t>low confidence</w:t>
            </w:r>
            <w:r w:rsidRPr="005072AD">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B0D7A"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sz w:val="18"/>
                <w:szCs w:val="18"/>
                <w:lang w:val="en-US"/>
              </w:rPr>
              <w:t>2</w:t>
            </w:r>
          </w:p>
        </w:tc>
      </w:tr>
      <w:tr w:rsidR="00050E06" w:rsidRPr="005072AD" w14:paraId="7F3B0D7E" w14:textId="77777777"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B0D7C"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b/>
                <w:bCs/>
                <w:sz w:val="18"/>
                <w:szCs w:val="18"/>
                <w:lang w:val="en-US"/>
              </w:rPr>
              <w:t xml:space="preserve">Nil: </w:t>
            </w:r>
            <w:r w:rsidRPr="005072AD">
              <w:rPr>
                <w:rFonts w:ascii="Arial" w:hAnsi="Arial" w:cs="Arial"/>
                <w:sz w:val="18"/>
                <w:szCs w:val="18"/>
                <w:lang w:val="en-US"/>
              </w:rPr>
              <w:t xml:space="preserve">No response or provides a response that gives the Agency </w:t>
            </w:r>
            <w:r w:rsidRPr="005072AD">
              <w:rPr>
                <w:rFonts w:ascii="Arial" w:hAnsi="Arial" w:cs="Arial"/>
                <w:iCs/>
                <w:sz w:val="18"/>
                <w:szCs w:val="18"/>
                <w:lang w:val="en-US"/>
              </w:rPr>
              <w:t>no confidence</w:t>
            </w:r>
            <w:r w:rsidRPr="005072AD">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B0D7D" w14:textId="77777777" w:rsidR="00050E06" w:rsidRPr="005072AD" w:rsidRDefault="00050E06" w:rsidP="00E65F5D">
            <w:pPr>
              <w:snapToGrid w:val="0"/>
              <w:rPr>
                <w:rFonts w:ascii="Arial" w:eastAsia="Calibri" w:hAnsi="Arial" w:cs="Arial"/>
                <w:sz w:val="18"/>
                <w:szCs w:val="18"/>
                <w:lang w:val="en-US"/>
              </w:rPr>
            </w:pPr>
            <w:r w:rsidRPr="005072AD">
              <w:rPr>
                <w:rFonts w:ascii="Arial" w:hAnsi="Arial" w:cs="Arial"/>
                <w:sz w:val="18"/>
                <w:szCs w:val="18"/>
                <w:lang w:val="en-US"/>
              </w:rPr>
              <w:t>0</w:t>
            </w:r>
          </w:p>
        </w:tc>
      </w:tr>
    </w:tbl>
    <w:p w14:paraId="7F3B0D7F" w14:textId="77777777" w:rsidR="00734DA1" w:rsidRPr="005072AD" w:rsidRDefault="00734DA1" w:rsidP="00E65F5D">
      <w:pPr>
        <w:pStyle w:val="BodyText"/>
        <w:spacing w:after="0"/>
        <w:rPr>
          <w:rFonts w:ascii="Arial" w:hAnsi="Arial" w:cs="Arial"/>
          <w:b/>
          <w:sz w:val="22"/>
          <w:szCs w:val="22"/>
        </w:rPr>
      </w:pPr>
    </w:p>
    <w:p w14:paraId="7F3B0D81" w14:textId="77777777" w:rsidR="003A6912" w:rsidRPr="005072AD" w:rsidRDefault="003A6912" w:rsidP="00E65F5D">
      <w:pPr>
        <w:pStyle w:val="BodyText"/>
        <w:spacing w:after="0"/>
        <w:rPr>
          <w:rFonts w:ascii="Arial" w:hAnsi="Arial" w:cs="Arial"/>
          <w:b/>
          <w:sz w:val="22"/>
          <w:szCs w:val="22"/>
          <w:u w:val="single"/>
        </w:rPr>
      </w:pPr>
    </w:p>
    <w:p w14:paraId="7F3B0D82" w14:textId="77777777" w:rsidR="000D2F4D" w:rsidRPr="005072AD" w:rsidRDefault="000D2F4D" w:rsidP="000D2F4D">
      <w:pPr>
        <w:ind w:right="-1"/>
        <w:jc w:val="both"/>
        <w:rPr>
          <w:rFonts w:ascii="Arial" w:hAnsi="Arial" w:cs="Arial"/>
          <w:b/>
          <w:sz w:val="22"/>
          <w:szCs w:val="22"/>
          <w:u w:val="single"/>
        </w:rPr>
      </w:pPr>
      <w:r w:rsidRPr="005072AD">
        <w:rPr>
          <w:rFonts w:ascii="Arial" w:hAnsi="Arial" w:cs="Arial"/>
          <w:b/>
          <w:sz w:val="22"/>
          <w:szCs w:val="22"/>
          <w:u w:val="single"/>
        </w:rPr>
        <w:t xml:space="preserve">Section </w:t>
      </w:r>
      <w:r w:rsidR="00C11EBA" w:rsidRPr="005072AD">
        <w:rPr>
          <w:rFonts w:ascii="Arial" w:hAnsi="Arial" w:cs="Arial"/>
          <w:b/>
          <w:sz w:val="22"/>
          <w:szCs w:val="22"/>
          <w:u w:val="single"/>
        </w:rPr>
        <w:t>4</w:t>
      </w:r>
    </w:p>
    <w:p w14:paraId="7F3B0D83" w14:textId="77777777" w:rsidR="000D2F4D" w:rsidRPr="005072AD" w:rsidRDefault="000D2F4D" w:rsidP="000D2F4D">
      <w:pPr>
        <w:ind w:right="-1"/>
        <w:jc w:val="both"/>
        <w:rPr>
          <w:rFonts w:ascii="Arial" w:hAnsi="Arial" w:cs="Arial"/>
          <w:b/>
          <w:szCs w:val="22"/>
          <w:u w:val="single"/>
        </w:rPr>
      </w:pPr>
    </w:p>
    <w:p w14:paraId="7F3B0D84" w14:textId="77777777" w:rsidR="000D2F4D" w:rsidRPr="005072AD" w:rsidRDefault="000D2F4D" w:rsidP="000D2F4D">
      <w:pPr>
        <w:ind w:right="-1"/>
        <w:jc w:val="both"/>
        <w:rPr>
          <w:rFonts w:ascii="Arial" w:hAnsi="Arial" w:cs="Arial"/>
          <w:b/>
          <w:szCs w:val="22"/>
          <w:u w:val="single"/>
        </w:rPr>
      </w:pPr>
      <w:r w:rsidRPr="005072AD">
        <w:rPr>
          <w:rFonts w:ascii="Arial" w:hAnsi="Arial" w:cs="Arial"/>
          <w:b/>
          <w:szCs w:val="22"/>
          <w:u w:val="single"/>
        </w:rPr>
        <w:t>Information to be returned</w:t>
      </w:r>
    </w:p>
    <w:p w14:paraId="7F3B0D85" w14:textId="77777777" w:rsidR="000D2F4D" w:rsidRPr="005072AD" w:rsidRDefault="000D2F4D" w:rsidP="000D2F4D">
      <w:pPr>
        <w:ind w:right="-1"/>
        <w:jc w:val="both"/>
        <w:rPr>
          <w:rFonts w:ascii="Arial" w:hAnsi="Arial" w:cs="Arial"/>
          <w:szCs w:val="22"/>
        </w:rPr>
      </w:pPr>
    </w:p>
    <w:p w14:paraId="7F3B0D86" w14:textId="77777777" w:rsidR="000D2F4D" w:rsidRPr="005072AD" w:rsidRDefault="000D2F4D" w:rsidP="000D2F4D">
      <w:pPr>
        <w:jc w:val="both"/>
        <w:rPr>
          <w:rFonts w:ascii="Arial" w:hAnsi="Arial" w:cs="Arial"/>
          <w:b/>
          <w:szCs w:val="22"/>
        </w:rPr>
      </w:pPr>
      <w:r w:rsidRPr="005072AD">
        <w:rPr>
          <w:rFonts w:ascii="Arial" w:hAnsi="Arial" w:cs="Arial"/>
          <w:b/>
          <w:szCs w:val="22"/>
        </w:rPr>
        <w:t>Please note, the following information requested must be provided. Incomplete tender submissions may be discounted.</w:t>
      </w:r>
    </w:p>
    <w:p w14:paraId="7F3B0D87" w14:textId="77777777" w:rsidR="000D2F4D" w:rsidRPr="005072AD" w:rsidRDefault="000D2F4D" w:rsidP="000D2F4D">
      <w:pPr>
        <w:jc w:val="both"/>
        <w:rPr>
          <w:rFonts w:ascii="Arial" w:hAnsi="Arial" w:cs="Arial"/>
          <w:szCs w:val="22"/>
        </w:rPr>
      </w:pPr>
    </w:p>
    <w:p w14:paraId="7F3B0D88" w14:textId="77777777" w:rsidR="000D2F4D" w:rsidRPr="005072AD" w:rsidRDefault="000D2F4D" w:rsidP="000D2F4D">
      <w:pPr>
        <w:pStyle w:val="BodyText"/>
        <w:spacing w:after="0"/>
        <w:rPr>
          <w:rFonts w:ascii="Arial" w:hAnsi="Arial" w:cs="Arial"/>
          <w:szCs w:val="22"/>
        </w:rPr>
      </w:pPr>
      <w:r w:rsidRPr="005072AD">
        <w:rPr>
          <w:rFonts w:ascii="Arial" w:hAnsi="Arial" w:cs="Arial"/>
          <w:szCs w:val="22"/>
        </w:rPr>
        <w:t>Please complete and return the following information:</w:t>
      </w:r>
    </w:p>
    <w:p w14:paraId="7F3B0D89" w14:textId="77777777" w:rsidR="000D2F4D" w:rsidRPr="005072AD" w:rsidRDefault="000D2F4D" w:rsidP="000D2F4D">
      <w:pPr>
        <w:pStyle w:val="BodyText"/>
        <w:numPr>
          <w:ilvl w:val="0"/>
          <w:numId w:val="31"/>
        </w:numPr>
        <w:spacing w:after="0"/>
        <w:rPr>
          <w:rFonts w:ascii="Arial" w:hAnsi="Arial" w:cs="Arial"/>
          <w:szCs w:val="22"/>
        </w:rPr>
      </w:pPr>
      <w:r w:rsidRPr="005072AD">
        <w:rPr>
          <w:rFonts w:ascii="Arial" w:hAnsi="Arial" w:cs="Arial"/>
          <w:szCs w:val="22"/>
        </w:rPr>
        <w:t xml:space="preserve">completed </w:t>
      </w:r>
      <w:r w:rsidR="009C2291" w:rsidRPr="005072AD">
        <w:rPr>
          <w:rFonts w:ascii="Arial" w:hAnsi="Arial" w:cs="Arial"/>
          <w:szCs w:val="22"/>
        </w:rPr>
        <w:t>P</w:t>
      </w:r>
      <w:r w:rsidRPr="005072AD">
        <w:rPr>
          <w:rFonts w:ascii="Arial" w:hAnsi="Arial" w:cs="Arial"/>
          <w:szCs w:val="22"/>
        </w:rPr>
        <w:t xml:space="preserve">ricing </w:t>
      </w:r>
      <w:r w:rsidR="009C2291" w:rsidRPr="005072AD">
        <w:rPr>
          <w:rFonts w:ascii="Arial" w:hAnsi="Arial" w:cs="Arial"/>
          <w:szCs w:val="22"/>
        </w:rPr>
        <w:t>S</w:t>
      </w:r>
      <w:r w:rsidRPr="005072AD">
        <w:rPr>
          <w:rFonts w:ascii="Arial" w:hAnsi="Arial" w:cs="Arial"/>
          <w:szCs w:val="22"/>
        </w:rPr>
        <w:t>chedule</w:t>
      </w:r>
      <w:r w:rsidR="002F4C87" w:rsidRPr="005072AD">
        <w:rPr>
          <w:rFonts w:ascii="Arial" w:hAnsi="Arial" w:cs="Arial"/>
          <w:szCs w:val="22"/>
        </w:rPr>
        <w:t xml:space="preserve"> (Appendix A</w:t>
      </w:r>
      <w:proofErr w:type="gramStart"/>
      <w:r w:rsidR="002F4C87" w:rsidRPr="005072AD">
        <w:rPr>
          <w:rFonts w:ascii="Arial" w:hAnsi="Arial" w:cs="Arial"/>
          <w:szCs w:val="22"/>
        </w:rPr>
        <w:t>)</w:t>
      </w:r>
      <w:r w:rsidRPr="005072AD">
        <w:rPr>
          <w:rFonts w:ascii="Arial" w:hAnsi="Arial" w:cs="Arial"/>
          <w:szCs w:val="22"/>
        </w:rPr>
        <w:t>;</w:t>
      </w:r>
      <w:proofErr w:type="gramEnd"/>
      <w:r w:rsidRPr="005072AD">
        <w:rPr>
          <w:rFonts w:ascii="Arial" w:hAnsi="Arial" w:cs="Arial"/>
          <w:szCs w:val="22"/>
        </w:rPr>
        <w:t xml:space="preserve"> </w:t>
      </w:r>
    </w:p>
    <w:p w14:paraId="7F3B0D8A" w14:textId="77777777" w:rsidR="000D2F4D" w:rsidRPr="005072AD" w:rsidRDefault="000D2F4D" w:rsidP="000D2F4D">
      <w:pPr>
        <w:pStyle w:val="BodyText"/>
        <w:numPr>
          <w:ilvl w:val="0"/>
          <w:numId w:val="7"/>
        </w:numPr>
        <w:spacing w:after="0"/>
        <w:rPr>
          <w:rFonts w:ascii="Arial" w:hAnsi="Arial" w:cs="Arial"/>
          <w:szCs w:val="22"/>
        </w:rPr>
      </w:pPr>
      <w:r w:rsidRPr="005072AD">
        <w:rPr>
          <w:rFonts w:ascii="Arial" w:hAnsi="Arial" w:cs="Arial"/>
          <w:szCs w:val="22"/>
        </w:rPr>
        <w:t>completed Prior Rights Schedule</w:t>
      </w:r>
      <w:r w:rsidR="002F4C87" w:rsidRPr="005072AD">
        <w:rPr>
          <w:rFonts w:ascii="Arial" w:hAnsi="Arial" w:cs="Arial"/>
          <w:szCs w:val="22"/>
        </w:rPr>
        <w:t xml:space="preserve"> (Appendix B</w:t>
      </w:r>
      <w:proofErr w:type="gramStart"/>
      <w:r w:rsidR="002F4C87" w:rsidRPr="005072AD">
        <w:rPr>
          <w:rFonts w:ascii="Arial" w:hAnsi="Arial" w:cs="Arial"/>
          <w:szCs w:val="22"/>
        </w:rPr>
        <w:t>)</w:t>
      </w:r>
      <w:r w:rsidRPr="005072AD">
        <w:rPr>
          <w:rFonts w:ascii="Arial" w:hAnsi="Arial" w:cs="Arial"/>
          <w:szCs w:val="22"/>
        </w:rPr>
        <w:t>;</w:t>
      </w:r>
      <w:proofErr w:type="gramEnd"/>
    </w:p>
    <w:p w14:paraId="7F3B0D8B" w14:textId="77777777" w:rsidR="000D2F4D" w:rsidRPr="005072AD" w:rsidRDefault="000D2F4D" w:rsidP="000D2F4D">
      <w:pPr>
        <w:pStyle w:val="BodyText"/>
        <w:numPr>
          <w:ilvl w:val="0"/>
          <w:numId w:val="7"/>
        </w:numPr>
        <w:spacing w:after="0"/>
        <w:rPr>
          <w:rFonts w:ascii="Arial" w:hAnsi="Arial" w:cs="Arial"/>
          <w:szCs w:val="22"/>
        </w:rPr>
      </w:pPr>
      <w:r w:rsidRPr="005072AD">
        <w:rPr>
          <w:rFonts w:ascii="Arial" w:hAnsi="Arial" w:cs="Arial"/>
          <w:szCs w:val="22"/>
        </w:rPr>
        <w:t>confirmation that terms and conditions are accepted (</w:t>
      </w:r>
      <w:r w:rsidR="002F4C87" w:rsidRPr="005072AD">
        <w:rPr>
          <w:rFonts w:ascii="Arial" w:hAnsi="Arial" w:cs="Arial"/>
          <w:szCs w:val="22"/>
        </w:rPr>
        <w:t>Appendix C. Please note that the terms</w:t>
      </w:r>
      <w:r w:rsidRPr="005072AD">
        <w:rPr>
          <w:rFonts w:ascii="Arial" w:hAnsi="Arial" w:cs="Arial"/>
          <w:szCs w:val="22"/>
        </w:rPr>
        <w:t xml:space="preserve"> cannot be amended later).</w:t>
      </w:r>
    </w:p>
    <w:p w14:paraId="7F3B0D8C" w14:textId="77777777" w:rsidR="000D2F4D" w:rsidRPr="005072AD" w:rsidRDefault="000D2F4D" w:rsidP="000D2F4D">
      <w:pPr>
        <w:pStyle w:val="BodyText"/>
        <w:spacing w:after="0"/>
        <w:ind w:left="720"/>
        <w:rPr>
          <w:rFonts w:ascii="Arial" w:hAnsi="Arial" w:cs="Arial"/>
          <w:szCs w:val="22"/>
        </w:rPr>
      </w:pPr>
    </w:p>
    <w:p w14:paraId="7F3B0D8F" w14:textId="77777777" w:rsidR="000D2F4D" w:rsidRPr="005072AD" w:rsidRDefault="000D2F4D" w:rsidP="000D2F4D">
      <w:pPr>
        <w:pStyle w:val="BodyText"/>
        <w:spacing w:after="0"/>
        <w:ind w:left="360"/>
        <w:rPr>
          <w:rFonts w:ascii="Arial" w:hAnsi="Arial" w:cs="Arial"/>
          <w:szCs w:val="22"/>
        </w:rPr>
      </w:pPr>
    </w:p>
    <w:p w14:paraId="73237D94" w14:textId="2986034C" w:rsidR="00AE727B" w:rsidRPr="005072AD" w:rsidRDefault="005072AD" w:rsidP="00AE727B">
      <w:pPr>
        <w:pStyle w:val="BodyText3"/>
        <w:numPr>
          <w:ilvl w:val="0"/>
          <w:numId w:val="7"/>
        </w:numPr>
        <w:spacing w:after="0"/>
        <w:rPr>
          <w:rFonts w:ascii="Arial" w:hAnsi="Arial" w:cs="Arial"/>
          <w:sz w:val="20"/>
          <w:szCs w:val="22"/>
        </w:rPr>
      </w:pPr>
      <w:r w:rsidRPr="005072AD">
        <w:rPr>
          <w:rFonts w:ascii="Arial" w:hAnsi="Arial" w:cs="Arial"/>
          <w:sz w:val="20"/>
          <w:szCs w:val="22"/>
        </w:rPr>
        <w:t>D</w:t>
      </w:r>
      <w:r w:rsidR="00AE727B" w:rsidRPr="005072AD">
        <w:rPr>
          <w:rFonts w:ascii="Arial" w:hAnsi="Arial" w:cs="Arial"/>
          <w:sz w:val="20"/>
          <w:szCs w:val="22"/>
        </w:rPr>
        <w:t>etails of proposed methodology</w:t>
      </w:r>
      <w:r w:rsidRPr="005072AD">
        <w:rPr>
          <w:rFonts w:ascii="Arial" w:hAnsi="Arial" w:cs="Arial"/>
          <w:sz w:val="20"/>
          <w:szCs w:val="22"/>
        </w:rPr>
        <w:t xml:space="preserve"> </w:t>
      </w:r>
      <w:r w:rsidR="00A027BA" w:rsidRPr="005072AD">
        <w:rPr>
          <w:rFonts w:ascii="Arial" w:hAnsi="Arial" w:cs="Arial"/>
          <w:sz w:val="20"/>
          <w:szCs w:val="20"/>
        </w:rPr>
        <w:t xml:space="preserve">(to include but not be limited </w:t>
      </w:r>
      <w:proofErr w:type="gramStart"/>
      <w:r w:rsidRPr="005072AD">
        <w:rPr>
          <w:rFonts w:ascii="Arial" w:hAnsi="Arial" w:cs="Arial"/>
          <w:sz w:val="20"/>
          <w:szCs w:val="20"/>
        </w:rPr>
        <w:t>to</w:t>
      </w:r>
      <w:r>
        <w:rPr>
          <w:rFonts w:ascii="Arial" w:hAnsi="Arial" w:cs="Arial"/>
          <w:sz w:val="20"/>
          <w:szCs w:val="20"/>
        </w:rPr>
        <w:t>;</w:t>
      </w:r>
      <w:proofErr w:type="gramEnd"/>
      <w:r>
        <w:rPr>
          <w:rFonts w:ascii="Arial" w:hAnsi="Arial" w:cs="Arial"/>
          <w:sz w:val="20"/>
          <w:szCs w:val="20"/>
        </w:rPr>
        <w:t xml:space="preserve"> </w:t>
      </w:r>
      <w:r w:rsidR="00A027BA" w:rsidRPr="005072AD">
        <w:rPr>
          <w:rFonts w:ascii="Arial" w:hAnsi="Arial" w:cs="Arial"/>
          <w:sz w:val="20"/>
          <w:szCs w:val="20"/>
        </w:rPr>
        <w:t>details and capability of facility, details of impact testing, details of leakage measurement)</w:t>
      </w:r>
    </w:p>
    <w:p w14:paraId="03179FE4" w14:textId="4345FAC2" w:rsidR="005072AD" w:rsidRPr="007474A8" w:rsidRDefault="005072AD" w:rsidP="00AE727B">
      <w:pPr>
        <w:pStyle w:val="BodyText3"/>
        <w:numPr>
          <w:ilvl w:val="0"/>
          <w:numId w:val="7"/>
        </w:numPr>
        <w:spacing w:after="0"/>
        <w:rPr>
          <w:rFonts w:ascii="Arial" w:hAnsi="Arial" w:cs="Arial"/>
          <w:sz w:val="20"/>
          <w:szCs w:val="22"/>
        </w:rPr>
      </w:pPr>
      <w:r w:rsidRPr="007474A8">
        <w:rPr>
          <w:rFonts w:ascii="Arial" w:hAnsi="Arial" w:cs="Arial"/>
          <w:sz w:val="20"/>
          <w:szCs w:val="22"/>
        </w:rPr>
        <w:t>A timeline indicating key milestones</w:t>
      </w:r>
    </w:p>
    <w:p w14:paraId="7F3B0D90" w14:textId="1539404C" w:rsidR="000D2F4D" w:rsidRPr="007474A8" w:rsidRDefault="005072AD" w:rsidP="000D2F4D">
      <w:pPr>
        <w:pStyle w:val="BodyText"/>
        <w:numPr>
          <w:ilvl w:val="0"/>
          <w:numId w:val="7"/>
        </w:numPr>
        <w:spacing w:after="0"/>
        <w:rPr>
          <w:rFonts w:ascii="Arial" w:hAnsi="Arial" w:cs="Arial"/>
          <w:szCs w:val="22"/>
        </w:rPr>
      </w:pPr>
      <w:r w:rsidRPr="007474A8">
        <w:rPr>
          <w:rFonts w:ascii="Arial" w:hAnsi="Arial" w:cs="Arial"/>
          <w:szCs w:val="22"/>
        </w:rPr>
        <w:lastRenderedPageBreak/>
        <w:t>D</w:t>
      </w:r>
      <w:r w:rsidR="000D2F4D" w:rsidRPr="007474A8">
        <w:rPr>
          <w:rFonts w:ascii="Arial" w:hAnsi="Arial" w:cs="Arial"/>
          <w:szCs w:val="22"/>
        </w:rPr>
        <w:t xml:space="preserve">etails of the personnel you are proposing to carry out the service </w:t>
      </w:r>
      <w:r w:rsidR="00A027BA" w:rsidRPr="007474A8">
        <w:rPr>
          <w:rFonts w:ascii="Arial" w:hAnsi="Arial" w:cs="Arial"/>
          <w:szCs w:val="22"/>
        </w:rPr>
        <w:t>(brief CVs for key staff detailing any relevant experience).</w:t>
      </w:r>
    </w:p>
    <w:p w14:paraId="7F3B0D91" w14:textId="2778A177" w:rsidR="000D2F4D" w:rsidRPr="007474A8" w:rsidRDefault="005072AD" w:rsidP="000D2F4D">
      <w:pPr>
        <w:pStyle w:val="BodyText"/>
        <w:numPr>
          <w:ilvl w:val="0"/>
          <w:numId w:val="7"/>
        </w:numPr>
        <w:spacing w:after="0"/>
        <w:rPr>
          <w:rFonts w:ascii="Arial" w:hAnsi="Arial" w:cs="Arial"/>
          <w:szCs w:val="22"/>
        </w:rPr>
      </w:pPr>
      <w:r w:rsidRPr="007474A8">
        <w:rPr>
          <w:rFonts w:ascii="Arial" w:hAnsi="Arial" w:cs="Arial"/>
          <w:szCs w:val="22"/>
        </w:rPr>
        <w:t>D</w:t>
      </w:r>
      <w:r w:rsidR="000D2F4D" w:rsidRPr="007474A8">
        <w:rPr>
          <w:rFonts w:ascii="Arial" w:hAnsi="Arial" w:cs="Arial"/>
          <w:szCs w:val="22"/>
        </w:rPr>
        <w:t xml:space="preserve">etails of how you propose to maintain continuity of </w:t>
      </w:r>
      <w:r w:rsidRPr="007474A8">
        <w:rPr>
          <w:rFonts w:ascii="Arial" w:hAnsi="Arial" w:cs="Arial"/>
          <w:szCs w:val="22"/>
        </w:rPr>
        <w:t>personnel.</w:t>
      </w:r>
      <w:r w:rsidR="000D2F4D" w:rsidRPr="007474A8">
        <w:rPr>
          <w:rFonts w:ascii="Arial" w:hAnsi="Arial" w:cs="Arial"/>
          <w:szCs w:val="22"/>
        </w:rPr>
        <w:t xml:space="preserve"> </w:t>
      </w:r>
    </w:p>
    <w:p w14:paraId="7F3B0D95" w14:textId="77777777" w:rsidR="003A6912" w:rsidRDefault="003A6912" w:rsidP="00E65F5D">
      <w:pPr>
        <w:pStyle w:val="BodyText"/>
        <w:spacing w:after="0"/>
        <w:rPr>
          <w:rFonts w:ascii="Arial" w:hAnsi="Arial" w:cs="Arial"/>
          <w:b/>
          <w:sz w:val="22"/>
          <w:szCs w:val="22"/>
          <w:u w:val="single"/>
        </w:rPr>
      </w:pPr>
    </w:p>
    <w:p w14:paraId="7F3B0D96" w14:textId="77777777"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14:paraId="7F3B0D97" w14:textId="77777777" w:rsidR="003C74EF" w:rsidRPr="0093723A" w:rsidRDefault="003C74EF" w:rsidP="003C74EF">
      <w:pPr>
        <w:pStyle w:val="BodyText"/>
        <w:spacing w:after="0"/>
        <w:rPr>
          <w:rFonts w:ascii="Arial" w:hAnsi="Arial" w:cs="Arial"/>
          <w:b/>
          <w:szCs w:val="22"/>
          <w:u w:val="single"/>
        </w:rPr>
      </w:pPr>
    </w:p>
    <w:p w14:paraId="077E1E58" w14:textId="77777777" w:rsidR="00554D5B" w:rsidRPr="00554D5B" w:rsidRDefault="00554D5B" w:rsidP="00554D5B">
      <w:pPr>
        <w:spacing w:after="160" w:line="259" w:lineRule="auto"/>
        <w:rPr>
          <w:rFonts w:ascii="Arial" w:eastAsia="Calibri" w:hAnsi="Arial" w:cs="Arial"/>
          <w:b/>
          <w:bCs/>
          <w:color w:val="00B050"/>
          <w:sz w:val="28"/>
          <w:szCs w:val="28"/>
          <w:lang w:eastAsia="en-US"/>
        </w:rPr>
      </w:pPr>
      <w:r w:rsidRPr="00554D5B">
        <w:rPr>
          <w:rFonts w:ascii="Arial" w:eastAsia="Calibri" w:hAnsi="Arial" w:cs="Arial"/>
          <w:b/>
          <w:bCs/>
          <w:color w:val="00B050"/>
          <w:sz w:val="28"/>
          <w:szCs w:val="28"/>
          <w:lang w:eastAsia="en-US"/>
        </w:rPr>
        <w:t>Specification for British Standard Testing</w:t>
      </w:r>
    </w:p>
    <w:p w14:paraId="0C5EC241" w14:textId="77777777" w:rsidR="00554D5B" w:rsidRPr="00554D5B" w:rsidRDefault="00554D5B" w:rsidP="00554D5B">
      <w:pPr>
        <w:spacing w:after="160" w:line="259" w:lineRule="auto"/>
        <w:outlineLvl w:val="1"/>
        <w:rPr>
          <w:rFonts w:ascii="Arial" w:eastAsia="Calibri" w:hAnsi="Arial" w:cs="Arial"/>
          <w:b/>
          <w:bCs/>
          <w:color w:val="00B050"/>
          <w:sz w:val="22"/>
          <w:szCs w:val="22"/>
          <w:lang w:eastAsia="en-US"/>
        </w:rPr>
      </w:pPr>
      <w:r w:rsidRPr="00554D5B">
        <w:rPr>
          <w:rFonts w:ascii="Arial" w:eastAsia="Calibri" w:hAnsi="Arial" w:cs="Arial"/>
          <w:b/>
          <w:bCs/>
          <w:color w:val="00B050"/>
          <w:sz w:val="22"/>
          <w:szCs w:val="22"/>
          <w:lang w:eastAsia="en-US"/>
        </w:rPr>
        <w:t>Background</w:t>
      </w:r>
    </w:p>
    <w:p w14:paraId="2A4EF881" w14:textId="77777777"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The Environment Agency require a series of tests to be carried on samples of their stock of temporary defence barriers out in accordance with BS851188.  These tests build upon the results of a previous set of tests carried out in November 2021 and have the desired outcome of better understanding the compliance of the organisations new temporary defence deployment methodology with BS851188.  The results of the testing will inform the future method of temporary defence deployment adopted by the organisation.</w:t>
      </w:r>
    </w:p>
    <w:p w14:paraId="32A02BE1" w14:textId="77777777" w:rsidR="00554D5B" w:rsidRPr="00554D5B" w:rsidRDefault="00554D5B" w:rsidP="00554D5B">
      <w:pPr>
        <w:spacing w:after="160" w:line="259" w:lineRule="auto"/>
        <w:outlineLvl w:val="1"/>
        <w:rPr>
          <w:rFonts w:ascii="Arial" w:eastAsia="Calibri" w:hAnsi="Arial" w:cs="Arial"/>
          <w:b/>
          <w:bCs/>
          <w:color w:val="00B050"/>
          <w:sz w:val="22"/>
          <w:szCs w:val="22"/>
          <w:lang w:eastAsia="en-US"/>
        </w:rPr>
      </w:pPr>
      <w:r w:rsidRPr="00554D5B">
        <w:rPr>
          <w:rFonts w:ascii="Arial" w:eastAsia="Calibri" w:hAnsi="Arial" w:cs="Arial"/>
          <w:b/>
          <w:bCs/>
          <w:color w:val="00B050"/>
          <w:sz w:val="22"/>
          <w:szCs w:val="22"/>
          <w:lang w:eastAsia="en-US"/>
        </w:rPr>
        <w:t>Requirements</w:t>
      </w:r>
    </w:p>
    <w:p w14:paraId="45C0275C" w14:textId="77777777" w:rsidR="00554D5B" w:rsidRPr="00554D5B" w:rsidRDefault="00554D5B" w:rsidP="00554D5B">
      <w:pPr>
        <w:spacing w:after="160" w:line="259" w:lineRule="auto"/>
        <w:outlineLvl w:val="2"/>
        <w:rPr>
          <w:rFonts w:ascii="Arial" w:eastAsia="Calibri" w:hAnsi="Arial" w:cs="Arial"/>
          <w:b/>
          <w:bCs/>
          <w:sz w:val="22"/>
          <w:szCs w:val="22"/>
          <w:lang w:eastAsia="en-US"/>
        </w:rPr>
      </w:pPr>
      <w:r w:rsidRPr="00554D5B">
        <w:rPr>
          <w:rFonts w:ascii="Arial" w:eastAsia="Calibri" w:hAnsi="Arial" w:cs="Arial"/>
          <w:b/>
          <w:bCs/>
          <w:sz w:val="22"/>
          <w:szCs w:val="22"/>
          <w:lang w:eastAsia="en-US"/>
        </w:rPr>
        <w:t>Deployment Methodology</w:t>
      </w:r>
    </w:p>
    <w:p w14:paraId="77B2DF57" w14:textId="37783395"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 xml:space="preserve">Testing is to take place on two types of </w:t>
      </w:r>
      <w:r w:rsidR="007474A8" w:rsidRPr="00554D5B">
        <w:rPr>
          <w:rFonts w:ascii="Arial" w:eastAsia="Calibri" w:hAnsi="Arial" w:cs="Arial"/>
          <w:lang w:eastAsia="en-US"/>
        </w:rPr>
        <w:t>barriers</w:t>
      </w:r>
      <w:r w:rsidRPr="00554D5B">
        <w:rPr>
          <w:rFonts w:ascii="Arial" w:eastAsia="Calibri" w:hAnsi="Arial" w:cs="Arial"/>
          <w:lang w:eastAsia="en-US"/>
        </w:rPr>
        <w:t xml:space="preserve"> (</w:t>
      </w:r>
      <w:proofErr w:type="spellStart"/>
      <w:r w:rsidRPr="00554D5B">
        <w:rPr>
          <w:rFonts w:ascii="Arial" w:eastAsia="Calibri" w:hAnsi="Arial" w:cs="Arial"/>
          <w:lang w:eastAsia="en-US"/>
        </w:rPr>
        <w:t>Geodesign</w:t>
      </w:r>
      <w:proofErr w:type="spellEnd"/>
      <w:r w:rsidRPr="00554D5B">
        <w:rPr>
          <w:rFonts w:ascii="Arial" w:eastAsia="Calibri" w:hAnsi="Arial" w:cs="Arial"/>
          <w:lang w:eastAsia="en-US"/>
        </w:rPr>
        <w:t xml:space="preserve"> EUR 101 [fig 1] and </w:t>
      </w:r>
      <w:proofErr w:type="spellStart"/>
      <w:r w:rsidRPr="00554D5B">
        <w:rPr>
          <w:rFonts w:ascii="Arial" w:eastAsia="Calibri" w:hAnsi="Arial" w:cs="Arial"/>
          <w:lang w:eastAsia="en-US"/>
        </w:rPr>
        <w:t>Inero</w:t>
      </w:r>
      <w:proofErr w:type="spellEnd"/>
      <w:r w:rsidRPr="00554D5B">
        <w:rPr>
          <w:rFonts w:ascii="Arial" w:eastAsia="Calibri" w:hAnsi="Arial" w:cs="Arial"/>
          <w:lang w:eastAsia="en-US"/>
        </w:rPr>
        <w:t xml:space="preserve"> H100 [fig 2]).  A minimum specimen of 10m of barrier (as defined in BS851188).  </w:t>
      </w:r>
    </w:p>
    <w:p w14:paraId="242F1487" w14:textId="77777777" w:rsidR="00554D5B" w:rsidRPr="00554D5B" w:rsidRDefault="00554D5B" w:rsidP="00554D5B">
      <w:pPr>
        <w:spacing w:after="160" w:line="259" w:lineRule="auto"/>
        <w:jc w:val="right"/>
        <w:rPr>
          <w:rFonts w:ascii="Arial" w:eastAsia="Calibri" w:hAnsi="Arial" w:cs="Arial"/>
          <w:lang w:eastAsia="en-US"/>
        </w:rPr>
      </w:pPr>
      <w:r w:rsidRPr="00554D5B">
        <w:rPr>
          <w:rFonts w:ascii="Arial" w:eastAsia="Calibri" w:hAnsi="Arial" w:cs="Arial"/>
          <w:noProof/>
          <w:lang w:eastAsia="en-US"/>
        </w:rPr>
        <w:drawing>
          <wp:anchor distT="0" distB="0" distL="114300" distR="114300" simplePos="0" relativeHeight="251659776" behindDoc="1" locked="0" layoutInCell="1" allowOverlap="1" wp14:anchorId="7115DE28" wp14:editId="6EF88F3A">
            <wp:simplePos x="0" y="0"/>
            <wp:positionH relativeFrom="column">
              <wp:posOffset>2832735</wp:posOffset>
            </wp:positionH>
            <wp:positionV relativeFrom="paragraph">
              <wp:posOffset>3175</wp:posOffset>
            </wp:positionV>
            <wp:extent cx="3091815" cy="2380615"/>
            <wp:effectExtent l="0" t="0" r="0" b="635"/>
            <wp:wrapTight wrapText="bothSides">
              <wp:wrapPolygon edited="0">
                <wp:start x="0" y="0"/>
                <wp:lineTo x="0" y="21433"/>
                <wp:lineTo x="21427" y="21433"/>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1815" cy="2380615"/>
                    </a:xfrm>
                    <a:prstGeom prst="rect">
                      <a:avLst/>
                    </a:prstGeom>
                    <a:noFill/>
                  </pic:spPr>
                </pic:pic>
              </a:graphicData>
            </a:graphic>
            <wp14:sizeRelH relativeFrom="page">
              <wp14:pctWidth>0</wp14:pctWidth>
            </wp14:sizeRelH>
            <wp14:sizeRelV relativeFrom="page">
              <wp14:pctHeight>0</wp14:pctHeight>
            </wp14:sizeRelV>
          </wp:anchor>
        </w:drawing>
      </w:r>
      <w:r w:rsidRPr="00554D5B">
        <w:rPr>
          <w:rFonts w:ascii="Arial" w:eastAsia="Calibri" w:hAnsi="Arial" w:cs="Arial"/>
          <w:noProof/>
          <w:lang w:eastAsia="en-US"/>
        </w:rPr>
        <w:drawing>
          <wp:inline distT="0" distB="0" distL="0" distR="0" wp14:anchorId="509B9716" wp14:editId="7BFFF9EF">
            <wp:extent cx="2537979" cy="2382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6077" cy="2390584"/>
                    </a:xfrm>
                    <a:prstGeom prst="rect">
                      <a:avLst/>
                    </a:prstGeom>
                    <a:noFill/>
                  </pic:spPr>
                </pic:pic>
              </a:graphicData>
            </a:graphic>
          </wp:inline>
        </w:drawing>
      </w:r>
    </w:p>
    <w:p w14:paraId="3D3345B3" w14:textId="77777777"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 xml:space="preserve">Fig 1 – </w:t>
      </w:r>
      <w:proofErr w:type="spellStart"/>
      <w:r w:rsidRPr="00554D5B">
        <w:rPr>
          <w:rFonts w:ascii="Arial" w:eastAsia="Calibri" w:hAnsi="Arial" w:cs="Arial"/>
          <w:lang w:eastAsia="en-US"/>
        </w:rPr>
        <w:t>Geodesign</w:t>
      </w:r>
      <w:proofErr w:type="spellEnd"/>
      <w:r w:rsidRPr="00554D5B">
        <w:rPr>
          <w:rFonts w:ascii="Arial" w:eastAsia="Calibri" w:hAnsi="Arial" w:cs="Arial"/>
          <w:lang w:eastAsia="en-US"/>
        </w:rPr>
        <w:t xml:space="preserve"> EUR101</w:t>
      </w:r>
      <w:r w:rsidRPr="00554D5B">
        <w:rPr>
          <w:rFonts w:ascii="Arial" w:eastAsia="Calibri" w:hAnsi="Arial" w:cs="Arial"/>
          <w:lang w:eastAsia="en-US"/>
        </w:rPr>
        <w:tab/>
      </w:r>
      <w:r w:rsidRPr="00554D5B">
        <w:rPr>
          <w:rFonts w:ascii="Arial" w:eastAsia="Calibri" w:hAnsi="Arial" w:cs="Arial"/>
          <w:lang w:eastAsia="en-US"/>
        </w:rPr>
        <w:tab/>
      </w:r>
      <w:r w:rsidRPr="00554D5B">
        <w:rPr>
          <w:rFonts w:ascii="Arial" w:eastAsia="Calibri" w:hAnsi="Arial" w:cs="Arial"/>
          <w:lang w:eastAsia="en-US"/>
        </w:rPr>
        <w:tab/>
        <w:t xml:space="preserve">Fig 2 – </w:t>
      </w:r>
      <w:proofErr w:type="spellStart"/>
      <w:r w:rsidRPr="00554D5B">
        <w:rPr>
          <w:rFonts w:ascii="Arial" w:eastAsia="Calibri" w:hAnsi="Arial" w:cs="Arial"/>
          <w:lang w:eastAsia="en-US"/>
        </w:rPr>
        <w:t>Inero</w:t>
      </w:r>
      <w:proofErr w:type="spellEnd"/>
      <w:r w:rsidRPr="00554D5B">
        <w:rPr>
          <w:rFonts w:ascii="Arial" w:eastAsia="Calibri" w:hAnsi="Arial" w:cs="Arial"/>
          <w:lang w:eastAsia="en-US"/>
        </w:rPr>
        <w:t xml:space="preserve"> H100</w:t>
      </w:r>
    </w:p>
    <w:p w14:paraId="7305C8E1" w14:textId="77777777"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 xml:space="preserve">The barrier is to be braced against </w:t>
      </w:r>
      <w:proofErr w:type="spellStart"/>
      <w:r w:rsidRPr="00554D5B">
        <w:rPr>
          <w:rFonts w:ascii="Arial" w:eastAsia="Calibri" w:hAnsi="Arial" w:cs="Arial"/>
          <w:lang w:eastAsia="en-US"/>
        </w:rPr>
        <w:t>roadforms</w:t>
      </w:r>
      <w:proofErr w:type="spellEnd"/>
      <w:r w:rsidRPr="00554D5B">
        <w:rPr>
          <w:rFonts w:ascii="Arial" w:eastAsia="Calibri" w:hAnsi="Arial" w:cs="Arial"/>
          <w:lang w:eastAsia="en-US"/>
        </w:rPr>
        <w:t xml:space="preserve"> which in turn are to be braced against concrete kentledge blocks as is shown in figures 3 and 4.  </w:t>
      </w:r>
    </w:p>
    <w:p w14:paraId="3FF84C4F" w14:textId="77777777" w:rsidR="00554D5B" w:rsidRPr="00554D5B" w:rsidRDefault="00554D5B" w:rsidP="00554D5B">
      <w:pPr>
        <w:spacing w:after="160" w:line="259" w:lineRule="auto"/>
        <w:rPr>
          <w:rFonts w:ascii="Arial" w:eastAsia="Calibri" w:hAnsi="Arial" w:cs="Arial"/>
          <w:lang w:eastAsia="en-US"/>
        </w:rPr>
      </w:pPr>
      <w:r w:rsidRPr="00554D5B">
        <w:rPr>
          <w:rFonts w:ascii="Calibri" w:eastAsia="Calibri" w:hAnsi="Calibri"/>
          <w:noProof/>
          <w:lang w:eastAsia="en-US"/>
        </w:rPr>
        <w:lastRenderedPageBreak/>
        <w:drawing>
          <wp:inline distT="0" distB="0" distL="0" distR="0" wp14:anchorId="262448F3" wp14:editId="590F6752">
            <wp:extent cx="356235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2350" cy="3638550"/>
                    </a:xfrm>
                    <a:prstGeom prst="rect">
                      <a:avLst/>
                    </a:prstGeom>
                  </pic:spPr>
                </pic:pic>
              </a:graphicData>
            </a:graphic>
          </wp:inline>
        </w:drawing>
      </w:r>
    </w:p>
    <w:p w14:paraId="3394542F" w14:textId="77777777"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Fig 3 - Plan view of deployment methodology (not depicting membrane)</w:t>
      </w:r>
    </w:p>
    <w:p w14:paraId="5C6E4E9D" w14:textId="77777777"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noProof/>
          <w:lang w:eastAsia="en-US"/>
        </w:rPr>
        <w:drawing>
          <wp:inline distT="0" distB="0" distL="0" distR="0" wp14:anchorId="3EFB94D9" wp14:editId="548A1D6D">
            <wp:extent cx="3081899" cy="4107180"/>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2684" cy="4121553"/>
                    </a:xfrm>
                    <a:prstGeom prst="rect">
                      <a:avLst/>
                    </a:prstGeom>
                    <a:noFill/>
                  </pic:spPr>
                </pic:pic>
              </a:graphicData>
            </a:graphic>
          </wp:inline>
        </w:drawing>
      </w:r>
    </w:p>
    <w:p w14:paraId="0ECAB814" w14:textId="77777777"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Fig 4 – View of barriers braced against kentledge block</w:t>
      </w:r>
    </w:p>
    <w:p w14:paraId="12047EFB" w14:textId="1020C7B8"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 xml:space="preserve">The mass of the kentledge </w:t>
      </w:r>
      <w:r w:rsidR="00335F1A">
        <w:rPr>
          <w:rFonts w:ascii="Arial" w:eastAsia="Calibri" w:hAnsi="Arial" w:cs="Arial"/>
          <w:lang w:eastAsia="en-US"/>
        </w:rPr>
        <w:t xml:space="preserve">blocks and the intervals at which they are to be placed will be confirmed by the Environment Agency prior to testing.  </w:t>
      </w:r>
      <w:r w:rsidRPr="00554D5B">
        <w:rPr>
          <w:rFonts w:ascii="Arial" w:eastAsia="Calibri" w:hAnsi="Arial" w:cs="Arial"/>
          <w:lang w:eastAsia="en-US"/>
        </w:rPr>
        <w:t xml:space="preserve">Membrane to be used is generic </w:t>
      </w:r>
      <w:r w:rsidRPr="00554D5B">
        <w:rPr>
          <w:rFonts w:ascii="Arial" w:eastAsia="Calibri" w:hAnsi="Arial" w:cs="Arial"/>
          <w:lang w:eastAsia="en-US"/>
        </w:rPr>
        <w:lastRenderedPageBreak/>
        <w:t xml:space="preserve">“builders” damp proof membrane, must have a minimum thickness of 0.30mm and be inspected for defects before use.  Any membrane containing an excessive number of defects should be discarded. </w:t>
      </w:r>
    </w:p>
    <w:p w14:paraId="51882100" w14:textId="77E452EB"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 xml:space="preserve">The apron of membrane must have a width of 2 m and be weighted by </w:t>
      </w:r>
      <w:r w:rsidR="00335F1A" w:rsidRPr="00335F1A">
        <w:rPr>
          <w:rFonts w:ascii="Arial" w:eastAsia="Calibri" w:hAnsi="Arial" w:cs="Arial"/>
          <w:lang w:eastAsia="en-US"/>
        </w:rPr>
        <w:t xml:space="preserve">the manufacturers </w:t>
      </w:r>
      <w:r w:rsidR="00335F1A" w:rsidRPr="00554D5B">
        <w:rPr>
          <w:rFonts w:ascii="Arial" w:eastAsia="Calibri" w:hAnsi="Arial" w:cs="Arial"/>
          <w:lang w:eastAsia="en-US"/>
        </w:rPr>
        <w:t xml:space="preserve">chain </w:t>
      </w:r>
      <w:r w:rsidR="00335F1A">
        <w:rPr>
          <w:rFonts w:ascii="Arial" w:eastAsia="Calibri" w:hAnsi="Arial" w:cs="Arial"/>
          <w:lang w:eastAsia="en-US"/>
        </w:rPr>
        <w:t>(</w:t>
      </w:r>
      <w:r w:rsidR="00335F1A" w:rsidRPr="00554D5B">
        <w:rPr>
          <w:rFonts w:ascii="Arial" w:eastAsia="Calibri" w:hAnsi="Arial" w:cs="Arial"/>
          <w:lang w:eastAsia="en-US"/>
        </w:rPr>
        <w:t>unfixed</w:t>
      </w:r>
      <w:r w:rsidR="00335F1A">
        <w:rPr>
          <w:rFonts w:ascii="Arial" w:eastAsia="Calibri" w:hAnsi="Arial" w:cs="Arial"/>
          <w:lang w:eastAsia="en-US"/>
        </w:rPr>
        <w:t>)</w:t>
      </w:r>
      <w:r w:rsidR="00335F1A" w:rsidRPr="00335F1A">
        <w:rPr>
          <w:rFonts w:ascii="Arial" w:eastAsia="Calibri" w:hAnsi="Arial" w:cs="Arial"/>
          <w:lang w:eastAsia="en-US"/>
        </w:rPr>
        <w:t xml:space="preserve"> </w:t>
      </w:r>
      <w:r w:rsidR="00335F1A" w:rsidRPr="00335F1A">
        <w:rPr>
          <w:rFonts w:ascii="Arial" w:eastAsia="Calibri" w:hAnsi="Arial" w:cs="Arial"/>
          <w:lang w:eastAsia="en-US"/>
        </w:rPr>
        <w:t>supplied by the Environment Agency</w:t>
      </w:r>
      <w:r w:rsidR="00335F1A" w:rsidRPr="00335F1A">
        <w:rPr>
          <w:rFonts w:ascii="Arial" w:eastAsia="Calibri" w:hAnsi="Arial" w:cs="Arial"/>
          <w:lang w:eastAsia="en-US"/>
        </w:rPr>
        <w:t xml:space="preserve"> </w:t>
      </w:r>
      <w:r w:rsidRPr="00554D5B">
        <w:rPr>
          <w:rFonts w:ascii="Arial" w:eastAsia="Calibri" w:hAnsi="Arial" w:cs="Arial"/>
          <w:lang w:eastAsia="en-US"/>
        </w:rPr>
        <w:t xml:space="preserve">placed at 200mm from the edge of the membrane.  The membrane is to be clipped to the top of the barrier using </w:t>
      </w:r>
      <w:r w:rsidR="00335F1A">
        <w:rPr>
          <w:rFonts w:ascii="Arial" w:eastAsia="Calibri" w:hAnsi="Arial" w:cs="Arial"/>
          <w:lang w:eastAsia="en-US"/>
        </w:rPr>
        <w:t xml:space="preserve">the manufacturers proprietary </w:t>
      </w:r>
      <w:r w:rsidRPr="00554D5B">
        <w:rPr>
          <w:rFonts w:ascii="Arial" w:eastAsia="Calibri" w:hAnsi="Arial" w:cs="Arial"/>
          <w:lang w:eastAsia="en-US"/>
        </w:rPr>
        <w:t xml:space="preserve">clips </w:t>
      </w:r>
      <w:r w:rsidR="00335F1A" w:rsidRPr="00335F1A">
        <w:rPr>
          <w:rFonts w:ascii="Arial" w:eastAsia="Calibri" w:hAnsi="Arial" w:cs="Arial"/>
          <w:lang w:eastAsia="en-US"/>
        </w:rPr>
        <w:t>supplied by the Environment Agency</w:t>
      </w:r>
      <w:r w:rsidRPr="00554D5B">
        <w:rPr>
          <w:rFonts w:ascii="Arial" w:eastAsia="Calibri" w:hAnsi="Arial" w:cs="Arial"/>
          <w:lang w:eastAsia="en-US"/>
        </w:rPr>
        <w:t>.</w:t>
      </w:r>
    </w:p>
    <w:p w14:paraId="6E66D138" w14:textId="77777777" w:rsidR="00554D5B" w:rsidRPr="00554D5B" w:rsidRDefault="00554D5B" w:rsidP="00554D5B">
      <w:pPr>
        <w:spacing w:after="160" w:line="259" w:lineRule="auto"/>
        <w:rPr>
          <w:rFonts w:ascii="Arial" w:eastAsia="Calibri" w:hAnsi="Arial" w:cs="Arial"/>
          <w:lang w:eastAsia="en-US"/>
        </w:rPr>
      </w:pPr>
      <w:bookmarkStart w:id="1" w:name="_Hlk104293695"/>
      <w:r w:rsidRPr="00554D5B">
        <w:rPr>
          <w:rFonts w:ascii="Arial" w:eastAsia="Calibri" w:hAnsi="Arial" w:cs="Arial"/>
          <w:lang w:eastAsia="en-US"/>
        </w:rPr>
        <w:t>Where a length of membrane is insufficient, and a join is required there must be a 3m overlap between lengths.  The entire length of both seams of any overlap must be weighted by means of continuous rows of sandbags placed 200mm inside of the seam and parallel with the seam.</w:t>
      </w:r>
    </w:p>
    <w:bookmarkEnd w:id="1"/>
    <w:p w14:paraId="79753179" w14:textId="74775999" w:rsidR="00554D5B" w:rsidRPr="00554D5B" w:rsidRDefault="00554D5B" w:rsidP="00554D5B">
      <w:pPr>
        <w:spacing w:after="160" w:line="259" w:lineRule="auto"/>
        <w:rPr>
          <w:rFonts w:ascii="Arial" w:eastAsia="Calibri" w:hAnsi="Arial" w:cs="Arial"/>
          <w:lang w:eastAsia="en-US"/>
        </w:rPr>
      </w:pPr>
      <w:proofErr w:type="spellStart"/>
      <w:r w:rsidRPr="00554D5B">
        <w:rPr>
          <w:rFonts w:ascii="Arial" w:eastAsia="Calibri" w:hAnsi="Arial" w:cs="Arial"/>
          <w:lang w:eastAsia="en-US"/>
        </w:rPr>
        <w:t>Roadforms</w:t>
      </w:r>
      <w:proofErr w:type="spellEnd"/>
      <w:r w:rsidRPr="00554D5B">
        <w:rPr>
          <w:rFonts w:ascii="Arial" w:eastAsia="Calibri" w:hAnsi="Arial" w:cs="Arial"/>
          <w:lang w:eastAsia="en-US"/>
        </w:rPr>
        <w:t>, kentledge blocks, temporary barrier specimens and membrane a</w:t>
      </w:r>
      <w:r w:rsidR="00335F1A">
        <w:rPr>
          <w:rFonts w:ascii="Arial" w:eastAsia="Calibri" w:hAnsi="Arial" w:cs="Arial"/>
          <w:lang w:eastAsia="en-US"/>
        </w:rPr>
        <w:t>re</w:t>
      </w:r>
      <w:r w:rsidRPr="00554D5B">
        <w:rPr>
          <w:rFonts w:ascii="Arial" w:eastAsia="Calibri" w:hAnsi="Arial" w:cs="Arial"/>
          <w:lang w:eastAsia="en-US"/>
        </w:rPr>
        <w:t xml:space="preserve"> to be supplied by the Environment Agency.  Temporary supply of additional pumps </w:t>
      </w:r>
      <w:r w:rsidR="00335F1A">
        <w:rPr>
          <w:rFonts w:ascii="Arial" w:eastAsia="Calibri" w:hAnsi="Arial" w:cs="Arial"/>
          <w:lang w:eastAsia="en-US"/>
        </w:rPr>
        <w:t xml:space="preserve">and power generation </w:t>
      </w:r>
      <w:r w:rsidRPr="00554D5B">
        <w:rPr>
          <w:rFonts w:ascii="Arial" w:eastAsia="Calibri" w:hAnsi="Arial" w:cs="Arial"/>
          <w:lang w:eastAsia="en-US"/>
        </w:rPr>
        <w:t>by the Environment Agency can be arranged if required.</w:t>
      </w:r>
    </w:p>
    <w:p w14:paraId="05E3C68B" w14:textId="77777777" w:rsidR="00554D5B" w:rsidRPr="00554D5B" w:rsidRDefault="00554D5B" w:rsidP="00554D5B">
      <w:pPr>
        <w:spacing w:after="160" w:line="259" w:lineRule="auto"/>
        <w:outlineLvl w:val="2"/>
        <w:rPr>
          <w:rFonts w:ascii="Arial" w:eastAsia="Calibri" w:hAnsi="Arial" w:cs="Arial"/>
          <w:b/>
          <w:bCs/>
          <w:sz w:val="22"/>
          <w:szCs w:val="22"/>
          <w:lang w:eastAsia="en-US"/>
        </w:rPr>
      </w:pPr>
      <w:r w:rsidRPr="00554D5B">
        <w:rPr>
          <w:rFonts w:ascii="Arial" w:eastAsia="Calibri" w:hAnsi="Arial" w:cs="Arial"/>
          <w:b/>
          <w:bCs/>
          <w:sz w:val="22"/>
          <w:szCs w:val="22"/>
          <w:lang w:eastAsia="en-US"/>
        </w:rPr>
        <w:t>Testing</w:t>
      </w:r>
    </w:p>
    <w:p w14:paraId="0E446651" w14:textId="18B14938" w:rsidR="00554D5B" w:rsidRPr="00554D5B" w:rsidRDefault="00554D5B" w:rsidP="00554D5B">
      <w:pPr>
        <w:spacing w:after="160" w:line="259" w:lineRule="auto"/>
        <w:rPr>
          <w:rFonts w:ascii="Arial" w:eastAsia="Calibri" w:hAnsi="Arial" w:cs="Arial"/>
          <w:lang w:eastAsia="en-US"/>
        </w:rPr>
      </w:pPr>
      <w:r w:rsidRPr="00554D5B">
        <w:rPr>
          <w:rFonts w:ascii="Arial" w:eastAsia="Calibri" w:hAnsi="Arial" w:cs="Arial"/>
          <w:lang w:eastAsia="en-US"/>
        </w:rPr>
        <w:t xml:space="preserve">The above deployment methodology for both </w:t>
      </w:r>
      <w:proofErr w:type="spellStart"/>
      <w:r w:rsidRPr="00554D5B">
        <w:rPr>
          <w:rFonts w:ascii="Arial" w:eastAsia="Calibri" w:hAnsi="Arial" w:cs="Arial"/>
          <w:lang w:eastAsia="en-US"/>
        </w:rPr>
        <w:t>Geodesign</w:t>
      </w:r>
      <w:proofErr w:type="spellEnd"/>
      <w:r w:rsidRPr="00554D5B">
        <w:rPr>
          <w:rFonts w:ascii="Arial" w:eastAsia="Calibri" w:hAnsi="Arial" w:cs="Arial"/>
          <w:lang w:eastAsia="en-US"/>
        </w:rPr>
        <w:t xml:space="preserve"> and </w:t>
      </w:r>
      <w:proofErr w:type="spellStart"/>
      <w:r w:rsidRPr="00554D5B">
        <w:rPr>
          <w:rFonts w:ascii="Arial" w:eastAsia="Calibri" w:hAnsi="Arial" w:cs="Arial"/>
          <w:lang w:eastAsia="en-US"/>
        </w:rPr>
        <w:t>Inero</w:t>
      </w:r>
      <w:proofErr w:type="spellEnd"/>
      <w:r w:rsidRPr="00554D5B">
        <w:rPr>
          <w:rFonts w:ascii="Arial" w:eastAsia="Calibri" w:hAnsi="Arial" w:cs="Arial"/>
          <w:lang w:eastAsia="en-US"/>
        </w:rPr>
        <w:t xml:space="preserve"> barriers is to be tested </w:t>
      </w:r>
      <w:r w:rsidR="00335F1A">
        <w:rPr>
          <w:rFonts w:ascii="Arial" w:eastAsia="Calibri" w:hAnsi="Arial" w:cs="Arial"/>
          <w:lang w:eastAsia="en-US"/>
        </w:rPr>
        <w:t xml:space="preserve">to the standards and </w:t>
      </w:r>
      <w:r w:rsidRPr="00554D5B">
        <w:rPr>
          <w:rFonts w:ascii="Arial" w:eastAsia="Calibri" w:hAnsi="Arial" w:cs="Arial"/>
          <w:lang w:eastAsia="en-US"/>
        </w:rPr>
        <w:t>against the full suite of test</w:t>
      </w:r>
      <w:r w:rsidR="00335F1A">
        <w:rPr>
          <w:rFonts w:ascii="Arial" w:eastAsia="Calibri" w:hAnsi="Arial" w:cs="Arial"/>
          <w:lang w:eastAsia="en-US"/>
        </w:rPr>
        <w:t>s</w:t>
      </w:r>
      <w:r w:rsidRPr="00554D5B">
        <w:rPr>
          <w:rFonts w:ascii="Arial" w:eastAsia="Calibri" w:hAnsi="Arial" w:cs="Arial"/>
          <w:lang w:eastAsia="en-US"/>
        </w:rPr>
        <w:t xml:space="preserve"> </w:t>
      </w:r>
      <w:r w:rsidR="00335F1A">
        <w:rPr>
          <w:rFonts w:ascii="Arial" w:eastAsia="Calibri" w:hAnsi="Arial" w:cs="Arial"/>
          <w:lang w:eastAsia="en-US"/>
        </w:rPr>
        <w:t>described</w:t>
      </w:r>
      <w:r w:rsidR="00335F1A" w:rsidRPr="00554D5B">
        <w:rPr>
          <w:rFonts w:ascii="Arial" w:eastAsia="Calibri" w:hAnsi="Arial" w:cs="Arial"/>
          <w:lang w:eastAsia="en-US"/>
        </w:rPr>
        <w:t xml:space="preserve"> </w:t>
      </w:r>
      <w:r w:rsidRPr="00554D5B">
        <w:rPr>
          <w:rFonts w:ascii="Arial" w:eastAsia="Calibri" w:hAnsi="Arial" w:cs="Arial"/>
          <w:lang w:eastAsia="en-US"/>
        </w:rPr>
        <w:t>in Annex A of BS851188.  We require that leakage is measured using a method that does not involve the accumulation of water on the “dry” side of the barrier.  We also require that the impact testing rig does not compromise the integrity of the membrane.</w:t>
      </w:r>
    </w:p>
    <w:p w14:paraId="7F3B0DB0" w14:textId="77777777" w:rsidR="006739AF" w:rsidRPr="0093723A" w:rsidRDefault="006739AF" w:rsidP="00E65F5D">
      <w:pPr>
        <w:pStyle w:val="Heading3"/>
        <w:numPr>
          <w:ilvl w:val="0"/>
          <w:numId w:val="0"/>
        </w:numPr>
        <w:rPr>
          <w:rFonts w:ascii="Arial" w:hAnsi="Arial" w:cs="Arial"/>
          <w:sz w:val="20"/>
          <w:szCs w:val="22"/>
        </w:rPr>
      </w:pPr>
    </w:p>
    <w:p w14:paraId="7F3B0DB1" w14:textId="395B887D" w:rsidR="006739AF" w:rsidRPr="0093723A" w:rsidRDefault="006739AF" w:rsidP="00554D5B">
      <w:pPr>
        <w:pStyle w:val="Heading3"/>
        <w:numPr>
          <w:ilvl w:val="0"/>
          <w:numId w:val="0"/>
        </w:numPr>
        <w:rPr>
          <w:rFonts w:ascii="Arial" w:hAnsi="Arial" w:cs="Arial"/>
          <w:sz w:val="20"/>
          <w:szCs w:val="22"/>
          <w:u w:val="single"/>
        </w:rPr>
      </w:pPr>
      <w:r w:rsidRPr="0093723A">
        <w:rPr>
          <w:rFonts w:ascii="Arial" w:hAnsi="Arial" w:cs="Arial"/>
          <w:sz w:val="20"/>
          <w:szCs w:val="22"/>
          <w:u w:val="single"/>
        </w:rPr>
        <w:t>Timescales</w:t>
      </w:r>
    </w:p>
    <w:p w14:paraId="7F3B0DB2" w14:textId="77777777" w:rsidR="006739AF" w:rsidRPr="0093723A" w:rsidRDefault="006739AF" w:rsidP="00E65F5D">
      <w:pPr>
        <w:rPr>
          <w:rFonts w:ascii="Arial" w:hAnsi="Arial" w:cs="Arial"/>
          <w:color w:val="FF0000"/>
          <w:szCs w:val="22"/>
        </w:rPr>
      </w:pPr>
    </w:p>
    <w:p w14:paraId="7F3B0DB3" w14:textId="5ECC569C" w:rsidR="006739AF" w:rsidRPr="007474A8" w:rsidRDefault="00554D5B" w:rsidP="00E65F5D">
      <w:pPr>
        <w:rPr>
          <w:rFonts w:ascii="Arial" w:hAnsi="Arial" w:cs="Arial"/>
          <w:szCs w:val="22"/>
        </w:rPr>
      </w:pPr>
      <w:r w:rsidRPr="007474A8">
        <w:rPr>
          <w:rFonts w:ascii="Arial" w:hAnsi="Arial" w:cs="Arial"/>
          <w:szCs w:val="22"/>
        </w:rPr>
        <w:t>We require that the testing is compl</w:t>
      </w:r>
      <w:r w:rsidR="007474A8" w:rsidRPr="007474A8">
        <w:rPr>
          <w:rFonts w:ascii="Arial" w:hAnsi="Arial" w:cs="Arial"/>
          <w:szCs w:val="22"/>
        </w:rPr>
        <w:t>eted with 12 weeks of an order being placed and before 01/10/22.</w:t>
      </w:r>
    </w:p>
    <w:p w14:paraId="7F3B0DB4" w14:textId="77777777" w:rsidR="006739AF" w:rsidRPr="0093723A" w:rsidRDefault="006739AF" w:rsidP="00E65F5D">
      <w:pPr>
        <w:rPr>
          <w:rFonts w:ascii="Arial" w:hAnsi="Arial" w:cs="Arial"/>
          <w:szCs w:val="22"/>
        </w:rPr>
      </w:pPr>
    </w:p>
    <w:p w14:paraId="7F3B0DBC" w14:textId="77777777" w:rsidR="003014F2" w:rsidRPr="0093723A" w:rsidRDefault="003014F2" w:rsidP="00E65F5D">
      <w:pPr>
        <w:pStyle w:val="BodyText"/>
        <w:spacing w:after="0"/>
        <w:rPr>
          <w:rFonts w:ascii="Arial" w:hAnsi="Arial" w:cs="Arial"/>
          <w:b/>
          <w:szCs w:val="22"/>
          <w:u w:val="single"/>
        </w:rPr>
      </w:pPr>
    </w:p>
    <w:p w14:paraId="7F3B0DBD" w14:textId="77777777"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14:paraId="7F3B0DBE" w14:textId="77777777" w:rsidR="00D557F7" w:rsidRPr="007474A8" w:rsidRDefault="00D557F7" w:rsidP="00E65F5D">
      <w:pPr>
        <w:jc w:val="both"/>
        <w:rPr>
          <w:rFonts w:ascii="Arial" w:hAnsi="Arial" w:cs="Arial"/>
          <w:b/>
          <w:szCs w:val="22"/>
          <w:u w:val="single"/>
        </w:rPr>
      </w:pPr>
    </w:p>
    <w:p w14:paraId="7F3B0DBF" w14:textId="77777777" w:rsidR="006739AF" w:rsidRPr="007474A8" w:rsidRDefault="006739AF" w:rsidP="00E65F5D">
      <w:pPr>
        <w:jc w:val="both"/>
        <w:rPr>
          <w:rFonts w:ascii="Arial" w:hAnsi="Arial" w:cs="Arial"/>
          <w:b/>
          <w:szCs w:val="22"/>
          <w:u w:val="single"/>
        </w:rPr>
      </w:pPr>
      <w:r w:rsidRPr="007474A8">
        <w:rPr>
          <w:rFonts w:ascii="Arial" w:hAnsi="Arial" w:cs="Arial"/>
          <w:b/>
          <w:szCs w:val="22"/>
          <w:u w:val="single"/>
        </w:rPr>
        <w:t>Contract Management</w:t>
      </w:r>
    </w:p>
    <w:p w14:paraId="7F3B0DC0" w14:textId="77777777" w:rsidR="00BC2742" w:rsidRPr="007474A8" w:rsidRDefault="00BC2742" w:rsidP="00E65F5D">
      <w:pPr>
        <w:jc w:val="both"/>
        <w:rPr>
          <w:rFonts w:ascii="Arial" w:hAnsi="Arial" w:cs="Arial"/>
          <w:b/>
          <w:szCs w:val="22"/>
          <w:u w:val="single"/>
        </w:rPr>
      </w:pPr>
    </w:p>
    <w:p w14:paraId="7F3B0DC1" w14:textId="4D70F8A3" w:rsidR="006739AF" w:rsidRPr="007474A8" w:rsidRDefault="006739AF" w:rsidP="00E65F5D">
      <w:pPr>
        <w:pStyle w:val="CcList"/>
        <w:rPr>
          <w:rFonts w:cs="Arial"/>
          <w:sz w:val="20"/>
          <w:szCs w:val="22"/>
        </w:rPr>
      </w:pPr>
      <w:r w:rsidRPr="007474A8">
        <w:rPr>
          <w:rFonts w:cs="Arial"/>
          <w:sz w:val="20"/>
          <w:szCs w:val="22"/>
        </w:rPr>
        <w:t>This contract shall be managed on behalf of the Agency by</w:t>
      </w:r>
      <w:r w:rsidRPr="007474A8">
        <w:rPr>
          <w:rFonts w:cs="Arial"/>
          <w:b/>
          <w:sz w:val="20"/>
          <w:szCs w:val="22"/>
        </w:rPr>
        <w:t xml:space="preserve"> </w:t>
      </w:r>
      <w:r w:rsidR="004A3DE3" w:rsidRPr="007474A8">
        <w:rPr>
          <w:rFonts w:cs="Arial"/>
          <w:b/>
          <w:sz w:val="20"/>
          <w:szCs w:val="22"/>
        </w:rPr>
        <w:t xml:space="preserve">David Collins david.collins@environment-agency.gov.uk 07770846269 </w:t>
      </w:r>
    </w:p>
    <w:p w14:paraId="7F3B0DC2" w14:textId="77777777" w:rsidR="00FB55C7" w:rsidRPr="007474A8" w:rsidRDefault="00FB55C7" w:rsidP="00E65F5D">
      <w:pPr>
        <w:pStyle w:val="CcList"/>
        <w:rPr>
          <w:rFonts w:cs="Arial"/>
          <w:i/>
          <w:sz w:val="20"/>
          <w:szCs w:val="22"/>
        </w:rPr>
      </w:pPr>
    </w:p>
    <w:p w14:paraId="372CA0B9" w14:textId="7FE77193" w:rsidR="004A3DE3" w:rsidRPr="007474A8" w:rsidRDefault="004A3DE3" w:rsidP="00E65F5D">
      <w:pPr>
        <w:rPr>
          <w:rFonts w:ascii="Arial" w:hAnsi="Arial" w:cs="Arial"/>
          <w:szCs w:val="22"/>
        </w:rPr>
      </w:pPr>
      <w:r w:rsidRPr="007474A8">
        <w:rPr>
          <w:rFonts w:ascii="Arial" w:hAnsi="Arial" w:cs="Arial"/>
          <w:szCs w:val="22"/>
        </w:rPr>
        <w:t>The contract will be managed via a series of meetings and progress reports.  Including:</w:t>
      </w:r>
    </w:p>
    <w:p w14:paraId="6CFD1414" w14:textId="2551AC3F" w:rsidR="004A3DE3" w:rsidRPr="007474A8" w:rsidRDefault="004A3DE3" w:rsidP="007474A8">
      <w:pPr>
        <w:pStyle w:val="ListParagraph"/>
        <w:numPr>
          <w:ilvl w:val="0"/>
          <w:numId w:val="43"/>
        </w:numPr>
        <w:rPr>
          <w:rFonts w:cs="Arial"/>
        </w:rPr>
      </w:pPr>
      <w:r w:rsidRPr="007474A8">
        <w:rPr>
          <w:rFonts w:cs="Arial"/>
          <w:sz w:val="20"/>
          <w:szCs w:val="20"/>
        </w:rPr>
        <w:t>Pre-Start Meeting (Virtual or at the supplier’s premises)</w:t>
      </w:r>
    </w:p>
    <w:p w14:paraId="31A84A54" w14:textId="309B4056" w:rsidR="004A3DE3" w:rsidRPr="007474A8" w:rsidRDefault="004A3DE3" w:rsidP="007474A8">
      <w:pPr>
        <w:pStyle w:val="ListParagraph"/>
        <w:numPr>
          <w:ilvl w:val="0"/>
          <w:numId w:val="43"/>
        </w:numPr>
        <w:rPr>
          <w:rFonts w:cs="Arial"/>
        </w:rPr>
      </w:pPr>
      <w:r w:rsidRPr="007474A8">
        <w:rPr>
          <w:rFonts w:cs="Arial"/>
          <w:sz w:val="20"/>
          <w:szCs w:val="20"/>
        </w:rPr>
        <w:t>Observation visit (at the supplier’s premises)</w:t>
      </w:r>
    </w:p>
    <w:p w14:paraId="2DB61FE5" w14:textId="5C07E7CE" w:rsidR="004A3DE3" w:rsidRPr="007474A8" w:rsidRDefault="004A3DE3" w:rsidP="00E65523">
      <w:pPr>
        <w:pStyle w:val="ListParagraph"/>
        <w:numPr>
          <w:ilvl w:val="0"/>
          <w:numId w:val="43"/>
        </w:numPr>
        <w:rPr>
          <w:rFonts w:cs="Arial"/>
          <w:sz w:val="20"/>
          <w:szCs w:val="20"/>
        </w:rPr>
      </w:pPr>
      <w:r w:rsidRPr="007474A8">
        <w:rPr>
          <w:rFonts w:cs="Arial"/>
          <w:sz w:val="20"/>
          <w:szCs w:val="20"/>
        </w:rPr>
        <w:t>Progress reports (ad hoc, via email)</w:t>
      </w:r>
    </w:p>
    <w:p w14:paraId="3654A7F2" w14:textId="2D6F7432" w:rsidR="004A3DE3" w:rsidRPr="007474A8" w:rsidRDefault="004A3DE3" w:rsidP="007474A8">
      <w:pPr>
        <w:pStyle w:val="ListParagraph"/>
        <w:numPr>
          <w:ilvl w:val="0"/>
          <w:numId w:val="43"/>
        </w:numPr>
        <w:rPr>
          <w:rFonts w:cs="Arial"/>
        </w:rPr>
      </w:pPr>
      <w:r w:rsidRPr="007474A8">
        <w:rPr>
          <w:rFonts w:cs="Arial"/>
          <w:sz w:val="20"/>
          <w:szCs w:val="20"/>
        </w:rPr>
        <w:t>Project closure (formal confirmation by the project manager that the project has been successfully completed, via email)</w:t>
      </w:r>
    </w:p>
    <w:p w14:paraId="1F04B05C" w14:textId="11EE6BED" w:rsidR="004A3DE3" w:rsidRPr="007474A8" w:rsidRDefault="004A3DE3" w:rsidP="00E65F5D">
      <w:pPr>
        <w:rPr>
          <w:rFonts w:ascii="Arial" w:hAnsi="Arial" w:cs="Arial"/>
          <w:szCs w:val="22"/>
        </w:rPr>
      </w:pPr>
    </w:p>
    <w:p w14:paraId="02AF26E9" w14:textId="77777777" w:rsidR="004A3DE3" w:rsidRPr="007474A8" w:rsidRDefault="004A3DE3" w:rsidP="00E65F5D">
      <w:pPr>
        <w:rPr>
          <w:rFonts w:ascii="Arial" w:hAnsi="Arial" w:cs="Arial"/>
          <w:szCs w:val="22"/>
        </w:rPr>
      </w:pPr>
    </w:p>
    <w:p w14:paraId="7F3B0DC4" w14:textId="77777777" w:rsidR="00EA6FE1" w:rsidRPr="007474A8" w:rsidRDefault="00EA6FE1" w:rsidP="00E65F5D">
      <w:pPr>
        <w:rPr>
          <w:rFonts w:ascii="Arial" w:hAnsi="Arial" w:cs="Arial"/>
          <w:szCs w:val="22"/>
        </w:rPr>
      </w:pPr>
    </w:p>
    <w:p w14:paraId="7F3B0DC5" w14:textId="77777777" w:rsidR="00A946D1" w:rsidRPr="007474A8" w:rsidRDefault="00A946D1" w:rsidP="00E65F5D">
      <w:pPr>
        <w:rPr>
          <w:rFonts w:ascii="Arial" w:hAnsi="Arial" w:cs="Arial"/>
          <w:szCs w:val="22"/>
        </w:rPr>
      </w:pPr>
      <w:r w:rsidRPr="007474A8">
        <w:rPr>
          <w:rFonts w:ascii="Arial" w:hAnsi="Arial" w:cs="Arial"/>
          <w:szCs w:val="22"/>
        </w:rPr>
        <w:t xml:space="preserve">We will raise purchase orders to cover the cost of the services and will issue to the awarded supplier following contract award. </w:t>
      </w:r>
    </w:p>
    <w:p w14:paraId="47126C9B" w14:textId="77777777" w:rsidR="007474A8" w:rsidRPr="007474A8" w:rsidRDefault="007474A8" w:rsidP="00E65F5D">
      <w:pPr>
        <w:rPr>
          <w:rFonts w:ascii="Arial" w:hAnsi="Arial" w:cs="Arial"/>
          <w:szCs w:val="22"/>
        </w:rPr>
      </w:pPr>
    </w:p>
    <w:p w14:paraId="7F3B0DC8" w14:textId="28DD4CB4" w:rsidR="00A946D1" w:rsidRPr="007474A8" w:rsidRDefault="004A3DE3" w:rsidP="00E65F5D">
      <w:pPr>
        <w:rPr>
          <w:rFonts w:ascii="Arial" w:hAnsi="Arial" w:cs="Arial"/>
          <w:szCs w:val="22"/>
        </w:rPr>
      </w:pPr>
      <w:r w:rsidRPr="007474A8">
        <w:rPr>
          <w:rFonts w:ascii="Arial" w:hAnsi="Arial" w:cs="Arial"/>
          <w:szCs w:val="22"/>
        </w:rPr>
        <w:t>The successful supplier must invoice once after completion of the contract.</w:t>
      </w:r>
    </w:p>
    <w:p w14:paraId="4CD4596D" w14:textId="77777777" w:rsidR="007474A8" w:rsidRDefault="007474A8" w:rsidP="00E65F5D">
      <w:pPr>
        <w:rPr>
          <w:rFonts w:ascii="Arial" w:hAnsi="Arial" w:cs="Arial"/>
          <w:szCs w:val="22"/>
        </w:rPr>
      </w:pPr>
    </w:p>
    <w:p w14:paraId="7F3B0DC9" w14:textId="77777777"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w:t>
      </w:r>
      <w:proofErr w:type="gramStart"/>
      <w:r w:rsidR="00A946D1">
        <w:rPr>
          <w:rFonts w:ascii="Arial" w:hAnsi="Arial" w:cs="Arial"/>
          <w:szCs w:val="22"/>
        </w:rPr>
        <w:t>in order to</w:t>
      </w:r>
      <w:proofErr w:type="gramEnd"/>
      <w:r w:rsidR="00A946D1">
        <w:rPr>
          <w:rFonts w:ascii="Arial" w:hAnsi="Arial" w:cs="Arial"/>
          <w:szCs w:val="22"/>
        </w:rPr>
        <w:t xml:space="preserve"> be processed. A </w:t>
      </w:r>
      <w:r w:rsidR="00A946D1">
        <w:rPr>
          <w:rFonts w:ascii="Arial" w:hAnsi="Arial" w:cs="Arial"/>
          <w:szCs w:val="22"/>
        </w:rPr>
        <w:lastRenderedPageBreak/>
        <w:t xml:space="preserve">file copy invoice must be provided to the contract manager, on request. </w:t>
      </w:r>
      <w:r>
        <w:rPr>
          <w:rFonts w:ascii="Arial" w:hAnsi="Arial" w:cs="Arial"/>
          <w:szCs w:val="22"/>
        </w:rPr>
        <w:t xml:space="preserve">The timescale for payment of invoices will be up to 30 days after we have received a valid invoice. </w:t>
      </w:r>
    </w:p>
    <w:p w14:paraId="7F3B0DCA" w14:textId="77777777" w:rsidR="006277E6" w:rsidRDefault="006277E6" w:rsidP="00E65F5D">
      <w:pPr>
        <w:rPr>
          <w:rFonts w:ascii="Arial" w:hAnsi="Arial" w:cs="Arial"/>
          <w:szCs w:val="22"/>
        </w:rPr>
      </w:pPr>
    </w:p>
    <w:p w14:paraId="7F3B0DCB" w14:textId="77777777"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14:paraId="7F3B0DCC" w14:textId="77777777" w:rsidR="006D6FE0" w:rsidRDefault="006D6FE0" w:rsidP="00E65F5D">
      <w:pPr>
        <w:rPr>
          <w:rFonts w:ascii="Arial" w:hAnsi="Arial" w:cs="Arial"/>
          <w:szCs w:val="22"/>
        </w:rPr>
      </w:pPr>
    </w:p>
    <w:p w14:paraId="7F3B0DCD" w14:textId="77777777" w:rsidR="006D6FE0" w:rsidRDefault="006D6FE0" w:rsidP="006D6FE0">
      <w:pPr>
        <w:rPr>
          <w:rFonts w:ascii="Arial" w:hAnsi="Arial" w:cs="Arial"/>
          <w:b/>
          <w:bCs/>
        </w:rPr>
      </w:pPr>
      <w:r>
        <w:rPr>
          <w:rFonts w:ascii="Arial" w:hAnsi="Arial" w:cs="Arial"/>
          <w:b/>
          <w:bCs/>
        </w:rPr>
        <w:t xml:space="preserve">Sustainability Considerations </w:t>
      </w:r>
    </w:p>
    <w:p w14:paraId="7F3B0DCE" w14:textId="77777777"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w:t>
      </w:r>
      <w:proofErr w:type="gramStart"/>
      <w:r>
        <w:rPr>
          <w:rFonts w:ascii="Arial" w:hAnsi="Arial" w:cs="Arial"/>
        </w:rPr>
        <w:t>society</w:t>
      </w:r>
      <w:proofErr w:type="gramEnd"/>
      <w:r>
        <w:rPr>
          <w:rFonts w:ascii="Arial" w:hAnsi="Arial" w:cs="Arial"/>
        </w:rPr>
        <w:t xml:space="preserve"> and it is intent on raising awareness amongst industry and commerce. </w:t>
      </w:r>
    </w:p>
    <w:p w14:paraId="7F3B0DCF" w14:textId="77777777" w:rsidR="006D6FE0" w:rsidRDefault="006D6FE0" w:rsidP="006D6FE0">
      <w:pPr>
        <w:rPr>
          <w:rFonts w:ascii="Arial" w:hAnsi="Arial" w:cs="Arial"/>
        </w:rPr>
      </w:pPr>
    </w:p>
    <w:p w14:paraId="7F3B0DD0" w14:textId="77777777"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14:paraId="7F3B0DD1" w14:textId="77777777" w:rsidR="006D6FE0" w:rsidRDefault="006D6FE0" w:rsidP="006D6FE0">
      <w:pPr>
        <w:rPr>
          <w:rFonts w:ascii="Arial" w:hAnsi="Arial" w:cs="Arial"/>
        </w:rPr>
      </w:pPr>
    </w:p>
    <w:p w14:paraId="7F3B0DD2" w14:textId="77777777"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14:paraId="7F3B0DD3"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14:paraId="7F3B0DD4"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14:paraId="7F3B0DD5"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14:paraId="7F3B0DD6"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14:paraId="7F3B0DD7"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proofErr w:type="gramStart"/>
      <w:r w:rsidRPr="006D6FE0">
        <w:rPr>
          <w:rFonts w:eastAsia="Times New Roman" w:cs="Arial"/>
          <w:sz w:val="20"/>
          <w:szCs w:val="20"/>
          <w:lang w:eastAsia="en-GB"/>
        </w:rPr>
        <w:t>on site</w:t>
      </w:r>
      <w:proofErr w:type="spellEnd"/>
      <w:proofErr w:type="gramEnd"/>
      <w:r w:rsidRPr="006D6FE0">
        <w:rPr>
          <w:rFonts w:eastAsia="Times New Roman" w:cs="Arial"/>
          <w:sz w:val="20"/>
          <w:szCs w:val="20"/>
          <w:lang w:eastAsia="en-GB"/>
        </w:rPr>
        <w:t xml:space="preserve"> facilities officer. </w:t>
      </w:r>
    </w:p>
    <w:p w14:paraId="7F3B0DD8"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14:paraId="7F3B0DD9" w14:textId="77777777" w:rsidR="006D6FE0" w:rsidRDefault="006D6FE0" w:rsidP="006D6FE0">
      <w:pPr>
        <w:rPr>
          <w:rFonts w:ascii="Arial" w:hAnsi="Arial" w:cs="Arial"/>
        </w:rPr>
      </w:pPr>
    </w:p>
    <w:p w14:paraId="7F3B0DDA" w14:textId="77777777"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14:paraId="7F3B0DDB" w14:textId="77777777" w:rsidR="006D6FE0" w:rsidRDefault="006D6FE0" w:rsidP="006D6FE0">
      <w:pPr>
        <w:rPr>
          <w:rFonts w:ascii="Arial" w:hAnsi="Arial" w:cs="Arial"/>
        </w:rPr>
      </w:pPr>
      <w:r>
        <w:rPr>
          <w:rFonts w:ascii="Arial" w:hAnsi="Arial" w:cs="Arial"/>
        </w:rPr>
        <w:t xml:space="preserve">We are committed to promoting equality and diversity in all we do and valuing the diversity of our workforce, </w:t>
      </w:r>
      <w:proofErr w:type="gramStart"/>
      <w:r>
        <w:rPr>
          <w:rFonts w:ascii="Arial" w:hAnsi="Arial" w:cs="Arial"/>
        </w:rPr>
        <w:t>customers</w:t>
      </w:r>
      <w:proofErr w:type="gramEnd"/>
      <w:r>
        <w:rPr>
          <w:rFonts w:ascii="Arial" w:hAnsi="Arial" w:cs="Arial"/>
        </w:rPr>
        <w:t xml:space="preserve"> and communities.  As a public body, we publish regular information about what our equality objectives are and how we’re meeting them.</w:t>
      </w:r>
    </w:p>
    <w:p w14:paraId="7F3B0DDC" w14:textId="77777777" w:rsidR="006D6FE0" w:rsidRDefault="00FB0341" w:rsidP="006D6FE0">
      <w:pPr>
        <w:rPr>
          <w:rFonts w:ascii="Arial" w:hAnsi="Arial" w:cs="Arial"/>
        </w:rPr>
      </w:pPr>
      <w:hyperlink r:id="rId24" w:history="1">
        <w:r w:rsidR="006D6FE0">
          <w:rPr>
            <w:rStyle w:val="Hyperlink"/>
          </w:rPr>
          <w:t>https://www.gov.uk/government/organisations/environment-agency/about/equality-and-diversity</w:t>
        </w:r>
      </w:hyperlink>
    </w:p>
    <w:p w14:paraId="7F3B0DDD" w14:textId="77777777" w:rsidR="006D6FE0" w:rsidRDefault="006D6FE0" w:rsidP="006D6FE0">
      <w:pPr>
        <w:rPr>
          <w:rFonts w:ascii="Arial" w:hAnsi="Arial" w:cs="Arial"/>
        </w:rPr>
      </w:pPr>
    </w:p>
    <w:p w14:paraId="7F3B0DDE" w14:textId="77777777" w:rsidR="006D6FE0" w:rsidRDefault="006D6FE0" w:rsidP="006D6FE0">
      <w:pPr>
        <w:rPr>
          <w:rFonts w:ascii="Arial" w:hAnsi="Arial" w:cs="Arial"/>
          <w:b/>
          <w:bCs/>
        </w:rPr>
      </w:pPr>
      <w:r>
        <w:rPr>
          <w:rFonts w:ascii="Arial" w:hAnsi="Arial" w:cs="Arial"/>
          <w:b/>
          <w:bCs/>
        </w:rPr>
        <w:t xml:space="preserve">Health and Safety </w:t>
      </w:r>
    </w:p>
    <w:p w14:paraId="7F3B0DDF" w14:textId="77777777"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14:paraId="7F3B0DE0" w14:textId="77777777" w:rsidR="006D6FE0" w:rsidRDefault="006D6FE0" w:rsidP="006D6FE0">
      <w:pPr>
        <w:rPr>
          <w:rFonts w:ascii="Arial" w:hAnsi="Arial" w:cs="Arial"/>
          <w:color w:val="000000"/>
        </w:rPr>
      </w:pPr>
    </w:p>
    <w:p w14:paraId="7F3B0DE1" w14:textId="77777777" w:rsidR="006D6FE0" w:rsidRDefault="006D6FE0" w:rsidP="006D6FE0">
      <w:pPr>
        <w:rPr>
          <w:rFonts w:ascii="Arial" w:hAnsi="Arial" w:cs="Arial"/>
          <w:color w:val="000000"/>
        </w:rPr>
      </w:pPr>
    </w:p>
    <w:p w14:paraId="7F3B0DE2" w14:textId="77777777" w:rsidR="006D6FE0" w:rsidRDefault="006D6FE0" w:rsidP="006D6FE0">
      <w:pPr>
        <w:rPr>
          <w:rFonts w:ascii="Arial" w:hAnsi="Arial" w:cs="Arial"/>
          <w:b/>
          <w:bCs/>
          <w:color w:val="000000"/>
          <w:u w:val="single"/>
        </w:rPr>
      </w:pPr>
      <w:r>
        <w:rPr>
          <w:rFonts w:ascii="Arial" w:hAnsi="Arial" w:cs="Arial"/>
          <w:b/>
          <w:bCs/>
          <w:color w:val="000000"/>
          <w:u w:val="single"/>
        </w:rPr>
        <w:t>IEM2020:</w:t>
      </w:r>
    </w:p>
    <w:p w14:paraId="7F3B0DE3" w14:textId="77777777" w:rsidR="006D6FE0" w:rsidRDefault="006D6FE0" w:rsidP="006D6FE0">
      <w:pPr>
        <w:rPr>
          <w:rFonts w:ascii="Arial" w:hAnsi="Arial" w:cs="Arial"/>
          <w:color w:val="000000"/>
        </w:rPr>
      </w:pPr>
    </w:p>
    <w:p w14:paraId="7F3B0DE4" w14:textId="77777777" w:rsidR="006D6FE0" w:rsidRDefault="006D6FE0" w:rsidP="006D6FE0">
      <w:pPr>
        <w:pStyle w:val="Heading2"/>
        <w:spacing w:after="240"/>
        <w:rPr>
          <w:rFonts w:cs="Arial"/>
          <w:sz w:val="20"/>
        </w:rPr>
      </w:pPr>
      <w:bookmarkStart w:id="2" w:name="_Toc439969824"/>
      <w:r>
        <w:rPr>
          <w:sz w:val="20"/>
        </w:rPr>
        <w:t>Sustainability Objectives</w:t>
      </w:r>
      <w:bookmarkEnd w:id="2"/>
    </w:p>
    <w:p w14:paraId="7F3B0DE5" w14:textId="77777777" w:rsidR="006D6FE0" w:rsidRDefault="006D6FE0" w:rsidP="006D6FE0">
      <w:pPr>
        <w:rPr>
          <w:rFonts w:ascii="Arial" w:eastAsia="Calibri" w:hAnsi="Arial" w:cs="Arial"/>
          <w:b/>
          <w:bCs/>
        </w:rPr>
      </w:pPr>
    </w:p>
    <w:p w14:paraId="7F3B0DE6" w14:textId="77777777"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14:paraId="7F3B0DE7" w14:textId="77777777" w:rsidR="006D6FE0" w:rsidRDefault="006D6FE0" w:rsidP="006D6FE0">
      <w:pPr>
        <w:rPr>
          <w:rFonts w:ascii="Arial" w:hAnsi="Arial" w:cs="Arial"/>
        </w:rPr>
      </w:pPr>
    </w:p>
    <w:p w14:paraId="7F3B0DE8" w14:textId="77777777" w:rsidR="006D6FE0" w:rsidRDefault="006D6FE0" w:rsidP="006D6FE0">
      <w:pPr>
        <w:rPr>
          <w:rFonts w:ascii="Arial" w:hAnsi="Arial" w:cs="Arial"/>
          <w:b/>
          <w:bCs/>
        </w:rPr>
      </w:pPr>
      <w:r>
        <w:rPr>
          <w:rFonts w:ascii="Arial" w:hAnsi="Arial" w:cs="Arial"/>
          <w:b/>
          <w:bCs/>
        </w:rPr>
        <w:t xml:space="preserve">Supply chain </w:t>
      </w:r>
    </w:p>
    <w:p w14:paraId="7F3B0DE9" w14:textId="77777777" w:rsidR="006D6FE0" w:rsidRDefault="006D6FE0" w:rsidP="006D6FE0">
      <w:pPr>
        <w:rPr>
          <w:rFonts w:ascii="Arial" w:hAnsi="Arial" w:cs="Arial"/>
        </w:rPr>
      </w:pPr>
    </w:p>
    <w:p w14:paraId="7F3B0DEA" w14:textId="77777777" w:rsidR="006D6FE0" w:rsidRDefault="006D6FE0" w:rsidP="006D6FE0">
      <w:pPr>
        <w:rPr>
          <w:rFonts w:ascii="Arial" w:hAnsi="Arial" w:cs="Arial"/>
        </w:rPr>
      </w:pPr>
      <w:r>
        <w:rPr>
          <w:rFonts w:ascii="Arial" w:hAnsi="Arial" w:cs="Arial"/>
        </w:rPr>
        <w:lastRenderedPageBreak/>
        <w:t xml:space="preserve">Our 2020 approach will have a very strong emphasis on the indirect impacts of our supply chain. </w:t>
      </w:r>
    </w:p>
    <w:p w14:paraId="7F3B0DEB" w14:textId="77777777" w:rsidR="006D6FE0" w:rsidRDefault="006D6FE0" w:rsidP="006D6FE0">
      <w:pPr>
        <w:rPr>
          <w:rFonts w:ascii="Arial" w:hAnsi="Arial" w:cs="Arial"/>
        </w:rPr>
      </w:pPr>
    </w:p>
    <w:p w14:paraId="7F3B0DEC" w14:textId="77777777" w:rsidR="006D6FE0" w:rsidRDefault="006D6FE0" w:rsidP="006D6FE0">
      <w:pPr>
        <w:rPr>
          <w:rFonts w:ascii="Arial" w:hAnsi="Arial" w:cs="Arial"/>
        </w:rPr>
      </w:pPr>
      <w:r>
        <w:rPr>
          <w:rFonts w:ascii="Arial" w:hAnsi="Arial" w:cs="Arial"/>
        </w:rPr>
        <w:t xml:space="preserve">Our supply chain accounts for over 70% of our total environmental impacts. </w:t>
      </w:r>
    </w:p>
    <w:p w14:paraId="7F3B0DED" w14:textId="77777777" w:rsidR="006D6FE0" w:rsidRDefault="006D6FE0" w:rsidP="006D6FE0">
      <w:pPr>
        <w:rPr>
          <w:rFonts w:ascii="Arial" w:hAnsi="Arial" w:cs="Arial"/>
        </w:rPr>
      </w:pPr>
    </w:p>
    <w:p w14:paraId="7F3B0DEE" w14:textId="77777777" w:rsidR="006D6FE0" w:rsidRDefault="006D6FE0" w:rsidP="006D6FE0">
      <w:pPr>
        <w:rPr>
          <w:rFonts w:ascii="Arial" w:hAnsi="Arial" w:cs="Arial"/>
        </w:rPr>
      </w:pPr>
      <w:r>
        <w:rPr>
          <w:rFonts w:ascii="Arial" w:hAnsi="Arial" w:cs="Arial"/>
        </w:rPr>
        <w:t xml:space="preserve">Working with our supply chain we want to be world class </w:t>
      </w:r>
      <w:proofErr w:type="gramStart"/>
      <w:r>
        <w:rPr>
          <w:rFonts w:ascii="Arial" w:hAnsi="Arial" w:cs="Arial"/>
        </w:rPr>
        <w:t>in the area of</w:t>
      </w:r>
      <w:proofErr w:type="gramEnd"/>
      <w:r>
        <w:rPr>
          <w:rFonts w:ascii="Arial" w:hAnsi="Arial" w:cs="Arial"/>
        </w:rPr>
        <w:t xml:space="preserve"> environmental management. The environmental impacts of our work and that delivered by and through our supply chain must be reduced; environmental risks must be effectively managed and opportunities for enhancements investigated. </w:t>
      </w:r>
    </w:p>
    <w:p w14:paraId="7F3B0DEF" w14:textId="77777777" w:rsidR="006D6FE0" w:rsidRDefault="006D6FE0" w:rsidP="006D6FE0">
      <w:pPr>
        <w:rPr>
          <w:rFonts w:ascii="Arial" w:hAnsi="Arial" w:cs="Arial"/>
        </w:rPr>
      </w:pPr>
      <w:r>
        <w:rPr>
          <w:rFonts w:ascii="Arial" w:hAnsi="Arial" w:cs="Arial"/>
        </w:rPr>
        <w:t xml:space="preserve">As an organisation, our environmental management system (EMS) is accredited to ISO14001 and EMAS standards. Our procurement activities form part of this </w:t>
      </w:r>
      <w:proofErr w:type="gramStart"/>
      <w:r>
        <w:rPr>
          <w:rFonts w:ascii="Arial" w:hAnsi="Arial" w:cs="Arial"/>
        </w:rPr>
        <w:t>system;</w:t>
      </w:r>
      <w:proofErr w:type="gramEnd"/>
      <w:r>
        <w:rPr>
          <w:rFonts w:ascii="Arial" w:hAnsi="Arial" w:cs="Arial"/>
        </w:rPr>
        <w:t xml:space="preserve"> driving environmental performance improvements across the value chain.</w:t>
      </w:r>
    </w:p>
    <w:p w14:paraId="7F3B0DF0" w14:textId="77777777" w:rsidR="006D6FE0" w:rsidRPr="00A946D1" w:rsidRDefault="006D6FE0" w:rsidP="00E65F5D">
      <w:pPr>
        <w:rPr>
          <w:rFonts w:ascii="Arial" w:hAnsi="Arial" w:cs="Arial"/>
          <w:szCs w:val="22"/>
        </w:rPr>
      </w:pPr>
    </w:p>
    <w:p w14:paraId="7F3B0DF1" w14:textId="77777777" w:rsidR="00491B79" w:rsidRPr="0093723A" w:rsidRDefault="00491B79" w:rsidP="00E65F5D">
      <w:pPr>
        <w:pStyle w:val="BodyText"/>
        <w:spacing w:after="0"/>
        <w:jc w:val="both"/>
        <w:rPr>
          <w:rFonts w:ascii="Arial" w:hAnsi="Arial" w:cs="Arial"/>
          <w:szCs w:val="22"/>
        </w:rPr>
      </w:pPr>
    </w:p>
    <w:p w14:paraId="7F3B0DF2" w14:textId="77777777"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14:paraId="7F3B0DF3" w14:textId="77777777" w:rsidR="005700D8" w:rsidRPr="0093723A" w:rsidRDefault="005700D8" w:rsidP="00E65F5D">
      <w:pPr>
        <w:pStyle w:val="Heading2"/>
        <w:numPr>
          <w:ilvl w:val="0"/>
          <w:numId w:val="0"/>
        </w:numPr>
        <w:tabs>
          <w:tab w:val="left" w:pos="426"/>
        </w:tabs>
        <w:rPr>
          <w:rFonts w:cs="Arial"/>
          <w:sz w:val="20"/>
          <w:szCs w:val="22"/>
        </w:rPr>
      </w:pPr>
    </w:p>
    <w:p w14:paraId="7F3B0DF4" w14:textId="77777777"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14:paraId="7F3B0DF5" w14:textId="77777777" w:rsidR="005700D8" w:rsidRPr="0093723A" w:rsidRDefault="005700D8" w:rsidP="00E65F5D">
      <w:pPr>
        <w:pStyle w:val="Heading3"/>
        <w:numPr>
          <w:ilvl w:val="0"/>
          <w:numId w:val="0"/>
        </w:numPr>
        <w:rPr>
          <w:rFonts w:ascii="Arial" w:hAnsi="Arial" w:cs="Arial"/>
          <w:sz w:val="20"/>
          <w:szCs w:val="22"/>
        </w:rPr>
      </w:pPr>
    </w:p>
    <w:p w14:paraId="7F3B0DF6" w14:textId="77777777"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14:paraId="7F3B0DF7" w14:textId="77777777" w:rsidR="005700D8" w:rsidRPr="0093723A" w:rsidRDefault="005700D8" w:rsidP="00E65F5D">
      <w:pPr>
        <w:ind w:right="-1"/>
        <w:jc w:val="both"/>
        <w:rPr>
          <w:rFonts w:ascii="Arial" w:hAnsi="Arial" w:cs="Arial"/>
          <w:szCs w:val="22"/>
        </w:rPr>
      </w:pPr>
    </w:p>
    <w:p w14:paraId="7F3B0DF8" w14:textId="77777777" w:rsidR="005700D8" w:rsidRPr="0093723A" w:rsidRDefault="005700D8" w:rsidP="00E65F5D">
      <w:pPr>
        <w:ind w:right="-1"/>
        <w:jc w:val="both"/>
        <w:rPr>
          <w:rFonts w:ascii="Arial" w:hAnsi="Arial" w:cs="Arial"/>
          <w:szCs w:val="22"/>
        </w:rPr>
      </w:pPr>
      <w:r w:rsidRPr="0093723A">
        <w:rPr>
          <w:rFonts w:ascii="Arial" w:hAnsi="Arial" w:cs="Arial"/>
          <w:szCs w:val="22"/>
        </w:rPr>
        <w:t xml:space="preserve">Unless otherwise indicated, the copyright in </w:t>
      </w:r>
      <w:proofErr w:type="gramStart"/>
      <w:r w:rsidRPr="0093723A">
        <w:rPr>
          <w:rFonts w:ascii="Arial" w:hAnsi="Arial" w:cs="Arial"/>
          <w:szCs w:val="22"/>
        </w:rPr>
        <w:t>all of</w:t>
      </w:r>
      <w:proofErr w:type="gramEnd"/>
      <w:r w:rsidRPr="0093723A">
        <w:rPr>
          <w:rFonts w:ascii="Arial" w:hAnsi="Arial" w:cs="Arial"/>
          <w:szCs w:val="22"/>
        </w:rPr>
        <w:t xml:space="preserve">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14:paraId="7F3B0DF9" w14:textId="77777777" w:rsidR="007931F6" w:rsidRPr="0093723A" w:rsidRDefault="007931F6" w:rsidP="00E65F5D">
      <w:pPr>
        <w:pStyle w:val="Heading3"/>
        <w:numPr>
          <w:ilvl w:val="0"/>
          <w:numId w:val="0"/>
        </w:numPr>
        <w:rPr>
          <w:rFonts w:ascii="Arial" w:hAnsi="Arial" w:cs="Arial"/>
          <w:sz w:val="20"/>
          <w:szCs w:val="22"/>
        </w:rPr>
      </w:pPr>
    </w:p>
    <w:p w14:paraId="7F3B0DFA"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14:paraId="7F3B0DFB" w14:textId="77777777" w:rsidR="005700D8" w:rsidRPr="0093723A" w:rsidRDefault="005700D8" w:rsidP="00E65F5D">
      <w:pPr>
        <w:ind w:right="-1"/>
        <w:jc w:val="both"/>
        <w:rPr>
          <w:rFonts w:ascii="Arial" w:hAnsi="Arial" w:cs="Arial"/>
          <w:szCs w:val="22"/>
        </w:rPr>
      </w:pPr>
    </w:p>
    <w:p w14:paraId="7F3B0DFC" w14:textId="77777777"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14:paraId="7F3B0DFD" w14:textId="77777777" w:rsidR="005700D8" w:rsidRPr="0093723A" w:rsidRDefault="005700D8" w:rsidP="00E65F5D">
      <w:pPr>
        <w:ind w:right="-1"/>
        <w:jc w:val="both"/>
        <w:rPr>
          <w:rFonts w:ascii="Arial" w:hAnsi="Arial" w:cs="Arial"/>
          <w:szCs w:val="22"/>
        </w:rPr>
      </w:pPr>
    </w:p>
    <w:p w14:paraId="7F3B0DFE"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14:paraId="7F3B0DFF" w14:textId="77777777" w:rsidR="005700D8" w:rsidRPr="0093723A" w:rsidRDefault="005700D8" w:rsidP="00E65F5D">
      <w:pPr>
        <w:ind w:right="-1"/>
        <w:jc w:val="both"/>
        <w:rPr>
          <w:rFonts w:ascii="Arial" w:hAnsi="Arial" w:cs="Arial"/>
          <w:szCs w:val="22"/>
        </w:rPr>
      </w:pPr>
    </w:p>
    <w:p w14:paraId="7F3B0E00" w14:textId="77777777" w:rsidR="005700D8" w:rsidRPr="0093723A" w:rsidRDefault="005700D8" w:rsidP="00E65F5D">
      <w:pPr>
        <w:ind w:right="-1"/>
        <w:jc w:val="both"/>
        <w:rPr>
          <w:rFonts w:ascii="Arial" w:hAnsi="Arial" w:cs="Arial"/>
          <w:szCs w:val="22"/>
        </w:rPr>
      </w:pPr>
      <w:r w:rsidRPr="0093723A">
        <w:rPr>
          <w:rFonts w:ascii="Arial" w:hAnsi="Arial" w:cs="Arial"/>
          <w:szCs w:val="22"/>
        </w:rPr>
        <w:t xml:space="preserve">Prior to the date for return of tenders, we may clarify, </w:t>
      </w:r>
      <w:proofErr w:type="gramStart"/>
      <w:r w:rsidRPr="0093723A">
        <w:rPr>
          <w:rFonts w:ascii="Arial" w:hAnsi="Arial" w:cs="Arial"/>
          <w:szCs w:val="22"/>
        </w:rPr>
        <w:t>amend</w:t>
      </w:r>
      <w:proofErr w:type="gramEnd"/>
      <w:r w:rsidRPr="0093723A">
        <w:rPr>
          <w:rFonts w:ascii="Arial" w:hAnsi="Arial" w:cs="Arial"/>
          <w:szCs w:val="22"/>
        </w:rPr>
        <w:t xml:space="preserve">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14:paraId="7F3B0E01" w14:textId="77777777" w:rsidR="00702558" w:rsidRPr="0093723A" w:rsidRDefault="00702558" w:rsidP="00E65F5D">
      <w:pPr>
        <w:ind w:right="-1"/>
        <w:jc w:val="both"/>
        <w:rPr>
          <w:rFonts w:ascii="Arial" w:hAnsi="Arial" w:cs="Arial"/>
          <w:szCs w:val="22"/>
        </w:rPr>
      </w:pPr>
    </w:p>
    <w:p w14:paraId="7F3B0E02" w14:textId="77777777"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14:paraId="7F3B0E03" w14:textId="77777777" w:rsidR="00702558" w:rsidRPr="0093723A" w:rsidRDefault="00702558" w:rsidP="00E65F5D">
      <w:pPr>
        <w:rPr>
          <w:rFonts w:ascii="Arial" w:hAnsi="Arial" w:cs="Arial"/>
          <w:szCs w:val="22"/>
        </w:rPr>
      </w:pPr>
    </w:p>
    <w:p w14:paraId="7F3B0E04" w14:textId="77777777"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14:paraId="7F3B0E05" w14:textId="77777777" w:rsidR="00FB55C7" w:rsidRPr="0093723A" w:rsidRDefault="00FB55C7" w:rsidP="00E65F5D">
      <w:pPr>
        <w:pStyle w:val="Heading2"/>
        <w:numPr>
          <w:ilvl w:val="0"/>
          <w:numId w:val="0"/>
        </w:numPr>
        <w:rPr>
          <w:rFonts w:cs="Arial"/>
        </w:rPr>
      </w:pPr>
    </w:p>
    <w:p w14:paraId="7F3B0E06"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14:paraId="7F3B0E07" w14:textId="77777777" w:rsidR="005700D8" w:rsidRPr="0093723A" w:rsidRDefault="005700D8" w:rsidP="00E65F5D">
      <w:pPr>
        <w:jc w:val="both"/>
        <w:rPr>
          <w:rFonts w:ascii="Arial" w:hAnsi="Arial" w:cs="Arial"/>
          <w:szCs w:val="22"/>
        </w:rPr>
      </w:pPr>
    </w:p>
    <w:p w14:paraId="7F3B0E08"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 xml:space="preserve">The Contractor shall employ sufficient staff to ensure that the Services are </w:t>
      </w:r>
      <w:proofErr w:type="gramStart"/>
      <w:r w:rsidRPr="0093723A">
        <w:rPr>
          <w:rFonts w:ascii="Arial" w:hAnsi="Arial" w:cs="Arial"/>
          <w:sz w:val="20"/>
          <w:szCs w:val="22"/>
        </w:rPr>
        <w:t>provided at all times</w:t>
      </w:r>
      <w:proofErr w:type="gramEnd"/>
      <w:r w:rsidRPr="0093723A">
        <w:rPr>
          <w:rFonts w:ascii="Arial" w:hAnsi="Arial" w:cs="Arial"/>
          <w:sz w:val="20"/>
          <w:szCs w:val="22"/>
        </w:rPr>
        <w:t xml:space="preserve"> and in all respects to the Project Standard. It shall be the duty of the Contractor to ensure that a sufficient reserve of staff is available to ensure project delivery in the event of staff holidays, </w:t>
      </w:r>
      <w:proofErr w:type="gramStart"/>
      <w:r w:rsidRPr="0093723A">
        <w:rPr>
          <w:rFonts w:ascii="Arial" w:hAnsi="Arial" w:cs="Arial"/>
          <w:sz w:val="20"/>
          <w:szCs w:val="22"/>
        </w:rPr>
        <w:t>sickness</w:t>
      </w:r>
      <w:proofErr w:type="gramEnd"/>
      <w:r w:rsidRPr="0093723A">
        <w:rPr>
          <w:rFonts w:ascii="Arial" w:hAnsi="Arial" w:cs="Arial"/>
          <w:sz w:val="20"/>
          <w:szCs w:val="22"/>
        </w:rPr>
        <w:t xml:space="preserve"> or voluntary absence</w:t>
      </w:r>
    </w:p>
    <w:p w14:paraId="7F3B0E09" w14:textId="77777777" w:rsidR="005700D8" w:rsidRPr="0093723A" w:rsidRDefault="005700D8" w:rsidP="00E65F5D">
      <w:pPr>
        <w:jc w:val="both"/>
        <w:rPr>
          <w:rFonts w:ascii="Arial" w:hAnsi="Arial" w:cs="Arial"/>
          <w:szCs w:val="22"/>
        </w:rPr>
      </w:pPr>
    </w:p>
    <w:p w14:paraId="7F3B0E0A"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14:paraId="7F3B0E0B" w14:textId="77777777" w:rsidR="005700D8" w:rsidRPr="0093723A" w:rsidRDefault="005700D8" w:rsidP="00E65F5D">
      <w:pPr>
        <w:jc w:val="both"/>
        <w:rPr>
          <w:rFonts w:ascii="Arial" w:hAnsi="Arial" w:cs="Arial"/>
          <w:szCs w:val="22"/>
        </w:rPr>
      </w:pPr>
    </w:p>
    <w:p w14:paraId="7F3B0E0C" w14:textId="77777777" w:rsidR="005700D8" w:rsidRPr="0093723A" w:rsidRDefault="005700D8" w:rsidP="00E65F5D">
      <w:pPr>
        <w:jc w:val="both"/>
        <w:rPr>
          <w:rFonts w:ascii="Arial" w:hAnsi="Arial" w:cs="Arial"/>
          <w:szCs w:val="22"/>
        </w:rPr>
      </w:pPr>
      <w:r w:rsidRPr="0093723A">
        <w:rPr>
          <w:rFonts w:ascii="Arial" w:hAnsi="Arial" w:cs="Arial"/>
          <w:szCs w:val="22"/>
        </w:rPr>
        <w:lastRenderedPageBreak/>
        <w:t>At all times, the Contractor shall only employ in the execution and superintendence of the Contract persons who are suitable and appropriately skilled and experienced.</w:t>
      </w:r>
    </w:p>
    <w:p w14:paraId="7F3B0E0D" w14:textId="77777777" w:rsidR="00AC670A" w:rsidRPr="0093723A" w:rsidRDefault="00AC670A" w:rsidP="00E65F5D">
      <w:pPr>
        <w:rPr>
          <w:rFonts w:ascii="Arial" w:hAnsi="Arial" w:cs="Arial"/>
          <w:szCs w:val="22"/>
        </w:rPr>
      </w:pPr>
    </w:p>
    <w:p w14:paraId="7F3B0E0E"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14:paraId="7F3B0E0F" w14:textId="77777777" w:rsidR="005700D8" w:rsidRPr="0093723A" w:rsidRDefault="005700D8" w:rsidP="00E65F5D">
      <w:pPr>
        <w:pStyle w:val="Header"/>
        <w:tabs>
          <w:tab w:val="clear" w:pos="4153"/>
          <w:tab w:val="clear" w:pos="8306"/>
        </w:tabs>
        <w:rPr>
          <w:rFonts w:ascii="Arial" w:hAnsi="Arial" w:cs="Arial"/>
          <w:szCs w:val="22"/>
        </w:rPr>
      </w:pPr>
    </w:p>
    <w:p w14:paraId="7F3B0E10" w14:textId="77777777"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w:t>
      </w:r>
      <w:proofErr w:type="gramStart"/>
      <w:r w:rsidR="001A3679">
        <w:rPr>
          <w:rFonts w:ascii="Arial" w:hAnsi="Arial" w:cs="Arial"/>
          <w:szCs w:val="22"/>
        </w:rPr>
        <w:t>developed</w:t>
      </w:r>
      <w:proofErr w:type="gramEnd"/>
      <w:r w:rsidR="001A3679">
        <w:rPr>
          <w:rFonts w:ascii="Arial" w:hAnsi="Arial" w:cs="Arial"/>
          <w:szCs w:val="22"/>
        </w:rPr>
        <w:t xml:space="preserve"> or paid for under this contract </w:t>
      </w:r>
      <w:r w:rsidRPr="0093723A">
        <w:rPr>
          <w:rFonts w:ascii="Arial" w:hAnsi="Arial" w:cs="Arial"/>
          <w:szCs w:val="22"/>
        </w:rPr>
        <w:t>shall be the property of the Environment Agency.</w:t>
      </w:r>
    </w:p>
    <w:p w14:paraId="7F3B0E11" w14:textId="77777777" w:rsidR="005700D8" w:rsidRPr="0093723A" w:rsidRDefault="005700D8" w:rsidP="00E65F5D">
      <w:pPr>
        <w:jc w:val="both"/>
        <w:rPr>
          <w:rFonts w:ascii="Arial" w:hAnsi="Arial" w:cs="Arial"/>
          <w:szCs w:val="22"/>
        </w:rPr>
      </w:pPr>
    </w:p>
    <w:p w14:paraId="7F3B0E12" w14:textId="77777777"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14:paraId="7F3B0E13" w14:textId="77777777" w:rsidR="005700D8" w:rsidRPr="0093723A" w:rsidRDefault="005700D8" w:rsidP="00E65F5D">
      <w:pPr>
        <w:pStyle w:val="Header"/>
        <w:tabs>
          <w:tab w:val="clear" w:pos="4153"/>
          <w:tab w:val="clear" w:pos="8306"/>
        </w:tabs>
        <w:rPr>
          <w:rFonts w:ascii="Arial" w:hAnsi="Arial" w:cs="Arial"/>
          <w:szCs w:val="22"/>
        </w:rPr>
      </w:pPr>
    </w:p>
    <w:p w14:paraId="7F3B0E14" w14:textId="77777777"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14:paraId="7F3B0E15" w14:textId="77777777" w:rsidR="00A946D1" w:rsidRDefault="00A946D1" w:rsidP="00E65F5D">
      <w:pPr>
        <w:pStyle w:val="AgencyStdParagraph"/>
        <w:widowControl/>
        <w:rPr>
          <w:rFonts w:ascii="Arial" w:hAnsi="Arial" w:cs="Arial"/>
          <w:sz w:val="20"/>
          <w:szCs w:val="22"/>
        </w:rPr>
      </w:pPr>
    </w:p>
    <w:p w14:paraId="7F3B0E16" w14:textId="77777777"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14:paraId="7F3B0E17" w14:textId="77777777" w:rsidR="001F22CB" w:rsidRDefault="001F22CB" w:rsidP="00E65F5D">
      <w:pPr>
        <w:pStyle w:val="AgencyStdParagraph"/>
        <w:widowControl/>
        <w:rPr>
          <w:rFonts w:ascii="Arial" w:hAnsi="Arial" w:cs="Arial"/>
          <w:sz w:val="20"/>
          <w:szCs w:val="22"/>
        </w:rPr>
      </w:pPr>
    </w:p>
    <w:p w14:paraId="7F3B0E18" w14:textId="77777777"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w:t>
      </w:r>
      <w:proofErr w:type="gramStart"/>
      <w:r>
        <w:rPr>
          <w:rFonts w:ascii="Arial" w:hAnsi="Arial" w:cs="Arial"/>
          <w:sz w:val="20"/>
          <w:szCs w:val="22"/>
        </w:rPr>
        <w:t>faith</w:t>
      </w:r>
      <w:proofErr w:type="gramEnd"/>
      <w:r>
        <w:rPr>
          <w:rFonts w:ascii="Arial" w:hAnsi="Arial" w:cs="Arial"/>
          <w:sz w:val="20"/>
          <w:szCs w:val="22"/>
        </w:rPr>
        <w:t xml:space="preserve"> but we reserve the right not to award any or all of this work. </w:t>
      </w:r>
    </w:p>
    <w:p w14:paraId="7F3B0E19" w14:textId="77777777" w:rsidR="005700D8" w:rsidRPr="0093723A" w:rsidRDefault="005700D8" w:rsidP="00E65F5D">
      <w:pPr>
        <w:pStyle w:val="Header"/>
        <w:tabs>
          <w:tab w:val="clear" w:pos="4153"/>
          <w:tab w:val="clear" w:pos="8306"/>
        </w:tabs>
        <w:jc w:val="both"/>
        <w:rPr>
          <w:rFonts w:ascii="Arial" w:hAnsi="Arial" w:cs="Arial"/>
          <w:szCs w:val="22"/>
        </w:rPr>
      </w:pPr>
    </w:p>
    <w:p w14:paraId="7F3B0E1A" w14:textId="77777777"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14:paraId="7F3B0E1B" w14:textId="77777777"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14:paraId="7F3B0E1C" w14:textId="77777777" w:rsidR="005700D8" w:rsidRPr="0093723A" w:rsidRDefault="005700D8" w:rsidP="00E65F5D">
      <w:pPr>
        <w:rPr>
          <w:rFonts w:ascii="Arial" w:hAnsi="Arial" w:cs="Arial"/>
          <w:szCs w:val="22"/>
        </w:rPr>
      </w:pPr>
    </w:p>
    <w:p w14:paraId="7F3B0E1D" w14:textId="77777777"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 xml:space="preserve">In order to comply with the Data Protection Act </w:t>
      </w:r>
      <w:proofErr w:type="gramStart"/>
      <w:r w:rsidRPr="0093723A">
        <w:rPr>
          <w:rFonts w:ascii="Arial" w:hAnsi="Arial" w:cs="Arial"/>
          <w:szCs w:val="22"/>
        </w:rPr>
        <w:t>1998</w:t>
      </w:r>
      <w:proofErr w:type="gramEnd"/>
      <w:r w:rsidRPr="0093723A">
        <w:rPr>
          <w:rFonts w:ascii="Arial" w:hAnsi="Arial" w:cs="Arial"/>
          <w:szCs w:val="22"/>
        </w:rPr>
        <w:t xml:space="preserve"> the Contractor must agree to the following:</w:t>
      </w:r>
    </w:p>
    <w:p w14:paraId="7F3B0E1E" w14:textId="77777777" w:rsidR="005700D8" w:rsidRPr="0093723A" w:rsidRDefault="005700D8" w:rsidP="00E65F5D">
      <w:pPr>
        <w:jc w:val="both"/>
        <w:rPr>
          <w:rFonts w:ascii="Arial" w:hAnsi="Arial" w:cs="Arial"/>
          <w:szCs w:val="22"/>
        </w:rPr>
      </w:pPr>
    </w:p>
    <w:p w14:paraId="7F3B0E1F" w14:textId="77777777"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14:paraId="7F3B0E20" w14:textId="77777777" w:rsidR="005700D8" w:rsidRPr="0093723A" w:rsidRDefault="005700D8" w:rsidP="00E65F5D">
      <w:pPr>
        <w:jc w:val="both"/>
        <w:rPr>
          <w:rFonts w:ascii="Arial" w:hAnsi="Arial" w:cs="Arial"/>
          <w:szCs w:val="22"/>
        </w:rPr>
      </w:pPr>
    </w:p>
    <w:p w14:paraId="7F3B0E21"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 xml:space="preserve">You must ensure that all the personal data that we disclose to </w:t>
      </w:r>
      <w:proofErr w:type="gramStart"/>
      <w:r w:rsidRPr="0093723A">
        <w:rPr>
          <w:rFonts w:ascii="Arial" w:hAnsi="Arial" w:cs="Arial"/>
          <w:szCs w:val="22"/>
        </w:rPr>
        <w:t>you</w:t>
      </w:r>
      <w:proofErr w:type="gramEnd"/>
      <w:r w:rsidRPr="0093723A">
        <w:rPr>
          <w:rFonts w:ascii="Arial" w:hAnsi="Arial" w:cs="Arial"/>
          <w:szCs w:val="22"/>
        </w:rPr>
        <w:t xml:space="preserve"> or you collect on our behalf under this agreement are kept confidential.</w:t>
      </w:r>
    </w:p>
    <w:p w14:paraId="7F3B0E22" w14:textId="77777777" w:rsidR="005700D8" w:rsidRPr="0093723A" w:rsidRDefault="005700D8" w:rsidP="00E65F5D">
      <w:pPr>
        <w:jc w:val="both"/>
        <w:rPr>
          <w:rFonts w:ascii="Arial" w:hAnsi="Arial" w:cs="Arial"/>
          <w:szCs w:val="22"/>
        </w:rPr>
      </w:pPr>
    </w:p>
    <w:p w14:paraId="7F3B0E23"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14:paraId="7F3B0E24" w14:textId="77777777" w:rsidR="005700D8" w:rsidRPr="0093723A" w:rsidRDefault="005700D8" w:rsidP="00E65F5D">
      <w:pPr>
        <w:pStyle w:val="AgencyStdParagraph"/>
        <w:widowControl/>
        <w:rPr>
          <w:rFonts w:ascii="Arial" w:hAnsi="Arial" w:cs="Arial"/>
          <w:sz w:val="20"/>
          <w:szCs w:val="22"/>
        </w:rPr>
      </w:pPr>
    </w:p>
    <w:p w14:paraId="7F3B0E25"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14:paraId="7F3B0E26" w14:textId="77777777" w:rsidR="005700D8" w:rsidRPr="0093723A" w:rsidRDefault="005700D8" w:rsidP="00E65F5D">
      <w:pPr>
        <w:jc w:val="both"/>
        <w:rPr>
          <w:rFonts w:ascii="Arial" w:hAnsi="Arial" w:cs="Arial"/>
          <w:szCs w:val="22"/>
        </w:rPr>
      </w:pPr>
    </w:p>
    <w:p w14:paraId="7F3B0E27"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14:paraId="7F3B0E28" w14:textId="77777777" w:rsidR="005700D8" w:rsidRPr="0093723A" w:rsidRDefault="005700D8" w:rsidP="00E65F5D">
      <w:pPr>
        <w:jc w:val="both"/>
        <w:rPr>
          <w:rFonts w:ascii="Arial" w:hAnsi="Arial" w:cs="Arial"/>
          <w:szCs w:val="22"/>
        </w:rPr>
      </w:pPr>
    </w:p>
    <w:p w14:paraId="7F3B0E29"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14:paraId="7F3B0E2A" w14:textId="77777777" w:rsidR="005700D8" w:rsidRPr="0093723A" w:rsidRDefault="005700D8" w:rsidP="00E65F5D">
      <w:pPr>
        <w:jc w:val="both"/>
        <w:rPr>
          <w:rFonts w:ascii="Arial" w:hAnsi="Arial" w:cs="Arial"/>
          <w:szCs w:val="22"/>
        </w:rPr>
      </w:pPr>
    </w:p>
    <w:p w14:paraId="7F3B0E2B" w14:textId="77777777"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14:paraId="7F3B0E2C" w14:textId="77777777" w:rsidR="005700D8" w:rsidRPr="0093723A" w:rsidRDefault="00103932" w:rsidP="00103932">
      <w:pPr>
        <w:jc w:val="both"/>
        <w:rPr>
          <w:rFonts w:ascii="Arial" w:hAnsi="Arial" w:cs="Arial"/>
          <w:szCs w:val="22"/>
        </w:rPr>
      </w:pPr>
      <w:r>
        <w:rPr>
          <w:rFonts w:ascii="Arial" w:hAnsi="Arial" w:cs="Arial"/>
          <w:szCs w:val="22"/>
        </w:rPr>
        <w:br w:type="page"/>
      </w:r>
    </w:p>
    <w:p w14:paraId="7F3B0E2D" w14:textId="77777777"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14:paraId="7F3B0E2E" w14:textId="77777777" w:rsidR="002F4C87" w:rsidRPr="0093723A" w:rsidRDefault="002F4C87" w:rsidP="002F4C87">
      <w:pPr>
        <w:rPr>
          <w:rFonts w:ascii="Arial" w:hAnsi="Arial" w:cs="Arial"/>
          <w:szCs w:val="22"/>
        </w:rPr>
      </w:pPr>
    </w:p>
    <w:p w14:paraId="7F3B0E2F"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14:paraId="7F3B0E30"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14:paraId="7F3B0E31" w14:textId="77777777" w:rsidR="002F4C87" w:rsidRPr="0093723A" w:rsidRDefault="002F4C87" w:rsidP="002F4C87">
      <w:pPr>
        <w:pStyle w:val="BodyText"/>
        <w:spacing w:after="0"/>
        <w:rPr>
          <w:rFonts w:ascii="Arial" w:hAnsi="Arial" w:cs="Arial"/>
          <w:szCs w:val="22"/>
        </w:rPr>
      </w:pPr>
    </w:p>
    <w:p w14:paraId="7F3B0E81" w14:textId="77777777" w:rsidR="007C5BBB" w:rsidRPr="007C5BBB" w:rsidRDefault="007C5BBB" w:rsidP="002F4C87">
      <w:pPr>
        <w:pStyle w:val="BodyText"/>
        <w:spacing w:after="0"/>
        <w:rPr>
          <w:rFonts w:ascii="Arial" w:hAnsi="Arial" w:cs="Arial"/>
          <w:b/>
          <w:color w:val="FF0000"/>
          <w:spacing w:val="-3"/>
          <w:szCs w:val="22"/>
        </w:rPr>
      </w:pPr>
    </w:p>
    <w:p w14:paraId="7F3B0E82" w14:textId="77777777" w:rsidR="007C5BBB" w:rsidRPr="0093723A" w:rsidRDefault="007C5BBB" w:rsidP="002F4C87">
      <w:pPr>
        <w:pStyle w:val="BodyText"/>
        <w:spacing w:after="0"/>
        <w:rPr>
          <w:rFonts w:ascii="Arial" w:hAnsi="Arial" w:cs="Arial"/>
          <w:spacing w:val="-3"/>
          <w:szCs w:val="22"/>
        </w:rPr>
      </w:pPr>
    </w:p>
    <w:p w14:paraId="7F3B0E83" w14:textId="77777777"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14:paraId="7F3B0E84"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14:paraId="7F3B0E85" w14:textId="77777777" w:rsidR="002F4C87" w:rsidRPr="0093723A" w:rsidRDefault="002F4C87" w:rsidP="002F4C87">
      <w:pPr>
        <w:pStyle w:val="BodyText"/>
        <w:spacing w:after="0"/>
        <w:rPr>
          <w:rFonts w:ascii="Arial" w:hAnsi="Arial" w:cs="Arial"/>
          <w:szCs w:val="22"/>
        </w:rPr>
      </w:pPr>
    </w:p>
    <w:tbl>
      <w:tblPr>
        <w:tblW w:w="8498" w:type="dxa"/>
        <w:tblInd w:w="-22" w:type="dxa"/>
        <w:tblLayout w:type="fixed"/>
        <w:tblCellMar>
          <w:left w:w="120" w:type="dxa"/>
          <w:right w:w="120" w:type="dxa"/>
        </w:tblCellMar>
        <w:tblLook w:val="0000" w:firstRow="0" w:lastRow="0" w:firstColumn="0" w:lastColumn="0" w:noHBand="0" w:noVBand="0"/>
      </w:tblPr>
      <w:tblGrid>
        <w:gridCol w:w="5991"/>
        <w:gridCol w:w="2507"/>
      </w:tblGrid>
      <w:tr w:rsidR="002F4C87" w:rsidRPr="0093723A" w14:paraId="7F3B0E8A" w14:textId="77777777" w:rsidTr="002F4C87">
        <w:trPr>
          <w:trHeight w:val="483"/>
        </w:trPr>
        <w:tc>
          <w:tcPr>
            <w:tcW w:w="5991" w:type="dxa"/>
            <w:tcBorders>
              <w:top w:val="single" w:sz="7" w:space="0" w:color="000000"/>
              <w:left w:val="single" w:sz="7" w:space="0" w:color="000000"/>
              <w:bottom w:val="single" w:sz="7" w:space="0" w:color="000000"/>
              <w:right w:val="single" w:sz="7" w:space="0" w:color="000000"/>
            </w:tcBorders>
          </w:tcPr>
          <w:p w14:paraId="7F3B0E86" w14:textId="77777777" w:rsidR="002F4C87" w:rsidRPr="0093723A" w:rsidRDefault="002F4C87" w:rsidP="002F4C87">
            <w:pPr>
              <w:spacing w:line="120" w:lineRule="exact"/>
              <w:rPr>
                <w:rFonts w:ascii="Arial" w:hAnsi="Arial" w:cs="Arial"/>
                <w:b/>
                <w:szCs w:val="22"/>
                <w:u w:val="single"/>
              </w:rPr>
            </w:pPr>
          </w:p>
          <w:p w14:paraId="7F3B0E87" w14:textId="77777777"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07" w:type="dxa"/>
            <w:tcBorders>
              <w:top w:val="single" w:sz="7" w:space="0" w:color="000000"/>
              <w:left w:val="single" w:sz="7" w:space="0" w:color="000000"/>
              <w:bottom w:val="single" w:sz="7" w:space="0" w:color="000000"/>
              <w:right w:val="single" w:sz="7" w:space="0" w:color="000000"/>
            </w:tcBorders>
          </w:tcPr>
          <w:p w14:paraId="7F3B0E88" w14:textId="77777777" w:rsidR="002F4C87" w:rsidRPr="0093723A" w:rsidRDefault="002F4C87" w:rsidP="002F4C87">
            <w:pPr>
              <w:spacing w:line="120" w:lineRule="exact"/>
              <w:rPr>
                <w:rFonts w:ascii="Arial" w:hAnsi="Arial" w:cs="Arial"/>
                <w:b/>
                <w:szCs w:val="22"/>
                <w:u w:val="single"/>
              </w:rPr>
            </w:pPr>
          </w:p>
          <w:p w14:paraId="7F3B0E89" w14:textId="77777777" w:rsidR="002F4C87" w:rsidRPr="0093723A" w:rsidRDefault="002F4C87" w:rsidP="002F4C87">
            <w:pPr>
              <w:jc w:val="center"/>
              <w:rPr>
                <w:rFonts w:ascii="Arial" w:hAnsi="Arial" w:cs="Arial"/>
                <w:b/>
                <w:szCs w:val="22"/>
                <w:u w:val="single"/>
              </w:rPr>
            </w:pPr>
            <w:proofErr w:type="gramStart"/>
            <w:r w:rsidRPr="0093723A">
              <w:rPr>
                <w:rFonts w:ascii="Arial" w:hAnsi="Arial" w:cs="Arial"/>
                <w:b/>
                <w:szCs w:val="22"/>
              </w:rPr>
              <w:t xml:space="preserve">COST  </w:t>
            </w:r>
            <w:r w:rsidRPr="0093723A">
              <w:rPr>
                <w:rFonts w:ascii="Arial" w:hAnsi="Arial" w:cs="Arial"/>
                <w:szCs w:val="22"/>
              </w:rPr>
              <w:t>£</w:t>
            </w:r>
            <w:proofErr w:type="gramEnd"/>
          </w:p>
        </w:tc>
      </w:tr>
      <w:tr w:rsidR="002F4C87" w:rsidRPr="0093723A" w14:paraId="7F3B0E8F" w14:textId="77777777" w:rsidTr="002F4C87">
        <w:trPr>
          <w:trHeight w:val="395"/>
        </w:trPr>
        <w:tc>
          <w:tcPr>
            <w:tcW w:w="5991" w:type="dxa"/>
            <w:tcBorders>
              <w:top w:val="single" w:sz="7" w:space="0" w:color="000000"/>
              <w:left w:val="single" w:sz="7" w:space="0" w:color="000000"/>
              <w:bottom w:val="single" w:sz="7" w:space="0" w:color="000000"/>
              <w:right w:val="single" w:sz="7" w:space="0" w:color="000000"/>
            </w:tcBorders>
          </w:tcPr>
          <w:p w14:paraId="7F3B0E8B" w14:textId="3851F408" w:rsidR="002F4C87" w:rsidRPr="0093723A" w:rsidRDefault="002F4C87" w:rsidP="002F4C87">
            <w:pPr>
              <w:rPr>
                <w:rFonts w:ascii="Arial" w:hAnsi="Arial" w:cs="Arial"/>
                <w:b/>
                <w:szCs w:val="22"/>
              </w:rPr>
            </w:pPr>
            <w:r w:rsidRPr="0093723A">
              <w:rPr>
                <w:rFonts w:ascii="Arial" w:hAnsi="Arial" w:cs="Arial"/>
                <w:b/>
                <w:szCs w:val="22"/>
              </w:rPr>
              <w:t xml:space="preserve">1. </w:t>
            </w:r>
            <w:r w:rsidR="004A3DE3">
              <w:rPr>
                <w:rFonts w:ascii="Arial" w:hAnsi="Arial" w:cs="Arial"/>
                <w:b/>
                <w:szCs w:val="22"/>
              </w:rPr>
              <w:t xml:space="preserve">Completion of testing defined in Annex A of BS851188 on </w:t>
            </w:r>
            <w:proofErr w:type="spellStart"/>
            <w:r w:rsidR="004A3DE3">
              <w:rPr>
                <w:rFonts w:ascii="Arial" w:hAnsi="Arial" w:cs="Arial"/>
                <w:b/>
                <w:szCs w:val="22"/>
              </w:rPr>
              <w:t>Inero</w:t>
            </w:r>
            <w:proofErr w:type="spellEnd"/>
            <w:r w:rsidR="004A3DE3">
              <w:rPr>
                <w:rFonts w:ascii="Arial" w:hAnsi="Arial" w:cs="Arial"/>
                <w:b/>
                <w:szCs w:val="22"/>
              </w:rPr>
              <w:t xml:space="preserve"> and </w:t>
            </w:r>
            <w:proofErr w:type="spellStart"/>
            <w:r w:rsidR="004A3DE3">
              <w:rPr>
                <w:rFonts w:ascii="Arial" w:hAnsi="Arial" w:cs="Arial"/>
                <w:b/>
                <w:szCs w:val="22"/>
              </w:rPr>
              <w:t>Geodesign</w:t>
            </w:r>
            <w:proofErr w:type="spellEnd"/>
            <w:r w:rsidR="004A3DE3">
              <w:rPr>
                <w:rFonts w:ascii="Arial" w:hAnsi="Arial" w:cs="Arial"/>
                <w:b/>
                <w:szCs w:val="22"/>
              </w:rPr>
              <w:t xml:space="preserve"> barriers and completion of comprehensive report</w:t>
            </w:r>
          </w:p>
          <w:p w14:paraId="7F3B0E8C"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F3B0E8D" w14:textId="77777777" w:rsidR="002F4C87" w:rsidRPr="0093723A" w:rsidRDefault="002F4C87" w:rsidP="002F4C87">
            <w:pPr>
              <w:spacing w:line="120" w:lineRule="exact"/>
              <w:rPr>
                <w:rFonts w:ascii="Arial" w:hAnsi="Arial" w:cs="Arial"/>
                <w:b/>
                <w:szCs w:val="22"/>
                <w:u w:val="single"/>
              </w:rPr>
            </w:pPr>
          </w:p>
          <w:p w14:paraId="7F3B0E8E" w14:textId="77777777" w:rsidR="002F4C87" w:rsidRPr="0093723A" w:rsidRDefault="002F4C87" w:rsidP="002F4C87">
            <w:pPr>
              <w:rPr>
                <w:rFonts w:ascii="Arial" w:hAnsi="Arial" w:cs="Arial"/>
                <w:b/>
                <w:szCs w:val="22"/>
                <w:u w:val="single"/>
              </w:rPr>
            </w:pPr>
          </w:p>
        </w:tc>
      </w:tr>
      <w:tr w:rsidR="002F4C87" w:rsidRPr="0093723A" w14:paraId="7F3B0E95" w14:textId="77777777" w:rsidTr="002F4C87">
        <w:trPr>
          <w:trHeight w:val="511"/>
        </w:trPr>
        <w:tc>
          <w:tcPr>
            <w:tcW w:w="5991" w:type="dxa"/>
            <w:tcBorders>
              <w:top w:val="single" w:sz="7" w:space="0" w:color="000000"/>
              <w:left w:val="single" w:sz="7" w:space="0" w:color="000000"/>
              <w:bottom w:val="single" w:sz="7" w:space="0" w:color="000000"/>
              <w:right w:val="single" w:sz="7" w:space="0" w:color="000000"/>
            </w:tcBorders>
          </w:tcPr>
          <w:p w14:paraId="7F3B0E90" w14:textId="77777777" w:rsidR="002F4C87" w:rsidRPr="0093723A" w:rsidRDefault="002F4C87" w:rsidP="002F4C87">
            <w:pPr>
              <w:spacing w:line="120" w:lineRule="exact"/>
              <w:rPr>
                <w:rFonts w:ascii="Arial" w:hAnsi="Arial" w:cs="Arial"/>
                <w:b/>
                <w:szCs w:val="22"/>
                <w:u w:val="single"/>
              </w:rPr>
            </w:pPr>
          </w:p>
          <w:p w14:paraId="7F3B0E91" w14:textId="0CD40523" w:rsidR="002F4C87" w:rsidRPr="0093723A" w:rsidRDefault="002F4C87" w:rsidP="002F4C87">
            <w:pPr>
              <w:rPr>
                <w:rFonts w:ascii="Arial" w:hAnsi="Arial" w:cs="Arial"/>
                <w:b/>
                <w:szCs w:val="22"/>
              </w:rPr>
            </w:pPr>
            <w:r w:rsidRPr="0093723A">
              <w:rPr>
                <w:rFonts w:ascii="Arial" w:hAnsi="Arial" w:cs="Arial"/>
                <w:b/>
                <w:szCs w:val="22"/>
              </w:rPr>
              <w:t xml:space="preserve">2. </w:t>
            </w:r>
            <w:r w:rsidR="004A3DE3">
              <w:rPr>
                <w:rFonts w:ascii="Arial" w:hAnsi="Arial" w:cs="Arial"/>
                <w:b/>
                <w:szCs w:val="22"/>
              </w:rPr>
              <w:t xml:space="preserve">Minus cost </w:t>
            </w:r>
            <w:r w:rsidR="007474A8">
              <w:rPr>
                <w:rFonts w:ascii="Arial" w:hAnsi="Arial" w:cs="Arial"/>
                <w:b/>
                <w:szCs w:val="22"/>
              </w:rPr>
              <w:t>of any</w:t>
            </w:r>
            <w:r w:rsidR="004A3DE3">
              <w:rPr>
                <w:rFonts w:ascii="Arial" w:hAnsi="Arial" w:cs="Arial"/>
                <w:b/>
                <w:szCs w:val="22"/>
              </w:rPr>
              <w:t xml:space="preserve"> previous equipment rental </w:t>
            </w:r>
            <w:r w:rsidR="007474A8">
              <w:rPr>
                <w:rFonts w:ascii="Arial" w:hAnsi="Arial" w:cs="Arial"/>
                <w:b/>
                <w:szCs w:val="22"/>
              </w:rPr>
              <w:t>by the EA to the supplier if relevant</w:t>
            </w:r>
          </w:p>
          <w:p w14:paraId="7F3B0E92"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F3B0E93" w14:textId="77777777" w:rsidR="002F4C87" w:rsidRPr="0093723A" w:rsidRDefault="002F4C87" w:rsidP="002F4C87">
            <w:pPr>
              <w:spacing w:line="120" w:lineRule="exact"/>
              <w:rPr>
                <w:rFonts w:ascii="Arial" w:hAnsi="Arial" w:cs="Arial"/>
                <w:b/>
                <w:szCs w:val="22"/>
                <w:u w:val="single"/>
              </w:rPr>
            </w:pPr>
          </w:p>
          <w:p w14:paraId="7F3B0E94" w14:textId="3CD5C524" w:rsidR="002F4C87" w:rsidRPr="0093723A" w:rsidRDefault="002F4C87" w:rsidP="002F4C87">
            <w:pPr>
              <w:rPr>
                <w:rFonts w:ascii="Arial" w:hAnsi="Arial" w:cs="Arial"/>
                <w:b/>
                <w:szCs w:val="22"/>
                <w:u w:val="single"/>
              </w:rPr>
            </w:pPr>
          </w:p>
        </w:tc>
      </w:tr>
      <w:tr w:rsidR="002F4C87" w:rsidRPr="0093723A" w14:paraId="7F3B0EA1" w14:textId="77777777" w:rsidTr="002F4C87">
        <w:trPr>
          <w:trHeight w:val="556"/>
        </w:trPr>
        <w:tc>
          <w:tcPr>
            <w:tcW w:w="5991" w:type="dxa"/>
            <w:tcBorders>
              <w:top w:val="single" w:sz="7" w:space="0" w:color="000000"/>
              <w:left w:val="single" w:sz="7" w:space="0" w:color="000000"/>
              <w:bottom w:val="single" w:sz="7" w:space="0" w:color="000000"/>
              <w:right w:val="single" w:sz="7" w:space="0" w:color="000000"/>
            </w:tcBorders>
          </w:tcPr>
          <w:p w14:paraId="7F3B0E9C" w14:textId="77777777" w:rsidR="002F4C87" w:rsidRPr="0093723A" w:rsidRDefault="002F4C87" w:rsidP="002F4C87">
            <w:pPr>
              <w:spacing w:line="120" w:lineRule="exact"/>
              <w:rPr>
                <w:rFonts w:ascii="Arial" w:hAnsi="Arial" w:cs="Arial"/>
                <w:b/>
                <w:szCs w:val="22"/>
                <w:u w:val="single"/>
              </w:rPr>
            </w:pPr>
          </w:p>
          <w:p w14:paraId="7F3B0E9D" w14:textId="77777777" w:rsidR="002F4C87" w:rsidRPr="0093723A" w:rsidRDefault="002F4C87" w:rsidP="002F4C87">
            <w:pPr>
              <w:rPr>
                <w:rFonts w:ascii="Arial" w:hAnsi="Arial" w:cs="Arial"/>
                <w:b/>
                <w:szCs w:val="22"/>
                <w:u w:val="single"/>
              </w:rPr>
            </w:pPr>
          </w:p>
          <w:p w14:paraId="7F3B0E9E"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07" w:type="dxa"/>
            <w:tcBorders>
              <w:top w:val="single" w:sz="7" w:space="0" w:color="000000"/>
              <w:left w:val="single" w:sz="7" w:space="0" w:color="000000"/>
              <w:bottom w:val="single" w:sz="7" w:space="0" w:color="000000"/>
              <w:right w:val="single" w:sz="7" w:space="0" w:color="000000"/>
            </w:tcBorders>
          </w:tcPr>
          <w:p w14:paraId="7F3B0E9F" w14:textId="77777777" w:rsidR="002F4C87" w:rsidRPr="0093723A" w:rsidRDefault="002F4C87" w:rsidP="002F4C87">
            <w:pPr>
              <w:spacing w:line="120" w:lineRule="exact"/>
              <w:rPr>
                <w:rFonts w:ascii="Arial" w:hAnsi="Arial" w:cs="Arial"/>
                <w:b/>
                <w:szCs w:val="22"/>
                <w:u w:val="single"/>
              </w:rPr>
            </w:pPr>
          </w:p>
          <w:p w14:paraId="7F3B0EA0" w14:textId="77777777" w:rsidR="002F4C87" w:rsidRPr="0093723A" w:rsidRDefault="002F4C87" w:rsidP="002F4C87">
            <w:pPr>
              <w:rPr>
                <w:rFonts w:ascii="Arial" w:hAnsi="Arial" w:cs="Arial"/>
                <w:b/>
                <w:szCs w:val="22"/>
                <w:u w:val="single"/>
              </w:rPr>
            </w:pPr>
          </w:p>
        </w:tc>
      </w:tr>
    </w:tbl>
    <w:p w14:paraId="7F3B0EA2" w14:textId="77777777" w:rsidR="002F4C87" w:rsidRPr="0093723A" w:rsidRDefault="002F4C87" w:rsidP="002F4C87">
      <w:pPr>
        <w:pStyle w:val="BodyText"/>
        <w:spacing w:after="0"/>
        <w:rPr>
          <w:rFonts w:ascii="Arial" w:hAnsi="Arial" w:cs="Arial"/>
          <w:b/>
          <w:szCs w:val="22"/>
        </w:rPr>
      </w:pPr>
    </w:p>
    <w:p w14:paraId="7F3B0EEA" w14:textId="77777777" w:rsidR="002F4C87" w:rsidRDefault="002F4C87" w:rsidP="00E65F5D">
      <w:pPr>
        <w:rPr>
          <w:rFonts w:ascii="Arial" w:hAnsi="Arial" w:cs="Arial"/>
          <w:szCs w:val="22"/>
        </w:rPr>
      </w:pPr>
    </w:p>
    <w:p w14:paraId="7F3B0EEB" w14:textId="77777777"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14:paraId="7F3B0EEC" w14:textId="77777777" w:rsidR="00895C87" w:rsidRPr="0093723A" w:rsidRDefault="00895C87" w:rsidP="00E65F5D">
      <w:pPr>
        <w:pStyle w:val="BodyText3"/>
        <w:spacing w:after="0"/>
        <w:rPr>
          <w:rFonts w:ascii="Arial" w:hAnsi="Arial" w:cs="Arial"/>
          <w:caps/>
          <w:sz w:val="20"/>
          <w:szCs w:val="22"/>
        </w:rPr>
      </w:pPr>
    </w:p>
    <w:p w14:paraId="7F3B0EED" w14:textId="77777777"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14:paraId="7F3B0EEE" w14:textId="77777777"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14:paraId="7F3B0EEF" w14:textId="77777777" w:rsidR="00895C87" w:rsidRPr="0093723A" w:rsidRDefault="00895C87" w:rsidP="00E65F5D">
      <w:pPr>
        <w:rPr>
          <w:rFonts w:ascii="Arial" w:hAnsi="Arial" w:cs="Arial"/>
          <w:szCs w:val="22"/>
        </w:rPr>
      </w:pPr>
    </w:p>
    <w:p w14:paraId="7F3B0EF0" w14:textId="77777777" w:rsidR="00895C87" w:rsidRPr="0093723A" w:rsidRDefault="00895C87" w:rsidP="00E65F5D">
      <w:pPr>
        <w:rPr>
          <w:rFonts w:ascii="Arial" w:hAnsi="Arial" w:cs="Arial"/>
          <w:szCs w:val="22"/>
        </w:rPr>
      </w:pPr>
      <w:r w:rsidRPr="0093723A">
        <w:rPr>
          <w:rFonts w:ascii="Arial" w:hAnsi="Arial" w:cs="Arial"/>
          <w:szCs w:val="22"/>
        </w:rPr>
        <w:t>Held by the Environment Agency</w:t>
      </w:r>
    </w:p>
    <w:p w14:paraId="7F3B0EF1"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F3B0EF5" w14:textId="77777777" w:rsidTr="00137E82">
        <w:tc>
          <w:tcPr>
            <w:tcW w:w="3652" w:type="dxa"/>
          </w:tcPr>
          <w:p w14:paraId="7F3B0EF2"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F3B0EF3"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F3B0EF4"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F3B0EFA" w14:textId="77777777" w:rsidTr="00137E82">
        <w:tc>
          <w:tcPr>
            <w:tcW w:w="3652" w:type="dxa"/>
          </w:tcPr>
          <w:p w14:paraId="7F3B0EF6" w14:textId="0F5A202B" w:rsidR="00895C87" w:rsidRPr="0093723A" w:rsidRDefault="007474A8" w:rsidP="00E65F5D">
            <w:pPr>
              <w:rPr>
                <w:rFonts w:ascii="Arial" w:hAnsi="Arial" w:cs="Arial"/>
                <w:szCs w:val="22"/>
              </w:rPr>
            </w:pPr>
            <w:r>
              <w:rPr>
                <w:rFonts w:ascii="Arial" w:hAnsi="Arial" w:cs="Arial"/>
                <w:szCs w:val="22"/>
              </w:rPr>
              <w:t>None</w:t>
            </w:r>
          </w:p>
        </w:tc>
        <w:tc>
          <w:tcPr>
            <w:tcW w:w="3119" w:type="dxa"/>
          </w:tcPr>
          <w:p w14:paraId="7F3B0EF7" w14:textId="6AF69404" w:rsidR="00895C87" w:rsidRPr="0093723A" w:rsidRDefault="007474A8" w:rsidP="00E65F5D">
            <w:pPr>
              <w:rPr>
                <w:rFonts w:ascii="Arial" w:hAnsi="Arial" w:cs="Arial"/>
                <w:szCs w:val="22"/>
              </w:rPr>
            </w:pPr>
            <w:r>
              <w:rPr>
                <w:rFonts w:ascii="Arial" w:hAnsi="Arial" w:cs="Arial"/>
                <w:szCs w:val="22"/>
              </w:rPr>
              <w:t>None</w:t>
            </w:r>
          </w:p>
        </w:tc>
        <w:tc>
          <w:tcPr>
            <w:tcW w:w="2693" w:type="dxa"/>
          </w:tcPr>
          <w:p w14:paraId="7F3B0EF8" w14:textId="25EC75A5" w:rsidR="00895C87" w:rsidRPr="0093723A" w:rsidRDefault="007474A8" w:rsidP="00E65F5D">
            <w:pPr>
              <w:rPr>
                <w:rFonts w:ascii="Arial" w:hAnsi="Arial" w:cs="Arial"/>
                <w:szCs w:val="22"/>
              </w:rPr>
            </w:pPr>
            <w:r>
              <w:rPr>
                <w:rFonts w:ascii="Arial" w:hAnsi="Arial" w:cs="Arial"/>
                <w:szCs w:val="22"/>
              </w:rPr>
              <w:t>None</w:t>
            </w:r>
          </w:p>
          <w:p w14:paraId="7F3B0EF9" w14:textId="77777777" w:rsidR="00895C87" w:rsidRPr="0093723A" w:rsidRDefault="00895C87" w:rsidP="00E65F5D">
            <w:pPr>
              <w:pStyle w:val="Header"/>
              <w:tabs>
                <w:tab w:val="clear" w:pos="4153"/>
                <w:tab w:val="clear" w:pos="8306"/>
              </w:tabs>
              <w:rPr>
                <w:rFonts w:ascii="Arial" w:hAnsi="Arial" w:cs="Arial"/>
                <w:szCs w:val="22"/>
              </w:rPr>
            </w:pPr>
          </w:p>
        </w:tc>
      </w:tr>
      <w:tr w:rsidR="00895C87" w:rsidRPr="0093723A" w14:paraId="7F3B0EFF" w14:textId="77777777" w:rsidTr="00137E82">
        <w:tc>
          <w:tcPr>
            <w:tcW w:w="3652" w:type="dxa"/>
          </w:tcPr>
          <w:p w14:paraId="7F3B0EFB" w14:textId="77777777" w:rsidR="00895C87" w:rsidRPr="0093723A" w:rsidRDefault="00895C87" w:rsidP="00E65F5D">
            <w:pPr>
              <w:rPr>
                <w:rFonts w:ascii="Arial" w:hAnsi="Arial" w:cs="Arial"/>
                <w:szCs w:val="22"/>
              </w:rPr>
            </w:pPr>
          </w:p>
        </w:tc>
        <w:tc>
          <w:tcPr>
            <w:tcW w:w="3119" w:type="dxa"/>
          </w:tcPr>
          <w:p w14:paraId="7F3B0EFC" w14:textId="77777777" w:rsidR="00895C87" w:rsidRPr="0093723A" w:rsidRDefault="00895C87" w:rsidP="00E65F5D">
            <w:pPr>
              <w:rPr>
                <w:rFonts w:ascii="Arial" w:hAnsi="Arial" w:cs="Arial"/>
                <w:szCs w:val="22"/>
              </w:rPr>
            </w:pPr>
          </w:p>
        </w:tc>
        <w:tc>
          <w:tcPr>
            <w:tcW w:w="2693" w:type="dxa"/>
          </w:tcPr>
          <w:p w14:paraId="7F3B0EFD" w14:textId="77777777" w:rsidR="00895C87" w:rsidRPr="0093723A" w:rsidRDefault="00895C87" w:rsidP="00E65F5D">
            <w:pPr>
              <w:rPr>
                <w:rFonts w:ascii="Arial" w:hAnsi="Arial" w:cs="Arial"/>
                <w:szCs w:val="22"/>
              </w:rPr>
            </w:pPr>
          </w:p>
          <w:p w14:paraId="7F3B0EFE" w14:textId="77777777" w:rsidR="00895C87" w:rsidRPr="0093723A" w:rsidRDefault="00895C87" w:rsidP="00E65F5D">
            <w:pPr>
              <w:rPr>
                <w:rFonts w:ascii="Arial" w:hAnsi="Arial" w:cs="Arial"/>
                <w:szCs w:val="22"/>
              </w:rPr>
            </w:pPr>
          </w:p>
        </w:tc>
      </w:tr>
      <w:tr w:rsidR="00895C87" w:rsidRPr="0093723A" w14:paraId="7F3B0F04" w14:textId="77777777" w:rsidTr="00137E82">
        <w:tc>
          <w:tcPr>
            <w:tcW w:w="3652" w:type="dxa"/>
          </w:tcPr>
          <w:p w14:paraId="7F3B0F00" w14:textId="77777777" w:rsidR="00895C87" w:rsidRPr="0093723A" w:rsidRDefault="00895C87" w:rsidP="00E65F5D">
            <w:pPr>
              <w:rPr>
                <w:rFonts w:ascii="Arial" w:hAnsi="Arial" w:cs="Arial"/>
                <w:szCs w:val="22"/>
              </w:rPr>
            </w:pPr>
          </w:p>
        </w:tc>
        <w:tc>
          <w:tcPr>
            <w:tcW w:w="3119" w:type="dxa"/>
          </w:tcPr>
          <w:p w14:paraId="7F3B0F01" w14:textId="77777777" w:rsidR="00895C87" w:rsidRPr="0093723A" w:rsidRDefault="00895C87" w:rsidP="00E65F5D">
            <w:pPr>
              <w:rPr>
                <w:rFonts w:ascii="Arial" w:hAnsi="Arial" w:cs="Arial"/>
                <w:szCs w:val="22"/>
              </w:rPr>
            </w:pPr>
          </w:p>
        </w:tc>
        <w:tc>
          <w:tcPr>
            <w:tcW w:w="2693" w:type="dxa"/>
          </w:tcPr>
          <w:p w14:paraId="7F3B0F02" w14:textId="77777777" w:rsidR="00895C87" w:rsidRPr="0093723A" w:rsidRDefault="00895C87" w:rsidP="00E65F5D">
            <w:pPr>
              <w:rPr>
                <w:rFonts w:ascii="Arial" w:hAnsi="Arial" w:cs="Arial"/>
                <w:szCs w:val="22"/>
              </w:rPr>
            </w:pPr>
          </w:p>
          <w:p w14:paraId="7F3B0F03" w14:textId="77777777" w:rsidR="00895C87" w:rsidRPr="0093723A" w:rsidRDefault="00895C87" w:rsidP="00E65F5D">
            <w:pPr>
              <w:rPr>
                <w:rFonts w:ascii="Arial" w:hAnsi="Arial" w:cs="Arial"/>
                <w:szCs w:val="22"/>
              </w:rPr>
            </w:pPr>
          </w:p>
        </w:tc>
      </w:tr>
    </w:tbl>
    <w:p w14:paraId="7F3B0F05" w14:textId="77777777" w:rsidR="00895C87" w:rsidRPr="0093723A" w:rsidRDefault="00895C87" w:rsidP="00E65F5D">
      <w:pPr>
        <w:rPr>
          <w:rFonts w:ascii="Arial" w:hAnsi="Arial" w:cs="Arial"/>
          <w:szCs w:val="22"/>
        </w:rPr>
      </w:pPr>
    </w:p>
    <w:p w14:paraId="7F3B0F06" w14:textId="77777777" w:rsidR="00895C87" w:rsidRPr="0093723A" w:rsidRDefault="00895C87" w:rsidP="00E65F5D">
      <w:pPr>
        <w:rPr>
          <w:rFonts w:ascii="Arial" w:hAnsi="Arial" w:cs="Arial"/>
          <w:szCs w:val="22"/>
        </w:rPr>
      </w:pPr>
      <w:r w:rsidRPr="0093723A">
        <w:rPr>
          <w:rFonts w:ascii="Arial" w:hAnsi="Arial" w:cs="Arial"/>
          <w:szCs w:val="22"/>
        </w:rPr>
        <w:t>Held by the Contractor</w:t>
      </w:r>
    </w:p>
    <w:p w14:paraId="7F3B0F07"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F3B0F0B" w14:textId="77777777" w:rsidTr="00137E82">
        <w:tc>
          <w:tcPr>
            <w:tcW w:w="3652" w:type="dxa"/>
          </w:tcPr>
          <w:p w14:paraId="7F3B0F08"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F3B0F09"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F3B0F0A"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F3B0F10" w14:textId="77777777" w:rsidTr="00137E82">
        <w:tc>
          <w:tcPr>
            <w:tcW w:w="3652" w:type="dxa"/>
          </w:tcPr>
          <w:p w14:paraId="7F3B0F0C" w14:textId="77777777" w:rsidR="00895C87" w:rsidRPr="0093723A" w:rsidRDefault="00895C87" w:rsidP="00E65F5D">
            <w:pPr>
              <w:rPr>
                <w:rFonts w:ascii="Arial" w:hAnsi="Arial" w:cs="Arial"/>
                <w:szCs w:val="22"/>
              </w:rPr>
            </w:pPr>
          </w:p>
        </w:tc>
        <w:tc>
          <w:tcPr>
            <w:tcW w:w="3119" w:type="dxa"/>
          </w:tcPr>
          <w:p w14:paraId="7F3B0F0D" w14:textId="77777777" w:rsidR="00895C87" w:rsidRPr="0093723A" w:rsidRDefault="00895C87" w:rsidP="00E65F5D">
            <w:pPr>
              <w:rPr>
                <w:rFonts w:ascii="Arial" w:hAnsi="Arial" w:cs="Arial"/>
                <w:szCs w:val="22"/>
              </w:rPr>
            </w:pPr>
          </w:p>
        </w:tc>
        <w:tc>
          <w:tcPr>
            <w:tcW w:w="2693" w:type="dxa"/>
          </w:tcPr>
          <w:p w14:paraId="7F3B0F0E" w14:textId="77777777" w:rsidR="00895C87" w:rsidRPr="0093723A" w:rsidRDefault="00895C87" w:rsidP="00E65F5D">
            <w:pPr>
              <w:rPr>
                <w:rFonts w:ascii="Arial" w:hAnsi="Arial" w:cs="Arial"/>
                <w:szCs w:val="22"/>
              </w:rPr>
            </w:pPr>
          </w:p>
          <w:p w14:paraId="7F3B0F0F" w14:textId="77777777" w:rsidR="00895C87" w:rsidRPr="0093723A" w:rsidRDefault="00895C87" w:rsidP="00E65F5D">
            <w:pPr>
              <w:rPr>
                <w:rFonts w:ascii="Arial" w:hAnsi="Arial" w:cs="Arial"/>
                <w:szCs w:val="22"/>
              </w:rPr>
            </w:pPr>
          </w:p>
        </w:tc>
      </w:tr>
      <w:tr w:rsidR="00895C87" w:rsidRPr="0093723A" w14:paraId="7F3B0F15" w14:textId="77777777" w:rsidTr="00137E82">
        <w:tc>
          <w:tcPr>
            <w:tcW w:w="3652" w:type="dxa"/>
          </w:tcPr>
          <w:p w14:paraId="7F3B0F11" w14:textId="77777777" w:rsidR="00895C87" w:rsidRPr="0093723A" w:rsidRDefault="00895C87" w:rsidP="00E65F5D">
            <w:pPr>
              <w:rPr>
                <w:rFonts w:ascii="Arial" w:hAnsi="Arial" w:cs="Arial"/>
                <w:szCs w:val="22"/>
              </w:rPr>
            </w:pPr>
          </w:p>
        </w:tc>
        <w:tc>
          <w:tcPr>
            <w:tcW w:w="3119" w:type="dxa"/>
          </w:tcPr>
          <w:p w14:paraId="7F3B0F12" w14:textId="77777777" w:rsidR="00895C87" w:rsidRPr="0093723A" w:rsidRDefault="00895C87" w:rsidP="00E65F5D">
            <w:pPr>
              <w:rPr>
                <w:rFonts w:ascii="Arial" w:hAnsi="Arial" w:cs="Arial"/>
                <w:szCs w:val="22"/>
              </w:rPr>
            </w:pPr>
          </w:p>
        </w:tc>
        <w:tc>
          <w:tcPr>
            <w:tcW w:w="2693" w:type="dxa"/>
          </w:tcPr>
          <w:p w14:paraId="7F3B0F13" w14:textId="77777777" w:rsidR="00895C87" w:rsidRPr="0093723A" w:rsidRDefault="00895C87" w:rsidP="00E65F5D">
            <w:pPr>
              <w:rPr>
                <w:rFonts w:ascii="Arial" w:hAnsi="Arial" w:cs="Arial"/>
                <w:szCs w:val="22"/>
              </w:rPr>
            </w:pPr>
          </w:p>
          <w:p w14:paraId="7F3B0F14" w14:textId="77777777" w:rsidR="00895C87" w:rsidRPr="0093723A" w:rsidRDefault="00895C87" w:rsidP="00E65F5D">
            <w:pPr>
              <w:rPr>
                <w:rFonts w:ascii="Arial" w:hAnsi="Arial" w:cs="Arial"/>
                <w:szCs w:val="22"/>
              </w:rPr>
            </w:pPr>
          </w:p>
        </w:tc>
      </w:tr>
      <w:tr w:rsidR="00895C87" w:rsidRPr="0093723A" w14:paraId="7F3B0F1A" w14:textId="77777777" w:rsidTr="00137E82">
        <w:tc>
          <w:tcPr>
            <w:tcW w:w="3652" w:type="dxa"/>
          </w:tcPr>
          <w:p w14:paraId="7F3B0F16" w14:textId="77777777" w:rsidR="00895C87" w:rsidRPr="0093723A" w:rsidRDefault="00895C87" w:rsidP="00E65F5D">
            <w:pPr>
              <w:rPr>
                <w:rFonts w:ascii="Arial" w:hAnsi="Arial" w:cs="Arial"/>
                <w:szCs w:val="22"/>
              </w:rPr>
            </w:pPr>
          </w:p>
        </w:tc>
        <w:tc>
          <w:tcPr>
            <w:tcW w:w="3119" w:type="dxa"/>
          </w:tcPr>
          <w:p w14:paraId="7F3B0F17" w14:textId="77777777" w:rsidR="00895C87" w:rsidRPr="0093723A" w:rsidRDefault="00895C87" w:rsidP="00E65F5D">
            <w:pPr>
              <w:rPr>
                <w:rFonts w:ascii="Arial" w:hAnsi="Arial" w:cs="Arial"/>
                <w:szCs w:val="22"/>
              </w:rPr>
            </w:pPr>
          </w:p>
        </w:tc>
        <w:tc>
          <w:tcPr>
            <w:tcW w:w="2693" w:type="dxa"/>
          </w:tcPr>
          <w:p w14:paraId="7F3B0F18" w14:textId="77777777" w:rsidR="00895C87" w:rsidRPr="0093723A" w:rsidRDefault="00895C87" w:rsidP="00E65F5D">
            <w:pPr>
              <w:rPr>
                <w:rFonts w:ascii="Arial" w:hAnsi="Arial" w:cs="Arial"/>
                <w:szCs w:val="22"/>
              </w:rPr>
            </w:pPr>
          </w:p>
          <w:p w14:paraId="7F3B0F19" w14:textId="77777777" w:rsidR="00895C87" w:rsidRPr="0093723A" w:rsidRDefault="00895C87" w:rsidP="00E65F5D">
            <w:pPr>
              <w:rPr>
                <w:rFonts w:ascii="Arial" w:hAnsi="Arial" w:cs="Arial"/>
                <w:szCs w:val="22"/>
              </w:rPr>
            </w:pPr>
          </w:p>
        </w:tc>
      </w:tr>
    </w:tbl>
    <w:p w14:paraId="7F3B0F1B" w14:textId="77777777" w:rsidR="00895C87" w:rsidRPr="0093723A" w:rsidRDefault="00895C87" w:rsidP="00E65F5D">
      <w:pPr>
        <w:jc w:val="both"/>
        <w:rPr>
          <w:rFonts w:ascii="Arial" w:hAnsi="Arial" w:cs="Arial"/>
          <w:szCs w:val="22"/>
        </w:rPr>
      </w:pPr>
    </w:p>
    <w:p w14:paraId="7F3B0F1C" w14:textId="77777777"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 xml:space="preserve">All Intellectual Property Rights owned by or lawfully used by the Contractor, whether under licence or otherwise before the date of this Contract. It can also mean any invention and know </w:t>
      </w:r>
      <w:proofErr w:type="gramStart"/>
      <w:r w:rsidR="00895C87" w:rsidRPr="0093723A">
        <w:rPr>
          <w:rFonts w:ascii="Arial" w:hAnsi="Arial" w:cs="Arial"/>
          <w:szCs w:val="22"/>
        </w:rPr>
        <w:t>how</w:t>
      </w:r>
      <w:proofErr w:type="gramEnd"/>
      <w:r w:rsidR="00895C87" w:rsidRPr="0093723A">
        <w:rPr>
          <w:rFonts w:ascii="Arial" w:hAnsi="Arial" w:cs="Arial"/>
          <w:szCs w:val="22"/>
        </w:rPr>
        <w:t xml:space="preserve"> or other intellectual property (whether or not patentable) owned by one of the parties </w:t>
      </w:r>
      <w:r w:rsidR="00895C87" w:rsidRPr="0093723A">
        <w:rPr>
          <w:rFonts w:ascii="Arial" w:hAnsi="Arial" w:cs="Arial"/>
          <w:szCs w:val="22"/>
        </w:rPr>
        <w:lastRenderedPageBreak/>
        <w:t>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14:paraId="7F3B0F1D" w14:textId="77777777" w:rsidR="0093252F" w:rsidRPr="0093723A" w:rsidRDefault="0093252F" w:rsidP="00E65F5D">
      <w:pPr>
        <w:rPr>
          <w:rFonts w:ascii="Arial" w:hAnsi="Arial" w:cs="Arial"/>
          <w:szCs w:val="22"/>
        </w:rPr>
      </w:pPr>
    </w:p>
    <w:p w14:paraId="7F3B0F1E" w14:textId="77777777" w:rsidR="00F1537C" w:rsidRDefault="00F1537C" w:rsidP="00E65F5D">
      <w:pPr>
        <w:rPr>
          <w:rFonts w:ascii="Arial" w:hAnsi="Arial" w:cs="Arial"/>
          <w:b/>
          <w:szCs w:val="22"/>
        </w:rPr>
      </w:pPr>
      <w:r>
        <w:rPr>
          <w:rFonts w:ascii="Arial" w:hAnsi="Arial" w:cs="Arial"/>
          <w:b/>
          <w:szCs w:val="22"/>
        </w:rPr>
        <w:t>APPENDIX C – ACCEPTANCE OF TERMS AND CONDITIONS</w:t>
      </w:r>
    </w:p>
    <w:p w14:paraId="7F3B0F1F" w14:textId="77777777" w:rsidR="00F1537C" w:rsidRDefault="00F1537C" w:rsidP="00E65F5D">
      <w:pPr>
        <w:rPr>
          <w:rFonts w:ascii="Arial" w:hAnsi="Arial" w:cs="Arial"/>
          <w:b/>
          <w:szCs w:val="22"/>
        </w:rPr>
      </w:pPr>
    </w:p>
    <w:p w14:paraId="7F3B0F20" w14:textId="77777777"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14:paraId="7F3B0F21" w14:textId="77777777" w:rsidR="00C11EBA" w:rsidRDefault="00C11EBA" w:rsidP="00E65F5D">
      <w:pPr>
        <w:rPr>
          <w:rFonts w:ascii="Arial" w:hAnsi="Arial" w:cs="Arial"/>
          <w:color w:val="FF0000"/>
          <w:szCs w:val="22"/>
        </w:rPr>
      </w:pPr>
    </w:p>
    <w:p w14:paraId="7F3B0F23" w14:textId="77777777" w:rsidR="00C11EBA" w:rsidRDefault="00C11EBA" w:rsidP="00E65F5D">
      <w:pPr>
        <w:rPr>
          <w:rFonts w:ascii="Arial" w:hAnsi="Arial" w:cs="Arial"/>
          <w:color w:val="FF0000"/>
          <w:szCs w:val="22"/>
        </w:rPr>
      </w:pPr>
    </w:p>
    <w:p w14:paraId="7F3B0F24" w14:textId="77777777"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14:paraId="7F3B0F25" w14:textId="77777777"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14:paraId="7F3B0F26" w14:textId="77777777" w:rsidR="00C11EBA" w:rsidRPr="005A2AA8" w:rsidRDefault="00C11EBA" w:rsidP="00C11EBA">
      <w:pPr>
        <w:rPr>
          <w:rFonts w:ascii="Arial" w:hAnsi="Arial" w:cs="Arial"/>
          <w:sz w:val="22"/>
          <w:szCs w:val="22"/>
        </w:rPr>
      </w:pPr>
    </w:p>
    <w:p w14:paraId="7F3B0F27" w14:textId="77777777" w:rsidR="00C11EBA" w:rsidRPr="005A2AA8" w:rsidRDefault="00C11EBA" w:rsidP="00C11EBA">
      <w:pPr>
        <w:rPr>
          <w:rFonts w:ascii="Arial" w:hAnsi="Arial" w:cs="Arial"/>
          <w:sz w:val="22"/>
          <w:szCs w:val="22"/>
        </w:rPr>
      </w:pPr>
    </w:p>
    <w:p w14:paraId="7F3B0F28" w14:textId="77777777"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14:paraId="7F3B0F29" w14:textId="77777777" w:rsidR="00C11EBA" w:rsidRPr="005A2AA8" w:rsidRDefault="00C11EBA" w:rsidP="00C11EBA">
      <w:pPr>
        <w:rPr>
          <w:rFonts w:ascii="Arial" w:hAnsi="Arial" w:cs="Arial"/>
          <w:sz w:val="22"/>
          <w:szCs w:val="22"/>
        </w:rPr>
      </w:pPr>
    </w:p>
    <w:p w14:paraId="7F3B0F2A" w14:textId="77777777" w:rsidR="00C11EBA" w:rsidRPr="005A2AA8" w:rsidRDefault="00C11EBA" w:rsidP="00C11EBA">
      <w:pPr>
        <w:rPr>
          <w:rFonts w:ascii="Arial" w:hAnsi="Arial" w:cs="Arial"/>
          <w:sz w:val="22"/>
          <w:szCs w:val="22"/>
        </w:rPr>
      </w:pPr>
    </w:p>
    <w:p w14:paraId="7F3B0F2B" w14:textId="77777777"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14:paraId="7F3B0F2C" w14:textId="77777777" w:rsidR="00C11EBA" w:rsidRPr="005A2AA8" w:rsidRDefault="00C11EBA" w:rsidP="00C11EBA">
      <w:pPr>
        <w:rPr>
          <w:rFonts w:ascii="Arial" w:hAnsi="Arial" w:cs="Arial"/>
          <w:sz w:val="22"/>
          <w:szCs w:val="22"/>
        </w:rPr>
      </w:pPr>
    </w:p>
    <w:p w14:paraId="7F3B0F2D" w14:textId="77777777" w:rsidR="00C11EBA" w:rsidRPr="005A2AA8" w:rsidRDefault="00C11EBA" w:rsidP="00C11EBA">
      <w:pPr>
        <w:rPr>
          <w:rFonts w:ascii="Arial" w:hAnsi="Arial" w:cs="Arial"/>
          <w:sz w:val="22"/>
          <w:szCs w:val="22"/>
        </w:rPr>
      </w:pPr>
    </w:p>
    <w:p w14:paraId="7F3B0F2E" w14:textId="77777777"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14:paraId="7F3B0F2F" w14:textId="77777777" w:rsidR="00C11EBA" w:rsidRPr="005A2AA8" w:rsidRDefault="00C11EBA" w:rsidP="00C11EBA">
      <w:pPr>
        <w:rPr>
          <w:rFonts w:ascii="Arial" w:hAnsi="Arial" w:cs="Arial"/>
          <w:sz w:val="22"/>
          <w:szCs w:val="22"/>
        </w:rPr>
      </w:pPr>
    </w:p>
    <w:p w14:paraId="7F3B0F30" w14:textId="77777777" w:rsidR="00C11EBA" w:rsidRPr="005A2AA8" w:rsidRDefault="00C11EBA" w:rsidP="00C11EBA">
      <w:pPr>
        <w:rPr>
          <w:rFonts w:ascii="Arial" w:hAnsi="Arial" w:cs="Arial"/>
          <w:sz w:val="22"/>
          <w:szCs w:val="22"/>
        </w:rPr>
      </w:pPr>
    </w:p>
    <w:p w14:paraId="7F3B0F31" w14:textId="77777777"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B0F36" w14:textId="77777777" w:rsidR="003F44EC" w:rsidRDefault="003F44EC" w:rsidP="003F44EC">
      <w:r>
        <w:separator/>
      </w:r>
    </w:p>
  </w:endnote>
  <w:endnote w:type="continuationSeparator" w:id="0">
    <w:p w14:paraId="7F3B0F37" w14:textId="77777777" w:rsidR="003F44EC" w:rsidRDefault="003F44EC" w:rsidP="003F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0F3A" w14:textId="77777777" w:rsidR="003F44EC" w:rsidRDefault="003F4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0F3B" w14:textId="77777777" w:rsidR="003F44EC" w:rsidRDefault="003F4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0F3D" w14:textId="77777777" w:rsidR="003F44EC" w:rsidRDefault="003F4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0F34" w14:textId="77777777" w:rsidR="003F44EC" w:rsidRDefault="003F44EC" w:rsidP="003F44EC">
      <w:r>
        <w:separator/>
      </w:r>
    </w:p>
  </w:footnote>
  <w:footnote w:type="continuationSeparator" w:id="0">
    <w:p w14:paraId="7F3B0F35" w14:textId="77777777" w:rsidR="003F44EC" w:rsidRDefault="003F44EC" w:rsidP="003F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0F38" w14:textId="77777777" w:rsidR="003F44EC" w:rsidRDefault="003F4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0F39" w14:textId="77777777" w:rsidR="003F44EC" w:rsidRDefault="003F44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0F3C" w14:textId="77777777" w:rsidR="003F44EC" w:rsidRDefault="003F4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5220B3A"/>
    <w:multiLevelType w:val="hybridMultilevel"/>
    <w:tmpl w:val="A10E1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8F4EFE"/>
    <w:multiLevelType w:val="hybridMultilevel"/>
    <w:tmpl w:val="3856C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B1B4C"/>
    <w:multiLevelType w:val="hybridMultilevel"/>
    <w:tmpl w:val="ED64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D7973"/>
    <w:multiLevelType w:val="singleLevel"/>
    <w:tmpl w:val="1DE2D7B8"/>
    <w:lvl w:ilvl="0">
      <w:numFmt w:val="bullet"/>
      <w:lvlText w:val="-"/>
      <w:lvlJc w:val="left"/>
      <w:pPr>
        <w:tabs>
          <w:tab w:val="num" w:pos="3765"/>
        </w:tabs>
        <w:ind w:left="3765" w:hanging="360"/>
      </w:pPr>
      <w:rPr>
        <w:rFonts w:hint="default"/>
      </w:rPr>
    </w:lvl>
  </w:abstractNum>
  <w:abstractNum w:abstractNumId="8" w15:restartNumberingAfterBreak="0">
    <w:nsid w:val="1062300E"/>
    <w:multiLevelType w:val="multilevel"/>
    <w:tmpl w:val="0A584E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EB"/>
    <w:multiLevelType w:val="singleLevel"/>
    <w:tmpl w:val="C3BC8E8A"/>
    <w:lvl w:ilvl="0">
      <w:start w:val="1"/>
      <w:numFmt w:val="lowerLetter"/>
      <w:lvlText w:val="%1)"/>
      <w:lvlJc w:val="left"/>
      <w:pPr>
        <w:tabs>
          <w:tab w:val="num" w:pos="720"/>
        </w:tabs>
        <w:ind w:left="720" w:hanging="720"/>
      </w:pPr>
      <w:rPr>
        <w:rFonts w:hint="default"/>
      </w:rPr>
    </w:lvl>
  </w:abstractNum>
  <w:abstractNum w:abstractNumId="10" w15:restartNumberingAfterBreak="0">
    <w:nsid w:val="1B8E4A3E"/>
    <w:multiLevelType w:val="hybridMultilevel"/>
    <w:tmpl w:val="DD327AEC"/>
    <w:lvl w:ilvl="0" w:tplc="55CAC114">
      <w:start w:val="1"/>
      <w:numFmt w:val="bullet"/>
      <w:lvlText w:val="•"/>
      <w:lvlJc w:val="left"/>
      <w:pPr>
        <w:tabs>
          <w:tab w:val="num" w:pos="720"/>
        </w:tabs>
        <w:ind w:left="720" w:hanging="360"/>
      </w:pPr>
      <w:rPr>
        <w:rFonts w:ascii="Arial" w:hAnsi="Arial" w:hint="default"/>
      </w:rPr>
    </w:lvl>
    <w:lvl w:ilvl="1" w:tplc="9294B132" w:tentative="1">
      <w:start w:val="1"/>
      <w:numFmt w:val="bullet"/>
      <w:lvlText w:val="•"/>
      <w:lvlJc w:val="left"/>
      <w:pPr>
        <w:tabs>
          <w:tab w:val="num" w:pos="1440"/>
        </w:tabs>
        <w:ind w:left="1440" w:hanging="360"/>
      </w:pPr>
      <w:rPr>
        <w:rFonts w:ascii="Arial" w:hAnsi="Arial" w:hint="default"/>
      </w:rPr>
    </w:lvl>
    <w:lvl w:ilvl="2" w:tplc="45C04BBA" w:tentative="1">
      <w:start w:val="1"/>
      <w:numFmt w:val="bullet"/>
      <w:lvlText w:val="•"/>
      <w:lvlJc w:val="left"/>
      <w:pPr>
        <w:tabs>
          <w:tab w:val="num" w:pos="2160"/>
        </w:tabs>
        <w:ind w:left="2160" w:hanging="360"/>
      </w:pPr>
      <w:rPr>
        <w:rFonts w:ascii="Arial" w:hAnsi="Arial" w:hint="default"/>
      </w:rPr>
    </w:lvl>
    <w:lvl w:ilvl="3" w:tplc="848099EE" w:tentative="1">
      <w:start w:val="1"/>
      <w:numFmt w:val="bullet"/>
      <w:lvlText w:val="•"/>
      <w:lvlJc w:val="left"/>
      <w:pPr>
        <w:tabs>
          <w:tab w:val="num" w:pos="2880"/>
        </w:tabs>
        <w:ind w:left="2880" w:hanging="360"/>
      </w:pPr>
      <w:rPr>
        <w:rFonts w:ascii="Arial" w:hAnsi="Arial" w:hint="default"/>
      </w:rPr>
    </w:lvl>
    <w:lvl w:ilvl="4" w:tplc="B6C2C658" w:tentative="1">
      <w:start w:val="1"/>
      <w:numFmt w:val="bullet"/>
      <w:lvlText w:val="•"/>
      <w:lvlJc w:val="left"/>
      <w:pPr>
        <w:tabs>
          <w:tab w:val="num" w:pos="3600"/>
        </w:tabs>
        <w:ind w:left="3600" w:hanging="360"/>
      </w:pPr>
      <w:rPr>
        <w:rFonts w:ascii="Arial" w:hAnsi="Arial" w:hint="default"/>
      </w:rPr>
    </w:lvl>
    <w:lvl w:ilvl="5" w:tplc="A2E6E4C8" w:tentative="1">
      <w:start w:val="1"/>
      <w:numFmt w:val="bullet"/>
      <w:lvlText w:val="•"/>
      <w:lvlJc w:val="left"/>
      <w:pPr>
        <w:tabs>
          <w:tab w:val="num" w:pos="4320"/>
        </w:tabs>
        <w:ind w:left="4320" w:hanging="360"/>
      </w:pPr>
      <w:rPr>
        <w:rFonts w:ascii="Arial" w:hAnsi="Arial" w:hint="default"/>
      </w:rPr>
    </w:lvl>
    <w:lvl w:ilvl="6" w:tplc="4D9231F4" w:tentative="1">
      <w:start w:val="1"/>
      <w:numFmt w:val="bullet"/>
      <w:lvlText w:val="•"/>
      <w:lvlJc w:val="left"/>
      <w:pPr>
        <w:tabs>
          <w:tab w:val="num" w:pos="5040"/>
        </w:tabs>
        <w:ind w:left="5040" w:hanging="360"/>
      </w:pPr>
      <w:rPr>
        <w:rFonts w:ascii="Arial" w:hAnsi="Arial" w:hint="default"/>
      </w:rPr>
    </w:lvl>
    <w:lvl w:ilvl="7" w:tplc="A4B8B31C" w:tentative="1">
      <w:start w:val="1"/>
      <w:numFmt w:val="bullet"/>
      <w:lvlText w:val="•"/>
      <w:lvlJc w:val="left"/>
      <w:pPr>
        <w:tabs>
          <w:tab w:val="num" w:pos="5760"/>
        </w:tabs>
        <w:ind w:left="5760" w:hanging="360"/>
      </w:pPr>
      <w:rPr>
        <w:rFonts w:ascii="Arial" w:hAnsi="Arial" w:hint="default"/>
      </w:rPr>
    </w:lvl>
    <w:lvl w:ilvl="8" w:tplc="A5DEC2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C05CFC"/>
    <w:multiLevelType w:val="multilevel"/>
    <w:tmpl w:val="021E9B16"/>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C2904E7"/>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13" w15:restartNumberingAfterBreak="0">
    <w:nsid w:val="20D30837"/>
    <w:multiLevelType w:val="hybridMultilevel"/>
    <w:tmpl w:val="88C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11E69"/>
    <w:multiLevelType w:val="hybridMultilevel"/>
    <w:tmpl w:val="A88A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0A6F89"/>
    <w:multiLevelType w:val="hybridMultilevel"/>
    <w:tmpl w:val="3974A9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CD61CF"/>
    <w:multiLevelType w:val="hybridMultilevel"/>
    <w:tmpl w:val="1C5AFDAC"/>
    <w:lvl w:ilvl="0" w:tplc="66D690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B15EE5"/>
    <w:multiLevelType w:val="multilevel"/>
    <w:tmpl w:val="9D36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4714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59A20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C01B6"/>
    <w:multiLevelType w:val="multilevel"/>
    <w:tmpl w:val="BAF03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5" w15:restartNumberingAfterBreak="0">
    <w:nsid w:val="531A453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AF2F2A"/>
    <w:multiLevelType w:val="hybridMultilevel"/>
    <w:tmpl w:val="45484A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B37439"/>
    <w:multiLevelType w:val="hybridMultilevel"/>
    <w:tmpl w:val="0024AD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4415842"/>
    <w:multiLevelType w:val="hybridMultilevel"/>
    <w:tmpl w:val="310E5F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1" w15:restartNumberingAfterBreak="0">
    <w:nsid w:val="672834A7"/>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ED76A8B"/>
    <w:multiLevelType w:val="multilevel"/>
    <w:tmpl w:val="66BEF2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1A28E8"/>
    <w:multiLevelType w:val="multilevel"/>
    <w:tmpl w:val="084249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800C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925588E"/>
    <w:multiLevelType w:val="hybridMultilevel"/>
    <w:tmpl w:val="32A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952C4"/>
    <w:multiLevelType w:val="hybridMultilevel"/>
    <w:tmpl w:val="44BC581A"/>
    <w:lvl w:ilvl="0" w:tplc="754E986E">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7DD825C4"/>
    <w:multiLevelType w:val="multilevel"/>
    <w:tmpl w:val="1E8412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FA72AB"/>
    <w:multiLevelType w:val="multilevel"/>
    <w:tmpl w:val="C96011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750"/>
        </w:tabs>
        <w:ind w:left="750" w:hanging="39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abstractNumId w:val="2"/>
  </w:num>
  <w:num w:numId="2">
    <w:abstractNumId w:val="24"/>
  </w:num>
  <w:num w:numId="3">
    <w:abstractNumId w:val="3"/>
  </w:num>
  <w:num w:numId="4">
    <w:abstractNumId w:val="32"/>
  </w:num>
  <w:num w:numId="5">
    <w:abstractNumId w:val="9"/>
  </w:num>
  <w:num w:numId="6">
    <w:abstractNumId w:val="4"/>
  </w:num>
  <w:num w:numId="7">
    <w:abstractNumId w:val="14"/>
  </w:num>
  <w:num w:numId="8">
    <w:abstractNumId w:val="29"/>
  </w:num>
  <w:num w:numId="9">
    <w:abstractNumId w:val="26"/>
  </w:num>
  <w:num w:numId="10">
    <w:abstractNumId w:val="16"/>
  </w:num>
  <w:num w:numId="11">
    <w:abstractNumId w:val="28"/>
  </w:num>
  <w:num w:numId="12">
    <w:abstractNumId w:val="39"/>
  </w:num>
  <w:num w:numId="13">
    <w:abstractNumId w:val="11"/>
  </w:num>
  <w:num w:numId="14">
    <w:abstractNumId w:val="33"/>
  </w:num>
  <w:num w:numId="15">
    <w:abstractNumId w:val="23"/>
  </w:num>
  <w:num w:numId="16">
    <w:abstractNumId w:val="35"/>
  </w:num>
  <w:num w:numId="17">
    <w:abstractNumId w:val="8"/>
  </w:num>
  <w:num w:numId="18">
    <w:abstractNumId w:val="38"/>
  </w:num>
  <w:num w:numId="19">
    <w:abstractNumId w:val="34"/>
  </w:num>
  <w:num w:numId="20">
    <w:abstractNumId w:val="20"/>
  </w:num>
  <w:num w:numId="21">
    <w:abstractNumId w:val="7"/>
  </w:num>
  <w:num w:numId="22">
    <w:abstractNumId w:val="13"/>
  </w:num>
  <w:num w:numId="23">
    <w:abstractNumId w:val="17"/>
  </w:num>
  <w:num w:numId="24">
    <w:abstractNumId w:val="15"/>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1"/>
  </w:num>
  <w:num w:numId="28">
    <w:abstractNumId w:val="19"/>
  </w:num>
  <w:num w:numId="29">
    <w:abstractNumId w:val="25"/>
  </w:num>
  <w:num w:numId="30">
    <w:abstractNumId w:val="5"/>
  </w:num>
  <w:num w:numId="31">
    <w:abstractNumId w:val="27"/>
  </w:num>
  <w:num w:numId="32">
    <w:abstractNumId w:val="22"/>
  </w:num>
  <w:num w:numId="33">
    <w:abstractNumId w:val="18"/>
  </w:num>
  <w:num w:numId="34">
    <w:abstractNumId w:val="21"/>
  </w:num>
  <w:num w:numId="35">
    <w:abstractNumId w:val="10"/>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
  </w:num>
  <w:num w:numId="39">
    <w:abstractNumId w:val="30"/>
  </w:num>
  <w:num w:numId="4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2389D"/>
    <w:rsid w:val="000238F1"/>
    <w:rsid w:val="00031189"/>
    <w:rsid w:val="00044F35"/>
    <w:rsid w:val="00050B8F"/>
    <w:rsid w:val="00050E06"/>
    <w:rsid w:val="00065A58"/>
    <w:rsid w:val="000878DD"/>
    <w:rsid w:val="00097CC0"/>
    <w:rsid w:val="000A352F"/>
    <w:rsid w:val="000B5C91"/>
    <w:rsid w:val="000D1CA8"/>
    <w:rsid w:val="000D2F4D"/>
    <w:rsid w:val="000D3AD0"/>
    <w:rsid w:val="000E2DE0"/>
    <w:rsid w:val="000E6B62"/>
    <w:rsid w:val="00103932"/>
    <w:rsid w:val="00110822"/>
    <w:rsid w:val="00122B02"/>
    <w:rsid w:val="00137C20"/>
    <w:rsid w:val="00137E82"/>
    <w:rsid w:val="00180764"/>
    <w:rsid w:val="00183491"/>
    <w:rsid w:val="001839AA"/>
    <w:rsid w:val="001948DB"/>
    <w:rsid w:val="001A3679"/>
    <w:rsid w:val="001A553D"/>
    <w:rsid w:val="001C31F6"/>
    <w:rsid w:val="001F2201"/>
    <w:rsid w:val="001F22CB"/>
    <w:rsid w:val="002170E6"/>
    <w:rsid w:val="00222854"/>
    <w:rsid w:val="00222DA0"/>
    <w:rsid w:val="0023711F"/>
    <w:rsid w:val="00242637"/>
    <w:rsid w:val="002877CB"/>
    <w:rsid w:val="00296D92"/>
    <w:rsid w:val="002A69DB"/>
    <w:rsid w:val="002B4CC9"/>
    <w:rsid w:val="002E5FCC"/>
    <w:rsid w:val="002F4C87"/>
    <w:rsid w:val="002F5AC6"/>
    <w:rsid w:val="002F7873"/>
    <w:rsid w:val="003014F2"/>
    <w:rsid w:val="003318A9"/>
    <w:rsid w:val="00334A8C"/>
    <w:rsid w:val="00335F1A"/>
    <w:rsid w:val="0034416E"/>
    <w:rsid w:val="00375CE2"/>
    <w:rsid w:val="0038340B"/>
    <w:rsid w:val="00395856"/>
    <w:rsid w:val="003A6912"/>
    <w:rsid w:val="003B2D83"/>
    <w:rsid w:val="003B578A"/>
    <w:rsid w:val="003B7515"/>
    <w:rsid w:val="003C1C3E"/>
    <w:rsid w:val="003C74EF"/>
    <w:rsid w:val="003F44EC"/>
    <w:rsid w:val="00411E0E"/>
    <w:rsid w:val="00426B85"/>
    <w:rsid w:val="00467724"/>
    <w:rsid w:val="00491B79"/>
    <w:rsid w:val="00493F63"/>
    <w:rsid w:val="004979D1"/>
    <w:rsid w:val="004A3DE3"/>
    <w:rsid w:val="004C13AC"/>
    <w:rsid w:val="004C7FC4"/>
    <w:rsid w:val="004F2DDC"/>
    <w:rsid w:val="004F51A0"/>
    <w:rsid w:val="004F5E11"/>
    <w:rsid w:val="00502E9B"/>
    <w:rsid w:val="005072AD"/>
    <w:rsid w:val="005141BA"/>
    <w:rsid w:val="005250C5"/>
    <w:rsid w:val="00536906"/>
    <w:rsid w:val="00544F4A"/>
    <w:rsid w:val="00554D5B"/>
    <w:rsid w:val="005628EA"/>
    <w:rsid w:val="00567108"/>
    <w:rsid w:val="005700D8"/>
    <w:rsid w:val="00575D5D"/>
    <w:rsid w:val="00582130"/>
    <w:rsid w:val="005D63B0"/>
    <w:rsid w:val="005F4C38"/>
    <w:rsid w:val="005F5BD2"/>
    <w:rsid w:val="0061427E"/>
    <w:rsid w:val="006201E0"/>
    <w:rsid w:val="006277E6"/>
    <w:rsid w:val="00634961"/>
    <w:rsid w:val="006378A0"/>
    <w:rsid w:val="00646663"/>
    <w:rsid w:val="006515A9"/>
    <w:rsid w:val="00664FF6"/>
    <w:rsid w:val="006739AF"/>
    <w:rsid w:val="00680D18"/>
    <w:rsid w:val="006A3118"/>
    <w:rsid w:val="006B2A00"/>
    <w:rsid w:val="006C3EEF"/>
    <w:rsid w:val="006D38D0"/>
    <w:rsid w:val="006D6FE0"/>
    <w:rsid w:val="006E4951"/>
    <w:rsid w:val="00702558"/>
    <w:rsid w:val="00710211"/>
    <w:rsid w:val="00734DA1"/>
    <w:rsid w:val="0074406A"/>
    <w:rsid w:val="007474A8"/>
    <w:rsid w:val="00750582"/>
    <w:rsid w:val="00751216"/>
    <w:rsid w:val="0076219C"/>
    <w:rsid w:val="007652CF"/>
    <w:rsid w:val="00766C82"/>
    <w:rsid w:val="0077327A"/>
    <w:rsid w:val="00775063"/>
    <w:rsid w:val="00777EF1"/>
    <w:rsid w:val="007931F6"/>
    <w:rsid w:val="007C058A"/>
    <w:rsid w:val="007C5BBB"/>
    <w:rsid w:val="007D26AD"/>
    <w:rsid w:val="007D26D8"/>
    <w:rsid w:val="007E3780"/>
    <w:rsid w:val="00801D1C"/>
    <w:rsid w:val="00810644"/>
    <w:rsid w:val="008113C3"/>
    <w:rsid w:val="00825B21"/>
    <w:rsid w:val="00837491"/>
    <w:rsid w:val="00841632"/>
    <w:rsid w:val="008811D3"/>
    <w:rsid w:val="00895C87"/>
    <w:rsid w:val="008C4BA6"/>
    <w:rsid w:val="008D7A7D"/>
    <w:rsid w:val="00921556"/>
    <w:rsid w:val="0093252F"/>
    <w:rsid w:val="00932EA0"/>
    <w:rsid w:val="00935F84"/>
    <w:rsid w:val="0093723A"/>
    <w:rsid w:val="00941D4B"/>
    <w:rsid w:val="0095254E"/>
    <w:rsid w:val="009715FD"/>
    <w:rsid w:val="0098516F"/>
    <w:rsid w:val="00996F23"/>
    <w:rsid w:val="009B4EC1"/>
    <w:rsid w:val="009C0CF9"/>
    <w:rsid w:val="009C2291"/>
    <w:rsid w:val="009E0923"/>
    <w:rsid w:val="009E79DE"/>
    <w:rsid w:val="009E7B02"/>
    <w:rsid w:val="009F257C"/>
    <w:rsid w:val="009F5493"/>
    <w:rsid w:val="00A027BA"/>
    <w:rsid w:val="00A323E2"/>
    <w:rsid w:val="00A5269C"/>
    <w:rsid w:val="00A53D8C"/>
    <w:rsid w:val="00A61C4E"/>
    <w:rsid w:val="00A73AF8"/>
    <w:rsid w:val="00A946D1"/>
    <w:rsid w:val="00AA18E7"/>
    <w:rsid w:val="00AB6556"/>
    <w:rsid w:val="00AC670A"/>
    <w:rsid w:val="00AD6F35"/>
    <w:rsid w:val="00AE2331"/>
    <w:rsid w:val="00AE727B"/>
    <w:rsid w:val="00B131B6"/>
    <w:rsid w:val="00B151D0"/>
    <w:rsid w:val="00B30644"/>
    <w:rsid w:val="00B326B6"/>
    <w:rsid w:val="00B411CA"/>
    <w:rsid w:val="00B46DFC"/>
    <w:rsid w:val="00B507DB"/>
    <w:rsid w:val="00B52604"/>
    <w:rsid w:val="00B54C10"/>
    <w:rsid w:val="00B66B70"/>
    <w:rsid w:val="00B86D78"/>
    <w:rsid w:val="00B94CDD"/>
    <w:rsid w:val="00BC26AA"/>
    <w:rsid w:val="00BC2742"/>
    <w:rsid w:val="00BD6C51"/>
    <w:rsid w:val="00BE3CF5"/>
    <w:rsid w:val="00BF3654"/>
    <w:rsid w:val="00C11EBA"/>
    <w:rsid w:val="00C24614"/>
    <w:rsid w:val="00C2768F"/>
    <w:rsid w:val="00C33F87"/>
    <w:rsid w:val="00C401D9"/>
    <w:rsid w:val="00C40F42"/>
    <w:rsid w:val="00C56BE7"/>
    <w:rsid w:val="00C82830"/>
    <w:rsid w:val="00C87218"/>
    <w:rsid w:val="00CA7693"/>
    <w:rsid w:val="00CE58EF"/>
    <w:rsid w:val="00CE79BB"/>
    <w:rsid w:val="00D2044C"/>
    <w:rsid w:val="00D333F1"/>
    <w:rsid w:val="00D557F7"/>
    <w:rsid w:val="00D75420"/>
    <w:rsid w:val="00D768C4"/>
    <w:rsid w:val="00D777EF"/>
    <w:rsid w:val="00D85F07"/>
    <w:rsid w:val="00D92EC1"/>
    <w:rsid w:val="00DB1385"/>
    <w:rsid w:val="00DB50BC"/>
    <w:rsid w:val="00DC6C71"/>
    <w:rsid w:val="00DC7AB9"/>
    <w:rsid w:val="00E00656"/>
    <w:rsid w:val="00E06F31"/>
    <w:rsid w:val="00E21861"/>
    <w:rsid w:val="00E36FFF"/>
    <w:rsid w:val="00E60F04"/>
    <w:rsid w:val="00E62EE7"/>
    <w:rsid w:val="00E65523"/>
    <w:rsid w:val="00E65F5D"/>
    <w:rsid w:val="00E71837"/>
    <w:rsid w:val="00E828AF"/>
    <w:rsid w:val="00E84EE9"/>
    <w:rsid w:val="00EA6FE1"/>
    <w:rsid w:val="00ED68F5"/>
    <w:rsid w:val="00EE4C72"/>
    <w:rsid w:val="00F1537C"/>
    <w:rsid w:val="00F175BF"/>
    <w:rsid w:val="00F35228"/>
    <w:rsid w:val="00F60126"/>
    <w:rsid w:val="00F603F8"/>
    <w:rsid w:val="00F7147C"/>
    <w:rsid w:val="00F91F7C"/>
    <w:rsid w:val="00FA1F8B"/>
    <w:rsid w:val="00FB0341"/>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F3B0C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99"/>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paragraph" w:styleId="Footer">
    <w:name w:val="footer"/>
    <w:basedOn w:val="Normal"/>
    <w:link w:val="FooterChar"/>
    <w:rsid w:val="003F44EC"/>
    <w:pPr>
      <w:tabs>
        <w:tab w:val="center" w:pos="4513"/>
        <w:tab w:val="right" w:pos="9026"/>
      </w:tabs>
    </w:pPr>
  </w:style>
  <w:style w:type="character" w:customStyle="1" w:styleId="FooterChar">
    <w:name w:val="Footer Char"/>
    <w:basedOn w:val="DefaultParagraphFont"/>
    <w:link w:val="Footer"/>
    <w:rsid w:val="003F4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gov.uk/browse/business/waste-environmen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organisations/environment-agency/about/procuremen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naturalresources.wales/splash?orig=/" TargetMode="Externa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organisations/environment-agency/about/equality-and-diversity"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organisations/environment-agency/about/procurement"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gov.uk/browse/business/waste-environment/environmental-regulation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organisations/environment-agency/about"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10746</ContentCloud_OrganisationString>
    <ContentCloud_Approver1 xmlns="http://schemas.microsoft.com/sharepoint/v3">
      <UserInfo>
        <DisplayName/>
        <AccountId xsi:nil="true"/>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Jowett, Felicity</DisplayName>
        <AccountId>1245</AccountId>
        <AccountType/>
      </UserInfo>
    </ContentCloud_Author>
    <ContentCloud_UpdateNotice xmlns="http://schemas.microsoft.com/sharepoint/v3" xsi:nil="true"/>
    <ContentCloud_Audiences xmlns="http://schemas.microsoft.com/sharepoint/v3">
      <Value>Environment Agency</Value>
    </ContentCloud_Audiences>
    <ContentCloud_ApproverComment1 xmlns="http://schemas.microsoft.com/sharepoint/v3" xsi:nil="true"/>
    <ContentCloud_Description xmlns="http://schemas.microsoft.com/sharepoint/v3" xsi:nil="true"/>
    <ContentCloud_WithdrawnDate xmlns="http://schemas.microsoft.com/sharepoint/v3" xsi:nil="true"/>
    <ContentCloud_ApprovedDate1 xmlns="http://schemas.microsoft.com/sharepoint/v3" xsi:nil="true"/>
    <ContentCloud_ApproverComment2 xmlns="http://schemas.microsoft.com/sharepoint/v3" xsi:nil="true"/>
    <ContentCloud_ApproverJobTitle5 xmlns="http://schemas.microsoft.com/sharepoint/v3" xsi:nil="true"/>
    <ContentCloud_AssurerComment xmlns="http://schemas.microsoft.com/sharepoint/v3" xsi:nil="true"/>
    <ContentCloud_SubmitDate xmlns="http://schemas.microsoft.com/sharepoint/v3" xsi:nil="true"/>
    <ContentCloud_PrimaryContact xmlns="http://schemas.microsoft.com/sharepoint/v3">
      <UserInfo>
        <DisplayName>katie.smith@environment-agency.gov.uk</DisplayName>
        <AccountId>11304</AccountId>
        <AccountType/>
      </UserInfo>
    </ContentCloud_PrimaryContact>
    <ContentCloud_ApproverComment3 xmlns="http://schemas.microsoft.com/sharepoint/v3" xsi:nil="true"/>
    <ContentCloud_LegacyDetails xmlns="http://schemas.microsoft.com/sharepoint/v3" xsi:nil="true"/>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 xsi:nil="true"/>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 xsi:nil="true"/>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https://defra.sharepoint.com/sites/def-contentcloud/_layouts/15/DocIdRedir.aspx?ID=CONTENTCLOUD-190616497-12847</Url>
      <Description>Request for quotation</Description>
    </ContentCloud_DocumentTitleLink>
    <ContentCloud_ScheduledReviewedBy xmlns="http://schemas.microsoft.com/sharepoint/v3">
      <UserInfo>
        <DisplayName/>
        <AccountId xsi:nil="true"/>
        <AccountType/>
      </UserInfo>
    </ContentCloud_ScheduledReviewedBy>
    <ContentCloud_ApproverJobTitle4 xmlns="http://schemas.microsoft.com/sharepoint/v3" xsi:nil="true"/>
    <ContentCloud_MetadataItemId xmlns="http://schemas.microsoft.com/sharepoint/v3">11726</ContentCloud_MetadataItemId>
    <ContentCloud_PrimaryContactIds xmlns="http://schemas.microsoft.com/sharepoint/v3">#11304;</ContentCloud_PrimaryContactIds>
    <ContentCloud_Submitter xmlns="http://schemas.microsoft.com/sharepoint/v3">
      <UserInfo>
        <DisplayName/>
        <AccountId xsi:nil="true"/>
        <AccountType/>
      </UserInfo>
    </ContentCloud_Submitter>
    <DLCPolicyLabelLock xmlns="c78a0cd0-2680-45d0-a254-38b105a1c2de" xsi:nil="true"/>
    <ContentCloud_PublishDate xmlns="http://schemas.microsoft.com/sharepoint/v3" xsi:nil="true"/>
    <ContentCloud_Reference xmlns="http://schemas.microsoft.com/sharepoint/v3">LIT 14543</ContentCloud_Reference>
    <ContentCloud_RiskLevel xmlns="http://schemas.microsoft.com/sharepoint/v3">Medium</ContentCloud_RiskLevel>
    <ContentCloud_Approver2 xmlns="http://schemas.microsoft.com/sharepoint/v3">
      <UserInfo>
        <DisplayName/>
        <AccountId xsi:nil="true"/>
        <AccountType/>
      </UserInfo>
    </ContentCloud_Approver2>
    <ContentCloud_WithdrawOnApproval xmlns="http://schemas.microsoft.com/sharepoint/v3" xsi:nil="true"/>
    <ContentCloud_ConsolidatedUrl xmlns="http://schemas.microsoft.com/sharepoint/v3">
      <Url xsi:nil="true"/>
      <Description xsi:nil="true"/>
    </ContentCloud_ConsolidatedUrl>
    <ContentCloud_ScheduledReviewDate xmlns="http://schemas.microsoft.com/sharepoint/v3" xsi:nil="true"/>
    <ContentCloud_LegacyReference xmlns="http://schemas.microsoft.com/sharepoint/v3">504_16</ContentCloud_LegacyReference>
    <ContentCloud_ScheduledReviewType xmlns="http://schemas.microsoft.com/sharepoint/v3" xsi:nil="true"/>
    <ContentCloud_ChangeType xmlns="http://schemas.microsoft.com/sharepoint/v3" xsi:nil="true"/>
    <ContentCloud_Status xmlns="http://schemas.microsoft.com/sharepoint/v3">Final</ContentCloud_Status>
    <ContentCloud_WithdrawNotice xmlns="http://schemas.microsoft.com/sharepoint/v3" xsi:nil="true"/>
    <ContentCloud_ContentAssurer xmlns="http://schemas.microsoft.com/sharepoint/v3">
      <UserInfo>
        <DisplayName/>
        <AccountId xsi:nil="true"/>
        <AccountType/>
      </UserInfo>
    </ContentCloud_ContentAssurer>
    <ContentCloud_TemplateVersion xmlns="http://schemas.microsoft.com/sharepoint/v3">1.0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SRO xmlns="http://schemas.microsoft.com/sharepoint/v3">
      <UserInfo>
        <DisplayName>Parkes, Liz</DisplayName>
        <AccountId>6270</AccountId>
        <AccountType/>
      </UserInfo>
    </ContentCloud_SRO>
    <ContentCloud_ApprOrganisation1 xmlns="http://schemas.microsoft.com/sharepoint/v3" xsi:nil="true"/>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1</ContentCloud_UpdatesNumber>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RelatedSites xmlns="44ba428f-c30f-44c8-8eab-a30b7390a267" xsi:nil="true"/>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Template</ContentCloud_MetadataCTypeName>
    <ContentCloud_LastReviewedOnDate xmlns="http://schemas.microsoft.com/sharepoint/v3" xsi:nil="true"/>
    <ContentCloud_ApproverJobTitle1 xmlns="http://schemas.microsoft.com/sharepoint/v3" xsi:nil="true"/>
    <ContentCloud_ApprovedDate5 xmlns="http://schemas.microsoft.com/sharepoint/v3" xsi:nil="true"/>
    <DLCPolicyLabelClientValue xmlns="c78a0cd0-2680-45d0-a254-38b105a1c2de">{_UIVersionString}</DLCPolicyLabelClientValue>
    <_dlc_DocId xmlns="44ba428f-c30f-44c8-8eab-a30b7390a267">CONTENTCLOUD-190616497-12847</_dlc_DocId>
    <_dlc_DocIdUrl xmlns="44ba428f-c30f-44c8-8eab-a30b7390a267">
      <Url>https://defra.sharepoint.com/sites/def-contentcloud/_layouts/15/DocIdRedir.aspx?ID=CONTENTCLOUD-190616497-12847</Url>
      <Description>CONTENTCLOUD-190616497-12847</Description>
    </_dlc_DocIdUrl>
    <DLCPolicyLabelValue xmlns="c78a0cd0-2680-45d0-a254-38b105a1c2de">{_UIVersionString}</DLCPolicyLabelValue>
    <ContentCloud_Migrated xmlns="http://schemas.microsoft.com/sharepoint/v3" xsi:nil="true"/>
    <ContentCloud_TEDBeforeSRD xmlns="http://schemas.microsoft.com/sharepoint/v3" xsi:nil="true"/>
    <ContentCloud_ReceivedFrom xmlns="http://schemas.microsoft.com/sharepoint/v3">
      <UserInfo>
        <DisplayName/>
        <AccountId xsi:nil="true"/>
        <AccountType/>
      </UserInfo>
    </ContentCloud_ReceivedFrom>
    <ContentCloud_Coverage xmlns="http://schemas.microsoft.com/sharepoint/v3">
      <Value>England</Value>
    </ContentCloud_Coverage>
    <ContentCloud_Language xmlns="http://schemas.microsoft.com/sharepoint/v3">
      <Value>English</Value>
    </ContentCloud_Language>
    <ContentCloud_NewDraftNumber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6" ma:contentTypeDescription="Templates are documents for staff to complete, includes forms." ma:contentTypeScope="" ma:versionID="4f5b95e7640dd5df176cfaa0cfe417aa">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83234a7bad6fb70c318d026f0a6884fc"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168B88-A4DF-4205-99CD-901C28920914}">
  <ds:schemaRefs>
    <ds:schemaRef ds:uri="http://schemas.openxmlformats.org/officeDocument/2006/bibliography"/>
  </ds:schemaRefs>
</ds:datastoreItem>
</file>

<file path=customXml/itemProps2.xml><?xml version="1.0" encoding="utf-8"?>
<ds:datastoreItem xmlns:ds="http://schemas.openxmlformats.org/officeDocument/2006/customXml" ds:itemID="{6B5476F3-A01D-4E52-A553-D412A14D1326}">
  <ds:schemaRefs>
    <ds:schemaRef ds:uri="office.server.policy"/>
  </ds:schemaRefs>
</ds:datastoreItem>
</file>

<file path=customXml/itemProps3.xml><?xml version="1.0" encoding="utf-8"?>
<ds:datastoreItem xmlns:ds="http://schemas.openxmlformats.org/officeDocument/2006/customXml" ds:itemID="{E36ABF19-AFC4-4F8A-8357-DEA4617B56B0}">
  <ds:schemaRefs>
    <ds:schemaRef ds:uri="http://schemas.microsoft.com/sharepoint/v3"/>
    <ds:schemaRef ds:uri="http://schemas.microsoft.com/office/2006/metadata/properties"/>
    <ds:schemaRef ds:uri="http://purl.org/dc/dcmitype/"/>
    <ds:schemaRef ds:uri="44ba428f-c30f-44c8-8eab-a30b7390a267"/>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c78a0cd0-2680-45d0-a254-38b105a1c2de"/>
    <ds:schemaRef ds:uri="http://purl.org/dc/terms/"/>
  </ds:schemaRefs>
</ds:datastoreItem>
</file>

<file path=customXml/itemProps4.xml><?xml version="1.0" encoding="utf-8"?>
<ds:datastoreItem xmlns:ds="http://schemas.openxmlformats.org/officeDocument/2006/customXml" ds:itemID="{61AD33BB-85ED-4E2C-8875-30581155176D}">
  <ds:schemaRefs>
    <ds:schemaRef ds:uri="http://schemas.microsoft.com/sharepoint/v3/contenttype/forms"/>
  </ds:schemaRefs>
</ds:datastoreItem>
</file>

<file path=customXml/itemProps5.xml><?xml version="1.0" encoding="utf-8"?>
<ds:datastoreItem xmlns:ds="http://schemas.openxmlformats.org/officeDocument/2006/customXml" ds:itemID="{6504BE6F-EA28-4038-9700-078B2B694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0F1C6A-3000-4AF3-B7AA-5C6894174B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3304</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22731</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
  <cp:keywords/>
  <dc:description/>
  <cp:lastModifiedBy/>
  <cp:revision>1</cp:revision>
  <dcterms:created xsi:type="dcterms:W3CDTF">2022-05-26T07:31:00Z</dcterms:created>
  <dcterms:modified xsi:type="dcterms:W3CDTF">2022-05-26T07:31:00Z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f42b3d8f-5cf1-4082-94cf-8dec803c16ed</vt:lpwstr>
  </property>
  <property fmtid="{D5CDD505-2E9C-101B-9397-08002B2CF9AE}" pid="4" name="_ip_UnifiedCompliancePolicyUIAction">
    <vt:lpwstr/>
  </property>
  <property fmtid="{D5CDD505-2E9C-101B-9397-08002B2CF9AE}" pid="5" name="_ip_UnifiedCompliancePolicyProperties">
    <vt:lpwstr/>
  </property>
</Properties>
</file>