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56"/>
        <w:gridCol w:w="3090"/>
        <w:gridCol w:w="2864"/>
        <w:gridCol w:w="2948"/>
      </w:tblGrid>
      <w:tr w:rsidR="00C115D9" w:rsidRPr="00864179" w14:paraId="7D970647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089ABDF0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33756379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3975F725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5E434684" w14:textId="77777777" w:rsidTr="000052C6">
        <w:trPr>
          <w:trHeight w:val="721"/>
        </w:trPr>
        <w:tc>
          <w:tcPr>
            <w:tcW w:w="2156" w:type="dxa"/>
            <w:shd w:val="clear" w:color="auto" w:fill="00B0F0"/>
            <w:hideMark/>
          </w:tcPr>
          <w:p w14:paraId="25D8C8B5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902" w:type="dxa"/>
            <w:gridSpan w:val="3"/>
            <w:shd w:val="clear" w:color="auto" w:fill="auto"/>
            <w:noWrap/>
            <w:hideMark/>
          </w:tcPr>
          <w:p w14:paraId="0898856C" w14:textId="77777777" w:rsidR="00C115D9" w:rsidRPr="009F0F97" w:rsidRDefault="000052C6" w:rsidP="005678B8">
            <w:pPr>
              <w:rPr>
                <w:color w:val="FF0000"/>
              </w:rPr>
            </w:pPr>
            <w:r>
              <w:t xml:space="preserve">The Provision of </w:t>
            </w:r>
            <w:r w:rsidRPr="000052C6">
              <w:t>Confidential Psychological Support for the Infected Blood Inquiry</w:t>
            </w:r>
            <w:r w:rsidR="00C115D9" w:rsidRPr="00C86C03">
              <w:t xml:space="preserve"> </w:t>
            </w:r>
            <w:r w:rsidR="00C115D9" w:rsidRPr="009F0F97">
              <w:t>(The Contract)</w:t>
            </w:r>
          </w:p>
        </w:tc>
      </w:tr>
      <w:tr w:rsidR="00C115D9" w:rsidRPr="00864179" w14:paraId="53841603" w14:textId="77777777" w:rsidTr="000052C6">
        <w:trPr>
          <w:trHeight w:val="473"/>
        </w:trPr>
        <w:tc>
          <w:tcPr>
            <w:tcW w:w="2156" w:type="dxa"/>
            <w:shd w:val="clear" w:color="auto" w:fill="00B0F0"/>
            <w:noWrap/>
            <w:hideMark/>
          </w:tcPr>
          <w:p w14:paraId="55F51E54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3090" w:type="dxa"/>
            <w:shd w:val="clear" w:color="auto" w:fill="auto"/>
          </w:tcPr>
          <w:p w14:paraId="37995754" w14:textId="77777777" w:rsidR="00C115D9" w:rsidRPr="00864179" w:rsidRDefault="000052C6" w:rsidP="005678B8">
            <w:r>
              <w:t>CCHR19A66</w:t>
            </w:r>
          </w:p>
        </w:tc>
        <w:tc>
          <w:tcPr>
            <w:tcW w:w="2864" w:type="dxa"/>
            <w:shd w:val="clear" w:color="auto" w:fill="00B0F0"/>
            <w:noWrap/>
            <w:hideMark/>
          </w:tcPr>
          <w:p w14:paraId="10B8110D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948" w:type="dxa"/>
            <w:shd w:val="clear" w:color="auto" w:fill="auto"/>
          </w:tcPr>
          <w:p w14:paraId="0072E9E8" w14:textId="77777777" w:rsidR="00C115D9" w:rsidRPr="000052C6" w:rsidRDefault="000052C6" w:rsidP="005678B8">
            <w:r w:rsidRPr="000052C6">
              <w:t>CCHR19A66-1</w:t>
            </w:r>
          </w:p>
        </w:tc>
      </w:tr>
      <w:tr w:rsidR="00C115D9" w:rsidRPr="00864179" w14:paraId="065055ED" w14:textId="77777777" w:rsidTr="000052C6">
        <w:trPr>
          <w:trHeight w:val="513"/>
        </w:trPr>
        <w:tc>
          <w:tcPr>
            <w:tcW w:w="2156" w:type="dxa"/>
            <w:shd w:val="clear" w:color="auto" w:fill="00B0F0"/>
            <w:hideMark/>
          </w:tcPr>
          <w:p w14:paraId="0D4D5BCB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3090" w:type="dxa"/>
            <w:shd w:val="clear" w:color="auto" w:fill="auto"/>
          </w:tcPr>
          <w:p w14:paraId="6BC72C7F" w14:textId="0E08F50C" w:rsidR="00C115D9" w:rsidRPr="00372E84" w:rsidRDefault="00D24BBD" w:rsidP="005678B8">
            <w:pPr>
              <w:rPr>
                <w:iCs/>
              </w:rPr>
            </w:pPr>
            <w:r>
              <w:rPr>
                <w:iCs/>
              </w:rPr>
              <w:t>Wednesday 21</w:t>
            </w:r>
            <w:r w:rsidRPr="00D24BBD">
              <w:rPr>
                <w:iCs/>
                <w:vertAlign w:val="superscript"/>
              </w:rPr>
              <w:t>st</w:t>
            </w:r>
            <w:r>
              <w:rPr>
                <w:iCs/>
              </w:rPr>
              <w:t xml:space="preserve"> October 2020</w:t>
            </w:r>
          </w:p>
        </w:tc>
        <w:tc>
          <w:tcPr>
            <w:tcW w:w="2864" w:type="dxa"/>
            <w:shd w:val="clear" w:color="auto" w:fill="00B0F0"/>
          </w:tcPr>
          <w:p w14:paraId="5302F55A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948" w:type="dxa"/>
            <w:shd w:val="clear" w:color="auto" w:fill="auto"/>
          </w:tcPr>
          <w:p w14:paraId="338B6938" w14:textId="77777777" w:rsidR="00C115D9" w:rsidRPr="000052C6" w:rsidRDefault="000052C6" w:rsidP="005678B8">
            <w:pPr>
              <w:rPr>
                <w:iCs/>
              </w:rPr>
            </w:pPr>
            <w:r>
              <w:rPr>
                <w:iCs/>
              </w:rPr>
              <w:t>Monday 2</w:t>
            </w:r>
            <w:r w:rsidRPr="000052C6">
              <w:rPr>
                <w:iCs/>
                <w:vertAlign w:val="superscript"/>
              </w:rPr>
              <w:t>nd</w:t>
            </w:r>
            <w:r>
              <w:rPr>
                <w:iCs/>
              </w:rPr>
              <w:t xml:space="preserve"> November 2020</w:t>
            </w:r>
          </w:p>
        </w:tc>
      </w:tr>
      <w:tr w:rsidR="00C115D9" w:rsidRPr="00864179" w14:paraId="60767AC0" w14:textId="77777777" w:rsidTr="005678B8">
        <w:trPr>
          <w:trHeight w:val="6197"/>
        </w:trPr>
        <w:tc>
          <w:tcPr>
            <w:tcW w:w="11058" w:type="dxa"/>
            <w:gridSpan w:val="4"/>
            <w:hideMark/>
          </w:tcPr>
          <w:p w14:paraId="52FD0AA3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508DE921" w14:textId="77777777" w:rsidR="00C115D9" w:rsidRPr="00A37EEF" w:rsidRDefault="00C115D9" w:rsidP="005678B8">
            <w:pPr>
              <w:rPr>
                <w:rFonts w:cs="Arial"/>
                <w:iCs/>
              </w:rPr>
            </w:pPr>
            <w:r w:rsidRPr="00A37EEF">
              <w:rPr>
                <w:rFonts w:cs="Arial"/>
                <w:b/>
                <w:iCs/>
              </w:rPr>
              <w:t>Between</w:t>
            </w:r>
            <w:r w:rsidRPr="00A37EEF">
              <w:rPr>
                <w:rFonts w:cs="Arial"/>
                <w:iCs/>
              </w:rPr>
              <w:t>:</w:t>
            </w:r>
            <w:r w:rsidRPr="00A37EEF">
              <w:rPr>
                <w:rFonts w:cs="Arial"/>
                <w:iCs/>
                <w:color w:val="FF0000"/>
              </w:rPr>
              <w:t xml:space="preserve"> </w:t>
            </w:r>
            <w:r w:rsidRPr="00A37EEF">
              <w:rPr>
                <w:rFonts w:cs="Arial"/>
                <w:iCs/>
              </w:rPr>
              <w:t>The</w:t>
            </w:r>
            <w:r w:rsidRPr="00A37EEF">
              <w:rPr>
                <w:rFonts w:cs="Arial"/>
                <w:iCs/>
                <w:color w:val="FF0000"/>
              </w:rPr>
              <w:t xml:space="preserve"> </w:t>
            </w:r>
            <w:r w:rsidR="00D33144" w:rsidRPr="00A37EEF">
              <w:rPr>
                <w:rFonts w:cs="Arial"/>
                <w:b/>
                <w:iCs/>
              </w:rPr>
              <w:t>Infected Bloody Inquiry</w:t>
            </w:r>
            <w:r w:rsidR="000052C6" w:rsidRPr="00A37EEF">
              <w:rPr>
                <w:rFonts w:cs="Arial"/>
                <w:b/>
                <w:iCs/>
              </w:rPr>
              <w:t xml:space="preserve"> </w:t>
            </w:r>
            <w:r w:rsidRPr="00A37EEF">
              <w:rPr>
                <w:rFonts w:cs="Arial"/>
                <w:iCs/>
              </w:rPr>
              <w:t xml:space="preserve">(The Customer) and </w:t>
            </w:r>
            <w:r w:rsidR="000052C6" w:rsidRPr="00A37EEF">
              <w:rPr>
                <w:rFonts w:cs="Arial"/>
                <w:b/>
                <w:iCs/>
              </w:rPr>
              <w:t>British Red Cross</w:t>
            </w:r>
            <w:r w:rsidR="00F84495" w:rsidRPr="00A37EEF">
              <w:rPr>
                <w:rFonts w:cs="Arial"/>
                <w:b/>
                <w:iCs/>
              </w:rPr>
              <w:t xml:space="preserve"> Community Services Ltd</w:t>
            </w:r>
            <w:r w:rsidRPr="00A37EEF">
              <w:rPr>
                <w:rFonts w:cs="Arial"/>
                <w:iCs/>
              </w:rPr>
              <w:t xml:space="preserve"> (The Supplier)</w:t>
            </w:r>
          </w:p>
          <w:p w14:paraId="6F356FA0" w14:textId="77777777" w:rsidR="00C115D9" w:rsidRPr="00A37EEF" w:rsidRDefault="00C115D9" w:rsidP="005678B8">
            <w:pPr>
              <w:rPr>
                <w:rFonts w:cs="Arial"/>
                <w:iCs/>
              </w:rPr>
            </w:pPr>
          </w:p>
          <w:p w14:paraId="700848C1" w14:textId="77777777" w:rsidR="00C115D9" w:rsidRPr="00A37EEF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cs="Arial"/>
                <w:iCs/>
              </w:rPr>
            </w:pPr>
            <w:r w:rsidRPr="00A37EEF">
              <w:rPr>
                <w:rFonts w:cs="Arial"/>
                <w:iCs/>
              </w:rPr>
              <w:t>The Contract is varied as follows:</w:t>
            </w:r>
          </w:p>
          <w:p w14:paraId="08DC093B" w14:textId="77777777" w:rsidR="00C115D9" w:rsidRPr="00A37EEF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cs="Arial"/>
                <w:iCs/>
              </w:rPr>
            </w:pPr>
          </w:p>
          <w:p w14:paraId="7C5ACC4F" w14:textId="77777777" w:rsidR="00C115D9" w:rsidRPr="00A37EEF" w:rsidRDefault="00D33144" w:rsidP="00A37EEF">
            <w:pPr>
              <w:pStyle w:val="ListParagraph"/>
              <w:numPr>
                <w:ilvl w:val="1"/>
                <w:numId w:val="3"/>
              </w:numPr>
              <w:tabs>
                <w:tab w:val="num" w:pos="1440"/>
              </w:tabs>
              <w:spacing w:after="120"/>
              <w:ind w:left="1440" w:hanging="720"/>
              <w:rPr>
                <w:rFonts w:cs="Arial"/>
                <w:iCs/>
              </w:rPr>
            </w:pPr>
            <w:r w:rsidRPr="00A37EEF">
              <w:rPr>
                <w:rFonts w:cs="Arial"/>
                <w:iCs/>
              </w:rPr>
              <w:t>The Infected Blood Inquiry wishes to extend its current Contract with British Red Cross Community Services Ltd for the Provision of Confidential Psychological Support.</w:t>
            </w:r>
          </w:p>
          <w:p w14:paraId="425CF586" w14:textId="6DA2781A" w:rsidR="00D33144" w:rsidRPr="00A37EEF" w:rsidRDefault="009E5D98" w:rsidP="00A37EEF">
            <w:pPr>
              <w:pStyle w:val="ListParagraph"/>
              <w:numPr>
                <w:ilvl w:val="1"/>
                <w:numId w:val="3"/>
              </w:numPr>
              <w:tabs>
                <w:tab w:val="num" w:pos="1440"/>
              </w:tabs>
              <w:spacing w:after="120"/>
              <w:ind w:left="1440" w:hanging="720"/>
              <w:rPr>
                <w:rFonts w:cs="Arial"/>
                <w:iCs/>
              </w:rPr>
            </w:pPr>
            <w:r w:rsidRPr="00A37EEF">
              <w:rPr>
                <w:rFonts w:cs="Arial"/>
                <w:iCs/>
              </w:rPr>
              <w:t>The current expiry date of the Contract is Monday 2</w:t>
            </w:r>
            <w:r w:rsidR="007E6D7D">
              <w:rPr>
                <w:rFonts w:cs="Arial"/>
                <w:iCs/>
              </w:rPr>
              <w:t>nd</w:t>
            </w:r>
            <w:r w:rsidR="0046033C">
              <w:rPr>
                <w:rFonts w:cs="Arial"/>
                <w:iCs/>
              </w:rPr>
              <w:t xml:space="preserve"> November 2020. T</w:t>
            </w:r>
            <w:r w:rsidRPr="00A37EEF">
              <w:rPr>
                <w:rFonts w:cs="Arial"/>
                <w:iCs/>
              </w:rPr>
              <w:t xml:space="preserve">he Infected Blood Inquiry wish to activate the </w:t>
            </w:r>
            <w:r w:rsidR="00453CD4" w:rsidRPr="00A37EEF">
              <w:rPr>
                <w:rFonts w:cs="Arial"/>
                <w:iCs/>
              </w:rPr>
              <w:t>option to extend as permitted in section 4.2 of the Contract</w:t>
            </w:r>
            <w:r w:rsidR="001827CD" w:rsidRPr="00A37EEF">
              <w:rPr>
                <w:rFonts w:cs="Arial"/>
                <w:iCs/>
              </w:rPr>
              <w:t xml:space="preserve"> and extend the current provision for four (4) months</w:t>
            </w:r>
            <w:r w:rsidRPr="00A37EEF">
              <w:rPr>
                <w:rFonts w:cs="Arial"/>
                <w:iCs/>
              </w:rPr>
              <w:t>. The revised ex</w:t>
            </w:r>
            <w:r w:rsidR="00453CD4" w:rsidRPr="00A37EEF">
              <w:rPr>
                <w:rFonts w:cs="Arial"/>
                <w:iCs/>
              </w:rPr>
              <w:t>piry date would therefore be Tuesday 2nd March 2021.</w:t>
            </w:r>
          </w:p>
          <w:p w14:paraId="0343F538" w14:textId="0A82057A" w:rsidR="001827CD" w:rsidRPr="009D33F2" w:rsidRDefault="001827CD" w:rsidP="00A37EEF">
            <w:pPr>
              <w:pStyle w:val="ListParagraph"/>
              <w:numPr>
                <w:ilvl w:val="1"/>
                <w:numId w:val="3"/>
              </w:numPr>
              <w:tabs>
                <w:tab w:val="num" w:pos="1440"/>
              </w:tabs>
              <w:spacing w:after="120"/>
              <w:ind w:left="1440" w:hanging="720"/>
              <w:rPr>
                <w:rFonts w:cs="Arial"/>
                <w:iCs/>
              </w:rPr>
            </w:pPr>
            <w:r w:rsidRPr="00A37EEF">
              <w:rPr>
                <w:rFonts w:cs="Arial"/>
                <w:iCs/>
              </w:rPr>
              <w:t xml:space="preserve">The original Contract value </w:t>
            </w:r>
            <w:r w:rsidR="00A37EEF" w:rsidRPr="00A37EEF">
              <w:rPr>
                <w:rFonts w:cs="Arial"/>
                <w:iCs/>
              </w:rPr>
              <w:t xml:space="preserve">is £107,880.00 ex VAT and shall be uplifted to </w:t>
            </w:r>
            <w:r w:rsidR="009545BB">
              <w:rPr>
                <w:rFonts w:cs="Arial"/>
                <w:iCs/>
              </w:rPr>
              <w:t>£145,860.00</w:t>
            </w:r>
            <w:r w:rsidR="00A37EEF" w:rsidRPr="009D33F2">
              <w:rPr>
                <w:rFonts w:cs="Arial"/>
                <w:iCs/>
              </w:rPr>
              <w:t xml:space="preserve"> ex VAT to accommodate the extension period of this Contract.</w:t>
            </w:r>
          </w:p>
          <w:p w14:paraId="61230928" w14:textId="09AFDC7A" w:rsidR="00A37EEF" w:rsidRDefault="00A37EEF" w:rsidP="00A37EEF">
            <w:pPr>
              <w:pStyle w:val="ListParagraph"/>
              <w:numPr>
                <w:ilvl w:val="1"/>
                <w:numId w:val="3"/>
              </w:numPr>
              <w:tabs>
                <w:tab w:val="num" w:pos="1440"/>
              </w:tabs>
              <w:spacing w:after="120"/>
              <w:ind w:left="1440" w:hanging="720"/>
              <w:rPr>
                <w:rFonts w:cs="Arial"/>
                <w:iCs/>
              </w:rPr>
            </w:pPr>
            <w:r w:rsidRPr="009D33F2">
              <w:rPr>
                <w:rFonts w:cs="Arial"/>
                <w:iCs/>
              </w:rPr>
              <w:t xml:space="preserve">This is an increase of </w:t>
            </w:r>
            <w:r w:rsidR="009545BB">
              <w:rPr>
                <w:rFonts w:cs="Arial"/>
                <w:iCs/>
              </w:rPr>
              <w:t>£37,980.00</w:t>
            </w:r>
            <w:r w:rsidRPr="009D33F2">
              <w:rPr>
                <w:rFonts w:cs="Arial"/>
                <w:iCs/>
              </w:rPr>
              <w:t xml:space="preserve"> ex VAT and is within 50% of the original Contract</w:t>
            </w:r>
            <w:r w:rsidR="007D5E4B">
              <w:rPr>
                <w:rFonts w:cs="Arial"/>
                <w:iCs/>
              </w:rPr>
              <w:t xml:space="preserve"> value. This is</w:t>
            </w:r>
            <w:r w:rsidRPr="00A37EEF">
              <w:rPr>
                <w:rFonts w:cs="Arial"/>
                <w:iCs/>
              </w:rPr>
              <w:t xml:space="preserve"> in line with Regulation 72 of Public Contract Regulations 2015</w:t>
            </w:r>
            <w:r w:rsidR="007D5E4B">
              <w:rPr>
                <w:rFonts w:cs="Arial"/>
                <w:iCs/>
              </w:rPr>
              <w:t xml:space="preserve"> and the Light Touch Regime Threshold</w:t>
            </w:r>
            <w:r w:rsidRPr="00A37EEF">
              <w:rPr>
                <w:rFonts w:cs="Arial"/>
                <w:iCs/>
              </w:rPr>
              <w:t>.</w:t>
            </w:r>
          </w:p>
          <w:p w14:paraId="5A00BAAC" w14:textId="0270DE76" w:rsidR="00CE10CA" w:rsidRDefault="00FC172B" w:rsidP="00FC172B">
            <w:pPr>
              <w:pStyle w:val="ListParagraph"/>
              <w:numPr>
                <w:ilvl w:val="1"/>
                <w:numId w:val="3"/>
              </w:numPr>
              <w:tabs>
                <w:tab w:val="num" w:pos="1440"/>
              </w:tabs>
              <w:spacing w:after="120"/>
              <w:ind w:left="1440" w:hanging="7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Telephone Support - </w:t>
            </w:r>
            <w:r w:rsidRPr="00FC172B">
              <w:rPr>
                <w:rFonts w:cs="Arial"/>
                <w:iCs/>
              </w:rPr>
              <w:t>Total Cost (based on 4 months of costs for Telephone support)</w:t>
            </w:r>
            <w:r w:rsidR="007635CF">
              <w:rPr>
                <w:rFonts w:cs="Arial"/>
                <w:iCs/>
              </w:rPr>
              <w:t xml:space="preserve"> REDACTED TEXT</w:t>
            </w:r>
            <w:r>
              <w:rPr>
                <w:rFonts w:cs="Arial"/>
                <w:iCs/>
              </w:rPr>
              <w:t>.</w:t>
            </w:r>
          </w:p>
          <w:p w14:paraId="535342E6" w14:textId="03CFF546" w:rsidR="00FC172B" w:rsidRDefault="00FC172B" w:rsidP="00FC172B">
            <w:pPr>
              <w:pStyle w:val="ListParagraph"/>
              <w:numPr>
                <w:ilvl w:val="1"/>
                <w:numId w:val="3"/>
              </w:numPr>
              <w:tabs>
                <w:tab w:val="num" w:pos="1440"/>
              </w:tabs>
              <w:spacing w:after="120"/>
              <w:ind w:left="1440" w:hanging="7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Face to Face Support – Total </w:t>
            </w:r>
            <w:r w:rsidR="00737649">
              <w:rPr>
                <w:rFonts w:cs="Arial"/>
                <w:iCs/>
              </w:rPr>
              <w:t>C</w:t>
            </w:r>
            <w:r>
              <w:rPr>
                <w:rFonts w:cs="Arial"/>
                <w:iCs/>
              </w:rPr>
              <w:t>ost (based off 40 day</w:t>
            </w:r>
            <w:r w:rsidR="007635CF">
              <w:rPr>
                <w:rFonts w:cs="Arial"/>
                <w:iCs/>
              </w:rPr>
              <w:t>s of hearings) REDACTED TEXT</w:t>
            </w:r>
            <w:r>
              <w:rPr>
                <w:rFonts w:cs="Arial"/>
                <w:iCs/>
              </w:rPr>
              <w:t>.</w:t>
            </w:r>
          </w:p>
          <w:p w14:paraId="256D904C" w14:textId="1C35C28F" w:rsidR="00FC172B" w:rsidRDefault="00FC172B" w:rsidP="00FC172B">
            <w:pPr>
              <w:pStyle w:val="ListParagraph"/>
              <w:numPr>
                <w:ilvl w:val="1"/>
                <w:numId w:val="3"/>
              </w:numPr>
              <w:tabs>
                <w:tab w:val="num" w:pos="1440"/>
              </w:tabs>
              <w:spacing w:after="120"/>
              <w:ind w:left="1440" w:hanging="7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Additional Costs (Travel, Accommodation, Subsistence, Materials, Equipment and Documentation, Welfare Provision</w:t>
            </w:r>
            <w:r w:rsidR="00737649">
              <w:rPr>
                <w:rFonts w:cs="Arial"/>
                <w:iCs/>
              </w:rPr>
              <w:t>) Total C</w:t>
            </w:r>
            <w:r w:rsidR="007635CF">
              <w:rPr>
                <w:rFonts w:cs="Arial"/>
                <w:iCs/>
              </w:rPr>
              <w:t>ost REDACTED TEXT</w:t>
            </w:r>
            <w:bookmarkStart w:id="0" w:name="_GoBack"/>
            <w:bookmarkEnd w:id="0"/>
            <w:r w:rsidR="00017B33">
              <w:rPr>
                <w:rFonts w:cs="Arial"/>
                <w:iCs/>
              </w:rPr>
              <w:t xml:space="preserve"> ex VAT.</w:t>
            </w:r>
          </w:p>
          <w:p w14:paraId="5610FF59" w14:textId="4FF9DB16" w:rsidR="00017B33" w:rsidRDefault="00017B33" w:rsidP="00FC172B">
            <w:pPr>
              <w:pStyle w:val="ListParagraph"/>
              <w:numPr>
                <w:ilvl w:val="1"/>
                <w:numId w:val="3"/>
              </w:numPr>
              <w:tabs>
                <w:tab w:val="num" w:pos="1440"/>
              </w:tabs>
              <w:spacing w:after="120"/>
              <w:ind w:left="1440" w:hanging="7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This indicates a total charge of £37,980.00 ex VAT.</w:t>
            </w:r>
          </w:p>
          <w:p w14:paraId="18233CFF" w14:textId="77777777" w:rsidR="007E6D7D" w:rsidRPr="00A37EEF" w:rsidRDefault="007E6D7D" w:rsidP="00A37EEF">
            <w:pPr>
              <w:pStyle w:val="ListParagraph"/>
              <w:numPr>
                <w:ilvl w:val="1"/>
                <w:numId w:val="3"/>
              </w:numPr>
              <w:tabs>
                <w:tab w:val="num" w:pos="1440"/>
              </w:tabs>
              <w:spacing w:after="120"/>
              <w:ind w:left="1440" w:hanging="7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There are no amendments to the deliverables of this Contract.</w:t>
            </w:r>
          </w:p>
          <w:p w14:paraId="1AE7B79D" w14:textId="77777777" w:rsidR="00C115D9" w:rsidRPr="00A37EEF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cs="Arial"/>
                <w:szCs w:val="22"/>
              </w:rPr>
            </w:pPr>
            <w:r w:rsidRPr="00A37EEF">
              <w:rPr>
                <w:rFonts w:cs="Arial"/>
                <w:szCs w:val="22"/>
              </w:rPr>
              <w:t>Words and expressions in this Change Control Notice shall have the meanings given to them in the Contract.</w:t>
            </w:r>
          </w:p>
          <w:p w14:paraId="467BC59F" w14:textId="77777777" w:rsidR="00C115D9" w:rsidRPr="00A37EEF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cs="Arial"/>
                <w:szCs w:val="22"/>
              </w:rPr>
            </w:pPr>
            <w:r w:rsidRPr="00A37EEF">
              <w:rPr>
                <w:rFonts w:cs="Arial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15593876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1AD7B639" w14:textId="77777777" w:rsidR="00C115D9" w:rsidRPr="00372E84" w:rsidRDefault="00C115D9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27784C97" w14:textId="77777777" w:rsidTr="005678B8">
        <w:trPr>
          <w:trHeight w:val="2235"/>
        </w:trPr>
        <w:tc>
          <w:tcPr>
            <w:tcW w:w="11058" w:type="dxa"/>
            <w:gridSpan w:val="4"/>
            <w:hideMark/>
          </w:tcPr>
          <w:p w14:paraId="3C5013FB" w14:textId="77777777" w:rsidR="007E6D7D" w:rsidRPr="00155064" w:rsidRDefault="007E6D7D" w:rsidP="007E6D7D">
            <w:pPr>
              <w:spacing w:before="120" w:after="120"/>
            </w:pPr>
            <w:r>
              <w:t>Change authorised to proceed by:</w:t>
            </w:r>
          </w:p>
          <w:tbl>
            <w:tblPr>
              <w:tblStyle w:val="TableGrid"/>
              <w:tblW w:w="1083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0"/>
              <w:gridCol w:w="3611"/>
              <w:gridCol w:w="3611"/>
            </w:tblGrid>
            <w:tr w:rsidR="007E6D7D" w14:paraId="108E7259" w14:textId="77777777" w:rsidTr="00EF2606">
              <w:trPr>
                <w:trHeight w:val="1083"/>
              </w:trPr>
              <w:tc>
                <w:tcPr>
                  <w:tcW w:w="3610" w:type="dxa"/>
                  <w:vAlign w:val="center"/>
                </w:tcPr>
                <w:p w14:paraId="671B642A" w14:textId="7F2035DD" w:rsidR="007E6D7D" w:rsidRPr="001C1AD3" w:rsidRDefault="007635CF" w:rsidP="007E6D7D">
                  <w:pPr>
                    <w:jc w:val="center"/>
                    <w:rPr>
                      <w:sz w:val="48"/>
                    </w:rPr>
                  </w:pPr>
                  <w:r>
                    <w:rPr>
                      <w:sz w:val="28"/>
                      <w:szCs w:val="28"/>
                    </w:rPr>
                    <w:t>REDACTED TEXT</w:t>
                  </w:r>
                  <w:r w:rsidR="001C1AD3" w:rsidRPr="001C1AD3">
                    <w:rPr>
                      <w:sz w:val="48"/>
                    </w:rPr>
                    <w:t xml:space="preserve"> </w:t>
                  </w:r>
                </w:p>
              </w:tc>
              <w:tc>
                <w:tcPr>
                  <w:tcW w:w="3611" w:type="dxa"/>
                  <w:vAlign w:val="center"/>
                </w:tcPr>
                <w:p w14:paraId="20DE9340" w14:textId="430C8F90" w:rsidR="001C1AD3" w:rsidRPr="001C1AD3" w:rsidRDefault="007635CF" w:rsidP="007635CF">
                  <w:pPr>
                    <w:jc w:val="center"/>
                    <w:rPr>
                      <w:sz w:val="32"/>
                    </w:rPr>
                  </w:pPr>
                  <w:r w:rsidRPr="007635CF">
                    <w:rPr>
                      <w:sz w:val="28"/>
                    </w:rPr>
                    <w:t>REDACTED TEXT</w:t>
                  </w:r>
                </w:p>
              </w:tc>
              <w:tc>
                <w:tcPr>
                  <w:tcW w:w="3611" w:type="dxa"/>
                  <w:vAlign w:val="center"/>
                </w:tcPr>
                <w:p w14:paraId="15C3B89F" w14:textId="4B49102A" w:rsidR="007E6D7D" w:rsidRPr="001C1AD3" w:rsidRDefault="001C1AD3" w:rsidP="007E6D7D">
                  <w:pPr>
                    <w:jc w:val="center"/>
                    <w:rPr>
                      <w:sz w:val="48"/>
                    </w:rPr>
                  </w:pPr>
                  <w:r w:rsidRPr="001C1AD3">
                    <w:rPr>
                      <w:sz w:val="32"/>
                    </w:rPr>
                    <w:t>21/10/20</w:t>
                  </w:r>
                </w:p>
              </w:tc>
            </w:tr>
            <w:tr w:rsidR="007E6D7D" w14:paraId="45382198" w14:textId="77777777" w:rsidTr="00EF2606">
              <w:tc>
                <w:tcPr>
                  <w:tcW w:w="3610" w:type="dxa"/>
                </w:tcPr>
                <w:p w14:paraId="43C577DB" w14:textId="77777777" w:rsidR="007E6D7D" w:rsidRPr="00240EE0" w:rsidRDefault="007E6D7D" w:rsidP="007E6D7D">
                  <w:pPr>
                    <w:jc w:val="center"/>
                    <w:rPr>
                      <w:b/>
                    </w:rPr>
                  </w:pPr>
                  <w:r w:rsidRPr="00240EE0">
                    <w:rPr>
                      <w:b/>
                    </w:rPr>
                    <w:t>Signature</w:t>
                  </w:r>
                </w:p>
              </w:tc>
              <w:tc>
                <w:tcPr>
                  <w:tcW w:w="3611" w:type="dxa"/>
                </w:tcPr>
                <w:p w14:paraId="0993D6E4" w14:textId="77777777" w:rsidR="007E6D7D" w:rsidRPr="00240EE0" w:rsidRDefault="007E6D7D" w:rsidP="007E6D7D">
                  <w:pPr>
                    <w:jc w:val="center"/>
                    <w:rPr>
                      <w:b/>
                    </w:rPr>
                  </w:pPr>
                  <w:r w:rsidRPr="00240EE0">
                    <w:rPr>
                      <w:b/>
                    </w:rPr>
                    <w:t>Print Name and Job Title</w:t>
                  </w:r>
                </w:p>
              </w:tc>
              <w:tc>
                <w:tcPr>
                  <w:tcW w:w="3611" w:type="dxa"/>
                </w:tcPr>
                <w:p w14:paraId="07A7A380" w14:textId="77777777" w:rsidR="007E6D7D" w:rsidRPr="00240EE0" w:rsidRDefault="007E6D7D" w:rsidP="007E6D7D">
                  <w:pPr>
                    <w:jc w:val="center"/>
                    <w:rPr>
                      <w:b/>
                    </w:rPr>
                  </w:pPr>
                  <w:r w:rsidRPr="00240EE0">
                    <w:rPr>
                      <w:b/>
                    </w:rPr>
                    <w:t>Date</w:t>
                  </w:r>
                </w:p>
              </w:tc>
            </w:tr>
          </w:tbl>
          <w:p w14:paraId="156D919F" w14:textId="77777777" w:rsidR="00C115D9" w:rsidRPr="00864179" w:rsidRDefault="00C115D9" w:rsidP="005678B8">
            <w:pPr>
              <w:ind w:left="2274"/>
            </w:pPr>
          </w:p>
        </w:tc>
      </w:tr>
      <w:tr w:rsidR="00C115D9" w:rsidRPr="00864179" w14:paraId="6A90D62F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4D1F0FCD" w14:textId="77777777" w:rsidR="008A22EE" w:rsidRDefault="008A22EE" w:rsidP="008A22EE">
            <w:pPr>
              <w:spacing w:before="120" w:after="120"/>
            </w:pPr>
            <w:r w:rsidRPr="00155064">
              <w:lastRenderedPageBreak/>
              <w:t>Authorised for and on behalf of the Supplier</w:t>
            </w:r>
            <w:r>
              <w:t>:</w:t>
            </w:r>
          </w:p>
          <w:tbl>
            <w:tblPr>
              <w:tblStyle w:val="TableGrid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0"/>
              <w:gridCol w:w="3611"/>
              <w:gridCol w:w="3611"/>
            </w:tblGrid>
            <w:tr w:rsidR="008A22EE" w14:paraId="164A0E13" w14:textId="77777777" w:rsidTr="00EF2606">
              <w:trPr>
                <w:trHeight w:val="1083"/>
              </w:trPr>
              <w:tc>
                <w:tcPr>
                  <w:tcW w:w="3610" w:type="dxa"/>
                  <w:vAlign w:val="center"/>
                </w:tcPr>
                <w:p w14:paraId="3BAE083C" w14:textId="79D3E1AC" w:rsidR="008A22EE" w:rsidRPr="001C1AD3" w:rsidRDefault="007635CF" w:rsidP="008A22EE">
                  <w:pPr>
                    <w:jc w:val="center"/>
                    <w:rPr>
                      <w:sz w:val="32"/>
                    </w:rPr>
                  </w:pPr>
                  <w:r w:rsidRPr="007635CF">
                    <w:rPr>
                      <w:sz w:val="32"/>
                    </w:rPr>
                    <w:t>REDACTED TEXT</w:t>
                  </w:r>
                </w:p>
              </w:tc>
              <w:tc>
                <w:tcPr>
                  <w:tcW w:w="3611" w:type="dxa"/>
                  <w:vAlign w:val="center"/>
                </w:tcPr>
                <w:p w14:paraId="1E7EBAB1" w14:textId="4093E546" w:rsidR="00B74021" w:rsidRPr="001C1AD3" w:rsidRDefault="007635CF" w:rsidP="008A22EE">
                  <w:pPr>
                    <w:jc w:val="center"/>
                    <w:rPr>
                      <w:sz w:val="32"/>
                    </w:rPr>
                  </w:pPr>
                  <w:r w:rsidRPr="007635CF">
                    <w:rPr>
                      <w:sz w:val="32"/>
                    </w:rPr>
                    <w:t>REDACTED TEXT</w:t>
                  </w:r>
                </w:p>
              </w:tc>
              <w:tc>
                <w:tcPr>
                  <w:tcW w:w="3611" w:type="dxa"/>
                  <w:vAlign w:val="center"/>
                </w:tcPr>
                <w:p w14:paraId="7ECCEA6B" w14:textId="76F1D8C8" w:rsidR="008A22EE" w:rsidRPr="001C1AD3" w:rsidRDefault="00B74021" w:rsidP="008A22EE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22.10.20</w:t>
                  </w:r>
                </w:p>
              </w:tc>
            </w:tr>
            <w:tr w:rsidR="008A22EE" w14:paraId="5D89F52C" w14:textId="77777777" w:rsidTr="00EF2606">
              <w:tc>
                <w:tcPr>
                  <w:tcW w:w="3610" w:type="dxa"/>
                </w:tcPr>
                <w:p w14:paraId="320AA47A" w14:textId="77777777" w:rsidR="008A22EE" w:rsidRPr="00240EE0" w:rsidRDefault="008A22EE" w:rsidP="008A22EE">
                  <w:pPr>
                    <w:jc w:val="center"/>
                    <w:rPr>
                      <w:b/>
                    </w:rPr>
                  </w:pPr>
                  <w:r w:rsidRPr="00240EE0">
                    <w:rPr>
                      <w:b/>
                    </w:rPr>
                    <w:t>Signature</w:t>
                  </w:r>
                </w:p>
              </w:tc>
              <w:tc>
                <w:tcPr>
                  <w:tcW w:w="3611" w:type="dxa"/>
                </w:tcPr>
                <w:p w14:paraId="5D54B14A" w14:textId="77777777" w:rsidR="008A22EE" w:rsidRPr="00240EE0" w:rsidRDefault="008A22EE" w:rsidP="008A22EE">
                  <w:pPr>
                    <w:jc w:val="center"/>
                    <w:rPr>
                      <w:b/>
                    </w:rPr>
                  </w:pPr>
                  <w:r w:rsidRPr="00240EE0">
                    <w:rPr>
                      <w:b/>
                    </w:rPr>
                    <w:t>Print Name and Job Title</w:t>
                  </w:r>
                </w:p>
              </w:tc>
              <w:tc>
                <w:tcPr>
                  <w:tcW w:w="3611" w:type="dxa"/>
                </w:tcPr>
                <w:p w14:paraId="15223CFA" w14:textId="77777777" w:rsidR="008A22EE" w:rsidRPr="00240EE0" w:rsidRDefault="008A22EE" w:rsidP="008A22EE">
                  <w:pPr>
                    <w:jc w:val="center"/>
                    <w:rPr>
                      <w:b/>
                    </w:rPr>
                  </w:pPr>
                  <w:r w:rsidRPr="00240EE0">
                    <w:rPr>
                      <w:b/>
                    </w:rPr>
                    <w:t>Date</w:t>
                  </w:r>
                </w:p>
              </w:tc>
            </w:tr>
          </w:tbl>
          <w:p w14:paraId="108F7539" w14:textId="77777777" w:rsidR="00C115D9" w:rsidRPr="00A13EB4" w:rsidRDefault="00C115D9" w:rsidP="005678B8">
            <w:pPr>
              <w:tabs>
                <w:tab w:val="left" w:pos="10637"/>
              </w:tabs>
              <w:rPr>
                <w:bCs/>
              </w:rPr>
            </w:pPr>
          </w:p>
        </w:tc>
      </w:tr>
      <w:tr w:rsidR="00C115D9" w:rsidRPr="00864179" w14:paraId="63709A88" w14:textId="77777777" w:rsidTr="005678B8">
        <w:trPr>
          <w:trHeight w:val="1996"/>
        </w:trPr>
        <w:tc>
          <w:tcPr>
            <w:tcW w:w="11058" w:type="dxa"/>
            <w:gridSpan w:val="4"/>
            <w:noWrap/>
          </w:tcPr>
          <w:p w14:paraId="5175B80B" w14:textId="77777777" w:rsidR="00C115D9" w:rsidRDefault="00C115D9" w:rsidP="005678B8"/>
          <w:p w14:paraId="2C225836" w14:textId="77777777" w:rsidR="008A22EE" w:rsidRPr="00155064" w:rsidRDefault="008A22EE" w:rsidP="008A22EE">
            <w:pPr>
              <w:spacing w:before="120" w:after="120"/>
            </w:pPr>
            <w:r w:rsidRPr="00155064">
              <w:t>Authorised</w:t>
            </w:r>
            <w:r>
              <w:t xml:space="preserve"> for and on behalf of the Customer:</w:t>
            </w:r>
          </w:p>
          <w:tbl>
            <w:tblPr>
              <w:tblStyle w:val="TableGrid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0"/>
              <w:gridCol w:w="3611"/>
              <w:gridCol w:w="3611"/>
            </w:tblGrid>
            <w:tr w:rsidR="008A22EE" w14:paraId="10995342" w14:textId="77777777" w:rsidTr="00EF2606">
              <w:trPr>
                <w:trHeight w:val="1083"/>
              </w:trPr>
              <w:tc>
                <w:tcPr>
                  <w:tcW w:w="3610" w:type="dxa"/>
                  <w:vAlign w:val="center"/>
                </w:tcPr>
                <w:p w14:paraId="3C9EDDC5" w14:textId="7B3C1641" w:rsidR="008A22EE" w:rsidRPr="00AD2153" w:rsidRDefault="007635CF" w:rsidP="008A22EE">
                  <w:pPr>
                    <w:jc w:val="center"/>
                    <w:rPr>
                      <w:i/>
                      <w:sz w:val="32"/>
                    </w:rPr>
                  </w:pPr>
                  <w:r w:rsidRPr="007635CF">
                    <w:rPr>
                      <w:sz w:val="28"/>
                    </w:rPr>
                    <w:t>REDACTED TEXT</w:t>
                  </w:r>
                </w:p>
              </w:tc>
              <w:tc>
                <w:tcPr>
                  <w:tcW w:w="3611" w:type="dxa"/>
                  <w:vAlign w:val="center"/>
                </w:tcPr>
                <w:p w14:paraId="35AE935A" w14:textId="4B2EC76E" w:rsidR="00AD2153" w:rsidRPr="001C1AD3" w:rsidRDefault="007635CF" w:rsidP="008A22EE">
                  <w:pPr>
                    <w:jc w:val="center"/>
                    <w:rPr>
                      <w:sz w:val="32"/>
                    </w:rPr>
                  </w:pPr>
                  <w:r w:rsidRPr="007635CF">
                    <w:rPr>
                      <w:sz w:val="28"/>
                    </w:rPr>
                    <w:t>REDACTED TEXT</w:t>
                  </w:r>
                </w:p>
              </w:tc>
              <w:tc>
                <w:tcPr>
                  <w:tcW w:w="3611" w:type="dxa"/>
                  <w:vAlign w:val="center"/>
                </w:tcPr>
                <w:p w14:paraId="0557B3CC" w14:textId="42A990EC" w:rsidR="008A22EE" w:rsidRPr="001C1AD3" w:rsidRDefault="00AD2153" w:rsidP="008A22EE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22/10/2020</w:t>
                  </w:r>
                </w:p>
              </w:tc>
            </w:tr>
            <w:tr w:rsidR="008A22EE" w14:paraId="16F70F14" w14:textId="77777777" w:rsidTr="00EF2606">
              <w:tc>
                <w:tcPr>
                  <w:tcW w:w="3610" w:type="dxa"/>
                </w:tcPr>
                <w:p w14:paraId="651BBCA7" w14:textId="77777777" w:rsidR="008A22EE" w:rsidRPr="00240EE0" w:rsidRDefault="008A22EE" w:rsidP="008A22EE">
                  <w:pPr>
                    <w:jc w:val="center"/>
                    <w:rPr>
                      <w:b/>
                    </w:rPr>
                  </w:pPr>
                  <w:r w:rsidRPr="00240EE0">
                    <w:rPr>
                      <w:b/>
                    </w:rPr>
                    <w:t>Signature</w:t>
                  </w:r>
                </w:p>
              </w:tc>
              <w:tc>
                <w:tcPr>
                  <w:tcW w:w="3611" w:type="dxa"/>
                </w:tcPr>
                <w:p w14:paraId="74213CEA" w14:textId="77777777" w:rsidR="008A22EE" w:rsidRPr="00240EE0" w:rsidRDefault="008A22EE" w:rsidP="008A22EE">
                  <w:pPr>
                    <w:jc w:val="center"/>
                    <w:rPr>
                      <w:b/>
                    </w:rPr>
                  </w:pPr>
                  <w:r w:rsidRPr="00240EE0">
                    <w:rPr>
                      <w:b/>
                    </w:rPr>
                    <w:t>Print Name and Job Title</w:t>
                  </w:r>
                </w:p>
              </w:tc>
              <w:tc>
                <w:tcPr>
                  <w:tcW w:w="3611" w:type="dxa"/>
                </w:tcPr>
                <w:p w14:paraId="3A2ACC94" w14:textId="77777777" w:rsidR="008A22EE" w:rsidRPr="00240EE0" w:rsidRDefault="008A22EE" w:rsidP="008A22EE">
                  <w:pPr>
                    <w:jc w:val="center"/>
                    <w:rPr>
                      <w:b/>
                    </w:rPr>
                  </w:pPr>
                  <w:r w:rsidRPr="00240EE0">
                    <w:rPr>
                      <w:b/>
                    </w:rPr>
                    <w:t>Date</w:t>
                  </w:r>
                </w:p>
              </w:tc>
            </w:tr>
          </w:tbl>
          <w:p w14:paraId="1F0A266B" w14:textId="77777777" w:rsidR="00C115D9" w:rsidRPr="00864179" w:rsidRDefault="00C115D9" w:rsidP="008A22EE"/>
        </w:tc>
      </w:tr>
    </w:tbl>
    <w:p w14:paraId="71E52E11" w14:textId="77777777" w:rsidR="00741738" w:rsidRDefault="00741738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CB846" w14:textId="77777777" w:rsidR="00087CD0" w:rsidRDefault="00087CD0" w:rsidP="00C115D9">
      <w:r>
        <w:separator/>
      </w:r>
    </w:p>
  </w:endnote>
  <w:endnote w:type="continuationSeparator" w:id="0">
    <w:p w14:paraId="1C82A9B6" w14:textId="77777777" w:rsidR="00087CD0" w:rsidRDefault="00087CD0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Malgun Gothic Semiligh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128E3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0EEA61F6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50BCD782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77A47874" w14:textId="4B4B552F" w:rsidR="00C115D9" w:rsidRPr="00CE50FE" w:rsidRDefault="00C115D9" w:rsidP="00C115D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V1.0 </w:t>
    </w:r>
    <w:r w:rsidR="009545BB">
      <w:rPr>
        <w:sz w:val="20"/>
        <w:szCs w:val="20"/>
      </w:rPr>
      <w:t>21</w:t>
    </w:r>
    <w:r w:rsidR="007E6D7D" w:rsidRPr="007E6D7D">
      <w:rPr>
        <w:sz w:val="20"/>
        <w:szCs w:val="20"/>
      </w:rPr>
      <w:t>/10/2020</w:t>
    </w:r>
  </w:p>
  <w:p w14:paraId="7BADFF5C" w14:textId="77777777" w:rsidR="00C115D9" w:rsidRDefault="00C1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1532D" w14:textId="77777777" w:rsidR="00087CD0" w:rsidRDefault="00087CD0" w:rsidP="00C115D9">
      <w:r>
        <w:separator/>
      </w:r>
    </w:p>
  </w:footnote>
  <w:footnote w:type="continuationSeparator" w:id="0">
    <w:p w14:paraId="53428E75" w14:textId="77777777" w:rsidR="00087CD0" w:rsidRDefault="00087CD0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9458D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C38908E" wp14:editId="010E8091">
          <wp:simplePos x="0" y="0"/>
          <wp:positionH relativeFrom="column">
            <wp:posOffset>-711199</wp:posOffset>
          </wp:positionH>
          <wp:positionV relativeFrom="page">
            <wp:posOffset>266700</wp:posOffset>
          </wp:positionV>
          <wp:extent cx="831850" cy="651124"/>
          <wp:effectExtent l="0" t="0" r="635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065" cy="659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239E0266" w14:textId="77777777" w:rsidR="00C115D9" w:rsidRPr="000052C6" w:rsidRDefault="000052C6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0052C6">
      <w:rPr>
        <w:rFonts w:cs="Arial"/>
        <w:sz w:val="20"/>
        <w:szCs w:val="20"/>
      </w:rPr>
      <w:t>Variation for The Provision of Confidential Psychological Support for the Infected Blood Inquiry</w:t>
    </w:r>
  </w:p>
  <w:p w14:paraId="7FCEC42A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0052C6">
      <w:rPr>
        <w:rFonts w:cs="Arial"/>
        <w:sz w:val="20"/>
        <w:szCs w:val="20"/>
      </w:rPr>
      <w:t>CCHR19A66</w:t>
    </w:r>
    <w:r w:rsidR="008A22EE">
      <w:rPr>
        <w:rFonts w:cs="Arial"/>
        <w:sz w:val="20"/>
        <w:szCs w:val="20"/>
      </w:rPr>
      <w:t>-1</w:t>
    </w:r>
  </w:p>
  <w:p w14:paraId="3A48798B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096B8DC2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3EB6027B"/>
    <w:multiLevelType w:val="multilevel"/>
    <w:tmpl w:val="C5F00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052C6"/>
    <w:rsid w:val="00017B33"/>
    <w:rsid w:val="00087CD0"/>
    <w:rsid w:val="001827CD"/>
    <w:rsid w:val="001C1AD3"/>
    <w:rsid w:val="00283DD1"/>
    <w:rsid w:val="00360E20"/>
    <w:rsid w:val="00453CD4"/>
    <w:rsid w:val="0046033C"/>
    <w:rsid w:val="004D20BC"/>
    <w:rsid w:val="00737649"/>
    <w:rsid w:val="00741738"/>
    <w:rsid w:val="007635CF"/>
    <w:rsid w:val="007D5E4B"/>
    <w:rsid w:val="007E6D7D"/>
    <w:rsid w:val="008A22EE"/>
    <w:rsid w:val="009545BB"/>
    <w:rsid w:val="009D33F2"/>
    <w:rsid w:val="009E5D98"/>
    <w:rsid w:val="00A37EEF"/>
    <w:rsid w:val="00AD2153"/>
    <w:rsid w:val="00B43AD2"/>
    <w:rsid w:val="00B74021"/>
    <w:rsid w:val="00C115D9"/>
    <w:rsid w:val="00C55DFC"/>
    <w:rsid w:val="00CE10CA"/>
    <w:rsid w:val="00D24BBD"/>
    <w:rsid w:val="00D33144"/>
    <w:rsid w:val="00D807CF"/>
    <w:rsid w:val="00DB1593"/>
    <w:rsid w:val="00F84495"/>
    <w:rsid w:val="00FC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A260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Jack Lewis</cp:lastModifiedBy>
  <cp:revision>2</cp:revision>
  <dcterms:created xsi:type="dcterms:W3CDTF">2020-12-11T12:00:00Z</dcterms:created>
  <dcterms:modified xsi:type="dcterms:W3CDTF">2020-12-11T12:00:00Z</dcterms:modified>
</cp:coreProperties>
</file>