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242A5" w14:textId="77777777" w:rsidR="00687D52" w:rsidRPr="00DF6D2A" w:rsidRDefault="00687D52" w:rsidP="00687D52">
      <w:pPr>
        <w:tabs>
          <w:tab w:val="left" w:pos="142"/>
        </w:tabs>
        <w:spacing w:before="120"/>
        <w:jc w:val="center"/>
        <w:rPr>
          <w:rFonts w:ascii="Arial" w:hAnsi="Arial" w:cs="Arial"/>
        </w:rPr>
      </w:pPr>
      <w:r w:rsidRPr="00DF6D2A">
        <w:rPr>
          <w:rFonts w:ascii="Arial" w:hAnsi="Arial" w:cs="Arial"/>
          <w:b/>
          <w:smallCaps/>
        </w:rPr>
        <w:t>FRAMEWORK SCHEDULE 4: LETTER OF APPOINTMENT AND CALL-OFF TERMS</w:t>
      </w:r>
      <w:bookmarkStart w:id="0" w:name="id.1vsw3ci" w:colFirst="0" w:colLast="0"/>
      <w:bookmarkEnd w:id="0"/>
    </w:p>
    <w:p w14:paraId="55D242A6" w14:textId="77777777" w:rsidR="00687D52" w:rsidRPr="00DF6D2A" w:rsidRDefault="00687D52" w:rsidP="00687D52">
      <w:pPr>
        <w:numPr>
          <w:ilvl w:val="1"/>
          <w:numId w:val="1"/>
        </w:numPr>
        <w:spacing w:after="100" w:line="276" w:lineRule="auto"/>
        <w:ind w:left="-30" w:firstLine="0"/>
        <w:jc w:val="left"/>
        <w:rPr>
          <w:rFonts w:ascii="Arial" w:eastAsia="Arial" w:hAnsi="Arial" w:cs="Arial"/>
          <w:b/>
          <w:sz w:val="20"/>
          <w:szCs w:val="20"/>
        </w:rPr>
      </w:pPr>
      <w:bookmarkStart w:id="1" w:name="id.4fsjm0b" w:colFirst="0" w:colLast="0"/>
      <w:bookmarkEnd w:id="1"/>
      <w:r w:rsidRPr="00DF6D2A">
        <w:rPr>
          <w:rFonts w:ascii="Arial" w:eastAsia="Arial" w:hAnsi="Arial" w:cs="Arial"/>
          <w:b/>
          <w:sz w:val="20"/>
          <w:szCs w:val="20"/>
        </w:rPr>
        <w:t>Letter of Appointment</w:t>
      </w:r>
    </w:p>
    <w:p w14:paraId="55D242A7" w14:textId="77777777" w:rsidR="00687D52" w:rsidRPr="00DF6D2A" w:rsidRDefault="00687D52" w:rsidP="00687D52">
      <w:pPr>
        <w:spacing w:after="100"/>
        <w:ind w:left="720"/>
        <w:jc w:val="left"/>
        <w:rPr>
          <w:rFonts w:ascii="Arial" w:hAnsi="Arial" w:cs="Arial"/>
        </w:rPr>
      </w:pPr>
      <w:bookmarkStart w:id="2" w:name="id.2uxtw84" w:colFirst="0" w:colLast="0"/>
      <w:bookmarkEnd w:id="2"/>
    </w:p>
    <w:p w14:paraId="55D242A9" w14:textId="31AF4A3C" w:rsidR="00687D52" w:rsidRPr="00DF6D2A" w:rsidRDefault="00687D52" w:rsidP="00687D52">
      <w:pPr>
        <w:spacing w:after="100"/>
        <w:jc w:val="left"/>
        <w:rPr>
          <w:rFonts w:ascii="Arial" w:hAnsi="Arial" w:cs="Arial"/>
        </w:rPr>
      </w:pPr>
      <w:bookmarkStart w:id="3" w:name="id.1a346fx" w:colFirst="0" w:colLast="0"/>
      <w:bookmarkEnd w:id="3"/>
    </w:p>
    <w:p w14:paraId="55D242AA" w14:textId="77777777" w:rsidR="00687D52" w:rsidRPr="00DF6D2A" w:rsidRDefault="00687D52" w:rsidP="00687D52">
      <w:pPr>
        <w:spacing w:after="100"/>
        <w:jc w:val="left"/>
        <w:rPr>
          <w:rFonts w:ascii="Arial" w:hAnsi="Arial" w:cs="Arial"/>
        </w:rPr>
      </w:pPr>
      <w:bookmarkStart w:id="4" w:name="id.2981zbj" w:colFirst="0" w:colLast="0"/>
      <w:bookmarkEnd w:id="4"/>
      <w:r w:rsidRPr="00DF6D2A">
        <w:rPr>
          <w:rFonts w:ascii="Arial" w:eastAsia="Arial" w:hAnsi="Arial" w:cs="Arial"/>
          <w:sz w:val="20"/>
          <w:szCs w:val="20"/>
        </w:rPr>
        <w:t>Dear Sirs</w:t>
      </w:r>
    </w:p>
    <w:p w14:paraId="55D242AB" w14:textId="77777777" w:rsidR="00687D52" w:rsidRPr="00DF6D2A" w:rsidRDefault="00687D52" w:rsidP="00687D52">
      <w:pPr>
        <w:spacing w:after="100"/>
        <w:jc w:val="left"/>
        <w:rPr>
          <w:rFonts w:ascii="Arial" w:hAnsi="Arial" w:cs="Arial"/>
        </w:rPr>
      </w:pPr>
      <w:bookmarkStart w:id="5" w:name="id.odc9jc" w:colFirst="0" w:colLast="0"/>
      <w:bookmarkEnd w:id="5"/>
    </w:p>
    <w:p w14:paraId="55D242AC" w14:textId="77777777" w:rsidR="00687D52" w:rsidRPr="00DF6D2A" w:rsidRDefault="00687D52" w:rsidP="00687D52">
      <w:pPr>
        <w:spacing w:after="100"/>
        <w:jc w:val="left"/>
        <w:rPr>
          <w:rFonts w:ascii="Arial" w:hAnsi="Arial" w:cs="Arial"/>
        </w:rPr>
      </w:pPr>
      <w:bookmarkStart w:id="6" w:name="id.38czs75" w:colFirst="0" w:colLast="0"/>
      <w:bookmarkEnd w:id="6"/>
      <w:r w:rsidRPr="00DF6D2A">
        <w:rPr>
          <w:rFonts w:ascii="Arial" w:eastAsia="Arial" w:hAnsi="Arial" w:cs="Arial"/>
          <w:b/>
          <w:sz w:val="20"/>
          <w:szCs w:val="20"/>
        </w:rPr>
        <w:t>Letter of Appointment</w:t>
      </w:r>
    </w:p>
    <w:p w14:paraId="55D242AD" w14:textId="77777777" w:rsidR="00687D52" w:rsidRPr="00DF6D2A" w:rsidRDefault="00687D52" w:rsidP="00687D52">
      <w:pPr>
        <w:spacing w:after="100"/>
        <w:jc w:val="left"/>
        <w:rPr>
          <w:rFonts w:ascii="Arial" w:hAnsi="Arial" w:cs="Arial"/>
        </w:rPr>
      </w:pPr>
      <w:bookmarkStart w:id="7" w:name="id.1nia2ey" w:colFirst="0" w:colLast="0"/>
      <w:bookmarkEnd w:id="7"/>
    </w:p>
    <w:p w14:paraId="55D242AE" w14:textId="29864102" w:rsidR="00687D52" w:rsidRPr="00DF6D2A" w:rsidRDefault="00687D52" w:rsidP="00687D52">
      <w:pPr>
        <w:spacing w:after="100"/>
        <w:jc w:val="left"/>
        <w:rPr>
          <w:rFonts w:ascii="Arial" w:hAnsi="Arial" w:cs="Arial"/>
        </w:rPr>
      </w:pPr>
      <w:bookmarkStart w:id="8" w:name="id.47hxl2r" w:colFirst="0" w:colLast="0"/>
      <w:bookmarkEnd w:id="8"/>
      <w:r w:rsidRPr="00DF6D2A">
        <w:rPr>
          <w:rFonts w:ascii="Arial" w:eastAsia="Arial" w:hAnsi="Arial" w:cs="Arial"/>
          <w:sz w:val="20"/>
          <w:szCs w:val="20"/>
        </w:rPr>
        <w:t>This letter of Appointment is issued in accordance with the provisions of the Framework Agreement (RM37</w:t>
      </w:r>
      <w:r w:rsidR="00300CCA">
        <w:rPr>
          <w:rFonts w:ascii="Arial" w:eastAsia="Arial" w:hAnsi="Arial" w:cs="Arial"/>
          <w:sz w:val="20"/>
          <w:szCs w:val="20"/>
        </w:rPr>
        <w:t>7</w:t>
      </w:r>
      <w:r w:rsidRPr="00DF6D2A">
        <w:rPr>
          <w:rFonts w:ascii="Arial" w:eastAsia="Arial" w:hAnsi="Arial" w:cs="Arial"/>
          <w:sz w:val="20"/>
          <w:szCs w:val="20"/>
        </w:rPr>
        <w:t xml:space="preserve">4) between CCS and the </w:t>
      </w:r>
      <w:r w:rsidR="00E16ECB">
        <w:rPr>
          <w:rFonts w:ascii="Arial" w:eastAsia="Arial" w:hAnsi="Arial" w:cs="Arial"/>
          <w:sz w:val="20"/>
          <w:szCs w:val="20"/>
        </w:rPr>
        <w:t>Agency</w:t>
      </w:r>
      <w:r w:rsidRPr="00B922D1">
        <w:rPr>
          <w:rFonts w:ascii="Arial" w:eastAsia="Arial" w:hAnsi="Arial" w:cs="Arial"/>
          <w:sz w:val="20"/>
          <w:szCs w:val="20"/>
        </w:rPr>
        <w:t xml:space="preserve"> dated</w:t>
      </w:r>
      <w:r w:rsidR="00B922D1" w:rsidRPr="00B922D1">
        <w:rPr>
          <w:rFonts w:ascii="Arial" w:eastAsia="Arial" w:hAnsi="Arial" w:cs="Arial"/>
          <w:sz w:val="20"/>
          <w:szCs w:val="20"/>
        </w:rPr>
        <w:t xml:space="preserve"> </w:t>
      </w:r>
      <w:r w:rsidR="005A0CE8">
        <w:rPr>
          <w:rFonts w:ascii="Arial" w:eastAsia="Arial" w:hAnsi="Arial" w:cs="Arial"/>
          <w:sz w:val="20"/>
          <w:szCs w:val="20"/>
        </w:rPr>
        <w:t>16</w:t>
      </w:r>
      <w:r w:rsidR="00B922D1" w:rsidRPr="00B922D1">
        <w:rPr>
          <w:rFonts w:ascii="Arial" w:eastAsia="Arial" w:hAnsi="Arial" w:cs="Arial"/>
          <w:sz w:val="20"/>
          <w:szCs w:val="20"/>
          <w:vertAlign w:val="superscript"/>
        </w:rPr>
        <w:t>th</w:t>
      </w:r>
      <w:r w:rsidR="00B922D1" w:rsidRPr="00B922D1">
        <w:rPr>
          <w:rFonts w:ascii="Arial" w:eastAsia="Arial" w:hAnsi="Arial" w:cs="Arial"/>
          <w:sz w:val="20"/>
          <w:szCs w:val="20"/>
        </w:rPr>
        <w:t xml:space="preserve"> </w:t>
      </w:r>
      <w:r w:rsidR="005A0CE8">
        <w:rPr>
          <w:rFonts w:ascii="Arial" w:eastAsia="Arial" w:hAnsi="Arial" w:cs="Arial"/>
          <w:sz w:val="20"/>
          <w:szCs w:val="20"/>
        </w:rPr>
        <w:t>December</w:t>
      </w:r>
      <w:r w:rsidR="005A0CE8" w:rsidRPr="00B922D1">
        <w:rPr>
          <w:rFonts w:ascii="Arial" w:eastAsia="Arial" w:hAnsi="Arial" w:cs="Arial"/>
          <w:sz w:val="20"/>
          <w:szCs w:val="20"/>
        </w:rPr>
        <w:t xml:space="preserve"> </w:t>
      </w:r>
      <w:r w:rsidR="00B922D1" w:rsidRPr="00B922D1">
        <w:rPr>
          <w:rFonts w:ascii="Arial" w:eastAsia="Arial" w:hAnsi="Arial" w:cs="Arial"/>
          <w:sz w:val="20"/>
          <w:szCs w:val="20"/>
        </w:rPr>
        <w:t>201</w:t>
      </w:r>
      <w:r w:rsidR="005A0CE8">
        <w:rPr>
          <w:rFonts w:ascii="Arial" w:eastAsia="Arial" w:hAnsi="Arial" w:cs="Arial"/>
          <w:sz w:val="20"/>
          <w:szCs w:val="20"/>
        </w:rPr>
        <w:t>6</w:t>
      </w:r>
      <w:r w:rsidR="00B922D1" w:rsidRPr="00B922D1">
        <w:rPr>
          <w:rFonts w:ascii="Arial" w:eastAsia="Arial" w:hAnsi="Arial" w:cs="Arial"/>
          <w:sz w:val="20"/>
          <w:szCs w:val="20"/>
        </w:rPr>
        <w:t>.</w:t>
      </w:r>
    </w:p>
    <w:p w14:paraId="55D242AF" w14:textId="77777777" w:rsidR="00687D52" w:rsidRPr="00DF6D2A" w:rsidRDefault="00687D52" w:rsidP="00687D52">
      <w:pPr>
        <w:spacing w:after="100"/>
        <w:jc w:val="left"/>
        <w:rPr>
          <w:rFonts w:ascii="Arial" w:hAnsi="Arial" w:cs="Arial"/>
        </w:rPr>
      </w:pPr>
      <w:bookmarkStart w:id="9" w:name="id.2mn7vak" w:colFirst="0" w:colLast="0"/>
      <w:bookmarkEnd w:id="9"/>
      <w:r w:rsidRPr="00DF6D2A">
        <w:rPr>
          <w:rFonts w:ascii="Arial" w:eastAsia="Arial" w:hAnsi="Arial" w:cs="Arial"/>
          <w:sz w:val="20"/>
          <w:szCs w:val="20"/>
        </w:rPr>
        <w:t>Capitalised terms and expressions used in this letter have the same meanings as in the Call-Off Terms unless the context otherwise requires.</w:t>
      </w:r>
    </w:p>
    <w:p w14:paraId="55D242B0" w14:textId="77777777" w:rsidR="00687D52" w:rsidRPr="00DF6D2A" w:rsidRDefault="00687D52" w:rsidP="00687D52">
      <w:pPr>
        <w:spacing w:after="0"/>
        <w:jc w:val="left"/>
        <w:rPr>
          <w:rFonts w:ascii="Arial" w:hAnsi="Arial" w:cs="Arial"/>
        </w:rPr>
      </w:pPr>
      <w:bookmarkStart w:id="10" w:name="id.11si5id" w:colFirst="0" w:colLast="0"/>
      <w:bookmarkEnd w:id="10"/>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687D52" w:rsidRPr="00E16ECB" w14:paraId="55D242B3" w14:textId="77777777" w:rsidTr="00376D39">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B1"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B2" w14:textId="7F13A083" w:rsidR="00687D52" w:rsidRPr="00E16ECB" w:rsidRDefault="00376D39" w:rsidP="00376D39">
            <w:pPr>
              <w:spacing w:after="100"/>
              <w:jc w:val="left"/>
              <w:rPr>
                <w:rFonts w:ascii="Arial" w:hAnsi="Arial" w:cs="Arial"/>
                <w:sz w:val="24"/>
                <w:szCs w:val="24"/>
              </w:rPr>
            </w:pPr>
            <w:r w:rsidRPr="00E16ECB">
              <w:rPr>
                <w:rFonts w:ascii="Arial" w:eastAsia="Arial" w:hAnsi="Arial" w:cs="Arial"/>
                <w:sz w:val="24"/>
                <w:szCs w:val="24"/>
              </w:rPr>
              <w:t>TBC Post Award</w:t>
            </w:r>
          </w:p>
        </w:tc>
      </w:tr>
      <w:tr w:rsidR="00687D52" w:rsidRPr="00E16ECB" w14:paraId="55D242B6" w14:textId="77777777" w:rsidTr="00376D39">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B4"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5D242B5" w14:textId="3CF61465" w:rsidR="00687D52" w:rsidRPr="00E16ECB" w:rsidRDefault="00376D39" w:rsidP="00376D39">
            <w:pPr>
              <w:spacing w:after="100"/>
              <w:jc w:val="left"/>
              <w:rPr>
                <w:rFonts w:ascii="Arial" w:hAnsi="Arial" w:cs="Arial"/>
                <w:sz w:val="24"/>
                <w:szCs w:val="24"/>
              </w:rPr>
            </w:pPr>
            <w:r w:rsidRPr="00E16ECB">
              <w:rPr>
                <w:rFonts w:ascii="Arial" w:eastAsia="Arial" w:hAnsi="Arial" w:cs="Arial"/>
                <w:sz w:val="24"/>
                <w:szCs w:val="24"/>
              </w:rPr>
              <w:t>The Department for Work and Pensions</w:t>
            </w:r>
            <w:r w:rsidR="00687D52" w:rsidRPr="00E16ECB">
              <w:rPr>
                <w:rFonts w:ascii="Arial" w:eastAsia="Arial" w:hAnsi="Arial" w:cs="Arial"/>
                <w:sz w:val="24"/>
                <w:szCs w:val="24"/>
              </w:rPr>
              <w:t xml:space="preserve"> ("</w:t>
            </w:r>
            <w:r w:rsidR="001B4321" w:rsidRPr="00E16ECB">
              <w:rPr>
                <w:rFonts w:ascii="Arial" w:eastAsia="Arial" w:hAnsi="Arial" w:cs="Arial"/>
                <w:sz w:val="24"/>
                <w:szCs w:val="24"/>
              </w:rPr>
              <w:t>Client</w:t>
            </w:r>
            <w:r w:rsidR="00687D52" w:rsidRPr="00E16ECB">
              <w:rPr>
                <w:rFonts w:ascii="Arial" w:eastAsia="Arial" w:hAnsi="Arial" w:cs="Arial"/>
                <w:sz w:val="24"/>
                <w:szCs w:val="24"/>
              </w:rPr>
              <w:t>")</w:t>
            </w:r>
          </w:p>
        </w:tc>
      </w:tr>
      <w:tr w:rsidR="00687D52" w:rsidRPr="00E16ECB" w14:paraId="55D242B9" w14:textId="77777777" w:rsidTr="00376D39">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B7"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55D242B8" w14:textId="47792FAC" w:rsidR="00687D52" w:rsidRPr="00E16ECB" w:rsidRDefault="00376D39" w:rsidP="00376D39">
            <w:pPr>
              <w:spacing w:after="100"/>
              <w:jc w:val="left"/>
              <w:rPr>
                <w:rFonts w:ascii="Arial" w:hAnsi="Arial" w:cs="Arial"/>
                <w:sz w:val="24"/>
                <w:szCs w:val="24"/>
              </w:rPr>
            </w:pPr>
            <w:r w:rsidRPr="00E16ECB">
              <w:rPr>
                <w:rFonts w:ascii="Arial" w:eastAsia="Arial" w:hAnsi="Arial" w:cs="Arial"/>
                <w:sz w:val="24"/>
                <w:szCs w:val="24"/>
              </w:rPr>
              <w:t>M&amp;C Saatchi</w:t>
            </w:r>
            <w:r w:rsidR="00687D52" w:rsidRPr="00E16ECB">
              <w:rPr>
                <w:rFonts w:ascii="Arial" w:eastAsia="Arial" w:hAnsi="Arial" w:cs="Arial"/>
                <w:sz w:val="24"/>
                <w:szCs w:val="24"/>
              </w:rPr>
              <w:t xml:space="preserve"> ("</w:t>
            </w:r>
            <w:r w:rsidR="00E16ECB" w:rsidRPr="00E16ECB">
              <w:rPr>
                <w:rFonts w:ascii="Arial" w:eastAsia="Arial" w:hAnsi="Arial" w:cs="Arial"/>
                <w:sz w:val="24"/>
                <w:szCs w:val="24"/>
              </w:rPr>
              <w:t>Agency</w:t>
            </w:r>
            <w:r w:rsidR="00687D52" w:rsidRPr="00E16ECB">
              <w:rPr>
                <w:rFonts w:ascii="Arial" w:eastAsia="Arial" w:hAnsi="Arial" w:cs="Arial"/>
                <w:sz w:val="24"/>
                <w:szCs w:val="24"/>
              </w:rPr>
              <w:t>")</w:t>
            </w:r>
          </w:p>
        </w:tc>
      </w:tr>
    </w:tbl>
    <w:p w14:paraId="55D242BA"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E16ECB" w14:paraId="55D242BD" w14:textId="77777777" w:rsidTr="00376D39">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BB"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BC" w14:textId="6DF889FE" w:rsidR="00687D52" w:rsidRPr="00E16ECB" w:rsidRDefault="004545CF" w:rsidP="00376D39">
            <w:pPr>
              <w:spacing w:after="100"/>
              <w:jc w:val="left"/>
              <w:rPr>
                <w:rFonts w:ascii="Arial" w:hAnsi="Arial" w:cs="Arial"/>
                <w:sz w:val="24"/>
                <w:szCs w:val="24"/>
              </w:rPr>
            </w:pPr>
            <w:r w:rsidRPr="00E16ECB">
              <w:rPr>
                <w:rFonts w:ascii="Arial" w:eastAsia="Arial" w:hAnsi="Arial" w:cs="Arial"/>
                <w:sz w:val="24"/>
                <w:szCs w:val="24"/>
              </w:rPr>
              <w:t>8</w:t>
            </w:r>
            <w:r w:rsidRPr="00E16ECB">
              <w:rPr>
                <w:rFonts w:ascii="Arial" w:eastAsia="Arial" w:hAnsi="Arial" w:cs="Arial"/>
                <w:sz w:val="24"/>
                <w:szCs w:val="24"/>
                <w:vertAlign w:val="superscript"/>
              </w:rPr>
              <w:t>th</w:t>
            </w:r>
            <w:r w:rsidRPr="00E16ECB">
              <w:rPr>
                <w:rFonts w:ascii="Arial" w:eastAsia="Arial" w:hAnsi="Arial" w:cs="Arial"/>
                <w:sz w:val="24"/>
                <w:szCs w:val="24"/>
              </w:rPr>
              <w:t xml:space="preserve"> August 2019</w:t>
            </w:r>
          </w:p>
        </w:tc>
      </w:tr>
      <w:tr w:rsidR="00687D52" w:rsidRPr="00E16ECB" w14:paraId="55D242C4" w14:textId="77777777" w:rsidTr="00376D39">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BE"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Expiry Date:</w:t>
            </w:r>
          </w:p>
          <w:p w14:paraId="55D242BF"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 xml:space="preserve"> </w:t>
            </w:r>
          </w:p>
          <w:p w14:paraId="55D242C0"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55D242C1" w14:textId="2C8EE6B8"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End date of Initial Period</w:t>
            </w:r>
            <w:r w:rsidR="004545CF" w:rsidRPr="00E16ECB">
              <w:rPr>
                <w:rFonts w:ascii="Arial" w:eastAsia="Arial" w:hAnsi="Arial" w:cs="Arial"/>
                <w:sz w:val="24"/>
                <w:szCs w:val="24"/>
              </w:rPr>
              <w:t xml:space="preserve"> 7</w:t>
            </w:r>
            <w:r w:rsidR="004545CF" w:rsidRPr="00E16ECB">
              <w:rPr>
                <w:rFonts w:ascii="Arial" w:eastAsia="Arial" w:hAnsi="Arial" w:cs="Arial"/>
                <w:sz w:val="24"/>
                <w:szCs w:val="24"/>
                <w:vertAlign w:val="superscript"/>
              </w:rPr>
              <w:t>th</w:t>
            </w:r>
            <w:r w:rsidR="004545CF" w:rsidRPr="00E16ECB">
              <w:rPr>
                <w:rFonts w:ascii="Arial" w:eastAsia="Arial" w:hAnsi="Arial" w:cs="Arial"/>
                <w:sz w:val="24"/>
                <w:szCs w:val="24"/>
              </w:rPr>
              <w:t xml:space="preserve"> August 2022</w:t>
            </w:r>
          </w:p>
          <w:p w14:paraId="55D242C2" w14:textId="30677B1F"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End date of Maximum Extension Period</w:t>
            </w:r>
            <w:r w:rsidR="004545CF" w:rsidRPr="00E16ECB">
              <w:rPr>
                <w:rFonts w:ascii="Arial" w:eastAsia="Arial" w:hAnsi="Arial" w:cs="Arial"/>
                <w:sz w:val="24"/>
                <w:szCs w:val="24"/>
              </w:rPr>
              <w:t>: 7</w:t>
            </w:r>
            <w:r w:rsidR="004545CF" w:rsidRPr="00E16ECB">
              <w:rPr>
                <w:rFonts w:ascii="Arial" w:eastAsia="Arial" w:hAnsi="Arial" w:cs="Arial"/>
                <w:sz w:val="24"/>
                <w:szCs w:val="24"/>
                <w:vertAlign w:val="superscript"/>
              </w:rPr>
              <w:t>th</w:t>
            </w:r>
            <w:r w:rsidR="004545CF" w:rsidRPr="00E16ECB">
              <w:rPr>
                <w:rFonts w:ascii="Arial" w:eastAsia="Arial" w:hAnsi="Arial" w:cs="Arial"/>
                <w:sz w:val="24"/>
                <w:szCs w:val="24"/>
              </w:rPr>
              <w:t xml:space="preserve"> August 2023</w:t>
            </w:r>
          </w:p>
          <w:p w14:paraId="55D242C3" w14:textId="0F26B02E"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Minimum written notice to</w:t>
            </w:r>
            <w:r w:rsidR="004545CF" w:rsidRPr="00E16ECB">
              <w:rPr>
                <w:rFonts w:ascii="Arial" w:eastAsia="Arial" w:hAnsi="Arial" w:cs="Arial"/>
                <w:sz w:val="24"/>
                <w:szCs w:val="24"/>
              </w:rPr>
              <w:t xml:space="preserve"> </w:t>
            </w:r>
            <w:r w:rsidR="00E16ECB" w:rsidRPr="00E16ECB">
              <w:rPr>
                <w:rFonts w:ascii="Arial" w:eastAsia="Arial" w:hAnsi="Arial" w:cs="Arial"/>
                <w:sz w:val="24"/>
                <w:szCs w:val="24"/>
              </w:rPr>
              <w:t>Agency</w:t>
            </w:r>
            <w:r w:rsidR="004545CF" w:rsidRPr="00E16ECB">
              <w:rPr>
                <w:rFonts w:ascii="Arial" w:eastAsia="Arial" w:hAnsi="Arial" w:cs="Arial"/>
                <w:sz w:val="24"/>
                <w:szCs w:val="24"/>
              </w:rPr>
              <w:t xml:space="preserve"> in respect of extension: 6 Months</w:t>
            </w:r>
          </w:p>
        </w:tc>
      </w:tr>
    </w:tbl>
    <w:p w14:paraId="55D242C5"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E16ECB" w14:paraId="55D242CC" w14:textId="77777777" w:rsidTr="00376D39">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C6"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Services required:</w:t>
            </w:r>
          </w:p>
          <w:p w14:paraId="55D242C7"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 xml:space="preserve"> </w:t>
            </w:r>
          </w:p>
          <w:p w14:paraId="55D242C8"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C9"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Set out in Section 2 (Services offered) and refined by:</w:t>
            </w:r>
          </w:p>
          <w:p w14:paraId="55D242CB" w14:textId="046BA812" w:rsidR="00687D52" w:rsidRPr="00E16ECB" w:rsidRDefault="001B4321" w:rsidP="00376D39">
            <w:pPr>
              <w:spacing w:after="100"/>
              <w:jc w:val="left"/>
              <w:rPr>
                <w:rFonts w:ascii="Arial" w:hAnsi="Arial" w:cs="Arial"/>
                <w:sz w:val="24"/>
                <w:szCs w:val="24"/>
              </w:rPr>
            </w:pPr>
            <w:r w:rsidRPr="00E16ECB">
              <w:rPr>
                <w:rFonts w:ascii="Arial" w:eastAsia="Arial" w:hAnsi="Arial" w:cs="Arial"/>
                <w:sz w:val="24"/>
                <w:szCs w:val="24"/>
              </w:rPr>
              <w:t>Client</w:t>
            </w:r>
            <w:r w:rsidR="00687D52" w:rsidRPr="00E16ECB">
              <w:rPr>
                <w:rFonts w:ascii="Arial" w:eastAsia="Arial" w:hAnsi="Arial" w:cs="Arial"/>
                <w:sz w:val="24"/>
                <w:szCs w:val="24"/>
              </w:rPr>
              <w:t xml:space="preserve">’s Brief attached at Annex A and the </w:t>
            </w:r>
            <w:r w:rsidR="00E16ECB" w:rsidRPr="00E16ECB">
              <w:rPr>
                <w:rFonts w:ascii="Arial" w:eastAsia="Arial" w:hAnsi="Arial" w:cs="Arial"/>
                <w:sz w:val="24"/>
                <w:szCs w:val="24"/>
              </w:rPr>
              <w:t>Agency</w:t>
            </w:r>
            <w:r w:rsidR="00687D52" w:rsidRPr="00E16ECB">
              <w:rPr>
                <w:rFonts w:ascii="Arial" w:eastAsia="Arial" w:hAnsi="Arial" w:cs="Arial"/>
                <w:sz w:val="24"/>
                <w:szCs w:val="24"/>
              </w:rPr>
              <w:t>’s Proposal attached at Annex B; and</w:t>
            </w:r>
            <w:r w:rsidR="00376D39" w:rsidRPr="00E16ECB">
              <w:rPr>
                <w:rFonts w:ascii="Arial" w:eastAsia="Arial" w:hAnsi="Arial" w:cs="Arial"/>
                <w:sz w:val="24"/>
                <w:szCs w:val="24"/>
              </w:rPr>
              <w:t xml:space="preserve"> the </w:t>
            </w:r>
            <w:r w:rsidR="00E16ECB" w:rsidRPr="00E16ECB">
              <w:rPr>
                <w:rFonts w:ascii="Arial" w:eastAsia="Arial" w:hAnsi="Arial" w:cs="Arial"/>
                <w:sz w:val="24"/>
                <w:szCs w:val="24"/>
              </w:rPr>
              <w:t>Agency</w:t>
            </w:r>
            <w:r w:rsidR="00376D39" w:rsidRPr="00E16ECB">
              <w:rPr>
                <w:rFonts w:ascii="Arial" w:eastAsia="Arial" w:hAnsi="Arial" w:cs="Arial"/>
                <w:sz w:val="24"/>
                <w:szCs w:val="24"/>
              </w:rPr>
              <w:t xml:space="preserve">’s Pricing Schedule at Annex C. </w:t>
            </w:r>
          </w:p>
        </w:tc>
      </w:tr>
    </w:tbl>
    <w:p w14:paraId="55D242CD"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687D52" w:rsidRPr="00E16ECB" w14:paraId="55D242D0" w14:textId="77777777" w:rsidTr="00376D39">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CE"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FEFCA9" w14:textId="568FC4F6" w:rsidR="00BA7129" w:rsidRPr="00E16ECB" w:rsidRDefault="00BA7129" w:rsidP="00376D39">
            <w:pPr>
              <w:spacing w:after="100"/>
              <w:jc w:val="left"/>
              <w:rPr>
                <w:rFonts w:ascii="Arial" w:eastAsia="Arial" w:hAnsi="Arial" w:cs="Arial"/>
                <w:sz w:val="24"/>
                <w:szCs w:val="24"/>
              </w:rPr>
            </w:pPr>
            <w:r w:rsidRPr="00E16ECB">
              <w:rPr>
                <w:rFonts w:ascii="Arial" w:eastAsia="Arial" w:hAnsi="Arial" w:cs="Arial"/>
                <w:sz w:val="24"/>
                <w:szCs w:val="24"/>
              </w:rPr>
              <w:t xml:space="preserve">For the </w:t>
            </w:r>
            <w:r w:rsidR="00E16ECB" w:rsidRPr="00E16ECB">
              <w:rPr>
                <w:rFonts w:ascii="Arial" w:eastAsia="Arial" w:hAnsi="Arial" w:cs="Arial"/>
                <w:sz w:val="24"/>
                <w:szCs w:val="24"/>
              </w:rPr>
              <w:t>Agency</w:t>
            </w:r>
            <w:r w:rsidRPr="00E16ECB">
              <w:rPr>
                <w:rFonts w:ascii="Arial" w:eastAsia="Arial" w:hAnsi="Arial" w:cs="Arial"/>
                <w:sz w:val="24"/>
                <w:szCs w:val="24"/>
              </w:rPr>
              <w:t xml:space="preserve">: </w:t>
            </w:r>
          </w:p>
          <w:p w14:paraId="42F17F61" w14:textId="08FE4D26" w:rsidR="00BA7129" w:rsidRPr="00E16ECB" w:rsidRDefault="00732B60" w:rsidP="00BA7129">
            <w:pPr>
              <w:spacing w:after="100"/>
              <w:jc w:val="left"/>
              <w:rPr>
                <w:rFonts w:ascii="Arial" w:eastAsia="Arial" w:hAnsi="Arial" w:cs="Arial"/>
                <w:sz w:val="24"/>
                <w:szCs w:val="24"/>
              </w:rPr>
            </w:pPr>
            <w:r>
              <w:rPr>
                <w:rFonts w:ascii="Arial" w:eastAsia="Arial" w:hAnsi="Arial" w:cs="Arial"/>
                <w:sz w:val="24"/>
                <w:szCs w:val="24"/>
              </w:rPr>
              <w:t>[REDACTED]</w:t>
            </w:r>
          </w:p>
          <w:p w14:paraId="6898E3AC" w14:textId="77777777" w:rsidR="00BA7129" w:rsidRPr="00E16ECB" w:rsidRDefault="00BA7129" w:rsidP="00BA7129">
            <w:pPr>
              <w:spacing w:after="0"/>
              <w:jc w:val="left"/>
              <w:rPr>
                <w:rFonts w:ascii="Times" w:eastAsia="Times New Roman" w:hAnsi="Times" w:cs="Times New Roman"/>
                <w:color w:val="auto"/>
                <w:sz w:val="24"/>
                <w:szCs w:val="24"/>
                <w:lang w:eastAsia="en-US"/>
              </w:rPr>
            </w:pPr>
          </w:p>
          <w:p w14:paraId="6F6FA8FF" w14:textId="77777777" w:rsidR="00BA7129" w:rsidRDefault="00BA7129" w:rsidP="00376D39">
            <w:pPr>
              <w:spacing w:after="100"/>
              <w:jc w:val="left"/>
              <w:rPr>
                <w:rFonts w:ascii="Arial" w:eastAsia="Times New Roman" w:hAnsi="Arial" w:cs="Arial"/>
                <w:color w:val="auto"/>
                <w:sz w:val="24"/>
                <w:szCs w:val="24"/>
                <w:lang w:eastAsia="en-US"/>
              </w:rPr>
            </w:pPr>
            <w:r w:rsidRPr="00732B60">
              <w:rPr>
                <w:rFonts w:ascii="Arial" w:eastAsia="Times New Roman" w:hAnsi="Arial" w:cs="Arial"/>
                <w:color w:val="auto"/>
                <w:sz w:val="24"/>
                <w:szCs w:val="24"/>
                <w:lang w:eastAsia="en-US"/>
              </w:rPr>
              <w:t xml:space="preserve">For the </w:t>
            </w:r>
            <w:r w:rsidR="001B4321" w:rsidRPr="00732B60">
              <w:rPr>
                <w:rFonts w:ascii="Arial" w:eastAsia="Times New Roman" w:hAnsi="Arial" w:cs="Arial"/>
                <w:color w:val="auto"/>
                <w:sz w:val="24"/>
                <w:szCs w:val="24"/>
                <w:lang w:eastAsia="en-US"/>
              </w:rPr>
              <w:t>Client</w:t>
            </w:r>
            <w:r w:rsidRPr="00732B60">
              <w:rPr>
                <w:rFonts w:ascii="Arial" w:eastAsia="Times New Roman" w:hAnsi="Arial" w:cs="Arial"/>
                <w:color w:val="auto"/>
                <w:sz w:val="24"/>
                <w:szCs w:val="24"/>
                <w:lang w:eastAsia="en-US"/>
              </w:rPr>
              <w:t>:</w:t>
            </w:r>
          </w:p>
          <w:p w14:paraId="29B3266A" w14:textId="77777777" w:rsidR="00732B60" w:rsidRPr="00E16ECB" w:rsidRDefault="00732B60" w:rsidP="00732B60">
            <w:pPr>
              <w:spacing w:after="100"/>
              <w:jc w:val="left"/>
              <w:rPr>
                <w:rFonts w:ascii="Arial" w:eastAsia="Arial" w:hAnsi="Arial" w:cs="Arial"/>
                <w:sz w:val="24"/>
                <w:szCs w:val="24"/>
              </w:rPr>
            </w:pPr>
            <w:r>
              <w:rPr>
                <w:rFonts w:ascii="Arial" w:eastAsia="Arial" w:hAnsi="Arial" w:cs="Arial"/>
                <w:sz w:val="24"/>
                <w:szCs w:val="24"/>
              </w:rPr>
              <w:t>[REDACTED]</w:t>
            </w:r>
          </w:p>
          <w:p w14:paraId="55D242CF" w14:textId="6483F2C6" w:rsidR="00732B60" w:rsidRPr="00E16ECB" w:rsidRDefault="00732B60" w:rsidP="00376D39">
            <w:pPr>
              <w:spacing w:after="100"/>
              <w:jc w:val="left"/>
              <w:rPr>
                <w:rFonts w:ascii="Arial" w:hAnsi="Arial" w:cs="Arial"/>
                <w:sz w:val="24"/>
                <w:szCs w:val="24"/>
              </w:rPr>
            </w:pPr>
          </w:p>
        </w:tc>
      </w:tr>
      <w:tr w:rsidR="00687D52" w:rsidRPr="00E16ECB" w14:paraId="55D242D3" w14:textId="77777777" w:rsidTr="00376D39">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D1" w14:textId="2D612172"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D2" w14:textId="143EBB56" w:rsidR="00687D52" w:rsidRPr="00E16ECB" w:rsidRDefault="00376D39" w:rsidP="00376D39">
            <w:pPr>
              <w:spacing w:after="100"/>
              <w:jc w:val="left"/>
              <w:rPr>
                <w:rFonts w:ascii="Arial" w:hAnsi="Arial" w:cs="Arial"/>
                <w:sz w:val="24"/>
                <w:szCs w:val="24"/>
              </w:rPr>
            </w:pPr>
            <w:r w:rsidRPr="00E16ECB">
              <w:rPr>
                <w:rFonts w:ascii="Arial" w:eastAsia="Arial" w:hAnsi="Arial" w:cs="Arial"/>
                <w:sz w:val="24"/>
                <w:szCs w:val="24"/>
              </w:rPr>
              <w:t>N/A</w:t>
            </w:r>
          </w:p>
        </w:tc>
      </w:tr>
    </w:tbl>
    <w:p w14:paraId="55D242D4"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687D52" w:rsidRPr="00E16ECB" w14:paraId="55D242D7" w14:textId="77777777" w:rsidTr="00376D39">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D5"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3E2615A" w14:textId="604B2D02" w:rsidR="00992013" w:rsidRPr="00E16ECB" w:rsidRDefault="00992013" w:rsidP="00376D39">
            <w:pPr>
              <w:rPr>
                <w:rFonts w:ascii="Arial" w:eastAsia="Arial" w:hAnsi="Arial" w:cs="Arial"/>
                <w:sz w:val="24"/>
                <w:szCs w:val="24"/>
              </w:rPr>
            </w:pPr>
            <w:r w:rsidRPr="00E16ECB">
              <w:rPr>
                <w:rFonts w:ascii="Arial" w:eastAsia="Arial" w:hAnsi="Arial" w:cs="Arial"/>
                <w:sz w:val="24"/>
                <w:szCs w:val="24"/>
              </w:rPr>
              <w:t xml:space="preserve">Payment will be made in line with the pricing schedule at Annex C. All rates are inclusive of expenses and exclusive of VAT. The Pricing </w:t>
            </w:r>
            <w:r w:rsidR="004545CF" w:rsidRPr="00E16ECB">
              <w:rPr>
                <w:rFonts w:ascii="Arial" w:eastAsia="Arial" w:hAnsi="Arial" w:cs="Arial"/>
                <w:sz w:val="24"/>
                <w:szCs w:val="24"/>
              </w:rPr>
              <w:t>Schedule</w:t>
            </w:r>
            <w:r w:rsidRPr="00E16ECB">
              <w:rPr>
                <w:rFonts w:ascii="Arial" w:eastAsia="Arial" w:hAnsi="Arial" w:cs="Arial"/>
                <w:sz w:val="24"/>
                <w:szCs w:val="24"/>
              </w:rPr>
              <w:t xml:space="preserve"> found at Annex C is an estimated cost to undertake the creatives of the DWP Pension Portfolio. </w:t>
            </w:r>
          </w:p>
          <w:p w14:paraId="3FA5FC39" w14:textId="0B7A3B68" w:rsidR="004545CF" w:rsidRPr="00E16ECB" w:rsidRDefault="00992013" w:rsidP="00376D39">
            <w:pPr>
              <w:rPr>
                <w:rFonts w:ascii="Arial" w:hAnsi="Arial" w:cs="Arial"/>
                <w:sz w:val="24"/>
                <w:szCs w:val="24"/>
              </w:rPr>
            </w:pPr>
            <w:r w:rsidRPr="00E16ECB">
              <w:rPr>
                <w:rFonts w:ascii="Arial" w:eastAsia="Arial" w:hAnsi="Arial" w:cs="Arial"/>
                <w:sz w:val="24"/>
                <w:szCs w:val="24"/>
              </w:rPr>
              <w:t xml:space="preserve">The estimated contract value shall be </w:t>
            </w:r>
            <w:r w:rsidR="00663B97">
              <w:rPr>
                <w:rFonts w:ascii="Arial" w:eastAsia="Arial" w:hAnsi="Arial" w:cs="Arial"/>
                <w:sz w:val="24"/>
                <w:szCs w:val="24"/>
              </w:rPr>
              <w:t xml:space="preserve">for a maximum of </w:t>
            </w:r>
            <w:r w:rsidRPr="00E16ECB">
              <w:rPr>
                <w:rFonts w:ascii="Arial" w:eastAsia="Arial" w:hAnsi="Arial" w:cs="Arial"/>
                <w:sz w:val="24"/>
                <w:szCs w:val="24"/>
              </w:rPr>
              <w:t>£</w:t>
            </w:r>
            <w:r w:rsidR="00663B97">
              <w:rPr>
                <w:rFonts w:ascii="Arial" w:hAnsi="Arial" w:cs="Arial"/>
                <w:sz w:val="24"/>
                <w:szCs w:val="24"/>
              </w:rPr>
              <w:t>4</w:t>
            </w:r>
            <w:r w:rsidRPr="00E16ECB">
              <w:rPr>
                <w:rFonts w:ascii="Arial" w:hAnsi="Arial" w:cs="Arial"/>
                <w:sz w:val="24"/>
                <w:szCs w:val="24"/>
              </w:rPr>
              <w:t>,</w:t>
            </w:r>
            <w:r w:rsidR="00663B97">
              <w:rPr>
                <w:rFonts w:ascii="Arial" w:hAnsi="Arial" w:cs="Arial"/>
                <w:sz w:val="24"/>
                <w:szCs w:val="24"/>
              </w:rPr>
              <w:t>000,000</w:t>
            </w:r>
            <w:r w:rsidRPr="00E16ECB">
              <w:rPr>
                <w:rFonts w:ascii="Arial" w:hAnsi="Arial" w:cs="Arial"/>
                <w:sz w:val="24"/>
                <w:szCs w:val="24"/>
              </w:rPr>
              <w:t xml:space="preserve">.00 (Ex VAT) for the full contract period (three (3) year period, plus one (1) year extension). </w:t>
            </w:r>
            <w:r w:rsidR="00663B97">
              <w:rPr>
                <w:rFonts w:ascii="Arial" w:hAnsi="Arial" w:cs="Arial"/>
                <w:sz w:val="24"/>
                <w:szCs w:val="24"/>
              </w:rPr>
              <w:t xml:space="preserve"> This is a call off contract, the Client is unable to guarantee volumes. </w:t>
            </w:r>
          </w:p>
          <w:p w14:paraId="3AA4C22C" w14:textId="2C898201" w:rsidR="00E16ECB" w:rsidRPr="00663B97" w:rsidRDefault="00E16ECB" w:rsidP="00663B97">
            <w:pPr>
              <w:pStyle w:val="Heading2"/>
              <w:rPr>
                <w:rFonts w:cs="Arial"/>
                <w:b/>
                <w:color w:val="000000"/>
                <w:sz w:val="24"/>
                <w:szCs w:val="24"/>
                <w:shd w:val="clear" w:color="auto" w:fill="FFFFFF"/>
              </w:rPr>
            </w:pPr>
            <w:r w:rsidRPr="00663B97">
              <w:rPr>
                <w:rFonts w:cs="Arial"/>
                <w:color w:val="000000"/>
                <w:sz w:val="24"/>
                <w:szCs w:val="24"/>
                <w:shd w:val="clear" w:color="auto" w:fill="FFFFFF"/>
              </w:rPr>
              <w:t>The first year of projected spend for the pensions campaign is up to £1</w:t>
            </w:r>
            <w:r w:rsidRPr="00E16ECB">
              <w:rPr>
                <w:rFonts w:cs="Arial"/>
                <w:color w:val="000000"/>
                <w:sz w:val="24"/>
                <w:szCs w:val="24"/>
                <w:shd w:val="clear" w:color="auto" w:fill="FFFFFF"/>
              </w:rPr>
              <w:t>,000,000.00</w:t>
            </w:r>
            <w:r w:rsidRPr="00663B97">
              <w:rPr>
                <w:rFonts w:cs="Arial"/>
                <w:color w:val="000000"/>
                <w:sz w:val="24"/>
                <w:szCs w:val="24"/>
                <w:shd w:val="clear" w:color="auto" w:fill="FFFFFF"/>
              </w:rPr>
              <w:t>. This is an upper limit and not a target, and the Agency will need to evidence value for money and a sound return on the Client</w:t>
            </w:r>
            <w:r w:rsidR="001940E9">
              <w:rPr>
                <w:rFonts w:cs="Arial"/>
                <w:color w:val="000000"/>
                <w:sz w:val="24"/>
                <w:szCs w:val="24"/>
                <w:shd w:val="clear" w:color="auto" w:fill="FFFFFF"/>
              </w:rPr>
              <w:t>’</w:t>
            </w:r>
            <w:r w:rsidRPr="00663B97">
              <w:rPr>
                <w:rFonts w:cs="Arial"/>
                <w:color w:val="000000"/>
                <w:sz w:val="24"/>
                <w:szCs w:val="24"/>
                <w:shd w:val="clear" w:color="auto" w:fill="FFFFFF"/>
              </w:rPr>
              <w:t>s investment. During year two, and potentially year three, the Contract encompas</w:t>
            </w:r>
            <w:r w:rsidR="001940E9">
              <w:rPr>
                <w:rFonts w:cs="Arial"/>
                <w:color w:val="000000"/>
                <w:sz w:val="24"/>
                <w:szCs w:val="24"/>
                <w:shd w:val="clear" w:color="auto" w:fill="FFFFFF"/>
              </w:rPr>
              <w:t>ses a maximum C</w:t>
            </w:r>
            <w:r w:rsidRPr="00663B97">
              <w:rPr>
                <w:rFonts w:cs="Arial"/>
                <w:color w:val="000000"/>
                <w:sz w:val="24"/>
                <w:szCs w:val="24"/>
                <w:shd w:val="clear" w:color="auto" w:fill="FFFFFF"/>
              </w:rPr>
              <w:t xml:space="preserve">ontract value for the workplace pension campaign, which the </w:t>
            </w:r>
            <w:r w:rsidR="001940E9">
              <w:rPr>
                <w:rFonts w:cs="Arial"/>
                <w:color w:val="000000"/>
                <w:sz w:val="24"/>
                <w:szCs w:val="24"/>
                <w:shd w:val="clear" w:color="auto" w:fill="FFFFFF"/>
              </w:rPr>
              <w:t>Client estimates to be up to £1,000,000</w:t>
            </w:r>
            <w:r w:rsidRPr="00663B97">
              <w:rPr>
                <w:rFonts w:cs="Arial"/>
                <w:color w:val="000000"/>
                <w:sz w:val="24"/>
                <w:szCs w:val="24"/>
                <w:shd w:val="clear" w:color="auto" w:fill="FFFFFF"/>
              </w:rPr>
              <w:t xml:space="preserve"> for each of the two subsequent years, however, at this stage the Client only has approval for year one (1).  It is anticipated the Client will be granted approval for subsequent years.</w:t>
            </w:r>
          </w:p>
          <w:p w14:paraId="5DC9DAD1" w14:textId="77777777" w:rsidR="004545CF" w:rsidRPr="00E16ECB" w:rsidRDefault="004545CF" w:rsidP="004545CF">
            <w:pPr>
              <w:pStyle w:val="Heading2"/>
              <w:rPr>
                <w:rFonts w:cs="Arial"/>
                <w:color w:val="000000"/>
                <w:sz w:val="24"/>
                <w:szCs w:val="24"/>
                <w:shd w:val="clear" w:color="auto" w:fill="FFFFFF"/>
              </w:rPr>
            </w:pPr>
            <w:r w:rsidRPr="00E16ECB">
              <w:rPr>
                <w:rFonts w:cs="Arial"/>
                <w:color w:val="000000"/>
                <w:sz w:val="24"/>
                <w:szCs w:val="24"/>
                <w:shd w:val="clear" w:color="auto" w:fill="FFFFFF"/>
              </w:rPr>
              <w:t xml:space="preserve">Payment can only be made following satisfactory delivery of pre-agreed certified products and deliverables. Before payment can be considered, each invoice must include a detailed elemental breakdown of work completed and the associated costs. </w:t>
            </w:r>
          </w:p>
          <w:p w14:paraId="23DC620A" w14:textId="559F6701" w:rsidR="004545CF" w:rsidRPr="00E16ECB" w:rsidRDefault="004545CF" w:rsidP="004545CF">
            <w:pPr>
              <w:pStyle w:val="Heading2"/>
              <w:rPr>
                <w:rFonts w:cs="Arial"/>
                <w:color w:val="000000"/>
                <w:sz w:val="24"/>
                <w:szCs w:val="24"/>
                <w:shd w:val="clear" w:color="auto" w:fill="FFFFFF"/>
              </w:rPr>
            </w:pPr>
            <w:r w:rsidRPr="00E16ECB">
              <w:rPr>
                <w:rFonts w:cs="Arial"/>
                <w:color w:val="000000"/>
                <w:sz w:val="24"/>
                <w:szCs w:val="24"/>
                <w:shd w:val="clear" w:color="auto" w:fill="FFFFFF"/>
              </w:rPr>
              <w:t xml:space="preserve">The </w:t>
            </w:r>
            <w:r w:rsidR="00E16ECB" w:rsidRPr="00E16ECB">
              <w:rPr>
                <w:rFonts w:cs="Arial"/>
                <w:color w:val="000000"/>
                <w:sz w:val="24"/>
                <w:szCs w:val="24"/>
                <w:shd w:val="clear" w:color="auto" w:fill="FFFFFF"/>
              </w:rPr>
              <w:t>Agency</w:t>
            </w:r>
            <w:r w:rsidRPr="00E16ECB">
              <w:rPr>
                <w:rFonts w:cs="Arial"/>
                <w:color w:val="000000"/>
                <w:sz w:val="24"/>
                <w:szCs w:val="24"/>
                <w:shd w:val="clear" w:color="auto" w:fill="FFFFFF"/>
              </w:rPr>
              <w:t xml:space="preserve"> will respond to each brief issued by the </w:t>
            </w:r>
            <w:r w:rsidR="001B4321" w:rsidRPr="00E16ECB">
              <w:rPr>
                <w:rFonts w:cs="Arial"/>
                <w:color w:val="000000"/>
                <w:sz w:val="24"/>
                <w:szCs w:val="24"/>
                <w:shd w:val="clear" w:color="auto" w:fill="FFFFFF"/>
              </w:rPr>
              <w:t>Client</w:t>
            </w:r>
            <w:r w:rsidRPr="00E16ECB">
              <w:rPr>
                <w:rFonts w:cs="Arial"/>
                <w:color w:val="000000"/>
                <w:sz w:val="24"/>
                <w:szCs w:val="24"/>
                <w:shd w:val="clear" w:color="auto" w:fill="FFFFFF"/>
              </w:rPr>
              <w:t xml:space="preserve"> during the contract in writing, including a firm </w:t>
            </w:r>
            <w:r w:rsidRPr="00E16ECB">
              <w:rPr>
                <w:rFonts w:cs="Arial"/>
                <w:color w:val="000000"/>
                <w:sz w:val="24"/>
                <w:szCs w:val="24"/>
                <w:shd w:val="clear" w:color="auto" w:fill="FFFFFF"/>
              </w:rPr>
              <w:lastRenderedPageBreak/>
              <w:t>price in l</w:t>
            </w:r>
            <w:r w:rsidR="001940E9">
              <w:rPr>
                <w:rFonts w:cs="Arial"/>
                <w:color w:val="000000"/>
                <w:sz w:val="24"/>
                <w:szCs w:val="24"/>
                <w:shd w:val="clear" w:color="auto" w:fill="FFFFFF"/>
              </w:rPr>
              <w:t>ine with the Contract day rates which include all expenses.</w:t>
            </w:r>
            <w:r w:rsidRPr="00E16ECB">
              <w:rPr>
                <w:rFonts w:cs="Arial"/>
                <w:color w:val="000000"/>
                <w:sz w:val="24"/>
                <w:szCs w:val="24"/>
                <w:shd w:val="clear" w:color="auto" w:fill="FFFFFF"/>
              </w:rPr>
              <w:t xml:space="preserve"> </w:t>
            </w:r>
          </w:p>
          <w:p w14:paraId="55D242D6" w14:textId="0FD73211" w:rsidR="004545CF" w:rsidRPr="00E16ECB" w:rsidRDefault="004545CF" w:rsidP="004545CF">
            <w:pPr>
              <w:pStyle w:val="Heading2"/>
              <w:rPr>
                <w:rFonts w:cs="Arial"/>
                <w:sz w:val="24"/>
                <w:szCs w:val="24"/>
              </w:rPr>
            </w:pPr>
            <w:r w:rsidRPr="00E16ECB">
              <w:rPr>
                <w:rFonts w:cs="Arial"/>
                <w:color w:val="000000"/>
                <w:sz w:val="24"/>
                <w:szCs w:val="24"/>
                <w:shd w:val="clear" w:color="auto" w:fill="FFFFFF"/>
              </w:rPr>
              <w:t xml:space="preserve">The </w:t>
            </w:r>
            <w:r w:rsidR="001B4321" w:rsidRPr="00E16ECB">
              <w:rPr>
                <w:rFonts w:cs="Arial"/>
                <w:color w:val="000000"/>
                <w:sz w:val="24"/>
                <w:szCs w:val="24"/>
                <w:shd w:val="clear" w:color="auto" w:fill="FFFFFF"/>
              </w:rPr>
              <w:t>Client</w:t>
            </w:r>
            <w:r w:rsidRPr="00E16ECB">
              <w:rPr>
                <w:rFonts w:cs="Arial"/>
                <w:color w:val="000000"/>
                <w:sz w:val="24"/>
                <w:szCs w:val="24"/>
                <w:shd w:val="clear" w:color="auto" w:fill="FFFFFF"/>
              </w:rPr>
              <w:t xml:space="preserve"> will issue a Purchase Order to correspond with the value of the agreed brief.</w:t>
            </w:r>
          </w:p>
        </w:tc>
      </w:tr>
      <w:tr w:rsidR="00687D52" w:rsidRPr="00E16ECB" w14:paraId="55D242DD" w14:textId="77777777" w:rsidTr="00376D39">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D8" w14:textId="77777777" w:rsidR="00687D52" w:rsidRPr="00E16ECB" w:rsidRDefault="00687D52" w:rsidP="00376D39">
            <w:pPr>
              <w:spacing w:after="100"/>
              <w:jc w:val="left"/>
              <w:rPr>
                <w:rFonts w:ascii="Arial" w:hAnsi="Arial" w:cs="Arial"/>
                <w:sz w:val="24"/>
                <w:szCs w:val="24"/>
              </w:rPr>
            </w:pPr>
            <w:r w:rsidRPr="00E16ECB">
              <w:rPr>
                <w:rFonts w:ascii="Arial" w:eastAsia="Arial" w:hAnsi="Arial" w:cs="Arial"/>
                <w:sz w:val="24"/>
                <w:szCs w:val="24"/>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DC" w14:textId="2C2D194F" w:rsidR="00687D52" w:rsidRPr="00E16ECB" w:rsidRDefault="00376D39" w:rsidP="00376D39">
            <w:pPr>
              <w:spacing w:after="100"/>
              <w:jc w:val="left"/>
              <w:rPr>
                <w:rFonts w:ascii="Arial" w:hAnsi="Arial" w:cs="Arial"/>
                <w:sz w:val="24"/>
                <w:szCs w:val="24"/>
              </w:rPr>
            </w:pPr>
            <w:r w:rsidRPr="00E16ECB">
              <w:rPr>
                <w:rFonts w:ascii="Arial" w:eastAsia="Arial" w:hAnsi="Arial" w:cs="Arial"/>
                <w:sz w:val="24"/>
                <w:szCs w:val="24"/>
              </w:rPr>
              <w:t>In line with the Terms &amp; Conditions</w:t>
            </w:r>
          </w:p>
        </w:tc>
      </w:tr>
      <w:tr w:rsidR="00687D52" w:rsidRPr="00E16ECB" w14:paraId="55D242E0" w14:textId="77777777" w:rsidTr="00376D39">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242DE" w14:textId="4DA85D83" w:rsidR="00687D52" w:rsidRPr="00E16ECB" w:rsidRDefault="001B4321" w:rsidP="00376D39">
            <w:pPr>
              <w:spacing w:after="100"/>
              <w:jc w:val="left"/>
              <w:rPr>
                <w:rFonts w:ascii="Arial" w:hAnsi="Arial" w:cs="Arial"/>
                <w:sz w:val="24"/>
                <w:szCs w:val="24"/>
              </w:rPr>
            </w:pPr>
            <w:r w:rsidRPr="00E16ECB">
              <w:rPr>
                <w:rFonts w:ascii="Arial" w:eastAsia="Arial" w:hAnsi="Arial" w:cs="Arial"/>
                <w:sz w:val="24"/>
                <w:szCs w:val="24"/>
              </w:rPr>
              <w:t>Client</w:t>
            </w:r>
            <w:r w:rsidR="00687D52" w:rsidRPr="00E16ECB">
              <w:rPr>
                <w:rFonts w:ascii="Arial" w:eastAsia="Arial" w:hAnsi="Arial" w:cs="Arial"/>
                <w:sz w:val="24"/>
                <w:szCs w:val="24"/>
              </w:rPr>
              <w:t xml:space="preserve">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4CA0FE17" w14:textId="20ACC84C" w:rsidR="00376D39" w:rsidRPr="00E16ECB" w:rsidRDefault="001940E9" w:rsidP="00376D39">
            <w:pPr>
              <w:spacing w:after="100"/>
              <w:jc w:val="left"/>
              <w:rPr>
                <w:rFonts w:ascii="Arial" w:eastAsia="Arial" w:hAnsi="Arial" w:cs="Arial"/>
                <w:sz w:val="24"/>
                <w:szCs w:val="24"/>
              </w:rPr>
            </w:pPr>
            <w:r>
              <w:rPr>
                <w:rFonts w:ascii="Arial" w:eastAsia="Arial" w:hAnsi="Arial" w:cs="Arial"/>
                <w:sz w:val="24"/>
                <w:szCs w:val="24"/>
              </w:rPr>
              <w:t xml:space="preserve">Department for Work and </w:t>
            </w:r>
            <w:r w:rsidR="00376D39" w:rsidRPr="00E16ECB">
              <w:rPr>
                <w:rFonts w:ascii="Arial" w:eastAsia="Arial" w:hAnsi="Arial" w:cs="Arial"/>
                <w:sz w:val="24"/>
                <w:szCs w:val="24"/>
              </w:rPr>
              <w:t>Pensions (DWP)</w:t>
            </w:r>
          </w:p>
          <w:p w14:paraId="57408575" w14:textId="77777777" w:rsidR="00376D39" w:rsidRPr="00E16ECB" w:rsidRDefault="00376D39" w:rsidP="00376D39">
            <w:pPr>
              <w:spacing w:after="100"/>
              <w:jc w:val="left"/>
              <w:rPr>
                <w:rFonts w:ascii="Arial" w:eastAsia="Arial" w:hAnsi="Arial" w:cs="Arial"/>
                <w:sz w:val="24"/>
                <w:szCs w:val="24"/>
              </w:rPr>
            </w:pPr>
            <w:r w:rsidRPr="00E16ECB">
              <w:rPr>
                <w:rFonts w:ascii="Arial" w:eastAsia="Arial" w:hAnsi="Arial" w:cs="Arial"/>
                <w:sz w:val="24"/>
                <w:szCs w:val="24"/>
              </w:rPr>
              <w:t>SSCL Accounts Payable Team</w:t>
            </w:r>
          </w:p>
          <w:p w14:paraId="614CAFD2" w14:textId="77777777" w:rsidR="00376D39" w:rsidRPr="00E16ECB" w:rsidRDefault="00376D39" w:rsidP="00376D39">
            <w:pPr>
              <w:spacing w:after="100"/>
              <w:jc w:val="left"/>
              <w:rPr>
                <w:rFonts w:ascii="Arial" w:eastAsia="Arial" w:hAnsi="Arial" w:cs="Arial"/>
                <w:sz w:val="24"/>
                <w:szCs w:val="24"/>
              </w:rPr>
            </w:pPr>
            <w:r w:rsidRPr="00E16ECB">
              <w:rPr>
                <w:rFonts w:ascii="Arial" w:eastAsia="Arial" w:hAnsi="Arial" w:cs="Arial"/>
                <w:sz w:val="24"/>
                <w:szCs w:val="24"/>
              </w:rPr>
              <w:t>Room 6124</w:t>
            </w:r>
          </w:p>
          <w:p w14:paraId="7F4EC2C9" w14:textId="77777777" w:rsidR="00687D52" w:rsidRPr="00E16ECB" w:rsidRDefault="00376D39" w:rsidP="00376D39">
            <w:pPr>
              <w:spacing w:after="100"/>
              <w:jc w:val="left"/>
              <w:rPr>
                <w:rFonts w:ascii="Arial" w:eastAsia="Arial" w:hAnsi="Arial" w:cs="Arial"/>
                <w:sz w:val="24"/>
                <w:szCs w:val="24"/>
              </w:rPr>
            </w:pPr>
            <w:r w:rsidRPr="00E16ECB">
              <w:rPr>
                <w:rFonts w:ascii="Arial" w:eastAsia="Arial" w:hAnsi="Arial" w:cs="Arial"/>
                <w:sz w:val="24"/>
                <w:szCs w:val="24"/>
              </w:rPr>
              <w:t>Tomlinson House</w:t>
            </w:r>
          </w:p>
          <w:p w14:paraId="7CB24C3C" w14:textId="77777777" w:rsidR="00376D39" w:rsidRPr="00E16ECB" w:rsidRDefault="00376D39" w:rsidP="00376D39">
            <w:pPr>
              <w:spacing w:after="100"/>
              <w:jc w:val="left"/>
              <w:rPr>
                <w:rFonts w:ascii="Arial" w:hAnsi="Arial" w:cs="Arial"/>
                <w:sz w:val="24"/>
                <w:szCs w:val="24"/>
              </w:rPr>
            </w:pPr>
            <w:r w:rsidRPr="00E16ECB">
              <w:rPr>
                <w:rFonts w:ascii="Arial" w:hAnsi="Arial" w:cs="Arial"/>
                <w:sz w:val="24"/>
                <w:szCs w:val="24"/>
              </w:rPr>
              <w:t>Norcross</w:t>
            </w:r>
          </w:p>
          <w:p w14:paraId="5F239E45" w14:textId="77777777" w:rsidR="00376D39" w:rsidRPr="00E16ECB" w:rsidRDefault="00376D39" w:rsidP="00376D39">
            <w:pPr>
              <w:spacing w:after="100"/>
              <w:jc w:val="left"/>
              <w:rPr>
                <w:rFonts w:ascii="Arial" w:hAnsi="Arial" w:cs="Arial"/>
                <w:sz w:val="24"/>
                <w:szCs w:val="24"/>
              </w:rPr>
            </w:pPr>
            <w:r w:rsidRPr="00E16ECB">
              <w:rPr>
                <w:rFonts w:ascii="Arial" w:hAnsi="Arial" w:cs="Arial"/>
                <w:sz w:val="24"/>
                <w:szCs w:val="24"/>
              </w:rPr>
              <w:t>Blackpool</w:t>
            </w:r>
          </w:p>
          <w:p w14:paraId="55D242DF" w14:textId="747B9C4C" w:rsidR="00376D39" w:rsidRPr="00E16ECB" w:rsidRDefault="00376D39" w:rsidP="00376D39">
            <w:pPr>
              <w:spacing w:after="100"/>
              <w:jc w:val="left"/>
              <w:rPr>
                <w:rFonts w:ascii="Arial" w:hAnsi="Arial" w:cs="Arial"/>
                <w:sz w:val="24"/>
                <w:szCs w:val="24"/>
              </w:rPr>
            </w:pPr>
            <w:r w:rsidRPr="00E16ECB">
              <w:rPr>
                <w:rFonts w:ascii="Arial" w:hAnsi="Arial" w:cs="Arial"/>
                <w:sz w:val="24"/>
                <w:szCs w:val="24"/>
              </w:rPr>
              <w:t>FY5 3TA</w:t>
            </w:r>
          </w:p>
        </w:tc>
      </w:tr>
    </w:tbl>
    <w:p w14:paraId="55D242E1" w14:textId="77777777" w:rsidR="00687D52" w:rsidRPr="00DF6D2A" w:rsidRDefault="00687D52" w:rsidP="00687D52">
      <w:pPr>
        <w:spacing w:after="0"/>
        <w:jc w:val="left"/>
        <w:rPr>
          <w:rFonts w:ascii="Arial" w:hAnsi="Arial" w:cs="Arial"/>
        </w:rPr>
      </w:pPr>
      <w:r w:rsidRPr="00DF6D2A">
        <w:rPr>
          <w:rFonts w:ascii="Arial" w:eastAsia="Arial" w:hAnsi="Arial" w:cs="Arial"/>
          <w:sz w:val="20"/>
          <w:szCs w:val="20"/>
        </w:rPr>
        <w:t xml:space="preserve"> </w:t>
      </w:r>
    </w:p>
    <w:tbl>
      <w:tblPr>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687D52" w:rsidRPr="00DF6D2A" w14:paraId="55D242E4" w14:textId="77777777" w:rsidTr="00376D39">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42E2" w14:textId="77777777" w:rsidR="00687D52" w:rsidRPr="001940E9" w:rsidRDefault="00687D52" w:rsidP="00376D39">
            <w:pPr>
              <w:spacing w:after="100"/>
              <w:jc w:val="left"/>
              <w:rPr>
                <w:rFonts w:ascii="Arial" w:hAnsi="Arial" w:cs="Arial"/>
                <w:sz w:val="24"/>
                <w:szCs w:val="24"/>
              </w:rPr>
            </w:pPr>
            <w:r w:rsidRPr="001940E9">
              <w:rPr>
                <w:rFonts w:ascii="Arial" w:eastAsia="Arial" w:hAnsi="Arial" w:cs="Arial"/>
                <w:sz w:val="24"/>
                <w:szCs w:val="24"/>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D242E3" w14:textId="5CEEFD05" w:rsidR="00687D52" w:rsidRPr="00DF6D2A" w:rsidRDefault="004545CF" w:rsidP="00376D39">
            <w:pPr>
              <w:spacing w:after="100"/>
              <w:jc w:val="left"/>
              <w:rPr>
                <w:rFonts w:ascii="Arial" w:hAnsi="Arial" w:cs="Arial"/>
              </w:rPr>
            </w:pPr>
            <w:r>
              <w:rPr>
                <w:rFonts w:ascii="Arial" w:eastAsia="Arial" w:hAnsi="Arial" w:cs="Arial"/>
                <w:sz w:val="20"/>
                <w:szCs w:val="20"/>
              </w:rPr>
              <w:t>N/A</w:t>
            </w:r>
          </w:p>
        </w:tc>
      </w:tr>
    </w:tbl>
    <w:p w14:paraId="55D242E5" w14:textId="77777777" w:rsidR="00687D52" w:rsidRPr="00DF6D2A" w:rsidRDefault="00687D52" w:rsidP="00687D52">
      <w:pPr>
        <w:spacing w:after="100"/>
        <w:jc w:val="left"/>
        <w:rPr>
          <w:rFonts w:ascii="Arial" w:hAnsi="Arial" w:cs="Arial"/>
        </w:rPr>
      </w:pPr>
      <w:r w:rsidRPr="00DF6D2A">
        <w:rPr>
          <w:rFonts w:ascii="Arial" w:eastAsia="Arial" w:hAnsi="Arial" w:cs="Arial"/>
          <w:sz w:val="20"/>
          <w:szCs w:val="20"/>
        </w:rPr>
        <w:t xml:space="preserve"> </w:t>
      </w:r>
    </w:p>
    <w:p w14:paraId="55D242E6" w14:textId="77777777" w:rsidR="00687D52" w:rsidRPr="00DF6D2A" w:rsidRDefault="00687D52" w:rsidP="00687D52">
      <w:pPr>
        <w:spacing w:after="100"/>
        <w:jc w:val="left"/>
        <w:rPr>
          <w:rFonts w:ascii="Arial" w:hAnsi="Arial" w:cs="Arial"/>
        </w:rPr>
      </w:pPr>
      <w:bookmarkStart w:id="11" w:name="id.3ls5o66" w:colFirst="0" w:colLast="0"/>
      <w:bookmarkEnd w:id="11"/>
      <w:r w:rsidRPr="00DF6D2A">
        <w:rPr>
          <w:rFonts w:ascii="Arial" w:eastAsia="Arial" w:hAnsi="Arial" w:cs="Arial"/>
          <w:b/>
          <w:sz w:val="20"/>
          <w:szCs w:val="20"/>
        </w:rPr>
        <w:t>FORMATION OF CALL OFF CONTRACT</w:t>
      </w:r>
    </w:p>
    <w:p w14:paraId="55D242E7" w14:textId="7319C9B4" w:rsidR="00687D52" w:rsidRPr="00DF6D2A" w:rsidRDefault="00687D52" w:rsidP="00687D52">
      <w:pPr>
        <w:spacing w:after="100"/>
        <w:jc w:val="left"/>
        <w:rPr>
          <w:rFonts w:ascii="Arial" w:hAnsi="Arial" w:cs="Arial"/>
        </w:rPr>
      </w:pPr>
      <w:bookmarkStart w:id="12" w:name="id.20xfydz" w:colFirst="0" w:colLast="0"/>
      <w:bookmarkEnd w:id="12"/>
      <w:r w:rsidRPr="00DF6D2A">
        <w:rPr>
          <w:rFonts w:ascii="Arial" w:eastAsia="Arial" w:hAnsi="Arial" w:cs="Arial"/>
          <w:b/>
          <w:sz w:val="20"/>
          <w:szCs w:val="20"/>
        </w:rPr>
        <w:t xml:space="preserve">BY SIGNING AND RETURNING THIS LETTER OF APPOINTMENT (which may be done by electronic means) the </w:t>
      </w:r>
      <w:r w:rsidR="00E16ECB">
        <w:rPr>
          <w:rFonts w:ascii="Arial" w:eastAsia="Arial" w:hAnsi="Arial" w:cs="Arial"/>
          <w:b/>
          <w:sz w:val="20"/>
          <w:szCs w:val="20"/>
        </w:rPr>
        <w:t>Agency</w:t>
      </w:r>
      <w:r w:rsidRPr="00DF6D2A">
        <w:rPr>
          <w:rFonts w:ascii="Arial" w:eastAsia="Arial" w:hAnsi="Arial" w:cs="Arial"/>
          <w:b/>
          <w:sz w:val="20"/>
          <w:szCs w:val="20"/>
        </w:rPr>
        <w:t xml:space="preserve"> agrees to enter a Call-Off Contract with the </w:t>
      </w:r>
      <w:r w:rsidR="001B4321">
        <w:rPr>
          <w:rFonts w:ascii="Arial" w:eastAsia="Arial" w:hAnsi="Arial" w:cs="Arial"/>
          <w:b/>
          <w:sz w:val="20"/>
          <w:szCs w:val="20"/>
        </w:rPr>
        <w:t>Client</w:t>
      </w:r>
      <w:r w:rsidRPr="00DF6D2A">
        <w:rPr>
          <w:rFonts w:ascii="Arial" w:eastAsia="Arial" w:hAnsi="Arial" w:cs="Arial"/>
          <w:b/>
          <w:sz w:val="20"/>
          <w:szCs w:val="20"/>
        </w:rPr>
        <w:t xml:space="preserve"> to provide the Services in accordance with the terms of this letter and the Call-Off Terms.</w:t>
      </w:r>
    </w:p>
    <w:p w14:paraId="55D242E8" w14:textId="77777777" w:rsidR="00687D52" w:rsidRPr="00DF6D2A" w:rsidRDefault="00687D52" w:rsidP="00687D52">
      <w:pPr>
        <w:spacing w:after="100"/>
        <w:jc w:val="left"/>
        <w:rPr>
          <w:rFonts w:ascii="Arial" w:hAnsi="Arial" w:cs="Arial"/>
        </w:rPr>
      </w:pPr>
      <w:bookmarkStart w:id="13" w:name="id.4kx3h1s" w:colFirst="0" w:colLast="0"/>
      <w:bookmarkEnd w:id="13"/>
      <w:r w:rsidRPr="00DF6D2A">
        <w:rPr>
          <w:rFonts w:ascii="Arial" w:eastAsia="Arial" w:hAnsi="Arial" w:cs="Arial"/>
          <w:b/>
          <w:sz w:val="20"/>
          <w:szCs w:val="20"/>
        </w:rPr>
        <w:t>The Parties hereby acknowledge and agree that they have read this letter and the Call-Off Terms.</w:t>
      </w:r>
    </w:p>
    <w:p w14:paraId="55D242E9" w14:textId="47EC7769" w:rsidR="00687D52" w:rsidRPr="00DF6D2A" w:rsidRDefault="00687D52" w:rsidP="00687D52">
      <w:pPr>
        <w:spacing w:after="100"/>
        <w:jc w:val="left"/>
        <w:rPr>
          <w:rFonts w:ascii="Arial" w:hAnsi="Arial" w:cs="Arial"/>
        </w:rPr>
      </w:pPr>
      <w:bookmarkStart w:id="14" w:name="id.302dr9l" w:colFirst="0" w:colLast="0"/>
      <w:bookmarkEnd w:id="14"/>
      <w:r w:rsidRPr="00DF6D2A">
        <w:rPr>
          <w:rFonts w:ascii="Arial" w:eastAsia="Arial" w:hAnsi="Arial" w:cs="Arial"/>
          <w:b/>
          <w:sz w:val="20"/>
          <w:szCs w:val="20"/>
        </w:rPr>
        <w:t xml:space="preserve">The Parties hereby acknowledge and agree that this Call-Off Contract shall be formed when the </w:t>
      </w:r>
      <w:r w:rsidR="001B4321">
        <w:rPr>
          <w:rFonts w:ascii="Arial" w:eastAsia="Arial" w:hAnsi="Arial" w:cs="Arial"/>
          <w:b/>
          <w:sz w:val="20"/>
          <w:szCs w:val="20"/>
        </w:rPr>
        <w:t>Client</w:t>
      </w:r>
      <w:r w:rsidRPr="00DF6D2A">
        <w:rPr>
          <w:rFonts w:ascii="Arial" w:eastAsia="Arial" w:hAnsi="Arial" w:cs="Arial"/>
          <w:b/>
          <w:sz w:val="20"/>
          <w:szCs w:val="20"/>
        </w:rPr>
        <w:t xml:space="preserve"> acknowledges (which may be done by electronic means) the receipt of the signed copy of this letter from the </w:t>
      </w:r>
      <w:r w:rsidR="00E16ECB">
        <w:rPr>
          <w:rFonts w:ascii="Arial" w:eastAsia="Arial" w:hAnsi="Arial" w:cs="Arial"/>
          <w:b/>
          <w:sz w:val="20"/>
          <w:szCs w:val="20"/>
        </w:rPr>
        <w:t>Agency</w:t>
      </w:r>
      <w:r w:rsidRPr="00DF6D2A">
        <w:rPr>
          <w:rFonts w:ascii="Arial" w:eastAsia="Arial" w:hAnsi="Arial" w:cs="Arial"/>
          <w:b/>
          <w:sz w:val="20"/>
          <w:szCs w:val="20"/>
        </w:rPr>
        <w:t xml:space="preserve"> within two (2) Working Days from such receipt.</w:t>
      </w:r>
    </w:p>
    <w:p w14:paraId="55D242EA" w14:textId="77777777" w:rsidR="00687D52" w:rsidRPr="00DF6D2A" w:rsidRDefault="00687D52" w:rsidP="00687D52">
      <w:pPr>
        <w:spacing w:after="100"/>
        <w:jc w:val="left"/>
        <w:rPr>
          <w:rFonts w:ascii="Arial" w:hAnsi="Arial" w:cs="Arial"/>
        </w:rPr>
      </w:pPr>
      <w:bookmarkStart w:id="15" w:name="id.1f7o1he" w:colFirst="0" w:colLast="0"/>
      <w:bookmarkEnd w:id="15"/>
      <w:r w:rsidRPr="00DF6D2A">
        <w:rPr>
          <w:rFonts w:ascii="Arial" w:eastAsia="Arial" w:hAnsi="Arial" w:cs="Arial"/>
          <w:sz w:val="20"/>
          <w:szCs w:val="20"/>
        </w:rPr>
        <w:t xml:space="preserve"> </w:t>
      </w:r>
    </w:p>
    <w:p w14:paraId="55D242EB" w14:textId="084B4451" w:rsidR="00687D52" w:rsidRPr="00DF6D2A" w:rsidRDefault="00687D52" w:rsidP="00687D52">
      <w:pPr>
        <w:spacing w:after="40"/>
        <w:jc w:val="left"/>
        <w:rPr>
          <w:rFonts w:ascii="Arial" w:hAnsi="Arial" w:cs="Arial"/>
        </w:rPr>
      </w:pPr>
      <w:r w:rsidRPr="00DF6D2A">
        <w:rPr>
          <w:rFonts w:ascii="Arial" w:eastAsia="Arial" w:hAnsi="Arial" w:cs="Arial"/>
          <w:b/>
          <w:sz w:val="20"/>
          <w:szCs w:val="20"/>
        </w:rPr>
        <w:t xml:space="preserve">For and on behalf of the </w:t>
      </w:r>
      <w:r w:rsidR="00E16ECB">
        <w:rPr>
          <w:rFonts w:ascii="Arial" w:eastAsia="Arial" w:hAnsi="Arial" w:cs="Arial"/>
          <w:b/>
          <w:sz w:val="20"/>
          <w:szCs w:val="20"/>
        </w:rPr>
        <w:t>Agency</w:t>
      </w:r>
      <w:r w:rsidRPr="00DF6D2A">
        <w:rPr>
          <w:rFonts w:ascii="Arial" w:eastAsia="Arial" w:hAnsi="Arial" w:cs="Arial"/>
          <w:b/>
          <w:sz w:val="20"/>
          <w:szCs w:val="20"/>
        </w:rPr>
        <w:t xml:space="preserve">:                            For and on behalf of the </w:t>
      </w:r>
      <w:r w:rsidR="001B4321">
        <w:rPr>
          <w:rFonts w:ascii="Arial" w:eastAsia="Arial" w:hAnsi="Arial" w:cs="Arial"/>
          <w:b/>
          <w:sz w:val="20"/>
          <w:szCs w:val="20"/>
        </w:rPr>
        <w:t>Client</w:t>
      </w:r>
      <w:r w:rsidRPr="00DF6D2A">
        <w:rPr>
          <w:rFonts w:ascii="Arial" w:eastAsia="Arial" w:hAnsi="Arial" w:cs="Arial"/>
          <w:b/>
          <w:sz w:val="20"/>
          <w:szCs w:val="20"/>
        </w:rPr>
        <w:t>:</w:t>
      </w:r>
    </w:p>
    <w:p w14:paraId="55D242EC" w14:textId="77777777" w:rsidR="00687D52" w:rsidRPr="00DF6D2A" w:rsidRDefault="00687D52" w:rsidP="00687D52">
      <w:pPr>
        <w:spacing w:after="40"/>
        <w:jc w:val="left"/>
        <w:rPr>
          <w:rFonts w:ascii="Arial" w:hAnsi="Arial" w:cs="Arial"/>
        </w:rPr>
      </w:pPr>
      <w:r w:rsidRPr="00DF6D2A">
        <w:rPr>
          <w:rFonts w:ascii="Arial" w:eastAsia="Arial" w:hAnsi="Arial" w:cs="Arial"/>
          <w:sz w:val="20"/>
          <w:szCs w:val="20"/>
        </w:rPr>
        <w:t>Name and Title:                                                           Name and Title:</w:t>
      </w:r>
    </w:p>
    <w:p w14:paraId="55D242ED" w14:textId="77777777" w:rsidR="00687D52" w:rsidRPr="00DF6D2A" w:rsidRDefault="00687D52" w:rsidP="00687D52">
      <w:pPr>
        <w:spacing w:after="40"/>
        <w:jc w:val="left"/>
        <w:rPr>
          <w:rFonts w:ascii="Arial" w:hAnsi="Arial" w:cs="Arial"/>
        </w:rPr>
      </w:pPr>
      <w:r w:rsidRPr="00DF6D2A">
        <w:rPr>
          <w:rFonts w:ascii="Arial" w:eastAsia="Arial" w:hAnsi="Arial" w:cs="Arial"/>
          <w:sz w:val="20"/>
          <w:szCs w:val="20"/>
        </w:rPr>
        <w:t>Signature:                                                                    Signature:</w:t>
      </w:r>
    </w:p>
    <w:p w14:paraId="55D242EE" w14:textId="77777777" w:rsidR="00687D52" w:rsidRPr="00DF6D2A" w:rsidRDefault="00687D52" w:rsidP="00687D52">
      <w:pPr>
        <w:spacing w:after="40"/>
        <w:jc w:val="left"/>
        <w:rPr>
          <w:rFonts w:ascii="Arial" w:hAnsi="Arial" w:cs="Arial"/>
        </w:rPr>
      </w:pPr>
      <w:r w:rsidRPr="00DF6D2A">
        <w:rPr>
          <w:rFonts w:ascii="Arial" w:eastAsia="Arial" w:hAnsi="Arial" w:cs="Arial"/>
          <w:sz w:val="20"/>
          <w:szCs w:val="20"/>
        </w:rPr>
        <w:t xml:space="preserve">Date:                                                                            Date: </w:t>
      </w:r>
    </w:p>
    <w:p w14:paraId="55D242EF" w14:textId="77777777" w:rsidR="00687D52" w:rsidRPr="00DF6D2A" w:rsidRDefault="00687D52" w:rsidP="00687D52">
      <w:pPr>
        <w:spacing w:after="100"/>
        <w:jc w:val="left"/>
        <w:rPr>
          <w:rFonts w:ascii="Arial" w:hAnsi="Arial" w:cs="Arial"/>
        </w:rPr>
      </w:pPr>
      <w:bookmarkStart w:id="16" w:name="id.3z7bk57" w:colFirst="0" w:colLast="0"/>
      <w:bookmarkEnd w:id="16"/>
      <w:r w:rsidRPr="00DF6D2A">
        <w:rPr>
          <w:rFonts w:ascii="Arial" w:eastAsia="Arial" w:hAnsi="Arial" w:cs="Arial"/>
          <w:sz w:val="20"/>
          <w:szCs w:val="20"/>
        </w:rPr>
        <w:t xml:space="preserve"> </w:t>
      </w:r>
    </w:p>
    <w:p w14:paraId="55D242F0" w14:textId="77777777" w:rsidR="00687D52" w:rsidRPr="00DF6D2A" w:rsidRDefault="00687D52" w:rsidP="00687D52">
      <w:pPr>
        <w:rPr>
          <w:rFonts w:ascii="Arial" w:hAnsi="Arial" w:cs="Arial"/>
        </w:rPr>
      </w:pPr>
      <w:r w:rsidRPr="00DF6D2A">
        <w:rPr>
          <w:rFonts w:ascii="Arial" w:hAnsi="Arial" w:cs="Arial"/>
        </w:rPr>
        <w:br w:type="page"/>
      </w:r>
    </w:p>
    <w:p w14:paraId="55D242F1" w14:textId="77777777" w:rsidR="00687D52" w:rsidRPr="00DF6D2A" w:rsidRDefault="00687D52" w:rsidP="00687D52">
      <w:pPr>
        <w:keepNext/>
        <w:jc w:val="center"/>
        <w:rPr>
          <w:rFonts w:ascii="Arial" w:hAnsi="Arial" w:cs="Arial"/>
          <w:b/>
          <w:smallCaps/>
        </w:rPr>
      </w:pPr>
      <w:bookmarkStart w:id="17" w:name="h.2eclud0" w:colFirst="0" w:colLast="0"/>
      <w:bookmarkEnd w:id="17"/>
      <w:r w:rsidRPr="00DF6D2A">
        <w:rPr>
          <w:rFonts w:ascii="Arial" w:eastAsia="Arial Bold" w:hAnsi="Arial" w:cs="Arial"/>
          <w:b/>
          <w:smallCaps/>
        </w:rPr>
        <w:lastRenderedPageBreak/>
        <w:t>Annex A</w:t>
      </w:r>
    </w:p>
    <w:p w14:paraId="55D242F2" w14:textId="4A8893F8" w:rsidR="00687D52" w:rsidRPr="00DF6D2A" w:rsidRDefault="001B4321" w:rsidP="00687D52">
      <w:pPr>
        <w:spacing w:after="100"/>
        <w:jc w:val="center"/>
        <w:rPr>
          <w:rFonts w:ascii="Arial" w:hAnsi="Arial" w:cs="Arial"/>
        </w:rPr>
      </w:pPr>
      <w:r>
        <w:rPr>
          <w:rFonts w:ascii="Arial" w:eastAsia="Arial" w:hAnsi="Arial" w:cs="Arial"/>
          <w:b/>
          <w:sz w:val="20"/>
          <w:szCs w:val="20"/>
        </w:rPr>
        <w:t>Client</w:t>
      </w:r>
      <w:r w:rsidR="00687D52" w:rsidRPr="00DF6D2A">
        <w:rPr>
          <w:rFonts w:ascii="Arial" w:eastAsia="Arial" w:hAnsi="Arial" w:cs="Arial"/>
          <w:b/>
          <w:sz w:val="20"/>
          <w:szCs w:val="20"/>
        </w:rPr>
        <w:t xml:space="preserve"> Brief</w:t>
      </w:r>
    </w:p>
    <w:p w14:paraId="1543D418" w14:textId="5FB86EA4" w:rsidR="00376D39" w:rsidRPr="00376D39" w:rsidRDefault="00376D39" w:rsidP="00376D39">
      <w:pPr>
        <w:pStyle w:val="Heading1"/>
        <w:numPr>
          <w:ilvl w:val="0"/>
          <w:numId w:val="2"/>
        </w:numPr>
        <w:overflowPunct w:val="0"/>
        <w:autoSpaceDE w:val="0"/>
        <w:autoSpaceDN w:val="0"/>
        <w:spacing w:after="120"/>
        <w:textAlignment w:val="baseline"/>
        <w:rPr>
          <w:sz w:val="28"/>
          <w:szCs w:val="28"/>
        </w:rPr>
      </w:pPr>
      <w:r w:rsidRPr="00376D39">
        <w:rPr>
          <w:sz w:val="28"/>
          <w:szCs w:val="28"/>
        </w:rPr>
        <w:t xml:space="preserve">definitions </w:t>
      </w:r>
    </w:p>
    <w:tbl>
      <w:tblPr>
        <w:tblStyle w:val="TableGrid"/>
        <w:tblW w:w="0" w:type="auto"/>
        <w:tblInd w:w="720" w:type="dxa"/>
        <w:tblLook w:val="04A0" w:firstRow="1" w:lastRow="0" w:firstColumn="1" w:lastColumn="0" w:noHBand="0" w:noVBand="1"/>
      </w:tblPr>
      <w:tblGrid>
        <w:gridCol w:w="1827"/>
        <w:gridCol w:w="6472"/>
      </w:tblGrid>
      <w:tr w:rsidR="00376D39" w:rsidRPr="00E16ECB" w14:paraId="77298C83" w14:textId="77777777" w:rsidTr="00376D39">
        <w:tc>
          <w:tcPr>
            <w:tcW w:w="1827" w:type="dxa"/>
            <w:shd w:val="clear" w:color="auto" w:fill="D5DCE4" w:themeFill="text2" w:themeFillTint="33"/>
          </w:tcPr>
          <w:p w14:paraId="227FC016" w14:textId="77777777" w:rsidR="00376D39" w:rsidRPr="00E16ECB" w:rsidRDefault="00376D39" w:rsidP="00376D39">
            <w:pPr>
              <w:pStyle w:val="Heading2"/>
              <w:spacing w:after="120"/>
              <w:ind w:left="18" w:hanging="18"/>
              <w:jc w:val="left"/>
              <w:outlineLvl w:val="1"/>
              <w:rPr>
                <w:b/>
                <w:sz w:val="24"/>
                <w:szCs w:val="24"/>
                <w:highlight w:val="yellow"/>
              </w:rPr>
            </w:pPr>
            <w:r w:rsidRPr="00E16ECB">
              <w:rPr>
                <w:b/>
                <w:sz w:val="24"/>
                <w:szCs w:val="24"/>
              </w:rPr>
              <w:t>Expression or Acronym</w:t>
            </w:r>
          </w:p>
        </w:tc>
        <w:tc>
          <w:tcPr>
            <w:tcW w:w="6472" w:type="dxa"/>
            <w:shd w:val="clear" w:color="auto" w:fill="D5DCE4" w:themeFill="text2" w:themeFillTint="33"/>
          </w:tcPr>
          <w:p w14:paraId="19F8C1A5" w14:textId="77777777" w:rsidR="00376D39" w:rsidRPr="00E16ECB" w:rsidRDefault="00376D39" w:rsidP="00376D39">
            <w:pPr>
              <w:pStyle w:val="Heading2"/>
              <w:spacing w:after="120"/>
              <w:ind w:left="720" w:hanging="720"/>
              <w:outlineLvl w:val="1"/>
              <w:rPr>
                <w:b/>
                <w:sz w:val="24"/>
                <w:szCs w:val="24"/>
                <w:highlight w:val="yellow"/>
              </w:rPr>
            </w:pPr>
            <w:r w:rsidRPr="00E16ECB">
              <w:rPr>
                <w:b/>
                <w:sz w:val="24"/>
                <w:szCs w:val="24"/>
              </w:rPr>
              <w:t>Definition</w:t>
            </w:r>
          </w:p>
        </w:tc>
      </w:tr>
      <w:tr w:rsidR="00376D39" w:rsidRPr="00E16ECB" w14:paraId="14B00D1D" w14:textId="77777777" w:rsidTr="00376D39">
        <w:tc>
          <w:tcPr>
            <w:tcW w:w="1827" w:type="dxa"/>
          </w:tcPr>
          <w:p w14:paraId="100078ED" w14:textId="77777777" w:rsidR="00376D39" w:rsidRPr="00E16ECB" w:rsidRDefault="00376D39" w:rsidP="00376D39">
            <w:pPr>
              <w:pStyle w:val="Heading2"/>
              <w:spacing w:after="120"/>
              <w:ind w:left="720" w:hanging="720"/>
              <w:outlineLvl w:val="1"/>
              <w:rPr>
                <w:sz w:val="24"/>
                <w:szCs w:val="24"/>
              </w:rPr>
            </w:pPr>
            <w:r w:rsidRPr="00E16ECB">
              <w:rPr>
                <w:sz w:val="24"/>
                <w:szCs w:val="24"/>
              </w:rPr>
              <w:t>AE</w:t>
            </w:r>
          </w:p>
        </w:tc>
        <w:tc>
          <w:tcPr>
            <w:tcW w:w="6472" w:type="dxa"/>
          </w:tcPr>
          <w:p w14:paraId="7D2BCEF8" w14:textId="77777777" w:rsidR="00376D39" w:rsidRPr="00E16ECB" w:rsidRDefault="00376D39" w:rsidP="00376D39">
            <w:pPr>
              <w:pStyle w:val="Heading2"/>
              <w:spacing w:after="120"/>
              <w:outlineLvl w:val="1"/>
              <w:rPr>
                <w:sz w:val="24"/>
                <w:szCs w:val="24"/>
              </w:rPr>
            </w:pPr>
            <w:r w:rsidRPr="00E16ECB">
              <w:rPr>
                <w:sz w:val="24"/>
                <w:szCs w:val="24"/>
              </w:rPr>
              <w:t>means the Automatic Enrolment policy</w:t>
            </w:r>
          </w:p>
        </w:tc>
      </w:tr>
      <w:tr w:rsidR="00376D39" w:rsidRPr="00E16ECB" w14:paraId="1D03038B" w14:textId="77777777" w:rsidTr="00376D39">
        <w:tc>
          <w:tcPr>
            <w:tcW w:w="1827" w:type="dxa"/>
          </w:tcPr>
          <w:p w14:paraId="40F3BF51" w14:textId="77777777" w:rsidR="00376D39" w:rsidRPr="00E16ECB" w:rsidRDefault="00376D39" w:rsidP="00376D39">
            <w:pPr>
              <w:pStyle w:val="Heading2"/>
              <w:spacing w:after="120"/>
              <w:ind w:left="720" w:hanging="720"/>
              <w:outlineLvl w:val="1"/>
              <w:rPr>
                <w:sz w:val="24"/>
                <w:szCs w:val="24"/>
              </w:rPr>
            </w:pPr>
            <w:r w:rsidRPr="00E16ECB">
              <w:rPr>
                <w:sz w:val="24"/>
                <w:szCs w:val="24"/>
              </w:rPr>
              <w:t>WPP</w:t>
            </w:r>
          </w:p>
        </w:tc>
        <w:tc>
          <w:tcPr>
            <w:tcW w:w="6472" w:type="dxa"/>
          </w:tcPr>
          <w:p w14:paraId="61FF5F97" w14:textId="77777777" w:rsidR="00376D39" w:rsidRPr="00E16ECB" w:rsidRDefault="00376D39" w:rsidP="00376D39">
            <w:pPr>
              <w:pStyle w:val="Heading2"/>
              <w:spacing w:after="120"/>
              <w:ind w:left="720" w:hanging="720"/>
              <w:outlineLvl w:val="1"/>
              <w:rPr>
                <w:sz w:val="24"/>
                <w:szCs w:val="24"/>
              </w:rPr>
            </w:pPr>
            <w:r w:rsidRPr="00E16ECB">
              <w:rPr>
                <w:sz w:val="24"/>
                <w:szCs w:val="24"/>
              </w:rPr>
              <w:t xml:space="preserve">means the workplace pension </w:t>
            </w:r>
          </w:p>
        </w:tc>
      </w:tr>
      <w:tr w:rsidR="00376D39" w:rsidRPr="00E16ECB" w14:paraId="3065AFE5" w14:textId="77777777" w:rsidTr="00376D39">
        <w:tc>
          <w:tcPr>
            <w:tcW w:w="1827" w:type="dxa"/>
          </w:tcPr>
          <w:p w14:paraId="17AB9D40" w14:textId="77777777" w:rsidR="00376D39" w:rsidRPr="00E16ECB" w:rsidRDefault="00376D39" w:rsidP="00376D39">
            <w:pPr>
              <w:pStyle w:val="Heading2"/>
              <w:spacing w:after="120"/>
              <w:ind w:left="720" w:hanging="720"/>
              <w:outlineLvl w:val="1"/>
              <w:rPr>
                <w:sz w:val="24"/>
                <w:szCs w:val="24"/>
              </w:rPr>
            </w:pPr>
            <w:r w:rsidRPr="00E16ECB">
              <w:rPr>
                <w:sz w:val="24"/>
                <w:szCs w:val="24"/>
              </w:rPr>
              <w:t>SP</w:t>
            </w:r>
          </w:p>
        </w:tc>
        <w:tc>
          <w:tcPr>
            <w:tcW w:w="6472" w:type="dxa"/>
          </w:tcPr>
          <w:p w14:paraId="2DBC6B1B" w14:textId="77777777" w:rsidR="00376D39" w:rsidRPr="00E16ECB" w:rsidRDefault="00376D39" w:rsidP="00376D39">
            <w:pPr>
              <w:pStyle w:val="Heading2"/>
              <w:spacing w:after="120"/>
              <w:outlineLvl w:val="1"/>
              <w:rPr>
                <w:sz w:val="24"/>
                <w:szCs w:val="24"/>
              </w:rPr>
            </w:pPr>
            <w:r w:rsidRPr="00E16ECB">
              <w:rPr>
                <w:sz w:val="24"/>
                <w:szCs w:val="24"/>
              </w:rPr>
              <w:t>means the state pension</w:t>
            </w:r>
          </w:p>
        </w:tc>
      </w:tr>
    </w:tbl>
    <w:p w14:paraId="7BEF7874" w14:textId="74A161F0" w:rsidR="00376D39" w:rsidRPr="00376D39" w:rsidRDefault="00376D39" w:rsidP="00376D39">
      <w:pPr>
        <w:pStyle w:val="Heading1"/>
        <w:numPr>
          <w:ilvl w:val="0"/>
          <w:numId w:val="2"/>
        </w:numPr>
        <w:overflowPunct w:val="0"/>
        <w:autoSpaceDE w:val="0"/>
        <w:autoSpaceDN w:val="0"/>
        <w:spacing w:after="120"/>
        <w:textAlignment w:val="baseline"/>
        <w:rPr>
          <w:rFonts w:cs="Arial"/>
          <w:sz w:val="28"/>
          <w:szCs w:val="28"/>
        </w:rPr>
      </w:pPr>
      <w:r w:rsidRPr="00376D39">
        <w:rPr>
          <w:sz w:val="28"/>
          <w:szCs w:val="28"/>
        </w:rPr>
        <w:lastRenderedPageBreak/>
        <w:t>SCOPE</w:t>
      </w:r>
      <w:r w:rsidRPr="00376D39">
        <w:rPr>
          <w:rFonts w:cs="Arial"/>
          <w:sz w:val="28"/>
          <w:szCs w:val="28"/>
        </w:rPr>
        <w:t xml:space="preserve"> OF</w:t>
      </w:r>
      <w:r w:rsidR="001B4321">
        <w:rPr>
          <w:rFonts w:cs="Arial"/>
          <w:sz w:val="28"/>
          <w:szCs w:val="28"/>
        </w:rPr>
        <w:t xml:space="preserve"> the contract</w:t>
      </w:r>
    </w:p>
    <w:p w14:paraId="3775D6A5" w14:textId="6E373403" w:rsidR="00376D39" w:rsidRPr="00663B97" w:rsidRDefault="001B4321" w:rsidP="00376D39">
      <w:pPr>
        <w:pStyle w:val="Heading1"/>
        <w:numPr>
          <w:ilvl w:val="1"/>
          <w:numId w:val="2"/>
        </w:numPr>
        <w:overflowPunct w:val="0"/>
        <w:autoSpaceDE w:val="0"/>
        <w:autoSpaceDN w:val="0"/>
        <w:spacing w:after="120"/>
        <w:textAlignment w:val="baseline"/>
        <w:rPr>
          <w:rFonts w:cs="Arial"/>
          <w:b w:val="0"/>
          <w:sz w:val="24"/>
          <w:szCs w:val="24"/>
        </w:rPr>
      </w:pPr>
      <w:r w:rsidRPr="00663B97">
        <w:rPr>
          <w:rFonts w:cs="Arial"/>
          <w:b w:val="0"/>
          <w:caps w:val="0"/>
          <w:sz w:val="24"/>
          <w:szCs w:val="24"/>
        </w:rPr>
        <w:t xml:space="preserve">The </w:t>
      </w:r>
      <w:r w:rsidR="00E16ECB" w:rsidRPr="00663B97">
        <w:rPr>
          <w:rFonts w:cs="Arial"/>
          <w:b w:val="0"/>
          <w:caps w:val="0"/>
          <w:sz w:val="24"/>
          <w:szCs w:val="24"/>
        </w:rPr>
        <w:t>Agency</w:t>
      </w:r>
      <w:r w:rsidRPr="00663B97">
        <w:rPr>
          <w:rFonts w:cs="Arial"/>
          <w:b w:val="0"/>
          <w:caps w:val="0"/>
          <w:sz w:val="24"/>
          <w:szCs w:val="24"/>
        </w:rPr>
        <w:t xml:space="preserve"> shall</w:t>
      </w:r>
      <w:r w:rsidR="00376D39" w:rsidRPr="00663B97">
        <w:rPr>
          <w:rFonts w:cs="Arial"/>
          <w:b w:val="0"/>
          <w:sz w:val="24"/>
          <w:szCs w:val="24"/>
        </w:rPr>
        <w:t>:</w:t>
      </w:r>
    </w:p>
    <w:p w14:paraId="1F9877AA" w14:textId="5BC95457" w:rsidR="00376D39" w:rsidRPr="00663B97" w:rsidRDefault="001940E9" w:rsidP="001B4321">
      <w:pPr>
        <w:pStyle w:val="Heading1"/>
        <w:numPr>
          <w:ilvl w:val="2"/>
          <w:numId w:val="2"/>
        </w:numPr>
        <w:overflowPunct w:val="0"/>
        <w:autoSpaceDE w:val="0"/>
        <w:autoSpaceDN w:val="0"/>
        <w:spacing w:after="120"/>
        <w:ind w:hanging="657"/>
        <w:textAlignment w:val="baseline"/>
        <w:rPr>
          <w:rFonts w:cs="Arial"/>
          <w:b w:val="0"/>
          <w:sz w:val="24"/>
          <w:szCs w:val="24"/>
        </w:rPr>
      </w:pPr>
      <w:r>
        <w:rPr>
          <w:rFonts w:cs="Arial"/>
          <w:b w:val="0"/>
          <w:caps w:val="0"/>
          <w:sz w:val="24"/>
          <w:szCs w:val="24"/>
        </w:rPr>
        <w:t>E</w:t>
      </w:r>
      <w:r w:rsidR="00376D39" w:rsidRPr="00663B97">
        <w:rPr>
          <w:rFonts w:cs="Arial"/>
          <w:b w:val="0"/>
          <w:caps w:val="0"/>
          <w:sz w:val="24"/>
          <w:szCs w:val="24"/>
        </w:rPr>
        <w:t>volve the strategic approach to behaviour change campaigning across</w:t>
      </w:r>
      <w:r w:rsidR="00376D39" w:rsidRPr="00663B97">
        <w:rPr>
          <w:rFonts w:cs="Arial"/>
          <w:b w:val="0"/>
          <w:sz w:val="24"/>
          <w:szCs w:val="24"/>
        </w:rPr>
        <w:t xml:space="preserve"> </w:t>
      </w:r>
      <w:r w:rsidR="00376D39" w:rsidRPr="00663B97">
        <w:rPr>
          <w:rFonts w:cs="Arial"/>
          <w:b w:val="0"/>
          <w:caps w:val="0"/>
          <w:sz w:val="24"/>
          <w:szCs w:val="24"/>
        </w:rPr>
        <w:t xml:space="preserve">the pensions’ portfolio so the </w:t>
      </w:r>
      <w:r w:rsidR="001B4321" w:rsidRPr="00663B97">
        <w:rPr>
          <w:rFonts w:cs="Arial"/>
          <w:b w:val="0"/>
          <w:caps w:val="0"/>
          <w:sz w:val="24"/>
          <w:szCs w:val="24"/>
        </w:rPr>
        <w:t>Client</w:t>
      </w:r>
      <w:r w:rsidR="00376D39" w:rsidRPr="00663B97">
        <w:rPr>
          <w:rFonts w:cs="Arial"/>
          <w:b w:val="0"/>
          <w:caps w:val="0"/>
          <w:sz w:val="24"/>
          <w:szCs w:val="24"/>
        </w:rPr>
        <w:t xml:space="preserve"> creates a nation of savers and encourage</w:t>
      </w:r>
      <w:r w:rsidR="00376D39" w:rsidRPr="00663B97">
        <w:rPr>
          <w:rFonts w:cs="Arial"/>
          <w:b w:val="0"/>
          <w:sz w:val="24"/>
          <w:szCs w:val="24"/>
        </w:rPr>
        <w:t xml:space="preserve"> </w:t>
      </w:r>
      <w:r w:rsidR="00376D39" w:rsidRPr="00663B97">
        <w:rPr>
          <w:rFonts w:cs="Arial"/>
          <w:b w:val="0"/>
          <w:caps w:val="0"/>
          <w:sz w:val="24"/>
          <w:szCs w:val="24"/>
        </w:rPr>
        <w:t>people to take steps</w:t>
      </w:r>
      <w:r w:rsidR="00376D39" w:rsidRPr="00663B97">
        <w:rPr>
          <w:rFonts w:cs="Arial"/>
          <w:b w:val="0"/>
          <w:sz w:val="24"/>
          <w:szCs w:val="24"/>
        </w:rPr>
        <w:t xml:space="preserve"> </w:t>
      </w:r>
      <w:r w:rsidR="00376D39" w:rsidRPr="00663B97">
        <w:rPr>
          <w:rFonts w:cs="Arial"/>
          <w:b w:val="0"/>
          <w:caps w:val="0"/>
          <w:sz w:val="24"/>
          <w:szCs w:val="24"/>
        </w:rPr>
        <w:t>to ensure their retirement meets with their expectations.</w:t>
      </w:r>
    </w:p>
    <w:p w14:paraId="02E11FBC" w14:textId="55B56AE4" w:rsidR="00376D39" w:rsidRPr="00663B97" w:rsidRDefault="001940E9" w:rsidP="001B4321">
      <w:pPr>
        <w:pStyle w:val="Heading1"/>
        <w:numPr>
          <w:ilvl w:val="2"/>
          <w:numId w:val="2"/>
        </w:numPr>
        <w:overflowPunct w:val="0"/>
        <w:autoSpaceDE w:val="0"/>
        <w:autoSpaceDN w:val="0"/>
        <w:spacing w:after="120"/>
        <w:ind w:hanging="657"/>
        <w:textAlignment w:val="baseline"/>
        <w:rPr>
          <w:rFonts w:cs="Arial"/>
          <w:b w:val="0"/>
          <w:sz w:val="24"/>
          <w:szCs w:val="24"/>
        </w:rPr>
      </w:pPr>
      <w:r>
        <w:rPr>
          <w:rFonts w:cs="Arial"/>
          <w:b w:val="0"/>
          <w:caps w:val="0"/>
          <w:sz w:val="24"/>
          <w:szCs w:val="24"/>
        </w:rPr>
        <w:t xml:space="preserve"> H</w:t>
      </w:r>
      <w:r w:rsidR="00376D39" w:rsidRPr="00663B97">
        <w:rPr>
          <w:rFonts w:cs="Arial"/>
          <w:b w:val="0"/>
          <w:caps w:val="0"/>
          <w:sz w:val="24"/>
          <w:szCs w:val="24"/>
        </w:rPr>
        <w:t xml:space="preserve">elp set direction and evaluate future creative needs for the </w:t>
      </w:r>
      <w:r w:rsidR="001B4321" w:rsidRPr="00663B97">
        <w:rPr>
          <w:rFonts w:cs="Arial"/>
          <w:b w:val="0"/>
          <w:caps w:val="0"/>
          <w:sz w:val="24"/>
          <w:szCs w:val="24"/>
        </w:rPr>
        <w:t>Client’</w:t>
      </w:r>
      <w:r w:rsidR="00376D39" w:rsidRPr="00663B97">
        <w:rPr>
          <w:rFonts w:cs="Arial"/>
          <w:b w:val="0"/>
          <w:caps w:val="0"/>
          <w:sz w:val="24"/>
          <w:szCs w:val="24"/>
        </w:rPr>
        <w:t>s</w:t>
      </w:r>
      <w:r w:rsidR="00376D39" w:rsidRPr="00663B97">
        <w:rPr>
          <w:rFonts w:cs="Arial"/>
          <w:b w:val="0"/>
          <w:sz w:val="24"/>
          <w:szCs w:val="24"/>
        </w:rPr>
        <w:t xml:space="preserve"> </w:t>
      </w:r>
      <w:r w:rsidR="00376D39" w:rsidRPr="00663B97">
        <w:rPr>
          <w:rFonts w:cs="Arial"/>
          <w:b w:val="0"/>
          <w:caps w:val="0"/>
          <w:sz w:val="24"/>
          <w:szCs w:val="24"/>
        </w:rPr>
        <w:t>pension campaigns aimed at key target segments including working age</w:t>
      </w:r>
      <w:r w:rsidR="00376D39" w:rsidRPr="00663B97">
        <w:rPr>
          <w:rFonts w:cs="Arial"/>
          <w:b w:val="0"/>
          <w:sz w:val="24"/>
          <w:szCs w:val="24"/>
        </w:rPr>
        <w:t xml:space="preserve"> </w:t>
      </w:r>
      <w:r w:rsidR="00376D39" w:rsidRPr="00663B97">
        <w:rPr>
          <w:rFonts w:cs="Arial"/>
          <w:b w:val="0"/>
          <w:caps w:val="0"/>
          <w:sz w:val="24"/>
          <w:szCs w:val="24"/>
        </w:rPr>
        <w:t>adults and young people (where there is particular opportunity to make saving</w:t>
      </w:r>
      <w:r w:rsidR="00376D39" w:rsidRPr="00663B97">
        <w:rPr>
          <w:rFonts w:cs="Arial"/>
          <w:b w:val="0"/>
          <w:sz w:val="24"/>
          <w:szCs w:val="24"/>
        </w:rPr>
        <w:t xml:space="preserve"> </w:t>
      </w:r>
      <w:r w:rsidR="00376D39" w:rsidRPr="00663B97">
        <w:rPr>
          <w:rFonts w:cs="Arial"/>
          <w:b w:val="0"/>
          <w:caps w:val="0"/>
          <w:sz w:val="24"/>
          <w:szCs w:val="24"/>
        </w:rPr>
        <w:t>a habit for life). It will also require close working with their media planning and</w:t>
      </w:r>
      <w:r w:rsidR="00376D39" w:rsidRPr="00663B97">
        <w:rPr>
          <w:rFonts w:cs="Arial"/>
          <w:b w:val="0"/>
          <w:sz w:val="24"/>
          <w:szCs w:val="24"/>
        </w:rPr>
        <w:t xml:space="preserve"> </w:t>
      </w:r>
      <w:r w:rsidR="00376D39" w:rsidRPr="00663B97">
        <w:rPr>
          <w:rFonts w:cs="Arial"/>
          <w:b w:val="0"/>
          <w:caps w:val="0"/>
          <w:sz w:val="24"/>
          <w:szCs w:val="24"/>
        </w:rPr>
        <w:t xml:space="preserve">research agencies to understand the </w:t>
      </w:r>
      <w:r w:rsidR="001B4321" w:rsidRPr="00663B97">
        <w:rPr>
          <w:rFonts w:cs="Arial"/>
          <w:b w:val="0"/>
          <w:caps w:val="0"/>
          <w:sz w:val="24"/>
          <w:szCs w:val="24"/>
        </w:rPr>
        <w:t>Client</w:t>
      </w:r>
      <w:r>
        <w:rPr>
          <w:rFonts w:cs="Arial"/>
          <w:b w:val="0"/>
          <w:caps w:val="0"/>
          <w:sz w:val="24"/>
          <w:szCs w:val="24"/>
        </w:rPr>
        <w:t>’</w:t>
      </w:r>
      <w:r w:rsidR="00376D39" w:rsidRPr="00663B97">
        <w:rPr>
          <w:rFonts w:cs="Arial"/>
          <w:b w:val="0"/>
          <w:caps w:val="0"/>
          <w:sz w:val="24"/>
          <w:szCs w:val="24"/>
        </w:rPr>
        <w:t>s audience segmentation and</w:t>
      </w:r>
      <w:r w:rsidR="00376D39" w:rsidRPr="00663B97">
        <w:rPr>
          <w:rFonts w:cs="Arial"/>
          <w:b w:val="0"/>
          <w:sz w:val="24"/>
          <w:szCs w:val="24"/>
        </w:rPr>
        <w:t xml:space="preserve"> </w:t>
      </w:r>
      <w:r w:rsidR="00376D39" w:rsidRPr="00663B97">
        <w:rPr>
          <w:rFonts w:cs="Arial"/>
          <w:b w:val="0"/>
          <w:caps w:val="0"/>
          <w:sz w:val="24"/>
          <w:szCs w:val="24"/>
        </w:rPr>
        <w:t>marketing tasks.</w:t>
      </w:r>
    </w:p>
    <w:p w14:paraId="16AE88CA" w14:textId="2BD28C23" w:rsidR="00376D39" w:rsidRPr="00663B97" w:rsidRDefault="001940E9" w:rsidP="001B4321">
      <w:pPr>
        <w:pStyle w:val="Heading1"/>
        <w:numPr>
          <w:ilvl w:val="2"/>
          <w:numId w:val="2"/>
        </w:numPr>
        <w:overflowPunct w:val="0"/>
        <w:autoSpaceDE w:val="0"/>
        <w:autoSpaceDN w:val="0"/>
        <w:spacing w:after="120"/>
        <w:ind w:hanging="657"/>
        <w:textAlignment w:val="baseline"/>
        <w:rPr>
          <w:rFonts w:cs="Arial"/>
          <w:b w:val="0"/>
          <w:sz w:val="24"/>
          <w:szCs w:val="24"/>
        </w:rPr>
      </w:pPr>
      <w:r>
        <w:rPr>
          <w:rFonts w:cs="Arial"/>
          <w:b w:val="0"/>
          <w:caps w:val="0"/>
          <w:sz w:val="24"/>
          <w:szCs w:val="24"/>
        </w:rPr>
        <w:t xml:space="preserve"> E</w:t>
      </w:r>
      <w:r w:rsidR="00376D39" w:rsidRPr="00663B97">
        <w:rPr>
          <w:rFonts w:cs="Arial"/>
          <w:b w:val="0"/>
          <w:caps w:val="0"/>
          <w:sz w:val="24"/>
          <w:szCs w:val="24"/>
        </w:rPr>
        <w:t>nsure cost effective supply of concepts, illustration, creative photography,</w:t>
      </w:r>
      <w:r w:rsidR="00376D39" w:rsidRPr="00663B97">
        <w:rPr>
          <w:rFonts w:cs="Arial"/>
          <w:b w:val="0"/>
          <w:sz w:val="24"/>
          <w:szCs w:val="24"/>
        </w:rPr>
        <w:t xml:space="preserve"> </w:t>
      </w:r>
      <w:r w:rsidR="00376D39" w:rsidRPr="00663B97">
        <w:rPr>
          <w:rFonts w:cs="Arial"/>
          <w:b w:val="0"/>
          <w:caps w:val="0"/>
          <w:sz w:val="24"/>
          <w:szCs w:val="24"/>
        </w:rPr>
        <w:t>copywriting, post production services and any service deemed essential by</w:t>
      </w:r>
      <w:r w:rsidR="00376D39" w:rsidRPr="00663B97">
        <w:rPr>
          <w:rFonts w:cs="Arial"/>
          <w:b w:val="0"/>
          <w:sz w:val="24"/>
          <w:szCs w:val="24"/>
        </w:rPr>
        <w:t xml:space="preserve"> </w:t>
      </w:r>
      <w:r w:rsidR="00376D39" w:rsidRPr="00663B97">
        <w:rPr>
          <w:rFonts w:cs="Arial"/>
          <w:b w:val="0"/>
          <w:caps w:val="0"/>
          <w:sz w:val="24"/>
          <w:szCs w:val="24"/>
        </w:rPr>
        <w:t xml:space="preserve">the </w:t>
      </w:r>
      <w:r w:rsidR="00E16ECB" w:rsidRPr="00663B97">
        <w:rPr>
          <w:rFonts w:cs="Arial"/>
          <w:b w:val="0"/>
          <w:caps w:val="0"/>
          <w:sz w:val="24"/>
          <w:szCs w:val="24"/>
        </w:rPr>
        <w:t>Agency</w:t>
      </w:r>
      <w:r w:rsidR="00376D39" w:rsidRPr="00663B97">
        <w:rPr>
          <w:rFonts w:cs="Arial"/>
          <w:b w:val="0"/>
          <w:caps w:val="0"/>
          <w:sz w:val="24"/>
          <w:szCs w:val="24"/>
        </w:rPr>
        <w:t xml:space="preserve"> or </w:t>
      </w:r>
      <w:r w:rsidR="001B4321" w:rsidRPr="00663B97">
        <w:rPr>
          <w:rFonts w:cs="Arial"/>
          <w:b w:val="0"/>
          <w:caps w:val="0"/>
          <w:sz w:val="24"/>
          <w:szCs w:val="24"/>
        </w:rPr>
        <w:t>Client</w:t>
      </w:r>
      <w:r w:rsidR="00376D39" w:rsidRPr="00663B97">
        <w:rPr>
          <w:rFonts w:cs="Arial"/>
          <w:b w:val="0"/>
          <w:caps w:val="0"/>
          <w:sz w:val="24"/>
          <w:szCs w:val="24"/>
        </w:rPr>
        <w:t xml:space="preserve"> to the success of the campaign, whether that be directly</w:t>
      </w:r>
      <w:r w:rsidR="00376D39" w:rsidRPr="00663B97">
        <w:rPr>
          <w:rFonts w:cs="Arial"/>
          <w:b w:val="0"/>
          <w:sz w:val="24"/>
          <w:szCs w:val="24"/>
        </w:rPr>
        <w:t xml:space="preserve"> </w:t>
      </w:r>
      <w:r w:rsidR="00376D39" w:rsidRPr="00663B97">
        <w:rPr>
          <w:rFonts w:cs="Arial"/>
          <w:b w:val="0"/>
          <w:caps w:val="0"/>
          <w:sz w:val="24"/>
          <w:szCs w:val="24"/>
        </w:rPr>
        <w:t>or by means of subcontractors</w:t>
      </w:r>
      <w:r>
        <w:rPr>
          <w:rFonts w:cs="Arial"/>
          <w:b w:val="0"/>
          <w:caps w:val="0"/>
          <w:sz w:val="24"/>
          <w:szCs w:val="24"/>
        </w:rPr>
        <w:t>.</w:t>
      </w:r>
    </w:p>
    <w:p w14:paraId="6F9E674E" w14:textId="3D1EB454" w:rsidR="00376D39" w:rsidRPr="00663B97" w:rsidRDefault="00376D39" w:rsidP="00376D39">
      <w:pPr>
        <w:pStyle w:val="Heading1"/>
        <w:numPr>
          <w:ilvl w:val="1"/>
          <w:numId w:val="2"/>
        </w:numPr>
        <w:overflowPunct w:val="0"/>
        <w:autoSpaceDE w:val="0"/>
        <w:autoSpaceDN w:val="0"/>
        <w:spacing w:after="120"/>
        <w:textAlignment w:val="baseline"/>
        <w:rPr>
          <w:rFonts w:cs="Arial"/>
          <w:b w:val="0"/>
          <w:caps w:val="0"/>
          <w:sz w:val="24"/>
          <w:szCs w:val="24"/>
        </w:rPr>
      </w:pPr>
      <w:r w:rsidRPr="00663B97">
        <w:rPr>
          <w:rFonts w:cs="Arial"/>
          <w:b w:val="0"/>
          <w:caps w:val="0"/>
          <w:sz w:val="24"/>
          <w:szCs w:val="24"/>
        </w:rPr>
        <w:t xml:space="preserve">The </w:t>
      </w:r>
      <w:r w:rsidR="00E16ECB" w:rsidRPr="00663B97">
        <w:rPr>
          <w:rFonts w:cs="Arial"/>
          <w:b w:val="0"/>
          <w:caps w:val="0"/>
          <w:sz w:val="24"/>
          <w:szCs w:val="24"/>
        </w:rPr>
        <w:t>Agency</w:t>
      </w:r>
      <w:r w:rsidR="001B4321" w:rsidRPr="00663B97">
        <w:rPr>
          <w:rFonts w:cs="Arial"/>
          <w:b w:val="0"/>
          <w:caps w:val="0"/>
          <w:sz w:val="24"/>
          <w:szCs w:val="24"/>
        </w:rPr>
        <w:t xml:space="preserve"> shall demonstrate</w:t>
      </w:r>
      <w:r w:rsidRPr="00663B97">
        <w:rPr>
          <w:rFonts w:cs="Arial"/>
          <w:b w:val="0"/>
          <w:caps w:val="0"/>
          <w:sz w:val="24"/>
          <w:szCs w:val="24"/>
        </w:rPr>
        <w:t>:</w:t>
      </w:r>
    </w:p>
    <w:p w14:paraId="44AF14F9" w14:textId="7A47278F" w:rsidR="00376D39" w:rsidRPr="00F40025" w:rsidRDefault="00376D39" w:rsidP="001B4321">
      <w:pPr>
        <w:pStyle w:val="Heading1"/>
        <w:numPr>
          <w:ilvl w:val="2"/>
          <w:numId w:val="2"/>
        </w:numPr>
        <w:overflowPunct w:val="0"/>
        <w:autoSpaceDE w:val="0"/>
        <w:autoSpaceDN w:val="0"/>
        <w:spacing w:after="120"/>
        <w:ind w:hanging="657"/>
        <w:textAlignment w:val="baseline"/>
        <w:rPr>
          <w:rFonts w:cs="Arial"/>
          <w:b w:val="0"/>
          <w:caps w:val="0"/>
          <w:sz w:val="24"/>
          <w:szCs w:val="24"/>
        </w:rPr>
      </w:pPr>
      <w:r w:rsidRPr="00663B97">
        <w:rPr>
          <w:rFonts w:cs="Arial"/>
          <w:b w:val="0"/>
          <w:caps w:val="0"/>
          <w:sz w:val="24"/>
          <w:szCs w:val="24"/>
        </w:rPr>
        <w:t xml:space="preserve">The recommended strategic approach and how this would evolve over time, </w:t>
      </w:r>
      <w:r w:rsidRPr="00F40025">
        <w:rPr>
          <w:rFonts w:cs="Arial"/>
          <w:b w:val="0"/>
          <w:caps w:val="0"/>
          <w:sz w:val="24"/>
          <w:szCs w:val="24"/>
        </w:rPr>
        <w:t>taking into account external factors and opportunities</w:t>
      </w:r>
    </w:p>
    <w:p w14:paraId="0BC4683B" w14:textId="16C5830D" w:rsidR="00376D39" w:rsidRPr="00F40025" w:rsidRDefault="00376D39" w:rsidP="001B4321">
      <w:pPr>
        <w:pStyle w:val="Heading1"/>
        <w:numPr>
          <w:ilvl w:val="2"/>
          <w:numId w:val="2"/>
        </w:numPr>
        <w:overflowPunct w:val="0"/>
        <w:autoSpaceDE w:val="0"/>
        <w:autoSpaceDN w:val="0"/>
        <w:spacing w:after="120"/>
        <w:ind w:hanging="657"/>
        <w:textAlignment w:val="baseline"/>
        <w:rPr>
          <w:rFonts w:cs="Arial"/>
          <w:b w:val="0"/>
          <w:caps w:val="0"/>
          <w:sz w:val="24"/>
          <w:szCs w:val="24"/>
        </w:rPr>
      </w:pPr>
      <w:r w:rsidRPr="00F40025">
        <w:rPr>
          <w:rFonts w:cs="Arial"/>
          <w:b w:val="0"/>
          <w:caps w:val="0"/>
          <w:sz w:val="24"/>
          <w:szCs w:val="24"/>
        </w:rPr>
        <w:t>An example of how this might translate into a creative approach.</w:t>
      </w:r>
    </w:p>
    <w:p w14:paraId="08DF55C3" w14:textId="754CDAAE" w:rsidR="00376D39" w:rsidRPr="00F40025" w:rsidRDefault="00376D39" w:rsidP="00376D39">
      <w:pPr>
        <w:pStyle w:val="Heading1"/>
        <w:numPr>
          <w:ilvl w:val="0"/>
          <w:numId w:val="2"/>
        </w:numPr>
        <w:overflowPunct w:val="0"/>
        <w:autoSpaceDE w:val="0"/>
        <w:autoSpaceDN w:val="0"/>
        <w:spacing w:after="120"/>
        <w:textAlignment w:val="baseline"/>
        <w:rPr>
          <w:sz w:val="28"/>
          <w:szCs w:val="28"/>
        </w:rPr>
      </w:pPr>
      <w:r w:rsidRPr="00F40025">
        <w:rPr>
          <w:sz w:val="28"/>
          <w:szCs w:val="28"/>
        </w:rPr>
        <w:t>THE REQUIREMENT</w:t>
      </w:r>
    </w:p>
    <w:p w14:paraId="49018EC8" w14:textId="229EB31D" w:rsidR="00F40025" w:rsidRPr="00F40025" w:rsidRDefault="00F40025" w:rsidP="00F40025">
      <w:pPr>
        <w:pStyle w:val="Heading1"/>
        <w:overflowPunct w:val="0"/>
        <w:autoSpaceDE w:val="0"/>
        <w:autoSpaceDN w:val="0"/>
        <w:spacing w:after="120"/>
        <w:textAlignment w:val="baseline"/>
        <w:rPr>
          <w:rFonts w:cs="Arial"/>
          <w:b w:val="0"/>
          <w:caps w:val="0"/>
          <w:sz w:val="24"/>
          <w:szCs w:val="24"/>
        </w:rPr>
      </w:pPr>
      <w:r w:rsidRPr="00F40025">
        <w:rPr>
          <w:rFonts w:cs="Arial"/>
          <w:b w:val="0"/>
          <w:caps w:val="0"/>
          <w:sz w:val="24"/>
          <w:szCs w:val="24"/>
        </w:rPr>
        <w:t>[REDACTED]</w:t>
      </w:r>
    </w:p>
    <w:p w14:paraId="6880DA19" w14:textId="77777777" w:rsidR="00B516C7" w:rsidRDefault="00B516C7" w:rsidP="00B516C7">
      <w:pPr>
        <w:pStyle w:val="Heading1"/>
        <w:numPr>
          <w:ilvl w:val="0"/>
          <w:numId w:val="2"/>
        </w:numPr>
        <w:overflowPunct w:val="0"/>
        <w:autoSpaceDE w:val="0"/>
        <w:autoSpaceDN w:val="0"/>
        <w:spacing w:after="120"/>
        <w:textAlignment w:val="baseline"/>
        <w:rPr>
          <w:sz w:val="28"/>
          <w:szCs w:val="28"/>
        </w:rPr>
      </w:pPr>
      <w:r w:rsidRPr="00B516C7">
        <w:rPr>
          <w:sz w:val="28"/>
          <w:szCs w:val="28"/>
        </w:rPr>
        <w:t>key milestones and Deliverables</w:t>
      </w:r>
    </w:p>
    <w:p w14:paraId="66C9B03C" w14:textId="0115C8A0" w:rsidR="00B516C7" w:rsidRPr="00663B97" w:rsidRDefault="00B516C7" w:rsidP="00B516C7">
      <w:pPr>
        <w:pStyle w:val="Heading1"/>
        <w:numPr>
          <w:ilvl w:val="1"/>
          <w:numId w:val="2"/>
        </w:numPr>
        <w:overflowPunct w:val="0"/>
        <w:autoSpaceDE w:val="0"/>
        <w:autoSpaceDN w:val="0"/>
        <w:spacing w:after="120"/>
        <w:textAlignment w:val="baseline"/>
        <w:rPr>
          <w:b w:val="0"/>
          <w:sz w:val="24"/>
          <w:szCs w:val="24"/>
        </w:rPr>
      </w:pPr>
      <w:r w:rsidRPr="00663B97">
        <w:rPr>
          <w:rFonts w:cs="Arial"/>
          <w:b w:val="0"/>
          <w:caps w:val="0"/>
          <w:sz w:val="24"/>
          <w:szCs w:val="24"/>
        </w:rPr>
        <w:t xml:space="preserve">The following </w:t>
      </w:r>
      <w:r w:rsidR="00E16ECB" w:rsidRPr="00663B97">
        <w:rPr>
          <w:rFonts w:cs="Arial"/>
          <w:b w:val="0"/>
          <w:caps w:val="0"/>
          <w:sz w:val="24"/>
          <w:szCs w:val="24"/>
        </w:rPr>
        <w:t>C</w:t>
      </w:r>
      <w:r w:rsidRPr="00663B97">
        <w:rPr>
          <w:rFonts w:cs="Arial"/>
          <w:b w:val="0"/>
          <w:caps w:val="0"/>
          <w:sz w:val="24"/>
          <w:szCs w:val="24"/>
        </w:rPr>
        <w:t>ontract milestones/deliverables shall apply:</w:t>
      </w:r>
    </w:p>
    <w:tbl>
      <w:tblPr>
        <w:tblStyle w:val="TableGrid"/>
        <w:tblW w:w="5000" w:type="pct"/>
        <w:tblLook w:val="04A0" w:firstRow="1" w:lastRow="0" w:firstColumn="1" w:lastColumn="0" w:noHBand="0" w:noVBand="1"/>
      </w:tblPr>
      <w:tblGrid>
        <w:gridCol w:w="2738"/>
        <w:gridCol w:w="4584"/>
        <w:gridCol w:w="1920"/>
      </w:tblGrid>
      <w:tr w:rsidR="00B516C7" w:rsidRPr="00E16ECB" w14:paraId="36997DEF" w14:textId="77777777" w:rsidTr="00B516C7">
        <w:tc>
          <w:tcPr>
            <w:tcW w:w="1481" w:type="pct"/>
            <w:shd w:val="clear" w:color="auto" w:fill="D5DCE4" w:themeFill="text2" w:themeFillTint="33"/>
            <w:vAlign w:val="center"/>
          </w:tcPr>
          <w:p w14:paraId="627AE6BB" w14:textId="77777777" w:rsidR="00B516C7" w:rsidRPr="00E16ECB" w:rsidRDefault="00B516C7" w:rsidP="00B516C7">
            <w:pPr>
              <w:pStyle w:val="Heading3"/>
              <w:spacing w:after="120"/>
              <w:jc w:val="center"/>
              <w:outlineLvl w:val="2"/>
              <w:rPr>
                <w:rFonts w:ascii="Arial" w:hAnsi="Arial" w:cs="Arial"/>
                <w:b w:val="0"/>
                <w:color w:val="auto"/>
                <w:sz w:val="24"/>
                <w:szCs w:val="24"/>
              </w:rPr>
            </w:pPr>
            <w:r w:rsidRPr="00E16ECB">
              <w:rPr>
                <w:rFonts w:ascii="Arial" w:hAnsi="Arial" w:cs="Arial"/>
                <w:b w:val="0"/>
                <w:color w:val="auto"/>
                <w:sz w:val="24"/>
                <w:szCs w:val="24"/>
              </w:rPr>
              <w:t>Milestone/Deliverable</w:t>
            </w:r>
          </w:p>
        </w:tc>
        <w:tc>
          <w:tcPr>
            <w:tcW w:w="2480" w:type="pct"/>
            <w:shd w:val="clear" w:color="auto" w:fill="D5DCE4" w:themeFill="text2" w:themeFillTint="33"/>
            <w:vAlign w:val="center"/>
          </w:tcPr>
          <w:p w14:paraId="1FF27438" w14:textId="77777777" w:rsidR="00B516C7" w:rsidRPr="00E16ECB" w:rsidRDefault="00B516C7" w:rsidP="00B516C7">
            <w:pPr>
              <w:pStyle w:val="Heading3"/>
              <w:spacing w:after="120"/>
              <w:jc w:val="center"/>
              <w:outlineLvl w:val="2"/>
              <w:rPr>
                <w:rFonts w:ascii="Arial" w:hAnsi="Arial" w:cs="Arial"/>
                <w:b w:val="0"/>
                <w:color w:val="auto"/>
                <w:sz w:val="24"/>
                <w:szCs w:val="24"/>
              </w:rPr>
            </w:pPr>
            <w:r w:rsidRPr="00E16ECB">
              <w:rPr>
                <w:rFonts w:ascii="Arial" w:hAnsi="Arial" w:cs="Arial"/>
                <w:b w:val="0"/>
                <w:color w:val="auto"/>
                <w:sz w:val="24"/>
                <w:szCs w:val="24"/>
              </w:rPr>
              <w:t>Description</w:t>
            </w:r>
          </w:p>
        </w:tc>
        <w:tc>
          <w:tcPr>
            <w:tcW w:w="1039" w:type="pct"/>
            <w:shd w:val="clear" w:color="auto" w:fill="D5DCE4" w:themeFill="text2" w:themeFillTint="33"/>
            <w:vAlign w:val="center"/>
          </w:tcPr>
          <w:p w14:paraId="33614B7B" w14:textId="77777777" w:rsidR="00B516C7" w:rsidRPr="00E16ECB" w:rsidRDefault="00B516C7" w:rsidP="00B516C7">
            <w:pPr>
              <w:pStyle w:val="Heading3"/>
              <w:spacing w:after="120"/>
              <w:jc w:val="center"/>
              <w:outlineLvl w:val="2"/>
              <w:rPr>
                <w:rFonts w:ascii="Arial" w:hAnsi="Arial" w:cs="Arial"/>
                <w:b w:val="0"/>
                <w:color w:val="auto"/>
                <w:sz w:val="24"/>
                <w:szCs w:val="24"/>
              </w:rPr>
            </w:pPr>
            <w:r w:rsidRPr="00E16ECB">
              <w:rPr>
                <w:rFonts w:ascii="Arial" w:hAnsi="Arial" w:cs="Arial"/>
                <w:b w:val="0"/>
                <w:color w:val="auto"/>
                <w:sz w:val="24"/>
                <w:szCs w:val="24"/>
              </w:rPr>
              <w:t>Timeframe or Delivery Date</w:t>
            </w:r>
          </w:p>
        </w:tc>
      </w:tr>
      <w:tr w:rsidR="00B516C7" w:rsidRPr="00E16ECB" w14:paraId="6C872DDD" w14:textId="77777777" w:rsidTr="00B516C7">
        <w:tc>
          <w:tcPr>
            <w:tcW w:w="1481" w:type="pct"/>
            <w:vAlign w:val="center"/>
          </w:tcPr>
          <w:p w14:paraId="398101E8" w14:textId="77777777" w:rsidR="00B516C7" w:rsidRPr="00E16ECB" w:rsidRDefault="00B516C7" w:rsidP="00B516C7">
            <w:pPr>
              <w:pStyle w:val="Heading3"/>
              <w:spacing w:after="120"/>
              <w:jc w:val="center"/>
              <w:outlineLvl w:val="2"/>
              <w:rPr>
                <w:rFonts w:ascii="Arial" w:hAnsi="Arial" w:cs="Arial"/>
                <w:b w:val="0"/>
                <w:color w:val="auto"/>
                <w:sz w:val="24"/>
                <w:szCs w:val="24"/>
                <w:highlight w:val="yellow"/>
              </w:rPr>
            </w:pPr>
            <w:r w:rsidRPr="00E16ECB">
              <w:rPr>
                <w:rFonts w:ascii="Arial" w:hAnsi="Arial" w:cs="Arial"/>
                <w:b w:val="0"/>
                <w:color w:val="auto"/>
                <w:sz w:val="24"/>
                <w:szCs w:val="24"/>
              </w:rPr>
              <w:t>1</w:t>
            </w:r>
          </w:p>
        </w:tc>
        <w:tc>
          <w:tcPr>
            <w:tcW w:w="2480" w:type="pct"/>
            <w:vAlign w:val="center"/>
          </w:tcPr>
          <w:p w14:paraId="2532F115" w14:textId="3BBE64E3" w:rsidR="00B516C7" w:rsidRPr="00E16ECB" w:rsidRDefault="00B516C7" w:rsidP="00B516C7">
            <w:pPr>
              <w:pStyle w:val="Heading3"/>
              <w:spacing w:after="120"/>
              <w:jc w:val="left"/>
              <w:outlineLvl w:val="2"/>
              <w:rPr>
                <w:rFonts w:ascii="Arial" w:hAnsi="Arial" w:cs="Arial"/>
                <w:b w:val="0"/>
                <w:color w:val="auto"/>
                <w:sz w:val="24"/>
                <w:szCs w:val="24"/>
                <w:highlight w:val="yellow"/>
              </w:rPr>
            </w:pPr>
            <w:r w:rsidRPr="00E16ECB">
              <w:rPr>
                <w:rFonts w:ascii="Arial" w:hAnsi="Arial" w:cs="Arial"/>
                <w:b w:val="0"/>
                <w:color w:val="auto"/>
                <w:sz w:val="24"/>
                <w:szCs w:val="24"/>
              </w:rPr>
              <w:t xml:space="preserve">Working session with </w:t>
            </w:r>
            <w:r w:rsidR="001B4321" w:rsidRPr="00E16ECB">
              <w:rPr>
                <w:rFonts w:ascii="Arial" w:hAnsi="Arial" w:cs="Arial"/>
                <w:b w:val="0"/>
                <w:color w:val="auto"/>
                <w:sz w:val="24"/>
                <w:szCs w:val="24"/>
              </w:rPr>
              <w:t>Client</w:t>
            </w:r>
            <w:r w:rsidRPr="00E16ECB">
              <w:rPr>
                <w:rFonts w:ascii="Arial" w:hAnsi="Arial" w:cs="Arial"/>
                <w:b w:val="0"/>
                <w:color w:val="auto"/>
                <w:sz w:val="24"/>
                <w:szCs w:val="24"/>
              </w:rPr>
              <w:t xml:space="preserve"> to identify urgent and early requirements.</w:t>
            </w:r>
          </w:p>
        </w:tc>
        <w:tc>
          <w:tcPr>
            <w:tcW w:w="1039" w:type="pct"/>
            <w:vAlign w:val="center"/>
          </w:tcPr>
          <w:p w14:paraId="2E577744" w14:textId="77777777" w:rsidR="00B516C7" w:rsidRPr="00E16ECB" w:rsidRDefault="00B516C7" w:rsidP="00B516C7">
            <w:pPr>
              <w:pStyle w:val="Heading3"/>
              <w:spacing w:after="120"/>
              <w:jc w:val="center"/>
              <w:outlineLvl w:val="2"/>
              <w:rPr>
                <w:rFonts w:ascii="Arial" w:hAnsi="Arial" w:cs="Arial"/>
                <w:b w:val="0"/>
                <w:color w:val="auto"/>
                <w:sz w:val="24"/>
                <w:szCs w:val="24"/>
                <w:highlight w:val="yellow"/>
              </w:rPr>
            </w:pPr>
            <w:r w:rsidRPr="00E16ECB">
              <w:rPr>
                <w:rFonts w:ascii="Arial" w:hAnsi="Arial" w:cs="Arial"/>
                <w:b w:val="0"/>
                <w:color w:val="auto"/>
                <w:sz w:val="24"/>
                <w:szCs w:val="24"/>
              </w:rPr>
              <w:t xml:space="preserve">Within week 1 of Contract Award </w:t>
            </w:r>
          </w:p>
        </w:tc>
      </w:tr>
      <w:tr w:rsidR="00B516C7" w:rsidRPr="00E16ECB" w14:paraId="658174A8" w14:textId="77777777" w:rsidTr="00B516C7">
        <w:tc>
          <w:tcPr>
            <w:tcW w:w="1481" w:type="pct"/>
            <w:vAlign w:val="center"/>
          </w:tcPr>
          <w:p w14:paraId="18F7600A" w14:textId="77777777" w:rsidR="00B516C7" w:rsidRPr="00E16ECB" w:rsidRDefault="00B516C7" w:rsidP="00B516C7">
            <w:pPr>
              <w:pStyle w:val="Heading3"/>
              <w:spacing w:after="120"/>
              <w:jc w:val="center"/>
              <w:outlineLvl w:val="2"/>
              <w:rPr>
                <w:rFonts w:ascii="Arial" w:hAnsi="Arial" w:cs="Arial"/>
                <w:b w:val="0"/>
                <w:color w:val="auto"/>
                <w:sz w:val="24"/>
                <w:szCs w:val="24"/>
                <w:highlight w:val="yellow"/>
              </w:rPr>
            </w:pPr>
            <w:r w:rsidRPr="00E16ECB">
              <w:rPr>
                <w:rFonts w:ascii="Arial" w:hAnsi="Arial" w:cs="Arial"/>
                <w:b w:val="0"/>
                <w:color w:val="auto"/>
                <w:sz w:val="24"/>
                <w:szCs w:val="24"/>
              </w:rPr>
              <w:t>2</w:t>
            </w:r>
          </w:p>
        </w:tc>
        <w:tc>
          <w:tcPr>
            <w:tcW w:w="2480" w:type="pct"/>
            <w:vAlign w:val="center"/>
          </w:tcPr>
          <w:p w14:paraId="652C10B5" w14:textId="615A9DE1" w:rsidR="00B516C7" w:rsidRPr="00E16ECB" w:rsidRDefault="00B516C7" w:rsidP="00B516C7">
            <w:pPr>
              <w:pStyle w:val="Heading3"/>
              <w:spacing w:after="120"/>
              <w:jc w:val="left"/>
              <w:outlineLvl w:val="2"/>
              <w:rPr>
                <w:rFonts w:ascii="Arial" w:hAnsi="Arial" w:cs="Arial"/>
                <w:b w:val="0"/>
                <w:color w:val="auto"/>
                <w:sz w:val="24"/>
                <w:szCs w:val="24"/>
              </w:rPr>
            </w:pPr>
            <w:r w:rsidRPr="00E16ECB">
              <w:rPr>
                <w:rFonts w:ascii="Arial" w:hAnsi="Arial" w:cs="Arial"/>
                <w:b w:val="0"/>
                <w:color w:val="auto"/>
                <w:sz w:val="24"/>
                <w:szCs w:val="24"/>
              </w:rPr>
              <w:t xml:space="preserve">Development of service standards, performance assessment processes and have set up the correct finance alignment with </w:t>
            </w:r>
            <w:r w:rsidR="001940E9">
              <w:rPr>
                <w:rFonts w:ascii="Arial" w:hAnsi="Arial" w:cs="Arial"/>
                <w:b w:val="0"/>
                <w:color w:val="auto"/>
                <w:sz w:val="24"/>
                <w:szCs w:val="24"/>
              </w:rPr>
              <w:t>the Client</w:t>
            </w:r>
            <w:r w:rsidRPr="00E16ECB">
              <w:rPr>
                <w:rFonts w:ascii="Arial" w:hAnsi="Arial" w:cs="Arial"/>
                <w:b w:val="0"/>
                <w:color w:val="auto"/>
                <w:sz w:val="24"/>
                <w:szCs w:val="24"/>
              </w:rPr>
              <w:t xml:space="preserve"> to ensure prompt payment</w:t>
            </w:r>
          </w:p>
          <w:p w14:paraId="6689EEFB" w14:textId="77777777" w:rsidR="00B516C7" w:rsidRPr="00E16ECB" w:rsidRDefault="00B516C7" w:rsidP="00B516C7">
            <w:pPr>
              <w:pStyle w:val="Heading3"/>
              <w:spacing w:after="120"/>
              <w:jc w:val="left"/>
              <w:outlineLvl w:val="2"/>
              <w:rPr>
                <w:rFonts w:ascii="Arial" w:hAnsi="Arial" w:cs="Arial"/>
                <w:b w:val="0"/>
                <w:color w:val="auto"/>
                <w:sz w:val="24"/>
                <w:szCs w:val="24"/>
              </w:rPr>
            </w:pPr>
            <w:r w:rsidRPr="00E16ECB">
              <w:rPr>
                <w:rFonts w:ascii="Arial" w:hAnsi="Arial" w:cs="Arial"/>
                <w:b w:val="0"/>
                <w:color w:val="auto"/>
                <w:sz w:val="24"/>
                <w:szCs w:val="24"/>
              </w:rPr>
              <w:lastRenderedPageBreak/>
              <w:t>Start to formalise creative strategy and develop a project plan, which sets out clear milestones, including early creative suggestions.</w:t>
            </w:r>
          </w:p>
        </w:tc>
        <w:tc>
          <w:tcPr>
            <w:tcW w:w="1039" w:type="pct"/>
            <w:vAlign w:val="center"/>
          </w:tcPr>
          <w:p w14:paraId="54A1FD5B" w14:textId="77777777" w:rsidR="00B516C7" w:rsidRPr="00E16ECB" w:rsidRDefault="00B516C7" w:rsidP="00B516C7">
            <w:pPr>
              <w:pStyle w:val="Heading3"/>
              <w:spacing w:after="120"/>
              <w:jc w:val="center"/>
              <w:outlineLvl w:val="2"/>
              <w:rPr>
                <w:rFonts w:ascii="Arial" w:hAnsi="Arial" w:cs="Arial"/>
                <w:b w:val="0"/>
                <w:color w:val="auto"/>
                <w:sz w:val="24"/>
                <w:szCs w:val="24"/>
                <w:highlight w:val="yellow"/>
              </w:rPr>
            </w:pPr>
            <w:r w:rsidRPr="00E16ECB">
              <w:rPr>
                <w:rFonts w:ascii="Arial" w:hAnsi="Arial" w:cs="Arial"/>
                <w:b w:val="0"/>
                <w:color w:val="auto"/>
                <w:sz w:val="24"/>
                <w:szCs w:val="24"/>
              </w:rPr>
              <w:lastRenderedPageBreak/>
              <w:t>Within 4 weeks of Contract award</w:t>
            </w:r>
          </w:p>
        </w:tc>
      </w:tr>
      <w:tr w:rsidR="00B516C7" w:rsidRPr="00E16ECB" w14:paraId="3C048F60" w14:textId="77777777" w:rsidTr="00B516C7">
        <w:tc>
          <w:tcPr>
            <w:tcW w:w="1481" w:type="pct"/>
            <w:vAlign w:val="center"/>
          </w:tcPr>
          <w:p w14:paraId="326540C0" w14:textId="77777777" w:rsidR="00B516C7" w:rsidRPr="00E16ECB" w:rsidRDefault="00B516C7" w:rsidP="00B516C7">
            <w:pPr>
              <w:pStyle w:val="Heading3"/>
              <w:spacing w:after="120"/>
              <w:jc w:val="center"/>
              <w:outlineLvl w:val="2"/>
              <w:rPr>
                <w:rFonts w:ascii="Arial" w:hAnsi="Arial" w:cs="Arial"/>
                <w:b w:val="0"/>
                <w:color w:val="auto"/>
                <w:sz w:val="24"/>
                <w:szCs w:val="24"/>
                <w:highlight w:val="yellow"/>
              </w:rPr>
            </w:pPr>
            <w:r w:rsidRPr="00E16ECB">
              <w:rPr>
                <w:rFonts w:ascii="Arial" w:hAnsi="Arial" w:cs="Arial"/>
                <w:b w:val="0"/>
                <w:color w:val="auto"/>
                <w:sz w:val="24"/>
                <w:szCs w:val="24"/>
              </w:rPr>
              <w:lastRenderedPageBreak/>
              <w:t>3</w:t>
            </w:r>
          </w:p>
        </w:tc>
        <w:tc>
          <w:tcPr>
            <w:tcW w:w="2480" w:type="pct"/>
            <w:vAlign w:val="center"/>
          </w:tcPr>
          <w:p w14:paraId="7171D8EB" w14:textId="12312C3D" w:rsidR="00B516C7" w:rsidRPr="00E16ECB" w:rsidRDefault="00B516C7" w:rsidP="00B516C7">
            <w:pPr>
              <w:pStyle w:val="Heading3"/>
              <w:spacing w:after="120"/>
              <w:jc w:val="left"/>
              <w:outlineLvl w:val="2"/>
              <w:rPr>
                <w:rFonts w:ascii="Arial" w:hAnsi="Arial" w:cs="Arial"/>
                <w:b w:val="0"/>
                <w:color w:val="auto"/>
                <w:sz w:val="24"/>
                <w:szCs w:val="24"/>
              </w:rPr>
            </w:pPr>
            <w:r w:rsidRPr="00E16ECB">
              <w:rPr>
                <w:rFonts w:ascii="Arial" w:hAnsi="Arial" w:cs="Arial"/>
                <w:b w:val="0"/>
                <w:color w:val="auto"/>
                <w:sz w:val="24"/>
                <w:szCs w:val="24"/>
              </w:rPr>
              <w:t xml:space="preserve">Ensure the </w:t>
            </w:r>
            <w:r w:rsidR="001B4321" w:rsidRPr="00E16ECB">
              <w:rPr>
                <w:rFonts w:ascii="Arial" w:hAnsi="Arial" w:cs="Arial"/>
                <w:b w:val="0"/>
                <w:color w:val="auto"/>
                <w:sz w:val="24"/>
                <w:szCs w:val="24"/>
              </w:rPr>
              <w:t>Client</w:t>
            </w:r>
            <w:r w:rsidRPr="00E16ECB">
              <w:rPr>
                <w:rFonts w:ascii="Arial" w:hAnsi="Arial" w:cs="Arial"/>
                <w:b w:val="0"/>
                <w:color w:val="auto"/>
                <w:sz w:val="24"/>
                <w:szCs w:val="24"/>
              </w:rPr>
              <w:t xml:space="preserve"> have a well-developed project plan which takes us to launch of new creative approach, for a potential launch in January 2020, and includes strategy development, creative presentations, amends, approvals and testing.</w:t>
            </w:r>
          </w:p>
          <w:p w14:paraId="379BA10A" w14:textId="77777777" w:rsidR="00B516C7" w:rsidRPr="00E16ECB" w:rsidRDefault="00B516C7" w:rsidP="00B516C7">
            <w:pPr>
              <w:pStyle w:val="Heading3"/>
              <w:spacing w:after="120"/>
              <w:jc w:val="left"/>
              <w:outlineLvl w:val="2"/>
              <w:rPr>
                <w:rFonts w:ascii="Arial" w:hAnsi="Arial" w:cs="Arial"/>
                <w:b w:val="0"/>
                <w:color w:val="auto"/>
                <w:sz w:val="24"/>
                <w:szCs w:val="24"/>
                <w:highlight w:val="yellow"/>
              </w:rPr>
            </w:pPr>
          </w:p>
        </w:tc>
        <w:tc>
          <w:tcPr>
            <w:tcW w:w="1039" w:type="pct"/>
            <w:vAlign w:val="center"/>
          </w:tcPr>
          <w:p w14:paraId="687DC53C" w14:textId="77777777" w:rsidR="00B516C7" w:rsidRPr="00E16ECB" w:rsidRDefault="00B516C7" w:rsidP="00B516C7">
            <w:pPr>
              <w:pStyle w:val="Heading3"/>
              <w:spacing w:after="120"/>
              <w:jc w:val="center"/>
              <w:outlineLvl w:val="2"/>
              <w:rPr>
                <w:rFonts w:ascii="Arial" w:hAnsi="Arial" w:cs="Arial"/>
                <w:b w:val="0"/>
                <w:color w:val="auto"/>
                <w:sz w:val="24"/>
                <w:szCs w:val="24"/>
                <w:highlight w:val="yellow"/>
              </w:rPr>
            </w:pPr>
            <w:r w:rsidRPr="00E16ECB">
              <w:rPr>
                <w:rFonts w:ascii="Arial" w:hAnsi="Arial" w:cs="Arial"/>
                <w:b w:val="0"/>
                <w:color w:val="auto"/>
                <w:sz w:val="24"/>
                <w:szCs w:val="24"/>
              </w:rPr>
              <w:t>Within 8 weeks of Contract award</w:t>
            </w:r>
          </w:p>
        </w:tc>
      </w:tr>
    </w:tbl>
    <w:p w14:paraId="69777FBE" w14:textId="1C3AED30" w:rsidR="00B516C7" w:rsidRPr="00F1188F" w:rsidRDefault="00B516C7" w:rsidP="00B516C7">
      <w:pPr>
        <w:pStyle w:val="Heading1"/>
        <w:numPr>
          <w:ilvl w:val="1"/>
          <w:numId w:val="2"/>
        </w:numPr>
        <w:overflowPunct w:val="0"/>
        <w:autoSpaceDE w:val="0"/>
        <w:autoSpaceDN w:val="0"/>
        <w:spacing w:after="120"/>
        <w:textAlignment w:val="baseline"/>
        <w:rPr>
          <w:rFonts w:cs="Arial"/>
          <w:b w:val="0"/>
          <w:caps w:val="0"/>
          <w:sz w:val="24"/>
          <w:szCs w:val="24"/>
        </w:rPr>
      </w:pPr>
      <w:r w:rsidRPr="00F1188F">
        <w:rPr>
          <w:rFonts w:cs="Arial"/>
          <w:b w:val="0"/>
          <w:caps w:val="0"/>
          <w:sz w:val="24"/>
          <w:szCs w:val="24"/>
        </w:rPr>
        <w:t xml:space="preserve">The </w:t>
      </w:r>
      <w:r w:rsidR="001B4321" w:rsidRPr="00F1188F">
        <w:rPr>
          <w:rFonts w:cs="Arial"/>
          <w:b w:val="0"/>
          <w:caps w:val="0"/>
          <w:sz w:val="24"/>
          <w:szCs w:val="24"/>
        </w:rPr>
        <w:t>Client</w:t>
      </w:r>
      <w:r w:rsidRPr="00F1188F">
        <w:rPr>
          <w:rFonts w:cs="Arial"/>
          <w:b w:val="0"/>
          <w:caps w:val="0"/>
          <w:sz w:val="24"/>
          <w:szCs w:val="24"/>
        </w:rPr>
        <w:t xml:space="preserve"> will have regular meetings with the </w:t>
      </w:r>
      <w:r w:rsidR="00E16ECB" w:rsidRPr="00F1188F">
        <w:rPr>
          <w:rFonts w:cs="Arial"/>
          <w:b w:val="0"/>
          <w:caps w:val="0"/>
          <w:sz w:val="24"/>
          <w:szCs w:val="24"/>
        </w:rPr>
        <w:t>Agency</w:t>
      </w:r>
      <w:r w:rsidRPr="00F1188F">
        <w:rPr>
          <w:rFonts w:cs="Arial"/>
          <w:b w:val="0"/>
          <w:caps w:val="0"/>
          <w:sz w:val="24"/>
          <w:szCs w:val="24"/>
        </w:rPr>
        <w:t xml:space="preserve"> to review deliverables, finances and update of any wider strategic decisions, which may impact on activity.</w:t>
      </w:r>
    </w:p>
    <w:p w14:paraId="6D80776D" w14:textId="77777777" w:rsidR="00AB0817" w:rsidRDefault="00AB0817" w:rsidP="00AB0817">
      <w:pPr>
        <w:pStyle w:val="Heading1"/>
        <w:numPr>
          <w:ilvl w:val="0"/>
          <w:numId w:val="2"/>
        </w:numPr>
        <w:overflowPunct w:val="0"/>
        <w:autoSpaceDE w:val="0"/>
        <w:autoSpaceDN w:val="0"/>
        <w:spacing w:after="120"/>
        <w:textAlignment w:val="baseline"/>
        <w:rPr>
          <w:sz w:val="28"/>
          <w:szCs w:val="28"/>
        </w:rPr>
      </w:pPr>
      <w:r w:rsidRPr="00AB0817">
        <w:rPr>
          <w:sz w:val="28"/>
          <w:szCs w:val="28"/>
        </w:rPr>
        <w:t>MANAGEMENT INFORMATION/reporting</w:t>
      </w:r>
      <w:bookmarkStart w:id="18" w:name="_Toc368573034"/>
      <w:bookmarkStart w:id="19" w:name="_Toc522714842"/>
    </w:p>
    <w:p w14:paraId="0FE1FBC3" w14:textId="1BAA0FF9" w:rsidR="00AB0817" w:rsidRPr="00663B97" w:rsidRDefault="00AB0817" w:rsidP="00AB0817">
      <w:pPr>
        <w:pStyle w:val="Heading1"/>
        <w:numPr>
          <w:ilvl w:val="1"/>
          <w:numId w:val="2"/>
        </w:numPr>
        <w:overflowPunct w:val="0"/>
        <w:autoSpaceDE w:val="0"/>
        <w:autoSpaceDN w:val="0"/>
        <w:spacing w:after="120"/>
        <w:textAlignment w:val="baseline"/>
        <w:rPr>
          <w:b w:val="0"/>
          <w:sz w:val="24"/>
          <w:szCs w:val="24"/>
        </w:rPr>
      </w:pPr>
      <w:r w:rsidRPr="00663B97">
        <w:rPr>
          <w:b w:val="0"/>
          <w:sz w:val="24"/>
          <w:szCs w:val="24"/>
        </w:rPr>
        <w:t>T</w:t>
      </w:r>
      <w:r w:rsidRPr="00663B97">
        <w:rPr>
          <w:rFonts w:cs="Arial"/>
          <w:b w:val="0"/>
          <w:caps w:val="0"/>
          <w:sz w:val="24"/>
          <w:szCs w:val="24"/>
        </w:rPr>
        <w:t xml:space="preserve">he </w:t>
      </w:r>
      <w:r w:rsidR="00E16ECB" w:rsidRPr="00663B97">
        <w:rPr>
          <w:rFonts w:cs="Arial"/>
          <w:b w:val="0"/>
          <w:caps w:val="0"/>
          <w:sz w:val="24"/>
          <w:szCs w:val="24"/>
        </w:rPr>
        <w:t>Agency</w:t>
      </w:r>
      <w:r w:rsidRPr="00663B97">
        <w:rPr>
          <w:rFonts w:cs="Arial"/>
          <w:b w:val="0"/>
          <w:caps w:val="0"/>
          <w:sz w:val="24"/>
          <w:szCs w:val="24"/>
        </w:rPr>
        <w:t xml:space="preserve"> shall provide regular evaluation reports in appropriate and agreed formats which include analysis and recommendations, after each period of campaign activity. </w:t>
      </w:r>
    </w:p>
    <w:p w14:paraId="0C1F7815" w14:textId="62A25B40" w:rsidR="00AB0817" w:rsidRPr="00663B97" w:rsidRDefault="00AB0817" w:rsidP="00AB0817">
      <w:pPr>
        <w:pStyle w:val="Heading1"/>
        <w:numPr>
          <w:ilvl w:val="1"/>
          <w:numId w:val="2"/>
        </w:numPr>
        <w:overflowPunct w:val="0"/>
        <w:autoSpaceDE w:val="0"/>
        <w:autoSpaceDN w:val="0"/>
        <w:spacing w:after="120"/>
        <w:textAlignment w:val="baseline"/>
        <w:rPr>
          <w:b w:val="0"/>
          <w:sz w:val="24"/>
          <w:szCs w:val="24"/>
        </w:rPr>
      </w:pPr>
      <w:r w:rsidRPr="00663B97">
        <w:rPr>
          <w:rFonts w:cs="Arial"/>
          <w:b w:val="0"/>
          <w:caps w:val="0"/>
          <w:sz w:val="24"/>
          <w:szCs w:val="24"/>
        </w:rPr>
        <w:t xml:space="preserve">The </w:t>
      </w:r>
      <w:r w:rsidR="00E16ECB" w:rsidRPr="00663B97">
        <w:rPr>
          <w:rFonts w:cs="Arial"/>
          <w:b w:val="0"/>
          <w:caps w:val="0"/>
          <w:sz w:val="24"/>
          <w:szCs w:val="24"/>
        </w:rPr>
        <w:t>Agency</w:t>
      </w:r>
      <w:r w:rsidRPr="00663B97">
        <w:rPr>
          <w:rFonts w:cs="Arial"/>
          <w:b w:val="0"/>
          <w:caps w:val="0"/>
          <w:sz w:val="24"/>
          <w:szCs w:val="24"/>
        </w:rPr>
        <w:t xml:space="preserve"> shall provide the </w:t>
      </w:r>
      <w:r w:rsidR="001B4321" w:rsidRPr="00663B97">
        <w:rPr>
          <w:rFonts w:cs="Arial"/>
          <w:b w:val="0"/>
          <w:caps w:val="0"/>
          <w:sz w:val="24"/>
          <w:szCs w:val="24"/>
        </w:rPr>
        <w:t>Client</w:t>
      </w:r>
      <w:r w:rsidRPr="00663B97">
        <w:rPr>
          <w:rFonts w:cs="Arial"/>
          <w:b w:val="0"/>
          <w:caps w:val="0"/>
          <w:sz w:val="24"/>
          <w:szCs w:val="24"/>
        </w:rPr>
        <w:t xml:space="preserve"> with top line findings shortly after the campaign period has taken place, as well as full and final versions of the results. </w:t>
      </w:r>
    </w:p>
    <w:p w14:paraId="6F173238" w14:textId="7784DB16" w:rsidR="00AB0817" w:rsidRPr="00663B97" w:rsidRDefault="00AB0817" w:rsidP="00AB0817">
      <w:pPr>
        <w:pStyle w:val="Heading1"/>
        <w:numPr>
          <w:ilvl w:val="1"/>
          <w:numId w:val="2"/>
        </w:numPr>
        <w:overflowPunct w:val="0"/>
        <w:autoSpaceDE w:val="0"/>
        <w:autoSpaceDN w:val="0"/>
        <w:spacing w:after="120"/>
        <w:textAlignment w:val="baseline"/>
        <w:rPr>
          <w:b w:val="0"/>
          <w:sz w:val="24"/>
          <w:szCs w:val="24"/>
        </w:rPr>
      </w:pPr>
      <w:r w:rsidRPr="00663B97">
        <w:rPr>
          <w:rFonts w:cs="Arial"/>
          <w:b w:val="0"/>
          <w:caps w:val="0"/>
          <w:sz w:val="24"/>
          <w:szCs w:val="24"/>
        </w:rPr>
        <w:t xml:space="preserve">The </w:t>
      </w:r>
      <w:r w:rsidR="00E16ECB" w:rsidRPr="00663B97">
        <w:rPr>
          <w:rFonts w:cs="Arial"/>
          <w:b w:val="0"/>
          <w:caps w:val="0"/>
          <w:sz w:val="24"/>
          <w:szCs w:val="24"/>
        </w:rPr>
        <w:t>Agency</w:t>
      </w:r>
      <w:r w:rsidRPr="00663B97">
        <w:rPr>
          <w:rFonts w:cs="Arial"/>
          <w:b w:val="0"/>
          <w:caps w:val="0"/>
          <w:sz w:val="24"/>
          <w:szCs w:val="24"/>
        </w:rPr>
        <w:t xml:space="preserve"> shall also provide recommendations on what format of reporting will best feed into the </w:t>
      </w:r>
      <w:r w:rsidR="001B4321" w:rsidRPr="00663B97">
        <w:rPr>
          <w:rFonts w:cs="Arial"/>
          <w:b w:val="0"/>
          <w:caps w:val="0"/>
          <w:sz w:val="24"/>
          <w:szCs w:val="24"/>
        </w:rPr>
        <w:t>Client</w:t>
      </w:r>
      <w:r w:rsidRPr="00663B97">
        <w:rPr>
          <w:rFonts w:cs="Arial"/>
          <w:b w:val="0"/>
          <w:caps w:val="0"/>
          <w:sz w:val="24"/>
          <w:szCs w:val="24"/>
        </w:rPr>
        <w:t xml:space="preserve">’s reporting, and support appropriately </w:t>
      </w:r>
      <w:r w:rsidR="001B4321" w:rsidRPr="00663B97">
        <w:rPr>
          <w:rFonts w:cs="Arial"/>
          <w:b w:val="0"/>
          <w:caps w:val="0"/>
          <w:sz w:val="24"/>
          <w:szCs w:val="24"/>
        </w:rPr>
        <w:t>Client</w:t>
      </w:r>
      <w:r w:rsidRPr="00663B97">
        <w:rPr>
          <w:rFonts w:cs="Arial"/>
          <w:b w:val="0"/>
          <w:caps w:val="0"/>
          <w:sz w:val="24"/>
          <w:szCs w:val="24"/>
        </w:rPr>
        <w:t>’s wider evaluation objectives requirements</w:t>
      </w:r>
      <w:r w:rsidRPr="00663B97">
        <w:rPr>
          <w:b w:val="0"/>
          <w:caps w:val="0"/>
          <w:sz w:val="24"/>
          <w:szCs w:val="24"/>
        </w:rPr>
        <w:t xml:space="preserve">, specifically measurement against KPIs. </w:t>
      </w:r>
    </w:p>
    <w:p w14:paraId="57E2E1CF" w14:textId="3ED5D966" w:rsidR="00AB0817" w:rsidRP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t xml:space="preserve">Reporting shall be authoritative and comprehensive, and shall be </w:t>
      </w:r>
      <w:r w:rsidR="00E16ECB" w:rsidRPr="00AB0817">
        <w:rPr>
          <w:b w:val="0"/>
          <w:caps w:val="0"/>
          <w:sz w:val="24"/>
          <w:szCs w:val="24"/>
        </w:rPr>
        <w:t>presented in</w:t>
      </w:r>
      <w:r w:rsidRPr="00AB0817">
        <w:rPr>
          <w:b w:val="0"/>
          <w:caps w:val="0"/>
          <w:sz w:val="24"/>
          <w:szCs w:val="24"/>
        </w:rPr>
        <w:t xml:space="preserve"> a format which can be readily understood by colleagues unfamiliar with technical marketing terminology.</w:t>
      </w:r>
    </w:p>
    <w:p w14:paraId="0398743F" w14:textId="3C4883A0" w:rsid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t xml:space="preserve">The </w:t>
      </w:r>
      <w:r w:rsidR="00E16ECB">
        <w:rPr>
          <w:b w:val="0"/>
          <w:caps w:val="0"/>
          <w:sz w:val="24"/>
          <w:szCs w:val="24"/>
        </w:rPr>
        <w:t>Agency</w:t>
      </w:r>
      <w:r w:rsidRPr="00AB0817">
        <w:rPr>
          <w:b w:val="0"/>
          <w:caps w:val="0"/>
          <w:sz w:val="24"/>
          <w:szCs w:val="24"/>
        </w:rPr>
        <w:t xml:space="preserve"> shall present the results of campaign activity, including analysis and recommendations, in person to the </w:t>
      </w:r>
      <w:r w:rsidR="001B4321">
        <w:rPr>
          <w:b w:val="0"/>
          <w:caps w:val="0"/>
          <w:sz w:val="24"/>
          <w:szCs w:val="24"/>
        </w:rPr>
        <w:t>Client</w:t>
      </w:r>
      <w:r w:rsidRPr="00AB0817">
        <w:rPr>
          <w:b w:val="0"/>
          <w:caps w:val="0"/>
          <w:sz w:val="24"/>
          <w:szCs w:val="24"/>
        </w:rPr>
        <w:t xml:space="preserve">. This is likely to take place in DWP’s offices in Caxton House, </w:t>
      </w:r>
      <w:proofErr w:type="spellStart"/>
      <w:r w:rsidRPr="00AB0817">
        <w:rPr>
          <w:b w:val="0"/>
          <w:caps w:val="0"/>
          <w:sz w:val="24"/>
          <w:szCs w:val="24"/>
        </w:rPr>
        <w:t>Tothill</w:t>
      </w:r>
      <w:proofErr w:type="spellEnd"/>
      <w:r w:rsidRPr="00AB0817">
        <w:rPr>
          <w:b w:val="0"/>
          <w:caps w:val="0"/>
          <w:sz w:val="24"/>
          <w:szCs w:val="24"/>
        </w:rPr>
        <w:t xml:space="preserve"> Street, London SW1H 9NA. </w:t>
      </w:r>
    </w:p>
    <w:p w14:paraId="4921FBA5" w14:textId="0B957FDE" w:rsid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t xml:space="preserve">The </w:t>
      </w:r>
      <w:r w:rsidR="00E16ECB">
        <w:rPr>
          <w:b w:val="0"/>
          <w:caps w:val="0"/>
          <w:sz w:val="24"/>
          <w:szCs w:val="24"/>
        </w:rPr>
        <w:t>Agency</w:t>
      </w:r>
      <w:r w:rsidRPr="00AB0817">
        <w:rPr>
          <w:b w:val="0"/>
          <w:caps w:val="0"/>
          <w:sz w:val="24"/>
          <w:szCs w:val="24"/>
        </w:rPr>
        <w:t xml:space="preserve"> shall be flexible and responsive to need; for example, at certain times, fast and succinct reporting may be required – either on existing results or on new activity which the </w:t>
      </w:r>
      <w:r w:rsidR="001B4321">
        <w:rPr>
          <w:b w:val="0"/>
          <w:caps w:val="0"/>
          <w:sz w:val="24"/>
          <w:szCs w:val="24"/>
        </w:rPr>
        <w:t>Client</w:t>
      </w:r>
      <w:r w:rsidRPr="00AB0817">
        <w:rPr>
          <w:b w:val="0"/>
          <w:caps w:val="0"/>
          <w:sz w:val="24"/>
          <w:szCs w:val="24"/>
        </w:rPr>
        <w:t xml:space="preserve"> may want to commission on an ad hoc basis. </w:t>
      </w:r>
    </w:p>
    <w:p w14:paraId="431EDF6D" w14:textId="083C4F55" w:rsid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lastRenderedPageBreak/>
        <w:t xml:space="preserve">The </w:t>
      </w:r>
      <w:r w:rsidR="00E16ECB">
        <w:rPr>
          <w:b w:val="0"/>
          <w:caps w:val="0"/>
          <w:sz w:val="24"/>
          <w:szCs w:val="24"/>
        </w:rPr>
        <w:t>Agency</w:t>
      </w:r>
      <w:r w:rsidRPr="00AB0817">
        <w:rPr>
          <w:b w:val="0"/>
          <w:caps w:val="0"/>
          <w:sz w:val="24"/>
          <w:szCs w:val="24"/>
        </w:rPr>
        <w:t xml:space="preserve"> will need to provide regular updates on the progress of the work they are carrying out. This may be by email or as part of a weekly or fortnightly teleconference with the </w:t>
      </w:r>
      <w:r w:rsidR="001B4321">
        <w:rPr>
          <w:b w:val="0"/>
          <w:caps w:val="0"/>
          <w:sz w:val="24"/>
          <w:szCs w:val="24"/>
        </w:rPr>
        <w:t>Client</w:t>
      </w:r>
      <w:r w:rsidRPr="00AB0817">
        <w:rPr>
          <w:b w:val="0"/>
          <w:caps w:val="0"/>
          <w:sz w:val="24"/>
          <w:szCs w:val="24"/>
        </w:rPr>
        <w:t xml:space="preserve">. </w:t>
      </w:r>
    </w:p>
    <w:p w14:paraId="5FA6C8DB" w14:textId="0CBC2083" w:rsid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t xml:space="preserve">As part of agreed performance and service monitoring, the </w:t>
      </w:r>
      <w:r w:rsidR="00E16ECB">
        <w:rPr>
          <w:b w:val="0"/>
          <w:caps w:val="0"/>
          <w:sz w:val="24"/>
          <w:szCs w:val="24"/>
        </w:rPr>
        <w:t>Agency</w:t>
      </w:r>
      <w:r w:rsidRPr="00AB0817">
        <w:rPr>
          <w:b w:val="0"/>
          <w:caps w:val="0"/>
          <w:sz w:val="24"/>
          <w:szCs w:val="24"/>
        </w:rPr>
        <w:t xml:space="preserve"> shall provide regular reports detailing the delivery of the Service as well as achievements, targets met, and lessons learned. </w:t>
      </w:r>
    </w:p>
    <w:p w14:paraId="59E4C44F" w14:textId="2E9CB8F3" w:rsidR="00AB0817" w:rsidRDefault="00E16ECB" w:rsidP="00AB0817">
      <w:pPr>
        <w:pStyle w:val="Heading1"/>
        <w:numPr>
          <w:ilvl w:val="1"/>
          <w:numId w:val="2"/>
        </w:numPr>
        <w:overflowPunct w:val="0"/>
        <w:autoSpaceDE w:val="0"/>
        <w:autoSpaceDN w:val="0"/>
        <w:spacing w:after="120"/>
        <w:textAlignment w:val="baseline"/>
        <w:rPr>
          <w:b w:val="0"/>
          <w:szCs w:val="22"/>
        </w:rPr>
      </w:pPr>
      <w:r>
        <w:rPr>
          <w:b w:val="0"/>
          <w:caps w:val="0"/>
          <w:sz w:val="24"/>
          <w:szCs w:val="24"/>
        </w:rPr>
        <w:t>At</w:t>
      </w:r>
      <w:r w:rsidR="00AB0817" w:rsidRPr="00AB0817">
        <w:rPr>
          <w:b w:val="0"/>
          <w:caps w:val="0"/>
          <w:sz w:val="24"/>
          <w:szCs w:val="24"/>
        </w:rPr>
        <w:t xml:space="preserve"> the end of the contract the “book of contacts” and relationships built up will belong to the </w:t>
      </w:r>
      <w:r w:rsidR="001B4321">
        <w:rPr>
          <w:b w:val="0"/>
          <w:caps w:val="0"/>
          <w:sz w:val="24"/>
          <w:szCs w:val="24"/>
        </w:rPr>
        <w:t>Client</w:t>
      </w:r>
      <w:r w:rsidR="00AB0817" w:rsidRPr="00AB0817">
        <w:rPr>
          <w:b w:val="0"/>
          <w:caps w:val="0"/>
          <w:sz w:val="24"/>
          <w:szCs w:val="24"/>
        </w:rPr>
        <w:t xml:space="preserve"> and shall be submitted as part of the end of Contract handover.</w:t>
      </w:r>
      <w:bookmarkStart w:id="20" w:name="_Toc368573035"/>
      <w:bookmarkStart w:id="21" w:name="_Toc522714843"/>
      <w:bookmarkEnd w:id="18"/>
      <w:bookmarkEnd w:id="19"/>
    </w:p>
    <w:p w14:paraId="58333F0B" w14:textId="77777777" w:rsidR="00AB0817" w:rsidRPr="00AB0817" w:rsidRDefault="00AB0817" w:rsidP="00AB0817">
      <w:pPr>
        <w:pStyle w:val="Heading1"/>
        <w:numPr>
          <w:ilvl w:val="0"/>
          <w:numId w:val="2"/>
        </w:numPr>
        <w:overflowPunct w:val="0"/>
        <w:autoSpaceDE w:val="0"/>
        <w:autoSpaceDN w:val="0"/>
        <w:spacing w:after="120"/>
        <w:textAlignment w:val="baseline"/>
        <w:rPr>
          <w:b w:val="0"/>
          <w:sz w:val="28"/>
          <w:szCs w:val="28"/>
        </w:rPr>
      </w:pPr>
      <w:r w:rsidRPr="00AB0817">
        <w:rPr>
          <w:rFonts w:cs="Arial"/>
          <w:sz w:val="28"/>
          <w:szCs w:val="28"/>
        </w:rPr>
        <w:t>continuous improvement</w:t>
      </w:r>
      <w:bookmarkEnd w:id="20"/>
      <w:bookmarkEnd w:id="21"/>
    </w:p>
    <w:p w14:paraId="1BB14B2B" w14:textId="4D700467" w:rsid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t xml:space="preserve">The </w:t>
      </w:r>
      <w:r w:rsidR="00E16ECB">
        <w:rPr>
          <w:b w:val="0"/>
          <w:caps w:val="0"/>
          <w:sz w:val="24"/>
          <w:szCs w:val="24"/>
        </w:rPr>
        <w:t>Agency</w:t>
      </w:r>
      <w:r w:rsidRPr="00AB0817">
        <w:rPr>
          <w:b w:val="0"/>
          <w:caps w:val="0"/>
          <w:sz w:val="24"/>
          <w:szCs w:val="24"/>
        </w:rPr>
        <w:t xml:space="preserve"> shall continually improve the way in which the required Services are to be delivered throughout the Contract duration, including proactively suggesting ways in which activity can be improved or provide greater value for money.</w:t>
      </w:r>
    </w:p>
    <w:p w14:paraId="56E27418" w14:textId="21F0DC00" w:rsid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t xml:space="preserve">The </w:t>
      </w:r>
      <w:r w:rsidR="00E16ECB">
        <w:rPr>
          <w:b w:val="0"/>
          <w:caps w:val="0"/>
          <w:sz w:val="24"/>
          <w:szCs w:val="24"/>
        </w:rPr>
        <w:t>Agency</w:t>
      </w:r>
      <w:r w:rsidRPr="00AB0817">
        <w:rPr>
          <w:b w:val="0"/>
          <w:caps w:val="0"/>
          <w:sz w:val="24"/>
          <w:szCs w:val="24"/>
        </w:rPr>
        <w:t xml:space="preserve"> should present new ways of working to the </w:t>
      </w:r>
      <w:r w:rsidR="001B4321">
        <w:rPr>
          <w:b w:val="0"/>
          <w:caps w:val="0"/>
          <w:sz w:val="24"/>
          <w:szCs w:val="24"/>
        </w:rPr>
        <w:t>Client</w:t>
      </w:r>
      <w:r w:rsidRPr="00AB0817">
        <w:rPr>
          <w:b w:val="0"/>
          <w:caps w:val="0"/>
          <w:sz w:val="24"/>
          <w:szCs w:val="24"/>
        </w:rPr>
        <w:t xml:space="preserve"> during quarterly Contract review meetings. </w:t>
      </w:r>
    </w:p>
    <w:p w14:paraId="17EEC205" w14:textId="3034A014" w:rsidR="00AB0817" w:rsidRPr="00AB0817" w:rsidRDefault="00AB0817" w:rsidP="00AB0817">
      <w:pPr>
        <w:pStyle w:val="Heading1"/>
        <w:numPr>
          <w:ilvl w:val="1"/>
          <w:numId w:val="2"/>
        </w:numPr>
        <w:overflowPunct w:val="0"/>
        <w:autoSpaceDE w:val="0"/>
        <w:autoSpaceDN w:val="0"/>
        <w:spacing w:after="120"/>
        <w:textAlignment w:val="baseline"/>
        <w:rPr>
          <w:b w:val="0"/>
          <w:szCs w:val="22"/>
        </w:rPr>
      </w:pPr>
      <w:r w:rsidRPr="00AB0817">
        <w:rPr>
          <w:b w:val="0"/>
          <w:caps w:val="0"/>
          <w:sz w:val="24"/>
          <w:szCs w:val="24"/>
        </w:rPr>
        <w:t xml:space="preserve">Changes to the way in which the Services are to be delivered must be brought to the </w:t>
      </w:r>
      <w:r w:rsidR="001B4321">
        <w:rPr>
          <w:b w:val="0"/>
          <w:caps w:val="0"/>
          <w:sz w:val="24"/>
          <w:szCs w:val="24"/>
        </w:rPr>
        <w:t>Client</w:t>
      </w:r>
      <w:r w:rsidRPr="00AB0817">
        <w:rPr>
          <w:b w:val="0"/>
          <w:caps w:val="0"/>
          <w:sz w:val="24"/>
          <w:szCs w:val="24"/>
        </w:rPr>
        <w:t>s attention and agreed prior to any changes being implemented.</w:t>
      </w:r>
      <w:r w:rsidRPr="00AB0817">
        <w:rPr>
          <w:rFonts w:cs="Arial"/>
          <w:sz w:val="32"/>
          <w:szCs w:val="32"/>
        </w:rPr>
        <w:tab/>
      </w:r>
    </w:p>
    <w:p w14:paraId="4446B96B" w14:textId="77967818" w:rsidR="00AB0817" w:rsidRPr="00AB0817" w:rsidRDefault="00AB0817" w:rsidP="00AB0817">
      <w:pPr>
        <w:pStyle w:val="Heading1"/>
        <w:numPr>
          <w:ilvl w:val="0"/>
          <w:numId w:val="2"/>
        </w:numPr>
        <w:overflowPunct w:val="0"/>
        <w:autoSpaceDE w:val="0"/>
        <w:autoSpaceDN w:val="0"/>
        <w:spacing w:after="120"/>
        <w:textAlignment w:val="baseline"/>
        <w:rPr>
          <w:rFonts w:cs="Arial"/>
          <w:sz w:val="28"/>
          <w:szCs w:val="28"/>
        </w:rPr>
      </w:pPr>
      <w:bookmarkStart w:id="22" w:name="_Toc368573038"/>
      <w:bookmarkStart w:id="23" w:name="_Toc522714847"/>
      <w:r w:rsidRPr="00AB0817">
        <w:rPr>
          <w:rFonts w:cs="Arial"/>
          <w:sz w:val="28"/>
          <w:szCs w:val="28"/>
        </w:rPr>
        <w:t>STAFF AND CUSTOMER SERVICE</w:t>
      </w:r>
      <w:bookmarkEnd w:id="22"/>
      <w:bookmarkEnd w:id="23"/>
    </w:p>
    <w:p w14:paraId="6844061A" w14:textId="337E1768" w:rsidR="00AB0817" w:rsidRPr="00357A34" w:rsidRDefault="00AB0817" w:rsidP="00AB0817">
      <w:pPr>
        <w:pStyle w:val="Heading1"/>
        <w:numPr>
          <w:ilvl w:val="1"/>
          <w:numId w:val="2"/>
        </w:numPr>
        <w:overflowPunct w:val="0"/>
        <w:autoSpaceDE w:val="0"/>
        <w:autoSpaceDN w:val="0"/>
        <w:spacing w:after="120"/>
        <w:textAlignment w:val="baseline"/>
        <w:rPr>
          <w:b w:val="0"/>
          <w:caps w:val="0"/>
          <w:sz w:val="24"/>
          <w:szCs w:val="24"/>
        </w:rPr>
      </w:pPr>
      <w:bookmarkStart w:id="24" w:name="_Toc368573039"/>
      <w:bookmarkStart w:id="25" w:name="_Toc522714848"/>
      <w:r w:rsidRPr="00357A34">
        <w:rPr>
          <w:b w:val="0"/>
          <w:caps w:val="0"/>
          <w:sz w:val="24"/>
          <w:szCs w:val="24"/>
        </w:rPr>
        <w:t xml:space="preserve">The </w:t>
      </w:r>
      <w:r w:rsidR="00E16ECB">
        <w:rPr>
          <w:b w:val="0"/>
          <w:caps w:val="0"/>
          <w:sz w:val="24"/>
          <w:szCs w:val="24"/>
        </w:rPr>
        <w:t>Agency</w:t>
      </w:r>
      <w:r w:rsidRPr="00357A34">
        <w:rPr>
          <w:b w:val="0"/>
          <w:caps w:val="0"/>
          <w:sz w:val="24"/>
          <w:szCs w:val="24"/>
        </w:rPr>
        <w:t xml:space="preserve"> </w:t>
      </w:r>
      <w:r>
        <w:rPr>
          <w:b w:val="0"/>
          <w:caps w:val="0"/>
          <w:sz w:val="24"/>
          <w:szCs w:val="24"/>
        </w:rPr>
        <w:t>shall</w:t>
      </w:r>
      <w:r w:rsidRPr="00357A34">
        <w:rPr>
          <w:b w:val="0"/>
          <w:caps w:val="0"/>
          <w:sz w:val="24"/>
          <w:szCs w:val="24"/>
        </w:rPr>
        <w:t xml:space="preserve"> provide a sufficient level of resource throughout the duration of the Contract in order to consistently deliver a quality service to all Parties.</w:t>
      </w:r>
    </w:p>
    <w:p w14:paraId="14AAF12F" w14:textId="5B780139" w:rsidR="00AB0817" w:rsidRPr="00357A34" w:rsidRDefault="00E16ECB" w:rsidP="00AB0817">
      <w:pPr>
        <w:pStyle w:val="Heading1"/>
        <w:numPr>
          <w:ilvl w:val="1"/>
          <w:numId w:val="2"/>
        </w:numPr>
        <w:overflowPunct w:val="0"/>
        <w:autoSpaceDE w:val="0"/>
        <w:autoSpaceDN w:val="0"/>
        <w:spacing w:after="120"/>
        <w:textAlignment w:val="baseline"/>
        <w:rPr>
          <w:b w:val="0"/>
          <w:caps w:val="0"/>
          <w:sz w:val="24"/>
          <w:szCs w:val="24"/>
        </w:rPr>
      </w:pPr>
      <w:r>
        <w:rPr>
          <w:b w:val="0"/>
          <w:caps w:val="0"/>
          <w:sz w:val="24"/>
          <w:szCs w:val="24"/>
        </w:rPr>
        <w:t>Agency</w:t>
      </w:r>
      <w:r w:rsidR="00AB0817" w:rsidRPr="00357A34">
        <w:rPr>
          <w:b w:val="0"/>
          <w:caps w:val="0"/>
          <w:sz w:val="24"/>
          <w:szCs w:val="24"/>
        </w:rPr>
        <w:t xml:space="preserve"> staff </w:t>
      </w:r>
      <w:r w:rsidR="00AB0817">
        <w:rPr>
          <w:b w:val="0"/>
          <w:caps w:val="0"/>
          <w:sz w:val="24"/>
          <w:szCs w:val="24"/>
        </w:rPr>
        <w:t xml:space="preserve">assigned to the </w:t>
      </w:r>
      <w:r w:rsidR="001B4321">
        <w:rPr>
          <w:b w:val="0"/>
          <w:caps w:val="0"/>
          <w:sz w:val="24"/>
          <w:szCs w:val="24"/>
        </w:rPr>
        <w:t>Client</w:t>
      </w:r>
      <w:r w:rsidR="00AB0817">
        <w:rPr>
          <w:b w:val="0"/>
          <w:caps w:val="0"/>
          <w:sz w:val="24"/>
          <w:szCs w:val="24"/>
        </w:rPr>
        <w:t xml:space="preserve">’s </w:t>
      </w:r>
      <w:r w:rsidR="00AB0817" w:rsidRPr="00357A34">
        <w:rPr>
          <w:b w:val="0"/>
          <w:caps w:val="0"/>
          <w:sz w:val="24"/>
          <w:szCs w:val="24"/>
        </w:rPr>
        <w:t xml:space="preserve">Contract shall have the relevant qualifications and experience to deliver the Contract. </w:t>
      </w:r>
    </w:p>
    <w:p w14:paraId="7CF35477" w14:textId="039C1539" w:rsidR="00AB0817" w:rsidRPr="00357A34" w:rsidRDefault="00AB0817" w:rsidP="00AB0817">
      <w:pPr>
        <w:pStyle w:val="Heading1"/>
        <w:numPr>
          <w:ilvl w:val="1"/>
          <w:numId w:val="2"/>
        </w:numPr>
        <w:overflowPunct w:val="0"/>
        <w:autoSpaceDE w:val="0"/>
        <w:autoSpaceDN w:val="0"/>
        <w:spacing w:after="120"/>
        <w:textAlignment w:val="baseline"/>
        <w:rPr>
          <w:b w:val="0"/>
          <w:caps w:val="0"/>
          <w:sz w:val="24"/>
          <w:szCs w:val="24"/>
        </w:rPr>
      </w:pPr>
      <w:r w:rsidRPr="00357A34">
        <w:rPr>
          <w:b w:val="0"/>
          <w:caps w:val="0"/>
          <w:sz w:val="24"/>
          <w:szCs w:val="24"/>
        </w:rPr>
        <w:t xml:space="preserve">The </w:t>
      </w:r>
      <w:r w:rsidR="00E16ECB">
        <w:rPr>
          <w:b w:val="0"/>
          <w:caps w:val="0"/>
          <w:sz w:val="24"/>
          <w:szCs w:val="24"/>
        </w:rPr>
        <w:t>Agency</w:t>
      </w:r>
      <w:r w:rsidRPr="00357A34">
        <w:rPr>
          <w:b w:val="0"/>
          <w:caps w:val="0"/>
          <w:sz w:val="24"/>
          <w:szCs w:val="24"/>
        </w:rPr>
        <w:t xml:space="preserve"> shall ensure that staff understand the </w:t>
      </w:r>
      <w:r w:rsidR="001B4321">
        <w:rPr>
          <w:b w:val="0"/>
          <w:caps w:val="0"/>
          <w:sz w:val="24"/>
          <w:szCs w:val="24"/>
        </w:rPr>
        <w:t>Client</w:t>
      </w:r>
      <w:r>
        <w:rPr>
          <w:b w:val="0"/>
          <w:caps w:val="0"/>
          <w:sz w:val="24"/>
          <w:szCs w:val="24"/>
        </w:rPr>
        <w:t>’s</w:t>
      </w:r>
      <w:r w:rsidRPr="00357A34">
        <w:rPr>
          <w:b w:val="0"/>
          <w:caps w:val="0"/>
          <w:sz w:val="24"/>
          <w:szCs w:val="24"/>
        </w:rPr>
        <w:t xml:space="preserve"> vision and objectives and will provide excellent customer service to the </w:t>
      </w:r>
      <w:r w:rsidR="001B4321">
        <w:rPr>
          <w:b w:val="0"/>
          <w:caps w:val="0"/>
          <w:sz w:val="24"/>
          <w:szCs w:val="24"/>
        </w:rPr>
        <w:t>Client</w:t>
      </w:r>
      <w:r w:rsidRPr="00357A34">
        <w:rPr>
          <w:b w:val="0"/>
          <w:caps w:val="0"/>
          <w:sz w:val="24"/>
          <w:szCs w:val="24"/>
        </w:rPr>
        <w:t xml:space="preserve"> throughout the duration of the Contract.  </w:t>
      </w:r>
    </w:p>
    <w:p w14:paraId="1DFC4282" w14:textId="3863E278" w:rsidR="00AB0817" w:rsidRPr="00AB0817" w:rsidRDefault="00AB0817" w:rsidP="00AB0817">
      <w:pPr>
        <w:pStyle w:val="Heading1"/>
        <w:numPr>
          <w:ilvl w:val="0"/>
          <w:numId w:val="2"/>
        </w:numPr>
        <w:overflowPunct w:val="0"/>
        <w:autoSpaceDE w:val="0"/>
        <w:autoSpaceDN w:val="0"/>
        <w:spacing w:after="120"/>
        <w:textAlignment w:val="baseline"/>
        <w:rPr>
          <w:rFonts w:cs="Arial"/>
          <w:sz w:val="28"/>
          <w:szCs w:val="28"/>
        </w:rPr>
      </w:pPr>
      <w:r w:rsidRPr="00AB0817">
        <w:rPr>
          <w:rFonts w:cs="Arial"/>
          <w:sz w:val="28"/>
          <w:szCs w:val="28"/>
        </w:rPr>
        <w:t>service levels and performance</w:t>
      </w:r>
      <w:bookmarkEnd w:id="24"/>
      <w:bookmarkEnd w:id="25"/>
    </w:p>
    <w:p w14:paraId="43A7055B" w14:textId="543B0930" w:rsidR="00AB0817" w:rsidRPr="00AB0817" w:rsidRDefault="00AB0817" w:rsidP="00AB0817">
      <w:pPr>
        <w:pStyle w:val="Heading1"/>
        <w:numPr>
          <w:ilvl w:val="1"/>
          <w:numId w:val="2"/>
        </w:numPr>
        <w:overflowPunct w:val="0"/>
        <w:autoSpaceDE w:val="0"/>
        <w:autoSpaceDN w:val="0"/>
        <w:spacing w:after="120"/>
        <w:textAlignment w:val="baseline"/>
        <w:rPr>
          <w:b w:val="0"/>
          <w:sz w:val="24"/>
          <w:szCs w:val="24"/>
        </w:rPr>
      </w:pPr>
      <w:r w:rsidRPr="00AB0817">
        <w:rPr>
          <w:b w:val="0"/>
          <w:caps w:val="0"/>
          <w:sz w:val="24"/>
          <w:szCs w:val="24"/>
        </w:rPr>
        <w:t xml:space="preserve">The </w:t>
      </w:r>
      <w:r w:rsidR="001B4321">
        <w:rPr>
          <w:b w:val="0"/>
          <w:caps w:val="0"/>
          <w:sz w:val="24"/>
          <w:szCs w:val="24"/>
        </w:rPr>
        <w:t>Client</w:t>
      </w:r>
      <w:r w:rsidRPr="00AB0817">
        <w:rPr>
          <w:b w:val="0"/>
          <w:caps w:val="0"/>
          <w:sz w:val="24"/>
          <w:szCs w:val="24"/>
        </w:rPr>
        <w:t xml:space="preserve"> will measure the quality of the </w:t>
      </w:r>
      <w:r w:rsidR="00E16ECB">
        <w:rPr>
          <w:b w:val="0"/>
          <w:caps w:val="0"/>
          <w:sz w:val="24"/>
          <w:szCs w:val="24"/>
        </w:rPr>
        <w:t>Agency</w:t>
      </w:r>
      <w:r w:rsidRPr="00AB0817">
        <w:rPr>
          <w:b w:val="0"/>
          <w:sz w:val="24"/>
          <w:szCs w:val="24"/>
        </w:rPr>
        <w:t>’</w:t>
      </w:r>
      <w:r>
        <w:rPr>
          <w:b w:val="0"/>
          <w:caps w:val="0"/>
          <w:sz w:val="24"/>
          <w:szCs w:val="24"/>
        </w:rPr>
        <w:t>s delivery by:</w:t>
      </w:r>
    </w:p>
    <w:tbl>
      <w:tblPr>
        <w:tblStyle w:val="TableGrid"/>
        <w:tblW w:w="0" w:type="auto"/>
        <w:tblInd w:w="720" w:type="dxa"/>
        <w:tblLook w:val="04A0" w:firstRow="1" w:lastRow="0" w:firstColumn="1" w:lastColumn="0" w:noHBand="0" w:noVBand="1"/>
      </w:tblPr>
      <w:tblGrid>
        <w:gridCol w:w="1124"/>
        <w:gridCol w:w="1752"/>
        <w:gridCol w:w="3788"/>
        <w:gridCol w:w="1635"/>
      </w:tblGrid>
      <w:tr w:rsidR="00AB0817" w:rsidRPr="00E16ECB" w14:paraId="4CA1A5FA" w14:textId="77777777" w:rsidTr="00AB0817">
        <w:tc>
          <w:tcPr>
            <w:tcW w:w="1124" w:type="dxa"/>
            <w:shd w:val="clear" w:color="auto" w:fill="DEEAF6" w:themeFill="accent1" w:themeFillTint="33"/>
          </w:tcPr>
          <w:p w14:paraId="79853E9C" w14:textId="77777777" w:rsidR="00AB0817" w:rsidRPr="00E16ECB" w:rsidRDefault="00AB0817" w:rsidP="00AB0817">
            <w:pPr>
              <w:pStyle w:val="Heading2"/>
              <w:jc w:val="center"/>
              <w:outlineLvl w:val="1"/>
              <w:rPr>
                <w:sz w:val="24"/>
                <w:szCs w:val="24"/>
              </w:rPr>
            </w:pPr>
            <w:r w:rsidRPr="00E16ECB">
              <w:rPr>
                <w:sz w:val="24"/>
                <w:szCs w:val="24"/>
              </w:rPr>
              <w:t>KPI/SLA</w:t>
            </w:r>
          </w:p>
        </w:tc>
        <w:tc>
          <w:tcPr>
            <w:tcW w:w="1752" w:type="dxa"/>
            <w:shd w:val="clear" w:color="auto" w:fill="DEEAF6" w:themeFill="accent1" w:themeFillTint="33"/>
          </w:tcPr>
          <w:p w14:paraId="07BFDC9D" w14:textId="77777777" w:rsidR="00AB0817" w:rsidRPr="00E16ECB" w:rsidRDefault="00AB0817" w:rsidP="00AB0817">
            <w:pPr>
              <w:pStyle w:val="Heading2"/>
              <w:jc w:val="center"/>
              <w:outlineLvl w:val="1"/>
              <w:rPr>
                <w:sz w:val="24"/>
                <w:szCs w:val="24"/>
              </w:rPr>
            </w:pPr>
            <w:r w:rsidRPr="00E16ECB">
              <w:rPr>
                <w:sz w:val="24"/>
                <w:szCs w:val="24"/>
              </w:rPr>
              <w:t>Service Area</w:t>
            </w:r>
          </w:p>
        </w:tc>
        <w:tc>
          <w:tcPr>
            <w:tcW w:w="3788" w:type="dxa"/>
            <w:shd w:val="clear" w:color="auto" w:fill="DEEAF6" w:themeFill="accent1" w:themeFillTint="33"/>
          </w:tcPr>
          <w:p w14:paraId="667F22EA" w14:textId="77777777" w:rsidR="00AB0817" w:rsidRPr="00E16ECB" w:rsidRDefault="00AB0817" w:rsidP="00AB0817">
            <w:pPr>
              <w:pStyle w:val="Heading2"/>
              <w:jc w:val="center"/>
              <w:outlineLvl w:val="1"/>
              <w:rPr>
                <w:sz w:val="24"/>
                <w:szCs w:val="24"/>
              </w:rPr>
            </w:pPr>
            <w:r w:rsidRPr="00E16ECB">
              <w:rPr>
                <w:sz w:val="24"/>
                <w:szCs w:val="24"/>
              </w:rPr>
              <w:t>KPI/SLA description</w:t>
            </w:r>
          </w:p>
        </w:tc>
        <w:tc>
          <w:tcPr>
            <w:tcW w:w="1635" w:type="dxa"/>
            <w:shd w:val="clear" w:color="auto" w:fill="DEEAF6" w:themeFill="accent1" w:themeFillTint="33"/>
          </w:tcPr>
          <w:p w14:paraId="366B4778" w14:textId="77777777" w:rsidR="00AB0817" w:rsidRPr="00E16ECB" w:rsidRDefault="00AB0817" w:rsidP="00AB0817">
            <w:pPr>
              <w:pStyle w:val="Heading2"/>
              <w:jc w:val="center"/>
              <w:outlineLvl w:val="1"/>
              <w:rPr>
                <w:sz w:val="24"/>
                <w:szCs w:val="24"/>
              </w:rPr>
            </w:pPr>
            <w:r w:rsidRPr="00E16ECB">
              <w:rPr>
                <w:sz w:val="24"/>
                <w:szCs w:val="24"/>
              </w:rPr>
              <w:t>Target</w:t>
            </w:r>
          </w:p>
        </w:tc>
      </w:tr>
      <w:tr w:rsidR="00AB0817" w:rsidRPr="00E16ECB" w14:paraId="1716C0E3" w14:textId="77777777" w:rsidTr="00AB0817">
        <w:tc>
          <w:tcPr>
            <w:tcW w:w="1124" w:type="dxa"/>
          </w:tcPr>
          <w:p w14:paraId="70694A6C" w14:textId="77777777" w:rsidR="00AB0817" w:rsidRPr="00E16ECB" w:rsidRDefault="00AB0817" w:rsidP="00AB0817">
            <w:pPr>
              <w:pStyle w:val="Heading2"/>
              <w:jc w:val="center"/>
              <w:outlineLvl w:val="1"/>
              <w:rPr>
                <w:sz w:val="24"/>
                <w:szCs w:val="24"/>
              </w:rPr>
            </w:pPr>
            <w:r w:rsidRPr="00E16ECB">
              <w:rPr>
                <w:sz w:val="24"/>
                <w:szCs w:val="24"/>
              </w:rPr>
              <w:t>1</w:t>
            </w:r>
          </w:p>
        </w:tc>
        <w:tc>
          <w:tcPr>
            <w:tcW w:w="1752" w:type="dxa"/>
          </w:tcPr>
          <w:p w14:paraId="125912F0" w14:textId="77777777" w:rsidR="00AB0817" w:rsidRPr="00E16ECB" w:rsidRDefault="00AB0817" w:rsidP="00AB0817">
            <w:pPr>
              <w:pStyle w:val="Heading2"/>
              <w:jc w:val="left"/>
              <w:outlineLvl w:val="1"/>
              <w:rPr>
                <w:sz w:val="24"/>
                <w:szCs w:val="24"/>
              </w:rPr>
            </w:pPr>
            <w:r w:rsidRPr="00E16ECB">
              <w:rPr>
                <w:sz w:val="24"/>
                <w:szCs w:val="24"/>
              </w:rPr>
              <w:t>SLA</w:t>
            </w:r>
          </w:p>
        </w:tc>
        <w:tc>
          <w:tcPr>
            <w:tcW w:w="3788" w:type="dxa"/>
          </w:tcPr>
          <w:p w14:paraId="7E3844D8" w14:textId="590670B7" w:rsidR="00AB0817" w:rsidRPr="00E16ECB" w:rsidRDefault="00AB0817" w:rsidP="00E16ECB">
            <w:pPr>
              <w:pStyle w:val="Heading2"/>
              <w:jc w:val="left"/>
              <w:outlineLvl w:val="1"/>
              <w:rPr>
                <w:sz w:val="24"/>
                <w:szCs w:val="24"/>
              </w:rPr>
            </w:pPr>
            <w:r w:rsidRPr="00E16ECB">
              <w:rPr>
                <w:sz w:val="24"/>
                <w:szCs w:val="24"/>
              </w:rPr>
              <w:t xml:space="preserve">The </w:t>
            </w:r>
            <w:r w:rsidR="00E16ECB" w:rsidRPr="00E16ECB">
              <w:rPr>
                <w:sz w:val="24"/>
                <w:szCs w:val="24"/>
              </w:rPr>
              <w:t>Agency</w:t>
            </w:r>
            <w:r w:rsidRPr="00E16ECB">
              <w:rPr>
                <w:sz w:val="24"/>
                <w:szCs w:val="24"/>
              </w:rPr>
              <w:t xml:space="preserve"> is required to adhere to the timescales/ project plans 100 per cent unless otherwise agreed by the </w:t>
            </w:r>
            <w:r w:rsidR="00E16ECB" w:rsidRPr="00E16ECB">
              <w:rPr>
                <w:sz w:val="24"/>
                <w:szCs w:val="24"/>
              </w:rPr>
              <w:t>Client</w:t>
            </w:r>
          </w:p>
        </w:tc>
        <w:tc>
          <w:tcPr>
            <w:tcW w:w="1635" w:type="dxa"/>
          </w:tcPr>
          <w:p w14:paraId="4FB6137F" w14:textId="77777777" w:rsidR="00AB0817" w:rsidRPr="00E16ECB" w:rsidRDefault="00AB0817" w:rsidP="00AB0817">
            <w:pPr>
              <w:pStyle w:val="Heading2"/>
              <w:outlineLvl w:val="1"/>
              <w:rPr>
                <w:sz w:val="24"/>
                <w:szCs w:val="24"/>
              </w:rPr>
            </w:pPr>
            <w:r w:rsidRPr="00E16ECB">
              <w:rPr>
                <w:sz w:val="24"/>
                <w:szCs w:val="24"/>
              </w:rPr>
              <w:t>100%</w:t>
            </w:r>
          </w:p>
        </w:tc>
      </w:tr>
      <w:tr w:rsidR="00AB0817" w:rsidRPr="00E16ECB" w14:paraId="01D3628F" w14:textId="77777777" w:rsidTr="00AB0817">
        <w:tc>
          <w:tcPr>
            <w:tcW w:w="1124" w:type="dxa"/>
          </w:tcPr>
          <w:p w14:paraId="5EF27E75" w14:textId="77777777" w:rsidR="00AB0817" w:rsidRPr="00E16ECB" w:rsidRDefault="00AB0817" w:rsidP="00AB0817">
            <w:pPr>
              <w:pStyle w:val="Heading2"/>
              <w:jc w:val="center"/>
              <w:outlineLvl w:val="1"/>
              <w:rPr>
                <w:sz w:val="24"/>
                <w:szCs w:val="24"/>
              </w:rPr>
            </w:pPr>
            <w:r w:rsidRPr="00E16ECB">
              <w:rPr>
                <w:sz w:val="24"/>
                <w:szCs w:val="24"/>
              </w:rPr>
              <w:lastRenderedPageBreak/>
              <w:t>2</w:t>
            </w:r>
          </w:p>
        </w:tc>
        <w:tc>
          <w:tcPr>
            <w:tcW w:w="1752" w:type="dxa"/>
          </w:tcPr>
          <w:p w14:paraId="17EA3EF9" w14:textId="77777777" w:rsidR="00AB0817" w:rsidRPr="00E16ECB" w:rsidRDefault="00AB0817" w:rsidP="00AB0817">
            <w:pPr>
              <w:pStyle w:val="Heading2"/>
              <w:outlineLvl w:val="1"/>
              <w:rPr>
                <w:sz w:val="24"/>
                <w:szCs w:val="24"/>
              </w:rPr>
            </w:pPr>
            <w:r w:rsidRPr="00E16ECB">
              <w:rPr>
                <w:sz w:val="24"/>
                <w:szCs w:val="24"/>
              </w:rPr>
              <w:t>SLA</w:t>
            </w:r>
          </w:p>
        </w:tc>
        <w:tc>
          <w:tcPr>
            <w:tcW w:w="3788" w:type="dxa"/>
          </w:tcPr>
          <w:p w14:paraId="107EA296" w14:textId="671F0335" w:rsidR="00AB0817" w:rsidRPr="00E16ECB" w:rsidRDefault="00AB0817" w:rsidP="00AB0817">
            <w:pPr>
              <w:pStyle w:val="Heading2"/>
              <w:outlineLvl w:val="1"/>
              <w:rPr>
                <w:sz w:val="24"/>
                <w:szCs w:val="24"/>
              </w:rPr>
            </w:pPr>
            <w:r w:rsidRPr="00E16ECB">
              <w:rPr>
                <w:sz w:val="24"/>
                <w:szCs w:val="24"/>
              </w:rPr>
              <w:t xml:space="preserve">The </w:t>
            </w:r>
            <w:r w:rsidR="00E16ECB" w:rsidRPr="00E16ECB">
              <w:rPr>
                <w:sz w:val="24"/>
                <w:szCs w:val="24"/>
              </w:rPr>
              <w:t>Agency</w:t>
            </w:r>
            <w:r w:rsidRPr="00E16ECB">
              <w:rPr>
                <w:sz w:val="24"/>
                <w:szCs w:val="24"/>
              </w:rPr>
              <w:t xml:space="preserve"> will ensure that 100 per cent of the services provided address the requirements in the brief</w:t>
            </w:r>
          </w:p>
        </w:tc>
        <w:tc>
          <w:tcPr>
            <w:tcW w:w="1635" w:type="dxa"/>
          </w:tcPr>
          <w:p w14:paraId="65301CF2" w14:textId="77777777" w:rsidR="00AB0817" w:rsidRPr="00E16ECB" w:rsidRDefault="00AB0817" w:rsidP="00AB0817">
            <w:pPr>
              <w:pStyle w:val="Heading2"/>
              <w:outlineLvl w:val="1"/>
              <w:rPr>
                <w:sz w:val="24"/>
                <w:szCs w:val="24"/>
              </w:rPr>
            </w:pPr>
            <w:r w:rsidRPr="00E16ECB">
              <w:rPr>
                <w:sz w:val="24"/>
                <w:szCs w:val="24"/>
              </w:rPr>
              <w:t>100%</w:t>
            </w:r>
          </w:p>
        </w:tc>
      </w:tr>
      <w:tr w:rsidR="00AB0817" w:rsidRPr="00E16ECB" w14:paraId="34F87726" w14:textId="77777777" w:rsidTr="00AB0817">
        <w:tc>
          <w:tcPr>
            <w:tcW w:w="1124" w:type="dxa"/>
          </w:tcPr>
          <w:p w14:paraId="2578B7FB" w14:textId="77777777" w:rsidR="00AB0817" w:rsidRPr="00E16ECB" w:rsidRDefault="00AB0817" w:rsidP="00AB0817">
            <w:pPr>
              <w:pStyle w:val="Heading2"/>
              <w:jc w:val="center"/>
              <w:outlineLvl w:val="1"/>
              <w:rPr>
                <w:sz w:val="24"/>
                <w:szCs w:val="24"/>
              </w:rPr>
            </w:pPr>
            <w:r w:rsidRPr="00E16ECB">
              <w:rPr>
                <w:sz w:val="24"/>
                <w:szCs w:val="24"/>
              </w:rPr>
              <w:t>3</w:t>
            </w:r>
          </w:p>
        </w:tc>
        <w:tc>
          <w:tcPr>
            <w:tcW w:w="1752" w:type="dxa"/>
          </w:tcPr>
          <w:p w14:paraId="2336DC39" w14:textId="77777777" w:rsidR="00AB0817" w:rsidRPr="00E16ECB" w:rsidRDefault="00AB0817" w:rsidP="00AB0817">
            <w:pPr>
              <w:pStyle w:val="Heading2"/>
              <w:outlineLvl w:val="1"/>
              <w:rPr>
                <w:sz w:val="24"/>
                <w:szCs w:val="24"/>
              </w:rPr>
            </w:pPr>
            <w:r w:rsidRPr="00E16ECB">
              <w:rPr>
                <w:sz w:val="24"/>
                <w:szCs w:val="24"/>
              </w:rPr>
              <w:t>SLA</w:t>
            </w:r>
          </w:p>
        </w:tc>
        <w:tc>
          <w:tcPr>
            <w:tcW w:w="3788" w:type="dxa"/>
          </w:tcPr>
          <w:p w14:paraId="0AAB3E7E" w14:textId="1F13FE14" w:rsidR="00AB0817" w:rsidRPr="00E16ECB" w:rsidRDefault="00AB0817" w:rsidP="00AB0817">
            <w:pPr>
              <w:pStyle w:val="Heading2"/>
              <w:outlineLvl w:val="1"/>
              <w:rPr>
                <w:sz w:val="24"/>
                <w:szCs w:val="24"/>
              </w:rPr>
            </w:pPr>
            <w:r w:rsidRPr="00E16ECB">
              <w:rPr>
                <w:sz w:val="24"/>
                <w:szCs w:val="24"/>
              </w:rPr>
              <w:t xml:space="preserve">The </w:t>
            </w:r>
            <w:r w:rsidR="00E16ECB" w:rsidRPr="00E16ECB">
              <w:rPr>
                <w:sz w:val="24"/>
                <w:szCs w:val="24"/>
              </w:rPr>
              <w:t>Agency</w:t>
            </w:r>
            <w:r w:rsidRPr="00E16ECB">
              <w:rPr>
                <w:sz w:val="24"/>
                <w:szCs w:val="24"/>
              </w:rPr>
              <w:t xml:space="preserve"> acknowledges 100 per cent of complaints and issues raised immediately, and implements and manages resolutions to all of them during the term of the contract, and within agreed timescales with the </w:t>
            </w:r>
            <w:r w:rsidR="001B4321" w:rsidRPr="00E16ECB">
              <w:rPr>
                <w:sz w:val="24"/>
                <w:szCs w:val="24"/>
              </w:rPr>
              <w:t>Client</w:t>
            </w:r>
            <w:r w:rsidRPr="00E16ECB">
              <w:rPr>
                <w:sz w:val="24"/>
                <w:szCs w:val="24"/>
              </w:rPr>
              <w:t xml:space="preserve">, including the escalation of appropriate issues to the </w:t>
            </w:r>
            <w:r w:rsidR="001B4321" w:rsidRPr="00E16ECB">
              <w:rPr>
                <w:sz w:val="24"/>
                <w:szCs w:val="24"/>
              </w:rPr>
              <w:t>Client</w:t>
            </w:r>
            <w:r w:rsidRPr="00E16ECB">
              <w:rPr>
                <w:sz w:val="24"/>
                <w:szCs w:val="24"/>
              </w:rPr>
              <w:t>s representative</w:t>
            </w:r>
          </w:p>
        </w:tc>
        <w:tc>
          <w:tcPr>
            <w:tcW w:w="1635" w:type="dxa"/>
          </w:tcPr>
          <w:p w14:paraId="66891BB2" w14:textId="77777777" w:rsidR="00AB0817" w:rsidRPr="00E16ECB" w:rsidRDefault="00AB0817" w:rsidP="00AB0817">
            <w:pPr>
              <w:pStyle w:val="Heading2"/>
              <w:outlineLvl w:val="1"/>
              <w:rPr>
                <w:sz w:val="24"/>
                <w:szCs w:val="24"/>
              </w:rPr>
            </w:pPr>
            <w:r w:rsidRPr="00E16ECB">
              <w:rPr>
                <w:sz w:val="24"/>
                <w:szCs w:val="24"/>
              </w:rPr>
              <w:t>100%</w:t>
            </w:r>
          </w:p>
        </w:tc>
      </w:tr>
      <w:tr w:rsidR="00AB0817" w:rsidRPr="00E16ECB" w14:paraId="201A124C" w14:textId="77777777" w:rsidTr="00AB0817">
        <w:tc>
          <w:tcPr>
            <w:tcW w:w="1124" w:type="dxa"/>
          </w:tcPr>
          <w:p w14:paraId="3AFFAD78" w14:textId="77777777" w:rsidR="00AB0817" w:rsidRPr="00E16ECB" w:rsidRDefault="00AB0817" w:rsidP="00AB0817">
            <w:pPr>
              <w:pStyle w:val="Heading2"/>
              <w:jc w:val="center"/>
              <w:outlineLvl w:val="1"/>
              <w:rPr>
                <w:sz w:val="24"/>
                <w:szCs w:val="24"/>
              </w:rPr>
            </w:pPr>
            <w:r w:rsidRPr="00E16ECB">
              <w:rPr>
                <w:sz w:val="24"/>
                <w:szCs w:val="24"/>
              </w:rPr>
              <w:t>4</w:t>
            </w:r>
          </w:p>
        </w:tc>
        <w:tc>
          <w:tcPr>
            <w:tcW w:w="1752" w:type="dxa"/>
          </w:tcPr>
          <w:p w14:paraId="7DAEA510" w14:textId="77777777" w:rsidR="00AB0817" w:rsidRPr="00E16ECB" w:rsidRDefault="00AB0817" w:rsidP="00AB0817">
            <w:pPr>
              <w:pStyle w:val="Heading2"/>
              <w:outlineLvl w:val="1"/>
              <w:rPr>
                <w:sz w:val="24"/>
                <w:szCs w:val="24"/>
              </w:rPr>
            </w:pPr>
            <w:r w:rsidRPr="00E16ECB">
              <w:rPr>
                <w:sz w:val="24"/>
                <w:szCs w:val="24"/>
              </w:rPr>
              <w:t>SLA</w:t>
            </w:r>
          </w:p>
        </w:tc>
        <w:tc>
          <w:tcPr>
            <w:tcW w:w="3788" w:type="dxa"/>
          </w:tcPr>
          <w:p w14:paraId="2FFF5A2A" w14:textId="5D07191C" w:rsidR="00AB0817" w:rsidRPr="00E16ECB" w:rsidRDefault="00E16ECB" w:rsidP="00AB0817">
            <w:pPr>
              <w:pStyle w:val="Heading2"/>
              <w:outlineLvl w:val="1"/>
              <w:rPr>
                <w:sz w:val="24"/>
                <w:szCs w:val="24"/>
              </w:rPr>
            </w:pPr>
            <w:r w:rsidRPr="00E16ECB">
              <w:rPr>
                <w:sz w:val="24"/>
                <w:szCs w:val="24"/>
              </w:rPr>
              <w:t>Agency</w:t>
            </w:r>
            <w:r w:rsidR="00AB0817" w:rsidRPr="00E16ECB">
              <w:rPr>
                <w:sz w:val="24"/>
                <w:szCs w:val="24"/>
              </w:rPr>
              <w:t xml:space="preserve"> adheres 100 per cent to DWP’s branding, data security and other guidance, (to be provided to the</w:t>
            </w:r>
            <w:r w:rsidR="00AB0817" w:rsidRPr="00E16ECB">
              <w:rPr>
                <w:rFonts w:cs="Arial"/>
                <w:bCs/>
                <w:sz w:val="24"/>
                <w:szCs w:val="24"/>
              </w:rPr>
              <w:t xml:space="preserve"> successful tenderer upon appointment).</w:t>
            </w:r>
          </w:p>
        </w:tc>
        <w:tc>
          <w:tcPr>
            <w:tcW w:w="1635" w:type="dxa"/>
          </w:tcPr>
          <w:p w14:paraId="7232C0C4" w14:textId="77777777" w:rsidR="00AB0817" w:rsidRPr="00E16ECB" w:rsidRDefault="00AB0817" w:rsidP="00AB0817">
            <w:pPr>
              <w:pStyle w:val="Heading2"/>
              <w:outlineLvl w:val="1"/>
              <w:rPr>
                <w:sz w:val="24"/>
                <w:szCs w:val="24"/>
              </w:rPr>
            </w:pPr>
            <w:r w:rsidRPr="00E16ECB">
              <w:rPr>
                <w:sz w:val="24"/>
                <w:szCs w:val="24"/>
              </w:rPr>
              <w:t>100%</w:t>
            </w:r>
          </w:p>
        </w:tc>
      </w:tr>
      <w:tr w:rsidR="00AB0817" w:rsidRPr="00E16ECB" w14:paraId="180EA366" w14:textId="77777777" w:rsidTr="00AB0817">
        <w:tc>
          <w:tcPr>
            <w:tcW w:w="1124" w:type="dxa"/>
          </w:tcPr>
          <w:p w14:paraId="233CA116" w14:textId="77777777" w:rsidR="00AB0817" w:rsidRPr="00E16ECB" w:rsidRDefault="00AB0817" w:rsidP="00AB0817">
            <w:pPr>
              <w:pStyle w:val="Heading2"/>
              <w:jc w:val="center"/>
              <w:outlineLvl w:val="1"/>
              <w:rPr>
                <w:sz w:val="24"/>
                <w:szCs w:val="24"/>
              </w:rPr>
            </w:pPr>
            <w:r w:rsidRPr="00E16ECB">
              <w:rPr>
                <w:sz w:val="24"/>
                <w:szCs w:val="24"/>
              </w:rPr>
              <w:t>5</w:t>
            </w:r>
          </w:p>
        </w:tc>
        <w:tc>
          <w:tcPr>
            <w:tcW w:w="1752" w:type="dxa"/>
          </w:tcPr>
          <w:p w14:paraId="67FC9AA9" w14:textId="77777777" w:rsidR="00AB0817" w:rsidRPr="00E16ECB" w:rsidRDefault="00AB0817" w:rsidP="00AB0817">
            <w:pPr>
              <w:pStyle w:val="Heading2"/>
              <w:outlineLvl w:val="1"/>
              <w:rPr>
                <w:sz w:val="24"/>
                <w:szCs w:val="24"/>
              </w:rPr>
            </w:pPr>
            <w:r w:rsidRPr="00E16ECB">
              <w:rPr>
                <w:sz w:val="24"/>
                <w:szCs w:val="24"/>
              </w:rPr>
              <w:t>SLA</w:t>
            </w:r>
          </w:p>
        </w:tc>
        <w:tc>
          <w:tcPr>
            <w:tcW w:w="3788" w:type="dxa"/>
          </w:tcPr>
          <w:p w14:paraId="60C64525" w14:textId="1705DEFC" w:rsidR="00AB0817" w:rsidRPr="00E16ECB" w:rsidRDefault="00AB0817" w:rsidP="00AB0817">
            <w:pPr>
              <w:pStyle w:val="Heading2"/>
              <w:jc w:val="left"/>
              <w:outlineLvl w:val="1"/>
              <w:rPr>
                <w:sz w:val="24"/>
                <w:szCs w:val="24"/>
              </w:rPr>
            </w:pPr>
            <w:r w:rsidRPr="00E16ECB">
              <w:rPr>
                <w:sz w:val="24"/>
                <w:szCs w:val="24"/>
              </w:rPr>
              <w:t xml:space="preserve">The </w:t>
            </w:r>
            <w:r w:rsidR="00E16ECB" w:rsidRPr="00E16ECB">
              <w:rPr>
                <w:sz w:val="24"/>
                <w:szCs w:val="24"/>
              </w:rPr>
              <w:t>Agency</w:t>
            </w:r>
            <w:r w:rsidRPr="00E16ECB">
              <w:rPr>
                <w:sz w:val="24"/>
                <w:szCs w:val="24"/>
              </w:rPr>
              <w:t xml:space="preserve"> delivers 90% customer satisfaction with account management arrangements, as judged by regular </w:t>
            </w:r>
            <w:r w:rsidR="001B4321" w:rsidRPr="00E16ECB">
              <w:rPr>
                <w:sz w:val="24"/>
                <w:szCs w:val="24"/>
              </w:rPr>
              <w:t>Client</w:t>
            </w:r>
            <w:r w:rsidRPr="00E16ECB">
              <w:rPr>
                <w:sz w:val="24"/>
                <w:szCs w:val="24"/>
              </w:rPr>
              <w:t xml:space="preserve"> questionnaires (to be designed with the </w:t>
            </w:r>
            <w:r w:rsidR="001B4321" w:rsidRPr="00E16ECB">
              <w:rPr>
                <w:sz w:val="24"/>
                <w:szCs w:val="24"/>
              </w:rPr>
              <w:t>Client</w:t>
            </w:r>
            <w:r w:rsidRPr="00E16ECB">
              <w:rPr>
                <w:sz w:val="24"/>
                <w:szCs w:val="24"/>
              </w:rPr>
              <w:t xml:space="preserve"> on appointment). The questionnaire will include assessment as to whether;</w:t>
            </w:r>
          </w:p>
          <w:p w14:paraId="31579108" w14:textId="05771661" w:rsidR="00AB0817" w:rsidRPr="00E16ECB" w:rsidRDefault="00AB0817" w:rsidP="00AB0817">
            <w:pPr>
              <w:pStyle w:val="Heading2"/>
              <w:numPr>
                <w:ilvl w:val="0"/>
                <w:numId w:val="5"/>
              </w:numPr>
              <w:jc w:val="left"/>
              <w:outlineLvl w:val="1"/>
              <w:rPr>
                <w:sz w:val="24"/>
                <w:szCs w:val="24"/>
              </w:rPr>
            </w:pPr>
            <w:r w:rsidRPr="00E16ECB">
              <w:rPr>
                <w:sz w:val="24"/>
                <w:szCs w:val="24"/>
              </w:rPr>
              <w:t xml:space="preserve">The </w:t>
            </w:r>
            <w:r w:rsidR="00E16ECB" w:rsidRPr="00E16ECB">
              <w:rPr>
                <w:sz w:val="24"/>
                <w:szCs w:val="24"/>
              </w:rPr>
              <w:t>Agency</w:t>
            </w:r>
            <w:r w:rsidRPr="00E16ECB">
              <w:rPr>
                <w:sz w:val="24"/>
                <w:szCs w:val="24"/>
              </w:rPr>
              <w:t xml:space="preserve"> is open and cooperative in their relationship with the </w:t>
            </w:r>
            <w:r w:rsidR="001B4321" w:rsidRPr="00E16ECB">
              <w:rPr>
                <w:sz w:val="24"/>
                <w:szCs w:val="24"/>
              </w:rPr>
              <w:t>Client</w:t>
            </w:r>
            <w:r w:rsidRPr="00E16ECB">
              <w:rPr>
                <w:sz w:val="24"/>
                <w:szCs w:val="24"/>
              </w:rPr>
              <w:t>, and is flexible in response to changing Departmental requirement; and</w:t>
            </w:r>
          </w:p>
          <w:p w14:paraId="0763ABAA" w14:textId="44A245BB" w:rsidR="00AB0817" w:rsidRPr="00E16ECB" w:rsidRDefault="00AB0817" w:rsidP="00AB0817">
            <w:pPr>
              <w:pStyle w:val="Heading2"/>
              <w:outlineLvl w:val="1"/>
              <w:rPr>
                <w:sz w:val="24"/>
                <w:szCs w:val="24"/>
              </w:rPr>
            </w:pPr>
            <w:r w:rsidRPr="00E16ECB">
              <w:rPr>
                <w:sz w:val="24"/>
                <w:szCs w:val="24"/>
              </w:rPr>
              <w:t xml:space="preserve">The </w:t>
            </w:r>
            <w:r w:rsidR="00E16ECB" w:rsidRPr="00E16ECB">
              <w:rPr>
                <w:sz w:val="24"/>
                <w:szCs w:val="24"/>
              </w:rPr>
              <w:t>Agency</w:t>
            </w:r>
            <w:r w:rsidRPr="00E16ECB">
              <w:rPr>
                <w:sz w:val="24"/>
                <w:szCs w:val="24"/>
              </w:rPr>
              <w:t xml:space="preserve"> will find solutions to any issues that arise during the duration of the contract.</w:t>
            </w:r>
          </w:p>
        </w:tc>
        <w:tc>
          <w:tcPr>
            <w:tcW w:w="1635" w:type="dxa"/>
          </w:tcPr>
          <w:p w14:paraId="15BD3E60" w14:textId="77777777" w:rsidR="00AB0817" w:rsidRPr="00E16ECB" w:rsidRDefault="00AB0817" w:rsidP="00AB0817">
            <w:pPr>
              <w:pStyle w:val="Heading2"/>
              <w:outlineLvl w:val="1"/>
              <w:rPr>
                <w:sz w:val="24"/>
                <w:szCs w:val="24"/>
              </w:rPr>
            </w:pPr>
            <w:r w:rsidRPr="00E16ECB">
              <w:rPr>
                <w:sz w:val="24"/>
                <w:szCs w:val="24"/>
              </w:rPr>
              <w:t>90%</w:t>
            </w:r>
          </w:p>
        </w:tc>
      </w:tr>
      <w:tr w:rsidR="00AB0817" w:rsidRPr="00E16ECB" w14:paraId="126D5D89" w14:textId="77777777" w:rsidTr="00AB0817">
        <w:tc>
          <w:tcPr>
            <w:tcW w:w="1124" w:type="dxa"/>
          </w:tcPr>
          <w:p w14:paraId="049F2E37" w14:textId="77777777" w:rsidR="00AB0817" w:rsidRPr="00E16ECB" w:rsidRDefault="00AB0817" w:rsidP="00AB0817">
            <w:pPr>
              <w:pStyle w:val="Heading2"/>
              <w:jc w:val="center"/>
              <w:outlineLvl w:val="1"/>
              <w:rPr>
                <w:sz w:val="24"/>
                <w:szCs w:val="24"/>
              </w:rPr>
            </w:pPr>
            <w:r w:rsidRPr="00E16ECB">
              <w:rPr>
                <w:sz w:val="24"/>
                <w:szCs w:val="24"/>
              </w:rPr>
              <w:lastRenderedPageBreak/>
              <w:t>6</w:t>
            </w:r>
          </w:p>
        </w:tc>
        <w:tc>
          <w:tcPr>
            <w:tcW w:w="1752" w:type="dxa"/>
          </w:tcPr>
          <w:p w14:paraId="69BCA342" w14:textId="77777777" w:rsidR="00AB0817" w:rsidRPr="00E16ECB" w:rsidRDefault="00AB0817" w:rsidP="00AB0817">
            <w:pPr>
              <w:pStyle w:val="Heading2"/>
              <w:outlineLvl w:val="1"/>
              <w:rPr>
                <w:sz w:val="24"/>
                <w:szCs w:val="24"/>
              </w:rPr>
            </w:pPr>
            <w:r w:rsidRPr="00E16ECB">
              <w:rPr>
                <w:sz w:val="24"/>
                <w:szCs w:val="24"/>
              </w:rPr>
              <w:t>SLA</w:t>
            </w:r>
          </w:p>
        </w:tc>
        <w:tc>
          <w:tcPr>
            <w:tcW w:w="3788" w:type="dxa"/>
          </w:tcPr>
          <w:p w14:paraId="04D00C6C" w14:textId="32858F7C" w:rsidR="00AB0817" w:rsidRPr="00E16ECB" w:rsidRDefault="00AB0817" w:rsidP="00AB0817">
            <w:pPr>
              <w:pStyle w:val="Heading2"/>
              <w:jc w:val="left"/>
              <w:outlineLvl w:val="1"/>
              <w:rPr>
                <w:sz w:val="24"/>
                <w:szCs w:val="24"/>
              </w:rPr>
            </w:pPr>
            <w:r w:rsidRPr="00E16ECB">
              <w:rPr>
                <w:sz w:val="24"/>
                <w:szCs w:val="24"/>
              </w:rPr>
              <w:t xml:space="preserve">Provision of spend data and other reporting in a format designed by the </w:t>
            </w:r>
            <w:r w:rsidR="001B4321" w:rsidRPr="00E16ECB">
              <w:rPr>
                <w:sz w:val="24"/>
                <w:szCs w:val="24"/>
              </w:rPr>
              <w:t>Client</w:t>
            </w:r>
            <w:r w:rsidRPr="00E16ECB">
              <w:rPr>
                <w:sz w:val="24"/>
                <w:szCs w:val="24"/>
              </w:rPr>
              <w:t xml:space="preserve"> to the </w:t>
            </w:r>
            <w:r w:rsidR="001B4321" w:rsidRPr="00E16ECB">
              <w:rPr>
                <w:sz w:val="24"/>
                <w:szCs w:val="24"/>
              </w:rPr>
              <w:t>Client</w:t>
            </w:r>
            <w:r w:rsidRPr="00E16ECB">
              <w:rPr>
                <w:sz w:val="24"/>
                <w:szCs w:val="24"/>
              </w:rPr>
              <w:t xml:space="preserve"> within 5 working days of request.</w:t>
            </w:r>
          </w:p>
        </w:tc>
        <w:tc>
          <w:tcPr>
            <w:tcW w:w="1635" w:type="dxa"/>
          </w:tcPr>
          <w:p w14:paraId="3C793EDC" w14:textId="77777777" w:rsidR="00AB0817" w:rsidRPr="00E16ECB" w:rsidRDefault="00AB0817" w:rsidP="00AB0817">
            <w:pPr>
              <w:pStyle w:val="Heading2"/>
              <w:outlineLvl w:val="1"/>
              <w:rPr>
                <w:sz w:val="24"/>
                <w:szCs w:val="24"/>
              </w:rPr>
            </w:pPr>
            <w:r w:rsidRPr="00E16ECB">
              <w:rPr>
                <w:sz w:val="24"/>
                <w:szCs w:val="24"/>
              </w:rPr>
              <w:t>100%</w:t>
            </w:r>
          </w:p>
        </w:tc>
      </w:tr>
      <w:tr w:rsidR="00AB0817" w:rsidRPr="00E16ECB" w14:paraId="29586833" w14:textId="77777777" w:rsidTr="00AB0817">
        <w:tc>
          <w:tcPr>
            <w:tcW w:w="1124" w:type="dxa"/>
          </w:tcPr>
          <w:p w14:paraId="08A9FB8F" w14:textId="77777777" w:rsidR="00AB0817" w:rsidRPr="00E16ECB" w:rsidRDefault="00AB0817" w:rsidP="00AB0817">
            <w:pPr>
              <w:pStyle w:val="Heading2"/>
              <w:jc w:val="center"/>
              <w:outlineLvl w:val="1"/>
              <w:rPr>
                <w:sz w:val="24"/>
                <w:szCs w:val="24"/>
              </w:rPr>
            </w:pPr>
            <w:r w:rsidRPr="00E16ECB">
              <w:rPr>
                <w:sz w:val="24"/>
                <w:szCs w:val="24"/>
              </w:rPr>
              <w:t>7</w:t>
            </w:r>
          </w:p>
        </w:tc>
        <w:tc>
          <w:tcPr>
            <w:tcW w:w="1752" w:type="dxa"/>
          </w:tcPr>
          <w:p w14:paraId="7C24458F" w14:textId="77777777" w:rsidR="00AB0817" w:rsidRPr="00E16ECB" w:rsidRDefault="00AB0817" w:rsidP="00AB0817">
            <w:pPr>
              <w:pStyle w:val="Heading2"/>
              <w:outlineLvl w:val="1"/>
              <w:rPr>
                <w:sz w:val="24"/>
                <w:szCs w:val="24"/>
              </w:rPr>
            </w:pPr>
            <w:r w:rsidRPr="00E16ECB">
              <w:rPr>
                <w:sz w:val="24"/>
                <w:szCs w:val="24"/>
              </w:rPr>
              <w:t>Evaluation</w:t>
            </w:r>
          </w:p>
        </w:tc>
        <w:tc>
          <w:tcPr>
            <w:tcW w:w="3788" w:type="dxa"/>
          </w:tcPr>
          <w:p w14:paraId="168D6A06" w14:textId="77777777" w:rsidR="00AB0817" w:rsidRPr="00E16ECB" w:rsidRDefault="00AB0817" w:rsidP="00AB0817">
            <w:pPr>
              <w:pStyle w:val="Heading2"/>
              <w:jc w:val="left"/>
              <w:outlineLvl w:val="1"/>
              <w:rPr>
                <w:sz w:val="24"/>
                <w:szCs w:val="24"/>
              </w:rPr>
            </w:pPr>
            <w:r w:rsidRPr="00E16ECB">
              <w:rPr>
                <w:sz w:val="24"/>
                <w:szCs w:val="24"/>
              </w:rPr>
              <w:t>Employee message outtake as part of the creative development</w:t>
            </w:r>
          </w:p>
        </w:tc>
        <w:tc>
          <w:tcPr>
            <w:tcW w:w="1635" w:type="dxa"/>
          </w:tcPr>
          <w:p w14:paraId="4A293162" w14:textId="77777777" w:rsidR="00AB0817" w:rsidRPr="00E16ECB" w:rsidRDefault="00AB0817" w:rsidP="00AB0817">
            <w:pPr>
              <w:pStyle w:val="Heading2"/>
              <w:jc w:val="left"/>
              <w:outlineLvl w:val="1"/>
              <w:rPr>
                <w:sz w:val="24"/>
                <w:szCs w:val="24"/>
              </w:rPr>
            </w:pPr>
            <w:r w:rsidRPr="00E16ECB">
              <w:rPr>
                <w:sz w:val="24"/>
                <w:szCs w:val="24"/>
              </w:rPr>
              <w:t>100%</w:t>
            </w:r>
          </w:p>
        </w:tc>
      </w:tr>
    </w:tbl>
    <w:p w14:paraId="3FA24013" w14:textId="77777777" w:rsidR="00AB0817" w:rsidRDefault="00AB0817" w:rsidP="00AB0817">
      <w:pPr>
        <w:pStyle w:val="Heading2"/>
        <w:ind w:left="720" w:firstLine="720"/>
      </w:pPr>
    </w:p>
    <w:p w14:paraId="4E80E0AF" w14:textId="17218A58" w:rsidR="00AB0817" w:rsidRPr="00AB0817" w:rsidRDefault="00AB0817" w:rsidP="00AB0817">
      <w:pPr>
        <w:pStyle w:val="Heading1"/>
        <w:numPr>
          <w:ilvl w:val="1"/>
          <w:numId w:val="2"/>
        </w:numPr>
        <w:overflowPunct w:val="0"/>
        <w:autoSpaceDE w:val="0"/>
        <w:autoSpaceDN w:val="0"/>
        <w:spacing w:after="120"/>
        <w:textAlignment w:val="baseline"/>
        <w:rPr>
          <w:b w:val="0"/>
          <w:sz w:val="24"/>
          <w:szCs w:val="24"/>
        </w:rPr>
      </w:pPr>
      <w:r w:rsidRPr="00AB0817">
        <w:rPr>
          <w:rFonts w:cs="Arial"/>
          <w:b w:val="0"/>
          <w:caps w:val="0"/>
          <w:szCs w:val="22"/>
        </w:rPr>
        <w:t>The</w:t>
      </w:r>
      <w:r w:rsidRPr="00AB0817">
        <w:rPr>
          <w:b w:val="0"/>
          <w:sz w:val="24"/>
          <w:szCs w:val="24"/>
        </w:rPr>
        <w:t xml:space="preserve"> </w:t>
      </w:r>
      <w:r w:rsidR="001B4321">
        <w:rPr>
          <w:b w:val="0"/>
          <w:caps w:val="0"/>
          <w:sz w:val="24"/>
          <w:szCs w:val="24"/>
        </w:rPr>
        <w:t>Client</w:t>
      </w:r>
      <w:r w:rsidRPr="00AB0817">
        <w:rPr>
          <w:b w:val="0"/>
          <w:caps w:val="0"/>
          <w:sz w:val="24"/>
          <w:szCs w:val="24"/>
        </w:rPr>
        <w:t xml:space="preserve"> reserves the right to review and revise </w:t>
      </w:r>
      <w:r>
        <w:rPr>
          <w:b w:val="0"/>
          <w:caps w:val="0"/>
          <w:sz w:val="24"/>
          <w:szCs w:val="24"/>
        </w:rPr>
        <w:t>SLA’s</w:t>
      </w:r>
      <w:r w:rsidRPr="00AB0817">
        <w:rPr>
          <w:b w:val="0"/>
          <w:caps w:val="0"/>
          <w:sz w:val="24"/>
          <w:szCs w:val="24"/>
        </w:rPr>
        <w:t xml:space="preserve"> based on written responses, proposals submitted at the pitch process and in consultation with the </w:t>
      </w:r>
      <w:r w:rsidR="00E16ECB">
        <w:rPr>
          <w:b w:val="0"/>
          <w:caps w:val="0"/>
          <w:sz w:val="24"/>
          <w:szCs w:val="24"/>
        </w:rPr>
        <w:t>Agency</w:t>
      </w:r>
      <w:r w:rsidRPr="00AB0817">
        <w:rPr>
          <w:b w:val="0"/>
          <w:caps w:val="0"/>
          <w:sz w:val="24"/>
          <w:szCs w:val="24"/>
        </w:rPr>
        <w:t xml:space="preserve"> appointed</w:t>
      </w:r>
      <w:r w:rsidRPr="00AB0817">
        <w:rPr>
          <w:b w:val="0"/>
          <w:sz w:val="24"/>
          <w:szCs w:val="24"/>
        </w:rPr>
        <w:t>.</w:t>
      </w:r>
    </w:p>
    <w:p w14:paraId="6E840A80" w14:textId="77777777" w:rsidR="00AB0817" w:rsidRDefault="00AB0817" w:rsidP="00AB0817">
      <w:pPr>
        <w:pStyle w:val="Heading1"/>
        <w:numPr>
          <w:ilvl w:val="0"/>
          <w:numId w:val="2"/>
        </w:numPr>
        <w:overflowPunct w:val="0"/>
        <w:autoSpaceDE w:val="0"/>
        <w:autoSpaceDN w:val="0"/>
        <w:spacing w:after="120"/>
        <w:textAlignment w:val="baseline"/>
        <w:rPr>
          <w:sz w:val="28"/>
          <w:szCs w:val="28"/>
        </w:rPr>
      </w:pPr>
      <w:bookmarkStart w:id="26" w:name="_Toc368573040"/>
      <w:bookmarkStart w:id="27" w:name="_Toc522714849"/>
      <w:r w:rsidRPr="00AB0817">
        <w:rPr>
          <w:sz w:val="28"/>
          <w:szCs w:val="28"/>
        </w:rPr>
        <w:t>Security and CONFIDENTIALITY requirements</w:t>
      </w:r>
      <w:bookmarkStart w:id="28" w:name="_Toc368573041"/>
      <w:bookmarkStart w:id="29" w:name="_Toc444518883"/>
      <w:bookmarkStart w:id="30" w:name="_Toc522714850"/>
      <w:bookmarkStart w:id="31" w:name="_Toc368573042"/>
      <w:bookmarkEnd w:id="26"/>
      <w:bookmarkEnd w:id="27"/>
    </w:p>
    <w:p w14:paraId="6FA0F3A2" w14:textId="315CCAD3" w:rsidR="00AB0817" w:rsidRPr="00663B97" w:rsidRDefault="00AB0817" w:rsidP="00AB0817">
      <w:pPr>
        <w:pStyle w:val="Heading1"/>
        <w:numPr>
          <w:ilvl w:val="1"/>
          <w:numId w:val="2"/>
        </w:numPr>
        <w:overflowPunct w:val="0"/>
        <w:autoSpaceDE w:val="0"/>
        <w:autoSpaceDN w:val="0"/>
        <w:spacing w:after="120"/>
        <w:textAlignment w:val="baseline"/>
        <w:rPr>
          <w:b w:val="0"/>
          <w:sz w:val="24"/>
          <w:szCs w:val="24"/>
        </w:rPr>
      </w:pPr>
      <w:r w:rsidRPr="00663B97">
        <w:rPr>
          <w:rFonts w:cs="Arial"/>
          <w:b w:val="0"/>
          <w:caps w:val="0"/>
          <w:sz w:val="24"/>
          <w:szCs w:val="24"/>
        </w:rPr>
        <w:t xml:space="preserve">The </w:t>
      </w:r>
      <w:r w:rsidR="00E16ECB" w:rsidRPr="00663B97">
        <w:rPr>
          <w:rFonts w:cs="Arial"/>
          <w:b w:val="0"/>
          <w:caps w:val="0"/>
          <w:sz w:val="24"/>
          <w:szCs w:val="24"/>
        </w:rPr>
        <w:t>Agency</w:t>
      </w:r>
      <w:r w:rsidRPr="00663B97">
        <w:rPr>
          <w:rFonts w:cs="Arial"/>
          <w:b w:val="0"/>
          <w:caps w:val="0"/>
          <w:sz w:val="24"/>
          <w:szCs w:val="24"/>
        </w:rPr>
        <w:t xml:space="preserve"> shall sign a non-disclosure agreement and a confidentiality agreement when requested by the </w:t>
      </w:r>
      <w:r w:rsidR="001B4321" w:rsidRPr="00663B97">
        <w:rPr>
          <w:rFonts w:cs="Arial"/>
          <w:b w:val="0"/>
          <w:caps w:val="0"/>
          <w:sz w:val="24"/>
          <w:szCs w:val="24"/>
        </w:rPr>
        <w:t>Client</w:t>
      </w:r>
      <w:r w:rsidRPr="00663B97">
        <w:rPr>
          <w:rFonts w:cs="Arial"/>
          <w:b w:val="0"/>
          <w:caps w:val="0"/>
          <w:sz w:val="24"/>
          <w:szCs w:val="24"/>
        </w:rPr>
        <w:t>.</w:t>
      </w:r>
    </w:p>
    <w:p w14:paraId="5792A991" w14:textId="4FDDC31D" w:rsidR="00AB0817" w:rsidRPr="00663B97" w:rsidRDefault="00AB0817" w:rsidP="00AB0817">
      <w:pPr>
        <w:pStyle w:val="Heading1"/>
        <w:numPr>
          <w:ilvl w:val="1"/>
          <w:numId w:val="2"/>
        </w:numPr>
        <w:overflowPunct w:val="0"/>
        <w:autoSpaceDE w:val="0"/>
        <w:autoSpaceDN w:val="0"/>
        <w:spacing w:after="120"/>
        <w:textAlignment w:val="baseline"/>
        <w:rPr>
          <w:b w:val="0"/>
          <w:sz w:val="24"/>
          <w:szCs w:val="24"/>
        </w:rPr>
      </w:pPr>
      <w:r w:rsidRPr="00663B97">
        <w:rPr>
          <w:rFonts w:cs="Arial"/>
          <w:b w:val="0"/>
          <w:caps w:val="0"/>
          <w:sz w:val="24"/>
          <w:szCs w:val="24"/>
        </w:rPr>
        <w:t xml:space="preserve">The </w:t>
      </w:r>
      <w:r w:rsidR="00E16ECB" w:rsidRPr="00663B97">
        <w:rPr>
          <w:rFonts w:cs="Arial"/>
          <w:b w:val="0"/>
          <w:caps w:val="0"/>
          <w:sz w:val="24"/>
          <w:szCs w:val="24"/>
        </w:rPr>
        <w:t xml:space="preserve">Agency </w:t>
      </w:r>
      <w:r w:rsidRPr="00663B97">
        <w:rPr>
          <w:rFonts w:cs="Arial"/>
          <w:b w:val="0"/>
          <w:caps w:val="0"/>
          <w:sz w:val="24"/>
          <w:szCs w:val="24"/>
        </w:rPr>
        <w:t>shall ensure that personal data is managed in accordance with the general data protection regulation (EU) 2016/679 ("GDPR")</w:t>
      </w:r>
    </w:p>
    <w:p w14:paraId="1995E8BB" w14:textId="77777777" w:rsidR="00AB0817" w:rsidRPr="00AB0817" w:rsidRDefault="00AB0817" w:rsidP="00AB0817">
      <w:pPr>
        <w:pStyle w:val="Heading1"/>
        <w:numPr>
          <w:ilvl w:val="0"/>
          <w:numId w:val="2"/>
        </w:numPr>
        <w:overflowPunct w:val="0"/>
        <w:autoSpaceDE w:val="0"/>
        <w:autoSpaceDN w:val="0"/>
        <w:spacing w:after="120"/>
        <w:textAlignment w:val="baseline"/>
        <w:rPr>
          <w:sz w:val="28"/>
          <w:szCs w:val="28"/>
        </w:rPr>
      </w:pPr>
      <w:r w:rsidRPr="00AB0817">
        <w:rPr>
          <w:sz w:val="28"/>
          <w:szCs w:val="28"/>
        </w:rPr>
        <w:t>Intellectual Property Rights (IPR)</w:t>
      </w:r>
      <w:bookmarkEnd w:id="28"/>
      <w:bookmarkEnd w:id="29"/>
    </w:p>
    <w:p w14:paraId="59F3FA7E" w14:textId="1DDCED5E" w:rsidR="00AB0817" w:rsidRPr="00F1188F" w:rsidRDefault="00AB0817" w:rsidP="00E16ECB">
      <w:pPr>
        <w:pStyle w:val="Heading1"/>
        <w:numPr>
          <w:ilvl w:val="1"/>
          <w:numId w:val="2"/>
        </w:numPr>
        <w:overflowPunct w:val="0"/>
        <w:autoSpaceDE w:val="0"/>
        <w:autoSpaceDN w:val="0"/>
        <w:spacing w:after="120"/>
        <w:ind w:left="851" w:hanging="650"/>
        <w:textAlignment w:val="baseline"/>
        <w:rPr>
          <w:rFonts w:cs="Arial"/>
          <w:b w:val="0"/>
          <w:caps w:val="0"/>
          <w:sz w:val="24"/>
          <w:szCs w:val="24"/>
        </w:rPr>
      </w:pPr>
      <w:r w:rsidRPr="00F1188F">
        <w:rPr>
          <w:b w:val="0"/>
          <w:caps w:val="0"/>
          <w:sz w:val="24"/>
          <w:szCs w:val="24"/>
        </w:rPr>
        <w:t>As per framework terms and conditions found at attachment 5a – terms and conditions.</w:t>
      </w:r>
    </w:p>
    <w:p w14:paraId="36187F69" w14:textId="77777777" w:rsidR="00AB0817" w:rsidRPr="00AB0817" w:rsidRDefault="00AB0817" w:rsidP="00AB0817">
      <w:pPr>
        <w:pStyle w:val="Heading1"/>
        <w:numPr>
          <w:ilvl w:val="0"/>
          <w:numId w:val="2"/>
        </w:numPr>
        <w:overflowPunct w:val="0"/>
        <w:autoSpaceDE w:val="0"/>
        <w:autoSpaceDN w:val="0"/>
        <w:spacing w:after="120"/>
        <w:textAlignment w:val="baseline"/>
        <w:rPr>
          <w:sz w:val="28"/>
          <w:szCs w:val="28"/>
        </w:rPr>
      </w:pPr>
      <w:r w:rsidRPr="00AB0817">
        <w:rPr>
          <w:rFonts w:cs="Arial"/>
          <w:sz w:val="28"/>
          <w:szCs w:val="28"/>
        </w:rPr>
        <w:t>payment AND INVOICING</w:t>
      </w:r>
      <w:bookmarkEnd w:id="30"/>
      <w:r w:rsidRPr="00AB0817">
        <w:rPr>
          <w:rFonts w:cs="Arial"/>
          <w:sz w:val="28"/>
          <w:szCs w:val="28"/>
        </w:rPr>
        <w:t xml:space="preserve"> </w:t>
      </w:r>
    </w:p>
    <w:p w14:paraId="2F2D7BF8" w14:textId="77777777" w:rsidR="00AB0817" w:rsidRPr="00663B97" w:rsidRDefault="00AB0817" w:rsidP="00E16ECB">
      <w:pPr>
        <w:pStyle w:val="Heading1"/>
        <w:numPr>
          <w:ilvl w:val="1"/>
          <w:numId w:val="2"/>
        </w:numPr>
        <w:overflowPunct w:val="0"/>
        <w:autoSpaceDE w:val="0"/>
        <w:autoSpaceDN w:val="0"/>
        <w:spacing w:after="120"/>
        <w:ind w:left="851" w:hanging="650"/>
        <w:textAlignment w:val="baseline"/>
        <w:rPr>
          <w:b w:val="0"/>
          <w:caps w:val="0"/>
          <w:sz w:val="24"/>
          <w:szCs w:val="24"/>
        </w:rPr>
      </w:pPr>
      <w:r w:rsidRPr="00663B97">
        <w:rPr>
          <w:b w:val="0"/>
          <w:caps w:val="0"/>
          <w:sz w:val="24"/>
          <w:szCs w:val="24"/>
        </w:rPr>
        <w:t xml:space="preserve">Payment can only be made following satisfactory delivery of pre-agreed certified products and deliverables. Before payment can be considered, each invoice must include a detailed elemental breakdown of work completed and the associated costs. </w:t>
      </w:r>
    </w:p>
    <w:p w14:paraId="4F1A1656" w14:textId="698511EA" w:rsidR="00AB0817" w:rsidRPr="00663B97" w:rsidRDefault="00AB0817" w:rsidP="00E16ECB">
      <w:pPr>
        <w:pStyle w:val="Heading1"/>
        <w:numPr>
          <w:ilvl w:val="1"/>
          <w:numId w:val="2"/>
        </w:numPr>
        <w:overflowPunct w:val="0"/>
        <w:autoSpaceDE w:val="0"/>
        <w:autoSpaceDN w:val="0"/>
        <w:spacing w:after="120"/>
        <w:ind w:left="851" w:hanging="650"/>
        <w:textAlignment w:val="baseline"/>
        <w:rPr>
          <w:b w:val="0"/>
          <w:caps w:val="0"/>
          <w:sz w:val="24"/>
          <w:szCs w:val="24"/>
        </w:rPr>
      </w:pPr>
      <w:r w:rsidRPr="00663B97">
        <w:rPr>
          <w:b w:val="0"/>
          <w:caps w:val="0"/>
          <w:sz w:val="24"/>
          <w:szCs w:val="24"/>
        </w:rPr>
        <w:t xml:space="preserve">The </w:t>
      </w:r>
      <w:r w:rsidR="00E16ECB" w:rsidRPr="00663B97">
        <w:rPr>
          <w:b w:val="0"/>
          <w:caps w:val="0"/>
          <w:sz w:val="24"/>
          <w:szCs w:val="24"/>
        </w:rPr>
        <w:t>Agency</w:t>
      </w:r>
      <w:r w:rsidRPr="00663B97">
        <w:rPr>
          <w:b w:val="0"/>
          <w:caps w:val="0"/>
          <w:sz w:val="24"/>
          <w:szCs w:val="24"/>
        </w:rPr>
        <w:t xml:space="preserve"> will respond to each brief issued by the </w:t>
      </w:r>
      <w:r w:rsidR="001B4321" w:rsidRPr="00663B97">
        <w:rPr>
          <w:b w:val="0"/>
          <w:caps w:val="0"/>
          <w:sz w:val="24"/>
          <w:szCs w:val="24"/>
        </w:rPr>
        <w:t>Client</w:t>
      </w:r>
      <w:r w:rsidRPr="00663B97">
        <w:rPr>
          <w:b w:val="0"/>
          <w:caps w:val="0"/>
          <w:sz w:val="24"/>
          <w:szCs w:val="24"/>
        </w:rPr>
        <w:t xml:space="preserve"> during the contract in writing, including a firm price in line with the Contract day rates. </w:t>
      </w:r>
    </w:p>
    <w:p w14:paraId="7B5DE457" w14:textId="310D30CD" w:rsidR="00AB0817" w:rsidRPr="00663B97" w:rsidRDefault="00AB0817" w:rsidP="00E16ECB">
      <w:pPr>
        <w:pStyle w:val="Heading1"/>
        <w:numPr>
          <w:ilvl w:val="1"/>
          <w:numId w:val="2"/>
        </w:numPr>
        <w:overflowPunct w:val="0"/>
        <w:autoSpaceDE w:val="0"/>
        <w:autoSpaceDN w:val="0"/>
        <w:spacing w:after="120"/>
        <w:ind w:left="851" w:hanging="650"/>
        <w:textAlignment w:val="baseline"/>
        <w:rPr>
          <w:b w:val="0"/>
          <w:caps w:val="0"/>
          <w:sz w:val="24"/>
          <w:szCs w:val="24"/>
        </w:rPr>
      </w:pPr>
      <w:r w:rsidRPr="00663B97">
        <w:rPr>
          <w:b w:val="0"/>
          <w:caps w:val="0"/>
          <w:sz w:val="24"/>
          <w:szCs w:val="24"/>
        </w:rPr>
        <w:t xml:space="preserve">The </w:t>
      </w:r>
      <w:r w:rsidR="001B4321" w:rsidRPr="00663B97">
        <w:rPr>
          <w:b w:val="0"/>
          <w:caps w:val="0"/>
          <w:sz w:val="24"/>
          <w:szCs w:val="24"/>
        </w:rPr>
        <w:t>Client</w:t>
      </w:r>
      <w:r w:rsidRPr="00663B97">
        <w:rPr>
          <w:b w:val="0"/>
          <w:caps w:val="0"/>
          <w:sz w:val="24"/>
          <w:szCs w:val="24"/>
        </w:rPr>
        <w:t xml:space="preserve"> will issue a Purchase Order to correspond with the value of the agreed brief.</w:t>
      </w:r>
      <w:bookmarkStart w:id="32" w:name="_Toc522714851"/>
      <w:bookmarkEnd w:id="31"/>
    </w:p>
    <w:p w14:paraId="1236F01A" w14:textId="5C0DD9D6" w:rsidR="00AB0817" w:rsidRPr="00663B97" w:rsidRDefault="00AB0817" w:rsidP="00E16ECB">
      <w:pPr>
        <w:pStyle w:val="Heading1"/>
        <w:numPr>
          <w:ilvl w:val="1"/>
          <w:numId w:val="2"/>
        </w:numPr>
        <w:overflowPunct w:val="0"/>
        <w:autoSpaceDE w:val="0"/>
        <w:autoSpaceDN w:val="0"/>
        <w:spacing w:after="120"/>
        <w:ind w:left="851" w:hanging="650"/>
        <w:textAlignment w:val="baseline"/>
        <w:rPr>
          <w:b w:val="0"/>
          <w:caps w:val="0"/>
          <w:sz w:val="24"/>
          <w:szCs w:val="24"/>
        </w:rPr>
      </w:pPr>
      <w:r w:rsidRPr="00663B97">
        <w:rPr>
          <w:b w:val="0"/>
          <w:caps w:val="0"/>
          <w:sz w:val="24"/>
          <w:szCs w:val="24"/>
        </w:rPr>
        <w:t xml:space="preserve"> All invoices must be sent, quoting a valid purchase order number to: </w:t>
      </w:r>
    </w:p>
    <w:p w14:paraId="60A5D5A8" w14:textId="77777777" w:rsidR="00AB0817" w:rsidRPr="001F14BA" w:rsidRDefault="00AB0817" w:rsidP="00E16ECB">
      <w:pPr>
        <w:pStyle w:val="Default"/>
        <w:ind w:left="993"/>
      </w:pPr>
      <w:r w:rsidRPr="001F14BA">
        <w:t xml:space="preserve">Department for Work &amp; Pensions (DWP) </w:t>
      </w:r>
    </w:p>
    <w:p w14:paraId="5502816B" w14:textId="77777777" w:rsidR="00AB0817" w:rsidRPr="001F14BA" w:rsidRDefault="00AB0817" w:rsidP="00E16ECB">
      <w:pPr>
        <w:pStyle w:val="Default"/>
        <w:ind w:left="993"/>
      </w:pPr>
      <w:r w:rsidRPr="001F14BA">
        <w:t xml:space="preserve">SSCL Accounts Payable Team </w:t>
      </w:r>
    </w:p>
    <w:p w14:paraId="5C2BDB95" w14:textId="77777777" w:rsidR="00AB0817" w:rsidRPr="001F14BA" w:rsidRDefault="00AB0817" w:rsidP="00E16ECB">
      <w:pPr>
        <w:pStyle w:val="Default"/>
        <w:ind w:left="993"/>
      </w:pPr>
      <w:r w:rsidRPr="001F14BA">
        <w:t xml:space="preserve">Room 6124 </w:t>
      </w:r>
    </w:p>
    <w:p w14:paraId="1993CAAF" w14:textId="77777777" w:rsidR="00AB0817" w:rsidRPr="001F14BA" w:rsidRDefault="00AB0817" w:rsidP="00E16ECB">
      <w:pPr>
        <w:pStyle w:val="Default"/>
        <w:ind w:left="993"/>
      </w:pPr>
      <w:r w:rsidRPr="001F14BA">
        <w:t xml:space="preserve">Tomlinson House </w:t>
      </w:r>
    </w:p>
    <w:p w14:paraId="55D35019" w14:textId="77777777" w:rsidR="00AB0817" w:rsidRPr="001F14BA" w:rsidRDefault="00AB0817" w:rsidP="00E16ECB">
      <w:pPr>
        <w:pStyle w:val="Default"/>
        <w:ind w:left="993"/>
      </w:pPr>
      <w:r w:rsidRPr="001F14BA">
        <w:t xml:space="preserve">Norcross </w:t>
      </w:r>
    </w:p>
    <w:p w14:paraId="26B4B596" w14:textId="77777777" w:rsidR="00AB0817" w:rsidRPr="001F14BA" w:rsidRDefault="00AB0817" w:rsidP="00E16ECB">
      <w:pPr>
        <w:pStyle w:val="Default"/>
        <w:ind w:left="993"/>
      </w:pPr>
      <w:r w:rsidRPr="001F14BA">
        <w:t xml:space="preserve">Blackpool </w:t>
      </w:r>
    </w:p>
    <w:p w14:paraId="7DA7018C" w14:textId="77777777" w:rsidR="00AB0817" w:rsidRPr="001F14BA" w:rsidRDefault="00AB0817" w:rsidP="00E16ECB">
      <w:pPr>
        <w:pStyle w:val="Heading2"/>
        <w:ind w:left="993"/>
        <w:rPr>
          <w:rFonts w:cs="Arial"/>
          <w:sz w:val="24"/>
          <w:szCs w:val="24"/>
        </w:rPr>
      </w:pPr>
      <w:r w:rsidRPr="001F14BA">
        <w:rPr>
          <w:rFonts w:cs="Arial"/>
          <w:sz w:val="24"/>
          <w:szCs w:val="24"/>
        </w:rPr>
        <w:t>FY5 3TA</w:t>
      </w:r>
    </w:p>
    <w:p w14:paraId="1A68DDEB" w14:textId="77777777" w:rsidR="00AB0817" w:rsidRPr="00F1188F" w:rsidRDefault="00AB0817" w:rsidP="00AB0817">
      <w:pPr>
        <w:pStyle w:val="Heading1"/>
        <w:numPr>
          <w:ilvl w:val="0"/>
          <w:numId w:val="2"/>
        </w:numPr>
        <w:overflowPunct w:val="0"/>
        <w:autoSpaceDE w:val="0"/>
        <w:autoSpaceDN w:val="0"/>
        <w:spacing w:after="120"/>
        <w:textAlignment w:val="baseline"/>
        <w:rPr>
          <w:rFonts w:cs="Arial"/>
          <w:sz w:val="24"/>
          <w:szCs w:val="24"/>
        </w:rPr>
      </w:pPr>
      <w:r w:rsidRPr="00F1188F">
        <w:rPr>
          <w:rFonts w:cs="Arial"/>
          <w:sz w:val="24"/>
          <w:szCs w:val="24"/>
        </w:rPr>
        <w:lastRenderedPageBreak/>
        <w:t>CONTRACT MANAGEMENT</w:t>
      </w:r>
      <w:bookmarkEnd w:id="32"/>
      <w:r w:rsidRPr="00F1188F">
        <w:rPr>
          <w:rFonts w:cs="Arial"/>
          <w:sz w:val="24"/>
          <w:szCs w:val="24"/>
        </w:rPr>
        <w:t xml:space="preserve"> </w:t>
      </w:r>
      <w:r w:rsidRPr="00F1188F">
        <w:rPr>
          <w:rFonts w:cs="Arial"/>
          <w:sz w:val="24"/>
          <w:szCs w:val="24"/>
        </w:rPr>
        <w:tab/>
      </w:r>
    </w:p>
    <w:p w14:paraId="67ED5D9F" w14:textId="6215E670" w:rsidR="00AB0817" w:rsidRPr="00F1188F" w:rsidRDefault="00AB0817" w:rsidP="00DA49EF">
      <w:pPr>
        <w:pStyle w:val="Heading1"/>
        <w:numPr>
          <w:ilvl w:val="1"/>
          <w:numId w:val="2"/>
        </w:numPr>
        <w:overflowPunct w:val="0"/>
        <w:autoSpaceDE w:val="0"/>
        <w:autoSpaceDN w:val="0"/>
        <w:spacing w:after="120"/>
        <w:ind w:hanging="650"/>
        <w:textAlignment w:val="baseline"/>
        <w:rPr>
          <w:rFonts w:cs="Arial"/>
          <w:b w:val="0"/>
          <w:sz w:val="24"/>
          <w:szCs w:val="24"/>
        </w:rPr>
      </w:pPr>
      <w:r w:rsidRPr="00F1188F">
        <w:rPr>
          <w:rFonts w:cs="Arial"/>
          <w:b w:val="0"/>
          <w:caps w:val="0"/>
          <w:color w:val="000000"/>
          <w:sz w:val="24"/>
          <w:szCs w:val="24"/>
          <w:shd w:val="clear" w:color="auto" w:fill="FFFFFF"/>
        </w:rPr>
        <w:t xml:space="preserve">The </w:t>
      </w:r>
      <w:r w:rsidR="00E16ECB" w:rsidRPr="00F1188F">
        <w:rPr>
          <w:rFonts w:cs="Arial"/>
          <w:b w:val="0"/>
          <w:caps w:val="0"/>
          <w:color w:val="000000"/>
          <w:sz w:val="24"/>
          <w:szCs w:val="24"/>
          <w:shd w:val="clear" w:color="auto" w:fill="FFFFFF"/>
        </w:rPr>
        <w:t>Agency</w:t>
      </w:r>
      <w:r w:rsidRPr="00F1188F">
        <w:rPr>
          <w:rFonts w:cs="Arial"/>
          <w:b w:val="0"/>
          <w:color w:val="000000"/>
          <w:sz w:val="24"/>
          <w:szCs w:val="24"/>
          <w:shd w:val="clear" w:color="auto" w:fill="FFFFFF"/>
        </w:rPr>
        <w:t xml:space="preserve"> </w:t>
      </w:r>
      <w:r w:rsidRPr="00F1188F">
        <w:rPr>
          <w:rFonts w:cs="Arial"/>
          <w:b w:val="0"/>
          <w:caps w:val="0"/>
          <w:color w:val="000000"/>
          <w:sz w:val="24"/>
          <w:szCs w:val="24"/>
          <w:shd w:val="clear" w:color="auto" w:fill="FFFFFF"/>
        </w:rPr>
        <w:t>shall provide regular evaluation reports in appropriate and agreed format which include analysis and recommendations, after each period of campaign activity exercise</w:t>
      </w:r>
      <w:r w:rsidRPr="00F1188F">
        <w:rPr>
          <w:rFonts w:cs="Arial"/>
          <w:b w:val="0"/>
          <w:color w:val="000000"/>
          <w:sz w:val="24"/>
          <w:szCs w:val="24"/>
          <w:shd w:val="clear" w:color="auto" w:fill="FFFFFF"/>
        </w:rPr>
        <w:t xml:space="preserve">. </w:t>
      </w:r>
    </w:p>
    <w:p w14:paraId="0E1DCD4B" w14:textId="242F8E5D" w:rsidR="00AB0817" w:rsidRPr="00F1188F" w:rsidRDefault="00AB0817" w:rsidP="00DA49EF">
      <w:pPr>
        <w:pStyle w:val="Heading1"/>
        <w:numPr>
          <w:ilvl w:val="1"/>
          <w:numId w:val="2"/>
        </w:numPr>
        <w:overflowPunct w:val="0"/>
        <w:autoSpaceDE w:val="0"/>
        <w:autoSpaceDN w:val="0"/>
        <w:spacing w:after="120"/>
        <w:ind w:hanging="650"/>
        <w:textAlignment w:val="baseline"/>
        <w:rPr>
          <w:rFonts w:cs="Arial"/>
          <w:b w:val="0"/>
          <w:sz w:val="24"/>
          <w:szCs w:val="24"/>
        </w:rPr>
      </w:pPr>
      <w:r w:rsidRPr="00F1188F">
        <w:rPr>
          <w:rFonts w:cs="Arial"/>
          <w:b w:val="0"/>
          <w:color w:val="000000"/>
          <w:sz w:val="24"/>
          <w:szCs w:val="24"/>
          <w:shd w:val="clear" w:color="auto" w:fill="FFFFFF"/>
        </w:rPr>
        <w:t>T</w:t>
      </w:r>
      <w:r w:rsidRPr="00F1188F">
        <w:rPr>
          <w:rFonts w:cs="Arial"/>
          <w:b w:val="0"/>
          <w:caps w:val="0"/>
          <w:color w:val="000000"/>
          <w:sz w:val="24"/>
          <w:szCs w:val="24"/>
          <w:shd w:val="clear" w:color="auto" w:fill="FFFFFF"/>
        </w:rPr>
        <w:t>he</w:t>
      </w:r>
      <w:r w:rsidRPr="00F1188F">
        <w:rPr>
          <w:rFonts w:cs="Arial"/>
          <w:b w:val="0"/>
          <w:color w:val="000000"/>
          <w:sz w:val="24"/>
          <w:szCs w:val="24"/>
          <w:shd w:val="clear" w:color="auto" w:fill="FFFFFF"/>
        </w:rPr>
        <w:t xml:space="preserve"> </w:t>
      </w:r>
      <w:r w:rsidR="00E16ECB" w:rsidRPr="00F1188F">
        <w:rPr>
          <w:rFonts w:cs="Arial"/>
          <w:b w:val="0"/>
          <w:caps w:val="0"/>
          <w:color w:val="000000"/>
          <w:sz w:val="24"/>
          <w:szCs w:val="24"/>
          <w:shd w:val="clear" w:color="auto" w:fill="FFFFFF"/>
        </w:rPr>
        <w:t>Agency</w:t>
      </w:r>
      <w:r w:rsidRPr="00F1188F">
        <w:rPr>
          <w:rFonts w:cs="Arial"/>
          <w:b w:val="0"/>
          <w:color w:val="000000"/>
          <w:sz w:val="24"/>
          <w:szCs w:val="24"/>
          <w:shd w:val="clear" w:color="auto" w:fill="FFFFFF"/>
        </w:rPr>
        <w:t xml:space="preserve"> </w:t>
      </w:r>
      <w:r w:rsidRPr="00F1188F">
        <w:rPr>
          <w:rFonts w:cs="Arial"/>
          <w:b w:val="0"/>
          <w:caps w:val="0"/>
          <w:color w:val="000000"/>
          <w:sz w:val="24"/>
          <w:szCs w:val="24"/>
          <w:shd w:val="clear" w:color="auto" w:fill="FFFFFF"/>
        </w:rPr>
        <w:t xml:space="preserve">shall provide the </w:t>
      </w:r>
      <w:r w:rsidR="001B4321" w:rsidRPr="00F1188F">
        <w:rPr>
          <w:rFonts w:cs="Arial"/>
          <w:b w:val="0"/>
          <w:caps w:val="0"/>
          <w:color w:val="000000"/>
          <w:sz w:val="24"/>
          <w:szCs w:val="24"/>
          <w:shd w:val="clear" w:color="auto" w:fill="FFFFFF"/>
        </w:rPr>
        <w:t>Client</w:t>
      </w:r>
      <w:r w:rsidRPr="00F1188F">
        <w:rPr>
          <w:rFonts w:cs="Arial"/>
          <w:b w:val="0"/>
          <w:caps w:val="0"/>
          <w:color w:val="000000"/>
          <w:sz w:val="24"/>
          <w:szCs w:val="24"/>
          <w:shd w:val="clear" w:color="auto" w:fill="FFFFFF"/>
        </w:rPr>
        <w:t xml:space="preserve"> with top line findings shortly after the campaign period has taken place, as well as full and final versions of the results. </w:t>
      </w:r>
    </w:p>
    <w:p w14:paraId="45B00A9F" w14:textId="717C09C2" w:rsidR="00AB0817" w:rsidRPr="00F1188F" w:rsidRDefault="00AB0817" w:rsidP="00DA49EF">
      <w:pPr>
        <w:pStyle w:val="Heading1"/>
        <w:numPr>
          <w:ilvl w:val="1"/>
          <w:numId w:val="2"/>
        </w:numPr>
        <w:overflowPunct w:val="0"/>
        <w:autoSpaceDE w:val="0"/>
        <w:autoSpaceDN w:val="0"/>
        <w:spacing w:after="120"/>
        <w:ind w:hanging="650"/>
        <w:textAlignment w:val="baseline"/>
        <w:rPr>
          <w:rFonts w:cs="Arial"/>
          <w:b w:val="0"/>
          <w:sz w:val="24"/>
          <w:szCs w:val="24"/>
        </w:rPr>
      </w:pPr>
      <w:r w:rsidRPr="00F1188F">
        <w:rPr>
          <w:rFonts w:cs="Arial"/>
          <w:b w:val="0"/>
          <w:caps w:val="0"/>
          <w:color w:val="000000"/>
          <w:sz w:val="24"/>
          <w:szCs w:val="24"/>
          <w:shd w:val="clear" w:color="auto" w:fill="FFFFFF"/>
        </w:rPr>
        <w:t xml:space="preserve">The </w:t>
      </w:r>
      <w:r w:rsidR="00E16ECB" w:rsidRPr="00F1188F">
        <w:rPr>
          <w:rFonts w:cs="Arial"/>
          <w:b w:val="0"/>
          <w:caps w:val="0"/>
          <w:color w:val="000000"/>
          <w:sz w:val="24"/>
          <w:szCs w:val="24"/>
          <w:shd w:val="clear" w:color="auto" w:fill="FFFFFF"/>
        </w:rPr>
        <w:t>Agency</w:t>
      </w:r>
      <w:r w:rsidRPr="00F1188F">
        <w:rPr>
          <w:rFonts w:cs="Arial"/>
          <w:b w:val="0"/>
          <w:color w:val="000000"/>
          <w:sz w:val="24"/>
          <w:szCs w:val="24"/>
          <w:shd w:val="clear" w:color="auto" w:fill="FFFFFF"/>
        </w:rPr>
        <w:t xml:space="preserve"> </w:t>
      </w:r>
      <w:r w:rsidRPr="00F1188F">
        <w:rPr>
          <w:rFonts w:cs="Arial"/>
          <w:b w:val="0"/>
          <w:caps w:val="0"/>
          <w:color w:val="000000"/>
          <w:sz w:val="24"/>
          <w:szCs w:val="24"/>
          <w:shd w:val="clear" w:color="auto" w:fill="FFFFFF"/>
        </w:rPr>
        <w:t xml:space="preserve">shall also provide recommendations on what format of reporting will best feed into the </w:t>
      </w:r>
      <w:r w:rsidR="001B4321" w:rsidRPr="00F1188F">
        <w:rPr>
          <w:rFonts w:cs="Arial"/>
          <w:b w:val="0"/>
          <w:caps w:val="0"/>
          <w:color w:val="000000"/>
          <w:sz w:val="24"/>
          <w:szCs w:val="24"/>
          <w:shd w:val="clear" w:color="auto" w:fill="FFFFFF"/>
        </w:rPr>
        <w:t>Client</w:t>
      </w:r>
      <w:r w:rsidRPr="00F1188F">
        <w:rPr>
          <w:rFonts w:cs="Arial"/>
          <w:b w:val="0"/>
          <w:caps w:val="0"/>
          <w:color w:val="000000"/>
          <w:sz w:val="24"/>
          <w:szCs w:val="24"/>
          <w:shd w:val="clear" w:color="auto" w:fill="FFFFFF"/>
        </w:rPr>
        <w:t xml:space="preserve">’s reporting, and support appropriately the </w:t>
      </w:r>
      <w:r w:rsidR="001B4321" w:rsidRPr="00F1188F">
        <w:rPr>
          <w:rFonts w:cs="Arial"/>
          <w:b w:val="0"/>
          <w:caps w:val="0"/>
          <w:color w:val="000000"/>
          <w:sz w:val="24"/>
          <w:szCs w:val="24"/>
          <w:shd w:val="clear" w:color="auto" w:fill="FFFFFF"/>
        </w:rPr>
        <w:t>Client</w:t>
      </w:r>
      <w:r w:rsidRPr="00F1188F">
        <w:rPr>
          <w:rFonts w:cs="Arial"/>
          <w:b w:val="0"/>
          <w:caps w:val="0"/>
          <w:color w:val="000000"/>
          <w:sz w:val="24"/>
          <w:szCs w:val="24"/>
          <w:shd w:val="clear" w:color="auto" w:fill="FFFFFF"/>
        </w:rPr>
        <w:t xml:space="preserve">’s wider evaluation objectives requirements, specifically measurement against KPI’s. </w:t>
      </w:r>
    </w:p>
    <w:p w14:paraId="25BBD99A" w14:textId="0D40BA8E" w:rsidR="00AB0817" w:rsidRPr="00F1188F" w:rsidRDefault="00AB0817" w:rsidP="00DA49EF">
      <w:pPr>
        <w:pStyle w:val="Heading1"/>
        <w:numPr>
          <w:ilvl w:val="1"/>
          <w:numId w:val="2"/>
        </w:numPr>
        <w:overflowPunct w:val="0"/>
        <w:autoSpaceDE w:val="0"/>
        <w:autoSpaceDN w:val="0"/>
        <w:spacing w:after="120"/>
        <w:ind w:hanging="650"/>
        <w:textAlignment w:val="baseline"/>
        <w:rPr>
          <w:rFonts w:cs="Arial"/>
          <w:b w:val="0"/>
          <w:sz w:val="24"/>
          <w:szCs w:val="24"/>
        </w:rPr>
      </w:pPr>
      <w:r w:rsidRPr="00F1188F">
        <w:rPr>
          <w:rFonts w:cs="Arial"/>
          <w:b w:val="0"/>
          <w:caps w:val="0"/>
          <w:color w:val="000000"/>
          <w:sz w:val="24"/>
          <w:szCs w:val="24"/>
          <w:shd w:val="clear" w:color="auto" w:fill="FFFFFF"/>
        </w:rPr>
        <w:t xml:space="preserve">Reporting must be authoritative and comprehensive, and it will be necessary to present this in a format, which can be readily understood by colleagues unfamiliar with technical marketing terminology. </w:t>
      </w:r>
    </w:p>
    <w:p w14:paraId="74332223" w14:textId="1C4E9E18" w:rsidR="00AB0817" w:rsidRPr="00F1188F" w:rsidRDefault="00AB0817" w:rsidP="00DA49EF">
      <w:pPr>
        <w:pStyle w:val="Heading1"/>
        <w:numPr>
          <w:ilvl w:val="1"/>
          <w:numId w:val="2"/>
        </w:numPr>
        <w:overflowPunct w:val="0"/>
        <w:autoSpaceDE w:val="0"/>
        <w:autoSpaceDN w:val="0"/>
        <w:spacing w:after="120"/>
        <w:ind w:hanging="650"/>
        <w:textAlignment w:val="baseline"/>
        <w:rPr>
          <w:rFonts w:cs="Arial"/>
          <w:b w:val="0"/>
          <w:sz w:val="24"/>
          <w:szCs w:val="24"/>
        </w:rPr>
      </w:pPr>
      <w:r w:rsidRPr="00F1188F">
        <w:rPr>
          <w:rFonts w:cs="Arial"/>
          <w:b w:val="0"/>
          <w:caps w:val="0"/>
          <w:color w:val="000000"/>
          <w:sz w:val="24"/>
          <w:szCs w:val="24"/>
          <w:shd w:val="clear" w:color="auto" w:fill="FFFFFF"/>
        </w:rPr>
        <w:t xml:space="preserve">The </w:t>
      </w:r>
      <w:r w:rsidR="00E16ECB" w:rsidRPr="00F1188F">
        <w:rPr>
          <w:rFonts w:cs="Arial"/>
          <w:b w:val="0"/>
          <w:caps w:val="0"/>
          <w:color w:val="000000"/>
          <w:sz w:val="24"/>
          <w:szCs w:val="24"/>
          <w:shd w:val="clear" w:color="auto" w:fill="FFFFFF"/>
        </w:rPr>
        <w:t>Agency</w:t>
      </w:r>
      <w:r w:rsidRPr="00F1188F">
        <w:rPr>
          <w:rFonts w:cs="Arial"/>
          <w:b w:val="0"/>
          <w:color w:val="000000"/>
          <w:sz w:val="24"/>
          <w:szCs w:val="24"/>
          <w:shd w:val="clear" w:color="auto" w:fill="FFFFFF"/>
        </w:rPr>
        <w:t xml:space="preserve"> </w:t>
      </w:r>
      <w:r w:rsidRPr="00F1188F">
        <w:rPr>
          <w:rFonts w:cs="Arial"/>
          <w:b w:val="0"/>
          <w:caps w:val="0"/>
          <w:color w:val="000000"/>
          <w:sz w:val="24"/>
          <w:szCs w:val="24"/>
          <w:shd w:val="clear" w:color="auto" w:fill="FFFFFF"/>
        </w:rPr>
        <w:t xml:space="preserve">shall present the results of campaign activity, including analysis and recommendations, in person to the </w:t>
      </w:r>
      <w:r w:rsidR="001B4321" w:rsidRPr="00F1188F">
        <w:rPr>
          <w:rFonts w:cs="Arial"/>
          <w:b w:val="0"/>
          <w:caps w:val="0"/>
          <w:color w:val="000000"/>
          <w:sz w:val="24"/>
          <w:szCs w:val="24"/>
          <w:shd w:val="clear" w:color="auto" w:fill="FFFFFF"/>
        </w:rPr>
        <w:t>Client</w:t>
      </w:r>
      <w:r w:rsidRPr="00F1188F">
        <w:rPr>
          <w:rFonts w:cs="Arial"/>
          <w:b w:val="0"/>
          <w:caps w:val="0"/>
          <w:color w:val="000000"/>
          <w:sz w:val="24"/>
          <w:szCs w:val="24"/>
          <w:shd w:val="clear" w:color="auto" w:fill="FFFFFF"/>
        </w:rPr>
        <w:t xml:space="preserve">. This is likely to take place in DWP’s offices in Caxton house, </w:t>
      </w:r>
      <w:proofErr w:type="spellStart"/>
      <w:r w:rsidRPr="00F1188F">
        <w:rPr>
          <w:rFonts w:cs="Arial"/>
          <w:b w:val="0"/>
          <w:caps w:val="0"/>
          <w:color w:val="000000"/>
          <w:sz w:val="24"/>
          <w:szCs w:val="24"/>
          <w:shd w:val="clear" w:color="auto" w:fill="FFFFFF"/>
        </w:rPr>
        <w:t>Tothill</w:t>
      </w:r>
      <w:proofErr w:type="spellEnd"/>
      <w:r w:rsidRPr="00F1188F">
        <w:rPr>
          <w:rFonts w:cs="Arial"/>
          <w:b w:val="0"/>
          <w:caps w:val="0"/>
          <w:color w:val="000000"/>
          <w:sz w:val="24"/>
          <w:szCs w:val="24"/>
          <w:shd w:val="clear" w:color="auto" w:fill="FFFFFF"/>
        </w:rPr>
        <w:t xml:space="preserve"> street, London SW1H 9NA. </w:t>
      </w:r>
    </w:p>
    <w:p w14:paraId="16A2C463" w14:textId="1E3353BF" w:rsidR="00AB0817" w:rsidRPr="00F1188F" w:rsidRDefault="00AB0817" w:rsidP="00DA49EF">
      <w:pPr>
        <w:pStyle w:val="Heading1"/>
        <w:numPr>
          <w:ilvl w:val="1"/>
          <w:numId w:val="2"/>
        </w:numPr>
        <w:overflowPunct w:val="0"/>
        <w:autoSpaceDE w:val="0"/>
        <w:autoSpaceDN w:val="0"/>
        <w:spacing w:after="120"/>
        <w:ind w:hanging="650"/>
        <w:textAlignment w:val="baseline"/>
        <w:rPr>
          <w:rFonts w:cs="Arial"/>
          <w:b w:val="0"/>
          <w:sz w:val="24"/>
          <w:szCs w:val="24"/>
        </w:rPr>
      </w:pPr>
      <w:r w:rsidRPr="00F1188F">
        <w:rPr>
          <w:rFonts w:cs="Arial"/>
          <w:b w:val="0"/>
          <w:caps w:val="0"/>
          <w:color w:val="000000"/>
          <w:sz w:val="24"/>
          <w:szCs w:val="24"/>
          <w:shd w:val="clear" w:color="auto" w:fill="FFFFFF"/>
        </w:rPr>
        <w:t xml:space="preserve">Attendance at </w:t>
      </w:r>
      <w:r w:rsidR="006661BA">
        <w:rPr>
          <w:rFonts w:cs="Arial"/>
          <w:b w:val="0"/>
          <w:caps w:val="0"/>
          <w:color w:val="000000"/>
          <w:sz w:val="24"/>
          <w:szCs w:val="24"/>
          <w:shd w:val="clear" w:color="auto" w:fill="FFFFFF"/>
        </w:rPr>
        <w:t>C</w:t>
      </w:r>
      <w:r w:rsidRPr="00F1188F">
        <w:rPr>
          <w:rFonts w:cs="Arial"/>
          <w:b w:val="0"/>
          <w:caps w:val="0"/>
          <w:color w:val="000000"/>
          <w:sz w:val="24"/>
          <w:szCs w:val="24"/>
          <w:shd w:val="clear" w:color="auto" w:fill="FFFFFF"/>
        </w:rPr>
        <w:t xml:space="preserve">ontract review meetings shall be at the </w:t>
      </w:r>
      <w:r w:rsidR="00E16ECB" w:rsidRPr="00F1188F">
        <w:rPr>
          <w:rFonts w:cs="Arial"/>
          <w:b w:val="0"/>
          <w:caps w:val="0"/>
          <w:color w:val="000000"/>
          <w:sz w:val="24"/>
          <w:szCs w:val="24"/>
          <w:shd w:val="clear" w:color="auto" w:fill="FFFFFF"/>
        </w:rPr>
        <w:t>Agency</w:t>
      </w:r>
      <w:r w:rsidRPr="00F1188F">
        <w:rPr>
          <w:rFonts w:cs="Arial"/>
          <w:b w:val="0"/>
          <w:color w:val="000000"/>
          <w:sz w:val="24"/>
          <w:szCs w:val="24"/>
          <w:shd w:val="clear" w:color="auto" w:fill="FFFFFF"/>
        </w:rPr>
        <w:t>’</w:t>
      </w:r>
      <w:r w:rsidRPr="00F1188F">
        <w:rPr>
          <w:rFonts w:cs="Arial"/>
          <w:b w:val="0"/>
          <w:caps w:val="0"/>
          <w:color w:val="000000"/>
          <w:sz w:val="24"/>
          <w:szCs w:val="24"/>
          <w:shd w:val="clear" w:color="auto" w:fill="FFFFFF"/>
        </w:rPr>
        <w:t>s own expense.</w:t>
      </w:r>
    </w:p>
    <w:p w14:paraId="31528D4D" w14:textId="77777777" w:rsidR="00AB0817" w:rsidRPr="00F1188F" w:rsidRDefault="00AB0817" w:rsidP="00AB0817">
      <w:pPr>
        <w:pStyle w:val="Heading1"/>
        <w:numPr>
          <w:ilvl w:val="0"/>
          <w:numId w:val="2"/>
        </w:numPr>
        <w:overflowPunct w:val="0"/>
        <w:autoSpaceDE w:val="0"/>
        <w:autoSpaceDN w:val="0"/>
        <w:spacing w:after="120"/>
        <w:textAlignment w:val="baseline"/>
        <w:rPr>
          <w:sz w:val="24"/>
          <w:szCs w:val="24"/>
        </w:rPr>
      </w:pPr>
      <w:bookmarkStart w:id="33" w:name="_Toc368573043"/>
      <w:bookmarkStart w:id="34" w:name="_Toc522714852"/>
      <w:r w:rsidRPr="00F1188F">
        <w:rPr>
          <w:sz w:val="24"/>
          <w:szCs w:val="24"/>
        </w:rPr>
        <w:t>Location</w:t>
      </w:r>
      <w:bookmarkEnd w:id="33"/>
      <w:bookmarkEnd w:id="34"/>
      <w:r w:rsidRPr="00F1188F">
        <w:rPr>
          <w:sz w:val="24"/>
          <w:szCs w:val="24"/>
        </w:rPr>
        <w:t xml:space="preserve"> </w:t>
      </w:r>
    </w:p>
    <w:p w14:paraId="790EFEA7" w14:textId="7C63AA30" w:rsidR="00AB0817" w:rsidRPr="00F1188F" w:rsidRDefault="00AB0817" w:rsidP="00DA49EF">
      <w:pPr>
        <w:pStyle w:val="Heading1"/>
        <w:numPr>
          <w:ilvl w:val="1"/>
          <w:numId w:val="2"/>
        </w:numPr>
        <w:overflowPunct w:val="0"/>
        <w:autoSpaceDE w:val="0"/>
        <w:autoSpaceDN w:val="0"/>
        <w:spacing w:after="120"/>
        <w:ind w:hanging="650"/>
        <w:textAlignment w:val="baseline"/>
        <w:rPr>
          <w:b w:val="0"/>
          <w:sz w:val="24"/>
          <w:szCs w:val="24"/>
        </w:rPr>
      </w:pPr>
      <w:r w:rsidRPr="00F1188F">
        <w:rPr>
          <w:b w:val="0"/>
          <w:caps w:val="0"/>
          <w:sz w:val="24"/>
          <w:szCs w:val="24"/>
        </w:rPr>
        <w:t>The location of the services will be carried out at</w:t>
      </w:r>
      <w:r w:rsidRPr="00F1188F">
        <w:rPr>
          <w:b w:val="0"/>
          <w:sz w:val="24"/>
          <w:szCs w:val="24"/>
        </w:rPr>
        <w:t>:</w:t>
      </w:r>
    </w:p>
    <w:p w14:paraId="4F4C44DA" w14:textId="77777777" w:rsidR="00AB0817" w:rsidRPr="00F1188F" w:rsidRDefault="00AB0817" w:rsidP="00AB0817">
      <w:pPr>
        <w:pStyle w:val="Heading2"/>
        <w:spacing w:after="120"/>
        <w:ind w:left="709"/>
        <w:jc w:val="left"/>
        <w:rPr>
          <w:sz w:val="24"/>
          <w:szCs w:val="24"/>
        </w:rPr>
      </w:pPr>
      <w:r w:rsidRPr="00F1188F">
        <w:rPr>
          <w:sz w:val="24"/>
          <w:szCs w:val="24"/>
        </w:rPr>
        <w:t>Department for Work and Pensions (DWP)</w:t>
      </w:r>
      <w:r w:rsidRPr="00F1188F">
        <w:rPr>
          <w:sz w:val="24"/>
          <w:szCs w:val="24"/>
        </w:rPr>
        <w:br/>
        <w:t>Caxton House</w:t>
      </w:r>
      <w:r w:rsidRPr="00F1188F">
        <w:rPr>
          <w:sz w:val="24"/>
          <w:szCs w:val="24"/>
        </w:rPr>
        <w:br/>
      </w:r>
      <w:proofErr w:type="spellStart"/>
      <w:r w:rsidRPr="00F1188F">
        <w:rPr>
          <w:sz w:val="24"/>
          <w:szCs w:val="24"/>
        </w:rPr>
        <w:t>Tothill</w:t>
      </w:r>
      <w:proofErr w:type="spellEnd"/>
      <w:r w:rsidRPr="00F1188F">
        <w:rPr>
          <w:sz w:val="24"/>
          <w:szCs w:val="24"/>
        </w:rPr>
        <w:t xml:space="preserve"> Street</w:t>
      </w:r>
      <w:r w:rsidRPr="00F1188F">
        <w:rPr>
          <w:sz w:val="24"/>
          <w:szCs w:val="24"/>
        </w:rPr>
        <w:br/>
        <w:t>London</w:t>
      </w:r>
      <w:r w:rsidRPr="00F1188F">
        <w:rPr>
          <w:sz w:val="24"/>
          <w:szCs w:val="24"/>
        </w:rPr>
        <w:br/>
        <w:t>SW1H 9NA</w:t>
      </w:r>
    </w:p>
    <w:p w14:paraId="178434B8" w14:textId="77777777" w:rsidR="00DA49EF" w:rsidRPr="00F1188F" w:rsidRDefault="00DA49EF" w:rsidP="0011662A">
      <w:pPr>
        <w:pStyle w:val="Heading1"/>
        <w:overflowPunct w:val="0"/>
        <w:autoSpaceDE w:val="0"/>
        <w:autoSpaceDN w:val="0"/>
        <w:spacing w:after="120"/>
        <w:ind w:left="360"/>
        <w:textAlignment w:val="baseline"/>
        <w:rPr>
          <w:rFonts w:cs="Arial"/>
          <w:b w:val="0"/>
          <w:caps w:val="0"/>
          <w:sz w:val="24"/>
          <w:szCs w:val="24"/>
        </w:rPr>
      </w:pPr>
    </w:p>
    <w:p w14:paraId="4FDC62A2" w14:textId="77777777" w:rsidR="00DA49EF" w:rsidRDefault="00DA49EF" w:rsidP="0011662A">
      <w:pPr>
        <w:pStyle w:val="Heading1"/>
        <w:overflowPunct w:val="0"/>
        <w:autoSpaceDE w:val="0"/>
        <w:autoSpaceDN w:val="0"/>
        <w:spacing w:after="120"/>
        <w:ind w:left="360"/>
        <w:textAlignment w:val="baseline"/>
        <w:rPr>
          <w:rFonts w:cs="Arial"/>
          <w:b w:val="0"/>
          <w:caps w:val="0"/>
          <w:szCs w:val="22"/>
        </w:rPr>
      </w:pPr>
    </w:p>
    <w:p w14:paraId="54C0C5A1" w14:textId="77777777" w:rsidR="00DA49EF" w:rsidRDefault="00DA49EF" w:rsidP="0011662A">
      <w:pPr>
        <w:pStyle w:val="Heading1"/>
        <w:overflowPunct w:val="0"/>
        <w:autoSpaceDE w:val="0"/>
        <w:autoSpaceDN w:val="0"/>
        <w:spacing w:after="120"/>
        <w:ind w:left="360"/>
        <w:textAlignment w:val="baseline"/>
        <w:rPr>
          <w:rFonts w:cs="Arial"/>
          <w:b w:val="0"/>
          <w:caps w:val="0"/>
          <w:szCs w:val="22"/>
        </w:rPr>
      </w:pPr>
    </w:p>
    <w:p w14:paraId="026A9718" w14:textId="77777777" w:rsidR="00DA49EF" w:rsidRDefault="00DA49EF" w:rsidP="0011662A">
      <w:pPr>
        <w:pStyle w:val="Heading1"/>
        <w:overflowPunct w:val="0"/>
        <w:autoSpaceDE w:val="0"/>
        <w:autoSpaceDN w:val="0"/>
        <w:spacing w:after="120"/>
        <w:ind w:left="360"/>
        <w:textAlignment w:val="baseline"/>
        <w:rPr>
          <w:rFonts w:cs="Arial"/>
          <w:b w:val="0"/>
          <w:caps w:val="0"/>
          <w:szCs w:val="22"/>
        </w:rPr>
      </w:pPr>
    </w:p>
    <w:p w14:paraId="1D33E6AA" w14:textId="77777777" w:rsidR="00DA49EF" w:rsidRDefault="00DA49EF" w:rsidP="00687D52">
      <w:pPr>
        <w:keepNext/>
        <w:ind w:left="3600" w:firstLine="720"/>
        <w:rPr>
          <w:rFonts w:ascii="Arial" w:eastAsia="Arial Bold" w:hAnsi="Arial" w:cs="Arial"/>
          <w:b/>
          <w:smallCaps/>
        </w:rPr>
      </w:pPr>
      <w:bookmarkStart w:id="35" w:name="h.thw4kt" w:colFirst="0" w:colLast="0"/>
      <w:bookmarkEnd w:id="35"/>
    </w:p>
    <w:p w14:paraId="7FF56780" w14:textId="77777777" w:rsidR="00DA49EF" w:rsidRDefault="00DA49EF" w:rsidP="00687D52">
      <w:pPr>
        <w:keepNext/>
        <w:ind w:left="3600" w:firstLine="720"/>
        <w:rPr>
          <w:rFonts w:ascii="Arial" w:eastAsia="Arial Bold" w:hAnsi="Arial" w:cs="Arial"/>
          <w:b/>
          <w:smallCaps/>
        </w:rPr>
      </w:pPr>
    </w:p>
    <w:p w14:paraId="0490A698" w14:textId="77777777" w:rsidR="00DA49EF" w:rsidRDefault="00DA49EF" w:rsidP="00687D52">
      <w:pPr>
        <w:keepNext/>
        <w:ind w:left="3600" w:firstLine="720"/>
        <w:rPr>
          <w:rFonts w:ascii="Arial" w:eastAsia="Arial Bold" w:hAnsi="Arial" w:cs="Arial"/>
          <w:b/>
          <w:smallCaps/>
        </w:rPr>
      </w:pPr>
    </w:p>
    <w:p w14:paraId="3C53C9E5" w14:textId="77777777" w:rsidR="00DA49EF" w:rsidRDefault="00DA49EF" w:rsidP="00687D52">
      <w:pPr>
        <w:keepNext/>
        <w:ind w:left="3600" w:firstLine="720"/>
        <w:rPr>
          <w:rFonts w:ascii="Arial" w:eastAsia="Arial Bold" w:hAnsi="Arial" w:cs="Arial"/>
          <w:b/>
          <w:smallCaps/>
        </w:rPr>
      </w:pPr>
    </w:p>
    <w:p w14:paraId="5240F056" w14:textId="77777777" w:rsidR="00DA49EF" w:rsidRDefault="00DA49EF" w:rsidP="00687D52">
      <w:pPr>
        <w:keepNext/>
        <w:ind w:left="3600" w:firstLine="720"/>
        <w:rPr>
          <w:rFonts w:ascii="Arial" w:eastAsia="Arial Bold" w:hAnsi="Arial" w:cs="Arial"/>
          <w:b/>
          <w:smallCaps/>
        </w:rPr>
      </w:pPr>
    </w:p>
    <w:p w14:paraId="55D242F5" w14:textId="77777777" w:rsidR="00687D52" w:rsidRPr="00F1188F" w:rsidRDefault="00687D52" w:rsidP="00687D52">
      <w:pPr>
        <w:keepNext/>
        <w:ind w:left="3600" w:firstLine="720"/>
        <w:rPr>
          <w:rFonts w:ascii="Arial" w:hAnsi="Arial" w:cs="Arial"/>
          <w:b/>
          <w:smallCaps/>
          <w:sz w:val="24"/>
          <w:szCs w:val="24"/>
        </w:rPr>
      </w:pPr>
      <w:r w:rsidRPr="00F1188F">
        <w:rPr>
          <w:rFonts w:ascii="Arial" w:eastAsia="Arial Bold" w:hAnsi="Arial" w:cs="Arial"/>
          <w:b/>
          <w:smallCaps/>
          <w:sz w:val="24"/>
          <w:szCs w:val="24"/>
        </w:rPr>
        <w:t>Annex B</w:t>
      </w:r>
    </w:p>
    <w:p w14:paraId="55D242F6" w14:textId="05E968D3" w:rsidR="00687D52" w:rsidRPr="00F1188F" w:rsidRDefault="00E16ECB" w:rsidP="00687D52">
      <w:pPr>
        <w:spacing w:after="100"/>
        <w:jc w:val="center"/>
        <w:rPr>
          <w:rFonts w:ascii="Arial" w:eastAsia="Arial" w:hAnsi="Arial" w:cs="Arial"/>
          <w:b/>
          <w:sz w:val="24"/>
          <w:szCs w:val="24"/>
        </w:rPr>
      </w:pPr>
      <w:bookmarkStart w:id="36" w:name="id.3dhjn8m" w:colFirst="0" w:colLast="0"/>
      <w:bookmarkEnd w:id="36"/>
      <w:r w:rsidRPr="00F1188F">
        <w:rPr>
          <w:rFonts w:ascii="Arial" w:eastAsia="Arial" w:hAnsi="Arial" w:cs="Arial"/>
          <w:b/>
          <w:sz w:val="24"/>
          <w:szCs w:val="24"/>
        </w:rPr>
        <w:t>Agency</w:t>
      </w:r>
      <w:r w:rsidR="00687D52" w:rsidRPr="00F1188F">
        <w:rPr>
          <w:rFonts w:ascii="Arial" w:eastAsia="Arial" w:hAnsi="Arial" w:cs="Arial"/>
          <w:b/>
          <w:sz w:val="24"/>
          <w:szCs w:val="24"/>
        </w:rPr>
        <w:t xml:space="preserve"> Proposal</w:t>
      </w:r>
    </w:p>
    <w:p w14:paraId="31EB7FDC" w14:textId="302BC417" w:rsidR="00663B97" w:rsidRPr="00F1188F" w:rsidRDefault="00663B97" w:rsidP="00663B97">
      <w:pPr>
        <w:spacing w:after="100"/>
        <w:jc w:val="center"/>
        <w:rPr>
          <w:rFonts w:ascii="Arial" w:eastAsia="Arial" w:hAnsi="Arial" w:cs="Arial"/>
          <w:b/>
          <w:sz w:val="24"/>
          <w:szCs w:val="24"/>
        </w:rPr>
      </w:pPr>
      <w:r w:rsidRPr="00F1188F">
        <w:rPr>
          <w:rFonts w:ascii="Arial" w:eastAsia="Arial" w:hAnsi="Arial" w:cs="Arial"/>
          <w:b/>
          <w:sz w:val="24"/>
          <w:szCs w:val="24"/>
        </w:rPr>
        <w:t>The Agency will deliver the services in the line with the tender proposal of 1</w:t>
      </w:r>
      <w:r w:rsidRPr="00F1188F">
        <w:rPr>
          <w:rFonts w:ascii="Arial" w:eastAsia="Arial" w:hAnsi="Arial" w:cs="Arial"/>
          <w:b/>
          <w:sz w:val="24"/>
          <w:szCs w:val="24"/>
          <w:vertAlign w:val="superscript"/>
        </w:rPr>
        <w:t>st</w:t>
      </w:r>
      <w:r w:rsidRPr="00F1188F">
        <w:rPr>
          <w:rFonts w:ascii="Arial" w:eastAsia="Arial" w:hAnsi="Arial" w:cs="Arial"/>
          <w:b/>
          <w:sz w:val="24"/>
          <w:szCs w:val="24"/>
        </w:rPr>
        <w:t xml:space="preserve"> February </w:t>
      </w:r>
    </w:p>
    <w:p w14:paraId="16BB374F" w14:textId="19593B08" w:rsidR="00663B97" w:rsidRPr="00F1188F" w:rsidRDefault="00663B97" w:rsidP="00663B97">
      <w:pPr>
        <w:spacing w:after="100"/>
        <w:jc w:val="center"/>
        <w:rPr>
          <w:rFonts w:ascii="Arial" w:eastAsia="Arial" w:hAnsi="Arial" w:cs="Arial"/>
          <w:b/>
          <w:sz w:val="24"/>
          <w:szCs w:val="24"/>
        </w:rPr>
      </w:pPr>
      <w:r w:rsidRPr="00F1188F">
        <w:rPr>
          <w:rFonts w:ascii="Arial" w:eastAsia="Arial" w:hAnsi="Arial" w:cs="Arial"/>
          <w:b/>
          <w:sz w:val="24"/>
          <w:szCs w:val="24"/>
        </w:rPr>
        <w:t>2019 and presentation of 6th March 2019. An extract of which is below:</w:t>
      </w:r>
    </w:p>
    <w:p w14:paraId="2745906B" w14:textId="77777777" w:rsidR="00663B97" w:rsidRPr="00F1188F" w:rsidRDefault="00663B97" w:rsidP="00663B97">
      <w:pPr>
        <w:spacing w:after="100"/>
        <w:jc w:val="center"/>
        <w:rPr>
          <w:rFonts w:ascii="Arial" w:hAnsi="Arial" w:cs="Arial"/>
          <w:sz w:val="24"/>
          <w:szCs w:val="24"/>
        </w:rPr>
      </w:pPr>
    </w:p>
    <w:p w14:paraId="10B6A633" w14:textId="77777777" w:rsidR="00732B60" w:rsidRPr="00E16ECB" w:rsidRDefault="00732B60" w:rsidP="00732B60">
      <w:pPr>
        <w:spacing w:after="100"/>
        <w:jc w:val="left"/>
        <w:rPr>
          <w:rFonts w:ascii="Arial" w:eastAsia="Arial" w:hAnsi="Arial" w:cs="Arial"/>
          <w:sz w:val="24"/>
          <w:szCs w:val="24"/>
        </w:rPr>
      </w:pPr>
      <w:bookmarkStart w:id="37" w:name="id.1smtxgf" w:colFirst="0" w:colLast="0"/>
      <w:bookmarkEnd w:id="37"/>
      <w:r>
        <w:rPr>
          <w:rFonts w:ascii="Arial" w:eastAsia="Arial" w:hAnsi="Arial" w:cs="Arial"/>
          <w:sz w:val="24"/>
          <w:szCs w:val="24"/>
        </w:rPr>
        <w:t>[REDACTED]</w:t>
      </w:r>
    </w:p>
    <w:p w14:paraId="0809EE22" w14:textId="58D57A03" w:rsidR="0011662A" w:rsidRPr="00F1188F" w:rsidRDefault="0011662A" w:rsidP="00742E4A">
      <w:pPr>
        <w:pStyle w:val="ListParagraph"/>
        <w:spacing w:after="0"/>
        <w:ind w:left="360"/>
        <w:jc w:val="left"/>
        <w:rPr>
          <w:rFonts w:ascii="Arial" w:eastAsia="Times New Roman" w:hAnsi="Arial" w:cs="Arial"/>
          <w:color w:val="auto"/>
          <w:sz w:val="24"/>
          <w:szCs w:val="24"/>
          <w:lang w:eastAsia="en-US"/>
        </w:rPr>
      </w:pPr>
    </w:p>
    <w:p w14:paraId="5EEDC580" w14:textId="789DAD8C" w:rsidR="00047EA3" w:rsidRPr="00F1188F" w:rsidRDefault="00047EA3" w:rsidP="00663B97">
      <w:pPr>
        <w:pStyle w:val="ListParagraph"/>
        <w:spacing w:after="100"/>
        <w:ind w:left="1080"/>
        <w:rPr>
          <w:rFonts w:ascii="Arial" w:eastAsia="Times New Roman" w:hAnsi="Arial" w:cs="Arial"/>
          <w:color w:val="auto"/>
          <w:sz w:val="24"/>
          <w:szCs w:val="24"/>
          <w:lang w:eastAsia="en-US"/>
        </w:rPr>
        <w:sectPr w:rsidR="00047EA3" w:rsidRPr="00F1188F">
          <w:footerReference w:type="default" r:id="rId9"/>
          <w:pgSz w:w="11906" w:h="16838"/>
          <w:pgMar w:top="1440" w:right="1440" w:bottom="1440" w:left="1440" w:header="708" w:footer="708" w:gutter="0"/>
          <w:cols w:space="708"/>
          <w:docGrid w:linePitch="360"/>
        </w:sectPr>
      </w:pPr>
    </w:p>
    <w:p w14:paraId="55D24311" w14:textId="209786A6" w:rsidR="00687D52" w:rsidRPr="006661BA" w:rsidRDefault="00047EA3" w:rsidP="00047EA3">
      <w:pPr>
        <w:spacing w:after="100"/>
        <w:jc w:val="center"/>
        <w:rPr>
          <w:rFonts w:ascii="Arial" w:eastAsia="Times New Roman" w:hAnsi="Arial" w:cs="Arial"/>
          <w:b/>
          <w:color w:val="auto"/>
          <w:sz w:val="24"/>
          <w:szCs w:val="24"/>
          <w:lang w:eastAsia="en-US"/>
        </w:rPr>
      </w:pPr>
      <w:r w:rsidRPr="006661BA">
        <w:rPr>
          <w:rFonts w:ascii="Arial" w:eastAsia="Arial" w:hAnsi="Arial" w:cs="Arial"/>
          <w:b/>
          <w:sz w:val="24"/>
          <w:szCs w:val="24"/>
        </w:rPr>
        <w:lastRenderedPageBreak/>
        <w:t>Annex C</w:t>
      </w:r>
    </w:p>
    <w:p w14:paraId="0819A545" w14:textId="3193D71C" w:rsidR="00047EA3" w:rsidRPr="006661BA" w:rsidRDefault="00E16ECB" w:rsidP="00047EA3">
      <w:pPr>
        <w:spacing w:after="100"/>
        <w:jc w:val="center"/>
        <w:rPr>
          <w:rFonts w:ascii="Arial" w:eastAsia="Arial" w:hAnsi="Arial" w:cs="Arial"/>
          <w:b/>
          <w:sz w:val="24"/>
          <w:szCs w:val="24"/>
        </w:rPr>
      </w:pPr>
      <w:r w:rsidRPr="006661BA">
        <w:rPr>
          <w:rFonts w:ascii="Arial" w:eastAsia="Arial" w:hAnsi="Arial" w:cs="Arial"/>
          <w:b/>
          <w:sz w:val="24"/>
          <w:szCs w:val="24"/>
        </w:rPr>
        <w:t>Agency</w:t>
      </w:r>
      <w:r w:rsidR="00047EA3" w:rsidRPr="006661BA">
        <w:rPr>
          <w:rFonts w:ascii="Arial" w:eastAsia="Arial" w:hAnsi="Arial" w:cs="Arial"/>
          <w:b/>
          <w:sz w:val="24"/>
          <w:szCs w:val="24"/>
        </w:rPr>
        <w:t xml:space="preserve"> Pricing</w:t>
      </w:r>
    </w:p>
    <w:p w14:paraId="215C4759" w14:textId="77777777" w:rsidR="00047EA3" w:rsidRPr="00F1188F" w:rsidRDefault="00047EA3" w:rsidP="00047EA3">
      <w:pPr>
        <w:spacing w:after="100"/>
        <w:rPr>
          <w:rFonts w:ascii="Arial" w:eastAsia="Arial" w:hAnsi="Arial" w:cs="Arial"/>
          <w:sz w:val="24"/>
          <w:szCs w:val="24"/>
        </w:rPr>
      </w:pPr>
    </w:p>
    <w:p w14:paraId="6C95C974" w14:textId="7FE97195" w:rsidR="00724BA5" w:rsidRPr="00724BA5" w:rsidRDefault="00047EA3" w:rsidP="00724BA5">
      <w:pPr>
        <w:rPr>
          <w:rFonts w:ascii="Times" w:eastAsia="Times New Roman" w:hAnsi="Times" w:cs="Times New Roman"/>
          <w:color w:val="auto"/>
          <w:sz w:val="20"/>
          <w:szCs w:val="20"/>
          <w:lang w:eastAsia="en-US"/>
        </w:rPr>
      </w:pPr>
      <w:r w:rsidRPr="00F1188F">
        <w:rPr>
          <w:rFonts w:ascii="Arial" w:eastAsia="Arial" w:hAnsi="Arial" w:cs="Arial"/>
          <w:sz w:val="24"/>
          <w:szCs w:val="24"/>
        </w:rPr>
        <w:t>The following pricing schedule</w:t>
      </w:r>
      <w:r w:rsidR="00663B97" w:rsidRPr="00F1188F">
        <w:rPr>
          <w:rFonts w:ascii="Arial" w:eastAsia="Arial" w:hAnsi="Arial" w:cs="Arial"/>
          <w:sz w:val="24"/>
          <w:szCs w:val="24"/>
        </w:rPr>
        <w:t xml:space="preserve"> is based on how the Agency will build on and evolve the ‘nation of savers’ joint campaign and give consideration to current activities for workplace and state pension campaigns and how the Agency would bring the campaign to life and drive long term behaviour change. The maximum contract value is £4,000,000.00 (Ex VAT). This is a call off contract, volumes cannot be guaranteed. </w:t>
      </w:r>
      <w:r w:rsidR="00724BA5">
        <w:rPr>
          <w:rFonts w:ascii="Arial" w:eastAsia="Arial" w:hAnsi="Arial" w:cs="Arial"/>
          <w:sz w:val="24"/>
          <w:szCs w:val="24"/>
        </w:rPr>
        <w:t>T</w:t>
      </w:r>
      <w:r w:rsidR="00724BA5" w:rsidRPr="00732B60">
        <w:rPr>
          <w:rFonts w:ascii="Arial" w:eastAsia="Arial" w:hAnsi="Arial" w:cs="Arial"/>
          <w:sz w:val="24"/>
          <w:szCs w:val="24"/>
        </w:rPr>
        <w:t>his is a call off contract, volumes cannot be guaranteed. The final scope of work will be estimated again once full sign off is reached and will not necessarily be identical to the hours held within this framework schedule</w:t>
      </w:r>
    </w:p>
    <w:p w14:paraId="60A9B900" w14:textId="77777777" w:rsidR="00732B60" w:rsidRPr="00F1188F" w:rsidRDefault="00732B60" w:rsidP="00732B60">
      <w:pPr>
        <w:pStyle w:val="ListParagraph"/>
        <w:spacing w:after="0"/>
        <w:jc w:val="left"/>
        <w:rPr>
          <w:rFonts w:ascii="Arial" w:eastAsiaTheme="minorEastAsia" w:hAnsi="Arial" w:cstheme="minorBidi"/>
          <w:color w:val="auto"/>
          <w:sz w:val="24"/>
          <w:szCs w:val="24"/>
          <w:lang w:eastAsia="en-US"/>
        </w:rPr>
      </w:pPr>
      <w:bookmarkStart w:id="38" w:name="_GoBack"/>
      <w:bookmarkEnd w:id="38"/>
    </w:p>
    <w:p w14:paraId="3BFCA9EB" w14:textId="77777777" w:rsidR="00732B60" w:rsidRPr="00732B60" w:rsidRDefault="00732B60" w:rsidP="00732B60">
      <w:pPr>
        <w:pStyle w:val="ListParagraph"/>
        <w:spacing w:after="100"/>
        <w:jc w:val="left"/>
        <w:rPr>
          <w:rFonts w:ascii="Arial" w:eastAsia="Arial" w:hAnsi="Arial" w:cs="Arial"/>
          <w:sz w:val="24"/>
          <w:szCs w:val="24"/>
        </w:rPr>
      </w:pPr>
      <w:r w:rsidRPr="00732B60">
        <w:rPr>
          <w:rFonts w:ascii="Arial" w:eastAsia="Arial" w:hAnsi="Arial" w:cs="Arial"/>
          <w:sz w:val="24"/>
          <w:szCs w:val="24"/>
        </w:rPr>
        <w:t>[REDACTED]</w:t>
      </w:r>
    </w:p>
    <w:p w14:paraId="55D24312" w14:textId="4ACD2B23" w:rsidR="00687D52" w:rsidRDefault="00687D52" w:rsidP="00663B97">
      <w:pPr>
        <w:spacing w:after="100"/>
        <w:ind w:left="360"/>
        <w:jc w:val="left"/>
        <w:rPr>
          <w:rFonts w:ascii="Arial" w:eastAsia="Arial" w:hAnsi="Arial" w:cs="Arial"/>
          <w:sz w:val="20"/>
          <w:szCs w:val="20"/>
        </w:rPr>
      </w:pPr>
    </w:p>
    <w:p w14:paraId="55D24313" w14:textId="1A7E4CBA" w:rsidR="00687D52" w:rsidRDefault="00687D52" w:rsidP="00687D52">
      <w:pPr>
        <w:spacing w:after="100"/>
        <w:jc w:val="center"/>
        <w:rPr>
          <w:rFonts w:ascii="Arial" w:eastAsia="Arial" w:hAnsi="Arial" w:cs="Arial"/>
          <w:sz w:val="20"/>
          <w:szCs w:val="20"/>
        </w:rPr>
      </w:pPr>
    </w:p>
    <w:p w14:paraId="0B3278F5" w14:textId="77777777" w:rsidR="00992013" w:rsidRDefault="00992013" w:rsidP="00687D52">
      <w:pPr>
        <w:spacing w:after="100"/>
        <w:jc w:val="center"/>
        <w:rPr>
          <w:rFonts w:ascii="Arial" w:eastAsia="Arial" w:hAnsi="Arial" w:cs="Arial"/>
          <w:sz w:val="20"/>
          <w:szCs w:val="20"/>
        </w:rPr>
        <w:sectPr w:rsidR="00992013" w:rsidSect="00047EA3">
          <w:pgSz w:w="16838" w:h="11906" w:orient="landscape"/>
          <w:pgMar w:top="1440" w:right="1440" w:bottom="1440" w:left="1440" w:header="708" w:footer="708" w:gutter="0"/>
          <w:cols w:space="708"/>
          <w:docGrid w:linePitch="360"/>
        </w:sectPr>
      </w:pPr>
    </w:p>
    <w:p w14:paraId="55D24314" w14:textId="6BDCA853" w:rsidR="00687D52" w:rsidRDefault="00687D52" w:rsidP="00687D52">
      <w:pPr>
        <w:spacing w:after="100"/>
        <w:jc w:val="center"/>
        <w:rPr>
          <w:rFonts w:ascii="Arial" w:eastAsia="Arial" w:hAnsi="Arial" w:cs="Arial"/>
          <w:sz w:val="20"/>
          <w:szCs w:val="20"/>
        </w:rPr>
      </w:pPr>
    </w:p>
    <w:p w14:paraId="55D24315" w14:textId="77777777" w:rsidR="00687D52" w:rsidRDefault="00687D52" w:rsidP="00687D52">
      <w:pPr>
        <w:spacing w:after="100"/>
        <w:jc w:val="center"/>
        <w:rPr>
          <w:rFonts w:ascii="Arial" w:eastAsia="Arial" w:hAnsi="Arial" w:cs="Arial"/>
          <w:sz w:val="20"/>
          <w:szCs w:val="20"/>
        </w:rPr>
      </w:pPr>
    </w:p>
    <w:p w14:paraId="55D24317" w14:textId="307C7526" w:rsidR="00687D52" w:rsidRPr="006661BA" w:rsidRDefault="00047EA3" w:rsidP="00992013">
      <w:pPr>
        <w:spacing w:after="100"/>
        <w:jc w:val="center"/>
        <w:rPr>
          <w:rFonts w:ascii="Arial" w:eastAsia="Arial" w:hAnsi="Arial" w:cs="Arial"/>
          <w:sz w:val="24"/>
          <w:szCs w:val="24"/>
        </w:rPr>
      </w:pPr>
      <w:r w:rsidRPr="006661BA">
        <w:rPr>
          <w:rFonts w:ascii="Arial" w:eastAsia="Arial" w:hAnsi="Arial" w:cs="Arial"/>
          <w:sz w:val="24"/>
          <w:szCs w:val="24"/>
        </w:rPr>
        <w:t>The following rate card will be used to calculate any addition</w:t>
      </w:r>
      <w:r w:rsidR="006661BA" w:rsidRPr="006661BA">
        <w:rPr>
          <w:rFonts w:ascii="Arial" w:eastAsia="Arial" w:hAnsi="Arial" w:cs="Arial"/>
          <w:sz w:val="24"/>
          <w:szCs w:val="24"/>
        </w:rPr>
        <w:t>al work during the life of the C</w:t>
      </w:r>
      <w:r w:rsidRPr="006661BA">
        <w:rPr>
          <w:rFonts w:ascii="Arial" w:eastAsia="Arial" w:hAnsi="Arial" w:cs="Arial"/>
          <w:sz w:val="24"/>
          <w:szCs w:val="24"/>
        </w:rPr>
        <w:t>ontract.</w:t>
      </w:r>
      <w:r w:rsidR="009B4345" w:rsidRPr="006661BA">
        <w:rPr>
          <w:rFonts w:ascii="Arial" w:eastAsia="Arial" w:hAnsi="Arial" w:cs="Arial"/>
          <w:sz w:val="24"/>
          <w:szCs w:val="24"/>
        </w:rPr>
        <w:t xml:space="preserve"> </w:t>
      </w:r>
      <w:r w:rsidRPr="006661BA">
        <w:rPr>
          <w:rFonts w:ascii="Arial" w:eastAsia="Arial" w:hAnsi="Arial" w:cs="Arial"/>
          <w:sz w:val="24"/>
          <w:szCs w:val="24"/>
        </w:rPr>
        <w:t xml:space="preserve"> </w:t>
      </w:r>
    </w:p>
    <w:p w14:paraId="55D2431B" w14:textId="77777777" w:rsidR="00687D52" w:rsidRPr="006661BA" w:rsidRDefault="00687D52" w:rsidP="00687D52">
      <w:pPr>
        <w:tabs>
          <w:tab w:val="left" w:pos="175"/>
        </w:tabs>
        <w:spacing w:after="120"/>
        <w:ind w:left="170" w:hanging="170"/>
        <w:rPr>
          <w:rFonts w:ascii="Arial" w:hAnsi="Arial" w:cs="Arial"/>
          <w:sz w:val="24"/>
          <w:szCs w:val="24"/>
        </w:rPr>
      </w:pPr>
    </w:p>
    <w:p w14:paraId="6A2B1E0C" w14:textId="77777777" w:rsidR="00732B60" w:rsidRPr="00E16ECB" w:rsidRDefault="00732B60" w:rsidP="00732B60">
      <w:pPr>
        <w:spacing w:after="100"/>
        <w:jc w:val="left"/>
        <w:rPr>
          <w:rFonts w:ascii="Arial" w:eastAsia="Arial" w:hAnsi="Arial" w:cs="Arial"/>
          <w:sz w:val="24"/>
          <w:szCs w:val="24"/>
        </w:rPr>
      </w:pPr>
      <w:r>
        <w:rPr>
          <w:rFonts w:ascii="Arial" w:eastAsia="Arial" w:hAnsi="Arial" w:cs="Arial"/>
          <w:sz w:val="24"/>
          <w:szCs w:val="24"/>
        </w:rPr>
        <w:t>[REDACTED]</w:t>
      </w:r>
    </w:p>
    <w:p w14:paraId="55D2431C" w14:textId="77777777" w:rsidR="005E4397" w:rsidRPr="006661BA" w:rsidRDefault="005E4397" w:rsidP="00687D52">
      <w:pPr>
        <w:rPr>
          <w:rFonts w:ascii="Arial" w:hAnsi="Arial" w:cs="Arial"/>
          <w:sz w:val="24"/>
          <w:szCs w:val="24"/>
        </w:rPr>
      </w:pPr>
    </w:p>
    <w:p w14:paraId="4FA3F369" w14:textId="137E6D65" w:rsidR="001B4321" w:rsidRPr="006661BA" w:rsidRDefault="001B4321" w:rsidP="00687D52">
      <w:pPr>
        <w:rPr>
          <w:rFonts w:ascii="Arial" w:hAnsi="Arial" w:cs="Arial"/>
          <w:sz w:val="24"/>
          <w:szCs w:val="24"/>
        </w:rPr>
      </w:pPr>
      <w:r w:rsidRPr="006661BA">
        <w:rPr>
          <w:rFonts w:ascii="Arial" w:hAnsi="Arial" w:cs="Arial"/>
          <w:sz w:val="24"/>
          <w:szCs w:val="24"/>
        </w:rPr>
        <w:t xml:space="preserve">Day= 8 hours and cost is inclusive of all expenses and exclusive of VAT. </w:t>
      </w:r>
    </w:p>
    <w:p w14:paraId="55D2431D" w14:textId="77777777" w:rsidR="005E4397" w:rsidRPr="006661BA" w:rsidRDefault="005E4397" w:rsidP="005E4397">
      <w:pPr>
        <w:rPr>
          <w:rFonts w:ascii="Arial" w:hAnsi="Arial" w:cs="Arial"/>
          <w:sz w:val="24"/>
          <w:szCs w:val="24"/>
        </w:rPr>
      </w:pPr>
    </w:p>
    <w:p w14:paraId="55D2431E" w14:textId="77777777" w:rsidR="005E4397" w:rsidRPr="006661BA" w:rsidRDefault="005E4397" w:rsidP="005E4397">
      <w:pPr>
        <w:rPr>
          <w:rFonts w:ascii="Arial" w:hAnsi="Arial" w:cs="Arial"/>
          <w:sz w:val="24"/>
          <w:szCs w:val="24"/>
        </w:rPr>
      </w:pPr>
    </w:p>
    <w:p w14:paraId="55D2431F" w14:textId="77777777" w:rsidR="005E4397" w:rsidRPr="006661BA" w:rsidRDefault="005E4397" w:rsidP="005E4397">
      <w:pPr>
        <w:rPr>
          <w:rFonts w:ascii="Arial" w:hAnsi="Arial" w:cs="Arial"/>
          <w:sz w:val="24"/>
          <w:szCs w:val="24"/>
        </w:rPr>
      </w:pPr>
    </w:p>
    <w:p w14:paraId="55D24320" w14:textId="77777777" w:rsidR="005E4397" w:rsidRPr="006661BA" w:rsidRDefault="005E4397" w:rsidP="005E4397">
      <w:pPr>
        <w:rPr>
          <w:rFonts w:ascii="Arial" w:hAnsi="Arial" w:cs="Arial"/>
          <w:sz w:val="24"/>
          <w:szCs w:val="24"/>
        </w:rPr>
      </w:pPr>
    </w:p>
    <w:p w14:paraId="55D24321" w14:textId="77777777" w:rsidR="005E4397" w:rsidRPr="006661BA" w:rsidRDefault="005E4397" w:rsidP="005E4397">
      <w:pPr>
        <w:rPr>
          <w:rFonts w:ascii="Arial" w:hAnsi="Arial" w:cs="Arial"/>
          <w:sz w:val="24"/>
          <w:szCs w:val="24"/>
        </w:rPr>
      </w:pPr>
    </w:p>
    <w:p w14:paraId="55D24324" w14:textId="77777777" w:rsidR="005E4397" w:rsidRPr="005E4397" w:rsidRDefault="005E4397" w:rsidP="005E4397">
      <w:pPr>
        <w:rPr>
          <w:rFonts w:ascii="Arial" w:hAnsi="Arial" w:cs="Arial"/>
        </w:rPr>
      </w:pPr>
    </w:p>
    <w:p w14:paraId="55D24325" w14:textId="77777777" w:rsidR="005E4397" w:rsidRDefault="005E4397" w:rsidP="005E4397">
      <w:pPr>
        <w:rPr>
          <w:rFonts w:ascii="Arial" w:hAnsi="Arial" w:cs="Arial"/>
        </w:rPr>
      </w:pPr>
    </w:p>
    <w:p w14:paraId="55D24326" w14:textId="77777777" w:rsidR="00687D52" w:rsidRPr="005E4397" w:rsidRDefault="00687D52" w:rsidP="005E4397">
      <w:pPr>
        <w:rPr>
          <w:rFonts w:ascii="Arial" w:hAnsi="Arial" w:cs="Arial"/>
        </w:rPr>
      </w:pPr>
    </w:p>
    <w:sectPr w:rsidR="00687D52" w:rsidRPr="005E4397" w:rsidSect="009920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952518" w15:done="0"/>
  <w15:commentEx w15:paraId="2A9A23E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FD585" w14:textId="77777777" w:rsidR="001940E9" w:rsidRDefault="001940E9" w:rsidP="00EF317A">
      <w:pPr>
        <w:spacing w:after="0"/>
      </w:pPr>
      <w:r>
        <w:separator/>
      </w:r>
    </w:p>
  </w:endnote>
  <w:endnote w:type="continuationSeparator" w:id="0">
    <w:p w14:paraId="3EB9C6D9" w14:textId="77777777" w:rsidR="001940E9" w:rsidRDefault="001940E9" w:rsidP="00EF317A">
      <w:pPr>
        <w:spacing w:after="0"/>
      </w:pPr>
      <w:r>
        <w:continuationSeparator/>
      </w:r>
    </w:p>
  </w:endnote>
  <w:endnote w:type="continuationNotice" w:id="1">
    <w:p w14:paraId="00FC0F08" w14:textId="77777777" w:rsidR="001940E9" w:rsidRDefault="00194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TZhongsong">
    <w:altName w:val="Cambria"/>
    <w:charset w:val="86"/>
    <w:family w:val="auto"/>
    <w:pitch w:val="variable"/>
    <w:sig w:usb0="00000287" w:usb1="080F0000" w:usb2="00000010" w:usb3="00000000" w:csb0="000600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2432B" w14:textId="77777777" w:rsidR="001940E9" w:rsidRPr="00942EA0" w:rsidRDefault="00F40025" w:rsidP="00EF317A">
    <w:pPr>
      <w:pStyle w:val="tina1"/>
      <w:rPr>
        <w:rFonts w:ascii="Arial" w:hAnsi="Arial" w:cs="Arial"/>
        <w:szCs w:val="16"/>
        <w:u w:val="none"/>
      </w:rPr>
    </w:pPr>
    <w:sdt>
      <w:sdtPr>
        <w:rPr>
          <w:rFonts w:ascii="Arial" w:hAnsi="Arial" w:cs="Arial"/>
          <w:szCs w:val="16"/>
          <w:highlight w:val="yellow"/>
          <w:u w:val="none"/>
        </w:rPr>
        <w:id w:val="-1534027161"/>
        <w:docPartObj>
          <w:docPartGallery w:val="Page Numbers (Bottom of Page)"/>
          <w:docPartUnique/>
        </w:docPartObj>
      </w:sdtPr>
      <w:sdtEndPr>
        <w:rPr>
          <w:noProof/>
          <w:highlight w:val="none"/>
        </w:rPr>
      </w:sdtEndPr>
      <w:sdtContent>
        <w:r w:rsidR="001940E9" w:rsidRPr="00942EA0">
          <w:rPr>
            <w:rFonts w:ascii="Arial" w:hAnsi="Arial" w:cs="Arial"/>
            <w:szCs w:val="16"/>
            <w:u w:val="none"/>
          </w:rPr>
          <w:t xml:space="preserve">RM3774 - Campaign Solutions                                                                                               </w:t>
        </w:r>
        <w:r w:rsidR="001940E9" w:rsidRPr="00942EA0">
          <w:rPr>
            <w:rFonts w:ascii="Arial" w:hAnsi="Arial" w:cs="Arial"/>
            <w:noProof/>
            <w:szCs w:val="16"/>
            <w:u w:val="none"/>
          </w:rPr>
          <w:t xml:space="preserve">                                                   </w:t>
        </w:r>
        <w:r w:rsidR="001940E9" w:rsidRPr="00942EA0">
          <w:rPr>
            <w:rFonts w:ascii="Arial" w:hAnsi="Arial" w:cs="Arial"/>
            <w:noProof/>
            <w:szCs w:val="16"/>
            <w:u w:val="none"/>
          </w:rPr>
          <w:tab/>
        </w:r>
        <w:r w:rsidR="001940E9" w:rsidRPr="00942EA0">
          <w:rPr>
            <w:rFonts w:ascii="Arial" w:hAnsi="Arial" w:cs="Arial"/>
            <w:noProof/>
            <w:szCs w:val="16"/>
            <w:u w:val="none"/>
          </w:rPr>
          <w:tab/>
          <w:t xml:space="preserve">                    </w:t>
        </w:r>
        <w:r w:rsidR="001940E9">
          <w:rPr>
            <w:rFonts w:ascii="Arial" w:hAnsi="Arial" w:cs="Arial"/>
            <w:noProof/>
            <w:szCs w:val="16"/>
            <w:u w:val="none"/>
          </w:rPr>
          <w:t xml:space="preserve">                Letter of Appointment</w:t>
        </w:r>
      </w:sdtContent>
    </w:sdt>
    <w:r w:rsidR="001940E9">
      <w:rPr>
        <w:rFonts w:ascii="Arial" w:hAnsi="Arial" w:cs="Arial"/>
        <w:szCs w:val="16"/>
        <w:u w:val="none"/>
      </w:rPr>
      <w:t xml:space="preserve"> </w:t>
    </w:r>
    <w:r w:rsidR="001940E9">
      <w:rPr>
        <w:rFonts w:ascii="Arial" w:hAnsi="Arial" w:cs="Arial"/>
        <w:vanish/>
        <w:szCs w:val="16"/>
        <w:u w:val="none"/>
      </w:rPr>
      <w:t>r</w:t>
    </w:r>
  </w:p>
  <w:p w14:paraId="55D2432C" w14:textId="77777777" w:rsidR="001940E9" w:rsidRPr="00942EA0" w:rsidRDefault="001940E9" w:rsidP="00EF317A">
    <w:pPr>
      <w:pStyle w:val="tina1"/>
      <w:rPr>
        <w:rFonts w:ascii="Arial" w:hAnsi="Arial" w:cs="Arial"/>
        <w:szCs w:val="16"/>
        <w:u w:val="none"/>
      </w:rPr>
    </w:pPr>
    <w:r>
      <w:rPr>
        <w:rFonts w:ascii="Arial" w:hAnsi="Arial" w:cs="Arial"/>
        <w:szCs w:val="16"/>
        <w:u w:val="none"/>
      </w:rPr>
      <w:t>Attachment 4</w:t>
    </w:r>
  </w:p>
  <w:p w14:paraId="55D2432D" w14:textId="77777777" w:rsidR="001940E9" w:rsidRPr="00942EA0" w:rsidRDefault="001940E9" w:rsidP="00EF317A">
    <w:pPr>
      <w:pStyle w:val="Footer"/>
      <w:pBdr>
        <w:top w:val="single" w:sz="6" w:space="1" w:color="auto"/>
      </w:pBdr>
      <w:tabs>
        <w:tab w:val="right" w:pos="8647"/>
      </w:tabs>
      <w:jc w:val="left"/>
      <w:rPr>
        <w:u w:val="single"/>
      </w:rPr>
    </w:pPr>
    <w:r w:rsidRPr="00942EA0">
      <w:rPr>
        <w:rFonts w:cs="Arial"/>
        <w:sz w:val="16"/>
        <w:szCs w:val="16"/>
      </w:rPr>
      <w:t>© Crown Copyright 2016</w:t>
    </w:r>
  </w:p>
  <w:p w14:paraId="55D2432E" w14:textId="77777777" w:rsidR="001940E9" w:rsidRDefault="001940E9" w:rsidP="00EF317A">
    <w:pPr>
      <w:pStyle w:val="Footer"/>
      <w:pBdr>
        <w:top w:val="single" w:sz="6" w:space="1" w:color="auto"/>
      </w:pBdr>
      <w:tabs>
        <w:tab w:val="right" w:pos="8647"/>
      </w:tabs>
      <w:rPr>
        <w:sz w:val="16"/>
        <w:szCs w:val="16"/>
      </w:rPr>
    </w:pPr>
  </w:p>
  <w:p w14:paraId="55D2432F" w14:textId="246763A3" w:rsidR="001940E9" w:rsidRDefault="001940E9" w:rsidP="00EF317A">
    <w:pPr>
      <w:tabs>
        <w:tab w:val="right" w:pos="9029"/>
      </w:tabs>
      <w:spacing w:after="720"/>
    </w:pPr>
    <w:r>
      <w:tab/>
    </w:r>
    <w:r>
      <w:fldChar w:fldCharType="begin"/>
    </w:r>
    <w:r>
      <w:instrText>PAGE</w:instrText>
    </w:r>
    <w:r>
      <w:fldChar w:fldCharType="separate"/>
    </w:r>
    <w:r w:rsidR="00F40025">
      <w:rPr>
        <w:noProof/>
      </w:rPr>
      <w:t>2</w:t>
    </w:r>
    <w:r>
      <w:fldChar w:fldCharType="end"/>
    </w:r>
  </w:p>
  <w:p w14:paraId="55D24330" w14:textId="77777777" w:rsidR="001940E9" w:rsidRDefault="001940E9">
    <w:pPr>
      <w:pStyle w:val="Footer"/>
    </w:pPr>
  </w:p>
  <w:p w14:paraId="55D24331" w14:textId="77777777" w:rsidR="001940E9" w:rsidRDefault="001940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92B23" w14:textId="77777777" w:rsidR="001940E9" w:rsidRDefault="001940E9" w:rsidP="00EF317A">
      <w:pPr>
        <w:spacing w:after="0"/>
      </w:pPr>
      <w:r>
        <w:separator/>
      </w:r>
    </w:p>
  </w:footnote>
  <w:footnote w:type="continuationSeparator" w:id="0">
    <w:p w14:paraId="60506ED7" w14:textId="77777777" w:rsidR="001940E9" w:rsidRDefault="001940E9" w:rsidP="00EF317A">
      <w:pPr>
        <w:spacing w:after="0"/>
      </w:pPr>
      <w:r>
        <w:continuationSeparator/>
      </w:r>
    </w:p>
  </w:footnote>
  <w:footnote w:type="continuationNotice" w:id="1">
    <w:p w14:paraId="438FC090" w14:textId="77777777" w:rsidR="001940E9" w:rsidRDefault="001940E9">
      <w:pPr>
        <w:spacing w:after="0"/>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132F"/>
    <w:multiLevelType w:val="hybridMultilevel"/>
    <w:tmpl w:val="3034C29C"/>
    <w:lvl w:ilvl="0" w:tplc="F6385A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4E15DF"/>
    <w:multiLevelType w:val="hybridMultilevel"/>
    <w:tmpl w:val="78E685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6F53BC"/>
    <w:multiLevelType w:val="multilevel"/>
    <w:tmpl w:val="2C9CEAAC"/>
    <w:lvl w:ilvl="0">
      <w:start w:val="1"/>
      <w:numFmt w:val="decimal"/>
      <w:lvlText w:val="SCHEDULE %1: "/>
      <w:lvlJc w:val="left"/>
      <w:pPr>
        <w:ind w:left="0" w:firstLine="0"/>
      </w:pPr>
      <w:rPr>
        <w:smallCaps w:val="0"/>
      </w:rPr>
    </w:lvl>
    <w:lvl w:ilvl="1">
      <w:start w:val="1"/>
      <w:numFmt w:val="decimal"/>
      <w:lvlText w:val="Part %2: "/>
      <w:lvlJc w:val="left"/>
      <w:pPr>
        <w:ind w:left="5103"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nsid w:val="3A701EDB"/>
    <w:multiLevelType w:val="hybridMultilevel"/>
    <w:tmpl w:val="CDB63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CE4E5B"/>
    <w:multiLevelType w:val="hybridMultilevel"/>
    <w:tmpl w:val="7D4E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448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A970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FB71EE6"/>
    <w:multiLevelType w:val="multilevel"/>
    <w:tmpl w:val="704459C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3F968F1"/>
    <w:multiLevelType w:val="hybridMultilevel"/>
    <w:tmpl w:val="51FEF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787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3"/>
  </w:num>
  <w:num w:numId="4">
    <w:abstractNumId w:val="10"/>
  </w:num>
  <w:num w:numId="5">
    <w:abstractNumId w:val="0"/>
  </w:num>
  <w:num w:numId="6">
    <w:abstractNumId w:val="7"/>
  </w:num>
  <w:num w:numId="7">
    <w:abstractNumId w:val="6"/>
  </w:num>
  <w:num w:numId="8">
    <w:abstractNumId w:val="4"/>
  </w:num>
  <w:num w:numId="9">
    <w:abstractNumId w:val="9"/>
  </w:num>
  <w:num w:numId="10">
    <w:abstractNumId w:val="1"/>
  </w:num>
  <w:num w:numId="1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arlett-Smith Madeleine DWP CAXTON HOUSE">
    <w15:presenceInfo w15:providerId="AD" w15:userId="S-1-5-21-1547161642-1757981266-682003330-2432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52"/>
    <w:rsid w:val="000372CA"/>
    <w:rsid w:val="00047EA3"/>
    <w:rsid w:val="000B3F76"/>
    <w:rsid w:val="0011662A"/>
    <w:rsid w:val="001940E9"/>
    <w:rsid w:val="001B4321"/>
    <w:rsid w:val="001F5B88"/>
    <w:rsid w:val="00241CAD"/>
    <w:rsid w:val="002D2515"/>
    <w:rsid w:val="002F4184"/>
    <w:rsid w:val="00300CCA"/>
    <w:rsid w:val="00376D39"/>
    <w:rsid w:val="004545CF"/>
    <w:rsid w:val="005A0CE8"/>
    <w:rsid w:val="005B6DF6"/>
    <w:rsid w:val="005E4397"/>
    <w:rsid w:val="00663B97"/>
    <w:rsid w:val="006661BA"/>
    <w:rsid w:val="00687D52"/>
    <w:rsid w:val="00724BA5"/>
    <w:rsid w:val="00725537"/>
    <w:rsid w:val="00732B60"/>
    <w:rsid w:val="00742E4A"/>
    <w:rsid w:val="00787110"/>
    <w:rsid w:val="007F22D5"/>
    <w:rsid w:val="00844F31"/>
    <w:rsid w:val="008B28A4"/>
    <w:rsid w:val="00992013"/>
    <w:rsid w:val="009B4345"/>
    <w:rsid w:val="009B61BD"/>
    <w:rsid w:val="00AB0817"/>
    <w:rsid w:val="00B24C9A"/>
    <w:rsid w:val="00B516C7"/>
    <w:rsid w:val="00B922D1"/>
    <w:rsid w:val="00BA7129"/>
    <w:rsid w:val="00C12754"/>
    <w:rsid w:val="00C55A0F"/>
    <w:rsid w:val="00D66DCB"/>
    <w:rsid w:val="00DA49EF"/>
    <w:rsid w:val="00DE0492"/>
    <w:rsid w:val="00DE7419"/>
    <w:rsid w:val="00DF4988"/>
    <w:rsid w:val="00E058DA"/>
    <w:rsid w:val="00E16ECB"/>
    <w:rsid w:val="00EF317A"/>
    <w:rsid w:val="00F1188F"/>
    <w:rsid w:val="00F40025"/>
    <w:rsid w:val="00F533F9"/>
    <w:rsid w:val="00F60074"/>
    <w:rsid w:val="00F64B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D2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7D52"/>
    <w:pPr>
      <w:spacing w:after="240" w:line="240" w:lineRule="auto"/>
      <w:jc w:val="both"/>
    </w:pPr>
    <w:rPr>
      <w:rFonts w:ascii="Calibri" w:eastAsia="Calibri" w:hAnsi="Calibri" w:cs="Calibri"/>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376D39"/>
    <w:pPr>
      <w:keepNext/>
      <w:adjustRightInd w:val="0"/>
      <w:outlineLvl w:val="0"/>
    </w:pPr>
    <w:rPr>
      <w:rFonts w:ascii="Arial" w:eastAsia="STZhongsong" w:hAnsi="Arial" w:cs="Times New Roman"/>
      <w:b/>
      <w:caps/>
      <w:color w:val="auto"/>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376D39"/>
    <w:pPr>
      <w:adjustRightInd w:val="0"/>
      <w:outlineLvl w:val="1"/>
    </w:pPr>
    <w:rPr>
      <w:rFonts w:ascii="Arial" w:eastAsia="STZhongsong" w:hAnsi="Arial" w:cs="Times New Roman"/>
      <w:color w:val="auto"/>
      <w:szCs w:val="20"/>
      <w:lang w:eastAsia="zh-CN"/>
    </w:rPr>
  </w:style>
  <w:style w:type="paragraph" w:styleId="Heading3">
    <w:name w:val="heading 3"/>
    <w:basedOn w:val="Normal"/>
    <w:next w:val="Normal"/>
    <w:link w:val="Heading3Char"/>
    <w:uiPriority w:val="9"/>
    <w:semiHidden/>
    <w:unhideWhenUsed/>
    <w:qFormat/>
    <w:rsid w:val="00B516C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7A"/>
    <w:pPr>
      <w:tabs>
        <w:tab w:val="center" w:pos="4513"/>
        <w:tab w:val="right" w:pos="9026"/>
      </w:tabs>
      <w:spacing w:after="0"/>
    </w:pPr>
  </w:style>
  <w:style w:type="character" w:customStyle="1" w:styleId="HeaderChar">
    <w:name w:val="Header Char"/>
    <w:basedOn w:val="DefaultParagraphFont"/>
    <w:link w:val="Header"/>
    <w:uiPriority w:val="99"/>
    <w:rsid w:val="00EF317A"/>
    <w:rPr>
      <w:rFonts w:ascii="Calibri" w:eastAsia="Calibri" w:hAnsi="Calibri" w:cs="Calibri"/>
      <w:color w:val="000000"/>
      <w:lang w:eastAsia="en-GB"/>
    </w:rPr>
  </w:style>
  <w:style w:type="paragraph" w:styleId="Footer">
    <w:name w:val="footer"/>
    <w:basedOn w:val="Normal"/>
    <w:link w:val="FooterChar"/>
    <w:uiPriority w:val="99"/>
    <w:unhideWhenUsed/>
    <w:rsid w:val="00EF317A"/>
    <w:pPr>
      <w:tabs>
        <w:tab w:val="center" w:pos="4513"/>
        <w:tab w:val="right" w:pos="9026"/>
      </w:tabs>
      <w:spacing w:after="0"/>
    </w:pPr>
  </w:style>
  <w:style w:type="character" w:customStyle="1" w:styleId="FooterChar">
    <w:name w:val="Footer Char"/>
    <w:basedOn w:val="DefaultParagraphFont"/>
    <w:link w:val="Footer"/>
    <w:uiPriority w:val="99"/>
    <w:rsid w:val="00EF317A"/>
    <w:rPr>
      <w:rFonts w:ascii="Calibri" w:eastAsia="Calibri" w:hAnsi="Calibri" w:cs="Calibri"/>
      <w:color w:val="000000"/>
      <w:lang w:eastAsia="en-GB"/>
    </w:rPr>
  </w:style>
  <w:style w:type="paragraph" w:customStyle="1" w:styleId="tina1">
    <w:name w:val="tina1"/>
    <w:basedOn w:val="Title"/>
    <w:link w:val="tina1Char"/>
    <w:qFormat/>
    <w:rsid w:val="00EF317A"/>
    <w:pPr>
      <w:jc w:val="left"/>
    </w:pPr>
    <w:rPr>
      <w:sz w:val="16"/>
      <w:u w:val="single"/>
      <w:lang w:eastAsia="en-US"/>
    </w:rPr>
  </w:style>
  <w:style w:type="character" w:customStyle="1" w:styleId="tina1Char">
    <w:name w:val="tina1 Char"/>
    <w:basedOn w:val="DefaultParagraphFont"/>
    <w:link w:val="tina1"/>
    <w:rsid w:val="00EF317A"/>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EF317A"/>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F317A"/>
    <w:rPr>
      <w:rFonts w:asciiTheme="majorHAnsi" w:eastAsiaTheme="majorEastAsia" w:hAnsiTheme="majorHAnsi" w:cstheme="majorBidi"/>
      <w:spacing w:val="-10"/>
      <w:kern w:val="28"/>
      <w:sz w:val="56"/>
      <w:szCs w:val="56"/>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76D39"/>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376D39"/>
    <w:rPr>
      <w:rFonts w:ascii="Arial" w:eastAsia="STZhongsong" w:hAnsi="Arial" w:cs="Times New Roman"/>
      <w:szCs w:val="20"/>
      <w:lang w:eastAsia="zh-CN"/>
    </w:rPr>
  </w:style>
  <w:style w:type="table" w:styleId="TableGrid">
    <w:name w:val="Table Grid"/>
    <w:basedOn w:val="TableNormal"/>
    <w:uiPriority w:val="59"/>
    <w:rsid w:val="00376D3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B516C7"/>
    <w:rPr>
      <w:rFonts w:asciiTheme="majorHAnsi" w:eastAsiaTheme="majorEastAsia" w:hAnsiTheme="majorHAnsi" w:cstheme="majorBidi"/>
      <w:b/>
      <w:bCs/>
      <w:color w:val="5B9BD5" w:themeColor="accent1"/>
      <w:lang w:eastAsia="en-GB"/>
    </w:rPr>
  </w:style>
  <w:style w:type="paragraph" w:customStyle="1" w:styleId="ScheduleL1">
    <w:name w:val="Schedule L1"/>
    <w:basedOn w:val="Normal"/>
    <w:rsid w:val="00B516C7"/>
    <w:pPr>
      <w:numPr>
        <w:numId w:val="3"/>
      </w:numPr>
      <w:adjustRightInd w:val="0"/>
      <w:outlineLvl w:val="0"/>
    </w:pPr>
    <w:rPr>
      <w:rFonts w:ascii="Arial" w:eastAsia="STZhongsong" w:hAnsi="Arial" w:cs="Times New Roman"/>
      <w:color w:val="auto"/>
      <w:szCs w:val="20"/>
      <w:lang w:eastAsia="zh-CN"/>
    </w:rPr>
  </w:style>
  <w:style w:type="paragraph" w:customStyle="1" w:styleId="ScheduleL2">
    <w:name w:val="Schedule L2"/>
    <w:basedOn w:val="Normal"/>
    <w:rsid w:val="00B516C7"/>
    <w:pPr>
      <w:numPr>
        <w:ilvl w:val="1"/>
        <w:numId w:val="3"/>
      </w:numPr>
      <w:adjustRightInd w:val="0"/>
      <w:outlineLvl w:val="1"/>
    </w:pPr>
    <w:rPr>
      <w:rFonts w:ascii="Arial" w:eastAsia="STZhongsong" w:hAnsi="Arial" w:cs="Times New Roman"/>
      <w:color w:val="auto"/>
      <w:szCs w:val="20"/>
      <w:lang w:eastAsia="zh-CN"/>
    </w:rPr>
  </w:style>
  <w:style w:type="paragraph" w:customStyle="1" w:styleId="ScheduleL3">
    <w:name w:val="Schedule L3"/>
    <w:basedOn w:val="Normal"/>
    <w:rsid w:val="00B516C7"/>
    <w:pPr>
      <w:numPr>
        <w:ilvl w:val="2"/>
        <w:numId w:val="3"/>
      </w:numPr>
      <w:adjustRightInd w:val="0"/>
      <w:outlineLvl w:val="2"/>
    </w:pPr>
    <w:rPr>
      <w:rFonts w:ascii="Arial" w:eastAsia="STZhongsong" w:hAnsi="Arial" w:cs="Times New Roman"/>
      <w:color w:val="auto"/>
      <w:szCs w:val="20"/>
      <w:lang w:eastAsia="zh-CN"/>
    </w:rPr>
  </w:style>
  <w:style w:type="paragraph" w:customStyle="1" w:styleId="ScheduleL4">
    <w:name w:val="Schedule L4"/>
    <w:basedOn w:val="Normal"/>
    <w:rsid w:val="00B516C7"/>
    <w:pPr>
      <w:numPr>
        <w:ilvl w:val="3"/>
        <w:numId w:val="3"/>
      </w:numPr>
      <w:adjustRightInd w:val="0"/>
      <w:outlineLvl w:val="3"/>
    </w:pPr>
    <w:rPr>
      <w:rFonts w:ascii="Arial" w:eastAsia="STZhongsong" w:hAnsi="Arial" w:cs="Times New Roman"/>
      <w:color w:val="auto"/>
      <w:szCs w:val="20"/>
      <w:lang w:eastAsia="zh-CN"/>
    </w:rPr>
  </w:style>
  <w:style w:type="paragraph" w:customStyle="1" w:styleId="ScheduleL5">
    <w:name w:val="Schedule L5"/>
    <w:basedOn w:val="Normal"/>
    <w:rsid w:val="00B516C7"/>
    <w:pPr>
      <w:numPr>
        <w:ilvl w:val="4"/>
        <w:numId w:val="3"/>
      </w:numPr>
      <w:adjustRightInd w:val="0"/>
      <w:outlineLvl w:val="4"/>
    </w:pPr>
    <w:rPr>
      <w:rFonts w:ascii="Arial" w:eastAsia="STZhongsong" w:hAnsi="Arial" w:cs="Times New Roman"/>
      <w:color w:val="auto"/>
      <w:szCs w:val="20"/>
      <w:lang w:eastAsia="zh-CN"/>
    </w:rPr>
  </w:style>
  <w:style w:type="paragraph" w:customStyle="1" w:styleId="ScheduleL6">
    <w:name w:val="Schedule L6"/>
    <w:basedOn w:val="Normal"/>
    <w:rsid w:val="00B516C7"/>
    <w:pPr>
      <w:numPr>
        <w:ilvl w:val="5"/>
        <w:numId w:val="3"/>
      </w:numPr>
      <w:adjustRightInd w:val="0"/>
      <w:outlineLvl w:val="5"/>
    </w:pPr>
    <w:rPr>
      <w:rFonts w:ascii="Arial" w:eastAsia="STZhongsong" w:hAnsi="Arial" w:cs="Times New Roman"/>
      <w:color w:val="auto"/>
      <w:szCs w:val="20"/>
      <w:lang w:eastAsia="zh-CN"/>
    </w:rPr>
  </w:style>
  <w:style w:type="paragraph" w:customStyle="1" w:styleId="ScheduleL7">
    <w:name w:val="Schedule L7"/>
    <w:basedOn w:val="Normal"/>
    <w:rsid w:val="00B516C7"/>
    <w:pPr>
      <w:numPr>
        <w:ilvl w:val="6"/>
        <w:numId w:val="3"/>
      </w:numPr>
      <w:adjustRightInd w:val="0"/>
      <w:outlineLvl w:val="6"/>
    </w:pPr>
    <w:rPr>
      <w:rFonts w:ascii="Arial" w:eastAsia="STZhongsong" w:hAnsi="Arial" w:cs="Times New Roman"/>
      <w:color w:val="auto"/>
      <w:szCs w:val="20"/>
      <w:lang w:eastAsia="zh-CN"/>
    </w:rPr>
  </w:style>
  <w:style w:type="paragraph" w:customStyle="1" w:styleId="ScheduleL8">
    <w:name w:val="Schedule L8"/>
    <w:basedOn w:val="Normal"/>
    <w:rsid w:val="00B516C7"/>
    <w:pPr>
      <w:numPr>
        <w:ilvl w:val="7"/>
        <w:numId w:val="3"/>
      </w:numPr>
      <w:adjustRightInd w:val="0"/>
      <w:outlineLvl w:val="7"/>
    </w:pPr>
    <w:rPr>
      <w:rFonts w:ascii="Arial" w:eastAsia="STZhongsong" w:hAnsi="Arial" w:cs="Times New Roman"/>
      <w:color w:val="auto"/>
      <w:szCs w:val="20"/>
      <w:lang w:eastAsia="zh-CN"/>
    </w:rPr>
  </w:style>
  <w:style w:type="paragraph" w:customStyle="1" w:styleId="ScheduleL9">
    <w:name w:val="Schedule L9"/>
    <w:basedOn w:val="Normal"/>
    <w:rsid w:val="00B516C7"/>
    <w:pPr>
      <w:numPr>
        <w:ilvl w:val="8"/>
        <w:numId w:val="3"/>
      </w:numPr>
      <w:adjustRightInd w:val="0"/>
      <w:outlineLvl w:val="8"/>
    </w:pPr>
    <w:rPr>
      <w:rFonts w:ascii="Arial" w:eastAsia="STZhongsong" w:hAnsi="Arial" w:cs="Times New Roman"/>
      <w:color w:val="auto"/>
      <w:szCs w:val="20"/>
      <w:lang w:eastAsia="zh-CN"/>
    </w:rPr>
  </w:style>
  <w:style w:type="paragraph" w:customStyle="1" w:styleId="Default">
    <w:name w:val="Default"/>
    <w:rsid w:val="00AB0817"/>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C55A0F"/>
    <w:pPr>
      <w:ind w:left="720"/>
      <w:contextualSpacing/>
    </w:pPr>
  </w:style>
  <w:style w:type="paragraph" w:styleId="BalloonText">
    <w:name w:val="Balloon Text"/>
    <w:basedOn w:val="Normal"/>
    <w:link w:val="BalloonTextChar"/>
    <w:uiPriority w:val="99"/>
    <w:semiHidden/>
    <w:unhideWhenUsed/>
    <w:rsid w:val="00C55A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A0F"/>
    <w:rPr>
      <w:rFonts w:ascii="Lucida Grande" w:eastAsia="Calibri" w:hAnsi="Lucida Grande" w:cs="Lucida Grande"/>
      <w:color w:val="000000"/>
      <w:sz w:val="18"/>
      <w:szCs w:val="18"/>
      <w:lang w:eastAsia="en-GB"/>
    </w:rPr>
  </w:style>
  <w:style w:type="character" w:styleId="CommentReference">
    <w:name w:val="annotation reference"/>
    <w:basedOn w:val="DefaultParagraphFont"/>
    <w:uiPriority w:val="99"/>
    <w:semiHidden/>
    <w:unhideWhenUsed/>
    <w:rsid w:val="009B4345"/>
    <w:rPr>
      <w:sz w:val="16"/>
      <w:szCs w:val="16"/>
    </w:rPr>
  </w:style>
  <w:style w:type="paragraph" w:styleId="CommentText">
    <w:name w:val="annotation text"/>
    <w:basedOn w:val="Normal"/>
    <w:link w:val="CommentTextChar"/>
    <w:uiPriority w:val="99"/>
    <w:semiHidden/>
    <w:unhideWhenUsed/>
    <w:rsid w:val="009B4345"/>
    <w:rPr>
      <w:sz w:val="20"/>
      <w:szCs w:val="20"/>
    </w:rPr>
  </w:style>
  <w:style w:type="character" w:customStyle="1" w:styleId="CommentTextChar">
    <w:name w:val="Comment Text Char"/>
    <w:basedOn w:val="DefaultParagraphFont"/>
    <w:link w:val="CommentText"/>
    <w:uiPriority w:val="99"/>
    <w:semiHidden/>
    <w:rsid w:val="009B4345"/>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B4345"/>
    <w:rPr>
      <w:b/>
      <w:bCs/>
    </w:rPr>
  </w:style>
  <w:style w:type="character" w:customStyle="1" w:styleId="CommentSubjectChar">
    <w:name w:val="Comment Subject Char"/>
    <w:basedOn w:val="CommentTextChar"/>
    <w:link w:val="CommentSubject"/>
    <w:uiPriority w:val="99"/>
    <w:semiHidden/>
    <w:rsid w:val="009B4345"/>
    <w:rPr>
      <w:rFonts w:ascii="Calibri" w:eastAsia="Calibri" w:hAnsi="Calibri" w:cs="Calibri"/>
      <w:b/>
      <w:bCs/>
      <w:color w:val="000000"/>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7D52"/>
    <w:pPr>
      <w:spacing w:after="240" w:line="240" w:lineRule="auto"/>
      <w:jc w:val="both"/>
    </w:pPr>
    <w:rPr>
      <w:rFonts w:ascii="Calibri" w:eastAsia="Calibri" w:hAnsi="Calibri" w:cs="Calibri"/>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376D39"/>
    <w:pPr>
      <w:keepNext/>
      <w:adjustRightInd w:val="0"/>
      <w:outlineLvl w:val="0"/>
    </w:pPr>
    <w:rPr>
      <w:rFonts w:ascii="Arial" w:eastAsia="STZhongsong" w:hAnsi="Arial" w:cs="Times New Roman"/>
      <w:b/>
      <w:caps/>
      <w:color w:val="auto"/>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376D39"/>
    <w:pPr>
      <w:adjustRightInd w:val="0"/>
      <w:outlineLvl w:val="1"/>
    </w:pPr>
    <w:rPr>
      <w:rFonts w:ascii="Arial" w:eastAsia="STZhongsong" w:hAnsi="Arial" w:cs="Times New Roman"/>
      <w:color w:val="auto"/>
      <w:szCs w:val="20"/>
      <w:lang w:eastAsia="zh-CN"/>
    </w:rPr>
  </w:style>
  <w:style w:type="paragraph" w:styleId="Heading3">
    <w:name w:val="heading 3"/>
    <w:basedOn w:val="Normal"/>
    <w:next w:val="Normal"/>
    <w:link w:val="Heading3Char"/>
    <w:uiPriority w:val="9"/>
    <w:semiHidden/>
    <w:unhideWhenUsed/>
    <w:qFormat/>
    <w:rsid w:val="00B516C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17A"/>
    <w:pPr>
      <w:tabs>
        <w:tab w:val="center" w:pos="4513"/>
        <w:tab w:val="right" w:pos="9026"/>
      </w:tabs>
      <w:spacing w:after="0"/>
    </w:pPr>
  </w:style>
  <w:style w:type="character" w:customStyle="1" w:styleId="HeaderChar">
    <w:name w:val="Header Char"/>
    <w:basedOn w:val="DefaultParagraphFont"/>
    <w:link w:val="Header"/>
    <w:uiPriority w:val="99"/>
    <w:rsid w:val="00EF317A"/>
    <w:rPr>
      <w:rFonts w:ascii="Calibri" w:eastAsia="Calibri" w:hAnsi="Calibri" w:cs="Calibri"/>
      <w:color w:val="000000"/>
      <w:lang w:eastAsia="en-GB"/>
    </w:rPr>
  </w:style>
  <w:style w:type="paragraph" w:styleId="Footer">
    <w:name w:val="footer"/>
    <w:basedOn w:val="Normal"/>
    <w:link w:val="FooterChar"/>
    <w:uiPriority w:val="99"/>
    <w:unhideWhenUsed/>
    <w:rsid w:val="00EF317A"/>
    <w:pPr>
      <w:tabs>
        <w:tab w:val="center" w:pos="4513"/>
        <w:tab w:val="right" w:pos="9026"/>
      </w:tabs>
      <w:spacing w:after="0"/>
    </w:pPr>
  </w:style>
  <w:style w:type="character" w:customStyle="1" w:styleId="FooterChar">
    <w:name w:val="Footer Char"/>
    <w:basedOn w:val="DefaultParagraphFont"/>
    <w:link w:val="Footer"/>
    <w:uiPriority w:val="99"/>
    <w:rsid w:val="00EF317A"/>
    <w:rPr>
      <w:rFonts w:ascii="Calibri" w:eastAsia="Calibri" w:hAnsi="Calibri" w:cs="Calibri"/>
      <w:color w:val="000000"/>
      <w:lang w:eastAsia="en-GB"/>
    </w:rPr>
  </w:style>
  <w:style w:type="paragraph" w:customStyle="1" w:styleId="tina1">
    <w:name w:val="tina1"/>
    <w:basedOn w:val="Title"/>
    <w:link w:val="tina1Char"/>
    <w:qFormat/>
    <w:rsid w:val="00EF317A"/>
    <w:pPr>
      <w:jc w:val="left"/>
    </w:pPr>
    <w:rPr>
      <w:sz w:val="16"/>
      <w:u w:val="single"/>
      <w:lang w:eastAsia="en-US"/>
    </w:rPr>
  </w:style>
  <w:style w:type="character" w:customStyle="1" w:styleId="tina1Char">
    <w:name w:val="tina1 Char"/>
    <w:basedOn w:val="DefaultParagraphFont"/>
    <w:link w:val="tina1"/>
    <w:rsid w:val="00EF317A"/>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EF317A"/>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F317A"/>
    <w:rPr>
      <w:rFonts w:asciiTheme="majorHAnsi" w:eastAsiaTheme="majorEastAsia" w:hAnsiTheme="majorHAnsi" w:cstheme="majorBidi"/>
      <w:spacing w:val="-10"/>
      <w:kern w:val="28"/>
      <w:sz w:val="56"/>
      <w:szCs w:val="56"/>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76D39"/>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376D39"/>
    <w:rPr>
      <w:rFonts w:ascii="Arial" w:eastAsia="STZhongsong" w:hAnsi="Arial" w:cs="Times New Roman"/>
      <w:szCs w:val="20"/>
      <w:lang w:eastAsia="zh-CN"/>
    </w:rPr>
  </w:style>
  <w:style w:type="table" w:styleId="TableGrid">
    <w:name w:val="Table Grid"/>
    <w:basedOn w:val="TableNormal"/>
    <w:uiPriority w:val="59"/>
    <w:rsid w:val="00376D3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B516C7"/>
    <w:rPr>
      <w:rFonts w:asciiTheme="majorHAnsi" w:eastAsiaTheme="majorEastAsia" w:hAnsiTheme="majorHAnsi" w:cstheme="majorBidi"/>
      <w:b/>
      <w:bCs/>
      <w:color w:val="5B9BD5" w:themeColor="accent1"/>
      <w:lang w:eastAsia="en-GB"/>
    </w:rPr>
  </w:style>
  <w:style w:type="paragraph" w:customStyle="1" w:styleId="ScheduleL1">
    <w:name w:val="Schedule L1"/>
    <w:basedOn w:val="Normal"/>
    <w:rsid w:val="00B516C7"/>
    <w:pPr>
      <w:numPr>
        <w:numId w:val="3"/>
      </w:numPr>
      <w:adjustRightInd w:val="0"/>
      <w:outlineLvl w:val="0"/>
    </w:pPr>
    <w:rPr>
      <w:rFonts w:ascii="Arial" w:eastAsia="STZhongsong" w:hAnsi="Arial" w:cs="Times New Roman"/>
      <w:color w:val="auto"/>
      <w:szCs w:val="20"/>
      <w:lang w:eastAsia="zh-CN"/>
    </w:rPr>
  </w:style>
  <w:style w:type="paragraph" w:customStyle="1" w:styleId="ScheduleL2">
    <w:name w:val="Schedule L2"/>
    <w:basedOn w:val="Normal"/>
    <w:rsid w:val="00B516C7"/>
    <w:pPr>
      <w:numPr>
        <w:ilvl w:val="1"/>
        <w:numId w:val="3"/>
      </w:numPr>
      <w:adjustRightInd w:val="0"/>
      <w:outlineLvl w:val="1"/>
    </w:pPr>
    <w:rPr>
      <w:rFonts w:ascii="Arial" w:eastAsia="STZhongsong" w:hAnsi="Arial" w:cs="Times New Roman"/>
      <w:color w:val="auto"/>
      <w:szCs w:val="20"/>
      <w:lang w:eastAsia="zh-CN"/>
    </w:rPr>
  </w:style>
  <w:style w:type="paragraph" w:customStyle="1" w:styleId="ScheduleL3">
    <w:name w:val="Schedule L3"/>
    <w:basedOn w:val="Normal"/>
    <w:rsid w:val="00B516C7"/>
    <w:pPr>
      <w:numPr>
        <w:ilvl w:val="2"/>
        <w:numId w:val="3"/>
      </w:numPr>
      <w:adjustRightInd w:val="0"/>
      <w:outlineLvl w:val="2"/>
    </w:pPr>
    <w:rPr>
      <w:rFonts w:ascii="Arial" w:eastAsia="STZhongsong" w:hAnsi="Arial" w:cs="Times New Roman"/>
      <w:color w:val="auto"/>
      <w:szCs w:val="20"/>
      <w:lang w:eastAsia="zh-CN"/>
    </w:rPr>
  </w:style>
  <w:style w:type="paragraph" w:customStyle="1" w:styleId="ScheduleL4">
    <w:name w:val="Schedule L4"/>
    <w:basedOn w:val="Normal"/>
    <w:rsid w:val="00B516C7"/>
    <w:pPr>
      <w:numPr>
        <w:ilvl w:val="3"/>
        <w:numId w:val="3"/>
      </w:numPr>
      <w:adjustRightInd w:val="0"/>
      <w:outlineLvl w:val="3"/>
    </w:pPr>
    <w:rPr>
      <w:rFonts w:ascii="Arial" w:eastAsia="STZhongsong" w:hAnsi="Arial" w:cs="Times New Roman"/>
      <w:color w:val="auto"/>
      <w:szCs w:val="20"/>
      <w:lang w:eastAsia="zh-CN"/>
    </w:rPr>
  </w:style>
  <w:style w:type="paragraph" w:customStyle="1" w:styleId="ScheduleL5">
    <w:name w:val="Schedule L5"/>
    <w:basedOn w:val="Normal"/>
    <w:rsid w:val="00B516C7"/>
    <w:pPr>
      <w:numPr>
        <w:ilvl w:val="4"/>
        <w:numId w:val="3"/>
      </w:numPr>
      <w:adjustRightInd w:val="0"/>
      <w:outlineLvl w:val="4"/>
    </w:pPr>
    <w:rPr>
      <w:rFonts w:ascii="Arial" w:eastAsia="STZhongsong" w:hAnsi="Arial" w:cs="Times New Roman"/>
      <w:color w:val="auto"/>
      <w:szCs w:val="20"/>
      <w:lang w:eastAsia="zh-CN"/>
    </w:rPr>
  </w:style>
  <w:style w:type="paragraph" w:customStyle="1" w:styleId="ScheduleL6">
    <w:name w:val="Schedule L6"/>
    <w:basedOn w:val="Normal"/>
    <w:rsid w:val="00B516C7"/>
    <w:pPr>
      <w:numPr>
        <w:ilvl w:val="5"/>
        <w:numId w:val="3"/>
      </w:numPr>
      <w:adjustRightInd w:val="0"/>
      <w:outlineLvl w:val="5"/>
    </w:pPr>
    <w:rPr>
      <w:rFonts w:ascii="Arial" w:eastAsia="STZhongsong" w:hAnsi="Arial" w:cs="Times New Roman"/>
      <w:color w:val="auto"/>
      <w:szCs w:val="20"/>
      <w:lang w:eastAsia="zh-CN"/>
    </w:rPr>
  </w:style>
  <w:style w:type="paragraph" w:customStyle="1" w:styleId="ScheduleL7">
    <w:name w:val="Schedule L7"/>
    <w:basedOn w:val="Normal"/>
    <w:rsid w:val="00B516C7"/>
    <w:pPr>
      <w:numPr>
        <w:ilvl w:val="6"/>
        <w:numId w:val="3"/>
      </w:numPr>
      <w:adjustRightInd w:val="0"/>
      <w:outlineLvl w:val="6"/>
    </w:pPr>
    <w:rPr>
      <w:rFonts w:ascii="Arial" w:eastAsia="STZhongsong" w:hAnsi="Arial" w:cs="Times New Roman"/>
      <w:color w:val="auto"/>
      <w:szCs w:val="20"/>
      <w:lang w:eastAsia="zh-CN"/>
    </w:rPr>
  </w:style>
  <w:style w:type="paragraph" w:customStyle="1" w:styleId="ScheduleL8">
    <w:name w:val="Schedule L8"/>
    <w:basedOn w:val="Normal"/>
    <w:rsid w:val="00B516C7"/>
    <w:pPr>
      <w:numPr>
        <w:ilvl w:val="7"/>
        <w:numId w:val="3"/>
      </w:numPr>
      <w:adjustRightInd w:val="0"/>
      <w:outlineLvl w:val="7"/>
    </w:pPr>
    <w:rPr>
      <w:rFonts w:ascii="Arial" w:eastAsia="STZhongsong" w:hAnsi="Arial" w:cs="Times New Roman"/>
      <w:color w:val="auto"/>
      <w:szCs w:val="20"/>
      <w:lang w:eastAsia="zh-CN"/>
    </w:rPr>
  </w:style>
  <w:style w:type="paragraph" w:customStyle="1" w:styleId="ScheduleL9">
    <w:name w:val="Schedule L9"/>
    <w:basedOn w:val="Normal"/>
    <w:rsid w:val="00B516C7"/>
    <w:pPr>
      <w:numPr>
        <w:ilvl w:val="8"/>
        <w:numId w:val="3"/>
      </w:numPr>
      <w:adjustRightInd w:val="0"/>
      <w:outlineLvl w:val="8"/>
    </w:pPr>
    <w:rPr>
      <w:rFonts w:ascii="Arial" w:eastAsia="STZhongsong" w:hAnsi="Arial" w:cs="Times New Roman"/>
      <w:color w:val="auto"/>
      <w:szCs w:val="20"/>
      <w:lang w:eastAsia="zh-CN"/>
    </w:rPr>
  </w:style>
  <w:style w:type="paragraph" w:customStyle="1" w:styleId="Default">
    <w:name w:val="Default"/>
    <w:rsid w:val="00AB0817"/>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C55A0F"/>
    <w:pPr>
      <w:ind w:left="720"/>
      <w:contextualSpacing/>
    </w:pPr>
  </w:style>
  <w:style w:type="paragraph" w:styleId="BalloonText">
    <w:name w:val="Balloon Text"/>
    <w:basedOn w:val="Normal"/>
    <w:link w:val="BalloonTextChar"/>
    <w:uiPriority w:val="99"/>
    <w:semiHidden/>
    <w:unhideWhenUsed/>
    <w:rsid w:val="00C55A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A0F"/>
    <w:rPr>
      <w:rFonts w:ascii="Lucida Grande" w:eastAsia="Calibri" w:hAnsi="Lucida Grande" w:cs="Lucida Grande"/>
      <w:color w:val="000000"/>
      <w:sz w:val="18"/>
      <w:szCs w:val="18"/>
      <w:lang w:eastAsia="en-GB"/>
    </w:rPr>
  </w:style>
  <w:style w:type="character" w:styleId="CommentReference">
    <w:name w:val="annotation reference"/>
    <w:basedOn w:val="DefaultParagraphFont"/>
    <w:uiPriority w:val="99"/>
    <w:semiHidden/>
    <w:unhideWhenUsed/>
    <w:rsid w:val="009B4345"/>
    <w:rPr>
      <w:sz w:val="16"/>
      <w:szCs w:val="16"/>
    </w:rPr>
  </w:style>
  <w:style w:type="paragraph" w:styleId="CommentText">
    <w:name w:val="annotation text"/>
    <w:basedOn w:val="Normal"/>
    <w:link w:val="CommentTextChar"/>
    <w:uiPriority w:val="99"/>
    <w:semiHidden/>
    <w:unhideWhenUsed/>
    <w:rsid w:val="009B4345"/>
    <w:rPr>
      <w:sz w:val="20"/>
      <w:szCs w:val="20"/>
    </w:rPr>
  </w:style>
  <w:style w:type="character" w:customStyle="1" w:styleId="CommentTextChar">
    <w:name w:val="Comment Text Char"/>
    <w:basedOn w:val="DefaultParagraphFont"/>
    <w:link w:val="CommentText"/>
    <w:uiPriority w:val="99"/>
    <w:semiHidden/>
    <w:rsid w:val="009B4345"/>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B4345"/>
    <w:rPr>
      <w:b/>
      <w:bCs/>
    </w:rPr>
  </w:style>
  <w:style w:type="character" w:customStyle="1" w:styleId="CommentSubjectChar">
    <w:name w:val="Comment Subject Char"/>
    <w:basedOn w:val="CommentTextChar"/>
    <w:link w:val="CommentSubject"/>
    <w:uiPriority w:val="99"/>
    <w:semiHidden/>
    <w:rsid w:val="009B4345"/>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7033">
      <w:bodyDiv w:val="1"/>
      <w:marLeft w:val="0"/>
      <w:marRight w:val="0"/>
      <w:marTop w:val="0"/>
      <w:marBottom w:val="0"/>
      <w:divBdr>
        <w:top w:val="none" w:sz="0" w:space="0" w:color="auto"/>
        <w:left w:val="none" w:sz="0" w:space="0" w:color="auto"/>
        <w:bottom w:val="none" w:sz="0" w:space="0" w:color="auto"/>
        <w:right w:val="none" w:sz="0" w:space="0" w:color="auto"/>
      </w:divBdr>
    </w:div>
    <w:div w:id="261182236">
      <w:bodyDiv w:val="1"/>
      <w:marLeft w:val="0"/>
      <w:marRight w:val="0"/>
      <w:marTop w:val="0"/>
      <w:marBottom w:val="0"/>
      <w:divBdr>
        <w:top w:val="none" w:sz="0" w:space="0" w:color="auto"/>
        <w:left w:val="none" w:sz="0" w:space="0" w:color="auto"/>
        <w:bottom w:val="none" w:sz="0" w:space="0" w:color="auto"/>
        <w:right w:val="none" w:sz="0" w:space="0" w:color="auto"/>
      </w:divBdr>
    </w:div>
    <w:div w:id="275646900">
      <w:bodyDiv w:val="1"/>
      <w:marLeft w:val="0"/>
      <w:marRight w:val="0"/>
      <w:marTop w:val="0"/>
      <w:marBottom w:val="0"/>
      <w:divBdr>
        <w:top w:val="none" w:sz="0" w:space="0" w:color="auto"/>
        <w:left w:val="none" w:sz="0" w:space="0" w:color="auto"/>
        <w:bottom w:val="none" w:sz="0" w:space="0" w:color="auto"/>
        <w:right w:val="none" w:sz="0" w:space="0" w:color="auto"/>
      </w:divBdr>
    </w:div>
    <w:div w:id="433860883">
      <w:bodyDiv w:val="1"/>
      <w:marLeft w:val="0"/>
      <w:marRight w:val="0"/>
      <w:marTop w:val="0"/>
      <w:marBottom w:val="0"/>
      <w:divBdr>
        <w:top w:val="none" w:sz="0" w:space="0" w:color="auto"/>
        <w:left w:val="none" w:sz="0" w:space="0" w:color="auto"/>
        <w:bottom w:val="none" w:sz="0" w:space="0" w:color="auto"/>
        <w:right w:val="none" w:sz="0" w:space="0" w:color="auto"/>
      </w:divBdr>
    </w:div>
    <w:div w:id="509370633">
      <w:bodyDiv w:val="1"/>
      <w:marLeft w:val="0"/>
      <w:marRight w:val="0"/>
      <w:marTop w:val="0"/>
      <w:marBottom w:val="0"/>
      <w:divBdr>
        <w:top w:val="none" w:sz="0" w:space="0" w:color="auto"/>
        <w:left w:val="none" w:sz="0" w:space="0" w:color="auto"/>
        <w:bottom w:val="none" w:sz="0" w:space="0" w:color="auto"/>
        <w:right w:val="none" w:sz="0" w:space="0" w:color="auto"/>
      </w:divBdr>
    </w:div>
    <w:div w:id="549460399">
      <w:bodyDiv w:val="1"/>
      <w:marLeft w:val="0"/>
      <w:marRight w:val="0"/>
      <w:marTop w:val="0"/>
      <w:marBottom w:val="0"/>
      <w:divBdr>
        <w:top w:val="none" w:sz="0" w:space="0" w:color="auto"/>
        <w:left w:val="none" w:sz="0" w:space="0" w:color="auto"/>
        <w:bottom w:val="none" w:sz="0" w:space="0" w:color="auto"/>
        <w:right w:val="none" w:sz="0" w:space="0" w:color="auto"/>
      </w:divBdr>
    </w:div>
    <w:div w:id="692000739">
      <w:bodyDiv w:val="1"/>
      <w:marLeft w:val="0"/>
      <w:marRight w:val="0"/>
      <w:marTop w:val="0"/>
      <w:marBottom w:val="0"/>
      <w:divBdr>
        <w:top w:val="none" w:sz="0" w:space="0" w:color="auto"/>
        <w:left w:val="none" w:sz="0" w:space="0" w:color="auto"/>
        <w:bottom w:val="none" w:sz="0" w:space="0" w:color="auto"/>
        <w:right w:val="none" w:sz="0" w:space="0" w:color="auto"/>
      </w:divBdr>
    </w:div>
    <w:div w:id="724179644">
      <w:bodyDiv w:val="1"/>
      <w:marLeft w:val="0"/>
      <w:marRight w:val="0"/>
      <w:marTop w:val="0"/>
      <w:marBottom w:val="0"/>
      <w:divBdr>
        <w:top w:val="none" w:sz="0" w:space="0" w:color="auto"/>
        <w:left w:val="none" w:sz="0" w:space="0" w:color="auto"/>
        <w:bottom w:val="none" w:sz="0" w:space="0" w:color="auto"/>
        <w:right w:val="none" w:sz="0" w:space="0" w:color="auto"/>
      </w:divBdr>
    </w:div>
    <w:div w:id="727147005">
      <w:bodyDiv w:val="1"/>
      <w:marLeft w:val="0"/>
      <w:marRight w:val="0"/>
      <w:marTop w:val="0"/>
      <w:marBottom w:val="0"/>
      <w:divBdr>
        <w:top w:val="none" w:sz="0" w:space="0" w:color="auto"/>
        <w:left w:val="none" w:sz="0" w:space="0" w:color="auto"/>
        <w:bottom w:val="none" w:sz="0" w:space="0" w:color="auto"/>
        <w:right w:val="none" w:sz="0" w:space="0" w:color="auto"/>
      </w:divBdr>
    </w:div>
    <w:div w:id="766388783">
      <w:bodyDiv w:val="1"/>
      <w:marLeft w:val="0"/>
      <w:marRight w:val="0"/>
      <w:marTop w:val="0"/>
      <w:marBottom w:val="0"/>
      <w:divBdr>
        <w:top w:val="none" w:sz="0" w:space="0" w:color="auto"/>
        <w:left w:val="none" w:sz="0" w:space="0" w:color="auto"/>
        <w:bottom w:val="none" w:sz="0" w:space="0" w:color="auto"/>
        <w:right w:val="none" w:sz="0" w:space="0" w:color="auto"/>
      </w:divBdr>
    </w:div>
    <w:div w:id="852111601">
      <w:bodyDiv w:val="1"/>
      <w:marLeft w:val="0"/>
      <w:marRight w:val="0"/>
      <w:marTop w:val="0"/>
      <w:marBottom w:val="0"/>
      <w:divBdr>
        <w:top w:val="none" w:sz="0" w:space="0" w:color="auto"/>
        <w:left w:val="none" w:sz="0" w:space="0" w:color="auto"/>
        <w:bottom w:val="none" w:sz="0" w:space="0" w:color="auto"/>
        <w:right w:val="none" w:sz="0" w:space="0" w:color="auto"/>
      </w:divBdr>
    </w:div>
    <w:div w:id="980353832">
      <w:bodyDiv w:val="1"/>
      <w:marLeft w:val="0"/>
      <w:marRight w:val="0"/>
      <w:marTop w:val="0"/>
      <w:marBottom w:val="0"/>
      <w:divBdr>
        <w:top w:val="none" w:sz="0" w:space="0" w:color="auto"/>
        <w:left w:val="none" w:sz="0" w:space="0" w:color="auto"/>
        <w:bottom w:val="none" w:sz="0" w:space="0" w:color="auto"/>
        <w:right w:val="none" w:sz="0" w:space="0" w:color="auto"/>
      </w:divBdr>
    </w:div>
    <w:div w:id="988368073">
      <w:bodyDiv w:val="1"/>
      <w:marLeft w:val="0"/>
      <w:marRight w:val="0"/>
      <w:marTop w:val="0"/>
      <w:marBottom w:val="0"/>
      <w:divBdr>
        <w:top w:val="none" w:sz="0" w:space="0" w:color="auto"/>
        <w:left w:val="none" w:sz="0" w:space="0" w:color="auto"/>
        <w:bottom w:val="none" w:sz="0" w:space="0" w:color="auto"/>
        <w:right w:val="none" w:sz="0" w:space="0" w:color="auto"/>
      </w:divBdr>
    </w:div>
    <w:div w:id="1097210660">
      <w:bodyDiv w:val="1"/>
      <w:marLeft w:val="0"/>
      <w:marRight w:val="0"/>
      <w:marTop w:val="0"/>
      <w:marBottom w:val="0"/>
      <w:divBdr>
        <w:top w:val="none" w:sz="0" w:space="0" w:color="auto"/>
        <w:left w:val="none" w:sz="0" w:space="0" w:color="auto"/>
        <w:bottom w:val="none" w:sz="0" w:space="0" w:color="auto"/>
        <w:right w:val="none" w:sz="0" w:space="0" w:color="auto"/>
      </w:divBdr>
    </w:div>
    <w:div w:id="1121146274">
      <w:bodyDiv w:val="1"/>
      <w:marLeft w:val="0"/>
      <w:marRight w:val="0"/>
      <w:marTop w:val="0"/>
      <w:marBottom w:val="0"/>
      <w:divBdr>
        <w:top w:val="none" w:sz="0" w:space="0" w:color="auto"/>
        <w:left w:val="none" w:sz="0" w:space="0" w:color="auto"/>
        <w:bottom w:val="none" w:sz="0" w:space="0" w:color="auto"/>
        <w:right w:val="none" w:sz="0" w:space="0" w:color="auto"/>
      </w:divBdr>
    </w:div>
    <w:div w:id="1148323032">
      <w:bodyDiv w:val="1"/>
      <w:marLeft w:val="0"/>
      <w:marRight w:val="0"/>
      <w:marTop w:val="0"/>
      <w:marBottom w:val="0"/>
      <w:divBdr>
        <w:top w:val="none" w:sz="0" w:space="0" w:color="auto"/>
        <w:left w:val="none" w:sz="0" w:space="0" w:color="auto"/>
        <w:bottom w:val="none" w:sz="0" w:space="0" w:color="auto"/>
        <w:right w:val="none" w:sz="0" w:space="0" w:color="auto"/>
      </w:divBdr>
    </w:div>
    <w:div w:id="1206214663">
      <w:bodyDiv w:val="1"/>
      <w:marLeft w:val="0"/>
      <w:marRight w:val="0"/>
      <w:marTop w:val="0"/>
      <w:marBottom w:val="0"/>
      <w:divBdr>
        <w:top w:val="none" w:sz="0" w:space="0" w:color="auto"/>
        <w:left w:val="none" w:sz="0" w:space="0" w:color="auto"/>
        <w:bottom w:val="none" w:sz="0" w:space="0" w:color="auto"/>
        <w:right w:val="none" w:sz="0" w:space="0" w:color="auto"/>
      </w:divBdr>
    </w:div>
    <w:div w:id="1218972615">
      <w:bodyDiv w:val="1"/>
      <w:marLeft w:val="0"/>
      <w:marRight w:val="0"/>
      <w:marTop w:val="0"/>
      <w:marBottom w:val="0"/>
      <w:divBdr>
        <w:top w:val="none" w:sz="0" w:space="0" w:color="auto"/>
        <w:left w:val="none" w:sz="0" w:space="0" w:color="auto"/>
        <w:bottom w:val="none" w:sz="0" w:space="0" w:color="auto"/>
        <w:right w:val="none" w:sz="0" w:space="0" w:color="auto"/>
      </w:divBdr>
    </w:div>
    <w:div w:id="1265725615">
      <w:bodyDiv w:val="1"/>
      <w:marLeft w:val="0"/>
      <w:marRight w:val="0"/>
      <w:marTop w:val="0"/>
      <w:marBottom w:val="0"/>
      <w:divBdr>
        <w:top w:val="none" w:sz="0" w:space="0" w:color="auto"/>
        <w:left w:val="none" w:sz="0" w:space="0" w:color="auto"/>
        <w:bottom w:val="none" w:sz="0" w:space="0" w:color="auto"/>
        <w:right w:val="none" w:sz="0" w:space="0" w:color="auto"/>
      </w:divBdr>
    </w:div>
    <w:div w:id="1466238076">
      <w:bodyDiv w:val="1"/>
      <w:marLeft w:val="0"/>
      <w:marRight w:val="0"/>
      <w:marTop w:val="0"/>
      <w:marBottom w:val="0"/>
      <w:divBdr>
        <w:top w:val="none" w:sz="0" w:space="0" w:color="auto"/>
        <w:left w:val="none" w:sz="0" w:space="0" w:color="auto"/>
        <w:bottom w:val="none" w:sz="0" w:space="0" w:color="auto"/>
        <w:right w:val="none" w:sz="0" w:space="0" w:color="auto"/>
      </w:divBdr>
    </w:div>
    <w:div w:id="1590458608">
      <w:bodyDiv w:val="1"/>
      <w:marLeft w:val="0"/>
      <w:marRight w:val="0"/>
      <w:marTop w:val="0"/>
      <w:marBottom w:val="0"/>
      <w:divBdr>
        <w:top w:val="none" w:sz="0" w:space="0" w:color="auto"/>
        <w:left w:val="none" w:sz="0" w:space="0" w:color="auto"/>
        <w:bottom w:val="none" w:sz="0" w:space="0" w:color="auto"/>
        <w:right w:val="none" w:sz="0" w:space="0" w:color="auto"/>
      </w:divBdr>
    </w:div>
    <w:div w:id="1726248433">
      <w:bodyDiv w:val="1"/>
      <w:marLeft w:val="0"/>
      <w:marRight w:val="0"/>
      <w:marTop w:val="0"/>
      <w:marBottom w:val="0"/>
      <w:divBdr>
        <w:top w:val="none" w:sz="0" w:space="0" w:color="auto"/>
        <w:left w:val="none" w:sz="0" w:space="0" w:color="auto"/>
        <w:bottom w:val="none" w:sz="0" w:space="0" w:color="auto"/>
        <w:right w:val="none" w:sz="0" w:space="0" w:color="auto"/>
      </w:divBdr>
    </w:div>
    <w:div w:id="188567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D5FD0-6A93-CE4C-B3E9-EA26BAB9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2139</Words>
  <Characters>12198</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OFFICE</cp:lastModifiedBy>
  <cp:revision>2</cp:revision>
  <dcterms:created xsi:type="dcterms:W3CDTF">2019-07-26T13:27:00Z</dcterms:created>
  <dcterms:modified xsi:type="dcterms:W3CDTF">2019-07-26T13:27:00Z</dcterms:modified>
</cp:coreProperties>
</file>