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AAB" w:rsidRDefault="008C2AAB">
      <w:pPr>
        <w:pStyle w:val="Heading1"/>
        <w:numPr>
          <w:ilvl w:val="1"/>
          <w:numId w:val="2"/>
        </w:numPr>
        <w:tabs>
          <w:tab w:val="left" w:pos="0"/>
        </w:tabs>
        <w:spacing w:before="0" w:after="80"/>
        <w:rPr>
          <w:b/>
          <w:sz w:val="36"/>
          <w:szCs w:val="36"/>
        </w:rPr>
      </w:pPr>
      <w:bookmarkStart w:id="0" w:name="_30j0zll"/>
      <w:bookmarkEnd w:id="0"/>
    </w:p>
    <w:p w:rsidR="008C2AAB" w:rsidRDefault="00F51E9C">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rsidR="008C2AAB" w:rsidRDefault="008C2AAB">
      <w:pPr>
        <w:pStyle w:val="Standard"/>
        <w:spacing w:line="240" w:lineRule="auto"/>
        <w:rPr>
          <w:b/>
          <w:sz w:val="36"/>
          <w:szCs w:val="36"/>
        </w:rPr>
      </w:pPr>
    </w:p>
    <w:p w:rsidR="008C2AAB" w:rsidRDefault="00F51E9C">
      <w:pPr>
        <w:pStyle w:val="Heading2"/>
        <w:numPr>
          <w:ilvl w:val="1"/>
          <w:numId w:val="2"/>
        </w:numPr>
      </w:pPr>
      <w:bookmarkStart w:id="2" w:name="_1fob9te"/>
      <w:bookmarkEnd w:id="2"/>
      <w:r>
        <w:t>Order Form</w:t>
      </w:r>
    </w:p>
    <w:p w:rsidR="008C2AAB" w:rsidRDefault="008C2AAB">
      <w:pPr>
        <w:pStyle w:val="Standard"/>
        <w:spacing w:line="240" w:lineRule="auto"/>
        <w:rPr>
          <w:b/>
          <w:sz w:val="24"/>
          <w:szCs w:val="24"/>
        </w:rPr>
      </w:pPr>
    </w:p>
    <w:p w:rsidR="008C2AAB" w:rsidRDefault="008C2AAB">
      <w:pPr>
        <w:pStyle w:val="Standard"/>
        <w:spacing w:line="240" w:lineRule="auto"/>
        <w:rPr>
          <w:b/>
          <w:sz w:val="24"/>
          <w:szCs w:val="24"/>
        </w:rPr>
      </w:pPr>
    </w:p>
    <w:p w:rsidR="008C2AAB" w:rsidRDefault="00F51E9C">
      <w:pPr>
        <w:pStyle w:val="Standard"/>
        <w:tabs>
          <w:tab w:val="left" w:pos="2257"/>
        </w:tabs>
        <w:spacing w:line="240" w:lineRule="auto"/>
      </w:pPr>
      <w:r>
        <w:rPr>
          <w:sz w:val="24"/>
          <w:szCs w:val="24"/>
        </w:rPr>
        <w:t>CALL-OFF REFERENCE:</w:t>
      </w:r>
      <w:r>
        <w:rPr>
          <w:sz w:val="24"/>
          <w:szCs w:val="24"/>
        </w:rPr>
        <w:tab/>
      </w:r>
      <w:r>
        <w:rPr>
          <w:sz w:val="24"/>
          <w:szCs w:val="24"/>
        </w:rPr>
        <w:tab/>
      </w:r>
      <w:r>
        <w:rPr>
          <w:b/>
          <w:sz w:val="24"/>
          <w:szCs w:val="24"/>
          <w:shd w:val="clear" w:color="auto" w:fill="FFFFFF"/>
        </w:rPr>
        <w:t>CCCC22A17</w:t>
      </w:r>
    </w:p>
    <w:p w:rsidR="008C2AAB" w:rsidRDefault="00F51E9C">
      <w:pPr>
        <w:pStyle w:val="Standard"/>
        <w:spacing w:line="240" w:lineRule="auto"/>
      </w:pPr>
      <w:r>
        <w:rPr>
          <w:sz w:val="24"/>
          <w:szCs w:val="24"/>
        </w:rPr>
        <w:t>THE BUYER:</w:t>
      </w:r>
      <w:r>
        <w:rPr>
          <w:sz w:val="24"/>
          <w:szCs w:val="24"/>
        </w:rPr>
        <w:tab/>
      </w:r>
      <w:r>
        <w:rPr>
          <w:sz w:val="24"/>
          <w:szCs w:val="24"/>
        </w:rPr>
        <w:tab/>
      </w:r>
      <w:r>
        <w:rPr>
          <w:sz w:val="24"/>
          <w:szCs w:val="24"/>
        </w:rPr>
        <w:tab/>
      </w:r>
      <w:r>
        <w:rPr>
          <w:b/>
          <w:sz w:val="24"/>
          <w:szCs w:val="24"/>
          <w:shd w:val="clear" w:color="auto" w:fill="FFFFFF"/>
        </w:rPr>
        <w:t>Cabinet Office</w:t>
      </w:r>
    </w:p>
    <w:p w:rsidR="00242CFE" w:rsidRDefault="00F51E9C" w:rsidP="00242CFE">
      <w:pPr>
        <w:pStyle w:val="Standard"/>
        <w:spacing w:line="240" w:lineRule="auto"/>
        <w:rPr>
          <w:color w:val="0B0C0C"/>
        </w:rPr>
      </w:pPr>
      <w:r>
        <w:rPr>
          <w:sz w:val="24"/>
          <w:szCs w:val="24"/>
        </w:rPr>
        <w:t>BUYER ADDRESS</w:t>
      </w:r>
      <w:r>
        <w:rPr>
          <w:sz w:val="24"/>
          <w:szCs w:val="24"/>
        </w:rPr>
        <w:tab/>
      </w:r>
      <w:r>
        <w:rPr>
          <w:sz w:val="24"/>
          <w:szCs w:val="24"/>
        </w:rPr>
        <w:tab/>
      </w:r>
      <w:r>
        <w:rPr>
          <w:sz w:val="24"/>
          <w:szCs w:val="24"/>
        </w:rPr>
        <w:tab/>
      </w:r>
      <w:r w:rsidR="00242CFE">
        <w:rPr>
          <w:b/>
          <w:bCs/>
          <w:color w:val="FF0000"/>
        </w:rPr>
        <w:t xml:space="preserve">REDACTED TEXT under FOIA Section 40, Personal </w:t>
      </w:r>
      <w:proofErr w:type="spellStart"/>
      <w:r w:rsidR="00242CFE">
        <w:rPr>
          <w:b/>
          <w:bCs/>
          <w:color w:val="FF0000"/>
        </w:rPr>
        <w:t>Information</w:t>
      </w:r>
      <w:r w:rsidR="00242CFE">
        <w:rPr>
          <w:color w:val="0B0C0C"/>
        </w:rPr>
        <w:t>.</w:t>
      </w:r>
    </w:p>
    <w:p w:rsidR="008C2AAB" w:rsidRDefault="00F51E9C" w:rsidP="00242CFE">
      <w:pPr>
        <w:pStyle w:val="Standard"/>
        <w:spacing w:line="240" w:lineRule="auto"/>
      </w:pPr>
      <w:proofErr w:type="spellEnd"/>
      <w:r>
        <w:rPr>
          <w:sz w:val="24"/>
          <w:szCs w:val="24"/>
        </w:rPr>
        <w:t xml:space="preserve">THE SUPPLIER: </w:t>
      </w:r>
      <w:r>
        <w:rPr>
          <w:sz w:val="24"/>
          <w:szCs w:val="24"/>
        </w:rPr>
        <w:tab/>
      </w:r>
      <w:r>
        <w:rPr>
          <w:sz w:val="24"/>
          <w:szCs w:val="24"/>
        </w:rPr>
        <w:tab/>
      </w:r>
      <w:r>
        <w:rPr>
          <w:sz w:val="24"/>
          <w:szCs w:val="24"/>
        </w:rPr>
        <w:tab/>
      </w:r>
      <w:r>
        <w:rPr>
          <w:b/>
          <w:sz w:val="24"/>
          <w:szCs w:val="24"/>
          <w:shd w:val="clear" w:color="auto" w:fill="FFFFFF"/>
        </w:rPr>
        <w:t>Deloitte LLP</w:t>
      </w:r>
    </w:p>
    <w:p w:rsidR="008C2AAB" w:rsidRDefault="00F51E9C">
      <w:pPr>
        <w:pStyle w:val="Standard"/>
        <w:tabs>
          <w:tab w:val="left" w:pos="2257"/>
        </w:tabs>
        <w:spacing w:line="240" w:lineRule="auto"/>
      </w:pPr>
      <w:r>
        <w:rPr>
          <w:sz w:val="24"/>
          <w:szCs w:val="24"/>
        </w:rPr>
        <w:t>SUPPLIER ADDRESS:</w:t>
      </w:r>
      <w:r>
        <w:rPr>
          <w:b/>
          <w:sz w:val="24"/>
          <w:szCs w:val="24"/>
        </w:rPr>
        <w:t xml:space="preserve"> </w:t>
      </w:r>
      <w:r>
        <w:rPr>
          <w:b/>
          <w:sz w:val="24"/>
          <w:szCs w:val="24"/>
        </w:rPr>
        <w:tab/>
      </w:r>
      <w:r>
        <w:rPr>
          <w:b/>
          <w:sz w:val="24"/>
          <w:szCs w:val="24"/>
        </w:rPr>
        <w:tab/>
      </w:r>
      <w:r w:rsidR="00242CFE" w:rsidRPr="00242CFE">
        <w:rPr>
          <w:b/>
          <w:bCs/>
          <w:color w:val="FF0000"/>
        </w:rPr>
        <w:t>REDACTED TEXT under FOIA Section 40, Personal Information.</w:t>
      </w:r>
    </w:p>
    <w:p w:rsidR="008C2AAB" w:rsidRDefault="00F51E9C">
      <w:pPr>
        <w:pStyle w:val="Standard"/>
        <w:tabs>
          <w:tab w:val="left" w:pos="2257"/>
        </w:tabs>
        <w:spacing w:line="240" w:lineRule="auto"/>
      </w:pPr>
      <w:r>
        <w:rPr>
          <w:sz w:val="24"/>
          <w:szCs w:val="24"/>
        </w:rPr>
        <w:t>REGISTRATION NUMBER:</w:t>
      </w:r>
      <w:r>
        <w:rPr>
          <w:b/>
          <w:sz w:val="24"/>
          <w:szCs w:val="24"/>
        </w:rPr>
        <w:t xml:space="preserve"> </w:t>
      </w:r>
      <w:r>
        <w:rPr>
          <w:b/>
          <w:sz w:val="24"/>
          <w:szCs w:val="24"/>
        </w:rPr>
        <w:tab/>
      </w:r>
      <w:r>
        <w:rPr>
          <w:b/>
          <w:sz w:val="24"/>
          <w:szCs w:val="24"/>
          <w:shd w:val="clear" w:color="auto" w:fill="FFFFFF"/>
        </w:rPr>
        <w:t>GB 809 7077 06</w:t>
      </w:r>
    </w:p>
    <w:p w:rsidR="008C2AAB" w:rsidRDefault="00F51E9C">
      <w:pPr>
        <w:pStyle w:val="Standard"/>
        <w:tabs>
          <w:tab w:val="left" w:pos="2257"/>
        </w:tabs>
        <w:spacing w:line="240" w:lineRule="auto"/>
      </w:pPr>
      <w:r>
        <w:rPr>
          <w:sz w:val="24"/>
          <w:szCs w:val="24"/>
        </w:rPr>
        <w:t xml:space="preserve">DUNS NUMBER:       </w:t>
      </w:r>
      <w:r>
        <w:rPr>
          <w:sz w:val="24"/>
          <w:szCs w:val="24"/>
        </w:rPr>
        <w:tab/>
      </w:r>
      <w:r>
        <w:rPr>
          <w:sz w:val="24"/>
          <w:szCs w:val="24"/>
        </w:rPr>
        <w:tab/>
      </w:r>
      <w:r>
        <w:rPr>
          <w:b/>
          <w:sz w:val="24"/>
          <w:szCs w:val="24"/>
          <w:shd w:val="clear" w:color="auto" w:fill="FFFFFF"/>
        </w:rPr>
        <w:t>364807771</w:t>
      </w:r>
    </w:p>
    <w:p w:rsidR="008C2AAB" w:rsidRDefault="00F51E9C">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t>364807771</w:t>
      </w:r>
      <w:bookmarkStart w:id="3" w:name="_GoBack"/>
      <w:bookmarkEnd w:id="3"/>
    </w:p>
    <w:p w:rsidR="008C2AAB" w:rsidRDefault="008C2AAB">
      <w:pPr>
        <w:pStyle w:val="Standard"/>
        <w:spacing w:after="200" w:line="240" w:lineRule="auto"/>
      </w:pPr>
    </w:p>
    <w:p w:rsidR="008C2AAB" w:rsidRDefault="008C2AAB">
      <w:pPr>
        <w:pStyle w:val="Standard"/>
        <w:spacing w:line="240" w:lineRule="auto"/>
        <w:rPr>
          <w:sz w:val="24"/>
          <w:szCs w:val="24"/>
          <w:shd w:val="clear" w:color="auto" w:fill="FFFFFF"/>
        </w:rPr>
      </w:pPr>
    </w:p>
    <w:p w:rsidR="008C2AAB" w:rsidRDefault="008C2AAB">
      <w:pPr>
        <w:pStyle w:val="Standard"/>
        <w:spacing w:line="240" w:lineRule="auto"/>
        <w:rPr>
          <w:b/>
          <w:sz w:val="24"/>
          <w:szCs w:val="24"/>
          <w:shd w:val="clear" w:color="auto" w:fill="FFFFFF"/>
        </w:rPr>
      </w:pPr>
    </w:p>
    <w:p w:rsidR="008C2AAB" w:rsidRDefault="00F51E9C">
      <w:pPr>
        <w:pStyle w:val="Heading3"/>
      </w:pPr>
      <w:bookmarkStart w:id="4" w:name="_3znysh7"/>
      <w:bookmarkEnd w:id="4"/>
      <w:r>
        <w:t>Applicable framework contract</w:t>
      </w:r>
    </w:p>
    <w:p w:rsidR="008C2AAB" w:rsidRDefault="00F51E9C">
      <w:pPr>
        <w:pStyle w:val="Standard"/>
        <w:spacing w:line="240" w:lineRule="auto"/>
        <w:jc w:val="both"/>
        <w:rPr>
          <w:sz w:val="24"/>
          <w:szCs w:val="24"/>
        </w:rPr>
      </w:pPr>
      <w:r>
        <w:rPr>
          <w:sz w:val="24"/>
          <w:szCs w:val="24"/>
        </w:rPr>
        <w:t>This Order Form is</w:t>
      </w:r>
      <w:r>
        <w:rPr>
          <w:sz w:val="24"/>
          <w:szCs w:val="24"/>
        </w:rPr>
        <w:t xml:space="preserve"> for the provision of the Call-Off Deliverables and dated 16/12/2022.</w:t>
      </w:r>
    </w:p>
    <w:p w:rsidR="008C2AAB" w:rsidRDefault="00F51E9C">
      <w:pPr>
        <w:pStyle w:val="Standard"/>
        <w:spacing w:line="240" w:lineRule="auto"/>
        <w:jc w:val="both"/>
        <w:rPr>
          <w:sz w:val="24"/>
          <w:szCs w:val="24"/>
        </w:rPr>
      </w:pPr>
      <w:r>
        <w:rPr>
          <w:sz w:val="24"/>
          <w:szCs w:val="24"/>
        </w:rPr>
        <w:t>It’s issued under the Framework Contract with the reference number RM6187 for the provision of CO CMS &amp; Spend Analytics</w:t>
      </w:r>
    </w:p>
    <w:p w:rsidR="008C2AAB" w:rsidRDefault="008C2AAB">
      <w:pPr>
        <w:pStyle w:val="Standard"/>
        <w:tabs>
          <w:tab w:val="left" w:pos="2257"/>
        </w:tabs>
        <w:spacing w:line="240" w:lineRule="auto"/>
        <w:rPr>
          <w:b/>
          <w:sz w:val="24"/>
          <w:szCs w:val="24"/>
        </w:rPr>
      </w:pPr>
    </w:p>
    <w:p w:rsidR="008C2AAB" w:rsidRDefault="00F51E9C">
      <w:pPr>
        <w:pStyle w:val="Heading3"/>
        <w:tabs>
          <w:tab w:val="clear" w:pos="0"/>
          <w:tab w:val="left" w:pos="2880"/>
          <w:tab w:val="left" w:pos="5137"/>
        </w:tabs>
        <w:spacing w:line="240" w:lineRule="auto"/>
        <w:ind w:left="2880"/>
      </w:pPr>
      <w:bookmarkStart w:id="5" w:name="_npg4yae2fh19"/>
      <w:bookmarkEnd w:id="5"/>
      <w:r>
        <w:t>CALL-OFF LOT:</w:t>
      </w:r>
    </w:p>
    <w:p w:rsidR="008C2AAB" w:rsidRDefault="00F51E9C">
      <w:pPr>
        <w:pStyle w:val="Heading3"/>
      </w:pPr>
      <w:bookmarkStart w:id="6" w:name="_54g0t4lbzrde"/>
      <w:bookmarkEnd w:id="6"/>
      <w:r>
        <w:t>Lot 6: Procurement &amp; Supply Chain</w:t>
      </w:r>
    </w:p>
    <w:p w:rsidR="008C2AAB" w:rsidRDefault="00F51E9C">
      <w:pPr>
        <w:pStyle w:val="Heading3"/>
      </w:pPr>
      <w:r>
        <w:t>Call-off incorpor</w:t>
      </w:r>
      <w:r>
        <w:t>ated terms</w:t>
      </w:r>
    </w:p>
    <w:p w:rsidR="008C2AAB" w:rsidRDefault="00F51E9C">
      <w:pPr>
        <w:pStyle w:val="Standard"/>
        <w:tabs>
          <w:tab w:val="left" w:pos="0"/>
        </w:tabs>
      </w:pPr>
      <w:r>
        <w:rPr>
          <w:sz w:val="24"/>
          <w:szCs w:val="24"/>
        </w:rPr>
        <w:t>The following documents are incorporated into this Call-Off Contract.</w:t>
      </w:r>
    </w:p>
    <w:p w:rsidR="008C2AAB" w:rsidRDefault="00F51E9C">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rsidR="008C2AAB" w:rsidRDefault="008C2AAB">
      <w:pPr>
        <w:pStyle w:val="Standard"/>
        <w:spacing w:line="240" w:lineRule="auto"/>
        <w:rPr>
          <w:sz w:val="24"/>
          <w:szCs w:val="24"/>
        </w:rPr>
      </w:pPr>
    </w:p>
    <w:p w:rsidR="008C2AAB" w:rsidRDefault="00F51E9C">
      <w:pPr>
        <w:pStyle w:val="Standard"/>
        <w:numPr>
          <w:ilvl w:val="0"/>
          <w:numId w:val="5"/>
        </w:numPr>
      </w:pPr>
      <w:r>
        <w:rPr>
          <w:sz w:val="24"/>
          <w:szCs w:val="24"/>
        </w:rPr>
        <w:t xml:space="preserve">This </w:t>
      </w:r>
      <w:r>
        <w:rPr>
          <w:sz w:val="24"/>
          <w:szCs w:val="24"/>
        </w:rPr>
        <w:t>Order Form includes the Call-Off Special Terms and Call-Off Special Schedules.</w:t>
      </w:r>
    </w:p>
    <w:p w:rsidR="008C2AAB" w:rsidRDefault="00F51E9C">
      <w:pPr>
        <w:pStyle w:val="Standard"/>
        <w:numPr>
          <w:ilvl w:val="0"/>
          <w:numId w:val="1"/>
        </w:numPr>
        <w:spacing w:line="240" w:lineRule="auto"/>
      </w:pPr>
      <w:r>
        <w:rPr>
          <w:sz w:val="24"/>
          <w:szCs w:val="24"/>
        </w:rPr>
        <w:t>Joint Schedule 1(Definitions and Interpretation) RM6187</w:t>
      </w:r>
    </w:p>
    <w:p w:rsidR="008C2AAB" w:rsidRDefault="00F51E9C">
      <w:pPr>
        <w:pStyle w:val="Standard"/>
        <w:keepNext/>
        <w:numPr>
          <w:ilvl w:val="0"/>
          <w:numId w:val="1"/>
        </w:numPr>
        <w:spacing w:line="240" w:lineRule="auto"/>
      </w:pPr>
      <w:r>
        <w:rPr>
          <w:sz w:val="24"/>
          <w:szCs w:val="24"/>
        </w:rPr>
        <w:t>The following Schedules in equal order of precedence:</w:t>
      </w:r>
    </w:p>
    <w:p w:rsidR="008C2AAB" w:rsidRDefault="008C2AAB">
      <w:pPr>
        <w:pStyle w:val="Standard"/>
        <w:keepNext/>
        <w:spacing w:line="240" w:lineRule="auto"/>
        <w:ind w:left="720"/>
        <w:rPr>
          <w:sz w:val="24"/>
          <w:szCs w:val="24"/>
        </w:rPr>
      </w:pPr>
    </w:p>
    <w:p w:rsidR="008C2AAB" w:rsidRDefault="008C2AAB">
      <w:pPr>
        <w:pStyle w:val="Standard"/>
        <w:keepNext/>
        <w:spacing w:line="240" w:lineRule="auto"/>
        <w:rPr>
          <w:sz w:val="24"/>
          <w:szCs w:val="24"/>
        </w:rPr>
      </w:pPr>
    </w:p>
    <w:p w:rsidR="008C2AAB" w:rsidRDefault="00F51E9C">
      <w:pPr>
        <w:pStyle w:val="Heading3"/>
      </w:pPr>
      <w:bookmarkStart w:id="7" w:name="_1t3h5sf"/>
      <w:bookmarkEnd w:id="7"/>
      <w:r>
        <w:rPr>
          <w:color w:val="000000"/>
        </w:rPr>
        <w:t>Joint Schedules for RM6187 Management Consultancy Framework Three</w:t>
      </w:r>
    </w:p>
    <w:p w:rsidR="008C2AAB" w:rsidRDefault="00F51E9C">
      <w:pPr>
        <w:pStyle w:val="Standard"/>
        <w:numPr>
          <w:ilvl w:val="1"/>
          <w:numId w:val="4"/>
        </w:numPr>
        <w:spacing w:line="240" w:lineRule="auto"/>
      </w:pPr>
      <w:r>
        <w:rPr>
          <w:sz w:val="24"/>
          <w:szCs w:val="24"/>
        </w:rPr>
        <w:t>Joint Schedule 1 (Definitions)</w:t>
      </w:r>
    </w:p>
    <w:p w:rsidR="008C2AAB" w:rsidRDefault="00F51E9C">
      <w:pPr>
        <w:pStyle w:val="Standard"/>
        <w:numPr>
          <w:ilvl w:val="1"/>
          <w:numId w:val="4"/>
        </w:numPr>
        <w:spacing w:line="240" w:lineRule="auto"/>
      </w:pPr>
      <w:r>
        <w:rPr>
          <w:sz w:val="24"/>
          <w:szCs w:val="24"/>
        </w:rPr>
        <w:lastRenderedPageBreak/>
        <w:t>Joint Schedule 2 (Variation Form)</w:t>
      </w:r>
    </w:p>
    <w:p w:rsidR="008C2AAB" w:rsidRDefault="00F51E9C">
      <w:pPr>
        <w:pStyle w:val="Standard"/>
        <w:numPr>
          <w:ilvl w:val="1"/>
          <w:numId w:val="4"/>
        </w:numPr>
        <w:spacing w:line="240" w:lineRule="auto"/>
      </w:pPr>
      <w:r>
        <w:rPr>
          <w:sz w:val="24"/>
          <w:szCs w:val="24"/>
        </w:rPr>
        <w:t>Joint Schedule 3 (Insurance Requirements)</w:t>
      </w:r>
    </w:p>
    <w:p w:rsidR="008C2AAB" w:rsidRDefault="00F51E9C">
      <w:pPr>
        <w:pStyle w:val="Standard"/>
        <w:numPr>
          <w:ilvl w:val="1"/>
          <w:numId w:val="4"/>
        </w:numPr>
        <w:spacing w:line="240" w:lineRule="auto"/>
      </w:pPr>
      <w:r>
        <w:rPr>
          <w:sz w:val="24"/>
          <w:szCs w:val="24"/>
        </w:rPr>
        <w:t>Joint Schedule 4 (Commercially Sensitive Information)</w:t>
      </w:r>
    </w:p>
    <w:p w:rsidR="008C2AAB" w:rsidRDefault="00F51E9C">
      <w:pPr>
        <w:pStyle w:val="Standard"/>
        <w:numPr>
          <w:ilvl w:val="1"/>
          <w:numId w:val="4"/>
        </w:numPr>
        <w:spacing w:line="240" w:lineRule="auto"/>
      </w:pPr>
      <w:r>
        <w:rPr>
          <w:sz w:val="24"/>
          <w:szCs w:val="24"/>
        </w:rPr>
        <w:t>Joint Schedule 10 (Rectification Plan)</w:t>
      </w:r>
      <w:r>
        <w:rPr>
          <w:sz w:val="24"/>
          <w:szCs w:val="24"/>
        </w:rPr>
        <w:tab/>
      </w:r>
      <w:r>
        <w:rPr>
          <w:sz w:val="24"/>
          <w:szCs w:val="24"/>
        </w:rPr>
        <w:tab/>
      </w:r>
    </w:p>
    <w:p w:rsidR="008C2AAB" w:rsidRDefault="00F51E9C">
      <w:pPr>
        <w:pStyle w:val="Standard"/>
        <w:numPr>
          <w:ilvl w:val="1"/>
          <w:numId w:val="4"/>
        </w:numPr>
        <w:spacing w:line="240" w:lineRule="auto"/>
      </w:pPr>
      <w:r>
        <w:rPr>
          <w:sz w:val="24"/>
          <w:szCs w:val="24"/>
        </w:rPr>
        <w:t>Joint Schedule 11 (Processing Data)</w:t>
      </w:r>
      <w:r>
        <w:rPr>
          <w:sz w:val="24"/>
          <w:szCs w:val="24"/>
        </w:rPr>
        <w:tab/>
      </w:r>
    </w:p>
    <w:p w:rsidR="008C2AAB" w:rsidRDefault="00F51E9C">
      <w:pPr>
        <w:pStyle w:val="Heading3"/>
      </w:pPr>
      <w:r>
        <w:rPr>
          <w:color w:val="000000"/>
        </w:rPr>
        <w:t>Call-O</w:t>
      </w:r>
      <w:r>
        <w:rPr>
          <w:color w:val="000000"/>
          <w:shd w:val="clear" w:color="auto" w:fill="FFFFFF"/>
        </w:rPr>
        <w:t xml:space="preserve">ff </w:t>
      </w:r>
      <w:r>
        <w:rPr>
          <w:color w:val="000000"/>
          <w:shd w:val="clear" w:color="auto" w:fill="FFFFFF"/>
        </w:rPr>
        <w:t>Schedules</w:t>
      </w:r>
      <w:r>
        <w:rPr>
          <w:color w:val="000000"/>
          <w:shd w:val="clear" w:color="auto" w:fill="FFFFFF"/>
        </w:rPr>
        <w:tab/>
      </w:r>
      <w:r>
        <w:rPr>
          <w:color w:val="000000"/>
          <w:shd w:val="clear" w:color="auto" w:fill="FFFFFF"/>
        </w:rPr>
        <w:tab/>
      </w:r>
    </w:p>
    <w:p w:rsidR="008C2AAB" w:rsidRDefault="00F51E9C">
      <w:pPr>
        <w:pStyle w:val="Standard"/>
        <w:numPr>
          <w:ilvl w:val="1"/>
          <w:numId w:val="4"/>
        </w:numPr>
        <w:spacing w:line="240" w:lineRule="auto"/>
      </w:pPr>
      <w:r>
        <w:t>Call-Off Schedule 4 (Tender)</w:t>
      </w:r>
    </w:p>
    <w:p w:rsidR="008C2AAB" w:rsidRDefault="00F51E9C">
      <w:pPr>
        <w:pStyle w:val="Standard"/>
        <w:numPr>
          <w:ilvl w:val="1"/>
          <w:numId w:val="4"/>
        </w:numPr>
        <w:spacing w:line="240"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r>
        <w:rPr>
          <w:sz w:val="24"/>
          <w:szCs w:val="24"/>
          <w:shd w:val="clear" w:color="auto" w:fill="FFFFFF"/>
        </w:rPr>
        <w:tab/>
      </w:r>
    </w:p>
    <w:p w:rsidR="008C2AAB" w:rsidRDefault="00F51E9C">
      <w:pPr>
        <w:pStyle w:val="Standard"/>
        <w:numPr>
          <w:ilvl w:val="1"/>
          <w:numId w:val="4"/>
        </w:numPr>
        <w:spacing w:line="240"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r>
        <w:rPr>
          <w:sz w:val="24"/>
          <w:szCs w:val="24"/>
          <w:shd w:val="clear" w:color="auto" w:fill="FFFFFF"/>
        </w:rPr>
        <w:tab/>
      </w:r>
    </w:p>
    <w:p w:rsidR="008C2AAB" w:rsidRDefault="00F51E9C">
      <w:pPr>
        <w:pStyle w:val="Standard"/>
        <w:numPr>
          <w:ilvl w:val="1"/>
          <w:numId w:val="4"/>
        </w:numPr>
        <w:spacing w:line="240" w:lineRule="auto"/>
      </w:pPr>
      <w:r>
        <w:rPr>
          <w:sz w:val="24"/>
          <w:szCs w:val="24"/>
          <w:shd w:val="clear" w:color="auto" w:fill="FFFFFF"/>
        </w:rPr>
        <w:t>Call-Off Schedule 20 (Call-Off Specification)</w:t>
      </w:r>
    </w:p>
    <w:p w:rsidR="008C2AAB" w:rsidRDefault="00F51E9C">
      <w:pPr>
        <w:pStyle w:val="Standard"/>
        <w:spacing w:line="240" w:lineRule="auto"/>
        <w:ind w:left="1800"/>
      </w:pPr>
      <w:r>
        <w:rPr>
          <w:sz w:val="24"/>
          <w:szCs w:val="24"/>
          <w:shd w:val="clear" w:color="auto" w:fill="FFFFFF"/>
        </w:rPr>
        <w:tab/>
      </w:r>
    </w:p>
    <w:p w:rsidR="008C2AAB" w:rsidRDefault="00F51E9C">
      <w:pPr>
        <w:pStyle w:val="Standard"/>
        <w:numPr>
          <w:ilvl w:val="0"/>
          <w:numId w:val="1"/>
        </w:numPr>
        <w:spacing w:line="240" w:lineRule="auto"/>
      </w:pPr>
      <w:r>
        <w:rPr>
          <w:sz w:val="24"/>
          <w:szCs w:val="24"/>
          <w:shd w:val="clear" w:color="auto" w:fill="FFFFFF"/>
        </w:rPr>
        <w:t>CCS Core Terms</w:t>
      </w:r>
    </w:p>
    <w:p w:rsidR="008C2AAB" w:rsidRDefault="00F51E9C">
      <w:pPr>
        <w:pStyle w:val="Standard"/>
        <w:numPr>
          <w:ilvl w:val="0"/>
          <w:numId w:val="1"/>
        </w:numPr>
        <w:spacing w:line="240" w:lineRule="auto"/>
      </w:pPr>
      <w:r>
        <w:rPr>
          <w:sz w:val="24"/>
          <w:szCs w:val="24"/>
          <w:shd w:val="clear" w:color="auto" w:fill="FFFFFF"/>
        </w:rPr>
        <w:t>Joint Schedule 5 (Corporate Social Responsibility)</w:t>
      </w:r>
    </w:p>
    <w:p w:rsidR="008C2AAB" w:rsidRDefault="00F51E9C">
      <w:pPr>
        <w:pStyle w:val="Standard"/>
        <w:numPr>
          <w:ilvl w:val="0"/>
          <w:numId w:val="1"/>
        </w:numPr>
        <w:spacing w:line="240" w:lineRule="auto"/>
      </w:pPr>
      <w:r>
        <w:rPr>
          <w:sz w:val="24"/>
          <w:szCs w:val="24"/>
          <w:shd w:val="clear" w:color="auto" w:fill="FFFFFF"/>
        </w:rPr>
        <w:t>Call-Off Schedule 4 (</w:t>
      </w:r>
      <w:r>
        <w:rPr>
          <w:sz w:val="24"/>
          <w:szCs w:val="24"/>
          <w:shd w:val="clear" w:color="auto" w:fill="FFFFFF"/>
        </w:rPr>
        <w:t>Call-Off Tender) as long as any parts of the Call-Off Tender that offer a better commercial position for the Buyer (as decided by the Buyer) take precedence over the documents above</w:t>
      </w:r>
      <w:r>
        <w:rPr>
          <w:b/>
          <w:sz w:val="24"/>
          <w:szCs w:val="24"/>
          <w:shd w:val="clear" w:color="auto" w:fill="FFFFFF"/>
        </w:rPr>
        <w:t>.</w:t>
      </w:r>
    </w:p>
    <w:p w:rsidR="008C2AAB" w:rsidRDefault="008C2AAB">
      <w:pPr>
        <w:pStyle w:val="Standard"/>
        <w:spacing w:line="240" w:lineRule="auto"/>
        <w:ind w:left="720"/>
        <w:rPr>
          <w:sz w:val="24"/>
          <w:szCs w:val="24"/>
          <w:shd w:val="clear" w:color="auto" w:fill="FFFFFF"/>
        </w:rPr>
      </w:pPr>
    </w:p>
    <w:p w:rsidR="008C2AAB" w:rsidRDefault="00F51E9C">
      <w:pPr>
        <w:pStyle w:val="Standard"/>
        <w:tabs>
          <w:tab w:val="left" w:pos="2257"/>
        </w:tabs>
        <w:spacing w:line="240" w:lineRule="auto"/>
      </w:pPr>
      <w:r>
        <w:rPr>
          <w:sz w:val="24"/>
          <w:szCs w:val="24"/>
        </w:rPr>
        <w:t xml:space="preserve">Supplier terms are not part of the Call-Off Contract. That includes any </w:t>
      </w:r>
      <w:r>
        <w:rPr>
          <w:sz w:val="24"/>
          <w:szCs w:val="24"/>
        </w:rPr>
        <w:t>terms written on the back of, added to this Order Form, or presented at the time of delivery.</w:t>
      </w:r>
    </w:p>
    <w:p w:rsidR="008C2AAB" w:rsidRDefault="00F51E9C">
      <w:pPr>
        <w:pStyle w:val="Heading3"/>
        <w:tabs>
          <w:tab w:val="left" w:pos="2257"/>
        </w:tabs>
      </w:pPr>
      <w:bookmarkStart w:id="8" w:name="_2s8eyo1"/>
      <w:bookmarkEnd w:id="8"/>
      <w:r>
        <w:rPr>
          <w:color w:val="000000"/>
        </w:rPr>
        <w:t>Call-off special terms</w:t>
      </w:r>
    </w:p>
    <w:p w:rsidR="008C2AAB" w:rsidRDefault="00F51E9C">
      <w:pPr>
        <w:pStyle w:val="Standard"/>
        <w:tabs>
          <w:tab w:val="left" w:pos="2257"/>
        </w:tabs>
        <w:spacing w:line="240" w:lineRule="auto"/>
      </w:pPr>
      <w:r>
        <w:rPr>
          <w:sz w:val="24"/>
          <w:szCs w:val="24"/>
          <w:shd w:val="clear" w:color="auto" w:fill="FFFFFF"/>
        </w:rPr>
        <w:t>The following Special Terms are incorporated into this Call-Off Contract:</w:t>
      </w:r>
    </w:p>
    <w:p w:rsidR="008C2AAB" w:rsidRDefault="00F51E9C">
      <w:pPr>
        <w:pStyle w:val="Standard"/>
        <w:tabs>
          <w:tab w:val="left" w:pos="2257"/>
        </w:tabs>
        <w:spacing w:before="240" w:line="240" w:lineRule="auto"/>
      </w:pPr>
      <w:r>
        <w:rPr>
          <w:i/>
          <w:color w:val="222222"/>
          <w:sz w:val="24"/>
          <w:szCs w:val="24"/>
          <w:shd w:val="clear" w:color="auto" w:fill="FFFFFF"/>
        </w:rPr>
        <w:t>Special Term 1 - The Buyer is only liable to reimburse the Suppli</w:t>
      </w:r>
      <w:r>
        <w:rPr>
          <w:i/>
          <w:color w:val="222222"/>
          <w:sz w:val="24"/>
          <w:szCs w:val="24"/>
          <w:shd w:val="clear" w:color="auto" w:fill="FFFFFF"/>
        </w:rPr>
        <w:t>er for any expense or any disbursement which is</w:t>
      </w:r>
    </w:p>
    <w:p w:rsidR="008C2AAB" w:rsidRDefault="00F51E9C">
      <w:pPr>
        <w:pStyle w:val="Standard"/>
        <w:tabs>
          <w:tab w:val="left" w:pos="2257"/>
        </w:tabs>
        <w:spacing w:before="240" w:line="240" w:lineRule="auto"/>
      </w:pPr>
      <w:r>
        <w:rPr>
          <w:i/>
          <w:color w:val="222222"/>
          <w:sz w:val="24"/>
          <w:szCs w:val="24"/>
          <w:shd w:val="clear" w:color="auto" w:fill="FFFFFF"/>
        </w:rPr>
        <w:t xml:space="preserve">                         (</w:t>
      </w:r>
      <w:proofErr w:type="spellStart"/>
      <w:r>
        <w:rPr>
          <w:i/>
          <w:color w:val="222222"/>
          <w:sz w:val="24"/>
          <w:szCs w:val="24"/>
          <w:shd w:val="clear" w:color="auto" w:fill="FFFFFF"/>
        </w:rPr>
        <w:t>i</w:t>
      </w:r>
      <w:proofErr w:type="spellEnd"/>
      <w:r>
        <w:rPr>
          <w:i/>
          <w:color w:val="222222"/>
          <w:sz w:val="24"/>
          <w:szCs w:val="24"/>
          <w:shd w:val="clear" w:color="auto" w:fill="FFFFFF"/>
        </w:rPr>
        <w:t>) specified in this Contract or</w:t>
      </w:r>
    </w:p>
    <w:p w:rsidR="008C2AAB" w:rsidRDefault="00F51E9C">
      <w:pPr>
        <w:pStyle w:val="Standard"/>
        <w:tabs>
          <w:tab w:val="left" w:pos="1980"/>
        </w:tabs>
        <w:spacing w:line="240" w:lineRule="auto"/>
      </w:pPr>
      <w:r>
        <w:rPr>
          <w:i/>
          <w:color w:val="222222"/>
          <w:sz w:val="24"/>
          <w:szCs w:val="24"/>
          <w:shd w:val="clear" w:color="auto" w:fill="FFFFFF"/>
        </w:rPr>
        <w:t xml:space="preserve">                         (ii) which the Buyer has Approved prior to the Supplier incurring that         </w:t>
      </w:r>
      <w:r>
        <w:rPr>
          <w:i/>
          <w:color w:val="222222"/>
          <w:sz w:val="24"/>
          <w:szCs w:val="24"/>
          <w:shd w:val="clear" w:color="auto" w:fill="FFFFFF"/>
        </w:rPr>
        <w:tab/>
        <w:t>expense or that disbursement. The Supplier m</w:t>
      </w:r>
      <w:r>
        <w:rPr>
          <w:i/>
          <w:color w:val="222222"/>
          <w:sz w:val="24"/>
          <w:szCs w:val="24"/>
          <w:shd w:val="clear" w:color="auto" w:fill="FFFFFF"/>
        </w:rPr>
        <w:t xml:space="preserve">ay not invoice the            </w:t>
      </w:r>
      <w:r>
        <w:rPr>
          <w:i/>
          <w:color w:val="222222"/>
          <w:sz w:val="24"/>
          <w:szCs w:val="24"/>
          <w:shd w:val="clear" w:color="auto" w:fill="FFFFFF"/>
        </w:rPr>
        <w:tab/>
        <w:t>Buyer for any other expenses or any other disbursements</w:t>
      </w:r>
      <w:r>
        <w:rPr>
          <w:sz w:val="24"/>
          <w:szCs w:val="24"/>
          <w:shd w:val="clear" w:color="auto" w:fill="FFFFFF"/>
        </w:rPr>
        <w:t xml:space="preserve">            </w:t>
      </w:r>
    </w:p>
    <w:p w:rsidR="008C2AAB" w:rsidRDefault="008C2AAB">
      <w:pPr>
        <w:pStyle w:val="Standard"/>
        <w:tabs>
          <w:tab w:val="left" w:pos="2257"/>
        </w:tabs>
        <w:spacing w:line="240" w:lineRule="auto"/>
        <w:rPr>
          <w:b/>
          <w:sz w:val="24"/>
          <w:szCs w:val="24"/>
          <w:shd w:val="clear" w:color="auto" w:fill="FFFFFF"/>
        </w:rPr>
      </w:pPr>
    </w:p>
    <w:p w:rsidR="008C2AAB" w:rsidRDefault="00F51E9C">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Pr>
          <w:b/>
          <w:sz w:val="24"/>
          <w:szCs w:val="24"/>
          <w:shd w:val="clear" w:color="auto" w:fill="FFFFFF"/>
        </w:rPr>
        <w:t>Monday 23</w:t>
      </w:r>
      <w:r>
        <w:rPr>
          <w:b/>
          <w:sz w:val="24"/>
          <w:szCs w:val="24"/>
          <w:shd w:val="clear" w:color="auto" w:fill="FFFFFF"/>
          <w:vertAlign w:val="superscript"/>
        </w:rPr>
        <w:t>rd</w:t>
      </w:r>
      <w:r>
        <w:rPr>
          <w:b/>
          <w:sz w:val="24"/>
          <w:szCs w:val="24"/>
          <w:shd w:val="clear" w:color="auto" w:fill="FFFFFF"/>
        </w:rPr>
        <w:t xml:space="preserve"> January 2023</w:t>
      </w:r>
    </w:p>
    <w:p w:rsidR="008C2AAB" w:rsidRDefault="008C2AAB">
      <w:pPr>
        <w:pStyle w:val="Standard"/>
        <w:spacing w:line="240" w:lineRule="auto"/>
        <w:rPr>
          <w:sz w:val="24"/>
          <w:szCs w:val="24"/>
          <w:shd w:val="clear" w:color="auto" w:fill="FFFFFF"/>
        </w:rPr>
      </w:pPr>
    </w:p>
    <w:p w:rsidR="008C2AAB" w:rsidRDefault="00F51E9C">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Pr>
          <w:b/>
          <w:sz w:val="24"/>
          <w:szCs w:val="24"/>
          <w:shd w:val="clear" w:color="auto" w:fill="FFFFFF"/>
        </w:rPr>
        <w:t>Friday 14</w:t>
      </w:r>
      <w:r>
        <w:rPr>
          <w:b/>
          <w:sz w:val="24"/>
          <w:szCs w:val="24"/>
          <w:shd w:val="clear" w:color="auto" w:fill="FFFFFF"/>
          <w:vertAlign w:val="superscript"/>
        </w:rPr>
        <w:t>th</w:t>
      </w:r>
      <w:r>
        <w:rPr>
          <w:b/>
          <w:sz w:val="24"/>
          <w:szCs w:val="24"/>
          <w:shd w:val="clear" w:color="auto" w:fill="FFFFFF"/>
        </w:rPr>
        <w:t xml:space="preserve"> April 2023</w:t>
      </w:r>
    </w:p>
    <w:p w:rsidR="008C2AAB" w:rsidRDefault="008C2AAB">
      <w:pPr>
        <w:pStyle w:val="Standard"/>
        <w:spacing w:line="240" w:lineRule="auto"/>
        <w:rPr>
          <w:sz w:val="24"/>
          <w:szCs w:val="24"/>
          <w:shd w:val="clear" w:color="auto" w:fill="FFFFFF"/>
        </w:rPr>
      </w:pPr>
    </w:p>
    <w:p w:rsidR="008C2AAB" w:rsidRDefault="00F51E9C">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Pr>
          <w:b/>
          <w:sz w:val="24"/>
          <w:szCs w:val="24"/>
          <w:shd w:val="clear" w:color="auto" w:fill="FFFFFF"/>
        </w:rPr>
        <w:t>12 weeks.</w:t>
      </w:r>
    </w:p>
    <w:p w:rsidR="008C2AAB" w:rsidRDefault="008C2AAB">
      <w:pPr>
        <w:pStyle w:val="Standard"/>
        <w:spacing w:line="240" w:lineRule="auto"/>
        <w:rPr>
          <w:b/>
          <w:sz w:val="24"/>
          <w:szCs w:val="24"/>
          <w:shd w:val="clear" w:color="auto" w:fill="FFFFFF"/>
        </w:rPr>
      </w:pPr>
    </w:p>
    <w:p w:rsidR="008C2AAB" w:rsidRDefault="00F51E9C">
      <w:pPr>
        <w:pStyle w:val="Standard"/>
        <w:spacing w:line="240" w:lineRule="auto"/>
        <w:rPr>
          <w:b/>
          <w:sz w:val="24"/>
          <w:szCs w:val="24"/>
          <w:shd w:val="clear" w:color="auto" w:fill="FFFFFF"/>
        </w:rPr>
      </w:pPr>
      <w:r>
        <w:rPr>
          <w:b/>
          <w:sz w:val="24"/>
          <w:szCs w:val="24"/>
          <w:shd w:val="clear" w:color="auto" w:fill="FFFFFF"/>
        </w:rPr>
        <w:t xml:space="preserve">No options to extend. </w:t>
      </w:r>
    </w:p>
    <w:p w:rsidR="008C2AAB" w:rsidRDefault="00F51E9C">
      <w:pPr>
        <w:pStyle w:val="Standard"/>
        <w:spacing w:line="240" w:lineRule="auto"/>
        <w:rPr>
          <w:b/>
          <w:sz w:val="24"/>
          <w:szCs w:val="24"/>
          <w:shd w:val="clear" w:color="auto" w:fill="FFFFFF"/>
        </w:rPr>
      </w:pPr>
      <w:r>
        <w:rPr>
          <w:b/>
          <w:sz w:val="24"/>
          <w:szCs w:val="24"/>
          <w:shd w:val="clear" w:color="auto" w:fill="FFFFFF"/>
        </w:rPr>
        <w:t xml:space="preserve">Total Contract Value: £238,560.00. (ex VAT) </w:t>
      </w:r>
    </w:p>
    <w:p w:rsidR="008C2AAB" w:rsidRDefault="00F51E9C">
      <w:pPr>
        <w:pStyle w:val="Heading3"/>
      </w:pPr>
      <w:bookmarkStart w:id="9" w:name="_17dp8vu"/>
      <w:bookmarkEnd w:id="9"/>
      <w:r>
        <w:rPr>
          <w:color w:val="000000"/>
          <w:shd w:val="clear" w:color="auto" w:fill="FFFFFF"/>
        </w:rPr>
        <w:t>Call-off deliverables:</w:t>
      </w:r>
    </w:p>
    <w:p w:rsidR="008C2AAB" w:rsidRDefault="008C2AAB">
      <w:pPr>
        <w:pStyle w:val="Standard"/>
        <w:tabs>
          <w:tab w:val="left" w:pos="2257"/>
        </w:tabs>
        <w:spacing w:line="240" w:lineRule="auto"/>
        <w:rPr>
          <w:sz w:val="24"/>
          <w:szCs w:val="24"/>
          <w:shd w:val="clear" w:color="auto" w:fill="FFFFFF"/>
        </w:rPr>
      </w:pPr>
    </w:p>
    <w:p w:rsidR="008C2AAB" w:rsidRDefault="00F51E9C">
      <w:pPr>
        <w:pStyle w:val="Standard"/>
        <w:tabs>
          <w:tab w:val="left" w:pos="2257"/>
        </w:tabs>
        <w:spacing w:line="240" w:lineRule="auto"/>
      </w:pPr>
      <w:r>
        <w:rPr>
          <w:sz w:val="24"/>
          <w:szCs w:val="24"/>
          <w:shd w:val="clear" w:color="auto" w:fill="FFFFFF"/>
        </w:rPr>
        <w:t>See details in Call-Off Schedule 20 (Call-Off Specification) and Call-Off Schedule 4 (Call-Off Tender) sections 5, 7 and 8. See details of assumptions in Call-Off Schedule 4 (Call-Off Te</w:t>
      </w:r>
      <w:r>
        <w:rPr>
          <w:sz w:val="24"/>
          <w:szCs w:val="24"/>
          <w:shd w:val="clear" w:color="auto" w:fill="FFFFFF"/>
        </w:rPr>
        <w:t>nder) pages 27 and 28.</w:t>
      </w:r>
    </w:p>
    <w:p w:rsidR="008C2AAB" w:rsidRDefault="008C2AAB">
      <w:pPr>
        <w:pStyle w:val="Standard"/>
        <w:tabs>
          <w:tab w:val="left" w:pos="2257"/>
        </w:tabs>
        <w:spacing w:line="240" w:lineRule="auto"/>
        <w:rPr>
          <w:b/>
          <w:sz w:val="24"/>
          <w:szCs w:val="24"/>
          <w:shd w:val="clear" w:color="auto" w:fill="FFFFFF"/>
        </w:rPr>
      </w:pPr>
    </w:p>
    <w:p w:rsidR="008C2AAB" w:rsidRDefault="00F51E9C">
      <w:pPr>
        <w:pStyle w:val="Heading3"/>
        <w:tabs>
          <w:tab w:val="left" w:pos="2257"/>
        </w:tabs>
      </w:pPr>
      <w:bookmarkStart w:id="10" w:name="_3rdcrjn"/>
      <w:bookmarkEnd w:id="10"/>
      <w:r>
        <w:t>Security</w:t>
      </w:r>
    </w:p>
    <w:p w:rsidR="008C2AAB" w:rsidRDefault="00F51E9C">
      <w:pPr>
        <w:pStyle w:val="Standard"/>
        <w:shd w:val="clear" w:color="auto" w:fill="FFFFFF"/>
        <w:tabs>
          <w:tab w:val="left" w:pos="0"/>
          <w:tab w:val="left" w:pos="2257"/>
        </w:tabs>
      </w:pPr>
      <w:r>
        <w:rPr>
          <w:sz w:val="24"/>
          <w:szCs w:val="24"/>
          <w:shd w:val="clear" w:color="auto" w:fill="FFFFFF"/>
        </w:rPr>
        <w:t>See details on Call-Off Schedule 9 (Security). Only Part A (Short Form) will apply.</w:t>
      </w:r>
    </w:p>
    <w:p w:rsidR="008C2AAB" w:rsidRDefault="00F51E9C">
      <w:pPr>
        <w:pStyle w:val="Heading3"/>
        <w:tabs>
          <w:tab w:val="left" w:pos="2257"/>
        </w:tabs>
      </w:pPr>
      <w:bookmarkStart w:id="11" w:name="_xae2pn3oy5bp"/>
      <w:bookmarkEnd w:id="11"/>
      <w:r>
        <w:rPr>
          <w:color w:val="000000"/>
          <w:shd w:val="clear" w:color="auto" w:fill="FFFFFF"/>
        </w:rPr>
        <w:lastRenderedPageBreak/>
        <w:t>Maximum liability</w:t>
      </w:r>
    </w:p>
    <w:p w:rsidR="008C2AAB" w:rsidRDefault="00F51E9C">
      <w:pPr>
        <w:pStyle w:val="Standard"/>
        <w:tabs>
          <w:tab w:val="left" w:pos="2257"/>
        </w:tabs>
        <w:spacing w:line="240" w:lineRule="auto"/>
      </w:pPr>
      <w:r>
        <w:rPr>
          <w:sz w:val="24"/>
          <w:szCs w:val="24"/>
        </w:rPr>
        <w:t>The limitation of liability for this Call-Off Contract is stated in Clause 11.2 of the Core Terms.</w:t>
      </w:r>
    </w:p>
    <w:p w:rsidR="008C2AAB" w:rsidRDefault="008C2AAB">
      <w:pPr>
        <w:pStyle w:val="Standard"/>
        <w:tabs>
          <w:tab w:val="left" w:pos="2257"/>
        </w:tabs>
        <w:spacing w:line="240" w:lineRule="auto"/>
        <w:rPr>
          <w:sz w:val="24"/>
          <w:szCs w:val="24"/>
          <w:shd w:val="clear" w:color="auto" w:fill="FFFF00"/>
        </w:rPr>
      </w:pPr>
    </w:p>
    <w:p w:rsidR="008C2AAB" w:rsidRDefault="00F51E9C">
      <w:pPr>
        <w:pStyle w:val="Standard"/>
        <w:tabs>
          <w:tab w:val="left" w:pos="2257"/>
        </w:tabs>
        <w:spacing w:line="240" w:lineRule="auto"/>
      </w:pPr>
      <w:r>
        <w:rPr>
          <w:sz w:val="24"/>
          <w:szCs w:val="24"/>
          <w:shd w:val="clear" w:color="auto" w:fill="FFFFFF"/>
        </w:rPr>
        <w:t xml:space="preserve">The Estimated Year 1 </w:t>
      </w:r>
      <w:r>
        <w:rPr>
          <w:sz w:val="24"/>
          <w:szCs w:val="24"/>
          <w:shd w:val="clear" w:color="auto" w:fill="FFFFFF"/>
        </w:rPr>
        <w:t xml:space="preserve">Charges used to calculate liability in the first contract year are: £238,560.00 </w:t>
      </w:r>
    </w:p>
    <w:p w:rsidR="008C2AAB" w:rsidRDefault="008C2AAB">
      <w:pPr>
        <w:pStyle w:val="Standard"/>
        <w:tabs>
          <w:tab w:val="left" w:pos="2257"/>
        </w:tabs>
        <w:spacing w:line="240" w:lineRule="auto"/>
        <w:rPr>
          <w:b/>
          <w:sz w:val="12"/>
          <w:szCs w:val="12"/>
          <w:shd w:val="clear" w:color="auto" w:fill="FFFFFF"/>
        </w:rPr>
      </w:pPr>
    </w:p>
    <w:p w:rsidR="008C2AAB" w:rsidRDefault="00F51E9C">
      <w:pPr>
        <w:pStyle w:val="Heading3"/>
        <w:tabs>
          <w:tab w:val="left" w:pos="2257"/>
        </w:tabs>
      </w:pPr>
      <w:bookmarkStart w:id="12" w:name="_26in1rg"/>
      <w:bookmarkEnd w:id="12"/>
      <w:r>
        <w:rPr>
          <w:color w:val="000000"/>
        </w:rPr>
        <w:t>Call-off charges</w:t>
      </w:r>
    </w:p>
    <w:p w:rsidR="008C2AAB" w:rsidRDefault="00F51E9C">
      <w:pPr>
        <w:pStyle w:val="Standard"/>
        <w:tabs>
          <w:tab w:val="left" w:pos="2257"/>
        </w:tabs>
        <w:spacing w:line="240" w:lineRule="auto"/>
      </w:pPr>
      <w:r>
        <w:rPr>
          <w:sz w:val="24"/>
          <w:szCs w:val="24"/>
          <w:shd w:val="clear" w:color="auto" w:fill="FFFFFF"/>
        </w:rPr>
        <w:t>See details in Call-Off Schedule 5 (Pricing Details)</w:t>
      </w:r>
    </w:p>
    <w:p w:rsidR="008C2AAB" w:rsidRDefault="008C2AAB">
      <w:pPr>
        <w:pStyle w:val="Standard"/>
        <w:tabs>
          <w:tab w:val="left" w:pos="2257"/>
        </w:tabs>
        <w:spacing w:line="240" w:lineRule="auto"/>
        <w:rPr>
          <w:sz w:val="24"/>
          <w:szCs w:val="24"/>
        </w:rPr>
      </w:pPr>
    </w:p>
    <w:p w:rsidR="008C2AAB" w:rsidRDefault="00F51E9C">
      <w:pPr>
        <w:pStyle w:val="Standard"/>
        <w:tabs>
          <w:tab w:val="left" w:pos="2257"/>
        </w:tabs>
        <w:spacing w:line="240" w:lineRule="auto"/>
      </w:pPr>
      <w:r>
        <w:rPr>
          <w:sz w:val="24"/>
          <w:szCs w:val="24"/>
        </w:rPr>
        <w:t xml:space="preserve">All changes to the Charges must use procedures that are equivalent to those in Paragraphs 4, 5 and 6 </w:t>
      </w:r>
      <w:r>
        <w:rPr>
          <w:sz w:val="24"/>
          <w:szCs w:val="24"/>
        </w:rPr>
        <w:t>(if used) in Framework Schedule 3 (Framework Prices)</w:t>
      </w:r>
    </w:p>
    <w:p w:rsidR="008C2AAB" w:rsidRDefault="008C2AAB">
      <w:pPr>
        <w:pStyle w:val="Standard"/>
        <w:tabs>
          <w:tab w:val="left" w:pos="2257"/>
        </w:tabs>
        <w:spacing w:line="240" w:lineRule="auto"/>
        <w:rPr>
          <w:sz w:val="24"/>
          <w:szCs w:val="24"/>
        </w:rPr>
      </w:pPr>
    </w:p>
    <w:p w:rsidR="008C2AAB" w:rsidRDefault="00F51E9C">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 Specific Change in Law.</w:t>
      </w:r>
      <w:bookmarkStart w:id="13" w:name="_lnxbz9"/>
      <w:bookmarkEnd w:id="13"/>
    </w:p>
    <w:p w:rsidR="008C2AAB" w:rsidRDefault="00F51E9C">
      <w:pPr>
        <w:pStyle w:val="Heading3"/>
        <w:tabs>
          <w:tab w:val="left" w:pos="2257"/>
        </w:tabs>
      </w:pPr>
      <w:bookmarkStart w:id="14" w:name="_s4mpfk5olhjx"/>
      <w:bookmarkEnd w:id="14"/>
      <w:r>
        <w:rPr>
          <w:color w:val="000000"/>
        </w:rPr>
        <w:t>Reim</w:t>
      </w:r>
      <w:r>
        <w:rPr>
          <w:color w:val="000000"/>
        </w:rPr>
        <w:t>bursable expenses</w:t>
      </w:r>
    </w:p>
    <w:p w:rsidR="008C2AAB" w:rsidRDefault="00F51E9C">
      <w:pPr>
        <w:pStyle w:val="Standard"/>
        <w:tabs>
          <w:tab w:val="left" w:pos="2257"/>
        </w:tabs>
        <w:spacing w:line="240" w:lineRule="auto"/>
      </w:pPr>
      <w:r>
        <w:rPr>
          <w:sz w:val="24"/>
          <w:szCs w:val="24"/>
        </w:rPr>
        <w:t>Recoverable as stated in Framework Schedule 3 (Framework Prices) paragraph 4.</w:t>
      </w:r>
    </w:p>
    <w:p w:rsidR="008C2AAB" w:rsidRDefault="00F51E9C">
      <w:pPr>
        <w:pStyle w:val="Heading3"/>
        <w:tabs>
          <w:tab w:val="left" w:pos="2257"/>
        </w:tabs>
      </w:pPr>
      <w:bookmarkStart w:id="15" w:name="_35nkun2"/>
      <w:bookmarkEnd w:id="15"/>
      <w:r>
        <w:rPr>
          <w:color w:val="000000"/>
        </w:rPr>
        <w:t xml:space="preserve">Payment </w:t>
      </w:r>
      <w:r>
        <w:t>method</w:t>
      </w:r>
    </w:p>
    <w:p w:rsidR="008C2AAB" w:rsidRDefault="00F51E9C">
      <w:pPr>
        <w:pStyle w:val="Standard"/>
        <w:tabs>
          <w:tab w:val="left" w:pos="2257"/>
        </w:tabs>
        <w:spacing w:line="240" w:lineRule="auto"/>
        <w:rPr>
          <w:sz w:val="24"/>
          <w:szCs w:val="24"/>
        </w:rPr>
      </w:pPr>
      <w:bookmarkStart w:id="16" w:name="_1ksv4uv"/>
      <w:bookmarkEnd w:id="16"/>
      <w:r>
        <w:rPr>
          <w:sz w:val="24"/>
          <w:szCs w:val="24"/>
        </w:rPr>
        <w:t>Payment can only be made following satisfactory delivery of pre-agreed</w:t>
      </w:r>
    </w:p>
    <w:p w:rsidR="008C2AAB" w:rsidRDefault="00F51E9C">
      <w:pPr>
        <w:pStyle w:val="Standard"/>
        <w:tabs>
          <w:tab w:val="left" w:pos="2257"/>
        </w:tabs>
        <w:spacing w:line="240" w:lineRule="auto"/>
        <w:rPr>
          <w:sz w:val="24"/>
          <w:szCs w:val="24"/>
        </w:rPr>
      </w:pPr>
      <w:r>
        <w:rPr>
          <w:sz w:val="24"/>
          <w:szCs w:val="24"/>
        </w:rPr>
        <w:t>certified products and deliverables.</w:t>
      </w:r>
    </w:p>
    <w:p w:rsidR="008C2AAB" w:rsidRDefault="00F51E9C">
      <w:pPr>
        <w:pStyle w:val="Standard"/>
        <w:tabs>
          <w:tab w:val="left" w:pos="2257"/>
        </w:tabs>
        <w:spacing w:line="240" w:lineRule="auto"/>
        <w:rPr>
          <w:sz w:val="24"/>
          <w:szCs w:val="24"/>
        </w:rPr>
      </w:pPr>
      <w:r>
        <w:rPr>
          <w:sz w:val="24"/>
          <w:szCs w:val="24"/>
        </w:rPr>
        <w:t xml:space="preserve"> Before payment can be considered, ea</w:t>
      </w:r>
      <w:r>
        <w:rPr>
          <w:sz w:val="24"/>
          <w:szCs w:val="24"/>
        </w:rPr>
        <w:t>ch invoice must include a detailed</w:t>
      </w:r>
    </w:p>
    <w:p w:rsidR="008C2AAB" w:rsidRDefault="00F51E9C">
      <w:pPr>
        <w:pStyle w:val="Standard"/>
        <w:tabs>
          <w:tab w:val="left" w:pos="2257"/>
        </w:tabs>
        <w:spacing w:line="240" w:lineRule="auto"/>
        <w:rPr>
          <w:sz w:val="24"/>
          <w:szCs w:val="24"/>
        </w:rPr>
      </w:pPr>
      <w:r>
        <w:rPr>
          <w:sz w:val="24"/>
          <w:szCs w:val="24"/>
        </w:rPr>
        <w:t>elemental breakdown of work completed and the associated costs.</w:t>
      </w:r>
    </w:p>
    <w:p w:rsidR="008C2AAB" w:rsidRDefault="00F51E9C">
      <w:pPr>
        <w:pStyle w:val="Standard"/>
        <w:tabs>
          <w:tab w:val="left" w:pos="2257"/>
        </w:tabs>
        <w:spacing w:line="240" w:lineRule="auto"/>
        <w:rPr>
          <w:sz w:val="24"/>
          <w:szCs w:val="24"/>
        </w:rPr>
      </w:pPr>
      <w:r>
        <w:rPr>
          <w:sz w:val="24"/>
          <w:szCs w:val="24"/>
        </w:rPr>
        <w:t xml:space="preserve">-Invoices should be submitted to: </w:t>
      </w:r>
      <w:r w:rsidR="00242CFE">
        <w:rPr>
          <w:b/>
          <w:bCs/>
          <w:color w:val="FF0000"/>
        </w:rPr>
        <w:t>REDACTED TEXT under FOIA Section 40, Personal Information</w:t>
      </w:r>
      <w:r w:rsidR="00242CFE">
        <w:rPr>
          <w:color w:val="0B0C0C"/>
        </w:rPr>
        <w:t>.</w:t>
      </w:r>
    </w:p>
    <w:p w:rsidR="008C2AAB" w:rsidRDefault="00F51E9C">
      <w:pPr>
        <w:pStyle w:val="Standard"/>
        <w:tabs>
          <w:tab w:val="left" w:pos="2257"/>
        </w:tabs>
        <w:spacing w:line="240" w:lineRule="auto"/>
      </w:pPr>
      <w:r>
        <w:rPr>
          <w:sz w:val="24"/>
          <w:szCs w:val="24"/>
        </w:rPr>
        <w:t>17.4 Invoices must quote a valid purchase order number.</w:t>
      </w:r>
    </w:p>
    <w:p w:rsidR="008C2AAB" w:rsidRDefault="00F51E9C">
      <w:pPr>
        <w:pStyle w:val="Heading3"/>
        <w:widowControl w:val="0"/>
        <w:tabs>
          <w:tab w:val="left" w:pos="2257"/>
        </w:tabs>
        <w:spacing w:line="240" w:lineRule="auto"/>
      </w:pPr>
      <w:bookmarkStart w:id="17" w:name="_6717u6vk6owc"/>
      <w:bookmarkEnd w:id="17"/>
      <w:r>
        <w:t>FINANCIAL TRANSPARENCY OBJECTIVES</w:t>
      </w:r>
    </w:p>
    <w:p w:rsidR="008C2AAB" w:rsidRDefault="00F51E9C">
      <w:pPr>
        <w:pStyle w:val="Standard"/>
        <w:tabs>
          <w:tab w:val="left" w:pos="2257"/>
        </w:tabs>
        <w:spacing w:line="240" w:lineRule="auto"/>
      </w:pPr>
      <w:r>
        <w:rPr>
          <w:sz w:val="24"/>
          <w:szCs w:val="24"/>
          <w:shd w:val="clear" w:color="auto" w:fill="FFFFFF"/>
        </w:rPr>
        <w:t>N/a</w:t>
      </w:r>
    </w:p>
    <w:p w:rsidR="008C2AAB" w:rsidRDefault="008C2AAB">
      <w:pPr>
        <w:pStyle w:val="Standard"/>
        <w:tabs>
          <w:tab w:val="left" w:pos="2257"/>
        </w:tabs>
        <w:spacing w:line="240" w:lineRule="auto"/>
        <w:rPr>
          <w:b/>
          <w:sz w:val="24"/>
          <w:szCs w:val="24"/>
          <w:shd w:val="clear" w:color="auto" w:fill="FFFFFF"/>
        </w:rPr>
      </w:pPr>
    </w:p>
    <w:p w:rsidR="008C2AAB" w:rsidRDefault="00F51E9C">
      <w:pPr>
        <w:pStyle w:val="Standard"/>
        <w:tabs>
          <w:tab w:val="left" w:pos="2257"/>
        </w:tabs>
        <w:spacing w:line="240" w:lineRule="auto"/>
      </w:pPr>
      <w:r>
        <w:rPr>
          <w:b/>
          <w:sz w:val="24"/>
          <w:szCs w:val="24"/>
        </w:rPr>
        <w:t>Buyer’s authorised representative</w:t>
      </w:r>
    </w:p>
    <w:p w:rsidR="008C2AAB" w:rsidRDefault="00242CFE">
      <w:pPr>
        <w:pStyle w:val="Standard"/>
        <w:tabs>
          <w:tab w:val="left" w:pos="2257"/>
        </w:tabs>
      </w:pPr>
      <w:r>
        <w:rPr>
          <w:b/>
          <w:bCs/>
          <w:color w:val="FF0000"/>
        </w:rPr>
        <w:t>REDACTED TEXT under FOIA Section 40, Personal Information</w:t>
      </w:r>
      <w:r>
        <w:rPr>
          <w:color w:val="0B0C0C"/>
        </w:rPr>
        <w:t>.</w:t>
      </w:r>
      <w:r w:rsidR="00F51E9C">
        <w:rPr>
          <w:shd w:val="clear" w:color="auto" w:fill="FFFFFF"/>
        </w:rPr>
        <w:t xml:space="preserve"> </w:t>
      </w:r>
    </w:p>
    <w:p w:rsidR="008C2AAB" w:rsidRDefault="00F51E9C">
      <w:pPr>
        <w:pStyle w:val="Heading3"/>
        <w:tabs>
          <w:tab w:val="left" w:pos="2257"/>
        </w:tabs>
        <w:rPr>
          <w:color w:val="000000"/>
        </w:rPr>
      </w:pPr>
      <w:r>
        <w:rPr>
          <w:color w:val="000000"/>
        </w:rPr>
        <w:t>Buyer’s security policy</w:t>
      </w:r>
    </w:p>
    <w:p w:rsidR="008C2AAB" w:rsidRDefault="00F51E9C">
      <w:pPr>
        <w:pStyle w:val="Standard"/>
      </w:pPr>
      <w:r>
        <w:t xml:space="preserve">See details on Call-Off </w:t>
      </w:r>
      <w:r>
        <w:t>Schedule 9 (Security)</w:t>
      </w:r>
    </w:p>
    <w:p w:rsidR="008C2AAB" w:rsidRDefault="00F51E9C">
      <w:pPr>
        <w:pStyle w:val="Heading3"/>
        <w:tabs>
          <w:tab w:val="left" w:pos="2257"/>
        </w:tabs>
      </w:pPr>
      <w:bookmarkStart w:id="18" w:name="_2jxsxqh"/>
      <w:bookmarkEnd w:id="18"/>
      <w:r>
        <w:rPr>
          <w:color w:val="000000"/>
        </w:rPr>
        <w:t>Supplier’s authorised representative</w:t>
      </w:r>
    </w:p>
    <w:p w:rsidR="008C2AAB" w:rsidRDefault="00242CFE">
      <w:pPr>
        <w:pStyle w:val="Standard"/>
        <w:tabs>
          <w:tab w:val="left" w:pos="2257"/>
        </w:tabs>
        <w:spacing w:line="240" w:lineRule="auto"/>
      </w:pPr>
      <w:r>
        <w:rPr>
          <w:b/>
          <w:bCs/>
          <w:color w:val="FF0000"/>
        </w:rPr>
        <w:t>REDACTED TEXT under FOIA Section 40, Personal Information</w:t>
      </w:r>
      <w:r>
        <w:rPr>
          <w:color w:val="0B0C0C"/>
        </w:rPr>
        <w:t>.</w:t>
      </w:r>
      <w:r w:rsidR="00F51E9C">
        <w:rPr>
          <w:bCs/>
          <w:sz w:val="24"/>
          <w:szCs w:val="24"/>
          <w:shd w:val="clear" w:color="auto" w:fill="FFFFFF"/>
        </w:rPr>
        <w:t xml:space="preserve"> </w:t>
      </w:r>
    </w:p>
    <w:p w:rsidR="008C2AAB" w:rsidRDefault="00F51E9C">
      <w:pPr>
        <w:pStyle w:val="Heading3"/>
        <w:tabs>
          <w:tab w:val="left" w:pos="2257"/>
        </w:tabs>
      </w:pPr>
      <w:bookmarkStart w:id="19" w:name="_z337ya"/>
      <w:bookmarkEnd w:id="19"/>
      <w:r>
        <w:rPr>
          <w:color w:val="000000"/>
        </w:rPr>
        <w:t>Supplier’s contract manager</w:t>
      </w:r>
    </w:p>
    <w:p w:rsidR="00242CFE" w:rsidRDefault="00242CFE">
      <w:pPr>
        <w:pStyle w:val="Heading3"/>
        <w:tabs>
          <w:tab w:val="left" w:pos="2257"/>
        </w:tabs>
        <w:rPr>
          <w:color w:val="0B0C0C"/>
          <w:sz w:val="22"/>
          <w:szCs w:val="22"/>
        </w:rPr>
      </w:pPr>
      <w:bookmarkStart w:id="20" w:name="_3j2qqm3"/>
      <w:bookmarkEnd w:id="20"/>
      <w:r>
        <w:rPr>
          <w:b w:val="0"/>
          <w:bCs/>
          <w:color w:val="FF0000"/>
          <w:sz w:val="22"/>
          <w:szCs w:val="22"/>
        </w:rPr>
        <w:t xml:space="preserve">REDACTED TEXT under FOIA Section 40, Personal </w:t>
      </w:r>
      <w:proofErr w:type="spellStart"/>
      <w:r>
        <w:rPr>
          <w:b w:val="0"/>
          <w:bCs/>
          <w:color w:val="FF0000"/>
          <w:sz w:val="22"/>
          <w:szCs w:val="22"/>
        </w:rPr>
        <w:t>Information</w:t>
      </w:r>
      <w:r>
        <w:rPr>
          <w:color w:val="0B0C0C"/>
          <w:sz w:val="22"/>
          <w:szCs w:val="22"/>
        </w:rPr>
        <w:t>.</w:t>
      </w:r>
    </w:p>
    <w:p w:rsidR="008C2AAB" w:rsidRDefault="00F51E9C">
      <w:pPr>
        <w:pStyle w:val="Heading3"/>
        <w:tabs>
          <w:tab w:val="left" w:pos="2257"/>
        </w:tabs>
      </w:pPr>
      <w:proofErr w:type="spellEnd"/>
      <w:r>
        <w:rPr>
          <w:color w:val="000000"/>
        </w:rPr>
        <w:t>Progress report frequency</w:t>
      </w:r>
    </w:p>
    <w:p w:rsidR="008C2AAB" w:rsidRDefault="00F51E9C">
      <w:pPr>
        <w:pStyle w:val="Standard"/>
      </w:pPr>
      <w:r>
        <w:t>Weekly</w:t>
      </w:r>
    </w:p>
    <w:p w:rsidR="008C2AAB" w:rsidRDefault="00F51E9C">
      <w:pPr>
        <w:pStyle w:val="Heading3"/>
        <w:tabs>
          <w:tab w:val="left" w:pos="2257"/>
        </w:tabs>
      </w:pPr>
      <w:bookmarkStart w:id="21" w:name="_1y810tw"/>
      <w:bookmarkEnd w:id="21"/>
      <w:r>
        <w:rPr>
          <w:color w:val="000000"/>
        </w:rPr>
        <w:lastRenderedPageBreak/>
        <w:t>Progress meeting frequency</w:t>
      </w:r>
    </w:p>
    <w:p w:rsidR="008C2AAB" w:rsidRDefault="00F51E9C">
      <w:pPr>
        <w:pStyle w:val="Standard"/>
      </w:pPr>
      <w:r>
        <w:t>Weekly</w:t>
      </w:r>
    </w:p>
    <w:p w:rsidR="008C2AAB" w:rsidRDefault="008C2AAB">
      <w:pPr>
        <w:pStyle w:val="Standard"/>
        <w:tabs>
          <w:tab w:val="left" w:pos="2257"/>
        </w:tabs>
        <w:spacing w:line="240" w:lineRule="auto"/>
        <w:rPr>
          <w:b/>
          <w:sz w:val="24"/>
          <w:szCs w:val="24"/>
        </w:rPr>
      </w:pPr>
    </w:p>
    <w:p w:rsidR="008C2AAB" w:rsidRDefault="00F51E9C">
      <w:pPr>
        <w:pStyle w:val="Standard"/>
        <w:tabs>
          <w:tab w:val="left" w:pos="2257"/>
        </w:tabs>
        <w:spacing w:line="240" w:lineRule="auto"/>
      </w:pPr>
      <w:r>
        <w:rPr>
          <w:b/>
          <w:sz w:val="24"/>
          <w:szCs w:val="24"/>
        </w:rPr>
        <w:t>Key staff</w:t>
      </w:r>
    </w:p>
    <w:p w:rsidR="00242CFE" w:rsidRDefault="00242CFE">
      <w:pPr>
        <w:pStyle w:val="Heading3"/>
        <w:tabs>
          <w:tab w:val="left" w:pos="2257"/>
        </w:tabs>
        <w:rPr>
          <w:color w:val="0B0C0C"/>
          <w:sz w:val="22"/>
          <w:szCs w:val="22"/>
        </w:rPr>
      </w:pPr>
      <w:bookmarkStart w:id="22" w:name="_4i7ojhp"/>
      <w:bookmarkEnd w:id="22"/>
      <w:r>
        <w:rPr>
          <w:b w:val="0"/>
          <w:bCs/>
          <w:color w:val="FF0000"/>
          <w:sz w:val="22"/>
          <w:szCs w:val="22"/>
        </w:rPr>
        <w:t xml:space="preserve">REDACTED TEXT under FOIA Section 40, Personal </w:t>
      </w:r>
      <w:proofErr w:type="spellStart"/>
      <w:r>
        <w:rPr>
          <w:b w:val="0"/>
          <w:bCs/>
          <w:color w:val="FF0000"/>
          <w:sz w:val="22"/>
          <w:szCs w:val="22"/>
        </w:rPr>
        <w:t>Information</w:t>
      </w:r>
      <w:r>
        <w:rPr>
          <w:color w:val="0B0C0C"/>
          <w:sz w:val="22"/>
          <w:szCs w:val="22"/>
        </w:rPr>
        <w:t>.</w:t>
      </w:r>
    </w:p>
    <w:p w:rsidR="008C2AAB" w:rsidRDefault="00F51E9C">
      <w:pPr>
        <w:pStyle w:val="Heading3"/>
        <w:tabs>
          <w:tab w:val="left" w:pos="2257"/>
        </w:tabs>
      </w:pPr>
      <w:proofErr w:type="spellEnd"/>
      <w:r>
        <w:rPr>
          <w:color w:val="000000"/>
        </w:rPr>
        <w:t>Key subcontractor</w:t>
      </w:r>
    </w:p>
    <w:p w:rsidR="008C2AAB" w:rsidRDefault="00F51E9C">
      <w:pPr>
        <w:pStyle w:val="Standard"/>
        <w:tabs>
          <w:tab w:val="left" w:pos="2257"/>
        </w:tabs>
        <w:spacing w:line="240" w:lineRule="auto"/>
      </w:pPr>
      <w:r>
        <w:rPr>
          <w:b/>
          <w:sz w:val="24"/>
          <w:szCs w:val="24"/>
          <w:shd w:val="clear" w:color="auto" w:fill="FFFFFF"/>
        </w:rPr>
        <w:t>N/A</w:t>
      </w:r>
    </w:p>
    <w:p w:rsidR="008C2AAB" w:rsidRDefault="00F51E9C">
      <w:pPr>
        <w:pStyle w:val="Heading3"/>
        <w:tabs>
          <w:tab w:val="left" w:pos="2257"/>
        </w:tabs>
      </w:pPr>
      <w:bookmarkStart w:id="23" w:name="_2xcytpi"/>
      <w:bookmarkEnd w:id="23"/>
      <w:r>
        <w:rPr>
          <w:color w:val="000000"/>
        </w:rPr>
        <w:t>Commercially sensitive information</w:t>
      </w:r>
    </w:p>
    <w:p w:rsidR="008C2AAB" w:rsidRDefault="00F51E9C">
      <w:pPr>
        <w:pStyle w:val="Standard"/>
        <w:tabs>
          <w:tab w:val="left" w:pos="2257"/>
        </w:tabs>
        <w:spacing w:line="240" w:lineRule="auto"/>
      </w:pPr>
      <w:r>
        <w:rPr>
          <w:sz w:val="24"/>
          <w:szCs w:val="24"/>
          <w:shd w:val="clear" w:color="auto" w:fill="FFFFFF"/>
        </w:rPr>
        <w:t>See details in Joint Schedule 4.</w:t>
      </w:r>
    </w:p>
    <w:p w:rsidR="008C2AAB" w:rsidRDefault="00F51E9C">
      <w:pPr>
        <w:pStyle w:val="Heading3"/>
        <w:tabs>
          <w:tab w:val="left" w:pos="2257"/>
        </w:tabs>
      </w:pPr>
      <w:bookmarkStart w:id="24" w:name="_1ci93xb"/>
      <w:bookmarkEnd w:id="24"/>
      <w:r>
        <w:rPr>
          <w:color w:val="000000"/>
        </w:rPr>
        <w:t>Service credits</w:t>
      </w:r>
    </w:p>
    <w:p w:rsidR="008C2AAB" w:rsidRDefault="00F51E9C">
      <w:pPr>
        <w:pStyle w:val="Standard"/>
      </w:pPr>
      <w:r>
        <w:t>N/A</w:t>
      </w:r>
    </w:p>
    <w:p w:rsidR="008C2AAB" w:rsidRDefault="00F51E9C">
      <w:pPr>
        <w:pStyle w:val="Heading3"/>
        <w:tabs>
          <w:tab w:val="left" w:pos="2257"/>
        </w:tabs>
      </w:pPr>
      <w:bookmarkStart w:id="25" w:name="_3whwml4"/>
      <w:bookmarkEnd w:id="25"/>
      <w:r>
        <w:rPr>
          <w:color w:val="000000"/>
        </w:rPr>
        <w:t>Additional insurances</w:t>
      </w:r>
    </w:p>
    <w:p w:rsidR="008C2AAB" w:rsidRDefault="00F51E9C">
      <w:pPr>
        <w:pStyle w:val="Standard"/>
      </w:pPr>
      <w:r>
        <w:t>N/A</w:t>
      </w:r>
    </w:p>
    <w:p w:rsidR="008C2AAB" w:rsidRDefault="00F51E9C">
      <w:pPr>
        <w:pStyle w:val="Heading3"/>
        <w:jc w:val="both"/>
      </w:pPr>
      <w:bookmarkStart w:id="26" w:name="_2bn6wsx"/>
      <w:bookmarkEnd w:id="26"/>
      <w:r>
        <w:rPr>
          <w:color w:val="000000"/>
        </w:rPr>
        <w:t>Guarantee</w:t>
      </w:r>
    </w:p>
    <w:p w:rsidR="008C2AAB" w:rsidRDefault="00F51E9C">
      <w:pPr>
        <w:pStyle w:val="Standard"/>
      </w:pPr>
      <w:r>
        <w:t>N/A</w:t>
      </w:r>
    </w:p>
    <w:p w:rsidR="008C2AAB" w:rsidRDefault="00F51E9C">
      <w:pPr>
        <w:pStyle w:val="Heading3"/>
        <w:tabs>
          <w:tab w:val="left" w:pos="2257"/>
        </w:tabs>
      </w:pPr>
      <w:bookmarkStart w:id="27" w:name="_qsh70q"/>
      <w:bookmarkEnd w:id="27"/>
      <w:r>
        <w:rPr>
          <w:color w:val="000000"/>
        </w:rPr>
        <w:t>Buyer’s environmental and social value policy</w:t>
      </w:r>
    </w:p>
    <w:p w:rsidR="008C2AAB" w:rsidRDefault="00F51E9C">
      <w:pPr>
        <w:pStyle w:val="Heading3"/>
        <w:jc w:val="both"/>
        <w:rPr>
          <w:shd w:val="clear" w:color="auto" w:fill="FFFFFF"/>
        </w:rPr>
      </w:pPr>
      <w:bookmarkStart w:id="28" w:name="_3as4poj"/>
      <w:bookmarkEnd w:id="28"/>
      <w:r>
        <w:rPr>
          <w:shd w:val="clear" w:color="auto" w:fill="FFFFFF"/>
        </w:rPr>
        <w:t xml:space="preserve">As per GCF Social Value Policy </w:t>
      </w:r>
    </w:p>
    <w:p w:rsidR="008C2AAB" w:rsidRDefault="00F51E9C">
      <w:pPr>
        <w:pStyle w:val="Heading3"/>
        <w:jc w:val="both"/>
      </w:pPr>
      <w:r>
        <w:rPr>
          <w:color w:val="000000"/>
        </w:rPr>
        <w:t>Social value commitment</w:t>
      </w:r>
    </w:p>
    <w:p w:rsidR="008C2AAB" w:rsidRDefault="00F51E9C">
      <w:pPr>
        <w:pStyle w:val="Standard"/>
        <w:spacing w:line="240" w:lineRule="auto"/>
        <w:jc w:val="both"/>
      </w:pPr>
      <w:r>
        <w:rPr>
          <w:sz w:val="24"/>
          <w:szCs w:val="24"/>
        </w:rPr>
        <w:t xml:space="preserve">The Supplier agrees, in providing the Deliverables and performing its obligations under the Call-Off Contract, that it will comply with the </w:t>
      </w:r>
      <w:r>
        <w:rPr>
          <w:sz w:val="24"/>
          <w:szCs w:val="24"/>
        </w:rPr>
        <w:t>social value commitments in Call-Off Schedule 4 (Call-Off Tender)]</w:t>
      </w:r>
    </w:p>
    <w:p w:rsidR="008C2AAB" w:rsidRDefault="00F51E9C">
      <w:pPr>
        <w:pStyle w:val="Heading3"/>
        <w:spacing w:after="240"/>
        <w:jc w:val="both"/>
      </w:pPr>
      <w:bookmarkStart w:id="29" w:name="_1pxezwc"/>
      <w:bookmarkEnd w:id="29"/>
      <w:r>
        <w:rPr>
          <w:color w:val="000000"/>
        </w:rPr>
        <w:t>Formation of call off contract</w:t>
      </w:r>
    </w:p>
    <w:p w:rsidR="008C2AAB" w:rsidRDefault="00F51E9C">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w:t>
      </w:r>
      <w:r>
        <w:rPr>
          <w:sz w:val="24"/>
          <w:szCs w:val="24"/>
        </w:rPr>
        <w:t>he Call-Off Order Form and the Call-Off Terms.</w:t>
      </w:r>
    </w:p>
    <w:p w:rsidR="008C2AAB" w:rsidRDefault="00F51E9C">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rsidR="008C2AAB" w:rsidRDefault="00F51E9C">
      <w:pPr>
        <w:pStyle w:val="Standard"/>
        <w:spacing w:line="240" w:lineRule="auto"/>
      </w:pPr>
      <w:r>
        <w:rPr>
          <w:b/>
          <w:sz w:val="24"/>
          <w:szCs w:val="24"/>
        </w:rPr>
        <w:t>For and on behalf of the Supplier</w:t>
      </w:r>
      <w:r>
        <w:rPr>
          <w:sz w:val="24"/>
          <w:szCs w:val="24"/>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Signature:</w:t>
      </w:r>
      <w:r>
        <w:rPr>
          <w:sz w:val="24"/>
          <w:szCs w:val="24"/>
        </w:rPr>
        <w:tab/>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Name:</w:t>
      </w:r>
      <w:r>
        <w:rPr>
          <w:sz w:val="24"/>
          <w:szCs w:val="24"/>
        </w:rPr>
        <w:tab/>
      </w:r>
      <w:r>
        <w:rPr>
          <w:sz w:val="24"/>
          <w:szCs w:val="24"/>
        </w:rPr>
        <w:tab/>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Role:</w:t>
      </w:r>
      <w:r>
        <w:rPr>
          <w:sz w:val="24"/>
          <w:szCs w:val="24"/>
        </w:rPr>
        <w:tab/>
      </w:r>
      <w:r>
        <w:rPr>
          <w:sz w:val="24"/>
          <w:szCs w:val="24"/>
        </w:rPr>
        <w:tab/>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rPr>
          <w:b/>
          <w:sz w:val="24"/>
          <w:szCs w:val="24"/>
        </w:rPr>
      </w:pPr>
      <w:r>
        <w:rPr>
          <w:sz w:val="24"/>
          <w:szCs w:val="24"/>
        </w:rPr>
        <w:lastRenderedPageBreak/>
        <w:t>Date:</w:t>
      </w:r>
      <w:r>
        <w:rPr>
          <w:sz w:val="24"/>
          <w:szCs w:val="24"/>
        </w:rPr>
        <w:tab/>
      </w:r>
      <w:r>
        <w:rPr>
          <w:sz w:val="24"/>
          <w:szCs w:val="24"/>
        </w:rPr>
        <w:tab/>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b/>
          <w:sz w:val="24"/>
          <w:szCs w:val="24"/>
        </w:rPr>
      </w:pPr>
    </w:p>
    <w:p w:rsidR="008C2AAB" w:rsidRDefault="008C2AAB">
      <w:pPr>
        <w:pStyle w:val="Standard"/>
        <w:spacing w:line="240" w:lineRule="auto"/>
        <w:rPr>
          <w:b/>
          <w:sz w:val="24"/>
          <w:szCs w:val="24"/>
        </w:rPr>
      </w:pPr>
    </w:p>
    <w:p w:rsidR="008C2AAB" w:rsidRDefault="00F51E9C">
      <w:pPr>
        <w:pStyle w:val="Standard"/>
        <w:spacing w:line="240" w:lineRule="auto"/>
      </w:pPr>
      <w:r>
        <w:rPr>
          <w:b/>
          <w:sz w:val="24"/>
          <w:szCs w:val="24"/>
        </w:rPr>
        <w:t>For and on behalf of the Buyer</w:t>
      </w:r>
      <w:r>
        <w:rPr>
          <w:sz w:val="24"/>
          <w:szCs w:val="24"/>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Signature:</w:t>
      </w:r>
      <w:r w:rsidR="00242CFE" w:rsidRPr="00242CFE">
        <w:rPr>
          <w:b/>
          <w:bCs/>
          <w:color w:val="FF0000"/>
        </w:rPr>
        <w:t xml:space="preserve"> </w:t>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Name:</w:t>
      </w:r>
      <w:r w:rsidR="00242CFE" w:rsidRPr="00242CFE">
        <w:rPr>
          <w:b/>
          <w:bCs/>
          <w:color w:val="FF0000"/>
        </w:rPr>
        <w:t xml:space="preserve"> </w:t>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Role:</w:t>
      </w:r>
      <w:r w:rsidR="00242CFE" w:rsidRPr="00242CFE">
        <w:rPr>
          <w:b/>
          <w:bCs/>
          <w:color w:val="FF0000"/>
        </w:rPr>
        <w:t xml:space="preserve"> </w:t>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F51E9C">
      <w:pPr>
        <w:pStyle w:val="Standard"/>
        <w:spacing w:line="240" w:lineRule="auto"/>
      </w:pPr>
      <w:r>
        <w:rPr>
          <w:sz w:val="24"/>
          <w:szCs w:val="24"/>
        </w:rPr>
        <w:t>Date:</w:t>
      </w:r>
      <w:r w:rsidR="00242CFE" w:rsidRPr="00242CFE">
        <w:rPr>
          <w:b/>
          <w:bCs/>
          <w:color w:val="FF0000"/>
        </w:rPr>
        <w:t xml:space="preserve"> </w:t>
      </w:r>
      <w:r w:rsidR="00242CFE">
        <w:rPr>
          <w:b/>
          <w:bCs/>
          <w:color w:val="FF0000"/>
        </w:rPr>
        <w:t>REDACTED TEXT under FOIA Section 40, Personal Information</w:t>
      </w:r>
      <w:r w:rsidR="00242CFE">
        <w:rPr>
          <w:color w:val="0B0C0C"/>
        </w:rPr>
        <w:t>.</w:t>
      </w:r>
    </w:p>
    <w:p w:rsidR="008C2AAB" w:rsidRDefault="008C2AAB">
      <w:pPr>
        <w:pStyle w:val="Standard"/>
        <w:spacing w:line="240" w:lineRule="auto"/>
        <w:rPr>
          <w:sz w:val="24"/>
          <w:szCs w:val="24"/>
        </w:rPr>
      </w:pPr>
    </w:p>
    <w:p w:rsidR="008C2AAB" w:rsidRDefault="008C2AAB">
      <w:pPr>
        <w:pStyle w:val="Standard"/>
      </w:pPr>
    </w:p>
    <w:sectPr w:rsidR="008C2AAB">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E9C" w:rsidRDefault="00F51E9C">
      <w:r>
        <w:separator/>
      </w:r>
    </w:p>
  </w:endnote>
  <w:endnote w:type="continuationSeparator" w:id="0">
    <w:p w:rsidR="00F51E9C" w:rsidRDefault="00F5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8A" w:rsidRDefault="00F51E9C">
    <w:pPr>
      <w:pStyle w:val="Standard"/>
      <w:jc w:val="right"/>
    </w:pPr>
    <w:r>
      <w:fldChar w:fldCharType="begin"/>
    </w:r>
    <w:r>
      <w:instrText xml:space="preserve"> PAGE </w:instrText>
    </w:r>
    <w:r>
      <w:fldChar w:fldCharType="separate"/>
    </w:r>
    <w:r>
      <w:t>11</w:t>
    </w:r>
    <w:r>
      <w:fldChar w:fldCharType="end"/>
    </w:r>
  </w:p>
  <w:p w:rsidR="00E7228A" w:rsidRDefault="00F51E9C">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rsidR="00E7228A" w:rsidRDefault="00F51E9C">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E9C" w:rsidRDefault="00F51E9C">
      <w:r>
        <w:rPr>
          <w:color w:val="000000"/>
        </w:rPr>
        <w:separator/>
      </w:r>
    </w:p>
  </w:footnote>
  <w:footnote w:type="continuationSeparator" w:id="0">
    <w:p w:rsidR="00F51E9C" w:rsidRDefault="00F5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28A" w:rsidRDefault="00F51E9C">
    <w:pPr>
      <w:pStyle w:val="Standard"/>
    </w:pPr>
    <w:r>
      <w:rPr>
        <w:rFonts w:ascii="Roboto" w:eastAsia="Roboto" w:hAnsi="Roboto" w:cs="Roboto"/>
        <w:color w:val="202124"/>
        <w:sz w:val="20"/>
        <w:szCs w:val="20"/>
        <w:shd w:val="clear" w:color="auto" w:fill="FFFFFF"/>
      </w:rPr>
      <w:t>Framework Schedule 6 (Order Form Template and Call-Off Schedules)</w:t>
    </w:r>
  </w:p>
  <w:p w:rsidR="00E7228A" w:rsidRDefault="00F51E9C">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141B"/>
    <w:multiLevelType w:val="multilevel"/>
    <w:tmpl w:val="14568286"/>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414772F"/>
    <w:multiLevelType w:val="multilevel"/>
    <w:tmpl w:val="49CA496C"/>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096034"/>
    <w:multiLevelType w:val="multilevel"/>
    <w:tmpl w:val="0DEEE976"/>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75CA0E0B"/>
    <w:multiLevelType w:val="multilevel"/>
    <w:tmpl w:val="B948A7F0"/>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num w:numId="1">
    <w:abstractNumId w:val="1"/>
  </w:num>
  <w:num w:numId="2">
    <w:abstractNumId w:val="0"/>
  </w:num>
  <w:num w:numId="3">
    <w:abstractNumId w:val="2"/>
  </w:num>
  <w:num w:numId="4">
    <w:abstractNumId w:val="3"/>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2AAB"/>
    <w:rsid w:val="00242CFE"/>
    <w:rsid w:val="008C2AAB"/>
    <w:rsid w:val="00F5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1D2E"/>
  <w15:docId w15:val="{850D0053-A25D-4085-A565-320A5FB4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Creron</dc:creator>
  <cp:lastModifiedBy>Matthew Creron</cp:lastModifiedBy>
  <cp:revision>2</cp:revision>
  <dcterms:created xsi:type="dcterms:W3CDTF">2023-02-01T16:24:00Z</dcterms:created>
  <dcterms:modified xsi:type="dcterms:W3CDTF">2023-02-01T16:24:00Z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2023-01-17T16:00:24Z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4a6ca638-c62d-48e0-881e-e19aee5e7626</vt:lpwstr>
  </property>
  <property fmtid="{D5CDD505-2E9C-101B-9397-08002B2CF9AE}" pid="8" name="MSIP_Label_ea60d57e-af5b-4752-ac57-3e4f28ca11dc_ContentBits">
    <vt:lpwstr>0</vt:lpwstr>
  </property>
</Properties>
</file>