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643F" w:rsidRPr="004F3054" w:rsidRDefault="008D498D">
      <w:pPr>
        <w:rPr>
          <w:rFonts w:ascii="Arial" w:hAnsi="Arial" w:cs="Arial"/>
          <w:b/>
          <w:sz w:val="28"/>
        </w:rPr>
      </w:pPr>
      <w:r w:rsidRPr="004F3054">
        <w:rPr>
          <w:rFonts w:ascii="Arial" w:hAnsi="Arial" w:cs="Arial"/>
          <w:b/>
          <w:sz w:val="28"/>
        </w:rPr>
        <w:t>Southend-on-</w:t>
      </w:r>
      <w:r w:rsidR="00C86376" w:rsidRPr="004F3054">
        <w:rPr>
          <w:rFonts w:ascii="Arial" w:hAnsi="Arial" w:cs="Arial"/>
          <w:b/>
          <w:sz w:val="28"/>
        </w:rPr>
        <w:t>Sea Borough Council</w:t>
      </w:r>
    </w:p>
    <w:p w:rsidR="00C86376" w:rsidRPr="004F3054" w:rsidRDefault="00C86376">
      <w:pPr>
        <w:rPr>
          <w:rFonts w:ascii="Arial" w:hAnsi="Arial" w:cs="Arial"/>
        </w:rPr>
      </w:pPr>
    </w:p>
    <w:p w:rsidR="00C86376" w:rsidRPr="004F3054" w:rsidRDefault="00C86376">
      <w:pPr>
        <w:rPr>
          <w:rFonts w:ascii="Arial" w:hAnsi="Arial" w:cs="Arial"/>
        </w:rPr>
      </w:pPr>
    </w:p>
    <w:p w:rsidR="00C86376" w:rsidRPr="004F3054" w:rsidRDefault="00C86376">
      <w:pPr>
        <w:rPr>
          <w:rFonts w:ascii="Arial" w:hAnsi="Arial" w:cs="Arial"/>
        </w:rPr>
      </w:pPr>
    </w:p>
    <w:p w:rsidR="00591461" w:rsidRPr="004F3054" w:rsidRDefault="00591461">
      <w:pPr>
        <w:rPr>
          <w:rFonts w:ascii="Arial" w:hAnsi="Arial" w:cs="Arial"/>
        </w:rPr>
      </w:pPr>
    </w:p>
    <w:p w:rsidR="00591461" w:rsidRPr="004F3054" w:rsidRDefault="00591461">
      <w:pPr>
        <w:rPr>
          <w:rFonts w:ascii="Arial" w:hAnsi="Arial" w:cs="Arial"/>
        </w:rPr>
      </w:pPr>
    </w:p>
    <w:p w:rsidR="00591461" w:rsidRPr="004F3054" w:rsidRDefault="00591461">
      <w:pPr>
        <w:rPr>
          <w:rFonts w:ascii="Arial" w:hAnsi="Arial" w:cs="Arial"/>
        </w:rPr>
      </w:pPr>
    </w:p>
    <w:p w:rsidR="00C86376" w:rsidRPr="004F3054" w:rsidRDefault="00C86376">
      <w:pPr>
        <w:rPr>
          <w:rFonts w:ascii="Arial" w:hAnsi="Arial" w:cs="Arial"/>
        </w:rPr>
      </w:pPr>
    </w:p>
    <w:p w:rsidR="00C86376" w:rsidRPr="00631F63" w:rsidRDefault="00631F63" w:rsidP="00631F63">
      <w:pPr>
        <w:pBdr>
          <w:bottom w:val="single" w:sz="8" w:space="4" w:color="4F81BD" w:themeColor="accent1"/>
        </w:pBdr>
        <w:spacing w:after="300" w:line="240" w:lineRule="auto"/>
        <w:contextualSpacing/>
        <w:rPr>
          <w:rFonts w:ascii="Arial" w:eastAsiaTheme="majorEastAsia" w:hAnsi="Arial" w:cs="Arial"/>
          <w:color w:val="17365D" w:themeColor="text2" w:themeShade="BF"/>
          <w:spacing w:val="5"/>
          <w:kern w:val="28"/>
          <w:sz w:val="52"/>
          <w:szCs w:val="52"/>
        </w:rPr>
      </w:pPr>
      <w:r w:rsidRPr="00631F63">
        <w:rPr>
          <w:rFonts w:ascii="Arial" w:eastAsiaTheme="majorEastAsia" w:hAnsi="Arial" w:cs="Arial"/>
          <w:color w:val="17365D" w:themeColor="text2" w:themeShade="BF"/>
          <w:spacing w:val="5"/>
          <w:kern w:val="28"/>
          <w:sz w:val="52"/>
          <w:szCs w:val="52"/>
        </w:rPr>
        <w:t xml:space="preserve">Supply and delivery of bespoke, museum standard, clear acrylic </w:t>
      </w:r>
      <w:r w:rsidR="00856AA0">
        <w:rPr>
          <w:rFonts w:ascii="Arial" w:eastAsiaTheme="majorEastAsia" w:hAnsi="Arial" w:cs="Arial"/>
          <w:color w:val="17365D" w:themeColor="text2" w:themeShade="BF"/>
          <w:spacing w:val="5"/>
          <w:kern w:val="28"/>
          <w:sz w:val="52"/>
          <w:szCs w:val="52"/>
        </w:rPr>
        <w:t xml:space="preserve">Display </w:t>
      </w:r>
      <w:r w:rsidR="00B85F0F">
        <w:rPr>
          <w:rFonts w:ascii="Arial" w:eastAsiaTheme="majorEastAsia" w:hAnsi="Arial" w:cs="Arial"/>
          <w:color w:val="17365D" w:themeColor="text2" w:themeShade="BF"/>
          <w:spacing w:val="5"/>
          <w:kern w:val="28"/>
          <w:sz w:val="52"/>
          <w:szCs w:val="52"/>
        </w:rPr>
        <w:t xml:space="preserve">Mounts </w:t>
      </w:r>
      <w:r w:rsidR="00B85F0F" w:rsidRPr="00631F63">
        <w:rPr>
          <w:rFonts w:ascii="Arial" w:eastAsiaTheme="majorEastAsia" w:hAnsi="Arial" w:cs="Arial"/>
          <w:color w:val="17365D" w:themeColor="text2" w:themeShade="BF"/>
          <w:spacing w:val="5"/>
          <w:kern w:val="28"/>
          <w:sz w:val="52"/>
          <w:szCs w:val="52"/>
        </w:rPr>
        <w:t>for</w:t>
      </w:r>
      <w:r w:rsidRPr="00631F63">
        <w:rPr>
          <w:rFonts w:ascii="Arial" w:eastAsiaTheme="majorEastAsia" w:hAnsi="Arial" w:cs="Arial"/>
          <w:color w:val="17365D" w:themeColor="text2" w:themeShade="BF"/>
          <w:spacing w:val="5"/>
          <w:kern w:val="28"/>
          <w:sz w:val="52"/>
          <w:szCs w:val="52"/>
        </w:rPr>
        <w:t xml:space="preserve"> a museum collection in Southend-on-Sea</w:t>
      </w:r>
    </w:p>
    <w:p w:rsidR="00C86376" w:rsidRPr="004F3054" w:rsidRDefault="00C86376">
      <w:pPr>
        <w:rPr>
          <w:rFonts w:ascii="Arial" w:hAnsi="Arial" w:cs="Arial"/>
        </w:rPr>
      </w:pPr>
    </w:p>
    <w:p w:rsidR="00C86376" w:rsidRPr="004F3054" w:rsidRDefault="00C90C2D">
      <w:pPr>
        <w:rPr>
          <w:rFonts w:ascii="Arial" w:hAnsi="Arial" w:cs="Arial"/>
          <w:sz w:val="52"/>
          <w:szCs w:val="52"/>
        </w:rPr>
      </w:pPr>
      <w:r>
        <w:rPr>
          <w:rFonts w:ascii="Arial" w:hAnsi="Arial" w:cs="Arial"/>
          <w:sz w:val="52"/>
          <w:szCs w:val="52"/>
        </w:rPr>
        <w:t>Bidding Document</w:t>
      </w:r>
    </w:p>
    <w:p w:rsidR="00C86376" w:rsidRPr="004F3054" w:rsidRDefault="00C86376">
      <w:pPr>
        <w:rPr>
          <w:rFonts w:ascii="Arial" w:hAnsi="Arial" w:cs="Arial"/>
        </w:rPr>
      </w:pPr>
    </w:p>
    <w:p w:rsidR="00C86376" w:rsidRPr="004F3054" w:rsidRDefault="00C86376">
      <w:pPr>
        <w:rPr>
          <w:rFonts w:ascii="Arial" w:hAnsi="Arial" w:cs="Arial"/>
        </w:rPr>
      </w:pPr>
    </w:p>
    <w:p w:rsidR="00C86376" w:rsidRPr="004F3054" w:rsidRDefault="00C86376">
      <w:pPr>
        <w:rPr>
          <w:rFonts w:ascii="Arial" w:hAnsi="Arial" w:cs="Arial"/>
        </w:rPr>
      </w:pPr>
    </w:p>
    <w:p w:rsidR="00591461" w:rsidRPr="004F3054" w:rsidRDefault="00591461">
      <w:pPr>
        <w:rPr>
          <w:rFonts w:ascii="Arial" w:hAnsi="Arial" w:cs="Arial"/>
        </w:rPr>
      </w:pPr>
    </w:p>
    <w:p w:rsidR="00C86376" w:rsidRPr="004F3054" w:rsidRDefault="00C86376">
      <w:pPr>
        <w:rPr>
          <w:rFonts w:ascii="Arial" w:hAnsi="Arial" w:cs="Arial"/>
        </w:rPr>
      </w:pPr>
    </w:p>
    <w:p w:rsidR="00C86376" w:rsidRPr="004F3054" w:rsidRDefault="00C86376" w:rsidP="00C86376">
      <w:pPr>
        <w:spacing w:after="0"/>
        <w:rPr>
          <w:rFonts w:ascii="Arial" w:hAnsi="Arial" w:cs="Arial"/>
          <w:sz w:val="20"/>
        </w:rPr>
      </w:pPr>
      <w:r w:rsidRPr="004F3054">
        <w:rPr>
          <w:rFonts w:ascii="Arial" w:hAnsi="Arial" w:cs="Arial"/>
          <w:sz w:val="20"/>
        </w:rPr>
        <w:t>Southend-on-Sea Borough Council</w:t>
      </w:r>
    </w:p>
    <w:p w:rsidR="00C86376" w:rsidRPr="004F3054" w:rsidRDefault="00C86376" w:rsidP="00C86376">
      <w:pPr>
        <w:spacing w:after="0"/>
        <w:rPr>
          <w:rFonts w:ascii="Arial" w:hAnsi="Arial" w:cs="Arial"/>
          <w:sz w:val="20"/>
        </w:rPr>
      </w:pPr>
      <w:r w:rsidRPr="004F3054">
        <w:rPr>
          <w:rFonts w:ascii="Arial" w:hAnsi="Arial" w:cs="Arial"/>
          <w:sz w:val="20"/>
        </w:rPr>
        <w:t>Civic Centre</w:t>
      </w:r>
    </w:p>
    <w:p w:rsidR="00C86376" w:rsidRPr="004F3054" w:rsidRDefault="00C86376" w:rsidP="00C86376">
      <w:pPr>
        <w:spacing w:after="0"/>
        <w:rPr>
          <w:rFonts w:ascii="Arial" w:hAnsi="Arial" w:cs="Arial"/>
          <w:sz w:val="20"/>
        </w:rPr>
      </w:pPr>
      <w:r w:rsidRPr="004F3054">
        <w:rPr>
          <w:rFonts w:ascii="Arial" w:hAnsi="Arial" w:cs="Arial"/>
          <w:sz w:val="20"/>
        </w:rPr>
        <w:t>Victoria Avenue</w:t>
      </w:r>
    </w:p>
    <w:p w:rsidR="00C86376" w:rsidRPr="004F3054" w:rsidRDefault="00AD04FD" w:rsidP="00C86376">
      <w:pPr>
        <w:spacing w:after="0"/>
        <w:rPr>
          <w:rFonts w:ascii="Arial" w:hAnsi="Arial" w:cs="Arial"/>
          <w:sz w:val="20"/>
        </w:rPr>
      </w:pPr>
      <w:r w:rsidRPr="004F3054">
        <w:rPr>
          <w:rFonts w:ascii="Arial" w:hAnsi="Arial" w:cs="Arial"/>
          <w:sz w:val="20"/>
        </w:rPr>
        <w:t>Southend</w:t>
      </w:r>
      <w:r w:rsidR="00C86376" w:rsidRPr="004F3054">
        <w:rPr>
          <w:rFonts w:ascii="Arial" w:hAnsi="Arial" w:cs="Arial"/>
          <w:sz w:val="20"/>
        </w:rPr>
        <w:t>-on-Sea</w:t>
      </w:r>
    </w:p>
    <w:p w:rsidR="00C86376" w:rsidRPr="004F3054" w:rsidRDefault="00C86376" w:rsidP="00C86376">
      <w:pPr>
        <w:spacing w:after="0"/>
        <w:rPr>
          <w:rFonts w:ascii="Arial" w:hAnsi="Arial" w:cs="Arial"/>
          <w:sz w:val="20"/>
        </w:rPr>
      </w:pPr>
      <w:r w:rsidRPr="004F3054">
        <w:rPr>
          <w:rFonts w:ascii="Arial" w:hAnsi="Arial" w:cs="Arial"/>
          <w:sz w:val="20"/>
        </w:rPr>
        <w:t>Essex</w:t>
      </w:r>
    </w:p>
    <w:p w:rsidR="00C86376" w:rsidRPr="004F3054" w:rsidRDefault="00C86376" w:rsidP="00C86376">
      <w:pPr>
        <w:spacing w:after="0"/>
        <w:rPr>
          <w:rFonts w:ascii="Arial" w:hAnsi="Arial" w:cs="Arial"/>
          <w:sz w:val="20"/>
        </w:rPr>
      </w:pPr>
      <w:r w:rsidRPr="004F3054">
        <w:rPr>
          <w:rFonts w:ascii="Arial" w:hAnsi="Arial" w:cs="Arial"/>
          <w:sz w:val="20"/>
        </w:rPr>
        <w:t>SS2 6ER</w:t>
      </w:r>
    </w:p>
    <w:p w:rsidR="00C86376" w:rsidRPr="004F3054" w:rsidRDefault="00C86376">
      <w:pPr>
        <w:rPr>
          <w:rFonts w:ascii="Arial" w:hAnsi="Arial" w:cs="Arial"/>
          <w:sz w:val="20"/>
        </w:rPr>
      </w:pPr>
    </w:p>
    <w:p w:rsidR="00C86376" w:rsidRPr="004F3054" w:rsidRDefault="0098293C">
      <w:pPr>
        <w:rPr>
          <w:rFonts w:ascii="Arial" w:hAnsi="Arial" w:cs="Arial"/>
          <w:sz w:val="24"/>
        </w:rPr>
      </w:pPr>
      <w:r>
        <w:rPr>
          <w:rFonts w:ascii="Arial" w:hAnsi="Arial" w:cs="Arial"/>
          <w:sz w:val="24"/>
        </w:rPr>
        <w:t>December</w:t>
      </w:r>
      <w:r w:rsidR="00A0723D" w:rsidRPr="004F3054">
        <w:rPr>
          <w:rFonts w:ascii="Arial" w:hAnsi="Arial" w:cs="Arial"/>
          <w:sz w:val="24"/>
        </w:rPr>
        <w:t xml:space="preserve"> </w:t>
      </w:r>
      <w:r w:rsidR="002B1C57" w:rsidRPr="004F3054">
        <w:rPr>
          <w:rFonts w:ascii="Arial" w:hAnsi="Arial" w:cs="Arial"/>
          <w:sz w:val="24"/>
        </w:rPr>
        <w:t>2016</w:t>
      </w:r>
    </w:p>
    <w:p w:rsidR="00591461" w:rsidRPr="004F3054" w:rsidRDefault="00591461">
      <w:pPr>
        <w:rPr>
          <w:rFonts w:ascii="Arial" w:hAnsi="Arial" w:cs="Arial"/>
        </w:rPr>
      </w:pPr>
      <w:r w:rsidRPr="004F3054">
        <w:rPr>
          <w:rFonts w:ascii="Arial" w:hAnsi="Arial" w:cs="Arial"/>
        </w:rPr>
        <w:br w:type="page"/>
      </w:r>
    </w:p>
    <w:sdt>
      <w:sdtPr>
        <w:rPr>
          <w:rFonts w:ascii="Arial" w:eastAsiaTheme="minorHAnsi" w:hAnsi="Arial" w:cs="Arial"/>
          <w:b w:val="0"/>
          <w:bCs w:val="0"/>
          <w:color w:val="auto"/>
          <w:sz w:val="22"/>
          <w:szCs w:val="22"/>
          <w:lang w:val="en-GB" w:eastAsia="en-US"/>
        </w:rPr>
        <w:id w:val="-1736316094"/>
        <w:docPartObj>
          <w:docPartGallery w:val="Table of Contents"/>
          <w:docPartUnique/>
        </w:docPartObj>
      </w:sdtPr>
      <w:sdtEndPr>
        <w:rPr>
          <w:noProof/>
        </w:rPr>
      </w:sdtEndPr>
      <w:sdtContent>
        <w:p w:rsidR="00C63E0D" w:rsidRPr="004F3054" w:rsidRDefault="00C63E0D">
          <w:pPr>
            <w:pStyle w:val="TOCHeading"/>
            <w:rPr>
              <w:rFonts w:ascii="Arial" w:hAnsi="Arial" w:cs="Arial"/>
            </w:rPr>
          </w:pPr>
          <w:r w:rsidRPr="004F3054">
            <w:rPr>
              <w:rFonts w:ascii="Arial" w:hAnsi="Arial" w:cs="Arial"/>
            </w:rPr>
            <w:t>Contents</w:t>
          </w:r>
        </w:p>
        <w:p w:rsidR="00441501" w:rsidRDefault="00F46CF7">
          <w:pPr>
            <w:pStyle w:val="TOC1"/>
            <w:tabs>
              <w:tab w:val="right" w:leader="dot" w:pos="9016"/>
            </w:tabs>
            <w:rPr>
              <w:rFonts w:eastAsiaTheme="minorEastAsia"/>
              <w:noProof/>
              <w:lang w:val="en-US"/>
            </w:rPr>
          </w:pPr>
          <w:r w:rsidRPr="00F46CF7">
            <w:rPr>
              <w:rFonts w:ascii="Arial" w:hAnsi="Arial" w:cs="Arial"/>
            </w:rPr>
            <w:fldChar w:fldCharType="begin"/>
          </w:r>
          <w:r w:rsidR="00C63E0D" w:rsidRPr="004F3054">
            <w:rPr>
              <w:rFonts w:ascii="Arial" w:hAnsi="Arial" w:cs="Arial"/>
            </w:rPr>
            <w:instrText xml:space="preserve"> TOC \o "1-3" \h \z \u </w:instrText>
          </w:r>
          <w:r w:rsidRPr="00F46CF7">
            <w:rPr>
              <w:rFonts w:ascii="Arial" w:hAnsi="Arial" w:cs="Arial"/>
            </w:rPr>
            <w:fldChar w:fldCharType="separate"/>
          </w:r>
          <w:hyperlink w:anchor="_Toc470099929" w:history="1">
            <w:r w:rsidR="00441501" w:rsidRPr="00905C93">
              <w:rPr>
                <w:rStyle w:val="Hyperlink"/>
                <w:rFonts w:ascii="Arial" w:hAnsi="Arial" w:cs="Arial"/>
                <w:noProof/>
              </w:rPr>
              <w:t>Introduction</w:t>
            </w:r>
            <w:r w:rsidR="00441501">
              <w:rPr>
                <w:noProof/>
                <w:webHidden/>
              </w:rPr>
              <w:tab/>
            </w:r>
            <w:r>
              <w:rPr>
                <w:noProof/>
                <w:webHidden/>
              </w:rPr>
              <w:fldChar w:fldCharType="begin"/>
            </w:r>
            <w:r w:rsidR="00441501">
              <w:rPr>
                <w:noProof/>
                <w:webHidden/>
              </w:rPr>
              <w:instrText xml:space="preserve"> PAGEREF _Toc470099929 \h </w:instrText>
            </w:r>
            <w:r>
              <w:rPr>
                <w:noProof/>
                <w:webHidden/>
              </w:rPr>
            </w:r>
            <w:r>
              <w:rPr>
                <w:noProof/>
                <w:webHidden/>
              </w:rPr>
              <w:fldChar w:fldCharType="separate"/>
            </w:r>
            <w:r w:rsidR="00441501">
              <w:rPr>
                <w:noProof/>
                <w:webHidden/>
              </w:rPr>
              <w:t>3</w:t>
            </w:r>
            <w:r>
              <w:rPr>
                <w:noProof/>
                <w:webHidden/>
              </w:rPr>
              <w:fldChar w:fldCharType="end"/>
            </w:r>
          </w:hyperlink>
        </w:p>
        <w:p w:rsidR="00441501" w:rsidRDefault="00F46CF7" w:rsidP="00441501">
          <w:pPr>
            <w:pStyle w:val="TOC1"/>
            <w:tabs>
              <w:tab w:val="right" w:leader="dot" w:pos="9016"/>
            </w:tabs>
            <w:rPr>
              <w:rFonts w:eastAsiaTheme="minorEastAsia"/>
              <w:noProof/>
              <w:lang w:val="en-US"/>
            </w:rPr>
          </w:pPr>
          <w:hyperlink w:anchor="_Toc470099930" w:history="1">
            <w:r w:rsidR="00441501" w:rsidRPr="00905C93">
              <w:rPr>
                <w:rStyle w:val="Hyperlink"/>
                <w:rFonts w:ascii="Arial" w:hAnsi="Arial" w:cs="Arial"/>
                <w:noProof/>
              </w:rPr>
              <w:t>The Requirement of the Contract</w:t>
            </w:r>
            <w:r w:rsidR="00441501">
              <w:rPr>
                <w:noProof/>
                <w:webHidden/>
              </w:rPr>
              <w:tab/>
            </w:r>
            <w:r>
              <w:rPr>
                <w:noProof/>
                <w:webHidden/>
              </w:rPr>
              <w:fldChar w:fldCharType="begin"/>
            </w:r>
            <w:r w:rsidR="00441501">
              <w:rPr>
                <w:noProof/>
                <w:webHidden/>
              </w:rPr>
              <w:instrText xml:space="preserve"> PAGEREF _Toc470099930 \h </w:instrText>
            </w:r>
            <w:r>
              <w:rPr>
                <w:noProof/>
                <w:webHidden/>
              </w:rPr>
            </w:r>
            <w:r>
              <w:rPr>
                <w:noProof/>
                <w:webHidden/>
              </w:rPr>
              <w:fldChar w:fldCharType="separate"/>
            </w:r>
            <w:r w:rsidR="00441501">
              <w:rPr>
                <w:noProof/>
                <w:webHidden/>
              </w:rPr>
              <w:t>4</w:t>
            </w:r>
            <w:r>
              <w:rPr>
                <w:noProof/>
                <w:webHidden/>
              </w:rPr>
              <w:fldChar w:fldCharType="end"/>
            </w:r>
          </w:hyperlink>
        </w:p>
        <w:p w:rsidR="00441501" w:rsidRDefault="00F46CF7">
          <w:pPr>
            <w:pStyle w:val="TOC1"/>
            <w:tabs>
              <w:tab w:val="right" w:leader="dot" w:pos="9016"/>
            </w:tabs>
            <w:rPr>
              <w:rFonts w:eastAsiaTheme="minorEastAsia"/>
              <w:noProof/>
              <w:lang w:val="en-US"/>
            </w:rPr>
          </w:pPr>
          <w:hyperlink w:anchor="_Toc470099936" w:history="1">
            <w:r w:rsidR="00441501" w:rsidRPr="00905C93">
              <w:rPr>
                <w:rStyle w:val="Hyperlink"/>
                <w:rFonts w:ascii="Arial" w:hAnsi="Arial" w:cs="Arial"/>
                <w:noProof/>
              </w:rPr>
              <w:t>Budget</w:t>
            </w:r>
            <w:r w:rsidR="00441501">
              <w:rPr>
                <w:noProof/>
                <w:webHidden/>
              </w:rPr>
              <w:tab/>
            </w:r>
            <w:r>
              <w:rPr>
                <w:noProof/>
                <w:webHidden/>
              </w:rPr>
              <w:fldChar w:fldCharType="begin"/>
            </w:r>
            <w:r w:rsidR="00441501">
              <w:rPr>
                <w:noProof/>
                <w:webHidden/>
              </w:rPr>
              <w:instrText xml:space="preserve"> PAGEREF _Toc470099936 \h </w:instrText>
            </w:r>
            <w:r>
              <w:rPr>
                <w:noProof/>
                <w:webHidden/>
              </w:rPr>
            </w:r>
            <w:r>
              <w:rPr>
                <w:noProof/>
                <w:webHidden/>
              </w:rPr>
              <w:fldChar w:fldCharType="separate"/>
            </w:r>
            <w:r w:rsidR="00441501">
              <w:rPr>
                <w:noProof/>
                <w:webHidden/>
              </w:rPr>
              <w:t>6</w:t>
            </w:r>
            <w:r>
              <w:rPr>
                <w:noProof/>
                <w:webHidden/>
              </w:rPr>
              <w:fldChar w:fldCharType="end"/>
            </w:r>
          </w:hyperlink>
        </w:p>
        <w:p w:rsidR="00441501" w:rsidRDefault="00F46CF7">
          <w:pPr>
            <w:pStyle w:val="TOC1"/>
            <w:tabs>
              <w:tab w:val="right" w:leader="dot" w:pos="9016"/>
            </w:tabs>
            <w:rPr>
              <w:rFonts w:eastAsiaTheme="minorEastAsia"/>
              <w:noProof/>
              <w:lang w:val="en-US"/>
            </w:rPr>
          </w:pPr>
          <w:hyperlink w:anchor="_Toc470099937" w:history="1">
            <w:r w:rsidR="00441501" w:rsidRPr="00905C93">
              <w:rPr>
                <w:rStyle w:val="Hyperlink"/>
                <w:rFonts w:ascii="Arial" w:hAnsi="Arial" w:cs="Arial"/>
                <w:noProof/>
              </w:rPr>
              <w:t>Project Timetable</w:t>
            </w:r>
            <w:r w:rsidR="00441501">
              <w:rPr>
                <w:noProof/>
                <w:webHidden/>
              </w:rPr>
              <w:tab/>
            </w:r>
            <w:r>
              <w:rPr>
                <w:noProof/>
                <w:webHidden/>
              </w:rPr>
              <w:fldChar w:fldCharType="begin"/>
            </w:r>
            <w:r w:rsidR="00441501">
              <w:rPr>
                <w:noProof/>
                <w:webHidden/>
              </w:rPr>
              <w:instrText xml:space="preserve"> PAGEREF _Toc470099937 \h </w:instrText>
            </w:r>
            <w:r>
              <w:rPr>
                <w:noProof/>
                <w:webHidden/>
              </w:rPr>
            </w:r>
            <w:r>
              <w:rPr>
                <w:noProof/>
                <w:webHidden/>
              </w:rPr>
              <w:fldChar w:fldCharType="separate"/>
            </w:r>
            <w:r w:rsidR="00441501">
              <w:rPr>
                <w:noProof/>
                <w:webHidden/>
              </w:rPr>
              <w:t>7</w:t>
            </w:r>
            <w:r>
              <w:rPr>
                <w:noProof/>
                <w:webHidden/>
              </w:rPr>
              <w:fldChar w:fldCharType="end"/>
            </w:r>
          </w:hyperlink>
        </w:p>
        <w:p w:rsidR="00441501" w:rsidRDefault="00F46CF7">
          <w:pPr>
            <w:pStyle w:val="TOC1"/>
            <w:tabs>
              <w:tab w:val="right" w:leader="dot" w:pos="9016"/>
            </w:tabs>
            <w:rPr>
              <w:rFonts w:eastAsiaTheme="minorEastAsia"/>
              <w:noProof/>
              <w:lang w:val="en-US"/>
            </w:rPr>
          </w:pPr>
          <w:hyperlink w:anchor="_Toc470099938" w:history="1">
            <w:r w:rsidR="00441501" w:rsidRPr="00905C93">
              <w:rPr>
                <w:rStyle w:val="Hyperlink"/>
                <w:rFonts w:ascii="Arial" w:hAnsi="Arial" w:cs="Arial"/>
                <w:noProof/>
              </w:rPr>
              <w:t>Documentation</w:t>
            </w:r>
            <w:r w:rsidR="00441501">
              <w:rPr>
                <w:noProof/>
                <w:webHidden/>
              </w:rPr>
              <w:tab/>
            </w:r>
            <w:r>
              <w:rPr>
                <w:noProof/>
                <w:webHidden/>
              </w:rPr>
              <w:fldChar w:fldCharType="begin"/>
            </w:r>
            <w:r w:rsidR="00441501">
              <w:rPr>
                <w:noProof/>
                <w:webHidden/>
              </w:rPr>
              <w:instrText xml:space="preserve"> PAGEREF _Toc470099938 \h </w:instrText>
            </w:r>
            <w:r>
              <w:rPr>
                <w:noProof/>
                <w:webHidden/>
              </w:rPr>
            </w:r>
            <w:r>
              <w:rPr>
                <w:noProof/>
                <w:webHidden/>
              </w:rPr>
              <w:fldChar w:fldCharType="separate"/>
            </w:r>
            <w:r w:rsidR="00441501">
              <w:rPr>
                <w:noProof/>
                <w:webHidden/>
              </w:rPr>
              <w:t>7</w:t>
            </w:r>
            <w:r>
              <w:rPr>
                <w:noProof/>
                <w:webHidden/>
              </w:rPr>
              <w:fldChar w:fldCharType="end"/>
            </w:r>
          </w:hyperlink>
        </w:p>
        <w:p w:rsidR="00441501" w:rsidRDefault="00F46CF7">
          <w:pPr>
            <w:pStyle w:val="TOC1"/>
            <w:tabs>
              <w:tab w:val="right" w:leader="dot" w:pos="9016"/>
            </w:tabs>
            <w:rPr>
              <w:rFonts w:eastAsiaTheme="minorEastAsia"/>
              <w:noProof/>
              <w:lang w:val="en-US"/>
            </w:rPr>
          </w:pPr>
          <w:hyperlink w:anchor="_Toc470099939" w:history="1">
            <w:r w:rsidR="00441501" w:rsidRPr="00905C93">
              <w:rPr>
                <w:rStyle w:val="Hyperlink"/>
                <w:rFonts w:ascii="Arial" w:hAnsi="Arial" w:cs="Arial"/>
                <w:noProof/>
              </w:rPr>
              <w:t>Procurement Timetable</w:t>
            </w:r>
            <w:r w:rsidR="00441501">
              <w:rPr>
                <w:noProof/>
                <w:webHidden/>
              </w:rPr>
              <w:tab/>
            </w:r>
            <w:r>
              <w:rPr>
                <w:noProof/>
                <w:webHidden/>
              </w:rPr>
              <w:fldChar w:fldCharType="begin"/>
            </w:r>
            <w:r w:rsidR="00441501">
              <w:rPr>
                <w:noProof/>
                <w:webHidden/>
              </w:rPr>
              <w:instrText xml:space="preserve"> PAGEREF _Toc470099939 \h </w:instrText>
            </w:r>
            <w:r>
              <w:rPr>
                <w:noProof/>
                <w:webHidden/>
              </w:rPr>
            </w:r>
            <w:r>
              <w:rPr>
                <w:noProof/>
                <w:webHidden/>
              </w:rPr>
              <w:fldChar w:fldCharType="separate"/>
            </w:r>
            <w:r w:rsidR="00441501">
              <w:rPr>
                <w:noProof/>
                <w:webHidden/>
              </w:rPr>
              <w:t>7</w:t>
            </w:r>
            <w:r>
              <w:rPr>
                <w:noProof/>
                <w:webHidden/>
              </w:rPr>
              <w:fldChar w:fldCharType="end"/>
            </w:r>
          </w:hyperlink>
        </w:p>
        <w:p w:rsidR="00441501" w:rsidRDefault="00F46CF7">
          <w:pPr>
            <w:pStyle w:val="TOC1"/>
            <w:tabs>
              <w:tab w:val="right" w:leader="dot" w:pos="9016"/>
            </w:tabs>
            <w:rPr>
              <w:rFonts w:eastAsiaTheme="minorEastAsia"/>
              <w:noProof/>
              <w:lang w:val="en-US"/>
            </w:rPr>
          </w:pPr>
          <w:hyperlink w:anchor="_Toc470099940" w:history="1">
            <w:r w:rsidR="00441501" w:rsidRPr="00905C93">
              <w:rPr>
                <w:rStyle w:val="Hyperlink"/>
                <w:rFonts w:ascii="Arial" w:hAnsi="Arial" w:cs="Arial"/>
                <w:noProof/>
              </w:rPr>
              <w:t>Award Criteria</w:t>
            </w:r>
            <w:r w:rsidR="00441501">
              <w:rPr>
                <w:noProof/>
                <w:webHidden/>
              </w:rPr>
              <w:tab/>
            </w:r>
            <w:r>
              <w:rPr>
                <w:noProof/>
                <w:webHidden/>
              </w:rPr>
              <w:fldChar w:fldCharType="begin"/>
            </w:r>
            <w:r w:rsidR="00441501">
              <w:rPr>
                <w:noProof/>
                <w:webHidden/>
              </w:rPr>
              <w:instrText xml:space="preserve"> PAGEREF _Toc470099940 \h </w:instrText>
            </w:r>
            <w:r>
              <w:rPr>
                <w:noProof/>
                <w:webHidden/>
              </w:rPr>
            </w:r>
            <w:r>
              <w:rPr>
                <w:noProof/>
                <w:webHidden/>
              </w:rPr>
              <w:fldChar w:fldCharType="separate"/>
            </w:r>
            <w:r w:rsidR="00441501">
              <w:rPr>
                <w:noProof/>
                <w:webHidden/>
              </w:rPr>
              <w:t>7</w:t>
            </w:r>
            <w:r>
              <w:rPr>
                <w:noProof/>
                <w:webHidden/>
              </w:rPr>
              <w:fldChar w:fldCharType="end"/>
            </w:r>
          </w:hyperlink>
        </w:p>
        <w:p w:rsidR="00C63E0D" w:rsidRPr="004F3054" w:rsidRDefault="00F46CF7">
          <w:pPr>
            <w:rPr>
              <w:rFonts w:ascii="Arial" w:hAnsi="Arial" w:cs="Arial"/>
            </w:rPr>
          </w:pPr>
          <w:r w:rsidRPr="004F3054">
            <w:rPr>
              <w:rFonts w:ascii="Arial" w:hAnsi="Arial" w:cs="Arial"/>
              <w:b/>
              <w:bCs/>
              <w:noProof/>
            </w:rPr>
            <w:fldChar w:fldCharType="end"/>
          </w:r>
        </w:p>
      </w:sdtContent>
    </w:sdt>
    <w:p w:rsidR="00295B0D" w:rsidRPr="004F3054" w:rsidRDefault="00295B0D">
      <w:pPr>
        <w:rPr>
          <w:rFonts w:ascii="Arial" w:hAnsi="Arial" w:cs="Arial"/>
        </w:rPr>
      </w:pPr>
      <w:r w:rsidRPr="004F3054">
        <w:rPr>
          <w:rFonts w:ascii="Arial" w:hAnsi="Arial" w:cs="Arial"/>
        </w:rPr>
        <w:br w:type="page"/>
      </w:r>
      <w:bookmarkStart w:id="0" w:name="_GoBack"/>
      <w:bookmarkEnd w:id="0"/>
    </w:p>
    <w:p w:rsidR="00C86376" w:rsidRPr="004F3054" w:rsidRDefault="00591461" w:rsidP="00142D9B">
      <w:pPr>
        <w:pStyle w:val="Heading1"/>
        <w:rPr>
          <w:rFonts w:ascii="Arial" w:hAnsi="Arial" w:cs="Arial"/>
        </w:rPr>
      </w:pPr>
      <w:bookmarkStart w:id="1" w:name="_Toc470099929"/>
      <w:r w:rsidRPr="004F3054">
        <w:rPr>
          <w:rFonts w:ascii="Arial" w:hAnsi="Arial" w:cs="Arial"/>
        </w:rPr>
        <w:t>Introduction</w:t>
      </w:r>
      <w:bookmarkEnd w:id="1"/>
    </w:p>
    <w:p w:rsidR="003D6496" w:rsidRPr="00C90C2D" w:rsidRDefault="002B1C57" w:rsidP="00042F85">
      <w:pPr>
        <w:spacing w:before="120" w:after="120"/>
        <w:jc w:val="both"/>
        <w:rPr>
          <w:rFonts w:ascii="Arial" w:hAnsi="Arial" w:cs="Arial"/>
          <w:sz w:val="24"/>
          <w:szCs w:val="24"/>
          <w:highlight w:val="yellow"/>
        </w:rPr>
      </w:pPr>
      <w:r w:rsidRPr="00DC516B">
        <w:rPr>
          <w:rFonts w:ascii="Arial" w:hAnsi="Arial" w:cs="Arial"/>
          <w:sz w:val="24"/>
          <w:szCs w:val="24"/>
        </w:rPr>
        <w:t xml:space="preserve">Southend-on-Sea </w:t>
      </w:r>
      <w:r w:rsidR="00042F85" w:rsidRPr="00DC516B">
        <w:rPr>
          <w:rFonts w:ascii="Arial" w:hAnsi="Arial" w:cs="Arial"/>
          <w:sz w:val="24"/>
          <w:szCs w:val="24"/>
        </w:rPr>
        <w:t xml:space="preserve">Borough Council </w:t>
      </w:r>
      <w:r w:rsidR="00045D5B" w:rsidRPr="00DC516B">
        <w:rPr>
          <w:rFonts w:ascii="Arial" w:hAnsi="Arial" w:cs="Arial"/>
          <w:sz w:val="24"/>
          <w:szCs w:val="24"/>
        </w:rPr>
        <w:t xml:space="preserve">is seeking bids </w:t>
      </w:r>
      <w:r w:rsidR="00353405" w:rsidRPr="00DC516B">
        <w:rPr>
          <w:rFonts w:ascii="Arial" w:hAnsi="Arial" w:cs="Arial"/>
          <w:sz w:val="24"/>
          <w:szCs w:val="24"/>
        </w:rPr>
        <w:t>to</w:t>
      </w:r>
      <w:r w:rsidR="00DC516B" w:rsidRPr="00DC516B">
        <w:rPr>
          <w:rFonts w:ascii="Arial" w:hAnsi="Arial" w:cs="Arial"/>
          <w:sz w:val="24"/>
          <w:szCs w:val="24"/>
        </w:rPr>
        <w:t xml:space="preserve"> fabricate and deliver </w:t>
      </w:r>
      <w:r w:rsidR="00DC516B" w:rsidRPr="00DC516B">
        <w:rPr>
          <w:rFonts w:ascii="Arial" w:eastAsiaTheme="minorEastAsia" w:hAnsi="Arial" w:cs="Arial"/>
          <w:color w:val="000000"/>
          <w:sz w:val="24"/>
          <w:szCs w:val="24"/>
          <w:lang w:val="en-US"/>
        </w:rPr>
        <w:t>a</w:t>
      </w:r>
      <w:r w:rsidR="00DC516B" w:rsidRPr="00B86086">
        <w:rPr>
          <w:rFonts w:ascii="Arial" w:eastAsiaTheme="minorEastAsia" w:hAnsi="Arial" w:cs="Arial"/>
          <w:color w:val="000000"/>
          <w:sz w:val="24"/>
          <w:szCs w:val="24"/>
          <w:lang w:val="en-US"/>
        </w:rPr>
        <w:t xml:space="preserve"> series of bespoke, museum standard clear acrylic </w:t>
      </w:r>
      <w:r w:rsidR="00856AA0">
        <w:rPr>
          <w:rFonts w:ascii="Arial" w:eastAsiaTheme="minorEastAsia" w:hAnsi="Arial" w:cs="Arial"/>
          <w:color w:val="000000"/>
          <w:sz w:val="24"/>
          <w:szCs w:val="24"/>
          <w:lang w:val="en-US"/>
        </w:rPr>
        <w:t xml:space="preserve">Display Mounts </w:t>
      </w:r>
      <w:r w:rsidR="00856AA0" w:rsidRPr="00B86086">
        <w:rPr>
          <w:rFonts w:ascii="Arial" w:eastAsiaTheme="minorEastAsia" w:hAnsi="Arial" w:cs="Arial"/>
          <w:color w:val="000000"/>
          <w:sz w:val="24"/>
          <w:szCs w:val="24"/>
          <w:lang w:val="en-US"/>
        </w:rPr>
        <w:t>for</w:t>
      </w:r>
      <w:r w:rsidR="00DC516B" w:rsidRPr="00B86086">
        <w:rPr>
          <w:rFonts w:ascii="Arial" w:eastAsiaTheme="minorEastAsia" w:hAnsi="Arial" w:cs="Arial"/>
          <w:color w:val="000000"/>
          <w:sz w:val="24"/>
          <w:szCs w:val="24"/>
          <w:lang w:val="en-US"/>
        </w:rPr>
        <w:t xml:space="preserve"> use at one site within Southend Museums Service</w:t>
      </w:r>
      <w:r w:rsidR="00353405" w:rsidRPr="00C90C2D">
        <w:rPr>
          <w:rFonts w:ascii="Arial" w:hAnsi="Arial" w:cs="Arial"/>
          <w:sz w:val="24"/>
          <w:szCs w:val="24"/>
          <w:highlight w:val="yellow"/>
        </w:rPr>
        <w:t xml:space="preserve"> </w:t>
      </w:r>
    </w:p>
    <w:p w:rsidR="00A0723D" w:rsidRPr="00C90C2D" w:rsidRDefault="00353405" w:rsidP="003D6496">
      <w:pPr>
        <w:spacing w:before="120" w:after="120"/>
        <w:jc w:val="both"/>
        <w:rPr>
          <w:rFonts w:ascii="Arial" w:hAnsi="Arial" w:cs="Arial"/>
          <w:sz w:val="24"/>
          <w:szCs w:val="24"/>
          <w:highlight w:val="yellow"/>
        </w:rPr>
      </w:pPr>
      <w:r w:rsidRPr="005867CA">
        <w:rPr>
          <w:rFonts w:ascii="Arial" w:hAnsi="Arial" w:cs="Arial"/>
          <w:sz w:val="24"/>
          <w:szCs w:val="24"/>
        </w:rPr>
        <w:t xml:space="preserve">The </w:t>
      </w:r>
      <w:r w:rsidR="00DC1486">
        <w:rPr>
          <w:rFonts w:ascii="Arial" w:hAnsi="Arial" w:cs="Arial"/>
          <w:sz w:val="24"/>
          <w:szCs w:val="24"/>
        </w:rPr>
        <w:t>Contractor</w:t>
      </w:r>
      <w:r w:rsidR="005867CA" w:rsidRPr="005867CA">
        <w:rPr>
          <w:rFonts w:ascii="Arial" w:hAnsi="Arial" w:cs="Arial"/>
          <w:sz w:val="24"/>
          <w:szCs w:val="24"/>
        </w:rPr>
        <w:t xml:space="preserve"> will need to ensure that the</w:t>
      </w:r>
      <w:r w:rsidR="005867CA" w:rsidRPr="005867CA">
        <w:rPr>
          <w:rFonts w:ascii="Arial" w:eastAsiaTheme="minorEastAsia" w:hAnsi="Arial" w:cs="Arial"/>
          <w:color w:val="000000"/>
          <w:sz w:val="24"/>
          <w:szCs w:val="24"/>
          <w:lang w:val="en-US"/>
        </w:rPr>
        <w:t xml:space="preserve"> </w:t>
      </w:r>
      <w:r w:rsidR="005867CA" w:rsidRPr="00B86086">
        <w:rPr>
          <w:rFonts w:ascii="Arial" w:eastAsiaTheme="minorEastAsia" w:hAnsi="Arial" w:cs="Arial"/>
          <w:color w:val="000000"/>
          <w:sz w:val="24"/>
          <w:szCs w:val="24"/>
          <w:lang w:val="en-US"/>
        </w:rPr>
        <w:t xml:space="preserve">bespoke, museum standard clear acrylic object </w:t>
      </w:r>
      <w:r w:rsidR="00856AA0">
        <w:rPr>
          <w:rFonts w:ascii="Arial" w:eastAsiaTheme="minorEastAsia" w:hAnsi="Arial" w:cs="Arial"/>
          <w:color w:val="000000"/>
          <w:sz w:val="24"/>
          <w:szCs w:val="24"/>
          <w:lang w:val="en-US"/>
        </w:rPr>
        <w:t xml:space="preserve">Display Mounts </w:t>
      </w:r>
      <w:r w:rsidR="005867CA">
        <w:rPr>
          <w:rFonts w:ascii="Arial" w:eastAsiaTheme="minorEastAsia" w:hAnsi="Arial" w:cs="Arial"/>
          <w:color w:val="000000"/>
          <w:sz w:val="24"/>
          <w:szCs w:val="24"/>
          <w:lang w:val="en-US"/>
        </w:rPr>
        <w:t xml:space="preserve"> are fabricated and delivered</w:t>
      </w:r>
      <w:r w:rsidR="005867CA" w:rsidRPr="005867CA">
        <w:rPr>
          <w:rFonts w:ascii="Arial" w:hAnsi="Arial" w:cs="Arial"/>
          <w:sz w:val="24"/>
          <w:szCs w:val="24"/>
        </w:rPr>
        <w:t xml:space="preserve"> by the end of June</w:t>
      </w:r>
      <w:r w:rsidR="00042F85" w:rsidRPr="005867CA">
        <w:rPr>
          <w:rFonts w:ascii="Arial" w:hAnsi="Arial" w:cs="Arial"/>
          <w:sz w:val="24"/>
          <w:szCs w:val="24"/>
        </w:rPr>
        <w:t xml:space="preserve"> 2017</w:t>
      </w:r>
      <w:r w:rsidR="00A24FBA" w:rsidRPr="005867CA">
        <w:rPr>
          <w:rFonts w:ascii="Arial" w:hAnsi="Arial" w:cs="Arial"/>
          <w:sz w:val="24"/>
          <w:szCs w:val="24"/>
        </w:rPr>
        <w:t>.</w:t>
      </w:r>
    </w:p>
    <w:p w:rsidR="008A53D2" w:rsidRPr="005867CA" w:rsidRDefault="008A53D2" w:rsidP="008A53D2">
      <w:pPr>
        <w:pStyle w:val="Body"/>
        <w:rPr>
          <w:rFonts w:ascii="Arial"/>
          <w:color w:val="auto"/>
          <w:sz w:val="24"/>
          <w:szCs w:val="24"/>
        </w:rPr>
      </w:pPr>
      <w:r w:rsidRPr="005867CA">
        <w:rPr>
          <w:rFonts w:ascii="Arial"/>
          <w:sz w:val="24"/>
          <w:szCs w:val="24"/>
        </w:rPr>
        <w:t xml:space="preserve">Any clarification questions from the Bidders to the Council should be sent to </w:t>
      </w:r>
      <w:hyperlink r:id="rId8" w:history="1">
        <w:r w:rsidR="005867CA" w:rsidRPr="005867CA">
          <w:rPr>
            <w:rStyle w:val="Hyperlink"/>
            <w:rFonts w:ascii="Arial" w:eastAsia="Arial" w:hAnsi="Arial" w:cs="Arial"/>
            <w:sz w:val="24"/>
            <w:szCs w:val="24"/>
            <w:u w:color="0000FF"/>
          </w:rPr>
          <w:t>luisahagele@southend.gov.uk</w:t>
        </w:r>
      </w:hyperlink>
      <w:r w:rsidRPr="005867CA">
        <w:rPr>
          <w:rFonts w:ascii="Arial"/>
          <w:color w:val="auto"/>
          <w:sz w:val="24"/>
          <w:szCs w:val="24"/>
        </w:rPr>
        <w:t xml:space="preserve"> </w:t>
      </w:r>
    </w:p>
    <w:p w:rsidR="00C54155" w:rsidRDefault="00C54155" w:rsidP="00C54155">
      <w:pPr>
        <w:pStyle w:val="Body"/>
        <w:rPr>
          <w:rFonts w:ascii="Arial" w:eastAsia="Arial" w:hAnsi="Arial" w:cs="Arial"/>
          <w:sz w:val="24"/>
          <w:szCs w:val="24"/>
          <w:u w:color="0000FF"/>
        </w:rPr>
      </w:pPr>
      <w:r w:rsidRPr="005867CA">
        <w:rPr>
          <w:rFonts w:ascii="Arial"/>
          <w:sz w:val="24"/>
          <w:szCs w:val="24"/>
        </w:rPr>
        <w:t xml:space="preserve">Bidders should note that all clarification questions must be made in writing (including email). The Council at their discretion reserves the right to circulate any response to all </w:t>
      </w:r>
      <w:r w:rsidR="00B85F0F">
        <w:rPr>
          <w:rFonts w:ascii="Arial"/>
          <w:sz w:val="24"/>
          <w:szCs w:val="24"/>
        </w:rPr>
        <w:t>Contractor</w:t>
      </w:r>
      <w:r w:rsidRPr="005867CA">
        <w:rPr>
          <w:rFonts w:ascii="Arial"/>
          <w:sz w:val="24"/>
          <w:szCs w:val="24"/>
        </w:rPr>
        <w:t xml:space="preserve">s. All clarification questions must be clearly marked CLARIFICATION with the question and </w:t>
      </w:r>
      <w:r w:rsidR="00B85F0F">
        <w:rPr>
          <w:rFonts w:ascii="Arial"/>
          <w:sz w:val="24"/>
          <w:szCs w:val="24"/>
        </w:rPr>
        <w:t>Contractor</w:t>
      </w:r>
      <w:r w:rsidRPr="005867CA">
        <w:rPr>
          <w:rFonts w:ascii="Arial"/>
          <w:sz w:val="24"/>
          <w:szCs w:val="24"/>
        </w:rPr>
        <w:t xml:space="preserve"> details clearly set out. Any clarification questions from the </w:t>
      </w:r>
      <w:r w:rsidR="00B85F0F">
        <w:rPr>
          <w:rFonts w:ascii="Arial"/>
          <w:sz w:val="24"/>
          <w:szCs w:val="24"/>
        </w:rPr>
        <w:t>Contractor</w:t>
      </w:r>
      <w:r w:rsidRPr="005867CA">
        <w:rPr>
          <w:rFonts w:ascii="Arial"/>
          <w:sz w:val="24"/>
          <w:szCs w:val="24"/>
        </w:rPr>
        <w:t xml:space="preserve"> to the Council should be sent to </w:t>
      </w:r>
      <w:hyperlink r:id="rId9" w:history="1">
        <w:r w:rsidR="00EC4AA7" w:rsidRPr="00A4445F">
          <w:rPr>
            <w:rStyle w:val="Hyperlink"/>
            <w:rFonts w:ascii="Arial" w:eastAsia="Arial" w:hAnsi="Arial" w:cs="Arial"/>
            <w:sz w:val="24"/>
            <w:szCs w:val="24"/>
            <w:u w:color="0000FF"/>
          </w:rPr>
          <w:t>luishagele@southeng.gov.uk</w:t>
        </w:r>
      </w:hyperlink>
    </w:p>
    <w:p w:rsidR="008A53D2" w:rsidRPr="003D0619" w:rsidRDefault="008A53D2" w:rsidP="00C54155">
      <w:pPr>
        <w:pStyle w:val="Body"/>
        <w:rPr>
          <w:rFonts w:ascii="Arial" w:hAnsi="Arial" w:cs="Arial"/>
          <w:sz w:val="24"/>
          <w:szCs w:val="24"/>
        </w:rPr>
      </w:pPr>
      <w:r w:rsidRPr="005867CA">
        <w:rPr>
          <w:rFonts w:ascii="Arial"/>
          <w:sz w:val="24"/>
          <w:szCs w:val="24"/>
        </w:rPr>
        <w:t xml:space="preserve">To allow information to be circulated in time, the deadline for receiving clarification </w:t>
      </w:r>
      <w:r w:rsidRPr="003D0619">
        <w:rPr>
          <w:rFonts w:ascii="Arial"/>
          <w:sz w:val="24"/>
          <w:szCs w:val="24"/>
        </w:rPr>
        <w:t xml:space="preserve">questions </w:t>
      </w:r>
      <w:r w:rsidRPr="003D0619">
        <w:rPr>
          <w:rFonts w:ascii="Arial"/>
          <w:color w:val="auto"/>
          <w:sz w:val="24"/>
          <w:szCs w:val="24"/>
        </w:rPr>
        <w:t>is</w:t>
      </w:r>
      <w:r w:rsidR="00C54155" w:rsidRPr="003D0619">
        <w:rPr>
          <w:rFonts w:ascii="Arial"/>
          <w:color w:val="auto"/>
          <w:sz w:val="24"/>
          <w:szCs w:val="24"/>
        </w:rPr>
        <w:t xml:space="preserve"> </w:t>
      </w:r>
      <w:r w:rsidR="003D0619" w:rsidRPr="003D0619">
        <w:rPr>
          <w:rFonts w:ascii="Arial"/>
          <w:b/>
          <w:color w:val="auto"/>
          <w:sz w:val="24"/>
          <w:szCs w:val="24"/>
        </w:rPr>
        <w:t>13</w:t>
      </w:r>
      <w:r w:rsidR="00AE7D24" w:rsidRPr="003D0619">
        <w:rPr>
          <w:rFonts w:ascii="Arial"/>
          <w:b/>
          <w:color w:val="auto"/>
          <w:sz w:val="24"/>
          <w:szCs w:val="24"/>
        </w:rPr>
        <w:t>:00</w:t>
      </w:r>
      <w:r w:rsidR="00EC4AA7">
        <w:rPr>
          <w:rFonts w:ascii="Arial"/>
          <w:b/>
          <w:color w:val="auto"/>
          <w:sz w:val="24"/>
          <w:szCs w:val="24"/>
        </w:rPr>
        <w:t xml:space="preserve"> on </w:t>
      </w:r>
      <w:r w:rsidR="005867CA" w:rsidRPr="003D0619">
        <w:rPr>
          <w:rFonts w:ascii="Arial"/>
          <w:b/>
          <w:color w:val="auto"/>
          <w:sz w:val="24"/>
          <w:szCs w:val="24"/>
        </w:rPr>
        <w:t>25</w:t>
      </w:r>
      <w:r w:rsidR="0073712E" w:rsidRPr="003D0619">
        <w:rPr>
          <w:rFonts w:ascii="Arial"/>
          <w:b/>
          <w:bCs/>
          <w:color w:val="auto"/>
          <w:sz w:val="24"/>
          <w:szCs w:val="24"/>
          <w:vertAlign w:val="superscript"/>
        </w:rPr>
        <w:t>th</w:t>
      </w:r>
      <w:r w:rsidR="0073712E" w:rsidRPr="003D0619">
        <w:rPr>
          <w:rFonts w:ascii="Arial"/>
          <w:b/>
          <w:bCs/>
          <w:color w:val="auto"/>
          <w:sz w:val="24"/>
          <w:szCs w:val="24"/>
        </w:rPr>
        <w:t xml:space="preserve"> </w:t>
      </w:r>
      <w:r w:rsidR="00042F85" w:rsidRPr="003D0619">
        <w:rPr>
          <w:rFonts w:ascii="Arial"/>
          <w:b/>
          <w:bCs/>
          <w:color w:val="auto"/>
          <w:sz w:val="24"/>
          <w:szCs w:val="24"/>
        </w:rPr>
        <w:t>January 2017</w:t>
      </w:r>
      <w:r w:rsidRPr="003D0619">
        <w:rPr>
          <w:rFonts w:ascii="Arial"/>
          <w:b/>
          <w:bCs/>
          <w:color w:val="auto"/>
          <w:sz w:val="24"/>
          <w:szCs w:val="24"/>
        </w:rPr>
        <w:t>.</w:t>
      </w:r>
      <w:r w:rsidR="00C54155" w:rsidRPr="003D0619">
        <w:rPr>
          <w:rFonts w:ascii="Arial"/>
          <w:b/>
          <w:bCs/>
          <w:color w:val="auto"/>
          <w:sz w:val="24"/>
          <w:szCs w:val="24"/>
        </w:rPr>
        <w:t xml:space="preserve">  To receive </w:t>
      </w:r>
      <w:r w:rsidR="00C54155" w:rsidRPr="003D0619">
        <w:rPr>
          <w:rFonts w:ascii="Arial"/>
          <w:b/>
          <w:bCs/>
          <w:sz w:val="24"/>
          <w:szCs w:val="24"/>
        </w:rPr>
        <w:t>clarifications Bidders should register their inte</w:t>
      </w:r>
      <w:r w:rsidR="00042F85" w:rsidRPr="003D0619">
        <w:rPr>
          <w:rFonts w:ascii="Arial"/>
          <w:b/>
          <w:bCs/>
          <w:sz w:val="24"/>
          <w:szCs w:val="24"/>
        </w:rPr>
        <w:t>rest to the email address above</w:t>
      </w:r>
      <w:r w:rsidR="00C54155" w:rsidRPr="003D0619">
        <w:rPr>
          <w:rFonts w:ascii="Arial"/>
          <w:b/>
          <w:bCs/>
          <w:sz w:val="24"/>
          <w:szCs w:val="24"/>
        </w:rPr>
        <w:t xml:space="preserve"> confirming the individual and the email address the clarifications are to be forwarded to.</w:t>
      </w:r>
    </w:p>
    <w:p w:rsidR="00C54155" w:rsidRPr="003D0619" w:rsidRDefault="001B1CE7" w:rsidP="007D1EFB">
      <w:pPr>
        <w:spacing w:before="120" w:after="120"/>
        <w:rPr>
          <w:rFonts w:ascii="Arial" w:hAnsi="Arial" w:cs="Arial"/>
          <w:sz w:val="24"/>
          <w:szCs w:val="24"/>
        </w:rPr>
      </w:pPr>
      <w:r w:rsidRPr="003D0619">
        <w:rPr>
          <w:rFonts w:ascii="Arial" w:hAnsi="Arial" w:cs="Arial"/>
          <w:sz w:val="24"/>
          <w:szCs w:val="24"/>
        </w:rPr>
        <w:t xml:space="preserve">This work will be commissioned through a single stage </w:t>
      </w:r>
      <w:r w:rsidR="008A187E" w:rsidRPr="003D0619">
        <w:rPr>
          <w:rFonts w:ascii="Arial" w:hAnsi="Arial" w:cs="Arial"/>
          <w:sz w:val="24"/>
          <w:szCs w:val="24"/>
        </w:rPr>
        <w:t xml:space="preserve">quote </w:t>
      </w:r>
      <w:r w:rsidRPr="003D0619">
        <w:rPr>
          <w:rFonts w:ascii="Arial" w:hAnsi="Arial" w:cs="Arial"/>
          <w:sz w:val="24"/>
          <w:szCs w:val="24"/>
        </w:rPr>
        <w:t xml:space="preserve">process. </w:t>
      </w:r>
      <w:r w:rsidR="00C54155" w:rsidRPr="003D0619">
        <w:rPr>
          <w:rFonts w:ascii="Arial" w:hAnsi="Arial" w:cs="Arial"/>
          <w:sz w:val="24"/>
          <w:szCs w:val="24"/>
        </w:rPr>
        <w:t>Bidders must</w:t>
      </w:r>
      <w:r w:rsidRPr="003D0619">
        <w:rPr>
          <w:rFonts w:ascii="Arial" w:hAnsi="Arial" w:cs="Arial"/>
          <w:sz w:val="24"/>
          <w:szCs w:val="24"/>
        </w:rPr>
        <w:t xml:space="preserve"> submit their </w:t>
      </w:r>
      <w:r w:rsidR="0072154F" w:rsidRPr="003D0619">
        <w:rPr>
          <w:rFonts w:ascii="Arial" w:hAnsi="Arial" w:cs="Arial"/>
          <w:sz w:val="24"/>
          <w:szCs w:val="24"/>
        </w:rPr>
        <w:t>bid</w:t>
      </w:r>
      <w:r w:rsidRPr="003D0619">
        <w:rPr>
          <w:rFonts w:ascii="Arial" w:hAnsi="Arial" w:cs="Arial"/>
          <w:sz w:val="24"/>
          <w:szCs w:val="24"/>
        </w:rPr>
        <w:t xml:space="preserve"> </w:t>
      </w:r>
      <w:r w:rsidR="00C54155" w:rsidRPr="003D0619">
        <w:rPr>
          <w:rFonts w:ascii="Arial" w:hAnsi="Arial" w:cs="Arial"/>
          <w:sz w:val="24"/>
          <w:szCs w:val="24"/>
        </w:rPr>
        <w:t>responses</w:t>
      </w:r>
      <w:r w:rsidRPr="003D0619">
        <w:rPr>
          <w:rFonts w:ascii="Arial" w:hAnsi="Arial" w:cs="Arial"/>
          <w:sz w:val="24"/>
          <w:szCs w:val="24"/>
        </w:rPr>
        <w:t xml:space="preserve"> to </w:t>
      </w:r>
      <w:hyperlink r:id="rId10" w:history="1">
        <w:r w:rsidR="005867CA" w:rsidRPr="003D0619">
          <w:rPr>
            <w:rStyle w:val="Hyperlink"/>
            <w:rFonts w:ascii="Arial" w:hAnsi="Arial" w:cs="Arial"/>
            <w:sz w:val="24"/>
            <w:szCs w:val="24"/>
          </w:rPr>
          <w:t>luisahagele@southend.gov.uk</w:t>
        </w:r>
      </w:hyperlink>
      <w:r w:rsidR="007D1EFB" w:rsidRPr="003D0619">
        <w:rPr>
          <w:rFonts w:ascii="Arial" w:hAnsi="Arial" w:cs="Arial"/>
          <w:sz w:val="24"/>
          <w:szCs w:val="24"/>
        </w:rPr>
        <w:t xml:space="preserve"> with the email heading </w:t>
      </w:r>
      <w:r w:rsidR="005867CA" w:rsidRPr="003D0619">
        <w:rPr>
          <w:rFonts w:ascii="Arial" w:hAnsi="Arial" w:cs="Arial"/>
          <w:i/>
          <w:sz w:val="24"/>
          <w:szCs w:val="24"/>
        </w:rPr>
        <w:t>Bespoke Museum Mounts</w:t>
      </w:r>
      <w:r w:rsidR="007D1EFB" w:rsidRPr="003D0619">
        <w:rPr>
          <w:rFonts w:ascii="Arial" w:hAnsi="Arial" w:cs="Arial"/>
          <w:i/>
          <w:sz w:val="24"/>
          <w:szCs w:val="24"/>
        </w:rPr>
        <w:t xml:space="preserve"> </w:t>
      </w:r>
      <w:r w:rsidR="007D1EFB" w:rsidRPr="003D0619">
        <w:rPr>
          <w:rFonts w:ascii="Arial" w:hAnsi="Arial" w:cs="Arial"/>
          <w:sz w:val="24"/>
          <w:szCs w:val="24"/>
        </w:rPr>
        <w:t>by</w:t>
      </w:r>
      <w:r w:rsidR="007D1EFB" w:rsidRPr="003D0619">
        <w:rPr>
          <w:rFonts w:ascii="Arial" w:hAnsi="Arial" w:cs="Arial"/>
          <w:i/>
          <w:sz w:val="24"/>
          <w:szCs w:val="24"/>
        </w:rPr>
        <w:t xml:space="preserve"> </w:t>
      </w:r>
      <w:r w:rsidR="007D1EFB" w:rsidRPr="003D0619">
        <w:rPr>
          <w:rFonts w:ascii="Arial" w:hAnsi="Arial" w:cs="Arial"/>
          <w:b/>
          <w:sz w:val="24"/>
          <w:szCs w:val="24"/>
        </w:rPr>
        <w:t>1</w:t>
      </w:r>
      <w:r w:rsidR="003D0619" w:rsidRPr="003D0619">
        <w:rPr>
          <w:rFonts w:ascii="Arial" w:hAnsi="Arial" w:cs="Arial"/>
          <w:b/>
          <w:sz w:val="24"/>
          <w:szCs w:val="24"/>
        </w:rPr>
        <w:t>5</w:t>
      </w:r>
      <w:r w:rsidR="007D1EFB" w:rsidRPr="003D0619">
        <w:rPr>
          <w:rFonts w:ascii="Arial" w:hAnsi="Arial" w:cs="Arial"/>
          <w:b/>
          <w:sz w:val="24"/>
          <w:szCs w:val="24"/>
        </w:rPr>
        <w:t xml:space="preserve">:00 </w:t>
      </w:r>
      <w:r w:rsidR="00EC4AA7">
        <w:rPr>
          <w:rFonts w:ascii="Arial" w:hAnsi="Arial" w:cs="Arial"/>
          <w:b/>
          <w:sz w:val="24"/>
          <w:szCs w:val="24"/>
        </w:rPr>
        <w:t xml:space="preserve">on </w:t>
      </w:r>
      <w:r w:rsidR="005867CA" w:rsidRPr="003D0619">
        <w:rPr>
          <w:rFonts w:ascii="Arial" w:hAnsi="Arial" w:cs="Arial"/>
          <w:b/>
          <w:sz w:val="24"/>
          <w:szCs w:val="24"/>
        </w:rPr>
        <w:t>Monday 30</w:t>
      </w:r>
      <w:r w:rsidR="00042F85" w:rsidRPr="003D0619">
        <w:rPr>
          <w:rFonts w:ascii="Arial" w:hAnsi="Arial" w:cs="Arial"/>
          <w:b/>
          <w:sz w:val="24"/>
          <w:szCs w:val="24"/>
          <w:vertAlign w:val="superscript"/>
        </w:rPr>
        <w:t>th</w:t>
      </w:r>
      <w:r w:rsidR="00042F85" w:rsidRPr="003D0619">
        <w:rPr>
          <w:rFonts w:ascii="Arial" w:hAnsi="Arial" w:cs="Arial"/>
          <w:b/>
          <w:sz w:val="24"/>
          <w:szCs w:val="24"/>
        </w:rPr>
        <w:t xml:space="preserve"> January</w:t>
      </w:r>
      <w:r w:rsidR="007D1EFB" w:rsidRPr="003D0619">
        <w:rPr>
          <w:rFonts w:ascii="Arial" w:hAnsi="Arial" w:cs="Arial"/>
          <w:b/>
          <w:sz w:val="24"/>
          <w:szCs w:val="24"/>
        </w:rPr>
        <w:t xml:space="preserve"> </w:t>
      </w:r>
      <w:r w:rsidR="00042F85" w:rsidRPr="003D0619">
        <w:rPr>
          <w:rFonts w:ascii="Arial" w:hAnsi="Arial" w:cs="Arial"/>
          <w:b/>
          <w:sz w:val="24"/>
          <w:szCs w:val="24"/>
        </w:rPr>
        <w:t>2017.</w:t>
      </w:r>
    </w:p>
    <w:p w:rsidR="001B1CE7" w:rsidRPr="003D0619" w:rsidRDefault="0082090E" w:rsidP="003D6496">
      <w:pPr>
        <w:spacing w:before="120" w:after="120"/>
        <w:jc w:val="both"/>
        <w:rPr>
          <w:rFonts w:ascii="Arial" w:hAnsi="Arial" w:cs="Arial"/>
          <w:sz w:val="24"/>
          <w:szCs w:val="24"/>
        </w:rPr>
      </w:pPr>
      <w:r w:rsidRPr="003D0619">
        <w:rPr>
          <w:rFonts w:ascii="Arial" w:hAnsi="Arial" w:cs="Arial"/>
          <w:sz w:val="24"/>
          <w:szCs w:val="24"/>
        </w:rPr>
        <w:t>Bids</w:t>
      </w:r>
      <w:r w:rsidR="001B1CE7" w:rsidRPr="003D0619">
        <w:rPr>
          <w:rFonts w:ascii="Arial" w:hAnsi="Arial" w:cs="Arial"/>
          <w:sz w:val="24"/>
          <w:szCs w:val="24"/>
        </w:rPr>
        <w:t xml:space="preserve"> received will be evaluated using the </w:t>
      </w:r>
      <w:r w:rsidR="00042F85" w:rsidRPr="003D0619">
        <w:rPr>
          <w:rFonts w:ascii="Arial" w:hAnsi="Arial" w:cs="Arial"/>
          <w:sz w:val="24"/>
          <w:szCs w:val="24"/>
        </w:rPr>
        <w:t>Award Criteria detailed below:</w:t>
      </w:r>
    </w:p>
    <w:p w:rsidR="00397D16" w:rsidRPr="003D0619" w:rsidRDefault="00397D16" w:rsidP="00063B1A">
      <w:pPr>
        <w:spacing w:before="120" w:after="120"/>
        <w:jc w:val="both"/>
        <w:rPr>
          <w:rFonts w:ascii="Arial" w:hAnsi="Arial" w:cs="Arial"/>
          <w:sz w:val="24"/>
          <w:szCs w:val="24"/>
        </w:rPr>
      </w:pPr>
    </w:p>
    <w:p w:rsidR="006032AC" w:rsidRPr="003D0619" w:rsidRDefault="00C90C2D" w:rsidP="00063B1A">
      <w:pPr>
        <w:spacing w:before="120" w:after="120"/>
        <w:jc w:val="both"/>
        <w:rPr>
          <w:rFonts w:ascii="Arial" w:hAnsi="Arial" w:cs="Arial"/>
          <w:sz w:val="24"/>
          <w:szCs w:val="24"/>
        </w:rPr>
      </w:pPr>
      <w:r w:rsidRPr="003D0619">
        <w:rPr>
          <w:rFonts w:ascii="Arial" w:hAnsi="Arial" w:cs="Arial"/>
          <w:sz w:val="24"/>
          <w:szCs w:val="24"/>
        </w:rPr>
        <w:t>4</w:t>
      </w:r>
      <w:r w:rsidR="001F0D4E" w:rsidRPr="003D0619">
        <w:rPr>
          <w:rFonts w:ascii="Arial" w:hAnsi="Arial" w:cs="Arial"/>
          <w:sz w:val="24"/>
          <w:szCs w:val="24"/>
        </w:rPr>
        <w:t>0% Technical Criteria</w:t>
      </w:r>
    </w:p>
    <w:p w:rsidR="0077432E" w:rsidRPr="003D0619" w:rsidRDefault="00C90C2D" w:rsidP="00063B1A">
      <w:pPr>
        <w:spacing w:before="120" w:after="120"/>
        <w:jc w:val="both"/>
        <w:rPr>
          <w:rFonts w:ascii="Arial" w:hAnsi="Arial" w:cs="Arial"/>
          <w:sz w:val="24"/>
          <w:szCs w:val="24"/>
        </w:rPr>
      </w:pPr>
      <w:r w:rsidRPr="003D0619">
        <w:rPr>
          <w:rFonts w:ascii="Arial" w:hAnsi="Arial" w:cs="Arial"/>
          <w:sz w:val="24"/>
          <w:szCs w:val="24"/>
        </w:rPr>
        <w:t>6</w:t>
      </w:r>
      <w:r w:rsidR="001F0D4E" w:rsidRPr="003D0619">
        <w:rPr>
          <w:rFonts w:ascii="Arial" w:hAnsi="Arial" w:cs="Arial"/>
          <w:sz w:val="24"/>
          <w:szCs w:val="24"/>
        </w:rPr>
        <w:t>0% Commercial Criteria</w:t>
      </w:r>
    </w:p>
    <w:p w:rsidR="007B7C12" w:rsidRDefault="006032AC" w:rsidP="007B7C12">
      <w:pPr>
        <w:spacing w:before="120" w:after="120"/>
        <w:jc w:val="both"/>
        <w:rPr>
          <w:rFonts w:ascii="Arial" w:hAnsi="Arial" w:cs="Arial"/>
          <w:sz w:val="24"/>
          <w:szCs w:val="24"/>
        </w:rPr>
      </w:pPr>
      <w:r w:rsidRPr="003D0619">
        <w:rPr>
          <w:rFonts w:ascii="Arial" w:hAnsi="Arial" w:cs="Arial"/>
          <w:sz w:val="24"/>
          <w:szCs w:val="24"/>
        </w:rPr>
        <w:t xml:space="preserve">Successful bidders will be advised by </w:t>
      </w:r>
      <w:r w:rsidR="00D93165" w:rsidRPr="003D0619">
        <w:rPr>
          <w:rFonts w:ascii="Arial" w:hAnsi="Arial" w:cs="Arial"/>
          <w:sz w:val="24"/>
          <w:szCs w:val="24"/>
        </w:rPr>
        <w:t xml:space="preserve">17:00 </w:t>
      </w:r>
      <w:r w:rsidR="00EC4AA7">
        <w:rPr>
          <w:rFonts w:ascii="Arial" w:hAnsi="Arial" w:cs="Arial"/>
          <w:sz w:val="24"/>
          <w:szCs w:val="24"/>
        </w:rPr>
        <w:t xml:space="preserve">on </w:t>
      </w:r>
      <w:r w:rsidR="00CF472C" w:rsidRPr="003D0619">
        <w:rPr>
          <w:rFonts w:ascii="Arial" w:hAnsi="Arial" w:cs="Arial"/>
          <w:sz w:val="24"/>
          <w:szCs w:val="24"/>
        </w:rPr>
        <w:t>Friday</w:t>
      </w:r>
      <w:r w:rsidR="0073712E" w:rsidRPr="003D0619">
        <w:rPr>
          <w:rFonts w:ascii="Arial" w:hAnsi="Arial" w:cs="Arial"/>
          <w:sz w:val="24"/>
          <w:szCs w:val="24"/>
        </w:rPr>
        <w:t xml:space="preserve"> </w:t>
      </w:r>
      <w:r w:rsidR="001D5276" w:rsidRPr="003D0619">
        <w:rPr>
          <w:rFonts w:ascii="Arial" w:hAnsi="Arial" w:cs="Arial"/>
          <w:sz w:val="24"/>
          <w:szCs w:val="24"/>
        </w:rPr>
        <w:t>3</w:t>
      </w:r>
      <w:r w:rsidR="001D5276" w:rsidRPr="003D0619">
        <w:rPr>
          <w:rFonts w:ascii="Arial" w:hAnsi="Arial" w:cs="Arial"/>
          <w:sz w:val="24"/>
          <w:szCs w:val="24"/>
          <w:vertAlign w:val="superscript"/>
        </w:rPr>
        <w:t>rd</w:t>
      </w:r>
      <w:r w:rsidR="001D5276" w:rsidRPr="003D0619">
        <w:rPr>
          <w:rFonts w:ascii="Arial" w:hAnsi="Arial" w:cs="Arial"/>
          <w:sz w:val="24"/>
          <w:szCs w:val="24"/>
        </w:rPr>
        <w:t xml:space="preserve"> Febr</w:t>
      </w:r>
      <w:r w:rsidR="00042F85" w:rsidRPr="003D0619">
        <w:rPr>
          <w:rFonts w:ascii="Arial" w:hAnsi="Arial" w:cs="Arial"/>
          <w:sz w:val="24"/>
          <w:szCs w:val="24"/>
        </w:rPr>
        <w:t>uary 2017</w:t>
      </w:r>
      <w:r w:rsidRPr="003D0619">
        <w:rPr>
          <w:rFonts w:ascii="Arial" w:hAnsi="Arial" w:cs="Arial"/>
          <w:sz w:val="24"/>
          <w:szCs w:val="24"/>
        </w:rPr>
        <w:t>.</w:t>
      </w:r>
    </w:p>
    <w:p w:rsidR="003D0619" w:rsidRDefault="003D0619">
      <w:pPr>
        <w:rPr>
          <w:rFonts w:ascii="Arial" w:hAnsi="Arial" w:cs="Arial"/>
          <w:sz w:val="24"/>
          <w:szCs w:val="24"/>
        </w:rPr>
      </w:pPr>
      <w:bookmarkStart w:id="2" w:name="_Toc470099930"/>
      <w:r>
        <w:rPr>
          <w:rFonts w:ascii="Arial" w:hAnsi="Arial" w:cs="Arial"/>
          <w:b/>
          <w:bCs/>
          <w:sz w:val="24"/>
          <w:szCs w:val="24"/>
        </w:rPr>
        <w:br w:type="page"/>
      </w:r>
    </w:p>
    <w:p w:rsidR="007B7C12" w:rsidRDefault="007B7C12" w:rsidP="00142D9B">
      <w:pPr>
        <w:pStyle w:val="Heading1"/>
        <w:rPr>
          <w:rFonts w:ascii="Arial" w:hAnsi="Arial" w:cs="Arial"/>
        </w:rPr>
      </w:pPr>
      <w:r w:rsidRPr="004F3054">
        <w:rPr>
          <w:rFonts w:ascii="Arial" w:hAnsi="Arial" w:cs="Arial"/>
        </w:rPr>
        <w:t>The Requirement of the Contract</w:t>
      </w:r>
      <w:bookmarkEnd w:id="2"/>
    </w:p>
    <w:p w:rsidR="005074A2" w:rsidRPr="005074A2" w:rsidRDefault="005074A2" w:rsidP="005074A2"/>
    <w:p w:rsidR="00B86086" w:rsidRPr="00B86086" w:rsidRDefault="00B86086" w:rsidP="00670E56">
      <w:pPr>
        <w:ind w:firstLine="522"/>
        <w:contextualSpacing/>
        <w:rPr>
          <w:rFonts w:ascii="Arial" w:eastAsiaTheme="minorEastAsia" w:hAnsi="Arial" w:cs="Arial"/>
          <w:b/>
          <w:sz w:val="24"/>
          <w:szCs w:val="24"/>
          <w:lang w:val="en-US"/>
        </w:rPr>
      </w:pPr>
      <w:r w:rsidRPr="00B86086">
        <w:rPr>
          <w:rFonts w:ascii="Arial" w:eastAsiaTheme="minorEastAsia" w:hAnsi="Arial" w:cs="Arial"/>
          <w:b/>
          <w:sz w:val="24"/>
          <w:szCs w:val="24"/>
          <w:lang w:val="en-US"/>
        </w:rPr>
        <w:t>Scope of Works</w:t>
      </w:r>
    </w:p>
    <w:p w:rsidR="00B86086" w:rsidRPr="00B86086" w:rsidRDefault="00B86086" w:rsidP="00B86086">
      <w:pPr>
        <w:autoSpaceDE w:val="0"/>
        <w:autoSpaceDN w:val="0"/>
        <w:adjustRightInd w:val="0"/>
        <w:spacing w:after="0" w:line="240" w:lineRule="auto"/>
        <w:ind w:left="522"/>
        <w:contextualSpacing/>
        <w:rPr>
          <w:rFonts w:ascii="Arial" w:eastAsiaTheme="minorEastAsia" w:hAnsi="Arial" w:cs="Arial"/>
          <w:color w:val="000000"/>
          <w:sz w:val="24"/>
          <w:szCs w:val="24"/>
          <w:lang w:val="en-US"/>
        </w:rPr>
      </w:pPr>
    </w:p>
    <w:p w:rsidR="005074A2" w:rsidRPr="005074A2" w:rsidRDefault="005074A2" w:rsidP="005074A2">
      <w:pPr>
        <w:pStyle w:val="ListParagraph"/>
        <w:numPr>
          <w:ilvl w:val="0"/>
          <w:numId w:val="15"/>
        </w:numPr>
        <w:autoSpaceDE w:val="0"/>
        <w:autoSpaceDN w:val="0"/>
        <w:adjustRightInd w:val="0"/>
        <w:spacing w:after="0" w:line="240" w:lineRule="auto"/>
        <w:rPr>
          <w:rFonts w:ascii="Arial" w:hAnsi="Arial" w:cs="Arial"/>
          <w:vanish/>
          <w:color w:val="000000"/>
          <w:sz w:val="24"/>
          <w:szCs w:val="24"/>
        </w:rPr>
      </w:pPr>
    </w:p>
    <w:p w:rsidR="00CB0015" w:rsidRDefault="00CB0015" w:rsidP="005074A2">
      <w:pPr>
        <w:pStyle w:val="ListParagraph"/>
        <w:numPr>
          <w:ilvl w:val="1"/>
          <w:numId w:val="15"/>
        </w:numPr>
        <w:autoSpaceDE w:val="0"/>
        <w:autoSpaceDN w:val="0"/>
        <w:adjustRightInd w:val="0"/>
        <w:spacing w:after="0" w:line="240" w:lineRule="auto"/>
        <w:rPr>
          <w:rFonts w:ascii="Arial" w:hAnsi="Arial" w:cs="Arial"/>
          <w:color w:val="000000"/>
          <w:sz w:val="24"/>
          <w:szCs w:val="24"/>
        </w:rPr>
      </w:pPr>
      <w:r w:rsidRPr="00213F77">
        <w:rPr>
          <w:rFonts w:ascii="Arial" w:hAnsi="Arial" w:cs="Arial"/>
          <w:color w:val="000000"/>
          <w:sz w:val="24"/>
          <w:szCs w:val="24"/>
        </w:rPr>
        <w:t>Central Museum is one branch of Southend Museums Service and contains a dedicated temporary exhibition space for which the</w:t>
      </w:r>
      <w:r>
        <w:rPr>
          <w:rFonts w:ascii="Arial" w:hAnsi="Arial" w:cs="Arial"/>
          <w:color w:val="000000"/>
          <w:sz w:val="24"/>
          <w:szCs w:val="24"/>
        </w:rPr>
        <w:t xml:space="preserve"> bespoke,</w:t>
      </w:r>
      <w:r w:rsidRPr="00213F77">
        <w:rPr>
          <w:rFonts w:ascii="Arial" w:hAnsi="Arial" w:cs="Arial"/>
          <w:color w:val="000000"/>
          <w:sz w:val="24"/>
          <w:szCs w:val="24"/>
        </w:rPr>
        <w:t xml:space="preserve"> museum standard </w:t>
      </w:r>
      <w:r>
        <w:rPr>
          <w:rFonts w:ascii="Arial" w:hAnsi="Arial" w:cs="Arial"/>
          <w:color w:val="000000"/>
          <w:sz w:val="24"/>
          <w:szCs w:val="24"/>
        </w:rPr>
        <w:t xml:space="preserve">clear acrylic </w:t>
      </w:r>
      <w:r w:rsidR="00856AA0">
        <w:rPr>
          <w:rFonts w:ascii="Arial" w:hAnsi="Arial" w:cs="Arial"/>
          <w:color w:val="000000"/>
          <w:sz w:val="24"/>
          <w:szCs w:val="24"/>
        </w:rPr>
        <w:t xml:space="preserve">Display Mounts </w:t>
      </w:r>
      <w:r w:rsidR="00856AA0" w:rsidRPr="00213F77">
        <w:rPr>
          <w:rFonts w:ascii="Arial" w:hAnsi="Arial" w:cs="Arial"/>
          <w:color w:val="000000"/>
          <w:sz w:val="24"/>
          <w:szCs w:val="24"/>
        </w:rPr>
        <w:t>are</w:t>
      </w:r>
      <w:r w:rsidRPr="00213F77">
        <w:rPr>
          <w:rFonts w:ascii="Arial" w:hAnsi="Arial" w:cs="Arial"/>
          <w:color w:val="000000"/>
          <w:sz w:val="24"/>
          <w:szCs w:val="24"/>
        </w:rPr>
        <w:t xml:space="preserve"> required. The</w:t>
      </w:r>
      <w:r>
        <w:rPr>
          <w:rFonts w:ascii="Arial" w:hAnsi="Arial" w:cs="Arial"/>
          <w:color w:val="000000"/>
          <w:sz w:val="24"/>
          <w:szCs w:val="24"/>
        </w:rPr>
        <w:t xml:space="preserve"> </w:t>
      </w:r>
      <w:r w:rsidR="00856AA0">
        <w:rPr>
          <w:rFonts w:ascii="Arial" w:hAnsi="Arial" w:cs="Arial"/>
          <w:color w:val="000000"/>
          <w:sz w:val="24"/>
          <w:szCs w:val="24"/>
        </w:rPr>
        <w:t xml:space="preserve">Display Mounts </w:t>
      </w:r>
      <w:r w:rsidR="00856AA0" w:rsidRPr="00213F77">
        <w:rPr>
          <w:rFonts w:ascii="Arial" w:hAnsi="Arial" w:cs="Arial"/>
          <w:color w:val="000000"/>
          <w:sz w:val="24"/>
          <w:szCs w:val="24"/>
        </w:rPr>
        <w:t>will</w:t>
      </w:r>
      <w:r w:rsidRPr="00213F77">
        <w:rPr>
          <w:rFonts w:ascii="Arial" w:hAnsi="Arial" w:cs="Arial"/>
          <w:color w:val="000000"/>
          <w:sz w:val="24"/>
          <w:szCs w:val="24"/>
        </w:rPr>
        <w:t xml:space="preserve"> </w:t>
      </w:r>
      <w:r>
        <w:rPr>
          <w:rFonts w:ascii="Arial" w:hAnsi="Arial" w:cs="Arial"/>
          <w:color w:val="000000"/>
          <w:sz w:val="24"/>
          <w:szCs w:val="24"/>
        </w:rPr>
        <w:t>be used to support a collection of Anglo-Saxon archaeology objects that will be displayed as part of a year-long exhibition at the end of 2017.</w:t>
      </w:r>
    </w:p>
    <w:p w:rsidR="00CB0015" w:rsidRPr="00213F77" w:rsidRDefault="00CB0015" w:rsidP="00CB0015">
      <w:pPr>
        <w:pStyle w:val="ListParagraph"/>
        <w:autoSpaceDE w:val="0"/>
        <w:autoSpaceDN w:val="0"/>
        <w:adjustRightInd w:val="0"/>
        <w:spacing w:after="0" w:line="240" w:lineRule="auto"/>
        <w:ind w:left="522"/>
        <w:rPr>
          <w:rFonts w:ascii="Arial" w:hAnsi="Arial" w:cs="Arial"/>
          <w:color w:val="000000"/>
          <w:sz w:val="24"/>
          <w:szCs w:val="24"/>
        </w:rPr>
      </w:pPr>
    </w:p>
    <w:p w:rsidR="00CB0015" w:rsidRPr="003E7D75" w:rsidRDefault="00CB0015" w:rsidP="00CB0015">
      <w:pPr>
        <w:pStyle w:val="ListParagraph"/>
        <w:numPr>
          <w:ilvl w:val="1"/>
          <w:numId w:val="15"/>
        </w:numPr>
        <w:autoSpaceDE w:val="0"/>
        <w:autoSpaceDN w:val="0"/>
        <w:adjustRightInd w:val="0"/>
        <w:spacing w:after="0" w:line="240" w:lineRule="auto"/>
        <w:rPr>
          <w:rFonts w:ascii="Arial" w:hAnsi="Arial" w:cs="Arial"/>
          <w:color w:val="000000"/>
          <w:sz w:val="24"/>
          <w:szCs w:val="24"/>
        </w:rPr>
      </w:pPr>
      <w:r w:rsidRPr="003E7D75">
        <w:rPr>
          <w:rFonts w:ascii="Arial" w:hAnsi="Arial" w:cs="Arial"/>
          <w:color w:val="000000"/>
          <w:sz w:val="24"/>
          <w:szCs w:val="24"/>
        </w:rPr>
        <w:t>This specification sets out Southend</w:t>
      </w:r>
      <w:r>
        <w:rPr>
          <w:rFonts w:ascii="Arial" w:hAnsi="Arial" w:cs="Arial"/>
          <w:color w:val="000000"/>
          <w:sz w:val="24"/>
          <w:szCs w:val="24"/>
        </w:rPr>
        <w:t>-On- Sea</w:t>
      </w:r>
      <w:r w:rsidRPr="003E7D75">
        <w:rPr>
          <w:rFonts w:ascii="Arial" w:hAnsi="Arial" w:cs="Arial"/>
          <w:color w:val="000000"/>
          <w:sz w:val="24"/>
          <w:szCs w:val="24"/>
        </w:rPr>
        <w:t xml:space="preserve"> Borough Council’s requirements in relation to the provisioning of a series of bespoke, museum standard clear acrylic object </w:t>
      </w:r>
      <w:r w:rsidR="00856AA0">
        <w:rPr>
          <w:rFonts w:ascii="Arial" w:hAnsi="Arial" w:cs="Arial"/>
          <w:color w:val="000000"/>
          <w:sz w:val="24"/>
          <w:szCs w:val="24"/>
        </w:rPr>
        <w:t xml:space="preserve">Display Mounts (Display Mounts) </w:t>
      </w:r>
      <w:r w:rsidR="00856AA0" w:rsidRPr="003E7D75">
        <w:rPr>
          <w:rFonts w:ascii="Arial" w:hAnsi="Arial" w:cs="Arial"/>
          <w:color w:val="000000"/>
          <w:sz w:val="24"/>
          <w:szCs w:val="24"/>
        </w:rPr>
        <w:t>for</w:t>
      </w:r>
      <w:r w:rsidRPr="003E7D75">
        <w:rPr>
          <w:rFonts w:ascii="Arial" w:hAnsi="Arial" w:cs="Arial"/>
          <w:color w:val="000000"/>
          <w:sz w:val="24"/>
          <w:szCs w:val="24"/>
        </w:rPr>
        <w:t xml:space="preserve"> use at one site within Southend Museums Service. </w:t>
      </w:r>
    </w:p>
    <w:p w:rsidR="00CB0015" w:rsidRDefault="00CB0015" w:rsidP="00CB0015">
      <w:pPr>
        <w:pStyle w:val="ListParagraph"/>
        <w:spacing w:after="0"/>
      </w:pPr>
    </w:p>
    <w:p w:rsidR="00CB0015" w:rsidRDefault="00CB0015" w:rsidP="00CB0015">
      <w:pPr>
        <w:pStyle w:val="ListParagraph"/>
        <w:numPr>
          <w:ilvl w:val="1"/>
          <w:numId w:val="15"/>
        </w:numPr>
        <w:autoSpaceDE w:val="0"/>
        <w:autoSpaceDN w:val="0"/>
        <w:adjustRightInd w:val="0"/>
        <w:spacing w:after="0" w:line="240" w:lineRule="auto"/>
        <w:rPr>
          <w:rFonts w:ascii="Arial" w:hAnsi="Arial" w:cs="Arial"/>
          <w:color w:val="000000"/>
          <w:sz w:val="24"/>
          <w:szCs w:val="24"/>
        </w:rPr>
      </w:pPr>
      <w:r w:rsidRPr="003E79B6">
        <w:rPr>
          <w:rFonts w:ascii="Arial" w:hAnsi="Arial" w:cs="Arial"/>
          <w:color w:val="000000"/>
          <w:sz w:val="24"/>
          <w:szCs w:val="24"/>
        </w:rPr>
        <w:t>The Contractor must ensure that t</w:t>
      </w:r>
      <w:r>
        <w:rPr>
          <w:rFonts w:ascii="Arial" w:hAnsi="Arial" w:cs="Arial"/>
          <w:color w:val="000000"/>
          <w:sz w:val="24"/>
          <w:szCs w:val="24"/>
        </w:rPr>
        <w:t xml:space="preserve">he </w:t>
      </w:r>
      <w:r w:rsidR="00856AA0">
        <w:rPr>
          <w:rFonts w:ascii="Arial" w:hAnsi="Arial" w:cs="Arial"/>
          <w:color w:val="000000"/>
          <w:sz w:val="24"/>
          <w:szCs w:val="24"/>
        </w:rPr>
        <w:t xml:space="preserve">Display Mounts </w:t>
      </w:r>
      <w:r w:rsidR="00856AA0" w:rsidRPr="003E79B6">
        <w:rPr>
          <w:rFonts w:ascii="Arial" w:hAnsi="Arial" w:cs="Arial"/>
          <w:color w:val="000000"/>
          <w:sz w:val="24"/>
          <w:szCs w:val="24"/>
        </w:rPr>
        <w:t>provided</w:t>
      </w:r>
      <w:r w:rsidRPr="003E79B6">
        <w:rPr>
          <w:rFonts w:ascii="Arial" w:hAnsi="Arial" w:cs="Arial"/>
          <w:color w:val="000000"/>
          <w:sz w:val="24"/>
          <w:szCs w:val="24"/>
        </w:rPr>
        <w:t xml:space="preserve"> under this contract enhance the visual impact of the space </w:t>
      </w:r>
      <w:r>
        <w:rPr>
          <w:rFonts w:ascii="Arial" w:hAnsi="Arial" w:cs="Arial"/>
          <w:color w:val="000000"/>
          <w:sz w:val="24"/>
          <w:szCs w:val="24"/>
        </w:rPr>
        <w:t xml:space="preserve">with modern clean lines. </w:t>
      </w:r>
      <w:r w:rsidRPr="00213F77">
        <w:rPr>
          <w:rFonts w:ascii="Arial" w:hAnsi="Arial" w:cs="Arial"/>
          <w:color w:val="000000"/>
          <w:sz w:val="24"/>
          <w:szCs w:val="24"/>
        </w:rPr>
        <w:t>The</w:t>
      </w:r>
      <w:r>
        <w:rPr>
          <w:rFonts w:ascii="Arial" w:hAnsi="Arial" w:cs="Arial"/>
          <w:color w:val="000000"/>
          <w:sz w:val="24"/>
          <w:szCs w:val="24"/>
        </w:rPr>
        <w:t xml:space="preserve"> </w:t>
      </w:r>
      <w:r w:rsidR="00856AA0">
        <w:rPr>
          <w:rFonts w:ascii="Arial" w:hAnsi="Arial" w:cs="Arial"/>
          <w:color w:val="000000"/>
          <w:sz w:val="24"/>
          <w:szCs w:val="24"/>
        </w:rPr>
        <w:t>Display Mounts must</w:t>
      </w:r>
      <w:r>
        <w:rPr>
          <w:rFonts w:ascii="Arial" w:hAnsi="Arial" w:cs="Arial"/>
          <w:color w:val="000000"/>
          <w:sz w:val="24"/>
          <w:szCs w:val="24"/>
        </w:rPr>
        <w:t xml:space="preserve"> enhance the visual impact of the museum standard display cases within the space, which are Click Tess Demountable cases with glass shelves.</w:t>
      </w:r>
    </w:p>
    <w:p w:rsidR="00CB0015" w:rsidRDefault="00CB0015" w:rsidP="00CB0015">
      <w:pPr>
        <w:spacing w:after="0"/>
        <w:ind w:left="360"/>
        <w:rPr>
          <w:rFonts w:ascii="Arial" w:hAnsi="Arial" w:cs="Arial"/>
          <w:sz w:val="24"/>
          <w:szCs w:val="24"/>
        </w:rPr>
      </w:pPr>
    </w:p>
    <w:p w:rsidR="00CB0015" w:rsidRPr="003E7D75" w:rsidRDefault="00CB0015" w:rsidP="00CB0015">
      <w:pPr>
        <w:pStyle w:val="ListParagraph"/>
        <w:numPr>
          <w:ilvl w:val="1"/>
          <w:numId w:val="15"/>
        </w:numPr>
        <w:autoSpaceDE w:val="0"/>
        <w:autoSpaceDN w:val="0"/>
        <w:adjustRightInd w:val="0"/>
        <w:spacing w:after="0" w:line="240" w:lineRule="auto"/>
        <w:rPr>
          <w:rFonts w:ascii="Arial" w:hAnsi="Arial" w:cs="Arial"/>
          <w:color w:val="000000"/>
          <w:sz w:val="24"/>
          <w:szCs w:val="24"/>
        </w:rPr>
      </w:pPr>
      <w:r w:rsidRPr="003E7D75">
        <w:rPr>
          <w:rFonts w:ascii="Arial" w:hAnsi="Arial" w:cs="Arial"/>
          <w:color w:val="000000"/>
          <w:sz w:val="24"/>
          <w:szCs w:val="24"/>
        </w:rPr>
        <w:t>It is the responsibility of the contractor to ensure that each of the following criteria are met for each individual</w:t>
      </w:r>
      <w:r>
        <w:rPr>
          <w:rFonts w:ascii="Arial" w:hAnsi="Arial" w:cs="Arial"/>
          <w:color w:val="000000"/>
          <w:sz w:val="24"/>
          <w:szCs w:val="24"/>
        </w:rPr>
        <w:t xml:space="preserve"> display</w:t>
      </w:r>
      <w:r w:rsidRPr="003E7D75">
        <w:rPr>
          <w:rFonts w:ascii="Arial" w:hAnsi="Arial" w:cs="Arial"/>
          <w:color w:val="000000"/>
          <w:sz w:val="24"/>
          <w:szCs w:val="24"/>
        </w:rPr>
        <w:t xml:space="preserve"> mount</w:t>
      </w:r>
      <w:r>
        <w:rPr>
          <w:rFonts w:ascii="Arial" w:hAnsi="Arial" w:cs="Arial"/>
          <w:color w:val="000000"/>
          <w:sz w:val="24"/>
          <w:szCs w:val="24"/>
        </w:rPr>
        <w:t>:</w:t>
      </w:r>
    </w:p>
    <w:p w:rsidR="00B86086" w:rsidRPr="00B86086" w:rsidRDefault="00B86086" w:rsidP="00B86086">
      <w:pPr>
        <w:spacing w:after="0"/>
        <w:rPr>
          <w:rFonts w:eastAsiaTheme="minorEastAsia"/>
          <w:lang w:val="en-US"/>
        </w:rPr>
      </w:pPr>
    </w:p>
    <w:p w:rsidR="00B86086" w:rsidRPr="00B86086" w:rsidRDefault="00B86086" w:rsidP="00B86086">
      <w:pPr>
        <w:numPr>
          <w:ilvl w:val="0"/>
          <w:numId w:val="14"/>
        </w:numPr>
        <w:spacing w:after="0"/>
        <w:contextualSpacing/>
        <w:rPr>
          <w:rFonts w:ascii="Arial" w:eastAsiaTheme="minorEastAsia" w:hAnsi="Arial" w:cs="Arial"/>
          <w:sz w:val="24"/>
          <w:szCs w:val="24"/>
          <w:lang w:val="en-US"/>
        </w:rPr>
      </w:pPr>
      <w:r w:rsidRPr="00B86086">
        <w:rPr>
          <w:rFonts w:ascii="Arial" w:eastAsiaTheme="minorEastAsia" w:hAnsi="Arial" w:cs="Arial"/>
          <w:sz w:val="24"/>
          <w:szCs w:val="24"/>
          <w:lang w:val="en-US"/>
        </w:rPr>
        <w:t>Must be clear acrylic</w:t>
      </w:r>
    </w:p>
    <w:p w:rsidR="00B86086" w:rsidRPr="00B86086" w:rsidRDefault="00B86086" w:rsidP="00B86086">
      <w:pPr>
        <w:numPr>
          <w:ilvl w:val="0"/>
          <w:numId w:val="14"/>
        </w:numPr>
        <w:spacing w:after="0"/>
        <w:contextualSpacing/>
        <w:rPr>
          <w:rFonts w:ascii="Arial" w:eastAsiaTheme="minorEastAsia" w:hAnsi="Arial" w:cs="Arial"/>
          <w:sz w:val="24"/>
          <w:szCs w:val="24"/>
          <w:lang w:val="en-US"/>
        </w:rPr>
      </w:pPr>
      <w:r w:rsidRPr="00B86086">
        <w:rPr>
          <w:rFonts w:ascii="Arial" w:eastAsiaTheme="minorEastAsia" w:hAnsi="Arial" w:cs="Arial"/>
          <w:sz w:val="24"/>
          <w:szCs w:val="24"/>
          <w:lang w:val="en-US"/>
        </w:rPr>
        <w:t>Must be bespoke to the individual piece or pieces</w:t>
      </w:r>
    </w:p>
    <w:p w:rsidR="00B86086" w:rsidRPr="00B86086" w:rsidRDefault="00B86086" w:rsidP="00B86086">
      <w:pPr>
        <w:numPr>
          <w:ilvl w:val="0"/>
          <w:numId w:val="14"/>
        </w:numPr>
        <w:spacing w:after="0"/>
        <w:contextualSpacing/>
        <w:rPr>
          <w:rFonts w:ascii="Arial" w:eastAsiaTheme="minorEastAsia" w:hAnsi="Arial" w:cs="Arial"/>
          <w:sz w:val="24"/>
          <w:szCs w:val="24"/>
          <w:lang w:val="en-US"/>
        </w:rPr>
      </w:pPr>
      <w:r w:rsidRPr="00B86086">
        <w:rPr>
          <w:rFonts w:ascii="Arial" w:eastAsiaTheme="minorEastAsia" w:hAnsi="Arial" w:cs="Arial"/>
          <w:sz w:val="24"/>
          <w:szCs w:val="24"/>
          <w:lang w:val="en-US"/>
        </w:rPr>
        <w:t>Must be of conservation standard display quality</w:t>
      </w:r>
    </w:p>
    <w:p w:rsidR="00B86086" w:rsidRPr="00B86086" w:rsidRDefault="00B86086" w:rsidP="00B86086">
      <w:pPr>
        <w:numPr>
          <w:ilvl w:val="0"/>
          <w:numId w:val="14"/>
        </w:numPr>
        <w:spacing w:after="0"/>
        <w:contextualSpacing/>
        <w:rPr>
          <w:rFonts w:ascii="Arial" w:eastAsiaTheme="minorEastAsia" w:hAnsi="Arial" w:cs="Arial"/>
          <w:sz w:val="24"/>
          <w:szCs w:val="24"/>
          <w:lang w:val="en-US"/>
        </w:rPr>
      </w:pPr>
      <w:r w:rsidRPr="00B86086">
        <w:rPr>
          <w:rFonts w:ascii="Arial" w:eastAsiaTheme="minorEastAsia" w:hAnsi="Arial" w:cs="Arial"/>
          <w:sz w:val="24"/>
          <w:szCs w:val="24"/>
          <w:lang w:val="en-US"/>
        </w:rPr>
        <w:t>Must provide full support for a range of fragile archaeological objects</w:t>
      </w:r>
    </w:p>
    <w:p w:rsidR="00B86086" w:rsidRPr="00B86086" w:rsidRDefault="00B86086" w:rsidP="00B86086">
      <w:pPr>
        <w:numPr>
          <w:ilvl w:val="0"/>
          <w:numId w:val="14"/>
        </w:numPr>
        <w:spacing w:after="0"/>
        <w:contextualSpacing/>
        <w:rPr>
          <w:rFonts w:ascii="Arial" w:eastAsiaTheme="minorEastAsia" w:hAnsi="Arial" w:cs="Arial"/>
          <w:sz w:val="24"/>
          <w:szCs w:val="24"/>
          <w:lang w:val="en-US"/>
        </w:rPr>
      </w:pPr>
      <w:r w:rsidRPr="00B86086">
        <w:rPr>
          <w:rFonts w:ascii="Arial" w:eastAsiaTheme="minorEastAsia" w:hAnsi="Arial" w:cs="Arial"/>
          <w:sz w:val="24"/>
          <w:szCs w:val="24"/>
          <w:lang w:val="en-US"/>
        </w:rPr>
        <w:t>Must be made, supplied and delivered on or before 30</w:t>
      </w:r>
      <w:r w:rsidRPr="00B86086">
        <w:rPr>
          <w:rFonts w:ascii="Arial" w:eastAsiaTheme="minorEastAsia" w:hAnsi="Arial" w:cs="Arial"/>
          <w:sz w:val="24"/>
          <w:szCs w:val="24"/>
          <w:vertAlign w:val="superscript"/>
          <w:lang w:val="en-US"/>
        </w:rPr>
        <w:t>th</w:t>
      </w:r>
      <w:r w:rsidRPr="00B86086">
        <w:rPr>
          <w:rFonts w:ascii="Arial" w:eastAsiaTheme="minorEastAsia" w:hAnsi="Arial" w:cs="Arial"/>
          <w:sz w:val="24"/>
          <w:szCs w:val="24"/>
          <w:lang w:val="en-US"/>
        </w:rPr>
        <w:t xml:space="preserve"> June 2017</w:t>
      </w:r>
    </w:p>
    <w:p w:rsidR="00B86086" w:rsidRPr="00B86086" w:rsidRDefault="00B86086" w:rsidP="00B86086">
      <w:pPr>
        <w:spacing w:after="0"/>
        <w:ind w:left="360"/>
        <w:rPr>
          <w:rFonts w:ascii="Arial" w:eastAsiaTheme="minorEastAsia" w:hAnsi="Arial" w:cs="Arial"/>
          <w:sz w:val="24"/>
          <w:szCs w:val="24"/>
          <w:lang w:val="en-US"/>
        </w:rPr>
      </w:pPr>
    </w:p>
    <w:p w:rsidR="00CB0015" w:rsidRDefault="00CB0015" w:rsidP="00CB0015">
      <w:pPr>
        <w:spacing w:after="0"/>
        <w:ind w:left="360"/>
        <w:rPr>
          <w:rFonts w:ascii="Arial" w:hAnsi="Arial" w:cs="Arial"/>
          <w:sz w:val="24"/>
          <w:szCs w:val="24"/>
        </w:rPr>
      </w:pPr>
      <w:r>
        <w:rPr>
          <w:rFonts w:ascii="Arial" w:hAnsi="Arial" w:cs="Arial"/>
          <w:sz w:val="24"/>
          <w:szCs w:val="24"/>
        </w:rPr>
        <w:t xml:space="preserve">(For the avoidance of doubt where the possibility of the “Pieces” is referenced this does not mean that individual mounts will be required to support a range individual pieces. In this context it refers to one individual Piece that has been previously damaged or broken into two or more different parts and all the parts that go to make up the individual Piece must be displayed together on one </w:t>
      </w:r>
      <w:r w:rsidR="00357D06">
        <w:rPr>
          <w:rFonts w:ascii="Arial" w:hAnsi="Arial" w:cs="Arial"/>
          <w:sz w:val="24"/>
          <w:szCs w:val="24"/>
        </w:rPr>
        <w:t>Display M</w:t>
      </w:r>
      <w:r>
        <w:rPr>
          <w:rFonts w:ascii="Arial" w:hAnsi="Arial" w:cs="Arial"/>
          <w:sz w:val="24"/>
          <w:szCs w:val="24"/>
        </w:rPr>
        <w:t>ount.)</w:t>
      </w:r>
    </w:p>
    <w:p w:rsidR="00DC1486" w:rsidRDefault="00DC1486" w:rsidP="00B86086">
      <w:pPr>
        <w:spacing w:after="0"/>
        <w:ind w:left="360"/>
        <w:rPr>
          <w:rFonts w:ascii="Arial" w:eastAsiaTheme="minorEastAsia" w:hAnsi="Arial" w:cs="Arial"/>
          <w:sz w:val="24"/>
          <w:szCs w:val="24"/>
          <w:lang w:val="en-US"/>
        </w:rPr>
      </w:pPr>
    </w:p>
    <w:p w:rsidR="0014054E" w:rsidRPr="0014054E" w:rsidRDefault="0014054E" w:rsidP="0014054E">
      <w:pPr>
        <w:pStyle w:val="ListParagraph"/>
        <w:numPr>
          <w:ilvl w:val="0"/>
          <w:numId w:val="17"/>
        </w:numPr>
        <w:autoSpaceDE w:val="0"/>
        <w:autoSpaceDN w:val="0"/>
        <w:adjustRightInd w:val="0"/>
        <w:spacing w:after="0" w:line="240" w:lineRule="auto"/>
        <w:rPr>
          <w:rFonts w:ascii="Arial" w:eastAsiaTheme="minorEastAsia" w:hAnsi="Arial" w:cs="Arial"/>
          <w:vanish/>
          <w:color w:val="000000"/>
          <w:sz w:val="24"/>
          <w:szCs w:val="24"/>
          <w:lang w:val="en-US"/>
        </w:rPr>
      </w:pPr>
    </w:p>
    <w:p w:rsidR="0014054E" w:rsidRPr="0014054E" w:rsidRDefault="0014054E" w:rsidP="0014054E">
      <w:pPr>
        <w:pStyle w:val="ListParagraph"/>
        <w:numPr>
          <w:ilvl w:val="1"/>
          <w:numId w:val="17"/>
        </w:numPr>
        <w:autoSpaceDE w:val="0"/>
        <w:autoSpaceDN w:val="0"/>
        <w:adjustRightInd w:val="0"/>
        <w:spacing w:after="0" w:line="240" w:lineRule="auto"/>
        <w:rPr>
          <w:rFonts w:ascii="Arial" w:eastAsiaTheme="minorEastAsia" w:hAnsi="Arial" w:cs="Arial"/>
          <w:vanish/>
          <w:color w:val="000000"/>
          <w:sz w:val="24"/>
          <w:szCs w:val="24"/>
          <w:lang w:val="en-US"/>
        </w:rPr>
      </w:pPr>
    </w:p>
    <w:p w:rsidR="0014054E" w:rsidRPr="0014054E" w:rsidRDefault="0014054E" w:rsidP="0014054E">
      <w:pPr>
        <w:pStyle w:val="ListParagraph"/>
        <w:numPr>
          <w:ilvl w:val="1"/>
          <w:numId w:val="17"/>
        </w:numPr>
        <w:autoSpaceDE w:val="0"/>
        <w:autoSpaceDN w:val="0"/>
        <w:adjustRightInd w:val="0"/>
        <w:spacing w:after="0" w:line="240" w:lineRule="auto"/>
        <w:rPr>
          <w:rFonts w:ascii="Arial" w:eastAsiaTheme="minorEastAsia" w:hAnsi="Arial" w:cs="Arial"/>
          <w:vanish/>
          <w:color w:val="000000"/>
          <w:sz w:val="24"/>
          <w:szCs w:val="24"/>
          <w:lang w:val="en-US"/>
        </w:rPr>
      </w:pPr>
    </w:p>
    <w:p w:rsidR="0014054E" w:rsidRPr="0014054E" w:rsidRDefault="0014054E" w:rsidP="0014054E">
      <w:pPr>
        <w:pStyle w:val="ListParagraph"/>
        <w:numPr>
          <w:ilvl w:val="1"/>
          <w:numId w:val="17"/>
        </w:numPr>
        <w:autoSpaceDE w:val="0"/>
        <w:autoSpaceDN w:val="0"/>
        <w:adjustRightInd w:val="0"/>
        <w:spacing w:after="0" w:line="240" w:lineRule="auto"/>
        <w:rPr>
          <w:rFonts w:ascii="Arial" w:eastAsiaTheme="minorEastAsia" w:hAnsi="Arial" w:cs="Arial"/>
          <w:vanish/>
          <w:color w:val="000000"/>
          <w:sz w:val="24"/>
          <w:szCs w:val="24"/>
          <w:lang w:val="en-US"/>
        </w:rPr>
      </w:pPr>
    </w:p>
    <w:p w:rsidR="0014054E" w:rsidRPr="0014054E" w:rsidRDefault="0014054E" w:rsidP="0014054E">
      <w:pPr>
        <w:pStyle w:val="ListParagraph"/>
        <w:numPr>
          <w:ilvl w:val="1"/>
          <w:numId w:val="17"/>
        </w:numPr>
        <w:autoSpaceDE w:val="0"/>
        <w:autoSpaceDN w:val="0"/>
        <w:adjustRightInd w:val="0"/>
        <w:spacing w:after="0" w:line="240" w:lineRule="auto"/>
        <w:rPr>
          <w:rFonts w:ascii="Arial" w:eastAsiaTheme="minorEastAsia" w:hAnsi="Arial" w:cs="Arial"/>
          <w:vanish/>
          <w:color w:val="000000"/>
          <w:sz w:val="24"/>
          <w:szCs w:val="24"/>
          <w:lang w:val="en-US"/>
        </w:rPr>
      </w:pPr>
    </w:p>
    <w:p w:rsidR="00DC1486" w:rsidRPr="00B86086" w:rsidRDefault="00DC1486" w:rsidP="0014054E">
      <w:pPr>
        <w:numPr>
          <w:ilvl w:val="1"/>
          <w:numId w:val="17"/>
        </w:numPr>
        <w:autoSpaceDE w:val="0"/>
        <w:autoSpaceDN w:val="0"/>
        <w:adjustRightInd w:val="0"/>
        <w:spacing w:after="0" w:line="240" w:lineRule="auto"/>
        <w:contextualSpacing/>
        <w:rPr>
          <w:rFonts w:ascii="Arial" w:eastAsiaTheme="minorEastAsia" w:hAnsi="Arial" w:cs="Arial"/>
          <w:color w:val="000000"/>
          <w:sz w:val="24"/>
          <w:szCs w:val="24"/>
          <w:lang w:val="en-US"/>
        </w:rPr>
      </w:pPr>
      <w:r w:rsidRPr="00B86086">
        <w:rPr>
          <w:rFonts w:ascii="Arial" w:eastAsiaTheme="minorEastAsia" w:hAnsi="Arial" w:cs="Arial"/>
          <w:color w:val="000000"/>
          <w:sz w:val="24"/>
          <w:szCs w:val="24"/>
          <w:lang w:val="en-US"/>
        </w:rPr>
        <w:t xml:space="preserve">Full artefact measurements are provided </w:t>
      </w:r>
      <w:r w:rsidR="009A74FA">
        <w:rPr>
          <w:rFonts w:ascii="Arial" w:eastAsiaTheme="minorEastAsia" w:hAnsi="Arial" w:cs="Arial"/>
          <w:color w:val="000000"/>
          <w:sz w:val="24"/>
          <w:szCs w:val="24"/>
          <w:lang w:val="en-US"/>
        </w:rPr>
        <w:t xml:space="preserve">are provided upon request to the email </w:t>
      </w:r>
      <w:r w:rsidRPr="00B86086">
        <w:rPr>
          <w:rFonts w:ascii="Arial" w:eastAsiaTheme="minorEastAsia" w:hAnsi="Arial" w:cs="Arial"/>
          <w:color w:val="000000"/>
          <w:sz w:val="24"/>
          <w:szCs w:val="24"/>
          <w:lang w:val="en-US"/>
        </w:rPr>
        <w:t xml:space="preserve">in attached documents.    </w:t>
      </w:r>
    </w:p>
    <w:p w:rsidR="00B86086" w:rsidRPr="00B86086" w:rsidRDefault="00B86086" w:rsidP="00B86086">
      <w:pPr>
        <w:spacing w:after="0"/>
        <w:rPr>
          <w:rFonts w:eastAsiaTheme="minorEastAsia"/>
          <w:lang w:val="en-US"/>
        </w:rPr>
      </w:pPr>
    </w:p>
    <w:p w:rsidR="005074A2" w:rsidRDefault="005074A2">
      <w:pPr>
        <w:rPr>
          <w:rFonts w:ascii="Arial" w:eastAsiaTheme="minorEastAsia" w:hAnsi="Arial" w:cs="Arial"/>
          <w:color w:val="000000"/>
          <w:sz w:val="24"/>
          <w:szCs w:val="24"/>
          <w:lang w:val="en-US"/>
        </w:rPr>
      </w:pPr>
      <w:r>
        <w:rPr>
          <w:rFonts w:ascii="Arial" w:eastAsiaTheme="minorEastAsia" w:hAnsi="Arial" w:cs="Arial"/>
          <w:color w:val="000000"/>
          <w:sz w:val="24"/>
          <w:szCs w:val="24"/>
          <w:lang w:val="en-US"/>
        </w:rPr>
        <w:br w:type="page"/>
      </w:r>
    </w:p>
    <w:p w:rsidR="00B86086" w:rsidRPr="00B86086" w:rsidRDefault="00B86086" w:rsidP="00B86086">
      <w:pPr>
        <w:pStyle w:val="ListParagraph"/>
        <w:numPr>
          <w:ilvl w:val="1"/>
          <w:numId w:val="17"/>
        </w:numPr>
        <w:autoSpaceDE w:val="0"/>
        <w:autoSpaceDN w:val="0"/>
        <w:adjustRightInd w:val="0"/>
        <w:spacing w:after="0" w:line="240" w:lineRule="auto"/>
        <w:rPr>
          <w:rFonts w:ascii="Arial" w:eastAsiaTheme="minorEastAsia" w:hAnsi="Arial" w:cs="Arial"/>
          <w:color w:val="000000"/>
          <w:sz w:val="24"/>
          <w:szCs w:val="24"/>
          <w:lang w:val="en-US"/>
        </w:rPr>
      </w:pPr>
      <w:r w:rsidRPr="00B86086">
        <w:rPr>
          <w:rFonts w:ascii="Arial" w:eastAsiaTheme="minorEastAsia" w:hAnsi="Arial" w:cs="Arial"/>
          <w:color w:val="000000"/>
          <w:sz w:val="24"/>
          <w:szCs w:val="24"/>
          <w:lang w:val="en-US"/>
        </w:rPr>
        <w:t xml:space="preserve">The </w:t>
      </w:r>
      <w:r w:rsidR="00DC1486">
        <w:rPr>
          <w:rFonts w:ascii="Arial" w:eastAsiaTheme="minorEastAsia" w:hAnsi="Arial" w:cs="Arial"/>
          <w:color w:val="000000"/>
          <w:sz w:val="24"/>
          <w:szCs w:val="24"/>
          <w:lang w:val="en-US"/>
        </w:rPr>
        <w:t>Contractor</w:t>
      </w:r>
      <w:r w:rsidRPr="00B86086">
        <w:rPr>
          <w:rFonts w:ascii="Arial" w:eastAsiaTheme="minorEastAsia" w:hAnsi="Arial" w:cs="Arial"/>
          <w:color w:val="000000"/>
          <w:sz w:val="24"/>
          <w:szCs w:val="24"/>
          <w:lang w:val="en-US"/>
        </w:rPr>
        <w:t xml:space="preserve"> must carry out all elements of this Specification as per the requirements of the Council.  This includes, but is not limited to, the supply and delivery of the </w:t>
      </w:r>
      <w:r w:rsidR="00856AA0">
        <w:rPr>
          <w:rFonts w:ascii="Arial" w:eastAsiaTheme="minorEastAsia" w:hAnsi="Arial" w:cs="Arial"/>
          <w:color w:val="000000"/>
          <w:sz w:val="24"/>
          <w:szCs w:val="24"/>
          <w:lang w:val="en-US"/>
        </w:rPr>
        <w:t xml:space="preserve">Display Mounts </w:t>
      </w:r>
      <w:r w:rsidRPr="00B86086">
        <w:rPr>
          <w:rFonts w:ascii="Arial" w:eastAsiaTheme="minorEastAsia" w:hAnsi="Arial" w:cs="Arial"/>
          <w:color w:val="000000"/>
          <w:sz w:val="24"/>
          <w:szCs w:val="24"/>
          <w:lang w:val="en-US"/>
        </w:rPr>
        <w:t xml:space="preserve"> and any additions to the address detailed below: </w:t>
      </w:r>
    </w:p>
    <w:p w:rsidR="00B86086" w:rsidRPr="00B86086" w:rsidRDefault="00B86086" w:rsidP="00B86086">
      <w:pPr>
        <w:spacing w:after="0"/>
        <w:rPr>
          <w:rFonts w:eastAsiaTheme="minorEastAsia"/>
          <w:lang w:val="en-US"/>
        </w:rPr>
      </w:pPr>
    </w:p>
    <w:p w:rsidR="00B86086" w:rsidRPr="00B86086" w:rsidRDefault="00B86086" w:rsidP="00B86086">
      <w:pPr>
        <w:spacing w:after="0"/>
        <w:ind w:firstLine="522"/>
        <w:rPr>
          <w:rFonts w:ascii="Arial" w:eastAsiaTheme="minorEastAsia" w:hAnsi="Arial" w:cs="Arial"/>
          <w:sz w:val="24"/>
          <w:szCs w:val="24"/>
          <w:lang w:val="en-US"/>
        </w:rPr>
      </w:pPr>
      <w:r w:rsidRPr="00B86086">
        <w:rPr>
          <w:rFonts w:ascii="Arial" w:eastAsiaTheme="minorEastAsia" w:hAnsi="Arial" w:cs="Arial"/>
          <w:sz w:val="24"/>
          <w:szCs w:val="24"/>
          <w:lang w:val="en-US"/>
        </w:rPr>
        <w:t>Central Museum</w:t>
      </w:r>
    </w:p>
    <w:p w:rsidR="00B86086" w:rsidRPr="00B86086" w:rsidRDefault="00B86086" w:rsidP="00B86086">
      <w:pPr>
        <w:spacing w:after="0"/>
        <w:ind w:firstLine="522"/>
        <w:rPr>
          <w:rFonts w:ascii="Arial" w:eastAsiaTheme="minorEastAsia" w:hAnsi="Arial" w:cs="Arial"/>
          <w:sz w:val="24"/>
          <w:szCs w:val="24"/>
          <w:lang w:val="en-US"/>
        </w:rPr>
      </w:pPr>
      <w:r w:rsidRPr="00B86086">
        <w:rPr>
          <w:rFonts w:ascii="Arial" w:eastAsiaTheme="minorEastAsia" w:hAnsi="Arial" w:cs="Arial"/>
          <w:sz w:val="24"/>
          <w:szCs w:val="24"/>
          <w:lang w:val="en-US"/>
        </w:rPr>
        <w:t>Victoria Avenue</w:t>
      </w:r>
    </w:p>
    <w:p w:rsidR="00B86086" w:rsidRPr="00B86086" w:rsidRDefault="00B86086" w:rsidP="00B86086">
      <w:pPr>
        <w:spacing w:after="0"/>
        <w:ind w:firstLine="522"/>
        <w:rPr>
          <w:rFonts w:ascii="Arial" w:eastAsiaTheme="minorEastAsia" w:hAnsi="Arial" w:cs="Arial"/>
          <w:sz w:val="24"/>
          <w:szCs w:val="24"/>
          <w:lang w:val="en-US"/>
        </w:rPr>
      </w:pPr>
      <w:r w:rsidRPr="00B86086">
        <w:rPr>
          <w:rFonts w:ascii="Arial" w:eastAsiaTheme="minorEastAsia" w:hAnsi="Arial" w:cs="Arial"/>
          <w:sz w:val="24"/>
          <w:szCs w:val="24"/>
          <w:lang w:val="en-US"/>
        </w:rPr>
        <w:t>Southend on Sea</w:t>
      </w:r>
    </w:p>
    <w:p w:rsidR="00B86086" w:rsidRPr="00B86086" w:rsidRDefault="00B86086" w:rsidP="00B86086">
      <w:pPr>
        <w:spacing w:after="0"/>
        <w:ind w:firstLine="522"/>
        <w:rPr>
          <w:rFonts w:ascii="Arial" w:eastAsiaTheme="minorEastAsia" w:hAnsi="Arial" w:cs="Arial"/>
          <w:sz w:val="24"/>
          <w:szCs w:val="24"/>
          <w:lang w:val="en-US"/>
        </w:rPr>
      </w:pPr>
      <w:r w:rsidRPr="00B86086">
        <w:rPr>
          <w:rFonts w:ascii="Arial" w:eastAsiaTheme="minorEastAsia" w:hAnsi="Arial" w:cs="Arial"/>
          <w:sz w:val="24"/>
          <w:szCs w:val="24"/>
          <w:lang w:val="en-US"/>
        </w:rPr>
        <w:t>Essex</w:t>
      </w:r>
    </w:p>
    <w:p w:rsidR="00B86086" w:rsidRPr="00B86086" w:rsidRDefault="00B86086" w:rsidP="00B86086">
      <w:pPr>
        <w:spacing w:after="0"/>
        <w:ind w:firstLine="522"/>
        <w:rPr>
          <w:rFonts w:ascii="Arial" w:eastAsiaTheme="minorEastAsia" w:hAnsi="Arial" w:cs="Arial"/>
          <w:sz w:val="24"/>
          <w:szCs w:val="24"/>
          <w:lang w:val="en-US"/>
        </w:rPr>
      </w:pPr>
      <w:r w:rsidRPr="00B86086">
        <w:rPr>
          <w:rFonts w:ascii="Arial" w:eastAsiaTheme="minorEastAsia" w:hAnsi="Arial" w:cs="Arial"/>
          <w:sz w:val="24"/>
          <w:szCs w:val="24"/>
          <w:lang w:val="en-US"/>
        </w:rPr>
        <w:t>SS2 6EW</w:t>
      </w:r>
    </w:p>
    <w:p w:rsidR="00B86086" w:rsidRPr="00B86086" w:rsidRDefault="00B86086" w:rsidP="005074A2">
      <w:pPr>
        <w:contextualSpacing/>
        <w:rPr>
          <w:rFonts w:ascii="Arial" w:eastAsiaTheme="minorEastAsia" w:hAnsi="Arial" w:cs="Arial"/>
          <w:color w:val="000000"/>
          <w:sz w:val="24"/>
          <w:szCs w:val="24"/>
          <w:lang w:val="en-US"/>
        </w:rPr>
      </w:pPr>
    </w:p>
    <w:p w:rsidR="00DC1486" w:rsidRDefault="00DC1486" w:rsidP="00DC1486">
      <w:pPr>
        <w:numPr>
          <w:ilvl w:val="1"/>
          <w:numId w:val="17"/>
        </w:numPr>
        <w:autoSpaceDE w:val="0"/>
        <w:autoSpaceDN w:val="0"/>
        <w:adjustRightInd w:val="0"/>
        <w:spacing w:after="0" w:line="240" w:lineRule="auto"/>
        <w:contextualSpacing/>
        <w:rPr>
          <w:rFonts w:ascii="Arial" w:eastAsiaTheme="minorEastAsia" w:hAnsi="Arial" w:cs="Arial"/>
          <w:color w:val="000000"/>
          <w:sz w:val="24"/>
          <w:szCs w:val="24"/>
          <w:lang w:val="en-US"/>
        </w:rPr>
      </w:pPr>
      <w:r w:rsidRPr="00DC1486">
        <w:rPr>
          <w:rFonts w:ascii="Arial" w:eastAsiaTheme="minorEastAsia" w:hAnsi="Arial" w:cs="Arial"/>
          <w:color w:val="000000"/>
          <w:sz w:val="24"/>
          <w:szCs w:val="24"/>
          <w:lang w:val="en-US"/>
        </w:rPr>
        <w:t xml:space="preserve">It is the preference of the Council that the Contractor should be a specialist museum display mount maker: with experience of producing and supplying bespoke, clear acrylic display museum standard mounts fit for displaying archaeological pieces.  </w:t>
      </w:r>
      <w:r w:rsidR="00357D06">
        <w:rPr>
          <w:rFonts w:ascii="Arial" w:eastAsiaTheme="minorEastAsia" w:hAnsi="Arial" w:cs="Arial"/>
          <w:color w:val="000000"/>
          <w:sz w:val="24"/>
          <w:szCs w:val="24"/>
          <w:lang w:val="en-US"/>
        </w:rPr>
        <w:t>However</w:t>
      </w:r>
      <w:r w:rsidRPr="00DC1486">
        <w:rPr>
          <w:rFonts w:ascii="Arial" w:eastAsiaTheme="minorEastAsia" w:hAnsi="Arial" w:cs="Arial"/>
          <w:color w:val="000000"/>
          <w:sz w:val="24"/>
          <w:szCs w:val="24"/>
          <w:lang w:val="en-US"/>
        </w:rPr>
        <w:t>, this is preferred but not essential</w:t>
      </w:r>
      <w:r w:rsidR="005446ED">
        <w:rPr>
          <w:rFonts w:ascii="Arial" w:eastAsiaTheme="minorEastAsia" w:hAnsi="Arial" w:cs="Arial"/>
          <w:color w:val="000000"/>
          <w:sz w:val="24"/>
          <w:szCs w:val="24"/>
          <w:lang w:val="en-US"/>
        </w:rPr>
        <w:t xml:space="preserve">. </w:t>
      </w:r>
      <w:r w:rsidR="00357D06">
        <w:rPr>
          <w:rFonts w:ascii="Arial" w:eastAsiaTheme="minorEastAsia" w:hAnsi="Arial" w:cs="Arial"/>
          <w:color w:val="000000"/>
          <w:sz w:val="24"/>
          <w:szCs w:val="24"/>
          <w:lang w:val="en-US"/>
        </w:rPr>
        <w:t xml:space="preserve">Nevertheless, </w:t>
      </w:r>
      <w:r w:rsidR="005446ED">
        <w:rPr>
          <w:rFonts w:ascii="Arial" w:eastAsiaTheme="minorEastAsia" w:hAnsi="Arial" w:cs="Arial"/>
          <w:color w:val="000000"/>
          <w:sz w:val="24"/>
          <w:szCs w:val="24"/>
          <w:lang w:val="en-US"/>
        </w:rPr>
        <w:t>any party wishing to bid for this contract</w:t>
      </w:r>
      <w:r w:rsidRPr="00DC1486">
        <w:rPr>
          <w:rFonts w:ascii="Arial" w:eastAsiaTheme="minorEastAsia" w:hAnsi="Arial" w:cs="Arial"/>
          <w:color w:val="000000"/>
          <w:sz w:val="24"/>
          <w:szCs w:val="24"/>
          <w:lang w:val="en-US"/>
        </w:rPr>
        <w:t xml:space="preserve"> </w:t>
      </w:r>
      <w:r w:rsidR="005446ED">
        <w:rPr>
          <w:rFonts w:ascii="Arial" w:eastAsiaTheme="minorEastAsia" w:hAnsi="Arial" w:cs="Arial"/>
          <w:color w:val="000000"/>
          <w:sz w:val="24"/>
          <w:szCs w:val="24"/>
          <w:lang w:val="en-US"/>
        </w:rPr>
        <w:t>must be</w:t>
      </w:r>
      <w:r w:rsidRPr="00DC1486">
        <w:rPr>
          <w:rFonts w:ascii="Arial" w:eastAsiaTheme="minorEastAsia" w:hAnsi="Arial" w:cs="Arial"/>
          <w:color w:val="000000"/>
          <w:sz w:val="24"/>
          <w:szCs w:val="24"/>
          <w:lang w:val="en-US"/>
        </w:rPr>
        <w:t xml:space="preserve"> able to evidence experience /expertise in fabricating </w:t>
      </w:r>
      <w:r w:rsidR="00856AA0">
        <w:rPr>
          <w:rFonts w:ascii="Arial" w:eastAsiaTheme="minorEastAsia" w:hAnsi="Arial" w:cs="Arial"/>
          <w:color w:val="000000"/>
          <w:sz w:val="24"/>
          <w:szCs w:val="24"/>
          <w:lang w:val="en-US"/>
        </w:rPr>
        <w:t xml:space="preserve">Display Mounts </w:t>
      </w:r>
      <w:r w:rsidR="00856AA0" w:rsidRPr="00DC1486">
        <w:rPr>
          <w:rFonts w:ascii="Arial" w:eastAsiaTheme="minorEastAsia" w:hAnsi="Arial" w:cs="Arial"/>
          <w:color w:val="000000"/>
          <w:sz w:val="24"/>
          <w:szCs w:val="24"/>
          <w:lang w:val="en-US"/>
        </w:rPr>
        <w:t>fit</w:t>
      </w:r>
      <w:r w:rsidRPr="00DC1486">
        <w:rPr>
          <w:rFonts w:ascii="Arial" w:eastAsiaTheme="minorEastAsia" w:hAnsi="Arial" w:cs="Arial"/>
          <w:color w:val="000000"/>
          <w:sz w:val="24"/>
          <w:szCs w:val="24"/>
          <w:lang w:val="en-US"/>
        </w:rPr>
        <w:t xml:space="preserve"> for the purposes detailed within this document</w:t>
      </w:r>
      <w:r w:rsidR="005446ED">
        <w:rPr>
          <w:rFonts w:ascii="Arial" w:eastAsiaTheme="minorEastAsia" w:hAnsi="Arial" w:cs="Arial"/>
          <w:color w:val="000000"/>
          <w:sz w:val="24"/>
          <w:szCs w:val="24"/>
          <w:lang w:val="en-US"/>
        </w:rPr>
        <w:t xml:space="preserve"> to the standard required by the Council.</w:t>
      </w:r>
      <w:r w:rsidRPr="00DC1486">
        <w:rPr>
          <w:rFonts w:ascii="Arial" w:eastAsiaTheme="minorEastAsia" w:hAnsi="Arial" w:cs="Arial"/>
          <w:color w:val="000000"/>
          <w:sz w:val="24"/>
          <w:szCs w:val="24"/>
          <w:lang w:val="en-US"/>
        </w:rPr>
        <w:t xml:space="preserve">  </w:t>
      </w:r>
    </w:p>
    <w:p w:rsidR="00DC1486" w:rsidRPr="00DC1486" w:rsidRDefault="00DC1486" w:rsidP="00DC1486">
      <w:pPr>
        <w:autoSpaceDE w:val="0"/>
        <w:autoSpaceDN w:val="0"/>
        <w:adjustRightInd w:val="0"/>
        <w:spacing w:after="0" w:line="240" w:lineRule="auto"/>
        <w:contextualSpacing/>
        <w:rPr>
          <w:rFonts w:ascii="Arial" w:eastAsiaTheme="minorEastAsia" w:hAnsi="Arial" w:cs="Arial"/>
          <w:color w:val="000000"/>
          <w:sz w:val="24"/>
          <w:szCs w:val="24"/>
          <w:lang w:val="en-US"/>
        </w:rPr>
      </w:pPr>
    </w:p>
    <w:p w:rsidR="00DC1486" w:rsidRPr="00DC1486" w:rsidRDefault="00DC1486" w:rsidP="00DC1486">
      <w:pPr>
        <w:numPr>
          <w:ilvl w:val="1"/>
          <w:numId w:val="17"/>
        </w:numPr>
        <w:autoSpaceDE w:val="0"/>
        <w:autoSpaceDN w:val="0"/>
        <w:adjustRightInd w:val="0"/>
        <w:spacing w:after="0" w:line="240" w:lineRule="auto"/>
        <w:contextualSpacing/>
        <w:rPr>
          <w:rFonts w:ascii="Arial" w:eastAsiaTheme="minorEastAsia" w:hAnsi="Arial" w:cs="Arial"/>
          <w:color w:val="000000"/>
          <w:sz w:val="24"/>
          <w:szCs w:val="24"/>
          <w:lang w:val="en-US"/>
        </w:rPr>
      </w:pPr>
      <w:r>
        <w:rPr>
          <w:rFonts w:ascii="Arial" w:eastAsiaTheme="minorEastAsia" w:hAnsi="Arial" w:cs="Arial"/>
          <w:color w:val="000000"/>
          <w:sz w:val="24"/>
          <w:szCs w:val="24"/>
          <w:lang w:val="en-US"/>
        </w:rPr>
        <w:t xml:space="preserve">The </w:t>
      </w:r>
      <w:r w:rsidRPr="00DC1486">
        <w:rPr>
          <w:rFonts w:ascii="Arial" w:eastAsiaTheme="minorEastAsia" w:hAnsi="Arial" w:cs="Arial"/>
          <w:color w:val="000000"/>
          <w:sz w:val="24"/>
          <w:szCs w:val="24"/>
          <w:lang w:val="en-US"/>
        </w:rPr>
        <w:t>Contractor must ensure that as well as having the necessary expertise to undertake the contract to the standards set out in this document; that they have all required insurances necessary to undertake the work required across the contract and in dealing with the type of Pieces outlined as part of this Bidding Document and its Supporting Documentation.</w:t>
      </w:r>
    </w:p>
    <w:p w:rsidR="00B86086" w:rsidRPr="00B86086" w:rsidRDefault="00B86086" w:rsidP="00B86086">
      <w:pPr>
        <w:ind w:left="720"/>
        <w:contextualSpacing/>
        <w:rPr>
          <w:rFonts w:ascii="Arial" w:eastAsiaTheme="minorEastAsia" w:hAnsi="Arial" w:cs="Arial"/>
          <w:color w:val="000000"/>
          <w:sz w:val="24"/>
          <w:szCs w:val="24"/>
          <w:lang w:val="en-US"/>
        </w:rPr>
      </w:pPr>
    </w:p>
    <w:p w:rsidR="00772089" w:rsidRPr="00772089" w:rsidRDefault="00B86086" w:rsidP="00B86086">
      <w:pPr>
        <w:numPr>
          <w:ilvl w:val="1"/>
          <w:numId w:val="17"/>
        </w:numPr>
        <w:autoSpaceDE w:val="0"/>
        <w:autoSpaceDN w:val="0"/>
        <w:adjustRightInd w:val="0"/>
        <w:spacing w:after="0" w:line="240" w:lineRule="auto"/>
        <w:contextualSpacing/>
        <w:rPr>
          <w:rFonts w:ascii="Arial" w:eastAsiaTheme="minorEastAsia" w:hAnsi="Arial" w:cs="Arial"/>
          <w:color w:val="000000"/>
          <w:sz w:val="24"/>
          <w:szCs w:val="24"/>
          <w:lang w:val="en-US"/>
        </w:rPr>
      </w:pPr>
      <w:r w:rsidRPr="00B86086">
        <w:rPr>
          <w:rFonts w:ascii="Arial" w:eastAsiaTheme="minorEastAsia" w:hAnsi="Arial" w:cs="Arial"/>
          <w:color w:val="000000"/>
          <w:sz w:val="24"/>
          <w:szCs w:val="24"/>
          <w:lang w:val="en-US"/>
        </w:rPr>
        <w:t xml:space="preserve">The </w:t>
      </w:r>
      <w:r w:rsidR="00DC1486">
        <w:rPr>
          <w:rFonts w:ascii="Arial" w:eastAsiaTheme="minorEastAsia" w:hAnsi="Arial" w:cs="Arial"/>
          <w:color w:val="000000"/>
          <w:sz w:val="24"/>
          <w:szCs w:val="24"/>
          <w:lang w:val="en-US"/>
        </w:rPr>
        <w:t>Contractor</w:t>
      </w:r>
      <w:r w:rsidRPr="00B86086">
        <w:rPr>
          <w:rFonts w:ascii="Arial" w:eastAsiaTheme="minorEastAsia" w:hAnsi="Arial" w:cs="Arial"/>
          <w:color w:val="000000"/>
          <w:sz w:val="24"/>
          <w:szCs w:val="24"/>
          <w:lang w:val="en-US"/>
        </w:rPr>
        <w:t xml:space="preserve"> must ensure that they are able to take measurements of two separately stored collections of objects at two separate sites, one in Southend-on-Sea and one in London. Access to the larger collection in Southend can be </w:t>
      </w:r>
      <w:r w:rsidRPr="00330B47">
        <w:rPr>
          <w:rFonts w:ascii="Arial" w:eastAsiaTheme="minorEastAsia" w:hAnsi="Arial" w:cs="Arial"/>
          <w:color w:val="000000"/>
          <w:sz w:val="24"/>
          <w:szCs w:val="24"/>
          <w:lang w:val="en-US"/>
        </w:rPr>
        <w:t xml:space="preserve">accommodated on numerous occasions. Access to the smaller collection in London </w:t>
      </w:r>
      <w:r w:rsidR="0029581A" w:rsidRPr="00330B47">
        <w:rPr>
          <w:rFonts w:ascii="Arial" w:eastAsiaTheme="minorEastAsia" w:hAnsi="Arial" w:cs="Arial"/>
          <w:color w:val="000000"/>
          <w:sz w:val="24"/>
          <w:szCs w:val="24"/>
          <w:lang w:val="en-US"/>
        </w:rPr>
        <w:t>will</w:t>
      </w:r>
      <w:r w:rsidRPr="00330B47">
        <w:rPr>
          <w:rFonts w:ascii="Arial" w:eastAsiaTheme="minorEastAsia" w:hAnsi="Arial" w:cs="Arial"/>
          <w:color w:val="000000"/>
          <w:sz w:val="24"/>
          <w:szCs w:val="24"/>
          <w:lang w:val="en-US"/>
        </w:rPr>
        <w:t xml:space="preserve"> be accommodated once in </w:t>
      </w:r>
      <w:r w:rsidR="0029581A" w:rsidRPr="00330B47">
        <w:rPr>
          <w:rFonts w:ascii="Arial" w:eastAsiaTheme="minorEastAsia" w:hAnsi="Arial" w:cs="Arial"/>
          <w:color w:val="000000"/>
          <w:sz w:val="24"/>
          <w:szCs w:val="24"/>
          <w:lang w:val="en-US"/>
        </w:rPr>
        <w:t xml:space="preserve">mid January, currently this is scheduled for </w:t>
      </w:r>
      <w:r w:rsidRPr="00330B47">
        <w:rPr>
          <w:rFonts w:ascii="Arial" w:eastAsiaTheme="minorEastAsia" w:hAnsi="Arial" w:cs="Arial"/>
          <w:color w:val="000000"/>
          <w:sz w:val="24"/>
          <w:szCs w:val="24"/>
          <w:lang w:val="en-US"/>
        </w:rPr>
        <w:t xml:space="preserve">the week commencing </w:t>
      </w:r>
      <w:r w:rsidR="00772089" w:rsidRPr="00330B47">
        <w:rPr>
          <w:rFonts w:ascii="Arial" w:eastAsiaTheme="minorEastAsia" w:hAnsi="Arial" w:cs="Arial"/>
          <w:color w:val="000000"/>
          <w:sz w:val="24"/>
          <w:szCs w:val="24"/>
          <w:lang w:val="en-US"/>
        </w:rPr>
        <w:t>12</w:t>
      </w:r>
      <w:r w:rsidR="00772089" w:rsidRPr="00330B47">
        <w:rPr>
          <w:rFonts w:ascii="Arial" w:eastAsiaTheme="minorEastAsia" w:hAnsi="Arial" w:cs="Arial"/>
          <w:color w:val="000000"/>
          <w:sz w:val="24"/>
          <w:szCs w:val="24"/>
          <w:vertAlign w:val="superscript"/>
          <w:lang w:val="en-US"/>
        </w:rPr>
        <w:t>th</w:t>
      </w:r>
      <w:r w:rsidR="00772089" w:rsidRPr="00330B47">
        <w:rPr>
          <w:rFonts w:ascii="Arial" w:eastAsiaTheme="minorEastAsia" w:hAnsi="Arial" w:cs="Arial"/>
          <w:color w:val="000000"/>
          <w:sz w:val="24"/>
          <w:szCs w:val="24"/>
          <w:lang w:val="en-US"/>
        </w:rPr>
        <w:t xml:space="preserve"> January</w:t>
      </w:r>
      <w:r w:rsidRPr="00330B47">
        <w:rPr>
          <w:rFonts w:ascii="Arial" w:eastAsiaTheme="minorEastAsia" w:hAnsi="Arial" w:cs="Arial"/>
          <w:color w:val="000000"/>
          <w:sz w:val="24"/>
          <w:szCs w:val="24"/>
          <w:lang w:val="en-US"/>
        </w:rPr>
        <w:t xml:space="preserve"> 2017</w:t>
      </w:r>
      <w:r w:rsidR="00772089" w:rsidRPr="00330B47">
        <w:rPr>
          <w:rFonts w:ascii="Arial" w:eastAsiaTheme="minorEastAsia" w:hAnsi="Arial" w:cs="Arial"/>
          <w:color w:val="000000"/>
          <w:sz w:val="24"/>
          <w:szCs w:val="24"/>
          <w:lang w:val="en-US"/>
        </w:rPr>
        <w:t xml:space="preserve"> (This is subject to change). This will be opportunity for Bidders to take further measurements that they feel are required</w:t>
      </w:r>
      <w:r w:rsidR="006C575F">
        <w:rPr>
          <w:rFonts w:ascii="Arial" w:eastAsiaTheme="minorEastAsia" w:hAnsi="Arial" w:cs="Arial"/>
          <w:color w:val="000000"/>
          <w:sz w:val="24"/>
          <w:szCs w:val="24"/>
          <w:lang w:val="en-US"/>
        </w:rPr>
        <w:t xml:space="preserve"> in addition to the information already provided</w:t>
      </w:r>
      <w:r w:rsidR="00772089" w:rsidRPr="00330B47">
        <w:rPr>
          <w:rFonts w:ascii="Arial" w:eastAsiaTheme="minorEastAsia" w:hAnsi="Arial" w:cs="Arial"/>
          <w:color w:val="000000"/>
          <w:sz w:val="24"/>
          <w:szCs w:val="24"/>
          <w:lang w:val="en-US"/>
        </w:rPr>
        <w:t>.</w:t>
      </w:r>
      <w:r w:rsidRPr="00330B47">
        <w:rPr>
          <w:rFonts w:ascii="Arial" w:eastAsiaTheme="minorEastAsia" w:hAnsi="Arial" w:cs="Arial"/>
          <w:color w:val="000000"/>
          <w:sz w:val="24"/>
          <w:szCs w:val="24"/>
          <w:lang w:val="en-US"/>
        </w:rPr>
        <w:t xml:space="preserve"> </w:t>
      </w:r>
    </w:p>
    <w:p w:rsidR="00B86086" w:rsidRPr="00B86086" w:rsidRDefault="00B86086" w:rsidP="00B86086">
      <w:pPr>
        <w:ind w:left="720"/>
        <w:contextualSpacing/>
        <w:rPr>
          <w:rFonts w:ascii="Arial" w:eastAsiaTheme="minorEastAsia" w:hAnsi="Arial" w:cs="Arial"/>
          <w:color w:val="000000"/>
          <w:sz w:val="24"/>
          <w:szCs w:val="24"/>
          <w:lang w:val="en-US"/>
        </w:rPr>
      </w:pPr>
    </w:p>
    <w:p w:rsidR="00B86086" w:rsidRPr="00B86086" w:rsidRDefault="00B86086" w:rsidP="00B86086">
      <w:pPr>
        <w:numPr>
          <w:ilvl w:val="1"/>
          <w:numId w:val="17"/>
        </w:numPr>
        <w:autoSpaceDE w:val="0"/>
        <w:autoSpaceDN w:val="0"/>
        <w:adjustRightInd w:val="0"/>
        <w:spacing w:after="0" w:line="240" w:lineRule="auto"/>
        <w:contextualSpacing/>
        <w:rPr>
          <w:rFonts w:ascii="Arial" w:eastAsiaTheme="minorEastAsia" w:hAnsi="Arial" w:cs="Arial"/>
          <w:color w:val="000000"/>
          <w:sz w:val="24"/>
          <w:szCs w:val="24"/>
          <w:lang w:val="en-US"/>
        </w:rPr>
      </w:pPr>
      <w:r w:rsidRPr="00B86086">
        <w:rPr>
          <w:rFonts w:ascii="Arial" w:eastAsiaTheme="minorEastAsia" w:hAnsi="Arial" w:cs="Arial"/>
          <w:color w:val="000000"/>
          <w:sz w:val="24"/>
          <w:szCs w:val="24"/>
          <w:lang w:val="en-US"/>
        </w:rPr>
        <w:t>For evaluation purposes, an individual mount will be required for each individual object. This initial approach will be taken at this stage to ensure fairness and transparency during the evaluation process; however; the possibility of fabrication of mounts which can hold more than one object can be open to discussion once the contract has been awarded.</w:t>
      </w:r>
    </w:p>
    <w:p w:rsidR="00B86086" w:rsidRPr="00B86086" w:rsidRDefault="00B86086" w:rsidP="00B86086">
      <w:pPr>
        <w:ind w:left="720"/>
        <w:contextualSpacing/>
        <w:rPr>
          <w:rFonts w:ascii="Arial" w:eastAsiaTheme="minorEastAsia" w:hAnsi="Arial" w:cs="Arial"/>
          <w:color w:val="000000"/>
          <w:sz w:val="24"/>
          <w:szCs w:val="24"/>
          <w:lang w:val="en-US"/>
        </w:rPr>
      </w:pPr>
    </w:p>
    <w:p w:rsidR="00B86086" w:rsidRDefault="00B86086" w:rsidP="001D3F46">
      <w:pPr>
        <w:numPr>
          <w:ilvl w:val="1"/>
          <w:numId w:val="17"/>
        </w:numPr>
        <w:autoSpaceDE w:val="0"/>
        <w:autoSpaceDN w:val="0"/>
        <w:adjustRightInd w:val="0"/>
        <w:spacing w:after="0" w:line="240" w:lineRule="auto"/>
        <w:contextualSpacing/>
        <w:rPr>
          <w:rFonts w:ascii="Arial" w:eastAsiaTheme="minorEastAsia" w:hAnsi="Arial" w:cs="Arial"/>
          <w:color w:val="000000"/>
          <w:sz w:val="24"/>
          <w:szCs w:val="24"/>
          <w:lang w:val="en-US"/>
        </w:rPr>
      </w:pPr>
      <w:r w:rsidRPr="00B86086">
        <w:rPr>
          <w:rFonts w:ascii="Arial" w:eastAsiaTheme="minorEastAsia" w:hAnsi="Arial" w:cs="Arial"/>
          <w:color w:val="000000"/>
          <w:sz w:val="24"/>
          <w:szCs w:val="24"/>
          <w:lang w:val="en-US"/>
        </w:rPr>
        <w:t xml:space="preserve">The </w:t>
      </w:r>
      <w:r w:rsidR="00DC1486">
        <w:rPr>
          <w:rFonts w:ascii="Arial" w:eastAsiaTheme="minorEastAsia" w:hAnsi="Arial" w:cs="Arial"/>
          <w:color w:val="000000"/>
          <w:sz w:val="24"/>
          <w:szCs w:val="24"/>
          <w:lang w:val="en-US"/>
        </w:rPr>
        <w:t>Contractor</w:t>
      </w:r>
      <w:r w:rsidRPr="00B86086">
        <w:rPr>
          <w:rFonts w:ascii="Arial" w:eastAsiaTheme="minorEastAsia" w:hAnsi="Arial" w:cs="Arial"/>
          <w:color w:val="000000"/>
          <w:sz w:val="24"/>
          <w:szCs w:val="24"/>
          <w:lang w:val="en-US"/>
        </w:rPr>
        <w:t xml:space="preserve"> must ensure that all </w:t>
      </w:r>
      <w:r w:rsidR="00856AA0">
        <w:rPr>
          <w:rFonts w:ascii="Arial" w:eastAsiaTheme="minorEastAsia" w:hAnsi="Arial" w:cs="Arial"/>
          <w:color w:val="000000"/>
          <w:sz w:val="24"/>
          <w:szCs w:val="24"/>
          <w:lang w:val="en-US"/>
        </w:rPr>
        <w:t xml:space="preserve">Display Mounts </w:t>
      </w:r>
      <w:r w:rsidR="00856AA0" w:rsidRPr="00B86086">
        <w:rPr>
          <w:rFonts w:ascii="Arial" w:eastAsiaTheme="minorEastAsia" w:hAnsi="Arial" w:cs="Arial"/>
          <w:color w:val="000000"/>
          <w:sz w:val="24"/>
          <w:szCs w:val="24"/>
          <w:lang w:val="en-US"/>
        </w:rPr>
        <w:t>and</w:t>
      </w:r>
      <w:r w:rsidRPr="00B86086">
        <w:rPr>
          <w:rFonts w:ascii="Arial" w:eastAsiaTheme="minorEastAsia" w:hAnsi="Arial" w:cs="Arial"/>
          <w:color w:val="000000"/>
          <w:sz w:val="24"/>
          <w:szCs w:val="24"/>
          <w:lang w:val="en-US"/>
        </w:rPr>
        <w:t xml:space="preserve"> consumables are tested with the objects to ensure that they are fit for purpose before transfer and delivery to Southend Museums Service at Central Museum.</w:t>
      </w:r>
      <w:r w:rsidR="00772089">
        <w:rPr>
          <w:rFonts w:ascii="Arial" w:eastAsiaTheme="minorEastAsia" w:hAnsi="Arial" w:cs="Arial"/>
          <w:color w:val="000000"/>
          <w:sz w:val="24"/>
          <w:szCs w:val="24"/>
          <w:lang w:val="en-US"/>
        </w:rPr>
        <w:t xml:space="preserve"> </w:t>
      </w:r>
      <w:r w:rsidR="00772089" w:rsidRPr="001D3F46">
        <w:rPr>
          <w:rFonts w:ascii="Arial" w:eastAsiaTheme="minorEastAsia" w:hAnsi="Arial" w:cs="Arial"/>
          <w:color w:val="000000"/>
          <w:sz w:val="24"/>
          <w:szCs w:val="24"/>
          <w:lang w:val="en-US"/>
        </w:rPr>
        <w:t xml:space="preserve">The testing of the </w:t>
      </w:r>
      <w:r w:rsidR="00856AA0">
        <w:rPr>
          <w:rFonts w:ascii="Arial" w:eastAsiaTheme="minorEastAsia" w:hAnsi="Arial" w:cs="Arial"/>
          <w:color w:val="000000"/>
          <w:sz w:val="24"/>
          <w:szCs w:val="24"/>
          <w:lang w:val="en-US"/>
        </w:rPr>
        <w:t xml:space="preserve">Display Mounts </w:t>
      </w:r>
      <w:r w:rsidR="00856AA0" w:rsidRPr="001D3F46">
        <w:rPr>
          <w:rFonts w:ascii="Arial" w:eastAsiaTheme="minorEastAsia" w:hAnsi="Arial" w:cs="Arial"/>
          <w:color w:val="000000"/>
          <w:sz w:val="24"/>
          <w:szCs w:val="24"/>
          <w:lang w:val="en-US"/>
        </w:rPr>
        <w:t>for</w:t>
      </w:r>
      <w:r w:rsidR="00772089" w:rsidRPr="001D3F46">
        <w:rPr>
          <w:rFonts w:ascii="Arial" w:eastAsiaTheme="minorEastAsia" w:hAnsi="Arial" w:cs="Arial"/>
          <w:color w:val="000000"/>
          <w:sz w:val="24"/>
          <w:szCs w:val="24"/>
          <w:lang w:val="en-US"/>
        </w:rPr>
        <w:t xml:space="preserve"> the </w:t>
      </w:r>
      <w:r w:rsidR="001D3F46" w:rsidRPr="001D3F46">
        <w:rPr>
          <w:rFonts w:ascii="Arial" w:eastAsiaTheme="minorEastAsia" w:hAnsi="Arial" w:cs="Arial"/>
          <w:color w:val="000000"/>
          <w:sz w:val="24"/>
          <w:szCs w:val="24"/>
          <w:lang w:val="en-US"/>
        </w:rPr>
        <w:t xml:space="preserve">larger and </w:t>
      </w:r>
      <w:r w:rsidR="00772089" w:rsidRPr="001D3F46">
        <w:rPr>
          <w:rFonts w:ascii="Arial" w:eastAsiaTheme="minorEastAsia" w:hAnsi="Arial" w:cs="Arial"/>
          <w:color w:val="000000"/>
          <w:sz w:val="24"/>
          <w:szCs w:val="24"/>
          <w:lang w:val="en-US"/>
        </w:rPr>
        <w:t>smaller collection</w:t>
      </w:r>
      <w:r w:rsidR="001D3F46" w:rsidRPr="001D3F46">
        <w:rPr>
          <w:rFonts w:ascii="Arial" w:eastAsiaTheme="minorEastAsia" w:hAnsi="Arial" w:cs="Arial"/>
          <w:color w:val="000000"/>
          <w:sz w:val="24"/>
          <w:szCs w:val="24"/>
          <w:lang w:val="en-US"/>
        </w:rPr>
        <w:t>s</w:t>
      </w:r>
      <w:r w:rsidR="00772089" w:rsidRPr="001D3F46">
        <w:rPr>
          <w:rFonts w:ascii="Arial" w:eastAsiaTheme="minorEastAsia" w:hAnsi="Arial" w:cs="Arial"/>
          <w:color w:val="000000"/>
          <w:sz w:val="24"/>
          <w:szCs w:val="24"/>
          <w:lang w:val="en-US"/>
        </w:rPr>
        <w:t xml:space="preserve"> will be</w:t>
      </w:r>
      <w:r w:rsidR="001D3F46" w:rsidRPr="001D3F46">
        <w:rPr>
          <w:rFonts w:ascii="Arial" w:eastAsiaTheme="minorEastAsia" w:hAnsi="Arial" w:cs="Arial"/>
          <w:color w:val="000000"/>
          <w:sz w:val="24"/>
          <w:szCs w:val="24"/>
          <w:lang w:val="en-US"/>
        </w:rPr>
        <w:t xml:space="preserve"> coordinated and</w:t>
      </w:r>
      <w:r w:rsidR="00772089" w:rsidRPr="001D3F46">
        <w:rPr>
          <w:rFonts w:ascii="Arial" w:eastAsiaTheme="minorEastAsia" w:hAnsi="Arial" w:cs="Arial"/>
          <w:color w:val="000000"/>
          <w:sz w:val="24"/>
          <w:szCs w:val="24"/>
          <w:lang w:val="en-US"/>
        </w:rPr>
        <w:t xml:space="preserve"> accommodated</w:t>
      </w:r>
      <w:r w:rsidR="001D3F46">
        <w:rPr>
          <w:rFonts w:ascii="Arial" w:eastAsiaTheme="minorEastAsia" w:hAnsi="Arial" w:cs="Arial"/>
          <w:color w:val="000000"/>
          <w:sz w:val="24"/>
          <w:szCs w:val="24"/>
          <w:lang w:val="en-US"/>
        </w:rPr>
        <w:t xml:space="preserve"> where possible between the Council, the London Museum and the Contractor.</w:t>
      </w:r>
    </w:p>
    <w:p w:rsidR="001D3F46" w:rsidRPr="00B86086" w:rsidRDefault="001D3F46" w:rsidP="001D3F46">
      <w:pPr>
        <w:autoSpaceDE w:val="0"/>
        <w:autoSpaceDN w:val="0"/>
        <w:adjustRightInd w:val="0"/>
        <w:spacing w:after="0" w:line="240" w:lineRule="auto"/>
        <w:ind w:left="450"/>
        <w:contextualSpacing/>
        <w:rPr>
          <w:rFonts w:ascii="Arial" w:eastAsiaTheme="minorEastAsia" w:hAnsi="Arial" w:cs="Arial"/>
          <w:color w:val="000000"/>
          <w:sz w:val="24"/>
          <w:szCs w:val="24"/>
          <w:lang w:val="en-US"/>
        </w:rPr>
      </w:pPr>
    </w:p>
    <w:p w:rsidR="00B86086" w:rsidRPr="00B86086" w:rsidRDefault="00B86086" w:rsidP="00B86086">
      <w:pPr>
        <w:numPr>
          <w:ilvl w:val="1"/>
          <w:numId w:val="17"/>
        </w:numPr>
        <w:autoSpaceDE w:val="0"/>
        <w:autoSpaceDN w:val="0"/>
        <w:adjustRightInd w:val="0"/>
        <w:spacing w:after="0" w:line="240" w:lineRule="auto"/>
        <w:contextualSpacing/>
        <w:rPr>
          <w:rFonts w:ascii="Arial" w:eastAsiaTheme="minorEastAsia" w:hAnsi="Arial" w:cs="Arial"/>
          <w:color w:val="000000"/>
          <w:sz w:val="24"/>
          <w:szCs w:val="24"/>
          <w:lang w:val="en-US"/>
        </w:rPr>
      </w:pPr>
      <w:r w:rsidRPr="00B86086">
        <w:rPr>
          <w:rFonts w:ascii="Arial" w:eastAsiaTheme="minorEastAsia" w:hAnsi="Arial" w:cs="Arial"/>
          <w:color w:val="000000"/>
          <w:sz w:val="24"/>
          <w:szCs w:val="24"/>
          <w:lang w:val="en-US"/>
        </w:rPr>
        <w:t xml:space="preserve"> </w:t>
      </w:r>
      <w:r w:rsidR="00B8580D">
        <w:rPr>
          <w:rFonts w:ascii="Arial" w:hAnsi="Arial" w:cs="Arial"/>
          <w:color w:val="000000"/>
          <w:sz w:val="24"/>
          <w:szCs w:val="24"/>
        </w:rPr>
        <w:t xml:space="preserve">The Contractor must ensure that </w:t>
      </w:r>
      <w:r w:rsidR="00B8580D" w:rsidRPr="0064707E">
        <w:rPr>
          <w:rFonts w:ascii="Arial" w:hAnsi="Arial" w:cs="Arial"/>
          <w:color w:val="000000"/>
          <w:sz w:val="24"/>
          <w:szCs w:val="24"/>
        </w:rPr>
        <w:t xml:space="preserve">all bespoke, museum standard </w:t>
      </w:r>
      <w:r w:rsidR="00B8580D">
        <w:rPr>
          <w:rFonts w:ascii="Arial" w:hAnsi="Arial" w:cs="Arial"/>
          <w:color w:val="000000"/>
          <w:sz w:val="24"/>
          <w:szCs w:val="24"/>
        </w:rPr>
        <w:t xml:space="preserve">clear </w:t>
      </w:r>
      <w:r w:rsidR="00B8580D" w:rsidRPr="0064707E">
        <w:rPr>
          <w:rFonts w:ascii="Arial" w:hAnsi="Arial" w:cs="Arial"/>
          <w:color w:val="000000"/>
          <w:sz w:val="24"/>
          <w:szCs w:val="24"/>
        </w:rPr>
        <w:t xml:space="preserve">acrylic </w:t>
      </w:r>
      <w:r w:rsidR="00856AA0">
        <w:rPr>
          <w:rFonts w:ascii="Arial" w:hAnsi="Arial" w:cs="Arial"/>
          <w:color w:val="000000"/>
          <w:sz w:val="24"/>
          <w:szCs w:val="24"/>
        </w:rPr>
        <w:t xml:space="preserve">Display </w:t>
      </w:r>
      <w:r w:rsidR="006C575F">
        <w:rPr>
          <w:rFonts w:ascii="Arial" w:hAnsi="Arial" w:cs="Arial"/>
          <w:color w:val="000000"/>
          <w:sz w:val="24"/>
          <w:szCs w:val="24"/>
        </w:rPr>
        <w:t>Mounts are</w:t>
      </w:r>
      <w:r w:rsidR="00B8580D">
        <w:rPr>
          <w:rFonts w:ascii="Arial" w:hAnsi="Arial" w:cs="Arial"/>
          <w:color w:val="000000"/>
          <w:sz w:val="24"/>
          <w:szCs w:val="24"/>
        </w:rPr>
        <w:t xml:space="preserve"> transported and delivered with adequate protection and packaging.  The manner of delivery used by the Contractor must ensure the safety and pristine condition of the </w:t>
      </w:r>
      <w:r w:rsidR="00856AA0">
        <w:rPr>
          <w:rFonts w:ascii="Arial" w:hAnsi="Arial" w:cs="Arial"/>
          <w:color w:val="000000"/>
          <w:sz w:val="24"/>
          <w:szCs w:val="24"/>
        </w:rPr>
        <w:t>Display Mounts.</w:t>
      </w:r>
    </w:p>
    <w:p w:rsidR="00B86086" w:rsidRPr="00B86086" w:rsidRDefault="00B86086" w:rsidP="00B86086">
      <w:pPr>
        <w:ind w:left="720"/>
        <w:contextualSpacing/>
        <w:rPr>
          <w:rFonts w:ascii="Arial" w:eastAsiaTheme="minorEastAsia" w:hAnsi="Arial" w:cs="Arial"/>
          <w:color w:val="000000"/>
          <w:sz w:val="24"/>
          <w:szCs w:val="24"/>
          <w:lang w:val="en-US"/>
        </w:rPr>
      </w:pPr>
    </w:p>
    <w:p w:rsidR="00B86086" w:rsidRPr="00B86086" w:rsidRDefault="00B86086" w:rsidP="00B86086">
      <w:pPr>
        <w:numPr>
          <w:ilvl w:val="1"/>
          <w:numId w:val="17"/>
        </w:numPr>
        <w:autoSpaceDE w:val="0"/>
        <w:autoSpaceDN w:val="0"/>
        <w:adjustRightInd w:val="0"/>
        <w:spacing w:after="0" w:line="240" w:lineRule="auto"/>
        <w:contextualSpacing/>
        <w:rPr>
          <w:rFonts w:ascii="Arial" w:eastAsiaTheme="minorEastAsia" w:hAnsi="Arial" w:cs="Arial"/>
          <w:color w:val="000000"/>
          <w:sz w:val="24"/>
          <w:szCs w:val="24"/>
          <w:lang w:val="en-US"/>
        </w:rPr>
      </w:pPr>
      <w:r w:rsidRPr="00B86086">
        <w:rPr>
          <w:rFonts w:ascii="Arial" w:eastAsiaTheme="minorEastAsia" w:hAnsi="Arial" w:cs="Arial"/>
          <w:color w:val="000000"/>
          <w:sz w:val="24"/>
          <w:szCs w:val="24"/>
          <w:lang w:val="en-US"/>
        </w:rPr>
        <w:t xml:space="preserve">The </w:t>
      </w:r>
      <w:r w:rsidR="00DC1486">
        <w:rPr>
          <w:rFonts w:ascii="Arial" w:eastAsiaTheme="minorEastAsia" w:hAnsi="Arial" w:cs="Arial"/>
          <w:color w:val="000000"/>
          <w:sz w:val="24"/>
          <w:szCs w:val="24"/>
          <w:lang w:val="en-US"/>
        </w:rPr>
        <w:t>Contractor</w:t>
      </w:r>
      <w:r w:rsidRPr="00B86086">
        <w:rPr>
          <w:rFonts w:ascii="Arial" w:eastAsiaTheme="minorEastAsia" w:hAnsi="Arial" w:cs="Arial"/>
          <w:color w:val="000000"/>
          <w:sz w:val="24"/>
          <w:szCs w:val="24"/>
          <w:lang w:val="en-US"/>
        </w:rPr>
        <w:t xml:space="preserve"> must ensure that all </w:t>
      </w:r>
      <w:r w:rsidR="00856AA0">
        <w:rPr>
          <w:rFonts w:ascii="Arial" w:eastAsiaTheme="minorEastAsia" w:hAnsi="Arial" w:cs="Arial"/>
          <w:color w:val="000000"/>
          <w:sz w:val="24"/>
          <w:szCs w:val="24"/>
          <w:lang w:val="en-US"/>
        </w:rPr>
        <w:t xml:space="preserve">Display Mounts </w:t>
      </w:r>
      <w:r w:rsidR="00856AA0" w:rsidRPr="00B86086">
        <w:rPr>
          <w:rFonts w:ascii="Arial" w:eastAsiaTheme="minorEastAsia" w:hAnsi="Arial" w:cs="Arial"/>
          <w:color w:val="000000"/>
          <w:sz w:val="24"/>
          <w:szCs w:val="24"/>
          <w:lang w:val="en-US"/>
        </w:rPr>
        <w:t>and</w:t>
      </w:r>
      <w:r w:rsidRPr="00B86086">
        <w:rPr>
          <w:rFonts w:ascii="Arial" w:eastAsiaTheme="minorEastAsia" w:hAnsi="Arial" w:cs="Arial"/>
          <w:color w:val="000000"/>
          <w:sz w:val="24"/>
          <w:szCs w:val="24"/>
          <w:lang w:val="en-US"/>
        </w:rPr>
        <w:t xml:space="preserve"> consumables are delivered to the museums service in appropriately </w:t>
      </w:r>
      <w:r w:rsidR="00AC676A" w:rsidRPr="00B86086">
        <w:rPr>
          <w:rFonts w:ascii="Arial" w:eastAsiaTheme="minorEastAsia" w:hAnsi="Arial" w:cs="Arial"/>
          <w:color w:val="000000"/>
          <w:sz w:val="24"/>
          <w:szCs w:val="24"/>
          <w:lang w:val="en-US"/>
        </w:rPr>
        <w:t>labeled</w:t>
      </w:r>
      <w:r w:rsidRPr="00B86086">
        <w:rPr>
          <w:rFonts w:ascii="Arial" w:eastAsiaTheme="minorEastAsia" w:hAnsi="Arial" w:cs="Arial"/>
          <w:color w:val="000000"/>
          <w:sz w:val="24"/>
          <w:szCs w:val="24"/>
          <w:lang w:val="en-US"/>
        </w:rPr>
        <w:t xml:space="preserve"> packaging that makes each mount easily identifiable with the specific objects that they support.</w:t>
      </w:r>
    </w:p>
    <w:p w:rsidR="00B86086" w:rsidRPr="00B86086" w:rsidRDefault="00B86086" w:rsidP="00B86086">
      <w:pPr>
        <w:autoSpaceDE w:val="0"/>
        <w:autoSpaceDN w:val="0"/>
        <w:adjustRightInd w:val="0"/>
        <w:spacing w:after="0" w:line="240" w:lineRule="auto"/>
        <w:ind w:left="522"/>
        <w:contextualSpacing/>
        <w:rPr>
          <w:rFonts w:ascii="Arial" w:eastAsiaTheme="minorEastAsia" w:hAnsi="Arial" w:cs="Arial"/>
          <w:color w:val="000000"/>
          <w:sz w:val="24"/>
          <w:szCs w:val="24"/>
          <w:lang w:val="en-US"/>
        </w:rPr>
      </w:pPr>
      <w:r w:rsidRPr="00B86086">
        <w:rPr>
          <w:rFonts w:ascii="Arial" w:eastAsiaTheme="minorEastAsia" w:hAnsi="Arial" w:cs="Arial"/>
          <w:color w:val="000000"/>
          <w:sz w:val="24"/>
          <w:szCs w:val="24"/>
          <w:lang w:val="en-US"/>
        </w:rPr>
        <w:t xml:space="preserve">                                        </w:t>
      </w:r>
    </w:p>
    <w:p w:rsidR="005E56F6" w:rsidRPr="00253259" w:rsidRDefault="005E56F6" w:rsidP="005E56F6">
      <w:pPr>
        <w:pStyle w:val="ListParagraph"/>
        <w:numPr>
          <w:ilvl w:val="1"/>
          <w:numId w:val="17"/>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The Contractor must ensure</w:t>
      </w:r>
      <w:r w:rsidRPr="00F81985">
        <w:rPr>
          <w:rFonts w:ascii="Arial" w:hAnsi="Arial" w:cs="Arial"/>
          <w:sz w:val="24"/>
          <w:szCs w:val="24"/>
        </w:rPr>
        <w:t xml:space="preserve"> </w:t>
      </w:r>
      <w:r>
        <w:rPr>
          <w:rFonts w:ascii="Arial" w:hAnsi="Arial" w:cs="Arial"/>
          <w:sz w:val="24"/>
          <w:szCs w:val="24"/>
        </w:rPr>
        <w:t xml:space="preserve">as a part of the Contract price that all </w:t>
      </w:r>
      <w:r w:rsidRPr="00F81985">
        <w:rPr>
          <w:rFonts w:ascii="Arial" w:hAnsi="Arial" w:cs="Arial"/>
          <w:sz w:val="24"/>
          <w:szCs w:val="24"/>
        </w:rPr>
        <w:t>required</w:t>
      </w:r>
      <w:r>
        <w:rPr>
          <w:rFonts w:ascii="Arial" w:hAnsi="Arial" w:cs="Arial"/>
          <w:sz w:val="24"/>
          <w:szCs w:val="24"/>
        </w:rPr>
        <w:t xml:space="preserve"> consumables necessary for the official display of the Piece(s</w:t>
      </w:r>
      <w:r w:rsidR="00856AA0">
        <w:rPr>
          <w:rFonts w:ascii="Arial" w:hAnsi="Arial" w:cs="Arial"/>
          <w:sz w:val="24"/>
          <w:szCs w:val="24"/>
        </w:rPr>
        <w:t>) are</w:t>
      </w:r>
      <w:r w:rsidR="00253259">
        <w:rPr>
          <w:rFonts w:ascii="Arial" w:eastAsiaTheme="minorEastAsia" w:hAnsi="Arial" w:cs="Arial"/>
          <w:sz w:val="24"/>
          <w:szCs w:val="24"/>
          <w:lang w:val="en-US"/>
        </w:rPr>
        <w:t xml:space="preserve"> delivered on or around the same time as the </w:t>
      </w:r>
      <w:r w:rsidR="00856AA0">
        <w:rPr>
          <w:rFonts w:ascii="Arial" w:eastAsiaTheme="minorEastAsia" w:hAnsi="Arial" w:cs="Arial"/>
          <w:sz w:val="24"/>
          <w:szCs w:val="24"/>
          <w:lang w:val="en-US"/>
        </w:rPr>
        <w:t xml:space="preserve">Display Mounts. </w:t>
      </w:r>
      <w:r>
        <w:rPr>
          <w:rFonts w:ascii="Arial" w:hAnsi="Arial" w:cs="Arial"/>
          <w:sz w:val="24"/>
          <w:szCs w:val="24"/>
        </w:rPr>
        <w:t>This may include, but is not limited to, acrylic clips, replicated areas and any other supporting components, as well as reasonable provision of spares.</w:t>
      </w:r>
    </w:p>
    <w:p w:rsidR="00253259" w:rsidRPr="00253259" w:rsidRDefault="00253259" w:rsidP="00253259">
      <w:pPr>
        <w:autoSpaceDE w:val="0"/>
        <w:autoSpaceDN w:val="0"/>
        <w:adjustRightInd w:val="0"/>
        <w:spacing w:after="0" w:line="240" w:lineRule="auto"/>
        <w:ind w:left="450"/>
        <w:contextualSpacing/>
        <w:rPr>
          <w:rFonts w:eastAsiaTheme="minorEastAsia"/>
          <w:lang w:val="en-US"/>
        </w:rPr>
      </w:pPr>
    </w:p>
    <w:p w:rsidR="00253259" w:rsidRPr="00DC1486" w:rsidRDefault="00253259" w:rsidP="00253259">
      <w:pPr>
        <w:numPr>
          <w:ilvl w:val="1"/>
          <w:numId w:val="17"/>
        </w:numPr>
        <w:autoSpaceDE w:val="0"/>
        <w:autoSpaceDN w:val="0"/>
        <w:adjustRightInd w:val="0"/>
        <w:spacing w:after="0" w:line="240" w:lineRule="auto"/>
        <w:contextualSpacing/>
        <w:rPr>
          <w:rFonts w:eastAsiaTheme="minorEastAsia"/>
          <w:lang w:val="en-US"/>
        </w:rPr>
      </w:pPr>
      <w:r>
        <w:rPr>
          <w:rFonts w:ascii="Arial" w:eastAsiaTheme="minorEastAsia" w:hAnsi="Arial" w:cs="Arial"/>
          <w:sz w:val="24"/>
          <w:szCs w:val="24"/>
          <w:lang w:val="en-US"/>
        </w:rPr>
        <w:t xml:space="preserve">The Contractor must ensure that all applicable consumables / spare </w:t>
      </w:r>
      <w:r w:rsidRPr="00DC1486">
        <w:rPr>
          <w:rFonts w:ascii="Arial" w:eastAsiaTheme="minorEastAsia" w:hAnsi="Arial" w:cs="Arial"/>
          <w:sz w:val="24"/>
          <w:szCs w:val="24"/>
          <w:lang w:val="en-US"/>
        </w:rPr>
        <w:t xml:space="preserve">consumables for the </w:t>
      </w:r>
      <w:r w:rsidR="00856AA0">
        <w:rPr>
          <w:rFonts w:ascii="Arial" w:eastAsiaTheme="minorEastAsia" w:hAnsi="Arial" w:cs="Arial"/>
          <w:sz w:val="24"/>
          <w:szCs w:val="24"/>
          <w:lang w:val="en-US"/>
        </w:rPr>
        <w:t>Display Mounts are</w:t>
      </w:r>
      <w:r>
        <w:rPr>
          <w:rFonts w:ascii="Arial" w:eastAsiaTheme="minorEastAsia" w:hAnsi="Arial" w:cs="Arial"/>
          <w:sz w:val="24"/>
          <w:szCs w:val="24"/>
          <w:lang w:val="en-US"/>
        </w:rPr>
        <w:t xml:space="preserve"> delivered on or around the same time as the </w:t>
      </w:r>
      <w:r w:rsidR="00856AA0">
        <w:rPr>
          <w:rFonts w:ascii="Arial" w:eastAsiaTheme="minorEastAsia" w:hAnsi="Arial" w:cs="Arial"/>
          <w:sz w:val="24"/>
          <w:szCs w:val="24"/>
          <w:lang w:val="en-US"/>
        </w:rPr>
        <w:t xml:space="preserve">Display Mounts. </w:t>
      </w:r>
      <w:r w:rsidRPr="00DC1486">
        <w:rPr>
          <w:rFonts w:ascii="Arial" w:eastAsiaTheme="minorEastAsia" w:hAnsi="Arial" w:cs="Arial"/>
          <w:sz w:val="24"/>
          <w:szCs w:val="24"/>
          <w:lang w:val="en-US"/>
        </w:rPr>
        <w:t>This includes, but is not limited to, acrylic clips, replicated areas and any other supporting components.</w:t>
      </w:r>
    </w:p>
    <w:p w:rsidR="00B86086" w:rsidRPr="00B86086" w:rsidRDefault="00B86086" w:rsidP="005E56F6">
      <w:pPr>
        <w:autoSpaceDE w:val="0"/>
        <w:autoSpaceDN w:val="0"/>
        <w:adjustRightInd w:val="0"/>
        <w:spacing w:after="0" w:line="240" w:lineRule="auto"/>
        <w:contextualSpacing/>
        <w:rPr>
          <w:rFonts w:ascii="Arial" w:eastAsiaTheme="minorEastAsia" w:hAnsi="Arial" w:cs="Arial"/>
          <w:color w:val="000000"/>
          <w:sz w:val="24"/>
          <w:szCs w:val="24"/>
          <w:lang w:val="en-US"/>
        </w:rPr>
      </w:pPr>
    </w:p>
    <w:p w:rsidR="00575437" w:rsidRPr="00253259" w:rsidRDefault="00575437" w:rsidP="00253259">
      <w:pPr>
        <w:numPr>
          <w:ilvl w:val="1"/>
          <w:numId w:val="17"/>
        </w:numPr>
        <w:autoSpaceDE w:val="0"/>
        <w:autoSpaceDN w:val="0"/>
        <w:adjustRightInd w:val="0"/>
        <w:spacing w:after="0" w:line="240" w:lineRule="auto"/>
        <w:contextualSpacing/>
        <w:rPr>
          <w:rFonts w:ascii="Arial" w:eastAsiaTheme="minorEastAsia" w:hAnsi="Arial" w:cs="Arial"/>
          <w:sz w:val="24"/>
          <w:szCs w:val="24"/>
          <w:lang w:val="en-US"/>
        </w:rPr>
      </w:pPr>
      <w:bookmarkStart w:id="3" w:name="_Toc470099931"/>
      <w:r w:rsidRPr="00253259">
        <w:rPr>
          <w:rFonts w:ascii="Arial" w:eastAsiaTheme="minorEastAsia" w:hAnsi="Arial" w:cs="Arial"/>
          <w:sz w:val="24"/>
          <w:szCs w:val="24"/>
          <w:lang w:val="en-US"/>
        </w:rPr>
        <w:t xml:space="preserve">The Contractor must ensure that all </w:t>
      </w:r>
      <w:r w:rsidR="00856AA0">
        <w:rPr>
          <w:rFonts w:ascii="Arial" w:eastAsiaTheme="minorEastAsia" w:hAnsi="Arial" w:cs="Arial"/>
          <w:sz w:val="24"/>
          <w:szCs w:val="24"/>
          <w:lang w:val="en-US"/>
        </w:rPr>
        <w:t xml:space="preserve">Display Mounts </w:t>
      </w:r>
      <w:r w:rsidRPr="00253259">
        <w:rPr>
          <w:rFonts w:ascii="Arial" w:eastAsiaTheme="minorEastAsia" w:hAnsi="Arial" w:cs="Arial"/>
          <w:sz w:val="24"/>
          <w:szCs w:val="24"/>
          <w:lang w:val="en-US"/>
        </w:rPr>
        <w:t xml:space="preserve"> provided and quoted for are fit for purpose and have a lifespan (subject to due care) lasting no less than 5 years.</w:t>
      </w:r>
    </w:p>
    <w:p w:rsidR="00B86086" w:rsidRPr="00B86086" w:rsidRDefault="00B86086" w:rsidP="00523FD8">
      <w:pPr>
        <w:spacing w:before="120" w:after="120" w:line="240" w:lineRule="auto"/>
        <w:ind w:firstLine="450"/>
        <w:jc w:val="both"/>
        <w:outlineLvl w:val="1"/>
        <w:rPr>
          <w:rFonts w:ascii="Arial" w:eastAsia="Times New Roman" w:hAnsi="Arial" w:cs="Arial"/>
          <w:b/>
          <w:sz w:val="24"/>
          <w:szCs w:val="24"/>
          <w:lang w:val="en-US"/>
        </w:rPr>
      </w:pPr>
      <w:r w:rsidRPr="00B86086">
        <w:rPr>
          <w:rFonts w:ascii="Arial" w:eastAsia="Times New Roman" w:hAnsi="Arial" w:cs="Arial"/>
          <w:b/>
          <w:sz w:val="24"/>
          <w:szCs w:val="24"/>
          <w:lang w:val="en-US"/>
        </w:rPr>
        <w:t>Warranty</w:t>
      </w:r>
      <w:bookmarkEnd w:id="3"/>
    </w:p>
    <w:p w:rsidR="00253259" w:rsidRPr="00253259" w:rsidRDefault="00253259" w:rsidP="00253259">
      <w:pPr>
        <w:pStyle w:val="ListParagraph"/>
        <w:numPr>
          <w:ilvl w:val="1"/>
          <w:numId w:val="15"/>
        </w:numPr>
        <w:autoSpaceDE w:val="0"/>
        <w:autoSpaceDN w:val="0"/>
        <w:adjustRightInd w:val="0"/>
        <w:spacing w:after="0" w:line="240" w:lineRule="auto"/>
        <w:rPr>
          <w:rFonts w:ascii="Arial" w:hAnsi="Arial" w:cs="Arial"/>
          <w:vanish/>
          <w:color w:val="000000"/>
          <w:sz w:val="24"/>
          <w:szCs w:val="24"/>
        </w:rPr>
      </w:pPr>
    </w:p>
    <w:p w:rsidR="00253259" w:rsidRPr="00253259" w:rsidRDefault="00253259" w:rsidP="00253259">
      <w:pPr>
        <w:pStyle w:val="ListParagraph"/>
        <w:numPr>
          <w:ilvl w:val="1"/>
          <w:numId w:val="15"/>
        </w:numPr>
        <w:autoSpaceDE w:val="0"/>
        <w:autoSpaceDN w:val="0"/>
        <w:adjustRightInd w:val="0"/>
        <w:spacing w:after="0" w:line="240" w:lineRule="auto"/>
        <w:rPr>
          <w:rFonts w:ascii="Arial" w:hAnsi="Arial" w:cs="Arial"/>
          <w:vanish/>
          <w:color w:val="000000"/>
          <w:sz w:val="24"/>
          <w:szCs w:val="24"/>
        </w:rPr>
      </w:pPr>
    </w:p>
    <w:p w:rsidR="00253259" w:rsidRPr="00253259" w:rsidRDefault="00253259" w:rsidP="00253259">
      <w:pPr>
        <w:pStyle w:val="ListParagraph"/>
        <w:numPr>
          <w:ilvl w:val="1"/>
          <w:numId w:val="15"/>
        </w:numPr>
        <w:autoSpaceDE w:val="0"/>
        <w:autoSpaceDN w:val="0"/>
        <w:adjustRightInd w:val="0"/>
        <w:spacing w:after="0" w:line="240" w:lineRule="auto"/>
        <w:rPr>
          <w:rFonts w:ascii="Arial" w:hAnsi="Arial" w:cs="Arial"/>
          <w:vanish/>
          <w:color w:val="000000"/>
          <w:sz w:val="24"/>
          <w:szCs w:val="24"/>
        </w:rPr>
      </w:pPr>
    </w:p>
    <w:p w:rsidR="00253259" w:rsidRPr="00253259" w:rsidRDefault="00253259" w:rsidP="00253259">
      <w:pPr>
        <w:pStyle w:val="ListParagraph"/>
        <w:numPr>
          <w:ilvl w:val="1"/>
          <w:numId w:val="15"/>
        </w:numPr>
        <w:autoSpaceDE w:val="0"/>
        <w:autoSpaceDN w:val="0"/>
        <w:adjustRightInd w:val="0"/>
        <w:spacing w:after="0" w:line="240" w:lineRule="auto"/>
        <w:rPr>
          <w:rFonts w:ascii="Arial" w:hAnsi="Arial" w:cs="Arial"/>
          <w:vanish/>
          <w:color w:val="000000"/>
          <w:sz w:val="24"/>
          <w:szCs w:val="24"/>
        </w:rPr>
      </w:pPr>
    </w:p>
    <w:p w:rsidR="00253259" w:rsidRPr="00253259" w:rsidRDefault="00253259" w:rsidP="00253259">
      <w:pPr>
        <w:pStyle w:val="ListParagraph"/>
        <w:numPr>
          <w:ilvl w:val="1"/>
          <w:numId w:val="15"/>
        </w:numPr>
        <w:autoSpaceDE w:val="0"/>
        <w:autoSpaceDN w:val="0"/>
        <w:adjustRightInd w:val="0"/>
        <w:spacing w:after="0" w:line="240" w:lineRule="auto"/>
        <w:rPr>
          <w:rFonts w:ascii="Arial" w:hAnsi="Arial" w:cs="Arial"/>
          <w:vanish/>
          <w:color w:val="000000"/>
          <w:sz w:val="24"/>
          <w:szCs w:val="24"/>
        </w:rPr>
      </w:pPr>
    </w:p>
    <w:p w:rsidR="00253259" w:rsidRPr="00253259" w:rsidRDefault="00253259" w:rsidP="00253259">
      <w:pPr>
        <w:pStyle w:val="ListParagraph"/>
        <w:numPr>
          <w:ilvl w:val="1"/>
          <w:numId w:val="15"/>
        </w:numPr>
        <w:autoSpaceDE w:val="0"/>
        <w:autoSpaceDN w:val="0"/>
        <w:adjustRightInd w:val="0"/>
        <w:spacing w:after="0" w:line="240" w:lineRule="auto"/>
        <w:rPr>
          <w:rFonts w:ascii="Arial" w:hAnsi="Arial" w:cs="Arial"/>
          <w:vanish/>
          <w:color w:val="000000"/>
          <w:sz w:val="24"/>
          <w:szCs w:val="24"/>
        </w:rPr>
      </w:pPr>
    </w:p>
    <w:p w:rsidR="00253259" w:rsidRPr="00253259" w:rsidRDefault="00253259" w:rsidP="00253259">
      <w:pPr>
        <w:pStyle w:val="ListParagraph"/>
        <w:numPr>
          <w:ilvl w:val="1"/>
          <w:numId w:val="15"/>
        </w:numPr>
        <w:autoSpaceDE w:val="0"/>
        <w:autoSpaceDN w:val="0"/>
        <w:adjustRightInd w:val="0"/>
        <w:spacing w:after="0" w:line="240" w:lineRule="auto"/>
        <w:rPr>
          <w:rFonts w:ascii="Arial" w:hAnsi="Arial" w:cs="Arial"/>
          <w:vanish/>
          <w:color w:val="000000"/>
          <w:sz w:val="24"/>
          <w:szCs w:val="24"/>
        </w:rPr>
      </w:pPr>
    </w:p>
    <w:p w:rsidR="00253259" w:rsidRPr="00253259" w:rsidRDefault="00253259" w:rsidP="00253259">
      <w:pPr>
        <w:pStyle w:val="ListParagraph"/>
        <w:numPr>
          <w:ilvl w:val="1"/>
          <w:numId w:val="15"/>
        </w:numPr>
        <w:autoSpaceDE w:val="0"/>
        <w:autoSpaceDN w:val="0"/>
        <w:adjustRightInd w:val="0"/>
        <w:spacing w:after="0" w:line="240" w:lineRule="auto"/>
        <w:rPr>
          <w:rFonts w:ascii="Arial" w:hAnsi="Arial" w:cs="Arial"/>
          <w:vanish/>
          <w:color w:val="000000"/>
          <w:sz w:val="24"/>
          <w:szCs w:val="24"/>
        </w:rPr>
      </w:pPr>
    </w:p>
    <w:p w:rsidR="00253259" w:rsidRPr="00253259" w:rsidRDefault="00253259" w:rsidP="00253259">
      <w:pPr>
        <w:pStyle w:val="ListParagraph"/>
        <w:numPr>
          <w:ilvl w:val="1"/>
          <w:numId w:val="15"/>
        </w:numPr>
        <w:autoSpaceDE w:val="0"/>
        <w:autoSpaceDN w:val="0"/>
        <w:adjustRightInd w:val="0"/>
        <w:spacing w:after="0" w:line="240" w:lineRule="auto"/>
        <w:rPr>
          <w:rFonts w:ascii="Arial" w:hAnsi="Arial" w:cs="Arial"/>
          <w:vanish/>
          <w:color w:val="000000"/>
          <w:sz w:val="24"/>
          <w:szCs w:val="24"/>
        </w:rPr>
      </w:pPr>
    </w:p>
    <w:p w:rsidR="00253259" w:rsidRPr="00253259" w:rsidRDefault="00253259" w:rsidP="00253259">
      <w:pPr>
        <w:pStyle w:val="ListParagraph"/>
        <w:numPr>
          <w:ilvl w:val="1"/>
          <w:numId w:val="15"/>
        </w:numPr>
        <w:autoSpaceDE w:val="0"/>
        <w:autoSpaceDN w:val="0"/>
        <w:adjustRightInd w:val="0"/>
        <w:spacing w:after="0" w:line="240" w:lineRule="auto"/>
        <w:rPr>
          <w:rFonts w:ascii="Arial" w:hAnsi="Arial" w:cs="Arial"/>
          <w:vanish/>
          <w:color w:val="000000"/>
          <w:sz w:val="24"/>
          <w:szCs w:val="24"/>
        </w:rPr>
      </w:pPr>
    </w:p>
    <w:p w:rsidR="00253259" w:rsidRPr="00253259" w:rsidRDefault="00253259" w:rsidP="00253259">
      <w:pPr>
        <w:pStyle w:val="ListParagraph"/>
        <w:numPr>
          <w:ilvl w:val="1"/>
          <w:numId w:val="15"/>
        </w:numPr>
        <w:autoSpaceDE w:val="0"/>
        <w:autoSpaceDN w:val="0"/>
        <w:adjustRightInd w:val="0"/>
        <w:spacing w:after="0" w:line="240" w:lineRule="auto"/>
        <w:rPr>
          <w:rFonts w:ascii="Arial" w:hAnsi="Arial" w:cs="Arial"/>
          <w:vanish/>
          <w:color w:val="000000"/>
          <w:sz w:val="24"/>
          <w:szCs w:val="24"/>
        </w:rPr>
      </w:pPr>
    </w:p>
    <w:p w:rsidR="00253259" w:rsidRPr="00253259" w:rsidRDefault="00253259" w:rsidP="00253259">
      <w:pPr>
        <w:pStyle w:val="ListParagraph"/>
        <w:numPr>
          <w:ilvl w:val="1"/>
          <w:numId w:val="15"/>
        </w:numPr>
        <w:autoSpaceDE w:val="0"/>
        <w:autoSpaceDN w:val="0"/>
        <w:adjustRightInd w:val="0"/>
        <w:spacing w:after="0" w:line="240" w:lineRule="auto"/>
        <w:rPr>
          <w:rFonts w:ascii="Arial" w:hAnsi="Arial" w:cs="Arial"/>
          <w:vanish/>
          <w:color w:val="000000"/>
          <w:sz w:val="24"/>
          <w:szCs w:val="24"/>
        </w:rPr>
      </w:pPr>
    </w:p>
    <w:p w:rsidR="005E56F6" w:rsidRDefault="005E56F6" w:rsidP="00253259">
      <w:pPr>
        <w:pStyle w:val="ListParagraph"/>
        <w:numPr>
          <w:ilvl w:val="1"/>
          <w:numId w:val="15"/>
        </w:numPr>
        <w:autoSpaceDE w:val="0"/>
        <w:autoSpaceDN w:val="0"/>
        <w:adjustRightInd w:val="0"/>
        <w:spacing w:after="0" w:line="240" w:lineRule="auto"/>
        <w:rPr>
          <w:rFonts w:ascii="Arial" w:hAnsi="Arial" w:cs="Arial"/>
          <w:color w:val="000000"/>
          <w:sz w:val="24"/>
          <w:szCs w:val="24"/>
        </w:rPr>
      </w:pPr>
      <w:r w:rsidRPr="0064707E">
        <w:rPr>
          <w:rFonts w:ascii="Arial" w:hAnsi="Arial" w:cs="Arial"/>
          <w:color w:val="000000"/>
          <w:sz w:val="24"/>
          <w:szCs w:val="24"/>
        </w:rPr>
        <w:t xml:space="preserve">From the date of </w:t>
      </w:r>
      <w:r>
        <w:rPr>
          <w:rFonts w:ascii="Arial" w:hAnsi="Arial" w:cs="Arial"/>
          <w:color w:val="000000"/>
          <w:sz w:val="24"/>
          <w:szCs w:val="24"/>
        </w:rPr>
        <w:t>delivery to the Council</w:t>
      </w:r>
      <w:r w:rsidRPr="0064707E">
        <w:rPr>
          <w:rFonts w:ascii="Arial" w:hAnsi="Arial" w:cs="Arial"/>
          <w:color w:val="000000"/>
          <w:sz w:val="24"/>
          <w:szCs w:val="24"/>
        </w:rPr>
        <w:t xml:space="preserve"> all </w:t>
      </w:r>
      <w:r w:rsidR="00856AA0">
        <w:rPr>
          <w:rFonts w:ascii="Arial" w:hAnsi="Arial" w:cs="Arial"/>
          <w:color w:val="000000"/>
          <w:sz w:val="24"/>
          <w:szCs w:val="24"/>
        </w:rPr>
        <w:t xml:space="preserve">Display Mounts </w:t>
      </w:r>
      <w:r w:rsidR="00856AA0" w:rsidRPr="0064707E">
        <w:rPr>
          <w:rFonts w:ascii="Arial" w:hAnsi="Arial" w:cs="Arial"/>
          <w:color w:val="000000"/>
          <w:sz w:val="24"/>
          <w:szCs w:val="24"/>
        </w:rPr>
        <w:t>shall</w:t>
      </w:r>
      <w:r w:rsidRPr="0064707E">
        <w:rPr>
          <w:rFonts w:ascii="Arial" w:hAnsi="Arial" w:cs="Arial"/>
          <w:color w:val="000000"/>
          <w:sz w:val="24"/>
          <w:szCs w:val="24"/>
        </w:rPr>
        <w:t xml:space="preserve"> be subject to a </w:t>
      </w:r>
      <w:r>
        <w:rPr>
          <w:rFonts w:ascii="Arial" w:hAnsi="Arial" w:cs="Arial"/>
          <w:color w:val="000000"/>
          <w:sz w:val="24"/>
          <w:szCs w:val="24"/>
        </w:rPr>
        <w:t xml:space="preserve">minimum two year </w:t>
      </w:r>
      <w:r w:rsidRPr="0064707E">
        <w:rPr>
          <w:rFonts w:ascii="Arial" w:hAnsi="Arial" w:cs="Arial"/>
          <w:color w:val="000000"/>
          <w:sz w:val="24"/>
          <w:szCs w:val="24"/>
        </w:rPr>
        <w:t>warranty</w:t>
      </w:r>
      <w:r>
        <w:rPr>
          <w:rFonts w:ascii="Arial" w:hAnsi="Arial" w:cs="Arial"/>
          <w:color w:val="000000"/>
          <w:sz w:val="24"/>
          <w:szCs w:val="24"/>
        </w:rPr>
        <w:t xml:space="preserve">. </w:t>
      </w:r>
      <w:r w:rsidRPr="0064707E">
        <w:rPr>
          <w:rFonts w:ascii="Arial" w:hAnsi="Arial" w:cs="Arial"/>
          <w:color w:val="000000"/>
          <w:sz w:val="24"/>
          <w:szCs w:val="24"/>
        </w:rPr>
        <w:t xml:space="preserve">Failed </w:t>
      </w:r>
      <w:r w:rsidR="00856AA0">
        <w:rPr>
          <w:rFonts w:ascii="Arial" w:hAnsi="Arial" w:cs="Arial"/>
          <w:color w:val="000000"/>
          <w:sz w:val="24"/>
          <w:szCs w:val="24"/>
        </w:rPr>
        <w:t xml:space="preserve">Display Mounts </w:t>
      </w:r>
      <w:r w:rsidR="00856AA0" w:rsidRPr="0064707E">
        <w:rPr>
          <w:rFonts w:ascii="Arial" w:hAnsi="Arial" w:cs="Arial"/>
          <w:color w:val="000000"/>
          <w:sz w:val="24"/>
          <w:szCs w:val="24"/>
        </w:rPr>
        <w:t>during</w:t>
      </w:r>
      <w:r w:rsidRPr="0064707E">
        <w:rPr>
          <w:rFonts w:ascii="Arial" w:hAnsi="Arial" w:cs="Arial"/>
          <w:color w:val="000000"/>
          <w:sz w:val="24"/>
          <w:szCs w:val="24"/>
        </w:rPr>
        <w:t xml:space="preserve"> this time frame shall be replaced on a one for one basis </w:t>
      </w:r>
      <w:r>
        <w:rPr>
          <w:rFonts w:ascii="Arial" w:hAnsi="Arial" w:cs="Arial"/>
          <w:color w:val="000000"/>
          <w:sz w:val="24"/>
          <w:szCs w:val="24"/>
        </w:rPr>
        <w:t xml:space="preserve">by the Contractor </w:t>
      </w:r>
      <w:r w:rsidRPr="0064707E">
        <w:rPr>
          <w:rFonts w:ascii="Arial" w:hAnsi="Arial" w:cs="Arial"/>
          <w:color w:val="000000"/>
          <w:sz w:val="24"/>
          <w:szCs w:val="24"/>
        </w:rPr>
        <w:t>at no cost to the Council.</w:t>
      </w:r>
    </w:p>
    <w:p w:rsidR="005E56F6" w:rsidRDefault="005E56F6" w:rsidP="005E56F6">
      <w:pPr>
        <w:pStyle w:val="ListParagraph"/>
        <w:autoSpaceDE w:val="0"/>
        <w:autoSpaceDN w:val="0"/>
        <w:adjustRightInd w:val="0"/>
        <w:spacing w:after="0" w:line="240" w:lineRule="auto"/>
        <w:ind w:left="522"/>
        <w:rPr>
          <w:rFonts w:ascii="Arial" w:hAnsi="Arial" w:cs="Arial"/>
          <w:color w:val="000000"/>
          <w:sz w:val="24"/>
          <w:szCs w:val="24"/>
        </w:rPr>
      </w:pPr>
    </w:p>
    <w:p w:rsidR="005E56F6" w:rsidRDefault="005E56F6" w:rsidP="005E56F6">
      <w:pPr>
        <w:pStyle w:val="ListParagraph"/>
        <w:numPr>
          <w:ilvl w:val="1"/>
          <w:numId w:val="15"/>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The Contractor must ensure that </w:t>
      </w:r>
      <w:r w:rsidRPr="0064707E">
        <w:rPr>
          <w:rFonts w:ascii="Arial" w:hAnsi="Arial" w:cs="Arial"/>
          <w:color w:val="000000"/>
          <w:sz w:val="24"/>
          <w:szCs w:val="24"/>
        </w:rPr>
        <w:t xml:space="preserve">all </w:t>
      </w:r>
      <w:r w:rsidR="00856AA0">
        <w:rPr>
          <w:rFonts w:ascii="Arial" w:hAnsi="Arial" w:cs="Arial"/>
          <w:color w:val="000000"/>
          <w:sz w:val="24"/>
          <w:szCs w:val="24"/>
        </w:rPr>
        <w:t>Display Mounts are</w:t>
      </w:r>
      <w:r>
        <w:rPr>
          <w:rFonts w:ascii="Arial" w:hAnsi="Arial" w:cs="Arial"/>
          <w:color w:val="000000"/>
          <w:sz w:val="24"/>
          <w:szCs w:val="24"/>
        </w:rPr>
        <w:t xml:space="preserve"> secure and robust enough to provide sufficient support for the objects, keeping them safe and undamaged whilst in use.</w:t>
      </w:r>
    </w:p>
    <w:p w:rsidR="00B86086" w:rsidRPr="00B86086" w:rsidRDefault="00B86086" w:rsidP="00B86086">
      <w:pPr>
        <w:spacing w:before="120" w:after="120" w:line="240" w:lineRule="auto"/>
        <w:ind w:firstLine="522"/>
        <w:jc w:val="both"/>
        <w:outlineLvl w:val="1"/>
        <w:rPr>
          <w:rFonts w:ascii="Arial" w:eastAsia="Times New Roman" w:hAnsi="Arial" w:cs="Arial"/>
          <w:b/>
          <w:sz w:val="24"/>
          <w:szCs w:val="24"/>
          <w:lang w:val="en-US"/>
        </w:rPr>
      </w:pPr>
      <w:r w:rsidRPr="00B86086">
        <w:rPr>
          <w:rFonts w:ascii="Arial" w:eastAsia="Times New Roman" w:hAnsi="Arial" w:cs="Arial"/>
          <w:b/>
          <w:sz w:val="24"/>
          <w:szCs w:val="24"/>
          <w:lang w:val="en-US"/>
        </w:rPr>
        <w:t>Instructions for Use</w:t>
      </w:r>
    </w:p>
    <w:p w:rsidR="00B86086" w:rsidRDefault="00B86086" w:rsidP="00253259">
      <w:pPr>
        <w:numPr>
          <w:ilvl w:val="1"/>
          <w:numId w:val="18"/>
        </w:numPr>
        <w:autoSpaceDE w:val="0"/>
        <w:autoSpaceDN w:val="0"/>
        <w:adjustRightInd w:val="0"/>
        <w:spacing w:after="0" w:line="240" w:lineRule="auto"/>
        <w:contextualSpacing/>
        <w:rPr>
          <w:rFonts w:ascii="Arial" w:eastAsiaTheme="minorEastAsia" w:hAnsi="Arial" w:cs="Arial"/>
          <w:color w:val="000000"/>
          <w:sz w:val="24"/>
          <w:szCs w:val="24"/>
          <w:lang w:val="en-US"/>
        </w:rPr>
      </w:pPr>
      <w:r w:rsidRPr="002C7F50">
        <w:rPr>
          <w:rFonts w:ascii="Arial" w:eastAsiaTheme="minorEastAsia" w:hAnsi="Arial" w:cs="Arial"/>
          <w:color w:val="000000"/>
          <w:sz w:val="24"/>
          <w:szCs w:val="24"/>
          <w:lang w:val="en-US"/>
        </w:rPr>
        <w:t xml:space="preserve">The </w:t>
      </w:r>
      <w:r w:rsidR="00DC1486">
        <w:rPr>
          <w:rFonts w:ascii="Arial" w:eastAsiaTheme="minorEastAsia" w:hAnsi="Arial" w:cs="Arial"/>
          <w:color w:val="000000"/>
          <w:sz w:val="24"/>
          <w:szCs w:val="24"/>
          <w:lang w:val="en-US"/>
        </w:rPr>
        <w:t>Contractor</w:t>
      </w:r>
      <w:r w:rsidRPr="002C7F50">
        <w:rPr>
          <w:rFonts w:ascii="Arial" w:eastAsiaTheme="minorEastAsia" w:hAnsi="Arial" w:cs="Arial"/>
          <w:color w:val="000000"/>
          <w:sz w:val="24"/>
          <w:szCs w:val="24"/>
          <w:lang w:val="en-US"/>
        </w:rPr>
        <w:t xml:space="preserve"> will be required to provide guides and instructions for the full assembly, demounting, care and maintenance of the bespoke, museum standard clear acrylic </w:t>
      </w:r>
      <w:r w:rsidR="00856AA0">
        <w:rPr>
          <w:rFonts w:ascii="Arial" w:eastAsiaTheme="minorEastAsia" w:hAnsi="Arial" w:cs="Arial"/>
          <w:color w:val="000000"/>
          <w:sz w:val="24"/>
          <w:szCs w:val="24"/>
          <w:lang w:val="en-US"/>
        </w:rPr>
        <w:t xml:space="preserve">Display Mounts </w:t>
      </w:r>
      <w:r w:rsidR="00856AA0" w:rsidRPr="002C7F50">
        <w:rPr>
          <w:rFonts w:ascii="Arial" w:eastAsiaTheme="minorEastAsia" w:hAnsi="Arial" w:cs="Arial"/>
          <w:color w:val="000000"/>
          <w:sz w:val="24"/>
          <w:szCs w:val="24"/>
          <w:lang w:val="en-US"/>
        </w:rPr>
        <w:t>to</w:t>
      </w:r>
      <w:r w:rsidRPr="002C7F50">
        <w:rPr>
          <w:rFonts w:ascii="Arial" w:eastAsiaTheme="minorEastAsia" w:hAnsi="Arial" w:cs="Arial"/>
          <w:color w:val="000000"/>
          <w:sz w:val="24"/>
          <w:szCs w:val="24"/>
          <w:lang w:val="en-US"/>
        </w:rPr>
        <w:t xml:space="preserve"> the Council.</w:t>
      </w:r>
    </w:p>
    <w:p w:rsidR="00DC1486" w:rsidRDefault="00DC1486" w:rsidP="00DC1486">
      <w:pPr>
        <w:autoSpaceDE w:val="0"/>
        <w:autoSpaceDN w:val="0"/>
        <w:adjustRightInd w:val="0"/>
        <w:spacing w:after="0" w:line="240" w:lineRule="auto"/>
        <w:ind w:left="450"/>
        <w:contextualSpacing/>
        <w:rPr>
          <w:rFonts w:ascii="Arial" w:eastAsiaTheme="minorEastAsia" w:hAnsi="Arial" w:cs="Arial"/>
          <w:color w:val="000000"/>
          <w:sz w:val="24"/>
          <w:szCs w:val="24"/>
          <w:lang w:val="en-US"/>
        </w:rPr>
      </w:pPr>
    </w:p>
    <w:p w:rsidR="00B86086" w:rsidRPr="00DC1486" w:rsidRDefault="00DC1486" w:rsidP="00253259">
      <w:pPr>
        <w:numPr>
          <w:ilvl w:val="1"/>
          <w:numId w:val="18"/>
        </w:numPr>
        <w:autoSpaceDE w:val="0"/>
        <w:autoSpaceDN w:val="0"/>
        <w:adjustRightInd w:val="0"/>
        <w:spacing w:after="0" w:line="240" w:lineRule="auto"/>
        <w:ind w:left="522"/>
        <w:contextualSpacing/>
        <w:rPr>
          <w:rFonts w:ascii="Arial" w:eastAsiaTheme="minorEastAsia" w:hAnsi="Arial" w:cs="Arial"/>
          <w:color w:val="000000"/>
          <w:sz w:val="24"/>
          <w:szCs w:val="24"/>
          <w:lang w:val="en-US"/>
        </w:rPr>
      </w:pPr>
      <w:r w:rsidRPr="00DC1486">
        <w:rPr>
          <w:rFonts w:ascii="Arial" w:eastAsiaTheme="minorEastAsia" w:hAnsi="Arial" w:cs="Arial"/>
          <w:color w:val="000000"/>
          <w:sz w:val="24"/>
          <w:szCs w:val="24"/>
          <w:lang w:val="en-US"/>
        </w:rPr>
        <w:t xml:space="preserve">The </w:t>
      </w:r>
      <w:r>
        <w:rPr>
          <w:rFonts w:ascii="Arial" w:eastAsiaTheme="minorEastAsia" w:hAnsi="Arial" w:cs="Arial"/>
          <w:color w:val="000000"/>
          <w:sz w:val="24"/>
          <w:szCs w:val="24"/>
          <w:lang w:val="en-US"/>
        </w:rPr>
        <w:t>Contractor</w:t>
      </w:r>
      <w:r w:rsidRPr="00DC1486">
        <w:rPr>
          <w:rFonts w:ascii="Arial" w:eastAsiaTheme="minorEastAsia" w:hAnsi="Arial" w:cs="Arial"/>
          <w:color w:val="000000"/>
          <w:sz w:val="24"/>
          <w:szCs w:val="24"/>
          <w:lang w:val="en-US"/>
        </w:rPr>
        <w:t xml:space="preserve"> must ensure the guides and instructions cover the full assembly, demounting and storage of the bespoke, museum standard clear acrylic </w:t>
      </w:r>
      <w:r w:rsidR="00856AA0">
        <w:rPr>
          <w:rFonts w:ascii="Arial" w:eastAsiaTheme="minorEastAsia" w:hAnsi="Arial" w:cs="Arial"/>
          <w:color w:val="000000"/>
          <w:sz w:val="24"/>
          <w:szCs w:val="24"/>
          <w:lang w:val="en-US"/>
        </w:rPr>
        <w:t xml:space="preserve">Display Mounts </w:t>
      </w:r>
      <w:r w:rsidRPr="00DC1486">
        <w:rPr>
          <w:rFonts w:ascii="Arial" w:eastAsiaTheme="minorEastAsia" w:hAnsi="Arial" w:cs="Arial"/>
          <w:color w:val="000000"/>
          <w:sz w:val="24"/>
          <w:szCs w:val="24"/>
          <w:lang w:val="en-US"/>
        </w:rPr>
        <w:t>, including the provision of visual aids</w:t>
      </w:r>
      <w:r>
        <w:rPr>
          <w:rFonts w:ascii="Arial" w:eastAsiaTheme="minorEastAsia" w:hAnsi="Arial" w:cs="Arial"/>
          <w:color w:val="000000"/>
          <w:sz w:val="24"/>
          <w:szCs w:val="24"/>
          <w:lang w:val="en-US"/>
        </w:rPr>
        <w:t>.</w:t>
      </w:r>
    </w:p>
    <w:p w:rsidR="00B86086" w:rsidRPr="002C7F50" w:rsidRDefault="00B86086" w:rsidP="00B86086">
      <w:pPr>
        <w:ind w:left="2520"/>
        <w:contextualSpacing/>
        <w:rPr>
          <w:rFonts w:ascii="Arial" w:eastAsiaTheme="minorEastAsia" w:hAnsi="Arial" w:cs="Arial"/>
          <w:sz w:val="24"/>
          <w:szCs w:val="24"/>
          <w:highlight w:val="blue"/>
          <w:lang w:val="en-US"/>
        </w:rPr>
      </w:pPr>
    </w:p>
    <w:p w:rsidR="00B86086" w:rsidRPr="00B86086" w:rsidRDefault="00B86086" w:rsidP="00253259">
      <w:pPr>
        <w:numPr>
          <w:ilvl w:val="1"/>
          <w:numId w:val="18"/>
        </w:numPr>
        <w:autoSpaceDE w:val="0"/>
        <w:autoSpaceDN w:val="0"/>
        <w:adjustRightInd w:val="0"/>
        <w:spacing w:after="0" w:line="240" w:lineRule="auto"/>
        <w:contextualSpacing/>
        <w:rPr>
          <w:rFonts w:ascii="Arial" w:eastAsiaTheme="minorEastAsia" w:hAnsi="Arial" w:cs="Arial"/>
          <w:color w:val="000000"/>
          <w:sz w:val="24"/>
          <w:szCs w:val="24"/>
          <w:lang w:val="en-US"/>
        </w:rPr>
      </w:pPr>
      <w:r w:rsidRPr="00B86086">
        <w:rPr>
          <w:rFonts w:ascii="Arial" w:eastAsiaTheme="minorEastAsia" w:hAnsi="Arial" w:cs="Arial"/>
          <w:color w:val="000000"/>
          <w:sz w:val="24"/>
          <w:szCs w:val="24"/>
          <w:lang w:val="en-US"/>
        </w:rPr>
        <w:t>The Instruction Documentation must be provided to the Council as one hardcopy and as a full electronic copy.</w:t>
      </w:r>
    </w:p>
    <w:p w:rsidR="00B86086" w:rsidRPr="00B86086" w:rsidRDefault="00B86086" w:rsidP="00B86086">
      <w:pPr>
        <w:autoSpaceDE w:val="0"/>
        <w:autoSpaceDN w:val="0"/>
        <w:adjustRightInd w:val="0"/>
        <w:spacing w:after="0" w:line="240" w:lineRule="auto"/>
        <w:ind w:left="522"/>
        <w:contextualSpacing/>
        <w:rPr>
          <w:rFonts w:ascii="Arial" w:eastAsiaTheme="minorEastAsia" w:hAnsi="Arial" w:cs="Arial"/>
          <w:color w:val="000000"/>
          <w:sz w:val="24"/>
          <w:szCs w:val="24"/>
          <w:highlight w:val="yellow"/>
          <w:lang w:val="en-US"/>
        </w:rPr>
      </w:pPr>
    </w:p>
    <w:p w:rsidR="00B86086" w:rsidRPr="00B86086" w:rsidRDefault="00B86086" w:rsidP="00253259">
      <w:pPr>
        <w:numPr>
          <w:ilvl w:val="1"/>
          <w:numId w:val="18"/>
        </w:numPr>
        <w:autoSpaceDE w:val="0"/>
        <w:autoSpaceDN w:val="0"/>
        <w:adjustRightInd w:val="0"/>
        <w:spacing w:after="0" w:line="240" w:lineRule="auto"/>
        <w:contextualSpacing/>
        <w:rPr>
          <w:rFonts w:ascii="Arial" w:eastAsiaTheme="minorEastAsia" w:hAnsi="Arial" w:cs="Arial"/>
          <w:color w:val="000000"/>
          <w:sz w:val="24"/>
          <w:szCs w:val="24"/>
          <w:lang w:val="en-US"/>
        </w:rPr>
      </w:pPr>
      <w:r w:rsidRPr="00B86086">
        <w:rPr>
          <w:rFonts w:ascii="Arial" w:eastAsiaTheme="minorEastAsia" w:hAnsi="Arial" w:cs="Arial"/>
          <w:color w:val="000000"/>
          <w:sz w:val="24"/>
          <w:szCs w:val="24"/>
          <w:lang w:val="en-US"/>
        </w:rPr>
        <w:t xml:space="preserve">The </w:t>
      </w:r>
      <w:r w:rsidR="00DC1486">
        <w:rPr>
          <w:rFonts w:ascii="Arial" w:eastAsiaTheme="minorEastAsia" w:hAnsi="Arial" w:cs="Arial"/>
          <w:color w:val="000000"/>
          <w:sz w:val="24"/>
          <w:szCs w:val="24"/>
          <w:lang w:val="en-US"/>
        </w:rPr>
        <w:t>Contractor</w:t>
      </w:r>
      <w:r w:rsidRPr="00B86086">
        <w:rPr>
          <w:rFonts w:ascii="Arial" w:eastAsiaTheme="minorEastAsia" w:hAnsi="Arial" w:cs="Arial"/>
          <w:color w:val="000000"/>
          <w:sz w:val="24"/>
          <w:szCs w:val="24"/>
          <w:lang w:val="en-US"/>
        </w:rPr>
        <w:t xml:space="preserve"> must ensure that all documentation and instruction on the bespoke, museum standard acrylic </w:t>
      </w:r>
      <w:r w:rsidR="00856AA0">
        <w:rPr>
          <w:rFonts w:ascii="Arial" w:eastAsiaTheme="minorEastAsia" w:hAnsi="Arial" w:cs="Arial"/>
          <w:color w:val="000000"/>
          <w:sz w:val="24"/>
          <w:szCs w:val="24"/>
          <w:lang w:val="en-US"/>
        </w:rPr>
        <w:t xml:space="preserve">Display Mounts </w:t>
      </w:r>
      <w:r w:rsidR="00856AA0" w:rsidRPr="00B86086">
        <w:rPr>
          <w:rFonts w:ascii="Arial" w:eastAsiaTheme="minorEastAsia" w:hAnsi="Arial" w:cs="Arial"/>
          <w:color w:val="000000"/>
          <w:sz w:val="24"/>
          <w:szCs w:val="24"/>
          <w:lang w:val="en-US"/>
        </w:rPr>
        <w:t>is</w:t>
      </w:r>
      <w:r w:rsidRPr="00B86086">
        <w:rPr>
          <w:rFonts w:ascii="Arial" w:eastAsiaTheme="minorEastAsia" w:hAnsi="Arial" w:cs="Arial"/>
          <w:color w:val="000000"/>
          <w:sz w:val="24"/>
          <w:szCs w:val="24"/>
          <w:lang w:val="en-US"/>
        </w:rPr>
        <w:t xml:space="preserve"> in English. </w:t>
      </w:r>
    </w:p>
    <w:p w:rsidR="00B86086" w:rsidRPr="00B86086" w:rsidRDefault="00B86086" w:rsidP="00B86086">
      <w:pPr>
        <w:spacing w:before="120" w:after="120" w:line="240" w:lineRule="auto"/>
        <w:ind w:firstLine="522"/>
        <w:jc w:val="both"/>
        <w:outlineLvl w:val="1"/>
        <w:rPr>
          <w:rFonts w:ascii="Arial" w:eastAsia="Times New Roman" w:hAnsi="Arial" w:cs="Arial"/>
          <w:b/>
          <w:sz w:val="24"/>
          <w:szCs w:val="24"/>
          <w:lang w:val="en-US"/>
        </w:rPr>
      </w:pPr>
      <w:bookmarkStart w:id="4" w:name="_Toc470099933"/>
      <w:r w:rsidRPr="00B86086">
        <w:rPr>
          <w:rFonts w:ascii="Arial" w:eastAsia="Times New Roman" w:hAnsi="Arial" w:cs="Arial"/>
          <w:b/>
          <w:sz w:val="24"/>
          <w:szCs w:val="24"/>
          <w:lang w:val="en-US"/>
        </w:rPr>
        <w:t>Parts</w:t>
      </w:r>
      <w:bookmarkEnd w:id="4"/>
    </w:p>
    <w:p w:rsidR="00772089" w:rsidRPr="00D30FC2" w:rsidRDefault="00B86086" w:rsidP="00772089">
      <w:pPr>
        <w:numPr>
          <w:ilvl w:val="1"/>
          <w:numId w:val="18"/>
        </w:numPr>
        <w:autoSpaceDE w:val="0"/>
        <w:autoSpaceDN w:val="0"/>
        <w:adjustRightInd w:val="0"/>
        <w:spacing w:after="0" w:line="240" w:lineRule="auto"/>
        <w:contextualSpacing/>
        <w:rPr>
          <w:rFonts w:ascii="Arial" w:eastAsiaTheme="minorEastAsia" w:hAnsi="Arial" w:cs="Arial"/>
          <w:color w:val="000000"/>
          <w:sz w:val="24"/>
          <w:szCs w:val="24"/>
          <w:lang w:val="en-US"/>
        </w:rPr>
      </w:pPr>
      <w:r w:rsidRPr="00D30FC2">
        <w:rPr>
          <w:rFonts w:ascii="Arial" w:eastAsiaTheme="minorEastAsia" w:hAnsi="Arial" w:cs="Arial"/>
          <w:color w:val="000000"/>
          <w:sz w:val="24"/>
          <w:szCs w:val="24"/>
          <w:lang w:val="en-US"/>
        </w:rPr>
        <w:t xml:space="preserve">The </w:t>
      </w:r>
      <w:r w:rsidR="00DC1486" w:rsidRPr="00D30FC2">
        <w:rPr>
          <w:rFonts w:ascii="Arial" w:eastAsiaTheme="minorEastAsia" w:hAnsi="Arial" w:cs="Arial"/>
          <w:color w:val="000000"/>
          <w:sz w:val="24"/>
          <w:szCs w:val="24"/>
          <w:lang w:val="en-US"/>
        </w:rPr>
        <w:t>Contractor</w:t>
      </w:r>
      <w:r w:rsidRPr="00D30FC2">
        <w:rPr>
          <w:rFonts w:ascii="Arial" w:eastAsiaTheme="minorEastAsia" w:hAnsi="Arial" w:cs="Arial"/>
          <w:color w:val="000000"/>
          <w:sz w:val="24"/>
          <w:szCs w:val="24"/>
          <w:lang w:val="en-US"/>
        </w:rPr>
        <w:t xml:space="preserve"> must demonstrate that parts required in the longer term to maintain the </w:t>
      </w:r>
      <w:r w:rsidR="00856AA0">
        <w:rPr>
          <w:rFonts w:ascii="Arial" w:eastAsiaTheme="minorEastAsia" w:hAnsi="Arial" w:cs="Arial"/>
          <w:sz w:val="24"/>
          <w:szCs w:val="24"/>
          <w:lang w:val="en-US"/>
        </w:rPr>
        <w:t xml:space="preserve">Display Mounts </w:t>
      </w:r>
      <w:r w:rsidR="00856AA0" w:rsidRPr="00D30FC2">
        <w:rPr>
          <w:rFonts w:ascii="Arial" w:eastAsiaTheme="minorEastAsia" w:hAnsi="Arial" w:cs="Arial"/>
          <w:color w:val="000000"/>
          <w:sz w:val="24"/>
          <w:szCs w:val="24"/>
          <w:lang w:val="en-US"/>
        </w:rPr>
        <w:t>are</w:t>
      </w:r>
      <w:r w:rsidRPr="00D30FC2">
        <w:rPr>
          <w:rFonts w:ascii="Arial" w:eastAsiaTheme="minorEastAsia" w:hAnsi="Arial" w:cs="Arial"/>
          <w:color w:val="000000"/>
          <w:sz w:val="24"/>
          <w:szCs w:val="24"/>
          <w:lang w:val="en-US"/>
        </w:rPr>
        <w:t xml:space="preserve"> readily available over the expected life of the product and reasonably priced. This includes, but is not limited to, consumables and acrylic mount refurbishment/maintenance kits.</w:t>
      </w:r>
    </w:p>
    <w:p w:rsidR="00B86086" w:rsidRPr="00B86086" w:rsidRDefault="002C7F50" w:rsidP="00D30FC2">
      <w:pPr>
        <w:spacing w:before="120" w:after="120" w:line="240" w:lineRule="auto"/>
        <w:ind w:firstLine="522"/>
        <w:jc w:val="both"/>
        <w:outlineLvl w:val="1"/>
        <w:rPr>
          <w:rFonts w:ascii="Arial" w:eastAsia="Times New Roman" w:hAnsi="Arial" w:cs="Arial"/>
          <w:b/>
          <w:sz w:val="24"/>
          <w:szCs w:val="24"/>
          <w:lang w:val="en-US"/>
        </w:rPr>
      </w:pPr>
      <w:bookmarkStart w:id="5" w:name="_Toc470099934"/>
      <w:r>
        <w:rPr>
          <w:rFonts w:ascii="Arial" w:eastAsia="Times New Roman" w:hAnsi="Arial" w:cs="Arial"/>
          <w:b/>
          <w:sz w:val="24"/>
          <w:szCs w:val="24"/>
          <w:lang w:val="en-US"/>
        </w:rPr>
        <w:t>F</w:t>
      </w:r>
      <w:r w:rsidR="00B86086" w:rsidRPr="00B86086">
        <w:rPr>
          <w:rFonts w:ascii="Arial" w:eastAsia="Times New Roman" w:hAnsi="Arial" w:cs="Arial"/>
          <w:b/>
          <w:sz w:val="24"/>
          <w:szCs w:val="24"/>
          <w:lang w:val="en-US"/>
        </w:rPr>
        <w:t>inal Hand Over</w:t>
      </w:r>
      <w:bookmarkEnd w:id="5"/>
    </w:p>
    <w:p w:rsidR="00B86086" w:rsidRPr="00B86086" w:rsidRDefault="00B86086" w:rsidP="00253259">
      <w:pPr>
        <w:numPr>
          <w:ilvl w:val="1"/>
          <w:numId w:val="18"/>
        </w:numPr>
        <w:autoSpaceDE w:val="0"/>
        <w:autoSpaceDN w:val="0"/>
        <w:adjustRightInd w:val="0"/>
        <w:spacing w:after="0" w:line="240" w:lineRule="auto"/>
        <w:contextualSpacing/>
        <w:rPr>
          <w:rFonts w:ascii="Arial" w:eastAsiaTheme="minorEastAsia" w:hAnsi="Arial" w:cs="Arial"/>
          <w:color w:val="000000"/>
          <w:sz w:val="24"/>
          <w:szCs w:val="24"/>
          <w:lang w:val="en-US"/>
        </w:rPr>
      </w:pPr>
      <w:r w:rsidRPr="00B86086">
        <w:rPr>
          <w:rFonts w:ascii="Arial" w:eastAsiaTheme="minorEastAsia" w:hAnsi="Arial" w:cs="Arial"/>
          <w:color w:val="000000"/>
          <w:sz w:val="24"/>
          <w:szCs w:val="24"/>
          <w:lang w:val="en-US"/>
        </w:rPr>
        <w:t xml:space="preserve">The finished </w:t>
      </w:r>
      <w:r w:rsidR="00856AA0">
        <w:rPr>
          <w:rFonts w:ascii="Arial" w:eastAsiaTheme="minorEastAsia" w:hAnsi="Arial" w:cs="Arial"/>
          <w:color w:val="000000"/>
          <w:sz w:val="24"/>
          <w:szCs w:val="24"/>
          <w:lang w:val="en-US"/>
        </w:rPr>
        <w:t xml:space="preserve">Display Mounts </w:t>
      </w:r>
      <w:r w:rsidR="00856AA0" w:rsidRPr="00B86086">
        <w:rPr>
          <w:rFonts w:ascii="Arial" w:eastAsiaTheme="minorEastAsia" w:hAnsi="Arial" w:cs="Arial"/>
          <w:color w:val="000000"/>
          <w:sz w:val="24"/>
          <w:szCs w:val="24"/>
          <w:lang w:val="en-US"/>
        </w:rPr>
        <w:t>will</w:t>
      </w:r>
      <w:r w:rsidRPr="00B86086">
        <w:rPr>
          <w:rFonts w:ascii="Arial" w:eastAsiaTheme="minorEastAsia" w:hAnsi="Arial" w:cs="Arial"/>
          <w:color w:val="000000"/>
          <w:sz w:val="24"/>
          <w:szCs w:val="24"/>
          <w:lang w:val="en-US"/>
        </w:rPr>
        <w:t xml:space="preserve"> not be deemed as acceptable for the purposes of beneficial usage unless it can be categorically shown that they are fit for purpose.  Fit for purpose in this case requires that the </w:t>
      </w:r>
      <w:r w:rsidR="00856AA0">
        <w:rPr>
          <w:rFonts w:ascii="Arial" w:eastAsiaTheme="minorEastAsia" w:hAnsi="Arial" w:cs="Arial"/>
          <w:color w:val="000000"/>
          <w:sz w:val="24"/>
          <w:szCs w:val="24"/>
          <w:lang w:val="en-US"/>
        </w:rPr>
        <w:t xml:space="preserve">Display </w:t>
      </w:r>
      <w:r w:rsidR="00B85F0F">
        <w:rPr>
          <w:rFonts w:ascii="Arial" w:eastAsiaTheme="minorEastAsia" w:hAnsi="Arial" w:cs="Arial"/>
          <w:color w:val="000000"/>
          <w:sz w:val="24"/>
          <w:szCs w:val="24"/>
          <w:lang w:val="en-US"/>
        </w:rPr>
        <w:t xml:space="preserve">Mounts </w:t>
      </w:r>
      <w:r w:rsidR="00B85F0F" w:rsidRPr="00B86086">
        <w:rPr>
          <w:rFonts w:ascii="Arial" w:eastAsiaTheme="minorEastAsia" w:hAnsi="Arial" w:cs="Arial"/>
          <w:color w:val="000000"/>
          <w:sz w:val="24"/>
          <w:szCs w:val="24"/>
          <w:lang w:val="en-US"/>
        </w:rPr>
        <w:t>are</w:t>
      </w:r>
      <w:r w:rsidRPr="00B86086">
        <w:rPr>
          <w:rFonts w:ascii="Arial" w:eastAsiaTheme="minorEastAsia" w:hAnsi="Arial" w:cs="Arial"/>
          <w:color w:val="000000"/>
          <w:sz w:val="24"/>
          <w:szCs w:val="24"/>
          <w:lang w:val="en-US"/>
        </w:rPr>
        <w:t xml:space="preserve"> fully functional and completed and delivered on or before 30</w:t>
      </w:r>
      <w:r w:rsidRPr="00B86086">
        <w:rPr>
          <w:rFonts w:ascii="Arial" w:eastAsiaTheme="minorEastAsia" w:hAnsi="Arial" w:cs="Arial"/>
          <w:color w:val="000000"/>
          <w:sz w:val="24"/>
          <w:szCs w:val="24"/>
          <w:vertAlign w:val="superscript"/>
          <w:lang w:val="en-US"/>
        </w:rPr>
        <w:t>th</w:t>
      </w:r>
      <w:r w:rsidRPr="00B86086">
        <w:rPr>
          <w:rFonts w:ascii="Arial" w:eastAsiaTheme="minorEastAsia" w:hAnsi="Arial" w:cs="Arial"/>
          <w:color w:val="000000"/>
          <w:sz w:val="24"/>
          <w:szCs w:val="24"/>
          <w:lang w:val="en-US"/>
        </w:rPr>
        <w:t xml:space="preserve"> June 2017.</w:t>
      </w:r>
    </w:p>
    <w:p w:rsidR="00BE3868" w:rsidRPr="004F3054" w:rsidRDefault="00BE3868" w:rsidP="00BE3868">
      <w:pPr>
        <w:pStyle w:val="Heading1"/>
        <w:rPr>
          <w:rFonts w:ascii="Arial" w:hAnsi="Arial" w:cs="Arial"/>
        </w:rPr>
      </w:pPr>
      <w:bookmarkStart w:id="6" w:name="_Toc470099937"/>
      <w:r w:rsidRPr="004F3054">
        <w:rPr>
          <w:rFonts w:ascii="Arial" w:hAnsi="Arial" w:cs="Arial"/>
        </w:rPr>
        <w:t>Proj</w:t>
      </w:r>
      <w:r w:rsidR="00386650" w:rsidRPr="004F3054">
        <w:rPr>
          <w:rFonts w:ascii="Arial" w:hAnsi="Arial" w:cs="Arial"/>
        </w:rPr>
        <w:t>ect T</w:t>
      </w:r>
      <w:r w:rsidRPr="004F3054">
        <w:rPr>
          <w:rFonts w:ascii="Arial" w:hAnsi="Arial" w:cs="Arial"/>
        </w:rPr>
        <w:t>imetable</w:t>
      </w:r>
      <w:bookmarkEnd w:id="6"/>
    </w:p>
    <w:p w:rsidR="00BE3868" w:rsidRPr="004F3054" w:rsidRDefault="00BE3868" w:rsidP="00BE3868">
      <w:pPr>
        <w:spacing w:before="120" w:after="120"/>
        <w:jc w:val="both"/>
        <w:rPr>
          <w:rFonts w:ascii="Arial" w:hAnsi="Arial" w:cs="Arial"/>
          <w:sz w:val="24"/>
          <w:szCs w:val="24"/>
        </w:rPr>
      </w:pPr>
      <w:r w:rsidRPr="00330B47">
        <w:rPr>
          <w:rFonts w:ascii="Arial" w:hAnsi="Arial" w:cs="Arial"/>
          <w:sz w:val="24"/>
          <w:szCs w:val="24"/>
        </w:rPr>
        <w:t>Southend-on-S</w:t>
      </w:r>
      <w:r w:rsidR="00EF0238" w:rsidRPr="00330B47">
        <w:rPr>
          <w:rFonts w:ascii="Arial" w:hAnsi="Arial" w:cs="Arial"/>
          <w:sz w:val="24"/>
          <w:szCs w:val="24"/>
        </w:rPr>
        <w:t>ea Borough Council</w:t>
      </w:r>
      <w:r w:rsidR="00B85F0F">
        <w:rPr>
          <w:rFonts w:ascii="Arial" w:hAnsi="Arial" w:cs="Arial"/>
          <w:sz w:val="24"/>
          <w:szCs w:val="24"/>
        </w:rPr>
        <w:t xml:space="preserve"> requires </w:t>
      </w:r>
      <w:r w:rsidR="00FB1A23" w:rsidRPr="00330B47">
        <w:rPr>
          <w:rFonts w:ascii="Arial" w:hAnsi="Arial" w:cs="Arial"/>
          <w:sz w:val="24"/>
          <w:szCs w:val="24"/>
        </w:rPr>
        <w:t xml:space="preserve">fabrication and </w:t>
      </w:r>
      <w:r w:rsidR="00B85F0F">
        <w:rPr>
          <w:rFonts w:ascii="Arial" w:hAnsi="Arial" w:cs="Arial"/>
          <w:sz w:val="24"/>
          <w:szCs w:val="24"/>
        </w:rPr>
        <w:t xml:space="preserve">final </w:t>
      </w:r>
      <w:r w:rsidR="00FB1A23" w:rsidRPr="00330B47">
        <w:rPr>
          <w:rFonts w:ascii="Arial" w:hAnsi="Arial" w:cs="Arial"/>
          <w:sz w:val="24"/>
          <w:szCs w:val="24"/>
        </w:rPr>
        <w:t>delivery of</w:t>
      </w:r>
      <w:r w:rsidR="00B85F0F">
        <w:rPr>
          <w:rFonts w:ascii="Arial" w:hAnsi="Arial" w:cs="Arial"/>
          <w:sz w:val="24"/>
          <w:szCs w:val="24"/>
        </w:rPr>
        <w:t xml:space="preserve"> all</w:t>
      </w:r>
      <w:r w:rsidR="00FB1A23" w:rsidRPr="00330B47">
        <w:rPr>
          <w:rFonts w:ascii="Arial" w:hAnsi="Arial" w:cs="Arial"/>
          <w:sz w:val="24"/>
          <w:szCs w:val="24"/>
        </w:rPr>
        <w:t xml:space="preserve"> the </w:t>
      </w:r>
      <w:r w:rsidR="00856AA0">
        <w:rPr>
          <w:rFonts w:ascii="Arial" w:hAnsi="Arial" w:cs="Arial"/>
          <w:sz w:val="24"/>
          <w:szCs w:val="24"/>
        </w:rPr>
        <w:t xml:space="preserve">Display </w:t>
      </w:r>
      <w:r w:rsidR="00B85F0F">
        <w:rPr>
          <w:rFonts w:ascii="Arial" w:hAnsi="Arial" w:cs="Arial"/>
          <w:sz w:val="24"/>
          <w:szCs w:val="24"/>
        </w:rPr>
        <w:t xml:space="preserve">Mounts </w:t>
      </w:r>
      <w:r w:rsidR="00B85F0F" w:rsidRPr="00330B47">
        <w:rPr>
          <w:rFonts w:ascii="Arial" w:hAnsi="Arial" w:cs="Arial"/>
          <w:sz w:val="24"/>
          <w:szCs w:val="24"/>
        </w:rPr>
        <w:t>no</w:t>
      </w:r>
      <w:r w:rsidR="00044116" w:rsidRPr="00330B47">
        <w:rPr>
          <w:rFonts w:ascii="Arial" w:hAnsi="Arial" w:cs="Arial"/>
          <w:sz w:val="24"/>
          <w:szCs w:val="24"/>
        </w:rPr>
        <w:t xml:space="preserve"> later than 3</w:t>
      </w:r>
      <w:r w:rsidR="00FB1A23" w:rsidRPr="00330B47">
        <w:rPr>
          <w:rFonts w:ascii="Arial" w:hAnsi="Arial" w:cs="Arial"/>
          <w:sz w:val="24"/>
          <w:szCs w:val="24"/>
        </w:rPr>
        <w:t>0</w:t>
      </w:r>
      <w:r w:rsidR="00044116" w:rsidRPr="00330B47">
        <w:rPr>
          <w:rFonts w:ascii="Arial" w:hAnsi="Arial" w:cs="Arial"/>
          <w:sz w:val="24"/>
          <w:szCs w:val="24"/>
          <w:vertAlign w:val="superscript"/>
        </w:rPr>
        <w:t>t</w:t>
      </w:r>
      <w:r w:rsidR="00FB1A23" w:rsidRPr="00330B47">
        <w:rPr>
          <w:rFonts w:ascii="Arial" w:hAnsi="Arial" w:cs="Arial"/>
          <w:sz w:val="24"/>
          <w:szCs w:val="24"/>
          <w:vertAlign w:val="superscript"/>
        </w:rPr>
        <w:t>h</w:t>
      </w:r>
      <w:r w:rsidR="00044116" w:rsidRPr="00330B47">
        <w:rPr>
          <w:rFonts w:ascii="Arial" w:hAnsi="Arial" w:cs="Arial"/>
          <w:sz w:val="24"/>
          <w:szCs w:val="24"/>
        </w:rPr>
        <w:t xml:space="preserve"> </w:t>
      </w:r>
      <w:r w:rsidR="00FB1A23" w:rsidRPr="00330B47">
        <w:rPr>
          <w:rFonts w:ascii="Arial" w:hAnsi="Arial" w:cs="Arial"/>
          <w:sz w:val="24"/>
          <w:szCs w:val="24"/>
        </w:rPr>
        <w:t>June</w:t>
      </w:r>
      <w:r w:rsidR="002C3E7E" w:rsidRPr="00330B47">
        <w:rPr>
          <w:rFonts w:ascii="Arial" w:hAnsi="Arial" w:cs="Arial"/>
          <w:sz w:val="24"/>
          <w:szCs w:val="24"/>
        </w:rPr>
        <w:t xml:space="preserve"> 2017</w:t>
      </w:r>
      <w:r w:rsidR="002C3E7E" w:rsidRPr="00237630">
        <w:rPr>
          <w:rFonts w:ascii="Arial" w:hAnsi="Arial" w:cs="Arial"/>
          <w:sz w:val="24"/>
          <w:szCs w:val="24"/>
        </w:rPr>
        <w:t>.</w:t>
      </w:r>
    </w:p>
    <w:p w:rsidR="00B14976" w:rsidRPr="004F3054" w:rsidRDefault="00D93165" w:rsidP="00D20CA0">
      <w:pPr>
        <w:pStyle w:val="Heading1"/>
        <w:rPr>
          <w:rFonts w:ascii="Arial" w:hAnsi="Arial" w:cs="Arial"/>
        </w:rPr>
      </w:pPr>
      <w:bookmarkStart w:id="7" w:name="_Toc470099938"/>
      <w:r>
        <w:rPr>
          <w:rFonts w:ascii="Arial" w:hAnsi="Arial" w:cs="Arial"/>
        </w:rPr>
        <w:t>Documentation</w:t>
      </w:r>
      <w:bookmarkEnd w:id="7"/>
    </w:p>
    <w:p w:rsidR="00EF0238" w:rsidRDefault="00B85F0F" w:rsidP="00BE3868">
      <w:pPr>
        <w:spacing w:before="120" w:after="120"/>
        <w:jc w:val="both"/>
        <w:rPr>
          <w:rFonts w:ascii="Arial" w:hAnsi="Arial" w:cs="Arial"/>
          <w:sz w:val="24"/>
          <w:szCs w:val="24"/>
        </w:rPr>
      </w:pPr>
      <w:r>
        <w:rPr>
          <w:rFonts w:ascii="Arial" w:hAnsi="Arial" w:cs="Arial"/>
          <w:sz w:val="24"/>
          <w:szCs w:val="24"/>
        </w:rPr>
        <w:t>Bidders must ensure that all bid submissions and supporting information provided</w:t>
      </w:r>
      <w:r w:rsidR="00D20CA0" w:rsidRPr="004F3054">
        <w:rPr>
          <w:rFonts w:ascii="Arial" w:hAnsi="Arial" w:cs="Arial"/>
          <w:sz w:val="24"/>
          <w:szCs w:val="24"/>
        </w:rPr>
        <w:t xml:space="preserve"> to the Council </w:t>
      </w:r>
      <w:r>
        <w:rPr>
          <w:rFonts w:ascii="Arial" w:hAnsi="Arial" w:cs="Arial"/>
          <w:sz w:val="24"/>
          <w:szCs w:val="24"/>
        </w:rPr>
        <w:t xml:space="preserve">is </w:t>
      </w:r>
      <w:r w:rsidR="00EF0238" w:rsidRPr="004F3054">
        <w:rPr>
          <w:rFonts w:ascii="Arial" w:hAnsi="Arial" w:cs="Arial"/>
          <w:sz w:val="24"/>
          <w:szCs w:val="24"/>
        </w:rPr>
        <w:t xml:space="preserve">in </w:t>
      </w:r>
      <w:r w:rsidR="00D93165">
        <w:rPr>
          <w:rFonts w:ascii="Arial" w:hAnsi="Arial" w:cs="Arial"/>
          <w:sz w:val="24"/>
          <w:szCs w:val="24"/>
        </w:rPr>
        <w:t>PDF</w:t>
      </w:r>
      <w:r w:rsidR="00EF0238" w:rsidRPr="004F3054">
        <w:rPr>
          <w:rFonts w:ascii="Arial" w:hAnsi="Arial" w:cs="Arial"/>
          <w:sz w:val="24"/>
          <w:szCs w:val="24"/>
        </w:rPr>
        <w:t xml:space="preserve"> format</w:t>
      </w:r>
      <w:r>
        <w:rPr>
          <w:rFonts w:ascii="Arial" w:hAnsi="Arial" w:cs="Arial"/>
          <w:sz w:val="24"/>
          <w:szCs w:val="24"/>
        </w:rPr>
        <w:t xml:space="preserve"> (or equivalent)</w:t>
      </w:r>
      <w:r w:rsidR="00EF0238" w:rsidRPr="004F3054">
        <w:rPr>
          <w:rFonts w:ascii="Arial" w:hAnsi="Arial" w:cs="Arial"/>
          <w:sz w:val="24"/>
          <w:szCs w:val="24"/>
        </w:rPr>
        <w:t>.</w:t>
      </w:r>
      <w:r w:rsidR="00D93165">
        <w:rPr>
          <w:rFonts w:ascii="Arial" w:hAnsi="Arial" w:cs="Arial"/>
          <w:sz w:val="24"/>
          <w:szCs w:val="24"/>
        </w:rPr>
        <w:t xml:space="preserve"> For evaluation purposes, the following must be provided:</w:t>
      </w:r>
    </w:p>
    <w:p w:rsidR="00D93165" w:rsidRDefault="00D93165" w:rsidP="0023501A">
      <w:pPr>
        <w:pStyle w:val="ListParagraph"/>
        <w:numPr>
          <w:ilvl w:val="0"/>
          <w:numId w:val="6"/>
        </w:numPr>
        <w:spacing w:before="120" w:after="120"/>
        <w:jc w:val="both"/>
        <w:rPr>
          <w:rFonts w:ascii="Arial" w:hAnsi="Arial" w:cs="Arial"/>
          <w:sz w:val="24"/>
          <w:szCs w:val="24"/>
        </w:rPr>
      </w:pPr>
      <w:r>
        <w:rPr>
          <w:rFonts w:ascii="Arial" w:hAnsi="Arial" w:cs="Arial"/>
          <w:sz w:val="24"/>
          <w:szCs w:val="24"/>
        </w:rPr>
        <w:t>Guarantees and warranties offered.</w:t>
      </w:r>
    </w:p>
    <w:p w:rsidR="002E57DF" w:rsidRDefault="002E57DF" w:rsidP="0023501A">
      <w:pPr>
        <w:pStyle w:val="ListParagraph"/>
        <w:numPr>
          <w:ilvl w:val="0"/>
          <w:numId w:val="6"/>
        </w:numPr>
        <w:spacing w:before="120" w:after="120"/>
        <w:jc w:val="both"/>
        <w:rPr>
          <w:rFonts w:ascii="Arial" w:hAnsi="Arial" w:cs="Arial"/>
          <w:sz w:val="24"/>
          <w:szCs w:val="24"/>
        </w:rPr>
      </w:pPr>
      <w:r>
        <w:rPr>
          <w:rFonts w:ascii="Arial" w:hAnsi="Arial" w:cs="Arial"/>
          <w:sz w:val="24"/>
          <w:szCs w:val="24"/>
        </w:rPr>
        <w:t xml:space="preserve">Details </w:t>
      </w:r>
      <w:r w:rsidR="00F81C49">
        <w:rPr>
          <w:rFonts w:ascii="Arial" w:hAnsi="Arial" w:cs="Arial"/>
          <w:sz w:val="24"/>
          <w:szCs w:val="24"/>
        </w:rPr>
        <w:t xml:space="preserve">and specification </w:t>
      </w:r>
      <w:r>
        <w:rPr>
          <w:rFonts w:ascii="Arial" w:hAnsi="Arial" w:cs="Arial"/>
          <w:sz w:val="24"/>
          <w:szCs w:val="24"/>
        </w:rPr>
        <w:t>of products proposed</w:t>
      </w:r>
    </w:p>
    <w:p w:rsidR="00BE3868" w:rsidRPr="004F3054" w:rsidRDefault="00386650" w:rsidP="00BE3868">
      <w:pPr>
        <w:pStyle w:val="Heading1"/>
        <w:rPr>
          <w:rFonts w:ascii="Arial" w:hAnsi="Arial" w:cs="Arial"/>
        </w:rPr>
      </w:pPr>
      <w:bookmarkStart w:id="8" w:name="_Toc470099939"/>
      <w:r w:rsidRPr="004F3054">
        <w:rPr>
          <w:rFonts w:ascii="Arial" w:hAnsi="Arial" w:cs="Arial"/>
        </w:rPr>
        <w:t>Procurement</w:t>
      </w:r>
      <w:r w:rsidR="00BE3868" w:rsidRPr="004F3054">
        <w:rPr>
          <w:rFonts w:ascii="Arial" w:hAnsi="Arial" w:cs="Arial"/>
        </w:rPr>
        <w:t xml:space="preserve"> </w:t>
      </w:r>
      <w:r w:rsidRPr="004F3054">
        <w:rPr>
          <w:rFonts w:ascii="Arial" w:hAnsi="Arial" w:cs="Arial"/>
        </w:rPr>
        <w:t>T</w:t>
      </w:r>
      <w:r w:rsidR="00BE3868" w:rsidRPr="004F3054">
        <w:rPr>
          <w:rFonts w:ascii="Arial" w:hAnsi="Arial" w:cs="Arial"/>
        </w:rPr>
        <w:t>imetable</w:t>
      </w:r>
      <w:bookmarkEnd w:id="8"/>
    </w:p>
    <w:p w:rsidR="00BE3868" w:rsidRPr="00D44ECC" w:rsidRDefault="00BE3868" w:rsidP="00BE3868">
      <w:pPr>
        <w:spacing w:before="120" w:after="120"/>
        <w:rPr>
          <w:rFonts w:ascii="Arial" w:hAnsi="Arial" w:cs="Arial"/>
          <w:b/>
          <w:sz w:val="24"/>
          <w:szCs w:val="24"/>
        </w:rPr>
      </w:pPr>
      <w:r w:rsidRPr="004F3054">
        <w:rPr>
          <w:rFonts w:ascii="Arial" w:hAnsi="Arial" w:cs="Arial"/>
          <w:sz w:val="24"/>
          <w:szCs w:val="24"/>
        </w:rPr>
        <w:t>This work will be commissioned through</w:t>
      </w:r>
      <w:r w:rsidR="00044116">
        <w:rPr>
          <w:rFonts w:ascii="Arial" w:hAnsi="Arial" w:cs="Arial"/>
          <w:sz w:val="24"/>
          <w:szCs w:val="24"/>
        </w:rPr>
        <w:t xml:space="preserve"> a single stage quote process. </w:t>
      </w:r>
      <w:r w:rsidR="00B85F0F">
        <w:rPr>
          <w:rFonts w:ascii="Arial" w:hAnsi="Arial" w:cs="Arial"/>
          <w:sz w:val="24"/>
          <w:szCs w:val="24"/>
        </w:rPr>
        <w:t>Bidders</w:t>
      </w:r>
      <w:r w:rsidRPr="001A34C3">
        <w:rPr>
          <w:rFonts w:ascii="Arial" w:hAnsi="Arial" w:cs="Arial"/>
          <w:sz w:val="24"/>
          <w:szCs w:val="24"/>
        </w:rPr>
        <w:t xml:space="preserve"> requested to submit their bid submission to </w:t>
      </w:r>
      <w:hyperlink r:id="rId11" w:history="1">
        <w:r w:rsidR="00DC516B" w:rsidRPr="00B05709">
          <w:rPr>
            <w:rStyle w:val="Hyperlink"/>
            <w:rFonts w:ascii="Arial" w:hAnsi="Arial" w:cs="Arial"/>
            <w:sz w:val="24"/>
            <w:szCs w:val="24"/>
          </w:rPr>
          <w:t>luisahagele@southend.gov.uk</w:t>
        </w:r>
      </w:hyperlink>
      <w:r w:rsidR="00F86E73">
        <w:rPr>
          <w:rFonts w:ascii="Arial" w:hAnsi="Arial" w:cs="Arial"/>
          <w:sz w:val="24"/>
          <w:szCs w:val="24"/>
        </w:rPr>
        <w:t xml:space="preserve"> </w:t>
      </w:r>
      <w:r w:rsidRPr="001A34C3">
        <w:rPr>
          <w:rFonts w:ascii="Arial" w:hAnsi="Arial" w:cs="Arial"/>
          <w:sz w:val="24"/>
          <w:szCs w:val="24"/>
        </w:rPr>
        <w:t>with</w:t>
      </w:r>
      <w:r w:rsidRPr="004F3054">
        <w:rPr>
          <w:rFonts w:ascii="Arial" w:hAnsi="Arial" w:cs="Arial"/>
          <w:sz w:val="24"/>
          <w:szCs w:val="24"/>
        </w:rPr>
        <w:t xml:space="preserve"> the email heading </w:t>
      </w:r>
      <w:r w:rsidR="00F86E73">
        <w:rPr>
          <w:rFonts w:ascii="Arial" w:hAnsi="Arial" w:cs="Arial"/>
          <w:i/>
          <w:sz w:val="24"/>
          <w:szCs w:val="24"/>
        </w:rPr>
        <w:t>Bespoke</w:t>
      </w:r>
      <w:r w:rsidR="005867CA">
        <w:rPr>
          <w:rFonts w:ascii="Arial" w:hAnsi="Arial" w:cs="Arial"/>
          <w:i/>
          <w:sz w:val="24"/>
          <w:szCs w:val="24"/>
        </w:rPr>
        <w:t xml:space="preserve"> Museum</w:t>
      </w:r>
      <w:r w:rsidR="00F86E73">
        <w:rPr>
          <w:rFonts w:ascii="Arial" w:hAnsi="Arial" w:cs="Arial"/>
          <w:i/>
          <w:sz w:val="24"/>
          <w:szCs w:val="24"/>
        </w:rPr>
        <w:t xml:space="preserve"> Mounts</w:t>
      </w:r>
      <w:r w:rsidR="00065F57" w:rsidRPr="00D44ECC">
        <w:rPr>
          <w:rFonts w:ascii="Arial" w:hAnsi="Arial" w:cs="Arial"/>
          <w:i/>
          <w:sz w:val="24"/>
          <w:szCs w:val="24"/>
        </w:rPr>
        <w:t xml:space="preserve"> </w:t>
      </w:r>
      <w:r w:rsidR="00065F57" w:rsidRPr="00D44ECC">
        <w:rPr>
          <w:rFonts w:ascii="Arial" w:hAnsi="Arial" w:cs="Arial"/>
          <w:sz w:val="24"/>
          <w:szCs w:val="24"/>
        </w:rPr>
        <w:t>by</w:t>
      </w:r>
      <w:r w:rsidR="00065F57" w:rsidRPr="00D44ECC">
        <w:rPr>
          <w:rFonts w:ascii="Arial" w:hAnsi="Arial" w:cs="Arial"/>
          <w:i/>
          <w:sz w:val="24"/>
          <w:szCs w:val="24"/>
        </w:rPr>
        <w:t xml:space="preserve"> </w:t>
      </w:r>
      <w:r w:rsidR="003D0619">
        <w:rPr>
          <w:rFonts w:ascii="Arial" w:hAnsi="Arial" w:cs="Arial"/>
          <w:b/>
          <w:sz w:val="24"/>
          <w:szCs w:val="24"/>
        </w:rPr>
        <w:t>15</w:t>
      </w:r>
      <w:r w:rsidR="00065F57" w:rsidRPr="00330B47">
        <w:rPr>
          <w:rFonts w:ascii="Arial" w:hAnsi="Arial" w:cs="Arial"/>
          <w:b/>
          <w:sz w:val="24"/>
          <w:szCs w:val="24"/>
        </w:rPr>
        <w:t xml:space="preserve">:00 </w:t>
      </w:r>
      <w:r w:rsidR="00F86E73" w:rsidRPr="00330B47">
        <w:rPr>
          <w:rFonts w:ascii="Arial" w:hAnsi="Arial" w:cs="Arial"/>
          <w:b/>
          <w:sz w:val="24"/>
          <w:szCs w:val="24"/>
        </w:rPr>
        <w:t>Monday 30</w:t>
      </w:r>
      <w:r w:rsidR="00065F57" w:rsidRPr="00330B47">
        <w:rPr>
          <w:rFonts w:ascii="Arial" w:hAnsi="Arial" w:cs="Arial"/>
          <w:b/>
          <w:sz w:val="24"/>
          <w:szCs w:val="24"/>
          <w:vertAlign w:val="superscript"/>
        </w:rPr>
        <w:t>th</w:t>
      </w:r>
      <w:r w:rsidR="00065F57" w:rsidRPr="00330B47">
        <w:rPr>
          <w:rFonts w:ascii="Arial" w:hAnsi="Arial" w:cs="Arial"/>
          <w:b/>
          <w:sz w:val="24"/>
          <w:szCs w:val="24"/>
        </w:rPr>
        <w:t xml:space="preserve"> January 2017.</w:t>
      </w:r>
    </w:p>
    <w:p w:rsidR="004A07AD" w:rsidRPr="004F3054" w:rsidRDefault="004A07AD" w:rsidP="00BE3868">
      <w:pPr>
        <w:spacing w:before="120" w:after="120"/>
        <w:rPr>
          <w:rFonts w:ascii="Arial" w:hAnsi="Arial" w:cs="Arial"/>
          <w:b/>
          <w:sz w:val="8"/>
          <w:szCs w:val="24"/>
        </w:rPr>
      </w:pPr>
    </w:p>
    <w:p w:rsidR="00330B47" w:rsidRDefault="00BE3868" w:rsidP="00330B47">
      <w:pPr>
        <w:spacing w:before="120" w:after="120"/>
        <w:rPr>
          <w:rFonts w:ascii="Arial" w:hAnsi="Arial" w:cs="Arial"/>
          <w:sz w:val="24"/>
          <w:szCs w:val="24"/>
        </w:rPr>
      </w:pPr>
      <w:r w:rsidRPr="004F3054">
        <w:rPr>
          <w:rFonts w:ascii="Arial" w:hAnsi="Arial" w:cs="Arial"/>
          <w:sz w:val="24"/>
          <w:szCs w:val="24"/>
        </w:rPr>
        <w:t xml:space="preserve">Southend-on-Sea Borough Council will not be responsible for costs incurred in the preparation of bids or any costs associated with </w:t>
      </w:r>
      <w:r w:rsidR="004A07AD" w:rsidRPr="004F3054">
        <w:rPr>
          <w:rFonts w:ascii="Arial" w:hAnsi="Arial" w:cs="Arial"/>
          <w:sz w:val="24"/>
          <w:szCs w:val="24"/>
        </w:rPr>
        <w:t>b</w:t>
      </w:r>
      <w:r w:rsidRPr="004F3054">
        <w:rPr>
          <w:rFonts w:ascii="Arial" w:hAnsi="Arial" w:cs="Arial"/>
          <w:sz w:val="24"/>
          <w:szCs w:val="24"/>
        </w:rPr>
        <w:t>idders</w:t>
      </w:r>
      <w:r w:rsidR="004A07AD" w:rsidRPr="004F3054">
        <w:rPr>
          <w:rFonts w:ascii="Arial" w:hAnsi="Arial" w:cs="Arial"/>
          <w:sz w:val="24"/>
          <w:szCs w:val="24"/>
        </w:rPr>
        <w:t>’</w:t>
      </w:r>
      <w:r w:rsidRPr="004F3054">
        <w:rPr>
          <w:rFonts w:ascii="Arial" w:hAnsi="Arial" w:cs="Arial"/>
          <w:sz w:val="24"/>
          <w:szCs w:val="24"/>
        </w:rPr>
        <w:t xml:space="preserve"> participation in this process.  The Council reserves the right not to make an appointment or a partial appointment in the event that the bids received fail to meet the required standard.</w:t>
      </w:r>
      <w:bookmarkStart w:id="9" w:name="_Toc470099940"/>
    </w:p>
    <w:p w:rsidR="00295B0D" w:rsidRPr="00330B47" w:rsidRDefault="00397D16" w:rsidP="00330B47">
      <w:pPr>
        <w:pStyle w:val="Heading1"/>
        <w:rPr>
          <w:rFonts w:ascii="Arial" w:hAnsi="Arial" w:cs="Arial"/>
        </w:rPr>
      </w:pPr>
      <w:r w:rsidRPr="004F3054">
        <w:rPr>
          <w:rFonts w:ascii="Arial" w:hAnsi="Arial" w:cs="Arial"/>
        </w:rPr>
        <w:t>Award C</w:t>
      </w:r>
      <w:r w:rsidR="00295B0D" w:rsidRPr="004F3054">
        <w:rPr>
          <w:rFonts w:ascii="Arial" w:hAnsi="Arial" w:cs="Arial"/>
        </w:rPr>
        <w:t>riteria</w:t>
      </w:r>
      <w:bookmarkEnd w:id="9"/>
    </w:p>
    <w:p w:rsidR="001325AC" w:rsidRPr="007E02D9" w:rsidRDefault="00BE3868" w:rsidP="00F339BF">
      <w:pPr>
        <w:spacing w:before="120" w:after="120"/>
        <w:jc w:val="both"/>
        <w:rPr>
          <w:rFonts w:ascii="Arial" w:hAnsi="Arial" w:cs="Arial"/>
          <w:b/>
          <w:sz w:val="24"/>
          <w:szCs w:val="24"/>
        </w:rPr>
      </w:pPr>
      <w:r w:rsidRPr="004F3054">
        <w:rPr>
          <w:rFonts w:ascii="Arial" w:hAnsi="Arial" w:cs="Arial"/>
          <w:sz w:val="24"/>
          <w:szCs w:val="24"/>
        </w:rPr>
        <w:t>T</w:t>
      </w:r>
      <w:r w:rsidR="00780D28" w:rsidRPr="004F3054">
        <w:rPr>
          <w:rFonts w:ascii="Arial" w:hAnsi="Arial" w:cs="Arial"/>
          <w:sz w:val="24"/>
          <w:szCs w:val="24"/>
        </w:rPr>
        <w:t xml:space="preserve">he successful </w:t>
      </w:r>
      <w:r w:rsidR="00832FEA" w:rsidRPr="004F3054">
        <w:rPr>
          <w:rFonts w:ascii="Arial" w:hAnsi="Arial" w:cs="Arial"/>
          <w:sz w:val="24"/>
          <w:szCs w:val="24"/>
        </w:rPr>
        <w:t>bidder</w:t>
      </w:r>
      <w:r w:rsidR="00780D28" w:rsidRPr="004F3054">
        <w:rPr>
          <w:rFonts w:ascii="Arial" w:hAnsi="Arial" w:cs="Arial"/>
          <w:sz w:val="24"/>
          <w:szCs w:val="24"/>
        </w:rPr>
        <w:t xml:space="preserve"> must be able to effectively evidence how </w:t>
      </w:r>
      <w:r w:rsidR="00044116">
        <w:rPr>
          <w:rFonts w:ascii="Arial" w:hAnsi="Arial" w:cs="Arial"/>
          <w:sz w:val="24"/>
          <w:szCs w:val="24"/>
        </w:rPr>
        <w:t xml:space="preserve">they will be able to </w:t>
      </w:r>
      <w:r w:rsidR="00044116" w:rsidRPr="007E02D9">
        <w:rPr>
          <w:rFonts w:ascii="Arial" w:hAnsi="Arial" w:cs="Arial"/>
          <w:b/>
          <w:sz w:val="24"/>
          <w:szCs w:val="24"/>
        </w:rPr>
        <w:t>meet the requirements of the contract.</w:t>
      </w:r>
    </w:p>
    <w:p w:rsidR="00254E48" w:rsidRPr="007E02D9" w:rsidRDefault="005A1F9A" w:rsidP="00254E48">
      <w:pPr>
        <w:spacing w:before="120" w:after="120"/>
        <w:jc w:val="both"/>
        <w:rPr>
          <w:rFonts w:ascii="Arial" w:hAnsi="Arial" w:cs="Arial"/>
          <w:b/>
          <w:sz w:val="24"/>
          <w:szCs w:val="24"/>
        </w:rPr>
      </w:pPr>
      <w:r w:rsidRPr="007E02D9">
        <w:rPr>
          <w:rFonts w:ascii="Arial" w:hAnsi="Arial" w:cs="Arial"/>
          <w:b/>
          <w:sz w:val="24"/>
          <w:szCs w:val="24"/>
        </w:rPr>
        <w:t xml:space="preserve">**Important** </w:t>
      </w:r>
      <w:r w:rsidR="00254E48" w:rsidRPr="007E02D9">
        <w:rPr>
          <w:rFonts w:ascii="Arial" w:hAnsi="Arial" w:cs="Arial"/>
          <w:b/>
          <w:sz w:val="24"/>
          <w:szCs w:val="24"/>
        </w:rPr>
        <w:t xml:space="preserve">Due to the </w:t>
      </w:r>
      <w:r w:rsidRPr="007E02D9">
        <w:rPr>
          <w:rFonts w:ascii="Arial" w:hAnsi="Arial" w:cs="Arial"/>
          <w:b/>
          <w:sz w:val="24"/>
          <w:szCs w:val="24"/>
        </w:rPr>
        <w:t>significance</w:t>
      </w:r>
      <w:r w:rsidR="00254E48" w:rsidRPr="007E02D9">
        <w:rPr>
          <w:rFonts w:ascii="Arial" w:hAnsi="Arial" w:cs="Arial"/>
          <w:b/>
          <w:sz w:val="24"/>
          <w:szCs w:val="24"/>
        </w:rPr>
        <w:t xml:space="preserve"> of the contract and the timeframes that the Council is subject to: any bidder scoring </w:t>
      </w:r>
      <w:r w:rsidR="006E0BC4" w:rsidRPr="007E02D9">
        <w:rPr>
          <w:rFonts w:ascii="Arial" w:hAnsi="Arial" w:cs="Arial"/>
          <w:b/>
          <w:sz w:val="24"/>
          <w:szCs w:val="24"/>
        </w:rPr>
        <w:t>“</w:t>
      </w:r>
      <w:r w:rsidR="00254E48" w:rsidRPr="007E02D9">
        <w:rPr>
          <w:rFonts w:ascii="Arial" w:hAnsi="Arial" w:cs="Arial"/>
          <w:b/>
          <w:sz w:val="24"/>
          <w:szCs w:val="24"/>
        </w:rPr>
        <w:t>2</w:t>
      </w:r>
      <w:r w:rsidR="006E0BC4" w:rsidRPr="007E02D9">
        <w:rPr>
          <w:rFonts w:ascii="Arial" w:hAnsi="Arial" w:cs="Arial"/>
          <w:b/>
          <w:sz w:val="24"/>
          <w:szCs w:val="24"/>
        </w:rPr>
        <w:t>”</w:t>
      </w:r>
      <w:r w:rsidR="00254E48" w:rsidRPr="007E02D9">
        <w:rPr>
          <w:rFonts w:ascii="Arial" w:hAnsi="Arial" w:cs="Arial"/>
          <w:b/>
          <w:sz w:val="24"/>
          <w:szCs w:val="24"/>
        </w:rPr>
        <w:t xml:space="preserve"> </w:t>
      </w:r>
      <w:r w:rsidR="006E0BC4" w:rsidRPr="007E02D9">
        <w:rPr>
          <w:rFonts w:ascii="Arial" w:hAnsi="Arial" w:cs="Arial"/>
          <w:b/>
          <w:sz w:val="24"/>
          <w:szCs w:val="24"/>
        </w:rPr>
        <w:t>(</w:t>
      </w:r>
      <w:r w:rsidR="007E02D9" w:rsidRPr="007E02D9">
        <w:rPr>
          <w:rFonts w:ascii="Arial" w:hAnsi="Arial" w:cs="Arial"/>
          <w:b/>
          <w:sz w:val="24"/>
          <w:szCs w:val="24"/>
        </w:rPr>
        <w:t>6%</w:t>
      </w:r>
      <w:r w:rsidR="006E0BC4" w:rsidRPr="007E02D9">
        <w:rPr>
          <w:rFonts w:ascii="Arial" w:hAnsi="Arial" w:cs="Arial"/>
          <w:b/>
          <w:sz w:val="24"/>
          <w:szCs w:val="24"/>
        </w:rPr>
        <w:t xml:space="preserve">) </w:t>
      </w:r>
      <w:r w:rsidR="00254E48" w:rsidRPr="007E02D9">
        <w:rPr>
          <w:rFonts w:ascii="Arial" w:hAnsi="Arial" w:cs="Arial"/>
          <w:b/>
          <w:sz w:val="24"/>
          <w:szCs w:val="24"/>
        </w:rPr>
        <w:t xml:space="preserve">or less for Technical Question 1 will be excluded from the bid evaluation. It is therefore a minimum requirement of the Bidding Process </w:t>
      </w:r>
      <w:r w:rsidR="007E02D9" w:rsidRPr="007E02D9">
        <w:rPr>
          <w:rFonts w:ascii="Arial" w:hAnsi="Arial" w:cs="Arial"/>
          <w:b/>
          <w:sz w:val="24"/>
          <w:szCs w:val="24"/>
        </w:rPr>
        <w:t xml:space="preserve">for </w:t>
      </w:r>
      <w:r w:rsidR="00254E48" w:rsidRPr="007E02D9">
        <w:rPr>
          <w:rFonts w:ascii="Arial" w:hAnsi="Arial" w:cs="Arial"/>
          <w:b/>
          <w:sz w:val="24"/>
          <w:szCs w:val="24"/>
        </w:rPr>
        <w:t>Bidders</w:t>
      </w:r>
      <w:r w:rsidR="007E02D9" w:rsidRPr="007E02D9">
        <w:rPr>
          <w:rFonts w:ascii="Arial" w:hAnsi="Arial" w:cs="Arial"/>
          <w:b/>
          <w:sz w:val="24"/>
          <w:szCs w:val="24"/>
        </w:rPr>
        <w:t xml:space="preserve"> to</w:t>
      </w:r>
      <w:r w:rsidR="00254E48" w:rsidRPr="007E02D9">
        <w:rPr>
          <w:rFonts w:ascii="Arial" w:hAnsi="Arial" w:cs="Arial"/>
          <w:b/>
          <w:sz w:val="24"/>
          <w:szCs w:val="24"/>
        </w:rPr>
        <w:t xml:space="preserve"> score </w:t>
      </w:r>
      <w:r w:rsidR="006E0BC4" w:rsidRPr="007E02D9">
        <w:rPr>
          <w:rFonts w:ascii="Arial" w:hAnsi="Arial" w:cs="Arial"/>
          <w:b/>
          <w:sz w:val="24"/>
          <w:szCs w:val="24"/>
        </w:rPr>
        <w:t>“</w:t>
      </w:r>
      <w:r w:rsidR="00254E48" w:rsidRPr="007E02D9">
        <w:rPr>
          <w:rFonts w:ascii="Arial" w:hAnsi="Arial" w:cs="Arial"/>
          <w:b/>
          <w:sz w:val="24"/>
          <w:szCs w:val="24"/>
        </w:rPr>
        <w:t>3</w:t>
      </w:r>
      <w:r w:rsidR="006E0BC4" w:rsidRPr="007E02D9">
        <w:rPr>
          <w:rFonts w:ascii="Arial" w:hAnsi="Arial" w:cs="Arial"/>
          <w:b/>
          <w:sz w:val="24"/>
          <w:szCs w:val="24"/>
        </w:rPr>
        <w:t>” (</w:t>
      </w:r>
      <w:r w:rsidR="007E02D9" w:rsidRPr="007E02D9">
        <w:rPr>
          <w:rFonts w:ascii="Arial" w:hAnsi="Arial" w:cs="Arial"/>
          <w:b/>
          <w:sz w:val="24"/>
          <w:szCs w:val="24"/>
        </w:rPr>
        <w:t>9</w:t>
      </w:r>
      <w:r w:rsidR="006E0BC4" w:rsidRPr="007E02D9">
        <w:rPr>
          <w:rFonts w:ascii="Arial" w:hAnsi="Arial" w:cs="Arial"/>
          <w:b/>
          <w:sz w:val="24"/>
          <w:szCs w:val="24"/>
        </w:rPr>
        <w:t>%)</w:t>
      </w:r>
      <w:r w:rsidR="00254E48" w:rsidRPr="007E02D9">
        <w:rPr>
          <w:rFonts w:ascii="Arial" w:hAnsi="Arial" w:cs="Arial"/>
          <w:b/>
          <w:sz w:val="24"/>
          <w:szCs w:val="24"/>
        </w:rPr>
        <w:t xml:space="preserve"> or higher </w:t>
      </w:r>
      <w:r w:rsidR="005F3D3A">
        <w:rPr>
          <w:rFonts w:ascii="Arial" w:hAnsi="Arial" w:cs="Arial"/>
          <w:b/>
          <w:sz w:val="24"/>
          <w:szCs w:val="24"/>
        </w:rPr>
        <w:t xml:space="preserve">for </w:t>
      </w:r>
      <w:r w:rsidR="005F3D3A" w:rsidRPr="007E02D9">
        <w:rPr>
          <w:rFonts w:ascii="Arial" w:hAnsi="Arial" w:cs="Arial"/>
          <w:b/>
          <w:sz w:val="24"/>
          <w:szCs w:val="24"/>
        </w:rPr>
        <w:t>Technical Question 1</w:t>
      </w:r>
      <w:r w:rsidR="005F3D3A">
        <w:rPr>
          <w:rFonts w:ascii="Arial" w:hAnsi="Arial" w:cs="Arial"/>
          <w:b/>
          <w:sz w:val="24"/>
          <w:szCs w:val="24"/>
        </w:rPr>
        <w:t xml:space="preserve"> </w:t>
      </w:r>
      <w:r w:rsidR="00254E48" w:rsidRPr="007E02D9">
        <w:rPr>
          <w:rFonts w:ascii="Arial" w:hAnsi="Arial" w:cs="Arial"/>
          <w:b/>
          <w:sz w:val="24"/>
          <w:szCs w:val="24"/>
        </w:rPr>
        <w:t>to have their bid submission evaluated in full.</w:t>
      </w:r>
    </w:p>
    <w:p w:rsidR="009A6500" w:rsidRPr="004F3054" w:rsidRDefault="00130024" w:rsidP="00F339BF">
      <w:pPr>
        <w:spacing w:before="120" w:after="120"/>
        <w:jc w:val="both"/>
        <w:rPr>
          <w:rFonts w:ascii="Arial" w:hAnsi="Arial" w:cs="Arial"/>
          <w:sz w:val="24"/>
          <w:szCs w:val="24"/>
        </w:rPr>
      </w:pPr>
      <w:r w:rsidRPr="004F3054">
        <w:rPr>
          <w:rFonts w:ascii="Arial" w:hAnsi="Arial" w:cs="Arial"/>
          <w:sz w:val="24"/>
          <w:szCs w:val="24"/>
        </w:rPr>
        <w:t xml:space="preserve">The </w:t>
      </w:r>
      <w:r w:rsidR="00B63191" w:rsidRPr="004F3054">
        <w:rPr>
          <w:rFonts w:ascii="Arial" w:hAnsi="Arial" w:cs="Arial"/>
          <w:sz w:val="24"/>
          <w:szCs w:val="24"/>
        </w:rPr>
        <w:t>w</w:t>
      </w:r>
      <w:r w:rsidRPr="004F3054">
        <w:rPr>
          <w:rFonts w:ascii="Arial" w:hAnsi="Arial" w:cs="Arial"/>
          <w:sz w:val="24"/>
          <w:szCs w:val="24"/>
        </w:rPr>
        <w:t>ritten</w:t>
      </w:r>
      <w:r w:rsidR="00B63191" w:rsidRPr="004F3054">
        <w:rPr>
          <w:rFonts w:ascii="Arial" w:hAnsi="Arial" w:cs="Arial"/>
          <w:sz w:val="24"/>
          <w:szCs w:val="24"/>
        </w:rPr>
        <w:t xml:space="preserve"> </w:t>
      </w:r>
      <w:r w:rsidR="00295B0D" w:rsidRPr="004F3054">
        <w:rPr>
          <w:rFonts w:ascii="Arial" w:hAnsi="Arial" w:cs="Arial"/>
          <w:sz w:val="24"/>
          <w:szCs w:val="24"/>
        </w:rPr>
        <w:t>submissions will be formally evaluated against the following criteria</w:t>
      </w:r>
      <w:r w:rsidR="00E627B6" w:rsidRPr="004F3054">
        <w:rPr>
          <w:rFonts w:ascii="Arial" w:hAnsi="Arial" w:cs="Arial"/>
          <w:sz w:val="24"/>
          <w:szCs w:val="24"/>
        </w:rPr>
        <w:t>:</w:t>
      </w:r>
    </w:p>
    <w:p w:rsidR="001325AC" w:rsidRPr="004F3054" w:rsidRDefault="001325AC" w:rsidP="00F339BF">
      <w:pPr>
        <w:spacing w:before="120" w:after="120"/>
        <w:jc w:val="both"/>
        <w:rPr>
          <w:rFonts w:ascii="Arial" w:hAnsi="Arial" w:cs="Arial"/>
          <w:sz w:val="6"/>
          <w:szCs w:val="24"/>
        </w:rPr>
      </w:pPr>
    </w:p>
    <w:tbl>
      <w:tblPr>
        <w:tblW w:w="8561"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817"/>
        <w:gridCol w:w="1518"/>
      </w:tblGrid>
      <w:tr w:rsidR="00295B0D" w:rsidRPr="004F3054" w:rsidTr="007E7D39">
        <w:trPr>
          <w:trHeight w:val="569"/>
        </w:trPr>
        <w:tc>
          <w:tcPr>
            <w:tcW w:w="7040" w:type="dxa"/>
            <w:shd w:val="clear" w:color="auto" w:fill="B6DDE8" w:themeFill="accent5" w:themeFillTint="66"/>
          </w:tcPr>
          <w:p w:rsidR="00BE3868" w:rsidRPr="004F3054" w:rsidRDefault="00397D16" w:rsidP="00063B1A">
            <w:pPr>
              <w:keepLines/>
              <w:suppressLineNumbers/>
              <w:tabs>
                <w:tab w:val="left" w:pos="567"/>
                <w:tab w:val="left" w:pos="3870"/>
              </w:tabs>
              <w:suppressAutoHyphens/>
              <w:spacing w:before="120" w:after="120" w:line="240" w:lineRule="auto"/>
              <w:ind w:right="142"/>
              <w:jc w:val="both"/>
              <w:rPr>
                <w:rFonts w:ascii="Arial" w:eastAsia="Times New Roman" w:hAnsi="Arial" w:cs="Arial"/>
                <w:b/>
                <w:sz w:val="24"/>
                <w:szCs w:val="24"/>
                <w:lang w:eastAsia="en-GB"/>
              </w:rPr>
            </w:pPr>
            <w:r w:rsidRPr="004F3054">
              <w:rPr>
                <w:rFonts w:ascii="Arial" w:eastAsia="Times New Roman" w:hAnsi="Arial" w:cs="Arial"/>
                <w:b/>
                <w:sz w:val="24"/>
                <w:szCs w:val="24"/>
                <w:lang w:eastAsia="en-GB"/>
              </w:rPr>
              <w:t>Technical</w:t>
            </w:r>
          </w:p>
          <w:p w:rsidR="00295B0D" w:rsidRPr="004F3054" w:rsidRDefault="00095D8E" w:rsidP="00063B1A">
            <w:pPr>
              <w:keepLines/>
              <w:suppressLineNumbers/>
              <w:tabs>
                <w:tab w:val="left" w:pos="567"/>
                <w:tab w:val="left" w:pos="3870"/>
              </w:tabs>
              <w:suppressAutoHyphens/>
              <w:spacing w:before="120" w:after="120" w:line="240" w:lineRule="auto"/>
              <w:ind w:right="142"/>
              <w:jc w:val="both"/>
              <w:rPr>
                <w:rFonts w:ascii="Arial" w:eastAsia="Times New Roman" w:hAnsi="Arial" w:cs="Arial"/>
                <w:b/>
                <w:sz w:val="24"/>
                <w:szCs w:val="24"/>
                <w:lang w:eastAsia="en-GB"/>
              </w:rPr>
            </w:pPr>
            <w:r w:rsidRPr="004F3054">
              <w:rPr>
                <w:rFonts w:ascii="Arial" w:eastAsia="Times New Roman" w:hAnsi="Arial" w:cs="Arial"/>
                <w:b/>
                <w:sz w:val="24"/>
                <w:szCs w:val="24"/>
                <w:lang w:eastAsia="en-GB"/>
              </w:rPr>
              <w:t>Question</w:t>
            </w:r>
            <w:r w:rsidR="00EF0238" w:rsidRPr="004F3054">
              <w:rPr>
                <w:rFonts w:ascii="Arial" w:eastAsia="Times New Roman" w:hAnsi="Arial" w:cs="Arial"/>
                <w:b/>
                <w:sz w:val="24"/>
                <w:szCs w:val="24"/>
                <w:lang w:eastAsia="en-GB"/>
              </w:rPr>
              <w:t>s</w:t>
            </w:r>
          </w:p>
        </w:tc>
        <w:tc>
          <w:tcPr>
            <w:tcW w:w="1521" w:type="dxa"/>
            <w:shd w:val="clear" w:color="auto" w:fill="B6DDE8" w:themeFill="accent5" w:themeFillTint="66"/>
          </w:tcPr>
          <w:p w:rsidR="00BE3868" w:rsidRPr="004F3054" w:rsidRDefault="00BE3868" w:rsidP="00063B1A">
            <w:pPr>
              <w:keepLines/>
              <w:suppressLineNumbers/>
              <w:tabs>
                <w:tab w:val="left" w:pos="567"/>
                <w:tab w:val="left" w:pos="3870"/>
              </w:tabs>
              <w:suppressAutoHyphens/>
              <w:spacing w:before="120" w:after="120" w:line="240" w:lineRule="auto"/>
              <w:ind w:right="142"/>
              <w:jc w:val="both"/>
              <w:rPr>
                <w:rFonts w:ascii="Arial" w:eastAsia="Times New Roman" w:hAnsi="Arial" w:cs="Arial"/>
                <w:b/>
                <w:sz w:val="24"/>
                <w:szCs w:val="24"/>
                <w:lang w:eastAsia="en-GB"/>
              </w:rPr>
            </w:pPr>
          </w:p>
          <w:p w:rsidR="00295B0D" w:rsidRPr="004F3054" w:rsidRDefault="00295B0D" w:rsidP="007E7D39">
            <w:pPr>
              <w:keepLines/>
              <w:suppressLineNumbers/>
              <w:tabs>
                <w:tab w:val="left" w:pos="567"/>
                <w:tab w:val="left" w:pos="3870"/>
              </w:tabs>
              <w:suppressAutoHyphens/>
              <w:spacing w:before="120" w:after="120" w:line="240" w:lineRule="auto"/>
              <w:ind w:right="142"/>
              <w:jc w:val="both"/>
              <w:rPr>
                <w:rFonts w:ascii="Arial" w:eastAsia="Times New Roman" w:hAnsi="Arial" w:cs="Arial"/>
                <w:b/>
                <w:sz w:val="24"/>
                <w:szCs w:val="24"/>
                <w:lang w:eastAsia="en-GB"/>
              </w:rPr>
            </w:pPr>
            <w:r w:rsidRPr="004F3054">
              <w:rPr>
                <w:rFonts w:ascii="Arial" w:eastAsia="Times New Roman" w:hAnsi="Arial" w:cs="Arial"/>
                <w:b/>
                <w:sz w:val="24"/>
                <w:szCs w:val="24"/>
                <w:lang w:eastAsia="en-GB"/>
              </w:rPr>
              <w:t xml:space="preserve">Weighting </w:t>
            </w:r>
            <w:r w:rsidR="007E7D39">
              <w:rPr>
                <w:rFonts w:ascii="Arial" w:eastAsia="Times New Roman" w:hAnsi="Arial" w:cs="Arial"/>
                <w:b/>
                <w:sz w:val="24"/>
                <w:szCs w:val="24"/>
                <w:lang w:eastAsia="en-GB"/>
              </w:rPr>
              <w:t>4</w:t>
            </w:r>
            <w:r w:rsidR="0060034D" w:rsidRPr="004F3054">
              <w:rPr>
                <w:rFonts w:ascii="Arial" w:eastAsia="Times New Roman" w:hAnsi="Arial" w:cs="Arial"/>
                <w:b/>
                <w:sz w:val="24"/>
                <w:szCs w:val="24"/>
                <w:lang w:eastAsia="en-GB"/>
              </w:rPr>
              <w:t>0</w:t>
            </w:r>
            <w:r w:rsidRPr="004F3054">
              <w:rPr>
                <w:rFonts w:ascii="Arial" w:eastAsia="Times New Roman" w:hAnsi="Arial" w:cs="Arial"/>
                <w:b/>
                <w:sz w:val="24"/>
                <w:szCs w:val="24"/>
                <w:lang w:eastAsia="en-GB"/>
              </w:rPr>
              <w:t>%</w:t>
            </w:r>
          </w:p>
        </w:tc>
      </w:tr>
      <w:tr w:rsidR="00F07B88" w:rsidRPr="004F3054" w:rsidTr="007E7D39">
        <w:trPr>
          <w:trHeight w:val="299"/>
        </w:trPr>
        <w:tc>
          <w:tcPr>
            <w:tcW w:w="7040" w:type="dxa"/>
          </w:tcPr>
          <w:p w:rsidR="007E7D39" w:rsidRPr="00876DF3" w:rsidRDefault="007E7D39" w:rsidP="007E7D39">
            <w:pPr>
              <w:pStyle w:val="ListParagraph"/>
              <w:numPr>
                <w:ilvl w:val="0"/>
                <w:numId w:val="11"/>
              </w:numPr>
              <w:spacing w:after="260" w:line="260" w:lineRule="atLeast"/>
              <w:rPr>
                <w:rFonts w:ascii="Arial" w:hAnsi="Arial" w:cs="Arial"/>
                <w:sz w:val="24"/>
              </w:rPr>
            </w:pPr>
            <w:r>
              <w:rPr>
                <w:rFonts w:ascii="Arial" w:hAnsi="Arial" w:cs="Arial"/>
                <w:sz w:val="24"/>
              </w:rPr>
              <w:t>P</w:t>
            </w:r>
            <w:r w:rsidRPr="00876DF3">
              <w:rPr>
                <w:rFonts w:ascii="Arial" w:hAnsi="Arial" w:cs="Arial"/>
                <w:sz w:val="24"/>
              </w:rPr>
              <w:t xml:space="preserve">lease provide </w:t>
            </w:r>
            <w:r>
              <w:rPr>
                <w:rFonts w:ascii="Arial" w:hAnsi="Arial" w:cs="Arial"/>
                <w:sz w:val="24"/>
              </w:rPr>
              <w:t xml:space="preserve">information </w:t>
            </w:r>
            <w:r w:rsidRPr="00876DF3">
              <w:rPr>
                <w:rFonts w:ascii="Arial" w:hAnsi="Arial" w:cs="Arial"/>
                <w:sz w:val="24"/>
              </w:rPr>
              <w:t xml:space="preserve">on </w:t>
            </w:r>
            <w:r>
              <w:rPr>
                <w:rFonts w:ascii="Arial" w:hAnsi="Arial" w:cs="Arial"/>
                <w:sz w:val="24"/>
              </w:rPr>
              <w:t xml:space="preserve">your </w:t>
            </w:r>
            <w:r w:rsidRPr="00876DF3">
              <w:rPr>
                <w:rFonts w:ascii="Arial" w:hAnsi="Arial" w:cs="Arial"/>
                <w:sz w:val="24"/>
              </w:rPr>
              <w:t xml:space="preserve">Company’s Solution for </w:t>
            </w:r>
            <w:r>
              <w:rPr>
                <w:rFonts w:ascii="Arial" w:hAnsi="Arial" w:cs="Arial"/>
                <w:sz w:val="24"/>
              </w:rPr>
              <w:t xml:space="preserve">the </w:t>
            </w:r>
            <w:r w:rsidR="00856AA0">
              <w:rPr>
                <w:rFonts w:ascii="Arial" w:hAnsi="Arial" w:cs="Arial"/>
                <w:sz w:val="24"/>
              </w:rPr>
              <w:t xml:space="preserve">Display </w:t>
            </w:r>
            <w:r w:rsidR="001E5865">
              <w:rPr>
                <w:rFonts w:ascii="Arial" w:hAnsi="Arial" w:cs="Arial"/>
                <w:sz w:val="24"/>
              </w:rPr>
              <w:t>Mounts required</w:t>
            </w:r>
            <w:r>
              <w:rPr>
                <w:rFonts w:ascii="Arial" w:hAnsi="Arial" w:cs="Arial"/>
                <w:sz w:val="24"/>
              </w:rPr>
              <w:t xml:space="preserve"> under this contract. </w:t>
            </w:r>
            <w:r w:rsidRPr="00876DF3">
              <w:rPr>
                <w:rFonts w:ascii="Arial" w:hAnsi="Arial" w:cs="Arial"/>
                <w:sz w:val="24"/>
              </w:rPr>
              <w:t xml:space="preserve">Your </w:t>
            </w:r>
            <w:r>
              <w:rPr>
                <w:rFonts w:ascii="Arial" w:hAnsi="Arial" w:cs="Arial"/>
                <w:sz w:val="24"/>
              </w:rPr>
              <w:t>response</w:t>
            </w:r>
            <w:r w:rsidRPr="00876DF3">
              <w:rPr>
                <w:rFonts w:ascii="Arial" w:hAnsi="Arial" w:cs="Arial"/>
                <w:sz w:val="24"/>
              </w:rPr>
              <w:t xml:space="preserve"> </w:t>
            </w:r>
            <w:r>
              <w:rPr>
                <w:rFonts w:ascii="Arial" w:hAnsi="Arial" w:cs="Arial"/>
                <w:sz w:val="24"/>
              </w:rPr>
              <w:t>must</w:t>
            </w:r>
            <w:r w:rsidRPr="00876DF3">
              <w:rPr>
                <w:rFonts w:ascii="Arial" w:hAnsi="Arial" w:cs="Arial"/>
                <w:sz w:val="24"/>
              </w:rPr>
              <w:t xml:space="preserve"> include, but not be limited to;</w:t>
            </w:r>
          </w:p>
          <w:p w:rsidR="007E7D39" w:rsidRPr="00876DF3" w:rsidRDefault="007E7D39" w:rsidP="007E7D39">
            <w:pPr>
              <w:pStyle w:val="ListParagraph"/>
              <w:numPr>
                <w:ilvl w:val="0"/>
                <w:numId w:val="12"/>
              </w:numPr>
              <w:spacing w:after="260" w:line="260" w:lineRule="atLeast"/>
              <w:rPr>
                <w:rFonts w:ascii="Arial" w:hAnsi="Arial" w:cs="Arial"/>
                <w:sz w:val="24"/>
              </w:rPr>
            </w:pPr>
            <w:r>
              <w:rPr>
                <w:rFonts w:ascii="Arial" w:hAnsi="Arial" w:cs="Arial"/>
                <w:sz w:val="24"/>
              </w:rPr>
              <w:t>Specifications for each of the</w:t>
            </w:r>
            <w:r w:rsidRPr="00876DF3">
              <w:rPr>
                <w:rFonts w:ascii="Arial" w:hAnsi="Arial" w:cs="Arial"/>
                <w:sz w:val="24"/>
              </w:rPr>
              <w:t xml:space="preserve"> </w:t>
            </w:r>
            <w:r w:rsidR="00856AA0">
              <w:rPr>
                <w:rFonts w:ascii="Arial" w:hAnsi="Arial" w:cs="Arial"/>
                <w:sz w:val="24"/>
              </w:rPr>
              <w:t xml:space="preserve">Display Mounts </w:t>
            </w:r>
            <w:r>
              <w:rPr>
                <w:rFonts w:ascii="Arial" w:hAnsi="Arial" w:cs="Arial"/>
                <w:sz w:val="24"/>
              </w:rPr>
              <w:t xml:space="preserve"> to be provided</w:t>
            </w:r>
          </w:p>
          <w:p w:rsidR="007E7D39" w:rsidRPr="00876DF3" w:rsidRDefault="007E7D39" w:rsidP="007E7D39">
            <w:pPr>
              <w:pStyle w:val="ListParagraph"/>
              <w:numPr>
                <w:ilvl w:val="0"/>
                <w:numId w:val="12"/>
              </w:numPr>
              <w:spacing w:after="260" w:line="260" w:lineRule="atLeast"/>
              <w:rPr>
                <w:rFonts w:ascii="Arial" w:hAnsi="Arial" w:cs="Arial"/>
                <w:sz w:val="24"/>
              </w:rPr>
            </w:pPr>
            <w:r w:rsidRPr="00876DF3">
              <w:rPr>
                <w:rFonts w:ascii="Arial" w:hAnsi="Arial" w:cs="Arial"/>
                <w:sz w:val="24"/>
              </w:rPr>
              <w:t xml:space="preserve">Quality Standards for each </w:t>
            </w:r>
            <w:r w:rsidRPr="00876DF3">
              <w:rPr>
                <w:rFonts w:ascii="Arial" w:hAnsi="Arial" w:cs="Arial"/>
                <w:sz w:val="24"/>
                <w:szCs w:val="24"/>
              </w:rPr>
              <w:t xml:space="preserve">display </w:t>
            </w:r>
            <w:r>
              <w:rPr>
                <w:rFonts w:ascii="Arial" w:hAnsi="Arial" w:cs="Arial"/>
                <w:sz w:val="24"/>
                <w:szCs w:val="24"/>
              </w:rPr>
              <w:t>mount</w:t>
            </w:r>
          </w:p>
          <w:p w:rsidR="007E7D39" w:rsidRPr="00876DF3" w:rsidRDefault="007E7D39" w:rsidP="007E7D39">
            <w:pPr>
              <w:pStyle w:val="ListParagraph"/>
              <w:numPr>
                <w:ilvl w:val="0"/>
                <w:numId w:val="12"/>
              </w:numPr>
              <w:spacing w:after="260" w:line="260" w:lineRule="atLeast"/>
              <w:rPr>
                <w:rFonts w:ascii="Arial" w:hAnsi="Arial" w:cs="Arial"/>
                <w:sz w:val="24"/>
              </w:rPr>
            </w:pPr>
            <w:r w:rsidRPr="00876DF3">
              <w:rPr>
                <w:rFonts w:ascii="Arial" w:hAnsi="Arial" w:cs="Arial"/>
                <w:sz w:val="24"/>
                <w:szCs w:val="24"/>
              </w:rPr>
              <w:t>If Consumables are included and their expected life span</w:t>
            </w:r>
          </w:p>
          <w:p w:rsidR="007E7D39" w:rsidRDefault="007E7D39" w:rsidP="007E7D39">
            <w:pPr>
              <w:pStyle w:val="ListParagraph"/>
              <w:numPr>
                <w:ilvl w:val="0"/>
                <w:numId w:val="12"/>
              </w:numPr>
              <w:spacing w:after="260" w:line="260" w:lineRule="atLeast"/>
              <w:rPr>
                <w:rFonts w:ascii="Arial" w:hAnsi="Arial" w:cs="Arial"/>
                <w:sz w:val="24"/>
              </w:rPr>
            </w:pPr>
            <w:r w:rsidRPr="00876DF3">
              <w:rPr>
                <w:rFonts w:ascii="Arial" w:hAnsi="Arial" w:cs="Arial"/>
                <w:sz w:val="24"/>
              </w:rPr>
              <w:t>Evid</w:t>
            </w:r>
            <w:r>
              <w:rPr>
                <w:rFonts w:ascii="Arial" w:hAnsi="Arial" w:cs="Arial"/>
                <w:sz w:val="24"/>
              </w:rPr>
              <w:t>ence of the proven track record</w:t>
            </w:r>
          </w:p>
          <w:p w:rsidR="007E7D39" w:rsidRDefault="007E7D39" w:rsidP="007E7D39">
            <w:pPr>
              <w:pStyle w:val="ListParagraph"/>
              <w:spacing w:after="260" w:line="260" w:lineRule="atLeast"/>
              <w:ind w:left="3240"/>
              <w:rPr>
                <w:rFonts w:ascii="Arial" w:hAnsi="Arial" w:cs="Arial"/>
                <w:sz w:val="24"/>
              </w:rPr>
            </w:pPr>
          </w:p>
          <w:p w:rsidR="00C44047" w:rsidRPr="004F3054" w:rsidRDefault="007E7D39" w:rsidP="00A43298">
            <w:pPr>
              <w:pStyle w:val="ListParagraph"/>
              <w:spacing w:before="120" w:after="120"/>
              <w:ind w:left="1440"/>
              <w:rPr>
                <w:rFonts w:ascii="Arial" w:eastAsia="Calibri" w:hAnsi="Arial" w:cs="Arial"/>
                <w:sz w:val="24"/>
                <w:szCs w:val="24"/>
              </w:rPr>
            </w:pPr>
            <w:r>
              <w:rPr>
                <w:rFonts w:ascii="Arial" w:hAnsi="Arial" w:cs="Arial"/>
                <w:sz w:val="24"/>
              </w:rPr>
              <w:t xml:space="preserve">(For evaluation purposes </w:t>
            </w:r>
            <w:r w:rsidR="002C7F50">
              <w:rPr>
                <w:rFonts w:ascii="Arial" w:hAnsi="Arial" w:cs="Arial"/>
                <w:sz w:val="24"/>
              </w:rPr>
              <w:t>Bidder</w:t>
            </w:r>
            <w:r w:rsidRPr="00876DF3">
              <w:rPr>
                <w:rFonts w:ascii="Arial" w:hAnsi="Arial" w:cs="Arial"/>
                <w:sz w:val="24"/>
              </w:rPr>
              <w:t xml:space="preserve">s </w:t>
            </w:r>
            <w:r>
              <w:rPr>
                <w:rFonts w:ascii="Arial" w:hAnsi="Arial" w:cs="Arial"/>
                <w:sz w:val="24"/>
              </w:rPr>
              <w:t xml:space="preserve">must submit details for </w:t>
            </w:r>
            <w:r w:rsidR="00A43298">
              <w:rPr>
                <w:rFonts w:ascii="Arial" w:hAnsi="Arial" w:cs="Arial"/>
                <w:sz w:val="24"/>
              </w:rPr>
              <w:t xml:space="preserve">all </w:t>
            </w:r>
            <w:r w:rsidR="00856AA0">
              <w:rPr>
                <w:rFonts w:ascii="Arial" w:hAnsi="Arial" w:cs="Arial"/>
                <w:sz w:val="24"/>
              </w:rPr>
              <w:t xml:space="preserve">Display Mounts </w:t>
            </w:r>
            <w:r>
              <w:rPr>
                <w:rFonts w:ascii="Arial" w:hAnsi="Arial" w:cs="Arial"/>
                <w:sz w:val="24"/>
                <w:szCs w:val="24"/>
              </w:rPr>
              <w:t xml:space="preserve">)  </w:t>
            </w:r>
            <w:r w:rsidR="00C44047">
              <w:rPr>
                <w:rFonts w:ascii="Arial" w:eastAsia="Calibri" w:hAnsi="Arial" w:cs="Arial"/>
                <w:sz w:val="24"/>
                <w:szCs w:val="24"/>
              </w:rPr>
              <w:t xml:space="preserve"> </w:t>
            </w:r>
          </w:p>
        </w:tc>
        <w:tc>
          <w:tcPr>
            <w:tcW w:w="1521" w:type="dxa"/>
          </w:tcPr>
          <w:p w:rsidR="00F07B88" w:rsidRDefault="00F07B88" w:rsidP="0001423A">
            <w:pPr>
              <w:keepLines/>
              <w:suppressLineNumbers/>
              <w:tabs>
                <w:tab w:val="left" w:pos="567"/>
                <w:tab w:val="left" w:pos="3870"/>
              </w:tabs>
              <w:suppressAutoHyphens/>
              <w:spacing w:before="120" w:after="120" w:line="240" w:lineRule="auto"/>
              <w:ind w:right="142"/>
              <w:jc w:val="both"/>
              <w:rPr>
                <w:rFonts w:ascii="Arial" w:eastAsia="Times New Roman" w:hAnsi="Arial" w:cs="Arial"/>
                <w:b/>
                <w:sz w:val="24"/>
                <w:szCs w:val="24"/>
                <w:lang w:eastAsia="en-GB"/>
              </w:rPr>
            </w:pPr>
          </w:p>
          <w:p w:rsidR="007E7D39" w:rsidRDefault="007E7D39" w:rsidP="0001423A">
            <w:pPr>
              <w:keepLines/>
              <w:suppressLineNumbers/>
              <w:tabs>
                <w:tab w:val="left" w:pos="567"/>
                <w:tab w:val="left" w:pos="3870"/>
              </w:tabs>
              <w:suppressAutoHyphens/>
              <w:spacing w:before="120" w:after="120" w:line="240" w:lineRule="auto"/>
              <w:ind w:right="142"/>
              <w:jc w:val="both"/>
              <w:rPr>
                <w:rFonts w:ascii="Arial" w:eastAsia="Times New Roman" w:hAnsi="Arial" w:cs="Arial"/>
                <w:b/>
                <w:sz w:val="24"/>
                <w:szCs w:val="24"/>
                <w:lang w:eastAsia="en-GB"/>
              </w:rPr>
            </w:pPr>
          </w:p>
          <w:p w:rsidR="007E7D39" w:rsidRDefault="007E7D39" w:rsidP="0001423A">
            <w:pPr>
              <w:keepLines/>
              <w:suppressLineNumbers/>
              <w:tabs>
                <w:tab w:val="left" w:pos="567"/>
                <w:tab w:val="left" w:pos="3870"/>
              </w:tabs>
              <w:suppressAutoHyphens/>
              <w:spacing w:before="120" w:after="120" w:line="240" w:lineRule="auto"/>
              <w:ind w:right="142"/>
              <w:jc w:val="both"/>
              <w:rPr>
                <w:rFonts w:ascii="Arial" w:eastAsia="Times New Roman" w:hAnsi="Arial" w:cs="Arial"/>
                <w:b/>
                <w:sz w:val="24"/>
                <w:szCs w:val="24"/>
                <w:lang w:eastAsia="en-GB"/>
              </w:rPr>
            </w:pPr>
          </w:p>
          <w:p w:rsidR="007E7D39" w:rsidRPr="00D44ECC" w:rsidRDefault="007E7D39" w:rsidP="0001423A">
            <w:pPr>
              <w:keepLines/>
              <w:suppressLineNumbers/>
              <w:tabs>
                <w:tab w:val="left" w:pos="567"/>
                <w:tab w:val="left" w:pos="3870"/>
              </w:tabs>
              <w:suppressAutoHyphens/>
              <w:spacing w:before="120" w:after="120" w:line="240" w:lineRule="auto"/>
              <w:ind w:right="142"/>
              <w:jc w:val="both"/>
              <w:rPr>
                <w:rFonts w:ascii="Arial" w:eastAsia="Times New Roman" w:hAnsi="Arial" w:cs="Arial"/>
                <w:b/>
                <w:sz w:val="24"/>
                <w:szCs w:val="24"/>
                <w:lang w:eastAsia="en-GB"/>
              </w:rPr>
            </w:pPr>
            <w:r>
              <w:rPr>
                <w:rFonts w:ascii="Arial" w:eastAsia="Times New Roman" w:hAnsi="Arial" w:cs="Arial"/>
                <w:b/>
                <w:sz w:val="24"/>
                <w:szCs w:val="24"/>
                <w:lang w:eastAsia="en-GB"/>
              </w:rPr>
              <w:t>15%</w:t>
            </w:r>
          </w:p>
        </w:tc>
      </w:tr>
      <w:tr w:rsidR="00EF0238" w:rsidRPr="004F3054" w:rsidTr="007E7D39">
        <w:trPr>
          <w:trHeight w:val="491"/>
        </w:trPr>
        <w:tc>
          <w:tcPr>
            <w:tcW w:w="7040" w:type="dxa"/>
          </w:tcPr>
          <w:p w:rsidR="007E7D39" w:rsidRDefault="007E7D39" w:rsidP="007E7D39">
            <w:pPr>
              <w:pStyle w:val="ListParagraph"/>
              <w:numPr>
                <w:ilvl w:val="0"/>
                <w:numId w:val="11"/>
              </w:numPr>
              <w:rPr>
                <w:rFonts w:ascii="Arial" w:hAnsi="Arial" w:cs="Arial"/>
                <w:sz w:val="24"/>
              </w:rPr>
            </w:pPr>
            <w:r>
              <w:rPr>
                <w:rFonts w:ascii="Arial" w:hAnsi="Arial" w:cs="Arial"/>
                <w:sz w:val="24"/>
              </w:rPr>
              <w:t xml:space="preserve">How will your company </w:t>
            </w:r>
            <w:r w:rsidR="00A43298">
              <w:rPr>
                <w:rFonts w:ascii="Arial" w:hAnsi="Arial" w:cs="Arial"/>
                <w:sz w:val="24"/>
              </w:rPr>
              <w:t xml:space="preserve">ensure the </w:t>
            </w:r>
            <w:r w:rsidR="00856AA0">
              <w:rPr>
                <w:rFonts w:ascii="Arial" w:hAnsi="Arial" w:cs="Arial"/>
                <w:sz w:val="24"/>
              </w:rPr>
              <w:t>Display Mounts are</w:t>
            </w:r>
            <w:r w:rsidR="00A43298">
              <w:rPr>
                <w:rFonts w:ascii="Arial" w:hAnsi="Arial" w:cs="Arial"/>
                <w:sz w:val="24"/>
              </w:rPr>
              <w:t xml:space="preserve"> fit for their respective purposes despite the lim</w:t>
            </w:r>
            <w:r>
              <w:rPr>
                <w:rFonts w:ascii="Arial" w:hAnsi="Arial" w:cs="Arial"/>
                <w:sz w:val="24"/>
              </w:rPr>
              <w:t xml:space="preserve">ited time it </w:t>
            </w:r>
            <w:r w:rsidR="00A43298">
              <w:rPr>
                <w:rFonts w:ascii="Arial" w:hAnsi="Arial" w:cs="Arial"/>
                <w:sz w:val="24"/>
              </w:rPr>
              <w:t>will have to inspect the pieces?</w:t>
            </w:r>
          </w:p>
          <w:p w:rsidR="00EF0238" w:rsidRPr="004F3054" w:rsidRDefault="00EF0238" w:rsidP="007E7D39">
            <w:pPr>
              <w:pStyle w:val="ListParagraph"/>
              <w:spacing w:before="120" w:after="120" w:line="240" w:lineRule="auto"/>
              <w:rPr>
                <w:rFonts w:ascii="Arial" w:hAnsi="Arial" w:cs="Arial"/>
                <w:sz w:val="24"/>
                <w:szCs w:val="24"/>
              </w:rPr>
            </w:pPr>
          </w:p>
        </w:tc>
        <w:tc>
          <w:tcPr>
            <w:tcW w:w="1521" w:type="dxa"/>
          </w:tcPr>
          <w:p w:rsidR="00EF0238" w:rsidRPr="00D44ECC" w:rsidRDefault="007E7D39" w:rsidP="00FA63F1">
            <w:pPr>
              <w:spacing w:before="120" w:after="120"/>
              <w:jc w:val="both"/>
              <w:rPr>
                <w:rFonts w:ascii="Arial" w:hAnsi="Arial" w:cs="Arial"/>
                <w:b/>
                <w:sz w:val="24"/>
                <w:szCs w:val="24"/>
              </w:rPr>
            </w:pPr>
            <w:r>
              <w:rPr>
                <w:rFonts w:ascii="Arial" w:hAnsi="Arial" w:cs="Arial"/>
                <w:b/>
                <w:sz w:val="24"/>
                <w:szCs w:val="24"/>
              </w:rPr>
              <w:t>10%</w:t>
            </w:r>
          </w:p>
        </w:tc>
      </w:tr>
      <w:tr w:rsidR="00EF0238" w:rsidRPr="004F3054" w:rsidTr="007E7D39">
        <w:trPr>
          <w:trHeight w:val="491"/>
        </w:trPr>
        <w:tc>
          <w:tcPr>
            <w:tcW w:w="7040" w:type="dxa"/>
          </w:tcPr>
          <w:p w:rsidR="00EF0238" w:rsidRPr="004F3054" w:rsidRDefault="007E7D39" w:rsidP="00A43298">
            <w:pPr>
              <w:pStyle w:val="ListParagraph"/>
              <w:numPr>
                <w:ilvl w:val="0"/>
                <w:numId w:val="11"/>
              </w:numPr>
              <w:rPr>
                <w:rFonts w:ascii="Arial" w:hAnsi="Arial" w:cs="Arial"/>
                <w:sz w:val="24"/>
                <w:szCs w:val="24"/>
              </w:rPr>
            </w:pPr>
            <w:r>
              <w:rPr>
                <w:rFonts w:ascii="Arial" w:hAnsi="Arial" w:cs="Arial"/>
                <w:sz w:val="24"/>
              </w:rPr>
              <w:t xml:space="preserve">The Council wish to have the </w:t>
            </w:r>
            <w:r w:rsidR="00856AA0">
              <w:rPr>
                <w:rFonts w:ascii="Arial" w:hAnsi="Arial" w:cs="Arial"/>
                <w:sz w:val="24"/>
              </w:rPr>
              <w:t>Display Mounts in</w:t>
            </w:r>
            <w:r>
              <w:rPr>
                <w:rFonts w:ascii="Arial" w:hAnsi="Arial" w:cs="Arial"/>
                <w:sz w:val="24"/>
              </w:rPr>
              <w:t xml:space="preserve"> </w:t>
            </w:r>
            <w:r w:rsidR="00A43298">
              <w:rPr>
                <w:rFonts w:ascii="Arial" w:hAnsi="Arial" w:cs="Arial"/>
                <w:sz w:val="24"/>
              </w:rPr>
              <w:t>use</w:t>
            </w:r>
            <w:r>
              <w:rPr>
                <w:rFonts w:ascii="Arial" w:hAnsi="Arial" w:cs="Arial"/>
                <w:sz w:val="24"/>
              </w:rPr>
              <w:t xml:space="preserve"> as soon as possible.  Please detail the lead in time required by your company to provide the Council wi</w:t>
            </w:r>
            <w:r w:rsidR="00A43298">
              <w:rPr>
                <w:rFonts w:ascii="Arial" w:hAnsi="Arial" w:cs="Arial"/>
                <w:sz w:val="24"/>
              </w:rPr>
              <w:t xml:space="preserve">th the </w:t>
            </w:r>
            <w:r w:rsidR="00856AA0">
              <w:rPr>
                <w:rFonts w:ascii="Arial" w:hAnsi="Arial" w:cs="Arial"/>
                <w:sz w:val="24"/>
              </w:rPr>
              <w:t>Display Mounts in</w:t>
            </w:r>
            <w:r w:rsidR="00A43298">
              <w:rPr>
                <w:rFonts w:ascii="Arial" w:hAnsi="Arial" w:cs="Arial"/>
                <w:sz w:val="24"/>
              </w:rPr>
              <w:t xml:space="preserve"> the quickest practicable time</w:t>
            </w:r>
            <w:r>
              <w:rPr>
                <w:rFonts w:ascii="Arial" w:hAnsi="Arial" w:cs="Arial"/>
                <w:sz w:val="24"/>
              </w:rPr>
              <w:t xml:space="preserve">.  </w:t>
            </w:r>
            <w:r w:rsidR="00A43298">
              <w:rPr>
                <w:rFonts w:ascii="Arial" w:hAnsi="Arial" w:cs="Arial"/>
                <w:sz w:val="24"/>
              </w:rPr>
              <w:t xml:space="preserve">Your answer must include </w:t>
            </w:r>
            <w:r>
              <w:rPr>
                <w:rFonts w:ascii="Arial" w:hAnsi="Arial" w:cs="Arial"/>
                <w:sz w:val="24"/>
              </w:rPr>
              <w:t>additional information on the measures undertaken by your company to ensure there is no slippage in relation to the</w:t>
            </w:r>
            <w:r w:rsidR="00A43298">
              <w:rPr>
                <w:rFonts w:ascii="Arial" w:hAnsi="Arial" w:cs="Arial"/>
                <w:sz w:val="24"/>
              </w:rPr>
              <w:t xml:space="preserve"> stated</w:t>
            </w:r>
            <w:r>
              <w:rPr>
                <w:rFonts w:ascii="Arial" w:hAnsi="Arial" w:cs="Arial"/>
                <w:sz w:val="24"/>
              </w:rPr>
              <w:t xml:space="preserve"> timescales.  </w:t>
            </w:r>
          </w:p>
        </w:tc>
        <w:tc>
          <w:tcPr>
            <w:tcW w:w="1521" w:type="dxa"/>
          </w:tcPr>
          <w:p w:rsidR="00EF0238" w:rsidRPr="00D44ECC" w:rsidRDefault="007E7D39" w:rsidP="001C0213">
            <w:pPr>
              <w:spacing w:before="120" w:after="120"/>
              <w:jc w:val="both"/>
              <w:rPr>
                <w:rFonts w:ascii="Arial" w:hAnsi="Arial" w:cs="Arial"/>
                <w:b/>
                <w:sz w:val="24"/>
                <w:szCs w:val="24"/>
              </w:rPr>
            </w:pPr>
            <w:r>
              <w:rPr>
                <w:rFonts w:ascii="Arial" w:hAnsi="Arial" w:cs="Arial"/>
                <w:b/>
                <w:sz w:val="24"/>
                <w:szCs w:val="24"/>
              </w:rPr>
              <w:t>6%</w:t>
            </w:r>
          </w:p>
        </w:tc>
      </w:tr>
      <w:tr w:rsidR="007E7D39" w:rsidRPr="004F3054" w:rsidTr="007E7D39">
        <w:trPr>
          <w:trHeight w:val="491"/>
        </w:trPr>
        <w:tc>
          <w:tcPr>
            <w:tcW w:w="7040" w:type="dxa"/>
          </w:tcPr>
          <w:p w:rsidR="007E7D39" w:rsidRPr="007E7D39" w:rsidRDefault="007E7D39" w:rsidP="007E7D39">
            <w:pPr>
              <w:pStyle w:val="ListParagraph"/>
              <w:numPr>
                <w:ilvl w:val="0"/>
                <w:numId w:val="11"/>
              </w:numPr>
              <w:rPr>
                <w:rFonts w:ascii="Arial" w:hAnsi="Arial" w:cs="Arial"/>
                <w:sz w:val="24"/>
              </w:rPr>
            </w:pPr>
            <w:r>
              <w:rPr>
                <w:rFonts w:ascii="Arial" w:hAnsi="Arial" w:cs="Arial"/>
                <w:sz w:val="24"/>
              </w:rPr>
              <w:t xml:space="preserve">Please detail the training that will be provided by your company to enable the Council Staff to effectively use and maintain the </w:t>
            </w:r>
            <w:r w:rsidR="00856AA0">
              <w:rPr>
                <w:rFonts w:ascii="Arial" w:hAnsi="Arial" w:cs="Arial"/>
                <w:sz w:val="24"/>
              </w:rPr>
              <w:t xml:space="preserve">Display Mounts </w:t>
            </w:r>
            <w:r w:rsidR="00856AA0" w:rsidRPr="007E7D39">
              <w:rPr>
                <w:rFonts w:ascii="Arial" w:hAnsi="Arial" w:cs="Arial"/>
                <w:sz w:val="24"/>
              </w:rPr>
              <w:t>procured</w:t>
            </w:r>
            <w:r>
              <w:rPr>
                <w:rFonts w:ascii="Arial" w:hAnsi="Arial" w:cs="Arial"/>
                <w:sz w:val="24"/>
              </w:rPr>
              <w:t xml:space="preserve"> under this contract.</w:t>
            </w:r>
            <w:r w:rsidRPr="007E7D39">
              <w:rPr>
                <w:rFonts w:ascii="Arial" w:hAnsi="Arial" w:cs="Arial"/>
                <w:sz w:val="24"/>
              </w:rPr>
              <w:t xml:space="preserve">  </w:t>
            </w:r>
          </w:p>
          <w:p w:rsidR="007E7D39" w:rsidRDefault="007E7D39" w:rsidP="007E7D39">
            <w:pPr>
              <w:pStyle w:val="ListParagraph"/>
              <w:spacing w:before="120" w:after="120" w:line="240" w:lineRule="auto"/>
              <w:rPr>
                <w:rFonts w:ascii="Arial" w:hAnsi="Arial" w:cs="Arial"/>
                <w:sz w:val="24"/>
                <w:szCs w:val="24"/>
              </w:rPr>
            </w:pPr>
          </w:p>
        </w:tc>
        <w:tc>
          <w:tcPr>
            <w:tcW w:w="1521" w:type="dxa"/>
          </w:tcPr>
          <w:p w:rsidR="007E7D39" w:rsidRPr="00D44ECC" w:rsidRDefault="007E7D39" w:rsidP="001C0213">
            <w:pPr>
              <w:spacing w:before="120" w:after="120"/>
              <w:jc w:val="both"/>
              <w:rPr>
                <w:rFonts w:ascii="Arial" w:hAnsi="Arial" w:cs="Arial"/>
                <w:b/>
                <w:sz w:val="24"/>
                <w:szCs w:val="24"/>
              </w:rPr>
            </w:pPr>
            <w:r>
              <w:rPr>
                <w:rFonts w:ascii="Arial" w:hAnsi="Arial" w:cs="Arial"/>
                <w:b/>
                <w:sz w:val="24"/>
                <w:szCs w:val="24"/>
              </w:rPr>
              <w:t>6%</w:t>
            </w:r>
          </w:p>
        </w:tc>
      </w:tr>
      <w:tr w:rsidR="007E7D39" w:rsidRPr="004F3054" w:rsidTr="007E7D39">
        <w:trPr>
          <w:trHeight w:val="491"/>
        </w:trPr>
        <w:tc>
          <w:tcPr>
            <w:tcW w:w="7040" w:type="dxa"/>
          </w:tcPr>
          <w:p w:rsidR="007E7D39" w:rsidRPr="007E7D39" w:rsidRDefault="007E7D39" w:rsidP="007E7D39">
            <w:pPr>
              <w:pStyle w:val="ListParagraph"/>
              <w:numPr>
                <w:ilvl w:val="0"/>
                <w:numId w:val="11"/>
              </w:numPr>
              <w:rPr>
                <w:rFonts w:ascii="Arial" w:hAnsi="Arial" w:cs="Arial"/>
                <w:sz w:val="24"/>
              </w:rPr>
            </w:pPr>
            <w:r>
              <w:rPr>
                <w:rFonts w:ascii="Arial" w:hAnsi="Arial" w:cs="Arial"/>
                <w:sz w:val="24"/>
              </w:rPr>
              <w:t>Please detail the After Sale Service that will be provided to the Council should your company be awarded this contract.</w:t>
            </w:r>
          </w:p>
          <w:p w:rsidR="007E7D39" w:rsidRDefault="007E7D39" w:rsidP="007E7D39">
            <w:pPr>
              <w:pStyle w:val="ListParagraph"/>
              <w:spacing w:before="120" w:after="120" w:line="240" w:lineRule="auto"/>
              <w:rPr>
                <w:rFonts w:ascii="Arial" w:hAnsi="Arial" w:cs="Arial"/>
                <w:sz w:val="24"/>
                <w:szCs w:val="24"/>
              </w:rPr>
            </w:pPr>
          </w:p>
        </w:tc>
        <w:tc>
          <w:tcPr>
            <w:tcW w:w="1521" w:type="dxa"/>
          </w:tcPr>
          <w:p w:rsidR="007E7D39" w:rsidRPr="00D44ECC" w:rsidRDefault="007E7D39" w:rsidP="001C0213">
            <w:pPr>
              <w:spacing w:before="120" w:after="120"/>
              <w:jc w:val="both"/>
              <w:rPr>
                <w:rFonts w:ascii="Arial" w:hAnsi="Arial" w:cs="Arial"/>
                <w:b/>
                <w:sz w:val="24"/>
                <w:szCs w:val="24"/>
              </w:rPr>
            </w:pPr>
            <w:r>
              <w:rPr>
                <w:rFonts w:ascii="Arial" w:hAnsi="Arial" w:cs="Arial"/>
                <w:b/>
                <w:sz w:val="24"/>
                <w:szCs w:val="24"/>
              </w:rPr>
              <w:t>3%</w:t>
            </w:r>
          </w:p>
        </w:tc>
      </w:tr>
      <w:tr w:rsidR="00FA63F1" w:rsidRPr="004F3054" w:rsidTr="007E7D39">
        <w:trPr>
          <w:trHeight w:val="379"/>
        </w:trPr>
        <w:tc>
          <w:tcPr>
            <w:tcW w:w="7040" w:type="dxa"/>
            <w:shd w:val="clear" w:color="auto" w:fill="BFBFBF" w:themeFill="background1" w:themeFillShade="BF"/>
          </w:tcPr>
          <w:p w:rsidR="00FA63F1" w:rsidRPr="004F3054" w:rsidRDefault="00FA63F1" w:rsidP="00063B1A">
            <w:pPr>
              <w:spacing w:before="120" w:after="120" w:line="240" w:lineRule="auto"/>
              <w:jc w:val="both"/>
              <w:rPr>
                <w:rFonts w:ascii="Arial" w:eastAsia="Calibri" w:hAnsi="Arial" w:cs="Arial"/>
                <w:sz w:val="24"/>
                <w:szCs w:val="24"/>
              </w:rPr>
            </w:pPr>
          </w:p>
        </w:tc>
        <w:tc>
          <w:tcPr>
            <w:tcW w:w="1521" w:type="dxa"/>
            <w:shd w:val="clear" w:color="auto" w:fill="BFBFBF" w:themeFill="background1" w:themeFillShade="BF"/>
          </w:tcPr>
          <w:p w:rsidR="00FA63F1" w:rsidRPr="004F3054" w:rsidRDefault="007E7D39" w:rsidP="00063B1A">
            <w:pPr>
              <w:keepLines/>
              <w:suppressLineNumbers/>
              <w:tabs>
                <w:tab w:val="left" w:pos="567"/>
                <w:tab w:val="left" w:pos="3870"/>
              </w:tabs>
              <w:suppressAutoHyphens/>
              <w:spacing w:before="120" w:after="120" w:line="240" w:lineRule="auto"/>
              <w:ind w:right="142"/>
              <w:jc w:val="both"/>
              <w:rPr>
                <w:rFonts w:ascii="Arial" w:eastAsia="Times New Roman" w:hAnsi="Arial" w:cs="Arial"/>
                <w:b/>
                <w:sz w:val="24"/>
                <w:szCs w:val="24"/>
                <w:lang w:eastAsia="en-GB"/>
              </w:rPr>
            </w:pPr>
            <w:r>
              <w:rPr>
                <w:rFonts w:ascii="Arial" w:eastAsia="Times New Roman" w:hAnsi="Arial" w:cs="Arial"/>
                <w:b/>
                <w:sz w:val="24"/>
                <w:szCs w:val="24"/>
                <w:lang w:val="fr-FR" w:eastAsia="en-GB"/>
              </w:rPr>
              <w:t>4</w:t>
            </w:r>
            <w:r w:rsidR="00173301">
              <w:rPr>
                <w:rFonts w:ascii="Arial" w:eastAsia="Times New Roman" w:hAnsi="Arial" w:cs="Arial"/>
                <w:b/>
                <w:sz w:val="24"/>
                <w:szCs w:val="24"/>
                <w:lang w:val="fr-FR" w:eastAsia="en-GB"/>
              </w:rPr>
              <w:t>0</w:t>
            </w:r>
            <w:r w:rsidR="00FA63F1" w:rsidRPr="004F3054">
              <w:rPr>
                <w:rFonts w:ascii="Arial" w:eastAsia="Times New Roman" w:hAnsi="Arial" w:cs="Arial"/>
                <w:b/>
                <w:sz w:val="24"/>
                <w:szCs w:val="24"/>
                <w:lang w:val="fr-FR" w:eastAsia="en-GB"/>
              </w:rPr>
              <w:t>%</w:t>
            </w:r>
          </w:p>
        </w:tc>
      </w:tr>
    </w:tbl>
    <w:p w:rsidR="00FA3E1A" w:rsidRPr="004F3054" w:rsidRDefault="00FA3E1A" w:rsidP="000E13B1">
      <w:pPr>
        <w:rPr>
          <w:rFonts w:cs="Arial"/>
          <w:b/>
          <w:bCs/>
          <w:sz w:val="16"/>
        </w:rPr>
      </w:pPr>
    </w:p>
    <w:p w:rsidR="007E7D39" w:rsidRDefault="003D1A52" w:rsidP="00FA3E1A">
      <w:pPr>
        <w:rPr>
          <w:rFonts w:cs="Arial"/>
          <w:b/>
          <w:bCs/>
          <w:sz w:val="16"/>
        </w:rPr>
      </w:pPr>
      <w:r w:rsidRPr="004F3054">
        <w:rPr>
          <w:rFonts w:cs="Arial"/>
          <w:b/>
          <w:bCs/>
          <w:sz w:val="16"/>
        </w:rPr>
        <w:t xml:space="preserve"> </w:t>
      </w:r>
    </w:p>
    <w:p w:rsidR="007E7D39" w:rsidRDefault="007E7D39">
      <w:pPr>
        <w:rPr>
          <w:rFonts w:cs="Arial"/>
          <w:b/>
          <w:bCs/>
          <w:sz w:val="16"/>
        </w:rPr>
      </w:pPr>
      <w:r>
        <w:rPr>
          <w:rFonts w:cs="Arial"/>
          <w:b/>
          <w:bCs/>
          <w:sz w:val="16"/>
        </w:rPr>
        <w:br w:type="page"/>
      </w:r>
    </w:p>
    <w:p w:rsidR="00FA3E1A" w:rsidRPr="004F3054" w:rsidRDefault="00FA3E1A" w:rsidP="00FA3E1A">
      <w:pPr>
        <w:rPr>
          <w:rFonts w:ascii="Arial" w:hAnsi="Arial" w:cs="Arial"/>
          <w:b/>
          <w:bCs/>
          <w:color w:val="365F91" w:themeColor="accent1" w:themeShade="BF"/>
          <w:sz w:val="28"/>
          <w:szCs w:val="28"/>
        </w:rPr>
      </w:pPr>
      <w:r w:rsidRPr="004F3054">
        <w:rPr>
          <w:rFonts w:ascii="Arial" w:hAnsi="Arial" w:cs="Arial"/>
          <w:b/>
          <w:bCs/>
          <w:color w:val="365F91" w:themeColor="accent1" w:themeShade="BF"/>
          <w:sz w:val="28"/>
          <w:szCs w:val="28"/>
        </w:rPr>
        <w:t xml:space="preserve">General </w:t>
      </w:r>
      <w:r w:rsidR="0060034D" w:rsidRPr="004F3054">
        <w:rPr>
          <w:rFonts w:ascii="Arial" w:hAnsi="Arial" w:cs="Arial"/>
          <w:b/>
          <w:bCs/>
          <w:color w:val="365F91" w:themeColor="accent1" w:themeShade="BF"/>
          <w:sz w:val="28"/>
          <w:szCs w:val="28"/>
        </w:rPr>
        <w:t>Technical S</w:t>
      </w:r>
      <w:r w:rsidR="00386650" w:rsidRPr="004F3054">
        <w:rPr>
          <w:rFonts w:ascii="Arial" w:hAnsi="Arial" w:cs="Arial"/>
          <w:b/>
          <w:bCs/>
          <w:color w:val="365F91" w:themeColor="accent1" w:themeShade="BF"/>
          <w:sz w:val="28"/>
          <w:szCs w:val="28"/>
        </w:rPr>
        <w:t>coring M</w:t>
      </w:r>
      <w:r w:rsidRPr="004F3054">
        <w:rPr>
          <w:rFonts w:ascii="Arial" w:hAnsi="Arial" w:cs="Arial"/>
          <w:b/>
          <w:bCs/>
          <w:color w:val="365F91" w:themeColor="accent1" w:themeShade="BF"/>
          <w:sz w:val="28"/>
          <w:szCs w:val="28"/>
        </w:rPr>
        <w:t>ethodology</w:t>
      </w:r>
    </w:p>
    <w:tbl>
      <w:tblPr>
        <w:tblpPr w:leftFromText="180" w:rightFromText="180" w:bottomFromText="200" w:vertAnchor="text" w:horzAnchor="margin" w:tblpXSpec="center" w:tblpY="710"/>
        <w:tblW w:w="8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8"/>
        <w:gridCol w:w="6390"/>
        <w:gridCol w:w="1152"/>
      </w:tblGrid>
      <w:tr w:rsidR="009539BE" w:rsidRPr="00C56C96" w:rsidTr="000A70BB">
        <w:tc>
          <w:tcPr>
            <w:tcW w:w="7218" w:type="dxa"/>
            <w:gridSpan w:val="2"/>
            <w:tcBorders>
              <w:top w:val="single" w:sz="4" w:space="0" w:color="auto"/>
              <w:left w:val="single" w:sz="4" w:space="0" w:color="auto"/>
              <w:bottom w:val="single" w:sz="4" w:space="0" w:color="auto"/>
              <w:right w:val="single" w:sz="4" w:space="0" w:color="auto"/>
            </w:tcBorders>
            <w:shd w:val="clear" w:color="auto" w:fill="EEECE1" w:themeFill="background2"/>
            <w:hideMark/>
          </w:tcPr>
          <w:p w:rsidR="009539BE" w:rsidRPr="005E6C0B" w:rsidRDefault="009539BE" w:rsidP="000A70BB">
            <w:pPr>
              <w:spacing w:after="0" w:line="240" w:lineRule="auto"/>
              <w:rPr>
                <w:rFonts w:ascii="Arial" w:eastAsia="Calibri" w:hAnsi="Arial" w:cs="Arial"/>
                <w:b/>
              </w:rPr>
            </w:pPr>
            <w:r w:rsidRPr="005E6C0B">
              <w:rPr>
                <w:rFonts w:ascii="Arial" w:eastAsia="Calibri" w:hAnsi="Arial" w:cs="Arial"/>
                <w:b/>
              </w:rPr>
              <w:t>SCORING MATRIX</w:t>
            </w:r>
          </w:p>
        </w:tc>
        <w:tc>
          <w:tcPr>
            <w:tcW w:w="1152"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9539BE" w:rsidRPr="005E6C0B" w:rsidRDefault="009539BE" w:rsidP="000A70BB">
            <w:pPr>
              <w:spacing w:after="0" w:line="240" w:lineRule="auto"/>
              <w:rPr>
                <w:rFonts w:ascii="Arial" w:eastAsia="Calibri" w:hAnsi="Arial" w:cs="Arial"/>
                <w:b/>
              </w:rPr>
            </w:pPr>
            <w:r w:rsidRPr="005E6C0B">
              <w:rPr>
                <w:rFonts w:ascii="Arial" w:eastAsia="Calibri" w:hAnsi="Arial" w:cs="Arial"/>
                <w:b/>
              </w:rPr>
              <w:t>SCORE</w:t>
            </w:r>
          </w:p>
        </w:tc>
      </w:tr>
      <w:tr w:rsidR="009539BE" w:rsidRPr="00C56C96" w:rsidTr="000A70BB">
        <w:trPr>
          <w:cantSplit/>
          <w:trHeight w:val="1824"/>
        </w:trPr>
        <w:tc>
          <w:tcPr>
            <w:tcW w:w="828" w:type="dxa"/>
            <w:tcBorders>
              <w:top w:val="single" w:sz="4" w:space="0" w:color="auto"/>
              <w:left w:val="single" w:sz="4" w:space="0" w:color="auto"/>
              <w:bottom w:val="single" w:sz="4" w:space="0" w:color="auto"/>
              <w:right w:val="single" w:sz="4" w:space="0" w:color="auto"/>
            </w:tcBorders>
            <w:textDirection w:val="btLr"/>
          </w:tcPr>
          <w:p w:rsidR="009539BE" w:rsidRPr="005E6C0B" w:rsidRDefault="009539BE" w:rsidP="000A70BB">
            <w:pPr>
              <w:spacing w:after="0" w:line="240" w:lineRule="auto"/>
              <w:ind w:left="113" w:right="113"/>
              <w:rPr>
                <w:rFonts w:ascii="Arial" w:hAnsi="Arial" w:cs="Arial"/>
                <w:b/>
              </w:rPr>
            </w:pPr>
            <w:r w:rsidRPr="005E6C0B">
              <w:rPr>
                <w:rFonts w:ascii="Arial" w:hAnsi="Arial" w:cs="Arial"/>
                <w:b/>
              </w:rPr>
              <w:t>Unacceptable  / not answered</w:t>
            </w:r>
          </w:p>
        </w:tc>
        <w:tc>
          <w:tcPr>
            <w:tcW w:w="6390" w:type="dxa"/>
            <w:tcBorders>
              <w:top w:val="single" w:sz="4" w:space="0" w:color="auto"/>
              <w:left w:val="single" w:sz="4" w:space="0" w:color="auto"/>
              <w:bottom w:val="single" w:sz="4" w:space="0" w:color="auto"/>
              <w:right w:val="single" w:sz="4" w:space="0" w:color="auto"/>
            </w:tcBorders>
            <w:hideMark/>
          </w:tcPr>
          <w:p w:rsidR="009539BE" w:rsidRPr="005E6C0B" w:rsidRDefault="009539BE" w:rsidP="000A70BB">
            <w:pPr>
              <w:pStyle w:val="Default"/>
              <w:spacing w:line="276" w:lineRule="auto"/>
              <w:rPr>
                <w:sz w:val="22"/>
                <w:szCs w:val="22"/>
              </w:rPr>
            </w:pPr>
            <w:r w:rsidRPr="005E6C0B">
              <w:rPr>
                <w:sz w:val="22"/>
                <w:szCs w:val="22"/>
              </w:rPr>
              <w:t xml:space="preserve">Question not answered – and / or – Response to the question significantly deficient – and / or - raises fundamental concerns regarding the organisation’s ability to successfully deliver the Contract. Answer does not provide satisfactory evidence as to the organisation’s capability to deliver the contract successfully. </w:t>
            </w:r>
          </w:p>
        </w:tc>
        <w:tc>
          <w:tcPr>
            <w:tcW w:w="1152" w:type="dxa"/>
            <w:tcBorders>
              <w:top w:val="single" w:sz="4" w:space="0" w:color="auto"/>
              <w:left w:val="single" w:sz="4" w:space="0" w:color="auto"/>
              <w:bottom w:val="single" w:sz="4" w:space="0" w:color="auto"/>
              <w:right w:val="single" w:sz="4" w:space="0" w:color="auto"/>
            </w:tcBorders>
            <w:hideMark/>
          </w:tcPr>
          <w:p w:rsidR="009539BE" w:rsidRPr="005E6C0B" w:rsidRDefault="009539BE" w:rsidP="000A70BB">
            <w:pPr>
              <w:spacing w:after="0" w:line="240" w:lineRule="auto"/>
              <w:rPr>
                <w:rFonts w:ascii="Arial" w:hAnsi="Arial" w:cs="Arial"/>
              </w:rPr>
            </w:pPr>
            <w:r w:rsidRPr="005E6C0B">
              <w:rPr>
                <w:rFonts w:ascii="Arial" w:hAnsi="Arial" w:cs="Arial"/>
              </w:rPr>
              <w:t>0</w:t>
            </w:r>
          </w:p>
        </w:tc>
      </w:tr>
      <w:tr w:rsidR="009539BE" w:rsidRPr="00C56C96" w:rsidTr="000A70BB">
        <w:trPr>
          <w:cantSplit/>
          <w:trHeight w:val="1134"/>
        </w:trPr>
        <w:tc>
          <w:tcPr>
            <w:tcW w:w="828" w:type="dxa"/>
            <w:tcBorders>
              <w:top w:val="single" w:sz="4" w:space="0" w:color="auto"/>
              <w:left w:val="single" w:sz="4" w:space="0" w:color="auto"/>
              <w:bottom w:val="single" w:sz="4" w:space="0" w:color="auto"/>
              <w:right w:val="single" w:sz="4" w:space="0" w:color="auto"/>
            </w:tcBorders>
            <w:textDirection w:val="btLr"/>
            <w:hideMark/>
          </w:tcPr>
          <w:p w:rsidR="009539BE" w:rsidRPr="005E6C0B" w:rsidRDefault="009539BE" w:rsidP="000A70BB">
            <w:pPr>
              <w:spacing w:after="0" w:line="240" w:lineRule="auto"/>
              <w:ind w:left="113" w:right="113"/>
              <w:rPr>
                <w:rFonts w:ascii="Arial" w:hAnsi="Arial" w:cs="Arial"/>
                <w:b/>
              </w:rPr>
            </w:pPr>
            <w:r w:rsidRPr="005E6C0B">
              <w:rPr>
                <w:rFonts w:ascii="Arial" w:hAnsi="Arial" w:cs="Arial"/>
                <w:b/>
              </w:rPr>
              <w:t>Poor</w:t>
            </w:r>
          </w:p>
        </w:tc>
        <w:tc>
          <w:tcPr>
            <w:tcW w:w="6390" w:type="dxa"/>
            <w:tcBorders>
              <w:top w:val="single" w:sz="4" w:space="0" w:color="auto"/>
              <w:left w:val="single" w:sz="4" w:space="0" w:color="auto"/>
              <w:bottom w:val="single" w:sz="4" w:space="0" w:color="auto"/>
              <w:right w:val="single" w:sz="4" w:space="0" w:color="auto"/>
            </w:tcBorders>
            <w:hideMark/>
          </w:tcPr>
          <w:p w:rsidR="009539BE" w:rsidRPr="005E6C0B" w:rsidRDefault="009539BE" w:rsidP="000A70BB">
            <w:pPr>
              <w:pStyle w:val="Default"/>
              <w:spacing w:line="276" w:lineRule="auto"/>
              <w:rPr>
                <w:sz w:val="22"/>
                <w:szCs w:val="22"/>
              </w:rPr>
            </w:pPr>
            <w:r w:rsidRPr="005E6C0B">
              <w:rPr>
                <w:sz w:val="22"/>
                <w:szCs w:val="22"/>
              </w:rPr>
              <w:t>A response that is inadequate or only partially addresses the question. Response provides only limited evidence as to the organisation’s capabilities to deliver the contract successfully.  Raises a large number of concerns and/or includes a large number of informational deficiencies.  Does not raise any fundamental concerns regarding the organisation’s ability.</w:t>
            </w:r>
          </w:p>
        </w:tc>
        <w:tc>
          <w:tcPr>
            <w:tcW w:w="1152" w:type="dxa"/>
            <w:tcBorders>
              <w:top w:val="single" w:sz="4" w:space="0" w:color="auto"/>
              <w:left w:val="single" w:sz="4" w:space="0" w:color="auto"/>
              <w:bottom w:val="single" w:sz="4" w:space="0" w:color="auto"/>
              <w:right w:val="single" w:sz="4" w:space="0" w:color="auto"/>
            </w:tcBorders>
            <w:hideMark/>
          </w:tcPr>
          <w:p w:rsidR="009539BE" w:rsidRPr="005E6C0B" w:rsidRDefault="009539BE" w:rsidP="000A70BB">
            <w:pPr>
              <w:spacing w:after="0" w:line="240" w:lineRule="auto"/>
              <w:rPr>
                <w:rFonts w:ascii="Arial" w:hAnsi="Arial" w:cs="Arial"/>
              </w:rPr>
            </w:pPr>
            <w:r w:rsidRPr="005E6C0B">
              <w:rPr>
                <w:rFonts w:ascii="Arial" w:hAnsi="Arial" w:cs="Arial"/>
              </w:rPr>
              <w:t>1</w:t>
            </w:r>
          </w:p>
        </w:tc>
      </w:tr>
      <w:tr w:rsidR="009539BE" w:rsidRPr="00C56C96" w:rsidTr="000A70BB">
        <w:trPr>
          <w:cantSplit/>
          <w:trHeight w:val="1134"/>
        </w:trPr>
        <w:tc>
          <w:tcPr>
            <w:tcW w:w="828" w:type="dxa"/>
            <w:tcBorders>
              <w:top w:val="single" w:sz="4" w:space="0" w:color="auto"/>
              <w:left w:val="single" w:sz="4" w:space="0" w:color="auto"/>
              <w:bottom w:val="single" w:sz="4" w:space="0" w:color="auto"/>
              <w:right w:val="single" w:sz="4" w:space="0" w:color="auto"/>
            </w:tcBorders>
            <w:textDirection w:val="btLr"/>
            <w:hideMark/>
          </w:tcPr>
          <w:p w:rsidR="009539BE" w:rsidRPr="005E6C0B" w:rsidRDefault="009539BE" w:rsidP="000A70BB">
            <w:pPr>
              <w:spacing w:after="0" w:line="240" w:lineRule="auto"/>
              <w:ind w:left="113" w:right="113"/>
              <w:rPr>
                <w:rFonts w:ascii="Arial" w:hAnsi="Arial" w:cs="Arial"/>
                <w:b/>
              </w:rPr>
            </w:pPr>
            <w:r w:rsidRPr="005E6C0B">
              <w:rPr>
                <w:rFonts w:ascii="Arial" w:hAnsi="Arial" w:cs="Arial"/>
                <w:b/>
              </w:rPr>
              <w:t>Acceptable</w:t>
            </w:r>
          </w:p>
        </w:tc>
        <w:tc>
          <w:tcPr>
            <w:tcW w:w="6390" w:type="dxa"/>
            <w:tcBorders>
              <w:top w:val="single" w:sz="4" w:space="0" w:color="auto"/>
              <w:left w:val="single" w:sz="4" w:space="0" w:color="auto"/>
              <w:bottom w:val="single" w:sz="4" w:space="0" w:color="auto"/>
              <w:right w:val="single" w:sz="4" w:space="0" w:color="auto"/>
            </w:tcBorders>
            <w:hideMark/>
          </w:tcPr>
          <w:p w:rsidR="009539BE" w:rsidRPr="005E6C0B" w:rsidRDefault="009539BE" w:rsidP="000A70BB">
            <w:pPr>
              <w:pStyle w:val="Default"/>
              <w:spacing w:line="276" w:lineRule="auto"/>
              <w:rPr>
                <w:sz w:val="22"/>
                <w:szCs w:val="22"/>
              </w:rPr>
            </w:pPr>
            <w:r w:rsidRPr="005E6C0B">
              <w:rPr>
                <w:sz w:val="22"/>
                <w:szCs w:val="22"/>
              </w:rPr>
              <w:t>An acceptable response submitted in terms of the level of detail, accuracy and relevance. Answer provides an average level of evidence as to the organisation’s capability. The response raises some concerns and/or includes a significant number of informational deficiencies. Does not raise any fundamental concerns regarding the organisation’s ability.</w:t>
            </w:r>
          </w:p>
        </w:tc>
        <w:tc>
          <w:tcPr>
            <w:tcW w:w="1152" w:type="dxa"/>
            <w:tcBorders>
              <w:top w:val="single" w:sz="4" w:space="0" w:color="auto"/>
              <w:left w:val="single" w:sz="4" w:space="0" w:color="auto"/>
              <w:bottom w:val="single" w:sz="4" w:space="0" w:color="auto"/>
              <w:right w:val="single" w:sz="4" w:space="0" w:color="auto"/>
            </w:tcBorders>
            <w:hideMark/>
          </w:tcPr>
          <w:p w:rsidR="009539BE" w:rsidRPr="005E6C0B" w:rsidRDefault="009539BE" w:rsidP="000A70BB">
            <w:pPr>
              <w:spacing w:after="0" w:line="240" w:lineRule="auto"/>
              <w:rPr>
                <w:rFonts w:ascii="Arial" w:hAnsi="Arial" w:cs="Arial"/>
              </w:rPr>
            </w:pPr>
            <w:r w:rsidRPr="005E6C0B">
              <w:rPr>
                <w:rFonts w:ascii="Arial" w:hAnsi="Arial" w:cs="Arial"/>
              </w:rPr>
              <w:t>2</w:t>
            </w:r>
          </w:p>
        </w:tc>
      </w:tr>
      <w:tr w:rsidR="009539BE" w:rsidRPr="00C56C96" w:rsidTr="000A70BB">
        <w:trPr>
          <w:cantSplit/>
          <w:trHeight w:val="1807"/>
        </w:trPr>
        <w:tc>
          <w:tcPr>
            <w:tcW w:w="828" w:type="dxa"/>
            <w:tcBorders>
              <w:top w:val="single" w:sz="4" w:space="0" w:color="auto"/>
              <w:left w:val="single" w:sz="4" w:space="0" w:color="auto"/>
              <w:bottom w:val="single" w:sz="4" w:space="0" w:color="auto"/>
              <w:right w:val="single" w:sz="4" w:space="0" w:color="auto"/>
            </w:tcBorders>
            <w:textDirection w:val="btLr"/>
            <w:hideMark/>
          </w:tcPr>
          <w:p w:rsidR="009539BE" w:rsidRPr="005E6C0B" w:rsidRDefault="009539BE" w:rsidP="000A70BB">
            <w:pPr>
              <w:spacing w:after="0" w:line="240" w:lineRule="auto"/>
              <w:ind w:left="113" w:right="113"/>
              <w:rPr>
                <w:rFonts w:ascii="Arial" w:hAnsi="Arial" w:cs="Arial"/>
                <w:b/>
              </w:rPr>
            </w:pPr>
            <w:r w:rsidRPr="005E6C0B">
              <w:rPr>
                <w:rFonts w:ascii="Arial" w:hAnsi="Arial" w:cs="Arial"/>
                <w:b/>
              </w:rPr>
              <w:t>Good</w:t>
            </w:r>
          </w:p>
        </w:tc>
        <w:tc>
          <w:tcPr>
            <w:tcW w:w="6390" w:type="dxa"/>
            <w:tcBorders>
              <w:top w:val="single" w:sz="4" w:space="0" w:color="auto"/>
              <w:left w:val="single" w:sz="4" w:space="0" w:color="auto"/>
              <w:bottom w:val="single" w:sz="4" w:space="0" w:color="auto"/>
              <w:right w:val="single" w:sz="4" w:space="0" w:color="auto"/>
            </w:tcBorders>
            <w:hideMark/>
          </w:tcPr>
          <w:p w:rsidR="009539BE" w:rsidRPr="005E6C0B" w:rsidRDefault="009539BE" w:rsidP="000A70BB">
            <w:pPr>
              <w:pStyle w:val="Default"/>
              <w:spacing w:line="276" w:lineRule="auto"/>
              <w:rPr>
                <w:sz w:val="22"/>
                <w:szCs w:val="22"/>
              </w:rPr>
            </w:pPr>
            <w:r w:rsidRPr="005E6C0B">
              <w:rPr>
                <w:sz w:val="22"/>
                <w:szCs w:val="22"/>
              </w:rPr>
              <w:t>A good response in terms of the level of detail, accuracy and relevance. The information provides good evidence of the ability of the organisation to deliver the Contract successfully; but does raise minor concerns and/or includes deficiencies around some of the information provided in the response.  Does not raise any fundamental concerns regarding the organisation’s ability.</w:t>
            </w:r>
          </w:p>
        </w:tc>
        <w:tc>
          <w:tcPr>
            <w:tcW w:w="1152" w:type="dxa"/>
            <w:tcBorders>
              <w:top w:val="single" w:sz="4" w:space="0" w:color="auto"/>
              <w:left w:val="single" w:sz="4" w:space="0" w:color="auto"/>
              <w:bottom w:val="single" w:sz="4" w:space="0" w:color="auto"/>
              <w:right w:val="single" w:sz="4" w:space="0" w:color="auto"/>
            </w:tcBorders>
            <w:hideMark/>
          </w:tcPr>
          <w:p w:rsidR="009539BE" w:rsidRPr="005E6C0B" w:rsidRDefault="009539BE" w:rsidP="000A70BB">
            <w:pPr>
              <w:spacing w:after="0" w:line="240" w:lineRule="auto"/>
              <w:rPr>
                <w:rFonts w:ascii="Arial" w:hAnsi="Arial" w:cs="Arial"/>
              </w:rPr>
            </w:pPr>
            <w:r w:rsidRPr="005E6C0B">
              <w:rPr>
                <w:rFonts w:ascii="Arial" w:hAnsi="Arial" w:cs="Arial"/>
              </w:rPr>
              <w:t>3</w:t>
            </w:r>
          </w:p>
        </w:tc>
      </w:tr>
      <w:tr w:rsidR="009539BE" w:rsidRPr="00C56C96" w:rsidTr="000A70BB">
        <w:trPr>
          <w:cantSplit/>
          <w:trHeight w:val="1807"/>
        </w:trPr>
        <w:tc>
          <w:tcPr>
            <w:tcW w:w="828" w:type="dxa"/>
            <w:tcBorders>
              <w:top w:val="single" w:sz="4" w:space="0" w:color="auto"/>
              <w:left w:val="single" w:sz="4" w:space="0" w:color="auto"/>
              <w:bottom w:val="single" w:sz="4" w:space="0" w:color="auto"/>
              <w:right w:val="single" w:sz="4" w:space="0" w:color="auto"/>
            </w:tcBorders>
            <w:shd w:val="clear" w:color="auto" w:fill="auto"/>
            <w:textDirection w:val="btLr"/>
            <w:hideMark/>
          </w:tcPr>
          <w:p w:rsidR="009539BE" w:rsidRPr="005E6C0B" w:rsidRDefault="009539BE" w:rsidP="000A70BB">
            <w:pPr>
              <w:spacing w:after="0" w:line="240" w:lineRule="auto"/>
              <w:ind w:left="113" w:right="113"/>
              <w:rPr>
                <w:rFonts w:ascii="Arial" w:hAnsi="Arial" w:cs="Arial"/>
                <w:b/>
              </w:rPr>
            </w:pPr>
            <w:r w:rsidRPr="005E6C0B">
              <w:rPr>
                <w:rFonts w:ascii="Arial" w:hAnsi="Arial" w:cs="Arial"/>
                <w:b/>
              </w:rPr>
              <w:t>Very Good</w:t>
            </w:r>
          </w:p>
        </w:tc>
        <w:tc>
          <w:tcPr>
            <w:tcW w:w="6390" w:type="dxa"/>
            <w:tcBorders>
              <w:top w:val="single" w:sz="4" w:space="0" w:color="auto"/>
              <w:left w:val="single" w:sz="4" w:space="0" w:color="auto"/>
              <w:bottom w:val="single" w:sz="4" w:space="0" w:color="auto"/>
              <w:right w:val="single" w:sz="4" w:space="0" w:color="auto"/>
            </w:tcBorders>
            <w:shd w:val="clear" w:color="auto" w:fill="auto"/>
            <w:hideMark/>
          </w:tcPr>
          <w:p w:rsidR="009539BE" w:rsidRPr="005E6C0B" w:rsidRDefault="009539BE" w:rsidP="000A70BB">
            <w:pPr>
              <w:pStyle w:val="Default"/>
              <w:spacing w:line="276" w:lineRule="auto"/>
              <w:rPr>
                <w:sz w:val="22"/>
                <w:szCs w:val="22"/>
              </w:rPr>
            </w:pPr>
            <w:r w:rsidRPr="005E6C0B">
              <w:rPr>
                <w:sz w:val="22"/>
                <w:szCs w:val="22"/>
              </w:rPr>
              <w:t>A very good response in terms of the level of detail, accuracy and relevance. The information submitted provides significant evidence of the ability of the organisation to deliver the Contract successfully. However, the response lacks a level of detail needed for full marks. The response raises no fundamental concerns regarding the organisation’s ability.</w:t>
            </w:r>
          </w:p>
        </w:tc>
        <w:tc>
          <w:tcPr>
            <w:tcW w:w="1152" w:type="dxa"/>
            <w:tcBorders>
              <w:top w:val="single" w:sz="4" w:space="0" w:color="auto"/>
              <w:left w:val="single" w:sz="4" w:space="0" w:color="auto"/>
              <w:bottom w:val="single" w:sz="4" w:space="0" w:color="auto"/>
              <w:right w:val="single" w:sz="4" w:space="0" w:color="auto"/>
            </w:tcBorders>
            <w:shd w:val="clear" w:color="auto" w:fill="auto"/>
            <w:hideMark/>
          </w:tcPr>
          <w:p w:rsidR="009539BE" w:rsidRPr="005E6C0B" w:rsidDel="00E864C2" w:rsidRDefault="009539BE" w:rsidP="000A70BB">
            <w:pPr>
              <w:spacing w:after="0" w:line="240" w:lineRule="auto"/>
              <w:rPr>
                <w:rFonts w:ascii="Arial" w:hAnsi="Arial" w:cs="Arial"/>
              </w:rPr>
            </w:pPr>
            <w:r w:rsidRPr="005E6C0B">
              <w:rPr>
                <w:rFonts w:ascii="Arial" w:hAnsi="Arial" w:cs="Arial"/>
              </w:rPr>
              <w:t>4</w:t>
            </w:r>
          </w:p>
        </w:tc>
      </w:tr>
      <w:tr w:rsidR="009539BE" w:rsidRPr="00C56C96" w:rsidTr="000A70BB">
        <w:trPr>
          <w:cantSplit/>
          <w:trHeight w:val="1134"/>
        </w:trPr>
        <w:tc>
          <w:tcPr>
            <w:tcW w:w="828" w:type="dxa"/>
            <w:tcBorders>
              <w:top w:val="single" w:sz="4" w:space="0" w:color="auto"/>
              <w:left w:val="single" w:sz="4" w:space="0" w:color="auto"/>
              <w:bottom w:val="single" w:sz="4" w:space="0" w:color="auto"/>
              <w:right w:val="single" w:sz="4" w:space="0" w:color="auto"/>
            </w:tcBorders>
            <w:textDirection w:val="btLr"/>
            <w:hideMark/>
          </w:tcPr>
          <w:p w:rsidR="009539BE" w:rsidRPr="005E6C0B" w:rsidRDefault="009539BE" w:rsidP="000A70BB">
            <w:pPr>
              <w:spacing w:after="0" w:line="240" w:lineRule="auto"/>
              <w:ind w:left="113" w:right="113"/>
              <w:rPr>
                <w:rFonts w:ascii="Arial" w:hAnsi="Arial" w:cs="Arial"/>
                <w:b/>
              </w:rPr>
            </w:pPr>
            <w:r w:rsidRPr="005E6C0B">
              <w:rPr>
                <w:rFonts w:ascii="Arial" w:hAnsi="Arial" w:cs="Arial"/>
                <w:b/>
              </w:rPr>
              <w:t>Excellent</w:t>
            </w:r>
          </w:p>
        </w:tc>
        <w:tc>
          <w:tcPr>
            <w:tcW w:w="6390" w:type="dxa"/>
            <w:tcBorders>
              <w:top w:val="single" w:sz="4" w:space="0" w:color="auto"/>
              <w:left w:val="single" w:sz="4" w:space="0" w:color="auto"/>
              <w:bottom w:val="single" w:sz="4" w:space="0" w:color="auto"/>
              <w:right w:val="single" w:sz="4" w:space="0" w:color="auto"/>
            </w:tcBorders>
            <w:hideMark/>
          </w:tcPr>
          <w:p w:rsidR="009539BE" w:rsidRPr="005E6C0B" w:rsidRDefault="009539BE" w:rsidP="000A70BB">
            <w:pPr>
              <w:pStyle w:val="Default"/>
              <w:spacing w:line="276" w:lineRule="auto"/>
              <w:rPr>
                <w:sz w:val="22"/>
                <w:szCs w:val="22"/>
              </w:rPr>
            </w:pPr>
            <w:r w:rsidRPr="005E6C0B">
              <w:rPr>
                <w:sz w:val="22"/>
                <w:szCs w:val="22"/>
              </w:rPr>
              <w:t xml:space="preserve">An excellent response in terms of the level of detail, accuracy and relevance. The level of information provided is comprehensive and evidences strongly an assurance as to the organisation’s capability to deliver the contract successfully. The response raises no concerns and has no information deficiencies.  </w:t>
            </w:r>
          </w:p>
        </w:tc>
        <w:tc>
          <w:tcPr>
            <w:tcW w:w="1152" w:type="dxa"/>
            <w:tcBorders>
              <w:top w:val="single" w:sz="4" w:space="0" w:color="auto"/>
              <w:left w:val="single" w:sz="4" w:space="0" w:color="auto"/>
              <w:bottom w:val="single" w:sz="4" w:space="0" w:color="auto"/>
              <w:right w:val="single" w:sz="4" w:space="0" w:color="auto"/>
            </w:tcBorders>
            <w:hideMark/>
          </w:tcPr>
          <w:p w:rsidR="009539BE" w:rsidRPr="005E6C0B" w:rsidRDefault="009539BE" w:rsidP="000A70BB">
            <w:pPr>
              <w:spacing w:after="0" w:line="240" w:lineRule="auto"/>
              <w:rPr>
                <w:rFonts w:ascii="Arial" w:hAnsi="Arial" w:cs="Arial"/>
              </w:rPr>
            </w:pPr>
            <w:r w:rsidRPr="005E6C0B">
              <w:rPr>
                <w:rFonts w:ascii="Arial" w:hAnsi="Arial" w:cs="Arial"/>
              </w:rPr>
              <w:t>5</w:t>
            </w:r>
          </w:p>
        </w:tc>
      </w:tr>
    </w:tbl>
    <w:p w:rsidR="009539BE" w:rsidRPr="00C56C96" w:rsidRDefault="009539BE" w:rsidP="009539BE">
      <w:pPr>
        <w:autoSpaceDE w:val="0"/>
        <w:autoSpaceDN w:val="0"/>
        <w:adjustRightInd w:val="0"/>
        <w:spacing w:after="0" w:line="240" w:lineRule="auto"/>
        <w:rPr>
          <w:rFonts w:ascii="Arial" w:hAnsi="Arial" w:cs="Arial"/>
          <w:color w:val="000000"/>
          <w:sz w:val="24"/>
          <w:szCs w:val="24"/>
        </w:rPr>
      </w:pPr>
    </w:p>
    <w:p w:rsidR="00FA3E1A" w:rsidRPr="004F3054" w:rsidRDefault="00FA3E1A" w:rsidP="00FA3E1A">
      <w:pPr>
        <w:rPr>
          <w:rFonts w:ascii="Arial" w:hAnsi="Arial" w:cs="Arial"/>
          <w:b/>
          <w:bCs/>
          <w:color w:val="365F91" w:themeColor="accent1" w:themeShade="BF"/>
          <w:sz w:val="2"/>
        </w:rPr>
      </w:pPr>
    </w:p>
    <w:p w:rsidR="004F3054" w:rsidRPr="004F3054" w:rsidRDefault="004F3054" w:rsidP="004F3054">
      <w:pPr>
        <w:rPr>
          <w:rFonts w:ascii="Arial" w:hAnsi="Arial" w:cs="Arial"/>
          <w:sz w:val="24"/>
          <w:szCs w:val="24"/>
        </w:rPr>
      </w:pPr>
    </w:p>
    <w:p w:rsidR="009539BE" w:rsidRDefault="009539BE">
      <w:pPr>
        <w:rPr>
          <w:rFonts w:ascii="Arial" w:eastAsia="Times New Roman" w:hAnsi="Arial" w:cs="Arial"/>
          <w:sz w:val="24"/>
          <w:szCs w:val="24"/>
          <w:lang w:val="en-US" w:eastAsia="en-GB"/>
        </w:rPr>
      </w:pPr>
      <w:r>
        <w:rPr>
          <w:rFonts w:ascii="Arial" w:hAnsi="Arial" w:cs="Arial"/>
          <w:lang w:val="en-US"/>
        </w:rPr>
        <w:br w:type="page"/>
      </w:r>
    </w:p>
    <w:p w:rsidR="007D66FB" w:rsidRPr="007D66FB" w:rsidRDefault="007D66FB" w:rsidP="007D66FB">
      <w:pPr>
        <w:rPr>
          <w:rFonts w:ascii="Arial" w:hAnsi="Arial" w:cs="Arial"/>
          <w:b/>
          <w:bCs/>
          <w:color w:val="365F91" w:themeColor="accent1" w:themeShade="BF"/>
          <w:sz w:val="28"/>
          <w:szCs w:val="28"/>
        </w:rPr>
      </w:pPr>
      <w:r w:rsidRPr="007D66FB">
        <w:rPr>
          <w:rFonts w:ascii="Arial" w:hAnsi="Arial" w:cs="Arial"/>
          <w:b/>
          <w:bCs/>
          <w:color w:val="365F91" w:themeColor="accent1" w:themeShade="BF"/>
          <w:sz w:val="28"/>
          <w:szCs w:val="28"/>
        </w:rPr>
        <w:t>Commercial Questionnaire</w:t>
      </w:r>
      <w:r w:rsidR="00D203E9">
        <w:rPr>
          <w:rFonts w:ascii="Arial" w:hAnsi="Arial" w:cs="Arial"/>
          <w:b/>
          <w:bCs/>
          <w:color w:val="365F91" w:themeColor="accent1" w:themeShade="BF"/>
          <w:sz w:val="28"/>
          <w:szCs w:val="28"/>
        </w:rPr>
        <w:t xml:space="preserve"> (60%)</w:t>
      </w:r>
    </w:p>
    <w:p w:rsidR="00D32B9B" w:rsidRPr="00D44ECC" w:rsidRDefault="00D32B9B" w:rsidP="004F3054">
      <w:pPr>
        <w:pStyle w:val="xmsonormal"/>
        <w:jc w:val="both"/>
        <w:rPr>
          <w:rFonts w:ascii="Tahoma" w:hAnsi="Tahoma" w:cs="Tahoma"/>
          <w:sz w:val="12"/>
          <w:szCs w:val="12"/>
          <w:lang w:val="en-US"/>
        </w:rPr>
      </w:pPr>
      <w:r w:rsidRPr="00D44ECC">
        <w:rPr>
          <w:rFonts w:ascii="Arial" w:hAnsi="Arial" w:cs="Arial"/>
          <w:lang w:val="en-US"/>
        </w:rPr>
        <w:t xml:space="preserve">The lowest overall bid received will </w:t>
      </w:r>
      <w:r w:rsidR="007D66FB">
        <w:rPr>
          <w:rFonts w:ascii="Arial" w:hAnsi="Arial" w:cs="Arial"/>
          <w:lang w:val="en-US"/>
        </w:rPr>
        <w:t>be awarded</w:t>
      </w:r>
      <w:r w:rsidRPr="00D44ECC">
        <w:rPr>
          <w:rFonts w:ascii="Arial" w:hAnsi="Arial" w:cs="Arial"/>
          <w:lang w:val="en-US"/>
        </w:rPr>
        <w:t xml:space="preserve"> the maximum score for</w:t>
      </w:r>
      <w:r w:rsidR="001A34C3" w:rsidRPr="00D44ECC">
        <w:rPr>
          <w:rFonts w:ascii="Arial" w:hAnsi="Arial" w:cs="Arial"/>
          <w:lang w:val="en-US"/>
        </w:rPr>
        <w:t xml:space="preserve"> the Commercial Questionnaire. </w:t>
      </w:r>
      <w:r w:rsidRPr="00D44ECC">
        <w:rPr>
          <w:rFonts w:ascii="Arial" w:hAnsi="Arial" w:cs="Arial"/>
          <w:lang w:val="en-US"/>
        </w:rPr>
        <w:t>All other bids received for the Commercial Questionnaire will be allocated as a percentage score of the lowest bid; this will be achieved by dividing the lowest bid value by the higher bid value and multiplying it by the percentage score available.</w:t>
      </w:r>
    </w:p>
    <w:p w:rsidR="005F486E" w:rsidRDefault="00D32B9B" w:rsidP="007D66FB">
      <w:pPr>
        <w:pStyle w:val="xmsonormal"/>
        <w:rPr>
          <w:rFonts w:ascii="Arial" w:hAnsi="Arial" w:cs="Arial"/>
          <w:lang w:val="en-US"/>
        </w:rPr>
      </w:pPr>
      <w:r w:rsidRPr="004F3054">
        <w:rPr>
          <w:rFonts w:ascii="Arial" w:hAnsi="Arial" w:cs="Arial"/>
          <w:lang w:val="en-US"/>
        </w:rPr>
        <w:t>For the avoidance of doubt</w:t>
      </w:r>
      <w:r w:rsidR="005A38E1">
        <w:rPr>
          <w:rFonts w:ascii="Arial" w:hAnsi="Arial" w:cs="Arial"/>
          <w:lang w:val="en-US"/>
        </w:rPr>
        <w:t xml:space="preserve"> and to ensure fairness in the evaluation of all bids: </w:t>
      </w:r>
      <w:r w:rsidR="007D66FB">
        <w:rPr>
          <w:rFonts w:ascii="Arial" w:hAnsi="Arial" w:cs="Arial"/>
          <w:lang w:val="en-US"/>
        </w:rPr>
        <w:t xml:space="preserve">a </w:t>
      </w:r>
      <w:r w:rsidR="005A38E1">
        <w:rPr>
          <w:rFonts w:ascii="Arial" w:hAnsi="Arial" w:cs="Arial"/>
          <w:lang w:val="en-US"/>
        </w:rPr>
        <w:t>Bidders total bid</w:t>
      </w:r>
      <w:r w:rsidR="007D66FB">
        <w:rPr>
          <w:rFonts w:ascii="Arial" w:hAnsi="Arial" w:cs="Arial"/>
          <w:lang w:val="en-US"/>
        </w:rPr>
        <w:t xml:space="preserve"> price</w:t>
      </w:r>
      <w:r w:rsidR="005A38E1">
        <w:rPr>
          <w:rFonts w:ascii="Arial" w:hAnsi="Arial" w:cs="Arial"/>
          <w:lang w:val="en-US"/>
        </w:rPr>
        <w:t xml:space="preserve"> must be inclusive of the costs</w:t>
      </w:r>
      <w:r w:rsidR="007D66FB">
        <w:rPr>
          <w:rFonts w:ascii="Arial" w:hAnsi="Arial" w:cs="Arial"/>
          <w:lang w:val="en-US"/>
        </w:rPr>
        <w:t xml:space="preserve"> for an individual display mount for each</w:t>
      </w:r>
      <w:r w:rsidR="005A38E1">
        <w:rPr>
          <w:rFonts w:ascii="Arial" w:hAnsi="Arial" w:cs="Arial"/>
          <w:lang w:val="en-US"/>
        </w:rPr>
        <w:t xml:space="preserve"> piece.  Bidders are advised that this includes the individual pieces </w:t>
      </w:r>
      <w:r w:rsidR="007D66FB">
        <w:rPr>
          <w:rFonts w:ascii="Arial" w:hAnsi="Arial" w:cs="Arial"/>
          <w:lang w:val="en-US"/>
        </w:rPr>
        <w:t>t</w:t>
      </w:r>
      <w:r w:rsidR="005A38E1">
        <w:rPr>
          <w:rFonts w:ascii="Arial" w:hAnsi="Arial" w:cs="Arial"/>
          <w:lang w:val="en-US"/>
        </w:rPr>
        <w:t>hat have been broken</w:t>
      </w:r>
      <w:r w:rsidR="007D66FB">
        <w:rPr>
          <w:rFonts w:ascii="Arial" w:hAnsi="Arial" w:cs="Arial"/>
          <w:lang w:val="en-US"/>
        </w:rPr>
        <w:t>:</w:t>
      </w:r>
      <w:r w:rsidR="005F486E">
        <w:rPr>
          <w:rFonts w:ascii="Arial" w:hAnsi="Arial" w:cs="Arial"/>
          <w:lang w:val="en-US"/>
        </w:rPr>
        <w:t xml:space="preserve"> where 2 or more parts go to make up one individual piece. In such instances the parts that make up the piece must be displayed on the same display mount.</w:t>
      </w:r>
    </w:p>
    <w:p w:rsidR="005F486E" w:rsidRDefault="005F486E" w:rsidP="007D66FB">
      <w:pPr>
        <w:pStyle w:val="xmsonormal"/>
        <w:rPr>
          <w:rFonts w:ascii="Arial" w:hAnsi="Arial" w:cs="Arial"/>
          <w:lang w:val="en-US"/>
        </w:rPr>
      </w:pPr>
      <w:r>
        <w:rPr>
          <w:rFonts w:ascii="Arial" w:hAnsi="Arial" w:cs="Arial"/>
          <w:lang w:val="en-US"/>
        </w:rPr>
        <w:t>This course of action has been decided upon to ensure that all Bidders are bi</w:t>
      </w:r>
      <w:r w:rsidR="007D66FB">
        <w:rPr>
          <w:rFonts w:ascii="Arial" w:hAnsi="Arial" w:cs="Arial"/>
          <w:lang w:val="en-US"/>
        </w:rPr>
        <w:t xml:space="preserve">dding </w:t>
      </w:r>
      <w:r>
        <w:rPr>
          <w:rFonts w:ascii="Arial" w:hAnsi="Arial" w:cs="Arial"/>
          <w:lang w:val="en-US"/>
        </w:rPr>
        <w:t xml:space="preserve">on the same basis and that the Council can evaluate all bids against each other. </w:t>
      </w:r>
    </w:p>
    <w:p w:rsidR="002C7F50" w:rsidRPr="007D66FB" w:rsidRDefault="002C7F50" w:rsidP="007D66FB">
      <w:pPr>
        <w:pStyle w:val="xmsonormal"/>
        <w:rPr>
          <w:rFonts w:ascii="Arial" w:hAnsi="Arial" w:cs="Arial"/>
          <w:lang w:val="en-US"/>
        </w:rPr>
      </w:pPr>
      <w:r w:rsidRPr="007D66FB">
        <w:rPr>
          <w:rFonts w:ascii="Arial" w:hAnsi="Arial" w:cs="Arial"/>
          <w:lang w:val="en-US"/>
        </w:rPr>
        <w:t>All bidders shall complete Table 1 below.  The Commercial Submission that goes in part to make your organisations Bid Response: it is accepted on the basis the cost confirmed will be the maximum payable by the Council for the requirement set out in these Bid Documents.  The Bidder will not be permitted and will not be entitled to claim and the Council will not allow any increase in the price of the Contract and / or cost of, or incidental to, the employment of labour, and the prices included in as part of your Organisations Bid  Response, should your Organisation prove successful.</w:t>
      </w:r>
    </w:p>
    <w:p w:rsidR="005F486E" w:rsidRPr="007D66FB" w:rsidRDefault="005F486E" w:rsidP="007D66FB">
      <w:pPr>
        <w:pStyle w:val="xmsonormal"/>
        <w:rPr>
          <w:rFonts w:ascii="Arial" w:hAnsi="Arial" w:cs="Arial"/>
          <w:lang w:val="en-US"/>
        </w:rPr>
      </w:pPr>
      <w:r w:rsidRPr="007D66FB">
        <w:rPr>
          <w:rFonts w:ascii="Arial" w:hAnsi="Arial" w:cs="Arial"/>
          <w:lang w:val="en-US"/>
        </w:rPr>
        <w:t xml:space="preserve">The </w:t>
      </w:r>
      <w:r w:rsidR="002C7F50" w:rsidRPr="007D66FB">
        <w:rPr>
          <w:rFonts w:ascii="Arial" w:hAnsi="Arial" w:cs="Arial"/>
          <w:lang w:val="en-US"/>
        </w:rPr>
        <w:t>Bidder</w:t>
      </w:r>
      <w:r w:rsidRPr="007D66FB">
        <w:rPr>
          <w:rFonts w:ascii="Arial" w:hAnsi="Arial" w:cs="Arial"/>
          <w:lang w:val="en-US"/>
        </w:rPr>
        <w:t xml:space="preserve"> must complete all the items in the fields below, detailing the fixed total price, in £’s and pence where applicable. This will be the pricing that will be applied to the contract should your organisation be awarded the contract. Failure to complete or provide the information required will automatically lead to rejection of the </w:t>
      </w:r>
      <w:r w:rsidR="00D203E9" w:rsidRPr="007D66FB">
        <w:rPr>
          <w:rFonts w:ascii="Arial" w:hAnsi="Arial" w:cs="Arial"/>
          <w:lang w:val="en-US"/>
        </w:rPr>
        <w:t>Bid.</w:t>
      </w:r>
      <w:r w:rsidRPr="007D66FB">
        <w:rPr>
          <w:rFonts w:ascii="Arial" w:hAnsi="Arial" w:cs="Arial"/>
          <w:lang w:val="en-US"/>
        </w:rPr>
        <w:t xml:space="preserve">  </w:t>
      </w:r>
    </w:p>
    <w:p w:rsidR="00D203E9" w:rsidRPr="00D203E9" w:rsidRDefault="005F486E" w:rsidP="00D203E9">
      <w:pPr>
        <w:pStyle w:val="xmsonormal"/>
        <w:rPr>
          <w:rFonts w:ascii="Arial" w:hAnsi="Arial" w:cs="Arial"/>
          <w:lang w:val="en-US"/>
        </w:rPr>
      </w:pPr>
      <w:r w:rsidRPr="007D66FB">
        <w:rPr>
          <w:rFonts w:ascii="Arial" w:hAnsi="Arial" w:cs="Arial"/>
          <w:lang w:val="en-US"/>
        </w:rPr>
        <w:t xml:space="preserve">Unless otherwise specified, </w:t>
      </w:r>
      <w:r w:rsidR="002C7F50" w:rsidRPr="007D66FB">
        <w:rPr>
          <w:rFonts w:ascii="Arial" w:hAnsi="Arial" w:cs="Arial"/>
          <w:lang w:val="en-US"/>
        </w:rPr>
        <w:t>Bidder</w:t>
      </w:r>
      <w:r w:rsidRPr="007D66FB">
        <w:rPr>
          <w:rFonts w:ascii="Arial" w:hAnsi="Arial" w:cs="Arial"/>
          <w:lang w:val="en-US"/>
        </w:rPr>
        <w:t xml:space="preserve">s must ensure the pricing submitted for the Commercial Questionnaire is inclusive of all related costs.  This includes but is not limited to; all expenses, management, supervision, materials, equipment, labour, training, warrantee costs and all associated operating costs to provide the required goods and services to the standard required by the </w:t>
      </w:r>
      <w:r w:rsidR="00D203E9" w:rsidRPr="00D203E9">
        <w:rPr>
          <w:rFonts w:ascii="Arial" w:hAnsi="Arial" w:cs="Arial"/>
          <w:lang w:val="en-US"/>
        </w:rPr>
        <w:t xml:space="preserve">Council.  For the avoidance of doubt all pricing confirmed as part of Table 1 must be inclusive of all related costs pertaining to all liabilities and obligations, whether expressed or implied by, or incumbent upon, the </w:t>
      </w:r>
      <w:r w:rsidR="00D203E9">
        <w:rPr>
          <w:rFonts w:ascii="Arial" w:hAnsi="Arial" w:cs="Arial"/>
          <w:lang w:val="en-US"/>
        </w:rPr>
        <w:t>Contractor</w:t>
      </w:r>
      <w:r w:rsidR="00D203E9" w:rsidRPr="00D203E9">
        <w:rPr>
          <w:rFonts w:ascii="Arial" w:hAnsi="Arial" w:cs="Arial"/>
          <w:lang w:val="en-US"/>
        </w:rPr>
        <w:t xml:space="preserve"> pursuant to the Contract.</w:t>
      </w:r>
    </w:p>
    <w:p w:rsidR="005F486E" w:rsidRDefault="005F486E" w:rsidP="005F486E">
      <w:pPr>
        <w:autoSpaceDE w:val="0"/>
        <w:autoSpaceDN w:val="0"/>
        <w:adjustRightInd w:val="0"/>
        <w:spacing w:after="0" w:line="240" w:lineRule="auto"/>
        <w:rPr>
          <w:rFonts w:ascii="Arial" w:hAnsi="Arial" w:cs="Arial"/>
          <w:b/>
          <w:sz w:val="24"/>
          <w:szCs w:val="24"/>
        </w:rPr>
      </w:pPr>
      <w:bookmarkStart w:id="10" w:name="_Toc141777277"/>
      <w:r w:rsidRPr="004C2E43">
        <w:rPr>
          <w:rFonts w:ascii="Arial" w:hAnsi="Arial" w:cs="Arial"/>
          <w:b/>
          <w:sz w:val="24"/>
          <w:szCs w:val="24"/>
        </w:rPr>
        <w:t>V.A.T</w:t>
      </w:r>
      <w:bookmarkStart w:id="11" w:name="_Toc306886932"/>
      <w:bookmarkEnd w:id="10"/>
    </w:p>
    <w:p w:rsidR="005F486E" w:rsidRDefault="005F486E" w:rsidP="005F486E">
      <w:pPr>
        <w:autoSpaceDE w:val="0"/>
        <w:autoSpaceDN w:val="0"/>
        <w:adjustRightInd w:val="0"/>
        <w:spacing w:after="0" w:line="240" w:lineRule="auto"/>
        <w:rPr>
          <w:rFonts w:ascii="Arial" w:hAnsi="Arial" w:cs="Arial"/>
          <w:b/>
          <w:sz w:val="24"/>
          <w:szCs w:val="24"/>
        </w:rPr>
      </w:pPr>
    </w:p>
    <w:p w:rsidR="005F486E" w:rsidRDefault="005F486E" w:rsidP="005F486E">
      <w:pPr>
        <w:autoSpaceDE w:val="0"/>
        <w:autoSpaceDN w:val="0"/>
        <w:adjustRightInd w:val="0"/>
        <w:spacing w:after="0" w:line="240" w:lineRule="auto"/>
        <w:rPr>
          <w:rFonts w:ascii="Arial" w:hAnsi="Arial" w:cs="Arial"/>
          <w:sz w:val="24"/>
          <w:szCs w:val="24"/>
        </w:rPr>
      </w:pPr>
      <w:r w:rsidRPr="001F26D1">
        <w:rPr>
          <w:rFonts w:ascii="Arial" w:hAnsi="Arial" w:cs="Arial"/>
          <w:sz w:val="24"/>
          <w:szCs w:val="24"/>
        </w:rPr>
        <w:t xml:space="preserve">The price inserted by the </w:t>
      </w:r>
      <w:r w:rsidR="002C7F50">
        <w:rPr>
          <w:rFonts w:ascii="Arial" w:hAnsi="Arial" w:cs="Arial"/>
          <w:sz w:val="24"/>
          <w:szCs w:val="24"/>
        </w:rPr>
        <w:t>Bidder</w:t>
      </w:r>
      <w:r w:rsidRPr="001F26D1">
        <w:rPr>
          <w:rFonts w:ascii="Arial" w:hAnsi="Arial" w:cs="Arial"/>
          <w:sz w:val="24"/>
          <w:szCs w:val="24"/>
        </w:rPr>
        <w:t xml:space="preserve"> for each </w:t>
      </w:r>
      <w:r>
        <w:rPr>
          <w:rFonts w:ascii="Arial" w:hAnsi="Arial" w:cs="Arial"/>
          <w:sz w:val="24"/>
          <w:szCs w:val="24"/>
        </w:rPr>
        <w:t>question</w:t>
      </w:r>
      <w:r w:rsidRPr="001F26D1">
        <w:rPr>
          <w:rFonts w:ascii="Arial" w:hAnsi="Arial" w:cs="Arial"/>
          <w:sz w:val="24"/>
          <w:szCs w:val="24"/>
        </w:rPr>
        <w:t xml:space="preserve"> on the must be based on </w:t>
      </w:r>
      <w:r>
        <w:rPr>
          <w:rFonts w:ascii="Arial" w:hAnsi="Arial" w:cs="Arial"/>
          <w:sz w:val="24"/>
          <w:szCs w:val="24"/>
        </w:rPr>
        <w:t>pricing</w:t>
      </w:r>
      <w:r w:rsidRPr="001F26D1">
        <w:rPr>
          <w:rFonts w:ascii="Arial" w:hAnsi="Arial" w:cs="Arial"/>
          <w:sz w:val="24"/>
          <w:szCs w:val="24"/>
        </w:rPr>
        <w:t xml:space="preserve"> that exclude</w:t>
      </w:r>
      <w:r>
        <w:rPr>
          <w:rFonts w:ascii="Arial" w:hAnsi="Arial" w:cs="Arial"/>
          <w:sz w:val="24"/>
          <w:szCs w:val="24"/>
        </w:rPr>
        <w:t>s</w:t>
      </w:r>
      <w:r w:rsidRPr="001F26D1">
        <w:rPr>
          <w:rFonts w:ascii="Arial" w:hAnsi="Arial" w:cs="Arial"/>
          <w:sz w:val="24"/>
          <w:szCs w:val="24"/>
        </w:rPr>
        <w:t xml:space="preserve"> Value Added Tax (V.A.T). This tax, if applicable, will be paid by the Council as an addition at the appropriate rate on the invoices when submitted.</w:t>
      </w:r>
      <w:bookmarkEnd w:id="11"/>
    </w:p>
    <w:p w:rsidR="007D66FB" w:rsidRDefault="007D66FB" w:rsidP="005F486E">
      <w:pPr>
        <w:autoSpaceDE w:val="0"/>
        <w:autoSpaceDN w:val="0"/>
        <w:adjustRightInd w:val="0"/>
        <w:spacing w:after="0" w:line="240" w:lineRule="auto"/>
        <w:rPr>
          <w:rFonts w:ascii="Arial" w:hAnsi="Arial" w:cs="Arial"/>
          <w:sz w:val="24"/>
          <w:szCs w:val="24"/>
        </w:rPr>
      </w:pPr>
    </w:p>
    <w:p w:rsidR="00D203E9" w:rsidRDefault="00D203E9">
      <w:pPr>
        <w:rPr>
          <w:rFonts w:ascii="Arial" w:hAnsi="Arial" w:cs="Arial"/>
          <w:sz w:val="24"/>
          <w:szCs w:val="24"/>
        </w:rPr>
      </w:pPr>
      <w:r>
        <w:rPr>
          <w:rFonts w:ascii="Arial" w:hAnsi="Arial" w:cs="Arial"/>
          <w:sz w:val="24"/>
          <w:szCs w:val="24"/>
        </w:rPr>
        <w:br w:type="page"/>
      </w:r>
    </w:p>
    <w:p w:rsidR="007D66FB" w:rsidRDefault="007D66FB" w:rsidP="005F486E">
      <w:pPr>
        <w:autoSpaceDE w:val="0"/>
        <w:autoSpaceDN w:val="0"/>
        <w:adjustRightInd w:val="0"/>
        <w:spacing w:after="0" w:line="240" w:lineRule="auto"/>
        <w:rPr>
          <w:rFonts w:ascii="Arial" w:hAnsi="Arial" w:cs="Arial"/>
          <w:sz w:val="24"/>
          <w:szCs w:val="24"/>
        </w:rPr>
      </w:pPr>
      <w:r>
        <w:rPr>
          <w:rFonts w:ascii="Arial" w:hAnsi="Arial" w:cs="Arial"/>
          <w:sz w:val="24"/>
          <w:szCs w:val="24"/>
        </w:rPr>
        <w:t>Table 1 (60%)</w:t>
      </w:r>
    </w:p>
    <w:p w:rsidR="007D66FB" w:rsidRDefault="007D66FB" w:rsidP="005F486E">
      <w:pPr>
        <w:autoSpaceDE w:val="0"/>
        <w:autoSpaceDN w:val="0"/>
        <w:adjustRightInd w:val="0"/>
        <w:spacing w:after="0" w:line="240" w:lineRule="auto"/>
        <w:rPr>
          <w:rFonts w:ascii="Arial" w:hAnsi="Arial" w:cs="Arial"/>
          <w:sz w:val="24"/>
          <w:szCs w:val="24"/>
        </w:rPr>
      </w:pPr>
    </w:p>
    <w:tbl>
      <w:tblPr>
        <w:tblStyle w:val="TableGrid"/>
        <w:tblW w:w="0" w:type="auto"/>
        <w:tblLook w:val="04A0"/>
      </w:tblPr>
      <w:tblGrid>
        <w:gridCol w:w="3081"/>
      </w:tblGrid>
      <w:tr w:rsidR="00D203E9" w:rsidTr="00772089">
        <w:tc>
          <w:tcPr>
            <w:tcW w:w="3081" w:type="dxa"/>
          </w:tcPr>
          <w:p w:rsidR="00D203E9" w:rsidRDefault="00D203E9" w:rsidP="00D203E9">
            <w:pPr>
              <w:pStyle w:val="xmsonormal"/>
              <w:jc w:val="both"/>
              <w:rPr>
                <w:rFonts w:ascii="Arial" w:hAnsi="Arial" w:cs="Arial"/>
                <w:lang w:val="en-US"/>
              </w:rPr>
            </w:pPr>
            <w:r>
              <w:rPr>
                <w:rFonts w:ascii="Arial" w:hAnsi="Arial" w:cs="Arial"/>
                <w:lang w:val="en-US"/>
              </w:rPr>
              <w:t xml:space="preserve">Total Cost for all </w:t>
            </w:r>
            <w:r w:rsidR="00856AA0">
              <w:rPr>
                <w:rFonts w:ascii="Arial" w:hAnsi="Arial" w:cs="Arial"/>
                <w:lang w:val="en-US"/>
              </w:rPr>
              <w:t xml:space="preserve">Display Mounts </w:t>
            </w:r>
            <w:r>
              <w:rPr>
                <w:rFonts w:ascii="Arial" w:hAnsi="Arial" w:cs="Arial"/>
                <w:lang w:val="en-US"/>
              </w:rPr>
              <w:t xml:space="preserve"> required</w:t>
            </w:r>
          </w:p>
        </w:tc>
      </w:tr>
      <w:tr w:rsidR="00D203E9" w:rsidTr="00772089">
        <w:trPr>
          <w:trHeight w:val="1187"/>
        </w:trPr>
        <w:tc>
          <w:tcPr>
            <w:tcW w:w="3081" w:type="dxa"/>
          </w:tcPr>
          <w:p w:rsidR="00D203E9" w:rsidRDefault="00D203E9" w:rsidP="00D44ECC">
            <w:pPr>
              <w:pStyle w:val="xmsonormal"/>
              <w:jc w:val="both"/>
              <w:rPr>
                <w:rFonts w:ascii="Arial" w:hAnsi="Arial" w:cs="Arial"/>
                <w:lang w:val="en-US"/>
              </w:rPr>
            </w:pPr>
          </w:p>
          <w:p w:rsidR="00D203E9" w:rsidRDefault="00D203E9" w:rsidP="00D44ECC">
            <w:pPr>
              <w:pStyle w:val="xmsonormal"/>
              <w:jc w:val="both"/>
              <w:rPr>
                <w:rFonts w:ascii="Arial" w:hAnsi="Arial" w:cs="Arial"/>
                <w:lang w:val="en-US"/>
              </w:rPr>
            </w:pPr>
            <w:r>
              <w:rPr>
                <w:rFonts w:ascii="Arial" w:hAnsi="Arial" w:cs="Arial"/>
                <w:lang w:val="en-US"/>
              </w:rPr>
              <w:t>£</w:t>
            </w:r>
          </w:p>
        </w:tc>
      </w:tr>
    </w:tbl>
    <w:p w:rsidR="00D203E9" w:rsidRDefault="00D203E9" w:rsidP="00397D16">
      <w:pPr>
        <w:spacing w:before="120" w:after="120"/>
        <w:jc w:val="both"/>
        <w:rPr>
          <w:rFonts w:ascii="Arial"/>
          <w:sz w:val="24"/>
          <w:szCs w:val="24"/>
        </w:rPr>
      </w:pPr>
    </w:p>
    <w:p w:rsidR="00BE3868" w:rsidRDefault="00397D16" w:rsidP="00397D16">
      <w:pPr>
        <w:spacing w:before="120" w:after="120"/>
        <w:jc w:val="both"/>
        <w:rPr>
          <w:rFonts w:ascii="Arial" w:hAnsi="Arial" w:cs="Arial"/>
          <w:sz w:val="24"/>
          <w:szCs w:val="24"/>
        </w:rPr>
      </w:pPr>
      <w:r w:rsidRPr="004F3054">
        <w:rPr>
          <w:rFonts w:ascii="Arial"/>
          <w:sz w:val="24"/>
          <w:szCs w:val="24"/>
        </w:rPr>
        <w:t xml:space="preserve">The Council does not bind itself to accept the lowest priced quotation, or any quotation for this service. The Council will have no obligation to </w:t>
      </w:r>
      <w:r w:rsidR="00B85F0F">
        <w:rPr>
          <w:rFonts w:ascii="Arial"/>
          <w:sz w:val="24"/>
          <w:szCs w:val="24"/>
        </w:rPr>
        <w:t>Contractor</w:t>
      </w:r>
      <w:r w:rsidRPr="004F3054">
        <w:rPr>
          <w:rFonts w:ascii="Arial"/>
          <w:sz w:val="24"/>
          <w:szCs w:val="24"/>
        </w:rPr>
        <w:t xml:space="preserve">s arising from this quotation unless and until it enters into a formal contract with the successful </w:t>
      </w:r>
      <w:r w:rsidR="00B85F0F">
        <w:rPr>
          <w:rFonts w:ascii="Arial"/>
          <w:sz w:val="24"/>
          <w:szCs w:val="24"/>
        </w:rPr>
        <w:t>Contractor</w:t>
      </w:r>
      <w:r w:rsidRPr="004F3054">
        <w:rPr>
          <w:rFonts w:ascii="Arial"/>
          <w:sz w:val="24"/>
          <w:szCs w:val="24"/>
        </w:rPr>
        <w:t xml:space="preserve"> for the provision of the </w:t>
      </w:r>
      <w:r w:rsidR="001A34C3">
        <w:rPr>
          <w:rFonts w:ascii="Arial"/>
          <w:sz w:val="24"/>
          <w:szCs w:val="24"/>
        </w:rPr>
        <w:t>s</w:t>
      </w:r>
      <w:r w:rsidRPr="004F3054">
        <w:rPr>
          <w:rFonts w:ascii="Arial"/>
          <w:sz w:val="24"/>
          <w:szCs w:val="24"/>
        </w:rPr>
        <w:t xml:space="preserve">ervices that are subject to this Quotation document. Any contract awarded will be to the </w:t>
      </w:r>
      <w:r w:rsidR="00B85F0F">
        <w:rPr>
          <w:rFonts w:ascii="Arial"/>
          <w:sz w:val="24"/>
          <w:szCs w:val="24"/>
        </w:rPr>
        <w:t>Contractor</w:t>
      </w:r>
      <w:r w:rsidRPr="004F3054">
        <w:rPr>
          <w:rFonts w:ascii="Arial"/>
          <w:sz w:val="24"/>
          <w:szCs w:val="24"/>
        </w:rPr>
        <w:t xml:space="preserve"> whose proposal is determined to be the most economically advantageous.</w:t>
      </w:r>
    </w:p>
    <w:sectPr w:rsidR="00BE3868" w:rsidSect="00FB7F18">
      <w:footerReference w:type="default" r:id="rId12"/>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55FE" w:rsidRDefault="00F155FE" w:rsidP="00237854">
      <w:pPr>
        <w:spacing w:after="0" w:line="240" w:lineRule="auto"/>
      </w:pPr>
      <w:r>
        <w:separator/>
      </w:r>
    </w:p>
  </w:endnote>
  <w:endnote w:type="continuationSeparator" w:id="0">
    <w:p w:rsidR="00F155FE" w:rsidRDefault="00F155FE" w:rsidP="0023785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59043927"/>
      <w:docPartObj>
        <w:docPartGallery w:val="Page Numbers (Bottom of Page)"/>
        <w:docPartUnique/>
      </w:docPartObj>
    </w:sdtPr>
    <w:sdtEndPr>
      <w:rPr>
        <w:noProof/>
      </w:rPr>
    </w:sdtEndPr>
    <w:sdtContent>
      <w:p w:rsidR="00772089" w:rsidRDefault="00F46CF7">
        <w:pPr>
          <w:pStyle w:val="Footer"/>
          <w:jc w:val="right"/>
        </w:pPr>
        <w:fldSimple w:instr=" PAGE   \* MERGEFORMAT ">
          <w:r w:rsidR="00F155FE">
            <w:rPr>
              <w:noProof/>
            </w:rPr>
            <w:t>1</w:t>
          </w:r>
        </w:fldSimple>
      </w:p>
    </w:sdtContent>
  </w:sdt>
  <w:p w:rsidR="00772089" w:rsidRDefault="0077208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55FE" w:rsidRDefault="00F155FE" w:rsidP="00237854">
      <w:pPr>
        <w:spacing w:after="0" w:line="240" w:lineRule="auto"/>
      </w:pPr>
      <w:r>
        <w:separator/>
      </w:r>
    </w:p>
  </w:footnote>
  <w:footnote w:type="continuationSeparator" w:id="0">
    <w:p w:rsidR="00F155FE" w:rsidRDefault="00F155FE" w:rsidP="0023785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7909A9"/>
    <w:multiLevelType w:val="hybridMultilevel"/>
    <w:tmpl w:val="9A2AC87A"/>
    <w:lvl w:ilvl="0" w:tplc="04090005">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
    <w:nsid w:val="19230578"/>
    <w:multiLevelType w:val="multilevel"/>
    <w:tmpl w:val="EEA4CDDE"/>
    <w:lvl w:ilvl="0">
      <w:start w:val="2"/>
      <w:numFmt w:val="decimal"/>
      <w:lvlText w:val="%1."/>
      <w:lvlJc w:val="left"/>
      <w:pPr>
        <w:ind w:left="720" w:hanging="360"/>
      </w:pPr>
      <w:rPr>
        <w:rFonts w:hint="default"/>
      </w:rPr>
    </w:lvl>
    <w:lvl w:ilvl="1">
      <w:start w:val="1"/>
      <w:numFmt w:val="decimal"/>
      <w:lvlText w:val="%1.%2."/>
      <w:lvlJc w:val="left"/>
      <w:pPr>
        <w:ind w:left="522" w:hanging="432"/>
      </w:pPr>
      <w:rPr>
        <w:rFonts w:hint="default"/>
        <w:b w:val="0"/>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19410BFC"/>
    <w:multiLevelType w:val="hybridMultilevel"/>
    <w:tmpl w:val="0BEC9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FB75E59"/>
    <w:multiLevelType w:val="multilevel"/>
    <w:tmpl w:val="2A461F8A"/>
    <w:lvl w:ilvl="0">
      <w:start w:val="1"/>
      <w:numFmt w:val="decimal"/>
      <w:lvlText w:val="%1"/>
      <w:lvlJc w:val="left"/>
      <w:pPr>
        <w:ind w:left="360" w:hanging="360"/>
      </w:pPr>
      <w:rPr>
        <w:rFonts w:ascii="Arial" w:hAnsi="Arial" w:cs="Arial" w:hint="default"/>
        <w:color w:val="000000"/>
        <w:sz w:val="24"/>
      </w:rPr>
    </w:lvl>
    <w:lvl w:ilvl="1">
      <w:start w:val="19"/>
      <w:numFmt w:val="decimal"/>
      <w:lvlText w:val="%1.%2"/>
      <w:lvlJc w:val="left"/>
      <w:pPr>
        <w:ind w:left="450" w:hanging="360"/>
      </w:pPr>
      <w:rPr>
        <w:rFonts w:ascii="Arial" w:hAnsi="Arial" w:cs="Arial" w:hint="default"/>
        <w:color w:val="000000"/>
        <w:sz w:val="24"/>
      </w:rPr>
    </w:lvl>
    <w:lvl w:ilvl="2">
      <w:start w:val="1"/>
      <w:numFmt w:val="decimal"/>
      <w:lvlText w:val="%1.%2.%3"/>
      <w:lvlJc w:val="left"/>
      <w:pPr>
        <w:ind w:left="900" w:hanging="720"/>
      </w:pPr>
      <w:rPr>
        <w:rFonts w:ascii="Arial" w:hAnsi="Arial" w:cs="Arial" w:hint="default"/>
        <w:color w:val="000000"/>
        <w:sz w:val="24"/>
      </w:rPr>
    </w:lvl>
    <w:lvl w:ilvl="3">
      <w:start w:val="1"/>
      <w:numFmt w:val="decimal"/>
      <w:lvlText w:val="%1.%2.%3.%4"/>
      <w:lvlJc w:val="left"/>
      <w:pPr>
        <w:ind w:left="990" w:hanging="720"/>
      </w:pPr>
      <w:rPr>
        <w:rFonts w:ascii="Arial" w:hAnsi="Arial" w:cs="Arial" w:hint="default"/>
        <w:color w:val="000000"/>
        <w:sz w:val="24"/>
      </w:rPr>
    </w:lvl>
    <w:lvl w:ilvl="4">
      <w:start w:val="1"/>
      <w:numFmt w:val="decimal"/>
      <w:lvlText w:val="%1.%2.%3.%4.%5"/>
      <w:lvlJc w:val="left"/>
      <w:pPr>
        <w:ind w:left="1440" w:hanging="1080"/>
      </w:pPr>
      <w:rPr>
        <w:rFonts w:ascii="Arial" w:hAnsi="Arial" w:cs="Arial" w:hint="default"/>
        <w:color w:val="000000"/>
        <w:sz w:val="24"/>
      </w:rPr>
    </w:lvl>
    <w:lvl w:ilvl="5">
      <w:start w:val="1"/>
      <w:numFmt w:val="decimal"/>
      <w:lvlText w:val="%1.%2.%3.%4.%5.%6"/>
      <w:lvlJc w:val="left"/>
      <w:pPr>
        <w:ind w:left="1530" w:hanging="1080"/>
      </w:pPr>
      <w:rPr>
        <w:rFonts w:ascii="Arial" w:hAnsi="Arial" w:cs="Arial" w:hint="default"/>
        <w:color w:val="000000"/>
        <w:sz w:val="24"/>
      </w:rPr>
    </w:lvl>
    <w:lvl w:ilvl="6">
      <w:start w:val="1"/>
      <w:numFmt w:val="decimal"/>
      <w:lvlText w:val="%1.%2.%3.%4.%5.%6.%7"/>
      <w:lvlJc w:val="left"/>
      <w:pPr>
        <w:ind w:left="1980" w:hanging="1440"/>
      </w:pPr>
      <w:rPr>
        <w:rFonts w:ascii="Arial" w:hAnsi="Arial" w:cs="Arial" w:hint="default"/>
        <w:color w:val="000000"/>
        <w:sz w:val="24"/>
      </w:rPr>
    </w:lvl>
    <w:lvl w:ilvl="7">
      <w:start w:val="1"/>
      <w:numFmt w:val="decimal"/>
      <w:lvlText w:val="%1.%2.%3.%4.%5.%6.%7.%8"/>
      <w:lvlJc w:val="left"/>
      <w:pPr>
        <w:ind w:left="2070" w:hanging="1440"/>
      </w:pPr>
      <w:rPr>
        <w:rFonts w:ascii="Arial" w:hAnsi="Arial" w:cs="Arial" w:hint="default"/>
        <w:color w:val="000000"/>
        <w:sz w:val="24"/>
      </w:rPr>
    </w:lvl>
    <w:lvl w:ilvl="8">
      <w:start w:val="1"/>
      <w:numFmt w:val="decimal"/>
      <w:lvlText w:val="%1.%2.%3.%4.%5.%6.%7.%8.%9"/>
      <w:lvlJc w:val="left"/>
      <w:pPr>
        <w:ind w:left="2160" w:hanging="1440"/>
      </w:pPr>
      <w:rPr>
        <w:rFonts w:ascii="Arial" w:hAnsi="Arial" w:cs="Arial" w:hint="default"/>
        <w:color w:val="000000"/>
        <w:sz w:val="24"/>
      </w:rPr>
    </w:lvl>
  </w:abstractNum>
  <w:abstractNum w:abstractNumId="4">
    <w:nsid w:val="2485476A"/>
    <w:multiLevelType w:val="hybridMultilevel"/>
    <w:tmpl w:val="F3301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D136545"/>
    <w:multiLevelType w:val="multilevel"/>
    <w:tmpl w:val="AA9244E0"/>
    <w:lvl w:ilvl="0">
      <w:start w:val="1"/>
      <w:numFmt w:val="decimal"/>
      <w:lvlText w:val="%1."/>
      <w:lvlJc w:val="left"/>
      <w:pPr>
        <w:ind w:left="720" w:hanging="360"/>
      </w:pPr>
    </w:lvl>
    <w:lvl w:ilvl="1">
      <w:start w:val="1"/>
      <w:numFmt w:val="decimal"/>
      <w:lvlText w:val="%1.%2."/>
      <w:lvlJc w:val="left"/>
      <w:pPr>
        <w:ind w:left="522" w:hanging="432"/>
      </w:pPr>
      <w:rPr>
        <w:rFonts w:ascii="Arial" w:hAnsi="Arial" w:cs="Arial" w:hint="default"/>
        <w:b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329E12AE"/>
    <w:multiLevelType w:val="hybridMultilevel"/>
    <w:tmpl w:val="A5E6FC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34473CF9"/>
    <w:multiLevelType w:val="hybridMultilevel"/>
    <w:tmpl w:val="A0464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96775E0"/>
    <w:multiLevelType w:val="hybridMultilevel"/>
    <w:tmpl w:val="BAE4532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4D951EE2"/>
    <w:multiLevelType w:val="multilevel"/>
    <w:tmpl w:val="224C2E9C"/>
    <w:lvl w:ilvl="0">
      <w:start w:val="1"/>
      <w:numFmt w:val="decimal"/>
      <w:pStyle w:val="B1"/>
      <w:lvlText w:val="%1."/>
      <w:lvlJc w:val="left"/>
      <w:pPr>
        <w:tabs>
          <w:tab w:val="num" w:pos="1476"/>
        </w:tabs>
        <w:ind w:left="1476" w:hanging="576"/>
      </w:pPr>
      <w:rPr>
        <w:rFonts w:ascii="Arial Bold" w:hAnsi="Arial Bold" w:cs="Times New Roman" w:hint="default"/>
        <w:b/>
        <w:i w:val="0"/>
        <w:caps w:val="0"/>
        <w:strike w:val="0"/>
        <w:dstrike w:val="0"/>
        <w:vanish w:val="0"/>
        <w:webHidden w:val="0"/>
        <w:color w:val="000000"/>
        <w:sz w:val="22"/>
        <w:szCs w:val="22"/>
        <w:u w:val="none"/>
        <w:effect w:val="none"/>
        <w:vertAlign w:val="baseline"/>
        <w:specVanish w:val="0"/>
      </w:rPr>
    </w:lvl>
    <w:lvl w:ilvl="1">
      <w:start w:val="1"/>
      <w:numFmt w:val="decimal"/>
      <w:pStyle w:val="B2"/>
      <w:lvlText w:val="%1.%2."/>
      <w:lvlJc w:val="left"/>
      <w:pPr>
        <w:tabs>
          <w:tab w:val="num" w:pos="576"/>
        </w:tabs>
        <w:ind w:left="576" w:hanging="576"/>
      </w:pPr>
      <w:rPr>
        <w:rFonts w:ascii="Arial" w:hAnsi="Arial" w:cs="Times New Roman" w:hint="default"/>
        <w:b/>
        <w:bCs w:val="0"/>
        <w:i w:val="0"/>
        <w:iCs w:val="0"/>
        <w:caps w:val="0"/>
        <w:smallCaps w:val="0"/>
        <w:strike w:val="0"/>
        <w:dstrike w:val="0"/>
        <w:vanish w:val="0"/>
        <w:webHidden w:val="0"/>
        <w:color w:val="000000"/>
        <w:spacing w:val="0"/>
        <w:kern w:val="0"/>
        <w:position w:val="0"/>
        <w:sz w:val="22"/>
        <w:szCs w:val="22"/>
        <w:u w:val="none"/>
        <w:effect w:val="none"/>
        <w:vertAlign w:val="baseline"/>
        <w:specVanish w:val="0"/>
      </w:rPr>
    </w:lvl>
    <w:lvl w:ilvl="2">
      <w:start w:val="1"/>
      <w:numFmt w:val="decimal"/>
      <w:pStyle w:val="B3"/>
      <w:lvlText w:val="%1.%2.%3."/>
      <w:lvlJc w:val="left"/>
      <w:pPr>
        <w:tabs>
          <w:tab w:val="num" w:pos="1440"/>
        </w:tabs>
        <w:ind w:left="1440" w:hanging="720"/>
      </w:pPr>
      <w:rPr>
        <w:rFonts w:ascii="Arial" w:hAnsi="Arial" w:cs="Times New Roman" w:hint="default"/>
        <w:b w:val="0"/>
        <w:i w:val="0"/>
        <w:caps w:val="0"/>
        <w:strike w:val="0"/>
        <w:dstrike w:val="0"/>
        <w:vanish w:val="0"/>
        <w:webHidden w:val="0"/>
        <w:color w:val="000000"/>
        <w:sz w:val="22"/>
        <w:szCs w:val="22"/>
        <w:u w:val="none"/>
        <w:effect w:val="none"/>
        <w:vertAlign w:val="baseline"/>
        <w:specVanish w:val="0"/>
      </w:rPr>
    </w:lvl>
    <w:lvl w:ilvl="3">
      <w:start w:val="1"/>
      <w:numFmt w:val="decimal"/>
      <w:pStyle w:val="B4"/>
      <w:lvlText w:val="%1.%2.%3.%4."/>
      <w:lvlJc w:val="left"/>
      <w:pPr>
        <w:tabs>
          <w:tab w:val="num" w:pos="2934"/>
        </w:tabs>
        <w:ind w:left="2934" w:hanging="864"/>
      </w:pPr>
      <w:rPr>
        <w:rFonts w:ascii="Arial" w:hAnsi="Arial" w:cs="Times New Roman" w:hint="default"/>
        <w:caps w:val="0"/>
        <w:strike w:val="0"/>
        <w:dstrike w:val="0"/>
        <w:vanish w:val="0"/>
        <w:webHidden w:val="0"/>
        <w:color w:val="000000"/>
        <w:sz w:val="22"/>
        <w:szCs w:val="22"/>
        <w:u w:val="none"/>
        <w:effect w:val="none"/>
        <w:vertAlign w:val="baseline"/>
        <w:specVanish w:val="0"/>
      </w:rPr>
    </w:lvl>
    <w:lvl w:ilvl="4">
      <w:start w:val="1"/>
      <w:numFmt w:val="lowerLetter"/>
      <w:pStyle w:val="B5"/>
      <w:lvlText w:val="(%5)"/>
      <w:lvlJc w:val="left"/>
      <w:pPr>
        <w:tabs>
          <w:tab w:val="num" w:pos="2592"/>
        </w:tabs>
        <w:ind w:left="2592" w:hanging="432"/>
      </w:pPr>
      <w:rPr>
        <w:rFonts w:ascii="Palatino Linotype" w:hAnsi="Palatino Linotype" w:cs="Times New Roman" w:hint="default"/>
        <w:caps w:val="0"/>
        <w:strike w:val="0"/>
        <w:dstrike w:val="0"/>
        <w:vanish w:val="0"/>
        <w:webHidden w:val="0"/>
        <w:color w:val="000000"/>
        <w:sz w:val="18"/>
        <w:u w:val="none"/>
        <w:effect w:val="none"/>
        <w:vertAlign w:val="baseline"/>
        <w:specVanish w:val="0"/>
      </w:rPr>
    </w:lvl>
    <w:lvl w:ilvl="5">
      <w:start w:val="1"/>
      <w:numFmt w:val="decimal"/>
      <w:lvlText w:val="%1.%2.%3.%4.%5.%6."/>
      <w:lvlJc w:val="left"/>
      <w:pPr>
        <w:tabs>
          <w:tab w:val="num" w:pos="4680"/>
        </w:tabs>
        <w:ind w:left="2736" w:hanging="936"/>
      </w:pPr>
      <w:rPr>
        <w:rFonts w:cs="Times New Roman"/>
      </w:rPr>
    </w:lvl>
    <w:lvl w:ilvl="6">
      <w:start w:val="1"/>
      <w:numFmt w:val="decimal"/>
      <w:lvlText w:val="%1.%2.%3.%4.%5.%6.%7."/>
      <w:lvlJc w:val="left"/>
      <w:pPr>
        <w:tabs>
          <w:tab w:val="num" w:pos="5760"/>
        </w:tabs>
        <w:ind w:left="3240" w:hanging="1080"/>
      </w:pPr>
      <w:rPr>
        <w:rFonts w:cs="Times New Roman"/>
      </w:rPr>
    </w:lvl>
    <w:lvl w:ilvl="7">
      <w:start w:val="1"/>
      <w:numFmt w:val="decimal"/>
      <w:lvlText w:val="%1.%2.%3.%4.%5.%6.%7.%8."/>
      <w:lvlJc w:val="left"/>
      <w:pPr>
        <w:tabs>
          <w:tab w:val="num" w:pos="6480"/>
        </w:tabs>
        <w:ind w:left="3744" w:hanging="1224"/>
      </w:pPr>
      <w:rPr>
        <w:rFonts w:cs="Times New Roman"/>
      </w:rPr>
    </w:lvl>
    <w:lvl w:ilvl="8">
      <w:start w:val="1"/>
      <w:numFmt w:val="decimal"/>
      <w:lvlText w:val="%1.%2.%3.%4.%5.%6.%7.%8.%9."/>
      <w:lvlJc w:val="left"/>
      <w:pPr>
        <w:tabs>
          <w:tab w:val="num" w:pos="7200"/>
        </w:tabs>
        <w:ind w:left="4320" w:hanging="1440"/>
      </w:pPr>
      <w:rPr>
        <w:rFonts w:cs="Times New Roman"/>
      </w:rPr>
    </w:lvl>
  </w:abstractNum>
  <w:abstractNum w:abstractNumId="10">
    <w:nsid w:val="4DB858F6"/>
    <w:multiLevelType w:val="multilevel"/>
    <w:tmpl w:val="4468A962"/>
    <w:lvl w:ilvl="0">
      <w:start w:val="1"/>
      <w:numFmt w:val="decimal"/>
      <w:lvlText w:val="%1"/>
      <w:lvlJc w:val="left"/>
      <w:pPr>
        <w:ind w:left="360" w:hanging="360"/>
      </w:pPr>
      <w:rPr>
        <w:rFonts w:ascii="Arial" w:hAnsi="Arial" w:cs="Arial" w:hint="default"/>
        <w:color w:val="000000"/>
        <w:sz w:val="24"/>
      </w:rPr>
    </w:lvl>
    <w:lvl w:ilvl="1">
      <w:start w:val="1"/>
      <w:numFmt w:val="decimal"/>
      <w:lvlText w:val="%1.%2"/>
      <w:lvlJc w:val="left"/>
      <w:pPr>
        <w:ind w:left="450" w:hanging="360"/>
      </w:pPr>
      <w:rPr>
        <w:rFonts w:ascii="Arial" w:hAnsi="Arial" w:cs="Arial" w:hint="default"/>
        <w:color w:val="000000"/>
        <w:sz w:val="24"/>
      </w:rPr>
    </w:lvl>
    <w:lvl w:ilvl="2">
      <w:start w:val="1"/>
      <w:numFmt w:val="decimal"/>
      <w:lvlText w:val="%1.%2.%3"/>
      <w:lvlJc w:val="left"/>
      <w:pPr>
        <w:ind w:left="900" w:hanging="720"/>
      </w:pPr>
      <w:rPr>
        <w:rFonts w:ascii="Arial" w:hAnsi="Arial" w:cs="Arial" w:hint="default"/>
        <w:color w:val="000000"/>
        <w:sz w:val="24"/>
      </w:rPr>
    </w:lvl>
    <w:lvl w:ilvl="3">
      <w:start w:val="1"/>
      <w:numFmt w:val="decimal"/>
      <w:lvlText w:val="%1.%2.%3.%4"/>
      <w:lvlJc w:val="left"/>
      <w:pPr>
        <w:ind w:left="990" w:hanging="720"/>
      </w:pPr>
      <w:rPr>
        <w:rFonts w:ascii="Arial" w:hAnsi="Arial" w:cs="Arial" w:hint="default"/>
        <w:color w:val="000000"/>
        <w:sz w:val="24"/>
      </w:rPr>
    </w:lvl>
    <w:lvl w:ilvl="4">
      <w:start w:val="1"/>
      <w:numFmt w:val="decimal"/>
      <w:lvlText w:val="%1.%2.%3.%4.%5"/>
      <w:lvlJc w:val="left"/>
      <w:pPr>
        <w:ind w:left="1440" w:hanging="1080"/>
      </w:pPr>
      <w:rPr>
        <w:rFonts w:ascii="Arial" w:hAnsi="Arial" w:cs="Arial" w:hint="default"/>
        <w:color w:val="000000"/>
        <w:sz w:val="24"/>
      </w:rPr>
    </w:lvl>
    <w:lvl w:ilvl="5">
      <w:start w:val="1"/>
      <w:numFmt w:val="decimal"/>
      <w:lvlText w:val="%1.%2.%3.%4.%5.%6"/>
      <w:lvlJc w:val="left"/>
      <w:pPr>
        <w:ind w:left="1530" w:hanging="1080"/>
      </w:pPr>
      <w:rPr>
        <w:rFonts w:ascii="Arial" w:hAnsi="Arial" w:cs="Arial" w:hint="default"/>
        <w:color w:val="000000"/>
        <w:sz w:val="24"/>
      </w:rPr>
    </w:lvl>
    <w:lvl w:ilvl="6">
      <w:start w:val="1"/>
      <w:numFmt w:val="decimal"/>
      <w:lvlText w:val="%1.%2.%3.%4.%5.%6.%7"/>
      <w:lvlJc w:val="left"/>
      <w:pPr>
        <w:ind w:left="1980" w:hanging="1440"/>
      </w:pPr>
      <w:rPr>
        <w:rFonts w:ascii="Arial" w:hAnsi="Arial" w:cs="Arial" w:hint="default"/>
        <w:color w:val="000000"/>
        <w:sz w:val="24"/>
      </w:rPr>
    </w:lvl>
    <w:lvl w:ilvl="7">
      <w:start w:val="1"/>
      <w:numFmt w:val="decimal"/>
      <w:lvlText w:val="%1.%2.%3.%4.%5.%6.%7.%8"/>
      <w:lvlJc w:val="left"/>
      <w:pPr>
        <w:ind w:left="2070" w:hanging="1440"/>
      </w:pPr>
      <w:rPr>
        <w:rFonts w:ascii="Arial" w:hAnsi="Arial" w:cs="Arial" w:hint="default"/>
        <w:color w:val="000000"/>
        <w:sz w:val="24"/>
      </w:rPr>
    </w:lvl>
    <w:lvl w:ilvl="8">
      <w:start w:val="1"/>
      <w:numFmt w:val="decimal"/>
      <w:lvlText w:val="%1.%2.%3.%4.%5.%6.%7.%8.%9"/>
      <w:lvlJc w:val="left"/>
      <w:pPr>
        <w:ind w:left="2160" w:hanging="1440"/>
      </w:pPr>
      <w:rPr>
        <w:rFonts w:ascii="Arial" w:hAnsi="Arial" w:cs="Arial" w:hint="default"/>
        <w:color w:val="000000"/>
        <w:sz w:val="24"/>
      </w:rPr>
    </w:lvl>
  </w:abstractNum>
  <w:abstractNum w:abstractNumId="11">
    <w:nsid w:val="59AA0E9A"/>
    <w:multiLevelType w:val="multilevel"/>
    <w:tmpl w:val="9AE4C2C2"/>
    <w:styleLink w:val="List0"/>
    <w:lvl w:ilvl="0">
      <w:start w:val="1"/>
      <w:numFmt w:val="decimal"/>
      <w:lvlText w:val="%1."/>
      <w:lvlJc w:val="left"/>
      <w:pPr>
        <w:tabs>
          <w:tab w:val="num" w:pos="426"/>
        </w:tabs>
        <w:ind w:left="426" w:hanging="426"/>
      </w:pPr>
      <w:rPr>
        <w:rFonts w:ascii="Arial" w:eastAsia="Arial" w:hAnsi="Arial" w:cs="Arial"/>
        <w:b/>
        <w:bCs/>
        <w:position w:val="0"/>
        <w:sz w:val="24"/>
        <w:szCs w:val="24"/>
      </w:rPr>
    </w:lvl>
    <w:lvl w:ilvl="1">
      <w:start w:val="1"/>
      <w:numFmt w:val="lowerLetter"/>
      <w:lvlText w:val="%2."/>
      <w:lvlJc w:val="left"/>
      <w:pPr>
        <w:tabs>
          <w:tab w:val="num" w:pos="1440"/>
        </w:tabs>
        <w:ind w:left="1440" w:hanging="360"/>
      </w:pPr>
      <w:rPr>
        <w:rFonts w:ascii="Arial" w:eastAsia="Arial" w:hAnsi="Arial" w:cs="Arial"/>
        <w:b/>
        <w:bCs/>
        <w:position w:val="0"/>
        <w:sz w:val="24"/>
        <w:szCs w:val="24"/>
      </w:rPr>
    </w:lvl>
    <w:lvl w:ilvl="2">
      <w:start w:val="1"/>
      <w:numFmt w:val="lowerRoman"/>
      <w:lvlText w:val="%3."/>
      <w:lvlJc w:val="left"/>
      <w:pPr>
        <w:tabs>
          <w:tab w:val="num" w:pos="2160"/>
        </w:tabs>
        <w:ind w:left="2160" w:hanging="296"/>
      </w:pPr>
      <w:rPr>
        <w:rFonts w:ascii="Arial" w:eastAsia="Arial" w:hAnsi="Arial" w:cs="Arial"/>
        <w:b/>
        <w:bCs/>
        <w:position w:val="0"/>
        <w:sz w:val="24"/>
        <w:szCs w:val="24"/>
      </w:rPr>
    </w:lvl>
    <w:lvl w:ilvl="3">
      <w:start w:val="1"/>
      <w:numFmt w:val="decimal"/>
      <w:lvlText w:val="%4."/>
      <w:lvlJc w:val="left"/>
      <w:pPr>
        <w:tabs>
          <w:tab w:val="num" w:pos="2880"/>
        </w:tabs>
        <w:ind w:left="2880" w:hanging="360"/>
      </w:pPr>
      <w:rPr>
        <w:rFonts w:ascii="Arial" w:eastAsia="Arial" w:hAnsi="Arial" w:cs="Arial"/>
        <w:b/>
        <w:bCs/>
        <w:position w:val="0"/>
        <w:sz w:val="24"/>
        <w:szCs w:val="24"/>
      </w:rPr>
    </w:lvl>
    <w:lvl w:ilvl="4">
      <w:start w:val="1"/>
      <w:numFmt w:val="lowerLetter"/>
      <w:lvlText w:val="%5."/>
      <w:lvlJc w:val="left"/>
      <w:pPr>
        <w:tabs>
          <w:tab w:val="num" w:pos="3600"/>
        </w:tabs>
        <w:ind w:left="3600" w:hanging="360"/>
      </w:pPr>
      <w:rPr>
        <w:rFonts w:ascii="Arial" w:eastAsia="Arial" w:hAnsi="Arial" w:cs="Arial"/>
        <w:b/>
        <w:bCs/>
        <w:position w:val="0"/>
        <w:sz w:val="24"/>
        <w:szCs w:val="24"/>
      </w:rPr>
    </w:lvl>
    <w:lvl w:ilvl="5">
      <w:start w:val="1"/>
      <w:numFmt w:val="lowerRoman"/>
      <w:lvlText w:val="%6."/>
      <w:lvlJc w:val="left"/>
      <w:pPr>
        <w:tabs>
          <w:tab w:val="num" w:pos="4320"/>
        </w:tabs>
        <w:ind w:left="4320" w:hanging="296"/>
      </w:pPr>
      <w:rPr>
        <w:rFonts w:ascii="Arial" w:eastAsia="Arial" w:hAnsi="Arial" w:cs="Arial"/>
        <w:b/>
        <w:bCs/>
        <w:position w:val="0"/>
        <w:sz w:val="24"/>
        <w:szCs w:val="24"/>
      </w:rPr>
    </w:lvl>
    <w:lvl w:ilvl="6">
      <w:start w:val="1"/>
      <w:numFmt w:val="decimal"/>
      <w:lvlText w:val="%7."/>
      <w:lvlJc w:val="left"/>
      <w:pPr>
        <w:tabs>
          <w:tab w:val="num" w:pos="5040"/>
        </w:tabs>
        <w:ind w:left="5040" w:hanging="360"/>
      </w:pPr>
      <w:rPr>
        <w:rFonts w:ascii="Arial" w:eastAsia="Arial" w:hAnsi="Arial" w:cs="Arial"/>
        <w:b/>
        <w:bCs/>
        <w:position w:val="0"/>
        <w:sz w:val="24"/>
        <w:szCs w:val="24"/>
      </w:rPr>
    </w:lvl>
    <w:lvl w:ilvl="7">
      <w:start w:val="1"/>
      <w:numFmt w:val="lowerLetter"/>
      <w:lvlText w:val="%8."/>
      <w:lvlJc w:val="left"/>
      <w:pPr>
        <w:tabs>
          <w:tab w:val="num" w:pos="5760"/>
        </w:tabs>
        <w:ind w:left="5760" w:hanging="360"/>
      </w:pPr>
      <w:rPr>
        <w:rFonts w:ascii="Arial" w:eastAsia="Arial" w:hAnsi="Arial" w:cs="Arial"/>
        <w:b/>
        <w:bCs/>
        <w:position w:val="0"/>
        <w:sz w:val="24"/>
        <w:szCs w:val="24"/>
      </w:rPr>
    </w:lvl>
    <w:lvl w:ilvl="8">
      <w:start w:val="1"/>
      <w:numFmt w:val="lowerRoman"/>
      <w:lvlText w:val="%9."/>
      <w:lvlJc w:val="left"/>
      <w:pPr>
        <w:tabs>
          <w:tab w:val="num" w:pos="6480"/>
        </w:tabs>
        <w:ind w:left="6480" w:hanging="296"/>
      </w:pPr>
      <w:rPr>
        <w:rFonts w:ascii="Arial" w:eastAsia="Arial" w:hAnsi="Arial" w:cs="Arial"/>
        <w:b/>
        <w:bCs/>
        <w:position w:val="0"/>
        <w:sz w:val="24"/>
        <w:szCs w:val="24"/>
      </w:rPr>
    </w:lvl>
  </w:abstractNum>
  <w:abstractNum w:abstractNumId="12">
    <w:nsid w:val="5ED154DA"/>
    <w:multiLevelType w:val="multilevel"/>
    <w:tmpl w:val="CD72094C"/>
    <w:styleLink w:val="List9"/>
    <w:lvl w:ilvl="0">
      <w:numFmt w:val="bullet"/>
      <w:lvlText w:val="•"/>
      <w:lvlJc w:val="left"/>
      <w:pPr>
        <w:tabs>
          <w:tab w:val="num" w:pos="720"/>
        </w:tabs>
        <w:ind w:left="720" w:hanging="360"/>
      </w:pPr>
      <w:rPr>
        <w:rFonts w:ascii="Arial" w:eastAsia="Arial" w:hAnsi="Arial" w:cs="Arial"/>
        <w:position w:val="0"/>
        <w:sz w:val="22"/>
        <w:szCs w:val="22"/>
      </w:rPr>
    </w:lvl>
    <w:lvl w:ilvl="1">
      <w:start w:val="1"/>
      <w:numFmt w:val="bullet"/>
      <w:lvlText w:val="o"/>
      <w:lvlJc w:val="left"/>
      <w:pPr>
        <w:tabs>
          <w:tab w:val="num" w:pos="1440"/>
        </w:tabs>
        <w:ind w:left="1440" w:hanging="360"/>
      </w:pPr>
      <w:rPr>
        <w:rFonts w:ascii="Arial" w:eastAsia="Arial" w:hAnsi="Arial" w:cs="Arial"/>
        <w:position w:val="0"/>
        <w:sz w:val="24"/>
        <w:szCs w:val="24"/>
      </w:rPr>
    </w:lvl>
    <w:lvl w:ilvl="2">
      <w:start w:val="1"/>
      <w:numFmt w:val="bullet"/>
      <w:lvlText w:val="▪"/>
      <w:lvlJc w:val="left"/>
      <w:pPr>
        <w:tabs>
          <w:tab w:val="num" w:pos="2160"/>
        </w:tabs>
        <w:ind w:left="2160" w:hanging="360"/>
      </w:pPr>
      <w:rPr>
        <w:rFonts w:ascii="Arial" w:eastAsia="Arial" w:hAnsi="Arial" w:cs="Arial"/>
        <w:position w:val="0"/>
        <w:sz w:val="24"/>
        <w:szCs w:val="24"/>
      </w:rPr>
    </w:lvl>
    <w:lvl w:ilvl="3">
      <w:start w:val="1"/>
      <w:numFmt w:val="bullet"/>
      <w:lvlText w:val="•"/>
      <w:lvlJc w:val="left"/>
      <w:pPr>
        <w:tabs>
          <w:tab w:val="num" w:pos="2880"/>
        </w:tabs>
        <w:ind w:left="2880" w:hanging="360"/>
      </w:pPr>
      <w:rPr>
        <w:rFonts w:ascii="Arial" w:eastAsia="Arial" w:hAnsi="Arial" w:cs="Arial"/>
        <w:position w:val="0"/>
        <w:sz w:val="24"/>
        <w:szCs w:val="24"/>
      </w:rPr>
    </w:lvl>
    <w:lvl w:ilvl="4">
      <w:start w:val="1"/>
      <w:numFmt w:val="bullet"/>
      <w:lvlText w:val="o"/>
      <w:lvlJc w:val="left"/>
      <w:pPr>
        <w:tabs>
          <w:tab w:val="num" w:pos="3600"/>
        </w:tabs>
        <w:ind w:left="3600" w:hanging="360"/>
      </w:pPr>
      <w:rPr>
        <w:rFonts w:ascii="Arial" w:eastAsia="Arial" w:hAnsi="Arial" w:cs="Arial"/>
        <w:position w:val="0"/>
        <w:sz w:val="24"/>
        <w:szCs w:val="24"/>
      </w:rPr>
    </w:lvl>
    <w:lvl w:ilvl="5">
      <w:start w:val="1"/>
      <w:numFmt w:val="bullet"/>
      <w:lvlText w:val="▪"/>
      <w:lvlJc w:val="left"/>
      <w:pPr>
        <w:tabs>
          <w:tab w:val="num" w:pos="4320"/>
        </w:tabs>
        <w:ind w:left="4320" w:hanging="360"/>
      </w:pPr>
      <w:rPr>
        <w:rFonts w:ascii="Arial" w:eastAsia="Arial" w:hAnsi="Arial" w:cs="Arial"/>
        <w:position w:val="0"/>
        <w:sz w:val="24"/>
        <w:szCs w:val="24"/>
      </w:rPr>
    </w:lvl>
    <w:lvl w:ilvl="6">
      <w:start w:val="1"/>
      <w:numFmt w:val="bullet"/>
      <w:lvlText w:val="•"/>
      <w:lvlJc w:val="left"/>
      <w:pPr>
        <w:tabs>
          <w:tab w:val="num" w:pos="5040"/>
        </w:tabs>
        <w:ind w:left="5040" w:hanging="360"/>
      </w:pPr>
      <w:rPr>
        <w:rFonts w:ascii="Arial" w:eastAsia="Arial" w:hAnsi="Arial" w:cs="Arial"/>
        <w:position w:val="0"/>
        <w:sz w:val="24"/>
        <w:szCs w:val="24"/>
      </w:rPr>
    </w:lvl>
    <w:lvl w:ilvl="7">
      <w:start w:val="1"/>
      <w:numFmt w:val="bullet"/>
      <w:lvlText w:val="o"/>
      <w:lvlJc w:val="left"/>
      <w:pPr>
        <w:tabs>
          <w:tab w:val="num" w:pos="5760"/>
        </w:tabs>
        <w:ind w:left="5760" w:hanging="360"/>
      </w:pPr>
      <w:rPr>
        <w:rFonts w:ascii="Arial" w:eastAsia="Arial" w:hAnsi="Arial" w:cs="Arial"/>
        <w:position w:val="0"/>
        <w:sz w:val="24"/>
        <w:szCs w:val="24"/>
      </w:rPr>
    </w:lvl>
    <w:lvl w:ilvl="8">
      <w:start w:val="1"/>
      <w:numFmt w:val="bullet"/>
      <w:lvlText w:val="▪"/>
      <w:lvlJc w:val="left"/>
      <w:pPr>
        <w:tabs>
          <w:tab w:val="num" w:pos="6480"/>
        </w:tabs>
        <w:ind w:left="6480" w:hanging="360"/>
      </w:pPr>
      <w:rPr>
        <w:rFonts w:ascii="Arial" w:eastAsia="Arial" w:hAnsi="Arial" w:cs="Arial"/>
        <w:position w:val="0"/>
        <w:sz w:val="24"/>
        <w:szCs w:val="24"/>
      </w:rPr>
    </w:lvl>
  </w:abstractNum>
  <w:abstractNum w:abstractNumId="13">
    <w:nsid w:val="62F346F3"/>
    <w:multiLevelType w:val="hybridMultilevel"/>
    <w:tmpl w:val="441A0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67AD33DF"/>
    <w:multiLevelType w:val="hybridMultilevel"/>
    <w:tmpl w:val="7D387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771828B3"/>
    <w:multiLevelType w:val="hybridMultilevel"/>
    <w:tmpl w:val="7244189A"/>
    <w:lvl w:ilvl="0" w:tplc="4FC252D0">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C632F3D"/>
    <w:multiLevelType w:val="hybridMultilevel"/>
    <w:tmpl w:val="9BB28FFA"/>
    <w:lvl w:ilvl="0" w:tplc="DA5A60EC">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8"/>
  </w:num>
  <w:num w:numId="3">
    <w:abstractNumId w:val="15"/>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13"/>
  </w:num>
  <w:num w:numId="7">
    <w:abstractNumId w:val="14"/>
  </w:num>
  <w:num w:numId="8">
    <w:abstractNumId w:val="7"/>
  </w:num>
  <w:num w:numId="9">
    <w:abstractNumId w:val="2"/>
  </w:num>
  <w:num w:numId="10">
    <w:abstractNumId w:val="6"/>
  </w:num>
  <w:num w:numId="11">
    <w:abstractNumId w:val="16"/>
  </w:num>
  <w:num w:numId="12">
    <w:abstractNumId w:val="0"/>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5"/>
  </w:num>
  <w:num w:numId="16">
    <w:abstractNumId w:val="1"/>
  </w:num>
  <w:num w:numId="17">
    <w:abstractNumId w:val="10"/>
  </w:num>
  <w:num w:numId="18">
    <w:abstractNumId w:val="3"/>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savePreviewPicture/>
  <w:hdrShapeDefaults>
    <o:shapedefaults v:ext="edit" spidmax="16386"/>
  </w:hdrShapeDefaults>
  <w:footnotePr>
    <w:footnote w:id="-1"/>
    <w:footnote w:id="0"/>
  </w:footnotePr>
  <w:endnotePr>
    <w:endnote w:id="-1"/>
    <w:endnote w:id="0"/>
  </w:endnotePr>
  <w:compat/>
  <w:rsids>
    <w:rsidRoot w:val="00C86376"/>
    <w:rsid w:val="00003E5B"/>
    <w:rsid w:val="0000441C"/>
    <w:rsid w:val="000079B5"/>
    <w:rsid w:val="0001423A"/>
    <w:rsid w:val="00024FDF"/>
    <w:rsid w:val="0003589F"/>
    <w:rsid w:val="00037B8B"/>
    <w:rsid w:val="00042F85"/>
    <w:rsid w:val="00044116"/>
    <w:rsid w:val="0004413D"/>
    <w:rsid w:val="000451F7"/>
    <w:rsid w:val="00045D5B"/>
    <w:rsid w:val="00047677"/>
    <w:rsid w:val="00053358"/>
    <w:rsid w:val="00055154"/>
    <w:rsid w:val="00057AA0"/>
    <w:rsid w:val="00063B1A"/>
    <w:rsid w:val="00065F57"/>
    <w:rsid w:val="00080F50"/>
    <w:rsid w:val="000858ED"/>
    <w:rsid w:val="00095D8E"/>
    <w:rsid w:val="000A70BB"/>
    <w:rsid w:val="000B1F3D"/>
    <w:rsid w:val="000D02D5"/>
    <w:rsid w:val="000E13B1"/>
    <w:rsid w:val="000E3358"/>
    <w:rsid w:val="000F32CD"/>
    <w:rsid w:val="001116E2"/>
    <w:rsid w:val="0011649D"/>
    <w:rsid w:val="00120A71"/>
    <w:rsid w:val="00122B8B"/>
    <w:rsid w:val="00130024"/>
    <w:rsid w:val="001325AC"/>
    <w:rsid w:val="0013453E"/>
    <w:rsid w:val="0014054E"/>
    <w:rsid w:val="00141FEF"/>
    <w:rsid w:val="00142D9B"/>
    <w:rsid w:val="001471AA"/>
    <w:rsid w:val="00156233"/>
    <w:rsid w:val="00171D2C"/>
    <w:rsid w:val="00173301"/>
    <w:rsid w:val="00191DD0"/>
    <w:rsid w:val="001A34C3"/>
    <w:rsid w:val="001B140E"/>
    <w:rsid w:val="001B1CE7"/>
    <w:rsid w:val="001C0213"/>
    <w:rsid w:val="001C0D74"/>
    <w:rsid w:val="001C0F23"/>
    <w:rsid w:val="001C479C"/>
    <w:rsid w:val="001C6B74"/>
    <w:rsid w:val="001D3F46"/>
    <w:rsid w:val="001D5276"/>
    <w:rsid w:val="001E5865"/>
    <w:rsid w:val="001F0D4E"/>
    <w:rsid w:val="00202576"/>
    <w:rsid w:val="00216CA8"/>
    <w:rsid w:val="00225C6C"/>
    <w:rsid w:val="00234D20"/>
    <w:rsid w:val="0023501A"/>
    <w:rsid w:val="00236FEA"/>
    <w:rsid w:val="00237630"/>
    <w:rsid w:val="00237854"/>
    <w:rsid w:val="00242C9A"/>
    <w:rsid w:val="002479D8"/>
    <w:rsid w:val="00253259"/>
    <w:rsid w:val="00253422"/>
    <w:rsid w:val="00254E48"/>
    <w:rsid w:val="00255779"/>
    <w:rsid w:val="00256F6B"/>
    <w:rsid w:val="00271CEE"/>
    <w:rsid w:val="00271D39"/>
    <w:rsid w:val="002739B7"/>
    <w:rsid w:val="002769B5"/>
    <w:rsid w:val="00277D7A"/>
    <w:rsid w:val="00283005"/>
    <w:rsid w:val="002862E5"/>
    <w:rsid w:val="0029581A"/>
    <w:rsid w:val="00295B0D"/>
    <w:rsid w:val="00296FB7"/>
    <w:rsid w:val="002A75B6"/>
    <w:rsid w:val="002B1C57"/>
    <w:rsid w:val="002B40D3"/>
    <w:rsid w:val="002C3E7E"/>
    <w:rsid w:val="002C70F0"/>
    <w:rsid w:val="002C7354"/>
    <w:rsid w:val="002C7F50"/>
    <w:rsid w:val="002D47B0"/>
    <w:rsid w:val="002D49F7"/>
    <w:rsid w:val="002E176C"/>
    <w:rsid w:val="002E57DF"/>
    <w:rsid w:val="002E62F2"/>
    <w:rsid w:val="002F09DC"/>
    <w:rsid w:val="002F148C"/>
    <w:rsid w:val="00304EEF"/>
    <w:rsid w:val="00310548"/>
    <w:rsid w:val="00313640"/>
    <w:rsid w:val="00313A74"/>
    <w:rsid w:val="003222F2"/>
    <w:rsid w:val="003235A8"/>
    <w:rsid w:val="003243BD"/>
    <w:rsid w:val="00330B47"/>
    <w:rsid w:val="0033608D"/>
    <w:rsid w:val="003418BD"/>
    <w:rsid w:val="00351E9D"/>
    <w:rsid w:val="00353405"/>
    <w:rsid w:val="00355B45"/>
    <w:rsid w:val="0035696E"/>
    <w:rsid w:val="00357D06"/>
    <w:rsid w:val="00360C33"/>
    <w:rsid w:val="00361252"/>
    <w:rsid w:val="0036467A"/>
    <w:rsid w:val="0037009F"/>
    <w:rsid w:val="0037014A"/>
    <w:rsid w:val="00374300"/>
    <w:rsid w:val="0037469C"/>
    <w:rsid w:val="00386650"/>
    <w:rsid w:val="00391164"/>
    <w:rsid w:val="00395C47"/>
    <w:rsid w:val="00397D16"/>
    <w:rsid w:val="003A5573"/>
    <w:rsid w:val="003A5A2B"/>
    <w:rsid w:val="003B0F72"/>
    <w:rsid w:val="003C1EEA"/>
    <w:rsid w:val="003D0619"/>
    <w:rsid w:val="003D1A52"/>
    <w:rsid w:val="003D4352"/>
    <w:rsid w:val="003D5C52"/>
    <w:rsid w:val="003D6496"/>
    <w:rsid w:val="003D6730"/>
    <w:rsid w:val="003D6D84"/>
    <w:rsid w:val="003F6513"/>
    <w:rsid w:val="00424C87"/>
    <w:rsid w:val="004365A0"/>
    <w:rsid w:val="00441501"/>
    <w:rsid w:val="00441A0E"/>
    <w:rsid w:val="0044428C"/>
    <w:rsid w:val="004520C5"/>
    <w:rsid w:val="00461D89"/>
    <w:rsid w:val="00467B11"/>
    <w:rsid w:val="0048060B"/>
    <w:rsid w:val="0048655A"/>
    <w:rsid w:val="004A07AD"/>
    <w:rsid w:val="004A7972"/>
    <w:rsid w:val="004C1943"/>
    <w:rsid w:val="004C571B"/>
    <w:rsid w:val="004D0240"/>
    <w:rsid w:val="004D2EC8"/>
    <w:rsid w:val="004D63DF"/>
    <w:rsid w:val="004D74FF"/>
    <w:rsid w:val="004E7B39"/>
    <w:rsid w:val="004F3054"/>
    <w:rsid w:val="004F5B75"/>
    <w:rsid w:val="005074A2"/>
    <w:rsid w:val="00523FD8"/>
    <w:rsid w:val="00526B96"/>
    <w:rsid w:val="00526E0E"/>
    <w:rsid w:val="00527F48"/>
    <w:rsid w:val="00532FE7"/>
    <w:rsid w:val="005418B6"/>
    <w:rsid w:val="005446ED"/>
    <w:rsid w:val="00545AC6"/>
    <w:rsid w:val="00552E16"/>
    <w:rsid w:val="0055495B"/>
    <w:rsid w:val="005657E9"/>
    <w:rsid w:val="0056727E"/>
    <w:rsid w:val="00575437"/>
    <w:rsid w:val="005864A0"/>
    <w:rsid w:val="005867CA"/>
    <w:rsid w:val="00591461"/>
    <w:rsid w:val="005A1F9A"/>
    <w:rsid w:val="005A38E1"/>
    <w:rsid w:val="005A442E"/>
    <w:rsid w:val="005B1234"/>
    <w:rsid w:val="005B2104"/>
    <w:rsid w:val="005C0A6D"/>
    <w:rsid w:val="005D1D99"/>
    <w:rsid w:val="005D2411"/>
    <w:rsid w:val="005D3EA5"/>
    <w:rsid w:val="005E00CC"/>
    <w:rsid w:val="005E2461"/>
    <w:rsid w:val="005E4788"/>
    <w:rsid w:val="005E50D1"/>
    <w:rsid w:val="005E56F6"/>
    <w:rsid w:val="005F1D1E"/>
    <w:rsid w:val="005F3D3A"/>
    <w:rsid w:val="005F486E"/>
    <w:rsid w:val="005F709D"/>
    <w:rsid w:val="0060034D"/>
    <w:rsid w:val="006032AC"/>
    <w:rsid w:val="006040EC"/>
    <w:rsid w:val="00610835"/>
    <w:rsid w:val="00611182"/>
    <w:rsid w:val="00613F8A"/>
    <w:rsid w:val="00631F63"/>
    <w:rsid w:val="00633264"/>
    <w:rsid w:val="00637BC0"/>
    <w:rsid w:val="00640037"/>
    <w:rsid w:val="00645ADE"/>
    <w:rsid w:val="006503AC"/>
    <w:rsid w:val="00653053"/>
    <w:rsid w:val="0066225A"/>
    <w:rsid w:val="0066504E"/>
    <w:rsid w:val="00670E56"/>
    <w:rsid w:val="00671019"/>
    <w:rsid w:val="0069074C"/>
    <w:rsid w:val="006A5707"/>
    <w:rsid w:val="006B36E8"/>
    <w:rsid w:val="006B5781"/>
    <w:rsid w:val="006B60AA"/>
    <w:rsid w:val="006B723E"/>
    <w:rsid w:val="006C22DC"/>
    <w:rsid w:val="006C3018"/>
    <w:rsid w:val="006C575F"/>
    <w:rsid w:val="006C75FA"/>
    <w:rsid w:val="006D4EE5"/>
    <w:rsid w:val="006E0BC4"/>
    <w:rsid w:val="006E32A5"/>
    <w:rsid w:val="006E57ED"/>
    <w:rsid w:val="0070639E"/>
    <w:rsid w:val="007113D2"/>
    <w:rsid w:val="0071646E"/>
    <w:rsid w:val="0072154F"/>
    <w:rsid w:val="00727D55"/>
    <w:rsid w:val="0073712E"/>
    <w:rsid w:val="00771FCC"/>
    <w:rsid w:val="00772089"/>
    <w:rsid w:val="0077432E"/>
    <w:rsid w:val="00780D28"/>
    <w:rsid w:val="00783C1A"/>
    <w:rsid w:val="0078682F"/>
    <w:rsid w:val="00786D08"/>
    <w:rsid w:val="00790451"/>
    <w:rsid w:val="0079362A"/>
    <w:rsid w:val="007A17E4"/>
    <w:rsid w:val="007A6360"/>
    <w:rsid w:val="007B6E3E"/>
    <w:rsid w:val="007B7320"/>
    <w:rsid w:val="007B7C12"/>
    <w:rsid w:val="007C45D7"/>
    <w:rsid w:val="007D1EFB"/>
    <w:rsid w:val="007D66FB"/>
    <w:rsid w:val="007E02D9"/>
    <w:rsid w:val="007E7D39"/>
    <w:rsid w:val="00814047"/>
    <w:rsid w:val="0082090E"/>
    <w:rsid w:val="00823211"/>
    <w:rsid w:val="00832FEA"/>
    <w:rsid w:val="00856AA0"/>
    <w:rsid w:val="00872276"/>
    <w:rsid w:val="00872D6F"/>
    <w:rsid w:val="0087438C"/>
    <w:rsid w:val="00876870"/>
    <w:rsid w:val="008A187E"/>
    <w:rsid w:val="008A2468"/>
    <w:rsid w:val="008A53D2"/>
    <w:rsid w:val="008A6C71"/>
    <w:rsid w:val="008B0041"/>
    <w:rsid w:val="008B0C6D"/>
    <w:rsid w:val="008C2174"/>
    <w:rsid w:val="008C44A5"/>
    <w:rsid w:val="008C4EEA"/>
    <w:rsid w:val="008C4F5A"/>
    <w:rsid w:val="008C5C38"/>
    <w:rsid w:val="008C7BB9"/>
    <w:rsid w:val="008D0FC4"/>
    <w:rsid w:val="008D3D87"/>
    <w:rsid w:val="008D498D"/>
    <w:rsid w:val="008E172B"/>
    <w:rsid w:val="008F2065"/>
    <w:rsid w:val="008F57AF"/>
    <w:rsid w:val="009165A0"/>
    <w:rsid w:val="00916848"/>
    <w:rsid w:val="00917156"/>
    <w:rsid w:val="00920556"/>
    <w:rsid w:val="0094131C"/>
    <w:rsid w:val="0094547A"/>
    <w:rsid w:val="009539BE"/>
    <w:rsid w:val="00960FAD"/>
    <w:rsid w:val="00965E50"/>
    <w:rsid w:val="009667BD"/>
    <w:rsid w:val="0098293C"/>
    <w:rsid w:val="00985332"/>
    <w:rsid w:val="009877DA"/>
    <w:rsid w:val="009925D3"/>
    <w:rsid w:val="00995544"/>
    <w:rsid w:val="00995A5D"/>
    <w:rsid w:val="00996703"/>
    <w:rsid w:val="009A6500"/>
    <w:rsid w:val="009A74FA"/>
    <w:rsid w:val="009C2F51"/>
    <w:rsid w:val="009C4AE7"/>
    <w:rsid w:val="009E3566"/>
    <w:rsid w:val="009F2275"/>
    <w:rsid w:val="00A068FE"/>
    <w:rsid w:val="00A0723D"/>
    <w:rsid w:val="00A10690"/>
    <w:rsid w:val="00A17637"/>
    <w:rsid w:val="00A24FBA"/>
    <w:rsid w:val="00A43298"/>
    <w:rsid w:val="00A45301"/>
    <w:rsid w:val="00A50E98"/>
    <w:rsid w:val="00A5397D"/>
    <w:rsid w:val="00A60BF4"/>
    <w:rsid w:val="00A71B21"/>
    <w:rsid w:val="00A76643"/>
    <w:rsid w:val="00A83D78"/>
    <w:rsid w:val="00AA1B2C"/>
    <w:rsid w:val="00AA24AC"/>
    <w:rsid w:val="00AA5F1B"/>
    <w:rsid w:val="00AA7ACF"/>
    <w:rsid w:val="00AB6E74"/>
    <w:rsid w:val="00AB7FCB"/>
    <w:rsid w:val="00AC0A87"/>
    <w:rsid w:val="00AC1E36"/>
    <w:rsid w:val="00AC55FC"/>
    <w:rsid w:val="00AC676A"/>
    <w:rsid w:val="00AD04FD"/>
    <w:rsid w:val="00AD4252"/>
    <w:rsid w:val="00AE4BC1"/>
    <w:rsid w:val="00AE7D24"/>
    <w:rsid w:val="00AF0E9E"/>
    <w:rsid w:val="00AF770C"/>
    <w:rsid w:val="00B01134"/>
    <w:rsid w:val="00B052AA"/>
    <w:rsid w:val="00B1218B"/>
    <w:rsid w:val="00B12D5D"/>
    <w:rsid w:val="00B14976"/>
    <w:rsid w:val="00B236A7"/>
    <w:rsid w:val="00B236B6"/>
    <w:rsid w:val="00B24B28"/>
    <w:rsid w:val="00B32213"/>
    <w:rsid w:val="00B54BDB"/>
    <w:rsid w:val="00B61A3A"/>
    <w:rsid w:val="00B63191"/>
    <w:rsid w:val="00B6473D"/>
    <w:rsid w:val="00B65D92"/>
    <w:rsid w:val="00B71DF7"/>
    <w:rsid w:val="00B737E2"/>
    <w:rsid w:val="00B7437B"/>
    <w:rsid w:val="00B8089B"/>
    <w:rsid w:val="00B8127E"/>
    <w:rsid w:val="00B8241B"/>
    <w:rsid w:val="00B82D53"/>
    <w:rsid w:val="00B8580D"/>
    <w:rsid w:val="00B85F0F"/>
    <w:rsid w:val="00B86086"/>
    <w:rsid w:val="00B8709C"/>
    <w:rsid w:val="00B929CE"/>
    <w:rsid w:val="00B93E5A"/>
    <w:rsid w:val="00B95437"/>
    <w:rsid w:val="00B960AF"/>
    <w:rsid w:val="00BA0E2C"/>
    <w:rsid w:val="00BA1CF3"/>
    <w:rsid w:val="00BA6460"/>
    <w:rsid w:val="00BA7EEF"/>
    <w:rsid w:val="00BB13EB"/>
    <w:rsid w:val="00BB5746"/>
    <w:rsid w:val="00BE1B44"/>
    <w:rsid w:val="00BE23C1"/>
    <w:rsid w:val="00BE3868"/>
    <w:rsid w:val="00BE3FC6"/>
    <w:rsid w:val="00BE44D2"/>
    <w:rsid w:val="00BE73A1"/>
    <w:rsid w:val="00BF03BA"/>
    <w:rsid w:val="00BF54AF"/>
    <w:rsid w:val="00BF5C68"/>
    <w:rsid w:val="00C15DBD"/>
    <w:rsid w:val="00C1723E"/>
    <w:rsid w:val="00C37A84"/>
    <w:rsid w:val="00C44047"/>
    <w:rsid w:val="00C4427A"/>
    <w:rsid w:val="00C46397"/>
    <w:rsid w:val="00C527DA"/>
    <w:rsid w:val="00C54155"/>
    <w:rsid w:val="00C56303"/>
    <w:rsid w:val="00C5742B"/>
    <w:rsid w:val="00C618D0"/>
    <w:rsid w:val="00C63E0D"/>
    <w:rsid w:val="00C65B10"/>
    <w:rsid w:val="00C70155"/>
    <w:rsid w:val="00C86376"/>
    <w:rsid w:val="00C90A08"/>
    <w:rsid w:val="00C90C2D"/>
    <w:rsid w:val="00C94411"/>
    <w:rsid w:val="00C94761"/>
    <w:rsid w:val="00C948E7"/>
    <w:rsid w:val="00CA2765"/>
    <w:rsid w:val="00CA4D47"/>
    <w:rsid w:val="00CB0015"/>
    <w:rsid w:val="00CC00A3"/>
    <w:rsid w:val="00CC1DEC"/>
    <w:rsid w:val="00CC386F"/>
    <w:rsid w:val="00CD34ED"/>
    <w:rsid w:val="00CE07E7"/>
    <w:rsid w:val="00CE5509"/>
    <w:rsid w:val="00CF472C"/>
    <w:rsid w:val="00CF507D"/>
    <w:rsid w:val="00CF74F6"/>
    <w:rsid w:val="00D02DAD"/>
    <w:rsid w:val="00D04629"/>
    <w:rsid w:val="00D06293"/>
    <w:rsid w:val="00D071A2"/>
    <w:rsid w:val="00D13F1D"/>
    <w:rsid w:val="00D203E9"/>
    <w:rsid w:val="00D2054B"/>
    <w:rsid w:val="00D20CA0"/>
    <w:rsid w:val="00D2123A"/>
    <w:rsid w:val="00D30FC2"/>
    <w:rsid w:val="00D32B9B"/>
    <w:rsid w:val="00D40B22"/>
    <w:rsid w:val="00D44ECC"/>
    <w:rsid w:val="00D54AD0"/>
    <w:rsid w:val="00D56908"/>
    <w:rsid w:val="00D60148"/>
    <w:rsid w:val="00D71EB8"/>
    <w:rsid w:val="00D75ACA"/>
    <w:rsid w:val="00D76CBB"/>
    <w:rsid w:val="00D77693"/>
    <w:rsid w:val="00D91954"/>
    <w:rsid w:val="00D93165"/>
    <w:rsid w:val="00D96294"/>
    <w:rsid w:val="00DA1864"/>
    <w:rsid w:val="00DA2D23"/>
    <w:rsid w:val="00DB356F"/>
    <w:rsid w:val="00DB67C6"/>
    <w:rsid w:val="00DC00A7"/>
    <w:rsid w:val="00DC1486"/>
    <w:rsid w:val="00DC516B"/>
    <w:rsid w:val="00DC605C"/>
    <w:rsid w:val="00DD24D4"/>
    <w:rsid w:val="00DD3189"/>
    <w:rsid w:val="00DD72A3"/>
    <w:rsid w:val="00DF70F9"/>
    <w:rsid w:val="00E07A5F"/>
    <w:rsid w:val="00E13D5D"/>
    <w:rsid w:val="00E15996"/>
    <w:rsid w:val="00E1643F"/>
    <w:rsid w:val="00E17849"/>
    <w:rsid w:val="00E538ED"/>
    <w:rsid w:val="00E547E1"/>
    <w:rsid w:val="00E5509B"/>
    <w:rsid w:val="00E627B6"/>
    <w:rsid w:val="00E62B47"/>
    <w:rsid w:val="00E73BF2"/>
    <w:rsid w:val="00E755EB"/>
    <w:rsid w:val="00E77FB4"/>
    <w:rsid w:val="00E828CA"/>
    <w:rsid w:val="00E83EA5"/>
    <w:rsid w:val="00E9692F"/>
    <w:rsid w:val="00E96AE5"/>
    <w:rsid w:val="00EB2B24"/>
    <w:rsid w:val="00EC2FBC"/>
    <w:rsid w:val="00EC4AA7"/>
    <w:rsid w:val="00ED6FD9"/>
    <w:rsid w:val="00EF0238"/>
    <w:rsid w:val="00EF5E2E"/>
    <w:rsid w:val="00EF7BE1"/>
    <w:rsid w:val="00EF7DAB"/>
    <w:rsid w:val="00F07B88"/>
    <w:rsid w:val="00F10AE7"/>
    <w:rsid w:val="00F11851"/>
    <w:rsid w:val="00F155FE"/>
    <w:rsid w:val="00F1680D"/>
    <w:rsid w:val="00F17127"/>
    <w:rsid w:val="00F17E3E"/>
    <w:rsid w:val="00F31A0B"/>
    <w:rsid w:val="00F339BF"/>
    <w:rsid w:val="00F4461A"/>
    <w:rsid w:val="00F4490B"/>
    <w:rsid w:val="00F46CF7"/>
    <w:rsid w:val="00F51715"/>
    <w:rsid w:val="00F807C1"/>
    <w:rsid w:val="00F813FC"/>
    <w:rsid w:val="00F81C49"/>
    <w:rsid w:val="00F823FE"/>
    <w:rsid w:val="00F8500A"/>
    <w:rsid w:val="00F86E73"/>
    <w:rsid w:val="00FA3869"/>
    <w:rsid w:val="00FA3E1A"/>
    <w:rsid w:val="00FA63F1"/>
    <w:rsid w:val="00FB190E"/>
    <w:rsid w:val="00FB1A23"/>
    <w:rsid w:val="00FB7F18"/>
    <w:rsid w:val="00FD0023"/>
    <w:rsid w:val="00FE46CE"/>
    <w:rsid w:val="00FE507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1D39"/>
  </w:style>
  <w:style w:type="paragraph" w:styleId="Heading1">
    <w:name w:val="heading 1"/>
    <w:basedOn w:val="Normal"/>
    <w:next w:val="Normal"/>
    <w:link w:val="Heading1Char"/>
    <w:uiPriority w:val="9"/>
    <w:qFormat/>
    <w:rsid w:val="0059146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62B4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1461"/>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591461"/>
    <w:pPr>
      <w:outlineLvl w:val="9"/>
    </w:pPr>
    <w:rPr>
      <w:lang w:val="en-US" w:eastAsia="ja-JP"/>
    </w:rPr>
  </w:style>
  <w:style w:type="paragraph" w:styleId="BalloonText">
    <w:name w:val="Balloon Text"/>
    <w:basedOn w:val="Normal"/>
    <w:link w:val="BalloonTextChar"/>
    <w:uiPriority w:val="99"/>
    <w:semiHidden/>
    <w:unhideWhenUsed/>
    <w:rsid w:val="005914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1461"/>
    <w:rPr>
      <w:rFonts w:ascii="Tahoma" w:hAnsi="Tahoma" w:cs="Tahoma"/>
      <w:sz w:val="16"/>
      <w:szCs w:val="16"/>
    </w:rPr>
  </w:style>
  <w:style w:type="paragraph" w:styleId="ListParagraph">
    <w:name w:val="List Paragraph"/>
    <w:basedOn w:val="Normal"/>
    <w:uiPriority w:val="34"/>
    <w:qFormat/>
    <w:rsid w:val="00591461"/>
    <w:pPr>
      <w:ind w:left="720"/>
      <w:contextualSpacing/>
    </w:pPr>
  </w:style>
  <w:style w:type="paragraph" w:styleId="Title">
    <w:name w:val="Title"/>
    <w:basedOn w:val="Normal"/>
    <w:next w:val="Normal"/>
    <w:link w:val="TitleChar"/>
    <w:uiPriority w:val="10"/>
    <w:qFormat/>
    <w:rsid w:val="00C63E0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63E0D"/>
    <w:rPr>
      <w:rFonts w:asciiTheme="majorHAnsi" w:eastAsiaTheme="majorEastAsia" w:hAnsiTheme="majorHAnsi" w:cstheme="majorBidi"/>
      <w:color w:val="17365D" w:themeColor="text2" w:themeShade="BF"/>
      <w:spacing w:val="5"/>
      <w:kern w:val="28"/>
      <w:sz w:val="52"/>
      <w:szCs w:val="52"/>
    </w:rPr>
  </w:style>
  <w:style w:type="paragraph" w:styleId="TOC1">
    <w:name w:val="toc 1"/>
    <w:basedOn w:val="Normal"/>
    <w:next w:val="Normal"/>
    <w:autoRedefine/>
    <w:uiPriority w:val="39"/>
    <w:unhideWhenUsed/>
    <w:rsid w:val="00E62B47"/>
    <w:pPr>
      <w:spacing w:after="100"/>
    </w:pPr>
  </w:style>
  <w:style w:type="character" w:styleId="Hyperlink">
    <w:name w:val="Hyperlink"/>
    <w:basedOn w:val="DefaultParagraphFont"/>
    <w:uiPriority w:val="99"/>
    <w:unhideWhenUsed/>
    <w:rsid w:val="00E62B47"/>
    <w:rPr>
      <w:color w:val="0000FF" w:themeColor="hyperlink"/>
      <w:u w:val="single"/>
    </w:rPr>
  </w:style>
  <w:style w:type="character" w:customStyle="1" w:styleId="Heading2Char">
    <w:name w:val="Heading 2 Char"/>
    <w:basedOn w:val="DefaultParagraphFont"/>
    <w:link w:val="Heading2"/>
    <w:uiPriority w:val="9"/>
    <w:rsid w:val="00E62B47"/>
    <w:rPr>
      <w:rFonts w:asciiTheme="majorHAnsi" w:eastAsiaTheme="majorEastAsia" w:hAnsiTheme="majorHAnsi" w:cstheme="majorBidi"/>
      <w:b/>
      <w:bCs/>
      <w:color w:val="4F81BD" w:themeColor="accent1"/>
      <w:sz w:val="26"/>
      <w:szCs w:val="26"/>
    </w:rPr>
  </w:style>
  <w:style w:type="paragraph" w:styleId="TOC2">
    <w:name w:val="toc 2"/>
    <w:basedOn w:val="Normal"/>
    <w:next w:val="Normal"/>
    <w:autoRedefine/>
    <w:uiPriority w:val="39"/>
    <w:unhideWhenUsed/>
    <w:rsid w:val="00E62B47"/>
    <w:pPr>
      <w:spacing w:after="100"/>
      <w:ind w:left="220"/>
    </w:pPr>
  </w:style>
  <w:style w:type="paragraph" w:styleId="Header">
    <w:name w:val="header"/>
    <w:basedOn w:val="Normal"/>
    <w:link w:val="HeaderChar"/>
    <w:uiPriority w:val="99"/>
    <w:unhideWhenUsed/>
    <w:rsid w:val="002378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7854"/>
  </w:style>
  <w:style w:type="paragraph" w:styleId="Footer">
    <w:name w:val="footer"/>
    <w:basedOn w:val="Normal"/>
    <w:link w:val="FooterChar"/>
    <w:uiPriority w:val="99"/>
    <w:unhideWhenUsed/>
    <w:rsid w:val="002378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7854"/>
  </w:style>
  <w:style w:type="character" w:styleId="CommentReference">
    <w:name w:val="annotation reference"/>
    <w:basedOn w:val="DefaultParagraphFont"/>
    <w:uiPriority w:val="99"/>
    <w:semiHidden/>
    <w:unhideWhenUsed/>
    <w:rsid w:val="00CF74F6"/>
    <w:rPr>
      <w:sz w:val="16"/>
      <w:szCs w:val="16"/>
    </w:rPr>
  </w:style>
  <w:style w:type="paragraph" w:styleId="CommentText">
    <w:name w:val="annotation text"/>
    <w:basedOn w:val="Normal"/>
    <w:link w:val="CommentTextChar"/>
    <w:uiPriority w:val="99"/>
    <w:semiHidden/>
    <w:unhideWhenUsed/>
    <w:rsid w:val="00CF74F6"/>
    <w:pPr>
      <w:spacing w:line="240" w:lineRule="auto"/>
    </w:pPr>
    <w:rPr>
      <w:sz w:val="20"/>
      <w:szCs w:val="20"/>
    </w:rPr>
  </w:style>
  <w:style w:type="character" w:customStyle="1" w:styleId="CommentTextChar">
    <w:name w:val="Comment Text Char"/>
    <w:basedOn w:val="DefaultParagraphFont"/>
    <w:link w:val="CommentText"/>
    <w:uiPriority w:val="99"/>
    <w:semiHidden/>
    <w:rsid w:val="00CF74F6"/>
    <w:rPr>
      <w:sz w:val="20"/>
      <w:szCs w:val="20"/>
    </w:rPr>
  </w:style>
  <w:style w:type="paragraph" w:styleId="CommentSubject">
    <w:name w:val="annotation subject"/>
    <w:basedOn w:val="CommentText"/>
    <w:next w:val="CommentText"/>
    <w:link w:val="CommentSubjectChar"/>
    <w:uiPriority w:val="99"/>
    <w:semiHidden/>
    <w:unhideWhenUsed/>
    <w:rsid w:val="00CF74F6"/>
    <w:rPr>
      <w:b/>
      <w:bCs/>
    </w:rPr>
  </w:style>
  <w:style w:type="character" w:customStyle="1" w:styleId="CommentSubjectChar">
    <w:name w:val="Comment Subject Char"/>
    <w:basedOn w:val="CommentTextChar"/>
    <w:link w:val="CommentSubject"/>
    <w:uiPriority w:val="99"/>
    <w:semiHidden/>
    <w:rsid w:val="00CF74F6"/>
    <w:rPr>
      <w:b/>
      <w:bCs/>
      <w:sz w:val="20"/>
      <w:szCs w:val="20"/>
    </w:rPr>
  </w:style>
  <w:style w:type="paragraph" w:customStyle="1" w:styleId="Body">
    <w:name w:val="Body"/>
    <w:rsid w:val="0060034D"/>
    <w:pPr>
      <w:pBdr>
        <w:top w:val="nil"/>
        <w:left w:val="nil"/>
        <w:bottom w:val="nil"/>
        <w:right w:val="nil"/>
        <w:between w:val="nil"/>
        <w:bar w:val="nil"/>
      </w:pBdr>
    </w:pPr>
    <w:rPr>
      <w:rFonts w:ascii="Calibri" w:eastAsia="Arial Unicode MS" w:hAnsi="Arial Unicode MS" w:cs="Arial Unicode MS"/>
      <w:color w:val="000000"/>
      <w:u w:color="000000"/>
      <w:bdr w:val="nil"/>
      <w:lang w:val="en-US" w:eastAsia="en-GB"/>
    </w:rPr>
  </w:style>
  <w:style w:type="numbering" w:customStyle="1" w:styleId="List9">
    <w:name w:val="List 9"/>
    <w:basedOn w:val="NoList"/>
    <w:rsid w:val="0060034D"/>
    <w:pPr>
      <w:numPr>
        <w:numId w:val="1"/>
      </w:numPr>
    </w:pPr>
  </w:style>
  <w:style w:type="paragraph" w:customStyle="1" w:styleId="B1">
    <w:name w:val="B1"/>
    <w:basedOn w:val="Normal"/>
    <w:qFormat/>
    <w:rsid w:val="00B14976"/>
    <w:pPr>
      <w:keepNext/>
      <w:numPr>
        <w:numId w:val="4"/>
      </w:numPr>
      <w:spacing w:before="360" w:after="240" w:line="240" w:lineRule="auto"/>
      <w:jc w:val="both"/>
      <w:outlineLvl w:val="0"/>
    </w:pPr>
    <w:rPr>
      <w:rFonts w:ascii="Palatino Linotype" w:eastAsia="Times New Roman" w:hAnsi="Palatino Linotype" w:cs="Times New Roman"/>
      <w:b/>
      <w:smallCaps/>
      <w:szCs w:val="24"/>
    </w:rPr>
  </w:style>
  <w:style w:type="paragraph" w:customStyle="1" w:styleId="B2">
    <w:name w:val="B2"/>
    <w:basedOn w:val="B1"/>
    <w:qFormat/>
    <w:rsid w:val="00B14976"/>
    <w:pPr>
      <w:keepNext w:val="0"/>
      <w:numPr>
        <w:ilvl w:val="1"/>
      </w:numPr>
      <w:spacing w:before="120" w:after="120"/>
      <w:outlineLvl w:val="1"/>
    </w:pPr>
    <w:rPr>
      <w:rFonts w:ascii="Calibri" w:hAnsi="Calibri" w:cs="Calibri"/>
      <w:b w:val="0"/>
      <w:smallCaps w:val="0"/>
    </w:rPr>
  </w:style>
  <w:style w:type="paragraph" w:customStyle="1" w:styleId="B3">
    <w:name w:val="B3"/>
    <w:basedOn w:val="B2"/>
    <w:qFormat/>
    <w:rsid w:val="00B14976"/>
    <w:pPr>
      <w:numPr>
        <w:ilvl w:val="2"/>
      </w:numPr>
      <w:outlineLvl w:val="2"/>
    </w:pPr>
  </w:style>
  <w:style w:type="paragraph" w:customStyle="1" w:styleId="B4">
    <w:name w:val="B4"/>
    <w:basedOn w:val="B3"/>
    <w:qFormat/>
    <w:rsid w:val="00B14976"/>
    <w:pPr>
      <w:numPr>
        <w:ilvl w:val="3"/>
      </w:numPr>
      <w:tabs>
        <w:tab w:val="num" w:pos="2160"/>
      </w:tabs>
      <w:ind w:left="2160"/>
      <w:outlineLvl w:val="3"/>
    </w:pPr>
  </w:style>
  <w:style w:type="paragraph" w:customStyle="1" w:styleId="B5">
    <w:name w:val="B5"/>
    <w:basedOn w:val="B4"/>
    <w:qFormat/>
    <w:rsid w:val="00B14976"/>
    <w:pPr>
      <w:numPr>
        <w:ilvl w:val="4"/>
      </w:numPr>
      <w:tabs>
        <w:tab w:val="clear" w:pos="2934"/>
        <w:tab w:val="num" w:pos="1728"/>
      </w:tabs>
      <w:outlineLvl w:val="4"/>
    </w:pPr>
  </w:style>
  <w:style w:type="paragraph" w:customStyle="1" w:styleId="xmsonormal">
    <w:name w:val="x_msonormal"/>
    <w:basedOn w:val="Normal"/>
    <w:rsid w:val="00D32B9B"/>
    <w:pPr>
      <w:spacing w:before="100" w:beforeAutospacing="1" w:after="100" w:afterAutospacing="1" w:line="240" w:lineRule="auto"/>
    </w:pPr>
    <w:rPr>
      <w:rFonts w:ascii="Times New Roman" w:eastAsia="Times New Roman" w:hAnsi="Times New Roman" w:cs="Times New Roman"/>
      <w:sz w:val="24"/>
      <w:szCs w:val="24"/>
      <w:lang w:eastAsia="en-GB"/>
    </w:rPr>
  </w:style>
  <w:style w:type="numbering" w:customStyle="1" w:styleId="List0">
    <w:name w:val="List0"/>
    <w:rsid w:val="00C4427A"/>
    <w:pPr>
      <w:numPr>
        <w:numId w:val="5"/>
      </w:numPr>
    </w:pPr>
  </w:style>
  <w:style w:type="character" w:styleId="FollowedHyperlink">
    <w:name w:val="FollowedHyperlink"/>
    <w:basedOn w:val="DefaultParagraphFont"/>
    <w:uiPriority w:val="99"/>
    <w:semiHidden/>
    <w:unhideWhenUsed/>
    <w:rsid w:val="00044116"/>
    <w:rPr>
      <w:color w:val="800080" w:themeColor="followedHyperlink"/>
      <w:u w:val="single"/>
    </w:rPr>
  </w:style>
  <w:style w:type="paragraph" w:customStyle="1" w:styleId="Default">
    <w:name w:val="Default"/>
    <w:rsid w:val="009539BE"/>
    <w:pPr>
      <w:autoSpaceDE w:val="0"/>
      <w:autoSpaceDN w:val="0"/>
      <w:adjustRightInd w:val="0"/>
      <w:spacing w:after="0" w:line="240" w:lineRule="auto"/>
    </w:pPr>
    <w:rPr>
      <w:rFonts w:ascii="Arial" w:eastAsiaTheme="minorEastAsia" w:hAnsi="Arial" w:cs="Arial"/>
      <w:color w:val="000000"/>
      <w:sz w:val="24"/>
      <w:szCs w:val="24"/>
      <w:lang w:eastAsia="en-GB"/>
    </w:rPr>
  </w:style>
  <w:style w:type="table" w:styleId="TableGrid">
    <w:name w:val="Table Grid"/>
    <w:basedOn w:val="TableNormal"/>
    <w:uiPriority w:val="59"/>
    <w:rsid w:val="007D66F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1D39"/>
  </w:style>
  <w:style w:type="paragraph" w:styleId="Heading1">
    <w:name w:val="heading 1"/>
    <w:basedOn w:val="Normal"/>
    <w:next w:val="Normal"/>
    <w:link w:val="Heading1Char"/>
    <w:uiPriority w:val="9"/>
    <w:qFormat/>
    <w:rsid w:val="0059146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62B4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1461"/>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591461"/>
    <w:pPr>
      <w:outlineLvl w:val="9"/>
    </w:pPr>
    <w:rPr>
      <w:lang w:val="en-US" w:eastAsia="ja-JP"/>
    </w:rPr>
  </w:style>
  <w:style w:type="paragraph" w:styleId="BalloonText">
    <w:name w:val="Balloon Text"/>
    <w:basedOn w:val="Normal"/>
    <w:link w:val="BalloonTextChar"/>
    <w:uiPriority w:val="99"/>
    <w:semiHidden/>
    <w:unhideWhenUsed/>
    <w:rsid w:val="005914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1461"/>
    <w:rPr>
      <w:rFonts w:ascii="Tahoma" w:hAnsi="Tahoma" w:cs="Tahoma"/>
      <w:sz w:val="16"/>
      <w:szCs w:val="16"/>
    </w:rPr>
  </w:style>
  <w:style w:type="paragraph" w:styleId="ListParagraph">
    <w:name w:val="List Paragraph"/>
    <w:basedOn w:val="Normal"/>
    <w:uiPriority w:val="34"/>
    <w:qFormat/>
    <w:rsid w:val="00591461"/>
    <w:pPr>
      <w:ind w:left="720"/>
      <w:contextualSpacing/>
    </w:pPr>
  </w:style>
  <w:style w:type="paragraph" w:styleId="Title">
    <w:name w:val="Title"/>
    <w:basedOn w:val="Normal"/>
    <w:next w:val="Normal"/>
    <w:link w:val="TitleChar"/>
    <w:uiPriority w:val="10"/>
    <w:qFormat/>
    <w:rsid w:val="00C63E0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63E0D"/>
    <w:rPr>
      <w:rFonts w:asciiTheme="majorHAnsi" w:eastAsiaTheme="majorEastAsia" w:hAnsiTheme="majorHAnsi" w:cstheme="majorBidi"/>
      <w:color w:val="17365D" w:themeColor="text2" w:themeShade="BF"/>
      <w:spacing w:val="5"/>
      <w:kern w:val="28"/>
      <w:sz w:val="52"/>
      <w:szCs w:val="52"/>
    </w:rPr>
  </w:style>
  <w:style w:type="paragraph" w:styleId="TOC1">
    <w:name w:val="toc 1"/>
    <w:basedOn w:val="Normal"/>
    <w:next w:val="Normal"/>
    <w:autoRedefine/>
    <w:uiPriority w:val="39"/>
    <w:unhideWhenUsed/>
    <w:rsid w:val="00E62B47"/>
    <w:pPr>
      <w:spacing w:after="100"/>
    </w:pPr>
  </w:style>
  <w:style w:type="character" w:styleId="Hyperlink">
    <w:name w:val="Hyperlink"/>
    <w:basedOn w:val="DefaultParagraphFont"/>
    <w:uiPriority w:val="99"/>
    <w:unhideWhenUsed/>
    <w:rsid w:val="00E62B47"/>
    <w:rPr>
      <w:color w:val="0000FF" w:themeColor="hyperlink"/>
      <w:u w:val="single"/>
    </w:rPr>
  </w:style>
  <w:style w:type="character" w:customStyle="1" w:styleId="Heading2Char">
    <w:name w:val="Heading 2 Char"/>
    <w:basedOn w:val="DefaultParagraphFont"/>
    <w:link w:val="Heading2"/>
    <w:uiPriority w:val="9"/>
    <w:rsid w:val="00E62B47"/>
    <w:rPr>
      <w:rFonts w:asciiTheme="majorHAnsi" w:eastAsiaTheme="majorEastAsia" w:hAnsiTheme="majorHAnsi" w:cstheme="majorBidi"/>
      <w:b/>
      <w:bCs/>
      <w:color w:val="4F81BD" w:themeColor="accent1"/>
      <w:sz w:val="26"/>
      <w:szCs w:val="26"/>
    </w:rPr>
  </w:style>
  <w:style w:type="paragraph" w:styleId="TOC2">
    <w:name w:val="toc 2"/>
    <w:basedOn w:val="Normal"/>
    <w:next w:val="Normal"/>
    <w:autoRedefine/>
    <w:uiPriority w:val="39"/>
    <w:unhideWhenUsed/>
    <w:rsid w:val="00E62B47"/>
    <w:pPr>
      <w:spacing w:after="100"/>
      <w:ind w:left="220"/>
    </w:pPr>
  </w:style>
  <w:style w:type="paragraph" w:styleId="Header">
    <w:name w:val="header"/>
    <w:basedOn w:val="Normal"/>
    <w:link w:val="HeaderChar"/>
    <w:uiPriority w:val="99"/>
    <w:unhideWhenUsed/>
    <w:rsid w:val="002378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7854"/>
  </w:style>
  <w:style w:type="paragraph" w:styleId="Footer">
    <w:name w:val="footer"/>
    <w:basedOn w:val="Normal"/>
    <w:link w:val="FooterChar"/>
    <w:uiPriority w:val="99"/>
    <w:unhideWhenUsed/>
    <w:rsid w:val="002378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7854"/>
  </w:style>
  <w:style w:type="character" w:styleId="CommentReference">
    <w:name w:val="annotation reference"/>
    <w:basedOn w:val="DefaultParagraphFont"/>
    <w:uiPriority w:val="99"/>
    <w:semiHidden/>
    <w:unhideWhenUsed/>
    <w:rsid w:val="00CF74F6"/>
    <w:rPr>
      <w:sz w:val="16"/>
      <w:szCs w:val="16"/>
    </w:rPr>
  </w:style>
  <w:style w:type="paragraph" w:styleId="CommentText">
    <w:name w:val="annotation text"/>
    <w:basedOn w:val="Normal"/>
    <w:link w:val="CommentTextChar"/>
    <w:uiPriority w:val="99"/>
    <w:semiHidden/>
    <w:unhideWhenUsed/>
    <w:rsid w:val="00CF74F6"/>
    <w:pPr>
      <w:spacing w:line="240" w:lineRule="auto"/>
    </w:pPr>
    <w:rPr>
      <w:sz w:val="20"/>
      <w:szCs w:val="20"/>
    </w:rPr>
  </w:style>
  <w:style w:type="character" w:customStyle="1" w:styleId="CommentTextChar">
    <w:name w:val="Comment Text Char"/>
    <w:basedOn w:val="DefaultParagraphFont"/>
    <w:link w:val="CommentText"/>
    <w:uiPriority w:val="99"/>
    <w:semiHidden/>
    <w:rsid w:val="00CF74F6"/>
    <w:rPr>
      <w:sz w:val="20"/>
      <w:szCs w:val="20"/>
    </w:rPr>
  </w:style>
  <w:style w:type="paragraph" w:styleId="CommentSubject">
    <w:name w:val="annotation subject"/>
    <w:basedOn w:val="CommentText"/>
    <w:next w:val="CommentText"/>
    <w:link w:val="CommentSubjectChar"/>
    <w:uiPriority w:val="99"/>
    <w:semiHidden/>
    <w:unhideWhenUsed/>
    <w:rsid w:val="00CF74F6"/>
    <w:rPr>
      <w:b/>
      <w:bCs/>
    </w:rPr>
  </w:style>
  <w:style w:type="character" w:customStyle="1" w:styleId="CommentSubjectChar">
    <w:name w:val="Comment Subject Char"/>
    <w:basedOn w:val="CommentTextChar"/>
    <w:link w:val="CommentSubject"/>
    <w:uiPriority w:val="99"/>
    <w:semiHidden/>
    <w:rsid w:val="00CF74F6"/>
    <w:rPr>
      <w:b/>
      <w:bCs/>
      <w:sz w:val="20"/>
      <w:szCs w:val="20"/>
    </w:rPr>
  </w:style>
  <w:style w:type="paragraph" w:customStyle="1" w:styleId="Body">
    <w:name w:val="Body"/>
    <w:rsid w:val="0060034D"/>
    <w:pPr>
      <w:pBdr>
        <w:top w:val="nil"/>
        <w:left w:val="nil"/>
        <w:bottom w:val="nil"/>
        <w:right w:val="nil"/>
        <w:between w:val="nil"/>
        <w:bar w:val="nil"/>
      </w:pBdr>
    </w:pPr>
    <w:rPr>
      <w:rFonts w:ascii="Calibri" w:eastAsia="Arial Unicode MS" w:hAnsi="Arial Unicode MS" w:cs="Arial Unicode MS"/>
      <w:color w:val="000000"/>
      <w:u w:color="000000"/>
      <w:bdr w:val="nil"/>
      <w:lang w:val="en-US" w:eastAsia="en-GB"/>
    </w:rPr>
  </w:style>
  <w:style w:type="numbering" w:customStyle="1" w:styleId="List9">
    <w:name w:val="List 9"/>
    <w:basedOn w:val="NoList"/>
    <w:rsid w:val="0060034D"/>
    <w:pPr>
      <w:numPr>
        <w:numId w:val="1"/>
      </w:numPr>
    </w:pPr>
  </w:style>
  <w:style w:type="paragraph" w:customStyle="1" w:styleId="B1">
    <w:name w:val="B1"/>
    <w:basedOn w:val="Normal"/>
    <w:qFormat/>
    <w:rsid w:val="00B14976"/>
    <w:pPr>
      <w:keepNext/>
      <w:numPr>
        <w:numId w:val="4"/>
      </w:numPr>
      <w:spacing w:before="360" w:after="240" w:line="240" w:lineRule="auto"/>
      <w:jc w:val="both"/>
      <w:outlineLvl w:val="0"/>
    </w:pPr>
    <w:rPr>
      <w:rFonts w:ascii="Palatino Linotype" w:eastAsia="Times New Roman" w:hAnsi="Palatino Linotype" w:cs="Times New Roman"/>
      <w:b/>
      <w:smallCaps/>
      <w:szCs w:val="24"/>
    </w:rPr>
  </w:style>
  <w:style w:type="paragraph" w:customStyle="1" w:styleId="B2">
    <w:name w:val="B2"/>
    <w:basedOn w:val="B1"/>
    <w:qFormat/>
    <w:rsid w:val="00B14976"/>
    <w:pPr>
      <w:keepNext w:val="0"/>
      <w:numPr>
        <w:ilvl w:val="1"/>
      </w:numPr>
      <w:spacing w:before="120" w:after="120"/>
      <w:outlineLvl w:val="1"/>
    </w:pPr>
    <w:rPr>
      <w:rFonts w:ascii="Calibri" w:hAnsi="Calibri" w:cs="Calibri"/>
      <w:b w:val="0"/>
      <w:smallCaps w:val="0"/>
    </w:rPr>
  </w:style>
  <w:style w:type="paragraph" w:customStyle="1" w:styleId="B3">
    <w:name w:val="B3"/>
    <w:basedOn w:val="B2"/>
    <w:qFormat/>
    <w:rsid w:val="00B14976"/>
    <w:pPr>
      <w:numPr>
        <w:ilvl w:val="2"/>
      </w:numPr>
      <w:outlineLvl w:val="2"/>
    </w:pPr>
  </w:style>
  <w:style w:type="paragraph" w:customStyle="1" w:styleId="B4">
    <w:name w:val="B4"/>
    <w:basedOn w:val="B3"/>
    <w:qFormat/>
    <w:rsid w:val="00B14976"/>
    <w:pPr>
      <w:numPr>
        <w:ilvl w:val="3"/>
      </w:numPr>
      <w:tabs>
        <w:tab w:val="num" w:pos="2160"/>
      </w:tabs>
      <w:ind w:left="2160"/>
      <w:outlineLvl w:val="3"/>
    </w:pPr>
  </w:style>
  <w:style w:type="paragraph" w:customStyle="1" w:styleId="B5">
    <w:name w:val="B5"/>
    <w:basedOn w:val="B4"/>
    <w:qFormat/>
    <w:rsid w:val="00B14976"/>
    <w:pPr>
      <w:numPr>
        <w:ilvl w:val="4"/>
      </w:numPr>
      <w:tabs>
        <w:tab w:val="clear" w:pos="2934"/>
        <w:tab w:val="num" w:pos="1728"/>
      </w:tabs>
      <w:outlineLvl w:val="4"/>
    </w:pPr>
  </w:style>
  <w:style w:type="paragraph" w:customStyle="1" w:styleId="xmsonormal">
    <w:name w:val="x_msonormal"/>
    <w:basedOn w:val="Normal"/>
    <w:rsid w:val="00D32B9B"/>
    <w:pPr>
      <w:spacing w:before="100" w:beforeAutospacing="1" w:after="100" w:afterAutospacing="1" w:line="240" w:lineRule="auto"/>
    </w:pPr>
    <w:rPr>
      <w:rFonts w:ascii="Times New Roman" w:eastAsia="Times New Roman" w:hAnsi="Times New Roman" w:cs="Times New Roman"/>
      <w:sz w:val="24"/>
      <w:szCs w:val="24"/>
      <w:lang w:eastAsia="en-GB"/>
    </w:rPr>
  </w:style>
  <w:style w:type="numbering" w:customStyle="1" w:styleId="List0">
    <w:name w:val="List0"/>
    <w:rsid w:val="00C4427A"/>
    <w:pPr>
      <w:numPr>
        <w:numId w:val="5"/>
      </w:numPr>
    </w:pPr>
  </w:style>
  <w:style w:type="character" w:styleId="FollowedHyperlink">
    <w:name w:val="FollowedHyperlink"/>
    <w:basedOn w:val="DefaultParagraphFont"/>
    <w:uiPriority w:val="99"/>
    <w:semiHidden/>
    <w:unhideWhenUsed/>
    <w:rsid w:val="00044116"/>
    <w:rPr>
      <w:color w:val="800080" w:themeColor="followedHyperlink"/>
      <w:u w:val="single"/>
    </w:rPr>
  </w:style>
  <w:style w:type="paragraph" w:customStyle="1" w:styleId="Default">
    <w:name w:val="Default"/>
    <w:rsid w:val="009539BE"/>
    <w:pPr>
      <w:autoSpaceDE w:val="0"/>
      <w:autoSpaceDN w:val="0"/>
      <w:adjustRightInd w:val="0"/>
      <w:spacing w:after="0" w:line="240" w:lineRule="auto"/>
    </w:pPr>
    <w:rPr>
      <w:rFonts w:ascii="Arial" w:eastAsiaTheme="minorEastAsia" w:hAnsi="Arial" w:cs="Arial"/>
      <w:color w:val="000000"/>
      <w:sz w:val="24"/>
      <w:szCs w:val="24"/>
      <w:lang w:eastAsia="en-GB"/>
    </w:rPr>
  </w:style>
</w:styles>
</file>

<file path=word/webSettings.xml><?xml version="1.0" encoding="utf-8"?>
<w:webSettings xmlns:r="http://schemas.openxmlformats.org/officeDocument/2006/relationships" xmlns:w="http://schemas.openxmlformats.org/wordprocessingml/2006/main">
  <w:divs>
    <w:div w:id="248077867">
      <w:bodyDiv w:val="1"/>
      <w:marLeft w:val="0"/>
      <w:marRight w:val="0"/>
      <w:marTop w:val="0"/>
      <w:marBottom w:val="0"/>
      <w:divBdr>
        <w:top w:val="none" w:sz="0" w:space="0" w:color="auto"/>
        <w:left w:val="none" w:sz="0" w:space="0" w:color="auto"/>
        <w:bottom w:val="none" w:sz="0" w:space="0" w:color="auto"/>
        <w:right w:val="none" w:sz="0" w:space="0" w:color="auto"/>
      </w:divBdr>
      <w:divsChild>
        <w:div w:id="1307200399">
          <w:marLeft w:val="547"/>
          <w:marRight w:val="0"/>
          <w:marTop w:val="154"/>
          <w:marBottom w:val="0"/>
          <w:divBdr>
            <w:top w:val="none" w:sz="0" w:space="0" w:color="auto"/>
            <w:left w:val="none" w:sz="0" w:space="0" w:color="auto"/>
            <w:bottom w:val="none" w:sz="0" w:space="0" w:color="auto"/>
            <w:right w:val="none" w:sz="0" w:space="0" w:color="auto"/>
          </w:divBdr>
        </w:div>
        <w:div w:id="2038650778">
          <w:marLeft w:val="547"/>
          <w:marRight w:val="0"/>
          <w:marTop w:val="154"/>
          <w:marBottom w:val="0"/>
          <w:divBdr>
            <w:top w:val="none" w:sz="0" w:space="0" w:color="auto"/>
            <w:left w:val="none" w:sz="0" w:space="0" w:color="auto"/>
            <w:bottom w:val="none" w:sz="0" w:space="0" w:color="auto"/>
            <w:right w:val="none" w:sz="0" w:space="0" w:color="auto"/>
          </w:divBdr>
        </w:div>
        <w:div w:id="1623682286">
          <w:marLeft w:val="547"/>
          <w:marRight w:val="0"/>
          <w:marTop w:val="154"/>
          <w:marBottom w:val="0"/>
          <w:divBdr>
            <w:top w:val="none" w:sz="0" w:space="0" w:color="auto"/>
            <w:left w:val="none" w:sz="0" w:space="0" w:color="auto"/>
            <w:bottom w:val="none" w:sz="0" w:space="0" w:color="auto"/>
            <w:right w:val="none" w:sz="0" w:space="0" w:color="auto"/>
          </w:divBdr>
        </w:div>
      </w:divsChild>
    </w:div>
    <w:div w:id="653725117">
      <w:bodyDiv w:val="1"/>
      <w:marLeft w:val="0"/>
      <w:marRight w:val="0"/>
      <w:marTop w:val="0"/>
      <w:marBottom w:val="0"/>
      <w:divBdr>
        <w:top w:val="none" w:sz="0" w:space="0" w:color="auto"/>
        <w:left w:val="none" w:sz="0" w:space="0" w:color="auto"/>
        <w:bottom w:val="none" w:sz="0" w:space="0" w:color="auto"/>
        <w:right w:val="none" w:sz="0" w:space="0" w:color="auto"/>
      </w:divBdr>
    </w:div>
    <w:div w:id="773749499">
      <w:bodyDiv w:val="1"/>
      <w:marLeft w:val="0"/>
      <w:marRight w:val="0"/>
      <w:marTop w:val="0"/>
      <w:marBottom w:val="0"/>
      <w:divBdr>
        <w:top w:val="none" w:sz="0" w:space="0" w:color="auto"/>
        <w:left w:val="none" w:sz="0" w:space="0" w:color="auto"/>
        <w:bottom w:val="none" w:sz="0" w:space="0" w:color="auto"/>
        <w:right w:val="none" w:sz="0" w:space="0" w:color="auto"/>
      </w:divBdr>
      <w:divsChild>
        <w:div w:id="515000370">
          <w:marLeft w:val="0"/>
          <w:marRight w:val="0"/>
          <w:marTop w:val="0"/>
          <w:marBottom w:val="0"/>
          <w:divBdr>
            <w:top w:val="none" w:sz="0" w:space="0" w:color="auto"/>
            <w:left w:val="none" w:sz="0" w:space="0" w:color="auto"/>
            <w:bottom w:val="none" w:sz="0" w:space="0" w:color="auto"/>
            <w:right w:val="none" w:sz="0" w:space="0" w:color="auto"/>
          </w:divBdr>
        </w:div>
        <w:div w:id="977295511">
          <w:marLeft w:val="0"/>
          <w:marRight w:val="0"/>
          <w:marTop w:val="0"/>
          <w:marBottom w:val="0"/>
          <w:divBdr>
            <w:top w:val="none" w:sz="0" w:space="0" w:color="auto"/>
            <w:left w:val="none" w:sz="0" w:space="0" w:color="auto"/>
            <w:bottom w:val="none" w:sz="0" w:space="0" w:color="auto"/>
            <w:right w:val="none" w:sz="0" w:space="0" w:color="auto"/>
          </w:divBdr>
        </w:div>
        <w:div w:id="1128011106">
          <w:marLeft w:val="0"/>
          <w:marRight w:val="0"/>
          <w:marTop w:val="0"/>
          <w:marBottom w:val="0"/>
          <w:divBdr>
            <w:top w:val="none" w:sz="0" w:space="0" w:color="auto"/>
            <w:left w:val="none" w:sz="0" w:space="0" w:color="auto"/>
            <w:bottom w:val="none" w:sz="0" w:space="0" w:color="auto"/>
            <w:right w:val="none" w:sz="0" w:space="0" w:color="auto"/>
          </w:divBdr>
        </w:div>
        <w:div w:id="1882353009">
          <w:marLeft w:val="0"/>
          <w:marRight w:val="0"/>
          <w:marTop w:val="0"/>
          <w:marBottom w:val="0"/>
          <w:divBdr>
            <w:top w:val="none" w:sz="0" w:space="0" w:color="auto"/>
            <w:left w:val="none" w:sz="0" w:space="0" w:color="auto"/>
            <w:bottom w:val="none" w:sz="0" w:space="0" w:color="auto"/>
            <w:right w:val="none" w:sz="0" w:space="0" w:color="auto"/>
          </w:divBdr>
        </w:div>
        <w:div w:id="846595043">
          <w:marLeft w:val="0"/>
          <w:marRight w:val="0"/>
          <w:marTop w:val="0"/>
          <w:marBottom w:val="0"/>
          <w:divBdr>
            <w:top w:val="none" w:sz="0" w:space="0" w:color="auto"/>
            <w:left w:val="none" w:sz="0" w:space="0" w:color="auto"/>
            <w:bottom w:val="none" w:sz="0" w:space="0" w:color="auto"/>
            <w:right w:val="none" w:sz="0" w:space="0" w:color="auto"/>
          </w:divBdr>
        </w:div>
      </w:divsChild>
    </w:div>
    <w:div w:id="776750183">
      <w:bodyDiv w:val="1"/>
      <w:marLeft w:val="0"/>
      <w:marRight w:val="0"/>
      <w:marTop w:val="0"/>
      <w:marBottom w:val="0"/>
      <w:divBdr>
        <w:top w:val="none" w:sz="0" w:space="0" w:color="auto"/>
        <w:left w:val="none" w:sz="0" w:space="0" w:color="auto"/>
        <w:bottom w:val="none" w:sz="0" w:space="0" w:color="auto"/>
        <w:right w:val="none" w:sz="0" w:space="0" w:color="auto"/>
      </w:divBdr>
    </w:div>
    <w:div w:id="854926593">
      <w:bodyDiv w:val="1"/>
      <w:marLeft w:val="0"/>
      <w:marRight w:val="0"/>
      <w:marTop w:val="0"/>
      <w:marBottom w:val="0"/>
      <w:divBdr>
        <w:top w:val="none" w:sz="0" w:space="0" w:color="auto"/>
        <w:left w:val="none" w:sz="0" w:space="0" w:color="auto"/>
        <w:bottom w:val="none" w:sz="0" w:space="0" w:color="auto"/>
        <w:right w:val="none" w:sz="0" w:space="0" w:color="auto"/>
      </w:divBdr>
    </w:div>
    <w:div w:id="1116169386">
      <w:bodyDiv w:val="1"/>
      <w:marLeft w:val="0"/>
      <w:marRight w:val="0"/>
      <w:marTop w:val="0"/>
      <w:marBottom w:val="0"/>
      <w:divBdr>
        <w:top w:val="none" w:sz="0" w:space="0" w:color="auto"/>
        <w:left w:val="none" w:sz="0" w:space="0" w:color="auto"/>
        <w:bottom w:val="none" w:sz="0" w:space="0" w:color="auto"/>
        <w:right w:val="none" w:sz="0" w:space="0" w:color="auto"/>
      </w:divBdr>
    </w:div>
    <w:div w:id="1357002410">
      <w:bodyDiv w:val="1"/>
      <w:marLeft w:val="0"/>
      <w:marRight w:val="0"/>
      <w:marTop w:val="0"/>
      <w:marBottom w:val="0"/>
      <w:divBdr>
        <w:top w:val="none" w:sz="0" w:space="0" w:color="auto"/>
        <w:left w:val="none" w:sz="0" w:space="0" w:color="auto"/>
        <w:bottom w:val="none" w:sz="0" w:space="0" w:color="auto"/>
        <w:right w:val="none" w:sz="0" w:space="0" w:color="auto"/>
      </w:divBdr>
    </w:div>
    <w:div w:id="1400707785">
      <w:bodyDiv w:val="1"/>
      <w:marLeft w:val="0"/>
      <w:marRight w:val="0"/>
      <w:marTop w:val="0"/>
      <w:marBottom w:val="0"/>
      <w:divBdr>
        <w:top w:val="none" w:sz="0" w:space="0" w:color="auto"/>
        <w:left w:val="none" w:sz="0" w:space="0" w:color="auto"/>
        <w:bottom w:val="none" w:sz="0" w:space="0" w:color="auto"/>
        <w:right w:val="none" w:sz="0" w:space="0" w:color="auto"/>
      </w:divBdr>
      <w:divsChild>
        <w:div w:id="1362969824">
          <w:marLeft w:val="0"/>
          <w:marRight w:val="0"/>
          <w:marTop w:val="0"/>
          <w:marBottom w:val="0"/>
          <w:divBdr>
            <w:top w:val="none" w:sz="0" w:space="0" w:color="auto"/>
            <w:left w:val="none" w:sz="0" w:space="0" w:color="auto"/>
            <w:bottom w:val="none" w:sz="0" w:space="0" w:color="auto"/>
            <w:right w:val="none" w:sz="0" w:space="0" w:color="auto"/>
          </w:divBdr>
        </w:div>
        <w:div w:id="1332104835">
          <w:marLeft w:val="0"/>
          <w:marRight w:val="0"/>
          <w:marTop w:val="0"/>
          <w:marBottom w:val="0"/>
          <w:divBdr>
            <w:top w:val="none" w:sz="0" w:space="0" w:color="auto"/>
            <w:left w:val="none" w:sz="0" w:space="0" w:color="auto"/>
            <w:bottom w:val="none" w:sz="0" w:space="0" w:color="auto"/>
            <w:right w:val="none" w:sz="0" w:space="0" w:color="auto"/>
          </w:divBdr>
        </w:div>
        <w:div w:id="543493322">
          <w:marLeft w:val="0"/>
          <w:marRight w:val="0"/>
          <w:marTop w:val="0"/>
          <w:marBottom w:val="0"/>
          <w:divBdr>
            <w:top w:val="none" w:sz="0" w:space="0" w:color="auto"/>
            <w:left w:val="none" w:sz="0" w:space="0" w:color="auto"/>
            <w:bottom w:val="none" w:sz="0" w:space="0" w:color="auto"/>
            <w:right w:val="none" w:sz="0" w:space="0" w:color="auto"/>
          </w:divBdr>
        </w:div>
        <w:div w:id="783307098">
          <w:marLeft w:val="0"/>
          <w:marRight w:val="0"/>
          <w:marTop w:val="0"/>
          <w:marBottom w:val="0"/>
          <w:divBdr>
            <w:top w:val="none" w:sz="0" w:space="0" w:color="auto"/>
            <w:left w:val="none" w:sz="0" w:space="0" w:color="auto"/>
            <w:bottom w:val="none" w:sz="0" w:space="0" w:color="auto"/>
            <w:right w:val="none" w:sz="0" w:space="0" w:color="auto"/>
          </w:divBdr>
        </w:div>
        <w:div w:id="117770236">
          <w:marLeft w:val="0"/>
          <w:marRight w:val="0"/>
          <w:marTop w:val="0"/>
          <w:marBottom w:val="0"/>
          <w:divBdr>
            <w:top w:val="none" w:sz="0" w:space="0" w:color="auto"/>
            <w:left w:val="none" w:sz="0" w:space="0" w:color="auto"/>
            <w:bottom w:val="none" w:sz="0" w:space="0" w:color="auto"/>
            <w:right w:val="none" w:sz="0" w:space="0" w:color="auto"/>
          </w:divBdr>
        </w:div>
      </w:divsChild>
    </w:div>
    <w:div w:id="1452095226">
      <w:bodyDiv w:val="1"/>
      <w:marLeft w:val="0"/>
      <w:marRight w:val="0"/>
      <w:marTop w:val="0"/>
      <w:marBottom w:val="0"/>
      <w:divBdr>
        <w:top w:val="none" w:sz="0" w:space="0" w:color="auto"/>
        <w:left w:val="none" w:sz="0" w:space="0" w:color="auto"/>
        <w:bottom w:val="none" w:sz="0" w:space="0" w:color="auto"/>
        <w:right w:val="none" w:sz="0" w:space="0" w:color="auto"/>
      </w:divBdr>
      <w:divsChild>
        <w:div w:id="1952468599">
          <w:marLeft w:val="0"/>
          <w:marRight w:val="0"/>
          <w:marTop w:val="0"/>
          <w:marBottom w:val="0"/>
          <w:divBdr>
            <w:top w:val="none" w:sz="0" w:space="0" w:color="auto"/>
            <w:left w:val="none" w:sz="0" w:space="0" w:color="auto"/>
            <w:bottom w:val="none" w:sz="0" w:space="0" w:color="auto"/>
            <w:right w:val="none" w:sz="0" w:space="0" w:color="auto"/>
          </w:divBdr>
        </w:div>
      </w:divsChild>
    </w:div>
    <w:div w:id="1663119043">
      <w:bodyDiv w:val="1"/>
      <w:marLeft w:val="120"/>
      <w:marRight w:val="120"/>
      <w:marTop w:val="0"/>
      <w:marBottom w:val="120"/>
      <w:divBdr>
        <w:top w:val="none" w:sz="0" w:space="0" w:color="auto"/>
        <w:left w:val="none" w:sz="0" w:space="0" w:color="auto"/>
        <w:bottom w:val="none" w:sz="0" w:space="0" w:color="auto"/>
        <w:right w:val="none" w:sz="0" w:space="0" w:color="auto"/>
      </w:divBdr>
      <w:divsChild>
        <w:div w:id="1609854293">
          <w:marLeft w:val="0"/>
          <w:marRight w:val="0"/>
          <w:marTop w:val="0"/>
          <w:marBottom w:val="0"/>
          <w:divBdr>
            <w:top w:val="none" w:sz="0" w:space="0" w:color="auto"/>
            <w:left w:val="none" w:sz="0" w:space="0" w:color="auto"/>
            <w:bottom w:val="none" w:sz="0" w:space="0" w:color="auto"/>
            <w:right w:val="none" w:sz="0" w:space="0" w:color="auto"/>
          </w:divBdr>
          <w:divsChild>
            <w:div w:id="1358851479">
              <w:marLeft w:val="0"/>
              <w:marRight w:val="0"/>
              <w:marTop w:val="0"/>
              <w:marBottom w:val="0"/>
              <w:divBdr>
                <w:top w:val="none" w:sz="0" w:space="0" w:color="auto"/>
                <w:left w:val="none" w:sz="0" w:space="0" w:color="auto"/>
                <w:bottom w:val="none" w:sz="0" w:space="0" w:color="auto"/>
                <w:right w:val="none" w:sz="0" w:space="0" w:color="auto"/>
              </w:divBdr>
              <w:divsChild>
                <w:div w:id="61101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962826">
      <w:bodyDiv w:val="1"/>
      <w:marLeft w:val="0"/>
      <w:marRight w:val="0"/>
      <w:marTop w:val="0"/>
      <w:marBottom w:val="0"/>
      <w:divBdr>
        <w:top w:val="none" w:sz="0" w:space="0" w:color="auto"/>
        <w:left w:val="none" w:sz="0" w:space="0" w:color="auto"/>
        <w:bottom w:val="none" w:sz="0" w:space="0" w:color="auto"/>
        <w:right w:val="none" w:sz="0" w:space="0" w:color="auto"/>
      </w:divBdr>
    </w:div>
    <w:div w:id="1856532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isahagele@southend.gov.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uisahagele@southend.gov.uk" TargetMode="Externa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yperlink" Target="mailto:luisahagele@southend.gov.uk" TargetMode="External"/><Relationship Id="rId4" Type="http://schemas.openxmlformats.org/officeDocument/2006/relationships/settings" Target="settings.xml"/><Relationship Id="rId9" Type="http://schemas.openxmlformats.org/officeDocument/2006/relationships/hyperlink" Target="mailto:luishagele@southeng.gov.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BC7E5F-2B48-453A-AFFF-4FEA53616D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11</Pages>
  <Words>2793</Words>
  <Characters>15926</Characters>
  <Application>Microsoft Office Word</Application>
  <DocSecurity>0</DocSecurity>
  <Lines>132</Lines>
  <Paragraphs>37</Paragraphs>
  <ScaleCrop>false</ScaleCrop>
  <HeadingPairs>
    <vt:vector size="4" baseType="variant">
      <vt:variant>
        <vt:lpstr>Title</vt:lpstr>
      </vt:variant>
      <vt:variant>
        <vt:i4>1</vt:i4>
      </vt:variant>
      <vt:variant>
        <vt:lpstr>Headings</vt:lpstr>
      </vt:variant>
      <vt:variant>
        <vt:i4>12</vt:i4>
      </vt:variant>
    </vt:vector>
  </HeadingPairs>
  <TitlesOfParts>
    <vt:vector size="13" baseType="lpstr">
      <vt:lpstr/>
      <vt:lpstr>Introduction</vt:lpstr>
      <vt:lpstr/>
      <vt:lpstr>The Requirement of the Contract</vt:lpstr>
      <vt:lpstr>    Warranty</vt:lpstr>
      <vt:lpstr>    Instructions for Use</vt:lpstr>
      <vt:lpstr>    Parts</vt:lpstr>
      <vt:lpstr>    Final Hand Over</vt:lpstr>
      <vt:lpstr>Minimum Accuracy Requirement</vt:lpstr>
      <vt:lpstr>Project Timetable</vt:lpstr>
      <vt:lpstr>Documentation</vt:lpstr>
      <vt:lpstr>Procurement Timetable</vt:lpstr>
      <vt:lpstr>Award Criteria</vt:lpstr>
    </vt:vector>
  </TitlesOfParts>
  <Company>Southend Borough Council</Company>
  <LinksUpToDate>false</LinksUpToDate>
  <CharactersWithSpaces>18682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Burr</dc:creator>
  <cp:lastModifiedBy>Darryl Mitchell</cp:lastModifiedBy>
  <cp:revision>10</cp:revision>
  <cp:lastPrinted>2016-05-10T12:31:00Z</cp:lastPrinted>
  <dcterms:created xsi:type="dcterms:W3CDTF">2016-12-29T11:57:00Z</dcterms:created>
  <dcterms:modified xsi:type="dcterms:W3CDTF">2016-12-29T15:46:00Z</dcterms:modified>
</cp:coreProperties>
</file>