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A061B" w14:textId="77777777" w:rsidR="00046C11" w:rsidRPr="00670D39" w:rsidRDefault="00670D39">
      <w:pPr>
        <w:rPr>
          <w:b/>
        </w:rPr>
      </w:pPr>
      <w:r w:rsidRPr="00670D39">
        <w:rPr>
          <w:b/>
        </w:rPr>
        <w:t>Urgent Primary Medical Care Pseudo Dynamic Purchasing System</w:t>
      </w:r>
      <w:r>
        <w:rPr>
          <w:b/>
        </w:rPr>
        <w:t xml:space="preserve"> - </w:t>
      </w:r>
      <w:r w:rsidRPr="00670D39">
        <w:rPr>
          <w:b/>
        </w:rPr>
        <w:t>Additional Information regarding this Opportunity</w:t>
      </w:r>
    </w:p>
    <w:p w14:paraId="66B8F513" w14:textId="77777777" w:rsidR="00670D39" w:rsidRDefault="00670D39"/>
    <w:p w14:paraId="609ECDBD" w14:textId="20811F02" w:rsidR="00670D39" w:rsidRPr="00226961" w:rsidRDefault="00670D39">
      <w:pPr>
        <w:rPr>
          <w:rFonts w:ascii="Verdana" w:eastAsia="Times New Roman" w:hAnsi="Verdana"/>
          <w:sz w:val="20"/>
          <w:szCs w:val="20"/>
        </w:rPr>
      </w:pPr>
      <w:r w:rsidRPr="00723076">
        <w:rPr>
          <w:rFonts w:ascii="Verdana" w:eastAsia="Times New Roman" w:hAnsi="Verdana"/>
          <w:sz w:val="20"/>
          <w:szCs w:val="20"/>
        </w:rPr>
        <w:t>This Contract Notice communicates the Contracting Authorities' intention to commence Stage 1 of the procurement process to establish a PDPS. Potential Bidders can request to participate by completing a Qualification Questionnaire to demonstrate how they meet the stated minimum selection criteria. In addition, Potential Bidders who wish to join the PDPS must provide information about their proposed ability to provide Urgent Primary Medical Care Services, in relation to a number of 'Categories' of information. The Contracting Authorities will use this information to inform a Filtering Process during any Call-Off procedure. Bidders must score a minimum of 40% of the total available</w:t>
      </w:r>
      <w:r w:rsidR="004444CD">
        <w:rPr>
          <w:rFonts w:ascii="Verdana" w:eastAsia="Times New Roman" w:hAnsi="Verdana"/>
          <w:sz w:val="20"/>
          <w:szCs w:val="20"/>
        </w:rPr>
        <w:t xml:space="preserve"> weighted</w:t>
      </w:r>
      <w:r w:rsidRPr="00723076">
        <w:rPr>
          <w:rFonts w:ascii="Verdana" w:eastAsia="Times New Roman" w:hAnsi="Verdana"/>
          <w:sz w:val="20"/>
          <w:szCs w:val="20"/>
        </w:rPr>
        <w:t xml:space="preserve"> quality marks in order for their Bid to be considered any further. On any question, a score of 0 will be considered a Fail and the bid may be rejected.</w:t>
      </w:r>
      <w:r w:rsidRPr="00723076">
        <w:rPr>
          <w:rFonts w:ascii="Verdana" w:eastAsia="Times New Roman" w:hAnsi="Verdana"/>
          <w:sz w:val="20"/>
          <w:szCs w:val="20"/>
        </w:rPr>
        <w:br/>
      </w:r>
      <w:r w:rsidRPr="00723076">
        <w:rPr>
          <w:rFonts w:ascii="Verdana" w:eastAsia="Times New Roman" w:hAnsi="Verdana"/>
          <w:sz w:val="20"/>
          <w:szCs w:val="20"/>
        </w:rPr>
        <w:br/>
      </w:r>
      <w:r w:rsidRPr="00723076">
        <w:rPr>
          <w:rFonts w:ascii="Verdana" w:eastAsia="Times New Roman" w:hAnsi="Verdana"/>
          <w:sz w:val="20"/>
          <w:szCs w:val="20"/>
        </w:rPr>
        <w:br/>
        <w:t>The tender documents issued by Contracting Authorities for specific call-offs under this PDPS will fully confirm the specific terms and conditions applicable for the provision of Services. Call-Off Contracts will be awarded by Further Competition via an Invitation to Tender issued by any of the participating Contracting Authorities. Providing that a Potential Bidder on the Approved Provider List has been identified as eligible to bid for a particular Call-Off Contract via the PDPS Filtering Process, and they continue to meet the minimum selection criteria, they will be able to bid for the Call-Off Contract.</w:t>
      </w:r>
      <w:r w:rsidRPr="00723076">
        <w:rPr>
          <w:rFonts w:ascii="Verdana" w:eastAsia="Times New Roman" w:hAnsi="Verdana"/>
          <w:sz w:val="20"/>
          <w:szCs w:val="20"/>
        </w:rPr>
        <w:br/>
      </w:r>
      <w:r w:rsidRPr="00723076">
        <w:rPr>
          <w:rFonts w:ascii="Verdana" w:eastAsia="Times New Roman" w:hAnsi="Verdana"/>
          <w:sz w:val="20"/>
          <w:szCs w:val="20"/>
        </w:rPr>
        <w:br/>
        <w:t>Each individual ITT for a Call-Off Contract will include the detailed Service Specification and any required service elements relating to such Call-Off Contract. The Procurement documentation includes the relevant terms and conditions that may be utilised by the parties for subsequent call-offs under the PDPS (albeit Contracting Authorities are permitted to incorporate their own preferred forms subject to their ongoing compliance with the any relevant restrictions).</w:t>
      </w:r>
      <w:r w:rsidRPr="00723076">
        <w:rPr>
          <w:rFonts w:ascii="Verdana" w:eastAsia="Times New Roman" w:hAnsi="Verdana"/>
          <w:sz w:val="20"/>
          <w:szCs w:val="20"/>
        </w:rPr>
        <w:br/>
      </w:r>
      <w:r w:rsidRPr="00723076">
        <w:rPr>
          <w:rFonts w:ascii="Verdana" w:eastAsia="Times New Roman" w:hAnsi="Verdana"/>
          <w:sz w:val="20"/>
          <w:szCs w:val="20"/>
        </w:rPr>
        <w:br/>
        <w:t>The PDPS in itself is therefore not a contract; contracts are only formed when Services are called-off under the PDPS.</w:t>
      </w:r>
      <w:r w:rsidRPr="00723076">
        <w:rPr>
          <w:rFonts w:ascii="Verdana" w:eastAsia="Times New Roman" w:hAnsi="Verdana"/>
          <w:sz w:val="20"/>
          <w:szCs w:val="20"/>
        </w:rPr>
        <w:br/>
      </w:r>
      <w:r w:rsidRPr="00723076">
        <w:rPr>
          <w:rFonts w:ascii="Verdana" w:eastAsia="Times New Roman" w:hAnsi="Verdana"/>
          <w:sz w:val="20"/>
          <w:szCs w:val="20"/>
        </w:rPr>
        <w:br/>
      </w:r>
      <w:r w:rsidRPr="00670D39">
        <w:rPr>
          <w:rFonts w:ascii="Verdana" w:eastAsia="Times New Roman" w:hAnsi="Verdana"/>
          <w:b/>
          <w:sz w:val="20"/>
          <w:szCs w:val="20"/>
        </w:rPr>
        <w:t>Further details on the Filtering Process and the Call-Off Procedure can be found the procurement documentation pack available upon expression of interest in this procurement.</w:t>
      </w:r>
      <w:r w:rsidRPr="00723076">
        <w:rPr>
          <w:rFonts w:ascii="Verdana" w:eastAsia="Times New Roman" w:hAnsi="Verdana"/>
          <w:sz w:val="20"/>
          <w:szCs w:val="20"/>
        </w:rPr>
        <w:br/>
      </w:r>
    </w:p>
    <w:p w14:paraId="7BADAB0E" w14:textId="62C3CA8E" w:rsidR="00370FC5" w:rsidRPr="00370FC5" w:rsidRDefault="00370FC5" w:rsidP="00370FC5">
      <w:pPr>
        <w:rPr>
          <w:rFonts w:ascii="Verdana" w:eastAsia="Times New Roman" w:hAnsi="Verdana"/>
          <w:sz w:val="20"/>
          <w:szCs w:val="20"/>
        </w:rPr>
      </w:pPr>
      <w:r w:rsidRPr="00370FC5">
        <w:rPr>
          <w:rFonts w:ascii="Verdana" w:eastAsia="Times New Roman" w:hAnsi="Verdana"/>
          <w:sz w:val="20"/>
          <w:szCs w:val="20"/>
        </w:rPr>
        <w:t>Upon establishment of the PDPS, Potential Bidders wishing to apply to enter for the first time, or to re-apply may do so on an annual basis. The Contracting Authorities intend to re-open the PDPS each year on the first working day in December. The subsequent opening dates are therefore: 02/12/2020, 01/12/21, 01/12/22, 01/12/23, and if extended 02/12/24.</w:t>
      </w:r>
    </w:p>
    <w:p w14:paraId="141DE9A2" w14:textId="7820BB0E" w:rsidR="00370FC5" w:rsidRPr="00370FC5" w:rsidRDefault="00370FC5" w:rsidP="00370FC5">
      <w:pPr>
        <w:rPr>
          <w:rFonts w:ascii="Verdana" w:eastAsia="Times New Roman" w:hAnsi="Verdana"/>
          <w:sz w:val="20"/>
          <w:szCs w:val="20"/>
        </w:rPr>
      </w:pPr>
      <w:r w:rsidRPr="00370FC5">
        <w:rPr>
          <w:rFonts w:ascii="Verdana" w:eastAsia="Times New Roman" w:hAnsi="Verdana"/>
          <w:sz w:val="20"/>
          <w:szCs w:val="20"/>
        </w:rPr>
        <w:t xml:space="preserve">Potential Bidders can apply to be added to the PDPS within the published annual timescales, until such time it is terminated. </w:t>
      </w:r>
    </w:p>
    <w:p w14:paraId="5A989642" w14:textId="77777777" w:rsidR="00370FC5" w:rsidRPr="00370FC5" w:rsidRDefault="00370FC5" w:rsidP="00370FC5">
      <w:pPr>
        <w:rPr>
          <w:rFonts w:ascii="Verdana" w:eastAsia="Times New Roman" w:hAnsi="Verdana"/>
          <w:sz w:val="20"/>
          <w:szCs w:val="20"/>
        </w:rPr>
      </w:pPr>
      <w:r w:rsidRPr="00370FC5">
        <w:rPr>
          <w:rFonts w:ascii="Verdana" w:eastAsia="Times New Roman" w:hAnsi="Verdana"/>
          <w:sz w:val="20"/>
          <w:szCs w:val="20"/>
        </w:rPr>
        <w:t xml:space="preserve">For this round, the closing date for submitting completed Qualification Questionnaires is 12:00 noon on 30th September 2019. </w:t>
      </w:r>
    </w:p>
    <w:p w14:paraId="2AC95AD6" w14:textId="77777777" w:rsidR="00370FC5" w:rsidRPr="00370FC5" w:rsidRDefault="00370FC5" w:rsidP="00370FC5">
      <w:pPr>
        <w:rPr>
          <w:rFonts w:ascii="Verdana" w:eastAsia="Times New Roman" w:hAnsi="Verdana"/>
          <w:sz w:val="20"/>
          <w:szCs w:val="20"/>
        </w:rPr>
      </w:pPr>
    </w:p>
    <w:p w14:paraId="0ACC0FB6" w14:textId="22575AA3" w:rsidR="00370FC5" w:rsidRPr="00370FC5" w:rsidRDefault="00370FC5" w:rsidP="00370FC5">
      <w:pPr>
        <w:rPr>
          <w:rFonts w:ascii="Verdana" w:eastAsia="Times New Roman" w:hAnsi="Verdana"/>
          <w:sz w:val="20"/>
          <w:szCs w:val="20"/>
        </w:rPr>
      </w:pPr>
      <w:r w:rsidRPr="00370FC5">
        <w:rPr>
          <w:rFonts w:ascii="Verdana" w:eastAsia="Times New Roman" w:hAnsi="Verdana"/>
          <w:sz w:val="20"/>
          <w:szCs w:val="20"/>
        </w:rPr>
        <w:lastRenderedPageBreak/>
        <w:t>Closing dates for future rounds are: noon at 15/01/2021, noon 17/01/2022, noon 16/01/2023, noon 15/01/2024, and if extended noon 15/01/2025.</w:t>
      </w:r>
    </w:p>
    <w:p w14:paraId="518362A0" w14:textId="77777777" w:rsidR="00370FC5" w:rsidRPr="00370FC5" w:rsidRDefault="00370FC5" w:rsidP="00370FC5">
      <w:pPr>
        <w:rPr>
          <w:rFonts w:ascii="Verdana" w:eastAsia="Times New Roman" w:hAnsi="Verdana"/>
          <w:sz w:val="20"/>
          <w:szCs w:val="20"/>
        </w:rPr>
      </w:pPr>
      <w:r w:rsidRPr="00370FC5">
        <w:rPr>
          <w:rFonts w:ascii="Verdana" w:eastAsia="Times New Roman" w:hAnsi="Verdana"/>
          <w:sz w:val="20"/>
          <w:szCs w:val="20"/>
        </w:rPr>
        <w:t>The Contracting Authorities also intend to allow PDPS Providers to update the information they have provided in their Qualification Questionnaire annually, requests for which must be made by 30th September of each year. Please see Document 5 for further details on the Update Process.</w:t>
      </w:r>
      <w:r w:rsidRPr="00370FC5">
        <w:rPr>
          <w:rFonts w:ascii="Verdana" w:eastAsia="Times New Roman" w:hAnsi="Verdana"/>
          <w:sz w:val="20"/>
          <w:szCs w:val="20"/>
        </w:rPr>
        <w:br/>
      </w:r>
    </w:p>
    <w:p w14:paraId="386B8617" w14:textId="37702774" w:rsidR="00370FC5" w:rsidRDefault="00370FC5" w:rsidP="00370FC5">
      <w:pPr>
        <w:rPr>
          <w:rFonts w:ascii="Verdana" w:eastAsia="Times New Roman" w:hAnsi="Verdana"/>
          <w:sz w:val="20"/>
          <w:szCs w:val="20"/>
        </w:rPr>
      </w:pPr>
      <w:bookmarkStart w:id="0" w:name="_Hlk18575805"/>
      <w:r w:rsidRPr="00370FC5">
        <w:rPr>
          <w:rFonts w:ascii="Verdana" w:eastAsia="Times New Roman" w:hAnsi="Verdana"/>
          <w:sz w:val="20"/>
          <w:szCs w:val="20"/>
        </w:rPr>
        <w:t>It should be noted that these dates are expected dates at the time of issuing this Contract Notice and may be subject to change.</w:t>
      </w:r>
    </w:p>
    <w:p w14:paraId="64A654B2" w14:textId="53301894" w:rsidR="00F369D3" w:rsidRDefault="00F369D3" w:rsidP="00370FC5">
      <w:pPr>
        <w:rPr>
          <w:rFonts w:ascii="Verdana" w:eastAsia="Times New Roman" w:hAnsi="Verdana"/>
          <w:sz w:val="20"/>
          <w:szCs w:val="20"/>
        </w:rPr>
      </w:pPr>
    </w:p>
    <w:p w14:paraId="772BDA33" w14:textId="4C904B12" w:rsidR="00F369D3" w:rsidRPr="00370FC5" w:rsidRDefault="00F369D3" w:rsidP="00370FC5">
      <w:pPr>
        <w:rPr>
          <w:rFonts w:ascii="Verdana" w:eastAsia="Times New Roman" w:hAnsi="Verdana"/>
          <w:sz w:val="20"/>
          <w:szCs w:val="20"/>
        </w:rPr>
      </w:pPr>
      <w:r w:rsidRPr="00F369D3">
        <w:rPr>
          <w:rFonts w:ascii="Verdana" w:eastAsia="Times New Roman" w:hAnsi="Verdana"/>
          <w:sz w:val="20"/>
          <w:szCs w:val="20"/>
        </w:rPr>
        <w:t>This PDPS is being created for Essex CCG's at point of issue, however, at some point in the future and during the term the Contracting Authorities reserve the right to open the PDPS up to Central Eastern including NHS Bedfordshire CCG, NHS Luton CCG and NHS Milton Keynes CCG. At such time a decision is made this Contract Notice and relevant procurement documentation will be updated accordingly.</w:t>
      </w:r>
      <w:bookmarkStart w:id="1" w:name="_GoBack"/>
      <w:bookmarkEnd w:id="1"/>
    </w:p>
    <w:bookmarkEnd w:id="0"/>
    <w:p w14:paraId="27567B1E" w14:textId="7F5847F7" w:rsidR="00670D39" w:rsidRPr="00226961" w:rsidRDefault="00670D39" w:rsidP="00670D39">
      <w:pPr>
        <w:rPr>
          <w:rFonts w:ascii="Verdana" w:eastAsia="Times New Roman" w:hAnsi="Verdana"/>
          <w:sz w:val="20"/>
          <w:szCs w:val="20"/>
        </w:rPr>
      </w:pPr>
      <w:r w:rsidRPr="00723076">
        <w:rPr>
          <w:rFonts w:ascii="Verdana" w:eastAsia="Times New Roman" w:hAnsi="Verdana"/>
          <w:sz w:val="20"/>
          <w:szCs w:val="20"/>
        </w:rPr>
        <w:br/>
        <w:t>During any Call-Off Procedure, Bidders will be required consider the implications and codes of practice relating to TUPE implications for staff. The Contracting Authority will endeavour to facilitate the transfer of data where relevant and lawful. Bidders are will be required to make their own assessment of whether TUPE applies and the consequences of TUPE.</w:t>
      </w:r>
      <w:r w:rsidRPr="00723076">
        <w:rPr>
          <w:rFonts w:ascii="Verdana" w:eastAsia="Times New Roman" w:hAnsi="Verdana"/>
          <w:sz w:val="20"/>
          <w:szCs w:val="20"/>
        </w:rPr>
        <w:br/>
      </w:r>
      <w:r w:rsidRPr="00723076">
        <w:rPr>
          <w:rFonts w:ascii="Verdana" w:eastAsia="Times New Roman" w:hAnsi="Verdana"/>
          <w:sz w:val="20"/>
          <w:szCs w:val="20"/>
        </w:rPr>
        <w:br/>
        <w:t>During any Call-Off Procedure, Bidders will be expected to work closely with incumbent Providers and / or Commissioners to secure legal access to any premises that may be made available for them for delivery of such services under any Call-Off Contract.</w:t>
      </w:r>
      <w:r w:rsidRPr="00723076">
        <w:rPr>
          <w:rFonts w:ascii="Verdana" w:eastAsia="Times New Roman" w:hAnsi="Verdana"/>
          <w:sz w:val="20"/>
          <w:szCs w:val="20"/>
        </w:rPr>
        <w:br/>
      </w:r>
      <w:r w:rsidRPr="00723076">
        <w:rPr>
          <w:rFonts w:ascii="Verdana" w:eastAsia="Times New Roman" w:hAnsi="Verdana"/>
          <w:sz w:val="20"/>
          <w:szCs w:val="20"/>
        </w:rPr>
        <w:br/>
        <w:t>The Services within this PDPS procurement fall within Section 7 of the Public Contract Regulations 2015 (the "Regulations"). Neither the inclusion of the Bidder at Qualification Stage nor the use of the terms Memorandum of Information, Qualification Questionnaire, or Invitation to Tender nor any other indication shall be taken to mean that the Contracting Authorities intend to hold themselves bound by any of the Regulations save those applicable to Public Contracts for social and other specific services listed in Schedule 3 of the Regulations (the "Light Touch" Regime).</w:t>
      </w:r>
      <w:r w:rsidRPr="00723076">
        <w:rPr>
          <w:rFonts w:ascii="Verdana" w:eastAsia="Times New Roman" w:hAnsi="Verdana"/>
          <w:sz w:val="20"/>
          <w:szCs w:val="20"/>
        </w:rPr>
        <w:br/>
      </w:r>
      <w:r w:rsidRPr="00723076">
        <w:rPr>
          <w:rFonts w:ascii="Verdana" w:eastAsia="Times New Roman" w:hAnsi="Verdana"/>
          <w:sz w:val="20"/>
          <w:szCs w:val="20"/>
        </w:rPr>
        <w:br/>
        <w:t>Disclaimer: the Contracting Authorities shall not be responsible for any costs or expenses incurred by respondents to this procurement in preparing and/or submitting such responses.</w:t>
      </w:r>
      <w:r w:rsidRPr="00723076">
        <w:rPr>
          <w:rFonts w:ascii="Verdana" w:eastAsia="Times New Roman" w:hAnsi="Verdana"/>
          <w:sz w:val="20"/>
          <w:szCs w:val="20"/>
        </w:rPr>
        <w:br/>
      </w:r>
      <w:r w:rsidRPr="00723076">
        <w:rPr>
          <w:rFonts w:ascii="Verdana" w:eastAsia="Times New Roman" w:hAnsi="Verdana"/>
          <w:sz w:val="20"/>
          <w:szCs w:val="20"/>
        </w:rPr>
        <w:br/>
      </w:r>
      <w:r w:rsidRPr="00670D39">
        <w:rPr>
          <w:rFonts w:ascii="Verdana" w:eastAsia="Times New Roman" w:hAnsi="Verdana"/>
          <w:b/>
          <w:sz w:val="20"/>
          <w:szCs w:val="20"/>
        </w:rPr>
        <w:t>To access the procurement documentation, please go to the BravoSolution eProcurement Portal at: https://attain.bravosolution.co.uk</w:t>
      </w:r>
      <w:r w:rsidRPr="00670D39">
        <w:rPr>
          <w:rFonts w:ascii="Verdana" w:eastAsia="Times New Roman" w:hAnsi="Verdana"/>
          <w:b/>
          <w:sz w:val="20"/>
          <w:szCs w:val="20"/>
        </w:rPr>
        <w:br/>
      </w:r>
      <w:r w:rsidRPr="00670D39">
        <w:rPr>
          <w:rFonts w:ascii="Verdana" w:eastAsia="Times New Roman" w:hAnsi="Verdana"/>
          <w:b/>
          <w:sz w:val="20"/>
          <w:szCs w:val="20"/>
        </w:rPr>
        <w:br/>
        <w:t>Click on 'Register here' and follow the on-screen instructions. You can access the QQ: 'sq_37 - Urgent Primary Medical Care PDPS Qualification Questionnaire' by clicking on the link called 'View current opportunities' on the Home Page. Please note that the tender will not be accepted by any means other than through the Bravo e-Procurement Portal.</w:t>
      </w:r>
      <w:r w:rsidRPr="00670D39">
        <w:rPr>
          <w:rFonts w:ascii="Verdana" w:eastAsia="Times New Roman" w:hAnsi="Verdana"/>
          <w:b/>
          <w:sz w:val="20"/>
          <w:szCs w:val="20"/>
        </w:rPr>
        <w:br/>
      </w:r>
    </w:p>
    <w:sectPr w:rsidR="00670D39" w:rsidRPr="002269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39"/>
    <w:rsid w:val="00046C11"/>
    <w:rsid w:val="00226961"/>
    <w:rsid w:val="00370FC5"/>
    <w:rsid w:val="004444CD"/>
    <w:rsid w:val="00670D39"/>
    <w:rsid w:val="00F36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43F8"/>
  <w15:chartTrackingRefBased/>
  <w15:docId w15:val="{6E26AE8F-CE76-4A9B-BE21-583E15E7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D39"/>
    <w:rPr>
      <w:rFonts w:ascii="Segoe UI" w:hAnsi="Segoe UI" w:cs="Segoe UI"/>
      <w:sz w:val="18"/>
      <w:szCs w:val="18"/>
    </w:rPr>
  </w:style>
  <w:style w:type="paragraph" w:customStyle="1" w:styleId="DocSpace">
    <w:name w:val="DocSpace"/>
    <w:basedOn w:val="Normal"/>
    <w:link w:val="DocSpaceChar"/>
    <w:rsid w:val="00226961"/>
    <w:pPr>
      <w:spacing w:before="200" w:after="60" w:line="240" w:lineRule="auto"/>
      <w:jc w:val="both"/>
    </w:pPr>
    <w:rPr>
      <w:rFonts w:ascii="Arial" w:eastAsia="Times New Roman" w:hAnsi="Arial" w:cs="Times New Roman"/>
      <w:sz w:val="20"/>
      <w:szCs w:val="20"/>
      <w:lang w:eastAsia="en-GB"/>
    </w:rPr>
  </w:style>
  <w:style w:type="character" w:customStyle="1" w:styleId="DocSpaceChar">
    <w:name w:val="DocSpace Char"/>
    <w:link w:val="DocSpace"/>
    <w:rsid w:val="00226961"/>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D299D74751C7429C1D2CF7317039C4" ma:contentTypeVersion="12" ma:contentTypeDescription="Create a new document." ma:contentTypeScope="" ma:versionID="2010cb862d3577732313731780c9a577">
  <xsd:schema xmlns:xsd="http://www.w3.org/2001/XMLSchema" xmlns:xs="http://www.w3.org/2001/XMLSchema" xmlns:p="http://schemas.microsoft.com/office/2006/metadata/properties" xmlns:ns1="http://schemas.microsoft.com/sharepoint/v3" xmlns:ns2="8e5f708b-030d-4fbb-818f-e1f40e834d5e" xmlns:ns3="e7e84f26-cecc-4775-a0fd-d119caba8a10" targetNamespace="http://schemas.microsoft.com/office/2006/metadata/properties" ma:root="true" ma:fieldsID="426c75bc737574310eb7a1afdf533eac" ns1:_="" ns2:_="" ns3:_="">
    <xsd:import namespace="http://schemas.microsoft.com/sharepoint/v3"/>
    <xsd:import namespace="8e5f708b-030d-4fbb-818f-e1f40e834d5e"/>
    <xsd:import namespace="e7e84f26-cecc-4775-a0fd-d119caba8a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5f708b-030d-4fbb-818f-e1f40e834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e84f26-cecc-4775-a0fd-d119caba8a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4BF69-D009-4092-AAED-F318BE917C96}">
  <ds:schemaRefs>
    <ds:schemaRef ds:uri="http://www.w3.org/XML/1998/namespace"/>
    <ds:schemaRef ds:uri="8e5f708b-030d-4fbb-818f-e1f40e834d5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sharepoint/v3"/>
    <ds:schemaRef ds:uri="http://purl.org/dc/dcmitype/"/>
    <ds:schemaRef ds:uri="e7e84f26-cecc-4775-a0fd-d119caba8a10"/>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DB3E6BA-1BCD-49AA-9B7E-CE67D3423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5f708b-030d-4fbb-818f-e1f40e834d5e"/>
    <ds:schemaRef ds:uri="e7e84f26-cecc-4775-a0fd-d119caba8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959B7-BD2F-478D-BA96-102B9A0F6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Wilson</dc:creator>
  <cp:keywords/>
  <dc:description/>
  <cp:lastModifiedBy>Amy Wilson</cp:lastModifiedBy>
  <cp:revision>5</cp:revision>
  <dcterms:created xsi:type="dcterms:W3CDTF">2019-09-05T10:54:00Z</dcterms:created>
  <dcterms:modified xsi:type="dcterms:W3CDTF">2019-09-05T15:57:00Z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0x0101003BD299D74751C7429C1D2CF7317039C4</vt:lpwstr>
  </property>
</Properties>
</file>