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94CFB79" w:rsidR="008078F5" w:rsidRPr="00421CBC" w:rsidRDefault="00FE4C00" w:rsidP="006268C8">
      <w:pPr>
        <w:pStyle w:val="BodyText"/>
        <w:kinsoku w:val="0"/>
        <w:overflowPunct w:val="0"/>
        <w:ind w:left="0" w:firstLine="0"/>
        <w:rPr>
          <w:rFonts w:cs="Arial"/>
          <w:color w:val="FF0000"/>
        </w:rPr>
      </w:pPr>
      <w:r>
        <w:rPr>
          <w:rFonts w:cs="Arial"/>
          <w:color w:val="FF0000"/>
        </w:rPr>
        <w:t xml:space="preserve"> </w:t>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3563C4D7" w:rsidR="00685412" w:rsidRPr="00FC0A24" w:rsidRDefault="00383AAE" w:rsidP="00FC0A24">
      <w:pPr>
        <w:pStyle w:val="BodyText"/>
        <w:kinsoku w:val="0"/>
        <w:overflowPunct w:val="0"/>
        <w:spacing w:before="2"/>
        <w:ind w:left="567" w:right="-53" w:firstLine="0"/>
        <w:jc w:val="center"/>
        <w:rPr>
          <w:b/>
          <w:bCs/>
          <w:color w:val="FF0000"/>
          <w:sz w:val="36"/>
          <w:szCs w:val="36"/>
        </w:rPr>
      </w:pPr>
      <w:bookmarkStart w:id="0" w:name="_Hlk179991844"/>
      <w:r>
        <w:rPr>
          <w:b/>
          <w:bCs/>
          <w:i/>
          <w:iCs/>
          <w:spacing w:val="-1"/>
          <w:sz w:val="36"/>
          <w:szCs w:val="36"/>
        </w:rPr>
        <w:t xml:space="preserve">Refurbishment of Boost House (former Barclays Bank, Liskeard) </w:t>
      </w:r>
    </w:p>
    <w:bookmarkEnd w:id="0"/>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5166386C" w:rsidR="000A3E97" w:rsidRPr="00A63E6B" w:rsidRDefault="00FC0A24" w:rsidP="006268C8">
      <w:pPr>
        <w:pStyle w:val="BodyText"/>
        <w:kinsoku w:val="0"/>
        <w:overflowPunct w:val="0"/>
        <w:spacing w:before="2"/>
        <w:ind w:left="567" w:right="-53" w:firstLine="0"/>
        <w:jc w:val="center"/>
        <w:rPr>
          <w:b/>
          <w:bCs/>
          <w:sz w:val="36"/>
          <w:szCs w:val="36"/>
        </w:rPr>
      </w:pPr>
      <w:proofErr w:type="gramStart"/>
      <w:r w:rsidRPr="00A63E6B">
        <w:rPr>
          <w:b/>
          <w:bCs/>
          <w:sz w:val="36"/>
          <w:szCs w:val="36"/>
        </w:rPr>
        <w:t>Ref:</w:t>
      </w:r>
      <w:r w:rsidR="00104358" w:rsidRPr="00A63E6B">
        <w:rPr>
          <w:b/>
          <w:bCs/>
          <w:sz w:val="36"/>
          <w:szCs w:val="36"/>
        </w:rPr>
        <w:t>RD</w:t>
      </w:r>
      <w:proofErr w:type="gramEnd"/>
      <w:r w:rsidR="00104358" w:rsidRPr="00A63E6B">
        <w:rPr>
          <w:b/>
          <w:bCs/>
          <w:sz w:val="36"/>
          <w:szCs w:val="36"/>
        </w:rPr>
        <w:t>129</w:t>
      </w:r>
    </w:p>
    <w:p w14:paraId="1072E4DA" w14:textId="37551020" w:rsidR="00473280" w:rsidRDefault="00473280" w:rsidP="006268C8">
      <w:pPr>
        <w:pStyle w:val="BodyText"/>
        <w:kinsoku w:val="0"/>
        <w:overflowPunct w:val="0"/>
        <w:ind w:left="0" w:firstLine="0"/>
        <w:rPr>
          <w:b/>
          <w:bCs/>
          <w:color w:val="FF0000"/>
        </w:rPr>
      </w:pPr>
    </w:p>
    <w:p w14:paraId="63856122" w14:textId="77777777" w:rsidR="00104358" w:rsidRDefault="00104358" w:rsidP="006268C8">
      <w:pPr>
        <w:pStyle w:val="BodyText"/>
        <w:kinsoku w:val="0"/>
        <w:overflowPunct w:val="0"/>
        <w:ind w:left="0" w:firstLine="0"/>
        <w:rPr>
          <w:b/>
          <w:bCs/>
          <w:color w:val="FF0000"/>
        </w:rPr>
      </w:pPr>
    </w:p>
    <w:p w14:paraId="1B393EA8" w14:textId="77777777" w:rsidR="00104358" w:rsidRDefault="00104358" w:rsidP="006268C8">
      <w:pPr>
        <w:pStyle w:val="BodyText"/>
        <w:kinsoku w:val="0"/>
        <w:overflowPunct w:val="0"/>
        <w:ind w:left="0" w:firstLine="0"/>
        <w:rPr>
          <w:b/>
          <w:bCs/>
          <w:color w:val="FF0000"/>
        </w:rPr>
      </w:pPr>
    </w:p>
    <w:p w14:paraId="7F89307A" w14:textId="77777777" w:rsidR="00104358" w:rsidRDefault="00104358" w:rsidP="006268C8">
      <w:pPr>
        <w:pStyle w:val="BodyText"/>
        <w:kinsoku w:val="0"/>
        <w:overflowPunct w:val="0"/>
        <w:ind w:left="0" w:firstLine="0"/>
        <w:rPr>
          <w:b/>
          <w:bCs/>
          <w:color w:val="FF0000"/>
        </w:rPr>
      </w:pPr>
    </w:p>
    <w:p w14:paraId="53F04E76" w14:textId="77777777" w:rsidR="00104358" w:rsidRDefault="00104358" w:rsidP="006268C8">
      <w:pPr>
        <w:pStyle w:val="BodyText"/>
        <w:kinsoku w:val="0"/>
        <w:overflowPunct w:val="0"/>
        <w:ind w:left="0" w:firstLine="0"/>
        <w:rPr>
          <w:b/>
          <w:bCs/>
          <w:color w:val="FF0000"/>
        </w:rPr>
      </w:pPr>
    </w:p>
    <w:p w14:paraId="038416F8" w14:textId="77777777" w:rsidR="00104358" w:rsidRDefault="00104358" w:rsidP="006268C8">
      <w:pPr>
        <w:pStyle w:val="BodyText"/>
        <w:kinsoku w:val="0"/>
        <w:overflowPunct w:val="0"/>
        <w:ind w:left="0" w:firstLine="0"/>
        <w:rPr>
          <w:b/>
          <w:bCs/>
          <w:color w:val="FF0000"/>
        </w:rPr>
      </w:pPr>
    </w:p>
    <w:p w14:paraId="1426A008" w14:textId="77777777" w:rsidR="00104358" w:rsidRDefault="00104358" w:rsidP="006268C8">
      <w:pPr>
        <w:pStyle w:val="BodyText"/>
        <w:kinsoku w:val="0"/>
        <w:overflowPunct w:val="0"/>
        <w:ind w:left="0" w:firstLine="0"/>
        <w:rPr>
          <w:b/>
          <w:bCs/>
          <w:color w:val="FF0000"/>
        </w:rPr>
      </w:pPr>
    </w:p>
    <w:p w14:paraId="392987F6" w14:textId="77777777" w:rsidR="00104358" w:rsidRDefault="00104358" w:rsidP="006268C8">
      <w:pPr>
        <w:pStyle w:val="BodyText"/>
        <w:kinsoku w:val="0"/>
        <w:overflowPunct w:val="0"/>
        <w:ind w:left="0" w:firstLine="0"/>
        <w:rPr>
          <w:b/>
          <w:bCs/>
          <w:color w:val="FF0000"/>
        </w:rPr>
      </w:pPr>
    </w:p>
    <w:p w14:paraId="1CBD2928" w14:textId="77777777" w:rsidR="00104358" w:rsidRDefault="00104358" w:rsidP="006268C8">
      <w:pPr>
        <w:pStyle w:val="BodyText"/>
        <w:kinsoku w:val="0"/>
        <w:overflowPunct w:val="0"/>
        <w:ind w:left="0" w:firstLine="0"/>
        <w:rPr>
          <w:b/>
          <w:bCs/>
          <w:color w:val="FF0000"/>
        </w:rPr>
      </w:pPr>
    </w:p>
    <w:p w14:paraId="0A3B494B" w14:textId="77777777" w:rsidR="00104358" w:rsidRDefault="00104358" w:rsidP="006268C8">
      <w:pPr>
        <w:pStyle w:val="BodyText"/>
        <w:kinsoku w:val="0"/>
        <w:overflowPunct w:val="0"/>
        <w:ind w:left="0" w:firstLine="0"/>
        <w:rPr>
          <w:b/>
          <w:bCs/>
          <w:color w:val="FF0000"/>
        </w:rPr>
      </w:pPr>
    </w:p>
    <w:p w14:paraId="45144A11" w14:textId="77777777" w:rsidR="00104358" w:rsidRDefault="00104358" w:rsidP="006268C8">
      <w:pPr>
        <w:pStyle w:val="BodyText"/>
        <w:kinsoku w:val="0"/>
        <w:overflowPunct w:val="0"/>
        <w:ind w:left="0" w:firstLine="0"/>
        <w:rPr>
          <w:b/>
          <w:bCs/>
          <w:color w:val="FF0000"/>
        </w:rPr>
      </w:pPr>
    </w:p>
    <w:p w14:paraId="2922730E" w14:textId="77777777" w:rsidR="00104358" w:rsidRDefault="00104358" w:rsidP="006268C8">
      <w:pPr>
        <w:pStyle w:val="BodyText"/>
        <w:kinsoku w:val="0"/>
        <w:overflowPunct w:val="0"/>
        <w:ind w:left="0" w:firstLine="0"/>
        <w:rPr>
          <w:b/>
          <w:bCs/>
          <w:color w:val="FF0000"/>
        </w:rPr>
      </w:pPr>
    </w:p>
    <w:p w14:paraId="2BBD75F7" w14:textId="77777777" w:rsidR="00104358" w:rsidRDefault="00104358" w:rsidP="006268C8">
      <w:pPr>
        <w:pStyle w:val="BodyText"/>
        <w:kinsoku w:val="0"/>
        <w:overflowPunct w:val="0"/>
        <w:ind w:left="0" w:firstLine="0"/>
        <w:rPr>
          <w:b/>
          <w:bCs/>
          <w:color w:val="FF0000"/>
        </w:rPr>
      </w:pPr>
    </w:p>
    <w:p w14:paraId="646C6181" w14:textId="77777777" w:rsidR="00104358" w:rsidRDefault="00104358" w:rsidP="006268C8">
      <w:pPr>
        <w:pStyle w:val="BodyText"/>
        <w:kinsoku w:val="0"/>
        <w:overflowPunct w:val="0"/>
        <w:ind w:left="0" w:firstLine="0"/>
        <w:rPr>
          <w:b/>
          <w:bCs/>
          <w:color w:val="FF0000"/>
        </w:rPr>
      </w:pPr>
    </w:p>
    <w:p w14:paraId="7A10D6A9" w14:textId="77777777" w:rsidR="00104358" w:rsidRDefault="00104358" w:rsidP="006268C8">
      <w:pPr>
        <w:pStyle w:val="BodyText"/>
        <w:kinsoku w:val="0"/>
        <w:overflowPunct w:val="0"/>
        <w:ind w:left="0" w:firstLine="0"/>
        <w:rPr>
          <w:b/>
          <w:bCs/>
          <w:color w:val="FF0000"/>
        </w:rPr>
      </w:pPr>
    </w:p>
    <w:p w14:paraId="16DFF49C" w14:textId="77777777" w:rsidR="00104358" w:rsidRDefault="00104358" w:rsidP="006268C8">
      <w:pPr>
        <w:pStyle w:val="BodyText"/>
        <w:kinsoku w:val="0"/>
        <w:overflowPunct w:val="0"/>
        <w:ind w:left="0" w:firstLine="0"/>
        <w:rPr>
          <w:b/>
          <w:bCs/>
          <w:color w:val="FF0000"/>
        </w:rPr>
      </w:pPr>
    </w:p>
    <w:p w14:paraId="2B655860" w14:textId="77777777" w:rsidR="00104358" w:rsidRDefault="00104358" w:rsidP="006268C8">
      <w:pPr>
        <w:pStyle w:val="BodyText"/>
        <w:kinsoku w:val="0"/>
        <w:overflowPunct w:val="0"/>
        <w:ind w:left="0" w:firstLine="0"/>
        <w:rPr>
          <w:b/>
          <w:bCs/>
          <w:color w:val="FF0000"/>
        </w:rPr>
      </w:pPr>
    </w:p>
    <w:p w14:paraId="081B0936" w14:textId="77777777" w:rsidR="00104358" w:rsidRDefault="00104358" w:rsidP="006268C8">
      <w:pPr>
        <w:pStyle w:val="BodyText"/>
        <w:kinsoku w:val="0"/>
        <w:overflowPunct w:val="0"/>
        <w:ind w:left="0" w:firstLine="0"/>
        <w:rPr>
          <w:b/>
          <w:bCs/>
          <w:color w:val="FF0000"/>
        </w:rPr>
      </w:pPr>
    </w:p>
    <w:p w14:paraId="14179DF1" w14:textId="77777777" w:rsidR="00104358" w:rsidRDefault="00104358" w:rsidP="006268C8">
      <w:pPr>
        <w:pStyle w:val="BodyText"/>
        <w:kinsoku w:val="0"/>
        <w:overflowPunct w:val="0"/>
        <w:ind w:left="0" w:firstLine="0"/>
        <w:rPr>
          <w:b/>
          <w:bCs/>
          <w:color w:val="FF0000"/>
        </w:rPr>
      </w:pPr>
    </w:p>
    <w:p w14:paraId="154E38AE" w14:textId="77777777" w:rsidR="00104358" w:rsidRDefault="00104358" w:rsidP="006268C8">
      <w:pPr>
        <w:pStyle w:val="BodyText"/>
        <w:kinsoku w:val="0"/>
        <w:overflowPunct w:val="0"/>
        <w:ind w:left="0" w:firstLine="0"/>
        <w:rPr>
          <w:b/>
          <w:bCs/>
          <w:color w:val="FF0000"/>
        </w:rPr>
      </w:pPr>
    </w:p>
    <w:p w14:paraId="7DE6FAA3" w14:textId="77777777" w:rsidR="00104358" w:rsidRDefault="00104358" w:rsidP="006268C8">
      <w:pPr>
        <w:pStyle w:val="BodyText"/>
        <w:kinsoku w:val="0"/>
        <w:overflowPunct w:val="0"/>
        <w:ind w:left="0" w:firstLine="0"/>
        <w:rPr>
          <w:b/>
          <w:bCs/>
          <w:color w:val="FF0000"/>
        </w:rPr>
      </w:pPr>
    </w:p>
    <w:p w14:paraId="6C684245" w14:textId="77777777" w:rsidR="00104358" w:rsidRDefault="00104358" w:rsidP="006268C8">
      <w:pPr>
        <w:pStyle w:val="BodyText"/>
        <w:kinsoku w:val="0"/>
        <w:overflowPunct w:val="0"/>
        <w:ind w:left="0" w:firstLine="0"/>
        <w:rPr>
          <w:b/>
          <w:bCs/>
          <w:color w:val="FF0000"/>
        </w:rPr>
      </w:pPr>
    </w:p>
    <w:p w14:paraId="3E48336E" w14:textId="77777777" w:rsidR="00104358" w:rsidRDefault="00104358" w:rsidP="006268C8">
      <w:pPr>
        <w:pStyle w:val="BodyText"/>
        <w:kinsoku w:val="0"/>
        <w:overflowPunct w:val="0"/>
        <w:ind w:left="0" w:firstLine="0"/>
        <w:rPr>
          <w:b/>
          <w:bCs/>
          <w:color w:val="FF0000"/>
        </w:rPr>
      </w:pPr>
    </w:p>
    <w:p w14:paraId="12946175" w14:textId="77777777" w:rsidR="00104358" w:rsidRDefault="00104358" w:rsidP="006268C8">
      <w:pPr>
        <w:pStyle w:val="BodyText"/>
        <w:kinsoku w:val="0"/>
        <w:overflowPunct w:val="0"/>
        <w:ind w:left="0" w:firstLine="0"/>
        <w:rPr>
          <w:b/>
          <w:bCs/>
          <w:color w:val="FF0000"/>
        </w:rPr>
      </w:pPr>
    </w:p>
    <w:p w14:paraId="71ED93C9" w14:textId="77777777" w:rsidR="00104358" w:rsidRDefault="00104358" w:rsidP="006268C8">
      <w:pPr>
        <w:pStyle w:val="BodyText"/>
        <w:kinsoku w:val="0"/>
        <w:overflowPunct w:val="0"/>
        <w:ind w:left="0" w:firstLine="0"/>
        <w:rPr>
          <w:b/>
          <w:bCs/>
          <w:color w:val="FF0000"/>
        </w:rPr>
      </w:pPr>
    </w:p>
    <w:p w14:paraId="64DC5C4D" w14:textId="77777777" w:rsidR="00104358" w:rsidRDefault="00104358" w:rsidP="006268C8">
      <w:pPr>
        <w:pStyle w:val="BodyText"/>
        <w:kinsoku w:val="0"/>
        <w:overflowPunct w:val="0"/>
        <w:ind w:left="0" w:firstLine="0"/>
        <w:rPr>
          <w:b/>
          <w:bCs/>
          <w:color w:val="FF0000"/>
        </w:rPr>
      </w:pPr>
    </w:p>
    <w:p w14:paraId="16A190A0" w14:textId="77777777" w:rsidR="00104358" w:rsidRDefault="00104358" w:rsidP="006268C8">
      <w:pPr>
        <w:pStyle w:val="BodyText"/>
        <w:kinsoku w:val="0"/>
        <w:overflowPunct w:val="0"/>
        <w:ind w:left="0" w:firstLine="0"/>
        <w:rPr>
          <w:b/>
          <w:bCs/>
          <w:color w:val="FF0000"/>
        </w:rPr>
      </w:pPr>
    </w:p>
    <w:p w14:paraId="671AB9EC" w14:textId="77777777" w:rsidR="00104358" w:rsidRDefault="00104358" w:rsidP="006268C8">
      <w:pPr>
        <w:pStyle w:val="BodyText"/>
        <w:kinsoku w:val="0"/>
        <w:overflowPunct w:val="0"/>
        <w:ind w:left="0" w:firstLine="0"/>
        <w:rPr>
          <w:b/>
          <w:bCs/>
          <w:color w:val="FF0000"/>
        </w:rPr>
      </w:pPr>
    </w:p>
    <w:p w14:paraId="5DFBA00D" w14:textId="77777777" w:rsidR="00104358" w:rsidRPr="00421CBC" w:rsidRDefault="00104358"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3FBF7DD0" w14:textId="6A1E5236" w:rsidR="008B4124" w:rsidRPr="004A562D" w:rsidRDefault="008B4124" w:rsidP="004A562D">
      <w:pPr>
        <w:pStyle w:val="Heading1"/>
      </w:pPr>
      <w:r w:rsidRPr="004A562D">
        <w:lastRenderedPageBreak/>
        <w:t xml:space="preserve">1. </w:t>
      </w:r>
      <w:r w:rsidR="003D4F03">
        <w:tab/>
      </w:r>
      <w:r w:rsidR="000A3E97" w:rsidRPr="004A562D">
        <w:t xml:space="preserve">About </w:t>
      </w:r>
      <w:r w:rsidR="00D408C2">
        <w:t>Boost Innovations Ltd</w:t>
      </w:r>
    </w:p>
    <w:p w14:paraId="304A6DE1" w14:textId="77777777" w:rsidR="008B4124" w:rsidRPr="0073095D" w:rsidRDefault="008B4124" w:rsidP="00F138F1">
      <w:pPr>
        <w:rPr>
          <w:rFonts w:ascii="Verdana" w:hAnsi="Verdana"/>
          <w:sz w:val="22"/>
          <w:szCs w:val="22"/>
        </w:rPr>
      </w:pPr>
    </w:p>
    <w:p w14:paraId="59D42EFE" w14:textId="71C135FE" w:rsidR="002D4526" w:rsidRPr="00005DB3" w:rsidRDefault="00FE4C00" w:rsidP="002D4526">
      <w:pPr>
        <w:rPr>
          <w:rFonts w:ascii="Verdana" w:hAnsi="Verdana"/>
          <w:sz w:val="22"/>
          <w:szCs w:val="22"/>
        </w:rPr>
      </w:pPr>
      <w:r w:rsidRPr="00005DB3">
        <w:rPr>
          <w:rFonts w:ascii="Verdana" w:hAnsi="Verdana"/>
          <w:sz w:val="22"/>
          <w:szCs w:val="22"/>
        </w:rPr>
        <w:t>Formed in 201</w:t>
      </w:r>
      <w:r w:rsidR="00383AAE" w:rsidRPr="00005DB3">
        <w:rPr>
          <w:rFonts w:ascii="Verdana" w:hAnsi="Verdana"/>
          <w:sz w:val="22"/>
          <w:szCs w:val="22"/>
        </w:rPr>
        <w:t>8</w:t>
      </w:r>
      <w:r w:rsidRPr="00005DB3">
        <w:rPr>
          <w:rFonts w:ascii="Verdana" w:hAnsi="Verdana"/>
          <w:sz w:val="22"/>
          <w:szCs w:val="22"/>
        </w:rPr>
        <w:t xml:space="preserve">, Boost Innovations Ltd is a company dedicated to inclusive innovation and accessible design. Mostly, we work with women who’ve had breast cancer and other breast from wearers to make shapers that are worn under clothing to provide a feminine silhouette. Our business model undertakes a twofold approach: </w:t>
      </w:r>
      <w:proofErr w:type="gramStart"/>
      <w:r w:rsidRPr="00005DB3">
        <w:rPr>
          <w:rFonts w:ascii="Verdana" w:hAnsi="Verdana"/>
          <w:sz w:val="22"/>
          <w:szCs w:val="22"/>
        </w:rPr>
        <w:t>firstly</w:t>
      </w:r>
      <w:proofErr w:type="gramEnd"/>
      <w:r w:rsidRPr="00005DB3">
        <w:rPr>
          <w:rFonts w:ascii="Verdana" w:hAnsi="Verdana"/>
          <w:sz w:val="22"/>
          <w:szCs w:val="22"/>
        </w:rPr>
        <w:t xml:space="preserve"> we manufacture and sell our core product lines (which include the world-wide selling Mandala breast forms). Secondly, our model is underpinned by an R&amp;D pipeline which means that we are developing new products and services with a view that these will emerge into the core product offer. As such, Boost is a small team with global aspirations. We aim to make the world a better place, one boob at a time, and we are champions for human-centred design and women’s health. As a multi-</w:t>
      </w:r>
      <w:proofErr w:type="gramStart"/>
      <w:r w:rsidRPr="00005DB3">
        <w:rPr>
          <w:rFonts w:ascii="Verdana" w:hAnsi="Verdana"/>
          <w:sz w:val="22"/>
          <w:szCs w:val="22"/>
        </w:rPr>
        <w:t>award winning</w:t>
      </w:r>
      <w:proofErr w:type="gramEnd"/>
      <w:r w:rsidRPr="00005DB3">
        <w:rPr>
          <w:rFonts w:ascii="Verdana" w:hAnsi="Verdana"/>
          <w:sz w:val="22"/>
          <w:szCs w:val="22"/>
        </w:rPr>
        <w:t xml:space="preserve"> company, we are on a journey to significantly scale to increase our capacity having recently been awarded an NHS Innovation Fellowship and opportunity to collaborate with national swimwear and bra brands. </w:t>
      </w:r>
    </w:p>
    <w:p w14:paraId="0E1E8EED" w14:textId="77777777" w:rsidR="00FE4C00" w:rsidRPr="00005DB3" w:rsidRDefault="00FE4C00" w:rsidP="002D4526">
      <w:pPr>
        <w:rPr>
          <w:rFonts w:ascii="Verdana" w:hAnsi="Verdana"/>
          <w:sz w:val="22"/>
          <w:szCs w:val="22"/>
        </w:rPr>
      </w:pPr>
    </w:p>
    <w:p w14:paraId="6EBD3F4C" w14:textId="168B5410" w:rsidR="008D38AA" w:rsidRPr="00005DB3" w:rsidRDefault="008B4124" w:rsidP="004A562D">
      <w:pPr>
        <w:pStyle w:val="Heading1"/>
      </w:pPr>
      <w:r w:rsidRPr="00005DB3">
        <w:t xml:space="preserve">2. </w:t>
      </w:r>
      <w:r w:rsidR="003D4F03" w:rsidRPr="00005DB3">
        <w:tab/>
      </w:r>
      <w:r w:rsidR="000A3E97" w:rsidRPr="00005DB3">
        <w:t>Background and Context</w:t>
      </w:r>
    </w:p>
    <w:p w14:paraId="6D322A56" w14:textId="6C326257" w:rsidR="002C6BD0" w:rsidRPr="00005DB3" w:rsidRDefault="002C6BD0" w:rsidP="006268C8">
      <w:pPr>
        <w:rPr>
          <w:rFonts w:ascii="Verdana" w:hAnsi="Verdana"/>
          <w:sz w:val="22"/>
          <w:szCs w:val="22"/>
        </w:rPr>
      </w:pPr>
    </w:p>
    <w:p w14:paraId="150C029A" w14:textId="73283B27" w:rsidR="00690828" w:rsidRPr="00005DB3" w:rsidRDefault="00690828" w:rsidP="00690828">
      <w:pPr>
        <w:widowControl/>
        <w:autoSpaceDE/>
        <w:autoSpaceDN/>
        <w:adjustRightInd/>
        <w:spacing w:after="200" w:line="276" w:lineRule="auto"/>
        <w:rPr>
          <w:rFonts w:ascii="Verdana" w:eastAsia="Calibri" w:hAnsi="Verdana"/>
          <w:sz w:val="22"/>
          <w:szCs w:val="22"/>
          <w:lang w:eastAsia="en-US"/>
        </w:rPr>
      </w:pPr>
      <w:r w:rsidRPr="00005DB3">
        <w:rPr>
          <w:rFonts w:ascii="Verdana" w:eastAsia="Calibri" w:hAnsi="Verdana"/>
          <w:sz w:val="22"/>
          <w:szCs w:val="22"/>
          <w:lang w:eastAsia="en-US"/>
        </w:rPr>
        <w:t xml:space="preserve">The Barclays Bank building situated in the heart of Liskeard has been closed and unloved for a while. Boost is seeking to purchase and refurbish the building in order to create a HQ to facilitate our plans to </w:t>
      </w:r>
      <w:proofErr w:type="gramStart"/>
      <w:r w:rsidRPr="00005DB3">
        <w:rPr>
          <w:rFonts w:ascii="Verdana" w:eastAsia="Calibri" w:hAnsi="Verdana"/>
          <w:sz w:val="22"/>
          <w:szCs w:val="22"/>
          <w:lang w:eastAsia="en-US"/>
        </w:rPr>
        <w:t>grow  our</w:t>
      </w:r>
      <w:proofErr w:type="gramEnd"/>
      <w:r w:rsidRPr="00005DB3">
        <w:rPr>
          <w:rFonts w:ascii="Verdana" w:eastAsia="Calibri" w:hAnsi="Verdana"/>
          <w:sz w:val="22"/>
          <w:szCs w:val="22"/>
          <w:lang w:eastAsia="en-US"/>
        </w:rPr>
        <w:t xml:space="preserve"> business. The building is split between two main </w:t>
      </w:r>
      <w:proofErr w:type="gramStart"/>
      <w:r w:rsidRPr="00005DB3">
        <w:rPr>
          <w:rFonts w:ascii="Verdana" w:eastAsia="Calibri" w:hAnsi="Verdana"/>
          <w:sz w:val="22"/>
          <w:szCs w:val="22"/>
          <w:lang w:eastAsia="en-US"/>
        </w:rPr>
        <w:t>areas;</w:t>
      </w:r>
      <w:proofErr w:type="gramEnd"/>
      <w:r w:rsidRPr="00005DB3">
        <w:rPr>
          <w:rFonts w:ascii="Verdana" w:eastAsia="Calibri" w:hAnsi="Verdana"/>
          <w:sz w:val="22"/>
          <w:szCs w:val="22"/>
          <w:lang w:eastAsia="en-US"/>
        </w:rPr>
        <w:t xml:space="preserve"> the Workshop (an extension to the rear) and Boost House (the main building at the front). Our plan is to move the daily operations of moulding, manufacture, and dispatch into the open plan extension area at the rear. The front building will become a front of house space with multifunctional rooms, from offices to fitting areas. The main body of the works in this tender will focus on the front building and the public-facing spaces and office provision. This part of the building is currently in a poor state. Works will focus on the main areas on ground floor, creating a welcoming, open plan space with changing rooms and the addition of a downstairs bathroom. On the second floor, work will focus on a large meeting room/ office space and amending the layout of current toilet blocks (as in our plans) to make the most of available space. </w:t>
      </w:r>
    </w:p>
    <w:p w14:paraId="75016FC5" w14:textId="0C7B4100" w:rsidR="002D4526" w:rsidRPr="00005DB3" w:rsidRDefault="002D4526" w:rsidP="002D4526">
      <w:pPr>
        <w:widowControl/>
        <w:autoSpaceDE/>
        <w:autoSpaceDN/>
        <w:adjustRightInd/>
        <w:spacing w:after="200" w:line="276" w:lineRule="auto"/>
        <w:rPr>
          <w:rFonts w:ascii="Verdana" w:eastAsia="Calibri" w:hAnsi="Verdana"/>
          <w:sz w:val="22"/>
          <w:szCs w:val="22"/>
          <w:lang w:eastAsia="en-US"/>
        </w:rPr>
      </w:pPr>
      <w:r w:rsidRPr="00005DB3">
        <w:rPr>
          <w:rFonts w:ascii="Verdana" w:eastAsia="Calibri" w:hAnsi="Verdana"/>
          <w:sz w:val="22"/>
          <w:szCs w:val="22"/>
          <w:lang w:eastAsia="en-US"/>
        </w:rPr>
        <w:t>We will assess tenders received on a Most Economically Advantageous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1117322" w14:textId="77777777" w:rsidR="00690828" w:rsidRPr="00F34AB8" w:rsidRDefault="00690828" w:rsidP="006268C8">
      <w:pPr>
        <w:pStyle w:val="BodyText"/>
        <w:kinsoku w:val="0"/>
        <w:overflowPunct w:val="0"/>
        <w:ind w:left="0" w:firstLine="0"/>
        <w:rPr>
          <w:spacing w:val="-1"/>
        </w:rPr>
      </w:pPr>
    </w:p>
    <w:p w14:paraId="5792D1ED" w14:textId="77777777" w:rsidR="00104358" w:rsidRPr="00F34AB8" w:rsidRDefault="00104358" w:rsidP="006268C8">
      <w:pPr>
        <w:pStyle w:val="BodyText"/>
        <w:kinsoku w:val="0"/>
        <w:overflowPunct w:val="0"/>
        <w:ind w:left="0" w:firstLine="0"/>
        <w:rPr>
          <w:spacing w:val="-1"/>
        </w:rPr>
      </w:pPr>
    </w:p>
    <w:p w14:paraId="38E8FA81" w14:textId="58215C9B" w:rsidR="00A63E6B" w:rsidRDefault="00C21622" w:rsidP="00A63E6B">
      <w:pPr>
        <w:pStyle w:val="Neading3"/>
      </w:pPr>
      <w:bookmarkStart w:id="1" w:name="_Hlk180090242"/>
      <w:r>
        <w:t>3</w:t>
      </w:r>
      <w:r w:rsidR="002E2791" w:rsidRPr="00837579">
        <w:t>.1</w:t>
      </w:r>
      <w:r w:rsidR="00B634E3">
        <w:tab/>
      </w:r>
      <w:r w:rsidR="007B44AD">
        <w:t>Design Specifications</w:t>
      </w:r>
      <w:r w:rsidR="00104358">
        <w:t xml:space="preserve"> </w:t>
      </w:r>
      <w:r w:rsidR="00A63E6B">
        <w:t xml:space="preserve">including </w:t>
      </w:r>
      <w:r w:rsidR="00A63E6B" w:rsidRPr="00A63E6B">
        <w:t>Schedule of Works/Bill of Materials</w:t>
      </w:r>
    </w:p>
    <w:p w14:paraId="6FB20B80" w14:textId="77777777" w:rsidR="00A63E6B" w:rsidRDefault="00A63E6B" w:rsidP="00A63E6B">
      <w:pPr>
        <w:pStyle w:val="Neading3"/>
      </w:pPr>
    </w:p>
    <w:p w14:paraId="68D3543C" w14:textId="151426A8" w:rsidR="002E2791" w:rsidRPr="00A63E6B" w:rsidRDefault="00A63E6B" w:rsidP="00A63E6B">
      <w:pPr>
        <w:pStyle w:val="Neading3"/>
      </w:pPr>
      <w:r w:rsidRPr="00A63E6B">
        <w:t>3.1.1</w:t>
      </w:r>
      <w:r w:rsidRPr="00A63E6B">
        <w:tab/>
      </w:r>
      <w:r w:rsidR="00104358" w:rsidRPr="00A63E6B">
        <w:t>Enclosure 1</w:t>
      </w:r>
    </w:p>
    <w:p w14:paraId="1A892FE3" w14:textId="77777777" w:rsidR="007B44AD" w:rsidRPr="00837579" w:rsidRDefault="007B44AD" w:rsidP="00A63E6B">
      <w:pPr>
        <w:pStyle w:val="Neading3"/>
      </w:pPr>
    </w:p>
    <w:p w14:paraId="03177018" w14:textId="77777777" w:rsidR="00A63E6B" w:rsidRDefault="00C21622" w:rsidP="00A63E6B">
      <w:pPr>
        <w:pStyle w:val="Neading3"/>
      </w:pPr>
      <w:r>
        <w:t>3</w:t>
      </w:r>
      <w:r w:rsidR="002E2791" w:rsidRPr="00837579">
        <w:t>.2</w:t>
      </w:r>
      <w:r w:rsidR="00B634E3">
        <w:tab/>
      </w:r>
      <w:r w:rsidR="002F60F5">
        <w:t>Drawing set</w:t>
      </w:r>
      <w:r w:rsidR="00104358">
        <w:t xml:space="preserve"> </w:t>
      </w:r>
    </w:p>
    <w:p w14:paraId="2813C82F" w14:textId="77777777" w:rsidR="00A63E6B" w:rsidRDefault="00A63E6B" w:rsidP="00A63E6B">
      <w:pPr>
        <w:pStyle w:val="Neading3"/>
      </w:pPr>
    </w:p>
    <w:p w14:paraId="2548B335" w14:textId="40FB13F8" w:rsidR="002E2791" w:rsidRPr="00A63E6B" w:rsidRDefault="00A63E6B" w:rsidP="00A63E6B">
      <w:pPr>
        <w:pStyle w:val="Neading3"/>
      </w:pPr>
      <w:r w:rsidRPr="00A63E6B">
        <w:t>3.2.2</w:t>
      </w:r>
      <w:r w:rsidRPr="00A63E6B">
        <w:tab/>
      </w:r>
      <w:r w:rsidR="00104358" w:rsidRPr="00A63E6B">
        <w:t>Enclosure 2</w:t>
      </w:r>
    </w:p>
    <w:p w14:paraId="27C5FFA5" w14:textId="77777777" w:rsidR="002F60F5" w:rsidRPr="002F60F5" w:rsidRDefault="002F60F5" w:rsidP="00A63E6B">
      <w:pPr>
        <w:pStyle w:val="Neading3"/>
      </w:pPr>
    </w:p>
    <w:p w14:paraId="0C91F5B7" w14:textId="5395F3C5" w:rsidR="00A63E6B" w:rsidRDefault="002F60F5" w:rsidP="00A63E6B">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w:t>
      </w:r>
      <w:r w:rsidR="00A63E6B">
        <w:rPr>
          <w:rFonts w:ascii="Verdana" w:eastAsia="Calibri" w:hAnsi="Verdana" w:cs="Arial"/>
          <w:b/>
          <w:sz w:val="22"/>
          <w:szCs w:val="22"/>
          <w:lang w:eastAsia="en-US"/>
        </w:rPr>
        <w:t>3</w:t>
      </w:r>
      <w:r>
        <w:rPr>
          <w:rFonts w:ascii="Verdana" w:eastAsia="Calibri" w:hAnsi="Verdana" w:cs="Arial"/>
          <w:b/>
          <w:sz w:val="22"/>
          <w:szCs w:val="22"/>
          <w:lang w:eastAsia="en-US"/>
        </w:rPr>
        <w:tab/>
        <w:t>Pricing Document</w:t>
      </w:r>
      <w:r w:rsidR="00104358">
        <w:rPr>
          <w:rFonts w:ascii="Verdana" w:eastAsia="Calibri" w:hAnsi="Verdana" w:cs="Arial"/>
          <w:b/>
          <w:sz w:val="22"/>
          <w:szCs w:val="22"/>
          <w:lang w:eastAsia="en-US"/>
        </w:rPr>
        <w:t xml:space="preserve"> </w:t>
      </w:r>
    </w:p>
    <w:p w14:paraId="02FB8F23" w14:textId="6952AC32" w:rsidR="002F60F5" w:rsidRPr="00A63E6B" w:rsidRDefault="00A63E6B" w:rsidP="00A63E6B">
      <w:pPr>
        <w:widowControl/>
        <w:tabs>
          <w:tab w:val="left" w:pos="851"/>
        </w:tabs>
        <w:autoSpaceDE/>
        <w:autoSpaceDN/>
        <w:adjustRightInd/>
        <w:spacing w:after="200"/>
        <w:rPr>
          <w:rFonts w:ascii="Verdana" w:eastAsia="Calibri" w:hAnsi="Verdana" w:cs="Arial"/>
          <w:bCs/>
          <w:sz w:val="22"/>
          <w:szCs w:val="22"/>
          <w:lang w:eastAsia="en-US"/>
        </w:rPr>
      </w:pPr>
      <w:r w:rsidRPr="00A63E6B">
        <w:rPr>
          <w:rFonts w:ascii="Verdana" w:eastAsia="Calibri" w:hAnsi="Verdana" w:cs="Arial"/>
          <w:bCs/>
          <w:sz w:val="22"/>
          <w:szCs w:val="22"/>
          <w:lang w:eastAsia="en-US"/>
        </w:rPr>
        <w:t>3.</w:t>
      </w:r>
      <w:r>
        <w:rPr>
          <w:rFonts w:ascii="Verdana" w:eastAsia="Calibri" w:hAnsi="Verdana" w:cs="Arial"/>
          <w:bCs/>
          <w:sz w:val="22"/>
          <w:szCs w:val="22"/>
          <w:lang w:eastAsia="en-US"/>
        </w:rPr>
        <w:t>3</w:t>
      </w:r>
      <w:r w:rsidRPr="00A63E6B">
        <w:rPr>
          <w:rFonts w:ascii="Verdana" w:eastAsia="Calibri" w:hAnsi="Verdana" w:cs="Arial"/>
          <w:bCs/>
          <w:sz w:val="22"/>
          <w:szCs w:val="22"/>
          <w:lang w:eastAsia="en-US"/>
        </w:rPr>
        <w:t>.1</w:t>
      </w:r>
      <w:r w:rsidRPr="00A63E6B">
        <w:rPr>
          <w:rFonts w:ascii="Verdana" w:eastAsia="Calibri" w:hAnsi="Verdana" w:cs="Arial"/>
          <w:bCs/>
          <w:sz w:val="22"/>
          <w:szCs w:val="22"/>
          <w:lang w:eastAsia="en-US"/>
        </w:rPr>
        <w:tab/>
      </w:r>
      <w:r w:rsidR="00104358" w:rsidRPr="00A63E6B">
        <w:rPr>
          <w:rFonts w:ascii="Verdana" w:eastAsia="Calibri" w:hAnsi="Verdana" w:cs="Arial"/>
          <w:bCs/>
          <w:sz w:val="22"/>
          <w:szCs w:val="22"/>
          <w:lang w:eastAsia="en-US"/>
        </w:rPr>
        <w:t xml:space="preserve">Enclosure 1 </w:t>
      </w:r>
      <w:r w:rsidRPr="00A63E6B">
        <w:rPr>
          <w:rFonts w:ascii="Verdana" w:eastAsia="Calibri" w:hAnsi="Verdana" w:cs="Arial"/>
          <w:bCs/>
          <w:sz w:val="22"/>
          <w:szCs w:val="22"/>
          <w:lang w:eastAsia="en-US"/>
        </w:rPr>
        <w:t>Completed</w:t>
      </w:r>
    </w:p>
    <w:p w14:paraId="50C96996" w14:textId="098AAC51" w:rsidR="002F60F5" w:rsidRDefault="002F60F5" w:rsidP="00A63E6B">
      <w:pPr>
        <w:widowControl/>
        <w:tabs>
          <w:tab w:val="left" w:pos="851"/>
        </w:tabs>
        <w:autoSpaceDE/>
        <w:autoSpaceDN/>
        <w:adjustRightInd/>
        <w:spacing w:after="200"/>
        <w:rPr>
          <w:rFonts w:ascii="Verdana" w:eastAsia="Calibri" w:hAnsi="Verdana" w:cs="Arial"/>
          <w:b/>
          <w:sz w:val="22"/>
          <w:szCs w:val="22"/>
          <w:lang w:eastAsia="en-US"/>
        </w:rPr>
      </w:pPr>
      <w:r w:rsidRPr="00A63E6B">
        <w:rPr>
          <w:rFonts w:ascii="Verdana" w:eastAsia="Calibri" w:hAnsi="Verdana" w:cs="Arial"/>
          <w:b/>
          <w:sz w:val="22"/>
          <w:szCs w:val="22"/>
          <w:lang w:eastAsia="en-US"/>
        </w:rPr>
        <w:t>3.</w:t>
      </w:r>
      <w:r w:rsidR="00A63E6B">
        <w:rPr>
          <w:rFonts w:ascii="Verdana" w:eastAsia="Calibri" w:hAnsi="Verdana" w:cs="Arial"/>
          <w:b/>
          <w:sz w:val="22"/>
          <w:szCs w:val="22"/>
          <w:lang w:eastAsia="en-US"/>
        </w:rPr>
        <w:t>4</w:t>
      </w:r>
      <w:r w:rsidRPr="00A63E6B">
        <w:rPr>
          <w:rFonts w:ascii="Verdana" w:eastAsia="Calibri" w:hAnsi="Verdana" w:cs="Arial"/>
          <w:b/>
          <w:sz w:val="22"/>
          <w:szCs w:val="22"/>
          <w:lang w:eastAsia="en-US"/>
        </w:rPr>
        <w:tab/>
        <w:t xml:space="preserve">Form of </w:t>
      </w:r>
      <w:r w:rsidR="00750B5A" w:rsidRPr="00A63E6B">
        <w:rPr>
          <w:rFonts w:ascii="Verdana" w:eastAsia="Calibri" w:hAnsi="Verdana" w:cs="Arial"/>
          <w:b/>
          <w:sz w:val="22"/>
          <w:szCs w:val="22"/>
          <w:lang w:eastAsia="en-US"/>
        </w:rPr>
        <w:t>Tender</w:t>
      </w:r>
    </w:p>
    <w:p w14:paraId="1D947AB6" w14:textId="011BB8EC" w:rsidR="00A63E6B" w:rsidRPr="00A63E6B" w:rsidRDefault="00A63E6B" w:rsidP="00A63E6B">
      <w:pPr>
        <w:widowControl/>
        <w:tabs>
          <w:tab w:val="left" w:pos="851"/>
        </w:tabs>
        <w:autoSpaceDE/>
        <w:autoSpaceDN/>
        <w:adjustRightInd/>
        <w:spacing w:after="200"/>
        <w:rPr>
          <w:rFonts w:ascii="Verdana" w:eastAsia="Calibri" w:hAnsi="Verdana" w:cs="Arial"/>
          <w:bCs/>
          <w:sz w:val="22"/>
          <w:szCs w:val="22"/>
          <w:lang w:eastAsia="en-US"/>
        </w:rPr>
      </w:pPr>
      <w:r w:rsidRPr="00A63E6B">
        <w:rPr>
          <w:rFonts w:ascii="Verdana" w:eastAsia="Calibri" w:hAnsi="Verdana" w:cs="Arial"/>
          <w:bCs/>
          <w:sz w:val="22"/>
          <w:szCs w:val="22"/>
          <w:lang w:eastAsia="en-US"/>
        </w:rPr>
        <w:t>3.</w:t>
      </w:r>
      <w:r>
        <w:rPr>
          <w:rFonts w:ascii="Verdana" w:eastAsia="Calibri" w:hAnsi="Verdana" w:cs="Arial"/>
          <w:bCs/>
          <w:sz w:val="22"/>
          <w:szCs w:val="22"/>
          <w:lang w:eastAsia="en-US"/>
        </w:rPr>
        <w:t>4</w:t>
      </w:r>
      <w:r w:rsidRPr="00A63E6B">
        <w:rPr>
          <w:rFonts w:ascii="Verdana" w:eastAsia="Calibri" w:hAnsi="Verdana" w:cs="Arial"/>
          <w:bCs/>
          <w:sz w:val="22"/>
          <w:szCs w:val="22"/>
          <w:lang w:eastAsia="en-US"/>
        </w:rPr>
        <w:t>.1</w:t>
      </w:r>
      <w:r w:rsidRPr="00A63E6B">
        <w:rPr>
          <w:rFonts w:ascii="Verdana" w:eastAsia="Calibri" w:hAnsi="Verdana" w:cs="Arial"/>
          <w:bCs/>
          <w:sz w:val="22"/>
          <w:szCs w:val="22"/>
          <w:lang w:eastAsia="en-US"/>
        </w:rPr>
        <w:tab/>
        <w:t xml:space="preserve">Enclosure </w:t>
      </w:r>
      <w:r w:rsidR="00005DB3">
        <w:rPr>
          <w:rFonts w:ascii="Verdana" w:eastAsia="Calibri" w:hAnsi="Verdana" w:cs="Arial"/>
          <w:bCs/>
          <w:sz w:val="22"/>
          <w:szCs w:val="22"/>
          <w:lang w:eastAsia="en-US"/>
        </w:rPr>
        <w:t>3</w:t>
      </w:r>
    </w:p>
    <w:bookmarkEnd w:id="1"/>
    <w:p w14:paraId="410AAFA4" w14:textId="3B2E13FB" w:rsidR="00A63E6B" w:rsidRPr="00A63E6B" w:rsidRDefault="00A63E6B" w:rsidP="00A63E6B">
      <w:pPr>
        <w:widowControl/>
        <w:tabs>
          <w:tab w:val="left" w:pos="851"/>
        </w:tabs>
        <w:autoSpaceDE/>
        <w:autoSpaceDN/>
        <w:adjustRightInd/>
        <w:spacing w:after="200"/>
        <w:rPr>
          <w:rFonts w:ascii="Verdana" w:eastAsia="Calibri" w:hAnsi="Verdana" w:cs="Arial"/>
          <w:bCs/>
          <w:sz w:val="22"/>
          <w:szCs w:val="22"/>
          <w:lang w:eastAsia="en-US"/>
        </w:rPr>
      </w:pPr>
      <w:r w:rsidRPr="00A63E6B">
        <w:rPr>
          <w:rFonts w:ascii="Verdana" w:eastAsia="Calibri" w:hAnsi="Verdana" w:cs="Arial"/>
          <w:b/>
          <w:sz w:val="22"/>
          <w:szCs w:val="22"/>
          <w:lang w:eastAsia="en-US"/>
        </w:rPr>
        <w:t>3.</w:t>
      </w:r>
      <w:r>
        <w:rPr>
          <w:rFonts w:ascii="Verdana" w:eastAsia="Calibri" w:hAnsi="Verdana" w:cs="Arial"/>
          <w:b/>
          <w:sz w:val="22"/>
          <w:szCs w:val="22"/>
          <w:lang w:eastAsia="en-US"/>
        </w:rPr>
        <w:t>5</w:t>
      </w:r>
      <w:r w:rsidRPr="00A63E6B">
        <w:rPr>
          <w:rFonts w:ascii="Verdana" w:eastAsia="Calibri" w:hAnsi="Verdana" w:cs="Arial"/>
          <w:b/>
          <w:sz w:val="22"/>
          <w:szCs w:val="22"/>
          <w:lang w:eastAsia="en-US"/>
        </w:rPr>
        <w:tab/>
        <w:t>Environment and Sustainability.</w:t>
      </w:r>
      <w:r w:rsidRPr="00A63E6B">
        <w:rPr>
          <w:rFonts w:ascii="Verdana" w:eastAsia="Calibri" w:hAnsi="Verdana" w:cs="Arial"/>
          <w:bCs/>
          <w:sz w:val="22"/>
          <w:szCs w:val="22"/>
          <w:lang w:eastAsia="en-US"/>
        </w:rPr>
        <w:t xml:space="preserve"> 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(see also Guide for Construction Projects </w:t>
      </w:r>
      <w:proofErr w:type="gramStart"/>
      <w:r w:rsidRPr="00A63E6B">
        <w:rPr>
          <w:rFonts w:ascii="Verdana" w:eastAsia="Calibri" w:hAnsi="Verdana" w:cs="Arial"/>
          <w:bCs/>
          <w:sz w:val="22"/>
          <w:szCs w:val="22"/>
          <w:lang w:eastAsia="en-US"/>
        </w:rPr>
        <w:t>With</w:t>
      </w:r>
      <w:proofErr w:type="gramEnd"/>
      <w:r w:rsidRPr="00A63E6B">
        <w:rPr>
          <w:rFonts w:ascii="Verdana" w:eastAsia="Calibri" w:hAnsi="Verdana" w:cs="Arial"/>
          <w:bCs/>
          <w:sz w:val="22"/>
          <w:szCs w:val="22"/>
          <w:lang w:eastAsia="en-US"/>
        </w:rPr>
        <w:t xml:space="preserve"> a Project Value Over £100,000 Sections 2-5 Enclosure </w:t>
      </w:r>
      <w:r w:rsidR="00005DB3">
        <w:rPr>
          <w:rFonts w:ascii="Verdana" w:eastAsia="Calibri" w:hAnsi="Verdana" w:cs="Arial"/>
          <w:bCs/>
          <w:sz w:val="22"/>
          <w:szCs w:val="22"/>
          <w:lang w:eastAsia="en-US"/>
        </w:rPr>
        <w:t>4</w:t>
      </w:r>
      <w:r w:rsidRPr="00A63E6B">
        <w:rPr>
          <w:rFonts w:ascii="Verdana" w:eastAsia="Calibri" w:hAnsi="Verdana" w:cs="Arial"/>
          <w:bCs/>
          <w:sz w:val="22"/>
          <w:szCs w:val="22"/>
          <w:lang w:eastAsia="en-US"/>
        </w:rPr>
        <w:t xml:space="preserve">): </w:t>
      </w:r>
    </w:p>
    <w:p w14:paraId="5200F51A" w14:textId="77777777" w:rsidR="00A63E6B" w:rsidRPr="00A63E6B" w:rsidRDefault="00A63E6B" w:rsidP="00A63E6B">
      <w:pPr>
        <w:widowControl/>
        <w:tabs>
          <w:tab w:val="left" w:pos="851"/>
        </w:tabs>
        <w:autoSpaceDE/>
        <w:autoSpaceDN/>
        <w:adjustRightInd/>
        <w:spacing w:after="200"/>
        <w:rPr>
          <w:rFonts w:ascii="Verdana" w:eastAsia="Calibri" w:hAnsi="Verdana" w:cs="Arial"/>
          <w:bCs/>
          <w:sz w:val="22"/>
          <w:szCs w:val="22"/>
          <w:lang w:eastAsia="en-US"/>
        </w:rPr>
      </w:pPr>
      <w:r w:rsidRPr="00A63E6B">
        <w:rPr>
          <w:rFonts w:ascii="Verdana" w:eastAsia="Calibri" w:hAnsi="Verdana" w:cs="Arial"/>
          <w:bCs/>
          <w:sz w:val="22"/>
          <w:szCs w:val="22"/>
          <w:lang w:eastAsia="en-US"/>
        </w:rPr>
        <w:t xml:space="preserve"> </w:t>
      </w:r>
    </w:p>
    <w:p w14:paraId="09C7CE13"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a.</w:t>
      </w:r>
      <w:r w:rsidRPr="00A63E6B">
        <w:rPr>
          <w:rFonts w:ascii="Verdana" w:eastAsia="Calibri" w:hAnsi="Verdana" w:cs="Arial"/>
          <w:bCs/>
          <w:sz w:val="22"/>
          <w:szCs w:val="22"/>
          <w:lang w:eastAsia="en-US"/>
        </w:rPr>
        <w:tab/>
        <w:t xml:space="preserve">Attitude to collaborative problem solving within a defined team structure </w:t>
      </w:r>
    </w:p>
    <w:p w14:paraId="51396A65"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b.</w:t>
      </w:r>
      <w:r w:rsidRPr="00A63E6B">
        <w:rPr>
          <w:rFonts w:ascii="Verdana" w:eastAsia="Calibri" w:hAnsi="Verdana" w:cs="Arial"/>
          <w:bCs/>
          <w:sz w:val="22"/>
          <w:szCs w:val="22"/>
          <w:lang w:eastAsia="en-US"/>
        </w:rPr>
        <w:tab/>
        <w:t xml:space="preserve">Anticipate and note the likely challenges and how they would be accommodated </w:t>
      </w:r>
    </w:p>
    <w:p w14:paraId="22B38713"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c.</w:t>
      </w:r>
      <w:r w:rsidRPr="00A63E6B">
        <w:rPr>
          <w:rFonts w:ascii="Verdana" w:eastAsia="Calibri" w:hAnsi="Verdana" w:cs="Arial"/>
          <w:bCs/>
          <w:sz w:val="22"/>
          <w:szCs w:val="22"/>
          <w:lang w:eastAsia="en-US"/>
        </w:rPr>
        <w:tab/>
        <w:t xml:space="preserve">How you will reduce energy and fuel consumption in the provision of the contract </w:t>
      </w:r>
    </w:p>
    <w:p w14:paraId="5C51AA55"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d.</w:t>
      </w:r>
      <w:r w:rsidRPr="00A63E6B">
        <w:rPr>
          <w:rFonts w:ascii="Verdana" w:eastAsia="Calibri" w:hAnsi="Verdana" w:cs="Arial"/>
          <w:bCs/>
          <w:sz w:val="22"/>
          <w:szCs w:val="22"/>
          <w:lang w:eastAsia="en-US"/>
        </w:rPr>
        <w:tab/>
        <w:t xml:space="preserve">How you will re-use resources  </w:t>
      </w:r>
    </w:p>
    <w:p w14:paraId="44007531"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e.</w:t>
      </w:r>
      <w:r w:rsidRPr="00A63E6B">
        <w:rPr>
          <w:rFonts w:ascii="Verdana" w:eastAsia="Calibri" w:hAnsi="Verdana" w:cs="Arial"/>
          <w:bCs/>
          <w:sz w:val="22"/>
          <w:szCs w:val="22"/>
          <w:lang w:eastAsia="en-US"/>
        </w:rPr>
        <w:tab/>
        <w:t xml:space="preserve">How you will increase recycling levels and reduce the amount of waste </w:t>
      </w:r>
    </w:p>
    <w:p w14:paraId="609CAB5F"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f.</w:t>
      </w:r>
      <w:r w:rsidRPr="00A63E6B">
        <w:rPr>
          <w:rFonts w:ascii="Verdana" w:eastAsia="Calibri" w:hAnsi="Verdana" w:cs="Arial"/>
          <w:bCs/>
          <w:sz w:val="22"/>
          <w:szCs w:val="22"/>
          <w:lang w:eastAsia="en-US"/>
        </w:rPr>
        <w:tab/>
        <w:t xml:space="preserve">How you will use environmentally friendly and ethically sourced goods </w:t>
      </w:r>
    </w:p>
    <w:p w14:paraId="75673BCB" w14:textId="77777777"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g.</w:t>
      </w:r>
      <w:r w:rsidRPr="00A63E6B">
        <w:rPr>
          <w:rFonts w:ascii="Verdana" w:eastAsia="Calibri" w:hAnsi="Verdana" w:cs="Arial"/>
          <w:bCs/>
          <w:sz w:val="22"/>
          <w:szCs w:val="22"/>
          <w:lang w:eastAsia="en-US"/>
        </w:rPr>
        <w:tab/>
        <w:t xml:space="preserve">How you will contribute to reducing the carbon footprint </w:t>
      </w:r>
    </w:p>
    <w:p w14:paraId="027E674E" w14:textId="146DC440" w:rsidR="00A63E6B" w:rsidRPr="00A63E6B" w:rsidRDefault="00A63E6B" w:rsidP="00A63E6B">
      <w:pPr>
        <w:widowControl/>
        <w:tabs>
          <w:tab w:val="left" w:pos="851"/>
        </w:tabs>
        <w:autoSpaceDE/>
        <w:autoSpaceDN/>
        <w:adjustRightInd/>
        <w:spacing w:after="200"/>
        <w:ind w:left="851"/>
        <w:rPr>
          <w:rFonts w:ascii="Verdana" w:eastAsia="Calibri" w:hAnsi="Verdana" w:cs="Arial"/>
          <w:bCs/>
          <w:sz w:val="22"/>
          <w:szCs w:val="22"/>
          <w:lang w:eastAsia="en-US"/>
        </w:rPr>
      </w:pPr>
      <w:r w:rsidRPr="00A63E6B">
        <w:rPr>
          <w:rFonts w:ascii="Verdana" w:eastAsia="Calibri" w:hAnsi="Verdana" w:cs="Arial"/>
          <w:bCs/>
          <w:sz w:val="22"/>
          <w:szCs w:val="22"/>
          <w:lang w:eastAsia="en-US"/>
        </w:rPr>
        <w:t>h.</w:t>
      </w:r>
      <w:r w:rsidRPr="00A63E6B">
        <w:rPr>
          <w:rFonts w:ascii="Verdana" w:eastAsia="Calibri" w:hAnsi="Verdana" w:cs="Arial"/>
          <w:bCs/>
          <w:sz w:val="22"/>
          <w:szCs w:val="22"/>
          <w:lang w:eastAsia="en-US"/>
        </w:rPr>
        <w:tab/>
        <w:t>How you will contribute to pollution reduction</w:t>
      </w:r>
    </w:p>
    <w:p w14:paraId="59DAAB28" w14:textId="77777777" w:rsidR="00A63E6B" w:rsidRDefault="00A63E6B" w:rsidP="00A63E6B">
      <w:pPr>
        <w:widowControl/>
        <w:tabs>
          <w:tab w:val="left" w:pos="851"/>
        </w:tabs>
        <w:autoSpaceDE/>
        <w:autoSpaceDN/>
        <w:adjustRightInd/>
        <w:spacing w:after="200"/>
        <w:rPr>
          <w:rFonts w:ascii="Verdana" w:eastAsia="Calibri" w:hAnsi="Verdana" w:cs="Arial"/>
          <w:b/>
          <w:sz w:val="22"/>
          <w:szCs w:val="22"/>
          <w:lang w:eastAsia="en-US"/>
        </w:rPr>
      </w:pPr>
    </w:p>
    <w:p w14:paraId="6B57CAA4" w14:textId="7CEBC28D" w:rsidR="002F60F5" w:rsidRDefault="00A63E6B" w:rsidP="00A63E6B">
      <w:pPr>
        <w:widowControl/>
        <w:tabs>
          <w:tab w:val="left" w:pos="851"/>
        </w:tabs>
        <w:autoSpaceDE/>
        <w:autoSpaceDN/>
        <w:adjustRightInd/>
        <w:spacing w:after="200"/>
        <w:rPr>
          <w:rFonts w:ascii="Verdana" w:hAnsi="Verdana"/>
          <w:sz w:val="22"/>
          <w:szCs w:val="22"/>
        </w:rPr>
      </w:pPr>
      <w:r>
        <w:rPr>
          <w:rFonts w:ascii="Verdana" w:eastAsia="Calibri" w:hAnsi="Verdana" w:cs="Arial"/>
          <w:b/>
          <w:sz w:val="22"/>
          <w:szCs w:val="22"/>
          <w:lang w:eastAsia="en-US"/>
        </w:rPr>
        <w:t>3.6</w:t>
      </w:r>
      <w:r>
        <w:rPr>
          <w:rFonts w:ascii="Verdana" w:eastAsia="Calibri" w:hAnsi="Verdana" w:cs="Arial"/>
          <w:b/>
          <w:sz w:val="22"/>
          <w:szCs w:val="22"/>
          <w:lang w:eastAsia="en-US"/>
        </w:rPr>
        <w:tab/>
      </w:r>
      <w:r w:rsidR="00455ED5">
        <w:rPr>
          <w:rFonts w:ascii="Verdana" w:eastAsia="Calibri" w:hAnsi="Verdana" w:cs="Arial"/>
          <w:b/>
          <w:sz w:val="22"/>
          <w:szCs w:val="22"/>
          <w:lang w:eastAsia="en-US"/>
        </w:rPr>
        <w:t xml:space="preserve">Shared Prosperity Fund Branding and Publicity Guidance </w:t>
      </w:r>
      <w:hyperlink r:id="rId11" w:history="1">
        <w:r w:rsidR="00AC0C3E" w:rsidRPr="00BD6D69">
          <w:rPr>
            <w:rStyle w:val="Hyperlink"/>
            <w:rFonts w:ascii="Verdana" w:hAnsi="Verdana"/>
            <w:sz w:val="22"/>
            <w:szCs w:val="22"/>
          </w:rPr>
          <w:t>https://ciosgoodgrowth.com/wp-content/uploads/2023/10/UK-SPF-_-Branding-and-Publicity-V8.pdf</w:t>
        </w:r>
      </w:hyperlink>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lastRenderedPageBreak/>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p w14:paraId="2A6A39D9" w14:textId="1BB6A1F7" w:rsidR="007B44AD" w:rsidRPr="007B5717" w:rsidRDefault="00FE4C00" w:rsidP="007B5717">
      <w:pPr>
        <w:widowControl/>
        <w:autoSpaceDE/>
        <w:autoSpaceDN/>
        <w:adjustRightInd/>
        <w:spacing w:after="200"/>
        <w:rPr>
          <w:rStyle w:val="Heading1Char"/>
          <w:rFonts w:eastAsia="Calibri" w:cs="Arial"/>
          <w:b w:val="0"/>
          <w:spacing w:val="0"/>
          <w:sz w:val="22"/>
          <w:szCs w:val="22"/>
          <w:lang w:eastAsia="en-US"/>
        </w:rPr>
      </w:pPr>
      <w:r w:rsidRPr="00104358">
        <w:rPr>
          <w:rFonts w:ascii="Verdana" w:eastAsia="Calibri" w:hAnsi="Verdana" w:cs="Arial"/>
          <w:bCs/>
          <w:sz w:val="22"/>
          <w:szCs w:val="22"/>
          <w:lang w:eastAsia="en-US"/>
        </w:rPr>
        <w:t>Boost Innovations Ltd</w:t>
      </w:r>
      <w:r w:rsidR="00690828" w:rsidRPr="00104358">
        <w:rPr>
          <w:rFonts w:ascii="Verdana" w:eastAsia="Calibri" w:hAnsi="Verdana" w:cs="Arial"/>
          <w:bCs/>
          <w:sz w:val="22"/>
          <w:szCs w:val="22"/>
          <w:lang w:eastAsia="en-US"/>
        </w:rPr>
        <w:t xml:space="preserve"> </w:t>
      </w:r>
      <w:r w:rsidR="00CF4C27" w:rsidRPr="00104358">
        <w:rPr>
          <w:rFonts w:ascii="Verdana" w:eastAsia="Calibri" w:hAnsi="Verdana" w:cs="Arial"/>
          <w:bCs/>
          <w:sz w:val="22"/>
          <w:szCs w:val="22"/>
          <w:lang w:eastAsia="en-US"/>
        </w:rPr>
        <w:t xml:space="preserve">will provide </w:t>
      </w:r>
      <w:r w:rsidR="00C30B0B" w:rsidRPr="00104358">
        <w:rPr>
          <w:rFonts w:ascii="Verdana" w:eastAsia="Calibri" w:hAnsi="Verdana" w:cs="Arial"/>
          <w:bCs/>
          <w:sz w:val="22"/>
          <w:szCs w:val="22"/>
          <w:lang w:eastAsia="en-US"/>
        </w:rPr>
        <w:t>the</w:t>
      </w:r>
      <w:r w:rsidR="00CF4C27" w:rsidRPr="00104358">
        <w:rPr>
          <w:rFonts w:ascii="Verdana" w:eastAsia="Calibri" w:hAnsi="Verdana" w:cs="Arial"/>
          <w:bCs/>
          <w:sz w:val="22"/>
          <w:szCs w:val="22"/>
          <w:lang w:eastAsia="en-US"/>
        </w:rPr>
        <w:t xml:space="preserve"> </w:t>
      </w:r>
      <w:r w:rsidR="00C30B0B" w:rsidRPr="00104358">
        <w:rPr>
          <w:rFonts w:ascii="Verdana" w:eastAsia="Calibri" w:hAnsi="Verdana" w:cs="Arial"/>
          <w:bCs/>
          <w:sz w:val="22"/>
          <w:szCs w:val="22"/>
          <w:lang w:eastAsia="en-US"/>
        </w:rPr>
        <w:t xml:space="preserve">Plaque and </w:t>
      </w:r>
      <w:r w:rsidR="00CF4C27" w:rsidRPr="00104358">
        <w:rPr>
          <w:rFonts w:ascii="Verdana" w:eastAsia="Calibri" w:hAnsi="Verdana" w:cs="Arial"/>
          <w:bCs/>
          <w:sz w:val="22"/>
          <w:szCs w:val="22"/>
          <w:lang w:eastAsia="en-US"/>
        </w:rPr>
        <w:t>Billboard</w:t>
      </w:r>
      <w:r w:rsidR="00C30B0B" w:rsidRPr="00104358">
        <w:rPr>
          <w:rFonts w:ascii="Verdana" w:eastAsia="Calibri" w:hAnsi="Verdana" w:cs="Arial"/>
          <w:bCs/>
          <w:sz w:val="22"/>
          <w:szCs w:val="22"/>
          <w:lang w:eastAsia="en-US"/>
        </w:rPr>
        <w:t xml:space="preserve"> b</w:t>
      </w:r>
      <w:r w:rsidR="00CF4C27" w:rsidRPr="00104358">
        <w:rPr>
          <w:rFonts w:ascii="Verdana" w:eastAsia="Calibri" w:hAnsi="Verdana" w:cs="Arial"/>
          <w:bCs/>
          <w:sz w:val="22"/>
          <w:szCs w:val="22"/>
          <w:lang w:eastAsia="en-US"/>
        </w:rPr>
        <w:t xml:space="preserve">ut the supplier will be responsible for </w:t>
      </w:r>
      <w:r w:rsidR="00C30B0B" w:rsidRPr="00104358">
        <w:rPr>
          <w:rFonts w:ascii="Verdana" w:eastAsia="Calibri" w:hAnsi="Verdana" w:cs="Arial"/>
          <w:bCs/>
          <w:sz w:val="22"/>
          <w:szCs w:val="22"/>
          <w:lang w:eastAsia="en-US"/>
        </w:rPr>
        <w:t xml:space="preserve">affixing or </w:t>
      </w:r>
      <w:r w:rsidR="00CF4C27" w:rsidRPr="00104358">
        <w:rPr>
          <w:rFonts w:ascii="Verdana" w:eastAsia="Calibri" w:hAnsi="Verdana" w:cs="Arial"/>
          <w:bCs/>
          <w:sz w:val="22"/>
          <w:szCs w:val="22"/>
          <w:lang w:eastAsia="en-US"/>
        </w:rPr>
        <w:t xml:space="preserve">erecting the </w:t>
      </w:r>
      <w:r w:rsidR="00C30B0B" w:rsidRPr="00104358">
        <w:rPr>
          <w:rFonts w:ascii="Verdana" w:eastAsia="Calibri" w:hAnsi="Verdana" w:cs="Arial"/>
          <w:bCs/>
          <w:sz w:val="22"/>
          <w:szCs w:val="22"/>
          <w:lang w:eastAsia="en-US"/>
        </w:rPr>
        <w:t xml:space="preserve">Plaque and </w:t>
      </w:r>
      <w:r w:rsidR="00CF4C27" w:rsidRPr="00104358">
        <w:rPr>
          <w:rFonts w:ascii="Verdana" w:eastAsia="Calibri" w:hAnsi="Verdana" w:cs="Arial"/>
          <w:bCs/>
          <w:sz w:val="22"/>
          <w:szCs w:val="22"/>
          <w:lang w:eastAsia="en-US"/>
        </w:rPr>
        <w:t>Billboard</w:t>
      </w:r>
      <w:r w:rsidR="00C30B0B" w:rsidRPr="00104358">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7B5717" w:rsidRDefault="005D20FA" w:rsidP="00F138F1">
      <w:pPr>
        <w:rPr>
          <w:rFonts w:ascii="Verdana" w:hAnsi="Verdana"/>
          <w:sz w:val="22"/>
          <w:szCs w:val="22"/>
        </w:rPr>
      </w:pPr>
    </w:p>
    <w:p w14:paraId="38A9810F" w14:textId="2941527F" w:rsidR="000E0EE7" w:rsidRPr="007B5717" w:rsidRDefault="00F67563" w:rsidP="00F138F1">
      <w:pPr>
        <w:pStyle w:val="Default"/>
        <w:rPr>
          <w:rFonts w:ascii="Verdana" w:hAnsi="Verdana"/>
          <w:color w:val="auto"/>
          <w:sz w:val="22"/>
          <w:szCs w:val="22"/>
        </w:rPr>
      </w:pPr>
      <w:r w:rsidRPr="00A63E6B">
        <w:rPr>
          <w:rFonts w:ascii="Verdana" w:hAnsi="Verdana"/>
          <w:color w:val="auto"/>
          <w:sz w:val="22"/>
          <w:szCs w:val="22"/>
        </w:rPr>
        <w:t xml:space="preserve">The total </w:t>
      </w:r>
      <w:r w:rsidR="00E648F8" w:rsidRPr="00A63E6B">
        <w:rPr>
          <w:rFonts w:ascii="Verdana" w:hAnsi="Verdana"/>
          <w:color w:val="auto"/>
          <w:sz w:val="22"/>
          <w:szCs w:val="22"/>
        </w:rPr>
        <w:t xml:space="preserve">maximum </w:t>
      </w:r>
      <w:r w:rsidRPr="00A63E6B">
        <w:rPr>
          <w:rFonts w:ascii="Verdana" w:hAnsi="Verdana"/>
          <w:color w:val="auto"/>
          <w:sz w:val="22"/>
          <w:szCs w:val="22"/>
        </w:rPr>
        <w:t xml:space="preserve">budget available for this commission is </w:t>
      </w:r>
      <w:r w:rsidR="00381600" w:rsidRPr="00A63E6B">
        <w:rPr>
          <w:rFonts w:ascii="Verdana" w:hAnsi="Verdana"/>
          <w:color w:val="auto"/>
          <w:sz w:val="22"/>
          <w:szCs w:val="22"/>
        </w:rPr>
        <w:t>£</w:t>
      </w:r>
      <w:r w:rsidR="00690828" w:rsidRPr="00A63E6B">
        <w:rPr>
          <w:rFonts w:ascii="Verdana" w:hAnsi="Verdana"/>
          <w:color w:val="auto"/>
          <w:sz w:val="22"/>
          <w:szCs w:val="22"/>
        </w:rPr>
        <w:t>1</w:t>
      </w:r>
      <w:r w:rsidR="007D6F8D" w:rsidRPr="00A63E6B">
        <w:rPr>
          <w:rFonts w:ascii="Verdana" w:hAnsi="Verdana"/>
          <w:color w:val="auto"/>
          <w:sz w:val="22"/>
          <w:szCs w:val="22"/>
        </w:rPr>
        <w:t>80,000</w:t>
      </w:r>
      <w:r w:rsidR="00381600" w:rsidRPr="00A63E6B">
        <w:rPr>
          <w:rFonts w:ascii="Verdana" w:hAnsi="Verdana"/>
          <w:color w:val="auto"/>
          <w:sz w:val="22"/>
          <w:szCs w:val="22"/>
        </w:rPr>
        <w:t xml:space="preserve"> (</w:t>
      </w:r>
      <w:proofErr w:type="spellStart"/>
      <w:r w:rsidR="00381600" w:rsidRPr="00A63E6B">
        <w:rPr>
          <w:rFonts w:ascii="Verdana" w:hAnsi="Verdana"/>
          <w:color w:val="auto"/>
          <w:sz w:val="22"/>
          <w:szCs w:val="22"/>
        </w:rPr>
        <w:t>exc</w:t>
      </w:r>
      <w:proofErr w:type="spellEnd"/>
      <w:r w:rsidR="00381600" w:rsidRPr="00A63E6B">
        <w:rPr>
          <w:rFonts w:ascii="Verdana" w:hAnsi="Verdana"/>
          <w:color w:val="auto"/>
          <w:sz w:val="22"/>
          <w:szCs w:val="22"/>
        </w:rPr>
        <w:t xml:space="preserve"> VAT) </w:t>
      </w:r>
      <w:r w:rsidR="00A80A75" w:rsidRPr="00A63E6B">
        <w:rPr>
          <w:rFonts w:ascii="Verdana" w:hAnsi="Verdana"/>
          <w:color w:val="auto"/>
          <w:sz w:val="22"/>
          <w:szCs w:val="22"/>
        </w:rPr>
        <w:t xml:space="preserve">but </w:t>
      </w:r>
      <w:r w:rsidR="00381600" w:rsidRPr="00A63E6B">
        <w:rPr>
          <w:rFonts w:ascii="Verdana" w:hAnsi="Verdana"/>
          <w:color w:val="auto"/>
          <w:sz w:val="22"/>
          <w:szCs w:val="22"/>
        </w:rPr>
        <w:t>inclusive of all expenses</w:t>
      </w:r>
      <w:r w:rsidR="002166ED" w:rsidRPr="00A63E6B">
        <w:rPr>
          <w:rFonts w:ascii="Verdana" w:hAnsi="Verdana"/>
          <w:color w:val="auto"/>
          <w:sz w:val="22"/>
          <w:szCs w:val="22"/>
        </w:rPr>
        <w:t>.</w:t>
      </w:r>
      <w:r w:rsidR="00381600" w:rsidRPr="007B5717">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2D106463" w14:textId="08B9E346" w:rsidR="00A63E6B" w:rsidRPr="00A63E6B" w:rsidRDefault="00A63E6B" w:rsidP="00A63E6B">
      <w:pPr>
        <w:rPr>
          <w:rFonts w:ascii="Verdana" w:hAnsi="Verdana"/>
          <w:sz w:val="22"/>
          <w:szCs w:val="22"/>
        </w:rPr>
      </w:pPr>
      <w:r w:rsidRPr="00A63E6B">
        <w:rPr>
          <w:rFonts w:ascii="Verdana" w:hAnsi="Verdana"/>
          <w:sz w:val="22"/>
          <w:szCs w:val="22"/>
        </w:rPr>
        <w:t xml:space="preserve">The timescale of the programme is in accordance with the </w:t>
      </w:r>
      <w:r w:rsidRPr="00A63E6B">
        <w:rPr>
          <w:rFonts w:ascii="Verdana" w:eastAsia="Times New Roman" w:hAnsi="Verdana" w:cs="Arial Narrow"/>
          <w:sz w:val="22"/>
          <w:szCs w:val="22"/>
        </w:rPr>
        <w:t xml:space="preserve">JCT Minor Works </w:t>
      </w:r>
      <w:r w:rsidRPr="00A63E6B">
        <w:rPr>
          <w:rFonts w:ascii="Verdana" w:hAnsi="Verdana"/>
          <w:sz w:val="22"/>
          <w:szCs w:val="22"/>
        </w:rPr>
        <w:t xml:space="preserve">form of contract but must complete no later than </w:t>
      </w:r>
      <w:r w:rsidR="000A3F73" w:rsidRPr="000A3F73">
        <w:rPr>
          <w:rFonts w:ascii="Verdana" w:hAnsi="Verdana"/>
          <w:sz w:val="22"/>
          <w:szCs w:val="22"/>
        </w:rPr>
        <w:t>31 January 2025</w:t>
      </w:r>
      <w:r w:rsidRPr="00A63E6B">
        <w:rPr>
          <w:rFonts w:ascii="Verdana" w:hAnsi="Verdana"/>
          <w:sz w:val="22"/>
          <w:szCs w:val="22"/>
        </w:rPr>
        <w:t xml:space="preserve">.  The timetable for submission of the Tender, completion of the programme </w:t>
      </w:r>
      <w:proofErr w:type="gramStart"/>
      <w:r w:rsidRPr="00A63E6B">
        <w:rPr>
          <w:rFonts w:ascii="Verdana" w:hAnsi="Verdana"/>
          <w:sz w:val="22"/>
          <w:szCs w:val="22"/>
        </w:rPr>
        <w:t>are</w:t>
      </w:r>
      <w:proofErr w:type="gramEnd"/>
      <w:r w:rsidRPr="00A63E6B">
        <w:rPr>
          <w:rFonts w:ascii="Verdana" w:hAnsi="Verdana"/>
          <w:sz w:val="22"/>
          <w:szCs w:val="22"/>
        </w:rPr>
        <w:t xml:space="preserve"> set out below:</w:t>
      </w:r>
    </w:p>
    <w:p w14:paraId="68E7F45E" w14:textId="77777777" w:rsidR="00A63E6B" w:rsidRPr="00A63E6B" w:rsidRDefault="00A63E6B" w:rsidP="00A63E6B">
      <w:pPr>
        <w:spacing w:before="60" w:after="60"/>
        <w:rPr>
          <w:rFonts w:ascii="Verdana" w:eastAsia="Times New Roman" w:hAnsi="Verdana" w:cs="Arial Narrow"/>
          <w:sz w:val="22"/>
          <w:szCs w:val="22"/>
        </w:rPr>
      </w:pPr>
    </w:p>
    <w:p w14:paraId="2596A227" w14:textId="77777777" w:rsidR="00A63E6B" w:rsidRPr="00A63E6B" w:rsidRDefault="00A63E6B" w:rsidP="00A63E6B">
      <w:pPr>
        <w:spacing w:before="60" w:after="60"/>
        <w:ind w:left="459"/>
        <w:rPr>
          <w:rFonts w:ascii="Verdana" w:eastAsia="Times New Roman" w:hAnsi="Verdana" w:cs="Arial Narrow"/>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8"/>
        <w:gridCol w:w="3657"/>
      </w:tblGrid>
      <w:tr w:rsidR="00A63E6B" w:rsidRPr="00A63E6B" w14:paraId="7A99FDDC" w14:textId="77777777" w:rsidTr="000A3F73">
        <w:trPr>
          <w:trHeight w:hRule="exact" w:val="317"/>
        </w:trPr>
        <w:tc>
          <w:tcPr>
            <w:tcW w:w="4848" w:type="dxa"/>
          </w:tcPr>
          <w:p w14:paraId="1ED76A24"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cs="Verdana"/>
                <w:b/>
                <w:bCs/>
                <w:spacing w:val="-1"/>
                <w:sz w:val="22"/>
                <w:szCs w:val="22"/>
              </w:rPr>
              <w:t>Milestone</w:t>
            </w:r>
          </w:p>
        </w:tc>
        <w:tc>
          <w:tcPr>
            <w:tcW w:w="3657" w:type="dxa"/>
          </w:tcPr>
          <w:p w14:paraId="490FB4DA"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cs="Verdana"/>
                <w:b/>
                <w:bCs/>
                <w:spacing w:val="-1"/>
                <w:sz w:val="22"/>
                <w:szCs w:val="22"/>
              </w:rPr>
              <w:t>Date</w:t>
            </w:r>
          </w:p>
        </w:tc>
      </w:tr>
      <w:tr w:rsidR="00A63E6B" w:rsidRPr="00A63E6B" w14:paraId="0C87E926" w14:textId="77777777" w:rsidTr="000A3F73">
        <w:trPr>
          <w:trHeight w:hRule="exact" w:val="436"/>
        </w:trPr>
        <w:tc>
          <w:tcPr>
            <w:tcW w:w="4848" w:type="dxa"/>
            <w:shd w:val="clear" w:color="auto" w:fill="auto"/>
          </w:tcPr>
          <w:p w14:paraId="00ACEBFE"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sz w:val="22"/>
                <w:szCs w:val="22"/>
              </w:rPr>
              <w:t>Date ITT available on Contracts Finder</w:t>
            </w:r>
          </w:p>
        </w:tc>
        <w:tc>
          <w:tcPr>
            <w:tcW w:w="3657" w:type="dxa"/>
            <w:shd w:val="clear" w:color="auto" w:fill="auto"/>
          </w:tcPr>
          <w:p w14:paraId="04E6278C" w14:textId="4CF8BD10" w:rsidR="00A63E6B" w:rsidRPr="00A63E6B" w:rsidRDefault="000A3F73" w:rsidP="00A63E6B">
            <w:pPr>
              <w:kinsoku w:val="0"/>
              <w:overflowPunct w:val="0"/>
              <w:rPr>
                <w:rFonts w:ascii="Verdana" w:hAnsi="Verdana"/>
                <w:sz w:val="22"/>
                <w:szCs w:val="22"/>
              </w:rPr>
            </w:pPr>
            <w:r>
              <w:rPr>
                <w:rFonts w:ascii="Verdana" w:hAnsi="Verdana"/>
                <w:sz w:val="22"/>
                <w:szCs w:val="22"/>
              </w:rPr>
              <w:t>18 October 2024</w:t>
            </w:r>
          </w:p>
        </w:tc>
      </w:tr>
      <w:tr w:rsidR="00A63E6B" w:rsidRPr="00A63E6B" w14:paraId="38F24B77" w14:textId="77777777" w:rsidTr="000A3F73">
        <w:trPr>
          <w:trHeight w:hRule="exact" w:val="578"/>
        </w:trPr>
        <w:tc>
          <w:tcPr>
            <w:tcW w:w="4848" w:type="dxa"/>
            <w:shd w:val="clear" w:color="auto" w:fill="auto"/>
          </w:tcPr>
          <w:p w14:paraId="55081A1F" w14:textId="77777777" w:rsidR="00A63E6B" w:rsidRPr="00A63E6B" w:rsidRDefault="00A63E6B" w:rsidP="00A63E6B">
            <w:pPr>
              <w:kinsoku w:val="0"/>
              <w:overflowPunct w:val="0"/>
              <w:ind w:left="102"/>
            </w:pPr>
            <w:r w:rsidRPr="00A63E6B">
              <w:rPr>
                <w:rFonts w:ascii="Verdana" w:hAnsi="Verdana"/>
                <w:sz w:val="22"/>
                <w:szCs w:val="22"/>
              </w:rPr>
              <w:t>Site visit to be arranged by email with:</w:t>
            </w:r>
            <w:r w:rsidRPr="00A63E6B">
              <w:t xml:space="preserve"> </w:t>
            </w:r>
          </w:p>
          <w:p w14:paraId="32DF047D" w14:textId="5D0A52CB" w:rsidR="00A63E6B" w:rsidRPr="00A63E6B" w:rsidRDefault="000A3F73" w:rsidP="00A63E6B">
            <w:pPr>
              <w:kinsoku w:val="0"/>
              <w:overflowPunct w:val="0"/>
              <w:ind w:left="102"/>
              <w:rPr>
                <w:rFonts w:ascii="Verdana" w:hAnsi="Verdana"/>
                <w:sz w:val="22"/>
                <w:szCs w:val="22"/>
              </w:rPr>
            </w:pPr>
            <w:r w:rsidRPr="00005DB3">
              <w:rPr>
                <w:rFonts w:ascii="Verdana" w:hAnsi="Verdana"/>
                <w:sz w:val="22"/>
                <w:szCs w:val="22"/>
              </w:rPr>
              <w:t>chris.wilkes@wewearboost.com</w:t>
            </w:r>
          </w:p>
        </w:tc>
        <w:tc>
          <w:tcPr>
            <w:tcW w:w="3657" w:type="dxa"/>
            <w:shd w:val="clear" w:color="auto" w:fill="auto"/>
          </w:tcPr>
          <w:p w14:paraId="30BC0AAD" w14:textId="49646826" w:rsidR="00A63E6B" w:rsidRPr="00A63E6B" w:rsidRDefault="000A3F73" w:rsidP="00A63E6B">
            <w:pPr>
              <w:kinsoku w:val="0"/>
              <w:overflowPunct w:val="0"/>
              <w:rPr>
                <w:rFonts w:ascii="Verdana" w:hAnsi="Verdana"/>
                <w:sz w:val="22"/>
                <w:szCs w:val="22"/>
              </w:rPr>
            </w:pPr>
            <w:r>
              <w:rPr>
                <w:rFonts w:ascii="Verdana" w:hAnsi="Verdana"/>
                <w:sz w:val="22"/>
                <w:szCs w:val="22"/>
              </w:rPr>
              <w:t>21-25 October 2024</w:t>
            </w:r>
          </w:p>
        </w:tc>
      </w:tr>
      <w:tr w:rsidR="00A63E6B" w:rsidRPr="00A63E6B" w14:paraId="578097F5" w14:textId="77777777" w:rsidTr="000A3F73">
        <w:trPr>
          <w:trHeight w:hRule="exact" w:val="429"/>
        </w:trPr>
        <w:tc>
          <w:tcPr>
            <w:tcW w:w="4848" w:type="dxa"/>
            <w:shd w:val="clear" w:color="auto" w:fill="auto"/>
          </w:tcPr>
          <w:p w14:paraId="4245EC0C" w14:textId="77777777" w:rsidR="00A63E6B" w:rsidRPr="00A63E6B" w:rsidRDefault="00A63E6B" w:rsidP="00A63E6B">
            <w:pPr>
              <w:kinsoku w:val="0"/>
              <w:overflowPunct w:val="0"/>
              <w:ind w:left="102"/>
              <w:rPr>
                <w:rFonts w:ascii="Verdana" w:hAnsi="Verdana" w:cs="Verdana"/>
                <w:spacing w:val="-1"/>
                <w:sz w:val="22"/>
                <w:szCs w:val="22"/>
              </w:rPr>
            </w:pPr>
            <w:proofErr w:type="gramStart"/>
            <w:r w:rsidRPr="00A63E6B">
              <w:rPr>
                <w:rFonts w:ascii="Verdana" w:hAnsi="Verdana"/>
                <w:sz w:val="22"/>
                <w:szCs w:val="22"/>
              </w:rPr>
              <w:t>Last  date</w:t>
            </w:r>
            <w:proofErr w:type="gramEnd"/>
            <w:r w:rsidRPr="00A63E6B">
              <w:rPr>
                <w:rFonts w:ascii="Verdana" w:hAnsi="Verdana"/>
                <w:sz w:val="22"/>
                <w:szCs w:val="22"/>
              </w:rPr>
              <w:t xml:space="preserve"> for raising queries</w:t>
            </w:r>
          </w:p>
        </w:tc>
        <w:tc>
          <w:tcPr>
            <w:tcW w:w="3657" w:type="dxa"/>
            <w:shd w:val="clear" w:color="auto" w:fill="auto"/>
          </w:tcPr>
          <w:p w14:paraId="0F7D5DB5" w14:textId="0728A16B" w:rsidR="00A63E6B" w:rsidRPr="00A63E6B" w:rsidRDefault="000A3F73" w:rsidP="00A63E6B">
            <w:pPr>
              <w:kinsoku w:val="0"/>
              <w:overflowPunct w:val="0"/>
              <w:rPr>
                <w:rFonts w:ascii="Verdana" w:hAnsi="Verdana"/>
                <w:sz w:val="22"/>
                <w:szCs w:val="22"/>
              </w:rPr>
            </w:pPr>
            <w:r>
              <w:rPr>
                <w:rFonts w:ascii="Verdana" w:hAnsi="Verdana"/>
                <w:sz w:val="22"/>
                <w:szCs w:val="22"/>
              </w:rPr>
              <w:t>1700: 28 October 2024</w:t>
            </w:r>
          </w:p>
        </w:tc>
      </w:tr>
      <w:tr w:rsidR="00A63E6B" w:rsidRPr="00A63E6B" w14:paraId="52618532" w14:textId="77777777" w:rsidTr="000A3F73">
        <w:trPr>
          <w:trHeight w:hRule="exact" w:val="421"/>
        </w:trPr>
        <w:tc>
          <w:tcPr>
            <w:tcW w:w="4848" w:type="dxa"/>
            <w:shd w:val="clear" w:color="auto" w:fill="auto"/>
          </w:tcPr>
          <w:p w14:paraId="7B527C79"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sz w:val="22"/>
                <w:szCs w:val="22"/>
              </w:rPr>
              <w:t>Last date for clarifications to queries</w:t>
            </w:r>
          </w:p>
        </w:tc>
        <w:tc>
          <w:tcPr>
            <w:tcW w:w="3657" w:type="dxa"/>
            <w:shd w:val="clear" w:color="auto" w:fill="auto"/>
          </w:tcPr>
          <w:p w14:paraId="267E326F" w14:textId="5255E0EC" w:rsidR="00A63E6B" w:rsidRPr="00A63E6B" w:rsidRDefault="000A3F73" w:rsidP="00A63E6B">
            <w:pPr>
              <w:kinsoku w:val="0"/>
              <w:overflowPunct w:val="0"/>
              <w:rPr>
                <w:rFonts w:ascii="Verdana" w:hAnsi="Verdana"/>
                <w:sz w:val="22"/>
                <w:szCs w:val="22"/>
              </w:rPr>
            </w:pPr>
            <w:r>
              <w:rPr>
                <w:rFonts w:ascii="Verdana" w:hAnsi="Verdana"/>
                <w:sz w:val="22"/>
                <w:szCs w:val="22"/>
              </w:rPr>
              <w:t>1700: 29 October 2024</w:t>
            </w:r>
          </w:p>
        </w:tc>
      </w:tr>
      <w:tr w:rsidR="00A63E6B" w:rsidRPr="00A63E6B" w14:paraId="7D5A7134" w14:textId="77777777" w:rsidTr="000A3F73">
        <w:trPr>
          <w:trHeight w:hRule="exact" w:val="427"/>
        </w:trPr>
        <w:tc>
          <w:tcPr>
            <w:tcW w:w="4848" w:type="dxa"/>
            <w:shd w:val="clear" w:color="auto" w:fill="auto"/>
          </w:tcPr>
          <w:p w14:paraId="023FA3D6" w14:textId="77777777" w:rsidR="00A63E6B" w:rsidRPr="00A63E6B" w:rsidRDefault="00A63E6B" w:rsidP="00A63E6B">
            <w:pPr>
              <w:kinsoku w:val="0"/>
              <w:overflowPunct w:val="0"/>
              <w:ind w:left="102"/>
              <w:rPr>
                <w:rFonts w:ascii="Verdana" w:hAnsi="Verdana"/>
                <w:b/>
                <w:sz w:val="22"/>
                <w:szCs w:val="22"/>
              </w:rPr>
            </w:pPr>
            <w:r w:rsidRPr="00A63E6B">
              <w:rPr>
                <w:rFonts w:ascii="Verdana" w:hAnsi="Verdana"/>
                <w:sz w:val="22"/>
                <w:szCs w:val="22"/>
              </w:rPr>
              <w:t>Deadline to return ITT</w:t>
            </w:r>
          </w:p>
        </w:tc>
        <w:tc>
          <w:tcPr>
            <w:tcW w:w="3657" w:type="dxa"/>
            <w:shd w:val="clear" w:color="auto" w:fill="auto"/>
          </w:tcPr>
          <w:p w14:paraId="5E7D05F5" w14:textId="097342BD" w:rsidR="00A63E6B" w:rsidRPr="00A63E6B" w:rsidRDefault="000A3F73" w:rsidP="00A63E6B">
            <w:pPr>
              <w:kinsoku w:val="0"/>
              <w:overflowPunct w:val="0"/>
              <w:rPr>
                <w:rFonts w:ascii="Verdana" w:hAnsi="Verdana"/>
                <w:b/>
                <w:sz w:val="22"/>
                <w:szCs w:val="22"/>
              </w:rPr>
            </w:pPr>
            <w:r>
              <w:rPr>
                <w:rFonts w:ascii="Verdana" w:hAnsi="Verdana"/>
                <w:b/>
                <w:sz w:val="22"/>
                <w:szCs w:val="22"/>
              </w:rPr>
              <w:t>1200 11 November 2024</w:t>
            </w:r>
          </w:p>
        </w:tc>
      </w:tr>
      <w:tr w:rsidR="00A63E6B" w:rsidRPr="00A63E6B" w14:paraId="0CFCDA90" w14:textId="77777777" w:rsidTr="000A3F73">
        <w:trPr>
          <w:trHeight w:hRule="exact" w:val="436"/>
        </w:trPr>
        <w:tc>
          <w:tcPr>
            <w:tcW w:w="4848" w:type="dxa"/>
            <w:shd w:val="clear" w:color="auto" w:fill="auto"/>
          </w:tcPr>
          <w:p w14:paraId="11B5C9A3"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sz w:val="22"/>
                <w:szCs w:val="22"/>
              </w:rPr>
              <w:t>Evaluation of ITT</w:t>
            </w:r>
          </w:p>
        </w:tc>
        <w:tc>
          <w:tcPr>
            <w:tcW w:w="3657" w:type="dxa"/>
            <w:shd w:val="clear" w:color="auto" w:fill="auto"/>
          </w:tcPr>
          <w:p w14:paraId="06051B81" w14:textId="67A179C0" w:rsidR="00A63E6B" w:rsidRPr="00A63E6B" w:rsidRDefault="000A3F73" w:rsidP="00A63E6B">
            <w:pPr>
              <w:kinsoku w:val="0"/>
              <w:overflowPunct w:val="0"/>
              <w:rPr>
                <w:rFonts w:ascii="Verdana" w:hAnsi="Verdana"/>
                <w:sz w:val="22"/>
                <w:szCs w:val="22"/>
              </w:rPr>
            </w:pPr>
            <w:r>
              <w:rPr>
                <w:rFonts w:ascii="Verdana" w:hAnsi="Verdana"/>
                <w:sz w:val="22"/>
                <w:szCs w:val="22"/>
              </w:rPr>
              <w:t>12-13 November 2024</w:t>
            </w:r>
          </w:p>
        </w:tc>
      </w:tr>
      <w:tr w:rsidR="00A63E6B" w:rsidRPr="00A63E6B" w14:paraId="3DDFE105" w14:textId="77777777" w:rsidTr="000A3F73">
        <w:trPr>
          <w:trHeight w:hRule="exact" w:val="411"/>
        </w:trPr>
        <w:tc>
          <w:tcPr>
            <w:tcW w:w="4848" w:type="dxa"/>
            <w:shd w:val="clear" w:color="auto" w:fill="auto"/>
          </w:tcPr>
          <w:p w14:paraId="5B5990B7"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sz w:val="22"/>
                <w:szCs w:val="22"/>
              </w:rPr>
              <w:t xml:space="preserve">Preferred Supplier notified </w:t>
            </w:r>
          </w:p>
        </w:tc>
        <w:tc>
          <w:tcPr>
            <w:tcW w:w="3657" w:type="dxa"/>
            <w:shd w:val="clear" w:color="auto" w:fill="auto"/>
          </w:tcPr>
          <w:p w14:paraId="1611A47C" w14:textId="404BE926" w:rsidR="00A63E6B" w:rsidRPr="00A63E6B" w:rsidRDefault="000A3F73" w:rsidP="00A63E6B">
            <w:pPr>
              <w:kinsoku w:val="0"/>
              <w:overflowPunct w:val="0"/>
              <w:rPr>
                <w:rFonts w:ascii="Verdana" w:hAnsi="Verdana"/>
                <w:sz w:val="22"/>
                <w:szCs w:val="22"/>
              </w:rPr>
            </w:pPr>
            <w:r>
              <w:rPr>
                <w:rFonts w:ascii="Verdana" w:hAnsi="Verdana"/>
                <w:sz w:val="22"/>
                <w:szCs w:val="22"/>
              </w:rPr>
              <w:t>14 November 2024</w:t>
            </w:r>
          </w:p>
        </w:tc>
      </w:tr>
      <w:tr w:rsidR="00A63E6B" w:rsidRPr="00A63E6B" w14:paraId="402A0662" w14:textId="77777777" w:rsidTr="000A3F73">
        <w:trPr>
          <w:trHeight w:hRule="exact" w:val="411"/>
        </w:trPr>
        <w:tc>
          <w:tcPr>
            <w:tcW w:w="4848" w:type="dxa"/>
          </w:tcPr>
          <w:p w14:paraId="50C84A97" w14:textId="77777777" w:rsidR="00A63E6B" w:rsidRPr="00A63E6B" w:rsidRDefault="00A63E6B" w:rsidP="00A63E6B">
            <w:pPr>
              <w:kinsoku w:val="0"/>
              <w:overflowPunct w:val="0"/>
              <w:ind w:left="102"/>
              <w:rPr>
                <w:rFonts w:ascii="Verdana" w:hAnsi="Verdana"/>
                <w:sz w:val="22"/>
                <w:szCs w:val="22"/>
              </w:rPr>
            </w:pPr>
            <w:r w:rsidRPr="00A63E6B">
              <w:rPr>
                <w:rFonts w:ascii="Verdana" w:hAnsi="Verdana"/>
                <w:sz w:val="22"/>
                <w:szCs w:val="22"/>
              </w:rPr>
              <w:t>Start of work</w:t>
            </w:r>
          </w:p>
        </w:tc>
        <w:tc>
          <w:tcPr>
            <w:tcW w:w="3657" w:type="dxa"/>
          </w:tcPr>
          <w:p w14:paraId="2EE27187" w14:textId="026B8D73" w:rsidR="00A63E6B" w:rsidRPr="00A63E6B" w:rsidRDefault="000A3F73" w:rsidP="00A63E6B">
            <w:pPr>
              <w:kinsoku w:val="0"/>
              <w:overflowPunct w:val="0"/>
              <w:rPr>
                <w:rFonts w:ascii="Verdana" w:hAnsi="Verdana"/>
                <w:sz w:val="22"/>
                <w:szCs w:val="22"/>
              </w:rPr>
            </w:pPr>
            <w:r>
              <w:rPr>
                <w:rFonts w:ascii="Verdana" w:hAnsi="Verdana"/>
                <w:sz w:val="22"/>
                <w:szCs w:val="22"/>
              </w:rPr>
              <w:t>18 November 2024</w:t>
            </w:r>
          </w:p>
        </w:tc>
      </w:tr>
      <w:tr w:rsidR="00A63E6B" w:rsidRPr="00A63E6B" w14:paraId="4C577A99" w14:textId="77777777" w:rsidTr="000A3F73">
        <w:trPr>
          <w:trHeight w:hRule="exact" w:val="450"/>
        </w:trPr>
        <w:tc>
          <w:tcPr>
            <w:tcW w:w="4848" w:type="dxa"/>
          </w:tcPr>
          <w:p w14:paraId="2743BC3D" w14:textId="77777777" w:rsidR="00A63E6B" w:rsidRPr="00A63E6B" w:rsidRDefault="00A63E6B" w:rsidP="00A63E6B">
            <w:pPr>
              <w:kinsoku w:val="0"/>
              <w:overflowPunct w:val="0"/>
              <w:ind w:left="102"/>
              <w:rPr>
                <w:rFonts w:ascii="Verdana" w:hAnsi="Verdana" w:cs="Verdana"/>
                <w:spacing w:val="-1"/>
                <w:sz w:val="22"/>
                <w:szCs w:val="22"/>
              </w:rPr>
            </w:pPr>
            <w:r w:rsidRPr="00A63E6B">
              <w:rPr>
                <w:rFonts w:ascii="Verdana" w:hAnsi="Verdana" w:cs="Verdana"/>
                <w:spacing w:val="-1"/>
                <w:sz w:val="22"/>
                <w:szCs w:val="22"/>
              </w:rPr>
              <w:t>Completion of work</w:t>
            </w:r>
          </w:p>
        </w:tc>
        <w:tc>
          <w:tcPr>
            <w:tcW w:w="3657" w:type="dxa"/>
          </w:tcPr>
          <w:p w14:paraId="6C993372" w14:textId="1A96A250" w:rsidR="00A63E6B" w:rsidRPr="00A63E6B" w:rsidRDefault="000A3F73" w:rsidP="00A63E6B">
            <w:pPr>
              <w:kinsoku w:val="0"/>
              <w:overflowPunct w:val="0"/>
              <w:rPr>
                <w:rFonts w:ascii="Verdana" w:hAnsi="Verdana"/>
                <w:sz w:val="22"/>
                <w:szCs w:val="22"/>
              </w:rPr>
            </w:pPr>
            <w:r>
              <w:rPr>
                <w:rFonts w:ascii="Verdana" w:hAnsi="Verdana"/>
                <w:sz w:val="22"/>
                <w:szCs w:val="22"/>
              </w:rPr>
              <w:t xml:space="preserve">31 </w:t>
            </w:r>
            <w:r w:rsidR="00D408C2">
              <w:rPr>
                <w:rFonts w:ascii="Verdana" w:hAnsi="Verdana"/>
                <w:sz w:val="22"/>
                <w:szCs w:val="22"/>
              </w:rPr>
              <w:t>January</w:t>
            </w:r>
            <w:r>
              <w:rPr>
                <w:rFonts w:ascii="Verdana" w:hAnsi="Verdana"/>
                <w:sz w:val="22"/>
                <w:szCs w:val="22"/>
              </w:rPr>
              <w:t xml:space="preserve"> 202</w:t>
            </w:r>
            <w:r w:rsidR="00D408C2">
              <w:rPr>
                <w:rFonts w:ascii="Verdana" w:hAnsi="Verdana"/>
                <w:sz w:val="22"/>
                <w:szCs w:val="22"/>
              </w:rPr>
              <w:t>5</w:t>
            </w:r>
          </w:p>
        </w:tc>
      </w:tr>
    </w:tbl>
    <w:p w14:paraId="530725DC" w14:textId="77777777" w:rsidR="00A63E6B" w:rsidRPr="00A63E6B" w:rsidRDefault="00A63E6B" w:rsidP="00A63E6B">
      <w:pPr>
        <w:tabs>
          <w:tab w:val="left" w:pos="851"/>
        </w:tabs>
        <w:outlineLvl w:val="0"/>
        <w:rPr>
          <w:rFonts w:ascii="Verdana" w:hAnsi="Verdana" w:cs="Verdana"/>
          <w:b/>
          <w:bCs/>
          <w:spacing w:val="-1"/>
          <w:sz w:val="22"/>
          <w:szCs w:val="22"/>
        </w:rPr>
      </w:pPr>
    </w:p>
    <w:p w14:paraId="54444070" w14:textId="77777777" w:rsidR="00A63E6B" w:rsidRPr="00A63E6B" w:rsidRDefault="00A63E6B" w:rsidP="00A63E6B">
      <w:pPr>
        <w:tabs>
          <w:tab w:val="left" w:pos="851"/>
        </w:tabs>
        <w:outlineLvl w:val="0"/>
        <w:rPr>
          <w:rFonts w:ascii="Verdana" w:hAnsi="Verdana" w:cs="Verdana"/>
          <w:b/>
          <w:bCs/>
          <w:spacing w:val="-1"/>
          <w:sz w:val="22"/>
          <w:szCs w:val="22"/>
        </w:rPr>
      </w:pPr>
      <w:r w:rsidRPr="00A63E6B">
        <w:rPr>
          <w:rFonts w:ascii="Verdana" w:hAnsi="Verdana" w:cs="Verdana"/>
          <w:b/>
          <w:bCs/>
          <w:spacing w:val="-1"/>
          <w:sz w:val="22"/>
          <w:szCs w:val="22"/>
        </w:rPr>
        <w:t xml:space="preserve">6. </w:t>
      </w:r>
      <w:r w:rsidRPr="00A63E6B">
        <w:rPr>
          <w:rFonts w:ascii="Verdana" w:hAnsi="Verdana" w:cs="Verdana"/>
          <w:b/>
          <w:bCs/>
          <w:spacing w:val="-1"/>
          <w:sz w:val="22"/>
          <w:szCs w:val="22"/>
        </w:rPr>
        <w:tab/>
        <w:t>Tender submission requirements</w:t>
      </w:r>
    </w:p>
    <w:p w14:paraId="5968E885" w14:textId="77777777" w:rsidR="00A63E6B" w:rsidRPr="00A63E6B" w:rsidRDefault="00A63E6B" w:rsidP="00A63E6B">
      <w:pPr>
        <w:kinsoku w:val="0"/>
        <w:overflowPunct w:val="0"/>
        <w:spacing w:before="9"/>
        <w:rPr>
          <w:rFonts w:ascii="Verdana" w:hAnsi="Verdana" w:cs="Verdana"/>
          <w:b/>
          <w:bCs/>
          <w:sz w:val="22"/>
          <w:szCs w:val="22"/>
        </w:rPr>
      </w:pPr>
    </w:p>
    <w:p w14:paraId="28AD1C5F" w14:textId="77777777" w:rsidR="00A63E6B" w:rsidRPr="00A63E6B" w:rsidRDefault="00A63E6B" w:rsidP="00A63E6B">
      <w:pPr>
        <w:spacing w:before="60" w:after="60"/>
        <w:rPr>
          <w:rFonts w:ascii="Verdana" w:eastAsia="Times New Roman" w:hAnsi="Verdana" w:cs="Arial Narrow"/>
          <w:sz w:val="22"/>
          <w:szCs w:val="22"/>
        </w:rPr>
      </w:pPr>
      <w:r w:rsidRPr="00A63E6B">
        <w:rPr>
          <w:rFonts w:ascii="Verdana" w:eastAsia="Times New Roman" w:hAnsi="Verdana" w:cs="Arial Narrow"/>
          <w:sz w:val="22"/>
          <w:szCs w:val="22"/>
        </w:rPr>
        <w:t>Please include the following information in your Tender submission.</w:t>
      </w:r>
    </w:p>
    <w:p w14:paraId="14262B20" w14:textId="77777777" w:rsidR="00A63E6B" w:rsidRPr="00A63E6B" w:rsidRDefault="00A63E6B" w:rsidP="00A63E6B">
      <w:pPr>
        <w:kinsoku w:val="0"/>
        <w:overflowPunct w:val="0"/>
        <w:spacing w:before="7"/>
        <w:rPr>
          <w:rFonts w:ascii="Verdana" w:hAnsi="Verdana" w:cs="Verdana"/>
          <w:sz w:val="22"/>
          <w:szCs w:val="22"/>
        </w:rPr>
      </w:pPr>
    </w:p>
    <w:p w14:paraId="17513076" w14:textId="77777777" w:rsidR="00A63E6B" w:rsidRPr="00A63E6B" w:rsidRDefault="00A63E6B" w:rsidP="00A63E6B">
      <w:pPr>
        <w:tabs>
          <w:tab w:val="left" w:pos="851"/>
        </w:tabs>
        <w:kinsoku w:val="0"/>
        <w:overflowPunct w:val="0"/>
        <w:spacing w:before="7"/>
        <w:rPr>
          <w:rFonts w:ascii="Verdana" w:hAnsi="Verdana" w:cs="Verdana"/>
          <w:spacing w:val="-1"/>
          <w:sz w:val="22"/>
          <w:szCs w:val="22"/>
        </w:rPr>
      </w:pPr>
      <w:r w:rsidRPr="00A63E6B">
        <w:rPr>
          <w:rFonts w:ascii="Verdana" w:hAnsi="Verdana" w:cs="Verdana"/>
          <w:b/>
          <w:bCs/>
          <w:spacing w:val="-1"/>
          <w:sz w:val="22"/>
          <w:szCs w:val="22"/>
        </w:rPr>
        <w:t>6.1</w:t>
      </w:r>
      <w:r w:rsidRPr="00A63E6B">
        <w:rPr>
          <w:rFonts w:ascii="Verdana" w:hAnsi="Verdana" w:cs="Verdana"/>
          <w:spacing w:val="-1"/>
          <w:sz w:val="22"/>
          <w:szCs w:val="22"/>
        </w:rPr>
        <w:tab/>
        <w:t>Covering</w:t>
      </w:r>
      <w:r w:rsidRPr="00A63E6B">
        <w:rPr>
          <w:rFonts w:ascii="Verdana" w:hAnsi="Verdana" w:cs="Verdana"/>
          <w:spacing w:val="1"/>
          <w:sz w:val="22"/>
          <w:szCs w:val="22"/>
        </w:rPr>
        <w:t xml:space="preserve"> </w:t>
      </w:r>
      <w:r w:rsidRPr="00A63E6B">
        <w:rPr>
          <w:rFonts w:ascii="Verdana" w:hAnsi="Verdana" w:cs="Verdana"/>
          <w:spacing w:val="-1"/>
          <w:sz w:val="22"/>
          <w:szCs w:val="22"/>
        </w:rPr>
        <w:t>letter</w:t>
      </w:r>
      <w:r w:rsidRPr="00A63E6B">
        <w:rPr>
          <w:rFonts w:ascii="Verdana" w:hAnsi="Verdana" w:cs="Verdana"/>
          <w:spacing w:val="-2"/>
          <w:sz w:val="22"/>
          <w:szCs w:val="22"/>
        </w:rPr>
        <w:t xml:space="preserve"> </w:t>
      </w:r>
      <w:r w:rsidRPr="00A63E6B">
        <w:rPr>
          <w:rFonts w:ascii="Verdana" w:hAnsi="Verdana" w:cs="Verdana"/>
          <w:spacing w:val="-1"/>
          <w:sz w:val="22"/>
          <w:szCs w:val="22"/>
        </w:rPr>
        <w:t xml:space="preserve">(two sides of A4 </w:t>
      </w:r>
      <w:r w:rsidRPr="00A63E6B">
        <w:rPr>
          <w:rFonts w:ascii="Verdana" w:hAnsi="Verdana" w:cs="Verdana"/>
          <w:spacing w:val="-2"/>
          <w:sz w:val="22"/>
          <w:szCs w:val="22"/>
        </w:rPr>
        <w:t>maximum)</w:t>
      </w:r>
      <w:r w:rsidRPr="00A63E6B">
        <w:rPr>
          <w:rFonts w:ascii="Verdana" w:hAnsi="Verdana" w:cs="Verdana"/>
          <w:spacing w:val="-1"/>
          <w:sz w:val="22"/>
          <w:szCs w:val="22"/>
        </w:rPr>
        <w:t xml:space="preserve"> to</w:t>
      </w:r>
      <w:r w:rsidRPr="00A63E6B">
        <w:rPr>
          <w:rFonts w:ascii="Verdana" w:hAnsi="Verdana" w:cs="Verdana"/>
          <w:spacing w:val="2"/>
          <w:sz w:val="22"/>
          <w:szCs w:val="22"/>
        </w:rPr>
        <w:t xml:space="preserve"> </w:t>
      </w:r>
      <w:r w:rsidRPr="00A63E6B">
        <w:rPr>
          <w:rFonts w:ascii="Verdana" w:hAnsi="Verdana" w:cs="Verdana"/>
          <w:spacing w:val="-1"/>
          <w:sz w:val="22"/>
          <w:szCs w:val="22"/>
        </w:rPr>
        <w:t>include:</w:t>
      </w:r>
    </w:p>
    <w:p w14:paraId="20BCDD6F" w14:textId="77777777" w:rsidR="00A63E6B" w:rsidRPr="00A63E6B" w:rsidRDefault="00A63E6B" w:rsidP="00A63E6B">
      <w:pPr>
        <w:tabs>
          <w:tab w:val="left" w:pos="892"/>
          <w:tab w:val="left" w:pos="1276"/>
        </w:tabs>
        <w:kinsoku w:val="0"/>
        <w:overflowPunct w:val="0"/>
        <w:ind w:left="720"/>
        <w:rPr>
          <w:rFonts w:ascii="Verdana" w:hAnsi="Verdana" w:cs="Verdana"/>
          <w:sz w:val="22"/>
          <w:szCs w:val="22"/>
        </w:rPr>
      </w:pPr>
    </w:p>
    <w:p w14:paraId="0887B881" w14:textId="77777777" w:rsidR="00A63E6B" w:rsidRPr="00A63E6B" w:rsidRDefault="00A63E6B" w:rsidP="00E93B39">
      <w:pPr>
        <w:numPr>
          <w:ilvl w:val="0"/>
          <w:numId w:val="1"/>
        </w:numPr>
        <w:spacing w:before="60" w:after="60"/>
        <w:ind w:left="1418" w:hanging="567"/>
        <w:rPr>
          <w:rFonts w:ascii="Verdana" w:eastAsia="Times New Roman" w:hAnsi="Verdana" w:cs="Arial Narrow"/>
          <w:sz w:val="22"/>
          <w:szCs w:val="22"/>
        </w:rPr>
      </w:pPr>
      <w:r w:rsidRPr="00A63E6B">
        <w:rPr>
          <w:rFonts w:ascii="Verdana" w:eastAsia="Times New Roman" w:hAnsi="Verdana" w:cs="Arial Narrow"/>
          <w:sz w:val="22"/>
          <w:szCs w:val="22"/>
        </w:rPr>
        <w:t>A single point of contact for all contact between the tenderer and Company name during the tender selection process, and for further correspondence.</w:t>
      </w:r>
    </w:p>
    <w:p w14:paraId="59BDE3C9" w14:textId="77777777" w:rsidR="00A63E6B" w:rsidRPr="00A63E6B" w:rsidRDefault="00A63E6B" w:rsidP="00E93B39">
      <w:pPr>
        <w:numPr>
          <w:ilvl w:val="0"/>
          <w:numId w:val="1"/>
        </w:numPr>
        <w:tabs>
          <w:tab w:val="left" w:pos="892"/>
          <w:tab w:val="left" w:pos="1418"/>
        </w:tabs>
        <w:kinsoku w:val="0"/>
        <w:overflowPunct w:val="0"/>
        <w:ind w:left="1418" w:hanging="567"/>
        <w:rPr>
          <w:rFonts w:ascii="Verdana" w:hAnsi="Verdana" w:cs="Verdana"/>
          <w:sz w:val="22"/>
          <w:szCs w:val="22"/>
        </w:rPr>
      </w:pPr>
      <w:r w:rsidRPr="00A63E6B">
        <w:rPr>
          <w:rFonts w:ascii="Verdana" w:hAnsi="Verdana" w:cs="Verdana"/>
          <w:sz w:val="22"/>
          <w:szCs w:val="22"/>
        </w:rPr>
        <w:t>Confirmation that the tenderer has the resources available to meet the requirements outlined in this brief and its timelines.</w:t>
      </w:r>
    </w:p>
    <w:p w14:paraId="64D87554" w14:textId="77777777" w:rsidR="00A63E6B" w:rsidRPr="00A63E6B" w:rsidRDefault="00A63E6B" w:rsidP="00E93B39">
      <w:pPr>
        <w:numPr>
          <w:ilvl w:val="0"/>
          <w:numId w:val="1"/>
        </w:numPr>
        <w:tabs>
          <w:tab w:val="left" w:pos="892"/>
          <w:tab w:val="left" w:pos="1418"/>
        </w:tabs>
        <w:kinsoku w:val="0"/>
        <w:overflowPunct w:val="0"/>
        <w:ind w:left="1418" w:hanging="567"/>
        <w:rPr>
          <w:rFonts w:ascii="Verdana" w:hAnsi="Verdana" w:cs="Verdana"/>
          <w:i/>
          <w:iCs/>
          <w:sz w:val="22"/>
          <w:szCs w:val="22"/>
        </w:rPr>
      </w:pPr>
      <w:r w:rsidRPr="00A63E6B">
        <w:rPr>
          <w:rFonts w:ascii="Verdana" w:hAnsi="Verdana" w:cs="Verdana"/>
          <w:sz w:val="22"/>
          <w:szCs w:val="22"/>
        </w:rPr>
        <w:t xml:space="preserve">Confirmation that the tenderer holds current valid insurance policies as set out below and, if successful, supporting documentation will be provided as evidence: </w:t>
      </w:r>
    </w:p>
    <w:p w14:paraId="5F19F327" w14:textId="77777777" w:rsidR="00A63E6B" w:rsidRPr="00A63E6B" w:rsidRDefault="00A63E6B" w:rsidP="00A63E6B">
      <w:pPr>
        <w:tabs>
          <w:tab w:val="left" w:pos="892"/>
          <w:tab w:val="left" w:pos="1418"/>
        </w:tabs>
        <w:kinsoku w:val="0"/>
        <w:overflowPunct w:val="0"/>
        <w:ind w:left="1418"/>
        <w:rPr>
          <w:rFonts w:ascii="Verdana" w:hAnsi="Verdana" w:cs="Verdana"/>
          <w:sz w:val="22"/>
          <w:szCs w:val="22"/>
        </w:rPr>
      </w:pPr>
    </w:p>
    <w:p w14:paraId="0191FEA1" w14:textId="77777777" w:rsidR="00A63E6B" w:rsidRPr="00A63E6B" w:rsidRDefault="00A63E6B" w:rsidP="00E93B39">
      <w:pPr>
        <w:numPr>
          <w:ilvl w:val="0"/>
          <w:numId w:val="2"/>
        </w:numPr>
        <w:tabs>
          <w:tab w:val="left" w:pos="892"/>
          <w:tab w:val="left" w:pos="1418"/>
        </w:tabs>
        <w:kinsoku w:val="0"/>
        <w:overflowPunct w:val="0"/>
        <w:rPr>
          <w:rFonts w:ascii="Verdana" w:hAnsi="Verdana" w:cs="Verdana"/>
          <w:sz w:val="22"/>
          <w:szCs w:val="22"/>
        </w:rPr>
      </w:pPr>
      <w:r w:rsidRPr="00A63E6B">
        <w:rPr>
          <w:rFonts w:ascii="Verdana" w:hAnsi="Verdana" w:cs="Verdana"/>
          <w:sz w:val="22"/>
          <w:szCs w:val="22"/>
        </w:rPr>
        <w:t xml:space="preserve">Professional Indemnity Insurance with a limit of indemnity of not less than </w:t>
      </w:r>
      <w:proofErr w:type="gramStart"/>
      <w:r w:rsidRPr="00A63E6B">
        <w:rPr>
          <w:rFonts w:ascii="Verdana" w:hAnsi="Verdana" w:cs="Verdana"/>
          <w:sz w:val="22"/>
          <w:szCs w:val="22"/>
        </w:rPr>
        <w:t>Five</w:t>
      </w:r>
      <w:proofErr w:type="gramEnd"/>
      <w:r w:rsidRPr="00A63E6B">
        <w:rPr>
          <w:rFonts w:ascii="Verdana" w:hAnsi="Verdana" w:cs="Verdana"/>
          <w:sz w:val="22"/>
          <w:szCs w:val="22"/>
        </w:rPr>
        <w:t xml:space="preserve"> million (£5,000,000), </w:t>
      </w:r>
    </w:p>
    <w:p w14:paraId="58E229B3" w14:textId="77777777" w:rsidR="00A63E6B" w:rsidRPr="00A63E6B" w:rsidRDefault="00A63E6B" w:rsidP="00E93B39">
      <w:pPr>
        <w:numPr>
          <w:ilvl w:val="0"/>
          <w:numId w:val="2"/>
        </w:numPr>
        <w:tabs>
          <w:tab w:val="left" w:pos="892"/>
          <w:tab w:val="left" w:pos="1418"/>
        </w:tabs>
        <w:kinsoku w:val="0"/>
        <w:overflowPunct w:val="0"/>
        <w:rPr>
          <w:rFonts w:ascii="Verdana" w:hAnsi="Verdana" w:cs="Verdana"/>
          <w:sz w:val="22"/>
          <w:szCs w:val="22"/>
        </w:rPr>
      </w:pPr>
      <w:r w:rsidRPr="00A63E6B">
        <w:rPr>
          <w:rFonts w:ascii="Verdana" w:hAnsi="Verdana" w:cs="Verdana"/>
          <w:sz w:val="22"/>
          <w:szCs w:val="22"/>
        </w:rPr>
        <w:t xml:space="preserve">Employers Liability Insurance with a limit of indemnity of not less than </w:t>
      </w:r>
      <w:proofErr w:type="gramStart"/>
      <w:r w:rsidRPr="00A63E6B">
        <w:rPr>
          <w:rFonts w:ascii="Verdana" w:hAnsi="Verdana" w:cs="Verdana"/>
          <w:sz w:val="22"/>
          <w:szCs w:val="22"/>
        </w:rPr>
        <w:t>Five</w:t>
      </w:r>
      <w:proofErr w:type="gramEnd"/>
      <w:r w:rsidRPr="00A63E6B">
        <w:rPr>
          <w:rFonts w:ascii="Verdana" w:hAnsi="Verdana" w:cs="Verdana"/>
          <w:sz w:val="22"/>
          <w:szCs w:val="22"/>
        </w:rPr>
        <w:t xml:space="preserve"> million (£5,000,000) </w:t>
      </w:r>
    </w:p>
    <w:p w14:paraId="77668F3E" w14:textId="77777777" w:rsidR="00A63E6B" w:rsidRPr="00A63E6B" w:rsidRDefault="00A63E6B" w:rsidP="00E93B39">
      <w:pPr>
        <w:numPr>
          <w:ilvl w:val="0"/>
          <w:numId w:val="2"/>
        </w:numPr>
        <w:tabs>
          <w:tab w:val="left" w:pos="892"/>
          <w:tab w:val="left" w:pos="1418"/>
        </w:tabs>
        <w:kinsoku w:val="0"/>
        <w:overflowPunct w:val="0"/>
        <w:rPr>
          <w:rFonts w:ascii="Verdana" w:hAnsi="Verdana" w:cs="Verdana"/>
          <w:sz w:val="22"/>
          <w:szCs w:val="22"/>
        </w:rPr>
      </w:pPr>
      <w:r w:rsidRPr="00A63E6B">
        <w:rPr>
          <w:rFonts w:ascii="Verdana" w:hAnsi="Verdana" w:cs="Verdana"/>
          <w:sz w:val="22"/>
          <w:szCs w:val="22"/>
        </w:rPr>
        <w:t xml:space="preserve">Public Liability Insurance with a limit of indemnity of not less than </w:t>
      </w:r>
      <w:proofErr w:type="gramStart"/>
      <w:r w:rsidRPr="00A63E6B">
        <w:rPr>
          <w:rFonts w:ascii="Verdana" w:hAnsi="Verdana" w:cs="Verdana"/>
          <w:sz w:val="22"/>
          <w:szCs w:val="22"/>
        </w:rPr>
        <w:t>Five</w:t>
      </w:r>
      <w:proofErr w:type="gramEnd"/>
      <w:r w:rsidRPr="00A63E6B">
        <w:rPr>
          <w:rFonts w:ascii="Verdana" w:hAnsi="Verdana" w:cs="Verdana"/>
          <w:sz w:val="22"/>
          <w:szCs w:val="22"/>
        </w:rPr>
        <w:t xml:space="preserve"> million (£5,000,000).</w:t>
      </w:r>
    </w:p>
    <w:p w14:paraId="34923350" w14:textId="77777777" w:rsidR="00A63E6B" w:rsidRPr="00A63E6B" w:rsidRDefault="00A63E6B" w:rsidP="00A63E6B">
      <w:pPr>
        <w:tabs>
          <w:tab w:val="left" w:pos="892"/>
          <w:tab w:val="left" w:pos="1418"/>
        </w:tabs>
        <w:kinsoku w:val="0"/>
        <w:overflowPunct w:val="0"/>
        <w:ind w:left="2158"/>
        <w:rPr>
          <w:rFonts w:ascii="Verdana" w:hAnsi="Verdana" w:cs="Verdana"/>
          <w:sz w:val="22"/>
          <w:szCs w:val="22"/>
        </w:rPr>
      </w:pPr>
    </w:p>
    <w:p w14:paraId="67C74C37" w14:textId="77777777" w:rsidR="00A63E6B" w:rsidRPr="00A63E6B" w:rsidRDefault="00A63E6B" w:rsidP="00E93B39">
      <w:pPr>
        <w:numPr>
          <w:ilvl w:val="0"/>
          <w:numId w:val="1"/>
        </w:numPr>
        <w:tabs>
          <w:tab w:val="left" w:pos="1418"/>
          <w:tab w:val="left" w:pos="1560"/>
        </w:tabs>
        <w:kinsoku w:val="0"/>
        <w:overflowPunct w:val="0"/>
        <w:ind w:left="1418" w:hanging="567"/>
        <w:rPr>
          <w:rFonts w:ascii="Verdana" w:hAnsi="Verdana" w:cs="Verdana"/>
          <w:sz w:val="22"/>
          <w:szCs w:val="22"/>
        </w:rPr>
      </w:pPr>
      <w:r w:rsidRPr="00A63E6B">
        <w:rPr>
          <w:rFonts w:ascii="Verdana" w:hAnsi="Verdana" w:cs="Verdana"/>
          <w:sz w:val="22"/>
          <w:szCs w:val="22"/>
        </w:rPr>
        <w:t>Conflict of interest statement</w:t>
      </w:r>
    </w:p>
    <w:p w14:paraId="63C3D71C" w14:textId="77777777" w:rsidR="00A63E6B" w:rsidRPr="00A63E6B" w:rsidRDefault="00A63E6B" w:rsidP="00E93B39">
      <w:pPr>
        <w:numPr>
          <w:ilvl w:val="0"/>
          <w:numId w:val="1"/>
        </w:numPr>
        <w:tabs>
          <w:tab w:val="left" w:pos="1418"/>
          <w:tab w:val="left" w:pos="1560"/>
        </w:tabs>
        <w:kinsoku w:val="0"/>
        <w:overflowPunct w:val="0"/>
        <w:ind w:left="1418" w:hanging="567"/>
        <w:rPr>
          <w:rFonts w:ascii="Verdana" w:hAnsi="Verdana" w:cs="Verdana"/>
          <w:sz w:val="22"/>
          <w:szCs w:val="22"/>
        </w:rPr>
      </w:pPr>
      <w:bookmarkStart w:id="2" w:name="_Hlk161834221"/>
      <w:r w:rsidRPr="00A63E6B">
        <w:rPr>
          <w:rFonts w:ascii="Verdana" w:hAnsi="Verdana" w:cs="Verdana"/>
          <w:sz w:val="22"/>
          <w:szCs w:val="22"/>
        </w:rPr>
        <w:t xml:space="preserve">Confirmation that the supplier has read and understood the Shared Prosperity Branding and Publicity Guidance </w:t>
      </w:r>
      <w:bookmarkEnd w:id="2"/>
      <w:r w:rsidRPr="00A63E6B">
        <w:rPr>
          <w:rFonts w:ascii="Verdana" w:hAnsi="Verdana" w:cs="Verdana"/>
          <w:sz w:val="22"/>
          <w:szCs w:val="22"/>
        </w:rPr>
        <w:t>(see Section 3)</w:t>
      </w:r>
    </w:p>
    <w:p w14:paraId="6B20340C" w14:textId="77777777" w:rsidR="00A63E6B" w:rsidRPr="00A63E6B" w:rsidRDefault="00A63E6B" w:rsidP="00E93B39">
      <w:pPr>
        <w:numPr>
          <w:ilvl w:val="0"/>
          <w:numId w:val="1"/>
        </w:numPr>
        <w:tabs>
          <w:tab w:val="left" w:pos="1418"/>
          <w:tab w:val="left" w:pos="1560"/>
        </w:tabs>
        <w:kinsoku w:val="0"/>
        <w:overflowPunct w:val="0"/>
        <w:ind w:left="1418" w:hanging="567"/>
        <w:rPr>
          <w:rFonts w:ascii="Verdana" w:hAnsi="Verdana" w:cs="Verdana"/>
          <w:sz w:val="22"/>
          <w:szCs w:val="22"/>
        </w:rPr>
      </w:pPr>
      <w:r w:rsidRPr="00A63E6B">
        <w:rPr>
          <w:rFonts w:ascii="Verdana" w:hAnsi="Verdana" w:cs="Verdana"/>
          <w:sz w:val="22"/>
          <w:szCs w:val="22"/>
        </w:rPr>
        <w:t>Completed SOW (see Section 3)</w:t>
      </w:r>
    </w:p>
    <w:p w14:paraId="4D799942" w14:textId="77777777" w:rsidR="00A63E6B" w:rsidRPr="00A63E6B" w:rsidRDefault="00A63E6B" w:rsidP="00E93B39">
      <w:pPr>
        <w:numPr>
          <w:ilvl w:val="0"/>
          <w:numId w:val="1"/>
        </w:numPr>
        <w:tabs>
          <w:tab w:val="left" w:pos="1418"/>
          <w:tab w:val="left" w:pos="1560"/>
        </w:tabs>
        <w:kinsoku w:val="0"/>
        <w:overflowPunct w:val="0"/>
        <w:ind w:left="1418" w:hanging="567"/>
        <w:rPr>
          <w:rFonts w:ascii="Verdana" w:hAnsi="Verdana" w:cs="Verdana"/>
          <w:sz w:val="22"/>
          <w:szCs w:val="22"/>
        </w:rPr>
      </w:pPr>
      <w:r w:rsidRPr="00A63E6B">
        <w:rPr>
          <w:rFonts w:ascii="Verdana" w:hAnsi="Verdana" w:cs="Verdana"/>
          <w:sz w:val="22"/>
          <w:szCs w:val="22"/>
        </w:rPr>
        <w:t>Completed Form of Tender (see Section 3)</w:t>
      </w:r>
    </w:p>
    <w:p w14:paraId="4CF95E34" w14:textId="77777777" w:rsidR="00A63E6B" w:rsidRPr="00A63E6B" w:rsidRDefault="00A63E6B" w:rsidP="00A63E6B">
      <w:pPr>
        <w:tabs>
          <w:tab w:val="left" w:pos="709"/>
        </w:tabs>
        <w:kinsoku w:val="0"/>
        <w:overflowPunct w:val="0"/>
        <w:ind w:right="197"/>
        <w:rPr>
          <w:rFonts w:ascii="Verdana" w:hAnsi="Verdana" w:cs="Verdana"/>
          <w:sz w:val="22"/>
          <w:szCs w:val="22"/>
        </w:rPr>
      </w:pPr>
    </w:p>
    <w:p w14:paraId="159FD9F1" w14:textId="22566CEC" w:rsidR="00A63E6B" w:rsidRPr="00A63E6B" w:rsidRDefault="00A63E6B" w:rsidP="00A63E6B">
      <w:pPr>
        <w:tabs>
          <w:tab w:val="left" w:pos="851"/>
        </w:tabs>
        <w:kinsoku w:val="0"/>
        <w:overflowPunct w:val="0"/>
        <w:ind w:left="851" w:right="197" w:hanging="851"/>
        <w:rPr>
          <w:rFonts w:ascii="Verdana" w:hAnsi="Verdana" w:cs="Verdana"/>
          <w:spacing w:val="-1"/>
          <w:sz w:val="22"/>
          <w:szCs w:val="22"/>
        </w:rPr>
      </w:pPr>
      <w:bookmarkStart w:id="3" w:name="_Hlk145938747"/>
      <w:r w:rsidRPr="00A63E6B">
        <w:rPr>
          <w:rFonts w:ascii="Verdana" w:hAnsi="Verdana" w:cs="Verdana"/>
          <w:b/>
          <w:bCs/>
          <w:spacing w:val="-1"/>
          <w:sz w:val="22"/>
          <w:szCs w:val="22"/>
        </w:rPr>
        <w:t>6.2</w:t>
      </w:r>
      <w:r w:rsidRPr="00A63E6B">
        <w:rPr>
          <w:rFonts w:ascii="Verdana" w:hAnsi="Verdana" w:cs="Verdana"/>
          <w:spacing w:val="-1"/>
          <w:sz w:val="22"/>
          <w:szCs w:val="22"/>
        </w:rPr>
        <w:tab/>
        <w:t xml:space="preserve">Environment and Sustainability. 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(see also Guide for Construction Projects </w:t>
      </w:r>
      <w:proofErr w:type="gramStart"/>
      <w:r w:rsidRPr="00A63E6B">
        <w:rPr>
          <w:rFonts w:ascii="Verdana" w:hAnsi="Verdana" w:cs="Verdana"/>
          <w:spacing w:val="-1"/>
          <w:sz w:val="22"/>
          <w:szCs w:val="22"/>
        </w:rPr>
        <w:t>With</w:t>
      </w:r>
      <w:proofErr w:type="gramEnd"/>
      <w:r w:rsidRPr="00A63E6B">
        <w:rPr>
          <w:rFonts w:ascii="Verdana" w:hAnsi="Verdana" w:cs="Verdana"/>
          <w:spacing w:val="-1"/>
          <w:sz w:val="22"/>
          <w:szCs w:val="22"/>
        </w:rPr>
        <w:t xml:space="preserve"> a Project Value Over £100,000 Sections 2-5 Enclosure </w:t>
      </w:r>
      <w:r w:rsidR="00005DB3">
        <w:rPr>
          <w:rFonts w:ascii="Verdana" w:hAnsi="Verdana" w:cs="Verdana"/>
          <w:spacing w:val="-1"/>
          <w:sz w:val="22"/>
          <w:szCs w:val="22"/>
        </w:rPr>
        <w:t>4</w:t>
      </w:r>
      <w:r w:rsidRPr="00A63E6B">
        <w:rPr>
          <w:rFonts w:ascii="Verdana" w:hAnsi="Verdana" w:cs="Verdana"/>
          <w:spacing w:val="-1"/>
          <w:sz w:val="22"/>
          <w:szCs w:val="22"/>
        </w:rPr>
        <w:t xml:space="preserve">): </w:t>
      </w:r>
    </w:p>
    <w:p w14:paraId="3078BF5B" w14:textId="77777777" w:rsidR="00A63E6B" w:rsidRPr="00A63E6B" w:rsidRDefault="00A63E6B" w:rsidP="00A63E6B">
      <w:pPr>
        <w:tabs>
          <w:tab w:val="left" w:pos="709"/>
        </w:tabs>
        <w:kinsoku w:val="0"/>
        <w:overflowPunct w:val="0"/>
        <w:ind w:left="720" w:hanging="720"/>
        <w:rPr>
          <w:rFonts w:ascii="Verdana" w:hAnsi="Verdana" w:cs="Verdana"/>
          <w:spacing w:val="-1"/>
          <w:sz w:val="22"/>
          <w:szCs w:val="22"/>
        </w:rPr>
      </w:pPr>
      <w:r w:rsidRPr="00A63E6B">
        <w:rPr>
          <w:rFonts w:ascii="Verdana" w:hAnsi="Verdana" w:cs="Verdana"/>
          <w:spacing w:val="-1"/>
          <w:sz w:val="22"/>
          <w:szCs w:val="22"/>
        </w:rPr>
        <w:t xml:space="preserve"> </w:t>
      </w:r>
    </w:p>
    <w:p w14:paraId="2351C081"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Attitude to collaborative problem solving within a defined team structure. </w:t>
      </w:r>
    </w:p>
    <w:p w14:paraId="1252E26B"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Anticipate and note the likely challenges and how they would be </w:t>
      </w:r>
      <w:proofErr w:type="gramStart"/>
      <w:r w:rsidRPr="00A63E6B">
        <w:rPr>
          <w:rFonts w:ascii="Verdana" w:hAnsi="Verdana" w:cs="Verdana"/>
          <w:spacing w:val="-1"/>
          <w:sz w:val="22"/>
          <w:szCs w:val="22"/>
        </w:rPr>
        <w:t>accommodated</w:t>
      </w:r>
      <w:proofErr w:type="gramEnd"/>
      <w:r w:rsidRPr="00A63E6B">
        <w:rPr>
          <w:rFonts w:ascii="Verdana" w:hAnsi="Verdana" w:cs="Verdana"/>
          <w:spacing w:val="-1"/>
          <w:sz w:val="22"/>
          <w:szCs w:val="22"/>
        </w:rPr>
        <w:t xml:space="preserve"> </w:t>
      </w:r>
    </w:p>
    <w:p w14:paraId="10C4D646"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How you will reduce energy and fuel consumption in the provision of the contract </w:t>
      </w:r>
    </w:p>
    <w:p w14:paraId="6A5D0622"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How you will re-use resources  </w:t>
      </w:r>
    </w:p>
    <w:p w14:paraId="0DC123DE"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How you will increase recycling levels and reduce the amount of waste </w:t>
      </w:r>
    </w:p>
    <w:p w14:paraId="4589A323"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How you will use environmentally friendly and ethically sourced goods </w:t>
      </w:r>
    </w:p>
    <w:p w14:paraId="4C4444FD" w14:textId="77777777" w:rsidR="00A63E6B" w:rsidRPr="00A63E6B" w:rsidRDefault="00A63E6B" w:rsidP="00E93B39">
      <w:pPr>
        <w:numPr>
          <w:ilvl w:val="0"/>
          <w:numId w:val="3"/>
        </w:numPr>
        <w:tabs>
          <w:tab w:val="left" w:pos="709"/>
        </w:tabs>
        <w:kinsoku w:val="0"/>
        <w:overflowPunct w:val="0"/>
        <w:ind w:left="1418" w:hanging="567"/>
        <w:rPr>
          <w:rFonts w:ascii="Verdana" w:hAnsi="Verdana" w:cs="Verdana"/>
          <w:spacing w:val="-1"/>
          <w:sz w:val="22"/>
          <w:szCs w:val="22"/>
        </w:rPr>
      </w:pPr>
      <w:r w:rsidRPr="00A63E6B">
        <w:rPr>
          <w:rFonts w:ascii="Verdana" w:hAnsi="Verdana" w:cs="Verdana"/>
          <w:spacing w:val="-1"/>
          <w:sz w:val="22"/>
          <w:szCs w:val="22"/>
        </w:rPr>
        <w:t xml:space="preserve">How you will contribute to reducing the carbon footprint </w:t>
      </w:r>
    </w:p>
    <w:p w14:paraId="72177E7D" w14:textId="77777777" w:rsidR="00A63E6B" w:rsidRPr="00A63E6B" w:rsidRDefault="00A63E6B" w:rsidP="00E93B39">
      <w:pPr>
        <w:numPr>
          <w:ilvl w:val="0"/>
          <w:numId w:val="3"/>
        </w:numPr>
        <w:tabs>
          <w:tab w:val="left" w:pos="709"/>
        </w:tabs>
        <w:kinsoku w:val="0"/>
        <w:overflowPunct w:val="0"/>
        <w:ind w:left="1418" w:right="197" w:hanging="567"/>
        <w:rPr>
          <w:rFonts w:ascii="Verdana" w:hAnsi="Verdana" w:cs="Verdana"/>
          <w:spacing w:val="-1"/>
          <w:sz w:val="22"/>
          <w:szCs w:val="22"/>
        </w:rPr>
      </w:pPr>
      <w:r w:rsidRPr="00A63E6B">
        <w:rPr>
          <w:rFonts w:ascii="Verdana" w:hAnsi="Verdana" w:cs="Verdana"/>
          <w:spacing w:val="-1"/>
          <w:sz w:val="22"/>
          <w:szCs w:val="22"/>
        </w:rPr>
        <w:t>How you will contribute to pollution reduction</w:t>
      </w:r>
    </w:p>
    <w:p w14:paraId="0A5C86C9" w14:textId="77777777" w:rsidR="00A63E6B" w:rsidRPr="00A63E6B" w:rsidRDefault="00A63E6B" w:rsidP="00A63E6B">
      <w:pPr>
        <w:tabs>
          <w:tab w:val="left" w:pos="709"/>
        </w:tabs>
        <w:kinsoku w:val="0"/>
        <w:overflowPunct w:val="0"/>
        <w:ind w:right="197"/>
        <w:rPr>
          <w:rFonts w:ascii="Verdana" w:hAnsi="Verdana" w:cs="Verdana"/>
          <w:spacing w:val="-1"/>
          <w:sz w:val="22"/>
          <w:szCs w:val="22"/>
        </w:rPr>
      </w:pPr>
    </w:p>
    <w:p w14:paraId="1AAB8CC9" w14:textId="77777777" w:rsidR="00A63E6B" w:rsidRPr="00A63E6B" w:rsidRDefault="00A63E6B" w:rsidP="00A63E6B">
      <w:pPr>
        <w:kinsoku w:val="0"/>
        <w:overflowPunct w:val="0"/>
        <w:ind w:left="851" w:hanging="851"/>
        <w:rPr>
          <w:rFonts w:ascii="Verdana" w:hAnsi="Verdana" w:cs="Verdana"/>
          <w:sz w:val="22"/>
          <w:szCs w:val="22"/>
        </w:rPr>
      </w:pPr>
      <w:r w:rsidRPr="00A63E6B">
        <w:rPr>
          <w:rFonts w:ascii="Verdana" w:hAnsi="Verdana" w:cs="Verdana"/>
          <w:b/>
          <w:bCs/>
          <w:sz w:val="22"/>
          <w:szCs w:val="22"/>
        </w:rPr>
        <w:t>6.3</w:t>
      </w:r>
      <w:r w:rsidRPr="00A63E6B">
        <w:rPr>
          <w:rFonts w:ascii="Verdana" w:hAnsi="Verdana" w:cs="Verdana"/>
          <w:sz w:val="22"/>
          <w:szCs w:val="22"/>
        </w:rPr>
        <w:tab/>
        <w:t>Details of 2 similar projects of value and size.  Each Example should be no more than 2 sides of A4 not including any photographs, but these can only have titles and no text. Links to websites will not be viewed.</w:t>
      </w:r>
    </w:p>
    <w:p w14:paraId="4244C499" w14:textId="77777777" w:rsidR="00A63E6B" w:rsidRPr="00A63E6B" w:rsidRDefault="00A63E6B" w:rsidP="00A63E6B">
      <w:pPr>
        <w:tabs>
          <w:tab w:val="left" w:pos="709"/>
        </w:tabs>
        <w:kinsoku w:val="0"/>
        <w:overflowPunct w:val="0"/>
        <w:ind w:left="720" w:hanging="720"/>
        <w:rPr>
          <w:rFonts w:ascii="Verdana" w:hAnsi="Verdana" w:cs="Verdana"/>
          <w:sz w:val="22"/>
          <w:szCs w:val="22"/>
        </w:rPr>
      </w:pPr>
    </w:p>
    <w:p w14:paraId="633709A8" w14:textId="77777777" w:rsidR="00A63E6B" w:rsidRPr="00A63E6B" w:rsidRDefault="00A63E6B" w:rsidP="00A63E6B">
      <w:pPr>
        <w:kinsoku w:val="0"/>
        <w:overflowPunct w:val="0"/>
        <w:ind w:left="851" w:hanging="851"/>
        <w:rPr>
          <w:rFonts w:ascii="Verdana" w:hAnsi="Verdana" w:cs="Verdana"/>
          <w:spacing w:val="-1"/>
          <w:sz w:val="22"/>
          <w:szCs w:val="22"/>
        </w:rPr>
      </w:pPr>
      <w:r w:rsidRPr="00A63E6B">
        <w:rPr>
          <w:rFonts w:ascii="Verdana" w:hAnsi="Verdana" w:cs="Verdana"/>
          <w:b/>
          <w:bCs/>
          <w:spacing w:val="-1"/>
          <w:sz w:val="22"/>
          <w:szCs w:val="22"/>
        </w:rPr>
        <w:lastRenderedPageBreak/>
        <w:t>6.4</w:t>
      </w:r>
      <w:r w:rsidRPr="00A63E6B">
        <w:rPr>
          <w:rFonts w:ascii="Verdana" w:hAnsi="Verdana" w:cs="Verdana"/>
          <w:spacing w:val="-1"/>
          <w:sz w:val="22"/>
          <w:szCs w:val="22"/>
        </w:rPr>
        <w:tab/>
        <w:t>Project Method Statement.  This should include:</w:t>
      </w:r>
    </w:p>
    <w:p w14:paraId="517A5755" w14:textId="77777777" w:rsidR="00A63E6B" w:rsidRPr="00A63E6B" w:rsidRDefault="00A63E6B" w:rsidP="00A63E6B">
      <w:pPr>
        <w:kinsoku w:val="0"/>
        <w:overflowPunct w:val="0"/>
        <w:ind w:left="851" w:hanging="720"/>
        <w:rPr>
          <w:rFonts w:ascii="Verdana" w:hAnsi="Verdana" w:cs="Verdana"/>
          <w:spacing w:val="-1"/>
          <w:sz w:val="22"/>
          <w:szCs w:val="22"/>
        </w:rPr>
      </w:pPr>
      <w:r w:rsidRPr="00A63E6B">
        <w:rPr>
          <w:rFonts w:ascii="Verdana" w:hAnsi="Verdana" w:cs="Verdana"/>
          <w:spacing w:val="-1"/>
          <w:sz w:val="22"/>
          <w:szCs w:val="22"/>
        </w:rPr>
        <w:tab/>
        <w:t>a.</w:t>
      </w:r>
      <w:r w:rsidRPr="00A63E6B">
        <w:rPr>
          <w:rFonts w:ascii="Verdana" w:hAnsi="Verdana" w:cs="Verdana"/>
          <w:spacing w:val="-1"/>
          <w:sz w:val="22"/>
          <w:szCs w:val="22"/>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5D7547E5" w14:textId="77777777" w:rsidR="00A63E6B" w:rsidRPr="00A63E6B" w:rsidRDefault="00A63E6B" w:rsidP="00A63E6B">
      <w:pPr>
        <w:kinsoku w:val="0"/>
        <w:overflowPunct w:val="0"/>
        <w:ind w:left="851" w:hanging="720"/>
        <w:rPr>
          <w:rFonts w:ascii="Verdana" w:hAnsi="Verdana" w:cs="Verdana"/>
          <w:spacing w:val="-1"/>
          <w:sz w:val="22"/>
          <w:szCs w:val="22"/>
        </w:rPr>
      </w:pPr>
      <w:r w:rsidRPr="00A63E6B">
        <w:rPr>
          <w:rFonts w:ascii="Verdana" w:hAnsi="Verdana" w:cs="Verdana"/>
          <w:spacing w:val="-1"/>
          <w:sz w:val="22"/>
          <w:szCs w:val="22"/>
        </w:rPr>
        <w:tab/>
        <w:t>b.</w:t>
      </w:r>
      <w:r w:rsidRPr="00A63E6B">
        <w:rPr>
          <w:rFonts w:ascii="Verdana" w:hAnsi="Verdana" w:cs="Verdana"/>
          <w:spacing w:val="-1"/>
          <w:sz w:val="22"/>
          <w:szCs w:val="22"/>
        </w:rPr>
        <w:tab/>
        <w:t>Programme of work that demonstrates how you will meet the proposed timetable and key milestones.</w:t>
      </w:r>
    </w:p>
    <w:p w14:paraId="77540B3B" w14:textId="77777777" w:rsidR="00A63E6B" w:rsidRPr="00A63E6B" w:rsidRDefault="00A63E6B" w:rsidP="00A63E6B">
      <w:pPr>
        <w:kinsoku w:val="0"/>
        <w:overflowPunct w:val="0"/>
        <w:ind w:left="851" w:hanging="720"/>
        <w:rPr>
          <w:rFonts w:ascii="Verdana" w:hAnsi="Verdana" w:cs="Verdana"/>
          <w:spacing w:val="-1"/>
          <w:sz w:val="22"/>
          <w:szCs w:val="22"/>
        </w:rPr>
      </w:pPr>
      <w:r w:rsidRPr="00A63E6B">
        <w:rPr>
          <w:rFonts w:ascii="Verdana" w:hAnsi="Verdana" w:cs="Verdana"/>
          <w:spacing w:val="-1"/>
          <w:sz w:val="22"/>
          <w:szCs w:val="22"/>
        </w:rPr>
        <w:tab/>
        <w:t>c.</w:t>
      </w:r>
      <w:r w:rsidRPr="00A63E6B">
        <w:rPr>
          <w:rFonts w:ascii="Verdana" w:hAnsi="Verdana" w:cs="Verdana"/>
          <w:spacing w:val="-1"/>
          <w:sz w:val="22"/>
          <w:szCs w:val="22"/>
        </w:rPr>
        <w:tab/>
        <w:t>Details of any design proposals</w:t>
      </w:r>
    </w:p>
    <w:p w14:paraId="6E3FDDFA" w14:textId="77777777" w:rsidR="00A63E6B" w:rsidRPr="00A63E6B" w:rsidRDefault="00A63E6B" w:rsidP="00A63E6B">
      <w:pPr>
        <w:kinsoku w:val="0"/>
        <w:overflowPunct w:val="0"/>
        <w:ind w:left="851" w:hanging="720"/>
        <w:rPr>
          <w:rFonts w:ascii="Verdana" w:hAnsi="Verdana" w:cs="Verdana"/>
          <w:spacing w:val="-1"/>
          <w:sz w:val="22"/>
          <w:szCs w:val="22"/>
        </w:rPr>
      </w:pPr>
      <w:r w:rsidRPr="00A63E6B">
        <w:rPr>
          <w:rFonts w:ascii="Verdana" w:hAnsi="Verdana" w:cs="Verdana"/>
          <w:spacing w:val="-1"/>
          <w:sz w:val="22"/>
          <w:szCs w:val="22"/>
        </w:rPr>
        <w:tab/>
        <w:t>d.</w:t>
      </w:r>
      <w:r w:rsidRPr="00A63E6B">
        <w:rPr>
          <w:rFonts w:ascii="Verdana" w:hAnsi="Verdana" w:cs="Verdana"/>
          <w:spacing w:val="-1"/>
          <w:sz w:val="22"/>
          <w:szCs w:val="22"/>
        </w:rPr>
        <w:tab/>
        <w:t>Monthly valuation forecast</w:t>
      </w:r>
    </w:p>
    <w:p w14:paraId="2333B04A" w14:textId="77777777" w:rsidR="00A63E6B" w:rsidRPr="00A63E6B" w:rsidRDefault="00A63E6B" w:rsidP="00A63E6B">
      <w:pPr>
        <w:kinsoku w:val="0"/>
        <w:overflowPunct w:val="0"/>
        <w:ind w:left="851" w:hanging="720"/>
        <w:rPr>
          <w:rFonts w:ascii="Verdana" w:hAnsi="Verdana" w:cs="Verdana"/>
          <w:spacing w:val="-1"/>
          <w:sz w:val="22"/>
          <w:szCs w:val="22"/>
        </w:rPr>
      </w:pPr>
    </w:p>
    <w:p w14:paraId="10FED317" w14:textId="5A208B49" w:rsidR="00A63E6B" w:rsidRPr="00A63E6B" w:rsidRDefault="00A63E6B" w:rsidP="00A63E6B">
      <w:pPr>
        <w:kinsoku w:val="0"/>
        <w:overflowPunct w:val="0"/>
        <w:ind w:left="851" w:hanging="851"/>
        <w:rPr>
          <w:rFonts w:ascii="Verdana" w:hAnsi="Verdana" w:cs="Verdana"/>
          <w:spacing w:val="-1"/>
          <w:sz w:val="22"/>
          <w:szCs w:val="22"/>
        </w:rPr>
      </w:pPr>
      <w:r w:rsidRPr="00A63E6B">
        <w:rPr>
          <w:rFonts w:ascii="Verdana" w:hAnsi="Verdana" w:cs="Verdana"/>
          <w:spacing w:val="-1"/>
          <w:sz w:val="22"/>
          <w:szCs w:val="22"/>
        </w:rPr>
        <w:t>6.5</w:t>
      </w:r>
      <w:r w:rsidRPr="00A63E6B">
        <w:rPr>
          <w:rFonts w:ascii="Verdana" w:hAnsi="Verdana" w:cs="Verdana"/>
          <w:spacing w:val="-1"/>
          <w:sz w:val="22"/>
          <w:szCs w:val="22"/>
        </w:rPr>
        <w:tab/>
        <w:t>Budget including</w:t>
      </w:r>
      <w:r w:rsidRPr="00A63E6B">
        <w:rPr>
          <w:rFonts w:ascii="Verdana" w:hAnsi="Verdana" w:cs="Verdana"/>
          <w:sz w:val="22"/>
          <w:szCs w:val="22"/>
        </w:rPr>
        <w:t xml:space="preserve"> </w:t>
      </w:r>
      <w:r w:rsidRPr="00A63E6B">
        <w:rPr>
          <w:rFonts w:ascii="Verdana" w:hAnsi="Verdana" w:cs="Verdana"/>
          <w:spacing w:val="-1"/>
          <w:sz w:val="22"/>
          <w:szCs w:val="22"/>
        </w:rPr>
        <w:t>total amount (£) to be spent through contract with local micro, small and medium enterprises (MSMEs) Local is defined as any SME with a Cornwall and the Isles of Scilly Postcode</w:t>
      </w:r>
      <w:r>
        <w:rPr>
          <w:rFonts w:ascii="Verdana" w:hAnsi="Verdana" w:cs="Verdana"/>
          <w:spacing w:val="-1"/>
          <w:sz w:val="22"/>
          <w:szCs w:val="22"/>
        </w:rPr>
        <w:t>.  Please ensure the form of tender includes these prices.</w:t>
      </w:r>
    </w:p>
    <w:bookmarkEnd w:id="3"/>
    <w:p w14:paraId="1AF4C26B" w14:textId="77777777" w:rsidR="00A63E6B" w:rsidRPr="00A63E6B" w:rsidRDefault="00A63E6B" w:rsidP="00A63E6B">
      <w:pPr>
        <w:tabs>
          <w:tab w:val="left" w:pos="1276"/>
        </w:tabs>
        <w:kinsoku w:val="0"/>
        <w:overflowPunct w:val="0"/>
        <w:ind w:right="197"/>
        <w:rPr>
          <w:rFonts w:ascii="Verdana" w:hAnsi="Verdana" w:cs="Verdana"/>
          <w:spacing w:val="-1"/>
          <w:sz w:val="22"/>
          <w:szCs w:val="22"/>
        </w:rPr>
      </w:pP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7E39FD3A"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t>
      </w:r>
      <w:r w:rsidRPr="004E4744">
        <w:rPr>
          <w:rFonts w:ascii="Verdana" w:eastAsia="Times New Roman" w:hAnsi="Verdana" w:cs="Arial Narrow"/>
          <w:sz w:val="22"/>
          <w:szCs w:val="22"/>
        </w:rPr>
        <w:t xml:space="preserve">with </w:t>
      </w:r>
      <w:r w:rsidR="00690828" w:rsidRPr="004E4744">
        <w:rPr>
          <w:rFonts w:ascii="Verdana" w:eastAsia="Times New Roman" w:hAnsi="Verdana" w:cs="Arial Narrow"/>
          <w:sz w:val="22"/>
          <w:szCs w:val="22"/>
        </w:rPr>
        <w:t>Boost Innovations Ltd</w:t>
      </w:r>
      <w:r w:rsidR="004B66F2">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36669F54"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FE4C00" w:rsidRPr="004E4744">
        <w:rPr>
          <w:rFonts w:ascii="Verdana" w:hAnsi="Verdana" w:cs="Verdana"/>
          <w:spacing w:val="-1"/>
          <w:sz w:val="22"/>
          <w:szCs w:val="22"/>
        </w:rPr>
        <w:t>Boost Innovations Ltd</w:t>
      </w:r>
      <w:r w:rsidR="004E4744" w:rsidRPr="004E4744">
        <w:rPr>
          <w:rFonts w:ascii="Verdana" w:hAnsi="Verdana" w:cs="Verdana"/>
          <w:spacing w:val="-1"/>
          <w:sz w:val="22"/>
          <w:szCs w:val="22"/>
        </w:rPr>
        <w:t xml:space="preserve"> </w:t>
      </w:r>
      <w:r w:rsidRPr="004E4744">
        <w:rPr>
          <w:rFonts w:ascii="Verdana" w:hAnsi="Verdana" w:cs="Verdana"/>
          <w:sz w:val="22"/>
          <w:szCs w:val="22"/>
        </w:rPr>
        <w:t>or</w:t>
      </w:r>
      <w:r w:rsidRPr="004E4744">
        <w:rPr>
          <w:rFonts w:ascii="Verdana" w:hAnsi="Verdana" w:cs="Verdana"/>
          <w:spacing w:val="-2"/>
          <w:sz w:val="22"/>
          <w:szCs w:val="22"/>
        </w:rPr>
        <w:t xml:space="preserve"> its</w:t>
      </w:r>
      <w:r w:rsidRPr="004E4744">
        <w:rPr>
          <w:rFonts w:ascii="Verdana" w:hAnsi="Verdana" w:cs="Verdana"/>
          <w:spacing w:val="-1"/>
          <w:sz w:val="22"/>
          <w:szCs w:val="22"/>
        </w:rPr>
        <w:t xml:space="preserve"> </w:t>
      </w:r>
      <w:r w:rsidR="00F14C5E" w:rsidRPr="004E4744">
        <w:rPr>
          <w:rFonts w:ascii="Verdana" w:hAnsi="Verdana" w:cs="Verdana"/>
          <w:spacing w:val="-1"/>
          <w:sz w:val="22"/>
          <w:szCs w:val="22"/>
        </w:rPr>
        <w:t>programme</w:t>
      </w:r>
      <w:r w:rsidR="00F138F1" w:rsidRPr="004E4744">
        <w:rPr>
          <w:rFonts w:ascii="Verdana" w:hAnsi="Verdana" w:cs="Verdana"/>
          <w:spacing w:val="-1"/>
          <w:sz w:val="22"/>
          <w:szCs w:val="22"/>
        </w:rPr>
        <w:t xml:space="preserve"> </w:t>
      </w:r>
      <w:r w:rsidRPr="004E4744">
        <w:rPr>
          <w:rFonts w:ascii="Verdana" w:hAnsi="Verdana" w:cs="Verdana"/>
          <w:spacing w:val="-1"/>
          <w:sz w:val="22"/>
          <w:szCs w:val="22"/>
        </w:rPr>
        <w:t>team</w:t>
      </w:r>
      <w:r w:rsidRPr="004E4744">
        <w:rPr>
          <w:rFonts w:ascii="Verdana" w:hAnsi="Verdana" w:cs="Verdana"/>
          <w:spacing w:val="-2"/>
          <w:sz w:val="22"/>
          <w:szCs w:val="22"/>
        </w:rPr>
        <w:t xml:space="preserve"> </w:t>
      </w:r>
      <w:r w:rsidRPr="004E4744">
        <w:rPr>
          <w:rFonts w:ascii="Verdana" w:hAnsi="Verdana" w:cs="Verdana"/>
          <w:spacing w:val="-1"/>
          <w:sz w:val="22"/>
          <w:szCs w:val="22"/>
        </w:rPr>
        <w:t>that</w:t>
      </w:r>
      <w:r w:rsidRPr="004E4744">
        <w:rPr>
          <w:rFonts w:ascii="Verdana" w:hAnsi="Verdana" w:cs="Verdana"/>
          <w:spacing w:val="1"/>
          <w:sz w:val="22"/>
          <w:szCs w:val="22"/>
        </w:rPr>
        <w:t xml:space="preserve"> </w:t>
      </w:r>
      <w:r w:rsidRPr="004E4744">
        <w:rPr>
          <w:rFonts w:ascii="Verdana" w:hAnsi="Verdana" w:cs="Verdana"/>
          <w:spacing w:val="-2"/>
          <w:sz w:val="22"/>
          <w:szCs w:val="22"/>
        </w:rPr>
        <w:t>is</w:t>
      </w:r>
      <w:r w:rsidRPr="004E4744">
        <w:rPr>
          <w:rFonts w:ascii="Verdana" w:hAnsi="Verdana" w:cs="Verdana"/>
          <w:spacing w:val="1"/>
          <w:sz w:val="22"/>
          <w:szCs w:val="22"/>
        </w:rPr>
        <w:t xml:space="preserve"> </w:t>
      </w:r>
      <w:r w:rsidRPr="004E4744">
        <w:rPr>
          <w:rFonts w:ascii="Verdana" w:hAnsi="Verdana" w:cs="Verdana"/>
          <w:spacing w:val="-1"/>
          <w:sz w:val="22"/>
          <w:szCs w:val="22"/>
        </w:rPr>
        <w:t>likely</w:t>
      </w:r>
      <w:r w:rsidRPr="004E4744">
        <w:rPr>
          <w:rFonts w:ascii="Verdana" w:hAnsi="Verdana" w:cs="Verdana"/>
          <w:spacing w:val="-2"/>
          <w:sz w:val="22"/>
          <w:szCs w:val="22"/>
        </w:rPr>
        <w:t xml:space="preserve"> </w:t>
      </w:r>
      <w:r w:rsidRPr="004E4744">
        <w:rPr>
          <w:rFonts w:ascii="Verdana" w:hAnsi="Verdana" w:cs="Verdana"/>
          <w:spacing w:val="-1"/>
          <w:sz w:val="22"/>
          <w:szCs w:val="22"/>
        </w:rPr>
        <w:t>to</w:t>
      </w:r>
      <w:r w:rsidRPr="004E4744">
        <w:rPr>
          <w:rFonts w:ascii="Verdana" w:hAnsi="Verdana" w:cs="Verdana"/>
          <w:spacing w:val="2"/>
          <w:sz w:val="22"/>
          <w:szCs w:val="22"/>
        </w:rPr>
        <w:t xml:space="preserve"> </w:t>
      </w:r>
      <w:r w:rsidRPr="004E4744">
        <w:rPr>
          <w:rFonts w:ascii="Verdana" w:hAnsi="Verdana" w:cs="Verdana"/>
          <w:spacing w:val="-1"/>
          <w:sz w:val="22"/>
          <w:szCs w:val="22"/>
        </w:rPr>
        <w:t xml:space="preserve">influence the outcome </w:t>
      </w:r>
      <w:r w:rsidRPr="004E4744">
        <w:rPr>
          <w:rFonts w:ascii="Verdana" w:hAnsi="Verdana" w:cs="Verdana"/>
          <w:sz w:val="22"/>
          <w:szCs w:val="22"/>
        </w:rPr>
        <w:t>of</w:t>
      </w:r>
      <w:r w:rsidRPr="004E4744">
        <w:rPr>
          <w:rFonts w:ascii="Verdana" w:hAnsi="Verdana" w:cs="Verdana"/>
          <w:spacing w:val="-4"/>
          <w:sz w:val="22"/>
          <w:szCs w:val="22"/>
        </w:rPr>
        <w:t xml:space="preserve"> </w:t>
      </w:r>
      <w:r w:rsidRPr="004E4744">
        <w:rPr>
          <w:rFonts w:ascii="Verdana" w:hAnsi="Verdana" w:cs="Verdana"/>
          <w:spacing w:val="-1"/>
          <w:sz w:val="22"/>
          <w:szCs w:val="22"/>
        </w:rPr>
        <w:t>this</w:t>
      </w:r>
      <w:r w:rsidRPr="004E4744">
        <w:rPr>
          <w:rFonts w:ascii="Verdana" w:hAnsi="Verdana" w:cs="Verdana"/>
          <w:spacing w:val="41"/>
          <w:sz w:val="22"/>
          <w:szCs w:val="22"/>
        </w:rPr>
        <w:t xml:space="preserve"> </w:t>
      </w:r>
      <w:r w:rsidRPr="004E4744">
        <w:rPr>
          <w:rFonts w:ascii="Verdana" w:hAnsi="Verdana" w:cs="Verdana"/>
          <w:spacing w:val="-1"/>
          <w:sz w:val="22"/>
          <w:szCs w:val="22"/>
        </w:rPr>
        <w:t>procureme</w:t>
      </w:r>
      <w:r w:rsidRPr="00043839">
        <w:rPr>
          <w:rFonts w:ascii="Verdana" w:hAnsi="Verdana" w:cs="Verdana"/>
          <w:spacing w:val="-1"/>
          <w:sz w:val="22"/>
          <w:szCs w:val="22"/>
        </w:rPr>
        <w:t>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19FB3B99" w:rsidR="009E5BAE" w:rsidRPr="00043839" w:rsidRDefault="009E5BAE" w:rsidP="006268C8">
      <w:pPr>
        <w:spacing w:before="60" w:after="60"/>
        <w:rPr>
          <w:rFonts w:ascii="Verdana" w:eastAsia="Times New Roman" w:hAnsi="Verdana" w:cs="Arial Narrow"/>
          <w:sz w:val="22"/>
          <w:szCs w:val="22"/>
        </w:rPr>
      </w:pPr>
      <w:r w:rsidRPr="004E4744">
        <w:rPr>
          <w:rFonts w:ascii="Verdana" w:eastAsia="Times New Roman" w:hAnsi="Verdana" w:cs="Arial Narrow"/>
          <w:sz w:val="22"/>
          <w:szCs w:val="22"/>
        </w:rPr>
        <w:t xml:space="preserve">Receipt of this statement will permit </w:t>
      </w:r>
      <w:r w:rsidR="00FE4C00" w:rsidRPr="004E4744">
        <w:rPr>
          <w:rFonts w:ascii="Verdana" w:eastAsia="Times New Roman" w:hAnsi="Verdana" w:cs="Arial Narrow"/>
          <w:sz w:val="22"/>
          <w:szCs w:val="22"/>
        </w:rPr>
        <w:t>Boost Innovations Ltd</w:t>
      </w:r>
      <w:r w:rsidR="004E4744" w:rsidRPr="004E4744">
        <w:rPr>
          <w:rFonts w:ascii="Verdana" w:eastAsia="Times New Roman" w:hAnsi="Verdana" w:cs="Arial Narrow"/>
          <w:sz w:val="22"/>
          <w:szCs w:val="22"/>
        </w:rPr>
        <w:t xml:space="preserve"> </w:t>
      </w:r>
      <w:r w:rsidRPr="004E4744">
        <w:rPr>
          <w:rFonts w:ascii="Verdana" w:eastAsia="Times New Roman" w:hAnsi="Verdana" w:cs="Arial Narrow"/>
          <w:sz w:val="22"/>
          <w:szCs w:val="22"/>
        </w:rPr>
        <w:t xml:space="preserve">to ensure that, in the event of a conflict of interest being notified or noticed, appropriate steps are taken to ensure that the evaluation of any submission will </w:t>
      </w:r>
      <w:r w:rsidRPr="00043839">
        <w:rPr>
          <w:rFonts w:ascii="Verdana" w:eastAsia="Times New Roman" w:hAnsi="Verdana" w:cs="Arial Narrow"/>
          <w:sz w:val="22"/>
          <w:szCs w:val="22"/>
        </w:rPr>
        <w:t>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68DF4C67" w14:textId="77777777" w:rsidR="004E4744" w:rsidRDefault="004E4744" w:rsidP="006268C8">
      <w:pPr>
        <w:pStyle w:val="Default"/>
        <w:spacing w:before="60" w:after="60"/>
        <w:rPr>
          <w:rFonts w:ascii="Verdana" w:hAnsi="Verdana"/>
          <w:color w:val="auto"/>
          <w:sz w:val="22"/>
          <w:szCs w:val="22"/>
        </w:rPr>
      </w:pPr>
    </w:p>
    <w:p w14:paraId="7BA61C05" w14:textId="0AAB2180" w:rsidR="00A63E6B" w:rsidRPr="00A63E6B" w:rsidRDefault="00D54265" w:rsidP="006268C8">
      <w:pPr>
        <w:pStyle w:val="Default"/>
        <w:spacing w:before="60" w:after="60"/>
        <w:rPr>
          <w:rFonts w:ascii="Verdana" w:hAnsi="Verdana"/>
          <w:color w:val="auto"/>
          <w:sz w:val="22"/>
          <w:szCs w:val="22"/>
        </w:rPr>
      </w:pPr>
      <w:hyperlink r:id="rId12" w:history="1">
        <w:r w:rsidR="00A63E6B" w:rsidRPr="000767AA">
          <w:rPr>
            <w:rStyle w:val="Hyperlink"/>
            <w:rFonts w:ascii="Verdana" w:hAnsi="Verdana" w:cs="Arial Narrow"/>
            <w:sz w:val="22"/>
            <w:szCs w:val="22"/>
          </w:rPr>
          <w:t>chris.wilkes@wewearboost.com</w:t>
        </w:r>
      </w:hyperlink>
      <w:r w:rsidR="004E4744" w:rsidRPr="00A63E6B">
        <w:rPr>
          <w:rFonts w:ascii="Verdana" w:hAnsi="Verdana"/>
          <w:color w:val="auto"/>
          <w:sz w:val="22"/>
          <w:szCs w:val="22"/>
        </w:rPr>
        <w:t xml:space="preserve"> </w:t>
      </w:r>
    </w:p>
    <w:p w14:paraId="120C76F3" w14:textId="77777777" w:rsidR="00A63E6B" w:rsidRPr="00A63E6B" w:rsidRDefault="00A63E6B" w:rsidP="006268C8">
      <w:pPr>
        <w:pStyle w:val="Default"/>
        <w:spacing w:before="60" w:after="60"/>
        <w:rPr>
          <w:rFonts w:ascii="Verdana" w:hAnsi="Verdana"/>
          <w:color w:val="auto"/>
          <w:sz w:val="22"/>
          <w:szCs w:val="22"/>
        </w:rPr>
      </w:pPr>
    </w:p>
    <w:p w14:paraId="24FDBFEC" w14:textId="2E8DD40B" w:rsidR="006D5657" w:rsidRPr="00043839" w:rsidRDefault="00995791" w:rsidP="006268C8">
      <w:pPr>
        <w:pStyle w:val="Default"/>
        <w:spacing w:before="60" w:after="60"/>
        <w:rPr>
          <w:rFonts w:ascii="Verdana" w:hAnsi="Verdana"/>
          <w:b/>
          <w:color w:val="auto"/>
          <w:sz w:val="22"/>
          <w:szCs w:val="22"/>
        </w:rPr>
      </w:pPr>
      <w:r w:rsidRPr="00A63E6B">
        <w:rPr>
          <w:rFonts w:ascii="Verdana" w:hAnsi="Verdana"/>
          <w:color w:val="auto"/>
          <w:sz w:val="22"/>
          <w:szCs w:val="22"/>
        </w:rPr>
        <w:t>in accordance with the Tender and</w:t>
      </w:r>
      <w:r w:rsidR="006D5657" w:rsidRPr="00A63E6B">
        <w:rPr>
          <w:rFonts w:ascii="Verdana" w:hAnsi="Verdana"/>
          <w:color w:val="auto"/>
          <w:sz w:val="22"/>
          <w:szCs w:val="22"/>
        </w:rPr>
        <w:t xml:space="preserve"> Commission Timetable </w:t>
      </w:r>
      <w:r w:rsidR="00CB5CE6" w:rsidRPr="00A63E6B">
        <w:rPr>
          <w:rFonts w:ascii="Verdana" w:hAnsi="Verdana"/>
          <w:color w:val="auto"/>
          <w:sz w:val="22"/>
          <w:szCs w:val="22"/>
        </w:rPr>
        <w:t xml:space="preserve">in section </w:t>
      </w:r>
      <w:r w:rsidR="00E878B2" w:rsidRPr="00A63E6B">
        <w:rPr>
          <w:rFonts w:ascii="Verdana" w:hAnsi="Verdana"/>
          <w:color w:val="auto"/>
          <w:sz w:val="22"/>
          <w:szCs w:val="22"/>
        </w:rPr>
        <w:t>5</w:t>
      </w:r>
      <w:r w:rsidR="00CB5CE6" w:rsidRPr="00A63E6B">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779E7F7" w:rsidR="006D5657" w:rsidRPr="004E4744" w:rsidRDefault="006D5657" w:rsidP="006268C8">
      <w:pPr>
        <w:pStyle w:val="Default"/>
        <w:spacing w:before="60" w:after="60"/>
        <w:rPr>
          <w:rFonts w:ascii="Verdana" w:hAnsi="Verdana"/>
          <w:color w:val="auto"/>
          <w:sz w:val="22"/>
          <w:szCs w:val="22"/>
        </w:rPr>
      </w:pPr>
      <w:r w:rsidRPr="004E4744">
        <w:rPr>
          <w:rFonts w:ascii="Verdana" w:hAnsi="Verdana"/>
          <w:color w:val="auto"/>
          <w:sz w:val="22"/>
          <w:szCs w:val="22"/>
        </w:rPr>
        <w:t xml:space="preserve">Responses to clarifications will be anonymised and uploaded by </w:t>
      </w:r>
      <w:r w:rsidR="00FE4C00" w:rsidRPr="004E4744">
        <w:rPr>
          <w:rFonts w:ascii="Verdana" w:hAnsi="Verdana"/>
          <w:color w:val="auto"/>
          <w:sz w:val="22"/>
          <w:szCs w:val="22"/>
        </w:rPr>
        <w:t xml:space="preserve">Boost </w:t>
      </w:r>
      <w:r w:rsidR="00FE4C00" w:rsidRPr="004E4744">
        <w:rPr>
          <w:rFonts w:ascii="Verdana" w:hAnsi="Verdana"/>
          <w:color w:val="auto"/>
          <w:sz w:val="22"/>
          <w:szCs w:val="22"/>
        </w:rPr>
        <w:lastRenderedPageBreak/>
        <w:t>Innovations Ltd</w:t>
      </w:r>
      <w:r w:rsidR="004E4744" w:rsidRPr="004E4744">
        <w:rPr>
          <w:rFonts w:ascii="Verdana" w:hAnsi="Verdana"/>
          <w:color w:val="auto"/>
          <w:sz w:val="22"/>
          <w:szCs w:val="22"/>
        </w:rPr>
        <w:t xml:space="preserve"> </w:t>
      </w:r>
      <w:r w:rsidRPr="004E4744">
        <w:rPr>
          <w:rFonts w:ascii="Verdana" w:hAnsi="Verdana"/>
          <w:color w:val="auto"/>
          <w:sz w:val="22"/>
          <w:szCs w:val="22"/>
        </w:rPr>
        <w:t>to Contracts Finder and will be viewable to all tenderers.</w:t>
      </w:r>
    </w:p>
    <w:p w14:paraId="69424C18" w14:textId="77777777" w:rsidR="006D5657" w:rsidRPr="004E4744" w:rsidRDefault="006D5657" w:rsidP="006268C8">
      <w:pPr>
        <w:pStyle w:val="Default"/>
        <w:spacing w:before="60" w:after="60"/>
        <w:rPr>
          <w:rFonts w:ascii="Verdana" w:hAnsi="Verdana"/>
          <w:color w:val="auto"/>
          <w:sz w:val="22"/>
          <w:szCs w:val="22"/>
        </w:rPr>
      </w:pPr>
    </w:p>
    <w:p w14:paraId="2F6E3599" w14:textId="0AC4B04C" w:rsidR="006D5657" w:rsidRPr="004E4744" w:rsidRDefault="006D5657" w:rsidP="006268C8">
      <w:pPr>
        <w:pStyle w:val="Default"/>
        <w:spacing w:before="60" w:after="60"/>
        <w:rPr>
          <w:rFonts w:ascii="Verdana" w:hAnsi="Verdana"/>
          <w:color w:val="auto"/>
          <w:sz w:val="22"/>
          <w:szCs w:val="22"/>
        </w:rPr>
      </w:pPr>
      <w:r w:rsidRPr="004E4744">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4E4744">
        <w:rPr>
          <w:rFonts w:ascii="Verdana" w:hAnsi="Verdana"/>
          <w:color w:val="auto"/>
          <w:spacing w:val="-1"/>
          <w:sz w:val="22"/>
          <w:szCs w:val="22"/>
        </w:rPr>
        <w:t xml:space="preserve"> proposed</w:t>
      </w:r>
      <w:r w:rsidRPr="004E4744">
        <w:rPr>
          <w:rFonts w:ascii="Verdana" w:hAnsi="Verdana"/>
          <w:color w:val="auto"/>
          <w:spacing w:val="-2"/>
          <w:sz w:val="22"/>
          <w:szCs w:val="22"/>
        </w:rPr>
        <w:t xml:space="preserve"> </w:t>
      </w:r>
      <w:r w:rsidRPr="004E4744">
        <w:rPr>
          <w:rFonts w:ascii="Verdana" w:hAnsi="Verdana"/>
          <w:color w:val="auto"/>
          <w:spacing w:val="-1"/>
          <w:sz w:val="22"/>
          <w:szCs w:val="22"/>
        </w:rPr>
        <w:t>contract</w:t>
      </w:r>
      <w:r w:rsidRPr="004E4744">
        <w:rPr>
          <w:rFonts w:ascii="Verdana" w:hAnsi="Verdana"/>
          <w:color w:val="auto"/>
          <w:spacing w:val="-2"/>
          <w:sz w:val="22"/>
          <w:szCs w:val="22"/>
        </w:rPr>
        <w:t xml:space="preserve"> </w:t>
      </w:r>
      <w:r w:rsidRPr="004E4744">
        <w:rPr>
          <w:rFonts w:ascii="Verdana" w:hAnsi="Verdana"/>
          <w:color w:val="auto"/>
          <w:spacing w:val="-1"/>
          <w:sz w:val="22"/>
          <w:szCs w:val="22"/>
        </w:rPr>
        <w:t>shall</w:t>
      </w:r>
      <w:r w:rsidRPr="004E4744">
        <w:rPr>
          <w:rFonts w:ascii="Verdana" w:hAnsi="Verdana"/>
          <w:color w:val="auto"/>
          <w:spacing w:val="-2"/>
          <w:sz w:val="22"/>
          <w:szCs w:val="22"/>
        </w:rPr>
        <w:t xml:space="preserve"> </w:t>
      </w:r>
      <w:r w:rsidRPr="004E4744">
        <w:rPr>
          <w:rFonts w:ascii="Verdana" w:hAnsi="Verdana"/>
          <w:color w:val="auto"/>
          <w:spacing w:val="-1"/>
          <w:sz w:val="22"/>
          <w:szCs w:val="22"/>
        </w:rPr>
        <w:t>bind</w:t>
      </w:r>
      <w:r w:rsidRPr="004E4744">
        <w:rPr>
          <w:rFonts w:ascii="Verdana" w:hAnsi="Verdana"/>
          <w:color w:val="auto"/>
          <w:spacing w:val="-2"/>
          <w:sz w:val="22"/>
          <w:szCs w:val="22"/>
        </w:rPr>
        <w:t xml:space="preserve"> </w:t>
      </w:r>
      <w:r w:rsidR="00FE4C00" w:rsidRPr="004E4744">
        <w:rPr>
          <w:rFonts w:ascii="Verdana" w:hAnsi="Verdana"/>
          <w:color w:val="auto"/>
          <w:spacing w:val="-1"/>
          <w:sz w:val="22"/>
          <w:szCs w:val="22"/>
        </w:rPr>
        <w:t>Boost Innovations Ltd</w:t>
      </w:r>
      <w:r w:rsidR="004E4744" w:rsidRPr="004E4744">
        <w:rPr>
          <w:rFonts w:ascii="Verdana" w:hAnsi="Verdana"/>
          <w:color w:val="auto"/>
          <w:spacing w:val="-1"/>
          <w:sz w:val="22"/>
          <w:szCs w:val="22"/>
        </w:rPr>
        <w:t xml:space="preserve"> </w:t>
      </w:r>
      <w:r w:rsidRPr="004E4744">
        <w:rPr>
          <w:rFonts w:ascii="Verdana" w:hAnsi="Verdana"/>
          <w:color w:val="auto"/>
          <w:spacing w:val="-1"/>
          <w:sz w:val="22"/>
          <w:szCs w:val="22"/>
        </w:rPr>
        <w:t>unless such</w:t>
      </w:r>
      <w:r w:rsidRPr="004E4744">
        <w:rPr>
          <w:rFonts w:ascii="Verdana" w:hAnsi="Verdana"/>
          <w:color w:val="auto"/>
          <w:spacing w:val="51"/>
          <w:sz w:val="22"/>
          <w:szCs w:val="22"/>
        </w:rPr>
        <w:t xml:space="preserve"> </w:t>
      </w:r>
      <w:r w:rsidRPr="004E4744">
        <w:rPr>
          <w:rFonts w:ascii="Verdana" w:hAnsi="Verdana"/>
          <w:color w:val="auto"/>
          <w:spacing w:val="-1"/>
          <w:sz w:val="22"/>
          <w:szCs w:val="22"/>
        </w:rPr>
        <w:t>representation</w:t>
      </w:r>
      <w:r w:rsidRPr="004E4744">
        <w:rPr>
          <w:rFonts w:ascii="Verdana" w:hAnsi="Verdana"/>
          <w:color w:val="auto"/>
          <w:spacing w:val="-2"/>
          <w:sz w:val="22"/>
          <w:szCs w:val="22"/>
        </w:rPr>
        <w:t xml:space="preserve"> is</w:t>
      </w:r>
      <w:r w:rsidRPr="004E4744">
        <w:rPr>
          <w:rFonts w:ascii="Verdana" w:hAnsi="Verdana"/>
          <w:color w:val="auto"/>
          <w:spacing w:val="1"/>
          <w:sz w:val="22"/>
          <w:szCs w:val="22"/>
        </w:rPr>
        <w:t xml:space="preserve"> </w:t>
      </w:r>
      <w:r w:rsidRPr="004E4744">
        <w:rPr>
          <w:rFonts w:ascii="Verdana" w:hAnsi="Verdana"/>
          <w:color w:val="auto"/>
          <w:spacing w:val="-1"/>
          <w:sz w:val="22"/>
          <w:szCs w:val="22"/>
        </w:rPr>
        <w:t>in</w:t>
      </w:r>
      <w:r w:rsidRPr="004E4744">
        <w:rPr>
          <w:rFonts w:ascii="Verdana" w:hAnsi="Verdana"/>
          <w:color w:val="auto"/>
          <w:spacing w:val="-2"/>
          <w:sz w:val="22"/>
          <w:szCs w:val="22"/>
        </w:rPr>
        <w:t xml:space="preserve"> </w:t>
      </w:r>
      <w:r w:rsidRPr="004E4744">
        <w:rPr>
          <w:rFonts w:ascii="Verdana" w:hAnsi="Verdana"/>
          <w:color w:val="auto"/>
          <w:spacing w:val="-1"/>
          <w:sz w:val="22"/>
          <w:szCs w:val="22"/>
        </w:rPr>
        <w:t>writing</w:t>
      </w:r>
      <w:r w:rsidRPr="004E4744">
        <w:rPr>
          <w:rFonts w:ascii="Verdana" w:hAnsi="Verdana"/>
          <w:color w:val="auto"/>
          <w:spacing w:val="-2"/>
          <w:sz w:val="22"/>
          <w:szCs w:val="22"/>
        </w:rPr>
        <w:t xml:space="preserve"> </w:t>
      </w:r>
      <w:r w:rsidRPr="004E4744">
        <w:rPr>
          <w:rFonts w:ascii="Verdana" w:hAnsi="Verdana"/>
          <w:color w:val="auto"/>
          <w:spacing w:val="-1"/>
          <w:sz w:val="22"/>
          <w:szCs w:val="22"/>
        </w:rPr>
        <w:t>and</w:t>
      </w:r>
      <w:r w:rsidRPr="004E4744">
        <w:rPr>
          <w:rFonts w:ascii="Verdana" w:hAnsi="Verdana"/>
          <w:color w:val="auto"/>
          <w:spacing w:val="-2"/>
          <w:sz w:val="22"/>
          <w:szCs w:val="22"/>
        </w:rPr>
        <w:t xml:space="preserve"> </w:t>
      </w:r>
      <w:r w:rsidRPr="004E4744">
        <w:rPr>
          <w:rFonts w:ascii="Verdana" w:hAnsi="Verdana"/>
          <w:color w:val="auto"/>
          <w:spacing w:val="-1"/>
          <w:sz w:val="22"/>
          <w:szCs w:val="22"/>
        </w:rPr>
        <w:t>duly</w:t>
      </w:r>
      <w:r w:rsidRPr="004E4744">
        <w:rPr>
          <w:rFonts w:ascii="Verdana" w:hAnsi="Verdana"/>
          <w:color w:val="auto"/>
          <w:spacing w:val="-2"/>
          <w:sz w:val="22"/>
          <w:szCs w:val="22"/>
        </w:rPr>
        <w:t xml:space="preserve"> </w:t>
      </w:r>
      <w:r w:rsidRPr="004E4744">
        <w:rPr>
          <w:rFonts w:ascii="Verdana" w:hAnsi="Verdana"/>
          <w:color w:val="auto"/>
          <w:spacing w:val="-1"/>
          <w:sz w:val="22"/>
          <w:szCs w:val="22"/>
        </w:rPr>
        <w:t>signed</w:t>
      </w:r>
      <w:r w:rsidRPr="004E4744">
        <w:rPr>
          <w:rFonts w:ascii="Verdana" w:hAnsi="Verdana"/>
          <w:color w:val="auto"/>
          <w:spacing w:val="1"/>
          <w:sz w:val="22"/>
          <w:szCs w:val="22"/>
        </w:rPr>
        <w:t xml:space="preserve"> </w:t>
      </w:r>
      <w:r w:rsidRPr="004E4744">
        <w:rPr>
          <w:rFonts w:ascii="Verdana" w:hAnsi="Verdana"/>
          <w:color w:val="auto"/>
          <w:spacing w:val="-1"/>
          <w:sz w:val="22"/>
          <w:szCs w:val="22"/>
        </w:rPr>
        <w:t>by</w:t>
      </w:r>
      <w:r w:rsidRPr="004E4744">
        <w:rPr>
          <w:rFonts w:ascii="Verdana" w:hAnsi="Verdana"/>
          <w:color w:val="auto"/>
          <w:spacing w:val="-2"/>
          <w:sz w:val="22"/>
          <w:szCs w:val="22"/>
        </w:rPr>
        <w:t xml:space="preserve"> </w:t>
      </w:r>
      <w:r w:rsidRPr="004E4744">
        <w:rPr>
          <w:rFonts w:ascii="Verdana" w:hAnsi="Verdana"/>
          <w:color w:val="auto"/>
          <w:sz w:val="22"/>
          <w:szCs w:val="22"/>
        </w:rPr>
        <w:t>a</w:t>
      </w:r>
      <w:r w:rsidRPr="004E4744">
        <w:rPr>
          <w:rFonts w:ascii="Verdana" w:hAnsi="Verdana"/>
          <w:color w:val="auto"/>
          <w:spacing w:val="-2"/>
          <w:sz w:val="22"/>
          <w:szCs w:val="22"/>
        </w:rPr>
        <w:t xml:space="preserve"> </w:t>
      </w:r>
      <w:r w:rsidRPr="004E4744">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ECE941D" w14:textId="77777777" w:rsidR="000A3F73" w:rsidRPr="00043839" w:rsidRDefault="000A3F73" w:rsidP="000A3F73">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Each Tender will be checked for completeness and compliance with all requirements of the ITT. Tenders will be evaluated to determine the most economically advantageous offer taking into consideration the award criteria. </w:t>
      </w:r>
    </w:p>
    <w:p w14:paraId="7614F240" w14:textId="77777777" w:rsidR="000A3F73" w:rsidRPr="00043839" w:rsidRDefault="000A3F73" w:rsidP="000A3F73">
      <w:pPr>
        <w:widowControl/>
        <w:autoSpaceDE/>
        <w:autoSpaceDN/>
        <w:adjustRightInd/>
        <w:spacing w:after="200"/>
        <w:rPr>
          <w:rFonts w:ascii="Verdana" w:eastAsia="Calibri" w:hAnsi="Verdana" w:cs="Calibri"/>
          <w:b/>
          <w:sz w:val="22"/>
          <w:szCs w:val="22"/>
          <w:lang w:eastAsia="en-US"/>
        </w:rPr>
      </w:pPr>
      <w:bookmarkStart w:id="4" w:name="_Toc336433903"/>
      <w:bookmarkStart w:id="5"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0A3F73" w:rsidRPr="00421CBC" w14:paraId="60CEB031" w14:textId="77777777" w:rsidTr="003038C9">
        <w:tc>
          <w:tcPr>
            <w:tcW w:w="8222" w:type="dxa"/>
            <w:shd w:val="clear" w:color="auto" w:fill="D9D9D9"/>
          </w:tcPr>
          <w:bookmarkEnd w:id="4"/>
          <w:bookmarkEnd w:id="5"/>
          <w:p w14:paraId="1C9E79AA"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6.1 Covering Letter</w:t>
            </w:r>
          </w:p>
        </w:tc>
        <w:tc>
          <w:tcPr>
            <w:tcW w:w="916" w:type="dxa"/>
            <w:shd w:val="clear" w:color="auto" w:fill="D9D9D9"/>
          </w:tcPr>
          <w:p w14:paraId="06AE1E57"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p>
        </w:tc>
      </w:tr>
      <w:tr w:rsidR="000A3F73" w:rsidRPr="00421CBC" w14:paraId="5118A67E" w14:textId="77777777" w:rsidTr="003038C9">
        <w:tc>
          <w:tcPr>
            <w:tcW w:w="8222" w:type="dxa"/>
          </w:tcPr>
          <w:p w14:paraId="744A37AA"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of the requirements detailed at 6.1</w:t>
            </w:r>
          </w:p>
        </w:tc>
        <w:tc>
          <w:tcPr>
            <w:tcW w:w="916" w:type="dxa"/>
            <w:vAlign w:val="center"/>
          </w:tcPr>
          <w:p w14:paraId="5E467C3A" w14:textId="77777777" w:rsidR="000A3F73" w:rsidRPr="00043839" w:rsidRDefault="000A3F73" w:rsidP="003038C9">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0A3F73" w:rsidRPr="00421CBC" w14:paraId="1D9A6054" w14:textId="77777777" w:rsidTr="003038C9">
        <w:tc>
          <w:tcPr>
            <w:tcW w:w="8222" w:type="dxa"/>
            <w:shd w:val="clear" w:color="auto" w:fill="D9D9D9"/>
          </w:tcPr>
          <w:p w14:paraId="39B81F6B"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6.2 </w:t>
            </w:r>
            <w:r w:rsidRPr="00146062">
              <w:rPr>
                <w:rFonts w:ascii="Verdana" w:eastAsia="Calibri" w:hAnsi="Verdana"/>
                <w:sz w:val="22"/>
                <w:szCs w:val="22"/>
                <w:lang w:eastAsia="en-US"/>
              </w:rPr>
              <w:t>Environment and Sustainability.</w:t>
            </w:r>
          </w:p>
        </w:tc>
        <w:tc>
          <w:tcPr>
            <w:tcW w:w="916" w:type="dxa"/>
            <w:shd w:val="clear" w:color="auto" w:fill="D9D9D9"/>
          </w:tcPr>
          <w:p w14:paraId="679A1812"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0A3F73" w:rsidRPr="00421CBC" w14:paraId="2212F036" w14:textId="77777777" w:rsidTr="003038C9">
        <w:tc>
          <w:tcPr>
            <w:tcW w:w="8222" w:type="dxa"/>
            <w:shd w:val="clear" w:color="auto" w:fill="auto"/>
          </w:tcPr>
          <w:p w14:paraId="466E3EAC"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0E672341"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25C03521"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9C2F586"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2751FAE9"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0F137F56"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7A08ACAD"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39D57005"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4C373D5E" w14:textId="77777777" w:rsidR="000A3F73" w:rsidRPr="0014606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E3A18E9" w14:textId="77777777" w:rsidR="000A3F73" w:rsidRPr="007C1CF2" w:rsidRDefault="000A3F73" w:rsidP="003038C9">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15DA93B7" w14:textId="77777777" w:rsidR="000A3F73" w:rsidRPr="00043839" w:rsidRDefault="000A3F73" w:rsidP="003038C9">
            <w:pPr>
              <w:widowControl/>
              <w:autoSpaceDE/>
              <w:autoSpaceDN/>
              <w:adjustRightInd/>
              <w:contextualSpacing/>
              <w:jc w:val="center"/>
              <w:rPr>
                <w:rFonts w:ascii="Verdana" w:eastAsia="Calibri" w:hAnsi="Verdana"/>
                <w:sz w:val="22"/>
                <w:szCs w:val="22"/>
                <w:lang w:eastAsia="en-US"/>
              </w:rPr>
            </w:pPr>
          </w:p>
          <w:p w14:paraId="7D618AB3" w14:textId="77777777" w:rsidR="000A3F73" w:rsidRPr="00043839" w:rsidRDefault="000A3F73" w:rsidP="003038C9">
            <w:pPr>
              <w:widowControl/>
              <w:autoSpaceDE/>
              <w:autoSpaceDN/>
              <w:adjustRightInd/>
              <w:contextualSpacing/>
              <w:jc w:val="center"/>
              <w:rPr>
                <w:rFonts w:ascii="Verdana" w:eastAsia="Calibri" w:hAnsi="Verdana"/>
                <w:sz w:val="22"/>
                <w:szCs w:val="22"/>
                <w:highlight w:val="yellow"/>
                <w:lang w:eastAsia="en-US"/>
              </w:rPr>
            </w:pPr>
          </w:p>
        </w:tc>
      </w:tr>
      <w:tr w:rsidR="000A3F73" w:rsidRPr="00421CBC" w14:paraId="56CA202B" w14:textId="77777777" w:rsidTr="003038C9">
        <w:trPr>
          <w:trHeight w:val="335"/>
        </w:trPr>
        <w:tc>
          <w:tcPr>
            <w:tcW w:w="8222" w:type="dxa"/>
            <w:shd w:val="clear" w:color="auto" w:fill="D9D9D9"/>
          </w:tcPr>
          <w:p w14:paraId="4B9612C5"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6.3 Previous examples</w:t>
            </w:r>
          </w:p>
        </w:tc>
        <w:tc>
          <w:tcPr>
            <w:tcW w:w="916" w:type="dxa"/>
            <w:shd w:val="clear" w:color="auto" w:fill="D9D9D9"/>
          </w:tcPr>
          <w:p w14:paraId="575AF086"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0A3F73" w:rsidRPr="00421CBC" w14:paraId="1C25A0A9" w14:textId="77777777" w:rsidTr="003038C9">
        <w:tc>
          <w:tcPr>
            <w:tcW w:w="8222" w:type="dxa"/>
          </w:tcPr>
          <w:p w14:paraId="2340E325"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Details of 2 similar projects of value and size.  Each Example should be no more than 2 sides of A4 not including any photographs, but these can only have titles and no text. Links to websites will not be viewed.</w:t>
            </w:r>
          </w:p>
        </w:tc>
        <w:tc>
          <w:tcPr>
            <w:tcW w:w="916" w:type="dxa"/>
          </w:tcPr>
          <w:p w14:paraId="0B56CDE6"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p>
        </w:tc>
      </w:tr>
      <w:tr w:rsidR="000A3F73" w:rsidRPr="00421CBC" w14:paraId="493D96A2" w14:textId="77777777" w:rsidTr="003038C9">
        <w:tc>
          <w:tcPr>
            <w:tcW w:w="8222" w:type="dxa"/>
            <w:shd w:val="clear" w:color="auto" w:fill="D9D9D9"/>
          </w:tcPr>
          <w:p w14:paraId="6A913E65"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6113A213"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0A3F73" w:rsidRPr="00421CBC" w14:paraId="529C1B0F" w14:textId="77777777" w:rsidTr="003038C9">
        <w:tc>
          <w:tcPr>
            <w:tcW w:w="8222" w:type="dxa"/>
          </w:tcPr>
          <w:p w14:paraId="5AC8959F" w14:textId="77777777" w:rsidR="000A3F73" w:rsidRPr="00146062" w:rsidRDefault="000A3F73" w:rsidP="00303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5C20ED9F" w14:textId="77777777" w:rsidR="000A3F73" w:rsidRPr="00146062" w:rsidRDefault="000A3F73" w:rsidP="00303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lastRenderedPageBreak/>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7648C613" w14:textId="77777777" w:rsidR="000A3F73" w:rsidRPr="00146062" w:rsidRDefault="000A3F73" w:rsidP="00303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60E3B485" w14:textId="77777777" w:rsidR="000A3F73" w:rsidRPr="007C1CF2" w:rsidRDefault="000A3F73" w:rsidP="003038C9">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1A9148A1"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p>
        </w:tc>
      </w:tr>
      <w:tr w:rsidR="000A3F73" w:rsidRPr="00421CBC" w14:paraId="695D2392" w14:textId="77777777" w:rsidTr="003038C9">
        <w:tc>
          <w:tcPr>
            <w:tcW w:w="8222" w:type="dxa"/>
            <w:shd w:val="clear" w:color="auto" w:fill="D9D9D9"/>
          </w:tcPr>
          <w:p w14:paraId="49C6EEBB" w14:textId="24D9941D" w:rsidR="000A3F73" w:rsidRPr="007C1CF2"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Pr>
                <w:rFonts w:ascii="Verdana" w:eastAsia="Calibri" w:hAnsi="Verdana"/>
                <w:sz w:val="22"/>
                <w:szCs w:val="22"/>
                <w:lang w:eastAsia="en-US"/>
              </w:rPr>
              <w:t xml:space="preserve">5 Budget including Social Value </w:t>
            </w:r>
          </w:p>
        </w:tc>
        <w:tc>
          <w:tcPr>
            <w:tcW w:w="916" w:type="dxa"/>
            <w:shd w:val="clear" w:color="auto" w:fill="D9D9D9"/>
          </w:tcPr>
          <w:p w14:paraId="6FC1656E" w14:textId="77777777" w:rsidR="000A3F73" w:rsidRPr="00043839" w:rsidRDefault="000A3F73" w:rsidP="003038C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0A3F73" w:rsidRPr="00421CBC" w14:paraId="01C601B9" w14:textId="77777777" w:rsidTr="003038C9">
        <w:tc>
          <w:tcPr>
            <w:tcW w:w="8222" w:type="dxa"/>
          </w:tcPr>
          <w:p w14:paraId="352A868F" w14:textId="77777777" w:rsidR="000A3F73" w:rsidRPr="00043839" w:rsidRDefault="000A3F73" w:rsidP="003038C9">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B78F2B7" w14:textId="77777777" w:rsidR="000A3F73" w:rsidRPr="00043839" w:rsidRDefault="000A3F73" w:rsidP="003038C9">
            <w:pPr>
              <w:widowControl/>
              <w:autoSpaceDE/>
              <w:autoSpaceDN/>
              <w:adjustRightInd/>
              <w:spacing w:after="60"/>
              <w:rPr>
                <w:rFonts w:ascii="Verdana" w:eastAsia="Calibri" w:hAnsi="Verdana"/>
                <w:sz w:val="22"/>
                <w:szCs w:val="22"/>
                <w:lang w:eastAsia="en-US"/>
              </w:rPr>
            </w:pPr>
          </w:p>
          <w:p w14:paraId="2A043D5C" w14:textId="77777777" w:rsidR="000A3F73" w:rsidRDefault="000A3F73" w:rsidP="003038C9">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Pr>
                <w:rFonts w:ascii="Verdana" w:eastAsia="Calibri" w:hAnsi="Verdana"/>
                <w:sz w:val="22"/>
                <w:szCs w:val="22"/>
                <w:lang w:eastAsia="en-US"/>
              </w:rPr>
              <w:t xml:space="preserve">50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Pr>
                <w:rFonts w:ascii="Verdana" w:eastAsia="Calibri" w:hAnsi="Verdana"/>
                <w:sz w:val="22"/>
                <w:szCs w:val="22"/>
                <w:lang w:eastAsia="en-US"/>
              </w:rPr>
              <w:t>50</w:t>
            </w:r>
            <w:r w:rsidRPr="00043839">
              <w:rPr>
                <w:rFonts w:ascii="Verdana" w:eastAsia="Calibri" w:hAnsi="Verdana"/>
                <w:sz w:val="22"/>
                <w:szCs w:val="22"/>
                <w:lang w:eastAsia="en-US"/>
              </w:rPr>
              <w:t xml:space="preserve"> x lowest bid / bid</w:t>
            </w:r>
          </w:p>
          <w:p w14:paraId="7FB2B4F4" w14:textId="77777777" w:rsidR="000A3F73" w:rsidRDefault="000A3F73" w:rsidP="003038C9">
            <w:pPr>
              <w:widowControl/>
              <w:autoSpaceDE/>
              <w:autoSpaceDN/>
              <w:adjustRightInd/>
              <w:spacing w:after="60"/>
              <w:rPr>
                <w:rFonts w:ascii="Verdana" w:eastAsia="Calibri" w:hAnsi="Verdana"/>
                <w:sz w:val="22"/>
                <w:szCs w:val="22"/>
                <w:lang w:eastAsia="en-US"/>
              </w:rPr>
            </w:pPr>
          </w:p>
          <w:p w14:paraId="05D5003C" w14:textId="77777777" w:rsidR="000A3F73" w:rsidRPr="00043839" w:rsidRDefault="000A3F73" w:rsidP="003038C9">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Marks awarded = 10 x Contract Value to be spent in Cornwall/Total Contract Value</w:t>
            </w:r>
          </w:p>
        </w:tc>
        <w:tc>
          <w:tcPr>
            <w:tcW w:w="916" w:type="dxa"/>
          </w:tcPr>
          <w:p w14:paraId="5776C08F" w14:textId="77777777" w:rsidR="000A3F73" w:rsidRPr="00043839" w:rsidRDefault="000A3F73" w:rsidP="003038C9">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36AC049D" w:rsidR="006C33DF" w:rsidRPr="004E4744" w:rsidRDefault="00944CA5" w:rsidP="006268C8">
      <w:pPr>
        <w:pStyle w:val="Default"/>
        <w:spacing w:before="60" w:after="60"/>
        <w:rPr>
          <w:rFonts w:ascii="Verdana" w:hAnsi="Verdana"/>
          <w:color w:val="auto"/>
          <w:sz w:val="22"/>
          <w:szCs w:val="22"/>
        </w:rPr>
      </w:pPr>
      <w:r w:rsidRPr="004E4744">
        <w:rPr>
          <w:rFonts w:ascii="Verdana" w:hAnsi="Verdana"/>
          <w:color w:val="auto"/>
          <w:sz w:val="22"/>
          <w:szCs w:val="22"/>
        </w:rPr>
        <w:t xml:space="preserve">During the tender assessment period, </w:t>
      </w:r>
      <w:r w:rsidR="00FE4C00" w:rsidRPr="004E4744">
        <w:rPr>
          <w:rFonts w:ascii="Verdana" w:hAnsi="Verdana"/>
          <w:color w:val="auto"/>
          <w:sz w:val="22"/>
          <w:szCs w:val="22"/>
        </w:rPr>
        <w:t>Boost Innovations Ltd</w:t>
      </w:r>
      <w:r w:rsidR="004E4744" w:rsidRPr="004E4744">
        <w:rPr>
          <w:rFonts w:ascii="Verdana" w:hAnsi="Verdana"/>
          <w:color w:val="auto"/>
          <w:sz w:val="22"/>
          <w:szCs w:val="22"/>
        </w:rPr>
        <w:t xml:space="preserve"> </w:t>
      </w:r>
      <w:r w:rsidRPr="004E4744">
        <w:rPr>
          <w:rFonts w:ascii="Verdana" w:hAnsi="Verdana"/>
          <w:color w:val="auto"/>
          <w:sz w:val="22"/>
          <w:szCs w:val="22"/>
        </w:rPr>
        <w:t>reserves the right to seek clarification in writing from the tenderers, to assist it in it</w:t>
      </w:r>
      <w:r w:rsidR="006C33DF" w:rsidRPr="004E4744">
        <w:rPr>
          <w:rFonts w:ascii="Verdana" w:hAnsi="Verdana"/>
          <w:color w:val="auto"/>
          <w:sz w:val="22"/>
          <w:szCs w:val="22"/>
        </w:rPr>
        <w:t xml:space="preserve">s consideration of the tender. </w:t>
      </w:r>
      <w:r w:rsidRPr="004E4744">
        <w:rPr>
          <w:rFonts w:ascii="Verdana" w:hAnsi="Verdana"/>
          <w:color w:val="auto"/>
          <w:sz w:val="22"/>
          <w:szCs w:val="22"/>
        </w:rPr>
        <w:t>Tenders will be evaluated to determine the most economically advantageous offer taking into consideration the award criteria weightings in the table above.</w:t>
      </w:r>
      <w:r w:rsidR="006C33DF" w:rsidRPr="004E4744">
        <w:rPr>
          <w:rFonts w:ascii="Verdana" w:hAnsi="Verdana"/>
          <w:color w:val="auto"/>
          <w:sz w:val="22"/>
          <w:szCs w:val="22"/>
        </w:rPr>
        <w:t xml:space="preserve"> </w:t>
      </w:r>
    </w:p>
    <w:p w14:paraId="339EB6F3" w14:textId="77777777" w:rsidR="006C33DF" w:rsidRPr="004E4744" w:rsidRDefault="006C33DF" w:rsidP="006268C8">
      <w:pPr>
        <w:pStyle w:val="Default"/>
        <w:spacing w:before="60" w:after="60"/>
        <w:rPr>
          <w:rFonts w:ascii="Verdana" w:hAnsi="Verdana"/>
          <w:color w:val="auto"/>
          <w:sz w:val="22"/>
          <w:szCs w:val="22"/>
        </w:rPr>
      </w:pPr>
    </w:p>
    <w:p w14:paraId="6ADD5F0B" w14:textId="10949D9E" w:rsidR="00944CA5" w:rsidRPr="004E4744" w:rsidRDefault="00FE4C00" w:rsidP="006268C8">
      <w:pPr>
        <w:pStyle w:val="Default"/>
        <w:spacing w:before="60" w:after="60"/>
        <w:rPr>
          <w:rFonts w:ascii="Verdana" w:hAnsi="Verdana"/>
          <w:color w:val="auto"/>
          <w:sz w:val="22"/>
          <w:szCs w:val="22"/>
        </w:rPr>
      </w:pPr>
      <w:r w:rsidRPr="004E4744">
        <w:rPr>
          <w:rFonts w:ascii="Verdana" w:hAnsi="Verdana"/>
          <w:color w:val="auto"/>
          <w:sz w:val="22"/>
          <w:szCs w:val="22"/>
        </w:rPr>
        <w:t>Boost Innovations Ltd</w:t>
      </w:r>
      <w:r w:rsidR="004E4744" w:rsidRPr="004E4744">
        <w:rPr>
          <w:rFonts w:ascii="Verdana" w:hAnsi="Verdana"/>
          <w:color w:val="auto"/>
          <w:sz w:val="22"/>
          <w:szCs w:val="22"/>
        </w:rPr>
        <w:t xml:space="preserve"> </w:t>
      </w:r>
      <w:r w:rsidR="00944CA5" w:rsidRPr="004E4744">
        <w:rPr>
          <w:rFonts w:ascii="Verdana" w:hAnsi="Verdana"/>
          <w:color w:val="auto"/>
          <w:sz w:val="22"/>
          <w:szCs w:val="22"/>
        </w:rPr>
        <w:t xml:space="preserve">is not bound to accept the lowest price or any tender. </w:t>
      </w:r>
      <w:r w:rsidRPr="004E4744">
        <w:rPr>
          <w:rFonts w:ascii="Verdana" w:hAnsi="Verdana"/>
          <w:color w:val="auto"/>
          <w:sz w:val="22"/>
          <w:szCs w:val="22"/>
        </w:rPr>
        <w:t>Boost Innovations Ltd</w:t>
      </w:r>
      <w:r w:rsidR="004E4744" w:rsidRPr="004E4744">
        <w:rPr>
          <w:rFonts w:ascii="Verdana" w:hAnsi="Verdana"/>
          <w:color w:val="auto"/>
          <w:sz w:val="22"/>
          <w:szCs w:val="22"/>
        </w:rPr>
        <w:t xml:space="preserve"> </w:t>
      </w:r>
      <w:r w:rsidR="00944CA5" w:rsidRPr="004E4744">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004E4744" w:rsidRPr="004E4744">
        <w:rPr>
          <w:rFonts w:ascii="Verdana" w:hAnsi="Verdana"/>
          <w:color w:val="auto"/>
          <w:sz w:val="22"/>
          <w:szCs w:val="22"/>
        </w:rPr>
        <w:t xml:space="preserve">Boost Innovations </w:t>
      </w:r>
      <w:proofErr w:type="spellStart"/>
      <w:r w:rsidR="004E4744" w:rsidRPr="004E4744">
        <w:rPr>
          <w:rFonts w:ascii="Verdana" w:hAnsi="Verdana"/>
          <w:color w:val="auto"/>
          <w:sz w:val="22"/>
          <w:szCs w:val="22"/>
        </w:rPr>
        <w:t>Ltd</w:t>
      </w:r>
      <w:r w:rsidR="00944CA5" w:rsidRPr="004E4744">
        <w:rPr>
          <w:rFonts w:ascii="Verdana" w:hAnsi="Verdana"/>
          <w:color w:val="auto"/>
          <w:sz w:val="22"/>
          <w:szCs w:val="22"/>
        </w:rPr>
        <w:t>’s</w:t>
      </w:r>
      <w:proofErr w:type="spellEnd"/>
      <w:r w:rsidR="00944CA5" w:rsidRPr="004E4744">
        <w:rPr>
          <w:rFonts w:ascii="Verdana" w:hAnsi="Verdana"/>
          <w:color w:val="auto"/>
          <w:sz w:val="22"/>
          <w:szCs w:val="22"/>
        </w:rPr>
        <w:t xml:space="preserve"> internal procedures and </w:t>
      </w:r>
      <w:r w:rsidRPr="004E4744">
        <w:rPr>
          <w:rFonts w:ascii="Verdana" w:hAnsi="Verdana"/>
          <w:color w:val="auto"/>
          <w:sz w:val="22"/>
          <w:szCs w:val="22"/>
        </w:rPr>
        <w:t>Boost Innovations Ltd</w:t>
      </w:r>
      <w:r w:rsidR="004E4744" w:rsidRPr="004E4744">
        <w:rPr>
          <w:rFonts w:ascii="Verdana" w:hAnsi="Verdana"/>
          <w:color w:val="auto"/>
          <w:sz w:val="22"/>
          <w:szCs w:val="22"/>
        </w:rPr>
        <w:t xml:space="preserve"> </w:t>
      </w:r>
      <w:r w:rsidR="00944CA5" w:rsidRPr="004E4744">
        <w:rPr>
          <w:rFonts w:ascii="Verdana" w:hAnsi="Verdana"/>
          <w:color w:val="auto"/>
          <w:sz w:val="22"/>
          <w:szCs w:val="22"/>
        </w:rPr>
        <w:t>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6F1A50E9"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7B5717">
        <w:rPr>
          <w:rFonts w:ascii="Verdana" w:eastAsia="Calibri" w:hAnsi="Verdana"/>
          <w:sz w:val="22"/>
          <w:szCs w:val="22"/>
          <w:lang w:eastAsia="en-US"/>
        </w:rPr>
        <w:t xml:space="preserve">with a JCT minor works without design. </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79A080E6" w14:textId="0415451F" w:rsidR="000A3F73" w:rsidRDefault="00231011" w:rsidP="00231011">
      <w:pPr>
        <w:pStyle w:val="BodyText"/>
        <w:kinsoku w:val="0"/>
        <w:overflowPunct w:val="0"/>
        <w:ind w:left="0" w:right="255" w:firstLine="0"/>
        <w:rPr>
          <w:spacing w:val="-1"/>
        </w:rPr>
      </w:pPr>
      <w:r w:rsidRPr="00231011">
        <w:rPr>
          <w:spacing w:val="-1"/>
        </w:rPr>
        <w:t>Emailed tenders should be sent electronically to</w:t>
      </w:r>
      <w:r w:rsidR="000A3F73">
        <w:rPr>
          <w:spacing w:val="-1"/>
        </w:rPr>
        <w:t>:</w:t>
      </w:r>
    </w:p>
    <w:p w14:paraId="683B5D0B" w14:textId="77777777" w:rsidR="000A3F73" w:rsidRDefault="000A3F73" w:rsidP="00231011">
      <w:pPr>
        <w:pStyle w:val="BodyText"/>
        <w:kinsoku w:val="0"/>
        <w:overflowPunct w:val="0"/>
        <w:ind w:left="0" w:right="255" w:firstLine="0"/>
        <w:rPr>
          <w:spacing w:val="-1"/>
        </w:rPr>
      </w:pPr>
    </w:p>
    <w:p w14:paraId="2810B78E" w14:textId="3B924C4A" w:rsidR="000A3F73" w:rsidRDefault="00D54265" w:rsidP="00231011">
      <w:pPr>
        <w:pStyle w:val="BodyText"/>
        <w:kinsoku w:val="0"/>
        <w:overflowPunct w:val="0"/>
        <w:ind w:left="0" w:right="255" w:firstLine="0"/>
        <w:rPr>
          <w:color w:val="FF0000"/>
          <w:spacing w:val="-1"/>
        </w:rPr>
      </w:pPr>
      <w:hyperlink r:id="rId13" w:history="1">
        <w:r w:rsidR="000A3F73" w:rsidRPr="000767AA">
          <w:rPr>
            <w:rStyle w:val="Hyperlink"/>
            <w:rFonts w:cs="Verdana"/>
            <w:spacing w:val="-1"/>
          </w:rPr>
          <w:t>chris.wilkes@wewearboost.com</w:t>
        </w:r>
      </w:hyperlink>
      <w:r w:rsidR="004E4744">
        <w:rPr>
          <w:color w:val="FF0000"/>
          <w:spacing w:val="-1"/>
        </w:rPr>
        <w:t xml:space="preserve"> </w:t>
      </w:r>
      <w:r w:rsidR="00231011" w:rsidRPr="00FC0A24">
        <w:rPr>
          <w:color w:val="FF0000"/>
          <w:spacing w:val="-1"/>
        </w:rPr>
        <w:t xml:space="preserve"> </w:t>
      </w:r>
    </w:p>
    <w:p w14:paraId="5C227916" w14:textId="77777777" w:rsidR="000A3F73" w:rsidRDefault="000A3F73" w:rsidP="00231011">
      <w:pPr>
        <w:pStyle w:val="BodyText"/>
        <w:kinsoku w:val="0"/>
        <w:overflowPunct w:val="0"/>
        <w:ind w:left="0" w:right="255" w:firstLine="0"/>
        <w:rPr>
          <w:color w:val="FF0000"/>
          <w:spacing w:val="-1"/>
        </w:rPr>
      </w:pPr>
    </w:p>
    <w:p w14:paraId="3101D223" w14:textId="77777777" w:rsidR="000A3F73" w:rsidRDefault="00231011" w:rsidP="00231011">
      <w:pPr>
        <w:pStyle w:val="BodyText"/>
        <w:kinsoku w:val="0"/>
        <w:overflowPunct w:val="0"/>
        <w:ind w:left="0" w:right="255" w:firstLine="0"/>
        <w:rPr>
          <w:spacing w:val="-1"/>
        </w:rPr>
      </w:pPr>
      <w:r w:rsidRPr="00231011">
        <w:rPr>
          <w:spacing w:val="-1"/>
        </w:rPr>
        <w:t xml:space="preserve">with the </w:t>
      </w:r>
      <w:r w:rsidRPr="004E4744">
        <w:rPr>
          <w:spacing w:val="-1"/>
        </w:rPr>
        <w:t xml:space="preserve">following message clearly noted in the Subject </w:t>
      </w:r>
      <w:proofErr w:type="gramStart"/>
      <w:r w:rsidRPr="004E4744">
        <w:rPr>
          <w:spacing w:val="-1"/>
        </w:rPr>
        <w:t>box;</w:t>
      </w:r>
      <w:proofErr w:type="gramEnd"/>
      <w:r w:rsidRPr="004E4744">
        <w:rPr>
          <w:spacing w:val="-1"/>
        </w:rPr>
        <w:t xml:space="preserve"> </w:t>
      </w:r>
    </w:p>
    <w:p w14:paraId="1D83B860" w14:textId="77777777" w:rsidR="000A3F73" w:rsidRDefault="000A3F73" w:rsidP="00231011">
      <w:pPr>
        <w:pStyle w:val="BodyText"/>
        <w:kinsoku w:val="0"/>
        <w:overflowPunct w:val="0"/>
        <w:ind w:left="0" w:right="255" w:firstLine="0"/>
        <w:rPr>
          <w:spacing w:val="-1"/>
        </w:rPr>
      </w:pPr>
    </w:p>
    <w:p w14:paraId="3D5E4FBD" w14:textId="75B1E10C" w:rsidR="00231011" w:rsidRPr="004E4744" w:rsidRDefault="00231011" w:rsidP="00231011">
      <w:pPr>
        <w:pStyle w:val="BodyText"/>
        <w:kinsoku w:val="0"/>
        <w:overflowPunct w:val="0"/>
        <w:ind w:left="0" w:right="255" w:firstLine="0"/>
        <w:rPr>
          <w:spacing w:val="-1"/>
        </w:rPr>
      </w:pPr>
      <w:r w:rsidRPr="004E4744">
        <w:rPr>
          <w:spacing w:val="-1"/>
        </w:rPr>
        <w:t>‘</w:t>
      </w:r>
      <w:r w:rsidR="000A3F73">
        <w:rPr>
          <w:spacing w:val="-1"/>
        </w:rPr>
        <w:t xml:space="preserve">Tender response to </w:t>
      </w:r>
      <w:r w:rsidR="004E4744" w:rsidRPr="004E4744">
        <w:rPr>
          <w:spacing w:val="-1"/>
        </w:rPr>
        <w:t>Refurbishment of Boost House</w:t>
      </w:r>
      <w:r w:rsidR="000A3F73">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4A562D">
      <w:pPr>
        <w:pStyle w:val="Heading1"/>
      </w:pPr>
      <w:r>
        <w:t>1</w:t>
      </w:r>
      <w:r w:rsidR="00A27FE4">
        <w:t>5.</w:t>
      </w:r>
      <w:r>
        <w:tab/>
      </w:r>
      <w:r w:rsidR="00F241D3" w:rsidRPr="00043839">
        <w:t>Disclaimer</w:t>
      </w:r>
    </w:p>
    <w:p w14:paraId="7D0C5803" w14:textId="77777777" w:rsidR="00F241D3" w:rsidRPr="00C13CD2" w:rsidRDefault="00F241D3" w:rsidP="006268C8">
      <w:pPr>
        <w:pStyle w:val="BodyText"/>
        <w:kinsoku w:val="0"/>
        <w:overflowPunct w:val="0"/>
        <w:spacing w:before="7"/>
        <w:ind w:left="0" w:firstLine="0"/>
        <w:rPr>
          <w:b/>
          <w:bCs/>
        </w:rPr>
      </w:pPr>
    </w:p>
    <w:p w14:paraId="5D995F3A" w14:textId="42C74C54" w:rsidR="00F241D3" w:rsidRPr="00C13CD2" w:rsidRDefault="00F241D3" w:rsidP="006268C8">
      <w:pPr>
        <w:pStyle w:val="Default"/>
        <w:spacing w:before="60" w:after="60"/>
        <w:rPr>
          <w:rFonts w:ascii="Verdana" w:hAnsi="Verdana"/>
          <w:color w:val="auto"/>
          <w:sz w:val="22"/>
          <w:szCs w:val="22"/>
        </w:rPr>
      </w:pPr>
      <w:r w:rsidRPr="00C13CD2">
        <w:rPr>
          <w:rFonts w:ascii="Verdana" w:hAnsi="Verdana"/>
          <w:color w:val="auto"/>
          <w:sz w:val="22"/>
          <w:szCs w:val="22"/>
        </w:rPr>
        <w:lastRenderedPageBreak/>
        <w:t xml:space="preserve">The issue of this documentation does not commit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 xml:space="preserve">or its agents and any other party, or any part thereof, shall be taken as constituting a contract, agreement or representation between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 xml:space="preserve">and any other party (save for a formal award of contract made in writing by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 xml:space="preserve">or on behalf of </w:t>
      </w:r>
      <w:r w:rsidR="004E4744" w:rsidRPr="00C13CD2">
        <w:rPr>
          <w:rFonts w:ascii="Verdana" w:hAnsi="Verdana"/>
          <w:color w:val="auto"/>
          <w:sz w:val="22"/>
          <w:szCs w:val="22"/>
        </w:rPr>
        <w:t>Boost Innovations Ltd</w:t>
      </w:r>
      <w:r w:rsidRPr="00C13CD2">
        <w:rPr>
          <w:rFonts w:ascii="Verdana" w:hAnsi="Verdana"/>
          <w:color w:val="auto"/>
          <w:sz w:val="22"/>
          <w:szCs w:val="22"/>
        </w:rPr>
        <w:t>).</w:t>
      </w:r>
    </w:p>
    <w:p w14:paraId="5FE722E3" w14:textId="77777777" w:rsidR="00F241D3" w:rsidRPr="00C13CD2" w:rsidRDefault="00F241D3" w:rsidP="006268C8">
      <w:pPr>
        <w:pStyle w:val="Default"/>
        <w:spacing w:before="60" w:after="60"/>
        <w:ind w:left="459"/>
        <w:rPr>
          <w:rFonts w:ascii="Verdana" w:hAnsi="Verdana"/>
          <w:color w:val="auto"/>
          <w:sz w:val="22"/>
          <w:szCs w:val="22"/>
        </w:rPr>
      </w:pPr>
    </w:p>
    <w:p w14:paraId="4132511B" w14:textId="6D613EFA" w:rsidR="00F241D3" w:rsidRPr="00C13CD2" w:rsidRDefault="00F241D3" w:rsidP="006268C8">
      <w:pPr>
        <w:pStyle w:val="Default"/>
        <w:spacing w:before="60" w:after="60"/>
        <w:rPr>
          <w:rFonts w:ascii="Verdana" w:hAnsi="Verdana"/>
          <w:color w:val="auto"/>
          <w:sz w:val="22"/>
          <w:szCs w:val="22"/>
        </w:rPr>
      </w:pPr>
      <w:r w:rsidRPr="00C13CD2">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 xml:space="preserve">or any information contained in </w:t>
      </w:r>
      <w:r w:rsidR="004E4744" w:rsidRPr="00C13CD2">
        <w:rPr>
          <w:rFonts w:ascii="Verdana" w:hAnsi="Verdana"/>
          <w:color w:val="auto"/>
          <w:sz w:val="22"/>
          <w:szCs w:val="22"/>
        </w:rPr>
        <w:t xml:space="preserve">Boost Innovations </w:t>
      </w:r>
      <w:proofErr w:type="spellStart"/>
      <w:r w:rsidR="004E4744" w:rsidRPr="00C13CD2">
        <w:rPr>
          <w:rFonts w:ascii="Verdana" w:hAnsi="Verdana"/>
          <w:color w:val="auto"/>
          <w:sz w:val="22"/>
          <w:szCs w:val="22"/>
        </w:rPr>
        <w:t>Ltd</w:t>
      </w:r>
      <w:r w:rsidRPr="00C13CD2">
        <w:rPr>
          <w:rFonts w:ascii="Verdana" w:hAnsi="Verdana"/>
          <w:color w:val="auto"/>
          <w:sz w:val="22"/>
          <w:szCs w:val="22"/>
        </w:rPr>
        <w:t>’s</w:t>
      </w:r>
      <w:proofErr w:type="spellEnd"/>
      <w:r w:rsidRPr="00C13CD2">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for any loss or damage of whatever kind and howsoever caused arising from the use by tenderers of such information.</w:t>
      </w:r>
    </w:p>
    <w:p w14:paraId="425E4F33" w14:textId="77777777" w:rsidR="00F241D3" w:rsidRPr="00C13CD2" w:rsidRDefault="00F241D3" w:rsidP="006268C8">
      <w:pPr>
        <w:pStyle w:val="BodyText"/>
        <w:kinsoku w:val="0"/>
        <w:overflowPunct w:val="0"/>
        <w:spacing w:before="3"/>
        <w:ind w:left="0" w:firstLine="0"/>
      </w:pPr>
    </w:p>
    <w:p w14:paraId="371141ED" w14:textId="46B9F707" w:rsidR="00F241D3" w:rsidRPr="00C13CD2" w:rsidRDefault="00FE4C00" w:rsidP="006268C8">
      <w:pPr>
        <w:pStyle w:val="Default"/>
        <w:spacing w:before="60" w:after="60"/>
        <w:rPr>
          <w:rFonts w:ascii="Verdana" w:hAnsi="Verdana"/>
          <w:color w:val="auto"/>
          <w:sz w:val="22"/>
          <w:szCs w:val="22"/>
        </w:rPr>
      </w:pPr>
      <w:r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00F241D3" w:rsidRPr="00C13CD2">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C13CD2" w:rsidRDefault="00F241D3" w:rsidP="006268C8">
      <w:pPr>
        <w:pStyle w:val="BodyText"/>
        <w:kinsoku w:val="0"/>
        <w:overflowPunct w:val="0"/>
        <w:spacing w:before="6"/>
        <w:ind w:left="0" w:firstLine="0"/>
      </w:pPr>
    </w:p>
    <w:p w14:paraId="21B21F84" w14:textId="6746AB45" w:rsidR="00F241D3" w:rsidRPr="00C13CD2" w:rsidRDefault="00F241D3" w:rsidP="006268C8">
      <w:pPr>
        <w:pStyle w:val="Default"/>
        <w:spacing w:before="60" w:after="60"/>
        <w:rPr>
          <w:rFonts w:ascii="Verdana" w:hAnsi="Verdana"/>
          <w:color w:val="auto"/>
          <w:sz w:val="22"/>
          <w:szCs w:val="22"/>
        </w:rPr>
      </w:pPr>
      <w:r w:rsidRPr="00C13CD2">
        <w:rPr>
          <w:rFonts w:ascii="Verdana" w:hAnsi="Verdana"/>
          <w:color w:val="auto"/>
          <w:sz w:val="22"/>
          <w:szCs w:val="22"/>
        </w:rPr>
        <w:t xml:space="preserve">Cancellation of the procurement process (at any time) under any circumstances will not render </w:t>
      </w:r>
      <w:r w:rsidR="00FE4C00" w:rsidRPr="00C13CD2">
        <w:rPr>
          <w:rFonts w:ascii="Verdana" w:hAnsi="Verdana"/>
          <w:color w:val="auto"/>
          <w:sz w:val="22"/>
          <w:szCs w:val="22"/>
        </w:rPr>
        <w:t>Boost Innovations Ltd</w:t>
      </w:r>
      <w:r w:rsidR="004E4744" w:rsidRPr="00C13CD2">
        <w:rPr>
          <w:rFonts w:ascii="Verdana" w:hAnsi="Verdana"/>
          <w:color w:val="auto"/>
          <w:sz w:val="22"/>
          <w:szCs w:val="22"/>
        </w:rPr>
        <w:t xml:space="preserve"> </w:t>
      </w:r>
      <w:r w:rsidRPr="00C13CD2">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4A562D">
      <w:pPr>
        <w:pStyle w:val="Heading1"/>
      </w:pPr>
      <w:r w:rsidRPr="00043839">
        <w:t>1</w:t>
      </w:r>
      <w:r w:rsidR="00A27FE4">
        <w:t>6</w:t>
      </w:r>
      <w:r w:rsidR="008048C0" w:rsidRPr="00043839">
        <w:t xml:space="preserve">. </w:t>
      </w:r>
      <w:r w:rsidR="003D4F03">
        <w:tab/>
      </w:r>
      <w:r w:rsidR="00BC2AC2" w:rsidRPr="00043839">
        <w:t>Enclosures</w:t>
      </w:r>
    </w:p>
    <w:p w14:paraId="73971D0D" w14:textId="77777777" w:rsidR="00C13CD2" w:rsidRDefault="00C13CD2" w:rsidP="006268C8">
      <w:pPr>
        <w:ind w:left="480"/>
        <w:rPr>
          <w:rFonts w:ascii="Verdana" w:hAnsi="Verdana"/>
          <w:color w:val="FF0000"/>
          <w:sz w:val="22"/>
          <w:szCs w:val="22"/>
        </w:rPr>
      </w:pPr>
    </w:p>
    <w:p w14:paraId="7E32B6FE" w14:textId="00C6E0CE" w:rsidR="00E93B39" w:rsidRDefault="00E93B39" w:rsidP="00E93B39">
      <w:pPr>
        <w:pStyle w:val="Neading3"/>
        <w:numPr>
          <w:ilvl w:val="0"/>
          <w:numId w:val="4"/>
        </w:numPr>
        <w:ind w:hanging="720"/>
      </w:pPr>
      <w:r>
        <w:t xml:space="preserve">Design Specifications </w:t>
      </w:r>
      <w:r>
        <w:t xml:space="preserve">and </w:t>
      </w:r>
      <w:r w:rsidRPr="00A63E6B">
        <w:t>Schedule of Works</w:t>
      </w:r>
    </w:p>
    <w:p w14:paraId="7010E2F0" w14:textId="2E7D110E" w:rsidR="00E93B39" w:rsidRDefault="00E93B39" w:rsidP="00E93B39">
      <w:pPr>
        <w:pStyle w:val="Neading3"/>
        <w:numPr>
          <w:ilvl w:val="0"/>
          <w:numId w:val="4"/>
        </w:numPr>
        <w:ind w:hanging="720"/>
      </w:pPr>
      <w:r>
        <w:t xml:space="preserve">Drawing set </w:t>
      </w:r>
    </w:p>
    <w:p w14:paraId="5A0CBFD6" w14:textId="77777777" w:rsidR="00E93B39" w:rsidRDefault="00E93B39" w:rsidP="00E93B39">
      <w:pPr>
        <w:pStyle w:val="ListParagraph"/>
        <w:widowControl/>
        <w:numPr>
          <w:ilvl w:val="0"/>
          <w:numId w:val="4"/>
        </w:numPr>
        <w:tabs>
          <w:tab w:val="left" w:pos="851"/>
        </w:tabs>
        <w:autoSpaceDE/>
        <w:autoSpaceDN/>
        <w:adjustRightInd/>
        <w:ind w:hanging="720"/>
        <w:rPr>
          <w:rFonts w:ascii="Verdana" w:eastAsia="Calibri" w:hAnsi="Verdana" w:cs="Arial"/>
          <w:bCs/>
          <w:sz w:val="22"/>
          <w:szCs w:val="22"/>
          <w:lang w:eastAsia="en-US"/>
        </w:rPr>
      </w:pPr>
      <w:r w:rsidRPr="00E93B39">
        <w:rPr>
          <w:rFonts w:ascii="Verdana" w:eastAsia="Calibri" w:hAnsi="Verdana" w:cs="Arial"/>
          <w:bCs/>
          <w:sz w:val="22"/>
          <w:szCs w:val="22"/>
          <w:lang w:eastAsia="en-US"/>
        </w:rPr>
        <w:t>Form of Tender</w:t>
      </w:r>
    </w:p>
    <w:p w14:paraId="4D5DF492" w14:textId="591BF349" w:rsidR="00E93B39" w:rsidRPr="00E93B39" w:rsidRDefault="00E93B39" w:rsidP="00E93B39">
      <w:pPr>
        <w:pStyle w:val="ListParagraph"/>
        <w:widowControl/>
        <w:numPr>
          <w:ilvl w:val="0"/>
          <w:numId w:val="4"/>
        </w:numPr>
        <w:tabs>
          <w:tab w:val="left" w:pos="851"/>
        </w:tabs>
        <w:autoSpaceDE/>
        <w:autoSpaceDN/>
        <w:adjustRightInd/>
        <w:ind w:hanging="720"/>
        <w:rPr>
          <w:rFonts w:ascii="Verdana" w:eastAsia="Calibri" w:hAnsi="Verdana" w:cs="Arial"/>
          <w:bCs/>
          <w:sz w:val="22"/>
          <w:szCs w:val="22"/>
          <w:lang w:eastAsia="en-US"/>
        </w:rPr>
      </w:pPr>
      <w:r w:rsidRPr="00E93B39">
        <w:rPr>
          <w:rFonts w:ascii="Verdana" w:eastAsia="Calibri" w:hAnsi="Verdana" w:cs="Arial"/>
          <w:bCs/>
          <w:sz w:val="22"/>
          <w:szCs w:val="22"/>
          <w:lang w:eastAsia="en-US"/>
        </w:rPr>
        <w:t xml:space="preserve">Guide for Construction Projects </w:t>
      </w:r>
      <w:proofErr w:type="gramStart"/>
      <w:r w:rsidRPr="00E93B39">
        <w:rPr>
          <w:rFonts w:ascii="Verdana" w:eastAsia="Calibri" w:hAnsi="Verdana" w:cs="Arial"/>
          <w:bCs/>
          <w:sz w:val="22"/>
          <w:szCs w:val="22"/>
          <w:lang w:eastAsia="en-US"/>
        </w:rPr>
        <w:t>With</w:t>
      </w:r>
      <w:proofErr w:type="gramEnd"/>
      <w:r w:rsidRPr="00E93B39">
        <w:rPr>
          <w:rFonts w:ascii="Verdana" w:eastAsia="Calibri" w:hAnsi="Verdana" w:cs="Arial"/>
          <w:bCs/>
          <w:sz w:val="22"/>
          <w:szCs w:val="22"/>
          <w:lang w:eastAsia="en-US"/>
        </w:rPr>
        <w:t xml:space="preserve"> a Project Value Over £100,000</w:t>
      </w:r>
    </w:p>
    <w:p w14:paraId="1BCA0E29" w14:textId="77777777" w:rsidR="00C13CD2" w:rsidRPr="00421CBC" w:rsidRDefault="00C13CD2" w:rsidP="00E93B39">
      <w:pPr>
        <w:rPr>
          <w:rFonts w:ascii="Verdana" w:hAnsi="Verdana"/>
          <w:color w:val="FF0000"/>
          <w:sz w:val="22"/>
          <w:szCs w:val="22"/>
        </w:rPr>
      </w:pPr>
    </w:p>
    <w:sectPr w:rsidR="00C13CD2" w:rsidRPr="00421CBC"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3E91D89"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3E91D89"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9E564B8"/>
    <w:multiLevelType w:val="hybridMultilevel"/>
    <w:tmpl w:val="81923608"/>
    <w:lvl w:ilvl="0" w:tplc="F7E6D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204555452">
    <w:abstractNumId w:val="0"/>
  </w:num>
  <w:num w:numId="2" w16cid:durableId="946305247">
    <w:abstractNumId w:val="3"/>
  </w:num>
  <w:num w:numId="3" w16cid:durableId="115292359">
    <w:abstractNumId w:val="1"/>
  </w:num>
  <w:num w:numId="4" w16cid:durableId="54017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5DB3"/>
    <w:rsid w:val="00006BC7"/>
    <w:rsid w:val="00010702"/>
    <w:rsid w:val="000115A5"/>
    <w:rsid w:val="00017DB4"/>
    <w:rsid w:val="0002259F"/>
    <w:rsid w:val="000229F1"/>
    <w:rsid w:val="00025BD1"/>
    <w:rsid w:val="0003186C"/>
    <w:rsid w:val="00032F34"/>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A3F73"/>
    <w:rsid w:val="000B3212"/>
    <w:rsid w:val="000B50AD"/>
    <w:rsid w:val="000B51D0"/>
    <w:rsid w:val="000C3FF2"/>
    <w:rsid w:val="000C55C4"/>
    <w:rsid w:val="000C7AA7"/>
    <w:rsid w:val="000E0EE7"/>
    <w:rsid w:val="000E1CC1"/>
    <w:rsid w:val="000E2A8B"/>
    <w:rsid w:val="000E7425"/>
    <w:rsid w:val="000F0421"/>
    <w:rsid w:val="001018CA"/>
    <w:rsid w:val="00104226"/>
    <w:rsid w:val="00104358"/>
    <w:rsid w:val="00105643"/>
    <w:rsid w:val="001076DD"/>
    <w:rsid w:val="001142BA"/>
    <w:rsid w:val="0011624D"/>
    <w:rsid w:val="00124607"/>
    <w:rsid w:val="00126188"/>
    <w:rsid w:val="00133801"/>
    <w:rsid w:val="00137523"/>
    <w:rsid w:val="0014510D"/>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3AAE"/>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744"/>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68C8"/>
    <w:rsid w:val="00637E40"/>
    <w:rsid w:val="00643C1E"/>
    <w:rsid w:val="006445E2"/>
    <w:rsid w:val="00645530"/>
    <w:rsid w:val="0066537B"/>
    <w:rsid w:val="00665FF9"/>
    <w:rsid w:val="006664FE"/>
    <w:rsid w:val="006671D0"/>
    <w:rsid w:val="00672083"/>
    <w:rsid w:val="00684C1C"/>
    <w:rsid w:val="00685412"/>
    <w:rsid w:val="00685D97"/>
    <w:rsid w:val="00690828"/>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5F44"/>
    <w:rsid w:val="00766204"/>
    <w:rsid w:val="00766801"/>
    <w:rsid w:val="00766A57"/>
    <w:rsid w:val="00773ACB"/>
    <w:rsid w:val="007853FD"/>
    <w:rsid w:val="00785A4B"/>
    <w:rsid w:val="0078790B"/>
    <w:rsid w:val="007A2A6A"/>
    <w:rsid w:val="007A3D16"/>
    <w:rsid w:val="007A56B4"/>
    <w:rsid w:val="007B44AD"/>
    <w:rsid w:val="007B4BAB"/>
    <w:rsid w:val="007B5717"/>
    <w:rsid w:val="007B7A75"/>
    <w:rsid w:val="007D5D25"/>
    <w:rsid w:val="007D6F8D"/>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5396"/>
    <w:rsid w:val="008501D2"/>
    <w:rsid w:val="00852919"/>
    <w:rsid w:val="0085707F"/>
    <w:rsid w:val="00857694"/>
    <w:rsid w:val="00867545"/>
    <w:rsid w:val="00867CC0"/>
    <w:rsid w:val="008705A1"/>
    <w:rsid w:val="00872705"/>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3E6B"/>
    <w:rsid w:val="00A6427A"/>
    <w:rsid w:val="00A649FA"/>
    <w:rsid w:val="00A65A41"/>
    <w:rsid w:val="00A65BA4"/>
    <w:rsid w:val="00A678EE"/>
    <w:rsid w:val="00A775DB"/>
    <w:rsid w:val="00A80187"/>
    <w:rsid w:val="00A80A75"/>
    <w:rsid w:val="00A83D71"/>
    <w:rsid w:val="00A8528B"/>
    <w:rsid w:val="00A95003"/>
    <w:rsid w:val="00A9669B"/>
    <w:rsid w:val="00A96F67"/>
    <w:rsid w:val="00AC090F"/>
    <w:rsid w:val="00AC0C3E"/>
    <w:rsid w:val="00AC0DEF"/>
    <w:rsid w:val="00AC3AAE"/>
    <w:rsid w:val="00AC3C13"/>
    <w:rsid w:val="00AC7D64"/>
    <w:rsid w:val="00AD39A7"/>
    <w:rsid w:val="00AD6144"/>
    <w:rsid w:val="00AD7ABC"/>
    <w:rsid w:val="00AE2719"/>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08BE"/>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43D6"/>
    <w:rsid w:val="00C0326C"/>
    <w:rsid w:val="00C03382"/>
    <w:rsid w:val="00C066FF"/>
    <w:rsid w:val="00C13CD2"/>
    <w:rsid w:val="00C13E14"/>
    <w:rsid w:val="00C152C6"/>
    <w:rsid w:val="00C154B9"/>
    <w:rsid w:val="00C15B5F"/>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08C2"/>
    <w:rsid w:val="00D42AEB"/>
    <w:rsid w:val="00D478B4"/>
    <w:rsid w:val="00D54265"/>
    <w:rsid w:val="00D54855"/>
    <w:rsid w:val="00D574DF"/>
    <w:rsid w:val="00D6124E"/>
    <w:rsid w:val="00D62210"/>
    <w:rsid w:val="00D627EC"/>
    <w:rsid w:val="00D64445"/>
    <w:rsid w:val="00D67611"/>
    <w:rsid w:val="00D715D6"/>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330F"/>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93B39"/>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4E96"/>
    <w:rsid w:val="00F86773"/>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4C00"/>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63E6B"/>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63E6B"/>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wilkes@wewearboos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wilkes@wewearboos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wp-content/uploads/2023/10/UK-SPF-_-Branding-and-Publicity-V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2919</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6</cp:revision>
  <cp:lastPrinted>2018-03-09T12:39:00Z</cp:lastPrinted>
  <dcterms:created xsi:type="dcterms:W3CDTF">2024-10-17T19:17:00Z</dcterms:created>
  <dcterms:modified xsi:type="dcterms:W3CDTF">2024-10-17T19:51:00Z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