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A1F01" w14:textId="5F2760E9" w:rsidR="00D408CC" w:rsidRPr="00D408CC" w:rsidRDefault="009E3F4F" w:rsidP="003506E4">
      <w:pPr>
        <w:keepNext/>
        <w:keepLines/>
        <w:spacing w:before="480" w:after="120"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</w:rPr>
      </w:pPr>
      <w:r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</w:rPr>
        <w:t>Technical</w:t>
      </w:r>
      <w:r w:rsidR="00D408CC" w:rsidRPr="00D408CC"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</w:rPr>
        <w:t xml:space="preserve"> </w:t>
      </w:r>
      <w:r w:rsidR="007714C9"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</w:rPr>
        <w:t xml:space="preserve">and </w:t>
      </w:r>
      <w:r w:rsidR="003C3EFF"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</w:rPr>
        <w:t>C</w:t>
      </w:r>
      <w:r w:rsidR="007714C9"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</w:rPr>
        <w:t xml:space="preserve">ommercial </w:t>
      </w:r>
      <w:r w:rsidR="00E57A03"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</w:rPr>
        <w:t>E</w:t>
      </w:r>
      <w:r w:rsidR="00D408CC" w:rsidRPr="00D408CC"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</w:rPr>
        <w:t>valuation</w:t>
      </w:r>
      <w:r w:rsidR="001B3C19"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</w:rPr>
        <w:t xml:space="preserve"> of SEM-EDX Analysis of Caesium Particles</w:t>
      </w:r>
      <w:r w:rsidR="00572880"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</w:rPr>
        <w:t>: Guidance Document</w:t>
      </w:r>
    </w:p>
    <w:p w14:paraId="029407DD" w14:textId="4AB14055" w:rsidR="005B6569" w:rsidRDefault="00D408CC" w:rsidP="00E16DC5">
      <w:pPr>
        <w:spacing w:before="240"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265BB">
        <w:rPr>
          <w:rFonts w:ascii="Arial" w:eastAsia="Calibri" w:hAnsi="Arial" w:cs="Arial"/>
          <w:sz w:val="24"/>
          <w:szCs w:val="24"/>
        </w:rPr>
        <w:t>All</w:t>
      </w:r>
      <w:r w:rsidR="00B265BB" w:rsidRPr="00B265BB">
        <w:rPr>
          <w:rFonts w:ascii="Arial" w:eastAsia="Calibri" w:hAnsi="Arial" w:cs="Arial"/>
          <w:sz w:val="24"/>
          <w:szCs w:val="24"/>
        </w:rPr>
        <w:t xml:space="preserve"> </w:t>
      </w:r>
      <w:r w:rsidR="00871DA3">
        <w:rPr>
          <w:rFonts w:ascii="Arial" w:eastAsia="Calibri" w:hAnsi="Arial" w:cs="Arial"/>
          <w:sz w:val="24"/>
          <w:szCs w:val="24"/>
        </w:rPr>
        <w:t xml:space="preserve">Tenderers </w:t>
      </w:r>
      <w:r w:rsidRPr="00B265BB">
        <w:rPr>
          <w:rFonts w:ascii="Arial" w:eastAsia="Calibri" w:hAnsi="Arial" w:cs="Arial"/>
          <w:sz w:val="24"/>
          <w:szCs w:val="24"/>
        </w:rPr>
        <w:t>should be aware of the timescales set to deliver this requirement and only submit a response where they are fully confident of being able to deliver within these parameters.</w:t>
      </w:r>
      <w:bookmarkStart w:id="0" w:name="_Hlk76388671"/>
    </w:p>
    <w:p w14:paraId="602543A1" w14:textId="7311BB2C" w:rsidR="00200B3D" w:rsidRPr="00200B3D" w:rsidRDefault="00200B3D" w:rsidP="00E16DC5">
      <w:pPr>
        <w:pStyle w:val="paragraph"/>
        <w:spacing w:before="240" w:after="120" w:line="276" w:lineRule="auto"/>
        <w:jc w:val="both"/>
        <w:textAlignment w:val="baseline"/>
        <w:rPr>
          <w:rFonts w:ascii="Arial" w:hAnsi="Arial" w:cs="Arial"/>
        </w:rPr>
      </w:pPr>
      <w:r w:rsidRPr="00B265BB">
        <w:rPr>
          <w:rStyle w:val="normaltextrun1"/>
          <w:rFonts w:ascii="Arial" w:hAnsi="Arial" w:cs="Arial"/>
        </w:rPr>
        <w:t>If the</w:t>
      </w:r>
      <w:r>
        <w:rPr>
          <w:rStyle w:val="normaltextrun1"/>
          <w:rFonts w:ascii="Arial" w:hAnsi="Arial" w:cs="Arial"/>
        </w:rPr>
        <w:t xml:space="preserve"> Tenderer</w:t>
      </w:r>
      <w:r w:rsidRPr="00B265BB">
        <w:rPr>
          <w:rStyle w:val="normaltextrun1"/>
          <w:rFonts w:ascii="Arial" w:hAnsi="Arial" w:cs="Arial"/>
        </w:rPr>
        <w:t xml:space="preserve"> passes the technical stage, the commercial stage will be evaluated. The technical stage is worth 70% and </w:t>
      </w:r>
      <w:r>
        <w:rPr>
          <w:rStyle w:val="normaltextrun1"/>
          <w:rFonts w:ascii="Arial" w:hAnsi="Arial" w:cs="Arial"/>
        </w:rPr>
        <w:t xml:space="preserve">the </w:t>
      </w:r>
      <w:r w:rsidRPr="00B265BB">
        <w:rPr>
          <w:rStyle w:val="normaltextrun1"/>
          <w:rFonts w:ascii="Arial" w:hAnsi="Arial" w:cs="Arial"/>
        </w:rPr>
        <w:t>commercial stage is worth 30%.</w:t>
      </w:r>
      <w:r w:rsidRPr="00B265BB">
        <w:rPr>
          <w:rStyle w:val="eop"/>
          <w:rFonts w:ascii="Arial" w:hAnsi="Arial" w:cs="Arial"/>
        </w:rPr>
        <w:t> </w:t>
      </w:r>
      <w:r w:rsidR="007E01B8" w:rsidRPr="007E01B8">
        <w:rPr>
          <w:rStyle w:val="eop"/>
          <w:rFonts w:ascii="Arial" w:hAnsi="Arial" w:cs="Arial"/>
        </w:rPr>
        <w:t>T</w:t>
      </w:r>
      <w:r w:rsidR="007E01B8">
        <w:rPr>
          <w:rStyle w:val="eop"/>
          <w:rFonts w:ascii="Arial" w:hAnsi="Arial" w:cs="Arial"/>
        </w:rPr>
        <w:t xml:space="preserve">enderers should submit their technical and commercial response </w:t>
      </w:r>
      <w:r w:rsidR="007E01B8" w:rsidRPr="007E01B8">
        <w:rPr>
          <w:rStyle w:val="eop"/>
          <w:rFonts w:ascii="Arial" w:hAnsi="Arial" w:cs="Arial"/>
        </w:rPr>
        <w:t xml:space="preserve">to </w:t>
      </w:r>
      <w:hyperlink r:id="rId5" w:history="1">
        <w:r w:rsidR="007E01B8" w:rsidRPr="002E27EC">
          <w:rPr>
            <w:rStyle w:val="Hyperlink"/>
            <w:rFonts w:ascii="Arial" w:hAnsi="Arial" w:cs="Arial"/>
          </w:rPr>
          <w:t>Adam.Lang@defra.gov.uk</w:t>
        </w:r>
      </w:hyperlink>
      <w:r w:rsidR="007E01B8" w:rsidRPr="007E01B8">
        <w:rPr>
          <w:rStyle w:val="eop"/>
          <w:rFonts w:ascii="Arial" w:hAnsi="Arial" w:cs="Arial"/>
        </w:rPr>
        <w:t>.</w:t>
      </w:r>
      <w:r w:rsidR="007E01B8">
        <w:rPr>
          <w:rStyle w:val="eop"/>
          <w:rFonts w:ascii="Arial" w:hAnsi="Arial" w:cs="Arial"/>
        </w:rPr>
        <w:t xml:space="preserve"> </w:t>
      </w:r>
    </w:p>
    <w:bookmarkEnd w:id="0"/>
    <w:p w14:paraId="5DF2AA0F" w14:textId="77777777" w:rsidR="00075997" w:rsidRDefault="00D408CC" w:rsidP="00075997">
      <w:pPr>
        <w:keepNext/>
        <w:keepLines/>
        <w:spacing w:line="276" w:lineRule="auto"/>
        <w:outlineLvl w:val="1"/>
        <w:rPr>
          <w:rFonts w:ascii="Arial" w:eastAsia="Times New Roman" w:hAnsi="Arial" w:cs="Times New Roman"/>
          <w:b/>
          <w:bCs/>
          <w:color w:val="000000" w:themeColor="text1"/>
          <w:sz w:val="28"/>
          <w:szCs w:val="28"/>
        </w:rPr>
      </w:pPr>
      <w:r w:rsidRPr="00D408CC">
        <w:rPr>
          <w:rFonts w:ascii="Arial" w:eastAsia="Times New Roman" w:hAnsi="Arial" w:cs="Times New Roman"/>
          <w:b/>
          <w:bCs/>
          <w:color w:val="000000" w:themeColor="text1"/>
          <w:sz w:val="28"/>
          <w:szCs w:val="28"/>
        </w:rPr>
        <w:t>Technical questionnaire</w:t>
      </w:r>
      <w:r w:rsidR="00A31ECF">
        <w:rPr>
          <w:rFonts w:ascii="Arial" w:eastAsia="Times New Roman" w:hAnsi="Arial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AED6E6C" w14:textId="71D39B1D" w:rsidR="00D408CC" w:rsidRPr="00D408CC" w:rsidRDefault="003506E4" w:rsidP="00075997">
      <w:pPr>
        <w:keepNext/>
        <w:keepLines/>
        <w:spacing w:line="276" w:lineRule="auto"/>
        <w:outlineLvl w:val="1"/>
        <w:rPr>
          <w:rFonts w:ascii="Arial" w:eastAsia="Times New Roman" w:hAnsi="Arial" w:cs="Times New Roman"/>
          <w:b/>
          <w:bCs/>
          <w:color w:val="000000" w:themeColor="text1"/>
          <w:sz w:val="28"/>
          <w:szCs w:val="28"/>
        </w:rPr>
      </w:pPr>
      <w:r w:rsidRPr="00B10B88">
        <w:rPr>
          <w:rFonts w:ascii="Arial" w:eastAsia="Times New Roman" w:hAnsi="Arial" w:cs="Times New Roman"/>
          <w:b/>
          <w:bCs/>
          <w:color w:val="000000" w:themeColor="text1"/>
          <w:sz w:val="28"/>
          <w:szCs w:val="28"/>
        </w:rPr>
        <w:t>Weighting, page limits</w:t>
      </w:r>
      <w:r w:rsidR="00BF7482">
        <w:rPr>
          <w:rFonts w:ascii="Arial" w:eastAsia="Times New Roman" w:hAnsi="Arial" w:cs="Times New Roman"/>
          <w:b/>
          <w:bCs/>
          <w:color w:val="000000" w:themeColor="text1"/>
          <w:sz w:val="28"/>
          <w:szCs w:val="28"/>
        </w:rPr>
        <w:t>,</w:t>
      </w:r>
      <w:r w:rsidRPr="00B10B88">
        <w:rPr>
          <w:rFonts w:ascii="Arial" w:eastAsia="Times New Roman" w:hAnsi="Arial" w:cs="Times New Roman"/>
          <w:b/>
          <w:bCs/>
          <w:color w:val="000000" w:themeColor="text1"/>
          <w:sz w:val="28"/>
          <w:szCs w:val="28"/>
        </w:rPr>
        <w:t xml:space="preserve"> and scoring for each question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4073"/>
        <w:gridCol w:w="2254"/>
      </w:tblGrid>
      <w:tr w:rsidR="00B30B9B" w:rsidRPr="00B30B9B" w14:paraId="75C6F32D" w14:textId="77777777" w:rsidTr="00230833">
        <w:tc>
          <w:tcPr>
            <w:tcW w:w="1491" w:type="pct"/>
            <w:shd w:val="clear" w:color="auto" w:fill="00B050"/>
          </w:tcPr>
          <w:p w14:paraId="584C9E8B" w14:textId="77777777" w:rsidR="00D408CC" w:rsidRPr="00230833" w:rsidRDefault="00D408CC" w:rsidP="005B6569">
            <w:pPr>
              <w:spacing w:before="240" w:after="120" w:line="276" w:lineRule="auto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30833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Question</w:t>
            </w:r>
          </w:p>
        </w:tc>
        <w:tc>
          <w:tcPr>
            <w:tcW w:w="2259" w:type="pct"/>
            <w:shd w:val="clear" w:color="auto" w:fill="00B050"/>
          </w:tcPr>
          <w:p w14:paraId="0E6B3096" w14:textId="77777777" w:rsidR="00D408CC" w:rsidRPr="00230833" w:rsidRDefault="00D408CC" w:rsidP="005B6569">
            <w:pPr>
              <w:spacing w:before="240" w:after="120" w:line="276" w:lineRule="auto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30833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Weighting as a proportion of score for technical questionnaire</w:t>
            </w:r>
          </w:p>
        </w:tc>
        <w:tc>
          <w:tcPr>
            <w:tcW w:w="1250" w:type="pct"/>
            <w:shd w:val="clear" w:color="auto" w:fill="00B050"/>
          </w:tcPr>
          <w:p w14:paraId="4133A829" w14:textId="77777777" w:rsidR="00D408CC" w:rsidRPr="00230833" w:rsidRDefault="00D408CC" w:rsidP="005B6569">
            <w:pPr>
              <w:spacing w:before="240" w:after="120" w:line="276" w:lineRule="auto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30833">
              <w:rPr>
                <w:rFonts w:ascii="Arial" w:eastAsia="Calibri" w:hAnsi="Arial" w:cs="Arial"/>
                <w:b/>
                <w:bCs/>
                <w:color w:val="FFFFFF" w:themeColor="background1"/>
                <w:sz w:val="24"/>
                <w:szCs w:val="24"/>
              </w:rPr>
              <w:t>Maximum number of sides of A4</w:t>
            </w:r>
          </w:p>
        </w:tc>
      </w:tr>
      <w:tr w:rsidR="00D408CC" w:rsidRPr="00D408CC" w14:paraId="5D5428A2" w14:textId="77777777" w:rsidTr="00230833">
        <w:tc>
          <w:tcPr>
            <w:tcW w:w="1491" w:type="pct"/>
            <w:shd w:val="clear" w:color="auto" w:fill="auto"/>
          </w:tcPr>
          <w:p w14:paraId="6C6BEDB8" w14:textId="2259CC40" w:rsidR="00D408CC" w:rsidRPr="00B265BB" w:rsidRDefault="00D408CC" w:rsidP="00230833">
            <w:pPr>
              <w:spacing w:before="240" w:after="12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265BB">
              <w:rPr>
                <w:rFonts w:ascii="Arial" w:eastAsia="Calibri" w:hAnsi="Arial" w:cs="Arial"/>
                <w:sz w:val="24"/>
                <w:szCs w:val="24"/>
              </w:rPr>
              <w:t xml:space="preserve">E01 </w:t>
            </w:r>
            <w:r w:rsidR="003B03BB" w:rsidRPr="00B265BB">
              <w:rPr>
                <w:rFonts w:ascii="Arial" w:eastAsia="Calibri" w:hAnsi="Arial" w:cs="Arial"/>
                <w:sz w:val="24"/>
                <w:szCs w:val="24"/>
              </w:rPr>
              <w:t>Method</w:t>
            </w:r>
            <w:r w:rsidR="00E622A1" w:rsidRPr="00B265BB">
              <w:rPr>
                <w:rFonts w:ascii="Arial" w:eastAsia="Calibri" w:hAnsi="Arial" w:cs="Arial"/>
                <w:sz w:val="24"/>
                <w:szCs w:val="24"/>
              </w:rPr>
              <w:t>ology</w:t>
            </w:r>
          </w:p>
        </w:tc>
        <w:tc>
          <w:tcPr>
            <w:tcW w:w="2259" w:type="pct"/>
            <w:shd w:val="clear" w:color="auto" w:fill="auto"/>
          </w:tcPr>
          <w:p w14:paraId="038BAD19" w14:textId="44A7B5DD" w:rsidR="00D408CC" w:rsidRPr="00B265BB" w:rsidRDefault="00365872" w:rsidP="00230833">
            <w:pPr>
              <w:spacing w:before="240" w:after="12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3B03BB" w:rsidRPr="00B265BB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D408CC" w:rsidRPr="00B265BB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1250" w:type="pct"/>
            <w:shd w:val="clear" w:color="auto" w:fill="auto"/>
          </w:tcPr>
          <w:p w14:paraId="207C584C" w14:textId="32C3EDC3" w:rsidR="00D408CC" w:rsidRPr="00B265BB" w:rsidRDefault="00E24945" w:rsidP="00230833">
            <w:pPr>
              <w:spacing w:before="240" w:after="12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D408CC" w:rsidRPr="00D408CC" w14:paraId="760565F3" w14:textId="77777777" w:rsidTr="00230833">
        <w:tc>
          <w:tcPr>
            <w:tcW w:w="1491" w:type="pct"/>
            <w:shd w:val="clear" w:color="auto" w:fill="auto"/>
          </w:tcPr>
          <w:p w14:paraId="00A7C491" w14:textId="4DC4535E" w:rsidR="00D408CC" w:rsidRPr="00B265BB" w:rsidRDefault="00D408CC" w:rsidP="00230833">
            <w:pPr>
              <w:spacing w:before="240" w:after="12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265BB">
              <w:rPr>
                <w:rFonts w:ascii="Arial" w:eastAsia="Calibri" w:hAnsi="Arial" w:cs="Arial"/>
                <w:sz w:val="24"/>
                <w:szCs w:val="24"/>
              </w:rPr>
              <w:t xml:space="preserve">E02 </w:t>
            </w:r>
            <w:r w:rsidR="003E10A9" w:rsidRPr="00B265BB">
              <w:rPr>
                <w:rFonts w:ascii="Arial" w:eastAsia="Calibri" w:hAnsi="Arial" w:cs="Arial"/>
                <w:sz w:val="24"/>
                <w:szCs w:val="24"/>
              </w:rPr>
              <w:t xml:space="preserve">Project </w:t>
            </w:r>
            <w:r w:rsidR="00D300BD" w:rsidRPr="00B265BB">
              <w:rPr>
                <w:rFonts w:ascii="Arial" w:eastAsia="Calibri" w:hAnsi="Arial" w:cs="Arial"/>
                <w:sz w:val="24"/>
                <w:szCs w:val="24"/>
              </w:rPr>
              <w:t>Timetable</w:t>
            </w:r>
          </w:p>
        </w:tc>
        <w:tc>
          <w:tcPr>
            <w:tcW w:w="2259" w:type="pct"/>
            <w:shd w:val="clear" w:color="auto" w:fill="auto"/>
          </w:tcPr>
          <w:p w14:paraId="3F2CAFDD" w14:textId="118C6AAB" w:rsidR="00D408CC" w:rsidRPr="00B265BB" w:rsidRDefault="00365872" w:rsidP="00230833">
            <w:pPr>
              <w:spacing w:before="240" w:after="12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D408CC" w:rsidRPr="00B265BB">
              <w:rPr>
                <w:rFonts w:ascii="Arial" w:eastAsia="Calibri" w:hAnsi="Arial" w:cs="Arial"/>
                <w:sz w:val="24"/>
                <w:szCs w:val="24"/>
              </w:rPr>
              <w:t>0%</w:t>
            </w:r>
          </w:p>
        </w:tc>
        <w:tc>
          <w:tcPr>
            <w:tcW w:w="1250" w:type="pct"/>
            <w:shd w:val="clear" w:color="auto" w:fill="auto"/>
          </w:tcPr>
          <w:p w14:paraId="30638C2D" w14:textId="42178001" w:rsidR="00D408CC" w:rsidRPr="00B265BB" w:rsidRDefault="003E10A9" w:rsidP="00230833">
            <w:pPr>
              <w:spacing w:before="240" w:after="12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B265BB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</w:tbl>
    <w:p w14:paraId="478A2A8E" w14:textId="167EE7DD" w:rsidR="006847CF" w:rsidRPr="00B10B88" w:rsidRDefault="006847CF" w:rsidP="00E16DC5">
      <w:pPr>
        <w:pStyle w:val="paragraph"/>
        <w:spacing w:before="240" w:after="120" w:line="276" w:lineRule="auto"/>
        <w:jc w:val="both"/>
        <w:textAlignment w:val="baseline"/>
        <w:rPr>
          <w:rStyle w:val="eop"/>
          <w:rFonts w:ascii="Arial" w:hAnsi="Arial" w:cs="Arial"/>
          <w:b/>
          <w:bCs/>
          <w:color w:val="000000"/>
          <w:sz w:val="28"/>
          <w:szCs w:val="28"/>
        </w:rPr>
      </w:pPr>
      <w:r w:rsidRPr="00B10B88">
        <w:rPr>
          <w:rStyle w:val="normaltextrun1"/>
          <w:rFonts w:ascii="Arial" w:hAnsi="Arial" w:cs="Arial"/>
          <w:b/>
          <w:bCs/>
          <w:color w:val="000000"/>
          <w:sz w:val="28"/>
          <w:szCs w:val="28"/>
        </w:rPr>
        <w:t>Technical Questions </w:t>
      </w:r>
      <w:r w:rsidRPr="00B10B88">
        <w:rPr>
          <w:rStyle w:val="eop"/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7A7D2B5B" w14:textId="4381DC6B" w:rsidR="006847CF" w:rsidRPr="00B10B88" w:rsidRDefault="006847CF" w:rsidP="00E270EC">
      <w:pPr>
        <w:pStyle w:val="paragraph"/>
        <w:spacing w:after="160" w:line="276" w:lineRule="auto"/>
        <w:jc w:val="both"/>
        <w:textAlignment w:val="baseline"/>
        <w:rPr>
          <w:rStyle w:val="eop"/>
          <w:rFonts w:ascii="Arial" w:hAnsi="Arial" w:cs="Arial"/>
          <w:b/>
          <w:bCs/>
          <w:color w:val="000000"/>
          <w:sz w:val="28"/>
          <w:szCs w:val="28"/>
        </w:rPr>
      </w:pPr>
      <w:r w:rsidRPr="00B10B88">
        <w:rPr>
          <w:rStyle w:val="normaltextrun1"/>
          <w:rFonts w:ascii="Arial" w:hAnsi="Arial" w:cs="Arial"/>
          <w:b/>
          <w:bCs/>
          <w:color w:val="000000"/>
          <w:sz w:val="28"/>
          <w:szCs w:val="28"/>
        </w:rPr>
        <w:t>E0</w:t>
      </w:r>
      <w:r w:rsidR="004D1B58" w:rsidRPr="00B10B88">
        <w:rPr>
          <w:rStyle w:val="normaltextrun1"/>
          <w:rFonts w:ascii="Arial" w:hAnsi="Arial" w:cs="Arial"/>
          <w:b/>
          <w:bCs/>
          <w:color w:val="000000"/>
          <w:sz w:val="28"/>
          <w:szCs w:val="28"/>
        </w:rPr>
        <w:t>1</w:t>
      </w:r>
      <w:r w:rsidRPr="00B10B88">
        <w:rPr>
          <w:rStyle w:val="normaltextrun1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F199D">
        <w:rPr>
          <w:rStyle w:val="normaltextrun1"/>
          <w:rFonts w:ascii="Arial" w:hAnsi="Arial" w:cs="Arial"/>
          <w:b/>
          <w:bCs/>
          <w:color w:val="000000"/>
          <w:sz w:val="28"/>
          <w:szCs w:val="28"/>
        </w:rPr>
        <w:t>Method</w:t>
      </w:r>
      <w:r w:rsidR="00E622A1">
        <w:rPr>
          <w:rStyle w:val="normaltextrun1"/>
          <w:rFonts w:ascii="Arial" w:hAnsi="Arial" w:cs="Arial"/>
          <w:b/>
          <w:bCs/>
          <w:color w:val="000000"/>
          <w:sz w:val="28"/>
          <w:szCs w:val="28"/>
        </w:rPr>
        <w:t>ology</w:t>
      </w:r>
      <w:r w:rsidRPr="00B10B88">
        <w:rPr>
          <w:rStyle w:val="normaltextrun1"/>
          <w:rFonts w:ascii="Arial" w:hAnsi="Arial" w:cs="Arial"/>
          <w:b/>
          <w:bCs/>
          <w:color w:val="000000"/>
          <w:sz w:val="28"/>
          <w:szCs w:val="28"/>
        </w:rPr>
        <w:t xml:space="preserve"> (</w:t>
      </w:r>
      <w:r w:rsidR="0069315C">
        <w:rPr>
          <w:rStyle w:val="normaltextrun1"/>
          <w:rFonts w:ascii="Arial" w:hAnsi="Arial" w:cs="Arial"/>
          <w:b/>
          <w:bCs/>
          <w:color w:val="000000"/>
          <w:sz w:val="28"/>
          <w:szCs w:val="28"/>
        </w:rPr>
        <w:t xml:space="preserve">Weighting: </w:t>
      </w:r>
      <w:r w:rsidR="00365872">
        <w:rPr>
          <w:rStyle w:val="normaltextrun1"/>
          <w:rFonts w:ascii="Arial" w:hAnsi="Arial" w:cs="Arial"/>
          <w:b/>
          <w:bCs/>
          <w:color w:val="000000"/>
          <w:sz w:val="28"/>
          <w:szCs w:val="28"/>
        </w:rPr>
        <w:t>6</w:t>
      </w:r>
      <w:r w:rsidR="00744427">
        <w:rPr>
          <w:rStyle w:val="normaltextrun1"/>
          <w:rFonts w:ascii="Arial" w:hAnsi="Arial" w:cs="Arial"/>
          <w:b/>
          <w:bCs/>
          <w:color w:val="000000"/>
          <w:sz w:val="28"/>
          <w:szCs w:val="28"/>
        </w:rPr>
        <w:t>0</w:t>
      </w:r>
      <w:r w:rsidRPr="00B10B88">
        <w:rPr>
          <w:rStyle w:val="normaltextrun1"/>
          <w:rFonts w:ascii="Arial" w:hAnsi="Arial" w:cs="Arial"/>
          <w:b/>
          <w:bCs/>
          <w:color w:val="000000"/>
          <w:sz w:val="28"/>
          <w:szCs w:val="28"/>
        </w:rPr>
        <w:t>%) </w:t>
      </w:r>
      <w:r w:rsidRPr="00B10B88">
        <w:rPr>
          <w:rStyle w:val="eop"/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012AC5D1" w14:textId="4F6F8ADF" w:rsidR="008F2D3F" w:rsidRPr="00B265BB" w:rsidRDefault="008F2D3F" w:rsidP="00E16DC5">
      <w:pPr>
        <w:spacing w:before="240" w:after="12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bookmarkStart w:id="1" w:name="_Hlk76398231"/>
      <w:r w:rsidRPr="00B265BB">
        <w:rPr>
          <w:rFonts w:ascii="Arial" w:eastAsia="Calibri" w:hAnsi="Arial" w:cs="Arial"/>
          <w:sz w:val="24"/>
          <w:szCs w:val="24"/>
        </w:rPr>
        <w:t xml:space="preserve">Please detail your methodology to meet the project </w:t>
      </w:r>
      <w:r w:rsidR="00D300BD" w:rsidRPr="00B265BB">
        <w:rPr>
          <w:rFonts w:ascii="Arial" w:eastAsia="Calibri" w:hAnsi="Arial" w:cs="Arial"/>
          <w:sz w:val="24"/>
          <w:szCs w:val="24"/>
        </w:rPr>
        <w:t>deliverable</w:t>
      </w:r>
      <w:r w:rsidRPr="00B265BB">
        <w:rPr>
          <w:rFonts w:ascii="Arial" w:eastAsia="Calibri" w:hAnsi="Arial" w:cs="Arial"/>
          <w:sz w:val="24"/>
          <w:szCs w:val="24"/>
        </w:rPr>
        <w:t>s detailed in th</w:t>
      </w:r>
      <w:r w:rsidR="00D300BD" w:rsidRPr="00B265BB">
        <w:rPr>
          <w:rFonts w:ascii="Arial" w:eastAsia="Calibri" w:hAnsi="Arial" w:cs="Arial"/>
          <w:sz w:val="24"/>
          <w:szCs w:val="24"/>
        </w:rPr>
        <w:t>e</w:t>
      </w:r>
      <w:r w:rsidRPr="00B265BB">
        <w:rPr>
          <w:rFonts w:ascii="Arial" w:eastAsia="Calibri" w:hAnsi="Arial" w:cs="Arial"/>
          <w:sz w:val="24"/>
          <w:szCs w:val="24"/>
        </w:rPr>
        <w:t xml:space="preserve"> </w:t>
      </w:r>
      <w:r w:rsidR="00B515CE">
        <w:rPr>
          <w:rFonts w:ascii="Arial" w:eastAsia="Calibri" w:hAnsi="Arial" w:cs="Arial"/>
          <w:sz w:val="24"/>
          <w:szCs w:val="24"/>
        </w:rPr>
        <w:t xml:space="preserve">Invitation </w:t>
      </w:r>
      <w:r w:rsidR="00D300BD" w:rsidRPr="00B265BB">
        <w:rPr>
          <w:rFonts w:ascii="Arial" w:eastAsia="Calibri" w:hAnsi="Arial" w:cs="Arial"/>
          <w:sz w:val="24"/>
          <w:szCs w:val="24"/>
        </w:rPr>
        <w:t xml:space="preserve">for </w:t>
      </w:r>
      <w:r w:rsidR="00B515CE">
        <w:rPr>
          <w:rFonts w:ascii="Arial" w:eastAsia="Calibri" w:hAnsi="Arial" w:cs="Arial"/>
          <w:sz w:val="24"/>
          <w:szCs w:val="24"/>
        </w:rPr>
        <w:t>Q</w:t>
      </w:r>
      <w:r w:rsidR="00D300BD" w:rsidRPr="00B265BB">
        <w:rPr>
          <w:rFonts w:ascii="Arial" w:eastAsia="Calibri" w:hAnsi="Arial" w:cs="Arial"/>
          <w:sz w:val="24"/>
          <w:szCs w:val="24"/>
        </w:rPr>
        <w:t>uotation</w:t>
      </w:r>
      <w:r w:rsidRPr="00B265BB">
        <w:rPr>
          <w:rFonts w:ascii="Arial" w:eastAsia="Calibri" w:hAnsi="Arial" w:cs="Arial"/>
          <w:sz w:val="24"/>
          <w:szCs w:val="24"/>
        </w:rPr>
        <w:t>. Any input required from the Authority should be outlined.</w:t>
      </w:r>
      <w:r w:rsidR="00F83B08">
        <w:rPr>
          <w:rFonts w:ascii="Arial" w:eastAsia="Calibri" w:hAnsi="Arial" w:cs="Arial"/>
          <w:sz w:val="24"/>
          <w:szCs w:val="24"/>
        </w:rPr>
        <w:t xml:space="preserve"> </w:t>
      </w:r>
      <w:r w:rsidRPr="00B265BB">
        <w:rPr>
          <w:rFonts w:ascii="Arial" w:eastAsia="Calibri" w:hAnsi="Arial" w:cs="Arial"/>
          <w:sz w:val="24"/>
          <w:szCs w:val="24"/>
        </w:rPr>
        <w:t xml:space="preserve">Further information is available in </w:t>
      </w:r>
      <w:r w:rsidR="00D300BD" w:rsidRPr="00B265BB">
        <w:rPr>
          <w:rFonts w:ascii="Arial" w:eastAsia="Calibri" w:hAnsi="Arial" w:cs="Arial"/>
          <w:sz w:val="24"/>
          <w:szCs w:val="24"/>
        </w:rPr>
        <w:t xml:space="preserve">the </w:t>
      </w:r>
      <w:r w:rsidR="00B515CE">
        <w:rPr>
          <w:rFonts w:ascii="Arial" w:eastAsia="Calibri" w:hAnsi="Arial" w:cs="Arial"/>
          <w:sz w:val="24"/>
          <w:szCs w:val="24"/>
        </w:rPr>
        <w:t>Invitation</w:t>
      </w:r>
      <w:r w:rsidR="00D300BD" w:rsidRPr="00B265BB">
        <w:rPr>
          <w:rFonts w:ascii="Arial" w:eastAsia="Calibri" w:hAnsi="Arial" w:cs="Arial"/>
          <w:sz w:val="24"/>
          <w:szCs w:val="24"/>
        </w:rPr>
        <w:t xml:space="preserve"> for </w:t>
      </w:r>
      <w:r w:rsidR="00B515CE">
        <w:rPr>
          <w:rFonts w:ascii="Arial" w:eastAsia="Calibri" w:hAnsi="Arial" w:cs="Arial"/>
          <w:sz w:val="24"/>
          <w:szCs w:val="24"/>
        </w:rPr>
        <w:t>Q</w:t>
      </w:r>
      <w:r w:rsidR="00D300BD" w:rsidRPr="00B265BB">
        <w:rPr>
          <w:rFonts w:ascii="Arial" w:eastAsia="Calibri" w:hAnsi="Arial" w:cs="Arial"/>
          <w:sz w:val="24"/>
          <w:szCs w:val="24"/>
        </w:rPr>
        <w:t>uotation.</w:t>
      </w:r>
    </w:p>
    <w:p w14:paraId="60F39487" w14:textId="7783441A" w:rsidR="008F2D3F" w:rsidRPr="00B265BB" w:rsidRDefault="008F2D3F" w:rsidP="00E16DC5">
      <w:pPr>
        <w:spacing w:before="240"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56BCF">
        <w:rPr>
          <w:rFonts w:ascii="Arial" w:eastAsia="Calibri" w:hAnsi="Arial" w:cs="Arial"/>
          <w:b/>
          <w:bCs/>
          <w:sz w:val="24"/>
          <w:szCs w:val="24"/>
        </w:rPr>
        <w:t xml:space="preserve">Your response must be a maximum of </w:t>
      </w:r>
      <w:r w:rsidR="00E24945" w:rsidRPr="00D56BCF">
        <w:rPr>
          <w:rFonts w:ascii="Arial" w:eastAsia="Calibri" w:hAnsi="Arial" w:cs="Arial"/>
          <w:b/>
          <w:bCs/>
          <w:sz w:val="24"/>
          <w:szCs w:val="24"/>
        </w:rPr>
        <w:t xml:space="preserve">2 </w:t>
      </w:r>
      <w:r w:rsidRPr="00D56BCF">
        <w:rPr>
          <w:rFonts w:ascii="Arial" w:eastAsia="Calibri" w:hAnsi="Arial" w:cs="Arial"/>
          <w:b/>
          <w:bCs/>
          <w:sz w:val="24"/>
          <w:szCs w:val="24"/>
        </w:rPr>
        <w:t>side</w:t>
      </w:r>
      <w:r w:rsidR="00E24945" w:rsidRPr="00D56BCF">
        <w:rPr>
          <w:rFonts w:ascii="Arial" w:eastAsia="Calibri" w:hAnsi="Arial" w:cs="Arial"/>
          <w:b/>
          <w:bCs/>
          <w:sz w:val="24"/>
          <w:szCs w:val="24"/>
        </w:rPr>
        <w:t>s</w:t>
      </w:r>
      <w:r w:rsidRPr="00D56BCF">
        <w:rPr>
          <w:rFonts w:ascii="Arial" w:eastAsia="Calibri" w:hAnsi="Arial" w:cs="Arial"/>
          <w:b/>
          <w:bCs/>
          <w:sz w:val="24"/>
          <w:szCs w:val="24"/>
        </w:rPr>
        <w:t xml:space="preserve"> of A4, font size 12.</w:t>
      </w:r>
      <w:r w:rsidRPr="00B265BB">
        <w:rPr>
          <w:rFonts w:ascii="Arial" w:eastAsia="Calibri" w:hAnsi="Arial" w:cs="Arial"/>
          <w:sz w:val="24"/>
          <w:szCs w:val="24"/>
        </w:rPr>
        <w:t xml:space="preserve"> Any responses exceeding </w:t>
      </w:r>
      <w:r w:rsidR="00E24945">
        <w:rPr>
          <w:rFonts w:ascii="Arial" w:eastAsia="Calibri" w:hAnsi="Arial" w:cs="Arial"/>
          <w:sz w:val="24"/>
          <w:szCs w:val="24"/>
        </w:rPr>
        <w:t>2</w:t>
      </w:r>
      <w:r w:rsidR="00E24945" w:rsidRPr="00B265BB">
        <w:rPr>
          <w:rFonts w:ascii="Arial" w:eastAsia="Calibri" w:hAnsi="Arial" w:cs="Arial"/>
          <w:sz w:val="24"/>
          <w:szCs w:val="24"/>
        </w:rPr>
        <w:t xml:space="preserve"> </w:t>
      </w:r>
      <w:r w:rsidRPr="00B265BB">
        <w:rPr>
          <w:rFonts w:ascii="Arial" w:eastAsia="Calibri" w:hAnsi="Arial" w:cs="Arial"/>
          <w:sz w:val="24"/>
          <w:szCs w:val="24"/>
        </w:rPr>
        <w:t>side</w:t>
      </w:r>
      <w:r w:rsidR="00E24945">
        <w:rPr>
          <w:rFonts w:ascii="Arial" w:eastAsia="Calibri" w:hAnsi="Arial" w:cs="Arial"/>
          <w:sz w:val="24"/>
          <w:szCs w:val="24"/>
        </w:rPr>
        <w:t>s</w:t>
      </w:r>
      <w:r w:rsidRPr="00B265BB">
        <w:rPr>
          <w:rFonts w:ascii="Arial" w:eastAsia="Calibri" w:hAnsi="Arial" w:cs="Arial"/>
          <w:sz w:val="24"/>
          <w:szCs w:val="24"/>
        </w:rPr>
        <w:t xml:space="preserve"> of A4 will not be evaluated beyond the last page. Please </w:t>
      </w:r>
      <w:r w:rsidR="00AC780C">
        <w:rPr>
          <w:rFonts w:ascii="Arial" w:eastAsia="Calibri" w:hAnsi="Arial" w:cs="Arial"/>
          <w:sz w:val="24"/>
          <w:szCs w:val="24"/>
        </w:rPr>
        <w:t>submit</w:t>
      </w:r>
      <w:r w:rsidRPr="00B265BB">
        <w:rPr>
          <w:rFonts w:ascii="Arial" w:eastAsia="Calibri" w:hAnsi="Arial" w:cs="Arial"/>
          <w:sz w:val="24"/>
          <w:szCs w:val="24"/>
        </w:rPr>
        <w:t xml:space="preserve"> a document with the filename: “E01_Your Company Name”.</w:t>
      </w:r>
    </w:p>
    <w:p w14:paraId="12CF28EA" w14:textId="215E04EC" w:rsidR="00627C38" w:rsidRPr="00627C38" w:rsidRDefault="008F2D3F" w:rsidP="00E16DC5">
      <w:pPr>
        <w:spacing w:before="240" w:after="120" w:line="276" w:lineRule="auto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B265BB">
        <w:rPr>
          <w:rFonts w:ascii="Arial" w:eastAsia="Calibri" w:hAnsi="Arial" w:cs="Arial"/>
          <w:sz w:val="24"/>
          <w:szCs w:val="24"/>
        </w:rPr>
        <w:t>Your response must include the following:</w:t>
      </w:r>
      <w:bookmarkStart w:id="2" w:name="_Hlk98792195"/>
    </w:p>
    <w:p w14:paraId="7B5E1CE4" w14:textId="55139932" w:rsidR="00627C38" w:rsidRPr="00B44063" w:rsidRDefault="001B3B23" w:rsidP="00E16DC5">
      <w:pPr>
        <w:pStyle w:val="ListParagraph"/>
        <w:numPr>
          <w:ilvl w:val="0"/>
          <w:numId w:val="15"/>
        </w:numPr>
        <w:spacing w:before="240" w:after="120" w:line="276" w:lineRule="auto"/>
        <w:contextualSpacing w:val="0"/>
        <w:jc w:val="both"/>
        <w:rPr>
          <w:rFonts w:ascii="Arial" w:eastAsia="Calibri" w:hAnsi="Arial" w:cs="Arial"/>
          <w:b/>
          <w:bCs/>
          <w:sz w:val="24"/>
          <w:szCs w:val="24"/>
          <w:lang w:val="x-none"/>
        </w:rPr>
      </w:pPr>
      <w:r w:rsidRPr="00B44063">
        <w:rPr>
          <w:rFonts w:ascii="Arial" w:eastAsia="Calibri" w:hAnsi="Arial" w:cs="Arial"/>
          <w:sz w:val="24"/>
          <w:szCs w:val="24"/>
        </w:rPr>
        <w:t>An outline of</w:t>
      </w:r>
      <w:r w:rsidR="008F2D3F" w:rsidRPr="00B44063">
        <w:rPr>
          <w:rFonts w:ascii="Arial" w:eastAsia="Calibri" w:hAnsi="Arial" w:cs="Arial"/>
          <w:sz w:val="24"/>
          <w:szCs w:val="24"/>
          <w:lang w:val="x-none"/>
        </w:rPr>
        <w:t xml:space="preserve"> how you will </w:t>
      </w:r>
      <w:r w:rsidR="00627C38" w:rsidRPr="00B44063">
        <w:rPr>
          <w:rFonts w:ascii="Arial" w:eastAsia="Calibri" w:hAnsi="Arial" w:cs="Arial"/>
          <w:sz w:val="24"/>
          <w:szCs w:val="24"/>
        </w:rPr>
        <w:t>locate</w:t>
      </w:r>
      <w:r w:rsidR="002B6CBC">
        <w:rPr>
          <w:rFonts w:ascii="Arial" w:eastAsia="Calibri" w:hAnsi="Arial" w:cs="Arial"/>
          <w:sz w:val="24"/>
          <w:szCs w:val="24"/>
        </w:rPr>
        <w:t xml:space="preserve"> </w:t>
      </w:r>
      <w:r w:rsidR="007E01B8">
        <w:rPr>
          <w:rFonts w:ascii="Arial" w:eastAsia="Calibri" w:hAnsi="Arial" w:cs="Arial"/>
          <w:sz w:val="24"/>
          <w:szCs w:val="24"/>
        </w:rPr>
        <w:t>and prioritise</w:t>
      </w:r>
      <w:r w:rsidR="00627C38" w:rsidRPr="00B44063">
        <w:rPr>
          <w:rFonts w:ascii="Arial" w:eastAsia="Calibri" w:hAnsi="Arial" w:cs="Arial"/>
          <w:sz w:val="24"/>
          <w:szCs w:val="24"/>
        </w:rPr>
        <w:t xml:space="preserve"> caesium (</w:t>
      </w:r>
      <w:r w:rsidR="008F2D3F" w:rsidRPr="00B44063">
        <w:rPr>
          <w:rFonts w:ascii="Arial" w:eastAsia="Calibri" w:hAnsi="Arial" w:cs="Arial"/>
          <w:sz w:val="24"/>
          <w:szCs w:val="24"/>
          <w:lang w:val="x-none"/>
        </w:rPr>
        <w:t>Cs</w:t>
      </w:r>
      <w:r w:rsidR="00627C38" w:rsidRPr="00B44063">
        <w:rPr>
          <w:rFonts w:ascii="Arial" w:eastAsia="Calibri" w:hAnsi="Arial" w:cs="Arial"/>
          <w:sz w:val="24"/>
          <w:szCs w:val="24"/>
        </w:rPr>
        <w:t>)</w:t>
      </w:r>
      <w:r w:rsidR="00D300BD" w:rsidRPr="00B44063">
        <w:rPr>
          <w:rFonts w:ascii="Arial" w:eastAsia="Calibri" w:hAnsi="Arial" w:cs="Arial"/>
          <w:sz w:val="24"/>
          <w:szCs w:val="24"/>
        </w:rPr>
        <w:t xml:space="preserve"> </w:t>
      </w:r>
      <w:r w:rsidR="00627C38" w:rsidRPr="00B44063">
        <w:rPr>
          <w:rFonts w:ascii="Arial" w:eastAsia="Calibri" w:hAnsi="Arial" w:cs="Arial"/>
          <w:sz w:val="24"/>
          <w:szCs w:val="24"/>
        </w:rPr>
        <w:t>particles</w:t>
      </w:r>
      <w:r w:rsidR="007E01B8">
        <w:rPr>
          <w:rFonts w:ascii="Arial" w:eastAsia="Calibri" w:hAnsi="Arial" w:cs="Arial"/>
          <w:sz w:val="24"/>
          <w:szCs w:val="24"/>
        </w:rPr>
        <w:t xml:space="preserve"> for </w:t>
      </w:r>
      <w:r w:rsidR="002F1399">
        <w:rPr>
          <w:rFonts w:ascii="Arial" w:eastAsia="Calibri" w:hAnsi="Arial" w:cs="Arial"/>
          <w:sz w:val="24"/>
          <w:szCs w:val="24"/>
        </w:rPr>
        <w:t>characterisation</w:t>
      </w:r>
      <w:r w:rsidR="00627C38" w:rsidRPr="00B44063">
        <w:rPr>
          <w:rFonts w:ascii="Arial" w:eastAsia="Calibri" w:hAnsi="Arial" w:cs="Arial"/>
          <w:sz w:val="24"/>
          <w:szCs w:val="24"/>
        </w:rPr>
        <w:t xml:space="preserve"> in the </w:t>
      </w:r>
      <w:r w:rsidR="00F83B08">
        <w:rPr>
          <w:rFonts w:ascii="Arial" w:eastAsia="Calibri" w:hAnsi="Arial" w:cs="Arial"/>
          <w:sz w:val="24"/>
          <w:szCs w:val="24"/>
        </w:rPr>
        <w:t xml:space="preserve">30 </w:t>
      </w:r>
      <w:r w:rsidR="00627C38" w:rsidRPr="00B44063">
        <w:rPr>
          <w:rFonts w:ascii="Arial" w:eastAsia="Calibri" w:hAnsi="Arial" w:cs="Arial"/>
          <w:sz w:val="24"/>
          <w:szCs w:val="24"/>
        </w:rPr>
        <w:t xml:space="preserve">samples provided. </w:t>
      </w:r>
    </w:p>
    <w:p w14:paraId="62431C87" w14:textId="23C780AA" w:rsidR="001B3B23" w:rsidRPr="00B44063" w:rsidRDefault="006D2528" w:rsidP="00E16DC5">
      <w:pPr>
        <w:numPr>
          <w:ilvl w:val="0"/>
          <w:numId w:val="15"/>
        </w:numPr>
        <w:spacing w:before="240" w:after="12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Calibri" w:hAnsi="Arial" w:cs="Arial"/>
          <w:sz w:val="24"/>
          <w:szCs w:val="24"/>
        </w:rPr>
        <w:t>An outline of</w:t>
      </w:r>
      <w:r w:rsidR="008F2D3F" w:rsidRPr="00B265BB">
        <w:rPr>
          <w:rFonts w:ascii="Arial" w:eastAsia="Calibri" w:hAnsi="Arial" w:cs="Arial"/>
          <w:sz w:val="24"/>
          <w:szCs w:val="24"/>
          <w:lang w:val="x-none"/>
        </w:rPr>
        <w:t xml:space="preserve"> how you will </w:t>
      </w:r>
      <w:r w:rsidR="00627C38">
        <w:rPr>
          <w:rFonts w:ascii="Arial" w:eastAsia="Calibri" w:hAnsi="Arial" w:cs="Arial"/>
          <w:sz w:val="24"/>
          <w:szCs w:val="24"/>
        </w:rPr>
        <w:t>determine</w:t>
      </w:r>
      <w:r w:rsidR="008F2D3F" w:rsidRPr="00B265BB">
        <w:rPr>
          <w:rFonts w:ascii="Arial" w:eastAsia="Calibri" w:hAnsi="Arial" w:cs="Arial"/>
          <w:sz w:val="24"/>
          <w:szCs w:val="24"/>
          <w:lang w:val="x-none"/>
        </w:rPr>
        <w:t xml:space="preserve"> </w:t>
      </w:r>
      <w:bookmarkStart w:id="3" w:name="_Hlk98283942"/>
      <w:r w:rsidR="008F2D3F" w:rsidRPr="00B265BB">
        <w:rPr>
          <w:rFonts w:ascii="Arial" w:eastAsia="Calibri" w:hAnsi="Arial" w:cs="Arial"/>
          <w:sz w:val="24"/>
          <w:szCs w:val="24"/>
          <w:lang w:val="x-none"/>
        </w:rPr>
        <w:t xml:space="preserve">the </w:t>
      </w:r>
      <w:r w:rsidR="00627C38">
        <w:rPr>
          <w:rFonts w:ascii="Arial" w:eastAsia="Calibri" w:hAnsi="Arial" w:cs="Arial"/>
          <w:sz w:val="24"/>
          <w:szCs w:val="24"/>
        </w:rPr>
        <w:t>elemental composition of</w:t>
      </w:r>
      <w:r w:rsidR="008F2D3F" w:rsidRPr="00B265BB">
        <w:rPr>
          <w:rFonts w:ascii="Arial" w:eastAsia="Calibri" w:hAnsi="Arial" w:cs="Arial"/>
          <w:sz w:val="24"/>
          <w:szCs w:val="24"/>
          <w:lang w:val="x-none"/>
        </w:rPr>
        <w:t xml:space="preserve"> </w:t>
      </w:r>
      <w:r w:rsidR="00D300BD" w:rsidRPr="00B265BB">
        <w:rPr>
          <w:rFonts w:ascii="Arial" w:eastAsia="Calibri" w:hAnsi="Arial" w:cs="Arial"/>
          <w:sz w:val="24"/>
          <w:szCs w:val="24"/>
        </w:rPr>
        <w:t xml:space="preserve">Cs </w:t>
      </w:r>
      <w:r w:rsidR="00627C38">
        <w:rPr>
          <w:rFonts w:ascii="Arial" w:eastAsia="Calibri" w:hAnsi="Arial" w:cs="Arial"/>
          <w:sz w:val="24"/>
          <w:szCs w:val="24"/>
        </w:rPr>
        <w:t>particles</w:t>
      </w:r>
      <w:r w:rsidR="00D300BD" w:rsidRPr="00B265BB">
        <w:rPr>
          <w:rFonts w:ascii="Arial" w:eastAsia="Calibri" w:hAnsi="Arial" w:cs="Arial"/>
          <w:sz w:val="24"/>
          <w:szCs w:val="24"/>
        </w:rPr>
        <w:t xml:space="preserve"> in </w:t>
      </w:r>
      <w:bookmarkEnd w:id="2"/>
      <w:bookmarkEnd w:id="3"/>
      <w:r w:rsidR="00627C38">
        <w:rPr>
          <w:rFonts w:ascii="Arial" w:eastAsia="Calibri" w:hAnsi="Arial" w:cs="Arial"/>
          <w:sz w:val="24"/>
          <w:szCs w:val="24"/>
        </w:rPr>
        <w:t xml:space="preserve">the </w:t>
      </w:r>
      <w:r w:rsidR="0030593F">
        <w:rPr>
          <w:rFonts w:ascii="Arial" w:eastAsia="Calibri" w:hAnsi="Arial" w:cs="Arial"/>
          <w:sz w:val="24"/>
          <w:szCs w:val="24"/>
        </w:rPr>
        <w:t xml:space="preserve">30 </w:t>
      </w:r>
      <w:r w:rsidR="00B265BB" w:rsidRPr="00B265BB">
        <w:rPr>
          <w:rFonts w:ascii="Arial" w:eastAsia="Calibri" w:hAnsi="Arial" w:cs="Arial"/>
          <w:sz w:val="24"/>
          <w:szCs w:val="24"/>
        </w:rPr>
        <w:t>samples</w:t>
      </w:r>
      <w:r w:rsidR="00B80E31">
        <w:rPr>
          <w:rFonts w:ascii="Arial" w:eastAsia="Calibri" w:hAnsi="Arial" w:cs="Arial"/>
          <w:sz w:val="24"/>
          <w:szCs w:val="24"/>
        </w:rPr>
        <w:t xml:space="preserve"> provided</w:t>
      </w:r>
      <w:r w:rsidR="001B3B23" w:rsidRPr="00B265BB">
        <w:rPr>
          <w:rFonts w:ascii="Arial" w:eastAsia="Calibri" w:hAnsi="Arial" w:cs="Arial"/>
          <w:sz w:val="24"/>
          <w:szCs w:val="24"/>
        </w:rPr>
        <w:t>.</w:t>
      </w:r>
      <w:r w:rsidR="00627C38">
        <w:rPr>
          <w:rFonts w:ascii="Arial" w:eastAsia="Calibri" w:hAnsi="Arial" w:cs="Arial"/>
          <w:sz w:val="24"/>
          <w:szCs w:val="24"/>
        </w:rPr>
        <w:t xml:space="preserve"> </w:t>
      </w:r>
    </w:p>
    <w:p w14:paraId="57D1D1EC" w14:textId="6EF8873B" w:rsidR="00B44063" w:rsidRPr="00B44063" w:rsidRDefault="00B44063" w:rsidP="00B44063">
      <w:pPr>
        <w:pStyle w:val="ListParagraph"/>
        <w:numPr>
          <w:ilvl w:val="0"/>
          <w:numId w:val="15"/>
        </w:numPr>
        <w:spacing w:before="240" w:after="120" w:line="276" w:lineRule="auto"/>
        <w:contextualSpacing w:val="0"/>
        <w:jc w:val="both"/>
        <w:rPr>
          <w:rFonts w:ascii="Arial" w:eastAsia="Calibri" w:hAnsi="Arial" w:cs="Arial"/>
          <w:b/>
          <w:bCs/>
          <w:sz w:val="24"/>
          <w:szCs w:val="24"/>
          <w:lang w:val="x-none"/>
        </w:rPr>
      </w:pPr>
      <w:r w:rsidRPr="00B265BB">
        <w:rPr>
          <w:rFonts w:ascii="Arial" w:eastAsia="Calibri" w:hAnsi="Arial" w:cs="Arial"/>
          <w:sz w:val="24"/>
          <w:szCs w:val="24"/>
          <w:lang w:val="x-none"/>
        </w:rPr>
        <w:lastRenderedPageBreak/>
        <w:t xml:space="preserve">The </w:t>
      </w:r>
      <w:r>
        <w:rPr>
          <w:rFonts w:ascii="Arial" w:eastAsia="Calibri" w:hAnsi="Arial" w:cs="Arial"/>
          <w:sz w:val="24"/>
          <w:szCs w:val="24"/>
        </w:rPr>
        <w:t xml:space="preserve">average instrument time </w:t>
      </w:r>
      <w:r w:rsidR="007D6034">
        <w:rPr>
          <w:rFonts w:ascii="Arial" w:eastAsia="Calibri" w:hAnsi="Arial" w:cs="Arial"/>
          <w:sz w:val="24"/>
          <w:szCs w:val="24"/>
        </w:rPr>
        <w:t>you w</w:t>
      </w:r>
      <w:r w:rsidR="006D2528">
        <w:rPr>
          <w:rFonts w:ascii="Arial" w:eastAsia="Calibri" w:hAnsi="Arial" w:cs="Arial"/>
          <w:sz w:val="24"/>
          <w:szCs w:val="24"/>
        </w:rPr>
        <w:t>ill</w:t>
      </w:r>
      <w:r w:rsidR="007D603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dedicate to each sample.</w:t>
      </w:r>
      <w:r w:rsidR="007E01B8">
        <w:rPr>
          <w:rFonts w:ascii="Arial" w:eastAsia="Calibri" w:hAnsi="Arial" w:cs="Arial"/>
          <w:sz w:val="24"/>
          <w:szCs w:val="24"/>
        </w:rPr>
        <w:t xml:space="preserve"> Due to the </w:t>
      </w:r>
      <w:r w:rsidR="007D6034">
        <w:rPr>
          <w:rFonts w:ascii="Arial" w:eastAsia="Calibri" w:hAnsi="Arial" w:cs="Arial"/>
          <w:sz w:val="24"/>
          <w:szCs w:val="24"/>
        </w:rPr>
        <w:t>likely</w:t>
      </w:r>
      <w:r w:rsidR="002B6CBC">
        <w:rPr>
          <w:rFonts w:ascii="Arial" w:eastAsia="Calibri" w:hAnsi="Arial" w:cs="Arial"/>
          <w:sz w:val="24"/>
          <w:szCs w:val="24"/>
        </w:rPr>
        <w:t xml:space="preserve"> </w:t>
      </w:r>
      <w:r w:rsidR="007E01B8">
        <w:rPr>
          <w:rFonts w:ascii="Arial" w:eastAsia="Calibri" w:hAnsi="Arial" w:cs="Arial"/>
          <w:sz w:val="24"/>
          <w:szCs w:val="24"/>
        </w:rPr>
        <w:t>heterogenous nature of the samples (in terms of Cs abundance), it is acceptable</w:t>
      </w:r>
      <w:r w:rsidR="00916202">
        <w:rPr>
          <w:rFonts w:ascii="Arial" w:eastAsia="Calibri" w:hAnsi="Arial" w:cs="Arial"/>
          <w:sz w:val="24"/>
          <w:szCs w:val="24"/>
        </w:rPr>
        <w:t xml:space="preserve"> for Tenderers</w:t>
      </w:r>
      <w:r w:rsidR="007E01B8">
        <w:rPr>
          <w:rFonts w:ascii="Arial" w:eastAsia="Calibri" w:hAnsi="Arial" w:cs="Arial"/>
          <w:sz w:val="24"/>
          <w:szCs w:val="24"/>
        </w:rPr>
        <w:t xml:space="preserve"> to express this</w:t>
      </w:r>
      <w:r w:rsidR="002B6CBC">
        <w:rPr>
          <w:rFonts w:ascii="Arial" w:eastAsia="Calibri" w:hAnsi="Arial" w:cs="Arial"/>
          <w:sz w:val="24"/>
          <w:szCs w:val="24"/>
        </w:rPr>
        <w:t xml:space="preserve"> time</w:t>
      </w:r>
      <w:r w:rsidR="007E01B8">
        <w:rPr>
          <w:rFonts w:ascii="Arial" w:eastAsia="Calibri" w:hAnsi="Arial" w:cs="Arial"/>
          <w:sz w:val="24"/>
          <w:szCs w:val="24"/>
        </w:rPr>
        <w:t xml:space="preserve"> value as an indicative range. </w:t>
      </w:r>
    </w:p>
    <w:p w14:paraId="6767B9E9" w14:textId="597A7C38" w:rsidR="00B44063" w:rsidRPr="00627C38" w:rsidRDefault="00B44063" w:rsidP="00B44063">
      <w:pPr>
        <w:spacing w:before="240" w:after="120" w:line="276" w:lineRule="auto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>
        <w:rPr>
          <w:rStyle w:val="normaltextrun1"/>
          <w:rFonts w:ascii="Arial" w:eastAsia="Calibri" w:hAnsi="Arial" w:cs="Arial"/>
          <w:b/>
          <w:bCs/>
          <w:sz w:val="24"/>
          <w:szCs w:val="24"/>
        </w:rPr>
        <w:t>It is strongly recommended that Tenderers consider the</w:t>
      </w:r>
      <w:r w:rsidRPr="00B44063">
        <w:rPr>
          <w:rStyle w:val="normaltextrun1"/>
          <w:rFonts w:ascii="Arial" w:eastAsia="Calibri" w:hAnsi="Arial" w:cs="Arial"/>
          <w:b/>
          <w:bCs/>
          <w:sz w:val="24"/>
          <w:szCs w:val="24"/>
        </w:rPr>
        <w:t xml:space="preserve"> following points when </w:t>
      </w:r>
      <w:r>
        <w:rPr>
          <w:rStyle w:val="normaltextrun1"/>
          <w:rFonts w:ascii="Arial" w:eastAsia="Calibri" w:hAnsi="Arial" w:cs="Arial"/>
          <w:b/>
          <w:bCs/>
          <w:sz w:val="24"/>
          <w:szCs w:val="24"/>
        </w:rPr>
        <w:t>preparing their</w:t>
      </w:r>
      <w:r w:rsidRPr="00B44063">
        <w:rPr>
          <w:rStyle w:val="normaltextrun1"/>
          <w:rFonts w:ascii="Arial" w:eastAsia="Calibri" w:hAnsi="Arial" w:cs="Arial"/>
          <w:b/>
          <w:bCs/>
          <w:sz w:val="24"/>
          <w:szCs w:val="24"/>
        </w:rPr>
        <w:t xml:space="preserve"> methodology:</w:t>
      </w:r>
      <w:r w:rsidRPr="00B44063">
        <w:rPr>
          <w:rFonts w:ascii="Arial" w:eastAsia="Calibri" w:hAnsi="Arial" w:cs="Arial"/>
          <w:sz w:val="24"/>
          <w:szCs w:val="24"/>
        </w:rPr>
        <w:t xml:space="preserve"> </w:t>
      </w:r>
    </w:p>
    <w:p w14:paraId="34270FC0" w14:textId="6BE8F8D7" w:rsidR="005E2FB4" w:rsidRPr="00330DDF" w:rsidRDefault="006D2528" w:rsidP="00330DDF">
      <w:pPr>
        <w:pStyle w:val="ListParagraph"/>
        <w:numPr>
          <w:ilvl w:val="0"/>
          <w:numId w:val="15"/>
        </w:numPr>
        <w:spacing w:before="240" w:after="120" w:line="276" w:lineRule="auto"/>
        <w:contextualSpacing w:val="0"/>
        <w:jc w:val="both"/>
        <w:rPr>
          <w:rStyle w:val="normaltextrun1"/>
          <w:rFonts w:ascii="Arial" w:eastAsia="Calibri" w:hAnsi="Arial" w:cs="Arial"/>
          <w:b/>
          <w:bCs/>
          <w:sz w:val="24"/>
          <w:szCs w:val="24"/>
          <w:lang w:val="x-none"/>
        </w:rPr>
      </w:pPr>
      <w:r>
        <w:rPr>
          <w:rStyle w:val="normaltextrun1"/>
          <w:rFonts w:ascii="Arial" w:eastAsia="Calibri" w:hAnsi="Arial" w:cs="Arial"/>
          <w:sz w:val="24"/>
          <w:szCs w:val="24"/>
        </w:rPr>
        <w:t>V</w:t>
      </w:r>
      <w:r w:rsidR="00B44063" w:rsidRPr="00B44063">
        <w:rPr>
          <w:rStyle w:val="normaltextrun1"/>
          <w:rFonts w:ascii="Arial" w:eastAsia="Calibri" w:hAnsi="Arial" w:cs="Arial"/>
          <w:sz w:val="24"/>
          <w:szCs w:val="24"/>
        </w:rPr>
        <w:t xml:space="preserve">ariation in Cs particle abundance is expected across the 30 samples. </w:t>
      </w:r>
      <w:r w:rsidR="00B44063" w:rsidRPr="00330DDF">
        <w:rPr>
          <w:rStyle w:val="normaltextrun1"/>
          <w:rFonts w:ascii="Arial" w:eastAsia="Calibri" w:hAnsi="Arial" w:cs="Arial"/>
          <w:sz w:val="24"/>
          <w:szCs w:val="24"/>
        </w:rPr>
        <w:t xml:space="preserve">Samples of high Cs concentration may require shorter </w:t>
      </w:r>
      <w:r w:rsidR="00F83B08" w:rsidRPr="00330DDF">
        <w:rPr>
          <w:rStyle w:val="normaltextrun1"/>
          <w:rFonts w:ascii="Arial" w:eastAsia="Calibri" w:hAnsi="Arial" w:cs="Arial"/>
          <w:sz w:val="24"/>
          <w:szCs w:val="24"/>
        </w:rPr>
        <w:t>instrument</w:t>
      </w:r>
      <w:r w:rsidR="00B44063" w:rsidRPr="00330DDF">
        <w:rPr>
          <w:rStyle w:val="normaltextrun1"/>
          <w:rFonts w:ascii="Arial" w:eastAsia="Calibri" w:hAnsi="Arial" w:cs="Arial"/>
          <w:sz w:val="24"/>
          <w:szCs w:val="24"/>
        </w:rPr>
        <w:t xml:space="preserve"> times (to locate relevant particles) than samples of low Cs concentration</w:t>
      </w:r>
      <w:r w:rsidR="00B44063" w:rsidRPr="00330DDF">
        <w:rPr>
          <w:rStyle w:val="normaltextrun1"/>
          <w:rFonts w:ascii="Arial" w:eastAsia="Calibri" w:hAnsi="Arial" w:cs="Arial"/>
          <w:b/>
          <w:bCs/>
          <w:sz w:val="24"/>
          <w:szCs w:val="24"/>
        </w:rPr>
        <w:t>.</w:t>
      </w:r>
    </w:p>
    <w:p w14:paraId="20062981" w14:textId="7B9A2824" w:rsidR="00230833" w:rsidRPr="00230833" w:rsidRDefault="006D2528" w:rsidP="00230833">
      <w:pPr>
        <w:pStyle w:val="ListParagraph"/>
        <w:numPr>
          <w:ilvl w:val="0"/>
          <w:numId w:val="15"/>
        </w:numPr>
        <w:spacing w:before="240" w:after="120" w:line="276" w:lineRule="auto"/>
        <w:contextualSpacing w:val="0"/>
        <w:jc w:val="both"/>
        <w:rPr>
          <w:rStyle w:val="normaltextrun1"/>
          <w:rFonts w:ascii="Arial" w:eastAsia="Calibri" w:hAnsi="Arial" w:cs="Arial"/>
          <w:b/>
          <w:bCs/>
          <w:sz w:val="24"/>
          <w:szCs w:val="24"/>
          <w:lang w:val="x-none"/>
        </w:rPr>
      </w:pPr>
      <w:r>
        <w:rPr>
          <w:rStyle w:val="normaltextrun1"/>
          <w:rFonts w:ascii="Arial" w:eastAsia="Calibri" w:hAnsi="Arial" w:cs="Arial"/>
          <w:sz w:val="24"/>
          <w:szCs w:val="24"/>
        </w:rPr>
        <w:t>A maximum of t</w:t>
      </w:r>
      <w:r w:rsidR="006A2228">
        <w:rPr>
          <w:rStyle w:val="normaltextrun1"/>
          <w:rFonts w:ascii="Arial" w:eastAsia="Calibri" w:hAnsi="Arial" w:cs="Arial"/>
          <w:sz w:val="24"/>
          <w:szCs w:val="24"/>
        </w:rPr>
        <w:t>en</w:t>
      </w:r>
      <w:r w:rsidR="007D6034" w:rsidRPr="007D6034">
        <w:rPr>
          <w:rStyle w:val="normaltextrun1"/>
          <w:rFonts w:ascii="Arial" w:eastAsia="Calibri" w:hAnsi="Arial" w:cs="Arial"/>
          <w:sz w:val="24"/>
          <w:szCs w:val="24"/>
        </w:rPr>
        <w:t xml:space="preserve"> (10) SEM </w:t>
      </w:r>
      <w:r>
        <w:rPr>
          <w:rStyle w:val="normaltextrun1"/>
          <w:rFonts w:ascii="Arial" w:eastAsia="Calibri" w:hAnsi="Arial" w:cs="Arial"/>
          <w:sz w:val="24"/>
          <w:szCs w:val="24"/>
        </w:rPr>
        <w:t>images</w:t>
      </w:r>
      <w:r w:rsidR="007D6034" w:rsidRPr="007D6034">
        <w:rPr>
          <w:rStyle w:val="normaltextrun1"/>
          <w:rFonts w:ascii="Arial" w:eastAsia="Calibri" w:hAnsi="Arial" w:cs="Arial"/>
          <w:sz w:val="24"/>
          <w:szCs w:val="24"/>
        </w:rPr>
        <w:t xml:space="preserve"> of Cs containing particles </w:t>
      </w:r>
      <w:r w:rsidR="007D6034">
        <w:rPr>
          <w:rStyle w:val="normaltextrun1"/>
          <w:rFonts w:ascii="Arial" w:eastAsia="Calibri" w:hAnsi="Arial" w:cs="Arial"/>
          <w:sz w:val="24"/>
          <w:szCs w:val="24"/>
        </w:rPr>
        <w:t xml:space="preserve">are required for </w:t>
      </w:r>
      <w:r w:rsidR="007D6034" w:rsidRPr="007D6034">
        <w:rPr>
          <w:rStyle w:val="normaltextrun1"/>
          <w:rFonts w:ascii="Arial" w:eastAsia="Calibri" w:hAnsi="Arial" w:cs="Arial"/>
          <w:sz w:val="24"/>
          <w:szCs w:val="24"/>
        </w:rPr>
        <w:t xml:space="preserve">each </w:t>
      </w:r>
      <w:r w:rsidR="007D6034">
        <w:rPr>
          <w:rStyle w:val="normaltextrun1"/>
          <w:rFonts w:ascii="Arial" w:eastAsia="Calibri" w:hAnsi="Arial" w:cs="Arial"/>
          <w:sz w:val="24"/>
          <w:szCs w:val="24"/>
        </w:rPr>
        <w:t xml:space="preserve">sample. </w:t>
      </w:r>
      <w:r w:rsidR="007E01B8">
        <w:rPr>
          <w:rStyle w:val="normaltextrun1"/>
          <w:rFonts w:ascii="Arial" w:eastAsia="Calibri" w:hAnsi="Arial" w:cs="Arial"/>
          <w:sz w:val="24"/>
          <w:szCs w:val="24"/>
        </w:rPr>
        <w:t xml:space="preserve">Individual </w:t>
      </w:r>
      <w:r w:rsidR="0030593F">
        <w:rPr>
          <w:rStyle w:val="normaltextrun1"/>
          <w:rFonts w:ascii="Arial" w:eastAsia="Calibri" w:hAnsi="Arial" w:cs="Arial"/>
          <w:sz w:val="24"/>
          <w:szCs w:val="24"/>
        </w:rPr>
        <w:t xml:space="preserve">SEM images </w:t>
      </w:r>
      <w:r w:rsidR="00B44063" w:rsidRPr="005E2FB4">
        <w:rPr>
          <w:rStyle w:val="normaltextrun1"/>
          <w:rFonts w:ascii="Arial" w:eastAsia="Calibri" w:hAnsi="Arial" w:cs="Arial"/>
          <w:sz w:val="24"/>
          <w:szCs w:val="24"/>
        </w:rPr>
        <w:t xml:space="preserve">which </w:t>
      </w:r>
      <w:r w:rsidR="0030593F">
        <w:rPr>
          <w:rStyle w:val="normaltextrun1"/>
          <w:rFonts w:ascii="Arial" w:eastAsia="Calibri" w:hAnsi="Arial" w:cs="Arial"/>
          <w:sz w:val="24"/>
          <w:szCs w:val="24"/>
        </w:rPr>
        <w:t>capture</w:t>
      </w:r>
      <w:r w:rsidR="00B44063" w:rsidRPr="005E2FB4">
        <w:rPr>
          <w:rStyle w:val="normaltextrun1"/>
          <w:rFonts w:ascii="Arial" w:eastAsia="Calibri" w:hAnsi="Arial" w:cs="Arial"/>
          <w:sz w:val="24"/>
          <w:szCs w:val="24"/>
        </w:rPr>
        <w:t xml:space="preserve"> multiple Cs particles to a </w:t>
      </w:r>
      <w:r w:rsidR="007E01B8">
        <w:rPr>
          <w:rStyle w:val="normaltextrun1"/>
          <w:rFonts w:ascii="Arial" w:eastAsia="Calibri" w:hAnsi="Arial" w:cs="Arial"/>
          <w:sz w:val="24"/>
          <w:szCs w:val="24"/>
        </w:rPr>
        <w:t>high</w:t>
      </w:r>
      <w:r w:rsidR="00B44063" w:rsidRPr="005E2FB4">
        <w:rPr>
          <w:rStyle w:val="normaltextrun1"/>
          <w:rFonts w:ascii="Arial" w:eastAsia="Calibri" w:hAnsi="Arial" w:cs="Arial"/>
          <w:sz w:val="24"/>
          <w:szCs w:val="24"/>
        </w:rPr>
        <w:t xml:space="preserve"> resolution are desirable, where practically feasible.</w:t>
      </w:r>
      <w:r w:rsidR="00230833">
        <w:rPr>
          <w:rStyle w:val="normaltextrun1"/>
          <w:rFonts w:ascii="Arial" w:eastAsia="Calibri" w:hAnsi="Arial" w:cs="Arial"/>
          <w:sz w:val="24"/>
          <w:szCs w:val="24"/>
        </w:rPr>
        <w:t xml:space="preserve"> </w:t>
      </w:r>
    </w:p>
    <w:p w14:paraId="0AE668C8" w14:textId="231C7E57" w:rsidR="002B6CBC" w:rsidRPr="00230833" w:rsidRDefault="0086512B" w:rsidP="00230833">
      <w:pPr>
        <w:pStyle w:val="ListParagraph"/>
        <w:numPr>
          <w:ilvl w:val="0"/>
          <w:numId w:val="15"/>
        </w:numPr>
        <w:spacing w:before="240" w:after="120" w:line="276" w:lineRule="auto"/>
        <w:contextualSpacing w:val="0"/>
        <w:jc w:val="both"/>
        <w:rPr>
          <w:rStyle w:val="normaltextrun1"/>
          <w:rFonts w:ascii="Arial" w:eastAsia="Calibri" w:hAnsi="Arial" w:cs="Arial"/>
          <w:b/>
          <w:bCs/>
          <w:sz w:val="24"/>
          <w:szCs w:val="24"/>
          <w:lang w:val="x-none"/>
        </w:rPr>
      </w:pPr>
      <w:r>
        <w:rPr>
          <w:rStyle w:val="normaltextrun1"/>
          <w:rFonts w:ascii="Arial" w:eastAsia="Calibri" w:hAnsi="Arial" w:cs="Arial"/>
          <w:sz w:val="24"/>
          <w:szCs w:val="24"/>
        </w:rPr>
        <w:t xml:space="preserve">Average </w:t>
      </w:r>
      <w:r w:rsidR="00230833" w:rsidRPr="00230833">
        <w:rPr>
          <w:rStyle w:val="normaltextrun1"/>
          <w:rFonts w:ascii="Arial" w:eastAsia="Calibri" w:hAnsi="Arial" w:cs="Arial"/>
          <w:sz w:val="24"/>
          <w:szCs w:val="24"/>
        </w:rPr>
        <w:t xml:space="preserve">Cs </w:t>
      </w:r>
      <w:r w:rsidR="00EC3396">
        <w:rPr>
          <w:rStyle w:val="normaltextrun1"/>
          <w:rFonts w:ascii="Arial" w:eastAsia="Calibri" w:hAnsi="Arial" w:cs="Arial"/>
          <w:sz w:val="24"/>
          <w:szCs w:val="24"/>
        </w:rPr>
        <w:t>particle size</w:t>
      </w:r>
      <w:r w:rsidR="00230833" w:rsidRPr="00230833">
        <w:rPr>
          <w:rStyle w:val="normaltextrun1"/>
          <w:rFonts w:ascii="Arial" w:eastAsia="Calibri" w:hAnsi="Arial" w:cs="Arial"/>
          <w:sz w:val="24"/>
          <w:szCs w:val="24"/>
        </w:rPr>
        <w:t xml:space="preserve"> </w:t>
      </w:r>
      <w:r>
        <w:rPr>
          <w:rStyle w:val="normaltextrun1"/>
          <w:rFonts w:ascii="Arial" w:eastAsia="Calibri" w:hAnsi="Arial" w:cs="Arial"/>
          <w:sz w:val="24"/>
          <w:szCs w:val="24"/>
        </w:rPr>
        <w:t>is</w:t>
      </w:r>
      <w:r w:rsidR="00230833" w:rsidRPr="00230833">
        <w:rPr>
          <w:rStyle w:val="normaltextrun1"/>
          <w:rFonts w:ascii="Arial" w:eastAsia="Calibri" w:hAnsi="Arial" w:cs="Arial"/>
          <w:sz w:val="24"/>
          <w:szCs w:val="24"/>
        </w:rPr>
        <w:t xml:space="preserve"> expected to be approximately</w:t>
      </w:r>
      <w:r>
        <w:rPr>
          <w:rStyle w:val="normaltextrun1"/>
          <w:rFonts w:ascii="Arial" w:eastAsia="Calibri" w:hAnsi="Arial" w:cs="Arial"/>
          <w:sz w:val="24"/>
          <w:szCs w:val="24"/>
        </w:rPr>
        <w:t xml:space="preserve"> </w:t>
      </w:r>
      <w:r w:rsidR="00230833" w:rsidRPr="00230833">
        <w:rPr>
          <w:rStyle w:val="normaltextrun1"/>
          <w:rFonts w:ascii="Arial" w:eastAsia="Calibri" w:hAnsi="Arial" w:cs="Arial"/>
          <w:sz w:val="24"/>
          <w:szCs w:val="24"/>
        </w:rPr>
        <w:t>10 µm</w:t>
      </w:r>
      <w:r>
        <w:rPr>
          <w:rStyle w:val="normaltextrun1"/>
          <w:rFonts w:ascii="Arial" w:eastAsia="Calibri" w:hAnsi="Arial" w:cs="Arial"/>
          <w:sz w:val="24"/>
          <w:szCs w:val="24"/>
        </w:rPr>
        <w:t>.</w:t>
      </w:r>
    </w:p>
    <w:p w14:paraId="5C23E6DC" w14:textId="3102DF93" w:rsidR="006655D3" w:rsidRPr="006655D3" w:rsidRDefault="00330DDF" w:rsidP="006655D3">
      <w:pPr>
        <w:pStyle w:val="ListParagraph"/>
        <w:numPr>
          <w:ilvl w:val="0"/>
          <w:numId w:val="15"/>
        </w:numPr>
        <w:spacing w:before="240" w:after="120" w:line="276" w:lineRule="auto"/>
        <w:contextualSpacing w:val="0"/>
        <w:jc w:val="both"/>
        <w:rPr>
          <w:rFonts w:ascii="Arial" w:eastAsia="Calibri" w:hAnsi="Arial" w:cs="Arial"/>
          <w:b/>
          <w:bCs/>
          <w:sz w:val="24"/>
          <w:szCs w:val="24"/>
          <w:lang w:val="x-none"/>
        </w:rPr>
      </w:pPr>
      <w:r>
        <w:rPr>
          <w:rFonts w:ascii="Arial" w:eastAsia="Calibri" w:hAnsi="Arial" w:cs="Arial"/>
          <w:sz w:val="24"/>
          <w:szCs w:val="24"/>
        </w:rPr>
        <w:t xml:space="preserve">EDX spot analysis should be used to </w:t>
      </w:r>
      <w:r w:rsidR="00876AB0">
        <w:rPr>
          <w:rFonts w:ascii="Arial" w:eastAsia="Calibri" w:hAnsi="Arial" w:cs="Arial"/>
          <w:sz w:val="24"/>
          <w:szCs w:val="24"/>
        </w:rPr>
        <w:t>quantify the</w:t>
      </w:r>
      <w:r w:rsidR="006655D3" w:rsidRPr="002B6CBC">
        <w:rPr>
          <w:rFonts w:ascii="Arial" w:eastAsia="Calibri" w:hAnsi="Arial" w:cs="Arial"/>
          <w:sz w:val="24"/>
          <w:szCs w:val="24"/>
        </w:rPr>
        <w:t xml:space="preserve"> chemical composition</w:t>
      </w:r>
      <w:r w:rsidR="00876AB0">
        <w:rPr>
          <w:rFonts w:ascii="Arial" w:eastAsia="Calibri" w:hAnsi="Arial" w:cs="Arial"/>
          <w:sz w:val="24"/>
          <w:szCs w:val="24"/>
        </w:rPr>
        <w:t xml:space="preserve"> of Cs particles</w:t>
      </w:r>
      <w:r w:rsidR="006655D3" w:rsidRPr="002B6CBC">
        <w:rPr>
          <w:rFonts w:ascii="Arial" w:eastAsia="Calibri" w:hAnsi="Arial" w:cs="Arial"/>
          <w:sz w:val="24"/>
          <w:szCs w:val="24"/>
        </w:rPr>
        <w:t>.</w:t>
      </w:r>
      <w:r w:rsidR="006655D3">
        <w:rPr>
          <w:rFonts w:ascii="Arial" w:eastAsia="Calibri" w:hAnsi="Arial" w:cs="Arial"/>
          <w:sz w:val="24"/>
          <w:szCs w:val="24"/>
        </w:rPr>
        <w:t xml:space="preserve"> Results </w:t>
      </w:r>
      <w:r w:rsidR="00D63087">
        <w:rPr>
          <w:rFonts w:ascii="Arial" w:eastAsia="Calibri" w:hAnsi="Arial" w:cs="Arial"/>
          <w:sz w:val="24"/>
          <w:szCs w:val="24"/>
        </w:rPr>
        <w:t xml:space="preserve">must </w:t>
      </w:r>
      <w:r w:rsidR="006655D3">
        <w:rPr>
          <w:rFonts w:ascii="Arial" w:eastAsia="Calibri" w:hAnsi="Arial" w:cs="Arial"/>
          <w:sz w:val="24"/>
          <w:szCs w:val="24"/>
        </w:rPr>
        <w:t>be expressed as atomic concentrations</w:t>
      </w:r>
      <w:r w:rsidR="00876AB0">
        <w:rPr>
          <w:rFonts w:ascii="Arial" w:eastAsia="Calibri" w:hAnsi="Arial" w:cs="Arial"/>
          <w:sz w:val="24"/>
          <w:szCs w:val="24"/>
        </w:rPr>
        <w:t xml:space="preserve"> (atomic %).</w:t>
      </w:r>
    </w:p>
    <w:p w14:paraId="2B9EABA8" w14:textId="134233CE" w:rsidR="005632D5" w:rsidRPr="00EC3396" w:rsidRDefault="00D56BCF" w:rsidP="00EC3396">
      <w:pPr>
        <w:pStyle w:val="ListParagraph"/>
        <w:numPr>
          <w:ilvl w:val="0"/>
          <w:numId w:val="15"/>
        </w:numPr>
        <w:spacing w:before="240" w:after="120" w:line="276" w:lineRule="auto"/>
        <w:contextualSpacing w:val="0"/>
        <w:jc w:val="both"/>
        <w:rPr>
          <w:rStyle w:val="normaltextrun1"/>
          <w:rFonts w:ascii="Arial" w:eastAsia="Calibri" w:hAnsi="Arial" w:cs="Arial"/>
          <w:b/>
          <w:bCs/>
          <w:sz w:val="24"/>
          <w:szCs w:val="24"/>
          <w:lang w:val="x-none"/>
        </w:rPr>
      </w:pPr>
      <w:r w:rsidRPr="006655D3">
        <w:rPr>
          <w:rFonts w:ascii="Arial" w:eastAsia="Calibri" w:hAnsi="Arial" w:cs="Arial"/>
          <w:sz w:val="24"/>
          <w:szCs w:val="24"/>
        </w:rPr>
        <w:t>O</w:t>
      </w:r>
      <w:r w:rsidR="002B6CBC" w:rsidRPr="006655D3">
        <w:rPr>
          <w:rFonts w:ascii="Arial" w:eastAsia="Calibri" w:hAnsi="Arial" w:cs="Arial"/>
          <w:sz w:val="24"/>
          <w:szCs w:val="24"/>
        </w:rPr>
        <w:t xml:space="preserve">ne </w:t>
      </w:r>
      <w:r w:rsidRPr="006655D3">
        <w:rPr>
          <w:rFonts w:ascii="Arial" w:eastAsia="Calibri" w:hAnsi="Arial" w:cs="Arial"/>
          <w:sz w:val="24"/>
          <w:szCs w:val="24"/>
        </w:rPr>
        <w:t xml:space="preserve">(1) </w:t>
      </w:r>
      <w:r w:rsidR="002B6CBC" w:rsidRPr="006655D3">
        <w:rPr>
          <w:rFonts w:ascii="Arial" w:eastAsia="Calibri" w:hAnsi="Arial" w:cs="Arial"/>
          <w:sz w:val="24"/>
          <w:szCs w:val="24"/>
        </w:rPr>
        <w:t xml:space="preserve">set of </w:t>
      </w:r>
      <w:r w:rsidRPr="006655D3">
        <w:rPr>
          <w:rFonts w:ascii="Arial" w:eastAsia="Calibri" w:hAnsi="Arial" w:cs="Arial"/>
          <w:sz w:val="24"/>
          <w:szCs w:val="24"/>
        </w:rPr>
        <w:t xml:space="preserve">EDX </w:t>
      </w:r>
      <w:r w:rsidR="002B6CBC" w:rsidRPr="006655D3">
        <w:rPr>
          <w:rFonts w:ascii="Arial" w:eastAsia="Calibri" w:hAnsi="Arial" w:cs="Arial"/>
          <w:sz w:val="24"/>
          <w:szCs w:val="24"/>
        </w:rPr>
        <w:t xml:space="preserve">elemental maps is required per sample. </w:t>
      </w:r>
      <w:r w:rsidR="002B6CBC" w:rsidRPr="00EC3396">
        <w:rPr>
          <w:rStyle w:val="normaltextrun1"/>
          <w:rFonts w:ascii="Arial" w:eastAsia="Calibri" w:hAnsi="Arial" w:cs="Arial"/>
          <w:sz w:val="24"/>
          <w:szCs w:val="24"/>
        </w:rPr>
        <w:t xml:space="preserve">It is expected that Cs and chlorine (Cl) are the two major elements in all particles. Minor constituents may include carbon (C), oxygen (O), aluminium (Al), silicon (Si), and titanium (Ti). </w:t>
      </w:r>
    </w:p>
    <w:p w14:paraId="1D5057F6" w14:textId="4476C551" w:rsidR="00B44063" w:rsidRPr="005632D5" w:rsidRDefault="005632D5" w:rsidP="005632D5">
      <w:pPr>
        <w:pStyle w:val="ListParagraph"/>
        <w:numPr>
          <w:ilvl w:val="0"/>
          <w:numId w:val="15"/>
        </w:numPr>
        <w:spacing w:before="240" w:after="120" w:line="276" w:lineRule="auto"/>
        <w:ind w:left="714" w:hanging="357"/>
        <w:contextualSpacing w:val="0"/>
        <w:jc w:val="both"/>
        <w:rPr>
          <w:rStyle w:val="normaltextrun1"/>
          <w:rFonts w:ascii="Arial" w:eastAsia="Calibri" w:hAnsi="Arial" w:cs="Arial"/>
          <w:b/>
          <w:bCs/>
          <w:sz w:val="24"/>
          <w:szCs w:val="24"/>
          <w:lang w:val="x-none"/>
        </w:rPr>
      </w:pPr>
      <w:r w:rsidRPr="005632D5">
        <w:rPr>
          <w:rStyle w:val="normaltextrun1"/>
          <w:rFonts w:ascii="Arial" w:eastAsia="Calibri" w:hAnsi="Arial" w:cs="Arial"/>
          <w:sz w:val="24"/>
          <w:szCs w:val="24"/>
        </w:rPr>
        <w:t xml:space="preserve">Where possible, Cs </w:t>
      </w:r>
      <w:r w:rsidR="00230833">
        <w:rPr>
          <w:rStyle w:val="normaltextrun1"/>
          <w:rFonts w:ascii="Arial" w:eastAsia="Calibri" w:hAnsi="Arial" w:cs="Arial"/>
          <w:sz w:val="24"/>
          <w:szCs w:val="24"/>
        </w:rPr>
        <w:t>particles enriched with</w:t>
      </w:r>
      <w:r w:rsidRPr="005632D5">
        <w:rPr>
          <w:rStyle w:val="normaltextrun1"/>
          <w:rFonts w:ascii="Arial" w:eastAsia="Calibri" w:hAnsi="Arial" w:cs="Arial"/>
          <w:sz w:val="24"/>
          <w:szCs w:val="24"/>
        </w:rPr>
        <w:t xml:space="preserve"> minor elements should be prioritised (over “pure” CsCl particles) for elemental mapping characterisation.</w:t>
      </w:r>
    </w:p>
    <w:p w14:paraId="42874938" w14:textId="08E28F90" w:rsidR="00CD7319" w:rsidRPr="005632D5" w:rsidRDefault="001C06F6" w:rsidP="005632D5">
      <w:pPr>
        <w:pStyle w:val="ListParagraph"/>
        <w:numPr>
          <w:ilvl w:val="0"/>
          <w:numId w:val="18"/>
        </w:numPr>
        <w:spacing w:before="240" w:after="120" w:line="276" w:lineRule="auto"/>
        <w:contextualSpacing w:val="0"/>
        <w:jc w:val="both"/>
        <w:rPr>
          <w:rStyle w:val="normaltextrun1"/>
          <w:rFonts w:ascii="Arial" w:eastAsia="Calibri" w:hAnsi="Arial" w:cs="Arial"/>
          <w:b/>
          <w:bCs/>
          <w:sz w:val="24"/>
          <w:szCs w:val="24"/>
          <w:lang w:val="x-none"/>
        </w:rPr>
      </w:pPr>
      <w:r>
        <w:rPr>
          <w:rFonts w:ascii="Arial" w:eastAsia="Calibri" w:hAnsi="Arial" w:cs="Arial"/>
          <w:sz w:val="24"/>
          <w:szCs w:val="24"/>
        </w:rPr>
        <w:t>Defra</w:t>
      </w:r>
      <w:r w:rsidR="00CD7319">
        <w:rPr>
          <w:rFonts w:ascii="Arial" w:eastAsia="Calibri" w:hAnsi="Arial" w:cs="Arial"/>
          <w:sz w:val="24"/>
          <w:szCs w:val="24"/>
        </w:rPr>
        <w:t xml:space="preserve"> recognise</w:t>
      </w:r>
      <w:r>
        <w:rPr>
          <w:rFonts w:ascii="Arial" w:eastAsia="Calibri" w:hAnsi="Arial" w:cs="Arial"/>
          <w:sz w:val="24"/>
          <w:szCs w:val="24"/>
        </w:rPr>
        <w:t>s</w:t>
      </w:r>
      <w:r w:rsidR="00CD7319">
        <w:rPr>
          <w:rFonts w:ascii="Arial" w:eastAsia="Calibri" w:hAnsi="Arial" w:cs="Arial"/>
          <w:sz w:val="24"/>
          <w:szCs w:val="24"/>
        </w:rPr>
        <w:t xml:space="preserve"> that C and O</w:t>
      </w:r>
      <w:r w:rsidR="00CD7319" w:rsidRPr="00CD731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may be</w:t>
      </w:r>
      <w:r w:rsidR="00CD7319">
        <w:rPr>
          <w:rFonts w:ascii="Arial" w:eastAsia="Calibri" w:hAnsi="Arial" w:cs="Arial"/>
          <w:sz w:val="24"/>
          <w:szCs w:val="24"/>
        </w:rPr>
        <w:t xml:space="preserve"> present as ubiquitous contamination and</w:t>
      </w:r>
      <w:r w:rsidR="00CD7319" w:rsidRPr="00CD7319">
        <w:rPr>
          <w:rFonts w:ascii="Arial" w:eastAsia="Calibri" w:hAnsi="Arial" w:cs="Arial"/>
          <w:sz w:val="24"/>
          <w:szCs w:val="24"/>
        </w:rPr>
        <w:t xml:space="preserve"> </w:t>
      </w:r>
      <w:r w:rsidR="008C02D9">
        <w:rPr>
          <w:rFonts w:ascii="Arial" w:eastAsia="Calibri" w:hAnsi="Arial" w:cs="Arial"/>
          <w:sz w:val="24"/>
          <w:szCs w:val="24"/>
        </w:rPr>
        <w:t xml:space="preserve">it may not be possible </w:t>
      </w:r>
      <w:r w:rsidR="00CD7319">
        <w:rPr>
          <w:rFonts w:ascii="Arial" w:eastAsia="Calibri" w:hAnsi="Arial" w:cs="Arial"/>
          <w:sz w:val="24"/>
          <w:szCs w:val="24"/>
        </w:rPr>
        <w:t>to reliably</w:t>
      </w:r>
      <w:r w:rsidR="00CD7319" w:rsidRPr="00CD7319">
        <w:rPr>
          <w:rFonts w:ascii="Arial" w:eastAsia="Calibri" w:hAnsi="Arial" w:cs="Arial"/>
          <w:sz w:val="24"/>
          <w:szCs w:val="24"/>
        </w:rPr>
        <w:t xml:space="preserve"> quantif</w:t>
      </w:r>
      <w:r>
        <w:rPr>
          <w:rFonts w:ascii="Arial" w:eastAsia="Calibri" w:hAnsi="Arial" w:cs="Arial"/>
          <w:sz w:val="24"/>
          <w:szCs w:val="24"/>
        </w:rPr>
        <w:t>y</w:t>
      </w:r>
      <w:r w:rsidR="00CD7319" w:rsidRPr="00CD7319">
        <w:rPr>
          <w:rFonts w:ascii="Arial" w:eastAsia="Calibri" w:hAnsi="Arial" w:cs="Arial"/>
          <w:sz w:val="24"/>
          <w:szCs w:val="24"/>
        </w:rPr>
        <w:t xml:space="preserve"> </w:t>
      </w:r>
      <w:r w:rsidR="00CD7319">
        <w:rPr>
          <w:rFonts w:ascii="Arial" w:eastAsia="Calibri" w:hAnsi="Arial" w:cs="Arial"/>
          <w:sz w:val="24"/>
          <w:szCs w:val="24"/>
        </w:rPr>
        <w:t xml:space="preserve">their presence in Cs </w:t>
      </w:r>
      <w:r>
        <w:rPr>
          <w:rFonts w:ascii="Arial" w:eastAsia="Calibri" w:hAnsi="Arial" w:cs="Arial"/>
          <w:sz w:val="24"/>
          <w:szCs w:val="24"/>
        </w:rPr>
        <w:t xml:space="preserve">bearing </w:t>
      </w:r>
      <w:r w:rsidR="00CD7319">
        <w:rPr>
          <w:rFonts w:ascii="Arial" w:eastAsia="Calibri" w:hAnsi="Arial" w:cs="Arial"/>
          <w:sz w:val="24"/>
          <w:szCs w:val="24"/>
        </w:rPr>
        <w:t>particles.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2093960A" w14:textId="21949DBC" w:rsidR="006847CF" w:rsidRPr="003E10A9" w:rsidRDefault="00721F56" w:rsidP="00E16DC5">
      <w:pPr>
        <w:pStyle w:val="paragraph"/>
        <w:spacing w:before="240" w:after="120" w:line="276" w:lineRule="auto"/>
        <w:jc w:val="both"/>
        <w:textAlignment w:val="baseline"/>
        <w:rPr>
          <w:rStyle w:val="eop"/>
          <w:rFonts w:ascii="Arial" w:hAnsi="Arial" w:cs="Arial"/>
          <w:color w:val="000000"/>
          <w:lang w:val="x-none"/>
        </w:rPr>
      </w:pPr>
      <w:r w:rsidRPr="00BF7482">
        <w:rPr>
          <w:rStyle w:val="normaltextrun1"/>
          <w:rFonts w:ascii="Arial" w:hAnsi="Arial" w:cs="Arial"/>
          <w:b/>
          <w:bCs/>
          <w:color w:val="000000"/>
          <w:sz w:val="28"/>
          <w:szCs w:val="28"/>
        </w:rPr>
        <w:t>E0</w:t>
      </w:r>
      <w:r w:rsidR="00A77473">
        <w:rPr>
          <w:rStyle w:val="normaltextrun1"/>
          <w:rFonts w:ascii="Arial" w:hAnsi="Arial" w:cs="Arial"/>
          <w:b/>
          <w:bCs/>
          <w:color w:val="000000"/>
          <w:sz w:val="28"/>
          <w:szCs w:val="28"/>
        </w:rPr>
        <w:t>2</w:t>
      </w:r>
      <w:r w:rsidR="00F56C34">
        <w:rPr>
          <w:rStyle w:val="normaltextrun1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bookmarkEnd w:id="1"/>
      <w:r w:rsidRPr="00B10B88">
        <w:rPr>
          <w:rStyle w:val="eop"/>
          <w:rFonts w:ascii="Arial" w:hAnsi="Arial" w:cs="Arial"/>
          <w:b/>
          <w:bCs/>
          <w:color w:val="000000"/>
          <w:sz w:val="28"/>
          <w:szCs w:val="28"/>
        </w:rPr>
        <w:t xml:space="preserve">Project </w:t>
      </w:r>
      <w:r w:rsidR="00D300BD">
        <w:rPr>
          <w:rStyle w:val="eop"/>
          <w:rFonts w:ascii="Arial" w:hAnsi="Arial" w:cs="Arial"/>
          <w:b/>
          <w:bCs/>
          <w:color w:val="000000"/>
          <w:sz w:val="28"/>
          <w:szCs w:val="28"/>
        </w:rPr>
        <w:t>Timetable</w:t>
      </w:r>
      <w:r w:rsidR="00D8474E">
        <w:rPr>
          <w:rStyle w:val="eop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E43122">
        <w:rPr>
          <w:rStyle w:val="eop"/>
          <w:rFonts w:ascii="Arial" w:hAnsi="Arial" w:cs="Arial"/>
          <w:b/>
          <w:bCs/>
          <w:color w:val="000000"/>
          <w:sz w:val="28"/>
          <w:szCs w:val="28"/>
        </w:rPr>
        <w:t>(</w:t>
      </w:r>
      <w:r w:rsidR="00E43122" w:rsidRPr="00B10B88">
        <w:rPr>
          <w:rStyle w:val="normaltextrun1"/>
          <w:rFonts w:ascii="Arial" w:hAnsi="Arial" w:cs="Arial"/>
          <w:b/>
          <w:bCs/>
          <w:color w:val="000000"/>
          <w:sz w:val="28"/>
          <w:szCs w:val="28"/>
        </w:rPr>
        <w:t xml:space="preserve">Weighting: </w:t>
      </w:r>
      <w:r w:rsidR="00365872">
        <w:rPr>
          <w:rStyle w:val="normaltextrun1"/>
          <w:rFonts w:ascii="Arial" w:hAnsi="Arial" w:cs="Arial"/>
          <w:b/>
          <w:bCs/>
          <w:color w:val="000000"/>
          <w:sz w:val="28"/>
          <w:szCs w:val="28"/>
        </w:rPr>
        <w:t>4</w:t>
      </w:r>
      <w:r w:rsidR="00E43122" w:rsidRPr="00B10B88">
        <w:rPr>
          <w:rStyle w:val="normaltextrun1"/>
          <w:rFonts w:ascii="Arial" w:hAnsi="Arial" w:cs="Arial"/>
          <w:b/>
          <w:bCs/>
          <w:color w:val="000000"/>
          <w:sz w:val="28"/>
          <w:szCs w:val="28"/>
        </w:rPr>
        <w:t>0%) </w:t>
      </w:r>
      <w:r w:rsidR="00E43122" w:rsidRPr="00B10B88">
        <w:rPr>
          <w:rStyle w:val="eop"/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5D5480B4" w14:textId="4EEC8481" w:rsidR="0068671F" w:rsidRPr="00B265BB" w:rsidRDefault="0068671F" w:rsidP="00E16DC5">
      <w:pPr>
        <w:spacing w:before="240"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x-none" w:eastAsia="en-GB"/>
        </w:rPr>
      </w:pPr>
      <w:r w:rsidRPr="00B265BB">
        <w:rPr>
          <w:rFonts w:ascii="Arial" w:eastAsia="Times New Roman" w:hAnsi="Arial" w:cs="Arial"/>
          <w:color w:val="000000"/>
          <w:sz w:val="24"/>
          <w:szCs w:val="24"/>
          <w:lang w:val="x-none" w:eastAsia="en-GB"/>
        </w:rPr>
        <w:t xml:space="preserve">Please provide details of the proposed </w:t>
      </w:r>
      <w:r w:rsidR="006764BB" w:rsidRPr="00B265B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project </w:t>
      </w:r>
      <w:r w:rsidRPr="00B265BB">
        <w:rPr>
          <w:rFonts w:ascii="Arial" w:eastAsia="Times New Roman" w:hAnsi="Arial" w:cs="Arial"/>
          <w:color w:val="000000"/>
          <w:sz w:val="24"/>
          <w:szCs w:val="24"/>
          <w:lang w:val="x-none" w:eastAsia="en-GB"/>
        </w:rPr>
        <w:t xml:space="preserve">timetable </w:t>
      </w:r>
      <w:r w:rsidR="003E10A9" w:rsidRPr="00B265B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as</w:t>
      </w:r>
      <w:r w:rsidRPr="00B265BB">
        <w:rPr>
          <w:rFonts w:ascii="Arial" w:eastAsia="Times New Roman" w:hAnsi="Arial" w:cs="Arial"/>
          <w:color w:val="000000"/>
          <w:sz w:val="24"/>
          <w:szCs w:val="24"/>
          <w:lang w:val="x-none" w:eastAsia="en-GB"/>
        </w:rPr>
        <w:t xml:space="preserve"> a Gantt chart</w:t>
      </w:r>
      <w:r w:rsidR="003E10A9" w:rsidRPr="00B265B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(or similar).</w:t>
      </w:r>
      <w:r w:rsidRPr="00B265BB">
        <w:rPr>
          <w:rFonts w:ascii="Arial" w:eastAsia="Times New Roman" w:hAnsi="Arial" w:cs="Arial"/>
          <w:color w:val="000000"/>
          <w:sz w:val="24"/>
          <w:szCs w:val="24"/>
          <w:lang w:val="x-none" w:eastAsia="en-GB"/>
        </w:rPr>
        <w:t xml:space="preserve"> </w:t>
      </w:r>
    </w:p>
    <w:p w14:paraId="0DDA6A3C" w14:textId="71FBB2CB" w:rsidR="0068671F" w:rsidRPr="00B265BB" w:rsidRDefault="0068671F" w:rsidP="00E16DC5">
      <w:pPr>
        <w:spacing w:before="240"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x-none" w:eastAsia="en-GB"/>
        </w:rPr>
      </w:pPr>
      <w:r w:rsidRPr="00D56BCF">
        <w:rPr>
          <w:rFonts w:ascii="Arial" w:eastAsia="Times New Roman" w:hAnsi="Arial" w:cs="Arial"/>
          <w:b/>
          <w:bCs/>
          <w:color w:val="000000"/>
          <w:sz w:val="24"/>
          <w:szCs w:val="24"/>
          <w:lang w:val="x-none" w:eastAsia="en-GB"/>
        </w:rPr>
        <w:t>Your response must be a maximum of 1 side of A4, font size 12</w:t>
      </w:r>
      <w:r w:rsidR="003E10A9" w:rsidRPr="00B265B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r w:rsidRPr="00B265BB">
        <w:rPr>
          <w:rFonts w:ascii="Arial" w:eastAsia="Times New Roman" w:hAnsi="Arial" w:cs="Arial"/>
          <w:color w:val="000000"/>
          <w:sz w:val="24"/>
          <w:szCs w:val="24"/>
          <w:lang w:val="x-none" w:eastAsia="en-GB"/>
        </w:rPr>
        <w:t xml:space="preserve">Any responses exceeding 1 side of A4 will not be evaluated beyond the last page. Please </w:t>
      </w:r>
      <w:r w:rsidR="00AC780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submit</w:t>
      </w:r>
      <w:r w:rsidR="00AC780C" w:rsidRPr="00B265BB">
        <w:rPr>
          <w:rFonts w:ascii="Arial" w:eastAsia="Times New Roman" w:hAnsi="Arial" w:cs="Arial"/>
          <w:color w:val="000000"/>
          <w:sz w:val="24"/>
          <w:szCs w:val="24"/>
          <w:lang w:val="x-none" w:eastAsia="en-GB"/>
        </w:rPr>
        <w:t xml:space="preserve"> </w:t>
      </w:r>
      <w:r w:rsidRPr="00B265BB">
        <w:rPr>
          <w:rFonts w:ascii="Arial" w:eastAsia="Times New Roman" w:hAnsi="Arial" w:cs="Arial"/>
          <w:color w:val="000000"/>
          <w:sz w:val="24"/>
          <w:szCs w:val="24"/>
          <w:lang w:val="x-none" w:eastAsia="en-GB"/>
        </w:rPr>
        <w:t>a document with the filename: ‘E0</w:t>
      </w:r>
      <w:r w:rsidR="003E10A9" w:rsidRPr="00B265B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Pr="00B265BB">
        <w:rPr>
          <w:rFonts w:ascii="Arial" w:eastAsia="Times New Roman" w:hAnsi="Arial" w:cs="Arial"/>
          <w:color w:val="000000"/>
          <w:sz w:val="24"/>
          <w:szCs w:val="24"/>
          <w:lang w:val="x-none" w:eastAsia="en-GB"/>
        </w:rPr>
        <w:t>_Your Company Name’.</w:t>
      </w:r>
    </w:p>
    <w:p w14:paraId="642871A1" w14:textId="1A930E88" w:rsidR="0068671F" w:rsidRPr="00E16DC5" w:rsidRDefault="0068671F" w:rsidP="00E16DC5">
      <w:pPr>
        <w:spacing w:before="240"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265BB">
        <w:rPr>
          <w:rFonts w:ascii="Arial" w:eastAsia="Calibri" w:hAnsi="Arial" w:cs="Arial"/>
          <w:color w:val="000000"/>
          <w:sz w:val="24"/>
          <w:szCs w:val="24"/>
        </w:rPr>
        <w:t>Your response must include the following:</w:t>
      </w:r>
      <w:r w:rsidRPr="00B265B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4554482B" w14:textId="694BC989" w:rsidR="0068671F" w:rsidRPr="00E16DC5" w:rsidRDefault="0068671F" w:rsidP="00E16DC5">
      <w:pPr>
        <w:numPr>
          <w:ilvl w:val="0"/>
          <w:numId w:val="10"/>
        </w:numPr>
        <w:spacing w:before="240"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en-GB"/>
        </w:rPr>
      </w:pPr>
      <w:r w:rsidRPr="00B265BB">
        <w:rPr>
          <w:rFonts w:ascii="Arial" w:eastAsia="Times New Roman" w:hAnsi="Arial" w:cs="Arial"/>
          <w:color w:val="000000"/>
          <w:sz w:val="24"/>
          <w:szCs w:val="24"/>
          <w:lang w:val="x-none" w:eastAsia="en-GB"/>
        </w:rPr>
        <w:t xml:space="preserve">A Gantt chart (or similar) illustrating the </w:t>
      </w:r>
      <w:r w:rsidR="002B7F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proposed project timetable</w:t>
      </w:r>
      <w:r w:rsidRPr="00B265BB">
        <w:rPr>
          <w:rFonts w:ascii="Arial" w:eastAsia="Times New Roman" w:hAnsi="Arial" w:cs="Arial"/>
          <w:color w:val="000000"/>
          <w:sz w:val="24"/>
          <w:szCs w:val="24"/>
          <w:lang w:val="x-none" w:eastAsia="en-GB"/>
        </w:rPr>
        <w:t xml:space="preserve">. This </w:t>
      </w:r>
      <w:r w:rsidR="002B7F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should </w:t>
      </w:r>
      <w:r w:rsidRPr="00B265BB">
        <w:rPr>
          <w:rFonts w:ascii="Arial" w:eastAsia="Times New Roman" w:hAnsi="Arial" w:cs="Arial"/>
          <w:color w:val="000000"/>
          <w:sz w:val="24"/>
          <w:szCs w:val="24"/>
          <w:lang w:val="x-none" w:eastAsia="en-GB"/>
        </w:rPr>
        <w:t xml:space="preserve">include </w:t>
      </w:r>
      <w:r w:rsidR="002B7F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milestones</w:t>
      </w:r>
      <w:r w:rsidRPr="00B265BB">
        <w:rPr>
          <w:rFonts w:ascii="Arial" w:eastAsia="Times New Roman" w:hAnsi="Arial" w:cs="Arial"/>
          <w:color w:val="000000"/>
          <w:sz w:val="24"/>
          <w:szCs w:val="24"/>
          <w:lang w:val="x-none" w:eastAsia="en-GB"/>
        </w:rPr>
        <w:t xml:space="preserve"> and occasions where Defra input would be required.</w:t>
      </w:r>
    </w:p>
    <w:p w14:paraId="388EBCE1" w14:textId="77777777" w:rsidR="00C1443C" w:rsidRDefault="00C1443C" w:rsidP="008F01AD">
      <w:pPr>
        <w:pStyle w:val="paragraph"/>
        <w:spacing w:before="240" w:after="120" w:line="276" w:lineRule="auto"/>
        <w:jc w:val="both"/>
        <w:textAlignment w:val="baseline"/>
        <w:rPr>
          <w:rStyle w:val="normaltextrun1"/>
          <w:rFonts w:ascii="Arial" w:hAnsi="Arial" w:cs="Arial"/>
          <w:b/>
          <w:bCs/>
          <w:color w:val="000000"/>
          <w:sz w:val="28"/>
          <w:szCs w:val="28"/>
        </w:rPr>
      </w:pPr>
    </w:p>
    <w:p w14:paraId="6BB51BD3" w14:textId="0EF71935" w:rsidR="008F01AD" w:rsidRPr="00B265BB" w:rsidRDefault="008F01AD" w:rsidP="008F01AD">
      <w:pPr>
        <w:pStyle w:val="paragraph"/>
        <w:spacing w:before="240" w:after="120" w:line="276" w:lineRule="auto"/>
        <w:jc w:val="both"/>
        <w:textAlignment w:val="baseline"/>
        <w:rPr>
          <w:rStyle w:val="eop"/>
          <w:rFonts w:ascii="Arial" w:hAnsi="Arial" w:cs="Arial"/>
          <w:b/>
          <w:bCs/>
          <w:color w:val="000000"/>
          <w:sz w:val="28"/>
          <w:szCs w:val="28"/>
        </w:rPr>
      </w:pPr>
      <w:r w:rsidRPr="00B265BB">
        <w:rPr>
          <w:rStyle w:val="normaltextrun1"/>
          <w:rFonts w:ascii="Arial" w:hAnsi="Arial" w:cs="Arial"/>
          <w:b/>
          <w:bCs/>
          <w:color w:val="000000"/>
          <w:sz w:val="28"/>
          <w:szCs w:val="28"/>
        </w:rPr>
        <w:lastRenderedPageBreak/>
        <w:t>Technical Evaluation Scoring Criteria (for information) </w:t>
      </w:r>
      <w:r w:rsidRPr="00B265BB">
        <w:rPr>
          <w:rStyle w:val="eop"/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1DF95D5F" w14:textId="56F0C72C" w:rsidR="008F01AD" w:rsidRPr="00B265BB" w:rsidRDefault="008F01AD" w:rsidP="008F01AD">
      <w:pPr>
        <w:pStyle w:val="paragraph"/>
        <w:spacing w:before="240" w:after="120" w:line="276" w:lineRule="auto"/>
        <w:jc w:val="both"/>
        <w:textAlignment w:val="baseline"/>
        <w:rPr>
          <w:rStyle w:val="normaltextrun1"/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Technical </w:t>
      </w:r>
      <w:r w:rsidRPr="00B265BB">
        <w:rPr>
          <w:rFonts w:ascii="Arial" w:eastAsia="Calibri" w:hAnsi="Arial" w:cs="Arial"/>
          <w:b/>
          <w:bCs/>
        </w:rPr>
        <w:t>Questions E01 - E02 will be scored using the following criteria:</w:t>
      </w:r>
    </w:p>
    <w:p w14:paraId="027FD8C3" w14:textId="77777777" w:rsidR="008F01AD" w:rsidRPr="00E16DC5" w:rsidRDefault="008F01AD" w:rsidP="008F01AD">
      <w:pPr>
        <w:pStyle w:val="ListParagraph"/>
        <w:numPr>
          <w:ilvl w:val="0"/>
          <w:numId w:val="2"/>
        </w:numPr>
        <w:spacing w:before="240" w:after="120" w:line="276" w:lineRule="auto"/>
        <w:contextualSpacing w:val="0"/>
        <w:jc w:val="both"/>
        <w:rPr>
          <w:rStyle w:val="normaltextrun1"/>
          <w:rFonts w:ascii="Arial" w:hAnsi="Arial" w:cs="Arial"/>
          <w:sz w:val="24"/>
          <w:szCs w:val="24"/>
        </w:rPr>
      </w:pPr>
      <w:r w:rsidRPr="00B265BB">
        <w:rPr>
          <w:rStyle w:val="normaltextrun1"/>
          <w:rFonts w:ascii="Arial" w:hAnsi="Arial" w:cs="Arial"/>
          <w:b/>
          <w:bCs/>
          <w:sz w:val="24"/>
          <w:szCs w:val="24"/>
        </w:rPr>
        <w:t xml:space="preserve">For a score of 100: </w:t>
      </w:r>
      <w:r w:rsidRPr="00B265BB">
        <w:rPr>
          <w:rStyle w:val="normaltextrun1"/>
          <w:rFonts w:ascii="Arial" w:hAnsi="Arial" w:cs="Arial"/>
          <w:sz w:val="24"/>
          <w:szCs w:val="24"/>
        </w:rPr>
        <w:t>Excellent - Response is completely relevant and excellent overall. The response is comprehensive, unambiguous, and demonstrates a thorough understanding of the requirement and provides details of how the requirement will be met in full providing additional added value. </w:t>
      </w:r>
      <w:r w:rsidRPr="00B265BB">
        <w:rPr>
          <w:rStyle w:val="eop"/>
          <w:rFonts w:ascii="Arial" w:hAnsi="Arial" w:cs="Arial"/>
          <w:sz w:val="24"/>
          <w:szCs w:val="24"/>
        </w:rPr>
        <w:t> </w:t>
      </w:r>
    </w:p>
    <w:p w14:paraId="7DAB5CBF" w14:textId="77777777" w:rsidR="008F01AD" w:rsidRPr="00E16DC5" w:rsidRDefault="008F01AD" w:rsidP="008F01AD">
      <w:pPr>
        <w:pStyle w:val="ListParagraph"/>
        <w:numPr>
          <w:ilvl w:val="0"/>
          <w:numId w:val="2"/>
        </w:numPr>
        <w:spacing w:before="240" w:after="120" w:line="276" w:lineRule="auto"/>
        <w:contextualSpacing w:val="0"/>
        <w:jc w:val="both"/>
        <w:rPr>
          <w:rStyle w:val="normaltextrun1"/>
          <w:rFonts w:ascii="Arial" w:hAnsi="Arial" w:cs="Arial"/>
          <w:sz w:val="24"/>
          <w:szCs w:val="24"/>
        </w:rPr>
      </w:pPr>
      <w:r w:rsidRPr="00B265BB">
        <w:rPr>
          <w:rStyle w:val="normaltextrun1"/>
          <w:rFonts w:ascii="Arial" w:hAnsi="Arial" w:cs="Arial"/>
          <w:b/>
          <w:bCs/>
          <w:sz w:val="24"/>
          <w:szCs w:val="24"/>
        </w:rPr>
        <w:t xml:space="preserve">For a score of 70: </w:t>
      </w:r>
      <w:r w:rsidRPr="00B265BB">
        <w:rPr>
          <w:rStyle w:val="normaltextrun1"/>
          <w:rFonts w:ascii="Arial" w:hAnsi="Arial" w:cs="Arial"/>
          <w:sz w:val="24"/>
          <w:szCs w:val="24"/>
        </w:rPr>
        <w:t>Good - Response is relevant and good. The response demonstrates a good understanding and provides details on how the requirements will be fulfilled. </w:t>
      </w:r>
    </w:p>
    <w:p w14:paraId="3211F62A" w14:textId="77777777" w:rsidR="008F01AD" w:rsidRPr="00E16DC5" w:rsidRDefault="008F01AD" w:rsidP="008F01AD">
      <w:pPr>
        <w:pStyle w:val="ListParagraph"/>
        <w:numPr>
          <w:ilvl w:val="0"/>
          <w:numId w:val="2"/>
        </w:numPr>
        <w:spacing w:before="240" w:after="120" w:line="276" w:lineRule="auto"/>
        <w:contextualSpacing w:val="0"/>
        <w:jc w:val="both"/>
        <w:rPr>
          <w:rStyle w:val="normaltextrun1"/>
          <w:rFonts w:ascii="Arial" w:hAnsi="Arial" w:cs="Arial"/>
          <w:sz w:val="24"/>
          <w:szCs w:val="24"/>
        </w:rPr>
      </w:pPr>
      <w:r w:rsidRPr="00B265BB">
        <w:rPr>
          <w:rStyle w:val="normaltextrun1"/>
          <w:rFonts w:ascii="Arial" w:hAnsi="Arial" w:cs="Arial"/>
          <w:b/>
          <w:bCs/>
          <w:sz w:val="24"/>
          <w:szCs w:val="24"/>
        </w:rPr>
        <w:t xml:space="preserve">For a score of 50: </w:t>
      </w:r>
      <w:r w:rsidRPr="00B265BB">
        <w:rPr>
          <w:rStyle w:val="normaltextrun1"/>
          <w:rFonts w:ascii="Arial" w:hAnsi="Arial" w:cs="Arial"/>
          <w:sz w:val="24"/>
          <w:szCs w:val="24"/>
        </w:rPr>
        <w:t>Acceptable - Response is relevant and acceptable. The response provides sufficient evidence to fulfil basic requirements. </w:t>
      </w:r>
      <w:r w:rsidRPr="00B265BB">
        <w:rPr>
          <w:rStyle w:val="eop"/>
          <w:rFonts w:ascii="Arial" w:hAnsi="Arial" w:cs="Arial"/>
          <w:sz w:val="24"/>
          <w:szCs w:val="24"/>
        </w:rPr>
        <w:t> </w:t>
      </w:r>
    </w:p>
    <w:p w14:paraId="761D6D84" w14:textId="77777777" w:rsidR="008F01AD" w:rsidRPr="00E16DC5" w:rsidRDefault="008F01AD" w:rsidP="008F01AD">
      <w:pPr>
        <w:pStyle w:val="ListParagraph"/>
        <w:numPr>
          <w:ilvl w:val="0"/>
          <w:numId w:val="2"/>
        </w:numPr>
        <w:spacing w:before="240" w:after="120" w:line="276" w:lineRule="auto"/>
        <w:contextualSpacing w:val="0"/>
        <w:jc w:val="both"/>
        <w:rPr>
          <w:rStyle w:val="normaltextrun1"/>
          <w:rFonts w:ascii="Arial" w:hAnsi="Arial" w:cs="Arial"/>
          <w:sz w:val="24"/>
          <w:szCs w:val="24"/>
        </w:rPr>
      </w:pPr>
      <w:r w:rsidRPr="00B265BB">
        <w:rPr>
          <w:rStyle w:val="normaltextrun1"/>
          <w:rFonts w:ascii="Arial" w:hAnsi="Arial" w:cs="Arial"/>
          <w:b/>
          <w:bCs/>
          <w:sz w:val="24"/>
          <w:szCs w:val="24"/>
        </w:rPr>
        <w:t xml:space="preserve">For a score of 20: </w:t>
      </w:r>
      <w:r w:rsidRPr="00B265BB">
        <w:rPr>
          <w:rStyle w:val="normaltextrun1"/>
          <w:rFonts w:ascii="Arial" w:hAnsi="Arial" w:cs="Arial"/>
          <w:sz w:val="24"/>
          <w:szCs w:val="24"/>
        </w:rPr>
        <w:t>Poor - Response is partially relevant and/or poor. The response addresses some elements of the requirements but contains insufficient / limited detail or explanation to demonstrate how the requirement will be fulfilled. </w:t>
      </w:r>
      <w:r w:rsidRPr="00B265BB">
        <w:rPr>
          <w:rStyle w:val="eop"/>
          <w:rFonts w:ascii="Arial" w:hAnsi="Arial" w:cs="Arial"/>
          <w:sz w:val="24"/>
          <w:szCs w:val="24"/>
        </w:rPr>
        <w:t> </w:t>
      </w:r>
    </w:p>
    <w:p w14:paraId="392C1883" w14:textId="250A80D0" w:rsidR="008F01AD" w:rsidRPr="008F01AD" w:rsidRDefault="008F01AD" w:rsidP="008F01AD">
      <w:pPr>
        <w:pStyle w:val="ListParagraph"/>
        <w:numPr>
          <w:ilvl w:val="0"/>
          <w:numId w:val="2"/>
        </w:numPr>
        <w:spacing w:before="240" w:after="120" w:line="276" w:lineRule="auto"/>
        <w:contextualSpacing w:val="0"/>
        <w:jc w:val="both"/>
        <w:rPr>
          <w:rStyle w:val="eop"/>
          <w:rFonts w:ascii="Arial" w:hAnsi="Arial" w:cs="Arial"/>
          <w:sz w:val="24"/>
          <w:szCs w:val="24"/>
        </w:rPr>
      </w:pPr>
      <w:r w:rsidRPr="00B265BB">
        <w:rPr>
          <w:rStyle w:val="normaltextrun1"/>
          <w:rFonts w:ascii="Arial" w:hAnsi="Arial" w:cs="Arial"/>
          <w:b/>
          <w:bCs/>
          <w:sz w:val="24"/>
          <w:szCs w:val="24"/>
        </w:rPr>
        <w:t xml:space="preserve">For a score of 0: </w:t>
      </w:r>
      <w:r w:rsidRPr="00B265BB">
        <w:rPr>
          <w:rStyle w:val="normaltextrun1"/>
          <w:rFonts w:ascii="Arial" w:hAnsi="Arial" w:cs="Arial"/>
          <w:sz w:val="24"/>
          <w:szCs w:val="24"/>
        </w:rPr>
        <w:t>Unacceptable - Nil or inadequate response. Fails to demonstrate an ability to meet the requirement. </w:t>
      </w:r>
      <w:r w:rsidRPr="00B265BB">
        <w:rPr>
          <w:rStyle w:val="eop"/>
          <w:rFonts w:ascii="Arial" w:hAnsi="Arial" w:cs="Arial"/>
          <w:sz w:val="24"/>
          <w:szCs w:val="24"/>
        </w:rPr>
        <w:t> </w:t>
      </w:r>
    </w:p>
    <w:p w14:paraId="618A5968" w14:textId="5A6D964E" w:rsidR="007714C9" w:rsidRPr="00E16DC5" w:rsidRDefault="007714C9" w:rsidP="00E16DC5">
      <w:pPr>
        <w:pStyle w:val="paragraph"/>
        <w:spacing w:before="240" w:after="120" w:line="276" w:lineRule="auto"/>
        <w:jc w:val="both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8801ED">
        <w:rPr>
          <w:rStyle w:val="eop"/>
          <w:rFonts w:ascii="Arial" w:hAnsi="Arial" w:cs="Arial"/>
          <w:b/>
          <w:bCs/>
          <w:sz w:val="28"/>
          <w:szCs w:val="28"/>
        </w:rPr>
        <w:t>Commercial Evaluation</w:t>
      </w:r>
      <w:r w:rsidR="001C735D">
        <w:rPr>
          <w:rStyle w:val="eop"/>
          <w:rFonts w:ascii="Arial" w:hAnsi="Arial" w:cs="Arial"/>
          <w:b/>
          <w:bCs/>
          <w:sz w:val="28"/>
          <w:szCs w:val="28"/>
        </w:rPr>
        <w:t xml:space="preserve"> Scoring Criteria (for information)</w:t>
      </w:r>
    </w:p>
    <w:p w14:paraId="18C53137" w14:textId="024B6F8D" w:rsidR="007714C9" w:rsidRDefault="007714C9" w:rsidP="00E16DC5">
      <w:pPr>
        <w:pStyle w:val="paragraph"/>
        <w:spacing w:before="240" w:after="120" w:line="276" w:lineRule="auto"/>
        <w:jc w:val="both"/>
        <w:textAlignment w:val="baseline"/>
        <w:rPr>
          <w:rStyle w:val="eop"/>
          <w:rFonts w:ascii="Arial" w:hAnsi="Arial" w:cs="Arial"/>
        </w:rPr>
      </w:pPr>
      <w:r w:rsidRPr="00E24945">
        <w:rPr>
          <w:rStyle w:val="eop"/>
          <w:rFonts w:ascii="Arial" w:hAnsi="Arial" w:cs="Arial"/>
        </w:rPr>
        <w:t>Tenderers will be required to submit</w:t>
      </w:r>
      <w:r>
        <w:rPr>
          <w:rStyle w:val="eop"/>
          <w:rFonts w:ascii="Arial" w:hAnsi="Arial" w:cs="Arial"/>
        </w:rPr>
        <w:t xml:space="preserve"> </w:t>
      </w:r>
      <w:r w:rsidRPr="00E24945">
        <w:rPr>
          <w:rStyle w:val="eop"/>
          <w:rFonts w:ascii="Arial" w:hAnsi="Arial" w:cs="Arial"/>
        </w:rPr>
        <w:t>a total fixed cost for completion of the project</w:t>
      </w:r>
      <w:r w:rsidR="00200B3D" w:rsidRPr="00200B3D">
        <w:t xml:space="preserve"> </w:t>
      </w:r>
      <w:r w:rsidR="00200B3D" w:rsidRPr="00200B3D">
        <w:rPr>
          <w:rStyle w:val="eop"/>
          <w:rFonts w:ascii="Arial" w:hAnsi="Arial" w:cs="Arial"/>
        </w:rPr>
        <w:t xml:space="preserve">and include a breakdown of costs </w:t>
      </w:r>
      <w:r w:rsidR="001D2128">
        <w:rPr>
          <w:rStyle w:val="eop"/>
          <w:rFonts w:ascii="Arial" w:hAnsi="Arial" w:cs="Arial"/>
        </w:rPr>
        <w:t>by</w:t>
      </w:r>
      <w:r w:rsidR="00200B3D" w:rsidRPr="00200B3D">
        <w:rPr>
          <w:rStyle w:val="eop"/>
          <w:rFonts w:ascii="Arial" w:hAnsi="Arial" w:cs="Arial"/>
        </w:rPr>
        <w:t xml:space="preserve"> </w:t>
      </w:r>
      <w:r w:rsidR="00200B3D">
        <w:rPr>
          <w:rStyle w:val="eop"/>
          <w:rFonts w:ascii="Arial" w:hAnsi="Arial" w:cs="Arial"/>
        </w:rPr>
        <w:t>milestone</w:t>
      </w:r>
      <w:r w:rsidRPr="00E24945">
        <w:rPr>
          <w:rStyle w:val="eop"/>
          <w:rFonts w:ascii="Arial" w:hAnsi="Arial" w:cs="Arial"/>
        </w:rPr>
        <w:t>.</w:t>
      </w:r>
      <w:r w:rsidR="00B96B13">
        <w:rPr>
          <w:rStyle w:val="eop"/>
          <w:rFonts w:ascii="Arial" w:hAnsi="Arial" w:cs="Arial"/>
        </w:rPr>
        <w:t xml:space="preserve"> </w:t>
      </w:r>
      <w:r w:rsidR="00263C58">
        <w:rPr>
          <w:rStyle w:val="eop"/>
          <w:rFonts w:ascii="Arial" w:hAnsi="Arial" w:cs="Arial"/>
        </w:rPr>
        <w:t xml:space="preserve">The milestones associated with this project are outlined in the </w:t>
      </w:r>
      <w:r w:rsidR="00B515CE">
        <w:rPr>
          <w:rStyle w:val="eop"/>
          <w:rFonts w:ascii="Arial" w:hAnsi="Arial" w:cs="Arial"/>
        </w:rPr>
        <w:t>Invitation</w:t>
      </w:r>
      <w:r w:rsidR="00263C58">
        <w:rPr>
          <w:rStyle w:val="eop"/>
          <w:rFonts w:ascii="Arial" w:hAnsi="Arial" w:cs="Arial"/>
        </w:rPr>
        <w:t xml:space="preserve"> for </w:t>
      </w:r>
      <w:r w:rsidR="00B515CE">
        <w:rPr>
          <w:rStyle w:val="eop"/>
          <w:rFonts w:ascii="Arial" w:hAnsi="Arial" w:cs="Arial"/>
        </w:rPr>
        <w:t>Q</w:t>
      </w:r>
      <w:r w:rsidR="00263C58">
        <w:rPr>
          <w:rStyle w:val="eop"/>
          <w:rFonts w:ascii="Arial" w:hAnsi="Arial" w:cs="Arial"/>
        </w:rPr>
        <w:t>uotation (</w:t>
      </w:r>
      <w:r w:rsidR="002B6CBC">
        <w:rPr>
          <w:rStyle w:val="eop"/>
          <w:rFonts w:ascii="Arial" w:hAnsi="Arial" w:cs="Arial"/>
        </w:rPr>
        <w:t xml:space="preserve">Section: </w:t>
      </w:r>
      <w:r w:rsidR="00263C58">
        <w:rPr>
          <w:rStyle w:val="eop"/>
          <w:rFonts w:ascii="Arial" w:hAnsi="Arial" w:cs="Arial"/>
        </w:rPr>
        <w:t>Key Timescales).</w:t>
      </w:r>
      <w:r w:rsidRPr="00E24945">
        <w:rPr>
          <w:rStyle w:val="eop"/>
          <w:rFonts w:ascii="Arial" w:hAnsi="Arial" w:cs="Arial"/>
        </w:rPr>
        <w:t xml:space="preserve"> Costs will need to be reasonable and competitive and offer value for money.</w:t>
      </w:r>
      <w:r w:rsidR="00200B3D" w:rsidRPr="00200B3D">
        <w:t xml:space="preserve"> </w:t>
      </w:r>
      <w:r w:rsidR="00FC56BA" w:rsidRPr="00FC56BA">
        <w:rPr>
          <w:rStyle w:val="eop"/>
          <w:rFonts w:ascii="Arial" w:hAnsi="Arial" w:cs="Arial"/>
        </w:rPr>
        <w:t>Please submit a document with the filename: “</w:t>
      </w:r>
      <w:r w:rsidR="00FC56BA">
        <w:rPr>
          <w:rStyle w:val="eop"/>
          <w:rFonts w:ascii="Arial" w:hAnsi="Arial" w:cs="Arial"/>
        </w:rPr>
        <w:t>F</w:t>
      </w:r>
      <w:r w:rsidR="00FC56BA" w:rsidRPr="00FC56BA">
        <w:rPr>
          <w:rStyle w:val="eop"/>
          <w:rFonts w:ascii="Arial" w:hAnsi="Arial" w:cs="Arial"/>
        </w:rPr>
        <w:t>01_Your Company Name”.</w:t>
      </w:r>
    </w:p>
    <w:p w14:paraId="24C55D13" w14:textId="55700E04" w:rsidR="007714C9" w:rsidRPr="00E16DC5" w:rsidRDefault="007714C9" w:rsidP="00E16DC5">
      <w:pPr>
        <w:pStyle w:val="paragraph"/>
        <w:spacing w:before="240" w:after="120" w:line="276" w:lineRule="auto"/>
        <w:jc w:val="both"/>
        <w:textAlignment w:val="baseline"/>
        <w:rPr>
          <w:rStyle w:val="eop"/>
          <w:rFonts w:ascii="Arial" w:hAnsi="Arial" w:cs="Arial"/>
          <w:b/>
          <w:bCs/>
        </w:rPr>
      </w:pPr>
      <w:r w:rsidRPr="00677CD2">
        <w:rPr>
          <w:rStyle w:val="eop"/>
          <w:rFonts w:ascii="Arial" w:hAnsi="Arial" w:cs="Arial"/>
          <w:b/>
          <w:bCs/>
        </w:rPr>
        <w:t>Tender Price</w:t>
      </w:r>
      <w:r w:rsidRPr="00677CD2">
        <w:rPr>
          <w:rStyle w:val="eop"/>
          <w:rFonts w:ascii="Arial" w:hAnsi="Arial" w:cs="Arial"/>
          <w:b/>
          <w:bCs/>
        </w:rPr>
        <w:tab/>
      </w:r>
    </w:p>
    <w:p w14:paraId="7A97A1E7" w14:textId="77777777" w:rsidR="008F66F2" w:rsidRPr="008F66F2" w:rsidRDefault="008F66F2" w:rsidP="00E16DC5">
      <w:pPr>
        <w:pStyle w:val="paragraph"/>
        <w:spacing w:before="240" w:after="120" w:line="276" w:lineRule="auto"/>
        <w:jc w:val="both"/>
        <w:textAlignment w:val="baseline"/>
        <w:rPr>
          <w:rStyle w:val="eop"/>
          <w:rFonts w:ascii="Arial" w:hAnsi="Arial" w:cs="Arial"/>
        </w:rPr>
      </w:pPr>
      <w:r w:rsidRPr="008F66F2">
        <w:rPr>
          <w:rStyle w:val="eop"/>
          <w:rFonts w:ascii="Arial" w:hAnsi="Arial" w:cs="Arial"/>
        </w:rPr>
        <w:t>The calculation used for the commercial evaluation is the following:</w:t>
      </w:r>
    </w:p>
    <w:p w14:paraId="0708E9F7" w14:textId="46D688FE" w:rsidR="008F66F2" w:rsidRDefault="008F66F2" w:rsidP="00E16DC5">
      <w:pPr>
        <w:pStyle w:val="paragraph"/>
        <w:spacing w:before="240" w:after="120" w:line="276" w:lineRule="auto"/>
        <w:jc w:val="both"/>
        <w:textAlignment w:val="baseline"/>
        <w:rPr>
          <w:rStyle w:val="eop"/>
          <w:rFonts w:ascii="Arial" w:hAnsi="Arial" w:cs="Arial"/>
        </w:rPr>
      </w:pPr>
      <w:r w:rsidRPr="008F66F2">
        <w:rPr>
          <w:rStyle w:val="eop"/>
          <w:rFonts w:ascii="Arial" w:hAnsi="Arial" w:cs="Arial"/>
        </w:rPr>
        <w:t>Score =</w:t>
      </w:r>
      <w:r w:rsidRPr="008F66F2">
        <w:rPr>
          <w:rStyle w:val="eop"/>
          <w:rFonts w:ascii="Arial" w:hAnsi="Arial" w:cs="Arial"/>
        </w:rPr>
        <w:tab/>
        <w:t>Lowest Tender Price x</w:t>
      </w:r>
      <w:r w:rsidRPr="008F66F2">
        <w:rPr>
          <w:rStyle w:val="eop"/>
          <w:rFonts w:ascii="Arial" w:hAnsi="Arial" w:cs="Arial"/>
        </w:rPr>
        <w:tab/>
        <w:t>30% Maximum available marks</w:t>
      </w:r>
    </w:p>
    <w:p w14:paraId="3883E0C1" w14:textId="2F525470" w:rsidR="007714C9" w:rsidRDefault="007714C9" w:rsidP="00E16DC5">
      <w:pPr>
        <w:pStyle w:val="paragraph"/>
        <w:spacing w:before="240" w:after="120" w:line="276" w:lineRule="auto"/>
        <w:jc w:val="both"/>
        <w:textAlignment w:val="baseline"/>
        <w:rPr>
          <w:rStyle w:val="eop"/>
          <w:rFonts w:ascii="Arial" w:hAnsi="Arial" w:cs="Arial"/>
        </w:rPr>
      </w:pPr>
      <w:r w:rsidRPr="00E24945">
        <w:rPr>
          <w:rStyle w:val="eop"/>
          <w:rFonts w:ascii="Arial" w:hAnsi="Arial" w:cs="Arial"/>
        </w:rPr>
        <w:t xml:space="preserve">For example, if three Tender Responses are received and Tenderer A has quoted £3,000 as their total price, Tenderer B has quoted £5,000 and Tenderer C has quoted £6,000 then the calculation will be as follows: </w:t>
      </w:r>
    </w:p>
    <w:p w14:paraId="36521013" w14:textId="77777777" w:rsidR="007714C9" w:rsidRPr="00E24945" w:rsidRDefault="007714C9" w:rsidP="00E16DC5">
      <w:pPr>
        <w:pStyle w:val="paragraph"/>
        <w:spacing w:before="240" w:after="120" w:line="276" w:lineRule="auto"/>
        <w:jc w:val="both"/>
        <w:textAlignment w:val="baseline"/>
        <w:rPr>
          <w:rStyle w:val="eop"/>
          <w:rFonts w:ascii="Arial" w:hAnsi="Arial" w:cs="Arial"/>
        </w:rPr>
      </w:pPr>
      <w:r w:rsidRPr="00E24945">
        <w:rPr>
          <w:rStyle w:val="eop"/>
          <w:rFonts w:ascii="Arial" w:hAnsi="Arial" w:cs="Arial"/>
        </w:rPr>
        <w:t>Tenderer A Score = £3000/£3000 x 30% (Maximum available marks) = 30%</w:t>
      </w:r>
    </w:p>
    <w:p w14:paraId="053F7914" w14:textId="77777777" w:rsidR="007714C9" w:rsidRPr="00E24945" w:rsidRDefault="007714C9" w:rsidP="00E16DC5">
      <w:pPr>
        <w:pStyle w:val="paragraph"/>
        <w:spacing w:before="240" w:after="120" w:line="276" w:lineRule="auto"/>
        <w:jc w:val="both"/>
        <w:textAlignment w:val="baseline"/>
        <w:rPr>
          <w:rStyle w:val="eop"/>
          <w:rFonts w:ascii="Arial" w:hAnsi="Arial" w:cs="Arial"/>
        </w:rPr>
      </w:pPr>
      <w:r w:rsidRPr="00E24945">
        <w:rPr>
          <w:rStyle w:val="eop"/>
          <w:rFonts w:ascii="Arial" w:hAnsi="Arial" w:cs="Arial"/>
        </w:rPr>
        <w:t>Tenderer B Score = £3000/£5000 x 30% (Maximum available marks) = 18%</w:t>
      </w:r>
    </w:p>
    <w:p w14:paraId="0C2B5EC2" w14:textId="01A5C7DF" w:rsidR="00D13DA2" w:rsidRPr="00EC1F47" w:rsidRDefault="007714C9" w:rsidP="007E01B8">
      <w:pPr>
        <w:pStyle w:val="paragraph"/>
        <w:spacing w:before="240" w:after="120" w:line="276" w:lineRule="auto"/>
        <w:jc w:val="both"/>
        <w:textAlignment w:val="baseline"/>
        <w:rPr>
          <w:rFonts w:ascii="Arial" w:hAnsi="Arial" w:cs="Arial"/>
        </w:rPr>
      </w:pPr>
      <w:r w:rsidRPr="00E24945">
        <w:rPr>
          <w:rStyle w:val="eop"/>
          <w:rFonts w:ascii="Arial" w:hAnsi="Arial" w:cs="Arial"/>
        </w:rPr>
        <w:t>Tenderer C Score = £3000/£6000 x 30% (Maximum available marks) = 15%</w:t>
      </w:r>
    </w:p>
    <w:sectPr w:rsidR="00D13DA2" w:rsidRPr="00EC1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199A"/>
    <w:multiLevelType w:val="hybridMultilevel"/>
    <w:tmpl w:val="9B06E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673CA"/>
    <w:multiLevelType w:val="hybridMultilevel"/>
    <w:tmpl w:val="D3C6C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33AF5"/>
    <w:multiLevelType w:val="hybridMultilevel"/>
    <w:tmpl w:val="0682E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64726"/>
    <w:multiLevelType w:val="hybridMultilevel"/>
    <w:tmpl w:val="89EA3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965BD"/>
    <w:multiLevelType w:val="hybridMultilevel"/>
    <w:tmpl w:val="B0BA5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52E8B"/>
    <w:multiLevelType w:val="multilevel"/>
    <w:tmpl w:val="9EB650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04A3FC0"/>
    <w:multiLevelType w:val="hybridMultilevel"/>
    <w:tmpl w:val="C01A1A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545144"/>
    <w:multiLevelType w:val="hybridMultilevel"/>
    <w:tmpl w:val="EDF42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25E60"/>
    <w:multiLevelType w:val="hybridMultilevel"/>
    <w:tmpl w:val="8AB25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76EAF"/>
    <w:multiLevelType w:val="hybridMultilevel"/>
    <w:tmpl w:val="02107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2103E"/>
    <w:multiLevelType w:val="hybridMultilevel"/>
    <w:tmpl w:val="B97C3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D67CC"/>
    <w:multiLevelType w:val="hybridMultilevel"/>
    <w:tmpl w:val="9E2EE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B75E3"/>
    <w:multiLevelType w:val="multilevel"/>
    <w:tmpl w:val="CC62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1D451D"/>
    <w:multiLevelType w:val="hybridMultilevel"/>
    <w:tmpl w:val="3D66C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352DE1"/>
    <w:multiLevelType w:val="hybridMultilevel"/>
    <w:tmpl w:val="89E24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26E2B"/>
    <w:multiLevelType w:val="hybridMultilevel"/>
    <w:tmpl w:val="5B589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A74EFE"/>
    <w:multiLevelType w:val="hybridMultilevel"/>
    <w:tmpl w:val="486A9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E48B2"/>
    <w:multiLevelType w:val="hybridMultilevel"/>
    <w:tmpl w:val="2DD6B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0"/>
  </w:num>
  <w:num w:numId="12">
    <w:abstractNumId w:val="10"/>
  </w:num>
  <w:num w:numId="13">
    <w:abstractNumId w:val="6"/>
  </w:num>
  <w:num w:numId="14">
    <w:abstractNumId w:val="2"/>
  </w:num>
  <w:num w:numId="15">
    <w:abstractNumId w:val="1"/>
  </w:num>
  <w:num w:numId="16">
    <w:abstractNumId w:val="9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CF"/>
    <w:rsid w:val="00000BC1"/>
    <w:rsid w:val="00014AB7"/>
    <w:rsid w:val="00014ABD"/>
    <w:rsid w:val="000170AA"/>
    <w:rsid w:val="00027FE0"/>
    <w:rsid w:val="00032692"/>
    <w:rsid w:val="000405D8"/>
    <w:rsid w:val="0005254B"/>
    <w:rsid w:val="00062FBB"/>
    <w:rsid w:val="00071379"/>
    <w:rsid w:val="00075997"/>
    <w:rsid w:val="000968AC"/>
    <w:rsid w:val="000A2F80"/>
    <w:rsid w:val="000A7B5D"/>
    <w:rsid w:val="000C7EB1"/>
    <w:rsid w:val="000D55CE"/>
    <w:rsid w:val="00125548"/>
    <w:rsid w:val="00140D3A"/>
    <w:rsid w:val="001734BE"/>
    <w:rsid w:val="001A3F6B"/>
    <w:rsid w:val="001B3B23"/>
    <w:rsid w:val="001B3C19"/>
    <w:rsid w:val="001C06F6"/>
    <w:rsid w:val="001C735D"/>
    <w:rsid w:val="001D2128"/>
    <w:rsid w:val="001D784C"/>
    <w:rsid w:val="001E4273"/>
    <w:rsid w:val="00200B3D"/>
    <w:rsid w:val="0021646D"/>
    <w:rsid w:val="00230833"/>
    <w:rsid w:val="00236B30"/>
    <w:rsid w:val="0024788F"/>
    <w:rsid w:val="00263C58"/>
    <w:rsid w:val="00274110"/>
    <w:rsid w:val="00284D82"/>
    <w:rsid w:val="00294102"/>
    <w:rsid w:val="002973A4"/>
    <w:rsid w:val="002B6CBC"/>
    <w:rsid w:val="002B7FCD"/>
    <w:rsid w:val="002D33E1"/>
    <w:rsid w:val="002E6890"/>
    <w:rsid w:val="002F0B4F"/>
    <w:rsid w:val="002F1399"/>
    <w:rsid w:val="002F59DF"/>
    <w:rsid w:val="0030593F"/>
    <w:rsid w:val="003271EC"/>
    <w:rsid w:val="00330DDF"/>
    <w:rsid w:val="00335A38"/>
    <w:rsid w:val="003506E4"/>
    <w:rsid w:val="0035137E"/>
    <w:rsid w:val="00365872"/>
    <w:rsid w:val="003B03BB"/>
    <w:rsid w:val="003C2E0C"/>
    <w:rsid w:val="003C3EFF"/>
    <w:rsid w:val="003C6890"/>
    <w:rsid w:val="003D33C2"/>
    <w:rsid w:val="003E10A9"/>
    <w:rsid w:val="003E736A"/>
    <w:rsid w:val="003F199D"/>
    <w:rsid w:val="00406875"/>
    <w:rsid w:val="00410F1D"/>
    <w:rsid w:val="00416C74"/>
    <w:rsid w:val="004723C2"/>
    <w:rsid w:val="004A2268"/>
    <w:rsid w:val="004A2D5D"/>
    <w:rsid w:val="004A783E"/>
    <w:rsid w:val="004B3410"/>
    <w:rsid w:val="004B5EC6"/>
    <w:rsid w:val="004C265A"/>
    <w:rsid w:val="004D0C4D"/>
    <w:rsid w:val="004D1B58"/>
    <w:rsid w:val="004D5DA6"/>
    <w:rsid w:val="004D7692"/>
    <w:rsid w:val="004E1FD0"/>
    <w:rsid w:val="00532355"/>
    <w:rsid w:val="00562401"/>
    <w:rsid w:val="00562547"/>
    <w:rsid w:val="005632D5"/>
    <w:rsid w:val="00572880"/>
    <w:rsid w:val="0058775F"/>
    <w:rsid w:val="00597785"/>
    <w:rsid w:val="005A61D9"/>
    <w:rsid w:val="005B6569"/>
    <w:rsid w:val="005E2FB4"/>
    <w:rsid w:val="005F1541"/>
    <w:rsid w:val="006167D0"/>
    <w:rsid w:val="00622BF0"/>
    <w:rsid w:val="00627C38"/>
    <w:rsid w:val="0064365C"/>
    <w:rsid w:val="006573A2"/>
    <w:rsid w:val="006655D3"/>
    <w:rsid w:val="0066643A"/>
    <w:rsid w:val="006714AC"/>
    <w:rsid w:val="006764BB"/>
    <w:rsid w:val="00683D9D"/>
    <w:rsid w:val="006847CF"/>
    <w:rsid w:val="0068671F"/>
    <w:rsid w:val="0069315C"/>
    <w:rsid w:val="006A1F84"/>
    <w:rsid w:val="006A2228"/>
    <w:rsid w:val="006A2B3B"/>
    <w:rsid w:val="006B4BAA"/>
    <w:rsid w:val="006D2528"/>
    <w:rsid w:val="006F199F"/>
    <w:rsid w:val="006F7A2A"/>
    <w:rsid w:val="0071542E"/>
    <w:rsid w:val="00720E3A"/>
    <w:rsid w:val="00721F56"/>
    <w:rsid w:val="0072511E"/>
    <w:rsid w:val="00727BF2"/>
    <w:rsid w:val="00744427"/>
    <w:rsid w:val="00767DA4"/>
    <w:rsid w:val="007714C9"/>
    <w:rsid w:val="007D2CA5"/>
    <w:rsid w:val="007D6034"/>
    <w:rsid w:val="007D6AD8"/>
    <w:rsid w:val="007E01B8"/>
    <w:rsid w:val="007E4B48"/>
    <w:rsid w:val="00831AB1"/>
    <w:rsid w:val="0084034F"/>
    <w:rsid w:val="0084360D"/>
    <w:rsid w:val="00856E50"/>
    <w:rsid w:val="008572A9"/>
    <w:rsid w:val="0086512B"/>
    <w:rsid w:val="008717FA"/>
    <w:rsid w:val="00871DA3"/>
    <w:rsid w:val="00876AB0"/>
    <w:rsid w:val="008801ED"/>
    <w:rsid w:val="0089150A"/>
    <w:rsid w:val="0089249D"/>
    <w:rsid w:val="008C02D9"/>
    <w:rsid w:val="008D2A39"/>
    <w:rsid w:val="008D7976"/>
    <w:rsid w:val="008F01AD"/>
    <w:rsid w:val="008F2D3F"/>
    <w:rsid w:val="008F66F2"/>
    <w:rsid w:val="00906ABF"/>
    <w:rsid w:val="00907A17"/>
    <w:rsid w:val="00916202"/>
    <w:rsid w:val="00924C84"/>
    <w:rsid w:val="009354E4"/>
    <w:rsid w:val="00942BA5"/>
    <w:rsid w:val="0095267C"/>
    <w:rsid w:val="009846AC"/>
    <w:rsid w:val="009A0057"/>
    <w:rsid w:val="009E2A0F"/>
    <w:rsid w:val="009E3F4F"/>
    <w:rsid w:val="00A31ECF"/>
    <w:rsid w:val="00A32003"/>
    <w:rsid w:val="00A34036"/>
    <w:rsid w:val="00A405EF"/>
    <w:rsid w:val="00A76479"/>
    <w:rsid w:val="00A77473"/>
    <w:rsid w:val="00AB4F43"/>
    <w:rsid w:val="00AB59D2"/>
    <w:rsid w:val="00AC0808"/>
    <w:rsid w:val="00AC780C"/>
    <w:rsid w:val="00AD5552"/>
    <w:rsid w:val="00B0283F"/>
    <w:rsid w:val="00B10B88"/>
    <w:rsid w:val="00B146C3"/>
    <w:rsid w:val="00B159C0"/>
    <w:rsid w:val="00B265BB"/>
    <w:rsid w:val="00B279BB"/>
    <w:rsid w:val="00B305E5"/>
    <w:rsid w:val="00B30B9B"/>
    <w:rsid w:val="00B310D4"/>
    <w:rsid w:val="00B35BA2"/>
    <w:rsid w:val="00B3732D"/>
    <w:rsid w:val="00B44063"/>
    <w:rsid w:val="00B515CE"/>
    <w:rsid w:val="00B60576"/>
    <w:rsid w:val="00B60B6A"/>
    <w:rsid w:val="00B64F3D"/>
    <w:rsid w:val="00B80E31"/>
    <w:rsid w:val="00B956BD"/>
    <w:rsid w:val="00B96B13"/>
    <w:rsid w:val="00BA1009"/>
    <w:rsid w:val="00BA55DD"/>
    <w:rsid w:val="00BA59A8"/>
    <w:rsid w:val="00BB7FF3"/>
    <w:rsid w:val="00BF7482"/>
    <w:rsid w:val="00C1443C"/>
    <w:rsid w:val="00C23412"/>
    <w:rsid w:val="00C35FF7"/>
    <w:rsid w:val="00C558C4"/>
    <w:rsid w:val="00C71542"/>
    <w:rsid w:val="00C84F6C"/>
    <w:rsid w:val="00C93715"/>
    <w:rsid w:val="00CA009F"/>
    <w:rsid w:val="00CA05D3"/>
    <w:rsid w:val="00CB50A0"/>
    <w:rsid w:val="00CD7319"/>
    <w:rsid w:val="00CE791B"/>
    <w:rsid w:val="00D0297C"/>
    <w:rsid w:val="00D02E4F"/>
    <w:rsid w:val="00D04C63"/>
    <w:rsid w:val="00D11056"/>
    <w:rsid w:val="00D13DA2"/>
    <w:rsid w:val="00D300BD"/>
    <w:rsid w:val="00D408CC"/>
    <w:rsid w:val="00D548BE"/>
    <w:rsid w:val="00D55DAD"/>
    <w:rsid w:val="00D56BCF"/>
    <w:rsid w:val="00D63087"/>
    <w:rsid w:val="00D63722"/>
    <w:rsid w:val="00D70016"/>
    <w:rsid w:val="00D74175"/>
    <w:rsid w:val="00D84657"/>
    <w:rsid w:val="00D8474E"/>
    <w:rsid w:val="00DB7CB5"/>
    <w:rsid w:val="00DD646F"/>
    <w:rsid w:val="00DE5075"/>
    <w:rsid w:val="00DF1DB3"/>
    <w:rsid w:val="00E03D33"/>
    <w:rsid w:val="00E12AF8"/>
    <w:rsid w:val="00E16DC5"/>
    <w:rsid w:val="00E17277"/>
    <w:rsid w:val="00E24945"/>
    <w:rsid w:val="00E270EC"/>
    <w:rsid w:val="00E43122"/>
    <w:rsid w:val="00E57A03"/>
    <w:rsid w:val="00E622A1"/>
    <w:rsid w:val="00E848B0"/>
    <w:rsid w:val="00E91B96"/>
    <w:rsid w:val="00E93BE5"/>
    <w:rsid w:val="00EC1F47"/>
    <w:rsid w:val="00EC3396"/>
    <w:rsid w:val="00EC641E"/>
    <w:rsid w:val="00ED4D0C"/>
    <w:rsid w:val="00F14955"/>
    <w:rsid w:val="00F2030B"/>
    <w:rsid w:val="00F21D19"/>
    <w:rsid w:val="00F24D32"/>
    <w:rsid w:val="00F272B8"/>
    <w:rsid w:val="00F37C19"/>
    <w:rsid w:val="00F47295"/>
    <w:rsid w:val="00F504ED"/>
    <w:rsid w:val="00F56C34"/>
    <w:rsid w:val="00F806C3"/>
    <w:rsid w:val="00F83B08"/>
    <w:rsid w:val="00F841B7"/>
    <w:rsid w:val="00FA2CA7"/>
    <w:rsid w:val="00FB2A1B"/>
    <w:rsid w:val="00FB6AEF"/>
    <w:rsid w:val="00FC56BA"/>
    <w:rsid w:val="00FE30FC"/>
    <w:rsid w:val="00F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8113"/>
  <w15:chartTrackingRefBased/>
  <w15:docId w15:val="{FD3DED58-9959-411C-93B6-D97EB6B5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84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6847CF"/>
  </w:style>
  <w:style w:type="character" w:customStyle="1" w:styleId="eop">
    <w:name w:val="eop"/>
    <w:basedOn w:val="DefaultParagraphFont"/>
    <w:rsid w:val="006847CF"/>
  </w:style>
  <w:style w:type="character" w:styleId="CommentReference">
    <w:name w:val="annotation reference"/>
    <w:basedOn w:val="DefaultParagraphFont"/>
    <w:uiPriority w:val="99"/>
    <w:semiHidden/>
    <w:unhideWhenUsed/>
    <w:rsid w:val="00684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7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7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26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6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1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7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25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24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24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77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422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331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646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5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714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935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852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6873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733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9899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436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9920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596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3164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3697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0487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8123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1490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7078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2601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048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070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4150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6543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2725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1462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6504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5203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405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519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1813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5377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5759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7638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7313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088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1786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0681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309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2015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021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9018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909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1562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4940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7374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6939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8968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620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5201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0326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292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3439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2482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59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0438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1905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2750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3601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103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847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3645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76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5843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8863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m.Lang@defra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Lang, Adam</dc:creator>
  <cp:keywords/>
  <dc:description/>
  <cp:lastModifiedBy>Adam</cp:lastModifiedBy>
  <cp:revision>18</cp:revision>
  <dcterms:created xsi:type="dcterms:W3CDTF">2022-08-23T21:27:00Z</dcterms:created>
  <dcterms:modified xsi:type="dcterms:W3CDTF">2022-09-01T12:53:00Z</dcterms:modified>
</cp:coreProperties>
</file>