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B1807" w14:textId="7D2DD5BA" w:rsidR="00785CBB" w:rsidRDefault="00AA3B7C" w:rsidP="00785CBB">
      <w:pPr>
        <w:pStyle w:val="Heading1"/>
        <w:rPr>
          <w:b/>
          <w:noProof/>
          <w:color w:val="auto"/>
        </w:rPr>
      </w:pPr>
      <w:r>
        <w:rPr>
          <w:b/>
          <w:noProof/>
          <w:color w:val="auto"/>
        </w:rPr>
        <w:t>Appendix 12 to ITPD part 1</w:t>
      </w:r>
      <w:r w:rsidR="00DA67F6">
        <w:rPr>
          <w:b/>
          <w:noProof/>
          <w:color w:val="auto"/>
        </w:rPr>
        <w:t xml:space="preserve"> </w:t>
      </w:r>
      <w:r w:rsidR="000B7A03">
        <w:rPr>
          <w:b/>
          <w:noProof/>
          <w:color w:val="auto"/>
        </w:rPr>
        <w:t>v3 27</w:t>
      </w:r>
      <w:r w:rsidR="000B7A03" w:rsidRPr="000B7A03">
        <w:rPr>
          <w:b/>
          <w:noProof/>
          <w:color w:val="auto"/>
          <w:vertAlign w:val="superscript"/>
        </w:rPr>
        <w:t>th</w:t>
      </w:r>
      <w:r w:rsidR="000B7A03">
        <w:rPr>
          <w:b/>
          <w:noProof/>
          <w:color w:val="auto"/>
        </w:rPr>
        <w:t xml:space="preserve"> November 2023</w:t>
      </w:r>
    </w:p>
    <w:tbl>
      <w:tblPr>
        <w:tblStyle w:val="GridTable5Dark-Accent31"/>
        <w:tblW w:w="0" w:type="auto"/>
        <w:tblLook w:val="04A0" w:firstRow="1" w:lastRow="0" w:firstColumn="1" w:lastColumn="0" w:noHBand="0" w:noVBand="1"/>
      </w:tblPr>
      <w:tblGrid>
        <w:gridCol w:w="7975"/>
        <w:gridCol w:w="6871"/>
      </w:tblGrid>
      <w:tr w:rsidR="00BB6A6B" w:rsidRPr="00BB6A6B" w14:paraId="39FC65B4" w14:textId="77777777" w:rsidTr="00CB0C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5" w:type="dxa"/>
            <w:shd w:val="clear" w:color="auto" w:fill="FFC000"/>
          </w:tcPr>
          <w:p w14:paraId="12F5867C" w14:textId="77777777" w:rsidR="00BB6A6B" w:rsidRPr="00BB6A6B" w:rsidRDefault="00BB6A6B" w:rsidP="00CA376F">
            <w:pPr>
              <w:pStyle w:val="Default"/>
              <w:numPr>
                <w:ilvl w:val="0"/>
                <w:numId w:val="1"/>
              </w:numPr>
              <w:rPr>
                <w:noProof/>
              </w:rPr>
            </w:pPr>
            <w:r>
              <w:rPr>
                <w:noProof/>
              </w:rPr>
              <w:t>Document</w:t>
            </w:r>
          </w:p>
        </w:tc>
        <w:tc>
          <w:tcPr>
            <w:tcW w:w="6871" w:type="dxa"/>
            <w:shd w:val="clear" w:color="auto" w:fill="FFC000"/>
          </w:tcPr>
          <w:p w14:paraId="7034F087" w14:textId="77777777" w:rsidR="00BB6A6B" w:rsidRPr="00BB6A6B" w:rsidRDefault="00BB6A6B" w:rsidP="00CA376F">
            <w:pPr>
              <w:pStyle w:val="Default"/>
              <w:numPr>
                <w:ilvl w:val="0"/>
                <w:numId w:val="1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Universal reference quoted throughout document set</w:t>
            </w:r>
          </w:p>
        </w:tc>
      </w:tr>
      <w:tr w:rsidR="00BB6A6B" w:rsidRPr="00BB6A6B" w14:paraId="7F08C6B7" w14:textId="77777777" w:rsidTr="00C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5" w:type="dxa"/>
          </w:tcPr>
          <w:p w14:paraId="22D66B35" w14:textId="77777777" w:rsidR="00BB6A6B" w:rsidRPr="00BB6A6B" w:rsidRDefault="00BB6A6B" w:rsidP="00CA376F">
            <w:pPr>
              <w:pStyle w:val="Default"/>
              <w:numPr>
                <w:ilvl w:val="0"/>
                <w:numId w:val="1"/>
              </w:numPr>
              <w:rPr>
                <w:noProof/>
              </w:rPr>
            </w:pPr>
            <w:r w:rsidRPr="00BB6A6B">
              <w:rPr>
                <w:noProof/>
              </w:rPr>
              <w:t>ITPD Part 1</w:t>
            </w:r>
          </w:p>
        </w:tc>
        <w:tc>
          <w:tcPr>
            <w:tcW w:w="6871" w:type="dxa"/>
          </w:tcPr>
          <w:p w14:paraId="16DB884E" w14:textId="77777777" w:rsidR="00BB6A6B" w:rsidRPr="00D83435" w:rsidRDefault="00BB6A6B" w:rsidP="00CA376F">
            <w:pPr>
              <w:pStyle w:val="Default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  <w:color w:val="auto"/>
              </w:rPr>
            </w:pPr>
            <w:r w:rsidRPr="00D83435">
              <w:rPr>
                <w:b/>
                <w:noProof/>
                <w:color w:val="auto"/>
              </w:rPr>
              <w:t>Master document- no additional reference required</w:t>
            </w:r>
          </w:p>
        </w:tc>
      </w:tr>
      <w:tr w:rsidR="00BB6A6B" w:rsidRPr="00BB6A6B" w14:paraId="0CC4289F" w14:textId="77777777" w:rsidTr="00CB0C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5" w:type="dxa"/>
          </w:tcPr>
          <w:p w14:paraId="0EBC4508" w14:textId="77777777" w:rsidR="00BB6A6B" w:rsidRPr="00BB6A6B" w:rsidRDefault="00BB6A6B" w:rsidP="00BB6A6B">
            <w:pPr>
              <w:pStyle w:val="Default"/>
              <w:numPr>
                <w:ilvl w:val="0"/>
                <w:numId w:val="1"/>
              </w:numPr>
              <w:rPr>
                <w:noProof/>
              </w:rPr>
            </w:pPr>
            <w:r w:rsidRPr="00BB6A6B">
              <w:rPr>
                <w:noProof/>
              </w:rPr>
              <w:t>ITPD Part 2</w:t>
            </w:r>
          </w:p>
        </w:tc>
        <w:tc>
          <w:tcPr>
            <w:tcW w:w="6871" w:type="dxa"/>
          </w:tcPr>
          <w:p w14:paraId="67B102C5" w14:textId="77777777" w:rsidR="00BB6A6B" w:rsidRPr="00D83435" w:rsidRDefault="00BB6A6B" w:rsidP="00BB6A6B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83435">
              <w:rPr>
                <w:rFonts w:ascii="Arial" w:hAnsi="Arial" w:cs="Arial"/>
                <w:b/>
                <w:noProof/>
                <w:sz w:val="24"/>
                <w:szCs w:val="24"/>
              </w:rPr>
              <w:t>Master document- no additional reference required</w:t>
            </w:r>
          </w:p>
        </w:tc>
      </w:tr>
      <w:tr w:rsidR="00BB6A6B" w:rsidRPr="00BB6A6B" w14:paraId="381693CB" w14:textId="77777777" w:rsidTr="00C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5" w:type="dxa"/>
          </w:tcPr>
          <w:p w14:paraId="5C570233" w14:textId="77777777" w:rsidR="00BB6A6B" w:rsidRPr="00BB6A6B" w:rsidRDefault="000D13F7" w:rsidP="00BB6A6B">
            <w:pPr>
              <w:pStyle w:val="Default"/>
              <w:numPr>
                <w:ilvl w:val="0"/>
                <w:numId w:val="1"/>
              </w:numPr>
              <w:rPr>
                <w:noProof/>
              </w:rPr>
            </w:pPr>
            <w:r>
              <w:rPr>
                <w:noProof/>
              </w:rPr>
              <w:t>Contract</w:t>
            </w:r>
          </w:p>
        </w:tc>
        <w:tc>
          <w:tcPr>
            <w:tcW w:w="6871" w:type="dxa"/>
          </w:tcPr>
          <w:p w14:paraId="10FC3F57" w14:textId="77777777" w:rsidR="00BB6A6B" w:rsidRPr="00D83435" w:rsidRDefault="00BB6A6B" w:rsidP="00BB6A6B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83435">
              <w:rPr>
                <w:rFonts w:ascii="Arial" w:hAnsi="Arial" w:cs="Arial"/>
                <w:b/>
                <w:noProof/>
                <w:sz w:val="24"/>
                <w:szCs w:val="24"/>
              </w:rPr>
              <w:t>Master document- no additional reference required</w:t>
            </w:r>
          </w:p>
        </w:tc>
      </w:tr>
      <w:tr w:rsidR="00BB6A6B" w:rsidRPr="00BB6A6B" w14:paraId="6C1A62C1" w14:textId="77777777" w:rsidTr="00CB0C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5" w:type="dxa"/>
          </w:tcPr>
          <w:p w14:paraId="5530AC82" w14:textId="77777777" w:rsidR="00BB6A6B" w:rsidRPr="00BB6A6B" w:rsidRDefault="00BB6A6B" w:rsidP="00BB6A6B">
            <w:pPr>
              <w:pStyle w:val="Default"/>
              <w:numPr>
                <w:ilvl w:val="0"/>
                <w:numId w:val="1"/>
              </w:numPr>
              <w:rPr>
                <w:noProof/>
              </w:rPr>
            </w:pPr>
            <w:r w:rsidRPr="00BB6A6B">
              <w:rPr>
                <w:noProof/>
              </w:rPr>
              <w:t>Specification</w:t>
            </w:r>
          </w:p>
        </w:tc>
        <w:tc>
          <w:tcPr>
            <w:tcW w:w="6871" w:type="dxa"/>
          </w:tcPr>
          <w:p w14:paraId="4756E84B" w14:textId="77777777" w:rsidR="00BB6A6B" w:rsidRPr="00D83435" w:rsidRDefault="00BB6A6B" w:rsidP="00BB6A6B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83435">
              <w:rPr>
                <w:rFonts w:ascii="Arial" w:hAnsi="Arial" w:cs="Arial"/>
                <w:b/>
                <w:noProof/>
                <w:sz w:val="24"/>
                <w:szCs w:val="24"/>
              </w:rPr>
              <w:t>Master document- no additional reference required</w:t>
            </w:r>
          </w:p>
        </w:tc>
      </w:tr>
      <w:tr w:rsidR="001B7470" w:rsidRPr="00BB6A6B" w14:paraId="15BA80D7" w14:textId="77777777" w:rsidTr="00C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5" w:type="dxa"/>
          </w:tcPr>
          <w:p w14:paraId="4B4B7A54" w14:textId="77777777" w:rsidR="001B7470" w:rsidRPr="00BB6A6B" w:rsidRDefault="00CD7BF7" w:rsidP="001B7470">
            <w:pPr>
              <w:pStyle w:val="Default"/>
              <w:numPr>
                <w:ilvl w:val="0"/>
                <w:numId w:val="1"/>
              </w:numPr>
              <w:rPr>
                <w:noProof/>
              </w:rPr>
            </w:pPr>
            <w:r>
              <w:rPr>
                <w:noProof/>
              </w:rPr>
              <w:t>Bid Back Financial Table</w:t>
            </w:r>
          </w:p>
        </w:tc>
        <w:tc>
          <w:tcPr>
            <w:tcW w:w="6871" w:type="dxa"/>
          </w:tcPr>
          <w:p w14:paraId="29A0B7DE" w14:textId="77777777" w:rsidR="001B7470" w:rsidRPr="00D83435" w:rsidRDefault="001B7470" w:rsidP="001B7470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83435">
              <w:rPr>
                <w:rFonts w:ascii="Arial" w:hAnsi="Arial" w:cs="Arial"/>
                <w:b/>
                <w:noProof/>
                <w:sz w:val="24"/>
                <w:szCs w:val="24"/>
              </w:rPr>
              <w:t>Master document- no additional reference required</w:t>
            </w:r>
          </w:p>
        </w:tc>
      </w:tr>
      <w:tr w:rsidR="00CD7BF7" w:rsidRPr="00BB6A6B" w14:paraId="2BAFD055" w14:textId="77777777" w:rsidTr="00CB0C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5" w:type="dxa"/>
          </w:tcPr>
          <w:p w14:paraId="2EED6CA2" w14:textId="77777777" w:rsidR="00CD7BF7" w:rsidRDefault="00CD7BF7" w:rsidP="001B7470">
            <w:pPr>
              <w:pStyle w:val="Default"/>
              <w:numPr>
                <w:ilvl w:val="0"/>
                <w:numId w:val="1"/>
              </w:numPr>
              <w:rPr>
                <w:noProof/>
              </w:rPr>
            </w:pPr>
            <w:r>
              <w:rPr>
                <w:noProof/>
              </w:rPr>
              <w:t>Guidance on completing the Bid Back Financial Table</w:t>
            </w:r>
          </w:p>
        </w:tc>
        <w:tc>
          <w:tcPr>
            <w:tcW w:w="6871" w:type="dxa"/>
          </w:tcPr>
          <w:p w14:paraId="656D42FD" w14:textId="77777777" w:rsidR="00CD7BF7" w:rsidRPr="00D83435" w:rsidRDefault="00CD7BF7" w:rsidP="001B747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D83435">
              <w:rPr>
                <w:rFonts w:ascii="Arial" w:hAnsi="Arial" w:cs="Arial"/>
                <w:b/>
                <w:noProof/>
                <w:sz w:val="24"/>
                <w:szCs w:val="24"/>
              </w:rPr>
              <w:t>Master document- no additional reference required</w:t>
            </w:r>
          </w:p>
        </w:tc>
      </w:tr>
      <w:tr w:rsidR="001B7470" w:rsidRPr="00BB6A6B" w14:paraId="1407A2A4" w14:textId="77777777" w:rsidTr="00C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5" w:type="dxa"/>
          </w:tcPr>
          <w:p w14:paraId="12D8205A" w14:textId="77777777" w:rsidR="001B7470" w:rsidRPr="00BB6A6B" w:rsidRDefault="00CA2129" w:rsidP="00DF2A18">
            <w:pPr>
              <w:pStyle w:val="Default"/>
              <w:numPr>
                <w:ilvl w:val="0"/>
                <w:numId w:val="1"/>
              </w:numPr>
              <w:rPr>
                <w:noProof/>
              </w:rPr>
            </w:pPr>
            <w:r>
              <w:rPr>
                <w:noProof/>
              </w:rPr>
              <w:t>TUPE List – Current provider (</w:t>
            </w:r>
            <w:r w:rsidR="00DF2A18">
              <w:rPr>
                <w:noProof/>
              </w:rPr>
              <w:t>GDIT</w:t>
            </w:r>
            <w:r>
              <w:rPr>
                <w:noProof/>
              </w:rPr>
              <w:t>)</w:t>
            </w:r>
          </w:p>
        </w:tc>
        <w:tc>
          <w:tcPr>
            <w:tcW w:w="6871" w:type="dxa"/>
          </w:tcPr>
          <w:p w14:paraId="085DDD83" w14:textId="77777777" w:rsidR="001B7470" w:rsidRPr="00BB6A6B" w:rsidRDefault="00C33CBE" w:rsidP="001B7470">
            <w:pPr>
              <w:pStyle w:val="Default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D83435">
              <w:rPr>
                <w:b/>
                <w:noProof/>
              </w:rPr>
              <w:t>Master document- no additional reference required</w:t>
            </w:r>
          </w:p>
        </w:tc>
      </w:tr>
      <w:tr w:rsidR="001B7470" w:rsidRPr="00BB6A6B" w14:paraId="0B02B64E" w14:textId="77777777" w:rsidTr="00CB0C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5" w:type="dxa"/>
          </w:tcPr>
          <w:p w14:paraId="03F71BF6" w14:textId="77777777" w:rsidR="001B7470" w:rsidRPr="00BB6A6B" w:rsidRDefault="001B7470" w:rsidP="001B7470">
            <w:pPr>
              <w:pStyle w:val="Default"/>
              <w:numPr>
                <w:ilvl w:val="0"/>
                <w:numId w:val="1"/>
              </w:numPr>
              <w:rPr>
                <w:noProof/>
              </w:rPr>
            </w:pPr>
            <w:r w:rsidRPr="00BB6A6B">
              <w:rPr>
                <w:noProof/>
              </w:rPr>
              <w:t>List of Dialogue Topics and Timetable</w:t>
            </w:r>
          </w:p>
        </w:tc>
        <w:tc>
          <w:tcPr>
            <w:tcW w:w="6871" w:type="dxa"/>
          </w:tcPr>
          <w:p w14:paraId="39F8708D" w14:textId="77777777" w:rsidR="001B7470" w:rsidRPr="00BB6A6B" w:rsidRDefault="00F477C5" w:rsidP="001B7470">
            <w:pPr>
              <w:pStyle w:val="Default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Appendix 1 to ITPD Part 1</w:t>
            </w:r>
          </w:p>
        </w:tc>
      </w:tr>
      <w:tr w:rsidR="001B7470" w:rsidRPr="00BB6A6B" w14:paraId="4FC61154" w14:textId="77777777" w:rsidTr="00C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5" w:type="dxa"/>
          </w:tcPr>
          <w:p w14:paraId="02188317" w14:textId="77777777" w:rsidR="001B7470" w:rsidRPr="00BB6A6B" w:rsidRDefault="001B7470" w:rsidP="001B7470">
            <w:pPr>
              <w:pStyle w:val="Default"/>
              <w:numPr>
                <w:ilvl w:val="0"/>
                <w:numId w:val="1"/>
              </w:numPr>
              <w:rPr>
                <w:noProof/>
              </w:rPr>
            </w:pPr>
            <w:r w:rsidRPr="00BB6A6B">
              <w:rPr>
                <w:noProof/>
              </w:rPr>
              <w:t>Submission Check List</w:t>
            </w:r>
          </w:p>
        </w:tc>
        <w:tc>
          <w:tcPr>
            <w:tcW w:w="6871" w:type="dxa"/>
          </w:tcPr>
          <w:p w14:paraId="0169B80A" w14:textId="77777777" w:rsidR="001B7470" w:rsidRPr="00BB6A6B" w:rsidRDefault="00F477C5" w:rsidP="001B7470">
            <w:pPr>
              <w:pStyle w:val="Default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Appendix 2 to ITPD Part 1</w:t>
            </w:r>
          </w:p>
        </w:tc>
      </w:tr>
      <w:tr w:rsidR="001B7470" w:rsidRPr="00BB6A6B" w14:paraId="5D5F939A" w14:textId="77777777" w:rsidTr="00CB0C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5" w:type="dxa"/>
          </w:tcPr>
          <w:p w14:paraId="7C93AF1A" w14:textId="77777777" w:rsidR="001B7470" w:rsidRPr="00BB6A6B" w:rsidRDefault="001B7470" w:rsidP="001B7470">
            <w:pPr>
              <w:pStyle w:val="Default"/>
              <w:numPr>
                <w:ilvl w:val="0"/>
                <w:numId w:val="1"/>
              </w:numPr>
              <w:rPr>
                <w:noProof/>
              </w:rPr>
            </w:pPr>
            <w:r w:rsidRPr="00BB6A6B">
              <w:rPr>
                <w:noProof/>
              </w:rPr>
              <w:t>Anti- Collusion Certificate</w:t>
            </w:r>
          </w:p>
        </w:tc>
        <w:tc>
          <w:tcPr>
            <w:tcW w:w="6871" w:type="dxa"/>
          </w:tcPr>
          <w:p w14:paraId="48B1859C" w14:textId="77777777" w:rsidR="001B7470" w:rsidRPr="00BB6A6B" w:rsidRDefault="00F477C5" w:rsidP="001B7470">
            <w:pPr>
              <w:pStyle w:val="Default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Appendix 3 to ITPD Part 1</w:t>
            </w:r>
          </w:p>
        </w:tc>
      </w:tr>
      <w:tr w:rsidR="001B7470" w:rsidRPr="00BB6A6B" w14:paraId="5334230F" w14:textId="77777777" w:rsidTr="00C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5" w:type="dxa"/>
          </w:tcPr>
          <w:p w14:paraId="36AE644C" w14:textId="77777777" w:rsidR="001B7470" w:rsidRPr="00BB6A6B" w:rsidRDefault="001B7470" w:rsidP="001B7470">
            <w:pPr>
              <w:pStyle w:val="Default"/>
              <w:numPr>
                <w:ilvl w:val="0"/>
                <w:numId w:val="1"/>
              </w:numPr>
              <w:rPr>
                <w:noProof/>
              </w:rPr>
            </w:pPr>
            <w:r w:rsidRPr="00BB6A6B">
              <w:rPr>
                <w:noProof/>
              </w:rPr>
              <w:t>List of documents which will comprise a compliant tender</w:t>
            </w:r>
          </w:p>
        </w:tc>
        <w:tc>
          <w:tcPr>
            <w:tcW w:w="6871" w:type="dxa"/>
          </w:tcPr>
          <w:p w14:paraId="5B4A79EB" w14:textId="77777777" w:rsidR="001B7470" w:rsidRPr="00BB6A6B" w:rsidRDefault="00F477C5" w:rsidP="001B7470">
            <w:pPr>
              <w:pStyle w:val="Default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Appendix 4 to ITPD Part 1</w:t>
            </w:r>
          </w:p>
        </w:tc>
      </w:tr>
      <w:tr w:rsidR="001B7470" w:rsidRPr="00BB6A6B" w14:paraId="375228B9" w14:textId="77777777" w:rsidTr="00CB0C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5" w:type="dxa"/>
          </w:tcPr>
          <w:p w14:paraId="1231C580" w14:textId="77777777" w:rsidR="001B7470" w:rsidRPr="00BB6A6B" w:rsidRDefault="001B7470" w:rsidP="001B7470">
            <w:pPr>
              <w:pStyle w:val="Default"/>
              <w:numPr>
                <w:ilvl w:val="0"/>
                <w:numId w:val="1"/>
              </w:numPr>
              <w:rPr>
                <w:noProof/>
              </w:rPr>
            </w:pPr>
            <w:r w:rsidRPr="00BB6A6B">
              <w:rPr>
                <w:noProof/>
              </w:rPr>
              <w:t>Certificate of No Change</w:t>
            </w:r>
          </w:p>
        </w:tc>
        <w:tc>
          <w:tcPr>
            <w:tcW w:w="6871" w:type="dxa"/>
          </w:tcPr>
          <w:p w14:paraId="1A728B2E" w14:textId="77777777" w:rsidR="001B7470" w:rsidRPr="00BB6A6B" w:rsidRDefault="00F477C5" w:rsidP="001B7470">
            <w:pPr>
              <w:pStyle w:val="Default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Appendix 5 to ITPD Part 1</w:t>
            </w:r>
          </w:p>
        </w:tc>
      </w:tr>
      <w:tr w:rsidR="001B7470" w:rsidRPr="00BB6A6B" w14:paraId="6D367EFC" w14:textId="77777777" w:rsidTr="00C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5" w:type="dxa"/>
          </w:tcPr>
          <w:p w14:paraId="65F0FFD8" w14:textId="77777777" w:rsidR="001B7470" w:rsidRPr="00BB6A6B" w:rsidRDefault="001B7470" w:rsidP="001B7470">
            <w:pPr>
              <w:pStyle w:val="Default"/>
              <w:numPr>
                <w:ilvl w:val="0"/>
                <w:numId w:val="1"/>
              </w:numPr>
              <w:rPr>
                <w:noProof/>
              </w:rPr>
            </w:pPr>
            <w:r w:rsidRPr="00BB6A6B">
              <w:rPr>
                <w:noProof/>
              </w:rPr>
              <w:t>FOI Proforma</w:t>
            </w:r>
            <w:r w:rsidR="00BB283A">
              <w:rPr>
                <w:noProof/>
                <w:color w:val="FF0000"/>
              </w:rPr>
              <w:t xml:space="preserve"> (reasons for non-</w:t>
            </w:r>
            <w:r w:rsidRPr="00BB6A6B">
              <w:rPr>
                <w:noProof/>
                <w:color w:val="FF0000"/>
              </w:rPr>
              <w:t>disclosure)</w:t>
            </w:r>
          </w:p>
        </w:tc>
        <w:tc>
          <w:tcPr>
            <w:tcW w:w="6871" w:type="dxa"/>
          </w:tcPr>
          <w:p w14:paraId="6993FBF9" w14:textId="77777777" w:rsidR="001B7470" w:rsidRPr="00BB6A6B" w:rsidRDefault="00F477C5" w:rsidP="001B7470">
            <w:pPr>
              <w:pStyle w:val="Default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Appendix 6 to ITPD Part 1</w:t>
            </w:r>
          </w:p>
        </w:tc>
      </w:tr>
      <w:tr w:rsidR="001B7470" w:rsidRPr="00BB6A6B" w14:paraId="1298CFF3" w14:textId="77777777" w:rsidTr="00CB0C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5" w:type="dxa"/>
          </w:tcPr>
          <w:p w14:paraId="5EB2693B" w14:textId="77777777" w:rsidR="001B7470" w:rsidRPr="00BB6A6B" w:rsidRDefault="001B7470" w:rsidP="00F477C5">
            <w:pPr>
              <w:pStyle w:val="Default"/>
              <w:numPr>
                <w:ilvl w:val="0"/>
                <w:numId w:val="1"/>
              </w:numPr>
              <w:rPr>
                <w:noProof/>
              </w:rPr>
            </w:pPr>
            <w:r w:rsidRPr="00BB6A6B">
              <w:rPr>
                <w:noProof/>
              </w:rPr>
              <w:t xml:space="preserve">Detailed Method Statements for completion </w:t>
            </w:r>
          </w:p>
        </w:tc>
        <w:tc>
          <w:tcPr>
            <w:tcW w:w="6871" w:type="dxa"/>
          </w:tcPr>
          <w:p w14:paraId="7D7BD49F" w14:textId="77777777" w:rsidR="001B7470" w:rsidRPr="00BB6A6B" w:rsidRDefault="00F477C5" w:rsidP="001B7470">
            <w:pPr>
              <w:pStyle w:val="Default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Appendix 7 to ITPD Part 1</w:t>
            </w:r>
          </w:p>
        </w:tc>
      </w:tr>
      <w:tr w:rsidR="001B7470" w:rsidRPr="00BB6A6B" w14:paraId="4F91E5BA" w14:textId="77777777" w:rsidTr="00C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5" w:type="dxa"/>
          </w:tcPr>
          <w:p w14:paraId="0B6E5E3E" w14:textId="77777777" w:rsidR="001B7470" w:rsidRPr="00BB6A6B" w:rsidRDefault="00EA5FF6" w:rsidP="000D13F7">
            <w:pPr>
              <w:pStyle w:val="Default"/>
              <w:numPr>
                <w:ilvl w:val="0"/>
                <w:numId w:val="1"/>
              </w:numPr>
              <w:rPr>
                <w:noProof/>
              </w:rPr>
            </w:pPr>
            <w:r>
              <w:rPr>
                <w:noProof/>
              </w:rPr>
              <w:t xml:space="preserve">TUPE Confidentiality Agreement </w:t>
            </w:r>
            <w:r>
              <w:rPr>
                <w:noProof/>
                <w:color w:val="FF0000"/>
              </w:rPr>
              <w:t>(must be signed before TUPE information is released)</w:t>
            </w:r>
          </w:p>
        </w:tc>
        <w:tc>
          <w:tcPr>
            <w:tcW w:w="6871" w:type="dxa"/>
          </w:tcPr>
          <w:p w14:paraId="24223682" w14:textId="77777777" w:rsidR="001B7470" w:rsidRPr="00BB6A6B" w:rsidRDefault="00F477C5" w:rsidP="00CB0CAD">
            <w:pPr>
              <w:pStyle w:val="Default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Appendix 8 to ITPD Part 1.</w:t>
            </w:r>
          </w:p>
        </w:tc>
      </w:tr>
      <w:tr w:rsidR="001B7470" w14:paraId="41DF7ED7" w14:textId="77777777" w:rsidTr="00CB0C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5" w:type="dxa"/>
          </w:tcPr>
          <w:p w14:paraId="2B26FBDF" w14:textId="77777777" w:rsidR="001B7470" w:rsidRDefault="001B7470" w:rsidP="001B7470">
            <w:pPr>
              <w:pStyle w:val="Default"/>
              <w:numPr>
                <w:ilvl w:val="0"/>
                <w:numId w:val="1"/>
              </w:numPr>
              <w:rPr>
                <w:noProof/>
              </w:rPr>
            </w:pPr>
            <w:r w:rsidRPr="00BB6A6B">
              <w:rPr>
                <w:noProof/>
              </w:rPr>
              <w:t>Vision for expansion of the service</w:t>
            </w:r>
          </w:p>
        </w:tc>
        <w:tc>
          <w:tcPr>
            <w:tcW w:w="6871" w:type="dxa"/>
          </w:tcPr>
          <w:p w14:paraId="119951B0" w14:textId="77777777" w:rsidR="001B7470" w:rsidRPr="00BB6A6B" w:rsidRDefault="00F477C5" w:rsidP="00CB0CAD">
            <w:pPr>
              <w:pStyle w:val="Default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Appendix 9 to ITPD Part 1.</w:t>
            </w:r>
          </w:p>
        </w:tc>
      </w:tr>
      <w:tr w:rsidR="007B1EFB" w14:paraId="45F8F96A" w14:textId="77777777" w:rsidTr="00C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5" w:type="dxa"/>
          </w:tcPr>
          <w:p w14:paraId="3611D6E5" w14:textId="77777777" w:rsidR="007B1EFB" w:rsidRPr="00BB6A6B" w:rsidRDefault="007B1EFB" w:rsidP="001B7470">
            <w:pPr>
              <w:pStyle w:val="Default"/>
              <w:numPr>
                <w:ilvl w:val="0"/>
                <w:numId w:val="1"/>
              </w:numPr>
              <w:rPr>
                <w:noProof/>
              </w:rPr>
            </w:pPr>
            <w:r>
              <w:rPr>
                <w:noProof/>
              </w:rPr>
              <w:t>Derogations as bid back by a bidder</w:t>
            </w:r>
          </w:p>
        </w:tc>
        <w:tc>
          <w:tcPr>
            <w:tcW w:w="6871" w:type="dxa"/>
          </w:tcPr>
          <w:p w14:paraId="656DF265" w14:textId="77777777" w:rsidR="007B1EFB" w:rsidRDefault="007B1EFB" w:rsidP="007C1E8C">
            <w:pPr>
              <w:pStyle w:val="Default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 xml:space="preserve">Appendix 10 to </w:t>
            </w:r>
            <w:r w:rsidR="00CB0CAD">
              <w:rPr>
                <w:noProof/>
              </w:rPr>
              <w:t>I</w:t>
            </w:r>
            <w:r>
              <w:rPr>
                <w:noProof/>
              </w:rPr>
              <w:t>TPD Part 1.</w:t>
            </w:r>
            <w:r w:rsidR="00CA2129">
              <w:rPr>
                <w:noProof/>
              </w:rPr>
              <w:t xml:space="preserve"> </w:t>
            </w:r>
          </w:p>
        </w:tc>
      </w:tr>
      <w:tr w:rsidR="00CB0CAD" w14:paraId="495AEF6E" w14:textId="77777777" w:rsidTr="00CB0C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5" w:type="dxa"/>
          </w:tcPr>
          <w:p w14:paraId="7B85207C" w14:textId="77777777" w:rsidR="00CB0CAD" w:rsidRDefault="009C57AB" w:rsidP="001B7470">
            <w:pPr>
              <w:pStyle w:val="Default"/>
              <w:numPr>
                <w:ilvl w:val="0"/>
                <w:numId w:val="1"/>
              </w:numPr>
              <w:rPr>
                <w:noProof/>
              </w:rPr>
            </w:pPr>
            <w:r>
              <w:rPr>
                <w:noProof/>
              </w:rPr>
              <w:t>Conflict of Interest Declaration</w:t>
            </w:r>
          </w:p>
        </w:tc>
        <w:tc>
          <w:tcPr>
            <w:tcW w:w="6871" w:type="dxa"/>
          </w:tcPr>
          <w:p w14:paraId="3D3C321A" w14:textId="77777777" w:rsidR="005F4412" w:rsidRDefault="00CB0CAD" w:rsidP="000D13F7">
            <w:pPr>
              <w:pStyle w:val="Default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Appendix 11 to ITPD Part 1.</w:t>
            </w:r>
          </w:p>
        </w:tc>
      </w:tr>
      <w:tr w:rsidR="000959BB" w14:paraId="0CD182A8" w14:textId="77777777" w:rsidTr="00137E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5" w:type="dxa"/>
          </w:tcPr>
          <w:p w14:paraId="40A01C96" w14:textId="77777777" w:rsidR="000959BB" w:rsidRDefault="000959BB" w:rsidP="001B7470">
            <w:pPr>
              <w:pStyle w:val="Default"/>
              <w:numPr>
                <w:ilvl w:val="0"/>
                <w:numId w:val="1"/>
              </w:numPr>
              <w:rPr>
                <w:noProof/>
              </w:rPr>
            </w:pPr>
            <w:r>
              <w:rPr>
                <w:noProof/>
              </w:rPr>
              <w:t>Document List (this document)</w:t>
            </w:r>
          </w:p>
        </w:tc>
        <w:tc>
          <w:tcPr>
            <w:tcW w:w="6871" w:type="dxa"/>
          </w:tcPr>
          <w:p w14:paraId="59758739" w14:textId="77777777" w:rsidR="000959BB" w:rsidRDefault="000959BB" w:rsidP="000D13F7">
            <w:pPr>
              <w:pStyle w:val="Default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Appendix 12 to ITPD Part 1</w:t>
            </w:r>
          </w:p>
        </w:tc>
      </w:tr>
      <w:tr w:rsidR="00137EE4" w14:paraId="7ED1AD09" w14:textId="77777777" w:rsidTr="00137EE4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5" w:type="dxa"/>
          </w:tcPr>
          <w:p w14:paraId="5C8E1E8D" w14:textId="77777777" w:rsidR="00137EE4" w:rsidRDefault="0093030D" w:rsidP="001B7470">
            <w:pPr>
              <w:pStyle w:val="Default"/>
              <w:numPr>
                <w:ilvl w:val="0"/>
                <w:numId w:val="1"/>
              </w:numPr>
              <w:rPr>
                <w:noProof/>
              </w:rPr>
            </w:pPr>
            <w:r>
              <w:rPr>
                <w:noProof/>
                <w:color w:val="auto"/>
              </w:rPr>
              <w:t>Form of Tender</w:t>
            </w:r>
          </w:p>
        </w:tc>
        <w:tc>
          <w:tcPr>
            <w:tcW w:w="6871" w:type="dxa"/>
          </w:tcPr>
          <w:p w14:paraId="5336F7EA" w14:textId="77777777" w:rsidR="00137EE4" w:rsidRDefault="00A971D7" w:rsidP="000D13F7">
            <w:pPr>
              <w:pStyle w:val="Default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Appendix 13 to ITPD Part 1</w:t>
            </w:r>
          </w:p>
        </w:tc>
      </w:tr>
      <w:tr w:rsidR="000B7A03" w14:paraId="29D92A17" w14:textId="77777777" w:rsidTr="00137E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5" w:type="dxa"/>
          </w:tcPr>
          <w:p w14:paraId="77DF4B80" w14:textId="76DCED3F" w:rsidR="000B7A03" w:rsidRDefault="000B7A03" w:rsidP="0026633C">
            <w:pPr>
              <w:pStyle w:val="Default"/>
              <w:numPr>
                <w:ilvl w:val="0"/>
                <w:numId w:val="1"/>
              </w:numPr>
              <w:rPr>
                <w:noProof/>
              </w:rPr>
            </w:pPr>
            <w:r>
              <w:rPr>
                <w:noProof/>
              </w:rPr>
              <w:t>Applicant financial self assessment spreadsheet</w:t>
            </w:r>
          </w:p>
        </w:tc>
        <w:tc>
          <w:tcPr>
            <w:tcW w:w="6871" w:type="dxa"/>
          </w:tcPr>
          <w:p w14:paraId="4C606A41" w14:textId="0C2D73F5" w:rsidR="000B7A03" w:rsidRDefault="000B7A03" w:rsidP="0026633C">
            <w:pPr>
              <w:pStyle w:val="Default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Appendix 14 to ITPD Part 1</w:t>
            </w:r>
          </w:p>
        </w:tc>
      </w:tr>
      <w:tr w:rsidR="0026633C" w14:paraId="034F7022" w14:textId="77777777" w:rsidTr="00137EE4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5" w:type="dxa"/>
          </w:tcPr>
          <w:p w14:paraId="349E22EA" w14:textId="13B1789E" w:rsidR="0026633C" w:rsidRDefault="0026633C" w:rsidP="0026633C">
            <w:pPr>
              <w:pStyle w:val="Default"/>
              <w:numPr>
                <w:ilvl w:val="0"/>
                <w:numId w:val="1"/>
              </w:numPr>
              <w:rPr>
                <w:noProof/>
                <w:color w:val="auto"/>
              </w:rPr>
            </w:pPr>
            <w:r>
              <w:rPr>
                <w:noProof/>
              </w:rPr>
              <w:t>Social value matrix</w:t>
            </w:r>
          </w:p>
        </w:tc>
        <w:tc>
          <w:tcPr>
            <w:tcW w:w="6871" w:type="dxa"/>
          </w:tcPr>
          <w:p w14:paraId="31AE35B7" w14:textId="0EA6F3F2" w:rsidR="0026633C" w:rsidRDefault="0026633C" w:rsidP="0026633C">
            <w:pPr>
              <w:pStyle w:val="Default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Appendix 15 to ITPD Part 1</w:t>
            </w:r>
          </w:p>
        </w:tc>
      </w:tr>
      <w:tr w:rsidR="0026633C" w14:paraId="2C461073" w14:textId="77777777" w:rsidTr="00137E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5" w:type="dxa"/>
          </w:tcPr>
          <w:p w14:paraId="198D7E7D" w14:textId="2D885A3C" w:rsidR="0026633C" w:rsidRDefault="0026633C" w:rsidP="0026633C">
            <w:pPr>
              <w:pStyle w:val="Default"/>
              <w:numPr>
                <w:ilvl w:val="0"/>
                <w:numId w:val="1"/>
              </w:numPr>
              <w:rPr>
                <w:noProof/>
                <w:color w:val="auto"/>
              </w:rPr>
            </w:pPr>
            <w:r>
              <w:rPr>
                <w:noProof/>
              </w:rPr>
              <w:lastRenderedPageBreak/>
              <w:t>Low carbon procurement SME guidance</w:t>
            </w:r>
          </w:p>
        </w:tc>
        <w:tc>
          <w:tcPr>
            <w:tcW w:w="6871" w:type="dxa"/>
          </w:tcPr>
          <w:p w14:paraId="643A5119" w14:textId="51E2BECA" w:rsidR="0026633C" w:rsidRDefault="0026633C" w:rsidP="0026633C">
            <w:pPr>
              <w:pStyle w:val="Default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Appendix 16 to ITPD Part 1</w:t>
            </w:r>
          </w:p>
        </w:tc>
      </w:tr>
      <w:tr w:rsidR="004D0122" w14:paraId="2B18A7D4" w14:textId="77777777" w:rsidTr="00137EE4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5" w:type="dxa"/>
          </w:tcPr>
          <w:p w14:paraId="61DF5377" w14:textId="7883B08F" w:rsidR="004D0122" w:rsidRDefault="004D0122" w:rsidP="0026633C">
            <w:pPr>
              <w:pStyle w:val="Default"/>
              <w:numPr>
                <w:ilvl w:val="0"/>
                <w:numId w:val="1"/>
              </w:numPr>
              <w:rPr>
                <w:noProof/>
              </w:rPr>
            </w:pPr>
            <w:r>
              <w:rPr>
                <w:noProof/>
              </w:rPr>
              <w:t>Background to the contract</w:t>
            </w:r>
          </w:p>
        </w:tc>
        <w:tc>
          <w:tcPr>
            <w:tcW w:w="6871" w:type="dxa"/>
          </w:tcPr>
          <w:p w14:paraId="4F91E55B" w14:textId="35D1850C" w:rsidR="004D0122" w:rsidRDefault="004D0122" w:rsidP="0026633C">
            <w:pPr>
              <w:pStyle w:val="Default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Appendix 17 to ITPD Part 1</w:t>
            </w:r>
          </w:p>
        </w:tc>
      </w:tr>
    </w:tbl>
    <w:p w14:paraId="4CE83B17" w14:textId="77777777" w:rsidR="00AE58B6" w:rsidRDefault="00AE58B6" w:rsidP="0093030D">
      <w:pPr>
        <w:pStyle w:val="Default"/>
        <w:ind w:left="360"/>
        <w:rPr>
          <w:noProof/>
        </w:rPr>
      </w:pPr>
    </w:p>
    <w:p w14:paraId="461C63F4" w14:textId="77777777" w:rsidR="004D0122" w:rsidRPr="004D0122" w:rsidRDefault="004D0122" w:rsidP="004D0122"/>
    <w:p w14:paraId="2DAE7A32" w14:textId="1992A7D5" w:rsidR="004D0122" w:rsidRPr="004D0122" w:rsidRDefault="004D0122" w:rsidP="004D0122">
      <w:pPr>
        <w:tabs>
          <w:tab w:val="left" w:pos="9456"/>
        </w:tabs>
      </w:pPr>
      <w:r>
        <w:tab/>
      </w:r>
    </w:p>
    <w:sectPr w:rsidR="004D0122" w:rsidRPr="004D0122" w:rsidSect="00E67FDE">
      <w:pgSz w:w="16839" w:h="11907" w:orient="landscape" w:code="9"/>
      <w:pgMar w:top="851" w:right="769" w:bottom="655" w:left="1440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9B72D" w14:textId="77777777" w:rsidR="00904B62" w:rsidRDefault="00904B62" w:rsidP="000D13F7">
      <w:pPr>
        <w:spacing w:before="0" w:after="0" w:line="240" w:lineRule="auto"/>
      </w:pPr>
      <w:r>
        <w:separator/>
      </w:r>
    </w:p>
  </w:endnote>
  <w:endnote w:type="continuationSeparator" w:id="0">
    <w:p w14:paraId="02879D71" w14:textId="77777777" w:rsidR="00904B62" w:rsidRDefault="00904B62" w:rsidP="000D13F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4EEBA" w14:textId="77777777" w:rsidR="00904B62" w:rsidRDefault="00904B62" w:rsidP="000D13F7">
      <w:pPr>
        <w:spacing w:before="0" w:after="0" w:line="240" w:lineRule="auto"/>
      </w:pPr>
      <w:r>
        <w:separator/>
      </w:r>
    </w:p>
  </w:footnote>
  <w:footnote w:type="continuationSeparator" w:id="0">
    <w:p w14:paraId="1F44C83F" w14:textId="77777777" w:rsidR="00904B62" w:rsidRDefault="00904B62" w:rsidP="000D13F7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style="width:11.4pt;height:11.4pt" o:bullet="t">
        <v:imagedata r:id="rId1" o:title=""/>
      </v:shape>
    </w:pict>
  </w:numPicBullet>
  <w:abstractNum w:abstractNumId="0" w15:restartNumberingAfterBreak="0">
    <w:nsid w:val="01814E0E"/>
    <w:multiLevelType w:val="hybridMultilevel"/>
    <w:tmpl w:val="7FD80CD4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1345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1D40"/>
    <w:rsid w:val="00026FEE"/>
    <w:rsid w:val="000959BB"/>
    <w:rsid w:val="000B55BF"/>
    <w:rsid w:val="000B7A03"/>
    <w:rsid w:val="000D13F7"/>
    <w:rsid w:val="0011388D"/>
    <w:rsid w:val="00126D8A"/>
    <w:rsid w:val="00137EE4"/>
    <w:rsid w:val="00171922"/>
    <w:rsid w:val="001A7E4E"/>
    <w:rsid w:val="001B4C7D"/>
    <w:rsid w:val="001B7470"/>
    <w:rsid w:val="001C6D09"/>
    <w:rsid w:val="001D3E7C"/>
    <w:rsid w:val="001D7CE0"/>
    <w:rsid w:val="001F77D8"/>
    <w:rsid w:val="00201B12"/>
    <w:rsid w:val="00214FAF"/>
    <w:rsid w:val="0026409D"/>
    <w:rsid w:val="002657DE"/>
    <w:rsid w:val="0026633C"/>
    <w:rsid w:val="00274B05"/>
    <w:rsid w:val="00333F1B"/>
    <w:rsid w:val="003C006D"/>
    <w:rsid w:val="00423962"/>
    <w:rsid w:val="004729AD"/>
    <w:rsid w:val="004A58E2"/>
    <w:rsid w:val="004B4C56"/>
    <w:rsid w:val="004B7C79"/>
    <w:rsid w:val="004D0122"/>
    <w:rsid w:val="00543DD7"/>
    <w:rsid w:val="005572BB"/>
    <w:rsid w:val="005756F3"/>
    <w:rsid w:val="00581585"/>
    <w:rsid w:val="00591709"/>
    <w:rsid w:val="005A0E32"/>
    <w:rsid w:val="005F4412"/>
    <w:rsid w:val="00606F4C"/>
    <w:rsid w:val="00661CBF"/>
    <w:rsid w:val="00670AA4"/>
    <w:rsid w:val="00671326"/>
    <w:rsid w:val="006D22D1"/>
    <w:rsid w:val="006D5749"/>
    <w:rsid w:val="006F0895"/>
    <w:rsid w:val="00702C44"/>
    <w:rsid w:val="00710E89"/>
    <w:rsid w:val="00776A9B"/>
    <w:rsid w:val="00781010"/>
    <w:rsid w:val="00785CBB"/>
    <w:rsid w:val="007B1EFB"/>
    <w:rsid w:val="007C1E8C"/>
    <w:rsid w:val="007E4441"/>
    <w:rsid w:val="00816895"/>
    <w:rsid w:val="008276FB"/>
    <w:rsid w:val="00866CF5"/>
    <w:rsid w:val="008B5020"/>
    <w:rsid w:val="00904B62"/>
    <w:rsid w:val="0093030D"/>
    <w:rsid w:val="009A1D40"/>
    <w:rsid w:val="009B5012"/>
    <w:rsid w:val="009C2620"/>
    <w:rsid w:val="009C57AB"/>
    <w:rsid w:val="00A1266B"/>
    <w:rsid w:val="00A133C8"/>
    <w:rsid w:val="00A15C44"/>
    <w:rsid w:val="00A634E4"/>
    <w:rsid w:val="00A70CDC"/>
    <w:rsid w:val="00A942E9"/>
    <w:rsid w:val="00A971D7"/>
    <w:rsid w:val="00AA3B7C"/>
    <w:rsid w:val="00AD38A8"/>
    <w:rsid w:val="00AE58B6"/>
    <w:rsid w:val="00B134CB"/>
    <w:rsid w:val="00B16051"/>
    <w:rsid w:val="00B21FE5"/>
    <w:rsid w:val="00B33E98"/>
    <w:rsid w:val="00B64AC0"/>
    <w:rsid w:val="00B80924"/>
    <w:rsid w:val="00BB283A"/>
    <w:rsid w:val="00BB6A6B"/>
    <w:rsid w:val="00C33CBE"/>
    <w:rsid w:val="00CA2129"/>
    <w:rsid w:val="00CB0CAD"/>
    <w:rsid w:val="00CD7BF7"/>
    <w:rsid w:val="00D83435"/>
    <w:rsid w:val="00D97F10"/>
    <w:rsid w:val="00DA67F6"/>
    <w:rsid w:val="00DF2A18"/>
    <w:rsid w:val="00E67FDE"/>
    <w:rsid w:val="00EA5FF6"/>
    <w:rsid w:val="00EF7EC9"/>
    <w:rsid w:val="00F127B3"/>
    <w:rsid w:val="00F4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BEB54D1"/>
  <w14:defaultImageDpi w14:val="0"/>
  <w15:docId w15:val="{8D69859E-C6BA-4257-89B4-9D5BED65C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lang w:val="en-GB" w:eastAsia="en-GB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CBB"/>
  </w:style>
  <w:style w:type="paragraph" w:styleId="Heading1">
    <w:name w:val="heading 1"/>
    <w:basedOn w:val="Normal"/>
    <w:next w:val="Normal"/>
    <w:link w:val="Heading1Char"/>
    <w:uiPriority w:val="9"/>
    <w:qFormat/>
    <w:rsid w:val="00785CBB"/>
    <w:pPr>
      <w:pBdr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pBdr>
      <w:shd w:val="clear" w:color="auto" w:fill="5B9BD5"/>
      <w:spacing w:after="0"/>
      <w:outlineLvl w:val="0"/>
    </w:pPr>
    <w:rPr>
      <w:caps/>
      <w:color w:val="FFFFFF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5CBB"/>
    <w:pPr>
      <w:pBdr>
        <w:top w:val="single" w:sz="24" w:space="0" w:color="DEEAF6"/>
        <w:left w:val="single" w:sz="24" w:space="0" w:color="DEEAF6"/>
        <w:bottom w:val="single" w:sz="24" w:space="0" w:color="DEEAF6"/>
        <w:right w:val="single" w:sz="24" w:space="0" w:color="DEEAF6"/>
      </w:pBdr>
      <w:shd w:val="clear" w:color="auto" w:fill="DEEAF6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5CBB"/>
    <w:pPr>
      <w:pBdr>
        <w:top w:val="single" w:sz="6" w:space="2" w:color="5B9BD5"/>
      </w:pBdr>
      <w:spacing w:before="300" w:after="0"/>
      <w:outlineLvl w:val="2"/>
    </w:pPr>
    <w:rPr>
      <w:caps/>
      <w:color w:val="1F4D78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5CBB"/>
    <w:pPr>
      <w:pBdr>
        <w:top w:val="dotted" w:sz="6" w:space="2" w:color="5B9BD5"/>
      </w:pBdr>
      <w:spacing w:before="200" w:after="0"/>
      <w:outlineLvl w:val="3"/>
    </w:pPr>
    <w:rPr>
      <w:caps/>
      <w:color w:val="2E74B5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5CBB"/>
    <w:pPr>
      <w:pBdr>
        <w:bottom w:val="single" w:sz="6" w:space="1" w:color="5B9BD5"/>
      </w:pBdr>
      <w:spacing w:before="200" w:after="0"/>
      <w:outlineLvl w:val="4"/>
    </w:pPr>
    <w:rPr>
      <w:caps/>
      <w:color w:val="2E74B5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5CBB"/>
    <w:pPr>
      <w:pBdr>
        <w:bottom w:val="dotted" w:sz="6" w:space="1" w:color="5B9BD5"/>
      </w:pBdr>
      <w:spacing w:before="200" w:after="0"/>
      <w:outlineLvl w:val="5"/>
    </w:pPr>
    <w:rPr>
      <w:caps/>
      <w:color w:val="2E74B5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5CBB"/>
    <w:pPr>
      <w:spacing w:before="200" w:after="0"/>
      <w:outlineLvl w:val="6"/>
    </w:pPr>
    <w:rPr>
      <w:caps/>
      <w:color w:val="2E74B5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5CB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5CB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785CBB"/>
    <w:rPr>
      <w:caps/>
      <w:color w:val="FFFFFF"/>
      <w:spacing w:val="15"/>
      <w:sz w:val="22"/>
      <w:shd w:val="clear" w:color="auto" w:fill="5B9BD5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785CBB"/>
    <w:rPr>
      <w:caps/>
      <w:spacing w:val="15"/>
      <w:shd w:val="clear" w:color="auto" w:fill="DEEAF6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785CBB"/>
    <w:rPr>
      <w:caps/>
      <w:color w:val="1F4D78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785CBB"/>
    <w:rPr>
      <w:caps/>
      <w:color w:val="2E74B5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785CBB"/>
    <w:rPr>
      <w:caps/>
      <w:color w:val="2E74B5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785CBB"/>
    <w:rPr>
      <w:caps/>
      <w:color w:val="2E74B5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785CBB"/>
    <w:rPr>
      <w:caps/>
      <w:color w:val="2E74B5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785CBB"/>
    <w:rPr>
      <w:caps/>
      <w:spacing w:val="10"/>
      <w:sz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785CBB"/>
    <w:rPr>
      <w:i/>
      <w:caps/>
      <w:spacing w:val="10"/>
      <w:sz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3">
    <w:name w:val="CM3"/>
    <w:basedOn w:val="Default"/>
    <w:next w:val="Default"/>
    <w:uiPriority w:val="99"/>
    <w:rPr>
      <w:color w:val="auto"/>
    </w:rPr>
  </w:style>
  <w:style w:type="paragraph" w:customStyle="1" w:styleId="CM1">
    <w:name w:val="CM1"/>
    <w:basedOn w:val="Default"/>
    <w:next w:val="Default"/>
    <w:uiPriority w:val="99"/>
    <w:rPr>
      <w:color w:val="auto"/>
    </w:rPr>
  </w:style>
  <w:style w:type="paragraph" w:customStyle="1" w:styleId="CM4">
    <w:name w:val="CM4"/>
    <w:basedOn w:val="Default"/>
    <w:next w:val="Default"/>
    <w:uiPriority w:val="99"/>
    <w:rPr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518" w:lineRule="atLeast"/>
    </w:pPr>
    <w:rPr>
      <w:color w:val="auto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85CBB"/>
    <w:rPr>
      <w:b/>
      <w:bCs/>
      <w:color w:val="2E74B5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85CBB"/>
    <w:pPr>
      <w:spacing w:before="0" w:after="0"/>
    </w:pPr>
    <w:rPr>
      <w:rFonts w:ascii="Calibri Light" w:eastAsia="SimSun" w:hAnsi="Calibri Light"/>
      <w:caps/>
      <w:color w:val="5B9BD5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locked/>
    <w:rsid w:val="00785CBB"/>
    <w:rPr>
      <w:rFonts w:ascii="Calibri Light" w:eastAsia="SimSun" w:hAnsi="Calibri Light"/>
      <w:caps/>
      <w:color w:val="5B9BD5"/>
      <w:spacing w:val="10"/>
      <w:sz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5CBB"/>
    <w:pPr>
      <w:spacing w:before="0" w:after="500" w:line="240" w:lineRule="auto"/>
    </w:pPr>
    <w:rPr>
      <w:caps/>
      <w:color w:val="595959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785CBB"/>
    <w:rPr>
      <w:caps/>
      <w:color w:val="595959"/>
      <w:spacing w:val="10"/>
      <w:sz w:val="21"/>
    </w:rPr>
  </w:style>
  <w:style w:type="character" w:styleId="Strong">
    <w:name w:val="Strong"/>
    <w:basedOn w:val="DefaultParagraphFont"/>
    <w:uiPriority w:val="22"/>
    <w:qFormat/>
    <w:rsid w:val="00785CBB"/>
    <w:rPr>
      <w:b/>
    </w:rPr>
  </w:style>
  <w:style w:type="character" w:styleId="Emphasis">
    <w:name w:val="Emphasis"/>
    <w:basedOn w:val="DefaultParagraphFont"/>
    <w:uiPriority w:val="20"/>
    <w:qFormat/>
    <w:rsid w:val="00785CBB"/>
    <w:rPr>
      <w:caps/>
      <w:color w:val="1F4D78"/>
      <w:spacing w:val="5"/>
    </w:rPr>
  </w:style>
  <w:style w:type="paragraph" w:styleId="NoSpacing">
    <w:name w:val="No Spacing"/>
    <w:uiPriority w:val="1"/>
    <w:qFormat/>
    <w:rsid w:val="00785CB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85CBB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locked/>
    <w:rsid w:val="00785CBB"/>
    <w:rPr>
      <w:i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5CBB"/>
    <w:pPr>
      <w:spacing w:before="240" w:after="240" w:line="240" w:lineRule="auto"/>
      <w:ind w:left="1080" w:right="1080"/>
      <w:jc w:val="center"/>
    </w:pPr>
    <w:rPr>
      <w:color w:val="5B9BD5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785CBB"/>
    <w:rPr>
      <w:color w:val="5B9BD5"/>
      <w:sz w:val="24"/>
    </w:rPr>
  </w:style>
  <w:style w:type="character" w:styleId="SubtleEmphasis">
    <w:name w:val="Subtle Emphasis"/>
    <w:basedOn w:val="DefaultParagraphFont"/>
    <w:uiPriority w:val="19"/>
    <w:qFormat/>
    <w:rsid w:val="00785CBB"/>
    <w:rPr>
      <w:i/>
      <w:color w:val="1F4D78"/>
    </w:rPr>
  </w:style>
  <w:style w:type="character" w:styleId="IntenseEmphasis">
    <w:name w:val="Intense Emphasis"/>
    <w:basedOn w:val="DefaultParagraphFont"/>
    <w:uiPriority w:val="21"/>
    <w:qFormat/>
    <w:rsid w:val="00785CBB"/>
    <w:rPr>
      <w:b/>
      <w:caps/>
      <w:color w:val="1F4D78"/>
      <w:spacing w:val="10"/>
    </w:rPr>
  </w:style>
  <w:style w:type="character" w:styleId="SubtleReference">
    <w:name w:val="Subtle Reference"/>
    <w:basedOn w:val="DefaultParagraphFont"/>
    <w:uiPriority w:val="31"/>
    <w:qFormat/>
    <w:rsid w:val="00785CBB"/>
    <w:rPr>
      <w:b/>
      <w:color w:val="5B9BD5"/>
    </w:rPr>
  </w:style>
  <w:style w:type="character" w:styleId="IntenseReference">
    <w:name w:val="Intense Reference"/>
    <w:basedOn w:val="DefaultParagraphFont"/>
    <w:uiPriority w:val="32"/>
    <w:qFormat/>
    <w:rsid w:val="00785CBB"/>
    <w:rPr>
      <w:b/>
      <w:i/>
      <w:caps/>
      <w:color w:val="5B9BD5"/>
    </w:rPr>
  </w:style>
  <w:style w:type="character" w:styleId="BookTitle">
    <w:name w:val="Book Title"/>
    <w:basedOn w:val="DefaultParagraphFont"/>
    <w:uiPriority w:val="33"/>
    <w:qFormat/>
    <w:rsid w:val="00785CBB"/>
    <w:rPr>
      <w:b/>
      <w:i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85CBB"/>
    <w:pPr>
      <w:outlineLvl w:val="9"/>
    </w:pPr>
  </w:style>
  <w:style w:type="table" w:styleId="TableGrid">
    <w:name w:val="Table Grid"/>
    <w:basedOn w:val="TableNormal"/>
    <w:uiPriority w:val="39"/>
    <w:rsid w:val="00BB6A6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5Dark1">
    <w:name w:val="Grid Table 5 Dark1"/>
    <w:basedOn w:val="TableNormal"/>
    <w:uiPriority w:val="50"/>
    <w:rsid w:val="00BB6A6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BB6A6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BB6A6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ListParagraph">
    <w:name w:val="List Paragraph"/>
    <w:basedOn w:val="Normal"/>
    <w:uiPriority w:val="34"/>
    <w:qFormat/>
    <w:rsid w:val="00BB6A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132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32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D13F7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3F7"/>
  </w:style>
  <w:style w:type="paragraph" w:styleId="Footer">
    <w:name w:val="footer"/>
    <w:basedOn w:val="Normal"/>
    <w:link w:val="FooterChar"/>
    <w:uiPriority w:val="99"/>
    <w:unhideWhenUsed/>
    <w:rsid w:val="000D13F7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3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Contents Revised.doc</vt:lpstr>
    </vt:vector>
  </TitlesOfParts>
  <Company>South Norfolk Council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Contents Revised.doc</dc:title>
  <dc:creator>rharding</dc:creator>
  <cp:lastModifiedBy>Vincent Hunt</cp:lastModifiedBy>
  <cp:revision>2</cp:revision>
  <cp:lastPrinted>2014-05-09T09:40:00Z</cp:lastPrinted>
  <dcterms:created xsi:type="dcterms:W3CDTF">2023-11-27T16:29:00Z</dcterms:created>
  <dcterms:modified xsi:type="dcterms:W3CDTF">2023-11-27T16:29:00Z</dcterms:modified>
</cp:coreProperties>
</file>