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-815974</wp:posOffset>
            </wp:positionV>
            <wp:extent cx="7552055" cy="10737215"/>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rot="10800000">
                      <a:off x="0" y="0"/>
                      <a:ext cx="7552055" cy="10737215"/>
                    </a:xfrm>
                    <a:prstGeom prst="rect"/>
                    <a:ln/>
                  </pic:spPr>
                </pic:pic>
              </a:graphicData>
            </a:graphic>
          </wp:anchor>
        </w:drawing>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rtl w:val="0"/>
        </w:rPr>
      </w:r>
    </w:p>
    <w:p w:rsidR="00000000" w:rsidDel="00000000" w:rsidP="00000000" w:rsidRDefault="00000000" w:rsidRPr="00000000" w14:paraId="00000009">
      <w:pPr>
        <w:rPr>
          <w:sz w:val="22"/>
          <w:szCs w:val="22"/>
        </w:rPr>
      </w:pPr>
      <w:r w:rsidDel="00000000" w:rsidR="00000000" w:rsidRPr="00000000">
        <w:rPr>
          <w:rtl w:val="0"/>
        </w:rPr>
      </w:r>
    </w:p>
    <w:p w:rsidR="00000000" w:rsidDel="00000000" w:rsidP="00000000" w:rsidRDefault="00000000" w:rsidRPr="00000000" w14:paraId="0000000A">
      <w:pPr>
        <w:rPr>
          <w:sz w:val="22"/>
          <w:szCs w:val="22"/>
        </w:rPr>
      </w:pPr>
      <w:r w:rsidDel="00000000" w:rsidR="00000000" w:rsidRPr="00000000">
        <w:rPr>
          <w:rtl w:val="0"/>
        </w:rPr>
      </w:r>
    </w:p>
    <w:p w:rsidR="00000000" w:rsidDel="00000000" w:rsidP="00000000" w:rsidRDefault="00000000" w:rsidRPr="00000000" w14:paraId="0000000B">
      <w:pPr>
        <w:rPr>
          <w:sz w:val="22"/>
          <w:szCs w:val="22"/>
        </w:rPr>
      </w:pP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rtl w:val="0"/>
        </w:rPr>
      </w:r>
    </w:p>
    <w:p w:rsidR="00000000" w:rsidDel="00000000" w:rsidP="00000000" w:rsidRDefault="00000000" w:rsidRPr="00000000" w14:paraId="0000000D">
      <w:pPr>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rtl w:val="0"/>
        </w:rPr>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rPr>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88" w:lineRule="auto"/>
        <w:ind w:left="0" w:right="0" w:firstLine="720"/>
        <w:jc w:val="left"/>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177800</wp:posOffset>
                </wp:positionV>
                <wp:extent cx="2371725" cy="1859432"/>
                <wp:effectExtent b="0" l="0" r="0" t="0"/>
                <wp:wrapSquare wrapText="bothSides" distB="0" distT="0" distL="114300" distR="114300"/>
                <wp:docPr id="3" name=""/>
                <a:graphic>
                  <a:graphicData uri="http://schemas.microsoft.com/office/word/2010/wordprocessingShape">
                    <wps:wsp>
                      <wps:cNvSpPr/>
                      <wps:cNvPr id="2" name="Shape 2"/>
                      <wps:spPr>
                        <a:xfrm>
                          <a:off x="4164900" y="2858298"/>
                          <a:ext cx="2362200" cy="1843405"/>
                        </a:xfrm>
                        <a:prstGeom prst="rect">
                          <a:avLst/>
                        </a:prstGeom>
                        <a:noFill/>
                        <a:ln>
                          <a:noFill/>
                        </a:ln>
                      </wps:spPr>
                      <wps:txbx>
                        <w:txbxContent>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Mini Quote MQ131</w:t>
                            </w:r>
                          </w:p>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ffffff"/>
                                <w:sz w:val="32"/>
                                <w:vertAlign w:val="baseline"/>
                              </w:rPr>
                              <w:t xml:space="preserve">Purchase of rubbish bins</w:t>
                            </w:r>
                          </w:p>
                          <w:p w:rsidR="00000000" w:rsidDel="00000000" w:rsidP="00000000" w:rsidRDefault="00000000" w:rsidRPr="00000000">
                            <w:pPr>
                              <w:spacing w:after="200" w:before="20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ffffff"/>
                                <w:sz w:val="32"/>
                                <w:vertAlign w:val="baseline"/>
                              </w:rPr>
                              <w:t xml:space="preserve">Issued </w:t>
                            </w:r>
                            <w:r w:rsidDel="00000000" w:rsidR="00000000" w:rsidRPr="00000000">
                              <w:rPr>
                                <w:rFonts w:ascii="Arial" w:cs="Arial" w:eastAsia="Arial" w:hAnsi="Arial"/>
                                <w:b w:val="1"/>
                                <w:i w:val="0"/>
                                <w:smallCaps w:val="0"/>
                                <w:strike w:val="0"/>
                                <w:color w:val="ffffff"/>
                                <w:sz w:val="32"/>
                                <w:vertAlign w:val="baseline"/>
                              </w:rPr>
                              <w:t xml:space="preserve">14</w:t>
                            </w:r>
                            <w:r w:rsidDel="00000000" w:rsidR="00000000" w:rsidRPr="00000000">
                              <w:rPr>
                                <w:rFonts w:ascii="Arial" w:cs="Arial" w:eastAsia="Arial" w:hAnsi="Arial"/>
                                <w:b w:val="1"/>
                                <w:i w:val="0"/>
                                <w:smallCaps w:val="0"/>
                                <w:strike w:val="0"/>
                                <w:color w:val="ffffff"/>
                                <w:sz w:val="32"/>
                                <w:vertAlign w:val="superscript"/>
                              </w:rPr>
                              <w:t xml:space="preserve">th</w:t>
                            </w:r>
                            <w:r w:rsidDel="00000000" w:rsidR="00000000" w:rsidRPr="00000000">
                              <w:rPr>
                                <w:rFonts w:ascii="Arial" w:cs="Arial" w:eastAsia="Arial" w:hAnsi="Arial"/>
                                <w:b w:val="1"/>
                                <w:i w:val="0"/>
                                <w:smallCaps w:val="0"/>
                                <w:strike w:val="0"/>
                                <w:color w:val="ffffff"/>
                                <w:sz w:val="32"/>
                                <w:vertAlign w:val="baseline"/>
                              </w:rPr>
                              <w:t xml:space="preserve"> February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177800</wp:posOffset>
                </wp:positionV>
                <wp:extent cx="2371725" cy="1859432"/>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371725" cy="1859432"/>
                        </a:xfrm>
                        <a:prstGeom prst="rect"/>
                        <a:ln/>
                      </pic:spPr>
                    </pic:pic>
                  </a:graphicData>
                </a:graphic>
              </wp:anchor>
            </w:drawing>
          </mc:Fallback>
        </mc:AlternateContent>
      </w:r>
    </w:p>
    <w:p w:rsidR="00000000" w:rsidDel="00000000" w:rsidP="00000000" w:rsidRDefault="00000000" w:rsidRPr="00000000" w14:paraId="00000016">
      <w:pPr>
        <w:rPr>
          <w:color w:val="0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heading=h.gjdgxs" w:id="0"/>
      <w:bookmarkEnd w:id="0"/>
      <w:r w:rsidDel="00000000" w:rsidR="00000000" w:rsidRPr="00000000">
        <w:rPr>
          <w:rtl w:val="0"/>
        </w:rPr>
        <w:t xml:space="preserve">Business Overview &amp; Background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City College Plymouth has a learning environment and organisational culture that impacts positively on the health, wellbeing and sustainability of our community and enables all of our students and staff to achieve their full potential.</w:t>
      </w:r>
    </w:p>
    <w:p w:rsidR="00000000" w:rsidDel="00000000" w:rsidP="00000000" w:rsidRDefault="00000000" w:rsidRPr="00000000" w14:paraId="00000019">
      <w:pPr>
        <w:jc w:val="both"/>
        <w:rPr/>
      </w:pPr>
      <w:r w:rsidDel="00000000" w:rsidR="00000000" w:rsidRPr="00000000">
        <w:rPr>
          <w:rtl w:val="0"/>
        </w:rPr>
        <w:t xml:space="preserve">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000000" w:rsidDel="00000000" w:rsidP="00000000" w:rsidRDefault="00000000" w:rsidRPr="00000000" w14:paraId="0000001A">
      <w:pPr>
        <w:jc w:val="both"/>
        <w:rPr/>
      </w:pPr>
      <w:r w:rsidDel="00000000" w:rsidR="00000000" w:rsidRPr="00000000">
        <w:rPr>
          <w:rtl w:val="0"/>
        </w:rP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West and second nationally for student satisfaction in the latest FE Choices student satisfaction survey.</w:t>
      </w:r>
    </w:p>
    <w:p w:rsidR="00000000" w:rsidDel="00000000" w:rsidP="00000000" w:rsidRDefault="00000000" w:rsidRPr="00000000" w14:paraId="0000001B">
      <w:pPr>
        <w:jc w:val="both"/>
        <w:rPr/>
      </w:pPr>
      <w:r w:rsidDel="00000000" w:rsidR="00000000" w:rsidRPr="00000000">
        <w:rPr>
          <w:rtl w:val="0"/>
        </w:rP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rsidR="00000000" w:rsidDel="00000000" w:rsidP="00000000" w:rsidRDefault="00000000" w:rsidRPr="00000000" w14:paraId="0000001C">
      <w:pPr>
        <w:jc w:val="both"/>
        <w:rPr/>
      </w:pPr>
      <w:r w:rsidDel="00000000" w:rsidR="00000000" w:rsidRPr="00000000">
        <w:rPr>
          <w:rtl w:val="0"/>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College operates on two main sites within the city, serving 12,500 students and employing over 650 staff. The College operates year round, with opening times from 0800-2100 on some days.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2"/>
        <w:rPr/>
      </w:pPr>
      <w:bookmarkStart w:colFirst="0" w:colLast="0" w:name="_heading=h.1fob9te" w:id="2"/>
      <w:bookmarkEnd w:id="2"/>
      <w:r w:rsidDel="00000000" w:rsidR="00000000" w:rsidRPr="00000000">
        <w:rPr>
          <w:rtl w:val="0"/>
        </w:rPr>
        <w:t xml:space="preserve">Our GUIDING PRINCIPLE</w:t>
      </w:r>
    </w:p>
    <w:p w:rsidR="00000000" w:rsidDel="00000000" w:rsidP="00000000" w:rsidRDefault="00000000" w:rsidRPr="00000000" w14:paraId="00000020">
      <w:pPr>
        <w:jc w:val="both"/>
        <w:rPr/>
      </w:pPr>
      <w:r w:rsidDel="00000000" w:rsidR="00000000" w:rsidRPr="00000000">
        <w:rPr>
          <w:rtl w:val="0"/>
        </w:rPr>
        <w:t xml:space="preserve">City College Plymouth has a learning environment and organisational culture that impacts positively on the health, wellbeing and sustainability of our community and enables all of our students and staff to achieve their full potential.</w:t>
      </w:r>
    </w:p>
    <w:p w:rsidR="00000000" w:rsidDel="00000000" w:rsidP="00000000" w:rsidRDefault="00000000" w:rsidRPr="00000000" w14:paraId="00000021">
      <w:pPr>
        <w:pStyle w:val="Heading2"/>
        <w:rPr/>
      </w:pPr>
      <w:bookmarkStart w:colFirst="0" w:colLast="0" w:name="_heading=h.3znysh7" w:id="3"/>
      <w:bookmarkEnd w:id="3"/>
      <w:r w:rsidDel="00000000" w:rsidR="00000000" w:rsidRPr="00000000">
        <w:rPr>
          <w:rtl w:val="0"/>
        </w:rPr>
        <w:t xml:space="preserve">Our Vision </w:t>
      </w:r>
    </w:p>
    <w:p w:rsidR="00000000" w:rsidDel="00000000" w:rsidP="00000000" w:rsidRDefault="00000000" w:rsidRPr="00000000" w14:paraId="00000022">
      <w:pPr>
        <w:jc w:val="both"/>
        <w:rPr/>
      </w:pPr>
      <w:r w:rsidDel="00000000" w:rsidR="00000000" w:rsidRPr="00000000">
        <w:rPr>
          <w:rtl w:val="0"/>
        </w:rPr>
        <w:t xml:space="preserve">To be the learning destination of choice.</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pStyle w:val="Heading2"/>
        <w:rPr/>
      </w:pPr>
      <w:bookmarkStart w:colFirst="0" w:colLast="0" w:name="_heading=h.2et92p0" w:id="4"/>
      <w:bookmarkEnd w:id="4"/>
      <w:r w:rsidDel="00000000" w:rsidR="00000000" w:rsidRPr="00000000">
        <w:rPr>
          <w:rtl w:val="0"/>
        </w:rPr>
        <w:t xml:space="preserve">Our CORE VALUES</w:t>
      </w:r>
    </w:p>
    <w:p w:rsidR="00000000" w:rsidDel="00000000" w:rsidP="00000000" w:rsidRDefault="00000000" w:rsidRPr="00000000" w14:paraId="00000025">
      <w:pPr>
        <w:jc w:val="both"/>
        <w:rPr/>
      </w:pPr>
      <w:r w:rsidDel="00000000" w:rsidR="00000000" w:rsidRPr="00000000">
        <w:rPr>
          <w:rtl w:val="0"/>
        </w:rPr>
        <w:t xml:space="preserve">Respect, ownership, integrity for all.</w:t>
      </w:r>
    </w:p>
    <w:p w:rsidR="00000000" w:rsidDel="00000000" w:rsidP="00000000" w:rsidRDefault="00000000" w:rsidRPr="00000000" w14:paraId="00000026">
      <w:pPr>
        <w:pStyle w:val="Heading2"/>
        <w:rPr/>
      </w:pPr>
      <w:bookmarkStart w:colFirst="0" w:colLast="0" w:name="_heading=h.tyjcwt" w:id="5"/>
      <w:bookmarkEnd w:id="5"/>
      <w:r w:rsidDel="00000000" w:rsidR="00000000" w:rsidRPr="00000000">
        <w:rPr>
          <w:rtl w:val="0"/>
        </w:rPr>
        <w:t xml:space="preserve">Our CULTURE</w:t>
      </w:r>
    </w:p>
    <w:p w:rsidR="00000000" w:rsidDel="00000000" w:rsidP="00000000" w:rsidRDefault="00000000" w:rsidRPr="00000000" w14:paraId="00000027">
      <w:pPr>
        <w:jc w:val="both"/>
        <w:rPr/>
      </w:pPr>
      <w:r w:rsidDel="00000000" w:rsidR="00000000" w:rsidRPr="00000000">
        <w:rPr>
          <w:rtl w:val="0"/>
        </w:rPr>
        <w:t xml:space="preserve">Nurturing a passion for teaching and learning.</w:t>
      </w:r>
    </w:p>
    <w:p w:rsidR="00000000" w:rsidDel="00000000" w:rsidP="00000000" w:rsidRDefault="00000000" w:rsidRPr="00000000" w14:paraId="00000028">
      <w:pPr>
        <w:jc w:val="both"/>
        <w:rPr/>
      </w:pPr>
      <w:r w:rsidDel="00000000" w:rsidR="00000000" w:rsidRPr="00000000">
        <w:rPr>
          <w:rtl w:val="0"/>
        </w:rPr>
        <w:t xml:space="preserve">Enriching our community through knowledge, experience and skills.</w:t>
      </w:r>
    </w:p>
    <w:p w:rsidR="00000000" w:rsidDel="00000000" w:rsidP="00000000" w:rsidRDefault="00000000" w:rsidRPr="00000000" w14:paraId="00000029">
      <w:pPr>
        <w:jc w:val="both"/>
        <w:rPr/>
      </w:pPr>
      <w:r w:rsidDel="00000000" w:rsidR="00000000" w:rsidRPr="00000000">
        <w:rPr>
          <w:rtl w:val="0"/>
        </w:rPr>
        <w:t xml:space="preserve">Enabling every student to be the best that they can be.</w:t>
      </w:r>
    </w:p>
    <w:p w:rsidR="00000000" w:rsidDel="00000000" w:rsidP="00000000" w:rsidRDefault="00000000" w:rsidRPr="00000000" w14:paraId="0000002A">
      <w:pPr>
        <w:pStyle w:val="Heading2"/>
        <w:rPr/>
      </w:pPr>
      <w:bookmarkStart w:colFirst="0" w:colLast="0" w:name="_heading=h.3dy6vkm" w:id="6"/>
      <w:bookmarkEnd w:id="6"/>
      <w:r w:rsidDel="00000000" w:rsidR="00000000" w:rsidRPr="00000000">
        <w:rPr>
          <w:rtl w:val="0"/>
        </w:rPr>
        <w:t xml:space="preserve">The Way Forward - our Priorities</w:t>
      </w:r>
    </w:p>
    <w:p w:rsidR="00000000" w:rsidDel="00000000" w:rsidP="00000000" w:rsidRDefault="00000000" w:rsidRPr="00000000" w14:paraId="0000002B">
      <w:pPr>
        <w:rPr/>
      </w:pPr>
      <w:r w:rsidDel="00000000" w:rsidR="00000000" w:rsidRPr="00000000">
        <w:rPr>
          <w:rtl w:val="0"/>
        </w:rPr>
        <w:t xml:space="preserve">• Staff - our most important investment </w:t>
      </w:r>
    </w:p>
    <w:p w:rsidR="00000000" w:rsidDel="00000000" w:rsidP="00000000" w:rsidRDefault="00000000" w:rsidRPr="00000000" w14:paraId="0000002C">
      <w:pPr>
        <w:rPr/>
      </w:pPr>
      <w:r w:rsidDel="00000000" w:rsidR="00000000" w:rsidRPr="00000000">
        <w:rPr>
          <w:rtl w:val="0"/>
        </w:rPr>
        <w:t xml:space="preserve">• Students - our purpose</w:t>
      </w:r>
    </w:p>
    <w:p w:rsidR="00000000" w:rsidDel="00000000" w:rsidP="00000000" w:rsidRDefault="00000000" w:rsidRPr="00000000" w14:paraId="0000002D">
      <w:pPr>
        <w:rPr/>
      </w:pPr>
      <w:r w:rsidDel="00000000" w:rsidR="00000000" w:rsidRPr="00000000">
        <w:rPr>
          <w:rtl w:val="0"/>
        </w:rPr>
        <w:t xml:space="preserve">• Community - making a difference </w:t>
      </w:r>
    </w:p>
    <w:p w:rsidR="00000000" w:rsidDel="00000000" w:rsidP="00000000" w:rsidRDefault="00000000" w:rsidRPr="00000000" w14:paraId="0000002E">
      <w:pPr>
        <w:rPr/>
      </w:pPr>
      <w:r w:rsidDel="00000000" w:rsidR="00000000" w:rsidRPr="00000000">
        <w:rPr>
          <w:rtl w:val="0"/>
        </w:rPr>
        <w:t xml:space="preserve">• Achievement - reputation for success </w:t>
      </w:r>
    </w:p>
    <w:p w:rsidR="00000000" w:rsidDel="00000000" w:rsidP="00000000" w:rsidRDefault="00000000" w:rsidRPr="00000000" w14:paraId="0000002F">
      <w:pPr>
        <w:rPr/>
      </w:pPr>
      <w:r w:rsidDel="00000000" w:rsidR="00000000" w:rsidRPr="00000000">
        <w:rPr>
          <w:rtl w:val="0"/>
        </w:rPr>
        <w:t xml:space="preserve">• Wellbeing - infusing health into every day</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heading=h.1t3h5sf" w:id="7"/>
      <w:bookmarkEnd w:id="7"/>
      <w:r w:rsidDel="00000000" w:rsidR="00000000" w:rsidRPr="00000000">
        <w:rPr>
          <w:rtl w:val="0"/>
        </w:rPr>
        <w:t xml:space="preserve">Requirement</w:t>
      </w:r>
    </w:p>
    <w:p w:rsidR="00000000" w:rsidDel="00000000" w:rsidP="00000000" w:rsidRDefault="00000000" w:rsidRPr="00000000" w14:paraId="00000032">
      <w:pPr>
        <w:rPr/>
      </w:pPr>
      <w:r w:rsidDel="00000000" w:rsidR="00000000" w:rsidRPr="00000000">
        <w:rPr>
          <w:rtl w:val="0"/>
        </w:rPr>
        <w:t xml:space="preserve">Following a change in our main waste contractor and the reconfiguration of the main external bins City College Plymouth is looking to purchase various internal and external bins to compliment this. </w:t>
      </w:r>
    </w:p>
    <w:p w:rsidR="00000000" w:rsidDel="00000000" w:rsidP="00000000" w:rsidRDefault="00000000" w:rsidRPr="00000000" w14:paraId="00000033">
      <w:pPr>
        <w:rPr/>
      </w:pPr>
      <w:r w:rsidDel="00000000" w:rsidR="00000000" w:rsidRPr="00000000">
        <w:rPr>
          <w:rtl w:val="0"/>
        </w:rPr>
        <w:t xml:space="preserve">Please can you provide a quote for the following?</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 x 95 L Arena Style recycling bin or equivalent with signage (white)</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 x 95 L Arena Style recycling bin or equivalent with signage (Green)</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6x 55L mini bin (Green)</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x 55L mini bin (White)</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x 55l mini bin (brown)</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x 5l Kitchen Caddies (brown)</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x External Topsy style bin or equivalent (Green) </w:t>
      </w:r>
    </w:p>
    <w:p w:rsidR="00000000" w:rsidDel="00000000" w:rsidP="00000000" w:rsidRDefault="00000000" w:rsidRPr="00000000" w14:paraId="0000003B">
      <w:pPr>
        <w:rPr/>
      </w:pPr>
      <w:r w:rsidDel="00000000" w:rsidR="00000000" w:rsidRPr="00000000">
        <w:rPr>
          <w:rtl w:val="0"/>
        </w:rPr>
        <w:t xml:space="preserve">Please provide images of the bins as part of your return and input pricing within appendix A.</w:t>
      </w:r>
    </w:p>
    <w:p w:rsidR="00000000" w:rsidDel="00000000" w:rsidP="00000000" w:rsidRDefault="00000000" w:rsidRPr="00000000" w14:paraId="0000003C">
      <w:pPr>
        <w:rPr/>
      </w:pPr>
      <w:r w:rsidDel="00000000" w:rsidR="00000000" w:rsidRPr="00000000">
        <w:rPr>
          <w:rtl w:val="0"/>
        </w:rPr>
        <w:t xml:space="preserve">Please also clearly state the current lead time and any delivery costs.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pPr>
      <w:bookmarkStart w:colFirst="0" w:colLast="0" w:name="_heading=h.4d34og8" w:id="8"/>
      <w:bookmarkEnd w:id="8"/>
      <w:r w:rsidDel="00000000" w:rsidR="00000000" w:rsidRPr="00000000">
        <w:rPr>
          <w:rtl w:val="0"/>
        </w:rPr>
        <w:t xml:space="preserve">Submission Deadlines</w:t>
        <w:tab/>
      </w:r>
    </w:p>
    <w:p w:rsidR="00000000" w:rsidDel="00000000" w:rsidP="00000000" w:rsidRDefault="00000000" w:rsidRPr="00000000" w14:paraId="0000003F">
      <w:pPr>
        <w:jc w:val="both"/>
        <w:rPr/>
      </w:pPr>
      <w:r w:rsidDel="00000000" w:rsidR="00000000" w:rsidRPr="00000000">
        <w:rPr>
          <w:rtl w:val="0"/>
        </w:rPr>
        <w:t xml:space="preserve">All submissions for responding to this Mini Quote must be submitted via email as stated below, no later than 21st</w:t>
      </w:r>
      <w:r w:rsidDel="00000000" w:rsidR="00000000" w:rsidRPr="00000000">
        <w:rPr>
          <w:rtl w:val="0"/>
        </w:rPr>
        <w:t xml:space="preserve"> February 2023</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submissions received after this date will not be considered.</w:t>
      </w:r>
    </w:p>
    <w:p w:rsidR="00000000" w:rsidDel="00000000" w:rsidP="00000000" w:rsidRDefault="00000000" w:rsidRPr="00000000" w14:paraId="00000041">
      <w:pPr>
        <w:pStyle w:val="Heading1"/>
        <w:rPr/>
      </w:pPr>
      <w:bookmarkStart w:colFirst="0" w:colLast="0" w:name="_heading=h.2s8eyo1" w:id="9"/>
      <w:bookmarkEnd w:id="9"/>
      <w:r w:rsidDel="00000000" w:rsidR="00000000" w:rsidRPr="00000000">
        <w:rPr>
          <w:rtl w:val="0"/>
        </w:rPr>
        <w:t xml:space="preserve">Submission Questions and Clarifications</w:t>
      </w:r>
    </w:p>
    <w:p w:rsidR="00000000" w:rsidDel="00000000" w:rsidP="00000000" w:rsidRDefault="00000000" w:rsidRPr="00000000" w14:paraId="00000042">
      <w:pPr>
        <w:jc w:val="both"/>
        <w:rPr/>
      </w:pPr>
      <w:r w:rsidDel="00000000" w:rsidR="00000000" w:rsidRPr="00000000">
        <w:rPr>
          <w:rtl w:val="0"/>
        </w:rPr>
        <w:t xml:space="preserve">You may contact the following person if you have any questions or require clarification on any topics covered in this Mini Quotation: </w:t>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Adam Baker</w:t>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Procurement Officer</w:t>
      </w:r>
    </w:p>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01752 305313</w:t>
      </w:r>
    </w:p>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Tenders@cityplym.ac.uk</w:t>
        </w:r>
      </w:hyperlink>
      <w:r w:rsidDel="00000000" w:rsidR="00000000" w:rsidRPr="00000000">
        <w:rPr>
          <w:rtl w:val="0"/>
        </w:rPr>
      </w:r>
    </w:p>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1"/>
        <w:rPr/>
      </w:pPr>
      <w:bookmarkStart w:colFirst="0" w:colLast="0" w:name="_heading=h.17dp8vu" w:id="10"/>
      <w:bookmarkEnd w:id="10"/>
      <w:r w:rsidDel="00000000" w:rsidR="00000000" w:rsidRPr="00000000">
        <w:rPr>
          <w:rtl w:val="0"/>
        </w:rPr>
        <w:t xml:space="preserve">pricing </w:t>
      </w:r>
    </w:p>
    <w:p w:rsidR="00000000" w:rsidDel="00000000" w:rsidP="00000000" w:rsidRDefault="00000000" w:rsidRPr="00000000" w14:paraId="00000049">
      <w:pPr>
        <w:spacing w:line="240" w:lineRule="auto"/>
        <w:jc w:val="both"/>
        <w:rPr/>
      </w:pPr>
      <w:r w:rsidDel="00000000" w:rsidR="00000000" w:rsidRPr="00000000">
        <w:rPr>
          <w:rtl w:val="0"/>
        </w:rPr>
        <w:t xml:space="preserve">Your pricing should be submitted using Appendix A. </w:t>
      </w:r>
    </w:p>
    <w:p w:rsidR="00000000" w:rsidDel="00000000" w:rsidP="00000000" w:rsidRDefault="00000000" w:rsidRPr="00000000" w14:paraId="0000004A">
      <w:pPr>
        <w:jc w:val="both"/>
        <w:rPr/>
      </w:pPr>
      <w:r w:rsidDel="00000000" w:rsidR="00000000" w:rsidRPr="00000000">
        <w:rPr>
          <w:rtl w:val="0"/>
        </w:rPr>
        <w:t xml:space="preserve">Prices should be firm and valid for the contract period and not be subject to increase or escalation of any kind.</w:t>
      </w:r>
    </w:p>
    <w:p w:rsidR="00000000" w:rsidDel="00000000" w:rsidP="00000000" w:rsidRDefault="00000000" w:rsidRPr="00000000" w14:paraId="0000004B">
      <w:pPr>
        <w:jc w:val="both"/>
        <w:rPr/>
      </w:pPr>
      <w:r w:rsidDel="00000000" w:rsidR="00000000" w:rsidRPr="00000000">
        <w:rPr>
          <w:rtl w:val="0"/>
        </w:rPr>
        <w:t xml:space="preserve">The data provided in Appendix A </w:t>
      </w:r>
      <w:r w:rsidDel="00000000" w:rsidR="00000000" w:rsidRPr="00000000">
        <w:rPr>
          <w:b w:val="1"/>
          <w:rtl w:val="0"/>
        </w:rPr>
        <w:t xml:space="preserve">should not</w:t>
      </w:r>
      <w:r w:rsidDel="00000000" w:rsidR="00000000" w:rsidRPr="00000000">
        <w:rPr>
          <w:rtl w:val="0"/>
        </w:rPr>
        <w:t xml:space="preserve"> be considered a commitment to purchase, services will only be ordered on award of contract.</w:t>
      </w:r>
    </w:p>
    <w:p w:rsidR="00000000" w:rsidDel="00000000" w:rsidP="00000000" w:rsidRDefault="00000000" w:rsidRPr="00000000" w14:paraId="0000004C">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1"/>
        <w:tabs>
          <w:tab w:val="center" w:leader="none" w:pos="4680"/>
        </w:tabs>
        <w:rPr/>
      </w:pPr>
      <w:bookmarkStart w:colFirst="0" w:colLast="0" w:name="_heading=h.3rdcrjn" w:id="11"/>
      <w:bookmarkEnd w:id="11"/>
      <w:r w:rsidDel="00000000" w:rsidR="00000000" w:rsidRPr="00000000">
        <w:rPr>
          <w:rtl w:val="0"/>
        </w:rPr>
        <w:t xml:space="preserve">Terms and Conditions</w:t>
        <w:tab/>
      </w:r>
    </w:p>
    <w:p w:rsidR="00000000" w:rsidDel="00000000" w:rsidP="00000000" w:rsidRDefault="00000000" w:rsidRPr="00000000" w14:paraId="0000004E">
      <w:pPr>
        <w:rPr/>
      </w:pPr>
      <w:r w:rsidDel="00000000" w:rsidR="00000000" w:rsidRPr="00000000">
        <w:rPr>
          <w:rtl w:val="0"/>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tabs>
          <w:tab w:val="center" w:leader="none" w:pos="4680"/>
        </w:tabs>
        <w:rPr/>
      </w:pPr>
      <w:bookmarkStart w:colFirst="0" w:colLast="0" w:name="_heading=h.26in1rg" w:id="12"/>
      <w:bookmarkEnd w:id="12"/>
      <w:r w:rsidDel="00000000" w:rsidR="00000000" w:rsidRPr="00000000">
        <w:rPr>
          <w:rtl w:val="0"/>
        </w:rPr>
        <w:t xml:space="preserve">Validity</w:t>
        <w:tab/>
      </w:r>
    </w:p>
    <w:p w:rsidR="00000000" w:rsidDel="00000000" w:rsidP="00000000" w:rsidRDefault="00000000" w:rsidRPr="00000000" w14:paraId="00000051">
      <w:pPr>
        <w:jc w:val="both"/>
        <w:rPr/>
      </w:pPr>
      <w:bookmarkStart w:colFirst="0" w:colLast="0" w:name="_heading=h.lnxbz9" w:id="13"/>
      <w:bookmarkEnd w:id="13"/>
      <w:r w:rsidDel="00000000" w:rsidR="00000000" w:rsidRPr="00000000">
        <w:rPr>
          <w:rtl w:val="0"/>
        </w:rPr>
        <w:t xml:space="preserve">Bidder’s offers should be open and valid for acceptance for a period of no less than ninety [90] days from the date of submission.</w:t>
      </w:r>
    </w:p>
    <w:sectPr>
      <w:headerReference r:id="rId10" w:type="default"/>
      <w:headerReference r:id="rId11" w:type="first"/>
      <w:headerReference r:id="rId12" w:type="even"/>
      <w:footerReference r:id="rId13" w:type="default"/>
      <w:footerReference r:id="rId14" w:type="first"/>
      <w:footerReference r:id="rId15" w:type="even"/>
      <w:pgSz w:h="16840" w:w="1190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a6a6a6"/>
        <w:sz w:val="24"/>
        <w:szCs w:val="24"/>
        <w:u w:val="none"/>
        <w:shd w:fill="auto" w:val="clear"/>
        <w:vertAlign w:val="baseline"/>
      </w:rPr>
    </w:pP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City College Plymouth</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a6a6a6"/>
        <w:sz w:val="24"/>
        <w:szCs w:val="24"/>
        <w:u w:val="none"/>
        <w:shd w:fill="auto" w:val="clear"/>
        <w:vertAlign w:val="baseline"/>
      </w:rPr>
    </w:pPr>
    <w:bookmarkStart w:colFirst="0" w:colLast="0" w:name="_heading=h.35nkun2" w:id="14"/>
    <w:bookmarkEnd w:id="14"/>
    <w:r w:rsidDel="00000000" w:rsidR="00000000" w:rsidRPr="00000000">
      <w:rPr>
        <w:color w:val="a6a6a6"/>
        <w:rtl w:val="0"/>
      </w:rPr>
      <w:t xml:space="preserve">14</w:t>
    </w: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/02/2023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color="d9d9d9" w:space="1" w:sz="4" w:val="single"/>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Arial" w:cs="Arial" w:eastAsia="Arial" w:hAnsi="Arial"/>
        <w:b w:val="1"/>
        <w:i w:val="0"/>
        <w:smallCaps w:val="0"/>
        <w:strike w:val="0"/>
        <w:color w:val="a6a6a6"/>
        <w:sz w:val="24"/>
        <w:szCs w:val="24"/>
        <w:u w:val="none"/>
        <w:shd w:fill="auto" w:val="clear"/>
        <w:vertAlign w:val="baseline"/>
      </w:rPr>
    </w:pPr>
    <w:r w:rsidDel="00000000" w:rsidR="00000000" w:rsidRPr="00000000">
      <w:rPr>
        <w:rFonts w:ascii="Arial" w:cs="Arial" w:eastAsia="Arial" w:hAnsi="Arial"/>
        <w:b w:val="1"/>
        <w:i w:val="0"/>
        <w:smallCaps w:val="0"/>
        <w:strike w:val="0"/>
        <w:color w:val="a6a6a6"/>
        <w:sz w:val="24"/>
        <w:szCs w:val="24"/>
        <w:u w:val="none"/>
        <w:shd w:fill="auto" w:val="clear"/>
        <w:vertAlign w:val="baseline"/>
        <w:rtl w:val="0"/>
      </w:rPr>
      <w:t xml:space="preserve">Request for Quotation </w:t>
      <w:tab/>
      <w:tab/>
    </w:r>
  </w:p>
  <w:p w:rsidR="00000000" w:rsidDel="00000000" w:rsidP="00000000" w:rsidRDefault="00000000" w:rsidRPr="00000000" w14:paraId="00000053">
    <w:pPr>
      <w:keepNext w:val="0"/>
      <w:keepLines w:val="0"/>
      <w:pageBreakBefore w:val="0"/>
      <w:widowControl w:val="1"/>
      <w:pBdr>
        <w:top w:space="0" w:sz="0" w:val="nil"/>
        <w:left w:space="0" w:sz="0" w:val="nil"/>
        <w:bottom w:color="d9d9d9" w:space="1" w:sz="4" w:val="single"/>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a6a6a6"/>
        <w:sz w:val="24"/>
        <w:szCs w:val="24"/>
        <w:u w:val="none"/>
        <w:shd w:fill="auto" w:val="clear"/>
        <w:vertAlign w:val="baseline"/>
      </w:rPr>
    </w:pPr>
    <w:r w:rsidDel="00000000" w:rsidR="00000000" w:rsidRPr="00000000">
      <w:rPr>
        <w:rFonts w:ascii="Arial" w:cs="Arial" w:eastAsia="Arial" w:hAnsi="Arial"/>
        <w:b w:val="0"/>
        <w:i w:val="0"/>
        <w:smallCaps w:val="0"/>
        <w:strike w:val="0"/>
        <w:color w:val="a6a6a6"/>
        <w:sz w:val="24"/>
        <w:szCs w:val="24"/>
        <w:u w:val="none"/>
        <w:shd w:fill="auto" w:val="clear"/>
        <w:vertAlign w:val="baseline"/>
        <w:rtl w:val="0"/>
      </w:rPr>
      <w:t xml:space="preserve">MQ131 Purchase of Rubbish bins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WordPictureWatermark1" style="position:absolute;width:595.3pt;height:841.9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20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b0f0" w:space="0" w:sz="24" w:val="single"/>
        <w:left w:color="00b0f0" w:space="0" w:sz="24" w:val="single"/>
        <w:bottom w:color="00b0f0" w:space="0" w:sz="24" w:val="single"/>
        <w:right w:color="00b0f0" w:space="0" w:sz="24" w:val="single"/>
      </w:pBdr>
      <w:shd w:fill="00b0f0" w:val="clear"/>
      <w:spacing w:after="0" w:lineRule="auto"/>
    </w:pPr>
    <w:rPr>
      <w:b w:val="1"/>
      <w:smallCaps w:val="1"/>
      <w:color w:val="ffffff"/>
    </w:rPr>
  </w:style>
  <w:style w:type="paragraph" w:styleId="Heading2">
    <w:name w:val="heading 2"/>
    <w:basedOn w:val="Normal"/>
    <w:next w:val="Normal"/>
    <w:pPr>
      <w:pBdr>
        <w:top w:color="c3dcfe" w:space="0" w:sz="24" w:val="single"/>
        <w:left w:color="c3dcfe" w:space="0" w:sz="24" w:val="single"/>
        <w:bottom w:color="c3dcfe" w:space="0" w:sz="24" w:val="single"/>
        <w:right w:color="c3dcfe" w:space="0" w:sz="24" w:val="single"/>
      </w:pBdr>
      <w:shd w:fill="c3dcfe" w:val="clear"/>
      <w:spacing w:after="0" w:lineRule="auto"/>
    </w:pPr>
    <w:rPr>
      <w:smallCaps w:val="1"/>
      <w:sz w:val="22"/>
      <w:szCs w:val="22"/>
    </w:rPr>
  </w:style>
  <w:style w:type="paragraph" w:styleId="Heading3">
    <w:name w:val="heading 3"/>
    <w:basedOn w:val="Normal"/>
    <w:next w:val="Normal"/>
    <w:pPr>
      <w:pBdr>
        <w:top w:color="ff388c" w:space="2" w:sz="6" w:val="single"/>
        <w:left w:color="ff388c" w:space="2" w:sz="6" w:val="single"/>
      </w:pBdr>
      <w:spacing w:after="0" w:before="300" w:lineRule="auto"/>
    </w:pPr>
    <w:rPr>
      <w:smallCaps w:val="1"/>
      <w:color w:val="9a0041"/>
      <w:sz w:val="22"/>
      <w:szCs w:val="22"/>
    </w:rPr>
  </w:style>
  <w:style w:type="paragraph" w:styleId="Heading4">
    <w:name w:val="heading 4"/>
    <w:basedOn w:val="Normal"/>
    <w:next w:val="Normal"/>
    <w:pPr>
      <w:pBdr>
        <w:top w:color="ff388c" w:space="2" w:sz="6" w:val="dotted"/>
        <w:left w:color="ff388c" w:space="2" w:sz="6" w:val="dotted"/>
      </w:pBdr>
      <w:spacing w:after="0" w:before="300" w:lineRule="auto"/>
    </w:pPr>
    <w:rPr>
      <w:smallCaps w:val="1"/>
      <w:color w:val="e80062"/>
      <w:sz w:val="22"/>
      <w:szCs w:val="22"/>
    </w:rPr>
  </w:style>
  <w:style w:type="paragraph" w:styleId="Heading5">
    <w:name w:val="heading 5"/>
    <w:basedOn w:val="Normal"/>
    <w:next w:val="Normal"/>
    <w:pPr>
      <w:pBdr>
        <w:bottom w:color="ff388c" w:space="1" w:sz="6" w:val="single"/>
      </w:pBdr>
      <w:spacing w:after="0" w:before="300" w:lineRule="auto"/>
    </w:pPr>
    <w:rPr>
      <w:smallCaps w:val="1"/>
      <w:color w:val="e80062"/>
      <w:sz w:val="22"/>
      <w:szCs w:val="22"/>
    </w:rPr>
  </w:style>
  <w:style w:type="paragraph" w:styleId="Heading6">
    <w:name w:val="heading 6"/>
    <w:basedOn w:val="Normal"/>
    <w:next w:val="Normal"/>
    <w:pPr>
      <w:pBdr>
        <w:bottom w:color="ff388c" w:space="1" w:sz="6" w:val="dotted"/>
      </w:pBdr>
      <w:spacing w:after="0" w:before="300" w:lineRule="auto"/>
    </w:pPr>
    <w:rPr>
      <w:smallCaps w:val="1"/>
      <w:color w:val="e80062"/>
      <w:sz w:val="22"/>
      <w:szCs w:val="22"/>
    </w:rPr>
  </w:style>
  <w:style w:type="paragraph" w:styleId="Title">
    <w:name w:val="Title"/>
    <w:basedOn w:val="Normal"/>
    <w:next w:val="Normal"/>
    <w:pPr>
      <w:spacing w:before="720" w:lineRule="auto"/>
    </w:pPr>
    <w:rPr>
      <w:smallCaps w:val="1"/>
      <w:color w:val="ff388c"/>
      <w:sz w:val="52"/>
      <w:szCs w:val="52"/>
    </w:rPr>
  </w:style>
  <w:style w:type="paragraph" w:styleId="Normal" w:default="1">
    <w:name w:val="Normal"/>
    <w:qFormat w:val="1"/>
    <w:rsid w:val="006004FA"/>
    <w:rPr>
      <w:rFonts w:ascii="Arial" w:hAnsi="Arial"/>
      <w:sz w:val="24"/>
      <w:szCs w:val="20"/>
    </w:rPr>
  </w:style>
  <w:style w:type="paragraph" w:styleId="Heading1">
    <w:name w:val="heading 1"/>
    <w:basedOn w:val="Normal"/>
    <w:next w:val="Normal"/>
    <w:link w:val="Heading1Char"/>
    <w:uiPriority w:val="9"/>
    <w:qFormat w:val="1"/>
    <w:rsid w:val="00E718DC"/>
    <w:pPr>
      <w:pBdr>
        <w:top w:color="00b0f0" w:space="0" w:sz="24" w:val="single"/>
        <w:left w:color="00b0f0" w:space="0" w:sz="24" w:val="single"/>
        <w:bottom w:color="00b0f0" w:space="0" w:sz="24" w:val="single"/>
        <w:right w:color="00b0f0" w:space="0" w:sz="24" w:val="single"/>
      </w:pBdr>
      <w:shd w:color="auto" w:fill="00b0f0" w:val="clear"/>
      <w:spacing w:after="0"/>
      <w:outlineLvl w:val="0"/>
    </w:pPr>
    <w:rPr>
      <w:b w:val="1"/>
      <w:bCs w:val="1"/>
      <w:caps w:val="1"/>
      <w:color w:val="ffffff" w:themeColor="background1"/>
      <w:spacing w:val="15"/>
      <w:szCs w:val="22"/>
    </w:rPr>
  </w:style>
  <w:style w:type="paragraph" w:styleId="Heading2">
    <w:name w:val="heading 2"/>
    <w:basedOn w:val="Normal"/>
    <w:next w:val="Normal"/>
    <w:link w:val="Heading2Char"/>
    <w:uiPriority w:val="9"/>
    <w:unhideWhenUsed w:val="1"/>
    <w:qFormat w:val="1"/>
    <w:rsid w:val="00E718DC"/>
    <w:pPr>
      <w:pBdr>
        <w:top w:color="c3dcff" w:space="0" w:sz="24" w:themeColor="accent5" w:themeTint="000033" w:val="single"/>
        <w:left w:color="c3dcff" w:space="0" w:sz="24" w:themeColor="accent5" w:themeTint="000033" w:val="single"/>
        <w:bottom w:color="c3dcff" w:space="0" w:sz="24" w:themeColor="accent5" w:themeTint="000033" w:val="single"/>
        <w:right w:color="c3dcff" w:space="0" w:sz="24" w:themeColor="accent5" w:themeTint="000033" w:val="single"/>
      </w:pBdr>
      <w:shd w:color="auto" w:fill="c3dcff" w:themeFill="accent5" w:themeFillTint="000033" w:val="clear"/>
      <w:spacing w:after="0"/>
      <w:outlineLvl w:val="1"/>
    </w:pPr>
    <w:rPr>
      <w:caps w:val="1"/>
      <w:spacing w:val="15"/>
      <w:sz w:val="22"/>
      <w:szCs w:val="22"/>
    </w:rPr>
  </w:style>
  <w:style w:type="paragraph" w:styleId="Heading3">
    <w:name w:val="heading 3"/>
    <w:basedOn w:val="Normal"/>
    <w:next w:val="Normal"/>
    <w:link w:val="Heading3Char"/>
    <w:uiPriority w:val="9"/>
    <w:semiHidden w:val="1"/>
    <w:unhideWhenUsed w:val="1"/>
    <w:qFormat w:val="1"/>
    <w:rsid w:val="006004FA"/>
    <w:pPr>
      <w:pBdr>
        <w:top w:color="ff388c" w:space="2" w:sz="6" w:themeColor="accent1" w:val="single"/>
        <w:left w:color="ff388c" w:space="2" w:sz="6" w:themeColor="accent1" w:val="single"/>
      </w:pBdr>
      <w:spacing w:after="0" w:before="300"/>
      <w:outlineLvl w:val="2"/>
    </w:pPr>
    <w:rPr>
      <w:caps w:val="1"/>
      <w:color w:val="9a0040" w:themeColor="accent1" w:themeShade="00007F"/>
      <w:spacing w:val="15"/>
      <w:sz w:val="22"/>
      <w:szCs w:val="22"/>
    </w:rPr>
  </w:style>
  <w:style w:type="paragraph" w:styleId="Heading4">
    <w:name w:val="heading 4"/>
    <w:basedOn w:val="Normal"/>
    <w:next w:val="Normal"/>
    <w:link w:val="Heading4Char"/>
    <w:uiPriority w:val="9"/>
    <w:semiHidden w:val="1"/>
    <w:unhideWhenUsed w:val="1"/>
    <w:qFormat w:val="1"/>
    <w:rsid w:val="006004FA"/>
    <w:pPr>
      <w:pBdr>
        <w:top w:color="ff388c" w:space="2" w:sz="6" w:themeColor="accent1" w:val="dotted"/>
        <w:left w:color="ff388c" w:space="2" w:sz="6" w:themeColor="accent1" w:val="dotted"/>
      </w:pBdr>
      <w:spacing w:after="0" w:before="300"/>
      <w:outlineLvl w:val="3"/>
    </w:pPr>
    <w:rPr>
      <w:caps w:val="1"/>
      <w:color w:val="e80061" w:themeColor="accent1" w:themeShade="0000BF"/>
      <w:spacing w:val="10"/>
      <w:sz w:val="22"/>
      <w:szCs w:val="22"/>
    </w:rPr>
  </w:style>
  <w:style w:type="paragraph" w:styleId="Heading5">
    <w:name w:val="heading 5"/>
    <w:basedOn w:val="Normal"/>
    <w:next w:val="Normal"/>
    <w:link w:val="Heading5Char"/>
    <w:uiPriority w:val="9"/>
    <w:semiHidden w:val="1"/>
    <w:unhideWhenUsed w:val="1"/>
    <w:qFormat w:val="1"/>
    <w:rsid w:val="006004FA"/>
    <w:pPr>
      <w:pBdr>
        <w:bottom w:color="ff388c" w:space="1" w:sz="6" w:themeColor="accent1" w:val="single"/>
      </w:pBdr>
      <w:spacing w:after="0" w:before="300"/>
      <w:outlineLvl w:val="4"/>
    </w:pPr>
    <w:rPr>
      <w:caps w:val="1"/>
      <w:color w:val="e80061" w:themeColor="accent1" w:themeShade="0000BF"/>
      <w:spacing w:val="10"/>
      <w:sz w:val="22"/>
      <w:szCs w:val="22"/>
    </w:rPr>
  </w:style>
  <w:style w:type="paragraph" w:styleId="Heading6">
    <w:name w:val="heading 6"/>
    <w:basedOn w:val="Normal"/>
    <w:next w:val="Normal"/>
    <w:link w:val="Heading6Char"/>
    <w:uiPriority w:val="9"/>
    <w:semiHidden w:val="1"/>
    <w:unhideWhenUsed w:val="1"/>
    <w:qFormat w:val="1"/>
    <w:rsid w:val="006004FA"/>
    <w:pPr>
      <w:pBdr>
        <w:bottom w:color="ff388c" w:space="1" w:sz="6" w:themeColor="accent1" w:val="dotted"/>
      </w:pBdr>
      <w:spacing w:after="0" w:before="300"/>
      <w:outlineLvl w:val="5"/>
    </w:pPr>
    <w:rPr>
      <w:caps w:val="1"/>
      <w:color w:val="e80061" w:themeColor="accent1" w:themeShade="0000BF"/>
      <w:spacing w:val="10"/>
      <w:sz w:val="22"/>
      <w:szCs w:val="22"/>
    </w:rPr>
  </w:style>
  <w:style w:type="paragraph" w:styleId="Heading7">
    <w:name w:val="heading 7"/>
    <w:basedOn w:val="Normal"/>
    <w:next w:val="Normal"/>
    <w:link w:val="Heading7Char"/>
    <w:uiPriority w:val="9"/>
    <w:semiHidden w:val="1"/>
    <w:unhideWhenUsed w:val="1"/>
    <w:qFormat w:val="1"/>
    <w:rsid w:val="006004FA"/>
    <w:pPr>
      <w:spacing w:after="0" w:before="300"/>
      <w:outlineLvl w:val="6"/>
    </w:pPr>
    <w:rPr>
      <w:caps w:val="1"/>
      <w:color w:val="e80061"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6004FA"/>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6004FA"/>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A3E53"/>
    <w:pPr>
      <w:tabs>
        <w:tab w:val="center" w:pos="4320"/>
        <w:tab w:val="right" w:pos="8640"/>
      </w:tabs>
    </w:pPr>
  </w:style>
  <w:style w:type="character" w:styleId="HeaderChar" w:customStyle="1">
    <w:name w:val="Header Char"/>
    <w:basedOn w:val="DefaultParagraphFont"/>
    <w:link w:val="Header"/>
    <w:uiPriority w:val="99"/>
    <w:rsid w:val="00FA3E53"/>
  </w:style>
  <w:style w:type="paragraph" w:styleId="Footer">
    <w:name w:val="footer"/>
    <w:basedOn w:val="Normal"/>
    <w:link w:val="FooterChar"/>
    <w:uiPriority w:val="99"/>
    <w:unhideWhenUsed w:val="1"/>
    <w:rsid w:val="00FA3E53"/>
    <w:pPr>
      <w:tabs>
        <w:tab w:val="center" w:pos="4320"/>
        <w:tab w:val="right" w:pos="8640"/>
      </w:tabs>
    </w:pPr>
  </w:style>
  <w:style w:type="character" w:styleId="FooterChar" w:customStyle="1">
    <w:name w:val="Footer Char"/>
    <w:basedOn w:val="DefaultParagraphFont"/>
    <w:link w:val="Footer"/>
    <w:uiPriority w:val="99"/>
    <w:rsid w:val="00FA3E53"/>
  </w:style>
  <w:style w:type="paragraph" w:styleId="BasicParagraph" w:customStyle="1">
    <w:name w:val="[Basic Paragraph]"/>
    <w:basedOn w:val="Normal"/>
    <w:uiPriority w:val="99"/>
    <w:rsid w:val="00FA3E53"/>
    <w:pPr>
      <w:widowControl w:val="0"/>
      <w:autoSpaceDE w:val="0"/>
      <w:autoSpaceDN w:val="0"/>
      <w:adjustRightInd w:val="0"/>
      <w:spacing w:line="288" w:lineRule="auto"/>
      <w:textAlignment w:val="center"/>
    </w:pPr>
    <w:rPr>
      <w:rFonts w:ascii="MinionPro-Regular" w:cs="MinionPro-Regular" w:hAnsi="MinionPro-Regular"/>
      <w:color w:val="000000"/>
      <w:lang w:val="en-US"/>
    </w:rPr>
  </w:style>
  <w:style w:type="character" w:styleId="Heading1Char" w:customStyle="1">
    <w:name w:val="Heading 1 Char"/>
    <w:basedOn w:val="DefaultParagraphFont"/>
    <w:link w:val="Heading1"/>
    <w:uiPriority w:val="9"/>
    <w:rsid w:val="00E718DC"/>
    <w:rPr>
      <w:rFonts w:ascii="Arial" w:hAnsi="Arial"/>
      <w:b w:val="1"/>
      <w:bCs w:val="1"/>
      <w:caps w:val="1"/>
      <w:color w:val="ffffff" w:themeColor="background1"/>
      <w:spacing w:val="15"/>
      <w:sz w:val="24"/>
      <w:shd w:color="auto" w:fill="00b0f0" w:val="clear"/>
    </w:rPr>
  </w:style>
  <w:style w:type="character" w:styleId="Heading2Char" w:customStyle="1">
    <w:name w:val="Heading 2 Char"/>
    <w:basedOn w:val="DefaultParagraphFont"/>
    <w:link w:val="Heading2"/>
    <w:uiPriority w:val="9"/>
    <w:rsid w:val="00E718DC"/>
    <w:rPr>
      <w:rFonts w:ascii="Arial" w:hAnsi="Arial"/>
      <w:caps w:val="1"/>
      <w:spacing w:val="15"/>
      <w:shd w:color="auto" w:fill="c3dcff" w:themeFill="accent5" w:themeFillTint="000033" w:val="clear"/>
    </w:rPr>
  </w:style>
  <w:style w:type="paragraph" w:styleId="MediumGrid21" w:customStyle="1">
    <w:name w:val="Medium Grid 21"/>
    <w:link w:val="MediumGrid2Char"/>
    <w:uiPriority w:val="1"/>
    <w:rsid w:val="00F33064"/>
    <w:rPr>
      <w:rFonts w:ascii="Calibri" w:cs="Times New Roman" w:eastAsia="Calibri" w:hAnsi="Calibri"/>
      <w:lang w:val="en-US"/>
    </w:rPr>
  </w:style>
  <w:style w:type="character" w:styleId="MediumGrid2Char" w:customStyle="1">
    <w:name w:val="Medium Grid 2 Char"/>
    <w:link w:val="MediumGrid21"/>
    <w:uiPriority w:val="1"/>
    <w:rsid w:val="00F33064"/>
    <w:rPr>
      <w:rFonts w:ascii="Calibri" w:cs="Times New Roman" w:eastAsia="Calibri" w:hAnsi="Calibri"/>
      <w:sz w:val="22"/>
      <w:szCs w:val="22"/>
      <w:lang w:val="en-US"/>
    </w:rPr>
  </w:style>
  <w:style w:type="character" w:styleId="Hyperlink">
    <w:name w:val="Hyperlink"/>
    <w:uiPriority w:val="99"/>
    <w:unhideWhenUsed w:val="1"/>
    <w:rsid w:val="00F33064"/>
    <w:rPr>
      <w:color w:val="0000ff"/>
      <w:u w:val="single"/>
    </w:rPr>
  </w:style>
  <w:style w:type="paragraph" w:styleId="ColorfulList-Accent11" w:customStyle="1">
    <w:name w:val="Colorful List - Accent 11"/>
    <w:basedOn w:val="Normal"/>
    <w:uiPriority w:val="34"/>
    <w:qFormat w:val="1"/>
    <w:rsid w:val="00F33064"/>
    <w:pPr>
      <w:numPr>
        <w:numId w:val="1"/>
      </w:numPr>
      <w:contextualSpacing w:val="1"/>
    </w:pPr>
    <w:rPr>
      <w:rFonts w:ascii="Calibri" w:cs="Times New Roman" w:eastAsia="Calibri" w:hAnsi="Calibri"/>
      <w:sz w:val="22"/>
      <w:szCs w:val="22"/>
      <w:lang w:val="en-US"/>
    </w:rPr>
  </w:style>
  <w:style w:type="table" w:styleId="TableGrid">
    <w:name w:val="Table Grid"/>
    <w:basedOn w:val="TableNormal"/>
    <w:uiPriority w:val="59"/>
    <w:rsid w:val="00F33064"/>
    <w:rPr>
      <w:rFonts w:ascii="Calibri" w:cs="Times New Roman" w:eastAsia="Calibri" w:hAnsi="Calibri"/>
      <w:sz w:val="20"/>
      <w:szCs w:val="20"/>
      <w:lang w:eastAsia="en-GB"/>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basedOn w:val="Normal"/>
    <w:link w:val="NoSpacingChar"/>
    <w:uiPriority w:val="1"/>
    <w:qFormat w:val="1"/>
    <w:rsid w:val="006004FA"/>
    <w:pPr>
      <w:spacing w:after="0" w:before="0" w:line="240" w:lineRule="auto"/>
    </w:pPr>
  </w:style>
  <w:style w:type="paragraph" w:styleId="BalloonText">
    <w:name w:val="Balloon Text"/>
    <w:basedOn w:val="Normal"/>
    <w:link w:val="BalloonTextChar"/>
    <w:uiPriority w:val="99"/>
    <w:semiHidden w:val="1"/>
    <w:unhideWhenUsed w:val="1"/>
    <w:rsid w:val="00F3306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33064"/>
    <w:rPr>
      <w:rFonts w:ascii="Tahoma" w:cs="Tahoma" w:hAnsi="Tahoma"/>
      <w:sz w:val="16"/>
      <w:szCs w:val="16"/>
    </w:rPr>
  </w:style>
  <w:style w:type="character" w:styleId="Heading3Char" w:customStyle="1">
    <w:name w:val="Heading 3 Char"/>
    <w:basedOn w:val="DefaultParagraphFont"/>
    <w:link w:val="Heading3"/>
    <w:uiPriority w:val="9"/>
    <w:semiHidden w:val="1"/>
    <w:rsid w:val="006004FA"/>
    <w:rPr>
      <w:caps w:val="1"/>
      <w:color w:val="9a0040" w:themeColor="accent1" w:themeShade="00007F"/>
      <w:spacing w:val="15"/>
    </w:rPr>
  </w:style>
  <w:style w:type="character" w:styleId="Heading4Char" w:customStyle="1">
    <w:name w:val="Heading 4 Char"/>
    <w:basedOn w:val="DefaultParagraphFont"/>
    <w:link w:val="Heading4"/>
    <w:uiPriority w:val="9"/>
    <w:semiHidden w:val="1"/>
    <w:rsid w:val="006004FA"/>
    <w:rPr>
      <w:caps w:val="1"/>
      <w:color w:val="e80061" w:themeColor="accent1" w:themeShade="0000BF"/>
      <w:spacing w:val="10"/>
    </w:rPr>
  </w:style>
  <w:style w:type="character" w:styleId="Heading5Char" w:customStyle="1">
    <w:name w:val="Heading 5 Char"/>
    <w:basedOn w:val="DefaultParagraphFont"/>
    <w:link w:val="Heading5"/>
    <w:uiPriority w:val="9"/>
    <w:semiHidden w:val="1"/>
    <w:rsid w:val="006004FA"/>
    <w:rPr>
      <w:caps w:val="1"/>
      <w:color w:val="e80061" w:themeColor="accent1" w:themeShade="0000BF"/>
      <w:spacing w:val="10"/>
    </w:rPr>
  </w:style>
  <w:style w:type="character" w:styleId="Heading6Char" w:customStyle="1">
    <w:name w:val="Heading 6 Char"/>
    <w:basedOn w:val="DefaultParagraphFont"/>
    <w:link w:val="Heading6"/>
    <w:uiPriority w:val="9"/>
    <w:semiHidden w:val="1"/>
    <w:rsid w:val="006004FA"/>
    <w:rPr>
      <w:caps w:val="1"/>
      <w:color w:val="e80061" w:themeColor="accent1" w:themeShade="0000BF"/>
      <w:spacing w:val="10"/>
    </w:rPr>
  </w:style>
  <w:style w:type="character" w:styleId="Heading7Char" w:customStyle="1">
    <w:name w:val="Heading 7 Char"/>
    <w:basedOn w:val="DefaultParagraphFont"/>
    <w:link w:val="Heading7"/>
    <w:uiPriority w:val="9"/>
    <w:semiHidden w:val="1"/>
    <w:rsid w:val="006004FA"/>
    <w:rPr>
      <w:caps w:val="1"/>
      <w:color w:val="e80061" w:themeColor="accent1" w:themeShade="0000BF"/>
      <w:spacing w:val="10"/>
    </w:rPr>
  </w:style>
  <w:style w:type="character" w:styleId="Heading8Char" w:customStyle="1">
    <w:name w:val="Heading 8 Char"/>
    <w:basedOn w:val="DefaultParagraphFont"/>
    <w:link w:val="Heading8"/>
    <w:uiPriority w:val="9"/>
    <w:semiHidden w:val="1"/>
    <w:rsid w:val="006004FA"/>
    <w:rPr>
      <w:caps w:val="1"/>
      <w:spacing w:val="10"/>
      <w:sz w:val="18"/>
      <w:szCs w:val="18"/>
    </w:rPr>
  </w:style>
  <w:style w:type="character" w:styleId="Heading9Char" w:customStyle="1">
    <w:name w:val="Heading 9 Char"/>
    <w:basedOn w:val="DefaultParagraphFont"/>
    <w:link w:val="Heading9"/>
    <w:uiPriority w:val="9"/>
    <w:semiHidden w:val="1"/>
    <w:rsid w:val="006004FA"/>
    <w:rPr>
      <w:i w:val="1"/>
      <w:caps w:val="1"/>
      <w:spacing w:val="10"/>
      <w:sz w:val="18"/>
      <w:szCs w:val="18"/>
    </w:rPr>
  </w:style>
  <w:style w:type="paragraph" w:styleId="Caption">
    <w:name w:val="caption"/>
    <w:basedOn w:val="Normal"/>
    <w:next w:val="Normal"/>
    <w:uiPriority w:val="35"/>
    <w:semiHidden w:val="1"/>
    <w:unhideWhenUsed w:val="1"/>
    <w:qFormat w:val="1"/>
    <w:rsid w:val="006004FA"/>
    <w:rPr>
      <w:b w:val="1"/>
      <w:bCs w:val="1"/>
      <w:color w:val="e80061" w:themeColor="accent1" w:themeShade="0000BF"/>
      <w:sz w:val="16"/>
      <w:szCs w:val="16"/>
    </w:rPr>
  </w:style>
  <w:style w:type="paragraph" w:styleId="Title">
    <w:name w:val="Title"/>
    <w:basedOn w:val="Normal"/>
    <w:next w:val="Normal"/>
    <w:link w:val="TitleChar"/>
    <w:uiPriority w:val="10"/>
    <w:qFormat w:val="1"/>
    <w:rsid w:val="006004FA"/>
    <w:pPr>
      <w:spacing w:before="720"/>
    </w:pPr>
    <w:rPr>
      <w:caps w:val="1"/>
      <w:color w:val="ff388c" w:themeColor="accent1"/>
      <w:spacing w:val="10"/>
      <w:kern w:val="28"/>
      <w:sz w:val="52"/>
      <w:szCs w:val="52"/>
    </w:rPr>
  </w:style>
  <w:style w:type="character" w:styleId="TitleChar" w:customStyle="1">
    <w:name w:val="Title Char"/>
    <w:basedOn w:val="DefaultParagraphFont"/>
    <w:link w:val="Title"/>
    <w:uiPriority w:val="10"/>
    <w:rsid w:val="006004FA"/>
    <w:rPr>
      <w:caps w:val="1"/>
      <w:color w:val="ff388c" w:themeColor="accent1"/>
      <w:spacing w:val="10"/>
      <w:kern w:val="28"/>
      <w:sz w:val="52"/>
      <w:szCs w:val="52"/>
    </w:rPr>
  </w:style>
  <w:style w:type="paragraph" w:styleId="Subtitle">
    <w:name w:val="Subtitle"/>
    <w:basedOn w:val="Normal"/>
    <w:next w:val="Normal"/>
    <w:link w:val="SubtitleChar"/>
    <w:uiPriority w:val="11"/>
    <w:qFormat w:val="1"/>
    <w:rsid w:val="006004FA"/>
    <w:pPr>
      <w:spacing w:after="1000" w:line="240" w:lineRule="auto"/>
    </w:pPr>
    <w:rPr>
      <w:caps w:val="1"/>
      <w:color w:val="595959" w:themeColor="text1" w:themeTint="0000A6"/>
      <w:spacing w:val="10"/>
      <w:szCs w:val="24"/>
    </w:rPr>
  </w:style>
  <w:style w:type="character" w:styleId="SubtitleChar" w:customStyle="1">
    <w:name w:val="Subtitle Char"/>
    <w:basedOn w:val="DefaultParagraphFont"/>
    <w:link w:val="Subtitle"/>
    <w:uiPriority w:val="11"/>
    <w:rsid w:val="006004FA"/>
    <w:rPr>
      <w:caps w:val="1"/>
      <w:color w:val="595959" w:themeColor="text1" w:themeTint="0000A6"/>
      <w:spacing w:val="10"/>
      <w:sz w:val="24"/>
      <w:szCs w:val="24"/>
    </w:rPr>
  </w:style>
  <w:style w:type="character" w:styleId="Strong">
    <w:name w:val="Strong"/>
    <w:uiPriority w:val="22"/>
    <w:qFormat w:val="1"/>
    <w:rsid w:val="006004FA"/>
    <w:rPr>
      <w:b w:val="1"/>
      <w:bCs w:val="1"/>
    </w:rPr>
  </w:style>
  <w:style w:type="character" w:styleId="Emphasis">
    <w:name w:val="Emphasis"/>
    <w:uiPriority w:val="20"/>
    <w:qFormat w:val="1"/>
    <w:rsid w:val="006004FA"/>
    <w:rPr>
      <w:caps w:val="1"/>
      <w:color w:val="9a0040" w:themeColor="accent1" w:themeShade="00007F"/>
      <w:spacing w:val="5"/>
    </w:rPr>
  </w:style>
  <w:style w:type="character" w:styleId="NoSpacingChar" w:customStyle="1">
    <w:name w:val="No Spacing Char"/>
    <w:basedOn w:val="DefaultParagraphFont"/>
    <w:link w:val="NoSpacing"/>
    <w:uiPriority w:val="1"/>
    <w:rsid w:val="006004FA"/>
    <w:rPr>
      <w:sz w:val="20"/>
      <w:szCs w:val="20"/>
    </w:rPr>
  </w:style>
  <w:style w:type="paragraph" w:styleId="ListParagraph">
    <w:name w:val="List Paragraph"/>
    <w:basedOn w:val="Normal"/>
    <w:uiPriority w:val="34"/>
    <w:qFormat w:val="1"/>
    <w:rsid w:val="006004FA"/>
    <w:pPr>
      <w:ind w:left="720"/>
      <w:contextualSpacing w:val="1"/>
    </w:pPr>
  </w:style>
  <w:style w:type="paragraph" w:styleId="Quote">
    <w:name w:val="Quote"/>
    <w:basedOn w:val="Normal"/>
    <w:next w:val="Normal"/>
    <w:link w:val="QuoteChar"/>
    <w:uiPriority w:val="29"/>
    <w:qFormat w:val="1"/>
    <w:rsid w:val="006004FA"/>
    <w:rPr>
      <w:i w:val="1"/>
      <w:iCs w:val="1"/>
    </w:rPr>
  </w:style>
  <w:style w:type="character" w:styleId="QuoteChar" w:customStyle="1">
    <w:name w:val="Quote Char"/>
    <w:basedOn w:val="DefaultParagraphFont"/>
    <w:link w:val="Quote"/>
    <w:uiPriority w:val="29"/>
    <w:rsid w:val="006004FA"/>
    <w:rPr>
      <w:i w:val="1"/>
      <w:iCs w:val="1"/>
      <w:sz w:val="20"/>
      <w:szCs w:val="20"/>
    </w:rPr>
  </w:style>
  <w:style w:type="paragraph" w:styleId="IntenseQuote">
    <w:name w:val="Intense Quote"/>
    <w:basedOn w:val="Normal"/>
    <w:next w:val="Normal"/>
    <w:link w:val="IntenseQuoteChar"/>
    <w:uiPriority w:val="30"/>
    <w:qFormat w:val="1"/>
    <w:rsid w:val="006004FA"/>
    <w:pPr>
      <w:pBdr>
        <w:top w:color="ff388c" w:space="10" w:sz="4" w:themeColor="accent1" w:val="single"/>
        <w:left w:color="ff388c" w:space="10" w:sz="4" w:themeColor="accent1" w:val="single"/>
      </w:pBdr>
      <w:spacing w:after="0"/>
      <w:ind w:left="1296" w:right="1152"/>
      <w:jc w:val="both"/>
    </w:pPr>
    <w:rPr>
      <w:i w:val="1"/>
      <w:iCs w:val="1"/>
      <w:color w:val="ff388c" w:themeColor="accent1"/>
    </w:rPr>
  </w:style>
  <w:style w:type="character" w:styleId="IntenseQuoteChar" w:customStyle="1">
    <w:name w:val="Intense Quote Char"/>
    <w:basedOn w:val="DefaultParagraphFont"/>
    <w:link w:val="IntenseQuote"/>
    <w:uiPriority w:val="30"/>
    <w:rsid w:val="006004FA"/>
    <w:rPr>
      <w:i w:val="1"/>
      <w:iCs w:val="1"/>
      <w:color w:val="ff388c" w:themeColor="accent1"/>
      <w:sz w:val="20"/>
      <w:szCs w:val="20"/>
    </w:rPr>
  </w:style>
  <w:style w:type="character" w:styleId="SubtleEmphasis">
    <w:name w:val="Subtle Emphasis"/>
    <w:uiPriority w:val="19"/>
    <w:qFormat w:val="1"/>
    <w:rsid w:val="006004FA"/>
    <w:rPr>
      <w:i w:val="1"/>
      <w:iCs w:val="1"/>
      <w:color w:val="9a0040" w:themeColor="accent1" w:themeShade="00007F"/>
    </w:rPr>
  </w:style>
  <w:style w:type="character" w:styleId="IntenseEmphasis">
    <w:name w:val="Intense Emphasis"/>
    <w:uiPriority w:val="21"/>
    <w:qFormat w:val="1"/>
    <w:rsid w:val="006004FA"/>
    <w:rPr>
      <w:b w:val="1"/>
      <w:bCs w:val="1"/>
      <w:caps w:val="1"/>
      <w:color w:val="9a0040" w:themeColor="accent1" w:themeShade="00007F"/>
      <w:spacing w:val="10"/>
    </w:rPr>
  </w:style>
  <w:style w:type="character" w:styleId="SubtleReference">
    <w:name w:val="Subtle Reference"/>
    <w:uiPriority w:val="31"/>
    <w:qFormat w:val="1"/>
    <w:rsid w:val="006004FA"/>
    <w:rPr>
      <w:b w:val="1"/>
      <w:bCs w:val="1"/>
      <w:color w:val="ff388c" w:themeColor="accent1"/>
    </w:rPr>
  </w:style>
  <w:style w:type="character" w:styleId="IntenseReference">
    <w:name w:val="Intense Reference"/>
    <w:uiPriority w:val="32"/>
    <w:qFormat w:val="1"/>
    <w:rsid w:val="006004FA"/>
    <w:rPr>
      <w:b w:val="1"/>
      <w:bCs w:val="1"/>
      <w:i w:val="1"/>
      <w:iCs w:val="1"/>
      <w:caps w:val="1"/>
      <w:color w:val="ff388c" w:themeColor="accent1"/>
    </w:rPr>
  </w:style>
  <w:style w:type="character" w:styleId="BookTitle">
    <w:name w:val="Book Title"/>
    <w:uiPriority w:val="33"/>
    <w:qFormat w:val="1"/>
    <w:rsid w:val="006004FA"/>
    <w:rPr>
      <w:b w:val="1"/>
      <w:bCs w:val="1"/>
      <w:i w:val="1"/>
      <w:iCs w:val="1"/>
      <w:spacing w:val="9"/>
    </w:rPr>
  </w:style>
  <w:style w:type="paragraph" w:styleId="TOCHeading">
    <w:name w:val="TOC Heading"/>
    <w:basedOn w:val="Heading1"/>
    <w:next w:val="Normal"/>
    <w:uiPriority w:val="39"/>
    <w:semiHidden w:val="1"/>
    <w:unhideWhenUsed w:val="1"/>
    <w:qFormat w:val="1"/>
    <w:rsid w:val="006004FA"/>
    <w:pPr>
      <w:outlineLvl w:val="9"/>
    </w:pPr>
    <w:rPr>
      <w:lang w:bidi="en-US"/>
    </w:rPr>
  </w:style>
  <w:style w:type="paragraph" w:styleId="TOC1">
    <w:name w:val="toc 1"/>
    <w:basedOn w:val="Normal"/>
    <w:next w:val="Normal"/>
    <w:autoRedefine w:val="1"/>
    <w:uiPriority w:val="39"/>
    <w:unhideWhenUsed w:val="1"/>
    <w:rsid w:val="00CA4D71"/>
    <w:pPr>
      <w:spacing w:after="100"/>
    </w:pPr>
  </w:style>
  <w:style w:type="paragraph" w:styleId="TOC2">
    <w:name w:val="toc 2"/>
    <w:basedOn w:val="Normal"/>
    <w:next w:val="Normal"/>
    <w:autoRedefine w:val="1"/>
    <w:uiPriority w:val="39"/>
    <w:unhideWhenUsed w:val="1"/>
    <w:rsid w:val="00CA4D71"/>
    <w:pPr>
      <w:spacing w:after="100"/>
      <w:ind w:left="240"/>
    </w:pPr>
  </w:style>
  <w:style w:type="paragraph" w:styleId="Subtitle">
    <w:name w:val="Subtitle"/>
    <w:basedOn w:val="Normal"/>
    <w:next w:val="Normal"/>
    <w:pPr>
      <w:spacing w:after="1000" w:line="240" w:lineRule="auto"/>
    </w:pPr>
    <w:rPr>
      <w:smallCaps w:val="1"/>
      <w:color w:val="595959"/>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enders@cityplym.ac.uk"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uDWqJdPqUzXwKV4TKKE4uCeS0kg==">AMUW2mUd72DKV90M85idjtbJJtzgsLgomS5YBdnZBwl+2o81sAU0k2elgteT6TBZ8gMqLHe9XJMWWrBwf6WjpcTStuL2IqXpv0RjDSV1OMvwMrmth27NP9fFS0ArgHJI16cGAuYbGkSxE+7UaXnNDsQGGJU1RBOylAj31QXSMSN2/wLG1/5pF5V/7dzRPLgfztqiBeB3YHnEk+F91kNsvHtPNIyXbIKrmmAOMSiTjRzpLHzvvYzNpEg7ObE0X7AnU/8AfJ53ML9Ts/DptVMbLY6nBFMatafy7cMSkXES3c9wUXb/xe5gRFR6cRZF3aTFA+da6nppc8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2020-03-09T10:08:00Z</dcterms:created>
  <dc:creator>City College Plymouth</dc:creator>
</cp:coreProperties>
</file>