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91" w:rsidRDefault="00D65C91"/>
    <w:p w:rsidR="00D65C91" w:rsidRDefault="00D65C91"/>
    <w:p w:rsidR="00D65C91" w:rsidRPr="00B95EEB" w:rsidRDefault="00B226E4" w:rsidP="00D65C91">
      <w:pPr>
        <w:jc w:val="center"/>
        <w:rPr>
          <w:rFonts w:cs="Arial"/>
          <w:b/>
          <w:sz w:val="28"/>
          <w:szCs w:val="28"/>
        </w:rPr>
      </w:pPr>
      <w:r w:rsidRPr="00B95EEB">
        <w:rPr>
          <w:rFonts w:cs="Arial"/>
          <w:b/>
          <w:sz w:val="28"/>
          <w:szCs w:val="28"/>
        </w:rPr>
        <w:t>Pre-Qualification</w:t>
      </w:r>
      <w:r w:rsidR="00D65C91" w:rsidRPr="00B95EEB">
        <w:rPr>
          <w:rFonts w:cs="Arial"/>
          <w:b/>
          <w:sz w:val="28"/>
          <w:szCs w:val="28"/>
        </w:rPr>
        <w:t xml:space="preserve"> Questionnaire for </w:t>
      </w:r>
    </w:p>
    <w:p w:rsidR="00D65C91" w:rsidRPr="00B95EEB" w:rsidRDefault="00D65C91" w:rsidP="00D65C91">
      <w:pPr>
        <w:jc w:val="center"/>
        <w:rPr>
          <w:rFonts w:cs="Arial"/>
          <w:b/>
          <w:sz w:val="28"/>
          <w:szCs w:val="28"/>
        </w:rPr>
      </w:pPr>
      <w:r w:rsidRPr="00B95EEB">
        <w:rPr>
          <w:rFonts w:cs="Arial"/>
          <w:b/>
          <w:sz w:val="28"/>
          <w:szCs w:val="28"/>
        </w:rPr>
        <w:t>The provision of Removals,</w:t>
      </w:r>
    </w:p>
    <w:p w:rsidR="00D65C91" w:rsidRPr="00B95EEB" w:rsidRDefault="00D65C91" w:rsidP="00D65C91">
      <w:pPr>
        <w:jc w:val="center"/>
        <w:rPr>
          <w:rFonts w:cs="Arial"/>
          <w:b/>
          <w:sz w:val="28"/>
          <w:szCs w:val="28"/>
        </w:rPr>
      </w:pPr>
      <w:r w:rsidRPr="00B95EEB">
        <w:rPr>
          <w:rFonts w:cs="Arial"/>
          <w:b/>
          <w:sz w:val="28"/>
          <w:szCs w:val="28"/>
        </w:rPr>
        <w:t>Project Management</w:t>
      </w:r>
    </w:p>
    <w:p w:rsidR="00D65C91" w:rsidRPr="00B95EEB" w:rsidRDefault="00D65C91" w:rsidP="00D65C91">
      <w:pPr>
        <w:jc w:val="center"/>
        <w:rPr>
          <w:rFonts w:cs="Arial"/>
          <w:b/>
          <w:sz w:val="28"/>
          <w:szCs w:val="28"/>
        </w:rPr>
      </w:pPr>
      <w:proofErr w:type="gramStart"/>
      <w:r w:rsidRPr="00B95EEB">
        <w:rPr>
          <w:rFonts w:cs="Arial"/>
          <w:b/>
          <w:sz w:val="28"/>
          <w:szCs w:val="28"/>
        </w:rPr>
        <w:t>and</w:t>
      </w:r>
      <w:proofErr w:type="gramEnd"/>
    </w:p>
    <w:p w:rsidR="00D65C91" w:rsidRPr="00B95EEB" w:rsidRDefault="00D65C91" w:rsidP="00D65C91">
      <w:pPr>
        <w:jc w:val="center"/>
        <w:rPr>
          <w:rFonts w:cs="Arial"/>
          <w:b/>
          <w:sz w:val="28"/>
          <w:szCs w:val="28"/>
        </w:rPr>
      </w:pPr>
      <w:proofErr w:type="gramStart"/>
      <w:r w:rsidRPr="00B95EEB">
        <w:rPr>
          <w:rFonts w:cs="Arial"/>
          <w:b/>
          <w:sz w:val="28"/>
          <w:szCs w:val="28"/>
        </w:rPr>
        <w:t>the</w:t>
      </w:r>
      <w:proofErr w:type="gramEnd"/>
      <w:r w:rsidRPr="00B95EEB">
        <w:rPr>
          <w:rFonts w:cs="Arial"/>
          <w:b/>
          <w:sz w:val="28"/>
          <w:szCs w:val="28"/>
        </w:rPr>
        <w:t xml:space="preserve"> Physical Removal Services </w:t>
      </w:r>
    </w:p>
    <w:p w:rsidR="00D65C91" w:rsidRPr="00B95EEB" w:rsidRDefault="00D65C91" w:rsidP="00D65C91">
      <w:pPr>
        <w:jc w:val="center"/>
        <w:rPr>
          <w:rFonts w:cs="Arial"/>
          <w:b/>
          <w:sz w:val="28"/>
          <w:szCs w:val="28"/>
        </w:rPr>
      </w:pPr>
    </w:p>
    <w:p w:rsidR="00D65C91" w:rsidRPr="00B95EEB" w:rsidRDefault="00D65C91" w:rsidP="00D65C91">
      <w:pPr>
        <w:jc w:val="center"/>
        <w:rPr>
          <w:rFonts w:cs="Arial"/>
          <w:b/>
          <w:sz w:val="28"/>
          <w:szCs w:val="28"/>
        </w:rPr>
      </w:pPr>
      <w:proofErr w:type="gramStart"/>
      <w:r w:rsidRPr="00B95EEB">
        <w:rPr>
          <w:rFonts w:cs="Arial"/>
          <w:b/>
          <w:sz w:val="28"/>
          <w:szCs w:val="28"/>
        </w:rPr>
        <w:t>for</w:t>
      </w:r>
      <w:proofErr w:type="gramEnd"/>
      <w:r w:rsidRPr="00B95EEB">
        <w:rPr>
          <w:rFonts w:cs="Arial"/>
          <w:b/>
          <w:sz w:val="28"/>
          <w:szCs w:val="28"/>
        </w:rPr>
        <w:t xml:space="preserve"> the relocation of Papworth Hospital to the Cambridge Biomedical Campus</w:t>
      </w:r>
    </w:p>
    <w:p w:rsidR="00D65C91" w:rsidRPr="00B95EEB" w:rsidRDefault="00141957" w:rsidP="00D65C91">
      <w:pPr>
        <w:jc w:val="center"/>
        <w:rPr>
          <w:rFonts w:cs="Arial"/>
          <w:b/>
          <w:sz w:val="28"/>
          <w:szCs w:val="28"/>
        </w:rPr>
      </w:pPr>
      <w:r>
        <w:rPr>
          <w:rFonts w:cs="Arial"/>
          <w:b/>
          <w:noProof/>
          <w:sz w:val="28"/>
          <w:szCs w:val="28"/>
          <w:lang w:eastAsia="en-GB"/>
        </w:rPr>
        <w:drawing>
          <wp:inline distT="0" distB="0" distL="0" distR="0">
            <wp:extent cx="3848735" cy="2059305"/>
            <wp:effectExtent l="0" t="0" r="0" b="0"/>
            <wp:docPr id="8" name="Picture 8" descr="S:\shared\Supplies\Contract\Removals Contract\PQQ\Cover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Supplies\Contract\Removals Contract\PQQ\Cover 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735" cy="2059305"/>
                    </a:xfrm>
                    <a:prstGeom prst="rect">
                      <a:avLst/>
                    </a:prstGeom>
                    <a:noFill/>
                    <a:ln>
                      <a:noFill/>
                    </a:ln>
                  </pic:spPr>
                </pic:pic>
              </a:graphicData>
            </a:graphic>
          </wp:inline>
        </w:drawing>
      </w:r>
    </w:p>
    <w:p w:rsidR="00B8738F" w:rsidRDefault="00D65C91">
      <w:pPr>
        <w:rPr>
          <w:b/>
          <w:sz w:val="28"/>
          <w:szCs w:val="28"/>
        </w:rPr>
      </w:pPr>
      <w:r w:rsidRPr="00B95EEB">
        <w:rPr>
          <w:b/>
          <w:sz w:val="28"/>
          <w:szCs w:val="28"/>
        </w:rPr>
        <w:t>Project Reference:</w:t>
      </w:r>
      <w:r w:rsidR="001975A0" w:rsidRPr="00B95EEB">
        <w:rPr>
          <w:b/>
          <w:sz w:val="28"/>
          <w:szCs w:val="28"/>
        </w:rPr>
        <w:t xml:space="preserve">  </w:t>
      </w:r>
      <w:r w:rsidR="007D194D" w:rsidRPr="007D194D">
        <w:rPr>
          <w:b/>
          <w:sz w:val="28"/>
          <w:szCs w:val="28"/>
        </w:rPr>
        <w:t>PHT 1836</w:t>
      </w:r>
    </w:p>
    <w:p w:rsidR="0051511A" w:rsidRDefault="0051511A">
      <w:pPr>
        <w:rPr>
          <w:b/>
          <w:sz w:val="28"/>
          <w:szCs w:val="28"/>
        </w:rPr>
      </w:pPr>
      <w:r>
        <w:rPr>
          <w:b/>
          <w:sz w:val="28"/>
          <w:szCs w:val="28"/>
        </w:rPr>
        <w:t>CPV Code: 98392000</w:t>
      </w:r>
    </w:p>
    <w:p w:rsidR="0051511A" w:rsidRPr="00B95EEB" w:rsidRDefault="0051511A">
      <w:pPr>
        <w:rPr>
          <w:b/>
          <w:sz w:val="28"/>
          <w:szCs w:val="28"/>
        </w:rPr>
      </w:pPr>
      <w:r>
        <w:rPr>
          <w:b/>
          <w:sz w:val="28"/>
          <w:szCs w:val="28"/>
        </w:rPr>
        <w:t>Additional CPV Codes: 60183000, 60181000</w:t>
      </w:r>
    </w:p>
    <w:p w:rsidR="00D65C91" w:rsidRPr="00B95EEB" w:rsidRDefault="001975A0">
      <w:pPr>
        <w:rPr>
          <w:b/>
          <w:sz w:val="28"/>
          <w:szCs w:val="28"/>
        </w:rPr>
      </w:pPr>
      <w:r w:rsidRPr="00B95EEB">
        <w:rPr>
          <w:b/>
          <w:sz w:val="28"/>
          <w:szCs w:val="28"/>
        </w:rPr>
        <w:t>ISSUE DATE:</w:t>
      </w:r>
      <w:r w:rsidR="002B4520">
        <w:rPr>
          <w:b/>
          <w:sz w:val="28"/>
          <w:szCs w:val="28"/>
        </w:rPr>
        <w:t xml:space="preserve"> 6</w:t>
      </w:r>
      <w:r w:rsidR="002B4520" w:rsidRPr="002B4520">
        <w:rPr>
          <w:b/>
          <w:sz w:val="28"/>
          <w:szCs w:val="28"/>
          <w:vertAlign w:val="superscript"/>
        </w:rPr>
        <w:t>th</w:t>
      </w:r>
      <w:r w:rsidR="002B4520">
        <w:rPr>
          <w:b/>
          <w:sz w:val="28"/>
          <w:szCs w:val="28"/>
        </w:rPr>
        <w:t xml:space="preserve"> September 2016</w:t>
      </w:r>
    </w:p>
    <w:p w:rsidR="001975A0" w:rsidRPr="00B95EEB" w:rsidRDefault="001975A0">
      <w:pPr>
        <w:rPr>
          <w:b/>
          <w:sz w:val="28"/>
          <w:szCs w:val="28"/>
        </w:rPr>
      </w:pPr>
      <w:r w:rsidRPr="00B95EEB">
        <w:rPr>
          <w:b/>
          <w:sz w:val="28"/>
          <w:szCs w:val="28"/>
        </w:rPr>
        <w:t xml:space="preserve">DEADLINE: </w:t>
      </w:r>
      <w:r w:rsidR="002B4520">
        <w:rPr>
          <w:b/>
          <w:sz w:val="28"/>
          <w:szCs w:val="28"/>
        </w:rPr>
        <w:t>14</w:t>
      </w:r>
      <w:r w:rsidR="002B4520" w:rsidRPr="002B4520">
        <w:rPr>
          <w:b/>
          <w:sz w:val="28"/>
          <w:szCs w:val="28"/>
          <w:vertAlign w:val="superscript"/>
        </w:rPr>
        <w:t>th</w:t>
      </w:r>
      <w:r w:rsidR="002B4520">
        <w:rPr>
          <w:b/>
          <w:sz w:val="28"/>
          <w:szCs w:val="28"/>
        </w:rPr>
        <w:t xml:space="preserve"> October 12:00</w:t>
      </w:r>
    </w:p>
    <w:p w:rsidR="00D65C91" w:rsidRPr="00B95EEB" w:rsidRDefault="00D65C91"/>
    <w:p w:rsidR="00B8738F" w:rsidRPr="00B95EEB" w:rsidRDefault="00B8738F">
      <w:r w:rsidRPr="00B95EEB">
        <w:br w:type="page"/>
      </w:r>
    </w:p>
    <w:sdt>
      <w:sdtPr>
        <w:rPr>
          <w:rFonts w:asciiTheme="minorHAnsi" w:eastAsiaTheme="minorEastAsia" w:hAnsiTheme="minorHAnsi" w:cstheme="minorBidi"/>
          <w:b w:val="0"/>
          <w:bCs w:val="0"/>
          <w:sz w:val="22"/>
          <w:szCs w:val="22"/>
          <w:lang w:bidi="ar-SA"/>
        </w:rPr>
        <w:id w:val="312152792"/>
        <w:docPartObj>
          <w:docPartGallery w:val="Table of Contents"/>
          <w:docPartUnique/>
        </w:docPartObj>
      </w:sdtPr>
      <w:sdtEndPr>
        <w:rPr>
          <w:noProof/>
        </w:rPr>
      </w:sdtEndPr>
      <w:sdtContent>
        <w:p w:rsidR="00B8738F" w:rsidRPr="00B95EEB" w:rsidRDefault="00B8738F">
          <w:pPr>
            <w:pStyle w:val="TOCHeading"/>
            <w:rPr>
              <w:rFonts w:asciiTheme="minorHAnsi" w:hAnsiTheme="minorHAnsi"/>
            </w:rPr>
          </w:pPr>
          <w:r w:rsidRPr="00B95EEB">
            <w:rPr>
              <w:rFonts w:asciiTheme="minorHAnsi" w:hAnsiTheme="minorHAnsi"/>
            </w:rPr>
            <w:t>Contents</w:t>
          </w:r>
        </w:p>
        <w:p w:rsidR="008D3D1F" w:rsidRDefault="00B8738F">
          <w:pPr>
            <w:pStyle w:val="TOC1"/>
            <w:tabs>
              <w:tab w:val="left" w:pos="440"/>
              <w:tab w:val="right" w:leader="dot" w:pos="9017"/>
            </w:tabs>
            <w:rPr>
              <w:noProof/>
              <w:lang w:eastAsia="en-GB"/>
            </w:rPr>
          </w:pPr>
          <w:r w:rsidRPr="00B95EEB">
            <w:fldChar w:fldCharType="begin"/>
          </w:r>
          <w:r w:rsidRPr="00B95EEB">
            <w:instrText xml:space="preserve"> TOC \o "1-3" \h \z \u </w:instrText>
          </w:r>
          <w:r w:rsidRPr="00B95EEB">
            <w:fldChar w:fldCharType="separate"/>
          </w:r>
          <w:hyperlink w:anchor="_Toc460593486" w:history="1">
            <w:r w:rsidR="008D3D1F" w:rsidRPr="00706673">
              <w:rPr>
                <w:rStyle w:val="Hyperlink"/>
                <w:rFonts w:eastAsia="Arial" w:cs="Arial"/>
                <w:noProof/>
              </w:rPr>
              <w:t>i.</w:t>
            </w:r>
            <w:r w:rsidR="008D3D1F">
              <w:rPr>
                <w:noProof/>
                <w:lang w:eastAsia="en-GB"/>
              </w:rPr>
              <w:tab/>
            </w:r>
            <w:r w:rsidR="008D3D1F" w:rsidRPr="00706673">
              <w:rPr>
                <w:rStyle w:val="Hyperlink"/>
                <w:rFonts w:eastAsia="Arial" w:cs="Arial"/>
                <w:noProof/>
                <w:shd w:val="clear" w:color="auto" w:fill="DBE5F1"/>
              </w:rPr>
              <w:t>Background Information</w:t>
            </w:r>
            <w:r w:rsidR="008D3D1F">
              <w:rPr>
                <w:noProof/>
                <w:webHidden/>
              </w:rPr>
              <w:tab/>
            </w:r>
            <w:r w:rsidR="008D3D1F">
              <w:rPr>
                <w:noProof/>
                <w:webHidden/>
              </w:rPr>
              <w:fldChar w:fldCharType="begin"/>
            </w:r>
            <w:r w:rsidR="008D3D1F">
              <w:rPr>
                <w:noProof/>
                <w:webHidden/>
              </w:rPr>
              <w:instrText xml:space="preserve"> PAGEREF _Toc460593486 \h </w:instrText>
            </w:r>
            <w:r w:rsidR="008D3D1F">
              <w:rPr>
                <w:noProof/>
                <w:webHidden/>
              </w:rPr>
            </w:r>
            <w:r w:rsidR="008D3D1F">
              <w:rPr>
                <w:noProof/>
                <w:webHidden/>
              </w:rPr>
              <w:fldChar w:fldCharType="separate"/>
            </w:r>
            <w:r w:rsidR="00B96D69">
              <w:rPr>
                <w:noProof/>
                <w:webHidden/>
              </w:rPr>
              <w:t>3</w:t>
            </w:r>
            <w:r w:rsidR="008D3D1F">
              <w:rPr>
                <w:noProof/>
                <w:webHidden/>
              </w:rPr>
              <w:fldChar w:fldCharType="end"/>
            </w:r>
          </w:hyperlink>
        </w:p>
        <w:p w:rsidR="008D3D1F" w:rsidRDefault="00FE259D">
          <w:pPr>
            <w:pStyle w:val="TOC2"/>
            <w:tabs>
              <w:tab w:val="left" w:pos="660"/>
              <w:tab w:val="right" w:leader="dot" w:pos="9017"/>
            </w:tabs>
            <w:rPr>
              <w:noProof/>
              <w:lang w:eastAsia="en-GB"/>
            </w:rPr>
          </w:pPr>
          <w:hyperlink w:anchor="_Toc460593487" w:history="1">
            <w:r w:rsidR="008D3D1F" w:rsidRPr="00706673">
              <w:rPr>
                <w:rStyle w:val="Hyperlink"/>
                <w:noProof/>
              </w:rPr>
              <w:t>a.</w:t>
            </w:r>
            <w:r w:rsidR="008D3D1F">
              <w:rPr>
                <w:noProof/>
                <w:lang w:eastAsia="en-GB"/>
              </w:rPr>
              <w:tab/>
            </w:r>
            <w:r w:rsidR="008D3D1F" w:rsidRPr="00706673">
              <w:rPr>
                <w:rStyle w:val="Hyperlink"/>
                <w:noProof/>
              </w:rPr>
              <w:t>The Trust</w:t>
            </w:r>
            <w:r w:rsidR="008D3D1F">
              <w:rPr>
                <w:noProof/>
                <w:webHidden/>
              </w:rPr>
              <w:tab/>
            </w:r>
            <w:r w:rsidR="008D3D1F">
              <w:rPr>
                <w:noProof/>
                <w:webHidden/>
              </w:rPr>
              <w:fldChar w:fldCharType="begin"/>
            </w:r>
            <w:r w:rsidR="008D3D1F">
              <w:rPr>
                <w:noProof/>
                <w:webHidden/>
              </w:rPr>
              <w:instrText xml:space="preserve"> PAGEREF _Toc460593487 \h </w:instrText>
            </w:r>
            <w:r w:rsidR="008D3D1F">
              <w:rPr>
                <w:noProof/>
                <w:webHidden/>
              </w:rPr>
            </w:r>
            <w:r w:rsidR="008D3D1F">
              <w:rPr>
                <w:noProof/>
                <w:webHidden/>
              </w:rPr>
              <w:fldChar w:fldCharType="separate"/>
            </w:r>
            <w:r w:rsidR="00B96D69">
              <w:rPr>
                <w:noProof/>
                <w:webHidden/>
              </w:rPr>
              <w:t>3</w:t>
            </w:r>
            <w:r w:rsidR="008D3D1F">
              <w:rPr>
                <w:noProof/>
                <w:webHidden/>
              </w:rPr>
              <w:fldChar w:fldCharType="end"/>
            </w:r>
          </w:hyperlink>
        </w:p>
        <w:p w:rsidR="008D3D1F" w:rsidRDefault="00FE259D">
          <w:pPr>
            <w:pStyle w:val="TOC2"/>
            <w:tabs>
              <w:tab w:val="left" w:pos="660"/>
              <w:tab w:val="right" w:leader="dot" w:pos="9017"/>
            </w:tabs>
            <w:rPr>
              <w:noProof/>
              <w:lang w:eastAsia="en-GB"/>
            </w:rPr>
          </w:pPr>
          <w:hyperlink w:anchor="_Toc460593488" w:history="1">
            <w:r w:rsidR="008D3D1F" w:rsidRPr="00706673">
              <w:rPr>
                <w:rStyle w:val="Hyperlink"/>
                <w:noProof/>
              </w:rPr>
              <w:t>b.</w:t>
            </w:r>
            <w:r w:rsidR="008D3D1F">
              <w:rPr>
                <w:noProof/>
                <w:lang w:eastAsia="en-GB"/>
              </w:rPr>
              <w:tab/>
            </w:r>
            <w:r w:rsidR="008D3D1F" w:rsidRPr="00706673">
              <w:rPr>
                <w:rStyle w:val="Hyperlink"/>
                <w:noProof/>
              </w:rPr>
              <w:t>The new Papworth Hospital</w:t>
            </w:r>
            <w:r w:rsidR="008D3D1F">
              <w:rPr>
                <w:noProof/>
                <w:webHidden/>
              </w:rPr>
              <w:tab/>
            </w:r>
            <w:r w:rsidR="008D3D1F">
              <w:rPr>
                <w:noProof/>
                <w:webHidden/>
              </w:rPr>
              <w:fldChar w:fldCharType="begin"/>
            </w:r>
            <w:r w:rsidR="008D3D1F">
              <w:rPr>
                <w:noProof/>
                <w:webHidden/>
              </w:rPr>
              <w:instrText xml:space="preserve"> PAGEREF _Toc460593488 \h </w:instrText>
            </w:r>
            <w:r w:rsidR="008D3D1F">
              <w:rPr>
                <w:noProof/>
                <w:webHidden/>
              </w:rPr>
            </w:r>
            <w:r w:rsidR="008D3D1F">
              <w:rPr>
                <w:noProof/>
                <w:webHidden/>
              </w:rPr>
              <w:fldChar w:fldCharType="separate"/>
            </w:r>
            <w:r w:rsidR="00B96D69">
              <w:rPr>
                <w:noProof/>
                <w:webHidden/>
              </w:rPr>
              <w:t>3</w:t>
            </w:r>
            <w:r w:rsidR="008D3D1F">
              <w:rPr>
                <w:noProof/>
                <w:webHidden/>
              </w:rPr>
              <w:fldChar w:fldCharType="end"/>
            </w:r>
          </w:hyperlink>
        </w:p>
        <w:p w:rsidR="008D3D1F" w:rsidRDefault="00FE259D">
          <w:pPr>
            <w:pStyle w:val="TOC2"/>
            <w:tabs>
              <w:tab w:val="left" w:pos="660"/>
              <w:tab w:val="right" w:leader="dot" w:pos="9017"/>
            </w:tabs>
            <w:rPr>
              <w:noProof/>
              <w:lang w:eastAsia="en-GB"/>
            </w:rPr>
          </w:pPr>
          <w:hyperlink w:anchor="_Toc460593489" w:history="1">
            <w:r w:rsidR="008D3D1F" w:rsidRPr="00706673">
              <w:rPr>
                <w:rStyle w:val="Hyperlink"/>
                <w:noProof/>
              </w:rPr>
              <w:t>c.</w:t>
            </w:r>
            <w:r w:rsidR="008D3D1F">
              <w:rPr>
                <w:noProof/>
                <w:lang w:eastAsia="en-GB"/>
              </w:rPr>
              <w:tab/>
            </w:r>
            <w:r w:rsidR="008D3D1F" w:rsidRPr="00706673">
              <w:rPr>
                <w:rStyle w:val="Hyperlink"/>
                <w:noProof/>
              </w:rPr>
              <w:t>Key Dates</w:t>
            </w:r>
            <w:r w:rsidR="008D3D1F">
              <w:rPr>
                <w:noProof/>
                <w:webHidden/>
              </w:rPr>
              <w:tab/>
            </w:r>
            <w:r w:rsidR="008D3D1F">
              <w:rPr>
                <w:noProof/>
                <w:webHidden/>
              </w:rPr>
              <w:fldChar w:fldCharType="begin"/>
            </w:r>
            <w:r w:rsidR="008D3D1F">
              <w:rPr>
                <w:noProof/>
                <w:webHidden/>
              </w:rPr>
              <w:instrText xml:space="preserve"> PAGEREF _Toc460593489 \h </w:instrText>
            </w:r>
            <w:r w:rsidR="008D3D1F">
              <w:rPr>
                <w:noProof/>
                <w:webHidden/>
              </w:rPr>
            </w:r>
            <w:r w:rsidR="008D3D1F">
              <w:rPr>
                <w:noProof/>
                <w:webHidden/>
              </w:rPr>
              <w:fldChar w:fldCharType="separate"/>
            </w:r>
            <w:r w:rsidR="00B96D69">
              <w:rPr>
                <w:noProof/>
                <w:webHidden/>
              </w:rPr>
              <w:t>3</w:t>
            </w:r>
            <w:r w:rsidR="008D3D1F">
              <w:rPr>
                <w:noProof/>
                <w:webHidden/>
              </w:rPr>
              <w:fldChar w:fldCharType="end"/>
            </w:r>
          </w:hyperlink>
        </w:p>
        <w:p w:rsidR="008D3D1F" w:rsidRDefault="00FE259D">
          <w:pPr>
            <w:pStyle w:val="TOC2"/>
            <w:tabs>
              <w:tab w:val="left" w:pos="660"/>
              <w:tab w:val="right" w:leader="dot" w:pos="9017"/>
            </w:tabs>
            <w:rPr>
              <w:noProof/>
              <w:lang w:eastAsia="en-GB"/>
            </w:rPr>
          </w:pPr>
          <w:hyperlink w:anchor="_Toc460593490" w:history="1">
            <w:r w:rsidR="008D3D1F" w:rsidRPr="00706673">
              <w:rPr>
                <w:rStyle w:val="Hyperlink"/>
                <w:noProof/>
              </w:rPr>
              <w:t>d.</w:t>
            </w:r>
            <w:r w:rsidR="008D3D1F">
              <w:rPr>
                <w:noProof/>
                <w:lang w:eastAsia="en-GB"/>
              </w:rPr>
              <w:tab/>
            </w:r>
            <w:r w:rsidR="008D3D1F" w:rsidRPr="00706673">
              <w:rPr>
                <w:rStyle w:val="Hyperlink"/>
                <w:noProof/>
              </w:rPr>
              <w:t>Scope</w:t>
            </w:r>
            <w:r w:rsidR="008D3D1F">
              <w:rPr>
                <w:noProof/>
                <w:webHidden/>
              </w:rPr>
              <w:tab/>
            </w:r>
            <w:r w:rsidR="008D3D1F">
              <w:rPr>
                <w:noProof/>
                <w:webHidden/>
              </w:rPr>
              <w:fldChar w:fldCharType="begin"/>
            </w:r>
            <w:r w:rsidR="008D3D1F">
              <w:rPr>
                <w:noProof/>
                <w:webHidden/>
              </w:rPr>
              <w:instrText xml:space="preserve"> PAGEREF _Toc460593490 \h </w:instrText>
            </w:r>
            <w:r w:rsidR="008D3D1F">
              <w:rPr>
                <w:noProof/>
                <w:webHidden/>
              </w:rPr>
            </w:r>
            <w:r w:rsidR="008D3D1F">
              <w:rPr>
                <w:noProof/>
                <w:webHidden/>
              </w:rPr>
              <w:fldChar w:fldCharType="separate"/>
            </w:r>
            <w:r w:rsidR="00B96D69">
              <w:rPr>
                <w:noProof/>
                <w:webHidden/>
              </w:rPr>
              <w:t>3</w:t>
            </w:r>
            <w:r w:rsidR="008D3D1F">
              <w:rPr>
                <w:noProof/>
                <w:webHidden/>
              </w:rPr>
              <w:fldChar w:fldCharType="end"/>
            </w:r>
          </w:hyperlink>
        </w:p>
        <w:p w:rsidR="008D3D1F" w:rsidRDefault="00FE259D">
          <w:pPr>
            <w:pStyle w:val="TOC2"/>
            <w:tabs>
              <w:tab w:val="left" w:pos="660"/>
              <w:tab w:val="right" w:leader="dot" w:pos="9017"/>
            </w:tabs>
            <w:rPr>
              <w:noProof/>
              <w:lang w:eastAsia="en-GB"/>
            </w:rPr>
          </w:pPr>
          <w:hyperlink w:anchor="_Toc460593491" w:history="1">
            <w:r w:rsidR="008D3D1F" w:rsidRPr="00706673">
              <w:rPr>
                <w:rStyle w:val="Hyperlink"/>
                <w:noProof/>
              </w:rPr>
              <w:t>e.</w:t>
            </w:r>
            <w:r w:rsidR="008D3D1F">
              <w:rPr>
                <w:noProof/>
                <w:lang w:eastAsia="en-GB"/>
              </w:rPr>
              <w:tab/>
            </w:r>
            <w:r w:rsidR="008D3D1F" w:rsidRPr="00706673">
              <w:rPr>
                <w:rStyle w:val="Hyperlink"/>
                <w:noProof/>
              </w:rPr>
              <w:t>Supporting Documents</w:t>
            </w:r>
            <w:r w:rsidR="008D3D1F">
              <w:rPr>
                <w:noProof/>
                <w:webHidden/>
              </w:rPr>
              <w:tab/>
            </w:r>
            <w:r w:rsidR="008D3D1F">
              <w:rPr>
                <w:noProof/>
                <w:webHidden/>
              </w:rPr>
              <w:fldChar w:fldCharType="begin"/>
            </w:r>
            <w:r w:rsidR="008D3D1F">
              <w:rPr>
                <w:noProof/>
                <w:webHidden/>
              </w:rPr>
              <w:instrText xml:space="preserve"> PAGEREF _Toc460593491 \h </w:instrText>
            </w:r>
            <w:r w:rsidR="008D3D1F">
              <w:rPr>
                <w:noProof/>
                <w:webHidden/>
              </w:rPr>
            </w:r>
            <w:r w:rsidR="008D3D1F">
              <w:rPr>
                <w:noProof/>
                <w:webHidden/>
              </w:rPr>
              <w:fldChar w:fldCharType="separate"/>
            </w:r>
            <w:r w:rsidR="00B96D69">
              <w:rPr>
                <w:noProof/>
                <w:webHidden/>
              </w:rPr>
              <w:t>4</w:t>
            </w:r>
            <w:r w:rsidR="008D3D1F">
              <w:rPr>
                <w:noProof/>
                <w:webHidden/>
              </w:rPr>
              <w:fldChar w:fldCharType="end"/>
            </w:r>
          </w:hyperlink>
        </w:p>
        <w:p w:rsidR="008D3D1F" w:rsidRDefault="00FE259D">
          <w:pPr>
            <w:pStyle w:val="TOC2"/>
            <w:tabs>
              <w:tab w:val="left" w:pos="660"/>
              <w:tab w:val="right" w:leader="dot" w:pos="9017"/>
            </w:tabs>
            <w:rPr>
              <w:noProof/>
              <w:lang w:eastAsia="en-GB"/>
            </w:rPr>
          </w:pPr>
          <w:hyperlink w:anchor="_Toc460593492" w:history="1">
            <w:r w:rsidR="008D3D1F" w:rsidRPr="00706673">
              <w:rPr>
                <w:rStyle w:val="Hyperlink"/>
                <w:noProof/>
              </w:rPr>
              <w:t>f.</w:t>
            </w:r>
            <w:r w:rsidR="008D3D1F">
              <w:rPr>
                <w:noProof/>
                <w:lang w:eastAsia="en-GB"/>
              </w:rPr>
              <w:tab/>
            </w:r>
            <w:r w:rsidR="008D3D1F" w:rsidRPr="00706673">
              <w:rPr>
                <w:rStyle w:val="Hyperlink"/>
                <w:noProof/>
              </w:rPr>
              <w:t>Potential Contract Value</w:t>
            </w:r>
            <w:r w:rsidR="008D3D1F">
              <w:rPr>
                <w:noProof/>
                <w:webHidden/>
              </w:rPr>
              <w:tab/>
            </w:r>
            <w:r w:rsidR="008D3D1F">
              <w:rPr>
                <w:noProof/>
                <w:webHidden/>
              </w:rPr>
              <w:fldChar w:fldCharType="begin"/>
            </w:r>
            <w:r w:rsidR="008D3D1F">
              <w:rPr>
                <w:noProof/>
                <w:webHidden/>
              </w:rPr>
              <w:instrText xml:space="preserve"> PAGEREF _Toc460593492 \h </w:instrText>
            </w:r>
            <w:r w:rsidR="008D3D1F">
              <w:rPr>
                <w:noProof/>
                <w:webHidden/>
              </w:rPr>
            </w:r>
            <w:r w:rsidR="008D3D1F">
              <w:rPr>
                <w:noProof/>
                <w:webHidden/>
              </w:rPr>
              <w:fldChar w:fldCharType="separate"/>
            </w:r>
            <w:r w:rsidR="00B96D69">
              <w:rPr>
                <w:noProof/>
                <w:webHidden/>
              </w:rPr>
              <w:t>4</w:t>
            </w:r>
            <w:r w:rsidR="008D3D1F">
              <w:rPr>
                <w:noProof/>
                <w:webHidden/>
              </w:rPr>
              <w:fldChar w:fldCharType="end"/>
            </w:r>
          </w:hyperlink>
        </w:p>
        <w:p w:rsidR="008D3D1F" w:rsidRDefault="00FE259D">
          <w:pPr>
            <w:pStyle w:val="TOC2"/>
            <w:tabs>
              <w:tab w:val="left" w:pos="660"/>
              <w:tab w:val="right" w:leader="dot" w:pos="9017"/>
            </w:tabs>
            <w:rPr>
              <w:noProof/>
              <w:lang w:eastAsia="en-GB"/>
            </w:rPr>
          </w:pPr>
          <w:hyperlink w:anchor="_Toc460593493" w:history="1">
            <w:r w:rsidR="008D3D1F" w:rsidRPr="00706673">
              <w:rPr>
                <w:rStyle w:val="Hyperlink"/>
                <w:noProof/>
              </w:rPr>
              <w:t>g.</w:t>
            </w:r>
            <w:r w:rsidR="008D3D1F">
              <w:rPr>
                <w:noProof/>
                <w:lang w:eastAsia="en-GB"/>
              </w:rPr>
              <w:tab/>
            </w:r>
            <w:r w:rsidR="008D3D1F" w:rsidRPr="00706673">
              <w:rPr>
                <w:rStyle w:val="Hyperlink"/>
                <w:noProof/>
              </w:rPr>
              <w:t>Industry Day</w:t>
            </w:r>
            <w:r w:rsidR="008D3D1F">
              <w:rPr>
                <w:noProof/>
                <w:webHidden/>
              </w:rPr>
              <w:tab/>
            </w:r>
            <w:r w:rsidR="008D3D1F">
              <w:rPr>
                <w:noProof/>
                <w:webHidden/>
              </w:rPr>
              <w:fldChar w:fldCharType="begin"/>
            </w:r>
            <w:r w:rsidR="008D3D1F">
              <w:rPr>
                <w:noProof/>
                <w:webHidden/>
              </w:rPr>
              <w:instrText xml:space="preserve"> PAGEREF _Toc460593493 \h </w:instrText>
            </w:r>
            <w:r w:rsidR="008D3D1F">
              <w:rPr>
                <w:noProof/>
                <w:webHidden/>
              </w:rPr>
            </w:r>
            <w:r w:rsidR="008D3D1F">
              <w:rPr>
                <w:noProof/>
                <w:webHidden/>
              </w:rPr>
              <w:fldChar w:fldCharType="separate"/>
            </w:r>
            <w:r w:rsidR="00B96D69">
              <w:rPr>
                <w:noProof/>
                <w:webHidden/>
              </w:rPr>
              <w:t>4</w:t>
            </w:r>
            <w:r w:rsidR="008D3D1F">
              <w:rPr>
                <w:noProof/>
                <w:webHidden/>
              </w:rPr>
              <w:fldChar w:fldCharType="end"/>
            </w:r>
          </w:hyperlink>
        </w:p>
        <w:p w:rsidR="008D3D1F" w:rsidRDefault="00FE259D">
          <w:pPr>
            <w:pStyle w:val="TOC1"/>
            <w:tabs>
              <w:tab w:val="left" w:pos="440"/>
              <w:tab w:val="right" w:leader="dot" w:pos="9017"/>
            </w:tabs>
            <w:rPr>
              <w:noProof/>
              <w:lang w:eastAsia="en-GB"/>
            </w:rPr>
          </w:pPr>
          <w:hyperlink w:anchor="_Toc460593494" w:history="1">
            <w:r w:rsidR="008D3D1F" w:rsidRPr="00706673">
              <w:rPr>
                <w:rStyle w:val="Hyperlink"/>
                <w:rFonts w:eastAsia="Arial" w:cs="Arial"/>
                <w:noProof/>
              </w:rPr>
              <w:t>ii.</w:t>
            </w:r>
            <w:r w:rsidR="008D3D1F">
              <w:rPr>
                <w:noProof/>
                <w:lang w:eastAsia="en-GB"/>
              </w:rPr>
              <w:tab/>
            </w:r>
            <w:r w:rsidR="008D3D1F" w:rsidRPr="00706673">
              <w:rPr>
                <w:rStyle w:val="Hyperlink"/>
                <w:rFonts w:eastAsia="Arial" w:cs="Arial"/>
                <w:noProof/>
                <w:shd w:val="clear" w:color="auto" w:fill="DBE5F1"/>
              </w:rPr>
              <w:t>Standardised Pre-Qualification Questionnaire (PQQ)</w:t>
            </w:r>
            <w:r w:rsidR="008D3D1F">
              <w:rPr>
                <w:noProof/>
                <w:webHidden/>
              </w:rPr>
              <w:tab/>
            </w:r>
            <w:r w:rsidR="008D3D1F">
              <w:rPr>
                <w:noProof/>
                <w:webHidden/>
              </w:rPr>
              <w:fldChar w:fldCharType="begin"/>
            </w:r>
            <w:r w:rsidR="008D3D1F">
              <w:rPr>
                <w:noProof/>
                <w:webHidden/>
              </w:rPr>
              <w:instrText xml:space="preserve"> PAGEREF _Toc460593494 \h </w:instrText>
            </w:r>
            <w:r w:rsidR="008D3D1F">
              <w:rPr>
                <w:noProof/>
                <w:webHidden/>
              </w:rPr>
            </w:r>
            <w:r w:rsidR="008D3D1F">
              <w:rPr>
                <w:noProof/>
                <w:webHidden/>
              </w:rPr>
              <w:fldChar w:fldCharType="separate"/>
            </w:r>
            <w:r w:rsidR="00B96D69">
              <w:rPr>
                <w:noProof/>
                <w:webHidden/>
              </w:rPr>
              <w:t>5</w:t>
            </w:r>
            <w:r w:rsidR="008D3D1F">
              <w:rPr>
                <w:noProof/>
                <w:webHidden/>
              </w:rPr>
              <w:fldChar w:fldCharType="end"/>
            </w:r>
          </w:hyperlink>
        </w:p>
        <w:p w:rsidR="008D3D1F" w:rsidRDefault="00FE259D">
          <w:pPr>
            <w:pStyle w:val="TOC2"/>
            <w:tabs>
              <w:tab w:val="left" w:pos="660"/>
              <w:tab w:val="right" w:leader="dot" w:pos="9017"/>
            </w:tabs>
            <w:rPr>
              <w:noProof/>
              <w:lang w:eastAsia="en-GB"/>
            </w:rPr>
          </w:pPr>
          <w:hyperlink w:anchor="_Toc460593495" w:history="1">
            <w:r w:rsidR="008D3D1F" w:rsidRPr="00706673">
              <w:rPr>
                <w:rStyle w:val="Hyperlink"/>
                <w:noProof/>
              </w:rPr>
              <w:t>a.</w:t>
            </w:r>
            <w:r w:rsidR="008D3D1F">
              <w:rPr>
                <w:noProof/>
                <w:lang w:eastAsia="en-GB"/>
              </w:rPr>
              <w:tab/>
            </w:r>
            <w:r w:rsidR="008D3D1F" w:rsidRPr="00706673">
              <w:rPr>
                <w:rStyle w:val="Hyperlink"/>
                <w:noProof/>
              </w:rPr>
              <w:t>Notes for completion</w:t>
            </w:r>
            <w:r w:rsidR="008D3D1F">
              <w:rPr>
                <w:noProof/>
                <w:webHidden/>
              </w:rPr>
              <w:tab/>
            </w:r>
            <w:r w:rsidR="008D3D1F">
              <w:rPr>
                <w:noProof/>
                <w:webHidden/>
              </w:rPr>
              <w:fldChar w:fldCharType="begin"/>
            </w:r>
            <w:r w:rsidR="008D3D1F">
              <w:rPr>
                <w:noProof/>
                <w:webHidden/>
              </w:rPr>
              <w:instrText xml:space="preserve"> PAGEREF _Toc460593495 \h </w:instrText>
            </w:r>
            <w:r w:rsidR="008D3D1F">
              <w:rPr>
                <w:noProof/>
                <w:webHidden/>
              </w:rPr>
            </w:r>
            <w:r w:rsidR="008D3D1F">
              <w:rPr>
                <w:noProof/>
                <w:webHidden/>
              </w:rPr>
              <w:fldChar w:fldCharType="separate"/>
            </w:r>
            <w:r w:rsidR="00B96D69">
              <w:rPr>
                <w:noProof/>
                <w:webHidden/>
              </w:rPr>
              <w:t>5</w:t>
            </w:r>
            <w:r w:rsidR="008D3D1F">
              <w:rPr>
                <w:noProof/>
                <w:webHidden/>
              </w:rPr>
              <w:fldChar w:fldCharType="end"/>
            </w:r>
          </w:hyperlink>
        </w:p>
        <w:p w:rsidR="008D3D1F" w:rsidRDefault="00FE259D">
          <w:pPr>
            <w:pStyle w:val="TOC2"/>
            <w:tabs>
              <w:tab w:val="left" w:pos="660"/>
              <w:tab w:val="right" w:leader="dot" w:pos="9017"/>
            </w:tabs>
            <w:rPr>
              <w:noProof/>
              <w:lang w:eastAsia="en-GB"/>
            </w:rPr>
          </w:pPr>
          <w:hyperlink w:anchor="_Toc460593496" w:history="1">
            <w:r w:rsidR="008D3D1F" w:rsidRPr="00706673">
              <w:rPr>
                <w:rStyle w:val="Hyperlink"/>
                <w:noProof/>
              </w:rPr>
              <w:t>b.</w:t>
            </w:r>
            <w:r w:rsidR="008D3D1F">
              <w:rPr>
                <w:noProof/>
                <w:lang w:eastAsia="en-GB"/>
              </w:rPr>
              <w:tab/>
            </w:r>
            <w:r w:rsidR="008D3D1F" w:rsidRPr="00706673">
              <w:rPr>
                <w:rStyle w:val="Hyperlink"/>
                <w:noProof/>
              </w:rPr>
              <w:t>Timetable</w:t>
            </w:r>
            <w:r w:rsidR="008D3D1F">
              <w:rPr>
                <w:noProof/>
                <w:webHidden/>
              </w:rPr>
              <w:tab/>
            </w:r>
            <w:r w:rsidR="008D3D1F">
              <w:rPr>
                <w:noProof/>
                <w:webHidden/>
              </w:rPr>
              <w:fldChar w:fldCharType="begin"/>
            </w:r>
            <w:r w:rsidR="008D3D1F">
              <w:rPr>
                <w:noProof/>
                <w:webHidden/>
              </w:rPr>
              <w:instrText xml:space="preserve"> PAGEREF _Toc460593496 \h </w:instrText>
            </w:r>
            <w:r w:rsidR="008D3D1F">
              <w:rPr>
                <w:noProof/>
                <w:webHidden/>
              </w:rPr>
            </w:r>
            <w:r w:rsidR="008D3D1F">
              <w:rPr>
                <w:noProof/>
                <w:webHidden/>
              </w:rPr>
              <w:fldChar w:fldCharType="separate"/>
            </w:r>
            <w:r w:rsidR="00B96D69">
              <w:rPr>
                <w:noProof/>
                <w:webHidden/>
              </w:rPr>
              <w:t>6</w:t>
            </w:r>
            <w:r w:rsidR="008D3D1F">
              <w:rPr>
                <w:noProof/>
                <w:webHidden/>
              </w:rPr>
              <w:fldChar w:fldCharType="end"/>
            </w:r>
          </w:hyperlink>
        </w:p>
        <w:p w:rsidR="008D3D1F" w:rsidRDefault="00FE259D">
          <w:pPr>
            <w:pStyle w:val="TOC2"/>
            <w:tabs>
              <w:tab w:val="left" w:pos="660"/>
              <w:tab w:val="right" w:leader="dot" w:pos="9017"/>
            </w:tabs>
            <w:rPr>
              <w:noProof/>
              <w:lang w:eastAsia="en-GB"/>
            </w:rPr>
          </w:pPr>
          <w:hyperlink w:anchor="_Toc460593497" w:history="1">
            <w:r w:rsidR="008D3D1F" w:rsidRPr="00706673">
              <w:rPr>
                <w:rStyle w:val="Hyperlink"/>
                <w:noProof/>
              </w:rPr>
              <w:t>c.</w:t>
            </w:r>
            <w:r w:rsidR="008D3D1F">
              <w:rPr>
                <w:noProof/>
                <w:lang w:eastAsia="en-GB"/>
              </w:rPr>
              <w:tab/>
            </w:r>
            <w:r w:rsidR="008D3D1F" w:rsidRPr="00706673">
              <w:rPr>
                <w:rStyle w:val="Hyperlink"/>
                <w:noProof/>
              </w:rPr>
              <w:t>Evaluation Criteria</w:t>
            </w:r>
            <w:r w:rsidR="008D3D1F">
              <w:rPr>
                <w:noProof/>
                <w:webHidden/>
              </w:rPr>
              <w:tab/>
            </w:r>
            <w:r w:rsidR="008D3D1F">
              <w:rPr>
                <w:noProof/>
                <w:webHidden/>
              </w:rPr>
              <w:fldChar w:fldCharType="begin"/>
            </w:r>
            <w:r w:rsidR="008D3D1F">
              <w:rPr>
                <w:noProof/>
                <w:webHidden/>
              </w:rPr>
              <w:instrText xml:space="preserve"> PAGEREF _Toc460593497 \h </w:instrText>
            </w:r>
            <w:r w:rsidR="008D3D1F">
              <w:rPr>
                <w:noProof/>
                <w:webHidden/>
              </w:rPr>
            </w:r>
            <w:r w:rsidR="008D3D1F">
              <w:rPr>
                <w:noProof/>
                <w:webHidden/>
              </w:rPr>
              <w:fldChar w:fldCharType="separate"/>
            </w:r>
            <w:r w:rsidR="00B96D69">
              <w:rPr>
                <w:noProof/>
                <w:webHidden/>
              </w:rPr>
              <w:t>8</w:t>
            </w:r>
            <w:r w:rsidR="008D3D1F">
              <w:rPr>
                <w:noProof/>
                <w:webHidden/>
              </w:rPr>
              <w:fldChar w:fldCharType="end"/>
            </w:r>
          </w:hyperlink>
        </w:p>
        <w:p w:rsidR="008D3D1F" w:rsidRDefault="00FE259D">
          <w:pPr>
            <w:pStyle w:val="TOC2"/>
            <w:tabs>
              <w:tab w:val="left" w:pos="660"/>
              <w:tab w:val="right" w:leader="dot" w:pos="9017"/>
            </w:tabs>
            <w:rPr>
              <w:noProof/>
              <w:lang w:eastAsia="en-GB"/>
            </w:rPr>
          </w:pPr>
          <w:hyperlink w:anchor="_Toc460593498" w:history="1">
            <w:r w:rsidR="008D3D1F" w:rsidRPr="00706673">
              <w:rPr>
                <w:rStyle w:val="Hyperlink"/>
                <w:noProof/>
              </w:rPr>
              <w:t>d.</w:t>
            </w:r>
            <w:r w:rsidR="008D3D1F">
              <w:rPr>
                <w:noProof/>
                <w:lang w:eastAsia="en-GB"/>
              </w:rPr>
              <w:tab/>
            </w:r>
            <w:r w:rsidR="008D3D1F" w:rsidRPr="00706673">
              <w:rPr>
                <w:rStyle w:val="Hyperlink"/>
                <w:noProof/>
              </w:rPr>
              <w:t>Exclusion Criteria</w:t>
            </w:r>
            <w:r w:rsidR="008D3D1F">
              <w:rPr>
                <w:noProof/>
                <w:webHidden/>
              </w:rPr>
              <w:tab/>
            </w:r>
            <w:r w:rsidR="008D3D1F">
              <w:rPr>
                <w:noProof/>
                <w:webHidden/>
              </w:rPr>
              <w:fldChar w:fldCharType="begin"/>
            </w:r>
            <w:r w:rsidR="008D3D1F">
              <w:rPr>
                <w:noProof/>
                <w:webHidden/>
              </w:rPr>
              <w:instrText xml:space="preserve"> PAGEREF _Toc460593498 \h </w:instrText>
            </w:r>
            <w:r w:rsidR="008D3D1F">
              <w:rPr>
                <w:noProof/>
                <w:webHidden/>
              </w:rPr>
            </w:r>
            <w:r w:rsidR="008D3D1F">
              <w:rPr>
                <w:noProof/>
                <w:webHidden/>
              </w:rPr>
              <w:fldChar w:fldCharType="separate"/>
            </w:r>
            <w:r w:rsidR="00B96D69">
              <w:rPr>
                <w:noProof/>
                <w:webHidden/>
              </w:rPr>
              <w:t>9</w:t>
            </w:r>
            <w:r w:rsidR="008D3D1F">
              <w:rPr>
                <w:noProof/>
                <w:webHidden/>
              </w:rPr>
              <w:fldChar w:fldCharType="end"/>
            </w:r>
          </w:hyperlink>
        </w:p>
        <w:p w:rsidR="008D3D1F" w:rsidRDefault="00FE259D">
          <w:pPr>
            <w:pStyle w:val="TOC2"/>
            <w:tabs>
              <w:tab w:val="right" w:leader="dot" w:pos="9017"/>
            </w:tabs>
            <w:rPr>
              <w:noProof/>
              <w:lang w:eastAsia="en-GB"/>
            </w:rPr>
          </w:pPr>
          <w:hyperlink w:anchor="_Toc460593499" w:history="1">
            <w:r w:rsidR="008D3D1F" w:rsidRPr="00706673">
              <w:rPr>
                <w:rStyle w:val="Hyperlink"/>
                <w:rFonts w:eastAsia="Arial" w:cs="Arial"/>
                <w:noProof/>
                <w:shd w:val="clear" w:color="auto" w:fill="DBE5F1"/>
              </w:rPr>
              <w:t>1 - Supplier information</w:t>
            </w:r>
            <w:r w:rsidR="008D3D1F">
              <w:rPr>
                <w:noProof/>
                <w:webHidden/>
              </w:rPr>
              <w:tab/>
            </w:r>
            <w:r w:rsidR="008D3D1F">
              <w:rPr>
                <w:noProof/>
                <w:webHidden/>
              </w:rPr>
              <w:fldChar w:fldCharType="begin"/>
            </w:r>
            <w:r w:rsidR="008D3D1F">
              <w:rPr>
                <w:noProof/>
                <w:webHidden/>
              </w:rPr>
              <w:instrText xml:space="preserve"> PAGEREF _Toc460593499 \h </w:instrText>
            </w:r>
            <w:r w:rsidR="008D3D1F">
              <w:rPr>
                <w:noProof/>
                <w:webHidden/>
              </w:rPr>
            </w:r>
            <w:r w:rsidR="008D3D1F">
              <w:rPr>
                <w:noProof/>
                <w:webHidden/>
              </w:rPr>
              <w:fldChar w:fldCharType="separate"/>
            </w:r>
            <w:r w:rsidR="00B96D69">
              <w:rPr>
                <w:noProof/>
                <w:webHidden/>
              </w:rPr>
              <w:t>10</w:t>
            </w:r>
            <w:r w:rsidR="008D3D1F">
              <w:rPr>
                <w:noProof/>
                <w:webHidden/>
              </w:rPr>
              <w:fldChar w:fldCharType="end"/>
            </w:r>
          </w:hyperlink>
        </w:p>
        <w:p w:rsidR="008D3D1F" w:rsidRDefault="00FE259D">
          <w:pPr>
            <w:pStyle w:val="TOC2"/>
            <w:tabs>
              <w:tab w:val="right" w:leader="dot" w:pos="9017"/>
            </w:tabs>
            <w:rPr>
              <w:noProof/>
              <w:lang w:eastAsia="en-GB"/>
            </w:rPr>
          </w:pPr>
          <w:hyperlink w:anchor="_Toc460593500" w:history="1">
            <w:r w:rsidR="008D3D1F" w:rsidRPr="00706673">
              <w:rPr>
                <w:rStyle w:val="Hyperlink"/>
                <w:rFonts w:eastAsia="Arial" w:cs="Arial"/>
                <w:noProof/>
                <w:shd w:val="clear" w:color="auto" w:fill="DBE5F1"/>
              </w:rPr>
              <w:t>3. Grounds for discretionary exclusion – Part 1</w:t>
            </w:r>
            <w:r w:rsidR="008D3D1F">
              <w:rPr>
                <w:noProof/>
                <w:webHidden/>
              </w:rPr>
              <w:tab/>
            </w:r>
            <w:r w:rsidR="008D3D1F">
              <w:rPr>
                <w:noProof/>
                <w:webHidden/>
              </w:rPr>
              <w:fldChar w:fldCharType="begin"/>
            </w:r>
            <w:r w:rsidR="008D3D1F">
              <w:rPr>
                <w:noProof/>
                <w:webHidden/>
              </w:rPr>
              <w:instrText xml:space="preserve"> PAGEREF _Toc460593500 \h </w:instrText>
            </w:r>
            <w:r w:rsidR="008D3D1F">
              <w:rPr>
                <w:noProof/>
                <w:webHidden/>
              </w:rPr>
            </w:r>
            <w:r w:rsidR="008D3D1F">
              <w:rPr>
                <w:noProof/>
                <w:webHidden/>
              </w:rPr>
              <w:fldChar w:fldCharType="separate"/>
            </w:r>
            <w:r w:rsidR="00B96D69">
              <w:rPr>
                <w:noProof/>
                <w:webHidden/>
              </w:rPr>
              <w:t>16</w:t>
            </w:r>
            <w:r w:rsidR="008D3D1F">
              <w:rPr>
                <w:noProof/>
                <w:webHidden/>
              </w:rPr>
              <w:fldChar w:fldCharType="end"/>
            </w:r>
          </w:hyperlink>
        </w:p>
        <w:p w:rsidR="008D3D1F" w:rsidRDefault="00FE259D">
          <w:pPr>
            <w:pStyle w:val="TOC2"/>
            <w:tabs>
              <w:tab w:val="right" w:leader="dot" w:pos="9017"/>
            </w:tabs>
            <w:rPr>
              <w:noProof/>
              <w:lang w:eastAsia="en-GB"/>
            </w:rPr>
          </w:pPr>
          <w:hyperlink w:anchor="_Toc460593501" w:history="1">
            <w:r w:rsidR="008D3D1F" w:rsidRPr="00706673">
              <w:rPr>
                <w:rStyle w:val="Hyperlink"/>
                <w:rFonts w:eastAsia="Arial" w:cs="Arial"/>
                <w:noProof/>
                <w:shd w:val="clear" w:color="auto" w:fill="DBE5F1"/>
              </w:rPr>
              <w:t>4. Grounds for discretionary exclusion – Part 2</w:t>
            </w:r>
            <w:r w:rsidR="008D3D1F">
              <w:rPr>
                <w:noProof/>
                <w:webHidden/>
              </w:rPr>
              <w:tab/>
            </w:r>
            <w:r w:rsidR="008D3D1F">
              <w:rPr>
                <w:noProof/>
                <w:webHidden/>
              </w:rPr>
              <w:fldChar w:fldCharType="begin"/>
            </w:r>
            <w:r w:rsidR="008D3D1F">
              <w:rPr>
                <w:noProof/>
                <w:webHidden/>
              </w:rPr>
              <w:instrText xml:space="preserve"> PAGEREF _Toc460593501 \h </w:instrText>
            </w:r>
            <w:r w:rsidR="008D3D1F">
              <w:rPr>
                <w:noProof/>
                <w:webHidden/>
              </w:rPr>
            </w:r>
            <w:r w:rsidR="008D3D1F">
              <w:rPr>
                <w:noProof/>
                <w:webHidden/>
              </w:rPr>
              <w:fldChar w:fldCharType="separate"/>
            </w:r>
            <w:r w:rsidR="00B96D69">
              <w:rPr>
                <w:noProof/>
                <w:webHidden/>
              </w:rPr>
              <w:t>18</w:t>
            </w:r>
            <w:r w:rsidR="008D3D1F">
              <w:rPr>
                <w:noProof/>
                <w:webHidden/>
              </w:rPr>
              <w:fldChar w:fldCharType="end"/>
            </w:r>
          </w:hyperlink>
        </w:p>
        <w:p w:rsidR="008D3D1F" w:rsidRDefault="00FE259D">
          <w:pPr>
            <w:pStyle w:val="TOC2"/>
            <w:tabs>
              <w:tab w:val="right" w:leader="dot" w:pos="9017"/>
            </w:tabs>
            <w:rPr>
              <w:noProof/>
              <w:lang w:eastAsia="en-GB"/>
            </w:rPr>
          </w:pPr>
          <w:hyperlink w:anchor="_Toc460593502" w:history="1">
            <w:r w:rsidR="008D3D1F" w:rsidRPr="00706673">
              <w:rPr>
                <w:rStyle w:val="Hyperlink"/>
                <w:rFonts w:eastAsia="Arial" w:cs="Arial"/>
                <w:noProof/>
                <w:shd w:val="clear" w:color="auto" w:fill="DBE5F1"/>
              </w:rPr>
              <w:t>5 - Economic and Financial Standing</w:t>
            </w:r>
            <w:r w:rsidR="008D3D1F">
              <w:rPr>
                <w:noProof/>
                <w:webHidden/>
              </w:rPr>
              <w:tab/>
            </w:r>
            <w:r w:rsidR="008D3D1F">
              <w:rPr>
                <w:noProof/>
                <w:webHidden/>
              </w:rPr>
              <w:fldChar w:fldCharType="begin"/>
            </w:r>
            <w:r w:rsidR="008D3D1F">
              <w:rPr>
                <w:noProof/>
                <w:webHidden/>
              </w:rPr>
              <w:instrText xml:space="preserve"> PAGEREF _Toc460593502 \h </w:instrText>
            </w:r>
            <w:r w:rsidR="008D3D1F">
              <w:rPr>
                <w:noProof/>
                <w:webHidden/>
              </w:rPr>
            </w:r>
            <w:r w:rsidR="008D3D1F">
              <w:rPr>
                <w:noProof/>
                <w:webHidden/>
              </w:rPr>
              <w:fldChar w:fldCharType="separate"/>
            </w:r>
            <w:r w:rsidR="00B96D69">
              <w:rPr>
                <w:noProof/>
                <w:webHidden/>
              </w:rPr>
              <w:t>20</w:t>
            </w:r>
            <w:r w:rsidR="008D3D1F">
              <w:rPr>
                <w:noProof/>
                <w:webHidden/>
              </w:rPr>
              <w:fldChar w:fldCharType="end"/>
            </w:r>
          </w:hyperlink>
        </w:p>
        <w:p w:rsidR="008D3D1F" w:rsidRDefault="00FE259D">
          <w:pPr>
            <w:pStyle w:val="TOC2"/>
            <w:tabs>
              <w:tab w:val="right" w:leader="dot" w:pos="9017"/>
            </w:tabs>
            <w:rPr>
              <w:noProof/>
              <w:lang w:eastAsia="en-GB"/>
            </w:rPr>
          </w:pPr>
          <w:hyperlink w:anchor="_Toc460593503" w:history="1">
            <w:r w:rsidR="008D3D1F" w:rsidRPr="00706673">
              <w:rPr>
                <w:rStyle w:val="Hyperlink"/>
                <w:rFonts w:eastAsia="Arial" w:cs="Arial"/>
                <w:noProof/>
                <w:shd w:val="clear" w:color="auto" w:fill="DBE5F1"/>
              </w:rPr>
              <w:t>7. Additional PQQ modules</w:t>
            </w:r>
            <w:r w:rsidR="008D3D1F">
              <w:rPr>
                <w:noProof/>
                <w:webHidden/>
              </w:rPr>
              <w:tab/>
            </w:r>
            <w:r w:rsidR="008D3D1F">
              <w:rPr>
                <w:noProof/>
                <w:webHidden/>
              </w:rPr>
              <w:fldChar w:fldCharType="begin"/>
            </w:r>
            <w:r w:rsidR="008D3D1F">
              <w:rPr>
                <w:noProof/>
                <w:webHidden/>
              </w:rPr>
              <w:instrText xml:space="preserve"> PAGEREF _Toc460593503 \h </w:instrText>
            </w:r>
            <w:r w:rsidR="008D3D1F">
              <w:rPr>
                <w:noProof/>
                <w:webHidden/>
              </w:rPr>
            </w:r>
            <w:r w:rsidR="008D3D1F">
              <w:rPr>
                <w:noProof/>
                <w:webHidden/>
              </w:rPr>
              <w:fldChar w:fldCharType="separate"/>
            </w:r>
            <w:r w:rsidR="00B96D69">
              <w:rPr>
                <w:noProof/>
                <w:webHidden/>
              </w:rPr>
              <w:t>23</w:t>
            </w:r>
            <w:r w:rsidR="008D3D1F">
              <w:rPr>
                <w:noProof/>
                <w:webHidden/>
              </w:rPr>
              <w:fldChar w:fldCharType="end"/>
            </w:r>
          </w:hyperlink>
        </w:p>
        <w:p w:rsidR="008D3D1F" w:rsidRDefault="00FE259D">
          <w:pPr>
            <w:pStyle w:val="TOC2"/>
            <w:tabs>
              <w:tab w:val="right" w:leader="dot" w:pos="9017"/>
            </w:tabs>
            <w:rPr>
              <w:noProof/>
              <w:lang w:eastAsia="en-GB"/>
            </w:rPr>
          </w:pPr>
          <w:hyperlink w:anchor="_Toc460593504" w:history="1">
            <w:r w:rsidR="008D3D1F" w:rsidRPr="00706673">
              <w:rPr>
                <w:rStyle w:val="Hyperlink"/>
                <w:rFonts w:eastAsia="Arial" w:cs="Arial"/>
                <w:noProof/>
                <w:shd w:val="clear" w:color="auto" w:fill="DBE5F1"/>
              </w:rPr>
              <w:t>A – Project specific questions to assess Technical and Professional Ability</w:t>
            </w:r>
            <w:r w:rsidR="008D3D1F">
              <w:rPr>
                <w:noProof/>
                <w:webHidden/>
              </w:rPr>
              <w:tab/>
            </w:r>
            <w:r w:rsidR="008D3D1F">
              <w:rPr>
                <w:noProof/>
                <w:webHidden/>
              </w:rPr>
              <w:fldChar w:fldCharType="begin"/>
            </w:r>
            <w:r w:rsidR="008D3D1F">
              <w:rPr>
                <w:noProof/>
                <w:webHidden/>
              </w:rPr>
              <w:instrText xml:space="preserve"> PAGEREF _Toc460593504 \h </w:instrText>
            </w:r>
            <w:r w:rsidR="008D3D1F">
              <w:rPr>
                <w:noProof/>
                <w:webHidden/>
              </w:rPr>
            </w:r>
            <w:r w:rsidR="008D3D1F">
              <w:rPr>
                <w:noProof/>
                <w:webHidden/>
              </w:rPr>
              <w:fldChar w:fldCharType="separate"/>
            </w:r>
            <w:r w:rsidR="00B96D69">
              <w:rPr>
                <w:noProof/>
                <w:webHidden/>
              </w:rPr>
              <w:t>23</w:t>
            </w:r>
            <w:r w:rsidR="008D3D1F">
              <w:rPr>
                <w:noProof/>
                <w:webHidden/>
              </w:rPr>
              <w:fldChar w:fldCharType="end"/>
            </w:r>
          </w:hyperlink>
        </w:p>
        <w:p w:rsidR="008D3D1F" w:rsidRDefault="00FE259D">
          <w:pPr>
            <w:pStyle w:val="TOC2"/>
            <w:tabs>
              <w:tab w:val="right" w:leader="dot" w:pos="9017"/>
            </w:tabs>
            <w:rPr>
              <w:noProof/>
              <w:lang w:eastAsia="en-GB"/>
            </w:rPr>
          </w:pPr>
          <w:hyperlink w:anchor="_Toc460593505" w:history="1">
            <w:r w:rsidR="008D3D1F" w:rsidRPr="00706673">
              <w:rPr>
                <w:rStyle w:val="Hyperlink"/>
                <w:rFonts w:eastAsia="Arial" w:cs="Arial"/>
                <w:noProof/>
                <w:shd w:val="clear" w:color="auto" w:fill="DBE5F1"/>
              </w:rPr>
              <w:t>B - Insurance</w:t>
            </w:r>
            <w:r w:rsidR="008D3D1F">
              <w:rPr>
                <w:noProof/>
                <w:webHidden/>
              </w:rPr>
              <w:tab/>
            </w:r>
            <w:r w:rsidR="008D3D1F">
              <w:rPr>
                <w:noProof/>
                <w:webHidden/>
              </w:rPr>
              <w:fldChar w:fldCharType="begin"/>
            </w:r>
            <w:r w:rsidR="008D3D1F">
              <w:rPr>
                <w:noProof/>
                <w:webHidden/>
              </w:rPr>
              <w:instrText xml:space="preserve"> PAGEREF _Toc460593505 \h </w:instrText>
            </w:r>
            <w:r w:rsidR="008D3D1F">
              <w:rPr>
                <w:noProof/>
                <w:webHidden/>
              </w:rPr>
            </w:r>
            <w:r w:rsidR="008D3D1F">
              <w:rPr>
                <w:noProof/>
                <w:webHidden/>
              </w:rPr>
              <w:fldChar w:fldCharType="separate"/>
            </w:r>
            <w:r w:rsidR="00B96D69">
              <w:rPr>
                <w:noProof/>
                <w:webHidden/>
              </w:rPr>
              <w:t>27</w:t>
            </w:r>
            <w:r w:rsidR="008D3D1F">
              <w:rPr>
                <w:noProof/>
                <w:webHidden/>
              </w:rPr>
              <w:fldChar w:fldCharType="end"/>
            </w:r>
          </w:hyperlink>
        </w:p>
        <w:p w:rsidR="008D3D1F" w:rsidRDefault="00FE259D">
          <w:pPr>
            <w:pStyle w:val="TOC2"/>
            <w:tabs>
              <w:tab w:val="right" w:leader="dot" w:pos="9017"/>
            </w:tabs>
            <w:rPr>
              <w:noProof/>
              <w:lang w:eastAsia="en-GB"/>
            </w:rPr>
          </w:pPr>
          <w:hyperlink w:anchor="_Toc460593506" w:history="1">
            <w:r w:rsidR="008D3D1F" w:rsidRPr="00706673">
              <w:rPr>
                <w:rStyle w:val="Hyperlink"/>
                <w:rFonts w:eastAsia="Arial" w:cs="Arial"/>
                <w:noProof/>
                <w:shd w:val="clear" w:color="auto" w:fill="DBE5F1"/>
              </w:rPr>
              <w:t>C – Compliance with equality legislation</w:t>
            </w:r>
            <w:r w:rsidR="008D3D1F">
              <w:rPr>
                <w:noProof/>
                <w:webHidden/>
              </w:rPr>
              <w:tab/>
            </w:r>
            <w:r w:rsidR="008D3D1F">
              <w:rPr>
                <w:noProof/>
                <w:webHidden/>
              </w:rPr>
              <w:fldChar w:fldCharType="begin"/>
            </w:r>
            <w:r w:rsidR="008D3D1F">
              <w:rPr>
                <w:noProof/>
                <w:webHidden/>
              </w:rPr>
              <w:instrText xml:space="preserve"> PAGEREF _Toc460593506 \h </w:instrText>
            </w:r>
            <w:r w:rsidR="008D3D1F">
              <w:rPr>
                <w:noProof/>
                <w:webHidden/>
              </w:rPr>
            </w:r>
            <w:r w:rsidR="008D3D1F">
              <w:rPr>
                <w:noProof/>
                <w:webHidden/>
              </w:rPr>
              <w:fldChar w:fldCharType="separate"/>
            </w:r>
            <w:r w:rsidR="00B96D69">
              <w:rPr>
                <w:noProof/>
                <w:webHidden/>
              </w:rPr>
              <w:t>27</w:t>
            </w:r>
            <w:r w:rsidR="008D3D1F">
              <w:rPr>
                <w:noProof/>
                <w:webHidden/>
              </w:rPr>
              <w:fldChar w:fldCharType="end"/>
            </w:r>
          </w:hyperlink>
        </w:p>
        <w:p w:rsidR="008D3D1F" w:rsidRDefault="00FE259D">
          <w:pPr>
            <w:pStyle w:val="TOC2"/>
            <w:tabs>
              <w:tab w:val="right" w:leader="dot" w:pos="9017"/>
            </w:tabs>
            <w:rPr>
              <w:noProof/>
              <w:lang w:eastAsia="en-GB"/>
            </w:rPr>
          </w:pPr>
          <w:hyperlink w:anchor="_Toc460593507" w:history="1">
            <w:r w:rsidR="008D3D1F" w:rsidRPr="00706673">
              <w:rPr>
                <w:rStyle w:val="Hyperlink"/>
                <w:rFonts w:eastAsia="Arial" w:cs="Arial"/>
                <w:noProof/>
                <w:shd w:val="clear" w:color="auto" w:fill="DBE5F1"/>
              </w:rPr>
              <w:t>D - Environmental Management</w:t>
            </w:r>
            <w:r w:rsidR="008D3D1F">
              <w:rPr>
                <w:noProof/>
                <w:webHidden/>
              </w:rPr>
              <w:tab/>
            </w:r>
            <w:r w:rsidR="008D3D1F">
              <w:rPr>
                <w:noProof/>
                <w:webHidden/>
              </w:rPr>
              <w:fldChar w:fldCharType="begin"/>
            </w:r>
            <w:r w:rsidR="008D3D1F">
              <w:rPr>
                <w:noProof/>
                <w:webHidden/>
              </w:rPr>
              <w:instrText xml:space="preserve"> PAGEREF _Toc460593507 \h </w:instrText>
            </w:r>
            <w:r w:rsidR="008D3D1F">
              <w:rPr>
                <w:noProof/>
                <w:webHidden/>
              </w:rPr>
            </w:r>
            <w:r w:rsidR="008D3D1F">
              <w:rPr>
                <w:noProof/>
                <w:webHidden/>
              </w:rPr>
              <w:fldChar w:fldCharType="separate"/>
            </w:r>
            <w:r w:rsidR="00B96D69">
              <w:rPr>
                <w:noProof/>
                <w:webHidden/>
              </w:rPr>
              <w:t>28</w:t>
            </w:r>
            <w:r w:rsidR="008D3D1F">
              <w:rPr>
                <w:noProof/>
                <w:webHidden/>
              </w:rPr>
              <w:fldChar w:fldCharType="end"/>
            </w:r>
          </w:hyperlink>
        </w:p>
        <w:p w:rsidR="008D3D1F" w:rsidRDefault="00FE259D">
          <w:pPr>
            <w:pStyle w:val="TOC2"/>
            <w:tabs>
              <w:tab w:val="right" w:leader="dot" w:pos="9017"/>
            </w:tabs>
            <w:rPr>
              <w:noProof/>
              <w:lang w:eastAsia="en-GB"/>
            </w:rPr>
          </w:pPr>
          <w:hyperlink w:anchor="_Toc460593508" w:history="1">
            <w:r w:rsidR="008D3D1F" w:rsidRPr="00706673">
              <w:rPr>
                <w:rStyle w:val="Hyperlink"/>
                <w:rFonts w:eastAsia="Arial" w:cs="Arial"/>
                <w:noProof/>
                <w:shd w:val="clear" w:color="auto" w:fill="DBE5F1"/>
              </w:rPr>
              <w:t>E - Health and Safety</w:t>
            </w:r>
            <w:r w:rsidR="008D3D1F">
              <w:rPr>
                <w:noProof/>
                <w:webHidden/>
              </w:rPr>
              <w:tab/>
            </w:r>
            <w:r w:rsidR="008D3D1F">
              <w:rPr>
                <w:noProof/>
                <w:webHidden/>
              </w:rPr>
              <w:fldChar w:fldCharType="begin"/>
            </w:r>
            <w:r w:rsidR="008D3D1F">
              <w:rPr>
                <w:noProof/>
                <w:webHidden/>
              </w:rPr>
              <w:instrText xml:space="preserve"> PAGEREF _Toc460593508 \h </w:instrText>
            </w:r>
            <w:r w:rsidR="008D3D1F">
              <w:rPr>
                <w:noProof/>
                <w:webHidden/>
              </w:rPr>
            </w:r>
            <w:r w:rsidR="008D3D1F">
              <w:rPr>
                <w:noProof/>
                <w:webHidden/>
              </w:rPr>
              <w:fldChar w:fldCharType="separate"/>
            </w:r>
            <w:r w:rsidR="00B96D69">
              <w:rPr>
                <w:noProof/>
                <w:webHidden/>
              </w:rPr>
              <w:t>29</w:t>
            </w:r>
            <w:r w:rsidR="008D3D1F">
              <w:rPr>
                <w:noProof/>
                <w:webHidden/>
              </w:rPr>
              <w:fldChar w:fldCharType="end"/>
            </w:r>
          </w:hyperlink>
        </w:p>
        <w:p w:rsidR="008D3D1F" w:rsidRDefault="00FE259D">
          <w:pPr>
            <w:pStyle w:val="TOC2"/>
            <w:tabs>
              <w:tab w:val="right" w:leader="dot" w:pos="9017"/>
            </w:tabs>
            <w:rPr>
              <w:noProof/>
              <w:lang w:eastAsia="en-GB"/>
            </w:rPr>
          </w:pPr>
          <w:hyperlink w:anchor="_Toc460593509" w:history="1">
            <w:r w:rsidR="008D3D1F" w:rsidRPr="00706673">
              <w:rPr>
                <w:rStyle w:val="Hyperlink"/>
                <w:rFonts w:eastAsia="Arial" w:cs="Arial"/>
                <w:noProof/>
                <w:shd w:val="clear" w:color="auto" w:fill="DBE5F1"/>
              </w:rPr>
              <w:t>8 - Declaration</w:t>
            </w:r>
            <w:r w:rsidR="008D3D1F">
              <w:rPr>
                <w:noProof/>
                <w:webHidden/>
              </w:rPr>
              <w:tab/>
            </w:r>
            <w:r w:rsidR="008D3D1F">
              <w:rPr>
                <w:noProof/>
                <w:webHidden/>
              </w:rPr>
              <w:fldChar w:fldCharType="begin"/>
            </w:r>
            <w:r w:rsidR="008D3D1F">
              <w:rPr>
                <w:noProof/>
                <w:webHidden/>
              </w:rPr>
              <w:instrText xml:space="preserve"> PAGEREF _Toc460593509 \h </w:instrText>
            </w:r>
            <w:r w:rsidR="008D3D1F">
              <w:rPr>
                <w:noProof/>
                <w:webHidden/>
              </w:rPr>
            </w:r>
            <w:r w:rsidR="008D3D1F">
              <w:rPr>
                <w:noProof/>
                <w:webHidden/>
              </w:rPr>
              <w:fldChar w:fldCharType="separate"/>
            </w:r>
            <w:r w:rsidR="00B96D69">
              <w:rPr>
                <w:noProof/>
                <w:webHidden/>
              </w:rPr>
              <w:t>31</w:t>
            </w:r>
            <w:r w:rsidR="008D3D1F">
              <w:rPr>
                <w:noProof/>
                <w:webHidden/>
              </w:rPr>
              <w:fldChar w:fldCharType="end"/>
            </w:r>
          </w:hyperlink>
        </w:p>
        <w:p w:rsidR="00B8738F" w:rsidRPr="00B95EEB" w:rsidRDefault="00B8738F">
          <w:r w:rsidRPr="00B95EEB">
            <w:rPr>
              <w:b/>
              <w:bCs/>
              <w:noProof/>
            </w:rPr>
            <w:fldChar w:fldCharType="end"/>
          </w:r>
        </w:p>
      </w:sdtContent>
    </w:sdt>
    <w:p w:rsidR="006F74CC" w:rsidRDefault="006F74CC" w:rsidP="006F74CC">
      <w:pPr>
        <w:tabs>
          <w:tab w:val="left" w:pos="8124"/>
        </w:tabs>
        <w:spacing w:after="0" w:line="240" w:lineRule="auto"/>
        <w:rPr>
          <w:rFonts w:eastAsia="Arial" w:cs="Arial"/>
          <w:b/>
          <w:sz w:val="24"/>
        </w:rPr>
      </w:pPr>
      <w:r>
        <w:rPr>
          <w:rFonts w:eastAsia="Arial" w:cs="Arial"/>
          <w:b/>
          <w:sz w:val="24"/>
        </w:rPr>
        <w:tab/>
      </w:r>
    </w:p>
    <w:p w:rsidR="006F74CC" w:rsidRDefault="006F74CC" w:rsidP="006F74CC">
      <w:pPr>
        <w:rPr>
          <w:rFonts w:eastAsia="Arial" w:cs="Arial"/>
          <w:sz w:val="24"/>
        </w:rPr>
      </w:pPr>
    </w:p>
    <w:p w:rsidR="00EB2BC2" w:rsidRPr="006F74CC" w:rsidRDefault="00EB2BC2" w:rsidP="006F74CC">
      <w:pPr>
        <w:rPr>
          <w:rFonts w:eastAsia="Arial" w:cs="Arial"/>
          <w:sz w:val="24"/>
        </w:rPr>
        <w:sectPr w:rsidR="00EB2BC2" w:rsidRPr="006F74CC" w:rsidSect="00C271CB">
          <w:headerReference w:type="default" r:id="rId10"/>
          <w:footerReference w:type="default" r:id="rId11"/>
          <w:pgSz w:w="11907" w:h="16839"/>
          <w:pgMar w:top="1440" w:right="1440" w:bottom="1440" w:left="1440" w:header="720" w:footer="720" w:gutter="0"/>
          <w:pgNumType w:start="1"/>
          <w:cols w:space="720"/>
        </w:sectPr>
      </w:pPr>
    </w:p>
    <w:p w:rsidR="00B313BD" w:rsidRDefault="00B8738F" w:rsidP="00B313BD">
      <w:pPr>
        <w:pStyle w:val="Heading1"/>
        <w:numPr>
          <w:ilvl w:val="0"/>
          <w:numId w:val="17"/>
        </w:numPr>
        <w:rPr>
          <w:rFonts w:asciiTheme="minorHAnsi" w:eastAsia="Arial" w:hAnsiTheme="minorHAnsi" w:cs="Arial"/>
          <w:shd w:val="clear" w:color="auto" w:fill="DBE5F1"/>
        </w:rPr>
      </w:pPr>
      <w:bookmarkStart w:id="0" w:name="_Toc460593486"/>
      <w:r w:rsidRPr="00B95EEB">
        <w:rPr>
          <w:rFonts w:asciiTheme="minorHAnsi" w:eastAsia="Arial" w:hAnsiTheme="minorHAnsi" w:cs="Arial"/>
          <w:shd w:val="clear" w:color="auto" w:fill="DBE5F1"/>
        </w:rPr>
        <w:lastRenderedPageBreak/>
        <w:t>Background Information</w:t>
      </w:r>
      <w:bookmarkEnd w:id="0"/>
    </w:p>
    <w:p w:rsidR="00B313BD" w:rsidRPr="00B313BD" w:rsidRDefault="00B313BD" w:rsidP="00B313BD"/>
    <w:p w:rsidR="00677F53" w:rsidRPr="00E80AD9" w:rsidRDefault="00677F53" w:rsidP="00E80AD9">
      <w:pPr>
        <w:pStyle w:val="Heading2"/>
        <w:numPr>
          <w:ilvl w:val="1"/>
          <w:numId w:val="17"/>
        </w:numPr>
        <w:rPr>
          <w:sz w:val="22"/>
          <w:szCs w:val="22"/>
        </w:rPr>
      </w:pPr>
      <w:bookmarkStart w:id="1" w:name="_Toc460593487"/>
      <w:r w:rsidRPr="00E80AD9">
        <w:rPr>
          <w:sz w:val="22"/>
          <w:szCs w:val="22"/>
        </w:rPr>
        <w:t>The Trust</w:t>
      </w:r>
      <w:bookmarkEnd w:id="1"/>
      <w:r w:rsidRPr="00E80AD9">
        <w:rPr>
          <w:sz w:val="22"/>
          <w:szCs w:val="22"/>
        </w:rPr>
        <w:t xml:space="preserve"> </w:t>
      </w:r>
    </w:p>
    <w:p w:rsidR="00677F53" w:rsidRPr="00B95EEB" w:rsidRDefault="00677F53" w:rsidP="00B95EEB">
      <w:pPr>
        <w:ind w:left="720"/>
        <w:rPr>
          <w:rFonts w:cs="Arial"/>
          <w:bCs/>
        </w:rPr>
      </w:pPr>
      <w:r w:rsidRPr="00B95EEB">
        <w:rPr>
          <w:rFonts w:cs="Arial"/>
          <w:bCs/>
        </w:rPr>
        <w:t xml:space="preserve">Papworth Hospital is one of the largest specialist cardiothoracic (heart and lung) hospitals in Europe and includes the country's main heart and lung transplant centre. </w:t>
      </w:r>
    </w:p>
    <w:p w:rsidR="00677F53" w:rsidRPr="00B95EEB" w:rsidRDefault="00677F53" w:rsidP="00B95EEB">
      <w:pPr>
        <w:ind w:left="720"/>
        <w:rPr>
          <w:rFonts w:cs="Arial"/>
        </w:rPr>
      </w:pPr>
      <w:r w:rsidRPr="00B95EEB">
        <w:rPr>
          <w:rFonts w:cs="Arial"/>
          <w:bCs/>
        </w:rPr>
        <w:t xml:space="preserve">The Trust employs over 1800 staff and each year </w:t>
      </w:r>
      <w:r w:rsidRPr="00B95EEB">
        <w:rPr>
          <w:rFonts w:cs="Arial"/>
        </w:rPr>
        <w:t xml:space="preserve">treats more than 24,400 inpatients and day cases and sees more than 73,600 outpatients from across the UK. </w:t>
      </w:r>
    </w:p>
    <w:p w:rsidR="00677F53" w:rsidRPr="00B95EEB" w:rsidRDefault="00677F53" w:rsidP="00B95EEB">
      <w:pPr>
        <w:ind w:left="720"/>
        <w:rPr>
          <w:rFonts w:cs="Arial"/>
        </w:rPr>
      </w:pPr>
      <w:r w:rsidRPr="00B95EEB">
        <w:rPr>
          <w:rFonts w:cs="Arial"/>
        </w:rPr>
        <w:t xml:space="preserve">Papworth Hospital’s services are internationally recognised and include cardiology, respiratory medicine, sleep medicine, cardiac surgery, thoracic surgery and heart &amp; lung transplantation. </w:t>
      </w:r>
    </w:p>
    <w:p w:rsidR="00677F53" w:rsidRPr="00E80AD9" w:rsidRDefault="00677F53" w:rsidP="00E80AD9">
      <w:pPr>
        <w:pStyle w:val="Heading2"/>
        <w:numPr>
          <w:ilvl w:val="1"/>
          <w:numId w:val="17"/>
        </w:numPr>
        <w:rPr>
          <w:sz w:val="22"/>
          <w:szCs w:val="22"/>
        </w:rPr>
      </w:pPr>
      <w:bookmarkStart w:id="2" w:name="_Toc460593488"/>
      <w:r w:rsidRPr="00E80AD9">
        <w:rPr>
          <w:sz w:val="22"/>
          <w:szCs w:val="22"/>
        </w:rPr>
        <w:t>The new Papworth Hospital</w:t>
      </w:r>
      <w:bookmarkEnd w:id="2"/>
    </w:p>
    <w:p w:rsidR="00677F53" w:rsidRPr="00B95EEB" w:rsidRDefault="00677F53" w:rsidP="00B95EEB">
      <w:pPr>
        <w:ind w:left="720"/>
        <w:rPr>
          <w:rFonts w:cs="Arial"/>
        </w:rPr>
      </w:pPr>
      <w:r w:rsidRPr="00B95EEB">
        <w:rPr>
          <w:rFonts w:cs="Arial"/>
        </w:rPr>
        <w:t xml:space="preserve">To meet the increasing demands for its services and to remain at the forefront of cardiothoracic services in the UK and beyond, Papworth Hospital is building a new 310-bed, purpose-built hospital on the Cambridge Biomedical Campus, approximately 16 miles from the current site. </w:t>
      </w:r>
    </w:p>
    <w:p w:rsidR="00677F53" w:rsidRPr="00B95EEB" w:rsidRDefault="00677F53" w:rsidP="00B95EEB">
      <w:pPr>
        <w:ind w:left="720"/>
        <w:rPr>
          <w:rFonts w:cs="Arial"/>
        </w:rPr>
      </w:pPr>
      <w:r w:rsidRPr="00B95EEB">
        <w:rPr>
          <w:rFonts w:cs="Arial"/>
        </w:rPr>
        <w:t xml:space="preserve">The new hospital is being constructed by Skanska Construction and is due to be completed in February 2018. </w:t>
      </w:r>
    </w:p>
    <w:p w:rsidR="00677F53" w:rsidRPr="00B95EEB" w:rsidRDefault="00677F53" w:rsidP="00B95EEB">
      <w:pPr>
        <w:ind w:left="720"/>
        <w:rPr>
          <w:rFonts w:cs="Arial"/>
        </w:rPr>
      </w:pPr>
      <w:r w:rsidRPr="00B95EEB">
        <w:rPr>
          <w:rFonts w:cs="Arial"/>
        </w:rPr>
        <w:t>Facilities in the new hospital will include:</w:t>
      </w:r>
    </w:p>
    <w:p w:rsidR="00677F53" w:rsidRPr="00B95EEB" w:rsidRDefault="00677F53" w:rsidP="00677F53">
      <w:pPr>
        <w:numPr>
          <w:ilvl w:val="0"/>
          <w:numId w:val="13"/>
        </w:numPr>
        <w:spacing w:after="0" w:line="240" w:lineRule="auto"/>
        <w:rPr>
          <w:rFonts w:cs="Arial"/>
          <w:lang w:eastAsia="en-GB"/>
        </w:rPr>
      </w:pPr>
      <w:r w:rsidRPr="00B95EEB">
        <w:rPr>
          <w:rFonts w:cs="Arial"/>
          <w:lang w:eastAsia="en-GB"/>
        </w:rPr>
        <w:t>310 beds with virtually all single rooms</w:t>
      </w:r>
      <w:r w:rsidR="00B95EEB">
        <w:rPr>
          <w:rFonts w:cs="Arial"/>
          <w:lang w:eastAsia="en-GB"/>
        </w:rPr>
        <w:t>;</w:t>
      </w:r>
    </w:p>
    <w:p w:rsidR="00677F53" w:rsidRPr="00B95EEB" w:rsidRDefault="00677F53" w:rsidP="00677F53">
      <w:pPr>
        <w:numPr>
          <w:ilvl w:val="0"/>
          <w:numId w:val="13"/>
        </w:numPr>
        <w:spacing w:after="0" w:line="240" w:lineRule="auto"/>
        <w:rPr>
          <w:rFonts w:cs="Arial"/>
          <w:lang w:eastAsia="en-GB"/>
        </w:rPr>
      </w:pPr>
      <w:r w:rsidRPr="00B95EEB">
        <w:rPr>
          <w:rFonts w:cs="Arial"/>
          <w:lang w:eastAsia="en-GB"/>
        </w:rPr>
        <w:t>46-bed Critical Care Area including Cardiac Recovery Unit and Cardiac High Dependency Unit</w:t>
      </w:r>
      <w:r w:rsidR="00B95EEB">
        <w:rPr>
          <w:rFonts w:cs="Arial"/>
          <w:lang w:eastAsia="en-GB"/>
        </w:rPr>
        <w:t>;</w:t>
      </w:r>
    </w:p>
    <w:p w:rsidR="00677F53" w:rsidRPr="00B95EEB" w:rsidRDefault="00677F53" w:rsidP="00677F53">
      <w:pPr>
        <w:numPr>
          <w:ilvl w:val="0"/>
          <w:numId w:val="13"/>
        </w:numPr>
        <w:spacing w:after="0" w:line="240" w:lineRule="auto"/>
        <w:rPr>
          <w:rFonts w:cs="Arial"/>
          <w:lang w:eastAsia="en-GB"/>
        </w:rPr>
      </w:pPr>
      <w:r w:rsidRPr="00B95EEB">
        <w:rPr>
          <w:rFonts w:cs="Arial"/>
          <w:lang w:eastAsia="en-GB"/>
        </w:rPr>
        <w:t>7 state-of-the-art theatres and 5 catheter labs</w:t>
      </w:r>
      <w:r w:rsidR="00B95EEB">
        <w:rPr>
          <w:rFonts w:cs="Arial"/>
          <w:lang w:eastAsia="en-GB"/>
        </w:rPr>
        <w:t>;</w:t>
      </w:r>
    </w:p>
    <w:p w:rsidR="00677F53" w:rsidRPr="00B95EEB" w:rsidRDefault="00677F53" w:rsidP="00677F53">
      <w:pPr>
        <w:numPr>
          <w:ilvl w:val="0"/>
          <w:numId w:val="13"/>
        </w:numPr>
        <w:spacing w:after="0" w:line="240" w:lineRule="auto"/>
        <w:rPr>
          <w:rFonts w:cs="Arial"/>
          <w:lang w:eastAsia="en-GB"/>
        </w:rPr>
      </w:pPr>
      <w:r w:rsidRPr="00B95EEB">
        <w:rPr>
          <w:rFonts w:cs="Arial"/>
          <w:lang w:eastAsia="en-GB"/>
        </w:rPr>
        <w:t>6 inpatient wards which will have sub-specialities within them</w:t>
      </w:r>
      <w:r w:rsidR="00B95EEB">
        <w:rPr>
          <w:rFonts w:cs="Arial"/>
          <w:lang w:eastAsia="en-GB"/>
        </w:rPr>
        <w:t>;</w:t>
      </w:r>
    </w:p>
    <w:p w:rsidR="00677F53" w:rsidRPr="00B95EEB" w:rsidRDefault="00677F53" w:rsidP="00677F53">
      <w:pPr>
        <w:numPr>
          <w:ilvl w:val="0"/>
          <w:numId w:val="13"/>
        </w:numPr>
        <w:spacing w:after="0" w:line="240" w:lineRule="auto"/>
        <w:rPr>
          <w:rFonts w:cs="Arial"/>
          <w:lang w:eastAsia="en-GB"/>
        </w:rPr>
      </w:pPr>
      <w:r w:rsidRPr="00B95EEB">
        <w:rPr>
          <w:rFonts w:cs="Arial"/>
          <w:lang w:eastAsia="en-GB"/>
        </w:rPr>
        <w:t>Centrally located outpatient unit to incorporate a wide range of diag</w:t>
      </w:r>
      <w:r w:rsidR="00B95EEB">
        <w:rPr>
          <w:rFonts w:cs="Arial"/>
          <w:lang w:eastAsia="en-GB"/>
        </w:rPr>
        <w:t>nostic and treatment facilities;</w:t>
      </w:r>
    </w:p>
    <w:p w:rsidR="00677F53" w:rsidRPr="00B95EEB" w:rsidRDefault="00677F53" w:rsidP="00677F53">
      <w:pPr>
        <w:numPr>
          <w:ilvl w:val="0"/>
          <w:numId w:val="13"/>
        </w:numPr>
        <w:spacing w:after="0" w:line="240" w:lineRule="auto"/>
        <w:rPr>
          <w:rFonts w:cs="Arial"/>
          <w:lang w:eastAsia="en-GB"/>
        </w:rPr>
      </w:pPr>
      <w:r w:rsidRPr="00B95EEB">
        <w:rPr>
          <w:rFonts w:cs="Arial"/>
          <w:lang w:eastAsia="en-GB"/>
        </w:rPr>
        <w:t>A day ward</w:t>
      </w:r>
      <w:r w:rsidR="00B95EEB">
        <w:rPr>
          <w:rFonts w:cs="Arial"/>
          <w:lang w:eastAsia="en-GB"/>
        </w:rPr>
        <w:t>.</w:t>
      </w:r>
    </w:p>
    <w:p w:rsidR="00677F53" w:rsidRPr="00E80AD9" w:rsidRDefault="00B95EEB" w:rsidP="00E80AD9">
      <w:pPr>
        <w:pStyle w:val="Heading2"/>
        <w:numPr>
          <w:ilvl w:val="1"/>
          <w:numId w:val="17"/>
        </w:numPr>
        <w:rPr>
          <w:sz w:val="22"/>
          <w:szCs w:val="22"/>
        </w:rPr>
      </w:pPr>
      <w:bookmarkStart w:id="3" w:name="_Toc460593489"/>
      <w:r w:rsidRPr="00E80AD9">
        <w:rPr>
          <w:sz w:val="22"/>
          <w:szCs w:val="22"/>
        </w:rPr>
        <w:t>K</w:t>
      </w:r>
      <w:r w:rsidR="00677F53" w:rsidRPr="00E80AD9">
        <w:rPr>
          <w:sz w:val="22"/>
          <w:szCs w:val="22"/>
        </w:rPr>
        <w:t>ey Dates</w:t>
      </w:r>
      <w:bookmarkEnd w:id="3"/>
    </w:p>
    <w:p w:rsidR="00677F53" w:rsidRPr="00B95EEB" w:rsidRDefault="00677F53" w:rsidP="00B95EEB">
      <w:pPr>
        <w:ind w:left="720"/>
        <w:rPr>
          <w:rFonts w:cs="Arial"/>
        </w:rPr>
      </w:pPr>
      <w:r w:rsidRPr="00B95EEB">
        <w:rPr>
          <w:rFonts w:cs="Arial"/>
        </w:rPr>
        <w:t xml:space="preserve">It is anticipated that Practical Completion will be achieved in early February 2018 and the Trust’s commissioning period will commence from that date. Subject to Practical Completion being achieved in early February, Trust moves will commence in April 2018. </w:t>
      </w:r>
    </w:p>
    <w:p w:rsidR="00677F53" w:rsidRPr="00E80AD9" w:rsidRDefault="00677F53" w:rsidP="00E80AD9">
      <w:pPr>
        <w:pStyle w:val="Heading2"/>
        <w:numPr>
          <w:ilvl w:val="1"/>
          <w:numId w:val="17"/>
        </w:numPr>
        <w:rPr>
          <w:sz w:val="22"/>
          <w:szCs w:val="22"/>
        </w:rPr>
      </w:pPr>
      <w:bookmarkStart w:id="4" w:name="_Toc460593490"/>
      <w:r w:rsidRPr="00E80AD9">
        <w:rPr>
          <w:sz w:val="22"/>
          <w:szCs w:val="22"/>
        </w:rPr>
        <w:t>Scope</w:t>
      </w:r>
      <w:bookmarkEnd w:id="4"/>
    </w:p>
    <w:p w:rsidR="00B95EEB" w:rsidRPr="00B95EEB" w:rsidRDefault="00B95EEB" w:rsidP="00B95EEB">
      <w:pPr>
        <w:numPr>
          <w:ilvl w:val="0"/>
          <w:numId w:val="13"/>
        </w:numPr>
        <w:spacing w:after="0" w:line="240" w:lineRule="auto"/>
        <w:rPr>
          <w:rFonts w:cs="Arial"/>
          <w:lang w:eastAsia="en-GB"/>
        </w:rPr>
      </w:pPr>
      <w:r w:rsidRPr="00B95EEB">
        <w:rPr>
          <w:rFonts w:cs="Arial"/>
          <w:lang w:eastAsia="en-GB"/>
        </w:rPr>
        <w:t>Project Management</w:t>
      </w:r>
    </w:p>
    <w:p w:rsidR="00B95EEB" w:rsidRPr="00B95EEB" w:rsidRDefault="00B95EEB" w:rsidP="00B95EEB">
      <w:pPr>
        <w:numPr>
          <w:ilvl w:val="0"/>
          <w:numId w:val="13"/>
        </w:numPr>
        <w:spacing w:after="0" w:line="240" w:lineRule="auto"/>
        <w:rPr>
          <w:rFonts w:cs="Arial"/>
          <w:lang w:eastAsia="en-GB"/>
        </w:rPr>
      </w:pPr>
      <w:r w:rsidRPr="00B95EEB">
        <w:rPr>
          <w:rFonts w:cs="Arial"/>
          <w:lang w:eastAsia="en-GB"/>
        </w:rPr>
        <w:t>Planning</w:t>
      </w:r>
      <w:r w:rsidR="002B4520">
        <w:rPr>
          <w:rFonts w:cs="Arial"/>
          <w:lang w:eastAsia="en-GB"/>
        </w:rPr>
        <w:t>/Move Management</w:t>
      </w:r>
    </w:p>
    <w:p w:rsidR="00B95EEB" w:rsidRPr="00B95EEB" w:rsidRDefault="00B95EEB" w:rsidP="00B95EEB">
      <w:pPr>
        <w:numPr>
          <w:ilvl w:val="0"/>
          <w:numId w:val="13"/>
        </w:numPr>
        <w:spacing w:after="0" w:line="240" w:lineRule="auto"/>
        <w:rPr>
          <w:rFonts w:cs="Arial"/>
          <w:lang w:eastAsia="en-GB"/>
        </w:rPr>
      </w:pPr>
      <w:r w:rsidRPr="00B95EEB">
        <w:rPr>
          <w:rFonts w:cs="Arial"/>
          <w:lang w:eastAsia="en-GB"/>
        </w:rPr>
        <w:t>Physical Removals</w:t>
      </w:r>
      <w:r w:rsidR="002B4520">
        <w:rPr>
          <w:rFonts w:cs="Arial"/>
          <w:lang w:eastAsia="en-GB"/>
        </w:rPr>
        <w:t xml:space="preserve"> and Logistic Services</w:t>
      </w:r>
    </w:p>
    <w:p w:rsidR="00B95EEB" w:rsidRDefault="002B4520" w:rsidP="002B4520">
      <w:pPr>
        <w:numPr>
          <w:ilvl w:val="0"/>
          <w:numId w:val="13"/>
        </w:numPr>
        <w:spacing w:after="0" w:line="240" w:lineRule="auto"/>
        <w:rPr>
          <w:rFonts w:cs="Arial"/>
          <w:lang w:eastAsia="en-GB"/>
        </w:rPr>
      </w:pPr>
      <w:r>
        <w:rPr>
          <w:rFonts w:cs="Arial"/>
          <w:lang w:eastAsia="en-GB"/>
        </w:rPr>
        <w:t>D</w:t>
      </w:r>
      <w:r w:rsidRPr="002B4520">
        <w:rPr>
          <w:rFonts w:cs="Arial"/>
          <w:lang w:eastAsia="en-GB"/>
        </w:rPr>
        <w:t>isconnect and reconnect</w:t>
      </w:r>
      <w:r>
        <w:rPr>
          <w:rFonts w:cs="Arial"/>
          <w:lang w:eastAsia="en-GB"/>
        </w:rPr>
        <w:t xml:space="preserve"> of ICT, including Servers</w:t>
      </w:r>
    </w:p>
    <w:p w:rsidR="002B4520" w:rsidRDefault="002B4520" w:rsidP="002B4520">
      <w:pPr>
        <w:numPr>
          <w:ilvl w:val="0"/>
          <w:numId w:val="13"/>
        </w:numPr>
        <w:spacing w:after="0" w:line="240" w:lineRule="auto"/>
        <w:rPr>
          <w:rFonts w:cs="Arial"/>
          <w:lang w:eastAsia="en-GB"/>
        </w:rPr>
      </w:pPr>
      <w:r>
        <w:rPr>
          <w:rFonts w:cs="Arial"/>
          <w:lang w:eastAsia="en-GB"/>
        </w:rPr>
        <w:t>Crate Hire</w:t>
      </w:r>
    </w:p>
    <w:p w:rsidR="002B4520" w:rsidRDefault="002B4520" w:rsidP="002B4520">
      <w:pPr>
        <w:spacing w:after="0" w:line="240" w:lineRule="auto"/>
        <w:ind w:left="1080"/>
        <w:rPr>
          <w:rFonts w:cs="Arial"/>
          <w:lang w:eastAsia="en-GB"/>
        </w:rPr>
      </w:pPr>
    </w:p>
    <w:p w:rsidR="002B4520" w:rsidRDefault="002B4520" w:rsidP="002B4520">
      <w:pPr>
        <w:numPr>
          <w:ilvl w:val="0"/>
          <w:numId w:val="13"/>
        </w:numPr>
        <w:spacing w:after="0" w:line="240" w:lineRule="auto"/>
        <w:rPr>
          <w:rFonts w:cs="Arial"/>
          <w:lang w:eastAsia="en-GB"/>
        </w:rPr>
      </w:pPr>
      <w:r>
        <w:rPr>
          <w:rFonts w:cs="Arial"/>
          <w:lang w:eastAsia="en-GB"/>
        </w:rPr>
        <w:t>Options may include:</w:t>
      </w:r>
    </w:p>
    <w:p w:rsidR="002B4520" w:rsidRDefault="002B4520" w:rsidP="002B4520">
      <w:pPr>
        <w:numPr>
          <w:ilvl w:val="1"/>
          <w:numId w:val="13"/>
        </w:numPr>
        <w:spacing w:after="0" w:line="240" w:lineRule="auto"/>
        <w:rPr>
          <w:rFonts w:cs="Arial"/>
          <w:lang w:eastAsia="en-GB"/>
        </w:rPr>
      </w:pPr>
      <w:r>
        <w:rPr>
          <w:rFonts w:cs="Arial"/>
          <w:lang w:eastAsia="en-GB"/>
        </w:rPr>
        <w:t xml:space="preserve">Receipt and installation checks for new items in </w:t>
      </w:r>
      <w:r w:rsidR="00D4243F">
        <w:rPr>
          <w:rFonts w:cs="Arial"/>
          <w:lang w:eastAsia="en-GB"/>
        </w:rPr>
        <w:t>the new facility;</w:t>
      </w:r>
    </w:p>
    <w:p w:rsidR="002B4520" w:rsidRDefault="002B4520" w:rsidP="002B4520">
      <w:pPr>
        <w:numPr>
          <w:ilvl w:val="1"/>
          <w:numId w:val="13"/>
        </w:numPr>
        <w:spacing w:after="0" w:line="240" w:lineRule="auto"/>
        <w:rPr>
          <w:rFonts w:cs="Arial"/>
          <w:lang w:eastAsia="en-GB"/>
        </w:rPr>
      </w:pPr>
      <w:r>
        <w:rPr>
          <w:rFonts w:cs="Arial"/>
          <w:lang w:eastAsia="en-GB"/>
        </w:rPr>
        <w:lastRenderedPageBreak/>
        <w:t>Electronic/RFID monitoring of th</w:t>
      </w:r>
      <w:r w:rsidR="00D4243F">
        <w:rPr>
          <w:rFonts w:cs="Arial"/>
          <w:lang w:eastAsia="en-GB"/>
        </w:rPr>
        <w:t>e higher value items in transit;</w:t>
      </w:r>
    </w:p>
    <w:p w:rsidR="002B4520" w:rsidRDefault="002B4520" w:rsidP="002B4520">
      <w:pPr>
        <w:numPr>
          <w:ilvl w:val="1"/>
          <w:numId w:val="13"/>
        </w:numPr>
        <w:spacing w:after="0" w:line="240" w:lineRule="auto"/>
        <w:rPr>
          <w:rFonts w:cs="Arial"/>
          <w:lang w:eastAsia="en-GB"/>
        </w:rPr>
      </w:pPr>
      <w:r w:rsidRPr="00B95EEB">
        <w:rPr>
          <w:rFonts w:cs="Arial"/>
          <w:lang w:eastAsia="en-GB"/>
        </w:rPr>
        <w:t>Assisting in the Decom</w:t>
      </w:r>
      <w:r w:rsidR="00D4243F">
        <w:rPr>
          <w:rFonts w:cs="Arial"/>
          <w:lang w:eastAsia="en-GB"/>
        </w:rPr>
        <w:t>missioning of vacated buildings;</w:t>
      </w:r>
    </w:p>
    <w:p w:rsidR="002B4520" w:rsidRDefault="00D4243F" w:rsidP="002B4520">
      <w:pPr>
        <w:numPr>
          <w:ilvl w:val="1"/>
          <w:numId w:val="13"/>
        </w:numPr>
        <w:spacing w:after="0" w:line="240" w:lineRule="auto"/>
        <w:rPr>
          <w:rFonts w:cs="Arial"/>
          <w:lang w:eastAsia="en-GB"/>
        </w:rPr>
      </w:pPr>
      <w:r>
        <w:rPr>
          <w:rFonts w:cs="Arial"/>
          <w:lang w:eastAsia="en-GB"/>
        </w:rPr>
        <w:t>Resale and/</w:t>
      </w:r>
      <w:r w:rsidR="002B4520">
        <w:rPr>
          <w:rFonts w:cs="Arial"/>
          <w:lang w:eastAsia="en-GB"/>
        </w:rPr>
        <w:t>or recycling of unwanted goods.</w:t>
      </w:r>
    </w:p>
    <w:p w:rsidR="002B4520" w:rsidRPr="00B95EEB" w:rsidRDefault="002B4520" w:rsidP="002B4520">
      <w:pPr>
        <w:spacing w:after="0" w:line="240" w:lineRule="auto"/>
        <w:ind w:left="1800"/>
        <w:rPr>
          <w:rFonts w:cs="Arial"/>
          <w:lang w:eastAsia="en-GB"/>
        </w:rPr>
      </w:pPr>
    </w:p>
    <w:p w:rsidR="002B4520" w:rsidRDefault="002B4520" w:rsidP="002B4520">
      <w:pPr>
        <w:spacing w:after="0" w:line="240" w:lineRule="auto"/>
        <w:rPr>
          <w:rFonts w:cs="Arial"/>
          <w:lang w:eastAsia="en-GB"/>
        </w:rPr>
      </w:pPr>
    </w:p>
    <w:p w:rsidR="00B95EEB" w:rsidRDefault="00B95EEB" w:rsidP="00B95EEB">
      <w:pPr>
        <w:spacing w:after="0" w:line="240" w:lineRule="auto"/>
        <w:ind w:left="720"/>
        <w:rPr>
          <w:rFonts w:cs="Arial"/>
          <w:lang w:eastAsia="en-GB"/>
        </w:rPr>
      </w:pPr>
      <w:r w:rsidRPr="00B95EEB">
        <w:rPr>
          <w:rFonts w:cs="Arial"/>
          <w:lang w:eastAsia="en-GB"/>
        </w:rPr>
        <w:t xml:space="preserve">More </w:t>
      </w:r>
      <w:r>
        <w:rPr>
          <w:rFonts w:cs="Arial"/>
          <w:lang w:eastAsia="en-GB"/>
        </w:rPr>
        <w:t xml:space="preserve">detailed </w:t>
      </w:r>
      <w:r w:rsidRPr="00B95EEB">
        <w:rPr>
          <w:rFonts w:cs="Arial"/>
          <w:lang w:eastAsia="en-GB"/>
        </w:rPr>
        <w:t xml:space="preserve">information is included in the Draft </w:t>
      </w:r>
      <w:r w:rsidR="008E0B40">
        <w:rPr>
          <w:rFonts w:cs="Arial"/>
          <w:lang w:eastAsia="en-GB"/>
        </w:rPr>
        <w:t xml:space="preserve">documentation </w:t>
      </w:r>
      <w:r w:rsidRPr="00B95EEB">
        <w:rPr>
          <w:rFonts w:cs="Arial"/>
          <w:lang w:eastAsia="en-GB"/>
        </w:rPr>
        <w:t xml:space="preserve">attached to this PQQ.  </w:t>
      </w:r>
      <w:r>
        <w:rPr>
          <w:rFonts w:cs="Arial"/>
          <w:lang w:eastAsia="en-GB"/>
        </w:rPr>
        <w:t>Please ensure you read this prior to completing the PQQ.</w:t>
      </w:r>
      <w:r w:rsidR="002B4520">
        <w:rPr>
          <w:rFonts w:cs="Arial"/>
          <w:lang w:eastAsia="en-GB"/>
        </w:rPr>
        <w:t xml:space="preserve">   The Asset List is not required to successfully complete this PQQ and as such will be provided at ITT stage only.</w:t>
      </w:r>
    </w:p>
    <w:p w:rsidR="002B4520" w:rsidRPr="00E80AD9" w:rsidRDefault="002B4520" w:rsidP="00E80AD9">
      <w:pPr>
        <w:pStyle w:val="Heading2"/>
        <w:numPr>
          <w:ilvl w:val="1"/>
          <w:numId w:val="17"/>
        </w:numPr>
        <w:rPr>
          <w:sz w:val="22"/>
          <w:szCs w:val="22"/>
        </w:rPr>
      </w:pPr>
      <w:bookmarkStart w:id="5" w:name="_Toc460593491"/>
      <w:r w:rsidRPr="00E80AD9">
        <w:rPr>
          <w:sz w:val="22"/>
          <w:szCs w:val="22"/>
        </w:rPr>
        <w:t>Supporting Documents</w:t>
      </w:r>
      <w:bookmarkEnd w:id="5"/>
    </w:p>
    <w:p w:rsidR="002B4520" w:rsidRPr="004D7A7E" w:rsidRDefault="002B4520" w:rsidP="004D7A7E">
      <w:pPr>
        <w:spacing w:after="0" w:line="240" w:lineRule="auto"/>
        <w:ind w:left="720"/>
        <w:rPr>
          <w:rFonts w:cs="Arial"/>
          <w:lang w:eastAsia="en-GB"/>
        </w:rPr>
      </w:pPr>
      <w:r w:rsidRPr="004D7A7E">
        <w:rPr>
          <w:rFonts w:cs="Arial"/>
          <w:lang w:eastAsia="en-GB"/>
        </w:rPr>
        <w:t xml:space="preserve">The following documents have been issued with this </w:t>
      </w:r>
      <w:r w:rsidR="008E0B40">
        <w:rPr>
          <w:rFonts w:cs="Arial"/>
          <w:lang w:eastAsia="en-GB"/>
        </w:rPr>
        <w:t>PQQ</w:t>
      </w:r>
      <w:r w:rsidRPr="004D7A7E">
        <w:rPr>
          <w:rFonts w:cs="Arial"/>
          <w:lang w:eastAsia="en-GB"/>
        </w:rPr>
        <w:t>.</w:t>
      </w:r>
    </w:p>
    <w:p w:rsidR="008C1328" w:rsidRDefault="008C1328" w:rsidP="008C1328">
      <w:pPr>
        <w:pStyle w:val="ListParagraph"/>
        <w:numPr>
          <w:ilvl w:val="0"/>
          <w:numId w:val="32"/>
        </w:numPr>
        <w:spacing w:after="0" w:line="240" w:lineRule="auto"/>
        <w:rPr>
          <w:rFonts w:cs="Arial"/>
          <w:lang w:eastAsia="en-GB"/>
        </w:rPr>
      </w:pPr>
      <w:r>
        <w:rPr>
          <w:rFonts w:cs="Arial"/>
          <w:lang w:eastAsia="en-GB"/>
        </w:rPr>
        <w:t>PQQ</w:t>
      </w:r>
    </w:p>
    <w:p w:rsidR="002B4520" w:rsidRPr="004D7A7E" w:rsidRDefault="002B4520" w:rsidP="008C1328">
      <w:pPr>
        <w:pStyle w:val="ListParagraph"/>
        <w:numPr>
          <w:ilvl w:val="0"/>
          <w:numId w:val="32"/>
        </w:numPr>
        <w:spacing w:after="0" w:line="240" w:lineRule="auto"/>
        <w:rPr>
          <w:rFonts w:cs="Arial"/>
          <w:lang w:eastAsia="en-GB"/>
        </w:rPr>
      </w:pPr>
      <w:r w:rsidRPr="004D7A7E">
        <w:rPr>
          <w:rFonts w:cs="Arial"/>
          <w:lang w:eastAsia="en-GB"/>
        </w:rPr>
        <w:t>PQQ Mark Scheme</w:t>
      </w:r>
    </w:p>
    <w:p w:rsidR="004D7A7E" w:rsidRPr="004D7A7E" w:rsidRDefault="004D7A7E" w:rsidP="008C1328">
      <w:pPr>
        <w:pStyle w:val="ListParagraph"/>
        <w:numPr>
          <w:ilvl w:val="0"/>
          <w:numId w:val="32"/>
        </w:numPr>
        <w:spacing w:after="0" w:line="240" w:lineRule="auto"/>
        <w:rPr>
          <w:rFonts w:cs="Arial"/>
          <w:lang w:eastAsia="en-GB"/>
        </w:rPr>
      </w:pPr>
      <w:r w:rsidRPr="004D7A7E">
        <w:rPr>
          <w:rFonts w:cs="Arial"/>
          <w:lang w:eastAsia="en-GB"/>
        </w:rPr>
        <w:t>Schedule of Moves</w:t>
      </w:r>
    </w:p>
    <w:p w:rsidR="008E0B40" w:rsidRDefault="004D7A7E" w:rsidP="008C1328">
      <w:pPr>
        <w:pStyle w:val="ListParagraph"/>
        <w:numPr>
          <w:ilvl w:val="0"/>
          <w:numId w:val="32"/>
        </w:numPr>
        <w:spacing w:after="0" w:line="240" w:lineRule="auto"/>
        <w:rPr>
          <w:rFonts w:cs="Arial"/>
          <w:lang w:eastAsia="en-GB"/>
        </w:rPr>
      </w:pPr>
      <w:r w:rsidRPr="004D7A7E">
        <w:rPr>
          <w:rFonts w:cs="Arial"/>
          <w:lang w:eastAsia="en-GB"/>
        </w:rPr>
        <w:t>Draft ITT</w:t>
      </w:r>
      <w:r w:rsidR="008E0B40">
        <w:rPr>
          <w:rFonts w:cs="Arial"/>
          <w:lang w:eastAsia="en-GB"/>
        </w:rPr>
        <w:t xml:space="preserve"> Sections 1 to 4, Includes:</w:t>
      </w:r>
    </w:p>
    <w:p w:rsidR="008E0B40" w:rsidRDefault="008E0B40" w:rsidP="008C1328">
      <w:pPr>
        <w:pStyle w:val="ListParagraph"/>
        <w:numPr>
          <w:ilvl w:val="1"/>
          <w:numId w:val="33"/>
        </w:numPr>
        <w:spacing w:after="0" w:line="240" w:lineRule="auto"/>
        <w:rPr>
          <w:rFonts w:cs="Arial"/>
          <w:lang w:eastAsia="en-GB"/>
        </w:rPr>
      </w:pPr>
      <w:r>
        <w:rPr>
          <w:rFonts w:cs="Arial"/>
          <w:lang w:eastAsia="en-GB"/>
        </w:rPr>
        <w:t>Scope of Work</w:t>
      </w:r>
    </w:p>
    <w:p w:rsidR="004D7A7E" w:rsidRDefault="008E0B40" w:rsidP="008C1328">
      <w:pPr>
        <w:pStyle w:val="ListParagraph"/>
        <w:numPr>
          <w:ilvl w:val="1"/>
          <w:numId w:val="33"/>
        </w:numPr>
        <w:spacing w:after="0" w:line="240" w:lineRule="auto"/>
        <w:rPr>
          <w:rFonts w:cs="Arial"/>
          <w:lang w:eastAsia="en-GB"/>
        </w:rPr>
      </w:pPr>
      <w:r>
        <w:rPr>
          <w:rFonts w:cs="Arial"/>
          <w:lang w:eastAsia="en-GB"/>
        </w:rPr>
        <w:t>Roles and Responsibility Matrix</w:t>
      </w:r>
    </w:p>
    <w:p w:rsidR="00B831F1" w:rsidRDefault="00B831F1" w:rsidP="008C1328">
      <w:pPr>
        <w:pStyle w:val="ListParagraph"/>
        <w:numPr>
          <w:ilvl w:val="0"/>
          <w:numId w:val="32"/>
        </w:numPr>
        <w:spacing w:after="0" w:line="240" w:lineRule="auto"/>
        <w:rPr>
          <w:rFonts w:cs="Arial"/>
          <w:lang w:eastAsia="en-GB"/>
        </w:rPr>
      </w:pPr>
      <w:r>
        <w:rPr>
          <w:rFonts w:cs="Arial"/>
          <w:lang w:eastAsia="en-GB"/>
        </w:rPr>
        <w:t>NHS Terms and Conditions for the Supply of Services</w:t>
      </w:r>
    </w:p>
    <w:p w:rsidR="008E0B40" w:rsidRDefault="008E0B40" w:rsidP="008C1328">
      <w:pPr>
        <w:pStyle w:val="ListParagraph"/>
        <w:numPr>
          <w:ilvl w:val="0"/>
          <w:numId w:val="32"/>
        </w:numPr>
        <w:spacing w:after="0" w:line="240" w:lineRule="auto"/>
        <w:rPr>
          <w:rFonts w:cs="Arial"/>
          <w:lang w:eastAsia="en-GB"/>
        </w:rPr>
      </w:pPr>
      <w:r>
        <w:rPr>
          <w:rFonts w:cs="Arial"/>
          <w:lang w:eastAsia="en-GB"/>
        </w:rPr>
        <w:t>Existing Hospital Site Map for Papworth</w:t>
      </w:r>
    </w:p>
    <w:p w:rsidR="008E0B40" w:rsidRDefault="008E0B40" w:rsidP="008C1328">
      <w:pPr>
        <w:pStyle w:val="ListParagraph"/>
        <w:numPr>
          <w:ilvl w:val="0"/>
          <w:numId w:val="32"/>
        </w:numPr>
        <w:spacing w:after="0" w:line="240" w:lineRule="auto"/>
        <w:rPr>
          <w:rFonts w:cs="Arial"/>
          <w:lang w:eastAsia="en-GB"/>
        </w:rPr>
      </w:pPr>
      <w:r>
        <w:rPr>
          <w:rFonts w:cs="Arial"/>
          <w:lang w:eastAsia="en-GB"/>
        </w:rPr>
        <w:t>General Sitemap Bio Medical Campus, Cambridge.</w:t>
      </w:r>
    </w:p>
    <w:p w:rsidR="008E0B40" w:rsidRDefault="008E0B40" w:rsidP="008C1328">
      <w:pPr>
        <w:pStyle w:val="ListParagraph"/>
        <w:numPr>
          <w:ilvl w:val="0"/>
          <w:numId w:val="32"/>
        </w:numPr>
        <w:spacing w:after="0" w:line="240" w:lineRule="auto"/>
        <w:rPr>
          <w:rFonts w:cs="Arial"/>
          <w:lang w:eastAsia="en-GB"/>
        </w:rPr>
      </w:pPr>
      <w:r>
        <w:rPr>
          <w:rFonts w:cs="Arial"/>
          <w:lang w:eastAsia="en-GB"/>
        </w:rPr>
        <w:t>New Papworth Hospital Location Plan</w:t>
      </w:r>
    </w:p>
    <w:p w:rsidR="008E0B40" w:rsidRPr="004D7A7E" w:rsidRDefault="008E0B40" w:rsidP="008C1328">
      <w:pPr>
        <w:pStyle w:val="ListParagraph"/>
        <w:numPr>
          <w:ilvl w:val="0"/>
          <w:numId w:val="32"/>
        </w:numPr>
        <w:spacing w:after="0" w:line="240" w:lineRule="auto"/>
        <w:rPr>
          <w:rFonts w:cs="Arial"/>
          <w:lang w:eastAsia="en-GB"/>
        </w:rPr>
      </w:pPr>
      <w:r>
        <w:rPr>
          <w:rFonts w:cs="Arial"/>
          <w:lang w:eastAsia="en-GB"/>
        </w:rPr>
        <w:t>New Papworth Hospital Ground Level Plan</w:t>
      </w:r>
    </w:p>
    <w:p w:rsidR="00677F53" w:rsidRPr="00E80AD9" w:rsidRDefault="00677F53" w:rsidP="00E80AD9">
      <w:pPr>
        <w:pStyle w:val="Heading2"/>
        <w:numPr>
          <w:ilvl w:val="1"/>
          <w:numId w:val="17"/>
        </w:numPr>
        <w:rPr>
          <w:sz w:val="22"/>
          <w:szCs w:val="22"/>
        </w:rPr>
      </w:pPr>
      <w:bookmarkStart w:id="6" w:name="_Toc460593492"/>
      <w:r w:rsidRPr="00E80AD9">
        <w:rPr>
          <w:sz w:val="22"/>
          <w:szCs w:val="22"/>
        </w:rPr>
        <w:t>Potential</w:t>
      </w:r>
      <w:r w:rsidR="0062786D" w:rsidRPr="00E80AD9">
        <w:rPr>
          <w:sz w:val="22"/>
          <w:szCs w:val="22"/>
        </w:rPr>
        <w:t xml:space="preserve"> Contract</w:t>
      </w:r>
      <w:r w:rsidRPr="00E80AD9">
        <w:rPr>
          <w:sz w:val="22"/>
          <w:szCs w:val="22"/>
        </w:rPr>
        <w:t xml:space="preserve"> Value</w:t>
      </w:r>
      <w:bookmarkEnd w:id="6"/>
      <w:r w:rsidRPr="00E80AD9">
        <w:rPr>
          <w:sz w:val="22"/>
          <w:szCs w:val="22"/>
        </w:rPr>
        <w:t xml:space="preserve"> </w:t>
      </w:r>
    </w:p>
    <w:p w:rsidR="0062786D" w:rsidRPr="0062786D" w:rsidRDefault="002B4520" w:rsidP="002B4520">
      <w:pPr>
        <w:spacing w:after="0" w:line="240" w:lineRule="auto"/>
        <w:ind w:left="720"/>
      </w:pPr>
      <w:r w:rsidRPr="002B4520">
        <w:rPr>
          <w:rFonts w:cs="Arial"/>
          <w:lang w:eastAsia="en-GB"/>
        </w:rPr>
        <w:t>The Potential Value of this con</w:t>
      </w:r>
      <w:r w:rsidR="00D4243F">
        <w:rPr>
          <w:rFonts w:cs="Arial"/>
          <w:lang w:eastAsia="en-GB"/>
        </w:rPr>
        <w:t>tract is</w:t>
      </w:r>
      <w:r w:rsidR="00530AD7">
        <w:rPr>
          <w:rFonts w:cs="Arial"/>
          <w:lang w:eastAsia="en-GB"/>
        </w:rPr>
        <w:t xml:space="preserve"> £100,000 - £</w:t>
      </w:r>
      <w:r w:rsidR="00D4243F">
        <w:rPr>
          <w:rFonts w:cs="Arial"/>
          <w:lang w:eastAsia="en-GB"/>
        </w:rPr>
        <w:t>150,000 depende</w:t>
      </w:r>
      <w:r w:rsidR="004D7A7E">
        <w:rPr>
          <w:rFonts w:cs="Arial"/>
          <w:lang w:eastAsia="en-GB"/>
        </w:rPr>
        <w:t>nt</w:t>
      </w:r>
      <w:r w:rsidRPr="002B4520">
        <w:rPr>
          <w:rFonts w:cs="Arial"/>
          <w:lang w:eastAsia="en-GB"/>
        </w:rPr>
        <w:t xml:space="preserve"> on options</w:t>
      </w:r>
      <w:r>
        <w:rPr>
          <w:rFonts w:cs="Arial"/>
          <w:lang w:eastAsia="en-GB"/>
        </w:rPr>
        <w:t>.</w:t>
      </w:r>
      <w:r w:rsidR="00530AD7">
        <w:rPr>
          <w:rFonts w:cs="Arial"/>
          <w:lang w:eastAsia="en-GB"/>
        </w:rPr>
        <w:t xml:space="preserve">    </w:t>
      </w:r>
    </w:p>
    <w:p w:rsidR="0062786D" w:rsidRPr="00E80AD9" w:rsidRDefault="0062786D" w:rsidP="00E80AD9">
      <w:pPr>
        <w:pStyle w:val="Heading2"/>
        <w:numPr>
          <w:ilvl w:val="1"/>
          <w:numId w:val="17"/>
        </w:numPr>
        <w:rPr>
          <w:sz w:val="22"/>
          <w:szCs w:val="22"/>
        </w:rPr>
      </w:pPr>
      <w:bookmarkStart w:id="7" w:name="_Toc460593493"/>
      <w:r w:rsidRPr="00E80AD9">
        <w:rPr>
          <w:sz w:val="22"/>
          <w:szCs w:val="22"/>
        </w:rPr>
        <w:t>Industry Day</w:t>
      </w:r>
      <w:bookmarkEnd w:id="7"/>
    </w:p>
    <w:p w:rsidR="0062786D" w:rsidRPr="002B4520" w:rsidRDefault="0062786D" w:rsidP="0062786D">
      <w:pPr>
        <w:ind w:left="720"/>
      </w:pPr>
      <w:r w:rsidRPr="002B4520">
        <w:t xml:space="preserve">All suppliers should register for the Industry day to be held on </w:t>
      </w:r>
      <w:r w:rsidR="00E1569F" w:rsidRPr="002B4520">
        <w:t>13</w:t>
      </w:r>
      <w:r w:rsidR="00E1569F" w:rsidRPr="002B4520">
        <w:rPr>
          <w:vertAlign w:val="superscript"/>
        </w:rPr>
        <w:t>th</w:t>
      </w:r>
      <w:r w:rsidR="00E1569F" w:rsidRPr="002B4520">
        <w:t xml:space="preserve"> </w:t>
      </w:r>
      <w:r w:rsidRPr="002B4520">
        <w:t>September.   It is advisable to attend this day as it will provide an opportunity to view the site and to ask questions.</w:t>
      </w:r>
    </w:p>
    <w:p w:rsidR="0062786D" w:rsidRPr="0062786D" w:rsidRDefault="0062786D" w:rsidP="0062786D">
      <w:pPr>
        <w:ind w:left="720"/>
      </w:pPr>
      <w:r w:rsidRPr="002B4520">
        <w:t>All clarification questions and responses will be issued to all registered suppliers via Bravo.</w:t>
      </w:r>
    </w:p>
    <w:p w:rsidR="00EB2BC2" w:rsidRDefault="00EB2BC2" w:rsidP="00677F53">
      <w:pPr>
        <w:spacing w:after="0" w:line="240" w:lineRule="auto"/>
        <w:rPr>
          <w:rFonts w:eastAsia="Arial" w:cs="Arial"/>
          <w:b/>
          <w:sz w:val="24"/>
          <w:szCs w:val="24"/>
        </w:rPr>
        <w:sectPr w:rsidR="00EB2BC2" w:rsidSect="00C271CB">
          <w:pgSz w:w="11907" w:h="16839"/>
          <w:pgMar w:top="1440" w:right="1440" w:bottom="1440" w:left="1440" w:header="720" w:footer="720" w:gutter="0"/>
          <w:cols w:space="720"/>
        </w:sectPr>
      </w:pPr>
    </w:p>
    <w:p w:rsidR="00E80AD9" w:rsidRDefault="00B8738F" w:rsidP="0018518A">
      <w:pPr>
        <w:pStyle w:val="Heading1"/>
        <w:numPr>
          <w:ilvl w:val="0"/>
          <w:numId w:val="17"/>
        </w:numPr>
        <w:rPr>
          <w:rFonts w:asciiTheme="minorHAnsi" w:eastAsia="Arial" w:hAnsiTheme="minorHAnsi" w:cs="Arial"/>
          <w:shd w:val="clear" w:color="auto" w:fill="DBE5F1"/>
        </w:rPr>
      </w:pPr>
      <w:bookmarkStart w:id="8" w:name="_Toc460593494"/>
      <w:r w:rsidRPr="00B95EEB">
        <w:rPr>
          <w:rFonts w:asciiTheme="minorHAnsi" w:eastAsia="Arial" w:hAnsiTheme="minorHAnsi" w:cs="Arial"/>
          <w:shd w:val="clear" w:color="auto" w:fill="DBE5F1"/>
        </w:rPr>
        <w:lastRenderedPageBreak/>
        <w:t>Standardised Pre-Qualification Questionnaire (PQQ)</w:t>
      </w:r>
      <w:bookmarkEnd w:id="8"/>
    </w:p>
    <w:p w:rsidR="00B8738F" w:rsidRPr="00E80AD9" w:rsidRDefault="00B8738F" w:rsidP="00E80AD9">
      <w:pPr>
        <w:pStyle w:val="Heading2"/>
        <w:numPr>
          <w:ilvl w:val="1"/>
          <w:numId w:val="17"/>
        </w:numPr>
        <w:rPr>
          <w:sz w:val="22"/>
          <w:szCs w:val="22"/>
        </w:rPr>
      </w:pPr>
      <w:bookmarkStart w:id="9" w:name="_Toc460593495"/>
      <w:r w:rsidRPr="00E80AD9">
        <w:rPr>
          <w:sz w:val="22"/>
          <w:szCs w:val="22"/>
        </w:rPr>
        <w:t>Notes for completion</w:t>
      </w:r>
      <w:bookmarkEnd w:id="9"/>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1. The “authority” means the public sector contracting authority, or anyone acting on behalf of the contracting authority, that is seeking to invite suitable Suppliers to participate in this procurement process.</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 xml:space="preserve">2. “You”/ “Your” or “Supplier” means the body completing these questions </w:t>
      </w:r>
      <w:r w:rsidRPr="00B95EEB">
        <w:rPr>
          <w:rFonts w:eastAsia="Arial" w:cs="Arial"/>
          <w:b/>
        </w:rPr>
        <w:t xml:space="preserve">i.e. the legal entity seeking to be invited to the next stage of the procurement process and responsible for the information provided. </w:t>
      </w:r>
      <w:r w:rsidRPr="00B95EEB">
        <w:rPr>
          <w:rFonts w:eastAsia="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 xml:space="preserve">4. Please ensure that all questions are completed in full, and in the format requested. Failure to do so may result in your submission being disqualified. </w:t>
      </w:r>
      <w:proofErr w:type="gramStart"/>
      <w:r w:rsidRPr="00B95EEB">
        <w:rPr>
          <w:rFonts w:eastAsia="Arial" w:cs="Arial"/>
        </w:rPr>
        <w:t>If the question does not apply to you, please state clearly ‘N/A’.</w:t>
      </w:r>
      <w:proofErr w:type="gramEnd"/>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6. Please return a completed version of this document to:</w:t>
      </w:r>
    </w:p>
    <w:p w:rsidR="00B8738F" w:rsidRPr="00B95EEB" w:rsidRDefault="00B8738F" w:rsidP="00B8738F">
      <w:pPr>
        <w:spacing w:after="0" w:line="240" w:lineRule="auto"/>
        <w:jc w:val="both"/>
      </w:pPr>
    </w:p>
    <w:tbl>
      <w:tblPr>
        <w:tblW w:w="9042" w:type="dxa"/>
        <w:tblInd w:w="-27" w:type="dxa"/>
        <w:tblLayout w:type="fixed"/>
        <w:tblCellMar>
          <w:left w:w="10" w:type="dxa"/>
          <w:right w:w="10" w:type="dxa"/>
        </w:tblCellMar>
        <w:tblLook w:val="0000" w:firstRow="0" w:lastRow="0" w:firstColumn="0" w:lastColumn="0" w:noHBand="0" w:noVBand="0"/>
      </w:tblPr>
      <w:tblGrid>
        <w:gridCol w:w="4420"/>
        <w:gridCol w:w="4622"/>
      </w:tblGrid>
      <w:tr w:rsidR="00B8738F" w:rsidRPr="00B95EEB" w:rsidTr="00A56FF7">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rPr>
                <w:rFonts w:eastAsia="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t>Kerry Winsor</w:t>
            </w:r>
          </w:p>
        </w:tc>
      </w:tr>
      <w:tr w:rsidR="00B8738F" w:rsidRPr="00B95EEB" w:rsidTr="00A56FF7">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rPr>
                <w:rFonts w:eastAsia="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t>Papworth Hospital NHS Foundation Trust</w:t>
            </w:r>
          </w:p>
        </w:tc>
      </w:tr>
      <w:tr w:rsidR="00B8738F" w:rsidRPr="00B95EEB" w:rsidTr="00A56FF7">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4D7A7E">
            <w:pPr>
              <w:spacing w:after="0" w:line="240" w:lineRule="auto"/>
              <w:jc w:val="both"/>
            </w:pPr>
            <w:r w:rsidRPr="00B95EEB">
              <w:rPr>
                <w:rFonts w:eastAsia="Arial" w:cs="Arial"/>
                <w:b/>
              </w:rPr>
              <w:t xml:space="preserve">Contact </w:t>
            </w:r>
            <w:r w:rsidR="004D7A7E">
              <w:rPr>
                <w:rFonts w:eastAsia="Arial" w:cs="Arial"/>
                <w:b/>
              </w:rPr>
              <w:t>Web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Default="00FE259D" w:rsidP="00B8738F">
            <w:pPr>
              <w:spacing w:after="0" w:line="240" w:lineRule="auto"/>
              <w:jc w:val="both"/>
            </w:pPr>
            <w:hyperlink r:id="rId12" w:history="1">
              <w:r w:rsidR="004D7A7E" w:rsidRPr="004B122B">
                <w:rPr>
                  <w:rStyle w:val="Hyperlink"/>
                </w:rPr>
                <w:t>http://www.eoecph.bravosolution.co.uk/</w:t>
              </w:r>
            </w:hyperlink>
          </w:p>
          <w:p w:rsidR="004D7A7E" w:rsidRPr="00B95EEB" w:rsidRDefault="004D7A7E" w:rsidP="00B8738F">
            <w:pPr>
              <w:spacing w:after="0" w:line="240" w:lineRule="auto"/>
              <w:jc w:val="both"/>
            </w:pPr>
            <w:r>
              <w:t xml:space="preserve">All communications must be via the Bravo Portal, project Reference </w:t>
            </w:r>
            <w:r w:rsidRPr="004D7A7E">
              <w:t>PHT 1836</w:t>
            </w:r>
          </w:p>
        </w:tc>
      </w:tr>
      <w:tr w:rsidR="00973E8C" w:rsidRPr="00B95EEB" w:rsidTr="00B313BD">
        <w:tc>
          <w:tcPr>
            <w:tcW w:w="90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73E8C" w:rsidRPr="00B95EEB" w:rsidRDefault="00973E8C" w:rsidP="00973E8C">
            <w:pPr>
              <w:spacing w:after="0" w:line="240" w:lineRule="auto"/>
              <w:jc w:val="both"/>
            </w:pPr>
            <w:r w:rsidRPr="00973E8C">
              <w:rPr>
                <w:rFonts w:eastAsia="Arial" w:cs="Arial"/>
                <w:b/>
              </w:rPr>
              <w:t>Submission Method</w:t>
            </w:r>
          </w:p>
        </w:tc>
      </w:tr>
      <w:tr w:rsidR="00973E8C" w:rsidRPr="00B95EEB" w:rsidTr="00B313BD">
        <w:tc>
          <w:tcPr>
            <w:tcW w:w="90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73E8C" w:rsidRDefault="00973E8C" w:rsidP="00973E8C">
            <w:pPr>
              <w:spacing w:after="0" w:line="240" w:lineRule="auto"/>
              <w:jc w:val="both"/>
            </w:pPr>
            <w:r>
              <w:t xml:space="preserve">To express an interest in this requirement and to obtain access to all the documents and prequalification questionnaire suppliers must go to </w:t>
            </w:r>
            <w:hyperlink r:id="rId13" w:history="1">
              <w:r w:rsidRPr="004B122B">
                <w:rPr>
                  <w:rStyle w:val="Hyperlink"/>
                </w:rPr>
                <w:t>www.eoecph.bravosolution.co.uk</w:t>
              </w:r>
            </w:hyperlink>
            <w:r>
              <w:t>.</w:t>
            </w:r>
          </w:p>
          <w:p w:rsidR="00973E8C" w:rsidRDefault="00973E8C" w:rsidP="00973E8C">
            <w:pPr>
              <w:spacing w:after="0" w:line="240" w:lineRule="auto"/>
              <w:jc w:val="both"/>
            </w:pPr>
          </w:p>
          <w:p w:rsidR="00973E8C" w:rsidRDefault="00973E8C" w:rsidP="00973E8C">
            <w:pPr>
              <w:spacing w:after="0" w:line="240" w:lineRule="auto"/>
              <w:jc w:val="both"/>
            </w:pPr>
            <w:r>
              <w:t xml:space="preserve">Register as a supplier if you have not already done so, log in to the portal with your username and password and the click on the 'PQQs Open to All Suppliers' link. Find the New Papworth Hospital Removals and Logistics Service PQQ and click 'Express Interest button'.  </w:t>
            </w:r>
          </w:p>
          <w:p w:rsidR="00E00AFF" w:rsidRDefault="00E00AFF" w:rsidP="00973E8C">
            <w:pPr>
              <w:spacing w:after="0" w:line="240" w:lineRule="auto"/>
              <w:jc w:val="both"/>
            </w:pPr>
          </w:p>
          <w:p w:rsidR="00973E8C" w:rsidRDefault="00973E8C" w:rsidP="00973E8C">
            <w:r>
              <w:t xml:space="preserve">All documentation once completed must be submitted to the portal </w:t>
            </w:r>
            <w:hyperlink r:id="rId14" w:tgtFrame="_blank" w:history="1">
              <w:r>
                <w:rPr>
                  <w:rStyle w:val="Hyperlink"/>
                </w:rPr>
                <w:t>www.eoecph.bravosolution.co.uk</w:t>
              </w:r>
            </w:hyperlink>
            <w:r>
              <w:t xml:space="preserve"> </w:t>
            </w:r>
          </w:p>
          <w:p w:rsidR="00973E8C" w:rsidRPr="00973E8C" w:rsidRDefault="00973E8C" w:rsidP="00973E8C">
            <w:pPr>
              <w:spacing w:after="0" w:line="240" w:lineRule="auto"/>
              <w:jc w:val="both"/>
              <w:rPr>
                <w:b/>
                <w:u w:val="single"/>
              </w:rPr>
            </w:pPr>
            <w:r w:rsidRPr="00973E8C">
              <w:rPr>
                <w:b/>
                <w:u w:val="single"/>
              </w:rPr>
              <w:t>Submissions via any other medium will not be accepted.</w:t>
            </w:r>
            <w:r w:rsidR="005D1EA4">
              <w:rPr>
                <w:b/>
                <w:u w:val="single"/>
              </w:rPr>
              <w:t xml:space="preserve">  Please leave plenty of time to upload and submit your documentation.  Late submissions will not be accepted by the Portal.</w:t>
            </w:r>
          </w:p>
        </w:tc>
      </w:tr>
      <w:tr w:rsidR="00B8738F" w:rsidRPr="00B95EEB" w:rsidTr="00A56FF7">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rPr>
                <w:rFonts w:eastAsia="Arial" w:cs="Arial"/>
                <w:b/>
              </w:rPr>
              <w:t xml:space="preserve">Deadline for receipt of PQQ </w:t>
            </w:r>
          </w:p>
          <w:p w:rsidR="00B8738F" w:rsidRPr="00B95EEB" w:rsidRDefault="00B8738F" w:rsidP="00B8738F">
            <w:pPr>
              <w:spacing w:after="0" w:line="240" w:lineRule="auto"/>
              <w:jc w:val="both"/>
            </w:pPr>
            <w:r w:rsidRPr="00B95EEB">
              <w:rPr>
                <w:rFonts w:eastAsia="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E1569F" w:rsidP="00B8738F">
            <w:pPr>
              <w:spacing w:after="0" w:line="240" w:lineRule="auto"/>
              <w:jc w:val="both"/>
            </w:pPr>
            <w:r w:rsidRPr="00E1569F">
              <w:t>14</w:t>
            </w:r>
            <w:r w:rsidRPr="00E1569F">
              <w:rPr>
                <w:vertAlign w:val="superscript"/>
              </w:rPr>
              <w:t>th</w:t>
            </w:r>
            <w:r w:rsidRPr="00E1569F">
              <w:t xml:space="preserve"> October</w:t>
            </w:r>
            <w:r w:rsidR="00B8738F" w:rsidRPr="00E1569F">
              <w:t xml:space="preserve"> 2016</w:t>
            </w:r>
            <w:r w:rsidR="005D1EA4">
              <w:t xml:space="preserve"> 12:00</w:t>
            </w:r>
          </w:p>
        </w:tc>
      </w:tr>
    </w:tbl>
    <w:p w:rsidR="00B8738F" w:rsidRDefault="00B8738F" w:rsidP="00B8738F">
      <w:pPr>
        <w:spacing w:after="0" w:line="240" w:lineRule="auto"/>
        <w:jc w:val="both"/>
      </w:pPr>
    </w:p>
    <w:p w:rsidR="0062786D" w:rsidRPr="00530AD7" w:rsidRDefault="00E1569F" w:rsidP="00E80AD9">
      <w:pPr>
        <w:pStyle w:val="Heading2"/>
        <w:numPr>
          <w:ilvl w:val="1"/>
          <w:numId w:val="17"/>
        </w:numPr>
        <w:rPr>
          <w:sz w:val="22"/>
          <w:szCs w:val="22"/>
        </w:rPr>
      </w:pPr>
      <w:bookmarkStart w:id="10" w:name="_Toc460593496"/>
      <w:r w:rsidRPr="00530AD7">
        <w:rPr>
          <w:sz w:val="22"/>
          <w:szCs w:val="22"/>
        </w:rPr>
        <w:lastRenderedPageBreak/>
        <w:t>Timetable</w:t>
      </w:r>
      <w:bookmarkEnd w:id="10"/>
    </w:p>
    <w:tbl>
      <w:tblPr>
        <w:tblStyle w:val="TableGrid"/>
        <w:tblW w:w="0" w:type="auto"/>
        <w:tblLook w:val="04A0" w:firstRow="1" w:lastRow="0" w:firstColumn="1" w:lastColumn="0" w:noHBand="0" w:noVBand="1"/>
      </w:tblPr>
      <w:tblGrid>
        <w:gridCol w:w="4361"/>
        <w:gridCol w:w="4678"/>
      </w:tblGrid>
      <w:tr w:rsidR="00E1569F" w:rsidTr="00E1569F">
        <w:tc>
          <w:tcPr>
            <w:tcW w:w="4361" w:type="dxa"/>
          </w:tcPr>
          <w:p w:rsidR="00E1569F" w:rsidRPr="00AC3DCB" w:rsidRDefault="00E1569F" w:rsidP="0031785A">
            <w:pPr>
              <w:rPr>
                <w:b/>
              </w:rPr>
            </w:pPr>
            <w:r w:rsidRPr="00AC3DCB">
              <w:rPr>
                <w:b/>
              </w:rPr>
              <w:t>Event</w:t>
            </w:r>
          </w:p>
        </w:tc>
        <w:tc>
          <w:tcPr>
            <w:tcW w:w="4678" w:type="dxa"/>
          </w:tcPr>
          <w:p w:rsidR="00E1569F" w:rsidRPr="00AC3DCB" w:rsidRDefault="00E1569F" w:rsidP="0031785A">
            <w:pPr>
              <w:rPr>
                <w:b/>
              </w:rPr>
            </w:pPr>
            <w:r w:rsidRPr="00AC3DCB">
              <w:rPr>
                <w:b/>
              </w:rPr>
              <w:t>Date</w:t>
            </w:r>
          </w:p>
        </w:tc>
      </w:tr>
      <w:tr w:rsidR="00E1569F" w:rsidTr="00E1569F">
        <w:tc>
          <w:tcPr>
            <w:tcW w:w="4361" w:type="dxa"/>
          </w:tcPr>
          <w:p w:rsidR="00E1569F" w:rsidRDefault="00E1569F" w:rsidP="0031785A">
            <w:r>
              <w:t>Prior Information Notice</w:t>
            </w:r>
          </w:p>
        </w:tc>
        <w:tc>
          <w:tcPr>
            <w:tcW w:w="4678" w:type="dxa"/>
          </w:tcPr>
          <w:p w:rsidR="00E1569F" w:rsidRDefault="00E1569F" w:rsidP="0031785A">
            <w:pPr>
              <w:spacing w:after="200" w:line="276" w:lineRule="auto"/>
            </w:pPr>
            <w:r>
              <w:t>29</w:t>
            </w:r>
            <w:r w:rsidRPr="00250489">
              <w:rPr>
                <w:vertAlign w:val="superscript"/>
              </w:rPr>
              <w:t>th</w:t>
            </w:r>
            <w:r>
              <w:t xml:space="preserve"> July 2016</w:t>
            </w:r>
          </w:p>
        </w:tc>
      </w:tr>
      <w:tr w:rsidR="00E1569F" w:rsidTr="00E1569F">
        <w:tc>
          <w:tcPr>
            <w:tcW w:w="4361" w:type="dxa"/>
          </w:tcPr>
          <w:p w:rsidR="00E1569F" w:rsidRDefault="00E1569F" w:rsidP="0031785A">
            <w:r>
              <w:t>Industry Participation Phase</w:t>
            </w:r>
          </w:p>
        </w:tc>
        <w:tc>
          <w:tcPr>
            <w:tcW w:w="4678" w:type="dxa"/>
          </w:tcPr>
          <w:p w:rsidR="00E1569F" w:rsidRDefault="00E1569F" w:rsidP="0031785A">
            <w:r>
              <w:t xml:space="preserve">Information market gathering </w:t>
            </w:r>
          </w:p>
        </w:tc>
      </w:tr>
      <w:tr w:rsidR="00E1569F" w:rsidTr="00E1569F">
        <w:tc>
          <w:tcPr>
            <w:tcW w:w="4361" w:type="dxa"/>
          </w:tcPr>
          <w:p w:rsidR="00E1569F" w:rsidRDefault="00E1569F" w:rsidP="0031785A">
            <w:r>
              <w:t>Contracts Notice and PQQ issued</w:t>
            </w:r>
          </w:p>
        </w:tc>
        <w:tc>
          <w:tcPr>
            <w:tcW w:w="4678" w:type="dxa"/>
          </w:tcPr>
          <w:p w:rsidR="00E1569F" w:rsidRDefault="00E1569F" w:rsidP="0031785A">
            <w:pPr>
              <w:spacing w:after="200" w:line="276" w:lineRule="auto"/>
            </w:pPr>
            <w:r>
              <w:t>6</w:t>
            </w:r>
            <w:r w:rsidRPr="00250489">
              <w:rPr>
                <w:vertAlign w:val="superscript"/>
              </w:rPr>
              <w:t>th</w:t>
            </w:r>
            <w:r>
              <w:t xml:space="preserve"> September 2016</w:t>
            </w:r>
          </w:p>
        </w:tc>
      </w:tr>
      <w:tr w:rsidR="00E1569F" w:rsidTr="00E1569F">
        <w:tc>
          <w:tcPr>
            <w:tcW w:w="4361" w:type="dxa"/>
          </w:tcPr>
          <w:p w:rsidR="00E1569F" w:rsidRDefault="00E1569F" w:rsidP="0031785A">
            <w:pPr>
              <w:spacing w:after="200" w:line="276" w:lineRule="auto"/>
            </w:pPr>
          </w:p>
        </w:tc>
        <w:tc>
          <w:tcPr>
            <w:tcW w:w="4678" w:type="dxa"/>
          </w:tcPr>
          <w:p w:rsidR="00E1569F" w:rsidRPr="00331A7D" w:rsidRDefault="00E1569F" w:rsidP="0031785A">
            <w:pPr>
              <w:spacing w:after="200" w:line="276" w:lineRule="auto"/>
            </w:pPr>
          </w:p>
        </w:tc>
      </w:tr>
      <w:tr w:rsidR="00E1569F" w:rsidTr="00E1569F">
        <w:tc>
          <w:tcPr>
            <w:tcW w:w="4361" w:type="dxa"/>
          </w:tcPr>
          <w:p w:rsidR="00E1569F" w:rsidRDefault="00E1569F" w:rsidP="0031785A">
            <w:pPr>
              <w:spacing w:after="200" w:line="276" w:lineRule="auto"/>
            </w:pPr>
            <w:r>
              <w:t>Industry Bidders Day</w:t>
            </w:r>
          </w:p>
        </w:tc>
        <w:tc>
          <w:tcPr>
            <w:tcW w:w="4678" w:type="dxa"/>
          </w:tcPr>
          <w:p w:rsidR="00E1569F" w:rsidRPr="00331A7D" w:rsidRDefault="00FE259D" w:rsidP="0031785A">
            <w:pPr>
              <w:spacing w:after="200" w:line="276" w:lineRule="auto"/>
            </w:pPr>
            <w:r>
              <w:t>20</w:t>
            </w:r>
            <w:r w:rsidR="00E1569F" w:rsidRPr="00331A7D">
              <w:rPr>
                <w:vertAlign w:val="superscript"/>
              </w:rPr>
              <w:t>th</w:t>
            </w:r>
            <w:r w:rsidR="00E1569F" w:rsidRPr="00331A7D">
              <w:t xml:space="preserve"> September 2016</w:t>
            </w:r>
          </w:p>
        </w:tc>
      </w:tr>
      <w:tr w:rsidR="00E1569F" w:rsidTr="00E1569F">
        <w:tc>
          <w:tcPr>
            <w:tcW w:w="4361" w:type="dxa"/>
          </w:tcPr>
          <w:p w:rsidR="00E1569F" w:rsidRDefault="00E1569F" w:rsidP="0031785A">
            <w:pPr>
              <w:spacing w:after="200" w:line="276" w:lineRule="auto"/>
            </w:pPr>
            <w:r>
              <w:t>Deadline for Tenderers requests for clarification/further information for the PQQ stage.</w:t>
            </w:r>
          </w:p>
        </w:tc>
        <w:tc>
          <w:tcPr>
            <w:tcW w:w="4678" w:type="dxa"/>
          </w:tcPr>
          <w:p w:rsidR="00E1569F" w:rsidRPr="00331A7D" w:rsidRDefault="00E1569F" w:rsidP="0031785A">
            <w:pPr>
              <w:spacing w:after="200" w:line="276" w:lineRule="auto"/>
            </w:pPr>
            <w:r w:rsidRPr="00331A7D">
              <w:t>1</w:t>
            </w:r>
            <w:r w:rsidRPr="00331A7D">
              <w:rPr>
                <w:vertAlign w:val="superscript"/>
              </w:rPr>
              <w:t>st</w:t>
            </w:r>
            <w:r w:rsidRPr="00331A7D">
              <w:t xml:space="preserve"> October 2016</w:t>
            </w:r>
            <w:bookmarkStart w:id="11" w:name="_GoBack"/>
            <w:bookmarkEnd w:id="11"/>
          </w:p>
        </w:tc>
      </w:tr>
      <w:tr w:rsidR="00E1569F" w:rsidTr="00E1569F">
        <w:tc>
          <w:tcPr>
            <w:tcW w:w="4361" w:type="dxa"/>
          </w:tcPr>
          <w:p w:rsidR="00E1569F" w:rsidRDefault="00E1569F" w:rsidP="0031785A">
            <w:pPr>
              <w:spacing w:after="200" w:line="276" w:lineRule="auto"/>
            </w:pPr>
            <w:r>
              <w:t>Target date for response to clarifications</w:t>
            </w:r>
          </w:p>
        </w:tc>
        <w:tc>
          <w:tcPr>
            <w:tcW w:w="4678" w:type="dxa"/>
          </w:tcPr>
          <w:p w:rsidR="00E1569F" w:rsidRPr="00331A7D" w:rsidRDefault="00E1569F" w:rsidP="0031785A">
            <w:pPr>
              <w:spacing w:after="200" w:line="276" w:lineRule="auto"/>
            </w:pPr>
            <w:r w:rsidRPr="00331A7D">
              <w:t>7</w:t>
            </w:r>
            <w:r w:rsidRPr="00331A7D">
              <w:rPr>
                <w:vertAlign w:val="superscript"/>
              </w:rPr>
              <w:t>th</w:t>
            </w:r>
            <w:r w:rsidRPr="00331A7D">
              <w:t xml:space="preserve"> October 2016</w:t>
            </w:r>
          </w:p>
        </w:tc>
      </w:tr>
      <w:tr w:rsidR="00E1569F" w:rsidTr="00E1569F">
        <w:tc>
          <w:tcPr>
            <w:tcW w:w="4361" w:type="dxa"/>
          </w:tcPr>
          <w:p w:rsidR="00E1569F" w:rsidRDefault="00E1569F" w:rsidP="0031785A">
            <w:r>
              <w:t>Deadline for submission of PQQs</w:t>
            </w:r>
          </w:p>
        </w:tc>
        <w:tc>
          <w:tcPr>
            <w:tcW w:w="4678" w:type="dxa"/>
          </w:tcPr>
          <w:p w:rsidR="00E1569F" w:rsidRPr="00331A7D" w:rsidRDefault="00E1569F" w:rsidP="0031785A">
            <w:r w:rsidRPr="00331A7D">
              <w:t>14</w:t>
            </w:r>
            <w:r w:rsidRPr="00331A7D">
              <w:rPr>
                <w:vertAlign w:val="superscript"/>
              </w:rPr>
              <w:t>th</w:t>
            </w:r>
            <w:r w:rsidRPr="00331A7D">
              <w:t xml:space="preserve"> October 2016</w:t>
            </w:r>
          </w:p>
        </w:tc>
      </w:tr>
      <w:tr w:rsidR="00E1569F" w:rsidTr="00E1569F">
        <w:tc>
          <w:tcPr>
            <w:tcW w:w="4361" w:type="dxa"/>
          </w:tcPr>
          <w:p w:rsidR="00E1569F" w:rsidRDefault="00E1569F" w:rsidP="0031785A">
            <w:pPr>
              <w:spacing w:after="200" w:line="276" w:lineRule="auto"/>
            </w:pPr>
            <w:r>
              <w:t>Notification of outcome of PQQ evaluation and identification of bidders invited to tender (Tenderers)</w:t>
            </w:r>
          </w:p>
        </w:tc>
        <w:tc>
          <w:tcPr>
            <w:tcW w:w="4678" w:type="dxa"/>
          </w:tcPr>
          <w:p w:rsidR="00E1569F" w:rsidRPr="00331A7D" w:rsidRDefault="00E1569F" w:rsidP="0031785A">
            <w:pPr>
              <w:spacing w:after="200" w:line="276" w:lineRule="auto"/>
            </w:pPr>
            <w:r w:rsidRPr="00331A7D">
              <w:t>1</w:t>
            </w:r>
            <w:r w:rsidRPr="00331A7D">
              <w:rPr>
                <w:vertAlign w:val="superscript"/>
              </w:rPr>
              <w:t>st</w:t>
            </w:r>
            <w:r w:rsidRPr="00331A7D">
              <w:t xml:space="preserve"> November 2016</w:t>
            </w:r>
          </w:p>
        </w:tc>
      </w:tr>
      <w:tr w:rsidR="00E1569F" w:rsidTr="00E1569F">
        <w:tc>
          <w:tcPr>
            <w:tcW w:w="4361" w:type="dxa"/>
          </w:tcPr>
          <w:p w:rsidR="00E1569F" w:rsidRDefault="00E1569F" w:rsidP="0031785A">
            <w:r>
              <w:t xml:space="preserve">Issue of Invitations to Tender to Tenderers </w:t>
            </w:r>
          </w:p>
          <w:p w:rsidR="00E1569F" w:rsidRDefault="00E1569F" w:rsidP="0031785A"/>
        </w:tc>
        <w:tc>
          <w:tcPr>
            <w:tcW w:w="4678" w:type="dxa"/>
          </w:tcPr>
          <w:p w:rsidR="00E1569F" w:rsidRPr="00331A7D" w:rsidRDefault="00E1569F" w:rsidP="0031785A">
            <w:r w:rsidRPr="00331A7D">
              <w:t>11</w:t>
            </w:r>
            <w:r w:rsidRPr="00331A7D">
              <w:rPr>
                <w:vertAlign w:val="superscript"/>
              </w:rPr>
              <w:t>th</w:t>
            </w:r>
            <w:r w:rsidRPr="00331A7D">
              <w:t xml:space="preserve"> November 2016</w:t>
            </w:r>
          </w:p>
        </w:tc>
      </w:tr>
      <w:tr w:rsidR="00243737" w:rsidRPr="00331A7D" w:rsidTr="00B313BD">
        <w:tc>
          <w:tcPr>
            <w:tcW w:w="4361" w:type="dxa"/>
          </w:tcPr>
          <w:p w:rsidR="00243737" w:rsidRDefault="00243737" w:rsidP="00B313BD">
            <w:pPr>
              <w:spacing w:after="200" w:line="276" w:lineRule="auto"/>
            </w:pPr>
            <w:r>
              <w:t>Site Visit/Survey</w:t>
            </w:r>
          </w:p>
        </w:tc>
        <w:tc>
          <w:tcPr>
            <w:tcW w:w="4678" w:type="dxa"/>
          </w:tcPr>
          <w:p w:rsidR="00243737" w:rsidRPr="00331A7D" w:rsidRDefault="00F02918" w:rsidP="00B313BD">
            <w:pPr>
              <w:spacing w:after="200" w:line="276" w:lineRule="auto"/>
            </w:pPr>
            <w:r>
              <w:t>17</w:t>
            </w:r>
            <w:r w:rsidRPr="00F02918">
              <w:rPr>
                <w:vertAlign w:val="superscript"/>
              </w:rPr>
              <w:t>th</w:t>
            </w:r>
            <w:r>
              <w:t xml:space="preserve"> - </w:t>
            </w:r>
            <w:r w:rsidR="00243737">
              <w:t>21</w:t>
            </w:r>
            <w:r w:rsidR="00243737" w:rsidRPr="00243737">
              <w:rPr>
                <w:vertAlign w:val="superscript"/>
              </w:rPr>
              <w:t>st</w:t>
            </w:r>
            <w:r w:rsidR="00243737">
              <w:t xml:space="preserve"> November 2016</w:t>
            </w:r>
          </w:p>
        </w:tc>
      </w:tr>
      <w:tr w:rsidR="00E1569F" w:rsidTr="00E1569F">
        <w:tc>
          <w:tcPr>
            <w:tcW w:w="4361" w:type="dxa"/>
          </w:tcPr>
          <w:p w:rsidR="00E1569F" w:rsidRDefault="00E1569F" w:rsidP="0031785A">
            <w:r>
              <w:t xml:space="preserve">Deadline for Tenderers requests for clarification / further information </w:t>
            </w:r>
          </w:p>
          <w:p w:rsidR="00E1569F" w:rsidRDefault="00E1569F" w:rsidP="0031785A"/>
        </w:tc>
        <w:tc>
          <w:tcPr>
            <w:tcW w:w="4678" w:type="dxa"/>
          </w:tcPr>
          <w:p w:rsidR="00E1569F" w:rsidRPr="00331A7D" w:rsidRDefault="00E1569F" w:rsidP="00243737">
            <w:r w:rsidRPr="00331A7D">
              <w:t>4</w:t>
            </w:r>
            <w:r w:rsidRPr="00331A7D">
              <w:rPr>
                <w:vertAlign w:val="superscript"/>
              </w:rPr>
              <w:t>th</w:t>
            </w:r>
            <w:r w:rsidRPr="00331A7D">
              <w:t xml:space="preserve"> </w:t>
            </w:r>
            <w:r w:rsidR="00243737">
              <w:t xml:space="preserve">December </w:t>
            </w:r>
            <w:r w:rsidRPr="00331A7D">
              <w:t>2016</w:t>
            </w:r>
          </w:p>
        </w:tc>
      </w:tr>
      <w:tr w:rsidR="00E1569F" w:rsidTr="00E1569F">
        <w:tc>
          <w:tcPr>
            <w:tcW w:w="4361" w:type="dxa"/>
          </w:tcPr>
          <w:p w:rsidR="00E1569F" w:rsidRDefault="00E1569F" w:rsidP="0031785A">
            <w:r>
              <w:t xml:space="preserve">Target date for responses to clarifications </w:t>
            </w:r>
          </w:p>
          <w:p w:rsidR="00E1569F" w:rsidRDefault="00E1569F" w:rsidP="0031785A"/>
        </w:tc>
        <w:tc>
          <w:tcPr>
            <w:tcW w:w="4678" w:type="dxa"/>
          </w:tcPr>
          <w:p w:rsidR="00E1569F" w:rsidRPr="00331A7D" w:rsidRDefault="00E1569F" w:rsidP="00243737">
            <w:r w:rsidRPr="00331A7D">
              <w:t>11</w:t>
            </w:r>
            <w:r w:rsidRPr="00331A7D">
              <w:rPr>
                <w:vertAlign w:val="superscript"/>
              </w:rPr>
              <w:t>th</w:t>
            </w:r>
            <w:r w:rsidRPr="00331A7D">
              <w:t xml:space="preserve"> </w:t>
            </w:r>
            <w:r w:rsidR="00243737">
              <w:t xml:space="preserve">December </w:t>
            </w:r>
            <w:r w:rsidRPr="00331A7D">
              <w:t>2016</w:t>
            </w:r>
          </w:p>
        </w:tc>
      </w:tr>
      <w:tr w:rsidR="00E1569F" w:rsidTr="00E1569F">
        <w:tc>
          <w:tcPr>
            <w:tcW w:w="4361" w:type="dxa"/>
          </w:tcPr>
          <w:p w:rsidR="00E1569F" w:rsidRDefault="00E1569F" w:rsidP="0031785A">
            <w:r>
              <w:t xml:space="preserve">Deadline for submission of Tenders </w:t>
            </w:r>
          </w:p>
          <w:p w:rsidR="00E1569F" w:rsidRDefault="00E1569F" w:rsidP="0031785A"/>
        </w:tc>
        <w:tc>
          <w:tcPr>
            <w:tcW w:w="4678" w:type="dxa"/>
          </w:tcPr>
          <w:p w:rsidR="00E1569F" w:rsidRPr="00331A7D" w:rsidRDefault="00E1569F" w:rsidP="0031785A">
            <w:r w:rsidRPr="00331A7D">
              <w:t>20</w:t>
            </w:r>
            <w:r w:rsidRPr="00331A7D">
              <w:rPr>
                <w:vertAlign w:val="superscript"/>
              </w:rPr>
              <w:t>th</w:t>
            </w:r>
            <w:r w:rsidRPr="00331A7D">
              <w:t xml:space="preserve"> December 2016</w:t>
            </w:r>
          </w:p>
        </w:tc>
      </w:tr>
      <w:tr w:rsidR="00E1569F" w:rsidTr="00E1569F">
        <w:tc>
          <w:tcPr>
            <w:tcW w:w="4361" w:type="dxa"/>
          </w:tcPr>
          <w:p w:rsidR="00836D06" w:rsidRDefault="00836D06" w:rsidP="00836D06">
            <w:r>
              <w:t xml:space="preserve">Presentations and or BAFO (specific dates to be notified) </w:t>
            </w:r>
          </w:p>
          <w:p w:rsidR="00E1569F" w:rsidRDefault="00E1569F" w:rsidP="0031785A"/>
        </w:tc>
        <w:tc>
          <w:tcPr>
            <w:tcW w:w="4678" w:type="dxa"/>
          </w:tcPr>
          <w:p w:rsidR="00E1569F" w:rsidRPr="00331A7D" w:rsidRDefault="00836D06" w:rsidP="0031785A">
            <w:r>
              <w:t>The Trust reserves the right to hold or not to hold evaluated presentations or in the event of a close competition to request Best and Final Offers.</w:t>
            </w:r>
          </w:p>
        </w:tc>
      </w:tr>
      <w:tr w:rsidR="00E1569F" w:rsidTr="00E1569F">
        <w:tc>
          <w:tcPr>
            <w:tcW w:w="4361" w:type="dxa"/>
          </w:tcPr>
          <w:p w:rsidR="00E1569F" w:rsidRDefault="00E1569F" w:rsidP="0031785A">
            <w:r>
              <w:t xml:space="preserve">Notification of decision to award </w:t>
            </w:r>
          </w:p>
          <w:p w:rsidR="00E1569F" w:rsidRDefault="00E1569F" w:rsidP="0031785A"/>
        </w:tc>
        <w:tc>
          <w:tcPr>
            <w:tcW w:w="4678" w:type="dxa"/>
          </w:tcPr>
          <w:p w:rsidR="00E1569F" w:rsidRPr="00331A7D" w:rsidRDefault="00E1569F" w:rsidP="0031785A">
            <w:r w:rsidRPr="00331A7D">
              <w:t>January 19</w:t>
            </w:r>
            <w:r w:rsidRPr="00331A7D">
              <w:rPr>
                <w:vertAlign w:val="superscript"/>
              </w:rPr>
              <w:t>th</w:t>
            </w:r>
            <w:r w:rsidRPr="00331A7D">
              <w:t xml:space="preserve"> 2017</w:t>
            </w:r>
          </w:p>
        </w:tc>
      </w:tr>
      <w:tr w:rsidR="00E1569F" w:rsidTr="00E1569F">
        <w:tc>
          <w:tcPr>
            <w:tcW w:w="4361" w:type="dxa"/>
          </w:tcPr>
          <w:p w:rsidR="00E1569F" w:rsidRDefault="00E1569F" w:rsidP="0031785A">
            <w:r>
              <w:t xml:space="preserve">"Standstill" period </w:t>
            </w:r>
          </w:p>
          <w:p w:rsidR="00E1569F" w:rsidRDefault="00E1569F" w:rsidP="0031785A"/>
        </w:tc>
        <w:tc>
          <w:tcPr>
            <w:tcW w:w="4678" w:type="dxa"/>
          </w:tcPr>
          <w:p w:rsidR="00E1569F" w:rsidRPr="00331A7D" w:rsidRDefault="00E1569F" w:rsidP="0031785A">
            <w:r w:rsidRPr="00331A7D">
              <w:t>From 20</w:t>
            </w:r>
            <w:r w:rsidRPr="00331A7D">
              <w:rPr>
                <w:vertAlign w:val="superscript"/>
              </w:rPr>
              <w:t>th</w:t>
            </w:r>
            <w:r w:rsidRPr="00331A7D">
              <w:t xml:space="preserve">  January 2017 to midnight 30</w:t>
            </w:r>
            <w:r w:rsidRPr="00331A7D">
              <w:rPr>
                <w:vertAlign w:val="superscript"/>
              </w:rPr>
              <w:t>th</w:t>
            </w:r>
            <w:r w:rsidRPr="00331A7D">
              <w:t xml:space="preserve"> January 2017</w:t>
            </w:r>
          </w:p>
        </w:tc>
      </w:tr>
      <w:tr w:rsidR="00E1569F" w:rsidTr="00E1569F">
        <w:tc>
          <w:tcPr>
            <w:tcW w:w="4361" w:type="dxa"/>
          </w:tcPr>
          <w:p w:rsidR="00E1569F" w:rsidRDefault="00E1569F" w:rsidP="0031785A">
            <w:r>
              <w:t xml:space="preserve">Confirm award of Contract </w:t>
            </w:r>
          </w:p>
          <w:p w:rsidR="00E1569F" w:rsidRDefault="00E1569F" w:rsidP="0031785A"/>
        </w:tc>
        <w:tc>
          <w:tcPr>
            <w:tcW w:w="4678" w:type="dxa"/>
          </w:tcPr>
          <w:p w:rsidR="00E1569F" w:rsidRPr="00331A7D" w:rsidRDefault="00E1569F" w:rsidP="0031785A">
            <w:r w:rsidRPr="00331A7D">
              <w:t>1</w:t>
            </w:r>
            <w:r w:rsidRPr="00331A7D">
              <w:rPr>
                <w:vertAlign w:val="superscript"/>
              </w:rPr>
              <w:t>st</w:t>
            </w:r>
            <w:r w:rsidRPr="00331A7D">
              <w:t xml:space="preserve"> February 2017</w:t>
            </w:r>
          </w:p>
        </w:tc>
      </w:tr>
      <w:tr w:rsidR="00E1569F" w:rsidTr="00E1569F">
        <w:tc>
          <w:tcPr>
            <w:tcW w:w="4361" w:type="dxa"/>
          </w:tcPr>
          <w:p w:rsidR="00E1569F" w:rsidRDefault="00E1569F" w:rsidP="0031785A">
            <w:r>
              <w:t xml:space="preserve">Contract commencement date </w:t>
            </w:r>
          </w:p>
          <w:p w:rsidR="00E1569F" w:rsidRDefault="00E1569F" w:rsidP="0031785A">
            <w:r>
              <w:t xml:space="preserve">Target service commencement date </w:t>
            </w:r>
          </w:p>
          <w:p w:rsidR="00E1569F" w:rsidRDefault="00E1569F" w:rsidP="0031785A"/>
        </w:tc>
        <w:tc>
          <w:tcPr>
            <w:tcW w:w="4678" w:type="dxa"/>
          </w:tcPr>
          <w:p w:rsidR="00E1569F" w:rsidRPr="00A374EA" w:rsidRDefault="00243737" w:rsidP="0031785A">
            <w:pPr>
              <w:rPr>
                <w:highlight w:val="yellow"/>
              </w:rPr>
            </w:pPr>
            <w:r w:rsidRPr="00243737">
              <w:t>February 2017</w:t>
            </w:r>
          </w:p>
        </w:tc>
      </w:tr>
    </w:tbl>
    <w:p w:rsidR="0062786D" w:rsidRDefault="0062786D" w:rsidP="00B8738F">
      <w:pPr>
        <w:spacing w:after="0" w:line="240" w:lineRule="auto"/>
        <w:jc w:val="both"/>
      </w:pPr>
    </w:p>
    <w:p w:rsidR="00A646E6" w:rsidRDefault="00A646E6" w:rsidP="00B8738F">
      <w:pPr>
        <w:spacing w:after="0" w:line="240" w:lineRule="auto"/>
        <w:jc w:val="both"/>
      </w:pPr>
    </w:p>
    <w:p w:rsidR="00A646E6" w:rsidRDefault="00A646E6" w:rsidP="00B8738F">
      <w:pPr>
        <w:spacing w:after="0" w:line="240" w:lineRule="auto"/>
        <w:jc w:val="both"/>
      </w:pPr>
    </w:p>
    <w:p w:rsidR="0062786D" w:rsidRPr="00B95EEB" w:rsidRDefault="0062786D" w:rsidP="00B8738F">
      <w:pPr>
        <w:spacing w:after="0" w:line="240" w:lineRule="auto"/>
        <w:jc w:val="both"/>
      </w:pPr>
    </w:p>
    <w:p w:rsidR="00E00AFF" w:rsidRDefault="00E00AFF">
      <w:pPr>
        <w:rPr>
          <w:rFonts w:eastAsia="Arial" w:cs="Arial"/>
          <w:b/>
          <w:u w:val="single"/>
        </w:rPr>
      </w:pPr>
      <w:r>
        <w:rPr>
          <w:rFonts w:eastAsia="Arial" w:cs="Arial"/>
          <w:b/>
          <w:u w:val="single"/>
        </w:rPr>
        <w:br w:type="page"/>
      </w:r>
    </w:p>
    <w:p w:rsidR="00B8738F" w:rsidRPr="00B95EEB" w:rsidRDefault="00B8738F" w:rsidP="00B8738F">
      <w:pPr>
        <w:spacing w:after="0" w:line="240" w:lineRule="auto"/>
        <w:jc w:val="both"/>
      </w:pPr>
      <w:r w:rsidRPr="00B95EEB">
        <w:rPr>
          <w:rFonts w:eastAsia="Arial" w:cs="Arial"/>
          <w:b/>
          <w:u w:val="single"/>
        </w:rPr>
        <w:lastRenderedPageBreak/>
        <w:t>Verification of Information Provided</w:t>
      </w:r>
    </w:p>
    <w:p w:rsidR="00B8738F" w:rsidRPr="00B95EEB" w:rsidRDefault="00B8738F" w:rsidP="00B8738F">
      <w:pPr>
        <w:spacing w:after="0" w:line="240" w:lineRule="auto"/>
        <w:jc w:val="both"/>
      </w:pPr>
    </w:p>
    <w:p w:rsidR="00D4243F" w:rsidRDefault="00B8738F" w:rsidP="00A32CFD">
      <w:pPr>
        <w:spacing w:after="0" w:line="240" w:lineRule="auto"/>
        <w:ind w:right="-332"/>
        <w:jc w:val="both"/>
        <w:rPr>
          <w:rFonts w:eastAsia="Arial" w:cs="Arial"/>
        </w:rPr>
      </w:pPr>
      <w:r w:rsidRPr="00B95EEB">
        <w:rPr>
          <w:rFonts w:eastAsia="Arial" w:cs="Arial"/>
        </w:rPr>
        <w:t>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w:t>
      </w:r>
    </w:p>
    <w:p w:rsidR="00D4243F" w:rsidRDefault="00D4243F" w:rsidP="00A32CFD">
      <w:pPr>
        <w:spacing w:after="0" w:line="240" w:lineRule="auto"/>
        <w:ind w:right="-332"/>
        <w:jc w:val="both"/>
        <w:rPr>
          <w:rFonts w:eastAsia="Arial" w:cs="Arial"/>
        </w:rPr>
      </w:pPr>
    </w:p>
    <w:p w:rsidR="00B8738F" w:rsidRPr="00B95EEB" w:rsidRDefault="00B8738F" w:rsidP="00A32CFD">
      <w:pPr>
        <w:spacing w:after="0" w:line="240" w:lineRule="auto"/>
        <w:ind w:right="-332"/>
        <w:jc w:val="both"/>
      </w:pPr>
      <w:r w:rsidRPr="00B95EEB">
        <w:rPr>
          <w:rFonts w:eastAsia="Arial" w:cs="Arial"/>
        </w:rPr>
        <w:t xml:space="preserve"> </w:t>
      </w:r>
      <w:r w:rsidRPr="00B95EEB">
        <w:rPr>
          <w:rFonts w:eastAsia="Arial" w:cs="Arial"/>
          <w:b/>
          <w:u w:val="single"/>
        </w:rPr>
        <w:t>Sub-contracting arrangements</w:t>
      </w:r>
    </w:p>
    <w:p w:rsidR="00B8738F" w:rsidRPr="00B95EEB" w:rsidRDefault="00B8738F" w:rsidP="00B8738F">
      <w:pPr>
        <w:spacing w:after="0" w:line="240" w:lineRule="auto"/>
        <w:ind w:right="-333"/>
        <w:jc w:val="both"/>
      </w:pPr>
    </w:p>
    <w:p w:rsidR="00B8738F" w:rsidRPr="00B95EEB" w:rsidRDefault="00B8738F" w:rsidP="00B8738F">
      <w:pPr>
        <w:spacing w:after="0" w:line="240" w:lineRule="auto"/>
        <w:ind w:right="-333"/>
        <w:jc w:val="both"/>
      </w:pPr>
      <w:r w:rsidRPr="00B95EEB">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B8738F" w:rsidRPr="00B95EEB" w:rsidRDefault="00B8738F" w:rsidP="00B8738F">
      <w:pPr>
        <w:spacing w:after="0" w:line="240" w:lineRule="auto"/>
        <w:jc w:val="both"/>
      </w:pPr>
    </w:p>
    <w:p w:rsidR="00B8738F" w:rsidRPr="00B95EEB" w:rsidRDefault="00B8738F" w:rsidP="009842F2">
      <w:pPr>
        <w:spacing w:after="0" w:line="240" w:lineRule="auto"/>
        <w:ind w:right="-329"/>
        <w:jc w:val="both"/>
      </w:pPr>
      <w:r w:rsidRPr="00B95EEB">
        <w:rPr>
          <w:rFonts w:eastAsia="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B8738F" w:rsidRPr="00B95EEB" w:rsidRDefault="00B8738F" w:rsidP="00B8738F">
      <w:pPr>
        <w:spacing w:after="0" w:line="240" w:lineRule="auto"/>
        <w:jc w:val="both"/>
      </w:pPr>
    </w:p>
    <w:p w:rsidR="00B8738F" w:rsidRPr="00B95EEB" w:rsidRDefault="00B8738F" w:rsidP="00B8738F">
      <w:pPr>
        <w:spacing w:after="0" w:line="240" w:lineRule="auto"/>
        <w:ind w:right="-333"/>
        <w:jc w:val="both"/>
      </w:pPr>
      <w:r w:rsidRPr="00B95EEB">
        <w:rPr>
          <w:rFonts w:eastAsia="Arial" w:cs="Arial"/>
          <w:b/>
          <w:u w:val="single"/>
        </w:rPr>
        <w:t>Consortia arrangements</w:t>
      </w:r>
    </w:p>
    <w:p w:rsidR="00B8738F" w:rsidRPr="00B95EEB" w:rsidRDefault="00B8738F" w:rsidP="00B8738F">
      <w:pPr>
        <w:spacing w:after="0" w:line="240" w:lineRule="auto"/>
        <w:ind w:right="-333"/>
        <w:jc w:val="both"/>
      </w:pPr>
    </w:p>
    <w:p w:rsidR="00B8738F" w:rsidRPr="00B95EEB" w:rsidRDefault="00B8738F" w:rsidP="00B8738F">
      <w:pPr>
        <w:spacing w:after="0" w:line="240" w:lineRule="auto"/>
        <w:ind w:right="-333"/>
        <w:jc w:val="both"/>
      </w:pPr>
      <w:r w:rsidRPr="00B95EEB">
        <w:rPr>
          <w:rFonts w:eastAsia="Arial" w:cs="Arial"/>
        </w:rPr>
        <w:t>10. If the Supplier completing this PQQ is doing so as part of a proposed consortium, the following information must be provided;</w:t>
      </w:r>
    </w:p>
    <w:p w:rsidR="00B8738F" w:rsidRPr="00B95EEB" w:rsidRDefault="00B8738F" w:rsidP="00B8738F">
      <w:pPr>
        <w:spacing w:after="0" w:line="240" w:lineRule="auto"/>
        <w:ind w:right="-332"/>
        <w:jc w:val="both"/>
      </w:pPr>
    </w:p>
    <w:p w:rsidR="00B8738F" w:rsidRPr="00B95EEB" w:rsidRDefault="00B8738F" w:rsidP="00B8738F">
      <w:pPr>
        <w:numPr>
          <w:ilvl w:val="0"/>
          <w:numId w:val="1"/>
        </w:numPr>
        <w:suppressAutoHyphens/>
        <w:autoSpaceDN w:val="0"/>
        <w:spacing w:after="0" w:line="240" w:lineRule="auto"/>
        <w:ind w:right="-332" w:hanging="358"/>
        <w:jc w:val="both"/>
        <w:textAlignment w:val="baseline"/>
      </w:pPr>
      <w:r w:rsidRPr="00B95EEB">
        <w:rPr>
          <w:rFonts w:eastAsia="Arial" w:cs="Arial"/>
        </w:rPr>
        <w:t>names of all consortium members;</w:t>
      </w:r>
    </w:p>
    <w:p w:rsidR="00B8738F" w:rsidRPr="00B95EEB" w:rsidRDefault="00B8738F" w:rsidP="00B8738F">
      <w:pPr>
        <w:numPr>
          <w:ilvl w:val="0"/>
          <w:numId w:val="1"/>
        </w:numPr>
        <w:suppressAutoHyphens/>
        <w:autoSpaceDN w:val="0"/>
        <w:spacing w:after="0" w:line="240" w:lineRule="auto"/>
        <w:ind w:right="-332" w:hanging="358"/>
        <w:jc w:val="both"/>
        <w:textAlignment w:val="baseline"/>
      </w:pPr>
      <w:r w:rsidRPr="00B95EEB">
        <w:rPr>
          <w:rFonts w:eastAsia="Arial" w:cs="Arial"/>
        </w:rPr>
        <w:t>the lead member of the consortium who will be contractually responsible for delivery of the contract (if a separate legal entity is not being created); and</w:t>
      </w:r>
    </w:p>
    <w:p w:rsidR="00B8738F" w:rsidRPr="00B95EEB" w:rsidRDefault="00B8738F" w:rsidP="00B8738F">
      <w:pPr>
        <w:numPr>
          <w:ilvl w:val="0"/>
          <w:numId w:val="1"/>
        </w:numPr>
        <w:suppressAutoHyphens/>
        <w:autoSpaceDN w:val="0"/>
        <w:spacing w:after="0" w:line="240" w:lineRule="auto"/>
        <w:ind w:right="-332" w:hanging="358"/>
        <w:jc w:val="both"/>
        <w:textAlignment w:val="baseline"/>
      </w:pPr>
      <w:proofErr w:type="gramStart"/>
      <w:r w:rsidRPr="00B95EEB">
        <w:rPr>
          <w:rFonts w:eastAsia="Arial" w:cs="Arial"/>
        </w:rPr>
        <w:t>if</w:t>
      </w:r>
      <w:proofErr w:type="gramEnd"/>
      <w:r w:rsidRPr="00B95EEB">
        <w:rPr>
          <w:rFonts w:eastAsia="Arial" w:cs="Arial"/>
        </w:rPr>
        <w:t xml:space="preserve"> the consortium is not proposing to form a legal entity, full details of proposed arrangements within a separate Appendix.</w:t>
      </w:r>
    </w:p>
    <w:p w:rsidR="00B8738F" w:rsidRPr="00B95EEB" w:rsidRDefault="00B8738F" w:rsidP="00B8738F">
      <w:pPr>
        <w:spacing w:after="0" w:line="240" w:lineRule="auto"/>
        <w:ind w:left="720" w:right="-332"/>
        <w:jc w:val="both"/>
      </w:pPr>
    </w:p>
    <w:p w:rsidR="00B8738F" w:rsidRPr="00B95EEB" w:rsidRDefault="00B8738F" w:rsidP="00B8738F">
      <w:pPr>
        <w:spacing w:after="0" w:line="240" w:lineRule="auto"/>
        <w:ind w:right="-332"/>
        <w:jc w:val="both"/>
      </w:pPr>
      <w:r w:rsidRPr="00B95EEB">
        <w:rPr>
          <w:rFonts w:eastAsia="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rsidR="00B8738F" w:rsidRPr="00B95EEB" w:rsidRDefault="00B8738F" w:rsidP="00B8738F">
      <w:pPr>
        <w:spacing w:after="0" w:line="240" w:lineRule="auto"/>
        <w:ind w:right="-332"/>
        <w:jc w:val="both"/>
      </w:pPr>
    </w:p>
    <w:p w:rsidR="00B8738F" w:rsidRPr="00B95EEB" w:rsidRDefault="00B8738F" w:rsidP="00B8738F">
      <w:pPr>
        <w:spacing w:after="0" w:line="240" w:lineRule="auto"/>
        <w:ind w:right="-332"/>
        <w:jc w:val="both"/>
      </w:pPr>
      <w:r w:rsidRPr="00B95EEB">
        <w:rPr>
          <w:rFonts w:eastAsia="Arial" w:cs="Arial"/>
        </w:rPr>
        <w:t xml:space="preserve">12. </w:t>
      </w:r>
      <w:r w:rsidRPr="00B95EEB">
        <w:rPr>
          <w:rFonts w:eastAsia="Arial" w:cs="Arial"/>
          <w:u w:val="single"/>
        </w:rPr>
        <w:t xml:space="preserve">All </w:t>
      </w:r>
      <w:r w:rsidRPr="00B95EEB">
        <w:rPr>
          <w:rFonts w:eastAsia="Arial" w:cs="Arial"/>
        </w:rPr>
        <w:t xml:space="preserve">members of the consortium will be required to provide the information required in </w:t>
      </w:r>
      <w:r w:rsidRPr="00B95EEB">
        <w:rPr>
          <w:rFonts w:eastAsia="Arial" w:cs="Arial"/>
          <w:u w:val="single"/>
        </w:rPr>
        <w:t>all</w:t>
      </w:r>
      <w:r w:rsidRPr="00B95EEB">
        <w:rPr>
          <w:rFonts w:eastAsia="Arial" w:cs="Arial"/>
        </w:rPr>
        <w:t xml:space="preserve"> sections of the PQQ as part of a single composite response to the authority i.e. each member of the consortium is required to complete the form.</w:t>
      </w:r>
    </w:p>
    <w:p w:rsidR="00B8738F" w:rsidRPr="00B95EEB" w:rsidRDefault="00B8738F" w:rsidP="00B8738F">
      <w:pPr>
        <w:spacing w:after="0" w:line="240" w:lineRule="auto"/>
        <w:ind w:right="-332"/>
        <w:jc w:val="both"/>
      </w:pPr>
    </w:p>
    <w:p w:rsidR="00B8738F" w:rsidRPr="00B95EEB" w:rsidRDefault="00B8738F" w:rsidP="00B8738F">
      <w:pPr>
        <w:spacing w:after="0" w:line="240" w:lineRule="auto"/>
        <w:ind w:right="-332"/>
        <w:jc w:val="both"/>
      </w:pPr>
      <w:r w:rsidRPr="00B95EEB">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B8738F" w:rsidRPr="00B95EEB" w:rsidRDefault="00B8738F" w:rsidP="00B8738F">
      <w:pPr>
        <w:spacing w:after="0" w:line="240" w:lineRule="auto"/>
        <w:ind w:right="-332"/>
        <w:jc w:val="both"/>
      </w:pPr>
    </w:p>
    <w:p w:rsidR="00B8738F" w:rsidRPr="00B95EEB" w:rsidRDefault="00B8738F" w:rsidP="00B8738F">
      <w:pPr>
        <w:spacing w:after="0" w:line="240" w:lineRule="auto"/>
        <w:ind w:right="-332"/>
        <w:jc w:val="both"/>
        <w:rPr>
          <w:rFonts w:eastAsia="Arial" w:cs="Arial"/>
        </w:rPr>
      </w:pPr>
      <w:r w:rsidRPr="00B95EEB">
        <w:rPr>
          <w:rFonts w:eastAsia="Arial" w:cs="Arial"/>
        </w:rPr>
        <w:t xml:space="preserve">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w:t>
      </w:r>
      <w:r w:rsidRPr="00B95EEB">
        <w:rPr>
          <w:rFonts w:eastAsia="Arial" w:cs="Arial"/>
        </w:rPr>
        <w:lastRenderedPageBreak/>
        <w:t>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B8738F" w:rsidRPr="00B95EEB" w:rsidRDefault="00B8738F" w:rsidP="00B8738F">
      <w:pPr>
        <w:spacing w:after="0" w:line="240" w:lineRule="auto"/>
        <w:ind w:right="-332"/>
        <w:jc w:val="both"/>
      </w:pPr>
    </w:p>
    <w:p w:rsidR="00B8738F" w:rsidRPr="00B95EEB" w:rsidRDefault="00B8738F" w:rsidP="00B8738F">
      <w:pPr>
        <w:spacing w:after="0" w:line="240" w:lineRule="auto"/>
        <w:ind w:right="-332"/>
        <w:jc w:val="both"/>
      </w:pPr>
    </w:p>
    <w:p w:rsidR="00B8738F" w:rsidRPr="00B95EEB" w:rsidRDefault="00B8738F" w:rsidP="00B8738F">
      <w:pPr>
        <w:spacing w:after="0" w:line="240" w:lineRule="auto"/>
        <w:ind w:right="-332"/>
        <w:jc w:val="both"/>
      </w:pPr>
      <w:r w:rsidRPr="00B95EEB">
        <w:rPr>
          <w:rFonts w:eastAsia="Arial" w:cs="Arial"/>
          <w:b/>
          <w:u w:val="single"/>
        </w:rPr>
        <w:t>Confidentiality</w:t>
      </w:r>
    </w:p>
    <w:p w:rsidR="00B8738F" w:rsidRPr="00B95EEB" w:rsidRDefault="00B8738F" w:rsidP="00B8738F">
      <w:pPr>
        <w:spacing w:after="0" w:line="240" w:lineRule="auto"/>
        <w:ind w:right="-332"/>
        <w:jc w:val="both"/>
      </w:pPr>
    </w:p>
    <w:p w:rsidR="00B8738F" w:rsidRPr="00B95EEB" w:rsidRDefault="00B8738F" w:rsidP="009842F2">
      <w:pPr>
        <w:spacing w:after="0" w:line="240" w:lineRule="auto"/>
        <w:ind w:right="-329"/>
        <w:jc w:val="both"/>
      </w:pPr>
      <w:r w:rsidRPr="00B95EEB">
        <w:rPr>
          <w:rFonts w:eastAsia="Arial" w:cs="Arial"/>
        </w:rPr>
        <w:t>15. When providing details of contracts in answering section 6 of this PQQ (Technical and Professional Ability), the Supplier agrees to waive any contractual or other confidentiality rights and obligations associated with these contracts.</w:t>
      </w:r>
    </w:p>
    <w:p w:rsidR="00B8738F" w:rsidRPr="00B95EEB" w:rsidRDefault="00B8738F" w:rsidP="009842F2">
      <w:pPr>
        <w:spacing w:after="0" w:line="240" w:lineRule="auto"/>
        <w:ind w:right="-329"/>
        <w:jc w:val="both"/>
      </w:pPr>
    </w:p>
    <w:p w:rsidR="00B8738F" w:rsidRPr="00B95EEB" w:rsidRDefault="00B8738F" w:rsidP="009842F2">
      <w:pPr>
        <w:spacing w:after="0" w:line="240" w:lineRule="auto"/>
        <w:ind w:right="-329"/>
        <w:jc w:val="both"/>
      </w:pPr>
      <w:r w:rsidRPr="00B95EEB">
        <w:rPr>
          <w:rFonts w:eastAsia="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B8738F" w:rsidRPr="00B95EEB" w:rsidRDefault="00B8738F" w:rsidP="009842F2">
      <w:pPr>
        <w:spacing w:after="0" w:line="240" w:lineRule="auto"/>
        <w:ind w:right="-329"/>
        <w:jc w:val="both"/>
      </w:pPr>
    </w:p>
    <w:p w:rsidR="00B8738F" w:rsidRPr="00B95EEB" w:rsidRDefault="00B8738F" w:rsidP="009842F2">
      <w:pPr>
        <w:spacing w:after="0" w:line="240" w:lineRule="auto"/>
        <w:ind w:right="-329"/>
        <w:jc w:val="both"/>
      </w:pPr>
      <w:r w:rsidRPr="00B95EEB">
        <w:rPr>
          <w:rFonts w:eastAsia="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rsidR="00B8738F" w:rsidRPr="00B95EEB" w:rsidRDefault="00B8738F" w:rsidP="00B8738F">
      <w:pPr>
        <w:spacing w:after="0" w:line="240" w:lineRule="auto"/>
        <w:jc w:val="both"/>
      </w:pPr>
    </w:p>
    <w:p w:rsidR="00B8738F" w:rsidRPr="00530AD7" w:rsidRDefault="009D0D7C" w:rsidP="00E80AD9">
      <w:pPr>
        <w:pStyle w:val="Heading2"/>
        <w:numPr>
          <w:ilvl w:val="1"/>
          <w:numId w:val="17"/>
        </w:numPr>
        <w:rPr>
          <w:sz w:val="22"/>
          <w:szCs w:val="22"/>
        </w:rPr>
      </w:pPr>
      <w:bookmarkStart w:id="12" w:name="_Toc460593497"/>
      <w:r w:rsidRPr="00530AD7">
        <w:rPr>
          <w:sz w:val="22"/>
          <w:szCs w:val="22"/>
        </w:rPr>
        <w:t xml:space="preserve">Evaluation </w:t>
      </w:r>
      <w:r w:rsidR="004410FA" w:rsidRPr="00530AD7">
        <w:rPr>
          <w:sz w:val="22"/>
          <w:szCs w:val="22"/>
        </w:rPr>
        <w:t>Criteria</w:t>
      </w:r>
      <w:bookmarkEnd w:id="12"/>
    </w:p>
    <w:p w:rsidR="00714DC8" w:rsidRPr="00B95EEB" w:rsidRDefault="00A27D93" w:rsidP="00530AD7">
      <w:pPr>
        <w:ind w:right="-329"/>
        <w:rPr>
          <w:lang w:eastAsia="en-GB"/>
        </w:rPr>
      </w:pPr>
      <w:r w:rsidRPr="00B95EEB">
        <w:rPr>
          <w:lang w:eastAsia="en-GB"/>
        </w:rPr>
        <w:t>The 5 highest scoring PQQs will be invited to Tender for the Contract.  If there are less than 5 suppliers then all suppliers will be given the opportunity to submit a Tender.</w:t>
      </w:r>
      <w:r w:rsidR="00A646E6">
        <w:rPr>
          <w:lang w:eastAsia="en-GB"/>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44"/>
        <w:gridCol w:w="3969"/>
      </w:tblGrid>
      <w:tr w:rsidR="004410FA" w:rsidRPr="00B95EEB" w:rsidTr="00530AD7">
        <w:trPr>
          <w:tblHeader/>
        </w:trPr>
        <w:tc>
          <w:tcPr>
            <w:tcW w:w="1809" w:type="dxa"/>
            <w:tcBorders>
              <w:top w:val="single" w:sz="4" w:space="0" w:color="auto"/>
              <w:left w:val="single" w:sz="4" w:space="0" w:color="auto"/>
              <w:bottom w:val="single" w:sz="4" w:space="0" w:color="auto"/>
              <w:right w:val="single" w:sz="4" w:space="0" w:color="auto"/>
            </w:tcBorders>
            <w:hideMark/>
          </w:tcPr>
          <w:p w:rsidR="004410FA" w:rsidRPr="00530AD7" w:rsidRDefault="002A2B9A" w:rsidP="004410FA">
            <w:pPr>
              <w:rPr>
                <w:b/>
                <w:lang w:eastAsia="en-GB"/>
              </w:rPr>
            </w:pPr>
            <w:r w:rsidRPr="00530AD7">
              <w:rPr>
                <w:rFonts w:cs="Arial"/>
                <w:b/>
                <w:iCs/>
              </w:rPr>
              <w:t xml:space="preserve">    </w:t>
            </w:r>
            <w:r w:rsidR="004410FA" w:rsidRPr="00530AD7">
              <w:rPr>
                <w:b/>
                <w:lang w:eastAsia="en-GB"/>
              </w:rPr>
              <w:t>PQQ reference</w:t>
            </w:r>
          </w:p>
        </w:tc>
        <w:tc>
          <w:tcPr>
            <w:tcW w:w="3544" w:type="dxa"/>
            <w:tcBorders>
              <w:top w:val="single" w:sz="4" w:space="0" w:color="auto"/>
              <w:left w:val="single" w:sz="4" w:space="0" w:color="auto"/>
              <w:bottom w:val="single" w:sz="4" w:space="0" w:color="auto"/>
              <w:right w:val="single" w:sz="4" w:space="0" w:color="auto"/>
            </w:tcBorders>
            <w:hideMark/>
          </w:tcPr>
          <w:p w:rsidR="004410FA" w:rsidRPr="00530AD7" w:rsidRDefault="004410FA" w:rsidP="004410FA">
            <w:pPr>
              <w:rPr>
                <w:b/>
                <w:lang w:eastAsia="en-GB"/>
              </w:rPr>
            </w:pPr>
            <w:r w:rsidRPr="00530AD7">
              <w:rPr>
                <w:b/>
                <w:lang w:eastAsia="en-GB"/>
              </w:rPr>
              <w:t>Information requested</w:t>
            </w:r>
          </w:p>
        </w:tc>
        <w:tc>
          <w:tcPr>
            <w:tcW w:w="3969" w:type="dxa"/>
            <w:tcBorders>
              <w:top w:val="single" w:sz="4" w:space="0" w:color="auto"/>
              <w:left w:val="single" w:sz="4" w:space="0" w:color="auto"/>
              <w:bottom w:val="single" w:sz="4" w:space="0" w:color="auto"/>
              <w:right w:val="single" w:sz="4" w:space="0" w:color="auto"/>
            </w:tcBorders>
            <w:hideMark/>
          </w:tcPr>
          <w:p w:rsidR="004410FA" w:rsidRPr="00530AD7" w:rsidRDefault="004410FA" w:rsidP="004410FA">
            <w:pPr>
              <w:rPr>
                <w:b/>
                <w:lang w:eastAsia="en-GB"/>
              </w:rPr>
            </w:pPr>
            <w:r w:rsidRPr="00530AD7">
              <w:rPr>
                <w:b/>
                <w:lang w:eastAsia="en-GB"/>
              </w:rPr>
              <w:t>% of total points available</w:t>
            </w:r>
          </w:p>
        </w:tc>
      </w:tr>
      <w:tr w:rsidR="004410FA" w:rsidRPr="00B95EEB" w:rsidTr="00530AD7">
        <w:tc>
          <w:tcPr>
            <w:tcW w:w="1809" w:type="dxa"/>
            <w:tcBorders>
              <w:top w:val="single" w:sz="4" w:space="0" w:color="auto"/>
              <w:left w:val="single" w:sz="4" w:space="0" w:color="auto"/>
              <w:bottom w:val="single" w:sz="4" w:space="0" w:color="auto"/>
              <w:right w:val="single" w:sz="4" w:space="0" w:color="auto"/>
            </w:tcBorders>
            <w:hideMark/>
          </w:tcPr>
          <w:p w:rsidR="004410FA" w:rsidRPr="00B95EEB" w:rsidRDefault="004410FA" w:rsidP="004410FA">
            <w:pPr>
              <w:rPr>
                <w:lang w:eastAsia="en-GB"/>
              </w:rPr>
            </w:pPr>
            <w:r w:rsidRPr="00B95EEB">
              <w:rPr>
                <w:lang w:eastAsia="en-GB"/>
              </w:rPr>
              <w:t>1.1 -1.3</w:t>
            </w:r>
          </w:p>
        </w:tc>
        <w:tc>
          <w:tcPr>
            <w:tcW w:w="3544" w:type="dxa"/>
            <w:tcBorders>
              <w:top w:val="single" w:sz="4" w:space="0" w:color="auto"/>
              <w:left w:val="single" w:sz="4" w:space="0" w:color="auto"/>
              <w:bottom w:val="single" w:sz="4" w:space="0" w:color="auto"/>
              <w:right w:val="single" w:sz="4" w:space="0" w:color="auto"/>
            </w:tcBorders>
            <w:hideMark/>
          </w:tcPr>
          <w:p w:rsidR="004410FA" w:rsidRPr="00B95EEB" w:rsidRDefault="004410FA" w:rsidP="004410FA">
            <w:pPr>
              <w:rPr>
                <w:lang w:eastAsia="en-GB"/>
              </w:rPr>
            </w:pPr>
            <w:r w:rsidRPr="00B95EEB">
              <w:rPr>
                <w:lang w:eastAsia="en-GB"/>
              </w:rPr>
              <w:t>Supplier Information</w:t>
            </w:r>
          </w:p>
        </w:tc>
        <w:tc>
          <w:tcPr>
            <w:tcW w:w="3969" w:type="dxa"/>
            <w:tcBorders>
              <w:top w:val="single" w:sz="4" w:space="0" w:color="auto"/>
              <w:left w:val="single" w:sz="4" w:space="0" w:color="auto"/>
              <w:bottom w:val="single" w:sz="4" w:space="0" w:color="auto"/>
              <w:right w:val="single" w:sz="4" w:space="0" w:color="auto"/>
            </w:tcBorders>
            <w:hideMark/>
          </w:tcPr>
          <w:p w:rsidR="004410FA" w:rsidRPr="00B95EEB" w:rsidRDefault="004410FA" w:rsidP="004410FA">
            <w:pPr>
              <w:rPr>
                <w:lang w:eastAsia="en-GB"/>
              </w:rPr>
            </w:pPr>
            <w:r w:rsidRPr="00B95EEB">
              <w:rPr>
                <w:lang w:eastAsia="en-GB"/>
              </w:rPr>
              <w:t xml:space="preserve">Not scored but must be completed fully. </w:t>
            </w:r>
          </w:p>
        </w:tc>
      </w:tr>
      <w:tr w:rsidR="004410FA" w:rsidRPr="00B95EEB" w:rsidTr="00530AD7">
        <w:tc>
          <w:tcPr>
            <w:tcW w:w="1809" w:type="dxa"/>
            <w:tcBorders>
              <w:top w:val="single" w:sz="4" w:space="0" w:color="auto"/>
              <w:left w:val="single" w:sz="4" w:space="0" w:color="auto"/>
              <w:bottom w:val="single" w:sz="4" w:space="0" w:color="auto"/>
              <w:right w:val="single" w:sz="4" w:space="0" w:color="auto"/>
            </w:tcBorders>
            <w:hideMark/>
          </w:tcPr>
          <w:p w:rsidR="004410FA" w:rsidRPr="00B95EEB" w:rsidRDefault="004410FA" w:rsidP="004410FA">
            <w:pPr>
              <w:rPr>
                <w:lang w:eastAsia="en-GB"/>
              </w:rPr>
            </w:pPr>
            <w:r w:rsidRPr="00B95EEB">
              <w:rPr>
                <w:lang w:eastAsia="en-GB"/>
              </w:rPr>
              <w:t>1.4</w:t>
            </w:r>
          </w:p>
        </w:tc>
        <w:tc>
          <w:tcPr>
            <w:tcW w:w="3544" w:type="dxa"/>
            <w:tcBorders>
              <w:top w:val="single" w:sz="4" w:space="0" w:color="auto"/>
              <w:left w:val="single" w:sz="4" w:space="0" w:color="auto"/>
              <w:bottom w:val="single" w:sz="4" w:space="0" w:color="auto"/>
              <w:right w:val="single" w:sz="4" w:space="0" w:color="auto"/>
            </w:tcBorders>
            <w:hideMark/>
          </w:tcPr>
          <w:p w:rsidR="004410FA" w:rsidRPr="00B95EEB" w:rsidRDefault="004410FA" w:rsidP="004410FA">
            <w:pPr>
              <w:rPr>
                <w:lang w:eastAsia="en-GB"/>
              </w:rPr>
            </w:pPr>
            <w:r w:rsidRPr="00B95EEB">
              <w:rPr>
                <w:lang w:eastAsia="en-GB"/>
              </w:rPr>
              <w:t>Licensing and Registration details</w:t>
            </w:r>
          </w:p>
        </w:tc>
        <w:tc>
          <w:tcPr>
            <w:tcW w:w="3969" w:type="dxa"/>
            <w:tcBorders>
              <w:top w:val="single" w:sz="4" w:space="0" w:color="auto"/>
              <w:left w:val="single" w:sz="4" w:space="0" w:color="auto"/>
              <w:bottom w:val="single" w:sz="4" w:space="0" w:color="auto"/>
              <w:right w:val="single" w:sz="4" w:space="0" w:color="auto"/>
            </w:tcBorders>
            <w:hideMark/>
          </w:tcPr>
          <w:p w:rsidR="004410FA" w:rsidRPr="00B95EEB" w:rsidRDefault="004410FA" w:rsidP="004410FA">
            <w:pPr>
              <w:rPr>
                <w:lang w:eastAsia="en-GB"/>
              </w:rPr>
            </w:pPr>
            <w:r w:rsidRPr="00B95EEB">
              <w:rPr>
                <w:lang w:eastAsia="en-GB"/>
              </w:rPr>
              <w:t>Pass/Fail</w:t>
            </w:r>
          </w:p>
        </w:tc>
      </w:tr>
      <w:tr w:rsidR="004410FA" w:rsidRPr="00B95EEB" w:rsidTr="00530AD7">
        <w:tc>
          <w:tcPr>
            <w:tcW w:w="1809" w:type="dxa"/>
            <w:tcBorders>
              <w:top w:val="single" w:sz="4" w:space="0" w:color="auto"/>
              <w:left w:val="single" w:sz="4" w:space="0" w:color="auto"/>
              <w:bottom w:val="single" w:sz="4" w:space="0" w:color="auto"/>
              <w:right w:val="single" w:sz="4" w:space="0" w:color="auto"/>
            </w:tcBorders>
          </w:tcPr>
          <w:p w:rsidR="004410FA" w:rsidRPr="00B95EEB" w:rsidRDefault="002A4DA2" w:rsidP="004410FA">
            <w:pPr>
              <w:rPr>
                <w:lang w:eastAsia="en-GB"/>
              </w:rPr>
            </w:pPr>
            <w:r>
              <w:rPr>
                <w:lang w:eastAsia="en-GB"/>
              </w:rPr>
              <w:t>2</w:t>
            </w:r>
          </w:p>
        </w:tc>
        <w:tc>
          <w:tcPr>
            <w:tcW w:w="3544" w:type="dxa"/>
            <w:tcBorders>
              <w:top w:val="single" w:sz="4" w:space="0" w:color="auto"/>
              <w:left w:val="single" w:sz="4" w:space="0" w:color="auto"/>
              <w:bottom w:val="single" w:sz="4" w:space="0" w:color="auto"/>
              <w:right w:val="single" w:sz="4" w:space="0" w:color="auto"/>
            </w:tcBorders>
          </w:tcPr>
          <w:p w:rsidR="004410FA" w:rsidRPr="00B95EEB" w:rsidRDefault="002A4DA2" w:rsidP="004410FA">
            <w:pPr>
              <w:rPr>
                <w:lang w:eastAsia="en-GB"/>
              </w:rPr>
            </w:pPr>
            <w:r>
              <w:rPr>
                <w:lang w:eastAsia="en-GB"/>
              </w:rPr>
              <w:t>Mandatory Exclusions</w:t>
            </w:r>
          </w:p>
        </w:tc>
        <w:tc>
          <w:tcPr>
            <w:tcW w:w="3969" w:type="dxa"/>
            <w:tcBorders>
              <w:top w:val="single" w:sz="4" w:space="0" w:color="auto"/>
              <w:left w:val="single" w:sz="4" w:space="0" w:color="auto"/>
              <w:bottom w:val="single" w:sz="4" w:space="0" w:color="auto"/>
              <w:right w:val="single" w:sz="4" w:space="0" w:color="auto"/>
            </w:tcBorders>
            <w:hideMark/>
          </w:tcPr>
          <w:p w:rsidR="004410FA" w:rsidRPr="00B95EEB" w:rsidRDefault="002A4DA2" w:rsidP="004410FA">
            <w:pPr>
              <w:rPr>
                <w:lang w:eastAsia="en-GB"/>
              </w:rPr>
            </w:pPr>
            <w:r>
              <w:rPr>
                <w:lang w:eastAsia="en-GB"/>
              </w:rPr>
              <w:t>Pass/Fail</w:t>
            </w:r>
          </w:p>
        </w:tc>
      </w:tr>
      <w:tr w:rsidR="004410FA" w:rsidRPr="00B95EEB" w:rsidTr="00530AD7">
        <w:tc>
          <w:tcPr>
            <w:tcW w:w="1809" w:type="dxa"/>
            <w:tcBorders>
              <w:top w:val="single" w:sz="4" w:space="0" w:color="auto"/>
              <w:left w:val="single" w:sz="4" w:space="0" w:color="auto"/>
              <w:bottom w:val="single" w:sz="4" w:space="0" w:color="auto"/>
              <w:right w:val="single" w:sz="4" w:space="0" w:color="auto"/>
            </w:tcBorders>
          </w:tcPr>
          <w:p w:rsidR="004410FA" w:rsidRPr="00B95EEB" w:rsidRDefault="002A4DA2" w:rsidP="004410FA">
            <w:pPr>
              <w:rPr>
                <w:lang w:eastAsia="en-GB"/>
              </w:rPr>
            </w:pPr>
            <w:r>
              <w:rPr>
                <w:lang w:eastAsia="en-GB"/>
              </w:rPr>
              <w:t>3 &amp; 4</w:t>
            </w:r>
          </w:p>
        </w:tc>
        <w:tc>
          <w:tcPr>
            <w:tcW w:w="3544" w:type="dxa"/>
            <w:tcBorders>
              <w:top w:val="single" w:sz="4" w:space="0" w:color="auto"/>
              <w:left w:val="single" w:sz="4" w:space="0" w:color="auto"/>
              <w:bottom w:val="single" w:sz="4" w:space="0" w:color="auto"/>
              <w:right w:val="single" w:sz="4" w:space="0" w:color="auto"/>
            </w:tcBorders>
          </w:tcPr>
          <w:p w:rsidR="004410FA" w:rsidRPr="00B95EEB" w:rsidRDefault="002A4DA2" w:rsidP="004410FA">
            <w:pPr>
              <w:rPr>
                <w:lang w:eastAsia="en-GB"/>
              </w:rPr>
            </w:pPr>
            <w:r>
              <w:rPr>
                <w:lang w:eastAsia="en-GB"/>
              </w:rPr>
              <w:t>Grounds for discretionary Exclusions</w:t>
            </w:r>
          </w:p>
        </w:tc>
        <w:tc>
          <w:tcPr>
            <w:tcW w:w="3969" w:type="dxa"/>
            <w:tcBorders>
              <w:top w:val="single" w:sz="4" w:space="0" w:color="auto"/>
              <w:left w:val="single" w:sz="4" w:space="0" w:color="auto"/>
              <w:bottom w:val="single" w:sz="4" w:space="0" w:color="auto"/>
              <w:right w:val="single" w:sz="4" w:space="0" w:color="auto"/>
            </w:tcBorders>
            <w:hideMark/>
          </w:tcPr>
          <w:p w:rsidR="004410FA" w:rsidRPr="00B95EEB" w:rsidRDefault="002A4DA2" w:rsidP="004410FA">
            <w:pPr>
              <w:rPr>
                <w:lang w:eastAsia="en-GB"/>
              </w:rPr>
            </w:pPr>
            <w:r>
              <w:rPr>
                <w:lang w:eastAsia="en-GB"/>
              </w:rPr>
              <w:t>Pass/Fail</w:t>
            </w:r>
          </w:p>
        </w:tc>
      </w:tr>
      <w:tr w:rsidR="004410FA" w:rsidRPr="00B95EEB" w:rsidTr="00530AD7">
        <w:tc>
          <w:tcPr>
            <w:tcW w:w="1809" w:type="dxa"/>
            <w:tcBorders>
              <w:top w:val="single" w:sz="4" w:space="0" w:color="auto"/>
              <w:left w:val="single" w:sz="4" w:space="0" w:color="auto"/>
              <w:bottom w:val="single" w:sz="4" w:space="0" w:color="auto"/>
              <w:right w:val="single" w:sz="4" w:space="0" w:color="auto"/>
            </w:tcBorders>
          </w:tcPr>
          <w:p w:rsidR="004410FA" w:rsidRPr="00B95EEB" w:rsidRDefault="002A4DA2" w:rsidP="004410FA">
            <w:pPr>
              <w:rPr>
                <w:lang w:eastAsia="en-GB"/>
              </w:rPr>
            </w:pPr>
            <w:r>
              <w:rPr>
                <w:lang w:eastAsia="en-GB"/>
              </w:rPr>
              <w:t>5</w:t>
            </w:r>
          </w:p>
        </w:tc>
        <w:tc>
          <w:tcPr>
            <w:tcW w:w="3544" w:type="dxa"/>
            <w:tcBorders>
              <w:top w:val="single" w:sz="4" w:space="0" w:color="auto"/>
              <w:left w:val="single" w:sz="4" w:space="0" w:color="auto"/>
              <w:bottom w:val="single" w:sz="4" w:space="0" w:color="auto"/>
              <w:right w:val="single" w:sz="4" w:space="0" w:color="auto"/>
            </w:tcBorders>
          </w:tcPr>
          <w:p w:rsidR="004410FA" w:rsidRPr="00B95EEB" w:rsidRDefault="002A4DA2" w:rsidP="004410FA">
            <w:pPr>
              <w:rPr>
                <w:rFonts w:eastAsiaTheme="minorHAnsi"/>
                <w:b/>
                <w:lang w:eastAsia="en-GB"/>
              </w:rPr>
            </w:pPr>
            <w:r w:rsidRPr="002A4DA2">
              <w:rPr>
                <w:lang w:eastAsia="en-GB"/>
              </w:rPr>
              <w:t>Economic and Financial Standing</w:t>
            </w:r>
          </w:p>
        </w:tc>
        <w:tc>
          <w:tcPr>
            <w:tcW w:w="3969" w:type="dxa"/>
            <w:tcBorders>
              <w:top w:val="single" w:sz="4" w:space="0" w:color="auto"/>
              <w:left w:val="single" w:sz="4" w:space="0" w:color="auto"/>
              <w:bottom w:val="single" w:sz="4" w:space="0" w:color="auto"/>
              <w:right w:val="single" w:sz="4" w:space="0" w:color="auto"/>
            </w:tcBorders>
            <w:hideMark/>
          </w:tcPr>
          <w:p w:rsidR="004410FA" w:rsidRPr="00B95EEB" w:rsidRDefault="002A4DA2" w:rsidP="004410FA">
            <w:pPr>
              <w:rPr>
                <w:lang w:eastAsia="en-GB"/>
              </w:rPr>
            </w:pPr>
            <w:r>
              <w:rPr>
                <w:lang w:eastAsia="en-GB"/>
              </w:rPr>
              <w:t>Pass/Fail</w:t>
            </w:r>
          </w:p>
        </w:tc>
      </w:tr>
      <w:tr w:rsidR="002A4DA2" w:rsidRPr="00B95EEB" w:rsidTr="00530AD7">
        <w:tc>
          <w:tcPr>
            <w:tcW w:w="180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6</w:t>
            </w:r>
          </w:p>
        </w:tc>
        <w:tc>
          <w:tcPr>
            <w:tcW w:w="3544" w:type="dxa"/>
            <w:tcBorders>
              <w:top w:val="single" w:sz="4" w:space="0" w:color="auto"/>
              <w:left w:val="single" w:sz="4" w:space="0" w:color="auto"/>
              <w:bottom w:val="single" w:sz="4" w:space="0" w:color="auto"/>
              <w:right w:val="single" w:sz="4" w:space="0" w:color="auto"/>
            </w:tcBorders>
          </w:tcPr>
          <w:p w:rsidR="002A4DA2" w:rsidRPr="002A4DA2" w:rsidRDefault="002A4DA2" w:rsidP="004410FA">
            <w:pPr>
              <w:rPr>
                <w:lang w:eastAsia="en-GB"/>
              </w:rPr>
            </w:pPr>
            <w:r>
              <w:rPr>
                <w:lang w:eastAsia="en-GB"/>
              </w:rPr>
              <w:t>Technical and Professional Ability References</w:t>
            </w:r>
          </w:p>
        </w:tc>
        <w:tc>
          <w:tcPr>
            <w:tcW w:w="396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30%</w:t>
            </w:r>
          </w:p>
        </w:tc>
      </w:tr>
      <w:tr w:rsidR="002A4DA2" w:rsidRPr="00B95EEB" w:rsidTr="00530AD7">
        <w:tc>
          <w:tcPr>
            <w:tcW w:w="180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7</w:t>
            </w:r>
          </w:p>
        </w:tc>
        <w:tc>
          <w:tcPr>
            <w:tcW w:w="3544"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Project Specific Questions</w:t>
            </w:r>
          </w:p>
          <w:p w:rsidR="00714DC8" w:rsidRDefault="00714DC8" w:rsidP="004410FA">
            <w:pPr>
              <w:rPr>
                <w:lang w:eastAsia="en-GB"/>
              </w:rPr>
            </w:pPr>
            <w:r>
              <w:rPr>
                <w:lang w:eastAsia="en-GB"/>
              </w:rPr>
              <w:t>Appropriate Standards held</w:t>
            </w:r>
          </w:p>
          <w:p w:rsidR="00714DC8" w:rsidRDefault="00714DC8" w:rsidP="004410FA">
            <w:pPr>
              <w:rPr>
                <w:lang w:eastAsia="en-GB"/>
              </w:rPr>
            </w:pPr>
            <w:r>
              <w:rPr>
                <w:lang w:eastAsia="en-GB"/>
              </w:rPr>
              <w:t>Technical Questions</w:t>
            </w:r>
          </w:p>
        </w:tc>
        <w:tc>
          <w:tcPr>
            <w:tcW w:w="3969" w:type="dxa"/>
            <w:tcBorders>
              <w:top w:val="single" w:sz="4" w:space="0" w:color="auto"/>
              <w:left w:val="single" w:sz="4" w:space="0" w:color="auto"/>
              <w:bottom w:val="single" w:sz="4" w:space="0" w:color="auto"/>
              <w:right w:val="single" w:sz="4" w:space="0" w:color="auto"/>
            </w:tcBorders>
          </w:tcPr>
          <w:p w:rsidR="00714DC8" w:rsidRDefault="00714DC8" w:rsidP="004410FA">
            <w:pPr>
              <w:rPr>
                <w:lang w:eastAsia="en-GB"/>
              </w:rPr>
            </w:pPr>
          </w:p>
          <w:p w:rsidR="00714DC8" w:rsidRDefault="00714DC8" w:rsidP="004410FA">
            <w:pPr>
              <w:rPr>
                <w:lang w:eastAsia="en-GB"/>
              </w:rPr>
            </w:pPr>
            <w:r>
              <w:rPr>
                <w:lang w:eastAsia="en-GB"/>
              </w:rPr>
              <w:t>Pass/Fail</w:t>
            </w:r>
          </w:p>
          <w:p w:rsidR="002A4DA2" w:rsidRDefault="00714DC8" w:rsidP="004410FA">
            <w:pPr>
              <w:rPr>
                <w:lang w:eastAsia="en-GB"/>
              </w:rPr>
            </w:pPr>
            <w:r>
              <w:rPr>
                <w:lang w:eastAsia="en-GB"/>
              </w:rPr>
              <w:t>60</w:t>
            </w:r>
            <w:r w:rsidR="002A4DA2">
              <w:rPr>
                <w:lang w:eastAsia="en-GB"/>
              </w:rPr>
              <w:t>%</w:t>
            </w:r>
          </w:p>
        </w:tc>
      </w:tr>
      <w:tr w:rsidR="002A4DA2" w:rsidRPr="00B95EEB" w:rsidTr="00530AD7">
        <w:tc>
          <w:tcPr>
            <w:tcW w:w="180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B</w:t>
            </w:r>
          </w:p>
        </w:tc>
        <w:tc>
          <w:tcPr>
            <w:tcW w:w="3544"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Insurances</w:t>
            </w:r>
          </w:p>
        </w:tc>
        <w:tc>
          <w:tcPr>
            <w:tcW w:w="396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Pass/Fail</w:t>
            </w:r>
          </w:p>
        </w:tc>
      </w:tr>
      <w:tr w:rsidR="002A4DA2" w:rsidRPr="00B95EEB" w:rsidTr="00530AD7">
        <w:tc>
          <w:tcPr>
            <w:tcW w:w="180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C</w:t>
            </w:r>
          </w:p>
        </w:tc>
        <w:tc>
          <w:tcPr>
            <w:tcW w:w="3544"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Compliance with Equality</w:t>
            </w:r>
          </w:p>
        </w:tc>
        <w:tc>
          <w:tcPr>
            <w:tcW w:w="3969" w:type="dxa"/>
            <w:tcBorders>
              <w:top w:val="single" w:sz="4" w:space="0" w:color="auto"/>
              <w:left w:val="single" w:sz="4" w:space="0" w:color="auto"/>
              <w:bottom w:val="single" w:sz="4" w:space="0" w:color="auto"/>
              <w:right w:val="single" w:sz="4" w:space="0" w:color="auto"/>
            </w:tcBorders>
          </w:tcPr>
          <w:p w:rsidR="002A4DA2" w:rsidRDefault="002A4DA2" w:rsidP="004410FA">
            <w:pPr>
              <w:rPr>
                <w:lang w:eastAsia="en-GB"/>
              </w:rPr>
            </w:pPr>
            <w:r>
              <w:rPr>
                <w:lang w:eastAsia="en-GB"/>
              </w:rPr>
              <w:t>Pass/Fail</w:t>
            </w:r>
          </w:p>
        </w:tc>
      </w:tr>
      <w:tr w:rsidR="002A4DA2" w:rsidRPr="00B95EEB" w:rsidTr="00530AD7">
        <w:tc>
          <w:tcPr>
            <w:tcW w:w="1809" w:type="dxa"/>
            <w:tcBorders>
              <w:top w:val="single" w:sz="4" w:space="0" w:color="auto"/>
              <w:left w:val="single" w:sz="4" w:space="0" w:color="auto"/>
              <w:bottom w:val="single" w:sz="4" w:space="0" w:color="auto"/>
              <w:right w:val="single" w:sz="4" w:space="0" w:color="auto"/>
            </w:tcBorders>
            <w:shd w:val="clear" w:color="auto" w:fill="auto"/>
          </w:tcPr>
          <w:p w:rsidR="002A4DA2" w:rsidRPr="00330722" w:rsidRDefault="002A4DA2" w:rsidP="004410FA">
            <w:pPr>
              <w:rPr>
                <w:lang w:eastAsia="en-GB"/>
              </w:rPr>
            </w:pPr>
            <w:r w:rsidRPr="00330722">
              <w:rPr>
                <w:lang w:eastAsia="en-GB"/>
              </w:rPr>
              <w:t>D</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A4DA2" w:rsidRPr="00330722" w:rsidRDefault="002A4DA2" w:rsidP="004410FA">
            <w:pPr>
              <w:rPr>
                <w:lang w:eastAsia="en-GB"/>
              </w:rPr>
            </w:pPr>
            <w:r w:rsidRPr="00330722">
              <w:rPr>
                <w:lang w:eastAsia="en-GB"/>
              </w:rPr>
              <w:t xml:space="preserve">Environmental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A4DA2" w:rsidRPr="00330722" w:rsidRDefault="00330722" w:rsidP="002A4DA2">
            <w:pPr>
              <w:rPr>
                <w:lang w:eastAsia="en-GB"/>
              </w:rPr>
            </w:pPr>
            <w:r w:rsidRPr="00330722">
              <w:rPr>
                <w:lang w:eastAsia="en-GB"/>
              </w:rPr>
              <w:t>5%</w:t>
            </w:r>
          </w:p>
        </w:tc>
      </w:tr>
      <w:tr w:rsidR="004410FA" w:rsidRPr="00B95EEB" w:rsidTr="00530AD7">
        <w:tc>
          <w:tcPr>
            <w:tcW w:w="1809" w:type="dxa"/>
            <w:tcBorders>
              <w:top w:val="single" w:sz="4" w:space="0" w:color="auto"/>
              <w:left w:val="single" w:sz="4" w:space="0" w:color="auto"/>
              <w:bottom w:val="single" w:sz="4" w:space="0" w:color="auto"/>
              <w:right w:val="single" w:sz="4" w:space="0" w:color="auto"/>
            </w:tcBorders>
          </w:tcPr>
          <w:p w:rsidR="004410FA" w:rsidRPr="00EA3F00" w:rsidRDefault="002A4DA2" w:rsidP="004410FA">
            <w:pPr>
              <w:rPr>
                <w:lang w:eastAsia="en-GB"/>
              </w:rPr>
            </w:pPr>
            <w:r w:rsidRPr="00EA3F00">
              <w:rPr>
                <w:lang w:eastAsia="en-GB"/>
              </w:rPr>
              <w:lastRenderedPageBreak/>
              <w:t>E</w:t>
            </w:r>
          </w:p>
        </w:tc>
        <w:tc>
          <w:tcPr>
            <w:tcW w:w="3544" w:type="dxa"/>
            <w:tcBorders>
              <w:top w:val="single" w:sz="4" w:space="0" w:color="auto"/>
              <w:left w:val="single" w:sz="4" w:space="0" w:color="auto"/>
              <w:bottom w:val="single" w:sz="4" w:space="0" w:color="auto"/>
              <w:right w:val="single" w:sz="4" w:space="0" w:color="auto"/>
            </w:tcBorders>
          </w:tcPr>
          <w:p w:rsidR="004410FA" w:rsidRPr="00EA3F00" w:rsidRDefault="002A4DA2" w:rsidP="004410FA">
            <w:pPr>
              <w:rPr>
                <w:lang w:eastAsia="en-GB"/>
              </w:rPr>
            </w:pPr>
            <w:r w:rsidRPr="00EA3F00">
              <w:rPr>
                <w:lang w:eastAsia="en-GB"/>
              </w:rPr>
              <w:t>Health and Safety</w:t>
            </w:r>
          </w:p>
        </w:tc>
        <w:tc>
          <w:tcPr>
            <w:tcW w:w="3969" w:type="dxa"/>
            <w:tcBorders>
              <w:top w:val="single" w:sz="4" w:space="0" w:color="auto"/>
              <w:left w:val="single" w:sz="4" w:space="0" w:color="auto"/>
              <w:bottom w:val="single" w:sz="4" w:space="0" w:color="auto"/>
              <w:right w:val="single" w:sz="4" w:space="0" w:color="auto"/>
            </w:tcBorders>
          </w:tcPr>
          <w:p w:rsidR="004410FA" w:rsidRPr="00EA3F00" w:rsidRDefault="00CD58E6" w:rsidP="00CA6949">
            <w:pPr>
              <w:rPr>
                <w:lang w:eastAsia="en-GB"/>
              </w:rPr>
            </w:pPr>
            <w:r>
              <w:rPr>
                <w:lang w:eastAsia="en-GB"/>
              </w:rPr>
              <w:t>5</w:t>
            </w:r>
            <w:r w:rsidR="002A4DA2" w:rsidRPr="00EA3F00">
              <w:rPr>
                <w:lang w:eastAsia="en-GB"/>
              </w:rPr>
              <w:t xml:space="preserve">% </w:t>
            </w:r>
          </w:p>
        </w:tc>
      </w:tr>
      <w:tr w:rsidR="002A4DA2" w:rsidRPr="00B95EEB" w:rsidTr="00530AD7">
        <w:tc>
          <w:tcPr>
            <w:tcW w:w="1809" w:type="dxa"/>
            <w:tcBorders>
              <w:top w:val="single" w:sz="4" w:space="0" w:color="auto"/>
              <w:left w:val="single" w:sz="4" w:space="0" w:color="auto"/>
              <w:bottom w:val="single" w:sz="4" w:space="0" w:color="auto"/>
              <w:right w:val="single" w:sz="4" w:space="0" w:color="auto"/>
            </w:tcBorders>
          </w:tcPr>
          <w:p w:rsidR="002A4DA2" w:rsidRPr="00EA3F00" w:rsidRDefault="002A4DA2" w:rsidP="004410FA">
            <w:pPr>
              <w:rPr>
                <w:lang w:eastAsia="en-GB"/>
              </w:rPr>
            </w:pPr>
            <w:r w:rsidRPr="00EA3F00">
              <w:rPr>
                <w:lang w:eastAsia="en-GB"/>
              </w:rPr>
              <w:t>8</w:t>
            </w:r>
          </w:p>
        </w:tc>
        <w:tc>
          <w:tcPr>
            <w:tcW w:w="3544" w:type="dxa"/>
            <w:tcBorders>
              <w:top w:val="single" w:sz="4" w:space="0" w:color="auto"/>
              <w:left w:val="single" w:sz="4" w:space="0" w:color="auto"/>
              <w:bottom w:val="single" w:sz="4" w:space="0" w:color="auto"/>
              <w:right w:val="single" w:sz="4" w:space="0" w:color="auto"/>
            </w:tcBorders>
          </w:tcPr>
          <w:p w:rsidR="002A4DA2" w:rsidRPr="00EA3F00" w:rsidRDefault="002A4DA2" w:rsidP="004410FA">
            <w:pPr>
              <w:rPr>
                <w:lang w:eastAsia="en-GB"/>
              </w:rPr>
            </w:pPr>
            <w:r w:rsidRPr="00EA3F00">
              <w:rPr>
                <w:lang w:eastAsia="en-GB"/>
              </w:rPr>
              <w:t>Declaration</w:t>
            </w:r>
          </w:p>
        </w:tc>
        <w:tc>
          <w:tcPr>
            <w:tcW w:w="3969" w:type="dxa"/>
            <w:tcBorders>
              <w:top w:val="single" w:sz="4" w:space="0" w:color="auto"/>
              <w:left w:val="single" w:sz="4" w:space="0" w:color="auto"/>
              <w:bottom w:val="single" w:sz="4" w:space="0" w:color="auto"/>
              <w:right w:val="single" w:sz="4" w:space="0" w:color="auto"/>
            </w:tcBorders>
          </w:tcPr>
          <w:p w:rsidR="002A4DA2" w:rsidRPr="00EA3F00" w:rsidRDefault="002A4DA2" w:rsidP="004410FA">
            <w:pPr>
              <w:rPr>
                <w:lang w:eastAsia="en-GB"/>
              </w:rPr>
            </w:pPr>
            <w:r w:rsidRPr="00EA3F00">
              <w:rPr>
                <w:lang w:eastAsia="en-GB"/>
              </w:rPr>
              <w:t>Not Marked, but must be fully completed.</w:t>
            </w:r>
          </w:p>
        </w:tc>
      </w:tr>
    </w:tbl>
    <w:p w:rsidR="00A27D93" w:rsidRPr="00B95EEB" w:rsidRDefault="00A27D93" w:rsidP="00A27D93">
      <w:pPr>
        <w:rPr>
          <w:lang w:eastAsia="en-GB"/>
        </w:rPr>
      </w:pPr>
    </w:p>
    <w:p w:rsidR="001975A0" w:rsidRDefault="005A3B70" w:rsidP="009842F2">
      <w:pPr>
        <w:ind w:right="-187"/>
        <w:rPr>
          <w:b/>
          <w:lang w:eastAsia="en-GB"/>
        </w:rPr>
      </w:pPr>
      <w:r w:rsidRPr="005A3B70">
        <w:rPr>
          <w:b/>
          <w:lang w:eastAsia="en-GB"/>
        </w:rPr>
        <w:t>A copy of the Mark Scheme has been provided with the PQQ.  Please read this carefully as it includes clear details of the breakdown of marks available for each marked section.</w:t>
      </w:r>
    </w:p>
    <w:p w:rsidR="00530AD7" w:rsidRPr="00530AD7" w:rsidRDefault="00530AD7" w:rsidP="00E80AD9">
      <w:pPr>
        <w:pStyle w:val="Heading2"/>
        <w:numPr>
          <w:ilvl w:val="1"/>
          <w:numId w:val="17"/>
        </w:numPr>
        <w:rPr>
          <w:sz w:val="22"/>
          <w:szCs w:val="22"/>
        </w:rPr>
      </w:pPr>
      <w:bookmarkStart w:id="13" w:name="_Toc460593498"/>
      <w:r w:rsidRPr="00530AD7">
        <w:rPr>
          <w:sz w:val="22"/>
          <w:szCs w:val="22"/>
        </w:rPr>
        <w:t>Exclusion Criteria</w:t>
      </w:r>
      <w:bookmarkEnd w:id="13"/>
    </w:p>
    <w:p w:rsidR="00530AD7" w:rsidRPr="00B95EEB" w:rsidRDefault="00530AD7" w:rsidP="00530AD7">
      <w:pPr>
        <w:pStyle w:val="ListParagraph"/>
        <w:numPr>
          <w:ilvl w:val="0"/>
          <w:numId w:val="12"/>
        </w:numPr>
        <w:ind w:right="-329"/>
        <w:rPr>
          <w:lang w:eastAsia="en-GB"/>
        </w:rPr>
      </w:pPr>
      <w:r w:rsidRPr="00B95EEB">
        <w:rPr>
          <w:lang w:eastAsia="en-GB"/>
        </w:rPr>
        <w:t>The PQQs must be completed as per the instructions.  Incomplete or late PQQs will be rejected.</w:t>
      </w:r>
    </w:p>
    <w:p w:rsidR="00530AD7" w:rsidRPr="00B95EEB" w:rsidRDefault="00530AD7" w:rsidP="00530AD7">
      <w:pPr>
        <w:pStyle w:val="ListParagraph"/>
        <w:numPr>
          <w:ilvl w:val="0"/>
          <w:numId w:val="12"/>
        </w:numPr>
        <w:ind w:right="-329"/>
        <w:rPr>
          <w:lang w:eastAsia="en-GB"/>
        </w:rPr>
      </w:pPr>
      <w:r w:rsidRPr="00B95EEB">
        <w:rPr>
          <w:lang w:eastAsia="en-GB"/>
        </w:rPr>
        <w:t xml:space="preserve">The Trust will exclude any supplier who answers </w:t>
      </w:r>
      <w:proofErr w:type="gramStart"/>
      <w:r w:rsidRPr="00B95EEB">
        <w:rPr>
          <w:lang w:eastAsia="en-GB"/>
        </w:rPr>
        <w:t>Yes</w:t>
      </w:r>
      <w:proofErr w:type="gramEnd"/>
      <w:r w:rsidRPr="00B95EEB">
        <w:rPr>
          <w:lang w:eastAsia="en-GB"/>
        </w:rPr>
        <w:t xml:space="preserve"> to the questions in Section 2 Grounds for Mandatory Exclusion.</w:t>
      </w:r>
    </w:p>
    <w:p w:rsidR="00530AD7" w:rsidRPr="00B95EEB" w:rsidRDefault="00530AD7" w:rsidP="00530AD7">
      <w:pPr>
        <w:pStyle w:val="ListParagraph"/>
        <w:numPr>
          <w:ilvl w:val="0"/>
          <w:numId w:val="12"/>
        </w:numPr>
        <w:ind w:right="-329"/>
        <w:rPr>
          <w:lang w:eastAsia="en-GB"/>
        </w:rPr>
      </w:pPr>
      <w:r w:rsidRPr="00B95EEB">
        <w:rPr>
          <w:lang w:eastAsia="en-GB"/>
        </w:rPr>
        <w:t xml:space="preserve">The Trust may exclude any supplier who answers </w:t>
      </w:r>
      <w:proofErr w:type="gramStart"/>
      <w:r w:rsidRPr="00B95EEB">
        <w:rPr>
          <w:lang w:eastAsia="en-GB"/>
        </w:rPr>
        <w:t>Yes</w:t>
      </w:r>
      <w:proofErr w:type="gramEnd"/>
      <w:r w:rsidRPr="00B95EEB">
        <w:rPr>
          <w:lang w:eastAsia="en-GB"/>
        </w:rPr>
        <w:t xml:space="preserve"> to the scenarios in Sections 3 and 4.</w:t>
      </w:r>
    </w:p>
    <w:p w:rsidR="00530AD7" w:rsidRDefault="00530AD7" w:rsidP="00530AD7">
      <w:pPr>
        <w:pStyle w:val="ListParagraph"/>
        <w:numPr>
          <w:ilvl w:val="0"/>
          <w:numId w:val="12"/>
        </w:numPr>
        <w:ind w:right="-329"/>
        <w:rPr>
          <w:lang w:eastAsia="en-GB"/>
        </w:rPr>
      </w:pPr>
      <w:r w:rsidRPr="005F3E4F">
        <w:rPr>
          <w:lang w:eastAsia="en-GB"/>
        </w:rPr>
        <w:t>Financial Threshold:</w:t>
      </w:r>
      <w:r w:rsidRPr="00B95EEB">
        <w:rPr>
          <w:lang w:eastAsia="en-GB"/>
        </w:rPr>
        <w:t xml:space="preserve">   </w:t>
      </w:r>
      <w:r>
        <w:rPr>
          <w:lang w:eastAsia="en-GB"/>
        </w:rPr>
        <w:t>The c</w:t>
      </w:r>
      <w:r w:rsidRPr="005F3E4F">
        <w:rPr>
          <w:lang w:eastAsia="en-GB"/>
        </w:rPr>
        <w:t xml:space="preserve">ontract value should not exceed 50% of the supplier’s turnover.  If this is not the case the supplier must provide additional </w:t>
      </w:r>
      <w:r>
        <w:rPr>
          <w:lang w:eastAsia="en-GB"/>
        </w:rPr>
        <w:t xml:space="preserve">satisfactory </w:t>
      </w:r>
      <w:r w:rsidRPr="005F3E4F">
        <w:rPr>
          <w:lang w:eastAsia="en-GB"/>
        </w:rPr>
        <w:t>information regarding why they should be included.</w:t>
      </w:r>
      <w:r>
        <w:rPr>
          <w:lang w:eastAsia="en-GB"/>
        </w:rPr>
        <w:t xml:space="preserve"> If this information is not included or is not satisfactory the supplier will be excluded.</w:t>
      </w:r>
    </w:p>
    <w:p w:rsidR="00530AD7" w:rsidRDefault="00530AD7" w:rsidP="00530AD7">
      <w:pPr>
        <w:pStyle w:val="ListParagraph"/>
        <w:numPr>
          <w:ilvl w:val="0"/>
          <w:numId w:val="12"/>
        </w:numPr>
        <w:ind w:right="-329"/>
        <w:rPr>
          <w:lang w:eastAsia="en-GB"/>
        </w:rPr>
      </w:pPr>
      <w:r w:rsidRPr="00714DC8">
        <w:rPr>
          <w:lang w:eastAsia="en-GB"/>
        </w:rPr>
        <w:t>Suppliers must provide details of their membership to an appropriate governing body.  Failure to do so will result in their exclusion from further competition.</w:t>
      </w:r>
    </w:p>
    <w:p w:rsidR="00530AD7" w:rsidRPr="005A3B70" w:rsidRDefault="00530AD7" w:rsidP="00530AD7">
      <w:pPr>
        <w:ind w:right="-187"/>
        <w:rPr>
          <w:b/>
          <w:lang w:eastAsia="en-GB"/>
        </w:rPr>
      </w:pPr>
      <w:r>
        <w:rPr>
          <w:lang w:eastAsia="en-GB"/>
        </w:rPr>
        <w:t xml:space="preserve">Suppliers must hold the appropriate standards, or demonstrate that they are working towards </w:t>
      </w:r>
      <w:r>
        <w:rPr>
          <w:rFonts w:eastAsia="Arial" w:cs="Arial"/>
        </w:rPr>
        <w:t>BS 8522, PAS126 or equivalent.  Failure to demonstrate this will result in exclusion.</w:t>
      </w:r>
    </w:p>
    <w:p w:rsidR="00B8738F" w:rsidRPr="00B95EEB" w:rsidRDefault="00B8738F" w:rsidP="00B8738F">
      <w:pPr>
        <w:pageBreakBefore/>
      </w:pPr>
    </w:p>
    <w:p w:rsidR="00B8738F" w:rsidRPr="00B95EEB" w:rsidRDefault="00B8738F" w:rsidP="00B8738F">
      <w:pPr>
        <w:pStyle w:val="Heading2"/>
        <w:ind w:left="576" w:hanging="574"/>
        <w:rPr>
          <w:rFonts w:asciiTheme="minorHAnsi" w:hAnsiTheme="minorHAnsi"/>
        </w:rPr>
      </w:pPr>
      <w:bookmarkStart w:id="14" w:name="h.gjdgxs"/>
      <w:bookmarkStart w:id="15" w:name="_Toc460593499"/>
      <w:bookmarkEnd w:id="14"/>
      <w:r w:rsidRPr="00B95EEB">
        <w:rPr>
          <w:rFonts w:asciiTheme="minorHAnsi" w:eastAsia="Arial" w:hAnsiTheme="minorHAnsi" w:cs="Arial"/>
          <w:color w:val="000000"/>
          <w:sz w:val="22"/>
          <w:shd w:val="clear" w:color="auto" w:fill="DBE5F1"/>
        </w:rPr>
        <w:t>1 - Supplier information</w:t>
      </w:r>
      <w:bookmarkEnd w:id="15"/>
    </w:p>
    <w:p w:rsidR="00B8738F" w:rsidRPr="00B95EEB" w:rsidRDefault="00B8738F" w:rsidP="00B8738F">
      <w:pPr>
        <w:spacing w:after="0" w:line="240" w:lineRule="auto"/>
      </w:pPr>
    </w:p>
    <w:tbl>
      <w:tblPr>
        <w:tblW w:w="9927" w:type="dxa"/>
        <w:tblInd w:w="-228" w:type="dxa"/>
        <w:tblLayout w:type="fixed"/>
        <w:tblCellMar>
          <w:left w:w="10" w:type="dxa"/>
          <w:right w:w="10" w:type="dxa"/>
        </w:tblCellMar>
        <w:tblLook w:val="0000" w:firstRow="0" w:lastRow="0" w:firstColumn="0" w:lastColumn="0" w:noHBand="0" w:noVBand="0"/>
      </w:tblPr>
      <w:tblGrid>
        <w:gridCol w:w="3552"/>
        <w:gridCol w:w="2190"/>
        <w:gridCol w:w="4185"/>
      </w:tblGrid>
      <w:tr w:rsidR="00B8738F" w:rsidRPr="00B95EEB" w:rsidTr="00A32CFD">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b/>
              </w:rPr>
              <w:t>1.1 Supplier details</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b/>
              </w:rPr>
              <w:t>Answer</w:t>
            </w:r>
          </w:p>
        </w:tc>
      </w:tr>
      <w:tr w:rsidR="00B8738F" w:rsidRPr="00B95EEB" w:rsidTr="00A32CFD">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60" w:after="0" w:line="240" w:lineRule="auto"/>
            </w:pPr>
            <w:r w:rsidRPr="00B95EEB">
              <w:rPr>
                <w:rFonts w:eastAsia="Arial" w:cs="Arial"/>
              </w:rPr>
              <w:t xml:space="preserve">Full name of the Supplier completing the PQQ </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A32CFD">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60" w:after="0" w:line="240" w:lineRule="auto"/>
            </w:pPr>
            <w:r w:rsidRPr="00B95EEB">
              <w:rPr>
                <w:rFonts w:eastAsia="Arial" w:cs="Arial"/>
              </w:rPr>
              <w:t>Registered company address</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A32CFD">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Registered company number</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p w:rsidR="00B8738F" w:rsidRPr="00B95EEB" w:rsidRDefault="00B8738F" w:rsidP="00B8738F">
            <w:pPr>
              <w:spacing w:after="0" w:line="240" w:lineRule="auto"/>
            </w:pPr>
          </w:p>
        </w:tc>
      </w:tr>
      <w:tr w:rsidR="00B8738F" w:rsidRPr="00B95EEB" w:rsidTr="00A32CFD">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Registered charity number</w:t>
            </w:r>
          </w:p>
          <w:p w:rsidR="00B8738F" w:rsidRPr="00B95EEB" w:rsidRDefault="00B8738F" w:rsidP="00B8738F">
            <w:pPr>
              <w:spacing w:after="0" w:line="240" w:lineRule="auto"/>
            </w:pP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A32CFD">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Registered VAT number</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p w:rsidR="00B8738F" w:rsidRPr="00B95EEB" w:rsidRDefault="00B8738F" w:rsidP="00B8738F">
            <w:pPr>
              <w:spacing w:after="0" w:line="240" w:lineRule="auto"/>
            </w:pPr>
          </w:p>
        </w:tc>
      </w:tr>
      <w:tr w:rsidR="00B8738F" w:rsidRPr="00B95EEB" w:rsidTr="00A32CFD">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Name of immediate parent company</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p w:rsidR="00B8738F" w:rsidRPr="00B95EEB" w:rsidRDefault="00B8738F" w:rsidP="00B8738F">
            <w:pPr>
              <w:spacing w:after="0" w:line="240" w:lineRule="auto"/>
            </w:pPr>
          </w:p>
        </w:tc>
      </w:tr>
      <w:tr w:rsidR="00B8738F" w:rsidRPr="00B95EEB" w:rsidTr="00A32CFD">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Name of ultimate parent company</w:t>
            </w:r>
          </w:p>
        </w:tc>
        <w:tc>
          <w:tcPr>
            <w:tcW w:w="6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p w:rsidR="00B8738F" w:rsidRPr="00B95EEB" w:rsidRDefault="00B8738F" w:rsidP="00B8738F">
            <w:pPr>
              <w:spacing w:after="0" w:line="240" w:lineRule="auto"/>
            </w:pPr>
          </w:p>
        </w:tc>
      </w:tr>
      <w:tr w:rsidR="00B8738F" w:rsidRPr="00B95EEB" w:rsidTr="00A32CFD">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p w:rsidR="00B8738F" w:rsidRPr="00B95EEB" w:rsidRDefault="00B8738F" w:rsidP="00B8738F">
            <w:pPr>
              <w:spacing w:after="0" w:line="240" w:lineRule="auto"/>
            </w:pPr>
            <w:r w:rsidRPr="00B95EEB">
              <w:rPr>
                <w:rFonts w:eastAsia="Arial" w:cs="Arial"/>
              </w:rPr>
              <w:t>Please mark ‘X’ in the relevant box to indicate your trading status</w:t>
            </w:r>
          </w:p>
          <w:p w:rsidR="00B8738F" w:rsidRPr="00B95EEB" w:rsidRDefault="00B8738F" w:rsidP="00B8738F">
            <w:pPr>
              <w:spacing w:after="0" w:line="240" w:lineRule="auto"/>
            </w:pPr>
          </w:p>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roofErr w:type="spellStart"/>
            <w:r w:rsidRPr="00B95EEB">
              <w:rPr>
                <w:rFonts w:eastAsia="Arial" w:cs="Arial"/>
              </w:rPr>
              <w:t>i</w:t>
            </w:r>
            <w:proofErr w:type="spellEnd"/>
            <w:r w:rsidRPr="00B95EEB">
              <w:rPr>
                <w:rFonts w:eastAsia="Arial" w:cs="Arial"/>
              </w:rPr>
              <w:t xml:space="preserve">) a public limited company                    </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 xml:space="preserve"> </w:t>
            </w: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ii) a limited company</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 xml:space="preserve"> </w:t>
            </w: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iii) a limited liability partnership</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iv) other partnership</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v) sole trader</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tc>
      </w:tr>
      <w:tr w:rsidR="00B8738F" w:rsidRPr="00B95EEB" w:rsidTr="00A32CFD">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vi) other (please specify)</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p w:rsidR="00B8738F" w:rsidRPr="00B95EEB" w:rsidRDefault="00B8738F" w:rsidP="00B8738F">
            <w:pPr>
              <w:spacing w:after="0" w:line="240" w:lineRule="auto"/>
            </w:pPr>
            <w:r w:rsidRPr="00B95EEB">
              <w:rPr>
                <w:rFonts w:eastAsia="Arial" w:cs="Arial"/>
              </w:rPr>
              <w:t>Please mark ‘X’ in the relevant boxes to indicate whether any of the following classifications apply to you</w:t>
            </w:r>
          </w:p>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roofErr w:type="spellStart"/>
            <w:r w:rsidRPr="00B95EEB">
              <w:rPr>
                <w:rFonts w:eastAsia="Arial" w:cs="Arial"/>
              </w:rPr>
              <w:t>i</w:t>
            </w:r>
            <w:proofErr w:type="spellEnd"/>
            <w:r w:rsidRPr="00B95EEB">
              <w:rPr>
                <w:rFonts w:eastAsia="Arial" w:cs="Arial"/>
              </w:rPr>
              <w:t>)Voluntary, Community and Social Enterprise (VCSE)</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 xml:space="preserve">ii) Small or Medium Enterprise (SME) </w:t>
            </w:r>
            <w:r w:rsidRPr="00B95EEB">
              <w:rPr>
                <w:rFonts w:eastAsia="Arial" w:cs="Arial"/>
                <w:vertAlign w:val="superscript"/>
              </w:rPr>
              <w:footnoteReference w:id="1"/>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iii) Sheltered workshop</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r w:rsidR="00B8738F" w:rsidRPr="00B95EEB" w:rsidTr="00A32CFD">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iv) Public service mutual</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after="0" w:line="240" w:lineRule="auto"/>
            </w:pPr>
          </w:p>
        </w:tc>
      </w:tr>
    </w:tbl>
    <w:p w:rsidR="00A32CFD" w:rsidRDefault="00A32CFD">
      <w:r>
        <w:br w:type="page"/>
      </w:r>
    </w:p>
    <w:tbl>
      <w:tblPr>
        <w:tblW w:w="9927" w:type="dxa"/>
        <w:tblInd w:w="-235" w:type="dxa"/>
        <w:tblLayout w:type="fixed"/>
        <w:tblCellMar>
          <w:left w:w="10" w:type="dxa"/>
          <w:right w:w="10" w:type="dxa"/>
        </w:tblCellMar>
        <w:tblLook w:val="0000" w:firstRow="0" w:lastRow="0" w:firstColumn="0" w:lastColumn="0" w:noHBand="0" w:noVBand="0"/>
      </w:tblPr>
      <w:tblGrid>
        <w:gridCol w:w="6102"/>
        <w:gridCol w:w="3739"/>
        <w:gridCol w:w="86"/>
      </w:tblGrid>
      <w:tr w:rsidR="00B8738F" w:rsidRPr="00B95EEB" w:rsidTr="00A32CFD">
        <w:trPr>
          <w:trHeight w:val="700"/>
        </w:trPr>
        <w:tc>
          <w:tcPr>
            <w:tcW w:w="984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r w:rsidRPr="00B95EEB">
              <w:rPr>
                <w:rFonts w:eastAsia="Arial" w:cs="Arial"/>
                <w:b/>
              </w:rPr>
              <w:lastRenderedPageBreak/>
              <w:t>1.2 Bidding model</w:t>
            </w:r>
          </w:p>
        </w:tc>
        <w:tc>
          <w:tcPr>
            <w:tcW w:w="86" w:type="dxa"/>
            <w:shd w:val="clear" w:color="auto" w:fill="auto"/>
            <w:tcMar>
              <w:top w:w="0" w:type="dxa"/>
              <w:left w:w="10" w:type="dxa"/>
              <w:bottom w:w="0" w:type="dxa"/>
              <w:right w:w="10" w:type="dxa"/>
            </w:tcMar>
          </w:tcPr>
          <w:p w:rsidR="00B8738F" w:rsidRPr="00B95EEB" w:rsidRDefault="00B8738F" w:rsidP="00B8738F"/>
        </w:tc>
      </w:tr>
      <w:tr w:rsidR="00B8738F" w:rsidRPr="00B95EEB" w:rsidTr="00A32CFD">
        <w:trPr>
          <w:trHeight w:val="440"/>
        </w:trPr>
        <w:tc>
          <w:tcPr>
            <w:tcW w:w="984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r w:rsidRPr="00B95EEB">
              <w:rPr>
                <w:rFonts w:eastAsia="Arial" w:cs="Arial"/>
                <w:b/>
              </w:rPr>
              <w:t>Please mark ‘X’ in the relevant box to indicate whether you are;</w:t>
            </w:r>
          </w:p>
        </w:tc>
        <w:tc>
          <w:tcPr>
            <w:tcW w:w="86" w:type="dxa"/>
            <w:shd w:val="clear" w:color="auto" w:fill="auto"/>
            <w:tcMar>
              <w:top w:w="0" w:type="dxa"/>
              <w:left w:w="10" w:type="dxa"/>
              <w:bottom w:w="0" w:type="dxa"/>
              <w:right w:w="10" w:type="dxa"/>
            </w:tcMar>
          </w:tcPr>
          <w:p w:rsidR="00B8738F" w:rsidRPr="00B95EEB" w:rsidRDefault="00B8738F" w:rsidP="00B8738F"/>
        </w:tc>
      </w:tr>
      <w:tr w:rsidR="00B8738F" w:rsidRPr="00B95EEB" w:rsidTr="00A32CFD">
        <w:trPr>
          <w:trHeight w:val="520"/>
        </w:trPr>
        <w:tc>
          <w:tcPr>
            <w:tcW w:w="610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ind w:left="360" w:hanging="358"/>
            </w:pPr>
            <w:r w:rsidRPr="00B95EEB">
              <w:rPr>
                <w:rFonts w:eastAsia="Arial" w:cs="Arial"/>
              </w:rPr>
              <w:t>a)      Bidding as a Prime Contractor and will deliver 100% of the key  contract deliverables yourself</w:t>
            </w:r>
          </w:p>
          <w:p w:rsidR="00B8738F" w:rsidRPr="00B95EEB" w:rsidRDefault="00B8738F" w:rsidP="00B8738F">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tc>
        <w:tc>
          <w:tcPr>
            <w:tcW w:w="86" w:type="dxa"/>
            <w:shd w:val="clear" w:color="auto" w:fill="auto"/>
            <w:tcMar>
              <w:top w:w="0" w:type="dxa"/>
              <w:left w:w="10" w:type="dxa"/>
              <w:bottom w:w="0" w:type="dxa"/>
              <w:right w:w="10" w:type="dxa"/>
            </w:tcMar>
          </w:tcPr>
          <w:p w:rsidR="00B8738F" w:rsidRPr="00B95EEB" w:rsidRDefault="00B8738F" w:rsidP="00B8738F"/>
        </w:tc>
      </w:tr>
      <w:tr w:rsidR="00B8738F" w:rsidRPr="00B95EEB" w:rsidTr="00A32CFD">
        <w:trPr>
          <w:trHeight w:val="520"/>
        </w:trPr>
        <w:tc>
          <w:tcPr>
            <w:tcW w:w="610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ind w:left="360" w:hanging="358"/>
            </w:pPr>
            <w:r w:rsidRPr="00B95EEB">
              <w:rPr>
                <w:rFonts w:eastAsia="Arial" w:cs="Arial"/>
              </w:rPr>
              <w:t xml:space="preserve">b)      Bidding as a Prime Contractor and will use third parties to deliver </w:t>
            </w:r>
            <w:r w:rsidRPr="00B95EEB">
              <w:rPr>
                <w:rFonts w:eastAsia="Arial" w:cs="Arial"/>
                <w:u w:val="single"/>
              </w:rPr>
              <w:t>some</w:t>
            </w:r>
            <w:r w:rsidRPr="00B95EEB">
              <w:rPr>
                <w:rFonts w:eastAsia="Arial" w:cs="Arial"/>
              </w:rPr>
              <w:t xml:space="preserve"> of the services</w:t>
            </w:r>
          </w:p>
          <w:p w:rsidR="00B8738F" w:rsidRPr="00B95EEB" w:rsidRDefault="00B8738F" w:rsidP="00B8738F">
            <w:pPr>
              <w:spacing w:after="0" w:line="240" w:lineRule="auto"/>
              <w:ind w:left="360" w:hanging="358"/>
            </w:pPr>
          </w:p>
          <w:p w:rsidR="00B8738F" w:rsidRPr="00B95EEB" w:rsidRDefault="00B8738F" w:rsidP="00B8738F">
            <w:pPr>
              <w:spacing w:after="0" w:line="240" w:lineRule="auto"/>
            </w:pPr>
            <w:r w:rsidRPr="00B95EEB">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B8738F" w:rsidRPr="00B95EEB" w:rsidRDefault="00B8738F" w:rsidP="00B8738F">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tabs>
                <w:tab w:val="center" w:pos="4513"/>
                <w:tab w:val="right" w:pos="9026"/>
              </w:tabs>
              <w:spacing w:after="0" w:line="240" w:lineRule="auto"/>
            </w:pPr>
            <w:r w:rsidRPr="00B95EEB">
              <w:rPr>
                <w:rFonts w:eastAsia="Arial" w:cs="Arial"/>
                <w:i/>
              </w:rPr>
              <w:t> </w:t>
            </w: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tc>
        <w:tc>
          <w:tcPr>
            <w:tcW w:w="86" w:type="dxa"/>
            <w:shd w:val="clear" w:color="auto" w:fill="auto"/>
            <w:tcMar>
              <w:top w:w="0" w:type="dxa"/>
              <w:left w:w="10" w:type="dxa"/>
              <w:bottom w:w="0" w:type="dxa"/>
              <w:right w:w="10" w:type="dxa"/>
            </w:tcMar>
          </w:tcPr>
          <w:p w:rsidR="00B8738F" w:rsidRPr="00B95EEB" w:rsidRDefault="00B8738F" w:rsidP="00B8738F"/>
        </w:tc>
      </w:tr>
      <w:tr w:rsidR="00B8738F" w:rsidRPr="00B95EEB" w:rsidTr="00A32CFD">
        <w:trPr>
          <w:trHeight w:val="520"/>
        </w:trPr>
        <w:tc>
          <w:tcPr>
            <w:tcW w:w="610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ind w:left="360" w:hanging="358"/>
            </w:pPr>
            <w:r w:rsidRPr="00B95EEB">
              <w:rPr>
                <w:rFonts w:eastAsia="Arial" w:cs="Arial"/>
              </w:rPr>
              <w:t xml:space="preserve">c)       Bidding as Prime Contractor but will operate as a Managing Agent and will use third parties to deliver </w:t>
            </w:r>
            <w:r w:rsidRPr="00B95EEB">
              <w:rPr>
                <w:rFonts w:eastAsia="Arial" w:cs="Arial"/>
                <w:u w:val="single"/>
              </w:rPr>
              <w:t>all</w:t>
            </w:r>
            <w:r w:rsidRPr="00B95EEB">
              <w:rPr>
                <w:rFonts w:eastAsia="Arial" w:cs="Arial"/>
              </w:rPr>
              <w:t xml:space="preserve"> of the services</w:t>
            </w:r>
          </w:p>
          <w:p w:rsidR="00B8738F" w:rsidRPr="00B95EEB" w:rsidRDefault="00B8738F" w:rsidP="00B8738F">
            <w:pPr>
              <w:spacing w:after="0" w:line="240" w:lineRule="auto"/>
              <w:ind w:left="360" w:hanging="358"/>
            </w:pPr>
          </w:p>
          <w:p w:rsidR="00B8738F" w:rsidRPr="00B95EEB" w:rsidRDefault="00B8738F" w:rsidP="00B8738F">
            <w:pPr>
              <w:spacing w:after="0" w:line="240" w:lineRule="auto"/>
            </w:pPr>
            <w:r w:rsidRPr="00B95EEB">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B8738F" w:rsidRPr="00B95EEB" w:rsidRDefault="00B8738F" w:rsidP="00B8738F">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tc>
        <w:tc>
          <w:tcPr>
            <w:tcW w:w="86" w:type="dxa"/>
            <w:shd w:val="clear" w:color="auto" w:fill="auto"/>
            <w:tcMar>
              <w:top w:w="0" w:type="dxa"/>
              <w:left w:w="10" w:type="dxa"/>
              <w:bottom w:w="0" w:type="dxa"/>
              <w:right w:w="10" w:type="dxa"/>
            </w:tcMar>
          </w:tcPr>
          <w:p w:rsidR="00B8738F" w:rsidRPr="00B95EEB" w:rsidRDefault="00B8738F" w:rsidP="00B8738F"/>
        </w:tc>
      </w:tr>
      <w:tr w:rsidR="00B8738F" w:rsidRPr="00B95EEB" w:rsidTr="00A32CFD">
        <w:trPr>
          <w:trHeight w:val="520"/>
        </w:trPr>
        <w:tc>
          <w:tcPr>
            <w:tcW w:w="610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ind w:left="360" w:hanging="358"/>
            </w:pPr>
            <w:r w:rsidRPr="00B95EEB">
              <w:rPr>
                <w:rFonts w:eastAsia="Arial" w:cs="Arial"/>
              </w:rPr>
              <w:t xml:space="preserve">d)      Bidding as a consortium but not proposing to create a new legal entity. </w:t>
            </w:r>
          </w:p>
          <w:p w:rsidR="00B8738F" w:rsidRPr="00B95EEB" w:rsidRDefault="00B8738F" w:rsidP="00B8738F">
            <w:pPr>
              <w:spacing w:after="0" w:line="240" w:lineRule="auto"/>
              <w:ind w:left="360" w:hanging="358"/>
            </w:pPr>
          </w:p>
          <w:p w:rsidR="00B8738F" w:rsidRPr="00B95EEB" w:rsidRDefault="00B8738F" w:rsidP="00B8738F">
            <w:pPr>
              <w:spacing w:after="0" w:line="240" w:lineRule="auto"/>
            </w:pPr>
            <w:r w:rsidRPr="00B95EEB">
              <w:rPr>
                <w:rFonts w:eastAsia="Arial" w:cs="Arial"/>
              </w:rPr>
              <w:t xml:space="preserve">If yes, please include details of your consortium in the next column and use a separate Appendix to explain the alternative arrangements i.e. why a new legal entity is not being created. </w:t>
            </w:r>
          </w:p>
          <w:p w:rsidR="00B8738F" w:rsidRPr="00B95EEB" w:rsidRDefault="00B8738F" w:rsidP="00B8738F">
            <w:pPr>
              <w:spacing w:after="0" w:line="240" w:lineRule="auto"/>
            </w:pPr>
          </w:p>
          <w:p w:rsidR="00B8738F" w:rsidRPr="00B95EEB" w:rsidRDefault="00B8738F" w:rsidP="00B8738F">
            <w:pPr>
              <w:spacing w:after="0" w:line="240" w:lineRule="auto"/>
            </w:pPr>
            <w:r w:rsidRPr="00B95EEB">
              <w:rPr>
                <w:rFonts w:eastAsia="Arial" w:cs="Arial"/>
              </w:rPr>
              <w:t>Please note that the authority may require the consortium to assume a specific legal form if awarded the contract, to the extent that it is necessary for the satisfactory performance of the contract.</w:t>
            </w:r>
          </w:p>
          <w:p w:rsidR="00B8738F" w:rsidRPr="00B95EEB" w:rsidRDefault="00B8738F" w:rsidP="00B8738F">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tabs>
                <w:tab w:val="center" w:pos="4513"/>
                <w:tab w:val="right" w:pos="9026"/>
              </w:tabs>
              <w:spacing w:after="0" w:line="240" w:lineRule="auto"/>
            </w:pPr>
            <w:r w:rsidRPr="00B95EEB">
              <w:rPr>
                <w:rFonts w:eastAsia="Arial" w:cs="Arial"/>
                <w:i/>
              </w:rPr>
              <w:t> </w:t>
            </w: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513"/>
                <w:tab w:val="right" w:pos="9026"/>
              </w:tabs>
              <w:spacing w:after="0" w:line="240" w:lineRule="auto"/>
            </w:pPr>
            <w:r w:rsidRPr="00B95EEB">
              <w:rPr>
                <w:rFonts w:eastAsia="Arial" w:cs="Arial"/>
                <w:b/>
                <w:u w:val="single"/>
              </w:rPr>
              <w:t>Consortium members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eastAsia="Arial" w:cs="Arial"/>
                <w:b/>
                <w:u w:val="single"/>
              </w:rPr>
              <w:t>Lead member</w:t>
            </w:r>
            <w:r w:rsidRPr="00B95EEB">
              <w:rPr>
                <w:rFonts w:eastAsia="Arial" w:cs="Arial"/>
                <w:b/>
              </w:rPr>
              <w:t> </w:t>
            </w:r>
          </w:p>
          <w:p w:rsidR="00B8738F" w:rsidRPr="00B95EEB" w:rsidRDefault="00B8738F" w:rsidP="00B8738F">
            <w:r w:rsidRPr="00B95EEB">
              <w:rPr>
                <w:rFonts w:eastAsia="Arial" w:cs="Arial"/>
                <w:i/>
              </w:rPr>
              <w:t> </w:t>
            </w:r>
          </w:p>
        </w:tc>
        <w:tc>
          <w:tcPr>
            <w:tcW w:w="86" w:type="dxa"/>
            <w:shd w:val="clear" w:color="auto" w:fill="auto"/>
            <w:tcMar>
              <w:top w:w="0" w:type="dxa"/>
              <w:left w:w="10" w:type="dxa"/>
              <w:bottom w:w="0" w:type="dxa"/>
              <w:right w:w="10" w:type="dxa"/>
            </w:tcMar>
          </w:tcPr>
          <w:p w:rsidR="00B8738F" w:rsidRPr="00B95EEB" w:rsidRDefault="00B8738F" w:rsidP="00B8738F"/>
        </w:tc>
      </w:tr>
      <w:tr w:rsidR="00B8738F" w:rsidRPr="00B95EEB" w:rsidTr="00A32CFD">
        <w:trPr>
          <w:trHeight w:val="520"/>
        </w:trPr>
        <w:tc>
          <w:tcPr>
            <w:tcW w:w="610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ind w:left="360" w:hanging="358"/>
            </w:pPr>
            <w:r w:rsidRPr="00B95EEB">
              <w:rPr>
                <w:rFonts w:eastAsia="Arial" w:cs="Arial"/>
              </w:rPr>
              <w:t xml:space="preserve">e)      Bidding as a consortium and intend to create a Special Purpose Vehicle (SPV). </w:t>
            </w:r>
          </w:p>
          <w:p w:rsidR="00B8738F" w:rsidRPr="00B95EEB" w:rsidRDefault="00B8738F" w:rsidP="00B8738F">
            <w:pPr>
              <w:spacing w:after="0" w:line="240" w:lineRule="auto"/>
              <w:ind w:left="360" w:hanging="358"/>
            </w:pPr>
          </w:p>
          <w:p w:rsidR="00B8738F" w:rsidRPr="00B95EEB" w:rsidRDefault="00B8738F" w:rsidP="00B8738F">
            <w:pPr>
              <w:spacing w:after="0" w:line="240" w:lineRule="auto"/>
            </w:pPr>
            <w:r w:rsidRPr="00B95EEB">
              <w:rPr>
                <w:rFonts w:eastAsia="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tabs>
                <w:tab w:val="center" w:pos="4513"/>
                <w:tab w:val="right" w:pos="9026"/>
              </w:tabs>
              <w:spacing w:after="0" w:line="240" w:lineRule="auto"/>
            </w:pPr>
            <w:r w:rsidRPr="00B95EEB">
              <w:rPr>
                <w:rFonts w:eastAsia="Arial" w:cs="Arial"/>
              </w:rPr>
              <w:t> </w:t>
            </w: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eastAsia="Arial" w:cs="Arial"/>
                <w:b/>
                <w:u w:val="single"/>
              </w:rPr>
              <w:t>Consortium members</w:t>
            </w:r>
          </w:p>
          <w:p w:rsidR="00B8738F" w:rsidRPr="00B95EEB" w:rsidRDefault="00B8738F" w:rsidP="00B8738F">
            <w:r w:rsidRPr="00B95EEB">
              <w:rPr>
                <w:rFonts w:eastAsia="Arial" w:cs="Arial"/>
                <w:b/>
                <w:u w:val="single"/>
              </w:rPr>
              <w:t>Current lead member</w:t>
            </w:r>
          </w:p>
          <w:p w:rsidR="00B8738F" w:rsidRPr="00B95EEB" w:rsidRDefault="00B8738F" w:rsidP="00B8738F">
            <w:r w:rsidRPr="00B95EEB">
              <w:rPr>
                <w:rFonts w:eastAsia="Arial" w:cs="Arial"/>
                <w:b/>
                <w:u w:val="single"/>
              </w:rPr>
              <w:t>Name of Special Purpose Vehicle</w:t>
            </w:r>
          </w:p>
        </w:tc>
        <w:tc>
          <w:tcPr>
            <w:tcW w:w="86" w:type="dxa"/>
            <w:shd w:val="clear" w:color="auto" w:fill="auto"/>
            <w:tcMar>
              <w:top w:w="0" w:type="dxa"/>
              <w:left w:w="10" w:type="dxa"/>
              <w:bottom w:w="0" w:type="dxa"/>
              <w:right w:w="10" w:type="dxa"/>
            </w:tcMar>
          </w:tcPr>
          <w:p w:rsidR="00B8738F" w:rsidRPr="00B95EEB" w:rsidRDefault="00B8738F" w:rsidP="00B8738F"/>
        </w:tc>
      </w:tr>
    </w:tbl>
    <w:p w:rsidR="00E80AD9" w:rsidRDefault="00E80AD9" w:rsidP="00B8738F">
      <w:pPr>
        <w:spacing w:after="0" w:line="240" w:lineRule="auto"/>
      </w:pPr>
    </w:p>
    <w:p w:rsidR="00E80AD9" w:rsidRDefault="00E80AD9">
      <w:r>
        <w:br w:type="page"/>
      </w:r>
    </w:p>
    <w:tbl>
      <w:tblPr>
        <w:tblW w:w="9747" w:type="dxa"/>
        <w:tblInd w:w="-228" w:type="dxa"/>
        <w:tblLayout w:type="fixed"/>
        <w:tblCellMar>
          <w:left w:w="10" w:type="dxa"/>
          <w:right w:w="10" w:type="dxa"/>
        </w:tblCellMar>
        <w:tblLook w:val="0000" w:firstRow="0" w:lastRow="0" w:firstColumn="0" w:lastColumn="0" w:noHBand="0" w:noVBand="0"/>
      </w:tblPr>
      <w:tblGrid>
        <w:gridCol w:w="1494"/>
        <w:gridCol w:w="8253"/>
      </w:tblGrid>
      <w:tr w:rsidR="00B8738F" w:rsidRPr="00B95EEB" w:rsidTr="00B8738F">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b/>
              </w:rPr>
              <w:lastRenderedPageBreak/>
              <w:t>1.3 Contact details</w:t>
            </w:r>
          </w:p>
        </w:tc>
      </w:tr>
      <w:tr w:rsidR="00B8738F" w:rsidRPr="00B95EEB" w:rsidTr="00B8738F">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rPr>
              <w:t>Supplier contact details for enquiries about this PQQ</w:t>
            </w:r>
          </w:p>
        </w:tc>
      </w:tr>
      <w:tr w:rsidR="00B8738F" w:rsidRPr="00B95EEB" w:rsidTr="00B8738F">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B8738F">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B8738F">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B8738F">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B8738F">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B8738F">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bl>
    <w:p w:rsidR="00B8738F" w:rsidRPr="00B95EEB" w:rsidRDefault="00B8738F" w:rsidP="00B8738F">
      <w:pPr>
        <w:spacing w:after="0" w:line="240" w:lineRule="auto"/>
      </w:pPr>
    </w:p>
    <w:p w:rsidR="00B8738F" w:rsidRPr="00B95EEB" w:rsidRDefault="00B8738F" w:rsidP="00B8738F">
      <w:pPr>
        <w:spacing w:after="0" w:line="240" w:lineRule="auto"/>
      </w:pPr>
    </w:p>
    <w:tbl>
      <w:tblPr>
        <w:tblW w:w="9747" w:type="dxa"/>
        <w:tblInd w:w="-228" w:type="dxa"/>
        <w:tblLayout w:type="fixed"/>
        <w:tblCellMar>
          <w:left w:w="10" w:type="dxa"/>
          <w:right w:w="10" w:type="dxa"/>
        </w:tblCellMar>
        <w:tblLook w:val="0000" w:firstRow="0" w:lastRow="0" w:firstColumn="0" w:lastColumn="0" w:noHBand="0" w:noVBand="0"/>
      </w:tblPr>
      <w:tblGrid>
        <w:gridCol w:w="1384"/>
        <w:gridCol w:w="3274"/>
        <w:gridCol w:w="5089"/>
      </w:tblGrid>
      <w:tr w:rsidR="00B8738F" w:rsidRPr="00B95EEB" w:rsidTr="00B8738F">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b/>
              </w:rPr>
              <w:t>1.4  Licensing and registration (please mark ‘X’ in the relevant box)</w:t>
            </w:r>
          </w:p>
        </w:tc>
      </w:tr>
      <w:tr w:rsidR="00B8738F" w:rsidRPr="00B95EEB" w:rsidTr="00B8738F">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jc w:val="both"/>
            </w:pPr>
            <w:r w:rsidRPr="00B95EEB">
              <w:rPr>
                <w:rFonts w:eastAsia="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240" w:line="240" w:lineRule="auto"/>
              <w:jc w:val="both"/>
            </w:pPr>
            <w:r w:rsidRPr="00B95EEB">
              <w:rPr>
                <w:rFonts w:eastAsia="Arial" w:cs="Arial"/>
              </w:rPr>
              <w:t>Registration with a professional body</w:t>
            </w:r>
          </w:p>
          <w:p w:rsidR="001A5737" w:rsidRDefault="001A5737" w:rsidP="001A5737">
            <w:pPr>
              <w:spacing w:after="240" w:line="240" w:lineRule="auto"/>
              <w:jc w:val="both"/>
              <w:rPr>
                <w:rFonts w:eastAsia="Arial" w:cs="Arial"/>
              </w:rPr>
            </w:pPr>
            <w:r>
              <w:rPr>
                <w:rFonts w:eastAsia="Arial" w:cs="Arial"/>
              </w:rPr>
              <w:t xml:space="preserve">Is </w:t>
            </w:r>
            <w:r w:rsidR="00B8738F" w:rsidRPr="00B95EEB">
              <w:rPr>
                <w:rFonts w:eastAsia="Arial" w:cs="Arial"/>
              </w:rPr>
              <w:t>yo</w:t>
            </w:r>
            <w:r>
              <w:rPr>
                <w:rFonts w:eastAsia="Arial" w:cs="Arial"/>
              </w:rPr>
              <w:t xml:space="preserve">ur business registered with the </w:t>
            </w:r>
            <w:r w:rsidRPr="001A5737">
              <w:rPr>
                <w:rFonts w:eastAsia="Arial" w:cs="Arial"/>
              </w:rPr>
              <w:t>Br</w:t>
            </w:r>
            <w:r>
              <w:rPr>
                <w:rFonts w:eastAsia="Arial" w:cs="Arial"/>
              </w:rPr>
              <w:t xml:space="preserve">itish Association of Removers and or the Commercial Moving </w:t>
            </w:r>
            <w:r w:rsidRPr="001A5737">
              <w:rPr>
                <w:rFonts w:eastAsia="Arial" w:cs="Arial"/>
              </w:rPr>
              <w:t>Group</w:t>
            </w:r>
            <w:r>
              <w:rPr>
                <w:rFonts w:eastAsia="Arial" w:cs="Arial"/>
              </w:rPr>
              <w:t>?</w:t>
            </w:r>
          </w:p>
          <w:p w:rsidR="00B8738F" w:rsidRPr="00B95EEB" w:rsidRDefault="001A5737" w:rsidP="001A5737">
            <w:pPr>
              <w:spacing w:after="240" w:line="240" w:lineRule="auto"/>
              <w:jc w:val="both"/>
            </w:pPr>
            <w:r>
              <w:rPr>
                <w:rFonts w:eastAsia="Arial" w:cs="Arial"/>
              </w:rPr>
              <w:t xml:space="preserve">Or an </w:t>
            </w:r>
            <w:r w:rsidR="00B8738F" w:rsidRPr="00B95EEB">
              <w:rPr>
                <w:rFonts w:eastAsia="Arial" w:cs="Arial"/>
              </w:rPr>
              <w:t xml:space="preserve">appropriate trade or professional register(s) in the EU member state where it is established (as set out in Annex XI of directive 2014/24/EU) under the conditions </w:t>
            </w:r>
            <w:proofErr w:type="gramStart"/>
            <w:r w:rsidR="00B8738F" w:rsidRPr="00B95EEB">
              <w:rPr>
                <w:rFonts w:eastAsia="Arial" w:cs="Arial"/>
              </w:rPr>
              <w:t>laid</w:t>
            </w:r>
            <w:proofErr w:type="gramEnd"/>
            <w:r w:rsidR="00B8738F" w:rsidRPr="00B95EEB">
              <w:rPr>
                <w:rFonts w:eastAsia="Arial" w:cs="Arial"/>
              </w:rPr>
              <w:t xml:space="preserve">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No</w:t>
            </w:r>
          </w:p>
          <w:p w:rsidR="00B8738F" w:rsidRPr="00B95EEB" w:rsidRDefault="00B8738F" w:rsidP="00B8738F">
            <w:pPr>
              <w:spacing w:after="0" w:line="240" w:lineRule="auto"/>
            </w:pPr>
          </w:p>
          <w:p w:rsidR="00B8738F" w:rsidRPr="00B95EEB" w:rsidRDefault="00B8738F" w:rsidP="00B8738F">
            <w:pPr>
              <w:spacing w:after="0" w:line="240" w:lineRule="auto"/>
            </w:pPr>
            <w:r w:rsidRPr="00B95EEB">
              <w:rPr>
                <w:rFonts w:eastAsia="Arial" w:cs="Arial"/>
              </w:rPr>
              <w:t>If Yes, please provide the registration number in this box.</w:t>
            </w:r>
          </w:p>
        </w:tc>
      </w:tr>
      <w:tr w:rsidR="00B8738F" w:rsidRPr="00B95EEB" w:rsidTr="00B8738F">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pPr>
            <w:r w:rsidRPr="00B95EEB">
              <w:rPr>
                <w:rFonts w:eastAsia="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pPr>
            <w:r w:rsidRPr="00B95EEB">
              <w:rPr>
                <w:rFonts w:eastAsia="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No</w:t>
            </w:r>
          </w:p>
          <w:p w:rsidR="00B8738F" w:rsidRPr="00B95EEB" w:rsidRDefault="00B8738F" w:rsidP="00B8738F">
            <w:pPr>
              <w:spacing w:after="0" w:line="240" w:lineRule="auto"/>
            </w:pPr>
          </w:p>
          <w:p w:rsidR="00B8738F" w:rsidRPr="00B95EEB" w:rsidRDefault="00B8738F" w:rsidP="00B8738F">
            <w:pPr>
              <w:spacing w:after="0" w:line="240" w:lineRule="auto"/>
            </w:pPr>
            <w:r w:rsidRPr="00B95EEB">
              <w:rPr>
                <w:rFonts w:eastAsia="Arial" w:cs="Arial"/>
              </w:rPr>
              <w:t>If Yes, please provide additional details within this box of what is required and confirmation that you have complied with this.</w:t>
            </w:r>
          </w:p>
        </w:tc>
      </w:tr>
    </w:tbl>
    <w:p w:rsidR="00B8738F" w:rsidRPr="00B95EEB" w:rsidRDefault="00B8738F" w:rsidP="00B8738F">
      <w:pPr>
        <w:rPr>
          <w:rFonts w:eastAsia="Arial" w:cs="Arial"/>
          <w:b/>
          <w:shd w:val="clear" w:color="auto" w:fill="DBE5F1"/>
        </w:rPr>
      </w:pPr>
    </w:p>
    <w:p w:rsidR="00B8738F" w:rsidRPr="00B95EEB" w:rsidRDefault="00B8738F" w:rsidP="00B8738F">
      <w:pPr>
        <w:rPr>
          <w:rFonts w:eastAsia="Arial" w:cs="Arial"/>
          <w:b/>
          <w:shd w:val="clear" w:color="auto" w:fill="DBE5F1"/>
        </w:rPr>
      </w:pPr>
    </w:p>
    <w:p w:rsidR="00B8738F" w:rsidRPr="00B95EEB" w:rsidRDefault="00B8738F" w:rsidP="00B8738F">
      <w:pPr>
        <w:rPr>
          <w:rFonts w:eastAsia="Arial" w:cs="Arial"/>
          <w:b/>
          <w:shd w:val="clear" w:color="auto" w:fill="DBE5F1"/>
        </w:rPr>
      </w:pPr>
    </w:p>
    <w:p w:rsidR="00B8738F" w:rsidRPr="00B95EEB" w:rsidRDefault="00B8738F" w:rsidP="00B8738F">
      <w:pPr>
        <w:rPr>
          <w:rFonts w:eastAsia="Arial" w:cs="Arial"/>
          <w:b/>
          <w:shd w:val="clear" w:color="auto" w:fill="DBE5F1"/>
        </w:rPr>
      </w:pPr>
    </w:p>
    <w:p w:rsidR="00B8738F" w:rsidRPr="00B95EEB" w:rsidRDefault="00D176E0" w:rsidP="00B8738F">
      <w:r>
        <w:rPr>
          <w:rFonts w:eastAsia="Arial" w:cs="Arial"/>
          <w:b/>
          <w:shd w:val="clear" w:color="auto" w:fill="DBE5F1"/>
        </w:rPr>
        <w:br w:type="page"/>
      </w:r>
      <w:r w:rsidR="00B8738F" w:rsidRPr="00B95EEB">
        <w:rPr>
          <w:rFonts w:eastAsia="Arial" w:cs="Arial"/>
          <w:b/>
          <w:shd w:val="clear" w:color="auto" w:fill="DBE5F1"/>
        </w:rPr>
        <w:lastRenderedPageBreak/>
        <w:t>2 - Grounds for mandatory exclusion</w:t>
      </w:r>
    </w:p>
    <w:p w:rsidR="00B8738F" w:rsidRPr="00B95EEB" w:rsidRDefault="00B8738F" w:rsidP="00B8738F">
      <w:pPr>
        <w:spacing w:after="0" w:line="240" w:lineRule="auto"/>
        <w:jc w:val="both"/>
      </w:pPr>
      <w:r w:rsidRPr="00B95EEB">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B8738F" w:rsidRPr="00B95EEB" w:rsidRDefault="00B8738F" w:rsidP="00B8738F">
      <w:pPr>
        <w:spacing w:after="0"/>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B8738F" w:rsidRPr="00B95EEB" w:rsidTr="00B8738F">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ind w:right="306"/>
              <w:jc w:val="both"/>
            </w:pPr>
            <w:r w:rsidRPr="00B95EEB">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jc w:val="both"/>
            </w:pPr>
            <w:r w:rsidRPr="00B95EEB">
              <w:rPr>
                <w:rFonts w:eastAsia="Arial" w:cs="Arial"/>
                <w:b/>
              </w:rPr>
              <w:t>Please indicate your answer by marking ‘X’ in the relevant box.</w:t>
            </w:r>
          </w:p>
        </w:tc>
      </w:tr>
      <w:tr w:rsidR="00B8738F" w:rsidRPr="00B95EEB" w:rsidTr="00B8738F">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b/>
              </w:rPr>
              <w:t>No</w:t>
            </w: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tabs>
                <w:tab w:val="left" w:pos="-2939"/>
              </w:tabs>
              <w:suppressAutoHyphens/>
              <w:autoSpaceDN w:val="0"/>
              <w:spacing w:before="120" w:after="120" w:line="240" w:lineRule="auto"/>
              <w:ind w:hanging="358"/>
              <w:textAlignment w:val="baseline"/>
              <w:rPr>
                <w:rFonts w:eastAsia="Arial" w:cs="Arial"/>
              </w:rPr>
            </w:pPr>
            <w:r w:rsidRPr="00B95EEB">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1080"/>
              <w:jc w:val="both"/>
            </w:pPr>
          </w:p>
          <w:p w:rsidR="00B8738F" w:rsidRPr="00B95EEB" w:rsidRDefault="00B8738F" w:rsidP="00B8738F">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tabs>
                <w:tab w:val="left" w:pos="-2939"/>
              </w:tabs>
              <w:suppressAutoHyphens/>
              <w:autoSpaceDN w:val="0"/>
              <w:spacing w:before="120" w:after="120" w:line="240" w:lineRule="auto"/>
              <w:ind w:hanging="358"/>
              <w:textAlignment w:val="baseline"/>
              <w:rPr>
                <w:rFonts w:eastAsia="Arial" w:cs="Arial"/>
              </w:rPr>
            </w:pPr>
            <w:r w:rsidRPr="00B95EEB">
              <w:rPr>
                <w:rFonts w:eastAsia="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tabs>
                <w:tab w:val="left" w:pos="-3648"/>
              </w:tabs>
              <w:suppressAutoHyphens/>
              <w:autoSpaceDN w:val="0"/>
              <w:spacing w:before="120" w:after="120" w:line="240" w:lineRule="auto"/>
              <w:ind w:hanging="358"/>
              <w:textAlignment w:val="baseline"/>
              <w:rPr>
                <w:rFonts w:eastAsia="Arial" w:cs="Arial"/>
              </w:rPr>
            </w:pPr>
            <w:r w:rsidRPr="00B95EEB">
              <w:rPr>
                <w:rFonts w:eastAsia="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r w:rsidRPr="00B95EEB">
              <w:rPr>
                <w:rFonts w:eastAsia="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r w:rsidRPr="00B95EEB">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w:t>
            </w:r>
            <w:proofErr w:type="spellStart"/>
            <w:r w:rsidRPr="00B95EEB">
              <w:rPr>
                <w:rFonts w:eastAsia="Arial" w:cs="Arial"/>
              </w:rPr>
              <w:t>i</w:t>
            </w:r>
            <w:proofErr w:type="spellEnd"/>
            <w:r w:rsidRPr="00B95EEB">
              <w:rPr>
                <w:rFonts w:eastAsia="Arial"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(iii)</w:t>
            </w:r>
            <w:r w:rsidRPr="00B95EEB">
              <w:rPr>
                <w:rFonts w:eastAsia="Arial" w:cs="Arial"/>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lastRenderedPageBreak/>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(vii)</w:t>
            </w:r>
            <w:r w:rsidRPr="00B95EEB">
              <w:rPr>
                <w:rFonts w:eastAsia="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1080"/>
              <w:jc w:val="both"/>
            </w:pPr>
          </w:p>
        </w:tc>
      </w:tr>
      <w:tr w:rsidR="00B8738F" w:rsidRPr="00B95EEB" w:rsidTr="00B8738F">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(ix)</w:t>
            </w:r>
            <w:r w:rsidRPr="00B95EEB">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ind w:left="1080"/>
              <w:jc w:val="both"/>
            </w:pPr>
          </w:p>
        </w:tc>
      </w:tr>
      <w:tr w:rsidR="00B8738F" w:rsidRPr="00B95EEB" w:rsidTr="00B8738F">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ind w:right="232" w:hanging="358"/>
              <w:textAlignment w:val="baseline"/>
              <w:rPr>
                <w:rFonts w:eastAsia="Arial" w:cs="Arial"/>
              </w:rPr>
            </w:pPr>
            <w:r w:rsidRPr="00B95EEB">
              <w:rPr>
                <w:rFonts w:eastAsia="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w:t>
            </w:r>
            <w:proofErr w:type="spellStart"/>
            <w:r w:rsidRPr="00B95EEB">
              <w:rPr>
                <w:rFonts w:eastAsia="Arial" w:cs="Arial"/>
              </w:rPr>
              <w:t>i</w:t>
            </w:r>
            <w:proofErr w:type="spellEnd"/>
            <w:r w:rsidRPr="00B95EEB">
              <w:rPr>
                <w:rFonts w:eastAsia="Arial" w:cs="Arial"/>
              </w:rPr>
              <w:t>)</w:t>
            </w:r>
            <w:r w:rsidRPr="00B95EEB">
              <w:rPr>
                <w:rFonts w:eastAsia="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(ii)</w:t>
            </w:r>
            <w:r w:rsidRPr="00B95EEB">
              <w:rPr>
                <w:rFonts w:eastAsia="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tabs>
                <w:tab w:val="left" w:pos="-2939"/>
              </w:tabs>
              <w:suppressAutoHyphens/>
              <w:autoSpaceDN w:val="0"/>
              <w:spacing w:before="120" w:after="120" w:line="240" w:lineRule="auto"/>
              <w:ind w:hanging="358"/>
              <w:textAlignment w:val="baseline"/>
              <w:rPr>
                <w:rFonts w:eastAsia="Arial" w:cs="Arial"/>
              </w:rPr>
            </w:pPr>
            <w:r w:rsidRPr="00B95EEB">
              <w:rPr>
                <w:rFonts w:eastAsia="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tabs>
                <w:tab w:val="left" w:pos="-2939"/>
              </w:tabs>
              <w:suppressAutoHyphens/>
              <w:autoSpaceDN w:val="0"/>
              <w:spacing w:before="120" w:after="120" w:line="240" w:lineRule="auto"/>
              <w:ind w:hanging="358"/>
              <w:textAlignment w:val="baseline"/>
              <w:rPr>
                <w:rFonts w:eastAsia="Arial" w:cs="Arial"/>
              </w:rPr>
            </w:pPr>
            <w:r w:rsidRPr="00B95EEB">
              <w:rPr>
                <w:rFonts w:eastAsia="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tabs>
                <w:tab w:val="left" w:pos="-2939"/>
              </w:tabs>
              <w:suppressAutoHyphens/>
              <w:autoSpaceDN w:val="0"/>
              <w:spacing w:before="120" w:after="120" w:line="240" w:lineRule="auto"/>
              <w:ind w:hanging="358"/>
              <w:textAlignment w:val="baseline"/>
              <w:rPr>
                <w:rFonts w:eastAsia="Arial" w:cs="Arial"/>
              </w:rPr>
            </w:pPr>
            <w:r w:rsidRPr="00B95EEB">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proofErr w:type="gramStart"/>
            <w:r w:rsidRPr="00B95EEB">
              <w:rPr>
                <w:rFonts w:eastAsia="Arial" w:cs="Arial"/>
              </w:rPr>
              <w:t>an</w:t>
            </w:r>
            <w:proofErr w:type="gramEnd"/>
            <w:r w:rsidRPr="00B95EEB">
              <w:rPr>
                <w:rFonts w:eastAsia="Arial" w:cs="Arial"/>
              </w:rPr>
              <w:t xml:space="preserve">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r w:rsidRPr="00B95EEB">
              <w:rPr>
                <w:rFonts w:eastAsia="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r w:rsidRPr="00B95EEB">
              <w:rPr>
                <w:rFonts w:eastAsia="Arial" w:cs="Arial"/>
              </w:rPr>
              <w:lastRenderedPageBreak/>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r w:rsidRPr="00B95EEB">
              <w:rPr>
                <w:rFonts w:eastAsia="Arial"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2"/>
              </w:numPr>
              <w:suppressAutoHyphens/>
              <w:autoSpaceDN w:val="0"/>
              <w:spacing w:before="120" w:after="120" w:line="240" w:lineRule="auto"/>
              <w:ind w:hanging="358"/>
              <w:textAlignment w:val="baseline"/>
              <w:rPr>
                <w:rFonts w:eastAsia="Arial" w:cs="Arial"/>
              </w:rPr>
            </w:pPr>
            <w:r w:rsidRPr="00B95EEB">
              <w:rPr>
                <w:rFonts w:eastAsia="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w:t>
            </w:r>
            <w:proofErr w:type="spellStart"/>
            <w:r w:rsidRPr="00B95EEB">
              <w:rPr>
                <w:rFonts w:eastAsia="Arial" w:cs="Arial"/>
              </w:rPr>
              <w:t>i</w:t>
            </w:r>
            <w:proofErr w:type="spellEnd"/>
            <w:r w:rsidRPr="00B95EEB">
              <w:rPr>
                <w:rFonts w:eastAsia="Arial" w:cs="Arial"/>
              </w:rPr>
              <w:t>)</w:t>
            </w:r>
            <w:r w:rsidRPr="00B95EEB">
              <w:rPr>
                <w:rFonts w:eastAsia="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ind w:left="360"/>
            </w:pPr>
            <w:r w:rsidRPr="00B95EEB">
              <w:rPr>
                <w:rFonts w:eastAsia="Arial" w:cs="Arial"/>
              </w:rPr>
              <w:t>(ii)</w:t>
            </w:r>
            <w:r w:rsidRPr="00B95EEB">
              <w:rPr>
                <w:rFonts w:eastAsia="Arial" w:cs="Arial"/>
              </w:rPr>
              <w:tab/>
            </w:r>
            <w:proofErr w:type="gramStart"/>
            <w:r w:rsidRPr="00B95EEB">
              <w:rPr>
                <w:rFonts w:eastAsia="Arial" w:cs="Arial"/>
              </w:rPr>
              <w:t>created</w:t>
            </w:r>
            <w:proofErr w:type="gramEnd"/>
            <w:r w:rsidRPr="00B95EEB">
              <w:rPr>
                <w:rFonts w:eastAsia="Arial" w:cs="Arial"/>
              </w:rPr>
              <w:t>,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r w:rsidR="00B8738F" w:rsidRPr="00B95EEB" w:rsidTr="00B8738F">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 w:rsidR="00B8738F" w:rsidRPr="00B95EEB" w:rsidRDefault="00B8738F" w:rsidP="00B8738F">
            <w:r w:rsidRPr="00B95EEB">
              <w:rPr>
                <w:rFonts w:eastAsia="Arial" w:cs="Arial"/>
                <w:b/>
                <w:u w:val="single"/>
              </w:rPr>
              <w:t>Non-payment of taxes</w:t>
            </w:r>
          </w:p>
          <w:p w:rsidR="00B8738F" w:rsidRPr="00B95EEB" w:rsidRDefault="00B8738F" w:rsidP="00B8738F">
            <w:r w:rsidRPr="00B95EEB">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B8738F" w:rsidRPr="00B95EEB" w:rsidRDefault="00B8738F" w:rsidP="00B8738F">
            <w:r w:rsidRPr="00B95EEB">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line="240" w:lineRule="auto"/>
              <w:ind w:left="360"/>
              <w:jc w:val="both"/>
            </w:pPr>
          </w:p>
        </w:tc>
      </w:tr>
    </w:tbl>
    <w:p w:rsidR="00B8738F" w:rsidRPr="00B95EEB" w:rsidRDefault="00B8738F" w:rsidP="00B8738F">
      <w:pPr>
        <w:sectPr w:rsidR="00B8738F" w:rsidRPr="00B95EEB" w:rsidSect="00C271CB">
          <w:headerReference w:type="default" r:id="rId15"/>
          <w:pgSz w:w="11907" w:h="16839"/>
          <w:pgMar w:top="1440" w:right="1440" w:bottom="1440" w:left="1440" w:header="720" w:footer="720" w:gutter="0"/>
          <w:cols w:space="720"/>
        </w:sectPr>
      </w:pPr>
    </w:p>
    <w:p w:rsidR="00B8738F" w:rsidRPr="00B95EEB" w:rsidRDefault="00B8738F" w:rsidP="00B8738F">
      <w:pPr>
        <w:pStyle w:val="Heading2"/>
        <w:rPr>
          <w:rFonts w:asciiTheme="minorHAnsi" w:hAnsiTheme="minorHAnsi"/>
        </w:rPr>
      </w:pPr>
      <w:bookmarkStart w:id="16" w:name="_Toc460593500"/>
      <w:r w:rsidRPr="00B95EEB">
        <w:rPr>
          <w:rFonts w:asciiTheme="minorHAnsi" w:eastAsia="Arial" w:hAnsiTheme="minorHAnsi" w:cs="Arial"/>
          <w:color w:val="000000"/>
          <w:shd w:val="clear" w:color="auto" w:fill="DBE5F1"/>
        </w:rPr>
        <w:lastRenderedPageBreak/>
        <w:t>3. Grounds for discretionary exclusion – Part 1</w:t>
      </w:r>
      <w:bookmarkEnd w:id="16"/>
    </w:p>
    <w:p w:rsidR="00B8738F" w:rsidRPr="00B95EEB" w:rsidRDefault="00B8738F" w:rsidP="00B8738F">
      <w:pPr>
        <w:spacing w:after="0"/>
        <w:jc w:val="both"/>
      </w:pPr>
      <w:bookmarkStart w:id="17" w:name="h.30j0zll"/>
      <w:bookmarkEnd w:id="17"/>
      <w:r w:rsidRPr="00B95EEB">
        <w:rPr>
          <w:rFonts w:eastAsia="Arial" w:cs="Arial"/>
        </w:rPr>
        <w:t>The authority may exclude any Supplier who answers ‘Yes’ in any of the following situations set out in paragraphs (a) to (</w:t>
      </w:r>
      <w:proofErr w:type="spellStart"/>
      <w:r w:rsidRPr="00B95EEB">
        <w:rPr>
          <w:rFonts w:eastAsia="Arial" w:cs="Arial"/>
        </w:rPr>
        <w:t>i</w:t>
      </w:r>
      <w:proofErr w:type="spellEnd"/>
      <w:r w:rsidRPr="00B95EEB">
        <w:rPr>
          <w:rFonts w:eastAsia="Arial" w:cs="Arial"/>
        </w:rPr>
        <w:t xml:space="preserve">); </w:t>
      </w:r>
    </w:p>
    <w:p w:rsidR="00B8738F" w:rsidRPr="00B95EEB" w:rsidRDefault="00B8738F" w:rsidP="00B8738F">
      <w:pPr>
        <w:spacing w:after="0"/>
        <w:jc w:val="both"/>
      </w:pPr>
    </w:p>
    <w:tbl>
      <w:tblPr>
        <w:tblW w:w="9821" w:type="dxa"/>
        <w:tblInd w:w="-169" w:type="dxa"/>
        <w:tblLayout w:type="fixed"/>
        <w:tblCellMar>
          <w:left w:w="10" w:type="dxa"/>
          <w:right w:w="10" w:type="dxa"/>
        </w:tblCellMar>
        <w:tblLook w:val="0000" w:firstRow="0" w:lastRow="0" w:firstColumn="0" w:lastColumn="0" w:noHBand="0" w:noVBand="0"/>
      </w:tblPr>
      <w:tblGrid>
        <w:gridCol w:w="6579"/>
        <w:gridCol w:w="1621"/>
        <w:gridCol w:w="1621"/>
      </w:tblGrid>
      <w:tr w:rsidR="00B8738F" w:rsidRPr="00B95EEB" w:rsidTr="00E80AD9">
        <w:tc>
          <w:tcPr>
            <w:tcW w:w="65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80" w:after="0"/>
              <w:jc w:val="both"/>
            </w:pPr>
            <w:r w:rsidRPr="00B95EEB">
              <w:rPr>
                <w:rFonts w:eastAsia="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b/>
              </w:rPr>
              <w:t>Please indicate your answer by marking ‘X’ in the relevant box.</w:t>
            </w:r>
          </w:p>
        </w:tc>
      </w:tr>
      <w:tr w:rsidR="00B8738F" w:rsidRPr="00B95EEB" w:rsidTr="00E80AD9">
        <w:tc>
          <w:tcPr>
            <w:tcW w:w="6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center"/>
            </w:pPr>
            <w:r w:rsidRPr="00B95EEB">
              <w:rPr>
                <w:rFonts w:eastAsia="Arial" w:cs="Arial"/>
                <w:b/>
              </w:rPr>
              <w:t>No</w:t>
            </w: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spacing w:before="80" w:after="0"/>
              <w:ind w:left="720" w:hanging="358"/>
              <w:jc w:val="both"/>
              <w:textAlignment w:val="baseline"/>
              <w:rPr>
                <w:rFonts w:eastAsia="Arial" w:cs="Arial"/>
              </w:rPr>
            </w:pPr>
            <w:bookmarkStart w:id="18" w:name="h.1fob9te"/>
            <w:bookmarkEnd w:id="18"/>
            <w:r w:rsidRPr="00B95EEB">
              <w:rPr>
                <w:rFonts w:eastAsia="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r w:rsidRPr="00B95EEB">
              <w:rPr>
                <w:rFonts w:eastAsia="Arial" w:cs="Arial"/>
                <w:b/>
              </w:rPr>
              <w:t xml:space="preserve">  </w:t>
            </w: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spacing w:before="80" w:after="0"/>
              <w:ind w:left="720" w:hanging="358"/>
              <w:jc w:val="both"/>
              <w:textAlignment w:val="baseline"/>
              <w:rPr>
                <w:rFonts w:eastAsia="Arial" w:cs="Arial"/>
              </w:rPr>
            </w:pPr>
            <w:r w:rsidRPr="00B95EEB">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rPr>
          <w:trHeight w:val="660"/>
        </w:trPr>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spacing w:before="80" w:after="0"/>
              <w:ind w:left="720" w:hanging="358"/>
              <w:jc w:val="both"/>
              <w:textAlignment w:val="baseline"/>
              <w:rPr>
                <w:rFonts w:eastAsia="Arial" w:cs="Arial"/>
              </w:rPr>
            </w:pPr>
            <w:r w:rsidRPr="00B95EEB">
              <w:rPr>
                <w:rFonts w:eastAsia="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ind w:left="720" w:hanging="358"/>
              <w:textAlignment w:val="baseline"/>
              <w:rPr>
                <w:rFonts w:eastAsia="Arial" w:cs="Arial"/>
              </w:rPr>
            </w:pPr>
            <w:r w:rsidRPr="00B95EEB">
              <w:rPr>
                <w:rFonts w:eastAsia="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ind w:left="720" w:hanging="358"/>
              <w:textAlignment w:val="baseline"/>
              <w:rPr>
                <w:rFonts w:eastAsia="Arial" w:cs="Arial"/>
              </w:rPr>
            </w:pPr>
            <w:r w:rsidRPr="00B95EEB">
              <w:rPr>
                <w:rFonts w:eastAsia="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ind w:left="720" w:hanging="358"/>
              <w:textAlignment w:val="baseline"/>
              <w:rPr>
                <w:rFonts w:eastAsia="Arial" w:cs="Arial"/>
              </w:rPr>
            </w:pPr>
            <w:r w:rsidRPr="00B95EEB">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spacing w:after="0"/>
              <w:ind w:left="720" w:hanging="358"/>
              <w:textAlignment w:val="baseline"/>
              <w:rPr>
                <w:rFonts w:eastAsia="Arial" w:cs="Arial"/>
              </w:rPr>
            </w:pPr>
            <w:r w:rsidRPr="00B95EEB">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numPr>
                <w:ilvl w:val="0"/>
                <w:numId w:val="3"/>
              </w:numPr>
              <w:suppressAutoHyphens/>
              <w:autoSpaceDN w:val="0"/>
              <w:spacing w:after="0"/>
              <w:ind w:left="720" w:hanging="358"/>
              <w:textAlignment w:val="baseline"/>
              <w:rPr>
                <w:rFonts w:eastAsia="Arial" w:cs="Arial"/>
              </w:rPr>
            </w:pPr>
            <w:r w:rsidRPr="00B95EEB">
              <w:rPr>
                <w:rFonts w:eastAsia="Arial" w:cs="Arial"/>
              </w:rPr>
              <w:t>your organisation—</w:t>
            </w:r>
          </w:p>
          <w:p w:rsidR="00B8738F" w:rsidRPr="00B95EEB" w:rsidRDefault="00B8738F" w:rsidP="00B8738F">
            <w:pPr>
              <w:spacing w:after="0"/>
              <w:ind w:left="720"/>
            </w:pPr>
            <w:r w:rsidRPr="00B95EEB">
              <w:rPr>
                <w:rFonts w:eastAsia="Arial" w:cs="Arial"/>
              </w:rPr>
              <w:t>(</w:t>
            </w:r>
            <w:proofErr w:type="spellStart"/>
            <w:r w:rsidRPr="00B95EEB">
              <w:rPr>
                <w:rFonts w:eastAsia="Arial" w:cs="Arial"/>
              </w:rPr>
              <w:t>i</w:t>
            </w:r>
            <w:proofErr w:type="spellEnd"/>
            <w:r w:rsidRPr="00B95EEB">
              <w:rPr>
                <w:rFonts w:eastAsia="Arial" w:cs="Arial"/>
              </w:rPr>
              <w:t>)</w:t>
            </w:r>
            <w:r w:rsidRPr="00B95EEB">
              <w:rPr>
                <w:rFonts w:eastAsia="Arial" w:cs="Arial"/>
              </w:rPr>
              <w:tab/>
              <w:t xml:space="preserve">has been guilty of serious misrepresentation in supplying the information required for the verification of the </w:t>
            </w:r>
            <w:r w:rsidRPr="00B95EEB">
              <w:rPr>
                <w:rFonts w:eastAsia="Arial" w:cs="Arial"/>
              </w:rPr>
              <w:lastRenderedPageBreak/>
              <w:t>absence of grounds for exclusion or the fulfilment of the selection criteria; or</w:t>
            </w:r>
          </w:p>
          <w:p w:rsidR="00B8738F" w:rsidRPr="00B95EEB" w:rsidRDefault="00B8738F" w:rsidP="00B8738F">
            <w:pPr>
              <w:spacing w:after="0"/>
              <w:ind w:left="720"/>
            </w:pPr>
            <w:r w:rsidRPr="00B95EEB">
              <w:rPr>
                <w:rFonts w:eastAsia="Arial" w:cs="Arial"/>
              </w:rPr>
              <w:t>(ii)</w:t>
            </w:r>
            <w:r w:rsidRPr="00B95EEB">
              <w:rPr>
                <w:rFonts w:eastAsia="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pPr>
            <w:r w:rsidRPr="00B95EEB">
              <w:rPr>
                <w:rFonts w:eastAsia="Arial" w:cs="Arial"/>
              </w:rPr>
              <w:lastRenderedPageBreak/>
              <w:t>(</w:t>
            </w:r>
            <w:proofErr w:type="spellStart"/>
            <w:r w:rsidRPr="00B95EEB">
              <w:rPr>
                <w:rFonts w:eastAsia="Arial" w:cs="Arial"/>
              </w:rPr>
              <w:t>i</w:t>
            </w:r>
            <w:proofErr w:type="spellEnd"/>
            <w:r w:rsidRPr="00B95EEB">
              <w:rPr>
                <w:rFonts w:eastAsia="Arial" w:cs="Arial"/>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ind w:left="720"/>
            </w:pPr>
            <w:r w:rsidRPr="00B95EEB">
              <w:rPr>
                <w:rFonts w:eastAsia="Arial" w:cs="Arial"/>
              </w:rPr>
              <w:t>(aa)</w:t>
            </w:r>
            <w:r w:rsidRPr="00B95EEB">
              <w:rPr>
                <w:rFonts w:eastAsia="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ind w:left="720"/>
            </w:pPr>
            <w:r w:rsidRPr="00B95EEB">
              <w:rPr>
                <w:rFonts w:eastAsia="Arial" w:cs="Arial"/>
              </w:rPr>
              <w:t>(bb)</w:t>
            </w:r>
            <w:r w:rsidRPr="00B95EEB">
              <w:rPr>
                <w:rFonts w:eastAsia="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r w:rsidR="00B8738F" w:rsidRPr="00B95EEB" w:rsidTr="00E80AD9">
        <w:tc>
          <w:tcPr>
            <w:tcW w:w="65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r w:rsidRPr="00B95EEB">
              <w:rPr>
                <w:rFonts w:eastAsia="Arial" w:cs="Arial"/>
              </w:rPr>
              <w:t xml:space="preserve">       (j)</w:t>
            </w:r>
            <w:r w:rsidRPr="00B95EEB">
              <w:rPr>
                <w:rFonts w:eastAsia="Arial" w:cs="Arial"/>
              </w:rPr>
              <w:tab/>
            </w:r>
            <w:proofErr w:type="gramStart"/>
            <w:r w:rsidRPr="00B95EEB">
              <w:rPr>
                <w:rFonts w:eastAsia="Arial" w:cs="Arial"/>
              </w:rPr>
              <w:t>your</w:t>
            </w:r>
            <w:proofErr w:type="gramEnd"/>
            <w:r w:rsidRPr="00B95EEB">
              <w:rPr>
                <w:rFonts w:eastAsia="Arial" w:cs="Arial"/>
              </w:rPr>
              <w:t xml:space="preserve">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pPr>
          </w:p>
        </w:tc>
      </w:tr>
    </w:tbl>
    <w:p w:rsidR="00B8738F" w:rsidRPr="00B95EEB" w:rsidRDefault="00B8738F" w:rsidP="00B8738F">
      <w:pPr>
        <w:spacing w:after="0" w:line="240" w:lineRule="auto"/>
        <w:jc w:val="both"/>
      </w:pPr>
    </w:p>
    <w:p w:rsidR="00B8738F" w:rsidRPr="00B95EEB" w:rsidRDefault="00B8738F" w:rsidP="00B8738F">
      <w:pPr>
        <w:spacing w:after="0" w:line="240" w:lineRule="auto"/>
        <w:ind w:right="-333"/>
        <w:jc w:val="both"/>
      </w:pPr>
      <w:r w:rsidRPr="00B95EEB">
        <w:rPr>
          <w:rFonts w:eastAsia="Arial" w:cs="Arial"/>
          <w:b/>
          <w:u w:val="single"/>
        </w:rPr>
        <w:t>Conflicts of interest</w:t>
      </w:r>
    </w:p>
    <w:p w:rsidR="00B8738F" w:rsidRPr="00B95EEB" w:rsidRDefault="00B8738F" w:rsidP="00B8738F">
      <w:pPr>
        <w:spacing w:after="0" w:line="240" w:lineRule="auto"/>
        <w:ind w:right="-333"/>
        <w:jc w:val="both"/>
      </w:pPr>
    </w:p>
    <w:p w:rsidR="00B8738F" w:rsidRPr="00B95EEB" w:rsidRDefault="00B8738F" w:rsidP="00B8738F">
      <w:pPr>
        <w:spacing w:after="0" w:line="240" w:lineRule="auto"/>
        <w:jc w:val="both"/>
      </w:pPr>
      <w:r w:rsidRPr="00B95EEB">
        <w:rPr>
          <w:rFonts w:eastAsia="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B8738F" w:rsidRPr="00B95EEB" w:rsidRDefault="00B8738F" w:rsidP="00B8738F">
      <w:pPr>
        <w:spacing w:after="0" w:line="240" w:lineRule="auto"/>
        <w:jc w:val="both"/>
      </w:pPr>
    </w:p>
    <w:p w:rsidR="00B8738F" w:rsidRPr="00B95EEB" w:rsidRDefault="00B8738F" w:rsidP="00B8738F">
      <w:pPr>
        <w:spacing w:after="0" w:line="240" w:lineRule="auto"/>
        <w:ind w:right="-333"/>
        <w:jc w:val="both"/>
      </w:pPr>
      <w:r w:rsidRPr="00B95EEB">
        <w:rPr>
          <w:rFonts w:eastAsia="Arial" w:cs="Arial"/>
          <w:b/>
          <w:u w:val="single"/>
        </w:rPr>
        <w:t>Taking Account of Bidders’ Past Performance</w:t>
      </w:r>
    </w:p>
    <w:p w:rsidR="00B8738F" w:rsidRPr="00B95EEB" w:rsidRDefault="00B8738F" w:rsidP="00B8738F">
      <w:pPr>
        <w:spacing w:after="0" w:line="240" w:lineRule="auto"/>
        <w:ind w:right="-333"/>
        <w:jc w:val="both"/>
      </w:pPr>
    </w:p>
    <w:p w:rsidR="00B8738F" w:rsidRPr="00B95EEB" w:rsidRDefault="00B8738F" w:rsidP="00B8738F">
      <w:pPr>
        <w:spacing w:after="0" w:line="240" w:lineRule="auto"/>
        <w:jc w:val="both"/>
      </w:pPr>
      <w:r w:rsidRPr="00B95EEB">
        <w:rPr>
          <w:rFonts w:eastAsia="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B8738F" w:rsidRPr="00B95EEB" w:rsidRDefault="00B8738F" w:rsidP="00B8738F">
      <w:pPr>
        <w:spacing w:after="0" w:line="240" w:lineRule="auto"/>
        <w:jc w:val="both"/>
      </w:pPr>
    </w:p>
    <w:p w:rsidR="00B8738F" w:rsidRPr="00B95EEB" w:rsidRDefault="00B8738F" w:rsidP="00B8738F">
      <w:pPr>
        <w:spacing w:after="0" w:line="240" w:lineRule="auto"/>
        <w:ind w:right="-333"/>
        <w:jc w:val="both"/>
      </w:pPr>
      <w:r w:rsidRPr="00B95EEB">
        <w:rPr>
          <w:rFonts w:eastAsia="Arial" w:cs="Arial"/>
          <w:b/>
          <w:u w:val="single"/>
        </w:rPr>
        <w:t xml:space="preserve">‘Self-cleaning’ </w:t>
      </w:r>
    </w:p>
    <w:p w:rsidR="00B8738F" w:rsidRPr="00B95EEB" w:rsidRDefault="00B8738F" w:rsidP="00B8738F">
      <w:pPr>
        <w:spacing w:after="0" w:line="240" w:lineRule="auto"/>
        <w:jc w:val="both"/>
      </w:pPr>
      <w:bookmarkStart w:id="19" w:name="h.3znysh7"/>
      <w:bookmarkEnd w:id="19"/>
    </w:p>
    <w:p w:rsidR="00B8738F" w:rsidRPr="00B95EEB" w:rsidRDefault="00B8738F" w:rsidP="00B8738F">
      <w:pPr>
        <w:spacing w:after="0" w:line="240" w:lineRule="auto"/>
        <w:jc w:val="both"/>
        <w:rPr>
          <w:rFonts w:eastAsia="Arial" w:cs="Arial"/>
        </w:rPr>
      </w:pPr>
      <w:r w:rsidRPr="00B95EEB">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B95EEB">
        <w:rPr>
          <w:rFonts w:eastAsia="Arial" w:cs="Arial"/>
        </w:rPr>
        <w:t>self cleans</w:t>
      </w:r>
      <w:proofErr w:type="spellEnd"/>
      <w:r w:rsidRPr="00B95EEB">
        <w:rPr>
          <w:rFonts w:eastAsia="Arial" w:cs="Arial"/>
        </w:rPr>
        <w:t xml:space="preserve">” the situation referred to in that question. The </w:t>
      </w:r>
      <w:r w:rsidRPr="00B95EEB">
        <w:rPr>
          <w:rFonts w:eastAsia="Arial" w:cs="Arial"/>
        </w:rPr>
        <w:lastRenderedPageBreak/>
        <w:t xml:space="preserve">Supplier has to demonstrate it has taken such remedial action, to the satisfaction of the authority in each case.  </w:t>
      </w:r>
    </w:p>
    <w:p w:rsidR="00B8738F" w:rsidRPr="00B95EEB" w:rsidRDefault="00B8738F" w:rsidP="00B8738F">
      <w:pPr>
        <w:spacing w:after="0" w:line="240" w:lineRule="auto"/>
        <w:jc w:val="both"/>
        <w:rPr>
          <w:rFonts w:eastAsia="Arial" w:cs="Arial"/>
        </w:rPr>
      </w:pPr>
    </w:p>
    <w:p w:rsidR="00B8738F" w:rsidRPr="00B95EEB" w:rsidRDefault="00B8738F" w:rsidP="00B8738F">
      <w:pPr>
        <w:spacing w:after="0" w:line="240" w:lineRule="auto"/>
        <w:jc w:val="both"/>
      </w:pPr>
      <w:r w:rsidRPr="00B95EEB">
        <w:rPr>
          <w:rFonts w:eastAsia="Arial" w:cs="Arial"/>
        </w:rPr>
        <w:t>If such evidence is considered by the authority (whose decision will be final) as sufficient, the economic operator concerned shall be allowed to continue in the procurement process.</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bookmarkStart w:id="20" w:name="h.2et92p0"/>
      <w:bookmarkEnd w:id="20"/>
      <w:r w:rsidRPr="00B95EEB">
        <w:rPr>
          <w:rFonts w:eastAsia="Arial" w:cs="Arial"/>
        </w:rPr>
        <w:t>In order for the evidence referred to above to be sufficient, the Supplier shall, as a minimum, prove that it has;</w:t>
      </w:r>
    </w:p>
    <w:p w:rsidR="00B8738F" w:rsidRPr="00B95EEB" w:rsidRDefault="00B8738F" w:rsidP="00B8738F">
      <w:pPr>
        <w:numPr>
          <w:ilvl w:val="0"/>
          <w:numId w:val="4"/>
        </w:numPr>
        <w:suppressAutoHyphens/>
        <w:autoSpaceDN w:val="0"/>
        <w:spacing w:after="0" w:line="240" w:lineRule="auto"/>
        <w:ind w:hanging="358"/>
        <w:jc w:val="both"/>
        <w:textAlignment w:val="baseline"/>
      </w:pPr>
      <w:bookmarkStart w:id="21" w:name="h.tyjcwt"/>
      <w:bookmarkEnd w:id="21"/>
      <w:r w:rsidRPr="00B95EEB">
        <w:rPr>
          <w:rFonts w:eastAsia="Arial" w:cs="Arial"/>
        </w:rPr>
        <w:t>paid or undertaken to pay compensation in respect of any damage caused by the criminal offence or misconduct;</w:t>
      </w:r>
    </w:p>
    <w:p w:rsidR="00B8738F" w:rsidRPr="00B95EEB" w:rsidRDefault="00B8738F" w:rsidP="00B8738F">
      <w:pPr>
        <w:numPr>
          <w:ilvl w:val="0"/>
          <w:numId w:val="4"/>
        </w:numPr>
        <w:suppressAutoHyphens/>
        <w:autoSpaceDN w:val="0"/>
        <w:spacing w:after="0" w:line="240" w:lineRule="auto"/>
        <w:ind w:hanging="358"/>
        <w:jc w:val="both"/>
        <w:textAlignment w:val="baseline"/>
      </w:pPr>
      <w:r w:rsidRPr="00B95EEB">
        <w:rPr>
          <w:rFonts w:eastAsia="Arial" w:cs="Arial"/>
        </w:rPr>
        <w:t>clarified the facts and circumstances in a comprehensive manner by actively collaborating with the investigating authorities; and</w:t>
      </w:r>
    </w:p>
    <w:p w:rsidR="00B8738F" w:rsidRPr="00B95EEB" w:rsidRDefault="00B8738F" w:rsidP="00B8738F">
      <w:pPr>
        <w:numPr>
          <w:ilvl w:val="0"/>
          <w:numId w:val="4"/>
        </w:numPr>
        <w:suppressAutoHyphens/>
        <w:autoSpaceDN w:val="0"/>
        <w:spacing w:after="0" w:line="240" w:lineRule="auto"/>
        <w:ind w:hanging="358"/>
        <w:jc w:val="both"/>
        <w:textAlignment w:val="baseline"/>
      </w:pPr>
      <w:bookmarkStart w:id="22" w:name="h.3dy6vkm"/>
      <w:bookmarkEnd w:id="22"/>
      <w:proofErr w:type="gramStart"/>
      <w:r w:rsidRPr="00B95EEB">
        <w:rPr>
          <w:rFonts w:eastAsia="Arial" w:cs="Arial"/>
        </w:rPr>
        <w:t>taken</w:t>
      </w:r>
      <w:proofErr w:type="gramEnd"/>
      <w:r w:rsidRPr="00B95EEB">
        <w:rPr>
          <w:rFonts w:eastAsia="Arial" w:cs="Arial"/>
        </w:rPr>
        <w:t xml:space="preserve"> concrete technical, organisational and personnel measures that are appropriate to prevent further criminal offences or misconduct.</w:t>
      </w:r>
    </w:p>
    <w:p w:rsidR="00B8738F" w:rsidRPr="00B95EEB" w:rsidRDefault="00B8738F" w:rsidP="00B8738F">
      <w:pPr>
        <w:spacing w:after="0" w:line="240" w:lineRule="auto"/>
        <w:ind w:left="720"/>
        <w:jc w:val="both"/>
      </w:pPr>
    </w:p>
    <w:p w:rsidR="00B8738F" w:rsidRPr="00B95EEB" w:rsidRDefault="00B8738F" w:rsidP="00B8738F">
      <w:pPr>
        <w:spacing w:after="0" w:line="240" w:lineRule="auto"/>
        <w:jc w:val="both"/>
      </w:pPr>
      <w:bookmarkStart w:id="23" w:name="h.1t3h5sf"/>
      <w:bookmarkEnd w:id="23"/>
      <w:r w:rsidRPr="00B95EEB">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B8738F" w:rsidRPr="00B95EEB" w:rsidRDefault="00B8738F" w:rsidP="00B8738F">
      <w:pPr>
        <w:spacing w:after="0" w:line="240" w:lineRule="auto"/>
        <w:jc w:val="both"/>
      </w:pPr>
    </w:p>
    <w:p w:rsidR="00B8738F" w:rsidRPr="00B95EEB" w:rsidRDefault="00B8738F" w:rsidP="00B8738F">
      <w:pPr>
        <w:pStyle w:val="Heading2"/>
        <w:spacing w:before="0" w:line="240" w:lineRule="auto"/>
        <w:rPr>
          <w:rFonts w:asciiTheme="minorHAnsi" w:hAnsiTheme="minorHAnsi"/>
        </w:rPr>
      </w:pPr>
      <w:bookmarkStart w:id="24" w:name="_Toc460593501"/>
      <w:r w:rsidRPr="00B95EEB">
        <w:rPr>
          <w:rFonts w:asciiTheme="minorHAnsi" w:eastAsia="Arial" w:hAnsiTheme="minorHAnsi" w:cs="Arial"/>
          <w:color w:val="000000"/>
          <w:shd w:val="clear" w:color="auto" w:fill="DBE5F1"/>
        </w:rPr>
        <w:t>4. Grounds for discretionary exclusion – Part 2</w:t>
      </w:r>
      <w:bookmarkEnd w:id="24"/>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The authority reserves the right to use its discretion to exclude a Supplier where it can demonstrate the Supplier’s non-payment of taxes/social security contributions where no binding legal decision has been taken.</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B8738F" w:rsidRPr="00B95EEB" w:rsidRDefault="00B8738F" w:rsidP="00B8738F">
      <w:pPr>
        <w:spacing w:after="0" w:line="240" w:lineRule="auto"/>
        <w:jc w:val="both"/>
      </w:pPr>
    </w:p>
    <w:p w:rsidR="00B8738F" w:rsidRPr="00B95EEB" w:rsidRDefault="00B8738F" w:rsidP="00B8738F">
      <w:pPr>
        <w:spacing w:after="0" w:line="240" w:lineRule="auto"/>
        <w:jc w:val="both"/>
      </w:pPr>
      <w:r w:rsidRPr="00B95EEB">
        <w:rPr>
          <w:rFonts w:eastAsia="Arial" w:cs="Arial"/>
        </w:rPr>
        <w:t xml:space="preserve">“Occasion of Tax Non-Compliance” means: </w:t>
      </w:r>
    </w:p>
    <w:p w:rsidR="00B8738F" w:rsidRPr="00B95EEB" w:rsidRDefault="00B8738F" w:rsidP="00B8738F">
      <w:pPr>
        <w:spacing w:after="0" w:line="240" w:lineRule="auto"/>
        <w:jc w:val="both"/>
      </w:pPr>
    </w:p>
    <w:p w:rsidR="00B8738F" w:rsidRPr="00B95EEB" w:rsidRDefault="00B8738F" w:rsidP="00B8738F">
      <w:pPr>
        <w:numPr>
          <w:ilvl w:val="0"/>
          <w:numId w:val="5"/>
        </w:numPr>
        <w:suppressAutoHyphens/>
        <w:autoSpaceDN w:val="0"/>
        <w:spacing w:after="0" w:line="240" w:lineRule="auto"/>
        <w:ind w:hanging="358"/>
        <w:jc w:val="both"/>
        <w:textAlignment w:val="baseline"/>
        <w:rPr>
          <w:rFonts w:eastAsia="Arial" w:cs="Arial"/>
        </w:rPr>
      </w:pPr>
      <w:r w:rsidRPr="00B95EEB">
        <w:rPr>
          <w:rFonts w:eastAsia="Arial" w:cs="Arial"/>
        </w:rPr>
        <w:t xml:space="preserve">any tax return of the Supplier submitted to a Relevant Tax Authority on or after 1 October 2012 is found to be incorrect as a result of: </w:t>
      </w:r>
    </w:p>
    <w:p w:rsidR="00B8738F" w:rsidRPr="00B95EEB" w:rsidRDefault="00B8738F" w:rsidP="00B8738F">
      <w:pPr>
        <w:spacing w:after="0" w:line="240" w:lineRule="auto"/>
        <w:ind w:left="720"/>
        <w:jc w:val="both"/>
      </w:pPr>
    </w:p>
    <w:p w:rsidR="00B8738F" w:rsidRPr="00B95EEB" w:rsidRDefault="00B8738F" w:rsidP="00B8738F">
      <w:pPr>
        <w:numPr>
          <w:ilvl w:val="3"/>
          <w:numId w:val="3"/>
        </w:numPr>
        <w:suppressAutoHyphens/>
        <w:autoSpaceDN w:val="0"/>
        <w:spacing w:after="0" w:line="240" w:lineRule="auto"/>
        <w:ind w:left="2880" w:hanging="358"/>
        <w:jc w:val="both"/>
        <w:textAlignment w:val="baseline"/>
        <w:rPr>
          <w:rFonts w:eastAsia="Arial" w:cs="Arial"/>
        </w:rPr>
      </w:pPr>
      <w:r w:rsidRPr="00B95EEB">
        <w:rPr>
          <w:rFonts w:eastAsia="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B8738F" w:rsidRPr="00B95EEB" w:rsidRDefault="00B8738F" w:rsidP="00B8738F">
      <w:pPr>
        <w:numPr>
          <w:ilvl w:val="3"/>
          <w:numId w:val="3"/>
        </w:numPr>
        <w:suppressAutoHyphens/>
        <w:autoSpaceDN w:val="0"/>
        <w:spacing w:after="0" w:line="240" w:lineRule="auto"/>
        <w:ind w:left="2880" w:hanging="358"/>
        <w:jc w:val="both"/>
        <w:textAlignment w:val="baseline"/>
        <w:rPr>
          <w:rFonts w:eastAsia="Arial" w:cs="Arial"/>
        </w:rPr>
      </w:pPr>
      <w:r w:rsidRPr="00B95EEB">
        <w:rPr>
          <w:rFonts w:eastAsia="Arial" w:cs="Arial"/>
        </w:rPr>
        <w:t xml:space="preserve">the failure of an avoidance scheme which the Supplier was involved in, and which was, or should have been, notified to a Relevant Tax Authority under the DOTAS or any equivalent or similar regime; and/or </w:t>
      </w:r>
    </w:p>
    <w:p w:rsidR="00B8738F" w:rsidRPr="00B95EEB" w:rsidRDefault="00B8738F" w:rsidP="00B8738F">
      <w:pPr>
        <w:spacing w:after="0" w:line="240" w:lineRule="auto"/>
        <w:ind w:left="1134"/>
        <w:jc w:val="both"/>
      </w:pPr>
    </w:p>
    <w:p w:rsidR="00B8738F" w:rsidRPr="00B95EEB" w:rsidRDefault="00B8738F" w:rsidP="00B8738F">
      <w:pPr>
        <w:numPr>
          <w:ilvl w:val="0"/>
          <w:numId w:val="5"/>
        </w:numPr>
        <w:suppressAutoHyphens/>
        <w:autoSpaceDN w:val="0"/>
        <w:spacing w:after="0" w:line="240" w:lineRule="auto"/>
        <w:ind w:hanging="358"/>
        <w:jc w:val="both"/>
        <w:textAlignment w:val="baseline"/>
        <w:rPr>
          <w:rFonts w:eastAsia="Arial" w:cs="Arial"/>
        </w:rPr>
      </w:pPr>
      <w:r w:rsidRPr="00B95EEB">
        <w:rPr>
          <w:rFonts w:eastAsia="Arial" w:cs="Arial"/>
        </w:rPr>
        <w:t>the Supplier’s tax affairs give rise on or after 1 April 2013 to a criminal conviction in any jurisdiction for tax related offences which is not spent at the Effective Date or to a penalty for civil fraud or evasion</w:t>
      </w:r>
    </w:p>
    <w:p w:rsidR="00B8738F" w:rsidRPr="00B95EEB" w:rsidRDefault="00B8738F" w:rsidP="00B8738F">
      <w:pPr>
        <w:spacing w:after="0" w:line="240" w:lineRule="auto"/>
        <w:ind w:left="720"/>
        <w:jc w:val="both"/>
        <w:rPr>
          <w:rFonts w:eastAsia="Arial" w:cs="Arial"/>
        </w:rPr>
      </w:pPr>
    </w:p>
    <w:p w:rsidR="00B8738F" w:rsidRPr="00B95EEB" w:rsidRDefault="00B8738F" w:rsidP="00B8738F">
      <w:pPr>
        <w:spacing w:after="0" w:line="240" w:lineRule="auto"/>
        <w:jc w:val="both"/>
      </w:pP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B8738F" w:rsidRPr="00B95EEB" w:rsidTr="00B8738F">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rPr>
                <w:rFonts w:eastAsia="Arial" w:cs="Arial"/>
              </w:rPr>
              <w:t>From 1 April 2013 onwards, have any of your company’s tax returns submitted on or after 1 October 2012; (Please indicate your answer by marking ‘X’ in the relevant box).</w:t>
            </w:r>
          </w:p>
        </w:tc>
      </w:tr>
      <w:tr w:rsidR="00B8738F" w:rsidRPr="00B95EEB" w:rsidTr="00B8738F">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pPr>
            <w:r w:rsidRPr="00B95EEB">
              <w:rPr>
                <w:rFonts w:eastAsia="Arial" w:cs="Arial"/>
              </w:rPr>
              <w:lastRenderedPageBreak/>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0" w:line="240" w:lineRule="auto"/>
              <w:jc w:val="both"/>
            </w:pPr>
            <w:r w:rsidRPr="00B95EEB">
              <w:rPr>
                <w:rFonts w:eastAsia="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pPr>
              <w:spacing w:after="0" w:line="240" w:lineRule="auto"/>
            </w:pPr>
            <w:r w:rsidRPr="00B95EEB">
              <w:rPr>
                <w:rFonts w:ascii="MS Gothic" w:eastAsia="MS Gothic" w:hAnsi="MS Gothic" w:cs="MS Gothic" w:hint="eastAsia"/>
              </w:rPr>
              <w:t>▢</w:t>
            </w:r>
            <w:r w:rsidRPr="00B95EEB">
              <w:rPr>
                <w:rFonts w:eastAsia="Arial" w:cs="Arial"/>
              </w:rPr>
              <w:t xml:space="preserve">   No    </w:t>
            </w:r>
          </w:p>
        </w:tc>
      </w:tr>
      <w:tr w:rsidR="00B8738F" w:rsidRPr="00B95EEB" w:rsidTr="00B8738F">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pPr>
            <w:r w:rsidRPr="00B95EEB">
              <w:rPr>
                <w:rFonts w:eastAsia="Arial" w:cs="Arial"/>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both"/>
            </w:pPr>
            <w:r w:rsidRPr="00B95EEB">
              <w:rPr>
                <w:rFonts w:eastAsia="Arial" w:cs="Arial"/>
              </w:rPr>
              <w:t>Been found to be incorrect as a result of:</w:t>
            </w:r>
          </w:p>
          <w:p w:rsidR="00B8738F" w:rsidRPr="00B95EEB" w:rsidRDefault="00B8738F" w:rsidP="00B8738F">
            <w:pPr>
              <w:numPr>
                <w:ilvl w:val="2"/>
                <w:numId w:val="6"/>
              </w:numPr>
              <w:suppressAutoHyphens/>
              <w:autoSpaceDN w:val="0"/>
              <w:spacing w:after="120"/>
              <w:ind w:left="742" w:hanging="281"/>
              <w:jc w:val="both"/>
              <w:textAlignment w:val="baseline"/>
            </w:pPr>
            <w:r w:rsidRPr="00B95EEB">
              <w:rPr>
                <w:rFonts w:eastAsia="Arial" w:cs="Arial"/>
              </w:rPr>
              <w:t>HMRC successfully challenging it under the General Anti-Abuse Rule (GAAR) or the “Halifax” abuse principle; or</w:t>
            </w:r>
          </w:p>
          <w:p w:rsidR="00B8738F" w:rsidRPr="00B95EEB" w:rsidRDefault="00B8738F" w:rsidP="00B8738F">
            <w:pPr>
              <w:numPr>
                <w:ilvl w:val="2"/>
                <w:numId w:val="6"/>
              </w:numPr>
              <w:suppressAutoHyphens/>
              <w:autoSpaceDN w:val="0"/>
              <w:spacing w:after="120"/>
              <w:ind w:left="742" w:hanging="281"/>
              <w:jc w:val="both"/>
              <w:textAlignment w:val="baseline"/>
            </w:pPr>
            <w:r w:rsidRPr="00B95EEB">
              <w:rPr>
                <w:rFonts w:eastAsia="Arial" w:cs="Arial"/>
              </w:rPr>
              <w:t>A Tax Authority in a jurisdiction in which the legal entity is established successfully challenging it  under any tax rules or legislation that have an effect equivalent or similar to the GAAR or the “Halifax” abuse principle; or</w:t>
            </w:r>
          </w:p>
          <w:p w:rsidR="00B8738F" w:rsidRPr="00B95EEB" w:rsidRDefault="00B8738F" w:rsidP="00B8738F">
            <w:pPr>
              <w:numPr>
                <w:ilvl w:val="2"/>
                <w:numId w:val="6"/>
              </w:numPr>
              <w:suppressAutoHyphens/>
              <w:autoSpaceDN w:val="0"/>
              <w:spacing w:after="120"/>
              <w:ind w:left="742" w:hanging="281"/>
              <w:jc w:val="both"/>
              <w:textAlignment w:val="baseline"/>
            </w:pPr>
            <w:proofErr w:type="gramStart"/>
            <w:r w:rsidRPr="00B95EEB">
              <w:rPr>
                <w:rFonts w:eastAsia="Arial" w:cs="Arial"/>
              </w:rPr>
              <w:t>the</w:t>
            </w:r>
            <w:proofErr w:type="gramEnd"/>
            <w:r w:rsidRPr="00B95EEB">
              <w:rPr>
                <w:rFonts w:eastAsia="Arial" w:cs="Arial"/>
              </w:rPr>
              <w:t xml:space="preserv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pPr>
              <w:spacing w:after="0" w:line="240" w:lineRule="auto"/>
            </w:pPr>
            <w:r w:rsidRPr="00B95EEB">
              <w:rPr>
                <w:rFonts w:ascii="MS Gothic" w:eastAsia="MS Gothic" w:hAnsi="MS Gothic" w:cs="MS Gothic" w:hint="eastAsia"/>
              </w:rPr>
              <w:t>▢</w:t>
            </w:r>
            <w:r w:rsidRPr="00B95EEB">
              <w:rPr>
                <w:rFonts w:eastAsia="Arial" w:cs="Arial"/>
              </w:rPr>
              <w:t xml:space="preserve">   No    </w:t>
            </w:r>
          </w:p>
        </w:tc>
      </w:tr>
      <w:tr w:rsidR="00B8738F" w:rsidRPr="00B95EEB" w:rsidTr="00B8738F">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after="120"/>
              <w:jc w:val="both"/>
            </w:pPr>
          </w:p>
          <w:p w:rsidR="00B8738F" w:rsidRPr="00B95EEB" w:rsidRDefault="00B8738F" w:rsidP="00B8738F">
            <w:pPr>
              <w:spacing w:after="120"/>
              <w:jc w:val="both"/>
            </w:pPr>
            <w:r w:rsidRPr="00B95EEB">
              <w:rPr>
                <w:rFonts w:eastAsia="Arial" w:cs="Arial"/>
              </w:rPr>
              <w:t xml:space="preserve">If answering “Yes” to either 4.1 or 4.2 above, the Supplier may provide details of any mitigating factors that it considers relevant and that it wishes the authority to take into consideration.  This could include, for example: </w:t>
            </w:r>
          </w:p>
          <w:p w:rsidR="00B8738F" w:rsidRPr="00B95EEB" w:rsidRDefault="00B8738F" w:rsidP="00B8738F">
            <w:pPr>
              <w:numPr>
                <w:ilvl w:val="1"/>
                <w:numId w:val="6"/>
              </w:numPr>
              <w:suppressAutoHyphens/>
              <w:autoSpaceDN w:val="0"/>
              <w:spacing w:after="120"/>
              <w:ind w:left="1134" w:hanging="423"/>
              <w:jc w:val="both"/>
              <w:textAlignment w:val="baseline"/>
            </w:pPr>
            <w:r w:rsidRPr="00B95EEB">
              <w:rPr>
                <w:rFonts w:eastAsia="Arial" w:cs="Arial"/>
              </w:rPr>
              <w:t>Corrective action undertaken by the Supplier to date;</w:t>
            </w:r>
          </w:p>
          <w:p w:rsidR="00B8738F" w:rsidRPr="00B95EEB" w:rsidRDefault="00B8738F" w:rsidP="00B8738F">
            <w:pPr>
              <w:numPr>
                <w:ilvl w:val="1"/>
                <w:numId w:val="6"/>
              </w:numPr>
              <w:suppressAutoHyphens/>
              <w:autoSpaceDN w:val="0"/>
              <w:spacing w:after="120"/>
              <w:ind w:left="1134" w:hanging="423"/>
              <w:jc w:val="both"/>
              <w:textAlignment w:val="baseline"/>
            </w:pPr>
            <w:r w:rsidRPr="00B95EEB">
              <w:rPr>
                <w:rFonts w:eastAsia="Arial" w:cs="Arial"/>
              </w:rPr>
              <w:t xml:space="preserve">Planned corrective action to be taken; </w:t>
            </w:r>
          </w:p>
          <w:p w:rsidR="00B8738F" w:rsidRPr="00B95EEB" w:rsidRDefault="00B8738F" w:rsidP="00B8738F">
            <w:pPr>
              <w:numPr>
                <w:ilvl w:val="1"/>
                <w:numId w:val="6"/>
              </w:numPr>
              <w:suppressAutoHyphens/>
              <w:autoSpaceDN w:val="0"/>
              <w:spacing w:after="120"/>
              <w:ind w:left="1134" w:hanging="423"/>
              <w:jc w:val="both"/>
              <w:textAlignment w:val="baseline"/>
            </w:pPr>
            <w:r w:rsidRPr="00B95EEB">
              <w:rPr>
                <w:rFonts w:eastAsia="Arial" w:cs="Arial"/>
              </w:rPr>
              <w:t>Changes in personnel or ownership since the Occasion of Non-Compliance (OONC); or</w:t>
            </w:r>
          </w:p>
          <w:p w:rsidR="00B8738F" w:rsidRPr="00B95EEB" w:rsidRDefault="00B8738F" w:rsidP="00B8738F">
            <w:pPr>
              <w:numPr>
                <w:ilvl w:val="1"/>
                <w:numId w:val="6"/>
              </w:numPr>
              <w:suppressAutoHyphens/>
              <w:autoSpaceDN w:val="0"/>
              <w:spacing w:after="120"/>
              <w:ind w:left="1134" w:hanging="423"/>
              <w:jc w:val="both"/>
              <w:textAlignment w:val="baseline"/>
            </w:pPr>
            <w:r w:rsidRPr="00B95EEB">
              <w:rPr>
                <w:rFonts w:eastAsia="Arial" w:cs="Arial"/>
              </w:rPr>
              <w:t>Changes in financial, accounting, audit or management procedures since the OONC.</w:t>
            </w:r>
          </w:p>
          <w:p w:rsidR="00B8738F" w:rsidRPr="00B95EEB" w:rsidRDefault="00B8738F" w:rsidP="00B8738F">
            <w:pPr>
              <w:tabs>
                <w:tab w:val="left" w:pos="1134"/>
                <w:tab w:val="left" w:pos="1701"/>
              </w:tabs>
              <w:spacing w:after="0" w:line="240" w:lineRule="auto"/>
              <w:jc w:val="both"/>
            </w:pPr>
          </w:p>
          <w:p w:rsidR="00B8738F" w:rsidRPr="00B95EEB" w:rsidRDefault="00B8738F" w:rsidP="00B8738F">
            <w:pPr>
              <w:jc w:val="both"/>
            </w:pPr>
            <w:r w:rsidRPr="00B95EEB">
              <w:rPr>
                <w:rFonts w:eastAsia="Arial" w:cs="Arial"/>
              </w:rPr>
              <w:t>In order that the authority can consider any factors raised by the Supplier, the following information should be provided:</w:t>
            </w:r>
          </w:p>
          <w:p w:rsidR="00B8738F" w:rsidRPr="00B95EEB" w:rsidRDefault="00B8738F" w:rsidP="00B8738F">
            <w:pPr>
              <w:numPr>
                <w:ilvl w:val="0"/>
                <w:numId w:val="7"/>
              </w:numPr>
              <w:suppressAutoHyphens/>
              <w:autoSpaceDN w:val="0"/>
              <w:spacing w:after="120"/>
              <w:ind w:hanging="358"/>
              <w:jc w:val="both"/>
              <w:textAlignment w:val="baseline"/>
            </w:pPr>
            <w:r w:rsidRPr="00B95EEB">
              <w:rPr>
                <w:rFonts w:eastAsia="Arial" w:cs="Arial"/>
              </w:rPr>
              <w:t xml:space="preserve">A brief description of the occasion, the tax to which it applied, and the type of “non-compliance” e.g. whether HMRC or the foreign Tax Authority has challenged pursuant to the GAAR, the “Halifax” abuse principle etc. </w:t>
            </w:r>
          </w:p>
          <w:p w:rsidR="00B8738F" w:rsidRPr="00B95EEB" w:rsidRDefault="00B8738F" w:rsidP="00B8738F">
            <w:pPr>
              <w:numPr>
                <w:ilvl w:val="0"/>
                <w:numId w:val="7"/>
              </w:numPr>
              <w:suppressAutoHyphens/>
              <w:autoSpaceDN w:val="0"/>
              <w:spacing w:after="120"/>
              <w:ind w:hanging="358"/>
              <w:jc w:val="both"/>
              <w:textAlignment w:val="baseline"/>
            </w:pPr>
            <w:r w:rsidRPr="00B95EEB">
              <w:rPr>
                <w:rFonts w:eastAsia="Arial" w:cs="Arial"/>
              </w:rPr>
              <w:t>Where the OONC relates to a DOTAS, the number of the relevant scheme.</w:t>
            </w:r>
          </w:p>
          <w:p w:rsidR="00B8738F" w:rsidRPr="00B95EEB" w:rsidRDefault="00B8738F" w:rsidP="00B8738F">
            <w:pPr>
              <w:numPr>
                <w:ilvl w:val="0"/>
                <w:numId w:val="7"/>
              </w:numPr>
              <w:suppressAutoHyphens/>
              <w:autoSpaceDN w:val="0"/>
              <w:spacing w:after="120"/>
              <w:ind w:hanging="358"/>
              <w:jc w:val="both"/>
              <w:textAlignment w:val="baseline"/>
            </w:pPr>
            <w:r w:rsidRPr="00B95EEB">
              <w:rPr>
                <w:rFonts w:eastAsia="Arial" w:cs="Arial"/>
              </w:rPr>
              <w:t xml:space="preserve">The date of the original “non-compliance” and the date of any judgement against the Supplier, or date when the return was amended. </w:t>
            </w:r>
          </w:p>
          <w:p w:rsidR="00B8738F" w:rsidRPr="00B95EEB" w:rsidRDefault="00B8738F" w:rsidP="00B8738F">
            <w:pPr>
              <w:numPr>
                <w:ilvl w:val="0"/>
                <w:numId w:val="7"/>
              </w:numPr>
              <w:suppressAutoHyphens/>
              <w:autoSpaceDN w:val="0"/>
              <w:spacing w:after="120"/>
              <w:ind w:hanging="358"/>
              <w:jc w:val="both"/>
              <w:textAlignment w:val="baseline"/>
            </w:pPr>
            <w:r w:rsidRPr="00B95EEB">
              <w:rPr>
                <w:rFonts w:eastAsia="Arial" w:cs="Arial"/>
              </w:rPr>
              <w:t>The level of any penalty or criminal conviction applied.</w:t>
            </w:r>
          </w:p>
          <w:p w:rsidR="00B8738F" w:rsidRPr="00B95EEB" w:rsidRDefault="00B8738F" w:rsidP="00B8738F">
            <w:pPr>
              <w:spacing w:after="0" w:line="240" w:lineRule="auto"/>
            </w:pPr>
            <w:r w:rsidRPr="00B95EEB">
              <w:rPr>
                <w:rFonts w:eastAsia="Arial" w:cs="Arial"/>
              </w:rPr>
              <w:t xml:space="preserve"> </w:t>
            </w:r>
          </w:p>
        </w:tc>
      </w:tr>
    </w:tbl>
    <w:p w:rsidR="00B8738F" w:rsidRPr="00B95EEB" w:rsidRDefault="00B8738F" w:rsidP="00B8738F">
      <w:pPr>
        <w:pageBreakBefore/>
      </w:pPr>
    </w:p>
    <w:p w:rsidR="00B8738F" w:rsidRPr="00B95EEB" w:rsidRDefault="00B8738F" w:rsidP="00B8738F">
      <w:pPr>
        <w:pStyle w:val="Heading2"/>
        <w:rPr>
          <w:rFonts w:asciiTheme="minorHAnsi" w:hAnsiTheme="minorHAnsi"/>
        </w:rPr>
      </w:pPr>
      <w:bookmarkStart w:id="25" w:name="_Toc460593502"/>
      <w:r w:rsidRPr="00B95EEB">
        <w:rPr>
          <w:rFonts w:asciiTheme="minorHAnsi" w:eastAsia="Arial" w:hAnsiTheme="minorHAnsi" w:cs="Arial"/>
          <w:color w:val="000000"/>
          <w:shd w:val="clear" w:color="auto" w:fill="DBE5F1"/>
        </w:rPr>
        <w:t>5 - Economic and Financial Standing</w:t>
      </w:r>
      <w:bookmarkEnd w:id="25"/>
      <w:r w:rsidRPr="00B95EEB">
        <w:rPr>
          <w:rFonts w:asciiTheme="minorHAnsi" w:hAnsiTheme="minorHAnsi"/>
          <w:color w:val="000000"/>
          <w:shd w:val="clear" w:color="auto" w:fill="DBE5F1"/>
        </w:rPr>
        <w:t xml:space="preserve"> </w:t>
      </w:r>
    </w:p>
    <w:tbl>
      <w:tblPr>
        <w:tblW w:w="9180" w:type="dxa"/>
        <w:tblInd w:w="-214" w:type="dxa"/>
        <w:tblLayout w:type="fixed"/>
        <w:tblCellMar>
          <w:left w:w="10" w:type="dxa"/>
          <w:right w:w="10" w:type="dxa"/>
        </w:tblCellMar>
        <w:tblLook w:val="0000" w:firstRow="0" w:lastRow="0" w:firstColumn="0" w:lastColumn="0" w:noHBand="0" w:noVBand="0"/>
      </w:tblPr>
      <w:tblGrid>
        <w:gridCol w:w="1084"/>
        <w:gridCol w:w="6893"/>
        <w:gridCol w:w="1203"/>
      </w:tblGrid>
      <w:tr w:rsidR="00B8738F" w:rsidRPr="00B95EEB" w:rsidTr="00B8738F">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pPr>
            <w:r w:rsidRPr="00B95EEB">
              <w:rPr>
                <w:rFonts w:eastAsia="Arial" w:cs="Arial"/>
                <w:b/>
              </w:rPr>
              <w:t xml:space="preserve">FINANCIAL INFORMATION </w:t>
            </w:r>
          </w:p>
        </w:tc>
      </w:tr>
      <w:tr w:rsidR="00B8738F" w:rsidRPr="00B95EEB" w:rsidTr="00B8738F">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rPr>
                <w:rFonts w:eastAsia="Arial" w:cs="Arial"/>
                <w:b/>
              </w:rPr>
            </w:pPr>
          </w:p>
        </w:tc>
      </w:tr>
      <w:tr w:rsidR="00B8738F" w:rsidRPr="00B95EEB" w:rsidTr="00B8738F">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pPr>
            <w:r w:rsidRPr="00B95EEB">
              <w:rPr>
                <w:rFonts w:eastAsia="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b/>
              </w:rPr>
              <w:t xml:space="preserve">Please provide one of the following to demonstrate your economic/financial standing; </w:t>
            </w:r>
          </w:p>
          <w:p w:rsidR="00B8738F" w:rsidRPr="00B95EEB" w:rsidRDefault="00B8738F" w:rsidP="00B8738F">
            <w:pPr>
              <w:spacing w:before="120" w:after="120" w:line="240" w:lineRule="auto"/>
              <w:jc w:val="both"/>
            </w:pPr>
            <w:r w:rsidRPr="00B95EEB">
              <w:rPr>
                <w:rFonts w:eastAsia="Arial" w:cs="Arial"/>
              </w:rPr>
              <w:t>Please indicate your answer with an ‘X’ in the relevant box.</w:t>
            </w:r>
          </w:p>
        </w:tc>
      </w:tr>
      <w:tr w:rsidR="00B8738F" w:rsidRPr="00B95EEB" w:rsidTr="00B8738F">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numPr>
                <w:ilvl w:val="0"/>
                <w:numId w:val="8"/>
              </w:numPr>
              <w:suppressAutoHyphens/>
              <w:autoSpaceDN w:val="0"/>
              <w:spacing w:after="0" w:line="240" w:lineRule="auto"/>
              <w:ind w:left="714" w:hanging="355"/>
              <w:jc w:val="both"/>
              <w:textAlignment w:val="baseline"/>
              <w:rPr>
                <w:rFonts w:eastAsia="Arial" w:cs="Arial"/>
              </w:rPr>
            </w:pPr>
            <w:r w:rsidRPr="00B95EEB">
              <w:rPr>
                <w:rFonts w:eastAsia="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r>
      <w:tr w:rsidR="00B8738F" w:rsidRPr="00B95EEB" w:rsidTr="00B8738F">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numPr>
                <w:ilvl w:val="0"/>
                <w:numId w:val="8"/>
              </w:numPr>
              <w:suppressAutoHyphens/>
              <w:autoSpaceDN w:val="0"/>
              <w:spacing w:after="0" w:line="240" w:lineRule="auto"/>
              <w:ind w:left="714" w:hanging="355"/>
              <w:jc w:val="both"/>
              <w:textAlignment w:val="baseline"/>
              <w:rPr>
                <w:rFonts w:eastAsia="Arial" w:cs="Arial"/>
              </w:rPr>
            </w:pPr>
            <w:r w:rsidRPr="00B95EEB">
              <w:rPr>
                <w:rFonts w:eastAsia="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r>
      <w:tr w:rsidR="00B8738F" w:rsidRPr="00B95EEB" w:rsidTr="00E80AD9">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numPr>
                <w:ilvl w:val="0"/>
                <w:numId w:val="8"/>
              </w:numPr>
              <w:suppressAutoHyphens/>
              <w:autoSpaceDN w:val="0"/>
              <w:spacing w:after="0" w:line="240" w:lineRule="auto"/>
              <w:ind w:left="714" w:hanging="355"/>
              <w:jc w:val="both"/>
              <w:textAlignment w:val="baseline"/>
              <w:rPr>
                <w:rFonts w:eastAsia="Arial" w:cs="Arial"/>
              </w:rPr>
            </w:pPr>
            <w:r w:rsidRPr="00B95EEB">
              <w:rPr>
                <w:rFonts w:eastAsia="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r>
      <w:tr w:rsidR="00B8738F" w:rsidRPr="00B95EEB" w:rsidTr="00E80AD9">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pPr>
          </w:p>
        </w:tc>
        <w:tc>
          <w:tcPr>
            <w:tcW w:w="6893" w:type="dxa"/>
            <w:tcBorders>
              <w:right w:val="single" w:sz="4" w:space="0" w:color="auto"/>
            </w:tcBorders>
            <w:shd w:val="clear" w:color="auto" w:fill="auto"/>
            <w:tcMar>
              <w:top w:w="0" w:type="dxa"/>
              <w:left w:w="10" w:type="dxa"/>
              <w:bottom w:w="0" w:type="dxa"/>
              <w:right w:w="10" w:type="dxa"/>
            </w:tcMar>
          </w:tcPr>
          <w:p w:rsidR="00B8738F" w:rsidRPr="00B95EEB" w:rsidRDefault="00B8738F" w:rsidP="00B8738F">
            <w:pPr>
              <w:spacing w:after="0" w:line="240" w:lineRule="auto"/>
            </w:pPr>
          </w:p>
        </w:tc>
        <w:tc>
          <w:tcPr>
            <w:tcW w:w="1203" w:type="dxa"/>
            <w:tcBorders>
              <w:top w:val="single" w:sz="8" w:space="0" w:color="000000"/>
              <w:left w:val="single" w:sz="4" w:space="0" w:color="auto"/>
              <w:right w:val="single" w:sz="12" w:space="0" w:color="000000"/>
            </w:tcBorders>
            <w:shd w:val="clear" w:color="auto" w:fill="auto"/>
            <w:tcMar>
              <w:top w:w="0" w:type="dxa"/>
              <w:left w:w="10" w:type="dxa"/>
              <w:bottom w:w="0" w:type="dxa"/>
              <w:right w:w="10" w:type="dxa"/>
            </w:tcMar>
          </w:tcPr>
          <w:p w:rsidR="00B8738F" w:rsidRPr="00B95EEB" w:rsidRDefault="00B8738F" w:rsidP="00B8738F">
            <w:pPr>
              <w:spacing w:after="0" w:line="240" w:lineRule="auto"/>
            </w:pPr>
          </w:p>
        </w:tc>
      </w:tr>
      <w:tr w:rsidR="00B8738F" w:rsidRPr="00B95EEB" w:rsidTr="00B8738F">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numPr>
                <w:ilvl w:val="0"/>
                <w:numId w:val="8"/>
              </w:numPr>
              <w:suppressAutoHyphens/>
              <w:autoSpaceDN w:val="0"/>
              <w:spacing w:after="0" w:line="240" w:lineRule="auto"/>
              <w:ind w:left="714" w:hanging="355"/>
              <w:jc w:val="both"/>
              <w:textAlignment w:val="baseline"/>
              <w:rPr>
                <w:rFonts w:eastAsia="Arial" w:cs="Arial"/>
              </w:rPr>
            </w:pPr>
            <w:r w:rsidRPr="00B95EEB">
              <w:rPr>
                <w:rFonts w:eastAsia="Arial" w:cs="Arial"/>
              </w:rPr>
              <w:t xml:space="preserve">Alternative means of demonstrating financial status if any of the above </w:t>
            </w:r>
            <w:proofErr w:type="gramStart"/>
            <w:r w:rsidRPr="00B95EEB">
              <w:rPr>
                <w:rFonts w:eastAsia="Arial" w:cs="Arial"/>
              </w:rPr>
              <w:t>are</w:t>
            </w:r>
            <w:proofErr w:type="gramEnd"/>
            <w:r w:rsidRPr="00B95EEB">
              <w:rPr>
                <w:rFonts w:eastAsia="Arial" w:cs="Arial"/>
              </w:rPr>
              <w:t xml:space="preserv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r>
      <w:tr w:rsidR="00B8738F" w:rsidRPr="00B95EEB" w:rsidTr="00B8738F">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pPr>
            <w:r w:rsidRPr="00B95EEB">
              <w:rPr>
                <w:rFonts w:eastAsia="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jc w:val="both"/>
            </w:pPr>
            <w:bookmarkStart w:id="26" w:name="h.4d34og8"/>
            <w:bookmarkEnd w:id="26"/>
            <w:r w:rsidRPr="00B95EEB">
              <w:rPr>
                <w:rFonts w:eastAsia="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ascii="MS Gothic" w:eastAsia="MS Gothic" w:hAnsi="MS Gothic" w:cs="MS Gothic" w:hint="eastAsia"/>
              </w:rPr>
              <w:t>▢</w:t>
            </w:r>
            <w:r w:rsidRPr="00B95EEB">
              <w:rPr>
                <w:rFonts w:cs="Arial"/>
              </w:rPr>
              <w:t xml:space="preserve">   Yes</w:t>
            </w:r>
          </w:p>
          <w:p w:rsidR="00B8738F" w:rsidRPr="00B95EEB" w:rsidRDefault="00B8738F" w:rsidP="00B8738F">
            <w:pPr>
              <w:spacing w:before="120" w:after="120" w:line="240" w:lineRule="auto"/>
              <w:jc w:val="both"/>
              <w:rPr>
                <w:rFonts w:cs="Arial"/>
              </w:rPr>
            </w:pPr>
          </w:p>
          <w:p w:rsidR="00B8738F" w:rsidRPr="00B95EEB" w:rsidRDefault="00B8738F" w:rsidP="00B8738F">
            <w:pPr>
              <w:spacing w:before="120" w:after="120" w:line="240" w:lineRule="auto"/>
              <w:jc w:val="both"/>
            </w:pPr>
            <w:r w:rsidRPr="00B95EEB">
              <w:rPr>
                <w:rFonts w:ascii="MS Gothic" w:eastAsia="MS Gothic" w:hAnsi="MS Gothic" w:cs="MS Gothic" w:hint="eastAsia"/>
              </w:rPr>
              <w:t>▢</w:t>
            </w:r>
            <w:r w:rsidRPr="00B95EEB">
              <w:rPr>
                <w:rFonts w:cs="Arial"/>
              </w:rPr>
              <w:t xml:space="preserve">   No</w:t>
            </w:r>
            <w:r w:rsidRPr="00B95EEB">
              <w:t xml:space="preserve">    </w:t>
            </w:r>
          </w:p>
        </w:tc>
      </w:tr>
      <w:tr w:rsidR="00B8738F" w:rsidRPr="00B95EEB" w:rsidTr="00B8738F">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rPr>
                <w:rFonts w:eastAsia="Arial" w:cs="Arial"/>
              </w:rPr>
            </w:pPr>
            <w:r w:rsidRPr="00B95EEB">
              <w:rPr>
                <w:rFonts w:eastAsia="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eastAsia="Arial" w:cs="Arial"/>
                <w:b/>
              </w:rPr>
            </w:pPr>
            <w:r w:rsidRPr="00B95EEB">
              <w:rPr>
                <w:rFonts w:eastAsia="Arial" w:cs="Arial"/>
                <w:b/>
              </w:rPr>
              <w:t>(a) Are you are part of a wider group (e.g. a subsidiary of a holding/parent company)?</w:t>
            </w:r>
          </w:p>
          <w:p w:rsidR="00B8738F" w:rsidRPr="00B95EEB" w:rsidRDefault="00B8738F" w:rsidP="00B8738F">
            <w:pPr>
              <w:spacing w:before="120" w:after="120" w:line="240" w:lineRule="auto"/>
              <w:jc w:val="both"/>
              <w:rPr>
                <w:rFonts w:cs="Arial"/>
              </w:rPr>
            </w:pPr>
            <w:r w:rsidRPr="00B95EEB">
              <w:rPr>
                <w:rFonts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B8738F" w:rsidRPr="00B95EEB" w:rsidTr="00B8738F">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jc w:val="both"/>
                  </w:pPr>
                  <w:r w:rsidRPr="00B95EEB">
                    <w:rPr>
                      <w:rFonts w:eastAsia="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jc w:val="both"/>
                  </w:pPr>
                </w:p>
              </w:tc>
            </w:tr>
            <w:tr w:rsidR="00B8738F" w:rsidRPr="00B95EEB" w:rsidTr="00B8738F">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jc w:val="both"/>
                  </w:pPr>
                  <w:r w:rsidRPr="00B95EEB">
                    <w:rPr>
                      <w:rFonts w:eastAsia="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spacing w:before="120" w:after="120" w:line="240" w:lineRule="auto"/>
                    <w:jc w:val="both"/>
                  </w:pPr>
                </w:p>
              </w:tc>
            </w:tr>
          </w:tbl>
          <w:p w:rsidR="00B8738F" w:rsidRPr="00B95EEB" w:rsidRDefault="00B8738F" w:rsidP="00B8738F">
            <w:pPr>
              <w:spacing w:before="120" w:after="120" w:line="240" w:lineRule="auto"/>
              <w:jc w:val="both"/>
              <w:rPr>
                <w:rFonts w:eastAsia="Arial" w:cs="Arial"/>
              </w:rPr>
            </w:pPr>
            <w:r w:rsidRPr="00B95EEB">
              <w:rPr>
                <w:rFonts w:eastAsia="Arial" w:cs="Arial"/>
              </w:rPr>
              <w:t xml:space="preserve">If yes, please provide Ultimate / parent company accounts if available. </w:t>
            </w:r>
          </w:p>
          <w:p w:rsidR="00B8738F" w:rsidRPr="00B95EEB" w:rsidRDefault="00B8738F" w:rsidP="00B8738F">
            <w:pPr>
              <w:spacing w:before="120" w:after="120" w:line="240" w:lineRule="auto"/>
              <w:jc w:val="both"/>
              <w:rPr>
                <w:rFonts w:eastAsia="Arial" w:cs="Arial"/>
              </w:rPr>
            </w:pPr>
            <w:r w:rsidRPr="00B95EEB">
              <w:rPr>
                <w:rFonts w:eastAsia="Arial" w:cs="Arial"/>
              </w:rPr>
              <w:t xml:space="preserve">If yes, would the Ultimate / parent company be willing to provide a guarantee if necessary? </w:t>
            </w: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r w:rsidRPr="00B95EEB">
              <w:rPr>
                <w:rFonts w:eastAsia="Arial" w:cs="Arial"/>
              </w:rPr>
              <w:t>If no, would you be able to obtain a guarantee elsewhere (</w:t>
            </w:r>
            <w:proofErr w:type="spellStart"/>
            <w:r w:rsidRPr="00B95EEB">
              <w:rPr>
                <w:rFonts w:eastAsia="Arial" w:cs="Arial"/>
              </w:rPr>
              <w:t>e.g</w:t>
            </w:r>
            <w:proofErr w:type="spellEnd"/>
            <w:r w:rsidRPr="00B95EEB">
              <w:rPr>
                <w:rFonts w:eastAsia="Arial" w:cs="Arial"/>
              </w:rPr>
              <w:t xml:space="preserve"> from a bank?)</w:t>
            </w:r>
          </w:p>
          <w:p w:rsidR="00B8738F" w:rsidRPr="00B95EEB" w:rsidRDefault="00B8738F" w:rsidP="00B8738F">
            <w:pPr>
              <w:spacing w:after="0" w:line="240" w:lineRule="auto"/>
              <w:jc w:val="both"/>
              <w:rPr>
                <w:rFonts w:eastAsia="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eastAsia="Arial" w:cs="Arial"/>
              </w:rPr>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r w:rsidRPr="00B95EEB">
              <w:rPr>
                <w:rFonts w:ascii="MS Gothic" w:eastAsia="MS Gothic" w:hAnsi="MS Gothic" w:cs="MS Gothic" w:hint="eastAsia"/>
              </w:rPr>
              <w:t>▢</w:t>
            </w:r>
            <w:r w:rsidRPr="00B95EEB">
              <w:rPr>
                <w:rFonts w:eastAsia="Arial" w:cs="Arial"/>
              </w:rPr>
              <w:t xml:space="preserve">    No</w:t>
            </w: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spacing w:before="120" w:after="120" w:line="240" w:lineRule="auto"/>
              <w:jc w:val="both"/>
              <w:rPr>
                <w:rFonts w:eastAsia="Arial" w:cs="Arial"/>
              </w:rPr>
            </w:pPr>
            <w:r w:rsidRPr="00B95EEB">
              <w:rPr>
                <w:rFonts w:ascii="MS Gothic" w:eastAsia="MS Gothic" w:hAnsi="MS Gothic" w:cs="MS Gothic" w:hint="eastAsia"/>
              </w:rPr>
              <w:t>▢</w:t>
            </w:r>
            <w:r w:rsidRPr="00B95EEB">
              <w:rPr>
                <w:rFonts w:eastAsia="Arial" w:cs="Arial"/>
              </w:rPr>
              <w:t xml:space="preserve">    No</w:t>
            </w: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Arial" w:cs="Arial"/>
              </w:rPr>
            </w:pPr>
            <w:r w:rsidRPr="00B95EEB">
              <w:rPr>
                <w:rFonts w:ascii="MS Gothic" w:eastAsia="MS Gothic" w:hAnsi="MS Gothic" w:cs="MS Gothic" w:hint="eastAsia"/>
              </w:rPr>
              <w:t>▢</w:t>
            </w:r>
            <w:r w:rsidRPr="00B95EEB">
              <w:rPr>
                <w:rFonts w:eastAsia="Arial" w:cs="Arial"/>
              </w:rPr>
              <w:t xml:space="preserve">   Yes   </w:t>
            </w:r>
          </w:p>
          <w:p w:rsidR="00B8738F" w:rsidRPr="00B95EEB" w:rsidRDefault="00B8738F" w:rsidP="00B8738F">
            <w:pPr>
              <w:spacing w:before="120" w:after="120" w:line="240" w:lineRule="auto"/>
              <w:jc w:val="both"/>
              <w:rPr>
                <w:rFonts w:eastAsia="Arial" w:cs="Arial"/>
              </w:rPr>
            </w:pPr>
            <w:r w:rsidRPr="00B95EEB">
              <w:rPr>
                <w:rFonts w:ascii="MS Gothic" w:eastAsia="MS Gothic" w:hAnsi="MS Gothic" w:cs="MS Gothic" w:hint="eastAsia"/>
              </w:rPr>
              <w:t>▢</w:t>
            </w:r>
            <w:r w:rsidRPr="00B95EEB">
              <w:rPr>
                <w:rFonts w:eastAsia="Arial" w:cs="Arial"/>
              </w:rPr>
              <w:t xml:space="preserve">    No</w:t>
            </w:r>
          </w:p>
          <w:p w:rsidR="00B8738F" w:rsidRPr="00B95EEB" w:rsidRDefault="00B8738F" w:rsidP="00B8738F">
            <w:pPr>
              <w:spacing w:before="120" w:after="120" w:line="240" w:lineRule="auto"/>
              <w:jc w:val="both"/>
              <w:rPr>
                <w:rFonts w:eastAsia="Arial" w:cs="Arial"/>
              </w:rPr>
            </w:pPr>
          </w:p>
          <w:p w:rsidR="00B8738F" w:rsidRPr="00B95EEB" w:rsidRDefault="00B8738F" w:rsidP="00B8738F">
            <w:pPr>
              <w:spacing w:before="120" w:after="120" w:line="240" w:lineRule="auto"/>
              <w:jc w:val="both"/>
              <w:rPr>
                <w:rFonts w:eastAsia="Noto Symbol" w:cs="Noto Symbol"/>
              </w:rPr>
            </w:pPr>
          </w:p>
        </w:tc>
      </w:tr>
    </w:tbl>
    <w:p w:rsidR="00B8738F" w:rsidRPr="00B95EEB" w:rsidRDefault="00D176E0" w:rsidP="005940FC">
      <w:r>
        <w:rPr>
          <w:rFonts w:eastAsia="Arial" w:cs="Arial"/>
          <w:color w:val="000000"/>
          <w:shd w:val="clear" w:color="auto" w:fill="DBE5F1"/>
        </w:rPr>
        <w:br w:type="page"/>
      </w:r>
      <w:r w:rsidR="00B8738F" w:rsidRPr="00B95EEB">
        <w:rPr>
          <w:rFonts w:eastAsia="Arial" w:cs="Arial"/>
          <w:color w:val="000000"/>
          <w:shd w:val="clear" w:color="auto" w:fill="DBE5F1"/>
        </w:rPr>
        <w:lastRenderedPageBreak/>
        <w:t>6 – Technical and Professional Ability</w:t>
      </w:r>
    </w:p>
    <w:tbl>
      <w:tblPr>
        <w:tblW w:w="10140" w:type="dxa"/>
        <w:tblInd w:w="-393" w:type="dxa"/>
        <w:tblLayout w:type="fixed"/>
        <w:tblCellMar>
          <w:left w:w="10" w:type="dxa"/>
          <w:right w:w="10" w:type="dxa"/>
        </w:tblCellMar>
        <w:tblLook w:val="0000" w:firstRow="0" w:lastRow="0" w:firstColumn="0" w:lastColumn="0" w:noHBand="0" w:noVBand="0"/>
      </w:tblPr>
      <w:tblGrid>
        <w:gridCol w:w="2095"/>
        <w:gridCol w:w="2162"/>
        <w:gridCol w:w="2340"/>
        <w:gridCol w:w="1842"/>
        <w:gridCol w:w="1701"/>
      </w:tblGrid>
      <w:tr w:rsidR="00B8738F" w:rsidRPr="00B95EEB" w:rsidTr="00B8738F">
        <w:trPr>
          <w:trHeight w:val="440"/>
        </w:trPr>
        <w:tc>
          <w:tcPr>
            <w:tcW w:w="2095"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rPr>
                <w:rFonts w:cs="Arial"/>
              </w:rPr>
            </w:pPr>
            <w:r w:rsidRPr="00B95EEB">
              <w:rPr>
                <w:rFonts w:cs="Arial"/>
              </w:rPr>
              <w:t>6</w:t>
            </w:r>
          </w:p>
        </w:tc>
        <w:tc>
          <w:tcPr>
            <w:tcW w:w="634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pPr>
            <w:r w:rsidRPr="00B95EEB">
              <w:rPr>
                <w:rFonts w:eastAsia="Arial" w:cs="Arial"/>
                <w:b/>
              </w:rPr>
              <w:t>Relevant experience and contract examples</w:t>
            </w:r>
          </w:p>
        </w:tc>
        <w:tc>
          <w:tcPr>
            <w:tcW w:w="1701"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center"/>
            </w:pPr>
          </w:p>
        </w:tc>
      </w:tr>
      <w:tr w:rsidR="00B8738F" w:rsidRPr="00B95EEB" w:rsidTr="00B8738F">
        <w:trPr>
          <w:trHeight w:val="260"/>
        </w:trPr>
        <w:tc>
          <w:tcPr>
            <w:tcW w:w="2095"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after="0" w:line="240" w:lineRule="auto"/>
            </w:pPr>
          </w:p>
        </w:tc>
        <w:tc>
          <w:tcPr>
            <w:tcW w:w="634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 xml:space="preserve">Please provide details of up to </w:t>
            </w:r>
            <w:r w:rsidRPr="00B95EEB">
              <w:rPr>
                <w:rFonts w:eastAsia="Arial" w:cs="Arial"/>
                <w:u w:val="single"/>
              </w:rPr>
              <w:t>three</w:t>
            </w:r>
            <w:r w:rsidRPr="00B95EEB">
              <w:rPr>
                <w:rFonts w:eastAsia="Arial" w:cs="Arial"/>
              </w:rPr>
              <w:t xml:space="preserve"> contracts, in any combination from either the public or private sector, that are relevant to the authority’s requirement. Contracts for supplies or services should have been performed during the past </w:t>
            </w:r>
            <w:r w:rsidRPr="00B95EEB">
              <w:rPr>
                <w:rFonts w:eastAsia="Arial" w:cs="Arial"/>
                <w:u w:val="single"/>
              </w:rPr>
              <w:t>three</w:t>
            </w:r>
            <w:r w:rsidRPr="00B95EEB">
              <w:rPr>
                <w:rFonts w:eastAsia="Arial" w:cs="Arial"/>
              </w:rPr>
              <w:t xml:space="preserve"> years. Works contracts may be from the past </w:t>
            </w:r>
            <w:r w:rsidRPr="00B95EEB">
              <w:rPr>
                <w:rFonts w:eastAsia="Arial" w:cs="Arial"/>
                <w:u w:val="single"/>
              </w:rPr>
              <w:t>five</w:t>
            </w:r>
            <w:r w:rsidRPr="00B95EEB">
              <w:rPr>
                <w:rFonts w:eastAsia="Arial" w:cs="Arial"/>
              </w:rPr>
              <w:t xml:space="preserve"> years, and VCSEs may include samples of grant funded work. </w:t>
            </w:r>
          </w:p>
          <w:p w:rsidR="00B8738F" w:rsidRPr="00B95EEB" w:rsidRDefault="00B8738F" w:rsidP="00B8738F">
            <w:pPr>
              <w:spacing w:before="120" w:after="120" w:line="240" w:lineRule="auto"/>
              <w:jc w:val="both"/>
            </w:pPr>
            <w:r w:rsidRPr="00B95EEB">
              <w:rPr>
                <w:rFonts w:eastAsia="Arial" w:cs="Arial"/>
              </w:rPr>
              <w:t>The named customer contact provided should be prepared to provide written evidence to the authority to confirm the accuracy of the information provided below.</w:t>
            </w:r>
          </w:p>
          <w:p w:rsidR="00B8738F" w:rsidRPr="00B95EEB" w:rsidRDefault="00B8738F" w:rsidP="00B8738F">
            <w:pPr>
              <w:spacing w:before="120" w:after="120" w:line="240" w:lineRule="auto"/>
              <w:jc w:val="both"/>
            </w:pPr>
            <w:r w:rsidRPr="00B95EEB">
              <w:rPr>
                <w:rFonts w:eastAsia="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B8738F" w:rsidRDefault="00B8738F" w:rsidP="00B8738F">
            <w:pPr>
              <w:spacing w:before="120" w:after="120" w:line="240" w:lineRule="auto"/>
              <w:jc w:val="both"/>
              <w:rPr>
                <w:rFonts w:eastAsia="Arial" w:cs="Arial"/>
              </w:rPr>
            </w:pPr>
            <w:r w:rsidRPr="00B95EEB">
              <w:rPr>
                <w:rFonts w:eastAsia="Arial" w:cs="Arial"/>
              </w:rPr>
              <w:t>Where the Supplier is a Special Purpose Vehicle, or a managing agent not intending to be the main provider of the supplies or services, the information requested should be provided in respect of the principal intended provider(s) or sub-contractor(s) who will del</w:t>
            </w:r>
            <w:r w:rsidR="00AE2BC1">
              <w:rPr>
                <w:rFonts w:eastAsia="Arial" w:cs="Arial"/>
              </w:rPr>
              <w:t>iver the supplies and services.</w:t>
            </w:r>
          </w:p>
          <w:p w:rsidR="007D7801" w:rsidRPr="001F4B4F" w:rsidRDefault="00EA3F00" w:rsidP="00B8738F">
            <w:pPr>
              <w:spacing w:before="120" w:after="120" w:line="240" w:lineRule="auto"/>
              <w:jc w:val="both"/>
              <w:rPr>
                <w:rFonts w:eastAsia="Arial" w:cs="Arial"/>
                <w:b/>
              </w:rPr>
            </w:pPr>
            <w:r w:rsidRPr="001F4B4F">
              <w:rPr>
                <w:rFonts w:eastAsia="Arial" w:cs="Arial"/>
                <w:b/>
              </w:rPr>
              <w:t>Total Marks Available = 30.</w:t>
            </w:r>
          </w:p>
          <w:p w:rsidR="007D7801" w:rsidRPr="001F4B4F" w:rsidRDefault="001F4B4F" w:rsidP="00B8738F">
            <w:pPr>
              <w:spacing w:before="120" w:after="120" w:line="240" w:lineRule="auto"/>
              <w:jc w:val="both"/>
              <w:rPr>
                <w:rFonts w:eastAsia="Arial" w:cs="Arial"/>
                <w:b/>
              </w:rPr>
            </w:pPr>
            <w:r w:rsidRPr="001F4B4F">
              <w:rPr>
                <w:rFonts w:eastAsia="Arial" w:cs="Arial"/>
                <w:b/>
              </w:rPr>
              <w:t>This Question has a Weighting of 30%</w:t>
            </w:r>
          </w:p>
          <w:p w:rsidR="00EA3F00" w:rsidRPr="000A7474" w:rsidRDefault="000A7474" w:rsidP="00B8738F">
            <w:pPr>
              <w:spacing w:before="120" w:after="120" w:line="240" w:lineRule="auto"/>
              <w:jc w:val="both"/>
              <w:rPr>
                <w:rFonts w:eastAsia="Arial" w:cs="Arial"/>
                <w:b/>
              </w:rPr>
            </w:pPr>
            <w:r w:rsidRPr="000A7474">
              <w:rPr>
                <w:rFonts w:eastAsia="Arial" w:cs="Arial"/>
                <w:b/>
              </w:rPr>
              <w:t>Please refer to Mark Scheme for breakdown of marks.</w:t>
            </w:r>
          </w:p>
          <w:p w:rsidR="00AE2BC1" w:rsidRPr="00AE2BC1" w:rsidRDefault="00AE2BC1" w:rsidP="00B8738F">
            <w:pPr>
              <w:spacing w:before="120" w:after="120" w:line="240" w:lineRule="auto"/>
              <w:jc w:val="both"/>
              <w:rPr>
                <w:rFonts w:eastAsia="Arial" w:cs="Arial"/>
              </w:rPr>
            </w:pPr>
          </w:p>
        </w:tc>
        <w:tc>
          <w:tcPr>
            <w:tcW w:w="1701"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both"/>
            </w:pPr>
          </w:p>
        </w:tc>
      </w:tr>
      <w:tr w:rsidR="00B8738F" w:rsidRPr="00B95EEB" w:rsidTr="00B8738F">
        <w:trPr>
          <w:trHeight w:val="260"/>
        </w:trPr>
        <w:tc>
          <w:tcPr>
            <w:tcW w:w="2095"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c>
          <w:tcPr>
            <w:tcW w:w="23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rPr>
                <w:rFonts w:cs="Arial"/>
              </w:rPr>
            </w:pPr>
            <w:r w:rsidRPr="00B95EEB">
              <w:rPr>
                <w:rFonts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rPr>
                <w:rFonts w:cs="Arial"/>
              </w:rPr>
            </w:pPr>
            <w:r w:rsidRPr="00B95EEB">
              <w:rPr>
                <w:rFonts w:cs="Arial"/>
              </w:rPr>
              <w:t>Contract 2</w:t>
            </w:r>
          </w:p>
        </w:tc>
        <w:tc>
          <w:tcPr>
            <w:tcW w:w="1701" w:type="dxa"/>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rPr>
                <w:rFonts w:cs="Arial"/>
              </w:rPr>
            </w:pPr>
            <w:r w:rsidRPr="00B95EEB">
              <w:rPr>
                <w:rFonts w:cs="Arial"/>
              </w:rPr>
              <w:t>Contract 3</w:t>
            </w:r>
          </w:p>
        </w:tc>
      </w:tr>
      <w:tr w:rsidR="00B8738F" w:rsidRPr="00B95EEB" w:rsidTr="00B8738F">
        <w:trPr>
          <w:trHeight w:val="26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Name of customer organisation</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r>
      <w:tr w:rsidR="00B8738F" w:rsidRPr="00B95EEB" w:rsidTr="00B8738F">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6.2</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Point of contact in customer organisation</w:t>
            </w:r>
          </w:p>
          <w:p w:rsidR="00B8738F" w:rsidRPr="00B95EEB" w:rsidRDefault="00B8738F" w:rsidP="00B8738F">
            <w:pPr>
              <w:spacing w:before="120" w:after="120" w:line="240" w:lineRule="auto"/>
              <w:jc w:val="both"/>
              <w:rPr>
                <w:rFonts w:cs="Arial"/>
              </w:rPr>
            </w:pPr>
            <w:r w:rsidRPr="00B95EEB">
              <w:rPr>
                <w:rFonts w:cs="Arial"/>
              </w:rPr>
              <w:t>Position in the organisation</w:t>
            </w:r>
          </w:p>
          <w:p w:rsidR="00B8738F" w:rsidRPr="00B95EEB" w:rsidRDefault="00B8738F" w:rsidP="00B8738F">
            <w:pPr>
              <w:spacing w:before="120" w:after="120" w:line="240" w:lineRule="auto"/>
              <w:jc w:val="both"/>
              <w:rPr>
                <w:rFonts w:cs="Arial"/>
              </w:rPr>
            </w:pPr>
            <w:r w:rsidRPr="00B95EEB">
              <w:rPr>
                <w:rFonts w:cs="Arial"/>
              </w:rPr>
              <w:t>E-mail address</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p w:rsidR="00B8738F" w:rsidRPr="00B95EEB" w:rsidRDefault="00B8738F" w:rsidP="00B8738F">
            <w:pPr>
              <w:spacing w:before="120" w:after="120" w:line="240" w:lineRule="auto"/>
              <w:jc w:val="both"/>
              <w:rPr>
                <w:rFonts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r>
      <w:tr w:rsidR="00B8738F" w:rsidRPr="00B95EEB" w:rsidTr="00B8738F">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6.3</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Contract start date</w:t>
            </w:r>
          </w:p>
          <w:p w:rsidR="00B8738F" w:rsidRPr="00B95EEB" w:rsidRDefault="00B8738F" w:rsidP="00B8738F">
            <w:pPr>
              <w:spacing w:before="120" w:after="120" w:line="240" w:lineRule="auto"/>
              <w:jc w:val="both"/>
              <w:rPr>
                <w:rFonts w:cs="Arial"/>
              </w:rPr>
            </w:pPr>
            <w:r w:rsidRPr="00B95EEB">
              <w:rPr>
                <w:rFonts w:cs="Arial"/>
              </w:rPr>
              <w:t>Contract completion date</w:t>
            </w:r>
          </w:p>
          <w:p w:rsidR="00B8738F" w:rsidRPr="00B95EEB" w:rsidRDefault="00B8738F" w:rsidP="00B8738F">
            <w:pPr>
              <w:spacing w:before="120" w:after="120" w:line="240" w:lineRule="auto"/>
              <w:jc w:val="both"/>
              <w:rPr>
                <w:rFonts w:cs="Arial"/>
              </w:rPr>
            </w:pPr>
            <w:r w:rsidRPr="00B95EEB">
              <w:rPr>
                <w:rFonts w:cs="Arial"/>
              </w:rPr>
              <w:t xml:space="preserve">Estimated Contract </w:t>
            </w:r>
            <w:r w:rsidRPr="00B95EEB">
              <w:rPr>
                <w:rFonts w:cs="Arial"/>
              </w:rPr>
              <w:lastRenderedPageBreak/>
              <w:t>Value</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r>
      <w:tr w:rsidR="00B8738F" w:rsidRPr="00B95EEB" w:rsidTr="00B8738F">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lastRenderedPageBreak/>
              <w:t>6.4</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In no more than 500 words, please provide a brief description of the contract delivered including evidence as to your technical capability in this market.</w:t>
            </w:r>
          </w:p>
          <w:p w:rsidR="00B8738F" w:rsidRPr="00B95EEB" w:rsidRDefault="00B8738F" w:rsidP="00B8738F">
            <w:pPr>
              <w:spacing w:before="120" w:after="120" w:line="240" w:lineRule="auto"/>
              <w:jc w:val="both"/>
              <w:rPr>
                <w:rFonts w:cs="Arial"/>
              </w:rPr>
            </w:pP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p>
        </w:tc>
      </w:tr>
      <w:tr w:rsidR="00B8738F" w:rsidRPr="00B95EEB" w:rsidTr="00B8738F">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6.5 If you cannot provide at least one example for questions 6.1 to 6.4, in no more than 500 words please provide an explanation for this e.g. your organisation is a new start-up.</w:t>
            </w:r>
          </w:p>
        </w:tc>
      </w:tr>
      <w:tr w:rsidR="00B8738F" w:rsidRPr="00B95EEB" w:rsidTr="00B8738F">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p w:rsidR="00B8738F" w:rsidRPr="00B95EEB" w:rsidRDefault="00B8738F" w:rsidP="00B8738F">
            <w:pPr>
              <w:spacing w:before="120" w:after="120" w:line="240" w:lineRule="auto"/>
              <w:jc w:val="both"/>
            </w:pPr>
          </w:p>
          <w:p w:rsidR="00B8738F" w:rsidRPr="00B95EEB" w:rsidRDefault="00B8738F" w:rsidP="00B8738F">
            <w:pPr>
              <w:spacing w:before="120" w:after="120" w:line="240" w:lineRule="auto"/>
              <w:jc w:val="both"/>
            </w:pPr>
          </w:p>
          <w:p w:rsidR="00B8738F" w:rsidRPr="00B95EEB" w:rsidRDefault="00B8738F" w:rsidP="00B8738F">
            <w:pPr>
              <w:spacing w:before="120" w:after="120" w:line="240" w:lineRule="auto"/>
              <w:jc w:val="both"/>
            </w:pPr>
          </w:p>
          <w:p w:rsidR="00B8738F" w:rsidRPr="00B95EEB" w:rsidRDefault="00B8738F" w:rsidP="00B8738F">
            <w:pPr>
              <w:spacing w:before="120" w:after="120" w:line="240" w:lineRule="auto"/>
              <w:jc w:val="both"/>
            </w:pPr>
          </w:p>
          <w:p w:rsidR="00B8738F" w:rsidRPr="00B95EEB" w:rsidRDefault="00B8738F" w:rsidP="00B8738F">
            <w:pPr>
              <w:spacing w:before="120" w:after="120" w:line="240" w:lineRule="auto"/>
              <w:jc w:val="both"/>
            </w:pPr>
          </w:p>
          <w:p w:rsidR="00B8738F" w:rsidRPr="00B95EEB" w:rsidRDefault="00B8738F" w:rsidP="00B8738F">
            <w:pPr>
              <w:spacing w:before="120" w:after="120" w:line="240" w:lineRule="auto"/>
              <w:jc w:val="both"/>
            </w:pPr>
          </w:p>
        </w:tc>
      </w:tr>
    </w:tbl>
    <w:p w:rsidR="00B8738F" w:rsidRPr="00B95EEB" w:rsidRDefault="00B8738F" w:rsidP="00B8738F">
      <w:pPr>
        <w:spacing w:after="0"/>
        <w:rPr>
          <w:vanish/>
        </w:rPr>
        <w:sectPr w:rsidR="00B8738F" w:rsidRPr="00B95EEB" w:rsidSect="00C271CB">
          <w:headerReference w:type="default" r:id="rId16"/>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000" w:firstRow="0" w:lastRow="0" w:firstColumn="0" w:lastColumn="0" w:noHBand="0" w:noVBand="0"/>
      </w:tblPr>
      <w:tblGrid>
        <w:gridCol w:w="678"/>
        <w:gridCol w:w="1417"/>
        <w:gridCol w:w="6344"/>
        <w:gridCol w:w="2258"/>
      </w:tblGrid>
      <w:tr w:rsidR="00B8738F" w:rsidRPr="00B95EEB" w:rsidTr="00C271CB">
        <w:trPr>
          <w:trHeight w:val="280"/>
        </w:trPr>
        <w:tc>
          <w:tcPr>
            <w:tcW w:w="8439" w:type="dxa"/>
            <w:gridSpan w:val="3"/>
            <w:shd w:val="clear" w:color="auto" w:fill="auto"/>
            <w:tcMar>
              <w:top w:w="0" w:type="dxa"/>
              <w:left w:w="108" w:type="dxa"/>
              <w:bottom w:w="0" w:type="dxa"/>
              <w:right w:w="108" w:type="dxa"/>
            </w:tcMar>
          </w:tcPr>
          <w:p w:rsidR="00B8738F" w:rsidRPr="00B95EEB" w:rsidRDefault="001F4B4F" w:rsidP="00B8738F">
            <w:pPr>
              <w:pStyle w:val="Heading2"/>
              <w:rPr>
                <w:rFonts w:asciiTheme="minorHAnsi" w:hAnsiTheme="minorHAnsi"/>
              </w:rPr>
            </w:pPr>
            <w:r>
              <w:rPr>
                <w:rFonts w:asciiTheme="minorHAnsi" w:eastAsiaTheme="minorEastAsia" w:hAnsiTheme="minorHAnsi" w:cstheme="minorBidi"/>
                <w:b w:val="0"/>
                <w:bCs w:val="0"/>
                <w:sz w:val="22"/>
                <w:szCs w:val="22"/>
              </w:rPr>
              <w:lastRenderedPageBreak/>
              <w:br w:type="page"/>
            </w:r>
            <w:r>
              <w:rPr>
                <w:rFonts w:asciiTheme="minorHAnsi" w:eastAsiaTheme="minorEastAsia" w:hAnsiTheme="minorHAnsi" w:cstheme="minorBidi"/>
                <w:b w:val="0"/>
                <w:bCs w:val="0"/>
                <w:sz w:val="22"/>
                <w:szCs w:val="22"/>
              </w:rPr>
              <w:br w:type="page"/>
            </w:r>
            <w:r w:rsidR="00D176E0">
              <w:rPr>
                <w:rFonts w:asciiTheme="minorHAnsi" w:eastAsiaTheme="minorEastAsia" w:hAnsiTheme="minorHAnsi" w:cstheme="minorBidi"/>
                <w:b w:val="0"/>
                <w:bCs w:val="0"/>
                <w:sz w:val="22"/>
                <w:szCs w:val="22"/>
              </w:rPr>
              <w:br w:type="page"/>
            </w:r>
            <w:bookmarkStart w:id="27" w:name="_Toc460593503"/>
            <w:r w:rsidR="00B8738F" w:rsidRPr="00B95EEB">
              <w:rPr>
                <w:rFonts w:asciiTheme="minorHAnsi" w:eastAsia="Arial" w:hAnsiTheme="minorHAnsi" w:cs="Arial"/>
                <w:color w:val="000000"/>
                <w:shd w:val="clear" w:color="auto" w:fill="DBE5F1"/>
              </w:rPr>
              <w:t>7. Additional PQQ modules</w:t>
            </w:r>
            <w:bookmarkEnd w:id="27"/>
          </w:p>
          <w:p w:rsidR="00B8738F" w:rsidRPr="00B95EEB" w:rsidRDefault="00B8738F" w:rsidP="00B8738F">
            <w:pPr>
              <w:keepNext/>
              <w:spacing w:after="0" w:line="240" w:lineRule="auto"/>
            </w:pPr>
          </w:p>
          <w:p w:rsidR="00D176E0" w:rsidRPr="00D176E0" w:rsidRDefault="00D176E0" w:rsidP="00D176E0">
            <w:pPr>
              <w:keepNext/>
              <w:spacing w:after="0" w:line="240" w:lineRule="auto"/>
              <w:jc w:val="both"/>
              <w:rPr>
                <w:rFonts w:eastAsia="Arial" w:cs="Arial"/>
              </w:rPr>
            </w:pPr>
            <w:r w:rsidRPr="00D176E0">
              <w:rPr>
                <w:rFonts w:eastAsia="Arial" w:cs="Arial"/>
              </w:rPr>
              <w:t>Suppliers who self-certify that they meet the requirements for these additional modules will be required to provide evidence of this if they are successful at contract award stage. Please indicate your answer by marking ‘X’ in the relevant boxes.</w:t>
            </w:r>
          </w:p>
          <w:p w:rsidR="00B8738F" w:rsidRDefault="00B8738F" w:rsidP="00B8738F">
            <w:pPr>
              <w:keepNext/>
              <w:spacing w:after="0" w:line="240" w:lineRule="auto"/>
              <w:jc w:val="both"/>
            </w:pPr>
          </w:p>
          <w:tbl>
            <w:tblPr>
              <w:tblStyle w:val="TableGrid"/>
              <w:tblW w:w="0" w:type="auto"/>
              <w:tblLayout w:type="fixed"/>
              <w:tblLook w:val="04A0" w:firstRow="1" w:lastRow="0" w:firstColumn="1" w:lastColumn="0" w:noHBand="0" w:noVBand="1"/>
            </w:tblPr>
            <w:tblGrid>
              <w:gridCol w:w="672"/>
              <w:gridCol w:w="4111"/>
              <w:gridCol w:w="3425"/>
            </w:tblGrid>
            <w:tr w:rsidR="00C271CB" w:rsidTr="00C271CB">
              <w:tc>
                <w:tcPr>
                  <w:tcW w:w="672" w:type="dxa"/>
                </w:tcPr>
                <w:p w:rsidR="00C271CB" w:rsidRDefault="00C271CB" w:rsidP="0031785A">
                  <w:pPr>
                    <w:keepNext/>
                    <w:jc w:val="both"/>
                    <w:rPr>
                      <w:rFonts w:eastAsia="Arial" w:cs="Arial"/>
                    </w:rPr>
                  </w:pPr>
                  <w:r>
                    <w:rPr>
                      <w:rFonts w:eastAsia="Arial" w:cs="Arial"/>
                    </w:rPr>
                    <w:t>7.1</w:t>
                  </w:r>
                </w:p>
              </w:tc>
              <w:tc>
                <w:tcPr>
                  <w:tcW w:w="4111" w:type="dxa"/>
                </w:tcPr>
                <w:p w:rsidR="00C271CB" w:rsidRDefault="00C271CB" w:rsidP="0031785A">
                  <w:pPr>
                    <w:keepNext/>
                    <w:jc w:val="both"/>
                    <w:rPr>
                      <w:rFonts w:eastAsia="Arial" w:cs="Arial"/>
                    </w:rPr>
                  </w:pPr>
                  <w:r>
                    <w:rPr>
                      <w:rFonts w:eastAsia="Arial" w:cs="Arial"/>
                    </w:rPr>
                    <w:t>Quality Standards</w:t>
                  </w:r>
                </w:p>
              </w:tc>
              <w:tc>
                <w:tcPr>
                  <w:tcW w:w="3425" w:type="dxa"/>
                </w:tcPr>
                <w:p w:rsidR="00C271CB" w:rsidRDefault="00C271CB" w:rsidP="0031785A">
                  <w:pPr>
                    <w:keepNext/>
                    <w:jc w:val="both"/>
                    <w:rPr>
                      <w:rFonts w:eastAsia="Arial" w:cs="Arial"/>
                    </w:rPr>
                  </w:pPr>
                </w:p>
              </w:tc>
            </w:tr>
            <w:tr w:rsidR="00C271CB" w:rsidTr="00C271CB">
              <w:trPr>
                <w:trHeight w:val="321"/>
              </w:trPr>
              <w:tc>
                <w:tcPr>
                  <w:tcW w:w="4783" w:type="dxa"/>
                  <w:gridSpan w:val="2"/>
                </w:tcPr>
                <w:p w:rsidR="00C271CB" w:rsidRDefault="00C271CB" w:rsidP="0031785A">
                  <w:pPr>
                    <w:spacing w:after="240"/>
                    <w:jc w:val="both"/>
                    <w:rPr>
                      <w:rFonts w:eastAsia="Arial" w:cs="Arial"/>
                    </w:rPr>
                  </w:pPr>
                  <w:r>
                    <w:rPr>
                      <w:rFonts w:eastAsia="Arial" w:cs="Arial"/>
                    </w:rPr>
                    <w:t>Is your business certified to BS 8522</w:t>
                  </w:r>
                  <w:r w:rsidR="00714DC8">
                    <w:rPr>
                      <w:rFonts w:eastAsia="Arial" w:cs="Arial"/>
                    </w:rPr>
                    <w:t xml:space="preserve"> or PAS 126</w:t>
                  </w:r>
                  <w:r>
                    <w:rPr>
                      <w:rFonts w:eastAsia="Arial" w:cs="Arial"/>
                    </w:rPr>
                    <w:t>, working towards or holds an equivalent standard.</w:t>
                  </w:r>
                </w:p>
                <w:p w:rsidR="00C271CB" w:rsidRPr="00B95EEB" w:rsidRDefault="00C271CB" w:rsidP="0031785A">
                  <w:pPr>
                    <w:spacing w:after="240"/>
                    <w:jc w:val="both"/>
                  </w:pPr>
                </w:p>
              </w:tc>
              <w:tc>
                <w:tcPr>
                  <w:tcW w:w="3425" w:type="dxa"/>
                </w:tcPr>
                <w:p w:rsidR="00C271CB" w:rsidRPr="00B95EEB" w:rsidRDefault="00C271CB" w:rsidP="0031785A">
                  <w:pPr>
                    <w:tabs>
                      <w:tab w:val="center" w:pos="4513"/>
                      <w:tab w:val="right" w:pos="9026"/>
                    </w:tabs>
                  </w:pPr>
                  <w:r w:rsidRPr="00B95EEB">
                    <w:rPr>
                      <w:rFonts w:ascii="MS Gothic" w:eastAsia="MS Gothic" w:hAnsi="MS Gothic" w:cs="MS Gothic" w:hint="eastAsia"/>
                    </w:rPr>
                    <w:t>▢</w:t>
                  </w:r>
                  <w:r w:rsidRPr="00B95EEB">
                    <w:rPr>
                      <w:rFonts w:eastAsia="Arial" w:cs="Arial"/>
                    </w:rPr>
                    <w:t xml:space="preserve">   Yes</w:t>
                  </w:r>
                </w:p>
                <w:p w:rsidR="00C271CB" w:rsidRPr="00B95EEB" w:rsidRDefault="00C271CB" w:rsidP="0031785A">
                  <w:pPr>
                    <w:tabs>
                      <w:tab w:val="center" w:pos="4513"/>
                      <w:tab w:val="right" w:pos="9026"/>
                    </w:tabs>
                  </w:pPr>
                  <w:r w:rsidRPr="00B95EEB">
                    <w:rPr>
                      <w:rFonts w:ascii="MS Gothic" w:eastAsia="MS Gothic" w:hAnsi="MS Gothic" w:cs="MS Gothic" w:hint="eastAsia"/>
                    </w:rPr>
                    <w:t>▢</w:t>
                  </w:r>
                  <w:r w:rsidRPr="00B95EEB">
                    <w:rPr>
                      <w:rFonts w:eastAsia="Arial" w:cs="Arial"/>
                    </w:rPr>
                    <w:t xml:space="preserve">   No</w:t>
                  </w:r>
                </w:p>
                <w:p w:rsidR="00C271CB" w:rsidRPr="00B95EEB" w:rsidRDefault="00C271CB" w:rsidP="0031785A"/>
                <w:p w:rsidR="00C271CB" w:rsidRDefault="00C271CB" w:rsidP="0031785A">
                  <w:pPr>
                    <w:rPr>
                      <w:rFonts w:eastAsia="Arial" w:cs="Arial"/>
                    </w:rPr>
                  </w:pPr>
                  <w:r w:rsidRPr="00B95EEB">
                    <w:rPr>
                      <w:rFonts w:eastAsia="Arial" w:cs="Arial"/>
                    </w:rPr>
                    <w:t>If Yes, please provide the registration number in this box.</w:t>
                  </w:r>
                </w:p>
                <w:p w:rsidR="00C271CB" w:rsidRPr="00B95EEB" w:rsidRDefault="00C271CB" w:rsidP="00CD58E6"/>
              </w:tc>
            </w:tr>
            <w:tr w:rsidR="00CD58E6" w:rsidTr="002B4520">
              <w:trPr>
                <w:trHeight w:val="321"/>
              </w:trPr>
              <w:tc>
                <w:tcPr>
                  <w:tcW w:w="8208" w:type="dxa"/>
                  <w:gridSpan w:val="3"/>
                </w:tcPr>
                <w:p w:rsidR="00CD58E6" w:rsidRDefault="00CD58E6" w:rsidP="00CD58E6">
                  <w:pPr>
                    <w:rPr>
                      <w:rFonts w:eastAsia="Arial" w:cs="Arial"/>
                    </w:rPr>
                  </w:pPr>
                  <w:r>
                    <w:rPr>
                      <w:rFonts w:eastAsia="Arial" w:cs="Arial"/>
                    </w:rPr>
                    <w:t>If working towards, please provide details in no more than 500 words.</w:t>
                  </w:r>
                </w:p>
                <w:p w:rsidR="00CD58E6" w:rsidRDefault="00CD58E6" w:rsidP="0031785A">
                  <w:pPr>
                    <w:tabs>
                      <w:tab w:val="center" w:pos="4513"/>
                      <w:tab w:val="right" w:pos="9026"/>
                    </w:tabs>
                    <w:rPr>
                      <w:rFonts w:ascii="MS Gothic" w:eastAsia="MS Gothic" w:hAnsi="MS Gothic" w:cs="MS Gothic"/>
                    </w:rPr>
                  </w:pPr>
                </w:p>
                <w:p w:rsidR="00CD58E6" w:rsidRDefault="00CD58E6" w:rsidP="0031785A">
                  <w:pPr>
                    <w:tabs>
                      <w:tab w:val="center" w:pos="4513"/>
                      <w:tab w:val="right" w:pos="9026"/>
                    </w:tabs>
                    <w:rPr>
                      <w:rFonts w:ascii="MS Gothic" w:eastAsia="MS Gothic" w:hAnsi="MS Gothic" w:cs="MS Gothic"/>
                    </w:rPr>
                  </w:pPr>
                </w:p>
                <w:p w:rsidR="00CD58E6" w:rsidRPr="00B95EEB" w:rsidRDefault="00CD58E6" w:rsidP="0031785A">
                  <w:pPr>
                    <w:tabs>
                      <w:tab w:val="center" w:pos="4513"/>
                      <w:tab w:val="right" w:pos="9026"/>
                    </w:tabs>
                    <w:rPr>
                      <w:rFonts w:ascii="MS Gothic" w:eastAsia="MS Gothic" w:hAnsi="MS Gothic" w:cs="MS Gothic"/>
                    </w:rPr>
                  </w:pPr>
                </w:p>
              </w:tc>
            </w:tr>
          </w:tbl>
          <w:p w:rsidR="00C271CB" w:rsidRDefault="00C271CB" w:rsidP="00B8738F">
            <w:pPr>
              <w:keepNext/>
              <w:spacing w:after="0" w:line="240" w:lineRule="auto"/>
              <w:jc w:val="both"/>
            </w:pPr>
          </w:p>
          <w:p w:rsidR="00C271CB" w:rsidRPr="00B95EEB" w:rsidRDefault="00C271CB" w:rsidP="00B8738F">
            <w:pPr>
              <w:keepNext/>
              <w:spacing w:after="0" w:line="240" w:lineRule="auto"/>
              <w:jc w:val="both"/>
            </w:pPr>
          </w:p>
          <w:p w:rsidR="00B8738F" w:rsidRPr="00B95EEB" w:rsidRDefault="00B8738F" w:rsidP="00B8738F">
            <w:pPr>
              <w:pStyle w:val="Heading2"/>
              <w:rPr>
                <w:rFonts w:asciiTheme="minorHAnsi" w:hAnsiTheme="minorHAnsi"/>
              </w:rPr>
            </w:pPr>
            <w:bookmarkStart w:id="28" w:name="_Toc460593504"/>
            <w:r w:rsidRPr="00B95EEB">
              <w:rPr>
                <w:rFonts w:asciiTheme="minorHAnsi" w:eastAsia="Arial" w:hAnsiTheme="minorHAnsi" w:cs="Arial"/>
                <w:color w:val="000000"/>
                <w:shd w:val="clear" w:color="auto" w:fill="DBE5F1"/>
              </w:rPr>
              <w:t>A – Project specific questions to assess Technical and Professional Ability</w:t>
            </w:r>
            <w:bookmarkEnd w:id="28"/>
          </w:p>
          <w:p w:rsidR="00B8738F" w:rsidRPr="00B95EEB" w:rsidRDefault="00B8738F" w:rsidP="00B8738F">
            <w:pPr>
              <w:keepNext/>
              <w:spacing w:after="0" w:line="240" w:lineRule="auto"/>
              <w:jc w:val="both"/>
            </w:pPr>
          </w:p>
          <w:p w:rsidR="00B8738F" w:rsidRDefault="00B8738F" w:rsidP="00B8738F">
            <w:pPr>
              <w:keepNext/>
              <w:spacing w:after="0" w:line="240" w:lineRule="auto"/>
              <w:jc w:val="both"/>
              <w:rPr>
                <w:rFonts w:eastAsia="Arial" w:cs="Arial"/>
              </w:rPr>
            </w:pPr>
            <w:r w:rsidRPr="00B95EEB">
              <w:rPr>
                <w:rFonts w:eastAsia="Arial" w:cs="Arial"/>
              </w:rPr>
              <w:t>Further project specific questions relating to the technical and professional ability of the Supplier.</w:t>
            </w:r>
            <w:r w:rsidR="00AE2BC1">
              <w:rPr>
                <w:rFonts w:eastAsia="Arial" w:cs="Arial"/>
              </w:rPr>
              <w:t xml:space="preserve">  </w:t>
            </w:r>
          </w:p>
          <w:p w:rsidR="006A4220" w:rsidRDefault="006A4220" w:rsidP="00B8738F">
            <w:pPr>
              <w:keepNext/>
              <w:spacing w:after="0" w:line="240" w:lineRule="auto"/>
              <w:jc w:val="both"/>
              <w:rPr>
                <w:rFonts w:eastAsia="Arial" w:cs="Arial"/>
              </w:rPr>
            </w:pPr>
          </w:p>
          <w:p w:rsidR="001F4B4F" w:rsidRDefault="001F4B4F" w:rsidP="00B8738F">
            <w:pPr>
              <w:keepNext/>
              <w:spacing w:after="0" w:line="240" w:lineRule="auto"/>
              <w:jc w:val="both"/>
              <w:rPr>
                <w:rFonts w:eastAsia="Arial" w:cs="Arial"/>
              </w:rPr>
            </w:pPr>
          </w:p>
          <w:tbl>
            <w:tblPr>
              <w:tblStyle w:val="TableGrid"/>
              <w:tblW w:w="0" w:type="auto"/>
              <w:tblLayout w:type="fixed"/>
              <w:tblLook w:val="04A0" w:firstRow="1" w:lastRow="0" w:firstColumn="1" w:lastColumn="0" w:noHBand="0" w:noVBand="1"/>
            </w:tblPr>
            <w:tblGrid>
              <w:gridCol w:w="672"/>
              <w:gridCol w:w="5670"/>
              <w:gridCol w:w="1866"/>
            </w:tblGrid>
            <w:tr w:rsidR="0075300D" w:rsidTr="0075300D">
              <w:tc>
                <w:tcPr>
                  <w:tcW w:w="672" w:type="dxa"/>
                </w:tcPr>
                <w:p w:rsidR="0075300D" w:rsidRPr="001C3D62" w:rsidRDefault="0075300D" w:rsidP="00B8738F">
                  <w:pPr>
                    <w:keepNext/>
                    <w:jc w:val="both"/>
                    <w:rPr>
                      <w:rFonts w:eastAsia="Arial" w:cs="Arial"/>
                      <w:b/>
                    </w:rPr>
                  </w:pPr>
                  <w:r w:rsidRPr="001C3D62">
                    <w:rPr>
                      <w:rFonts w:eastAsia="Arial" w:cs="Arial"/>
                      <w:b/>
                    </w:rPr>
                    <w:t>7A.1</w:t>
                  </w:r>
                </w:p>
              </w:tc>
              <w:tc>
                <w:tcPr>
                  <w:tcW w:w="5670" w:type="dxa"/>
                </w:tcPr>
                <w:p w:rsidR="0075300D" w:rsidRPr="001C3D62" w:rsidRDefault="0075300D" w:rsidP="00B8738F">
                  <w:pPr>
                    <w:keepNext/>
                    <w:jc w:val="both"/>
                    <w:rPr>
                      <w:rFonts w:eastAsia="Arial" w:cs="Arial"/>
                      <w:b/>
                    </w:rPr>
                  </w:pPr>
                  <w:r w:rsidRPr="001C3D62">
                    <w:rPr>
                      <w:rFonts w:eastAsia="Times New Roman" w:cs="Arial"/>
                      <w:b/>
                      <w:color w:val="000000"/>
                      <w:lang w:eastAsia="en-GB"/>
                    </w:rPr>
                    <w:t>Please provide details of how your organisation is structured?</w:t>
                  </w:r>
                </w:p>
              </w:tc>
              <w:tc>
                <w:tcPr>
                  <w:tcW w:w="1866" w:type="dxa"/>
                </w:tcPr>
                <w:p w:rsidR="0075300D" w:rsidRPr="001C3D62" w:rsidRDefault="0075300D" w:rsidP="00B8738F">
                  <w:pPr>
                    <w:keepNext/>
                    <w:jc w:val="both"/>
                    <w:rPr>
                      <w:rFonts w:eastAsia="Arial" w:cs="Arial"/>
                      <w:b/>
                    </w:rPr>
                  </w:pPr>
                  <w:r w:rsidRPr="001C3D62">
                    <w:rPr>
                      <w:rFonts w:eastAsia="Arial" w:cs="Arial"/>
                      <w:b/>
                    </w:rPr>
                    <w:t>Marks Available</w:t>
                  </w:r>
                </w:p>
              </w:tc>
            </w:tr>
            <w:tr w:rsidR="0075300D" w:rsidTr="0075300D">
              <w:trPr>
                <w:trHeight w:val="321"/>
              </w:trPr>
              <w:tc>
                <w:tcPr>
                  <w:tcW w:w="6342" w:type="dxa"/>
                  <w:gridSpan w:val="2"/>
                </w:tcPr>
                <w:p w:rsidR="0075300D" w:rsidRPr="001C3D62" w:rsidRDefault="0075300D" w:rsidP="0075300D">
                  <w:pPr>
                    <w:keepNext/>
                    <w:jc w:val="both"/>
                    <w:rPr>
                      <w:rFonts w:eastAsia="Times New Roman" w:cs="Arial"/>
                      <w:color w:val="000000"/>
                      <w:lang w:eastAsia="en-GB"/>
                    </w:rPr>
                  </w:pPr>
                  <w:r w:rsidRPr="001C3D62">
                    <w:rPr>
                      <w:rFonts w:eastAsia="Times New Roman" w:cs="Arial"/>
                      <w:color w:val="000000"/>
                      <w:lang w:eastAsia="en-GB"/>
                    </w:rPr>
                    <w:t>Your response should include:</w:t>
                  </w:r>
                </w:p>
              </w:tc>
              <w:tc>
                <w:tcPr>
                  <w:tcW w:w="1866" w:type="dxa"/>
                </w:tcPr>
                <w:p w:rsidR="0075300D" w:rsidRPr="001C3D62" w:rsidRDefault="0075300D" w:rsidP="0075300D">
                  <w:pPr>
                    <w:keepNext/>
                    <w:jc w:val="center"/>
                    <w:rPr>
                      <w:rFonts w:eastAsia="Arial" w:cs="Arial"/>
                    </w:rPr>
                  </w:pPr>
                </w:p>
              </w:tc>
            </w:tr>
            <w:tr w:rsidR="0075300D" w:rsidTr="0075300D">
              <w:trPr>
                <w:trHeight w:val="317"/>
              </w:trPr>
              <w:tc>
                <w:tcPr>
                  <w:tcW w:w="6342" w:type="dxa"/>
                  <w:gridSpan w:val="2"/>
                </w:tcPr>
                <w:p w:rsidR="0075300D" w:rsidRPr="001C3D62" w:rsidRDefault="0075300D" w:rsidP="0075300D">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 xml:space="preserve">A Company high level organisation chart.  </w:t>
                  </w:r>
                </w:p>
                <w:p w:rsidR="0075300D" w:rsidRPr="001C3D62" w:rsidRDefault="0075300D" w:rsidP="002459AE">
                  <w:pPr>
                    <w:keepNext/>
                    <w:jc w:val="both"/>
                    <w:rPr>
                      <w:rFonts w:eastAsia="Times New Roman" w:cs="Arial"/>
                      <w:color w:val="000000"/>
                      <w:lang w:eastAsia="en-GB"/>
                    </w:rPr>
                  </w:pPr>
                </w:p>
              </w:tc>
              <w:tc>
                <w:tcPr>
                  <w:tcW w:w="1866" w:type="dxa"/>
                </w:tcPr>
                <w:p w:rsidR="0075300D" w:rsidRPr="001C3D62" w:rsidRDefault="001440F6" w:rsidP="0075300D">
                  <w:pPr>
                    <w:keepNext/>
                    <w:jc w:val="center"/>
                    <w:rPr>
                      <w:rFonts w:eastAsia="Arial" w:cs="Arial"/>
                    </w:rPr>
                  </w:pPr>
                  <w:r w:rsidRPr="001C3D62">
                    <w:rPr>
                      <w:rFonts w:eastAsia="Arial" w:cs="Arial"/>
                    </w:rPr>
                    <w:t>2</w:t>
                  </w:r>
                </w:p>
              </w:tc>
            </w:tr>
            <w:tr w:rsidR="0075300D" w:rsidTr="0075300D">
              <w:trPr>
                <w:trHeight w:val="317"/>
              </w:trPr>
              <w:tc>
                <w:tcPr>
                  <w:tcW w:w="6342" w:type="dxa"/>
                  <w:gridSpan w:val="2"/>
                </w:tcPr>
                <w:p w:rsidR="0075300D" w:rsidRPr="001C3D62" w:rsidRDefault="0075300D" w:rsidP="0075300D">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 xml:space="preserve">An organisation chart showing all key subcontractors and suppliers.  </w:t>
                  </w:r>
                </w:p>
                <w:p w:rsidR="0075300D" w:rsidRPr="001C3D62" w:rsidRDefault="0075300D" w:rsidP="002459AE">
                  <w:pPr>
                    <w:pStyle w:val="ListParagraph"/>
                    <w:keepNext/>
                    <w:jc w:val="both"/>
                    <w:rPr>
                      <w:rFonts w:eastAsia="Times New Roman" w:cs="Arial"/>
                      <w:color w:val="000000"/>
                      <w:lang w:eastAsia="en-GB"/>
                    </w:rPr>
                  </w:pPr>
                </w:p>
              </w:tc>
              <w:tc>
                <w:tcPr>
                  <w:tcW w:w="1866" w:type="dxa"/>
                </w:tcPr>
                <w:p w:rsidR="0075300D" w:rsidRPr="001C3D62" w:rsidRDefault="001440F6" w:rsidP="0075300D">
                  <w:pPr>
                    <w:keepNext/>
                    <w:jc w:val="center"/>
                    <w:rPr>
                      <w:rFonts w:eastAsia="Arial" w:cs="Arial"/>
                    </w:rPr>
                  </w:pPr>
                  <w:r w:rsidRPr="001C3D62">
                    <w:rPr>
                      <w:rFonts w:eastAsia="Arial" w:cs="Arial"/>
                    </w:rPr>
                    <w:t>3</w:t>
                  </w:r>
                </w:p>
              </w:tc>
            </w:tr>
            <w:tr w:rsidR="0075300D" w:rsidTr="0075300D">
              <w:trPr>
                <w:trHeight w:val="317"/>
              </w:trPr>
              <w:tc>
                <w:tcPr>
                  <w:tcW w:w="6342" w:type="dxa"/>
                  <w:gridSpan w:val="2"/>
                </w:tcPr>
                <w:p w:rsidR="0075300D" w:rsidRPr="001C3D62" w:rsidRDefault="0075300D" w:rsidP="0075300D">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Details on how you would structure a project delivery team for this type of removals service.</w:t>
                  </w:r>
                </w:p>
                <w:p w:rsidR="0075300D" w:rsidRPr="001C3D62" w:rsidRDefault="0075300D" w:rsidP="0075300D">
                  <w:pPr>
                    <w:pStyle w:val="ListParagraph"/>
                    <w:keepNext/>
                    <w:jc w:val="both"/>
                    <w:rPr>
                      <w:rFonts w:eastAsia="Times New Roman" w:cs="Arial"/>
                      <w:color w:val="000000"/>
                      <w:lang w:eastAsia="en-GB"/>
                    </w:rPr>
                  </w:pPr>
                  <w:r w:rsidRPr="001C3D62">
                    <w:rPr>
                      <w:rFonts w:eastAsia="Times New Roman" w:cs="Arial"/>
                      <w:color w:val="000000"/>
                      <w:lang w:eastAsia="en-GB"/>
                    </w:rPr>
                    <w:t>- Qualifications and experience of the team.</w:t>
                  </w:r>
                </w:p>
                <w:p w:rsidR="0075300D" w:rsidRPr="001C3D62" w:rsidRDefault="0075300D" w:rsidP="0075300D">
                  <w:pPr>
                    <w:pStyle w:val="ListParagraph"/>
                    <w:keepNext/>
                    <w:jc w:val="both"/>
                    <w:rPr>
                      <w:rFonts w:eastAsia="Times New Roman" w:cs="Arial"/>
                      <w:color w:val="000000"/>
                      <w:lang w:eastAsia="en-GB"/>
                    </w:rPr>
                  </w:pPr>
                  <w:r w:rsidRPr="001C3D62">
                    <w:rPr>
                      <w:rFonts w:eastAsia="Times New Roman" w:cs="Arial"/>
                      <w:color w:val="000000"/>
                      <w:lang w:eastAsia="en-GB"/>
                    </w:rPr>
                    <w:t>- Include at least one case study.</w:t>
                  </w:r>
                </w:p>
                <w:p w:rsidR="0075300D" w:rsidRPr="001C3D62" w:rsidRDefault="0075300D" w:rsidP="0075300D">
                  <w:pPr>
                    <w:keepNext/>
                    <w:jc w:val="both"/>
                    <w:rPr>
                      <w:rFonts w:eastAsia="Times New Roman" w:cs="Arial"/>
                      <w:color w:val="000000"/>
                      <w:lang w:eastAsia="en-GB"/>
                    </w:rPr>
                  </w:pPr>
                </w:p>
              </w:tc>
              <w:tc>
                <w:tcPr>
                  <w:tcW w:w="1866" w:type="dxa"/>
                </w:tcPr>
                <w:p w:rsidR="0075300D" w:rsidRPr="001C3D62" w:rsidRDefault="001440F6" w:rsidP="0075300D">
                  <w:pPr>
                    <w:keepNext/>
                    <w:jc w:val="center"/>
                    <w:rPr>
                      <w:rFonts w:eastAsia="Arial" w:cs="Arial"/>
                    </w:rPr>
                  </w:pPr>
                  <w:r w:rsidRPr="001C3D62">
                    <w:rPr>
                      <w:rFonts w:eastAsia="Arial" w:cs="Arial"/>
                    </w:rPr>
                    <w:t>5</w:t>
                  </w:r>
                </w:p>
              </w:tc>
            </w:tr>
            <w:tr w:rsidR="0075300D" w:rsidTr="0075300D">
              <w:trPr>
                <w:trHeight w:val="317"/>
              </w:trPr>
              <w:tc>
                <w:tcPr>
                  <w:tcW w:w="6342" w:type="dxa"/>
                  <w:gridSpan w:val="2"/>
                </w:tcPr>
                <w:p w:rsidR="0075300D" w:rsidRPr="001C3D62" w:rsidRDefault="0075300D" w:rsidP="0075300D">
                  <w:pPr>
                    <w:keepNext/>
                    <w:jc w:val="both"/>
                    <w:rPr>
                      <w:rFonts w:eastAsia="Times New Roman" w:cs="Arial"/>
                      <w:b/>
                      <w:color w:val="000000"/>
                      <w:lang w:eastAsia="en-GB"/>
                    </w:rPr>
                  </w:pPr>
                  <w:r w:rsidRPr="001C3D62">
                    <w:rPr>
                      <w:rFonts w:eastAsia="Times New Roman" w:cs="Arial"/>
                      <w:b/>
                      <w:color w:val="000000"/>
                      <w:lang w:eastAsia="en-GB"/>
                    </w:rPr>
                    <w:t xml:space="preserve">Maximum of  </w:t>
                  </w:r>
                  <w:r w:rsidR="001440F6" w:rsidRPr="001C3D62">
                    <w:rPr>
                      <w:rFonts w:eastAsia="Times New Roman" w:cs="Arial"/>
                      <w:b/>
                      <w:color w:val="000000"/>
                      <w:lang w:eastAsia="en-GB"/>
                    </w:rPr>
                    <w:t xml:space="preserve">1000 </w:t>
                  </w:r>
                  <w:r w:rsidRPr="001C3D62">
                    <w:rPr>
                      <w:rFonts w:eastAsia="Times New Roman" w:cs="Arial"/>
                      <w:b/>
                      <w:color w:val="000000"/>
                      <w:lang w:eastAsia="en-GB"/>
                    </w:rPr>
                    <w:t>Words</w:t>
                  </w:r>
                </w:p>
                <w:p w:rsidR="0075300D" w:rsidRDefault="0075300D" w:rsidP="0075300D">
                  <w:pPr>
                    <w:keepNext/>
                    <w:jc w:val="both"/>
                    <w:rPr>
                      <w:rFonts w:eastAsia="Times New Roman" w:cs="Arial"/>
                      <w:color w:val="000000"/>
                      <w:lang w:eastAsia="en-GB"/>
                    </w:rPr>
                  </w:pPr>
                </w:p>
                <w:p w:rsidR="001C3D62" w:rsidRPr="001C3D62" w:rsidRDefault="001C3D62" w:rsidP="0075300D">
                  <w:pPr>
                    <w:keepNext/>
                    <w:jc w:val="both"/>
                    <w:rPr>
                      <w:rFonts w:eastAsia="Times New Roman" w:cs="Arial"/>
                      <w:color w:val="000000"/>
                      <w:lang w:eastAsia="en-GB"/>
                    </w:rPr>
                  </w:pPr>
                  <w:r w:rsidRPr="001C3D62">
                    <w:rPr>
                      <w:rFonts w:eastAsia="Arial" w:cs="Arial"/>
                      <w:b/>
                    </w:rPr>
                    <w:t>This Question has a Weighting of 10%</w:t>
                  </w:r>
                </w:p>
              </w:tc>
              <w:tc>
                <w:tcPr>
                  <w:tcW w:w="1866" w:type="dxa"/>
                </w:tcPr>
                <w:p w:rsidR="001F4B4F" w:rsidRPr="001C3D62" w:rsidRDefault="0075300D" w:rsidP="001F4B4F">
                  <w:pPr>
                    <w:jc w:val="center"/>
                    <w:rPr>
                      <w:rFonts w:eastAsia="Arial" w:cs="Arial"/>
                    </w:rPr>
                  </w:pPr>
                  <w:r w:rsidRPr="001C3D62">
                    <w:rPr>
                      <w:rFonts w:eastAsia="Arial" w:cs="Arial"/>
                    </w:rPr>
                    <w:t xml:space="preserve">Total Marks Available = </w:t>
                  </w:r>
                  <w:r w:rsidR="001440F6" w:rsidRPr="001C3D62">
                    <w:rPr>
                      <w:rFonts w:eastAsia="Arial" w:cs="Arial"/>
                    </w:rPr>
                    <w:t>10</w:t>
                  </w:r>
                </w:p>
                <w:p w:rsidR="001F4B4F" w:rsidRPr="001C3D62" w:rsidRDefault="001F4B4F" w:rsidP="001F4B4F">
                  <w:pPr>
                    <w:jc w:val="center"/>
                    <w:rPr>
                      <w:rFonts w:eastAsia="Arial" w:cs="Arial"/>
                      <w:b/>
                    </w:rPr>
                  </w:pPr>
                </w:p>
              </w:tc>
            </w:tr>
            <w:tr w:rsidR="0075300D" w:rsidTr="0075300D">
              <w:tc>
                <w:tcPr>
                  <w:tcW w:w="8208" w:type="dxa"/>
                  <w:gridSpan w:val="3"/>
                </w:tcPr>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Default="0075300D" w:rsidP="00B8738F">
                  <w:pPr>
                    <w:keepNext/>
                    <w:jc w:val="both"/>
                    <w:rPr>
                      <w:rFonts w:ascii="Arial" w:eastAsia="Times New Roman" w:hAnsi="Arial" w:cs="Arial"/>
                      <w:color w:val="000000"/>
                      <w:sz w:val="20"/>
                      <w:szCs w:val="20"/>
                      <w:lang w:eastAsia="en-GB"/>
                    </w:rPr>
                  </w:pPr>
                </w:p>
                <w:p w:rsidR="0075300D" w:rsidRPr="006A4220" w:rsidRDefault="0075300D" w:rsidP="001F4B4F">
                  <w:pPr>
                    <w:keepNext/>
                    <w:jc w:val="both"/>
                    <w:rPr>
                      <w:rFonts w:ascii="Arial" w:eastAsia="Times New Roman" w:hAnsi="Arial" w:cs="Arial"/>
                      <w:color w:val="000000"/>
                      <w:sz w:val="20"/>
                      <w:szCs w:val="20"/>
                      <w:lang w:eastAsia="en-GB"/>
                    </w:rPr>
                  </w:pPr>
                </w:p>
              </w:tc>
            </w:tr>
          </w:tbl>
          <w:p w:rsidR="0075300D" w:rsidRDefault="0075300D" w:rsidP="00B8738F">
            <w:pPr>
              <w:keepNext/>
              <w:spacing w:after="0" w:line="240" w:lineRule="auto"/>
              <w:jc w:val="both"/>
              <w:rPr>
                <w:rFonts w:eastAsia="Arial" w:cs="Arial"/>
              </w:rPr>
            </w:pPr>
          </w:p>
          <w:p w:rsidR="0075300D" w:rsidRDefault="0075300D" w:rsidP="00B8738F">
            <w:pPr>
              <w:keepNext/>
              <w:spacing w:after="0" w:line="240" w:lineRule="auto"/>
              <w:jc w:val="both"/>
              <w:rPr>
                <w:rFonts w:eastAsia="Arial" w:cs="Arial"/>
              </w:rPr>
            </w:pPr>
          </w:p>
          <w:tbl>
            <w:tblPr>
              <w:tblStyle w:val="TableGrid"/>
              <w:tblW w:w="0" w:type="auto"/>
              <w:tblLayout w:type="fixed"/>
              <w:tblLook w:val="04A0" w:firstRow="1" w:lastRow="0" w:firstColumn="1" w:lastColumn="0" w:noHBand="0" w:noVBand="1"/>
            </w:tblPr>
            <w:tblGrid>
              <w:gridCol w:w="672"/>
              <w:gridCol w:w="5670"/>
              <w:gridCol w:w="1866"/>
            </w:tblGrid>
            <w:tr w:rsidR="0075300D" w:rsidTr="00EA3F00">
              <w:tc>
                <w:tcPr>
                  <w:tcW w:w="672" w:type="dxa"/>
                </w:tcPr>
                <w:p w:rsidR="0075300D" w:rsidRPr="001C3D62" w:rsidRDefault="0075300D" w:rsidP="00EA3F00">
                  <w:pPr>
                    <w:keepNext/>
                    <w:jc w:val="both"/>
                    <w:rPr>
                      <w:rFonts w:eastAsia="Arial" w:cs="Arial"/>
                      <w:b/>
                    </w:rPr>
                  </w:pPr>
                  <w:r w:rsidRPr="001C3D62">
                    <w:rPr>
                      <w:rFonts w:eastAsia="Arial" w:cs="Arial"/>
                      <w:b/>
                    </w:rPr>
                    <w:t>7A.2</w:t>
                  </w:r>
                </w:p>
              </w:tc>
              <w:tc>
                <w:tcPr>
                  <w:tcW w:w="5670" w:type="dxa"/>
                </w:tcPr>
                <w:p w:rsidR="0075300D" w:rsidRPr="001C3D62" w:rsidRDefault="0075300D" w:rsidP="00EA3F00">
                  <w:pPr>
                    <w:keepNext/>
                    <w:jc w:val="both"/>
                    <w:rPr>
                      <w:rFonts w:eastAsia="Arial" w:cs="Arial"/>
                      <w:b/>
                    </w:rPr>
                  </w:pPr>
                  <w:r w:rsidRPr="001C3D62">
                    <w:rPr>
                      <w:rFonts w:eastAsia="Times New Roman" w:cs="Arial"/>
                      <w:b/>
                      <w:color w:val="000000"/>
                      <w:lang w:eastAsia="en-GB"/>
                    </w:rPr>
                    <w:t>What are the key risks or issues associated with this type of removal project?</w:t>
                  </w:r>
                </w:p>
              </w:tc>
              <w:tc>
                <w:tcPr>
                  <w:tcW w:w="1866" w:type="dxa"/>
                </w:tcPr>
                <w:p w:rsidR="0075300D" w:rsidRPr="001C3D62" w:rsidRDefault="0075300D" w:rsidP="00EA3F00">
                  <w:pPr>
                    <w:keepNext/>
                    <w:jc w:val="both"/>
                    <w:rPr>
                      <w:rFonts w:eastAsia="Arial" w:cs="Arial"/>
                      <w:b/>
                    </w:rPr>
                  </w:pPr>
                  <w:r w:rsidRPr="001C3D62">
                    <w:rPr>
                      <w:rFonts w:eastAsia="Arial" w:cs="Arial"/>
                      <w:b/>
                    </w:rPr>
                    <w:t>Marks Available</w:t>
                  </w:r>
                </w:p>
              </w:tc>
            </w:tr>
            <w:tr w:rsidR="0075300D" w:rsidTr="00EA3F00">
              <w:trPr>
                <w:trHeight w:val="321"/>
              </w:trPr>
              <w:tc>
                <w:tcPr>
                  <w:tcW w:w="6342" w:type="dxa"/>
                  <w:gridSpan w:val="2"/>
                </w:tcPr>
                <w:p w:rsidR="0075300D" w:rsidRPr="001C3D62" w:rsidRDefault="0075300D" w:rsidP="00EA3F00">
                  <w:pPr>
                    <w:keepNext/>
                    <w:jc w:val="both"/>
                    <w:rPr>
                      <w:rFonts w:eastAsia="Times New Roman" w:cs="Arial"/>
                      <w:color w:val="000000"/>
                      <w:lang w:eastAsia="en-GB"/>
                    </w:rPr>
                  </w:pPr>
                  <w:r w:rsidRPr="001C3D62">
                    <w:rPr>
                      <w:rFonts w:eastAsia="Times New Roman" w:cs="Arial"/>
                      <w:color w:val="000000"/>
                      <w:lang w:eastAsia="en-GB"/>
                    </w:rPr>
                    <w:t>Your response should include:</w:t>
                  </w:r>
                </w:p>
              </w:tc>
              <w:tc>
                <w:tcPr>
                  <w:tcW w:w="1866" w:type="dxa"/>
                </w:tcPr>
                <w:p w:rsidR="0075300D" w:rsidRPr="001C3D62" w:rsidRDefault="0075300D" w:rsidP="00EA3F00">
                  <w:pPr>
                    <w:keepNext/>
                    <w:jc w:val="center"/>
                    <w:rPr>
                      <w:rFonts w:eastAsia="Arial" w:cs="Arial"/>
                    </w:rPr>
                  </w:pPr>
                </w:p>
              </w:tc>
            </w:tr>
            <w:tr w:rsidR="0075300D" w:rsidTr="00EA3F00">
              <w:trPr>
                <w:trHeight w:val="317"/>
              </w:trPr>
              <w:tc>
                <w:tcPr>
                  <w:tcW w:w="6342" w:type="dxa"/>
                  <w:gridSpan w:val="2"/>
                </w:tcPr>
                <w:p w:rsidR="0075300D" w:rsidRPr="001C3D62" w:rsidRDefault="00CE7F48" w:rsidP="00EA3F00">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Identification of Potential Risks.</w:t>
                  </w:r>
                </w:p>
                <w:p w:rsidR="0075300D" w:rsidRPr="001C3D62" w:rsidRDefault="0075300D" w:rsidP="00EA3F00">
                  <w:pPr>
                    <w:keepNext/>
                    <w:jc w:val="both"/>
                    <w:rPr>
                      <w:rFonts w:eastAsia="Times New Roman" w:cs="Arial"/>
                      <w:color w:val="000000"/>
                      <w:lang w:eastAsia="en-GB"/>
                    </w:rPr>
                  </w:pPr>
                </w:p>
              </w:tc>
              <w:tc>
                <w:tcPr>
                  <w:tcW w:w="1866" w:type="dxa"/>
                </w:tcPr>
                <w:p w:rsidR="0075300D" w:rsidRPr="001C3D62" w:rsidRDefault="0075300D" w:rsidP="00EA3F00">
                  <w:pPr>
                    <w:keepNext/>
                    <w:jc w:val="center"/>
                    <w:rPr>
                      <w:rFonts w:eastAsia="Arial" w:cs="Arial"/>
                    </w:rPr>
                  </w:pPr>
                  <w:r w:rsidRPr="001C3D62">
                    <w:rPr>
                      <w:rFonts w:eastAsia="Arial" w:cs="Arial"/>
                    </w:rPr>
                    <w:t>5</w:t>
                  </w:r>
                </w:p>
              </w:tc>
            </w:tr>
            <w:tr w:rsidR="0075300D" w:rsidTr="00EA3F00">
              <w:trPr>
                <w:trHeight w:val="317"/>
              </w:trPr>
              <w:tc>
                <w:tcPr>
                  <w:tcW w:w="6342" w:type="dxa"/>
                  <w:gridSpan w:val="2"/>
                </w:tcPr>
                <w:p w:rsidR="0075300D" w:rsidRPr="001C3D62" w:rsidRDefault="00CE7F48" w:rsidP="00CE7F48">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Detail how you would mitigate these potential risks.</w:t>
                  </w:r>
                </w:p>
              </w:tc>
              <w:tc>
                <w:tcPr>
                  <w:tcW w:w="1866" w:type="dxa"/>
                </w:tcPr>
                <w:p w:rsidR="0075300D" w:rsidRPr="001C3D62" w:rsidRDefault="0075300D" w:rsidP="00EA3F00">
                  <w:pPr>
                    <w:keepNext/>
                    <w:jc w:val="center"/>
                    <w:rPr>
                      <w:rFonts w:eastAsia="Arial" w:cs="Arial"/>
                    </w:rPr>
                  </w:pPr>
                  <w:r w:rsidRPr="001C3D62">
                    <w:rPr>
                      <w:rFonts w:eastAsia="Arial" w:cs="Arial"/>
                    </w:rPr>
                    <w:t>5</w:t>
                  </w:r>
                </w:p>
              </w:tc>
            </w:tr>
            <w:tr w:rsidR="0075300D" w:rsidTr="00EA3F00">
              <w:trPr>
                <w:trHeight w:val="317"/>
              </w:trPr>
              <w:tc>
                <w:tcPr>
                  <w:tcW w:w="6342" w:type="dxa"/>
                  <w:gridSpan w:val="2"/>
                </w:tcPr>
                <w:p w:rsidR="0075300D" w:rsidRPr="001C3D62" w:rsidRDefault="00CE7F48" w:rsidP="00CE7F48">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Give evidence of how you have mitigated and prevented these types of risks/issues previously.</w:t>
                  </w:r>
                </w:p>
              </w:tc>
              <w:tc>
                <w:tcPr>
                  <w:tcW w:w="1866" w:type="dxa"/>
                </w:tcPr>
                <w:p w:rsidR="0075300D" w:rsidRPr="001C3D62" w:rsidRDefault="009B3BD3" w:rsidP="009B3BD3">
                  <w:pPr>
                    <w:keepNext/>
                    <w:jc w:val="center"/>
                    <w:rPr>
                      <w:rFonts w:eastAsia="Arial" w:cs="Arial"/>
                    </w:rPr>
                  </w:pPr>
                  <w:r w:rsidRPr="001C3D62">
                    <w:rPr>
                      <w:rFonts w:eastAsia="Arial" w:cs="Arial"/>
                    </w:rPr>
                    <w:t>5</w:t>
                  </w:r>
                </w:p>
              </w:tc>
            </w:tr>
            <w:tr w:rsidR="0075300D" w:rsidTr="00EA3F00">
              <w:trPr>
                <w:trHeight w:val="317"/>
              </w:trPr>
              <w:tc>
                <w:tcPr>
                  <w:tcW w:w="6342" w:type="dxa"/>
                  <w:gridSpan w:val="2"/>
                </w:tcPr>
                <w:p w:rsidR="0075300D" w:rsidRPr="001C3D62" w:rsidRDefault="0075300D" w:rsidP="00EA3F00">
                  <w:pPr>
                    <w:keepNext/>
                    <w:jc w:val="both"/>
                    <w:rPr>
                      <w:rFonts w:eastAsia="Times New Roman" w:cs="Arial"/>
                      <w:b/>
                      <w:color w:val="000000"/>
                      <w:lang w:eastAsia="en-GB"/>
                    </w:rPr>
                  </w:pPr>
                  <w:r w:rsidRPr="001C3D62">
                    <w:rPr>
                      <w:rFonts w:eastAsia="Times New Roman" w:cs="Arial"/>
                      <w:b/>
                      <w:color w:val="000000"/>
                      <w:lang w:eastAsia="en-GB"/>
                    </w:rPr>
                    <w:t>Maximum of  2000 Words</w:t>
                  </w:r>
                </w:p>
                <w:p w:rsidR="0075300D" w:rsidRDefault="0075300D" w:rsidP="00EA3F00">
                  <w:pPr>
                    <w:keepNext/>
                    <w:jc w:val="both"/>
                    <w:rPr>
                      <w:rFonts w:eastAsia="Times New Roman" w:cs="Arial"/>
                      <w:color w:val="000000"/>
                      <w:lang w:eastAsia="en-GB"/>
                    </w:rPr>
                  </w:pPr>
                </w:p>
                <w:p w:rsidR="001C3D62" w:rsidRPr="001C3D62" w:rsidRDefault="001C3D62" w:rsidP="00EA3F00">
                  <w:pPr>
                    <w:keepNext/>
                    <w:jc w:val="both"/>
                    <w:rPr>
                      <w:rFonts w:eastAsia="Times New Roman" w:cs="Arial"/>
                      <w:color w:val="000000"/>
                      <w:lang w:eastAsia="en-GB"/>
                    </w:rPr>
                  </w:pPr>
                  <w:r w:rsidRPr="001C3D62">
                    <w:rPr>
                      <w:rFonts w:eastAsia="Arial" w:cs="Arial"/>
                      <w:b/>
                    </w:rPr>
                    <w:t>This Question has a Weighting of 15%</w:t>
                  </w:r>
                </w:p>
              </w:tc>
              <w:tc>
                <w:tcPr>
                  <w:tcW w:w="1866" w:type="dxa"/>
                </w:tcPr>
                <w:p w:rsidR="0075300D" w:rsidRPr="001C3D62" w:rsidRDefault="0075300D" w:rsidP="009B3BD3">
                  <w:pPr>
                    <w:keepNext/>
                    <w:jc w:val="center"/>
                    <w:rPr>
                      <w:rFonts w:eastAsia="Arial" w:cs="Arial"/>
                    </w:rPr>
                  </w:pPr>
                  <w:r w:rsidRPr="001C3D62">
                    <w:rPr>
                      <w:rFonts w:eastAsia="Arial" w:cs="Arial"/>
                    </w:rPr>
                    <w:t xml:space="preserve">Total Marks Available = </w:t>
                  </w:r>
                  <w:r w:rsidR="009B3BD3" w:rsidRPr="001C3D62">
                    <w:rPr>
                      <w:rFonts w:eastAsia="Arial" w:cs="Arial"/>
                    </w:rPr>
                    <w:t>15</w:t>
                  </w:r>
                </w:p>
                <w:p w:rsidR="001F4B4F" w:rsidRPr="001C3D62" w:rsidRDefault="001F4B4F" w:rsidP="009B3BD3">
                  <w:pPr>
                    <w:keepNext/>
                    <w:jc w:val="center"/>
                    <w:rPr>
                      <w:rFonts w:eastAsia="Arial" w:cs="Arial"/>
                    </w:rPr>
                  </w:pPr>
                </w:p>
              </w:tc>
            </w:tr>
            <w:tr w:rsidR="0075300D" w:rsidTr="00EA3F00">
              <w:tc>
                <w:tcPr>
                  <w:tcW w:w="8208" w:type="dxa"/>
                  <w:gridSpan w:val="3"/>
                </w:tcPr>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75300D" w:rsidRDefault="0075300D"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Pr="006A4220" w:rsidRDefault="006F74CC" w:rsidP="00EA3F00">
                  <w:pPr>
                    <w:keepNext/>
                    <w:jc w:val="both"/>
                    <w:rPr>
                      <w:rFonts w:ascii="Arial" w:eastAsia="Times New Roman" w:hAnsi="Arial" w:cs="Arial"/>
                      <w:color w:val="000000"/>
                      <w:sz w:val="20"/>
                      <w:szCs w:val="20"/>
                      <w:lang w:eastAsia="en-GB"/>
                    </w:rPr>
                  </w:pPr>
                </w:p>
              </w:tc>
            </w:tr>
          </w:tbl>
          <w:p w:rsidR="006A4220" w:rsidRDefault="006A4220" w:rsidP="00B8738F">
            <w:pPr>
              <w:keepNext/>
              <w:spacing w:after="0" w:line="240" w:lineRule="auto"/>
              <w:jc w:val="both"/>
            </w:pPr>
          </w:p>
          <w:p w:rsidR="006F74CC" w:rsidRDefault="006F74CC" w:rsidP="00B8738F">
            <w:pPr>
              <w:keepNext/>
              <w:spacing w:after="0" w:line="240" w:lineRule="auto"/>
              <w:jc w:val="both"/>
            </w:pPr>
          </w:p>
          <w:tbl>
            <w:tblPr>
              <w:tblStyle w:val="TableGrid"/>
              <w:tblW w:w="0" w:type="auto"/>
              <w:tblLayout w:type="fixed"/>
              <w:tblLook w:val="04A0" w:firstRow="1" w:lastRow="0" w:firstColumn="1" w:lastColumn="0" w:noHBand="0" w:noVBand="1"/>
            </w:tblPr>
            <w:tblGrid>
              <w:gridCol w:w="672"/>
              <w:gridCol w:w="5670"/>
              <w:gridCol w:w="1866"/>
            </w:tblGrid>
            <w:tr w:rsidR="001440F6" w:rsidTr="00EA3F00">
              <w:tc>
                <w:tcPr>
                  <w:tcW w:w="672" w:type="dxa"/>
                </w:tcPr>
                <w:p w:rsidR="001440F6" w:rsidRPr="001C3D62" w:rsidRDefault="001440F6" w:rsidP="00EA3F00">
                  <w:pPr>
                    <w:keepNext/>
                    <w:jc w:val="both"/>
                    <w:rPr>
                      <w:rFonts w:eastAsia="Arial" w:cs="Arial"/>
                      <w:b/>
                    </w:rPr>
                  </w:pPr>
                  <w:r w:rsidRPr="001C3D62">
                    <w:rPr>
                      <w:rFonts w:eastAsia="Arial" w:cs="Arial"/>
                      <w:b/>
                    </w:rPr>
                    <w:t>7A.3</w:t>
                  </w:r>
                </w:p>
              </w:tc>
              <w:tc>
                <w:tcPr>
                  <w:tcW w:w="5670" w:type="dxa"/>
                </w:tcPr>
                <w:p w:rsidR="001440F6" w:rsidRPr="001C3D62" w:rsidRDefault="001440F6" w:rsidP="00EA3F00">
                  <w:pPr>
                    <w:keepNext/>
                    <w:jc w:val="both"/>
                    <w:rPr>
                      <w:rFonts w:eastAsia="Arial" w:cs="Arial"/>
                      <w:b/>
                    </w:rPr>
                  </w:pPr>
                  <w:r w:rsidRPr="001C3D62">
                    <w:rPr>
                      <w:rFonts w:eastAsia="Times New Roman" w:cs="Arial"/>
                      <w:b/>
                      <w:color w:val="000000"/>
                      <w:lang w:eastAsia="en-GB"/>
                    </w:rPr>
                    <w:t>How would you mobilise and execute a hospital relocation service?</w:t>
                  </w:r>
                </w:p>
              </w:tc>
              <w:tc>
                <w:tcPr>
                  <w:tcW w:w="1866" w:type="dxa"/>
                </w:tcPr>
                <w:p w:rsidR="001440F6" w:rsidRPr="001C3D62" w:rsidRDefault="001440F6" w:rsidP="00EA3F00">
                  <w:pPr>
                    <w:keepNext/>
                    <w:jc w:val="both"/>
                    <w:rPr>
                      <w:rFonts w:eastAsia="Arial" w:cs="Arial"/>
                      <w:b/>
                    </w:rPr>
                  </w:pPr>
                  <w:r w:rsidRPr="001C3D62">
                    <w:rPr>
                      <w:rFonts w:eastAsia="Arial" w:cs="Arial"/>
                      <w:b/>
                    </w:rPr>
                    <w:t>Marks Available</w:t>
                  </w:r>
                </w:p>
              </w:tc>
            </w:tr>
            <w:tr w:rsidR="001440F6" w:rsidTr="00EA3F00">
              <w:trPr>
                <w:trHeight w:val="321"/>
              </w:trPr>
              <w:tc>
                <w:tcPr>
                  <w:tcW w:w="6342" w:type="dxa"/>
                  <w:gridSpan w:val="2"/>
                </w:tcPr>
                <w:p w:rsidR="001440F6" w:rsidRPr="001C3D62" w:rsidRDefault="001440F6" w:rsidP="00EA3F00">
                  <w:pPr>
                    <w:keepNext/>
                    <w:jc w:val="both"/>
                    <w:rPr>
                      <w:rFonts w:eastAsia="Times New Roman" w:cs="Arial"/>
                      <w:color w:val="000000"/>
                      <w:lang w:eastAsia="en-GB"/>
                    </w:rPr>
                  </w:pPr>
                  <w:r w:rsidRPr="001C3D62">
                    <w:rPr>
                      <w:rFonts w:eastAsia="Times New Roman" w:cs="Arial"/>
                      <w:color w:val="000000"/>
                      <w:lang w:eastAsia="en-GB"/>
                    </w:rPr>
                    <w:t>Your response should as a minimum include:</w:t>
                  </w:r>
                </w:p>
              </w:tc>
              <w:tc>
                <w:tcPr>
                  <w:tcW w:w="1866" w:type="dxa"/>
                </w:tcPr>
                <w:p w:rsidR="001440F6" w:rsidRPr="001C3D62" w:rsidRDefault="001440F6" w:rsidP="00EA3F00">
                  <w:pPr>
                    <w:keepNext/>
                    <w:jc w:val="center"/>
                    <w:rPr>
                      <w:rFonts w:eastAsia="Arial" w:cs="Arial"/>
                    </w:rPr>
                  </w:pP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Stakeholder Engagement</w:t>
                  </w:r>
                  <w:r w:rsidRPr="001C3D62">
                    <w:rPr>
                      <w:rFonts w:eastAsia="Times New Roman" w:cs="Arial"/>
                      <w:color w:val="000000"/>
                      <w:lang w:eastAsia="en-GB"/>
                    </w:rPr>
                    <w:br/>
                  </w:r>
                </w:p>
              </w:tc>
              <w:tc>
                <w:tcPr>
                  <w:tcW w:w="1866" w:type="dxa"/>
                </w:tcPr>
                <w:p w:rsidR="001440F6" w:rsidRPr="001C3D62" w:rsidRDefault="007B2DC4" w:rsidP="00EA3F00">
                  <w:pPr>
                    <w:keepNext/>
                    <w:jc w:val="center"/>
                    <w:rPr>
                      <w:rFonts w:eastAsia="Arial" w:cs="Arial"/>
                    </w:rPr>
                  </w:pPr>
                  <w:r w:rsidRPr="001C3D62">
                    <w:rPr>
                      <w:rFonts w:eastAsia="Arial" w:cs="Arial"/>
                    </w:rPr>
                    <w:t>5</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 xml:space="preserve">Project Mobilisation </w:t>
                  </w:r>
                  <w:r w:rsidRPr="001C3D62">
                    <w:rPr>
                      <w:rFonts w:eastAsia="Times New Roman" w:cs="Arial"/>
                      <w:color w:val="000000"/>
                      <w:lang w:eastAsia="en-GB"/>
                    </w:rPr>
                    <w:br/>
                  </w:r>
                </w:p>
              </w:tc>
              <w:tc>
                <w:tcPr>
                  <w:tcW w:w="1866" w:type="dxa"/>
                </w:tcPr>
                <w:p w:rsidR="001440F6" w:rsidRPr="001C3D62" w:rsidRDefault="007B2DC4" w:rsidP="00EA3F00">
                  <w:pPr>
                    <w:keepNext/>
                    <w:jc w:val="center"/>
                    <w:rPr>
                      <w:rFonts w:eastAsia="Arial" w:cs="Arial"/>
                    </w:rPr>
                  </w:pPr>
                  <w:r w:rsidRPr="001C3D62">
                    <w:rPr>
                      <w:rFonts w:eastAsia="Arial" w:cs="Arial"/>
                    </w:rPr>
                    <w:t>5</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Staffing</w:t>
                  </w:r>
                </w:p>
              </w:tc>
              <w:tc>
                <w:tcPr>
                  <w:tcW w:w="1866" w:type="dxa"/>
                </w:tcPr>
                <w:p w:rsidR="001440F6" w:rsidRPr="001C3D62" w:rsidRDefault="001440F6" w:rsidP="001440F6">
                  <w:pPr>
                    <w:keepNext/>
                    <w:jc w:val="center"/>
                    <w:rPr>
                      <w:rFonts w:eastAsia="Arial" w:cs="Arial"/>
                    </w:rPr>
                  </w:pPr>
                  <w:r w:rsidRPr="001C3D62">
                    <w:rPr>
                      <w:rFonts w:eastAsia="Arial" w:cs="Arial"/>
                    </w:rPr>
                    <w:t>4</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Training</w:t>
                  </w:r>
                </w:p>
              </w:tc>
              <w:tc>
                <w:tcPr>
                  <w:tcW w:w="1866" w:type="dxa"/>
                </w:tcPr>
                <w:p w:rsidR="001440F6" w:rsidRPr="001C3D62" w:rsidRDefault="007B2DC4" w:rsidP="001440F6">
                  <w:pPr>
                    <w:keepNext/>
                    <w:jc w:val="center"/>
                    <w:rPr>
                      <w:rFonts w:eastAsia="Arial" w:cs="Arial"/>
                    </w:rPr>
                  </w:pPr>
                  <w:r w:rsidRPr="001C3D62">
                    <w:rPr>
                      <w:rFonts w:eastAsia="Arial" w:cs="Arial"/>
                    </w:rPr>
                    <w:t>3</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Subcontract Management</w:t>
                  </w:r>
                </w:p>
              </w:tc>
              <w:tc>
                <w:tcPr>
                  <w:tcW w:w="1866" w:type="dxa"/>
                </w:tcPr>
                <w:p w:rsidR="001440F6" w:rsidRPr="001C3D62" w:rsidRDefault="001440F6" w:rsidP="001440F6">
                  <w:pPr>
                    <w:keepNext/>
                    <w:jc w:val="center"/>
                    <w:rPr>
                      <w:rFonts w:eastAsia="Arial" w:cs="Arial"/>
                    </w:rPr>
                  </w:pPr>
                  <w:r w:rsidRPr="001C3D62">
                    <w:rPr>
                      <w:rFonts w:eastAsia="Arial" w:cs="Arial"/>
                    </w:rPr>
                    <w:t>3</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Damages and breakages</w:t>
                  </w:r>
                </w:p>
              </w:tc>
              <w:tc>
                <w:tcPr>
                  <w:tcW w:w="1866" w:type="dxa"/>
                </w:tcPr>
                <w:p w:rsidR="001440F6" w:rsidRPr="001C3D62" w:rsidRDefault="001440F6" w:rsidP="001440F6">
                  <w:pPr>
                    <w:keepNext/>
                    <w:jc w:val="center"/>
                    <w:rPr>
                      <w:rFonts w:eastAsia="Arial" w:cs="Arial"/>
                    </w:rPr>
                  </w:pPr>
                  <w:r w:rsidRPr="001C3D62">
                    <w:rPr>
                      <w:rFonts w:eastAsia="Arial" w:cs="Arial"/>
                    </w:rPr>
                    <w:t>3</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Complaints and Escalation</w:t>
                  </w:r>
                </w:p>
              </w:tc>
              <w:tc>
                <w:tcPr>
                  <w:tcW w:w="1866" w:type="dxa"/>
                </w:tcPr>
                <w:p w:rsidR="001440F6" w:rsidRPr="001C3D62" w:rsidRDefault="007B2DC4" w:rsidP="001440F6">
                  <w:pPr>
                    <w:keepNext/>
                    <w:jc w:val="center"/>
                    <w:rPr>
                      <w:rFonts w:eastAsia="Arial" w:cs="Arial"/>
                    </w:rPr>
                  </w:pPr>
                  <w:r w:rsidRPr="001C3D62">
                    <w:rPr>
                      <w:rFonts w:eastAsia="Arial" w:cs="Arial"/>
                    </w:rPr>
                    <w:t>3</w:t>
                  </w:r>
                </w:p>
              </w:tc>
            </w:tr>
            <w:tr w:rsidR="001440F6" w:rsidTr="00EA3F00">
              <w:trPr>
                <w:trHeight w:val="317"/>
              </w:trPr>
              <w:tc>
                <w:tcPr>
                  <w:tcW w:w="6342" w:type="dxa"/>
                  <w:gridSpan w:val="2"/>
                </w:tcPr>
                <w:p w:rsidR="001440F6" w:rsidRPr="001C3D62" w:rsidRDefault="001440F6" w:rsidP="001440F6">
                  <w:pPr>
                    <w:pStyle w:val="ListParagraph"/>
                    <w:keepNext/>
                    <w:numPr>
                      <w:ilvl w:val="0"/>
                      <w:numId w:val="19"/>
                    </w:numPr>
                    <w:rPr>
                      <w:rFonts w:eastAsia="Times New Roman" w:cs="Arial"/>
                      <w:color w:val="000000"/>
                      <w:lang w:eastAsia="en-GB"/>
                    </w:rPr>
                  </w:pPr>
                  <w:r w:rsidRPr="001C3D62">
                    <w:rPr>
                      <w:rFonts w:eastAsia="Times New Roman" w:cs="Arial"/>
                      <w:color w:val="000000"/>
                      <w:lang w:eastAsia="en-GB"/>
                    </w:rPr>
                    <w:t>Other</w:t>
                  </w:r>
                  <w:r w:rsidR="007B2DC4" w:rsidRPr="001C3D62">
                    <w:rPr>
                      <w:rFonts w:eastAsia="Times New Roman" w:cs="Arial"/>
                      <w:color w:val="000000"/>
                      <w:lang w:eastAsia="en-GB"/>
                    </w:rPr>
                    <w:t>,  for example innovative and creative methods</w:t>
                  </w:r>
                </w:p>
              </w:tc>
              <w:tc>
                <w:tcPr>
                  <w:tcW w:w="1866" w:type="dxa"/>
                </w:tcPr>
                <w:p w:rsidR="001440F6" w:rsidRPr="001C3D62" w:rsidRDefault="008B4212" w:rsidP="001440F6">
                  <w:pPr>
                    <w:keepNext/>
                    <w:jc w:val="center"/>
                    <w:rPr>
                      <w:rFonts w:eastAsia="Arial" w:cs="Arial"/>
                    </w:rPr>
                  </w:pPr>
                  <w:r w:rsidRPr="001C3D62">
                    <w:rPr>
                      <w:rFonts w:eastAsia="Arial" w:cs="Arial"/>
                    </w:rPr>
                    <w:t>4</w:t>
                  </w:r>
                </w:p>
              </w:tc>
            </w:tr>
            <w:tr w:rsidR="001440F6" w:rsidTr="00EA3F00">
              <w:trPr>
                <w:trHeight w:val="317"/>
              </w:trPr>
              <w:tc>
                <w:tcPr>
                  <w:tcW w:w="6342" w:type="dxa"/>
                  <w:gridSpan w:val="2"/>
                </w:tcPr>
                <w:p w:rsidR="001440F6" w:rsidRPr="001C3D62" w:rsidRDefault="001440F6" w:rsidP="00EA3F00">
                  <w:pPr>
                    <w:keepNext/>
                    <w:jc w:val="both"/>
                    <w:rPr>
                      <w:rFonts w:eastAsia="Times New Roman" w:cs="Arial"/>
                      <w:b/>
                      <w:color w:val="000000"/>
                      <w:lang w:eastAsia="en-GB"/>
                    </w:rPr>
                  </w:pPr>
                  <w:r w:rsidRPr="001C3D62">
                    <w:rPr>
                      <w:rFonts w:eastAsia="Times New Roman" w:cs="Arial"/>
                      <w:b/>
                      <w:color w:val="000000"/>
                      <w:lang w:eastAsia="en-GB"/>
                    </w:rPr>
                    <w:t>Maximum of  2000 Words</w:t>
                  </w:r>
                </w:p>
                <w:p w:rsidR="001C3D62" w:rsidRDefault="001C3D62" w:rsidP="00EA3F00">
                  <w:pPr>
                    <w:keepNext/>
                    <w:jc w:val="both"/>
                    <w:rPr>
                      <w:rFonts w:eastAsia="Times New Roman" w:cs="Arial"/>
                      <w:color w:val="000000"/>
                      <w:lang w:eastAsia="en-GB"/>
                    </w:rPr>
                  </w:pPr>
                </w:p>
                <w:p w:rsidR="001C3D62" w:rsidRPr="001C3D62" w:rsidRDefault="001C3D62" w:rsidP="00EA3F00">
                  <w:pPr>
                    <w:keepNext/>
                    <w:jc w:val="both"/>
                    <w:rPr>
                      <w:rFonts w:eastAsia="Times New Roman" w:cs="Arial"/>
                      <w:color w:val="000000"/>
                      <w:lang w:eastAsia="en-GB"/>
                    </w:rPr>
                  </w:pPr>
                  <w:r w:rsidRPr="001C3D62">
                    <w:rPr>
                      <w:rFonts w:eastAsia="Arial" w:cs="Arial"/>
                      <w:b/>
                    </w:rPr>
                    <w:t>This Question has a Weighting of 30%</w:t>
                  </w:r>
                </w:p>
                <w:p w:rsidR="001440F6" w:rsidRPr="001C3D62" w:rsidRDefault="001440F6" w:rsidP="00EA3F00">
                  <w:pPr>
                    <w:keepNext/>
                    <w:jc w:val="both"/>
                    <w:rPr>
                      <w:rFonts w:eastAsia="Times New Roman" w:cs="Arial"/>
                      <w:color w:val="000000"/>
                      <w:lang w:eastAsia="en-GB"/>
                    </w:rPr>
                  </w:pPr>
                </w:p>
              </w:tc>
              <w:tc>
                <w:tcPr>
                  <w:tcW w:w="1866" w:type="dxa"/>
                </w:tcPr>
                <w:p w:rsidR="001440F6" w:rsidRPr="001C3D62" w:rsidRDefault="001440F6" w:rsidP="001440F6">
                  <w:pPr>
                    <w:keepNext/>
                    <w:jc w:val="center"/>
                    <w:rPr>
                      <w:rFonts w:eastAsia="Arial" w:cs="Arial"/>
                    </w:rPr>
                  </w:pPr>
                  <w:r w:rsidRPr="001C3D62">
                    <w:rPr>
                      <w:rFonts w:eastAsia="Arial" w:cs="Arial"/>
                    </w:rPr>
                    <w:t>Total Marks Available = 30</w:t>
                  </w:r>
                </w:p>
                <w:p w:rsidR="001F4B4F" w:rsidRPr="001C3D62" w:rsidRDefault="001F4B4F" w:rsidP="001F4B4F">
                  <w:pPr>
                    <w:keepNext/>
                    <w:jc w:val="center"/>
                    <w:rPr>
                      <w:rFonts w:eastAsia="Arial" w:cs="Arial"/>
                    </w:rPr>
                  </w:pPr>
                </w:p>
              </w:tc>
            </w:tr>
            <w:tr w:rsidR="001440F6" w:rsidTr="00EA3F00">
              <w:tc>
                <w:tcPr>
                  <w:tcW w:w="8208" w:type="dxa"/>
                  <w:gridSpan w:val="3"/>
                </w:tcPr>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6F74CC" w:rsidRDefault="006F74CC" w:rsidP="00EA3F00">
                  <w:pPr>
                    <w:keepNext/>
                    <w:jc w:val="both"/>
                    <w:rPr>
                      <w:rFonts w:ascii="Arial" w:eastAsia="Times New Roman" w:hAnsi="Arial" w:cs="Arial"/>
                      <w:color w:val="000000"/>
                      <w:sz w:val="20"/>
                      <w:szCs w:val="20"/>
                      <w:lang w:eastAsia="en-GB"/>
                    </w:rPr>
                  </w:pPr>
                </w:p>
                <w:p w:rsidR="001440F6" w:rsidRDefault="001440F6" w:rsidP="00EA3F00">
                  <w:pPr>
                    <w:keepNext/>
                    <w:jc w:val="both"/>
                    <w:rPr>
                      <w:rFonts w:ascii="Arial" w:eastAsia="Times New Roman" w:hAnsi="Arial" w:cs="Arial"/>
                      <w:color w:val="000000"/>
                      <w:sz w:val="20"/>
                      <w:szCs w:val="20"/>
                      <w:lang w:eastAsia="en-GB"/>
                    </w:rPr>
                  </w:pPr>
                </w:p>
                <w:p w:rsidR="001440F6" w:rsidRPr="006A4220" w:rsidRDefault="001440F6" w:rsidP="00EA3F00">
                  <w:pPr>
                    <w:keepNext/>
                    <w:jc w:val="both"/>
                    <w:rPr>
                      <w:rFonts w:ascii="Arial" w:eastAsia="Times New Roman" w:hAnsi="Arial" w:cs="Arial"/>
                      <w:color w:val="000000"/>
                      <w:sz w:val="20"/>
                      <w:szCs w:val="20"/>
                      <w:lang w:eastAsia="en-GB"/>
                    </w:rPr>
                  </w:pPr>
                </w:p>
              </w:tc>
            </w:tr>
          </w:tbl>
          <w:p w:rsidR="001440F6" w:rsidRDefault="001440F6" w:rsidP="00B8738F">
            <w:pPr>
              <w:keepNext/>
              <w:spacing w:after="0" w:line="240" w:lineRule="auto"/>
              <w:jc w:val="both"/>
            </w:pPr>
          </w:p>
          <w:p w:rsidR="006F74CC" w:rsidRDefault="006F74CC" w:rsidP="00B8738F">
            <w:pPr>
              <w:keepNext/>
              <w:spacing w:after="0" w:line="240" w:lineRule="auto"/>
              <w:jc w:val="both"/>
            </w:pPr>
          </w:p>
          <w:p w:rsidR="006F74CC" w:rsidRDefault="006F74CC" w:rsidP="00B8738F">
            <w:pPr>
              <w:keepNext/>
              <w:spacing w:after="0" w:line="240" w:lineRule="auto"/>
              <w:jc w:val="both"/>
            </w:pPr>
          </w:p>
          <w:tbl>
            <w:tblPr>
              <w:tblStyle w:val="TableGrid"/>
              <w:tblW w:w="0" w:type="auto"/>
              <w:tblLayout w:type="fixed"/>
              <w:tblLook w:val="04A0" w:firstRow="1" w:lastRow="0" w:firstColumn="1" w:lastColumn="0" w:noHBand="0" w:noVBand="1"/>
            </w:tblPr>
            <w:tblGrid>
              <w:gridCol w:w="672"/>
              <w:gridCol w:w="5670"/>
              <w:gridCol w:w="1866"/>
            </w:tblGrid>
            <w:tr w:rsidR="00F7202E" w:rsidTr="00B313BD">
              <w:tc>
                <w:tcPr>
                  <w:tcW w:w="672" w:type="dxa"/>
                </w:tcPr>
                <w:p w:rsidR="00F7202E" w:rsidRPr="001C3D62" w:rsidRDefault="00F7202E" w:rsidP="00B313BD">
                  <w:pPr>
                    <w:keepNext/>
                    <w:jc w:val="both"/>
                    <w:rPr>
                      <w:rFonts w:eastAsia="Arial" w:cs="Arial"/>
                      <w:b/>
                    </w:rPr>
                  </w:pPr>
                  <w:r w:rsidRPr="001C3D62">
                    <w:rPr>
                      <w:rFonts w:eastAsia="Arial" w:cs="Arial"/>
                      <w:b/>
                    </w:rPr>
                    <w:t>7A.4</w:t>
                  </w:r>
                </w:p>
              </w:tc>
              <w:tc>
                <w:tcPr>
                  <w:tcW w:w="5670" w:type="dxa"/>
                </w:tcPr>
                <w:p w:rsidR="00F7202E" w:rsidRPr="001C3D62" w:rsidRDefault="00F7202E" w:rsidP="00F7202E">
                  <w:pPr>
                    <w:keepNext/>
                    <w:jc w:val="both"/>
                    <w:rPr>
                      <w:rFonts w:eastAsia="Arial" w:cs="Arial"/>
                      <w:b/>
                    </w:rPr>
                  </w:pPr>
                  <w:r w:rsidRPr="001C3D62">
                    <w:rPr>
                      <w:rFonts w:eastAsia="Times New Roman" w:cs="Arial"/>
                      <w:b/>
                      <w:color w:val="000000"/>
                      <w:lang w:eastAsia="en-GB"/>
                    </w:rPr>
                    <w:t>Provide a recent case study that includes the Disconnection, packing, move, unpacking and reconnection of ICT equipment (including Servers).</w:t>
                  </w:r>
                </w:p>
              </w:tc>
              <w:tc>
                <w:tcPr>
                  <w:tcW w:w="1866" w:type="dxa"/>
                </w:tcPr>
                <w:p w:rsidR="00F7202E" w:rsidRPr="001C3D62" w:rsidRDefault="00F7202E" w:rsidP="00B313BD">
                  <w:pPr>
                    <w:keepNext/>
                    <w:jc w:val="both"/>
                    <w:rPr>
                      <w:rFonts w:eastAsia="Arial" w:cs="Arial"/>
                      <w:b/>
                    </w:rPr>
                  </w:pPr>
                  <w:r w:rsidRPr="001C3D62">
                    <w:rPr>
                      <w:rFonts w:eastAsia="Arial" w:cs="Arial"/>
                      <w:b/>
                    </w:rPr>
                    <w:t>Marks Available</w:t>
                  </w:r>
                </w:p>
              </w:tc>
            </w:tr>
            <w:tr w:rsidR="00F7202E" w:rsidTr="00B313BD">
              <w:trPr>
                <w:trHeight w:val="321"/>
              </w:trPr>
              <w:tc>
                <w:tcPr>
                  <w:tcW w:w="6342" w:type="dxa"/>
                  <w:gridSpan w:val="2"/>
                </w:tcPr>
                <w:p w:rsidR="0029619F" w:rsidRPr="001C3D62" w:rsidRDefault="00F7202E" w:rsidP="00A317D5">
                  <w:pPr>
                    <w:keepNext/>
                    <w:jc w:val="both"/>
                    <w:rPr>
                      <w:rFonts w:eastAsia="Times New Roman" w:cs="Arial"/>
                      <w:color w:val="000000"/>
                      <w:lang w:eastAsia="en-GB"/>
                    </w:rPr>
                  </w:pPr>
                  <w:r w:rsidRPr="001C3D62">
                    <w:rPr>
                      <w:rFonts w:eastAsia="Times New Roman" w:cs="Arial"/>
                      <w:color w:val="000000"/>
                      <w:lang w:eastAsia="en-GB"/>
                    </w:rPr>
                    <w:t xml:space="preserve">Your response should as a minimum </w:t>
                  </w:r>
                  <w:r w:rsidR="0029619F" w:rsidRPr="001C3D62">
                    <w:rPr>
                      <w:rFonts w:eastAsia="Times New Roman" w:cs="Arial"/>
                      <w:color w:val="000000"/>
                      <w:lang w:eastAsia="en-GB"/>
                    </w:rPr>
                    <w:t xml:space="preserve">include: </w:t>
                  </w:r>
                </w:p>
                <w:p w:rsidR="0029619F" w:rsidRPr="001C3D62" w:rsidRDefault="0029619F" w:rsidP="0029619F">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One</w:t>
                  </w:r>
                  <w:r w:rsidR="00FE3864" w:rsidRPr="001C3D62">
                    <w:rPr>
                      <w:rFonts w:eastAsia="Times New Roman" w:cs="Arial"/>
                      <w:color w:val="000000"/>
                      <w:lang w:eastAsia="en-GB"/>
                    </w:rPr>
                    <w:t xml:space="preserve"> Case Study</w:t>
                  </w:r>
                  <w:r w:rsidR="00A317D5" w:rsidRPr="001C3D62">
                    <w:rPr>
                      <w:rFonts w:eastAsia="Times New Roman" w:cs="Arial"/>
                      <w:color w:val="000000"/>
                      <w:lang w:eastAsia="en-GB"/>
                    </w:rPr>
                    <w:t xml:space="preserve">; </w:t>
                  </w:r>
                </w:p>
                <w:p w:rsidR="0029619F" w:rsidRPr="001C3D62" w:rsidRDefault="00FE3864" w:rsidP="0029619F">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Details of the Planning and Migration</w:t>
                  </w:r>
                  <w:r w:rsidR="00A317D5" w:rsidRPr="001C3D62">
                    <w:rPr>
                      <w:rFonts w:eastAsia="Times New Roman" w:cs="Arial"/>
                      <w:color w:val="000000"/>
                      <w:lang w:eastAsia="en-GB"/>
                    </w:rPr>
                    <w:t xml:space="preserve">; </w:t>
                  </w:r>
                </w:p>
                <w:p w:rsidR="0029619F" w:rsidRPr="001C3D62" w:rsidRDefault="00FE3864" w:rsidP="0029619F">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Qualifications of ICT Move Team</w:t>
                  </w:r>
                  <w:r w:rsidR="00A317D5" w:rsidRPr="001C3D62">
                    <w:rPr>
                      <w:rFonts w:eastAsia="Times New Roman" w:cs="Arial"/>
                      <w:color w:val="000000"/>
                      <w:lang w:eastAsia="en-GB"/>
                    </w:rPr>
                    <w:t xml:space="preserve">; </w:t>
                  </w:r>
                  <w:r w:rsidRPr="001C3D62">
                    <w:rPr>
                      <w:rFonts w:eastAsia="Times New Roman" w:cs="Arial"/>
                      <w:color w:val="000000"/>
                      <w:lang w:eastAsia="en-GB"/>
                    </w:rPr>
                    <w:t>In-house or subcontracted ICT Team</w:t>
                  </w:r>
                  <w:r w:rsidR="00A317D5" w:rsidRPr="001C3D62">
                    <w:rPr>
                      <w:rFonts w:eastAsia="Times New Roman" w:cs="Arial"/>
                      <w:color w:val="000000"/>
                      <w:lang w:eastAsia="en-GB"/>
                    </w:rPr>
                    <w:t xml:space="preserve">; </w:t>
                  </w:r>
                  <w:r w:rsidR="001C3D62" w:rsidRPr="001C3D62">
                    <w:rPr>
                      <w:rFonts w:eastAsia="Times New Roman" w:cs="Arial"/>
                      <w:color w:val="000000"/>
                      <w:lang w:eastAsia="en-GB"/>
                    </w:rPr>
                    <w:t>including scope of service, disconnections/reconnections, Racking etc.</w:t>
                  </w:r>
                </w:p>
                <w:p w:rsidR="0029619F" w:rsidRPr="001C3D62" w:rsidRDefault="00FE3864" w:rsidP="0029619F">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 xml:space="preserve">Quantity of </w:t>
                  </w:r>
                  <w:r w:rsidR="00A317D5" w:rsidRPr="001C3D62">
                    <w:rPr>
                      <w:rFonts w:eastAsia="Times New Roman" w:cs="Arial"/>
                      <w:color w:val="000000"/>
                      <w:lang w:eastAsia="en-GB"/>
                    </w:rPr>
                    <w:t xml:space="preserve">ICT Equipment moved; </w:t>
                  </w:r>
                </w:p>
                <w:p w:rsidR="0029619F" w:rsidRPr="001C3D62" w:rsidRDefault="00FE3864" w:rsidP="0029619F">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Handover t</w:t>
                  </w:r>
                  <w:r w:rsidR="00A317D5" w:rsidRPr="001C3D62">
                    <w:rPr>
                      <w:rFonts w:eastAsia="Times New Roman" w:cs="Arial"/>
                      <w:color w:val="000000"/>
                      <w:lang w:eastAsia="en-GB"/>
                    </w:rPr>
                    <w:t xml:space="preserve">o Staff/customers ICT Department; </w:t>
                  </w:r>
                </w:p>
                <w:p w:rsidR="00FE3864" w:rsidRPr="001C3D62" w:rsidRDefault="00FE3864" w:rsidP="0029619F">
                  <w:pPr>
                    <w:pStyle w:val="ListParagraph"/>
                    <w:keepNext/>
                    <w:numPr>
                      <w:ilvl w:val="0"/>
                      <w:numId w:val="19"/>
                    </w:numPr>
                    <w:jc w:val="both"/>
                    <w:rPr>
                      <w:rFonts w:eastAsia="Times New Roman" w:cs="Arial"/>
                      <w:color w:val="000000"/>
                      <w:lang w:eastAsia="en-GB"/>
                    </w:rPr>
                  </w:pPr>
                  <w:r w:rsidRPr="001C3D62">
                    <w:rPr>
                      <w:rFonts w:eastAsia="Times New Roman" w:cs="Arial"/>
                      <w:color w:val="000000"/>
                      <w:lang w:eastAsia="en-GB"/>
                    </w:rPr>
                    <w:t>Detail</w:t>
                  </w:r>
                  <w:r w:rsidR="0029619F" w:rsidRPr="001C3D62">
                    <w:rPr>
                      <w:rFonts w:eastAsia="Times New Roman" w:cs="Arial"/>
                      <w:color w:val="000000"/>
                      <w:lang w:eastAsia="en-GB"/>
                    </w:rPr>
                    <w:t>s on how the Servers were moved, including Racks etc.</w:t>
                  </w:r>
                </w:p>
              </w:tc>
              <w:tc>
                <w:tcPr>
                  <w:tcW w:w="1866" w:type="dxa"/>
                </w:tcPr>
                <w:p w:rsidR="00F7202E" w:rsidRPr="001C3D62" w:rsidRDefault="00F7202E" w:rsidP="00B313BD">
                  <w:pPr>
                    <w:keepNext/>
                    <w:jc w:val="center"/>
                    <w:rPr>
                      <w:rFonts w:eastAsia="Arial" w:cs="Arial"/>
                    </w:rPr>
                  </w:pPr>
                  <w:r w:rsidRPr="001C3D62">
                    <w:rPr>
                      <w:rFonts w:eastAsia="Arial" w:cs="Arial"/>
                    </w:rPr>
                    <w:t>5</w:t>
                  </w:r>
                </w:p>
              </w:tc>
            </w:tr>
            <w:tr w:rsidR="00FE3864" w:rsidTr="00B313BD">
              <w:trPr>
                <w:trHeight w:val="317"/>
              </w:trPr>
              <w:tc>
                <w:tcPr>
                  <w:tcW w:w="6342" w:type="dxa"/>
                  <w:gridSpan w:val="2"/>
                </w:tcPr>
                <w:p w:rsidR="00FE3864" w:rsidRPr="001C3D62" w:rsidRDefault="00FE3864" w:rsidP="00B313BD">
                  <w:pPr>
                    <w:keepNext/>
                    <w:jc w:val="both"/>
                    <w:rPr>
                      <w:rFonts w:eastAsia="Times New Roman" w:cs="Arial"/>
                      <w:b/>
                      <w:color w:val="000000"/>
                      <w:lang w:eastAsia="en-GB"/>
                    </w:rPr>
                  </w:pPr>
                  <w:r w:rsidRPr="001C3D62">
                    <w:rPr>
                      <w:rFonts w:eastAsia="Times New Roman" w:cs="Arial"/>
                      <w:b/>
                      <w:color w:val="000000"/>
                      <w:lang w:eastAsia="en-GB"/>
                    </w:rPr>
                    <w:t>Maximum of  750 Words</w:t>
                  </w:r>
                </w:p>
                <w:p w:rsidR="00FE3864" w:rsidRPr="001C3D62" w:rsidRDefault="00FE3864" w:rsidP="00B313BD">
                  <w:pPr>
                    <w:keepNext/>
                    <w:jc w:val="both"/>
                    <w:rPr>
                      <w:rFonts w:eastAsia="Times New Roman" w:cs="Arial"/>
                      <w:color w:val="000000"/>
                      <w:lang w:eastAsia="en-GB"/>
                    </w:rPr>
                  </w:pPr>
                </w:p>
                <w:p w:rsidR="001C3D62" w:rsidRPr="001C3D62" w:rsidRDefault="001C3D62" w:rsidP="00B313BD">
                  <w:pPr>
                    <w:keepNext/>
                    <w:jc w:val="both"/>
                    <w:rPr>
                      <w:rFonts w:eastAsia="Times New Roman" w:cs="Arial"/>
                      <w:color w:val="000000"/>
                      <w:lang w:eastAsia="en-GB"/>
                    </w:rPr>
                  </w:pPr>
                  <w:r w:rsidRPr="001C3D62">
                    <w:rPr>
                      <w:rFonts w:eastAsia="Arial" w:cs="Arial"/>
                      <w:b/>
                    </w:rPr>
                    <w:t>This Question has a Weighting of 5%</w:t>
                  </w:r>
                </w:p>
              </w:tc>
              <w:tc>
                <w:tcPr>
                  <w:tcW w:w="1866" w:type="dxa"/>
                </w:tcPr>
                <w:p w:rsidR="00FE3864" w:rsidRPr="001C3D62" w:rsidRDefault="00FE3864" w:rsidP="00FE3864">
                  <w:pPr>
                    <w:keepNext/>
                    <w:jc w:val="center"/>
                    <w:rPr>
                      <w:rFonts w:eastAsia="Arial" w:cs="Arial"/>
                    </w:rPr>
                  </w:pPr>
                  <w:r w:rsidRPr="001C3D62">
                    <w:rPr>
                      <w:rFonts w:eastAsia="Arial" w:cs="Arial"/>
                    </w:rPr>
                    <w:t>Total Marks Available = 5</w:t>
                  </w:r>
                </w:p>
                <w:p w:rsidR="001C3D62" w:rsidRPr="001C3D62" w:rsidRDefault="001C3D62" w:rsidP="00FE3864">
                  <w:pPr>
                    <w:keepNext/>
                    <w:jc w:val="center"/>
                    <w:rPr>
                      <w:rFonts w:eastAsia="Arial" w:cs="Arial"/>
                    </w:rPr>
                  </w:pPr>
                </w:p>
              </w:tc>
            </w:tr>
            <w:tr w:rsidR="00FE3864" w:rsidRPr="006A4220" w:rsidTr="00B313BD">
              <w:tc>
                <w:tcPr>
                  <w:tcW w:w="8208" w:type="dxa"/>
                  <w:gridSpan w:val="3"/>
                </w:tcPr>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Default="00FE3864" w:rsidP="00B313BD">
                  <w:pPr>
                    <w:keepNext/>
                    <w:jc w:val="both"/>
                    <w:rPr>
                      <w:rFonts w:ascii="Arial" w:eastAsia="Times New Roman" w:hAnsi="Arial" w:cs="Arial"/>
                      <w:color w:val="000000"/>
                      <w:sz w:val="20"/>
                      <w:szCs w:val="20"/>
                      <w:lang w:eastAsia="en-GB"/>
                    </w:rPr>
                  </w:pPr>
                </w:p>
                <w:p w:rsidR="00FE3864" w:rsidRPr="006A4220" w:rsidRDefault="00FE3864" w:rsidP="00B313BD">
                  <w:pPr>
                    <w:keepNext/>
                    <w:jc w:val="both"/>
                    <w:rPr>
                      <w:rFonts w:ascii="Arial" w:eastAsia="Times New Roman" w:hAnsi="Arial" w:cs="Arial"/>
                      <w:color w:val="000000"/>
                      <w:sz w:val="20"/>
                      <w:szCs w:val="20"/>
                      <w:lang w:eastAsia="en-GB"/>
                    </w:rPr>
                  </w:pPr>
                </w:p>
              </w:tc>
            </w:tr>
          </w:tbl>
          <w:p w:rsidR="006F74CC" w:rsidRDefault="006F74CC" w:rsidP="00B8738F">
            <w:pPr>
              <w:keepNext/>
              <w:spacing w:after="0" w:line="240" w:lineRule="auto"/>
              <w:jc w:val="both"/>
            </w:pPr>
          </w:p>
          <w:p w:rsidR="006F74CC" w:rsidRPr="00B95EEB" w:rsidRDefault="006F74CC" w:rsidP="00B8738F">
            <w:pPr>
              <w:keepNext/>
              <w:spacing w:after="0" w:line="240" w:lineRule="auto"/>
              <w:jc w:val="both"/>
            </w:pPr>
          </w:p>
          <w:p w:rsidR="00B8738F" w:rsidRPr="00B95EEB" w:rsidRDefault="00B8738F" w:rsidP="00B8738F">
            <w:pPr>
              <w:pStyle w:val="Heading2"/>
              <w:rPr>
                <w:rFonts w:asciiTheme="minorHAnsi" w:hAnsiTheme="minorHAnsi"/>
              </w:rPr>
            </w:pPr>
            <w:bookmarkStart w:id="29" w:name="_Toc460593505"/>
            <w:r w:rsidRPr="00B95EEB">
              <w:rPr>
                <w:rFonts w:asciiTheme="minorHAnsi" w:eastAsia="Arial" w:hAnsiTheme="minorHAnsi" w:cs="Arial"/>
                <w:color w:val="000000"/>
                <w:shd w:val="clear" w:color="auto" w:fill="DBE5F1"/>
              </w:rPr>
              <w:lastRenderedPageBreak/>
              <w:t>B - Insurance</w:t>
            </w:r>
            <w:bookmarkEnd w:id="29"/>
            <w:r w:rsidRPr="00B95EEB">
              <w:rPr>
                <w:rFonts w:asciiTheme="minorHAnsi" w:eastAsia="Arial" w:hAnsiTheme="minorHAnsi" w:cs="Arial"/>
                <w:color w:val="000000"/>
                <w:shd w:val="clear" w:color="auto" w:fill="DBE5F1"/>
              </w:rPr>
              <w:t xml:space="preserve"> </w:t>
            </w:r>
          </w:p>
          <w:tbl>
            <w:tblPr>
              <w:tblW w:w="7901" w:type="dxa"/>
              <w:tblLayout w:type="fixed"/>
              <w:tblCellMar>
                <w:left w:w="10" w:type="dxa"/>
                <w:right w:w="10" w:type="dxa"/>
              </w:tblCellMar>
              <w:tblLook w:val="0000" w:firstRow="0" w:lastRow="0" w:firstColumn="0" w:lastColumn="0" w:noHBand="0" w:noVBand="0"/>
            </w:tblPr>
            <w:tblGrid>
              <w:gridCol w:w="601"/>
              <w:gridCol w:w="5599"/>
              <w:gridCol w:w="1701"/>
            </w:tblGrid>
            <w:tr w:rsidR="00B8738F" w:rsidRPr="00B95EEB" w:rsidTr="00B8738F">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005"/>
                    </w:tabs>
                    <w:spacing w:after="0" w:line="240" w:lineRule="auto"/>
                  </w:pPr>
                  <w:r w:rsidRPr="00B95EEB">
                    <w:rPr>
                      <w:rFonts w:eastAsia="Arial" w:cs="Arial"/>
                    </w:rPr>
                    <w:t>1.</w:t>
                  </w:r>
                </w:p>
                <w:p w:rsidR="00B8738F" w:rsidRPr="00B95EEB" w:rsidRDefault="00B8738F" w:rsidP="00B8738F">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005"/>
                    </w:tabs>
                    <w:spacing w:after="0" w:line="240" w:lineRule="auto"/>
                  </w:pPr>
                  <w:r w:rsidRPr="00B95EEB">
                    <w:rPr>
                      <w:rFonts w:eastAsia="Arial" w:cs="Arial"/>
                    </w:rPr>
                    <w:t>Please self-certify whether you already have, or can commit to obtain, prior to the commencement of the contract, the levels of insurance cover indicated below:</w:t>
                  </w:r>
                </w:p>
                <w:p w:rsidR="00B8738F" w:rsidRPr="00B95EEB" w:rsidRDefault="00B8738F" w:rsidP="00B8738F">
                  <w:pPr>
                    <w:tabs>
                      <w:tab w:val="center" w:pos="4005"/>
                    </w:tabs>
                    <w:spacing w:after="0" w:line="240" w:lineRule="auto"/>
                  </w:pPr>
                </w:p>
                <w:p w:rsidR="00B8738F" w:rsidRDefault="00B8738F" w:rsidP="00B8738F">
                  <w:pPr>
                    <w:tabs>
                      <w:tab w:val="center" w:pos="4005"/>
                    </w:tabs>
                    <w:spacing w:after="0" w:line="240" w:lineRule="auto"/>
                    <w:rPr>
                      <w:rFonts w:eastAsia="Arial" w:cs="Arial"/>
                    </w:rPr>
                  </w:pPr>
                  <w:r w:rsidRPr="00DF689A">
                    <w:rPr>
                      <w:rFonts w:eastAsia="Arial" w:cs="Arial"/>
                    </w:rPr>
                    <w:t>Employer’s (Compul</w:t>
                  </w:r>
                  <w:r w:rsidR="001A0DE6" w:rsidRPr="00DF689A">
                    <w:rPr>
                      <w:rFonts w:eastAsia="Arial" w:cs="Arial"/>
                    </w:rPr>
                    <w:t>sory) Liability Insurance  = £5m</w:t>
                  </w:r>
                  <w:r w:rsidR="001A0DE6" w:rsidRPr="00DF689A">
                    <w:rPr>
                      <w:rFonts w:eastAsia="Arial" w:cs="Arial"/>
                    </w:rPr>
                    <w:br/>
                    <w:t>Public Liability Insurance = £5m</w:t>
                  </w:r>
                  <w:r w:rsidRPr="00DF689A">
                    <w:rPr>
                      <w:rFonts w:eastAsia="Arial" w:cs="Arial"/>
                    </w:rPr>
                    <w:br/>
                    <w:t>Profe</w:t>
                  </w:r>
                  <w:r w:rsidR="001A0DE6" w:rsidRPr="00DF689A">
                    <w:rPr>
                      <w:rFonts w:eastAsia="Arial" w:cs="Arial"/>
                    </w:rPr>
                    <w:t>ssional Indemnity Insurance = £2m</w:t>
                  </w:r>
                  <w:r w:rsidRPr="00DF689A">
                    <w:rPr>
                      <w:rFonts w:eastAsia="Arial" w:cs="Arial"/>
                    </w:rPr>
                    <w:br/>
                  </w:r>
                  <w:r w:rsidR="001A0DE6" w:rsidRPr="00DF689A">
                    <w:rPr>
                      <w:rFonts w:eastAsia="Arial" w:cs="Arial"/>
                    </w:rPr>
                    <w:t>Product Liability Insurance = £2m</w:t>
                  </w:r>
                </w:p>
                <w:p w:rsidR="00A646E6" w:rsidRDefault="00A646E6" w:rsidP="00B8738F">
                  <w:pPr>
                    <w:tabs>
                      <w:tab w:val="center" w:pos="4005"/>
                    </w:tabs>
                    <w:spacing w:after="0" w:line="240" w:lineRule="auto"/>
                    <w:rPr>
                      <w:rFonts w:eastAsia="Arial" w:cs="Arial"/>
                    </w:rPr>
                  </w:pPr>
                </w:p>
                <w:p w:rsidR="00A646E6" w:rsidRPr="00B95EEB" w:rsidRDefault="00A646E6" w:rsidP="00B8738F">
                  <w:pPr>
                    <w:tabs>
                      <w:tab w:val="center" w:pos="4005"/>
                    </w:tabs>
                    <w:spacing w:after="0" w:line="240" w:lineRule="auto"/>
                  </w:pPr>
                  <w:r>
                    <w:rPr>
                      <w:rFonts w:eastAsia="Arial" w:cs="Arial"/>
                    </w:rPr>
                    <w:t>Goods in Transit Insurance = £0.5m per van</w:t>
                  </w:r>
                </w:p>
                <w:p w:rsidR="00B8738F" w:rsidRPr="00B95EEB" w:rsidRDefault="00B8738F" w:rsidP="00B8738F">
                  <w:pPr>
                    <w:tabs>
                      <w:tab w:val="center" w:pos="4005"/>
                    </w:tabs>
                    <w:spacing w:after="0" w:line="240" w:lineRule="auto"/>
                  </w:pPr>
                </w:p>
                <w:p w:rsidR="00B8738F" w:rsidRPr="00B95EEB" w:rsidRDefault="00B8738F" w:rsidP="00B8738F">
                  <w:pPr>
                    <w:tabs>
                      <w:tab w:val="center" w:pos="4005"/>
                    </w:tabs>
                    <w:spacing w:after="0" w:line="240" w:lineRule="auto"/>
                  </w:pPr>
                  <w:r w:rsidRPr="00B95EEB">
                    <w:rPr>
                      <w:rFonts w:eastAsia="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005"/>
                    </w:tabs>
                    <w:spacing w:after="0" w:line="240" w:lineRule="auto"/>
                  </w:pPr>
                  <w:r w:rsidRPr="00B95EEB">
                    <w:rPr>
                      <w:rFonts w:ascii="MS Gothic" w:eastAsia="MS Gothic" w:hAnsi="MS Gothic" w:cs="MS Gothic" w:hint="eastAsia"/>
                    </w:rPr>
                    <w:t>▢</w:t>
                  </w:r>
                  <w:r w:rsidRPr="00B95EEB">
                    <w:rPr>
                      <w:rFonts w:eastAsia="Arial" w:cs="Arial"/>
                    </w:rPr>
                    <w:t xml:space="preserve">   No    </w:t>
                  </w:r>
                </w:p>
              </w:tc>
            </w:tr>
          </w:tbl>
          <w:p w:rsidR="00B8738F" w:rsidRPr="00B95EEB" w:rsidRDefault="00B8738F" w:rsidP="00B8738F"/>
          <w:p w:rsidR="00B8738F" w:rsidRPr="00B95EEB" w:rsidRDefault="00B8738F" w:rsidP="00B8738F">
            <w:pPr>
              <w:pStyle w:val="Heading2"/>
              <w:rPr>
                <w:rFonts w:asciiTheme="minorHAnsi" w:hAnsiTheme="minorHAnsi"/>
              </w:rPr>
            </w:pPr>
            <w:bookmarkStart w:id="30" w:name="_Toc460593506"/>
            <w:r w:rsidRPr="00B95EEB">
              <w:rPr>
                <w:rFonts w:asciiTheme="minorHAnsi" w:eastAsia="Arial" w:hAnsiTheme="minorHAnsi" w:cs="Arial"/>
                <w:color w:val="000000"/>
                <w:shd w:val="clear" w:color="auto" w:fill="DBE5F1"/>
              </w:rPr>
              <w:t>C – Compliance with equality legislation</w:t>
            </w:r>
            <w:bookmarkEnd w:id="30"/>
          </w:p>
          <w:tbl>
            <w:tblPr>
              <w:tblW w:w="7933" w:type="dxa"/>
              <w:tblLayout w:type="fixed"/>
              <w:tblCellMar>
                <w:left w:w="10" w:type="dxa"/>
                <w:right w:w="10" w:type="dxa"/>
              </w:tblCellMar>
              <w:tblLook w:val="0000" w:firstRow="0" w:lastRow="0" w:firstColumn="0" w:lastColumn="0" w:noHBand="0" w:noVBand="0"/>
            </w:tblPr>
            <w:tblGrid>
              <w:gridCol w:w="578"/>
              <w:gridCol w:w="5654"/>
              <w:gridCol w:w="1701"/>
            </w:tblGrid>
            <w:tr w:rsidR="00B8738F" w:rsidRPr="00B95EEB" w:rsidTr="00B8738F">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jc w:val="both"/>
                  </w:pPr>
                  <w:r w:rsidRPr="00B95EEB">
                    <w:rPr>
                      <w:rFonts w:eastAsia="Arial" w:cs="Arial"/>
                    </w:rPr>
                    <w:t>For organisations working outside of the UK please refer to equivalent legislation in the country that you are located.</w:t>
                  </w:r>
                </w:p>
              </w:tc>
            </w:tr>
            <w:tr w:rsidR="00B8738F" w:rsidRPr="00B95EEB" w:rsidTr="00B8738F">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left" w:pos="360"/>
                      <w:tab w:val="left" w:pos="720"/>
                      <w:tab w:val="left" w:pos="1440"/>
                      <w:tab w:val="left" w:pos="2880"/>
                    </w:tabs>
                    <w:spacing w:after="120"/>
                  </w:pPr>
                  <w:r w:rsidRPr="00B95EEB">
                    <w:rPr>
                      <w:rFonts w:eastAsia="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jc w:val="both"/>
                  </w:pPr>
                  <w:r w:rsidRPr="00B95EEB">
                    <w:rPr>
                      <w:rFonts w:eastAsia="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B8738F" w:rsidRPr="00B95EEB" w:rsidRDefault="00B8738F" w:rsidP="00B8738F">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ascii="MS Gothic" w:eastAsia="MS Gothic" w:hAnsi="MS Gothic" w:cs="MS Gothic" w:hint="eastAsia"/>
                    </w:rPr>
                    <w:t>▢</w:t>
                  </w:r>
                  <w:r w:rsidRPr="00B95EEB">
                    <w:rPr>
                      <w:rFonts w:eastAsia="Arial" w:cs="Arial"/>
                    </w:rPr>
                    <w:t xml:space="preserve">   No    </w:t>
                  </w:r>
                </w:p>
              </w:tc>
            </w:tr>
            <w:tr w:rsidR="00B8738F" w:rsidRPr="00B95EEB" w:rsidTr="00B8738F">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jc w:val="both"/>
                  </w:pPr>
                  <w:r w:rsidRPr="00B95EEB">
                    <w:rPr>
                      <w:rFonts w:eastAsia="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B8738F" w:rsidRPr="00B95EEB" w:rsidRDefault="00B8738F" w:rsidP="00B8738F">
                  <w:pPr>
                    <w:tabs>
                      <w:tab w:val="center" w:pos="4513"/>
                      <w:tab w:val="right" w:pos="9026"/>
                    </w:tabs>
                    <w:spacing w:after="0" w:line="240" w:lineRule="auto"/>
                    <w:jc w:val="both"/>
                  </w:pPr>
                </w:p>
                <w:p w:rsidR="00B8738F" w:rsidRPr="00B95EEB" w:rsidRDefault="00B8738F" w:rsidP="00B8738F">
                  <w:pPr>
                    <w:tabs>
                      <w:tab w:val="center" w:pos="4513"/>
                      <w:tab w:val="right" w:pos="9026"/>
                    </w:tabs>
                    <w:spacing w:after="0" w:line="240" w:lineRule="auto"/>
                    <w:jc w:val="both"/>
                  </w:pPr>
                </w:p>
                <w:p w:rsidR="00B8738F" w:rsidRPr="00B95EEB" w:rsidRDefault="00B8738F" w:rsidP="00B8738F">
                  <w:pPr>
                    <w:tabs>
                      <w:tab w:val="center" w:pos="4513"/>
                      <w:tab w:val="right" w:pos="9026"/>
                    </w:tabs>
                    <w:spacing w:after="0" w:line="240" w:lineRule="auto"/>
                    <w:jc w:val="both"/>
                  </w:pPr>
                </w:p>
                <w:p w:rsidR="00B8738F" w:rsidRPr="00B95EEB" w:rsidRDefault="00B8738F" w:rsidP="00B8738F">
                  <w:pPr>
                    <w:tabs>
                      <w:tab w:val="center" w:pos="4513"/>
                      <w:tab w:val="right" w:pos="9026"/>
                    </w:tabs>
                    <w:spacing w:after="0" w:line="240" w:lineRule="auto"/>
                    <w:jc w:val="both"/>
                  </w:pPr>
                  <w:r w:rsidRPr="00B95EEB">
                    <w:rPr>
                      <w:rFonts w:eastAsia="Arial" w:cs="Arial"/>
                    </w:rPr>
                    <w:t>If you have answered “yes” to one or both of the questions in this module, please provide, as a separate Appendix, a summary of the nature of the investigation and an explanation of the outcome of the investigation to date.</w:t>
                  </w:r>
                </w:p>
                <w:p w:rsidR="00B8738F" w:rsidRPr="00B95EEB" w:rsidRDefault="00B8738F" w:rsidP="00B8738F">
                  <w:pPr>
                    <w:tabs>
                      <w:tab w:val="center" w:pos="4513"/>
                      <w:tab w:val="right" w:pos="9026"/>
                    </w:tabs>
                    <w:spacing w:after="0" w:line="240" w:lineRule="auto"/>
                    <w:jc w:val="both"/>
                  </w:pPr>
                </w:p>
                <w:p w:rsidR="00B8738F" w:rsidRPr="00B95EEB" w:rsidRDefault="00B8738F" w:rsidP="00B8738F">
                  <w:pPr>
                    <w:tabs>
                      <w:tab w:val="center" w:pos="4513"/>
                      <w:tab w:val="right" w:pos="9026"/>
                    </w:tabs>
                    <w:spacing w:after="0" w:line="240" w:lineRule="auto"/>
                    <w:jc w:val="both"/>
                  </w:pPr>
                  <w:r w:rsidRPr="00B95EEB">
                    <w:rPr>
                      <w:rFonts w:eastAsia="Arial" w:cs="Arial"/>
                    </w:rPr>
                    <w:t>If the investigation upheld the complaint against your organisation, please use the Appendix to explain what action (if any) you have taken to prevent unlawful discrimination from reoccurring.</w:t>
                  </w:r>
                </w:p>
                <w:p w:rsidR="00B8738F" w:rsidRPr="00B95EEB" w:rsidRDefault="00B8738F" w:rsidP="00B8738F">
                  <w:pPr>
                    <w:tabs>
                      <w:tab w:val="center" w:pos="4513"/>
                      <w:tab w:val="right" w:pos="9026"/>
                    </w:tabs>
                    <w:spacing w:after="0" w:line="240" w:lineRule="auto"/>
                    <w:jc w:val="both"/>
                  </w:pPr>
                  <w:r w:rsidRPr="00B95EEB">
                    <w:rPr>
                      <w:rFonts w:eastAsia="Arial" w:cs="Arial"/>
                    </w:rPr>
                    <w:t xml:space="preserve">You may be excluded if you are unable to demonstrate to the authority’s satisfaction that appropriate remedial action has been taken to prevent similar unlawful discrimination reoccurring.    </w:t>
                  </w:r>
                </w:p>
                <w:p w:rsidR="00B8738F" w:rsidRPr="00B95EEB" w:rsidRDefault="00B8738F" w:rsidP="00B8738F">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No</w:t>
                  </w: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513"/>
                      <w:tab w:val="right" w:pos="9026"/>
                    </w:tabs>
                    <w:spacing w:after="0" w:line="240" w:lineRule="auto"/>
                  </w:pPr>
                </w:p>
              </w:tc>
            </w:tr>
            <w:tr w:rsidR="00B8738F" w:rsidRPr="00B95EEB" w:rsidTr="00B8738F">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left" w:pos="360"/>
                      <w:tab w:val="left" w:pos="720"/>
                      <w:tab w:val="left" w:pos="1440"/>
                      <w:tab w:val="left" w:pos="2880"/>
                    </w:tabs>
                    <w:spacing w:after="120"/>
                  </w:pPr>
                  <w:r w:rsidRPr="00B95EEB">
                    <w:rPr>
                      <w:rFonts w:eastAsia="Arial" w:cs="Arial"/>
                    </w:rPr>
                    <w:lastRenderedPageBreak/>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ascii="MS Gothic" w:eastAsia="MS Gothic" w:hAnsi="MS Gothic" w:cs="MS Gothic" w:hint="eastAsia"/>
                    </w:rPr>
                    <w:t>▢</w:t>
                  </w:r>
                  <w:r w:rsidRPr="00B95EEB">
                    <w:rPr>
                      <w:rFonts w:eastAsia="Arial" w:cs="Arial"/>
                    </w:rPr>
                    <w:t xml:space="preserve">   No    </w:t>
                  </w:r>
                </w:p>
              </w:tc>
            </w:tr>
          </w:tbl>
          <w:p w:rsidR="00B8738F" w:rsidRPr="00B95EEB" w:rsidRDefault="00B8738F" w:rsidP="00B8738F"/>
          <w:p w:rsidR="00B8738F" w:rsidRPr="00B95EEB" w:rsidRDefault="00B8738F" w:rsidP="00B8738F">
            <w:pPr>
              <w:pStyle w:val="Heading2"/>
              <w:rPr>
                <w:rFonts w:asciiTheme="minorHAnsi" w:hAnsiTheme="minorHAnsi"/>
              </w:rPr>
            </w:pPr>
            <w:bookmarkStart w:id="31" w:name="_Toc460593507"/>
            <w:r w:rsidRPr="00B95EEB">
              <w:rPr>
                <w:rFonts w:asciiTheme="minorHAnsi" w:eastAsia="Arial" w:hAnsiTheme="minorHAnsi" w:cs="Arial"/>
                <w:color w:val="000000"/>
                <w:shd w:val="clear" w:color="auto" w:fill="DBE5F1"/>
              </w:rPr>
              <w:t>D - Environmental Management</w:t>
            </w:r>
            <w:bookmarkEnd w:id="31"/>
          </w:p>
          <w:tbl>
            <w:tblPr>
              <w:tblW w:w="7933" w:type="dxa"/>
              <w:tblLayout w:type="fixed"/>
              <w:tblCellMar>
                <w:left w:w="10" w:type="dxa"/>
                <w:right w:w="10" w:type="dxa"/>
              </w:tblCellMar>
              <w:tblLook w:val="0000" w:firstRow="0" w:lastRow="0" w:firstColumn="0" w:lastColumn="0" w:noHBand="0" w:noVBand="0"/>
            </w:tblPr>
            <w:tblGrid>
              <w:gridCol w:w="503"/>
              <w:gridCol w:w="5729"/>
              <w:gridCol w:w="1661"/>
              <w:gridCol w:w="40"/>
            </w:tblGrid>
            <w:tr w:rsidR="00B8738F" w:rsidRPr="00B95EEB" w:rsidTr="00B8738F">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left" w:pos="360"/>
                      <w:tab w:val="left" w:pos="720"/>
                      <w:tab w:val="left" w:pos="1440"/>
                      <w:tab w:val="left" w:pos="2880"/>
                    </w:tabs>
                    <w:spacing w:after="120"/>
                  </w:pPr>
                  <w:r w:rsidRPr="00B95EEB">
                    <w:rPr>
                      <w:rFonts w:eastAsia="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spacing w:line="240" w:lineRule="auto"/>
                  </w:pPr>
                  <w:r w:rsidRPr="00B95EEB">
                    <w:rPr>
                      <w:rFonts w:eastAsia="Arial" w:cs="Arial"/>
                    </w:rPr>
                    <w:t xml:space="preserve">Has your organisation been convicted of breaching environmental legislation, or had any notice served upon it, in the last three years by any environmental regulator or authority (including local authority)? </w:t>
                  </w:r>
                </w:p>
                <w:p w:rsidR="00B8738F" w:rsidRPr="00B95EEB" w:rsidRDefault="00B8738F" w:rsidP="00B8738F">
                  <w:pPr>
                    <w:spacing w:line="240" w:lineRule="auto"/>
                  </w:pPr>
                  <w:r w:rsidRPr="00B95EEB">
                    <w:rPr>
                      <w:rFonts w:eastAsia="Arial" w:cs="Arial"/>
                    </w:rPr>
                    <w:t>If your answer to this question is “Yes”, please provide details in a separate Appendix of the conviction or notice and details of any remedial action or changes you have made as a result of conviction or notices served.</w:t>
                  </w:r>
                </w:p>
                <w:p w:rsidR="00B8738F" w:rsidRPr="00B95EEB" w:rsidRDefault="00B8738F" w:rsidP="00B8738F">
                  <w:r w:rsidRPr="00B95EEB">
                    <w:rPr>
                      <w:rFonts w:eastAsia="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ascii="MS Gothic" w:eastAsia="MS Gothic" w:hAnsi="MS Gothic" w:cs="MS Gothic" w:hint="eastAsia"/>
                    </w:rPr>
                    <w:t>▢</w:t>
                  </w:r>
                  <w:r w:rsidRPr="00B95EEB">
                    <w:rPr>
                      <w:rFonts w:eastAsia="Arial" w:cs="Arial"/>
                    </w:rPr>
                    <w:t xml:space="preserve">   No</w:t>
                  </w:r>
                </w:p>
              </w:tc>
            </w:tr>
            <w:tr w:rsidR="00B8738F" w:rsidRPr="00B95EEB" w:rsidTr="00330722">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left" w:pos="360"/>
                      <w:tab w:val="left" w:pos="720"/>
                      <w:tab w:val="left" w:pos="1440"/>
                      <w:tab w:val="left" w:pos="2880"/>
                    </w:tabs>
                    <w:spacing w:after="120"/>
                  </w:pPr>
                  <w:r w:rsidRPr="00B95EEB">
                    <w:rPr>
                      <w:rFonts w:eastAsia="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Default="00B8738F" w:rsidP="00B8738F">
                  <w:pPr>
                    <w:rPr>
                      <w:rFonts w:eastAsia="Arial" w:cs="Arial"/>
                    </w:rPr>
                  </w:pPr>
                  <w:r w:rsidRPr="00B95EEB">
                    <w:rPr>
                      <w:rFonts w:eastAsia="Arial" w:cs="Arial"/>
                    </w:rPr>
                    <w:t>If you use sub-contractors, do you have processes in place to check whether any of these organisations have been convicted or had a notice served upon them for infringement of environmental legislation?</w:t>
                  </w:r>
                </w:p>
                <w:p w:rsidR="00330722" w:rsidRPr="00B95EEB" w:rsidRDefault="00330722" w:rsidP="00B8738F"/>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ascii="MS Gothic" w:eastAsia="MS Gothic" w:hAnsi="MS Gothic" w:cs="MS Gothic" w:hint="eastAsia"/>
                    </w:rPr>
                    <w:t>▢</w:t>
                  </w:r>
                  <w:r w:rsidRPr="00B95EEB">
                    <w:rPr>
                      <w:rFonts w:eastAsia="Arial" w:cs="Arial"/>
                    </w:rPr>
                    <w:t xml:space="preserve">   No    </w:t>
                  </w:r>
                </w:p>
              </w:tc>
              <w:tc>
                <w:tcPr>
                  <w:tcW w:w="40" w:type="dxa"/>
                  <w:shd w:val="clear" w:color="auto" w:fill="auto"/>
                  <w:tcMar>
                    <w:top w:w="0" w:type="dxa"/>
                    <w:left w:w="10" w:type="dxa"/>
                    <w:bottom w:w="0" w:type="dxa"/>
                    <w:right w:w="10" w:type="dxa"/>
                  </w:tcMar>
                </w:tcPr>
                <w:p w:rsidR="00B8738F" w:rsidRPr="00B95EEB" w:rsidRDefault="00B8738F" w:rsidP="00B8738F"/>
              </w:tc>
            </w:tr>
            <w:tr w:rsidR="00330722" w:rsidRPr="00B95EEB" w:rsidTr="00330722">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30722" w:rsidRPr="00B95EEB" w:rsidRDefault="00330722" w:rsidP="00B8738F">
                  <w:pPr>
                    <w:tabs>
                      <w:tab w:val="left" w:pos="360"/>
                      <w:tab w:val="left" w:pos="720"/>
                      <w:tab w:val="left" w:pos="1440"/>
                      <w:tab w:val="left" w:pos="2880"/>
                    </w:tabs>
                    <w:spacing w:after="120"/>
                    <w:rPr>
                      <w:rFonts w:eastAsia="Arial" w:cs="Arial"/>
                    </w:rPr>
                  </w:pPr>
                  <w:r>
                    <w:rPr>
                      <w:rFonts w:eastAsia="Arial" w:cs="Arial"/>
                    </w:rPr>
                    <w:t>3.</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30722" w:rsidRDefault="00330722" w:rsidP="00B8738F">
                  <w:pPr>
                    <w:rPr>
                      <w:rFonts w:eastAsia="Arial" w:cs="Arial"/>
                    </w:rPr>
                  </w:pPr>
                  <w:r>
                    <w:rPr>
                      <w:rFonts w:eastAsia="Arial" w:cs="Arial"/>
                    </w:rPr>
                    <w:t>How do you reduce Carbon emissions and waste when conducting removals projects?</w:t>
                  </w:r>
                </w:p>
                <w:p w:rsidR="00330722" w:rsidRDefault="00330722" w:rsidP="00B8738F">
                  <w:pPr>
                    <w:rPr>
                      <w:rFonts w:eastAsia="Arial" w:cs="Arial"/>
                      <w:b/>
                    </w:rPr>
                  </w:pPr>
                  <w:r w:rsidRPr="001C3D62">
                    <w:rPr>
                      <w:rFonts w:eastAsia="Arial" w:cs="Arial"/>
                      <w:b/>
                    </w:rPr>
                    <w:t>Maximum 500 Words</w:t>
                  </w:r>
                </w:p>
                <w:p w:rsidR="001C3D62" w:rsidRPr="001C3D62" w:rsidRDefault="001C3D62" w:rsidP="00B8738F">
                  <w:pPr>
                    <w:rPr>
                      <w:rFonts w:eastAsia="Arial" w:cs="Arial"/>
                      <w:b/>
                    </w:rPr>
                  </w:pPr>
                  <w:r w:rsidRPr="001C3D62">
                    <w:rPr>
                      <w:rFonts w:eastAsia="Arial" w:cs="Arial"/>
                      <w:b/>
                    </w:rPr>
                    <w:t>This Question has a Weighting of 5%</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330722" w:rsidRPr="00B95EEB" w:rsidRDefault="00330722" w:rsidP="00330722">
                  <w:pPr>
                    <w:rPr>
                      <w:rFonts w:ascii="MS Gothic" w:eastAsia="MS Gothic" w:hAnsi="MS Gothic" w:cs="MS Gothic"/>
                    </w:rPr>
                  </w:pPr>
                  <w:r w:rsidRPr="00330722">
                    <w:rPr>
                      <w:rFonts w:eastAsia="Arial" w:cs="Arial"/>
                    </w:rPr>
                    <w:t xml:space="preserve">Marks Available </w:t>
                  </w:r>
                  <w:r>
                    <w:rPr>
                      <w:rFonts w:eastAsia="Arial" w:cs="Arial"/>
                    </w:rPr>
                    <w:t>= out of 5</w:t>
                  </w:r>
                </w:p>
              </w:tc>
              <w:tc>
                <w:tcPr>
                  <w:tcW w:w="40" w:type="dxa"/>
                  <w:shd w:val="clear" w:color="auto" w:fill="auto"/>
                  <w:tcMar>
                    <w:top w:w="0" w:type="dxa"/>
                    <w:left w:w="10" w:type="dxa"/>
                    <w:bottom w:w="0" w:type="dxa"/>
                    <w:right w:w="10" w:type="dxa"/>
                  </w:tcMar>
                </w:tcPr>
                <w:p w:rsidR="00330722" w:rsidRPr="00B95EEB" w:rsidRDefault="00330722" w:rsidP="00B8738F"/>
              </w:tc>
            </w:tr>
            <w:tr w:rsidR="00E62009" w:rsidRPr="00B95EEB" w:rsidTr="00EA3F00">
              <w:trPr>
                <w:trHeight w:val="1340"/>
              </w:trPr>
              <w:tc>
                <w:tcPr>
                  <w:tcW w:w="78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62009" w:rsidRDefault="00E62009" w:rsidP="00330722">
                  <w:pPr>
                    <w:rPr>
                      <w:rFonts w:eastAsia="Arial" w:cs="Arial"/>
                    </w:rPr>
                  </w:pPr>
                </w:p>
                <w:p w:rsidR="00CA6949" w:rsidRDefault="00CA6949" w:rsidP="00330722">
                  <w:pPr>
                    <w:rPr>
                      <w:rFonts w:eastAsia="Arial" w:cs="Arial"/>
                    </w:rPr>
                  </w:pPr>
                </w:p>
                <w:p w:rsidR="00CA6949" w:rsidRPr="00330722" w:rsidRDefault="00CA6949" w:rsidP="00330722">
                  <w:pPr>
                    <w:rPr>
                      <w:rFonts w:eastAsia="Arial" w:cs="Arial"/>
                    </w:rPr>
                  </w:pPr>
                </w:p>
              </w:tc>
              <w:tc>
                <w:tcPr>
                  <w:tcW w:w="40" w:type="dxa"/>
                  <w:shd w:val="clear" w:color="auto" w:fill="auto"/>
                  <w:tcMar>
                    <w:top w:w="0" w:type="dxa"/>
                    <w:left w:w="10" w:type="dxa"/>
                    <w:bottom w:w="0" w:type="dxa"/>
                    <w:right w:w="10" w:type="dxa"/>
                  </w:tcMar>
                </w:tcPr>
                <w:p w:rsidR="00E62009" w:rsidRPr="00B95EEB" w:rsidRDefault="00E62009" w:rsidP="00B8738F"/>
              </w:tc>
            </w:tr>
          </w:tbl>
          <w:p w:rsidR="00B8738F" w:rsidRPr="00B95EEB" w:rsidRDefault="00B8738F" w:rsidP="00B8738F"/>
          <w:p w:rsidR="00B8738F" w:rsidRDefault="00B8738F" w:rsidP="00B8738F"/>
          <w:p w:rsidR="001C3D62" w:rsidRDefault="001C3D62" w:rsidP="00B8738F"/>
          <w:p w:rsidR="001C3D62" w:rsidRPr="00B95EEB" w:rsidRDefault="001C3D62" w:rsidP="00B8738F"/>
          <w:p w:rsidR="00B8738F" w:rsidRPr="00B95EEB" w:rsidRDefault="00B8738F" w:rsidP="00B8738F">
            <w:pPr>
              <w:pStyle w:val="Heading2"/>
              <w:rPr>
                <w:rFonts w:asciiTheme="minorHAnsi" w:hAnsiTheme="minorHAnsi"/>
              </w:rPr>
            </w:pPr>
            <w:bookmarkStart w:id="32" w:name="_Toc460593508"/>
            <w:r w:rsidRPr="00B95EEB">
              <w:rPr>
                <w:rFonts w:asciiTheme="minorHAnsi" w:eastAsia="Arial" w:hAnsiTheme="minorHAnsi" w:cs="Arial"/>
                <w:color w:val="000000"/>
                <w:shd w:val="clear" w:color="auto" w:fill="DBE5F1"/>
              </w:rPr>
              <w:lastRenderedPageBreak/>
              <w:t>E - Health and Safety</w:t>
            </w:r>
            <w:bookmarkEnd w:id="32"/>
          </w:p>
          <w:p w:rsidR="00B8738F" w:rsidRPr="00B95EEB" w:rsidRDefault="00B8738F" w:rsidP="00B8738F">
            <w:pPr>
              <w:ind w:hanging="118"/>
            </w:pPr>
          </w:p>
          <w:tbl>
            <w:tblPr>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B8738F" w:rsidRPr="00B95EEB" w:rsidTr="00B8738F">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left" w:pos="360"/>
                      <w:tab w:val="left" w:pos="720"/>
                      <w:tab w:val="left" w:pos="1440"/>
                      <w:tab w:val="left" w:pos="2880"/>
                    </w:tabs>
                    <w:spacing w:after="120"/>
                  </w:pPr>
                  <w:r w:rsidRPr="00B95EEB">
                    <w:rPr>
                      <w:rFonts w:eastAsia="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r w:rsidRPr="00B95EEB">
                    <w:rPr>
                      <w:rFonts w:eastAsia="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ascii="MS Gothic" w:eastAsia="MS Gothic" w:hAnsi="MS Gothic" w:cs="MS Gothic" w:hint="eastAsia"/>
                    </w:rPr>
                    <w:t>▢</w:t>
                  </w:r>
                  <w:r w:rsidRPr="00B95EEB">
                    <w:rPr>
                      <w:rFonts w:eastAsia="Arial" w:cs="Arial"/>
                    </w:rPr>
                    <w:t xml:space="preserve">   No    </w:t>
                  </w:r>
                </w:p>
                <w:p w:rsidR="00B8738F" w:rsidRPr="00B95EEB" w:rsidRDefault="00B8738F" w:rsidP="00B8738F"/>
              </w:tc>
            </w:tr>
            <w:tr w:rsidR="00B8738F" w:rsidRPr="00B95EEB" w:rsidTr="00B8738F">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left" w:pos="360"/>
                      <w:tab w:val="left" w:pos="720"/>
                      <w:tab w:val="left" w:pos="1440"/>
                      <w:tab w:val="left" w:pos="2880"/>
                    </w:tabs>
                    <w:spacing w:after="120"/>
                  </w:pPr>
                  <w:r w:rsidRPr="00B95EEB">
                    <w:rPr>
                      <w:rFonts w:eastAsia="Arial" w:cs="Arial"/>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 xml:space="preserve">Has your organisation or any of its Directors or Executive Officers been in receipt of enforcement/remedial orders in relation to the Health and Safety Executive (or equivalent body) in the last 3 years? </w:t>
                  </w: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513"/>
                      <w:tab w:val="right" w:pos="9026"/>
                    </w:tabs>
                    <w:spacing w:after="0" w:line="240" w:lineRule="auto"/>
                  </w:pPr>
                  <w:r w:rsidRPr="00B95EEB">
                    <w:rPr>
                      <w:rFonts w:eastAsia="Arial" w:cs="Arial"/>
                    </w:rPr>
                    <w:t>If your answer to this question was “Yes”, please provide details in a separate Appendix of any enforcement/remedial orders served and give details of any remedial action or changes to procedures you have made as a result.</w:t>
                  </w:r>
                </w:p>
                <w:p w:rsidR="00B8738F" w:rsidRPr="00B95EEB" w:rsidRDefault="00B8738F" w:rsidP="00B8738F">
                  <w:pPr>
                    <w:tabs>
                      <w:tab w:val="center" w:pos="4513"/>
                      <w:tab w:val="right" w:pos="9026"/>
                    </w:tabs>
                    <w:spacing w:after="0" w:line="240" w:lineRule="auto"/>
                  </w:pPr>
                  <w:r w:rsidRPr="00B95EEB">
                    <w:rPr>
                      <w:rFonts w:eastAsia="Arial" w:cs="Arial"/>
                    </w:rPr>
                    <w:t xml:space="preserve"> </w:t>
                  </w:r>
                </w:p>
                <w:p w:rsidR="00B8738F" w:rsidRPr="00B95EEB" w:rsidRDefault="00B8738F" w:rsidP="00B8738F">
                  <w:r w:rsidRPr="00B95EEB">
                    <w:rPr>
                      <w:rFonts w:eastAsia="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r w:rsidRPr="00B95EEB">
                    <w:rPr>
                      <w:rFonts w:ascii="MS Gothic" w:eastAsia="MS Gothic" w:hAnsi="MS Gothic" w:cs="MS Gothic" w:hint="eastAsia"/>
                    </w:rPr>
                    <w:t>▢</w:t>
                  </w:r>
                  <w:r w:rsidRPr="00B95EEB">
                    <w:rPr>
                      <w:rFonts w:eastAsia="Arial" w:cs="Arial"/>
                    </w:rPr>
                    <w:t xml:space="preserve">   No    </w:t>
                  </w:r>
                </w:p>
              </w:tc>
            </w:tr>
            <w:tr w:rsidR="00B8738F" w:rsidRPr="00B95EEB" w:rsidTr="00B8738F">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eastAsia="Arial" w:cs="Arial"/>
                    </w:rPr>
                    <w:t>If you use sub-contractors, do you have processes in place to check whether any of the above circumstances apply to these other organisations?</w:t>
                  </w:r>
                </w:p>
                <w:p w:rsidR="00B8738F" w:rsidRPr="00B95EEB" w:rsidRDefault="00B8738F" w:rsidP="00B8738F">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Yes</w:t>
                  </w:r>
                </w:p>
                <w:p w:rsidR="00B8738F" w:rsidRPr="00B95EEB" w:rsidRDefault="00B8738F" w:rsidP="00B8738F">
                  <w:pPr>
                    <w:tabs>
                      <w:tab w:val="center" w:pos="4513"/>
                      <w:tab w:val="right" w:pos="9026"/>
                    </w:tabs>
                    <w:spacing w:after="0" w:line="240" w:lineRule="auto"/>
                  </w:pPr>
                </w:p>
                <w:p w:rsidR="00B8738F" w:rsidRPr="00B95EEB" w:rsidRDefault="00B8738F" w:rsidP="00B8738F">
                  <w:pPr>
                    <w:tabs>
                      <w:tab w:val="center" w:pos="4513"/>
                      <w:tab w:val="right" w:pos="9026"/>
                    </w:tabs>
                    <w:spacing w:after="0" w:line="240" w:lineRule="auto"/>
                  </w:pPr>
                  <w:r w:rsidRPr="00B95EEB">
                    <w:rPr>
                      <w:rFonts w:ascii="MS Gothic" w:eastAsia="MS Gothic" w:hAnsi="MS Gothic" w:cs="MS Gothic" w:hint="eastAsia"/>
                    </w:rPr>
                    <w:t>▢</w:t>
                  </w:r>
                  <w:r w:rsidRPr="00B95EEB">
                    <w:rPr>
                      <w:rFonts w:eastAsia="Arial" w:cs="Arial"/>
                    </w:rPr>
                    <w:t xml:space="preserve">   No    </w:t>
                  </w:r>
                </w:p>
              </w:tc>
            </w:tr>
            <w:tr w:rsidR="00E62009" w:rsidRPr="00B95EEB" w:rsidTr="00B8738F">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62009" w:rsidRPr="00B95EEB" w:rsidRDefault="00E62009" w:rsidP="00B8738F">
                  <w:pPr>
                    <w:tabs>
                      <w:tab w:val="center" w:pos="4513"/>
                      <w:tab w:val="right" w:pos="9026"/>
                    </w:tabs>
                    <w:spacing w:after="0" w:line="240" w:lineRule="auto"/>
                    <w:rPr>
                      <w:rFonts w:eastAsia="Arial" w:cs="Arial"/>
                    </w:rPr>
                  </w:pPr>
                  <w:r>
                    <w:rPr>
                      <w:rFonts w:eastAsia="Arial" w:cs="Arial"/>
                    </w:rPr>
                    <w:t>4.</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62009" w:rsidRDefault="00E62009" w:rsidP="00B8738F">
                  <w:pPr>
                    <w:tabs>
                      <w:tab w:val="center" w:pos="4513"/>
                      <w:tab w:val="right" w:pos="9026"/>
                    </w:tabs>
                    <w:spacing w:after="0" w:line="240" w:lineRule="auto"/>
                    <w:rPr>
                      <w:rFonts w:eastAsia="Arial" w:cs="Arial"/>
                    </w:rPr>
                  </w:pPr>
                  <w:r>
                    <w:rPr>
                      <w:rFonts w:eastAsia="Arial" w:cs="Arial"/>
                    </w:rPr>
                    <w:t xml:space="preserve">Please provide details of the specialised training you provide your staff with for handling delicate and or Hazardous materials.  </w:t>
                  </w: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b/>
                    </w:rPr>
                  </w:pPr>
                  <w:r w:rsidRPr="00D418AB">
                    <w:rPr>
                      <w:rFonts w:eastAsia="Arial" w:cs="Arial"/>
                      <w:b/>
                    </w:rPr>
                    <w:t>Maximum 500 words</w:t>
                  </w:r>
                </w:p>
                <w:p w:rsidR="00D418AB" w:rsidRDefault="00D418AB" w:rsidP="00B8738F">
                  <w:pPr>
                    <w:tabs>
                      <w:tab w:val="center" w:pos="4513"/>
                      <w:tab w:val="right" w:pos="9026"/>
                    </w:tabs>
                    <w:spacing w:after="0" w:line="240" w:lineRule="auto"/>
                    <w:rPr>
                      <w:rFonts w:eastAsia="Arial" w:cs="Arial"/>
                      <w:b/>
                    </w:rPr>
                  </w:pPr>
                </w:p>
                <w:p w:rsidR="00D418AB" w:rsidRPr="00D418AB" w:rsidRDefault="00D418AB" w:rsidP="00B8738F">
                  <w:pPr>
                    <w:tabs>
                      <w:tab w:val="center" w:pos="4513"/>
                      <w:tab w:val="right" w:pos="9026"/>
                    </w:tabs>
                    <w:spacing w:after="0" w:line="240" w:lineRule="auto"/>
                    <w:rPr>
                      <w:rFonts w:eastAsia="Arial" w:cs="Arial"/>
                      <w:b/>
                    </w:rPr>
                  </w:pPr>
                  <w:r w:rsidRPr="001C3D62">
                    <w:rPr>
                      <w:rFonts w:eastAsia="Arial" w:cs="Arial"/>
                      <w:b/>
                    </w:rPr>
                    <w:t>This Question has a Weighting of 5%</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62009" w:rsidRPr="00E62009" w:rsidRDefault="00E62009" w:rsidP="00B8738F">
                  <w:pPr>
                    <w:tabs>
                      <w:tab w:val="center" w:pos="4513"/>
                      <w:tab w:val="right" w:pos="9026"/>
                    </w:tabs>
                    <w:spacing w:after="0" w:line="240" w:lineRule="auto"/>
                    <w:rPr>
                      <w:rFonts w:eastAsia="Arial" w:cs="Arial"/>
                    </w:rPr>
                  </w:pPr>
                  <w:r w:rsidRPr="00330722">
                    <w:rPr>
                      <w:rFonts w:eastAsia="Arial" w:cs="Arial"/>
                    </w:rPr>
                    <w:t xml:space="preserve">Marks Available </w:t>
                  </w:r>
                  <w:r w:rsidR="00D418AB">
                    <w:rPr>
                      <w:rFonts w:eastAsia="Arial" w:cs="Arial"/>
                    </w:rPr>
                    <w:t>= out of 5</w:t>
                  </w:r>
                </w:p>
              </w:tc>
            </w:tr>
            <w:tr w:rsidR="00E62009" w:rsidRPr="00B95EEB" w:rsidTr="00EA3F00">
              <w:trPr>
                <w:trHeight w:val="120"/>
              </w:trPr>
              <w:tc>
                <w:tcPr>
                  <w:tcW w:w="77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Default="00E62009" w:rsidP="00B8738F">
                  <w:pPr>
                    <w:tabs>
                      <w:tab w:val="center" w:pos="4513"/>
                      <w:tab w:val="right" w:pos="9026"/>
                    </w:tabs>
                    <w:spacing w:after="0" w:line="240" w:lineRule="auto"/>
                    <w:rPr>
                      <w:rFonts w:eastAsia="Arial" w:cs="Arial"/>
                    </w:rPr>
                  </w:pPr>
                </w:p>
                <w:p w:rsidR="00E62009" w:rsidRPr="00330722" w:rsidRDefault="00E62009" w:rsidP="00B8738F">
                  <w:pPr>
                    <w:tabs>
                      <w:tab w:val="center" w:pos="4513"/>
                      <w:tab w:val="right" w:pos="9026"/>
                    </w:tabs>
                    <w:spacing w:after="0" w:line="240" w:lineRule="auto"/>
                    <w:rPr>
                      <w:rFonts w:eastAsia="Arial" w:cs="Arial"/>
                    </w:rPr>
                  </w:pPr>
                </w:p>
              </w:tc>
            </w:tr>
          </w:tbl>
          <w:p w:rsidR="00B8738F" w:rsidRPr="00B95EEB" w:rsidRDefault="00B8738F" w:rsidP="00B8738F">
            <w:pPr>
              <w:spacing w:after="0" w:line="240" w:lineRule="auto"/>
            </w:pPr>
          </w:p>
          <w:p w:rsidR="00CD58E6" w:rsidRDefault="00CD58E6" w:rsidP="00B8738F">
            <w:pPr>
              <w:pStyle w:val="Heading2"/>
              <w:rPr>
                <w:rFonts w:asciiTheme="minorHAnsi" w:eastAsia="Arial" w:hAnsiTheme="minorHAnsi" w:cs="Arial"/>
                <w:color w:val="000000"/>
                <w:shd w:val="clear" w:color="auto" w:fill="DBE5F1"/>
              </w:rPr>
            </w:pPr>
          </w:p>
          <w:p w:rsidR="00CD58E6" w:rsidRDefault="00CD58E6" w:rsidP="00B8738F">
            <w:pPr>
              <w:pStyle w:val="Heading2"/>
              <w:rPr>
                <w:rFonts w:asciiTheme="minorHAnsi" w:eastAsia="Arial" w:hAnsiTheme="minorHAnsi" w:cs="Arial"/>
                <w:color w:val="000000"/>
                <w:shd w:val="clear" w:color="auto" w:fill="DBE5F1"/>
              </w:rPr>
            </w:pPr>
          </w:p>
          <w:p w:rsidR="00CD58E6" w:rsidRDefault="00CD58E6" w:rsidP="00B8738F">
            <w:pPr>
              <w:pStyle w:val="Heading2"/>
              <w:rPr>
                <w:rFonts w:asciiTheme="minorHAnsi" w:eastAsia="Arial" w:hAnsiTheme="minorHAnsi" w:cs="Arial"/>
                <w:color w:val="000000"/>
                <w:shd w:val="clear" w:color="auto" w:fill="DBE5F1"/>
              </w:rPr>
            </w:pPr>
          </w:p>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Default="00D418AB" w:rsidP="00D418AB"/>
          <w:p w:rsidR="00D418AB" w:rsidRPr="00D418AB" w:rsidRDefault="00D418AB" w:rsidP="00D418AB"/>
          <w:p w:rsidR="00B8738F" w:rsidRPr="00B95EEB" w:rsidRDefault="00B8738F" w:rsidP="00B8738F">
            <w:pPr>
              <w:pStyle w:val="Heading2"/>
              <w:rPr>
                <w:rFonts w:asciiTheme="minorHAnsi" w:hAnsiTheme="minorHAnsi"/>
              </w:rPr>
            </w:pPr>
            <w:bookmarkStart w:id="33" w:name="_Toc460593509"/>
            <w:r w:rsidRPr="00B95EEB">
              <w:rPr>
                <w:rFonts w:asciiTheme="minorHAnsi" w:eastAsia="Arial" w:hAnsiTheme="minorHAnsi" w:cs="Arial"/>
                <w:color w:val="000000"/>
                <w:shd w:val="clear" w:color="auto" w:fill="DBE5F1"/>
              </w:rPr>
              <w:lastRenderedPageBreak/>
              <w:t>8 - Declaration</w:t>
            </w:r>
            <w:bookmarkEnd w:id="33"/>
          </w:p>
          <w:p w:rsidR="00B8738F" w:rsidRPr="00B95EEB" w:rsidRDefault="00B8738F" w:rsidP="00B8738F">
            <w:pPr>
              <w:spacing w:after="0" w:line="240" w:lineRule="auto"/>
            </w:pPr>
          </w:p>
        </w:tc>
        <w:tc>
          <w:tcPr>
            <w:tcW w:w="2258" w:type="dxa"/>
            <w:shd w:val="clear" w:color="auto" w:fill="auto"/>
            <w:tcMar>
              <w:top w:w="0" w:type="dxa"/>
              <w:left w:w="10" w:type="dxa"/>
              <w:bottom w:w="0" w:type="dxa"/>
              <w:right w:w="10" w:type="dxa"/>
            </w:tcMar>
          </w:tcPr>
          <w:p w:rsidR="00B8738F" w:rsidRPr="00B95EEB" w:rsidRDefault="00B8738F" w:rsidP="00B8738F">
            <w:pPr>
              <w:spacing w:after="0" w:line="240" w:lineRule="auto"/>
            </w:pPr>
          </w:p>
        </w:tc>
      </w:tr>
      <w:tr w:rsidR="00B8738F" w:rsidRPr="00B95EEB" w:rsidTr="00C271CB">
        <w:trPr>
          <w:trHeight w:val="5700"/>
        </w:trPr>
        <w:tc>
          <w:tcPr>
            <w:tcW w:w="678" w:type="dxa"/>
            <w:vMerge w:val="restart"/>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p w:rsidR="00B8738F" w:rsidRPr="00B95EEB" w:rsidRDefault="00B8738F" w:rsidP="00B8738F">
            <w:pPr>
              <w:jc w:val="both"/>
            </w:pPr>
          </w:p>
        </w:tc>
        <w:tc>
          <w:tcPr>
            <w:tcW w:w="7761" w:type="dxa"/>
            <w:gridSpan w:val="2"/>
            <w:shd w:val="clear" w:color="auto" w:fill="auto"/>
            <w:tcMar>
              <w:top w:w="0" w:type="dxa"/>
              <w:left w:w="108" w:type="dxa"/>
              <w:bottom w:w="0" w:type="dxa"/>
              <w:right w:w="108" w:type="dxa"/>
            </w:tcMar>
          </w:tcPr>
          <w:p w:rsidR="00B8738F" w:rsidRPr="00B95EEB" w:rsidRDefault="00B8738F" w:rsidP="00B8738F">
            <w:pPr>
              <w:jc w:val="both"/>
            </w:pPr>
            <w:r w:rsidRPr="00B95EEB">
              <w:rPr>
                <w:rFonts w:eastAsia="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B95EEB">
              <w:rPr>
                <w:rFonts w:eastAsia="Arial" w:cs="Arial"/>
                <w:b/>
              </w:rPr>
              <w:t>Insert name of Supplier</w:t>
            </w:r>
            <w:r w:rsidRPr="00B95EEB">
              <w:rPr>
                <w:rFonts w:eastAsia="Arial" w:cs="Arial"/>
              </w:rPr>
              <w:t xml:space="preserve">). </w:t>
            </w:r>
          </w:p>
          <w:p w:rsidR="00B8738F" w:rsidRPr="00B95EEB" w:rsidRDefault="00B8738F" w:rsidP="00B8738F">
            <w:pPr>
              <w:jc w:val="both"/>
            </w:pPr>
            <w:r w:rsidRPr="00B95EEB">
              <w:rPr>
                <w:rFonts w:eastAsia="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8738F" w:rsidRPr="00B95EEB" w:rsidRDefault="00B8738F" w:rsidP="00B8738F">
            <w:pPr>
              <w:jc w:val="both"/>
            </w:pPr>
            <w:r w:rsidRPr="00B95EEB">
              <w:rPr>
                <w:rFonts w:eastAsia="Arial" w:cs="Arial"/>
              </w:rPr>
              <w:t>I also declare that there is no conflict of interest in relation to the authority’s requirement.</w:t>
            </w:r>
          </w:p>
          <w:p w:rsidR="00B8738F" w:rsidRPr="00B95EEB" w:rsidRDefault="00B8738F" w:rsidP="00B8738F">
            <w:pPr>
              <w:jc w:val="both"/>
            </w:pPr>
            <w:r w:rsidRPr="00B95EEB">
              <w:rPr>
                <w:rFonts w:eastAsia="Arial" w:cs="Arial"/>
              </w:rPr>
              <w:t>The following appendices form part of our submission;</w:t>
            </w:r>
          </w:p>
          <w:tbl>
            <w:tblPr>
              <w:tblW w:w="6090" w:type="dxa"/>
              <w:tblLayout w:type="fixed"/>
              <w:tblCellMar>
                <w:left w:w="10" w:type="dxa"/>
                <w:right w:w="10" w:type="dxa"/>
              </w:tblCellMar>
              <w:tblLook w:val="0000" w:firstRow="0" w:lastRow="0" w:firstColumn="0" w:lastColumn="0" w:noHBand="0" w:noVBand="0"/>
            </w:tblPr>
            <w:tblGrid>
              <w:gridCol w:w="2966"/>
              <w:gridCol w:w="3124"/>
            </w:tblGrid>
            <w:tr w:rsidR="00B8738F" w:rsidRPr="00B95EEB" w:rsidTr="00B8738F">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center"/>
                  </w:pPr>
                  <w:r w:rsidRPr="00B95EEB">
                    <w:rPr>
                      <w:rFonts w:eastAsia="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center"/>
                  </w:pPr>
                  <w:r w:rsidRPr="00B95EEB">
                    <w:rPr>
                      <w:rFonts w:eastAsia="Arial" w:cs="Arial"/>
                      <w:b/>
                    </w:rPr>
                    <w:t>Appendix number</w:t>
                  </w:r>
                </w:p>
              </w:tc>
            </w:tr>
            <w:tr w:rsidR="00B8738F" w:rsidRPr="00B95EEB" w:rsidTr="00B8738F">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both"/>
                  </w:pPr>
                </w:p>
              </w:tc>
            </w:tr>
            <w:tr w:rsidR="00B8738F" w:rsidRPr="00B95EEB" w:rsidTr="00B8738F">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jc w:val="both"/>
                  </w:pPr>
                </w:p>
              </w:tc>
            </w:tr>
          </w:tbl>
          <w:p w:rsidR="00B8738F" w:rsidRPr="00B95EEB" w:rsidRDefault="00B8738F" w:rsidP="00B8738F">
            <w:pPr>
              <w:jc w:val="both"/>
            </w:pPr>
          </w:p>
        </w:tc>
        <w:tc>
          <w:tcPr>
            <w:tcW w:w="2258" w:type="dxa"/>
            <w:shd w:val="clear" w:color="auto" w:fill="auto"/>
            <w:tcMar>
              <w:top w:w="0" w:type="dxa"/>
              <w:left w:w="115" w:type="dxa"/>
              <w:bottom w:w="0" w:type="dxa"/>
              <w:right w:w="115" w:type="dxa"/>
            </w:tcMar>
          </w:tcPr>
          <w:p w:rsidR="00B8738F" w:rsidRPr="00B95EEB" w:rsidRDefault="00B8738F" w:rsidP="00B8738F">
            <w:pPr>
              <w:spacing w:before="120" w:after="120" w:line="240" w:lineRule="auto"/>
            </w:pPr>
          </w:p>
        </w:tc>
      </w:tr>
      <w:tr w:rsidR="00B8738F" w:rsidRPr="00B95EEB" w:rsidTr="00C271CB">
        <w:trPr>
          <w:trHeight w:val="260"/>
        </w:trPr>
        <w:tc>
          <w:tcPr>
            <w:tcW w:w="678" w:type="dxa"/>
            <w:vMerge/>
            <w:shd w:val="clear" w:color="auto" w:fill="auto"/>
            <w:tcMar>
              <w:top w:w="0" w:type="dxa"/>
              <w:left w:w="108" w:type="dxa"/>
              <w:bottom w:w="0" w:type="dxa"/>
              <w:right w:w="108" w:type="dxa"/>
            </w:tcMar>
          </w:tcPr>
          <w:p w:rsidR="00B8738F" w:rsidRPr="00B95EEB" w:rsidRDefault="00B8738F" w:rsidP="00B8738F">
            <w:pPr>
              <w:spacing w:after="0" w:line="240" w:lineRule="auto"/>
              <w:jc w:val="both"/>
            </w:pPr>
          </w:p>
        </w:tc>
        <w:tc>
          <w:tcPr>
            <w:tcW w:w="7761" w:type="dxa"/>
            <w:gridSpan w:val="2"/>
            <w:shd w:val="clear" w:color="auto" w:fill="auto"/>
            <w:tcMar>
              <w:top w:w="0" w:type="dxa"/>
              <w:left w:w="108" w:type="dxa"/>
              <w:bottom w:w="0" w:type="dxa"/>
              <w:right w:w="108" w:type="dxa"/>
            </w:tcMar>
          </w:tcPr>
          <w:p w:rsidR="00B8738F" w:rsidRPr="00B95EEB" w:rsidRDefault="00B8738F" w:rsidP="00B8738F">
            <w:pPr>
              <w:spacing w:before="120" w:after="120" w:line="240" w:lineRule="auto"/>
              <w:jc w:val="center"/>
            </w:pPr>
            <w:r w:rsidRPr="00B95EEB">
              <w:rPr>
                <w:rFonts w:eastAsia="Arial" w:cs="Arial"/>
                <w:b/>
              </w:rPr>
              <w:t>PQQ COMPLETED BY</w:t>
            </w:r>
          </w:p>
        </w:tc>
        <w:tc>
          <w:tcPr>
            <w:tcW w:w="2258"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center"/>
            </w:pPr>
          </w:p>
        </w:tc>
      </w:tr>
      <w:tr w:rsidR="00B8738F" w:rsidRPr="00B95EEB" w:rsidTr="00C271CB">
        <w:trPr>
          <w:trHeight w:val="260"/>
        </w:trPr>
        <w:tc>
          <w:tcPr>
            <w:tcW w:w="678"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8.1</w:t>
            </w:r>
          </w:p>
        </w:tc>
        <w:tc>
          <w:tcPr>
            <w:tcW w:w="1417"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Name</w:t>
            </w:r>
          </w:p>
        </w:tc>
        <w:tc>
          <w:tcPr>
            <w:tcW w:w="6344"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c>
          <w:tcPr>
            <w:tcW w:w="2258"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both"/>
            </w:pPr>
          </w:p>
        </w:tc>
      </w:tr>
      <w:tr w:rsidR="00B8738F" w:rsidRPr="00B95EEB" w:rsidTr="00C271CB">
        <w:trPr>
          <w:trHeight w:val="260"/>
        </w:trPr>
        <w:tc>
          <w:tcPr>
            <w:tcW w:w="678"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8.2</w:t>
            </w:r>
          </w:p>
        </w:tc>
        <w:tc>
          <w:tcPr>
            <w:tcW w:w="1417"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Role in organisation</w:t>
            </w:r>
          </w:p>
        </w:tc>
        <w:tc>
          <w:tcPr>
            <w:tcW w:w="6344"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c>
          <w:tcPr>
            <w:tcW w:w="2258"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both"/>
            </w:pPr>
          </w:p>
        </w:tc>
      </w:tr>
      <w:tr w:rsidR="00B8738F" w:rsidRPr="00B95EEB" w:rsidTr="00C271CB">
        <w:trPr>
          <w:trHeight w:val="260"/>
        </w:trPr>
        <w:tc>
          <w:tcPr>
            <w:tcW w:w="678"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8.3</w:t>
            </w:r>
          </w:p>
        </w:tc>
        <w:tc>
          <w:tcPr>
            <w:tcW w:w="1417"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r w:rsidRPr="00B95EEB">
              <w:rPr>
                <w:rFonts w:eastAsia="Arial" w:cs="Arial"/>
              </w:rPr>
              <w:t>Date</w:t>
            </w:r>
          </w:p>
        </w:tc>
        <w:tc>
          <w:tcPr>
            <w:tcW w:w="6344"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c>
          <w:tcPr>
            <w:tcW w:w="2258"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both"/>
            </w:pPr>
          </w:p>
        </w:tc>
      </w:tr>
      <w:tr w:rsidR="00B8738F" w:rsidRPr="00B95EEB" w:rsidTr="00C271CB">
        <w:trPr>
          <w:trHeight w:val="260"/>
        </w:trPr>
        <w:tc>
          <w:tcPr>
            <w:tcW w:w="678"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8.4</w:t>
            </w:r>
          </w:p>
        </w:tc>
        <w:tc>
          <w:tcPr>
            <w:tcW w:w="1417"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rPr>
                <w:rFonts w:cs="Arial"/>
              </w:rPr>
            </w:pPr>
            <w:r w:rsidRPr="00B95EEB">
              <w:rPr>
                <w:rFonts w:cs="Arial"/>
              </w:rPr>
              <w:t>Signature</w:t>
            </w:r>
          </w:p>
        </w:tc>
        <w:tc>
          <w:tcPr>
            <w:tcW w:w="6344" w:type="dxa"/>
            <w:shd w:val="clear" w:color="auto" w:fill="auto"/>
            <w:tcMar>
              <w:top w:w="0" w:type="dxa"/>
              <w:left w:w="108" w:type="dxa"/>
              <w:bottom w:w="0" w:type="dxa"/>
              <w:right w:w="108" w:type="dxa"/>
            </w:tcMar>
          </w:tcPr>
          <w:p w:rsidR="00B8738F" w:rsidRPr="00B95EEB" w:rsidRDefault="00B8738F" w:rsidP="00B8738F">
            <w:pPr>
              <w:spacing w:before="120" w:after="120" w:line="240" w:lineRule="auto"/>
              <w:jc w:val="both"/>
            </w:pPr>
          </w:p>
        </w:tc>
        <w:tc>
          <w:tcPr>
            <w:tcW w:w="2258" w:type="dxa"/>
            <w:shd w:val="clear" w:color="auto" w:fill="auto"/>
            <w:tcMar>
              <w:top w:w="0" w:type="dxa"/>
              <w:left w:w="10" w:type="dxa"/>
              <w:bottom w:w="0" w:type="dxa"/>
              <w:right w:w="10" w:type="dxa"/>
            </w:tcMar>
          </w:tcPr>
          <w:p w:rsidR="00B8738F" w:rsidRPr="00B95EEB" w:rsidRDefault="00B8738F" w:rsidP="00B8738F">
            <w:pPr>
              <w:spacing w:before="120" w:after="120" w:line="240" w:lineRule="auto"/>
              <w:jc w:val="both"/>
            </w:pPr>
          </w:p>
        </w:tc>
      </w:tr>
    </w:tbl>
    <w:p w:rsidR="00B8738F" w:rsidRPr="00B95EEB" w:rsidRDefault="00B8738F" w:rsidP="00B8738F">
      <w:pPr>
        <w:keepNext/>
        <w:spacing w:after="0" w:line="240" w:lineRule="auto"/>
      </w:pPr>
    </w:p>
    <w:p w:rsidR="00B8738F" w:rsidRPr="00B95EEB" w:rsidRDefault="00B8738F" w:rsidP="00B8738F">
      <w:pPr>
        <w:keepNext/>
        <w:spacing w:after="0" w:line="240" w:lineRule="auto"/>
        <w:jc w:val="center"/>
      </w:pPr>
      <w:r w:rsidRPr="00B95EEB">
        <w:rPr>
          <w:rFonts w:eastAsia="Arial" w:cs="Arial"/>
          <w:b/>
          <w:u w:val="single"/>
        </w:rPr>
        <w:t>PQQ – Template for Appendices</w:t>
      </w:r>
    </w:p>
    <w:p w:rsidR="00B8738F" w:rsidRPr="00B95EEB" w:rsidRDefault="00B8738F" w:rsidP="00B8738F">
      <w:pPr>
        <w:keepNext/>
        <w:spacing w:after="0" w:line="240" w:lineRule="auto"/>
        <w:jc w:val="cente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B8738F" w:rsidRPr="00B95EEB" w:rsidTr="00B8738F">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keepNext/>
              <w:spacing w:after="0" w:line="240" w:lineRule="auto"/>
            </w:pPr>
            <w:r w:rsidRPr="00B95EEB">
              <w:rPr>
                <w:rFonts w:eastAsia="Arial" w:cs="Arial"/>
                <w:b/>
              </w:rPr>
              <w:t>Appendix Number -</w:t>
            </w:r>
          </w:p>
        </w:tc>
      </w:tr>
      <w:tr w:rsidR="00B8738F" w:rsidRPr="00B95EEB" w:rsidTr="00B8738F">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keepNext/>
              <w:spacing w:after="0" w:line="240" w:lineRule="auto"/>
            </w:pPr>
            <w:r w:rsidRPr="00B95EEB">
              <w:rPr>
                <w:rFonts w:eastAsia="Arial" w:cs="Arial"/>
                <w:b/>
              </w:rPr>
              <w:t>PQQ section -</w:t>
            </w:r>
          </w:p>
        </w:tc>
      </w:tr>
      <w:tr w:rsidR="00B8738F" w:rsidRPr="00B95EEB" w:rsidTr="00B8738F">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keepNext/>
              <w:spacing w:after="0" w:line="240" w:lineRule="auto"/>
            </w:pPr>
            <w:r w:rsidRPr="00B95EEB">
              <w:rPr>
                <w:rFonts w:eastAsia="Arial" w:cs="Arial"/>
                <w:b/>
              </w:rPr>
              <w:t>Question number -</w:t>
            </w:r>
          </w:p>
        </w:tc>
      </w:tr>
      <w:tr w:rsidR="00B8738F" w:rsidRPr="00B95EEB" w:rsidTr="00B8738F">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p w:rsidR="00B8738F" w:rsidRPr="00B95EEB" w:rsidRDefault="00B8738F" w:rsidP="00B8738F">
            <w:pPr>
              <w:keepNext/>
              <w:spacing w:after="0" w:line="240" w:lineRule="auto"/>
              <w:jc w:val="center"/>
            </w:pPr>
          </w:p>
        </w:tc>
      </w:tr>
    </w:tbl>
    <w:p w:rsidR="00B8738F" w:rsidRPr="00B95EEB" w:rsidRDefault="00B8738F" w:rsidP="00B8738F">
      <w:pPr>
        <w:keepNext/>
        <w:spacing w:after="0" w:line="240" w:lineRule="auto"/>
      </w:pPr>
    </w:p>
    <w:p w:rsidR="00D65C91" w:rsidRPr="00B95EEB" w:rsidRDefault="00D65C91"/>
    <w:sectPr w:rsidR="00D65C91" w:rsidRPr="00B95EEB" w:rsidSect="00C271CB">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3BD" w:rsidRDefault="00B313BD" w:rsidP="00D65C91">
      <w:pPr>
        <w:spacing w:after="0" w:line="240" w:lineRule="auto"/>
      </w:pPr>
      <w:r>
        <w:separator/>
      </w:r>
    </w:p>
  </w:endnote>
  <w:endnote w:type="continuationSeparator" w:id="0">
    <w:p w:rsidR="00B313BD" w:rsidRDefault="00B313BD" w:rsidP="00D65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54749"/>
      <w:docPartObj>
        <w:docPartGallery w:val="Page Numbers (Bottom of Page)"/>
        <w:docPartUnique/>
      </w:docPartObj>
    </w:sdtPr>
    <w:sdtEndPr>
      <w:rPr>
        <w:sz w:val="16"/>
        <w:szCs w:val="16"/>
      </w:rPr>
    </w:sdtEndPr>
    <w:sdtContent>
      <w:sdt>
        <w:sdtPr>
          <w:rPr>
            <w:sz w:val="16"/>
            <w:szCs w:val="16"/>
          </w:rPr>
          <w:id w:val="-1669238322"/>
          <w:docPartObj>
            <w:docPartGallery w:val="Page Numbers (Top of Page)"/>
            <w:docPartUnique/>
          </w:docPartObj>
        </w:sdtPr>
        <w:sdtEndPr/>
        <w:sdtContent>
          <w:p w:rsidR="00B313BD" w:rsidRPr="00E00AFF" w:rsidRDefault="00B313BD" w:rsidP="00E00AFF">
            <w:pPr>
              <w:pStyle w:val="Footer"/>
              <w:jc w:val="center"/>
              <w:rPr>
                <w:sz w:val="16"/>
                <w:szCs w:val="16"/>
              </w:rPr>
            </w:pPr>
            <w:r w:rsidRPr="00E00AFF">
              <w:rPr>
                <w:sz w:val="16"/>
                <w:szCs w:val="16"/>
              </w:rPr>
              <w:t xml:space="preserve">Page </w:t>
            </w:r>
            <w:r w:rsidRPr="00E00AFF">
              <w:rPr>
                <w:b/>
                <w:bCs/>
                <w:sz w:val="16"/>
                <w:szCs w:val="16"/>
              </w:rPr>
              <w:fldChar w:fldCharType="begin"/>
            </w:r>
            <w:r w:rsidRPr="00E00AFF">
              <w:rPr>
                <w:b/>
                <w:bCs/>
                <w:sz w:val="16"/>
                <w:szCs w:val="16"/>
              </w:rPr>
              <w:instrText xml:space="preserve"> PAGE </w:instrText>
            </w:r>
            <w:r w:rsidRPr="00E00AFF">
              <w:rPr>
                <w:b/>
                <w:bCs/>
                <w:sz w:val="16"/>
                <w:szCs w:val="16"/>
              </w:rPr>
              <w:fldChar w:fldCharType="separate"/>
            </w:r>
            <w:r w:rsidR="00FE259D">
              <w:rPr>
                <w:b/>
                <w:bCs/>
                <w:noProof/>
                <w:sz w:val="16"/>
                <w:szCs w:val="16"/>
              </w:rPr>
              <w:t>6</w:t>
            </w:r>
            <w:r w:rsidRPr="00E00AFF">
              <w:rPr>
                <w:b/>
                <w:bCs/>
                <w:sz w:val="16"/>
                <w:szCs w:val="16"/>
              </w:rPr>
              <w:fldChar w:fldCharType="end"/>
            </w:r>
            <w:r w:rsidRPr="00E00AFF">
              <w:rPr>
                <w:sz w:val="16"/>
                <w:szCs w:val="16"/>
              </w:rPr>
              <w:t xml:space="preserve"> of </w:t>
            </w:r>
            <w:r w:rsidRPr="00E00AFF">
              <w:rPr>
                <w:b/>
                <w:bCs/>
                <w:sz w:val="16"/>
                <w:szCs w:val="16"/>
              </w:rPr>
              <w:fldChar w:fldCharType="begin"/>
            </w:r>
            <w:r w:rsidRPr="00E00AFF">
              <w:rPr>
                <w:b/>
                <w:bCs/>
                <w:sz w:val="16"/>
                <w:szCs w:val="16"/>
              </w:rPr>
              <w:instrText xml:space="preserve"> NUMPAGES  </w:instrText>
            </w:r>
            <w:r w:rsidRPr="00E00AFF">
              <w:rPr>
                <w:b/>
                <w:bCs/>
                <w:sz w:val="16"/>
                <w:szCs w:val="16"/>
              </w:rPr>
              <w:fldChar w:fldCharType="separate"/>
            </w:r>
            <w:r w:rsidR="00FE259D">
              <w:rPr>
                <w:b/>
                <w:bCs/>
                <w:noProof/>
                <w:sz w:val="16"/>
                <w:szCs w:val="16"/>
              </w:rPr>
              <w:t>32</w:t>
            </w:r>
            <w:r w:rsidRPr="00E00AFF">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3BD" w:rsidRDefault="00B313BD" w:rsidP="00D65C91">
      <w:pPr>
        <w:spacing w:after="0" w:line="240" w:lineRule="auto"/>
      </w:pPr>
      <w:r>
        <w:separator/>
      </w:r>
    </w:p>
  </w:footnote>
  <w:footnote w:type="continuationSeparator" w:id="0">
    <w:p w:rsidR="00B313BD" w:rsidRDefault="00B313BD" w:rsidP="00D65C91">
      <w:pPr>
        <w:spacing w:after="0" w:line="240" w:lineRule="auto"/>
      </w:pPr>
      <w:r>
        <w:continuationSeparator/>
      </w:r>
    </w:p>
  </w:footnote>
  <w:footnote w:id="1">
    <w:p w:rsidR="00B313BD" w:rsidRDefault="00B313BD" w:rsidP="00B8738F">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BD" w:rsidRDefault="00B313BD">
    <w:pPr>
      <w:tabs>
        <w:tab w:val="center" w:pos="4513"/>
        <w:tab w:val="right" w:pos="9026"/>
      </w:tabs>
      <w:spacing w:after="0" w:line="240" w:lineRule="auto"/>
    </w:pPr>
    <w:r>
      <w:rPr>
        <w:noProof/>
        <w:lang w:eastAsia="en-GB"/>
      </w:rPr>
      <w:drawing>
        <wp:anchor distT="0" distB="0" distL="114300" distR="114300" simplePos="0" relativeHeight="251661312" behindDoc="0" locked="0" layoutInCell="1" allowOverlap="1" wp14:anchorId="3CAD043B" wp14:editId="548825A5">
          <wp:simplePos x="0" y="0"/>
          <wp:positionH relativeFrom="column">
            <wp:posOffset>3358515</wp:posOffset>
          </wp:positionH>
          <wp:positionV relativeFrom="paragraph">
            <wp:posOffset>-74930</wp:posOffset>
          </wp:positionV>
          <wp:extent cx="2886075" cy="476250"/>
          <wp:effectExtent l="0" t="0" r="9525" b="0"/>
          <wp:wrapNone/>
          <wp:docPr id="5" name="Picture 5" descr="phft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ftc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3BD" w:rsidRDefault="00B313BD">
    <w:pPr>
      <w:tabs>
        <w:tab w:val="center" w:pos="4513"/>
        <w:tab w:val="right" w:pos="9026"/>
      </w:tabs>
      <w:spacing w:after="0" w:line="240" w:lineRule="auto"/>
    </w:pPr>
  </w:p>
  <w:p w:rsidR="00B313BD" w:rsidRDefault="00B313BD">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BD" w:rsidRDefault="00B313BD">
    <w:pPr>
      <w:tabs>
        <w:tab w:val="center" w:pos="4513"/>
        <w:tab w:val="right" w:pos="9026"/>
      </w:tabs>
      <w:spacing w:after="0" w:line="240" w:lineRule="auto"/>
    </w:pPr>
    <w:r>
      <w:rPr>
        <w:noProof/>
        <w:lang w:eastAsia="en-GB"/>
      </w:rPr>
      <w:drawing>
        <wp:anchor distT="0" distB="0" distL="114300" distR="114300" simplePos="0" relativeHeight="251663360" behindDoc="0" locked="0" layoutInCell="1" allowOverlap="1" wp14:anchorId="534D591C" wp14:editId="59607517">
          <wp:simplePos x="0" y="0"/>
          <wp:positionH relativeFrom="column">
            <wp:posOffset>3510915</wp:posOffset>
          </wp:positionH>
          <wp:positionV relativeFrom="paragraph">
            <wp:posOffset>-93980</wp:posOffset>
          </wp:positionV>
          <wp:extent cx="2886075" cy="476250"/>
          <wp:effectExtent l="0" t="0" r="9525" b="0"/>
          <wp:wrapNone/>
          <wp:docPr id="6" name="Picture 6" descr="phft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ftc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3BD" w:rsidRDefault="00B313BD">
    <w:pPr>
      <w:tabs>
        <w:tab w:val="center" w:pos="4513"/>
        <w:tab w:val="right" w:pos="9026"/>
      </w:tabs>
      <w:spacing w:after="0" w:line="240" w:lineRule="auto"/>
    </w:pPr>
  </w:p>
  <w:p w:rsidR="00B313BD" w:rsidRDefault="00B313BD">
    <w:pPr>
      <w:tabs>
        <w:tab w:val="center" w:pos="4513"/>
        <w:tab w:val="right" w:pos="9026"/>
      </w:tabs>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BD" w:rsidRDefault="00B313BD">
    <w:pPr>
      <w:tabs>
        <w:tab w:val="center" w:pos="4513"/>
        <w:tab w:val="right" w:pos="9026"/>
      </w:tabs>
      <w:spacing w:after="0" w:line="240" w:lineRule="auto"/>
    </w:pPr>
    <w:r>
      <w:rPr>
        <w:noProof/>
        <w:lang w:eastAsia="en-GB"/>
      </w:rPr>
      <w:drawing>
        <wp:anchor distT="0" distB="0" distL="114300" distR="114300" simplePos="0" relativeHeight="251665408" behindDoc="0" locked="0" layoutInCell="1" allowOverlap="1" wp14:anchorId="64AAC2F7" wp14:editId="06066955">
          <wp:simplePos x="0" y="0"/>
          <wp:positionH relativeFrom="column">
            <wp:posOffset>3510915</wp:posOffset>
          </wp:positionH>
          <wp:positionV relativeFrom="paragraph">
            <wp:posOffset>-170180</wp:posOffset>
          </wp:positionV>
          <wp:extent cx="2886075" cy="476250"/>
          <wp:effectExtent l="0" t="0" r="9525" b="0"/>
          <wp:wrapNone/>
          <wp:docPr id="7" name="Picture 7" descr="phft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ftc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3BD" w:rsidRDefault="00B313BD">
    <w:pPr>
      <w:tabs>
        <w:tab w:val="center" w:pos="4513"/>
        <w:tab w:val="right" w:pos="9026"/>
      </w:tabs>
      <w:spacing w:after="0" w:line="240" w:lineRule="auto"/>
    </w:pPr>
  </w:p>
  <w:p w:rsidR="00B313BD" w:rsidRDefault="00B313BD">
    <w:pPr>
      <w:tabs>
        <w:tab w:val="center" w:pos="4513"/>
        <w:tab w:val="right" w:pos="9026"/>
      </w:tabs>
      <w:spacing w:after="0" w:line="240"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3BD" w:rsidRDefault="00B313BD">
    <w:pPr>
      <w:pStyle w:val="Header"/>
    </w:pPr>
    <w:r>
      <w:rPr>
        <w:noProof/>
        <w:lang w:eastAsia="en-GB"/>
      </w:rPr>
      <w:drawing>
        <wp:anchor distT="0" distB="0" distL="114300" distR="114300" simplePos="0" relativeHeight="251659264" behindDoc="0" locked="0" layoutInCell="1" allowOverlap="1" wp14:anchorId="6E9A3C32" wp14:editId="2E044C77">
          <wp:simplePos x="0" y="0"/>
          <wp:positionH relativeFrom="column">
            <wp:posOffset>3206115</wp:posOffset>
          </wp:positionH>
          <wp:positionV relativeFrom="paragraph">
            <wp:posOffset>-219710</wp:posOffset>
          </wp:positionV>
          <wp:extent cx="2886075" cy="476250"/>
          <wp:effectExtent l="0" t="0" r="9525" b="0"/>
          <wp:wrapNone/>
          <wp:docPr id="2" name="Picture 2" descr="phft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ftc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3BD" w:rsidRDefault="00B313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0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6E5A7F"/>
    <w:multiLevelType w:val="hybridMultilevel"/>
    <w:tmpl w:val="FD80B918"/>
    <w:lvl w:ilvl="0" w:tplc="9C9459B0">
      <w:start w:val="7"/>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DF2687"/>
    <w:multiLevelType w:val="hybridMultilevel"/>
    <w:tmpl w:val="4176C19A"/>
    <w:lvl w:ilvl="0" w:tplc="DCFEBEE0">
      <w:start w:val="1"/>
      <w:numFmt w:val="lowerLetter"/>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3">
    <w:nsid w:val="0BD52D2D"/>
    <w:multiLevelType w:val="multilevel"/>
    <w:tmpl w:val="0809001D"/>
    <w:styleLink w:val="subheadingPQQ"/>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F416533"/>
    <w:multiLevelType w:val="hybridMultilevel"/>
    <w:tmpl w:val="229E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D074B7"/>
    <w:multiLevelType w:val="multilevel"/>
    <w:tmpl w:val="0809001D"/>
    <w:numStyleLink w:val="subheadingPQQ"/>
  </w:abstractNum>
  <w:abstractNum w:abstractNumId="6">
    <w:nsid w:val="1394405D"/>
    <w:multiLevelType w:val="hybridMultilevel"/>
    <w:tmpl w:val="E7B6C35C"/>
    <w:lvl w:ilvl="0" w:tplc="9C9459B0">
      <w:start w:val="7"/>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
    <w:nsid w:val="139E55AC"/>
    <w:multiLevelType w:val="hybridMultilevel"/>
    <w:tmpl w:val="BC60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A34C30"/>
    <w:multiLevelType w:val="hybridMultilevel"/>
    <w:tmpl w:val="1644A4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7301AA5"/>
    <w:multiLevelType w:val="hybridMultilevel"/>
    <w:tmpl w:val="2048C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816865"/>
    <w:multiLevelType w:val="hybridMultilevel"/>
    <w:tmpl w:val="F77E325A"/>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1EB4B7D"/>
    <w:multiLevelType w:val="hybridMultilevel"/>
    <w:tmpl w:val="44585760"/>
    <w:lvl w:ilvl="0" w:tplc="9C9459B0">
      <w:start w:val="7"/>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32407E17"/>
    <w:multiLevelType w:val="multilevel"/>
    <w:tmpl w:val="230279D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3">
    <w:nsid w:val="3E4111E7"/>
    <w:multiLevelType w:val="hybridMultilevel"/>
    <w:tmpl w:val="070E0FC2"/>
    <w:lvl w:ilvl="0" w:tplc="4718E942">
      <w:start w:val="8"/>
      <w:numFmt w:val="decimal"/>
      <w:lvlText w:val="%1"/>
      <w:lvlJc w:val="left"/>
      <w:pPr>
        <w:ind w:left="580" w:hanging="360"/>
      </w:pPr>
      <w:rPr>
        <w:rFonts w:ascii="Arial" w:eastAsia="Arial" w:hAnsi="Arial" w:cs="Arial" w:hint="default"/>
        <w:color w:val="0000FF" w:themeColor="hyperlink"/>
        <w:u w:val="single"/>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14">
    <w:nsid w:val="3E96477B"/>
    <w:multiLevelType w:val="multilevel"/>
    <w:tmpl w:val="0809001D"/>
    <w:numStyleLink w:val="subheadingPQQ"/>
  </w:abstractNum>
  <w:abstractNum w:abstractNumId="15">
    <w:nsid w:val="4BB34A7B"/>
    <w:multiLevelType w:val="multilevel"/>
    <w:tmpl w:val="483CBC82"/>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6">
    <w:nsid w:val="4FE1223C"/>
    <w:multiLevelType w:val="multilevel"/>
    <w:tmpl w:val="1D8A9FC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7">
    <w:nsid w:val="5901439B"/>
    <w:multiLevelType w:val="multilevel"/>
    <w:tmpl w:val="879CD31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8">
    <w:nsid w:val="5CEE55D5"/>
    <w:multiLevelType w:val="multilevel"/>
    <w:tmpl w:val="0809001D"/>
    <w:numStyleLink w:val="subheadingPQQ"/>
  </w:abstractNum>
  <w:abstractNum w:abstractNumId="19">
    <w:nsid w:val="66260913"/>
    <w:multiLevelType w:val="multilevel"/>
    <w:tmpl w:val="8B1AF62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0">
    <w:nsid w:val="6BC243B6"/>
    <w:multiLevelType w:val="hybridMultilevel"/>
    <w:tmpl w:val="D22A10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01239D2"/>
    <w:multiLevelType w:val="multilevel"/>
    <w:tmpl w:val="BA42104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2">
    <w:nsid w:val="73E273E9"/>
    <w:multiLevelType w:val="hybridMultilevel"/>
    <w:tmpl w:val="00204D96"/>
    <w:lvl w:ilvl="0" w:tplc="0409000F">
      <w:start w:val="1"/>
      <w:numFmt w:val="decimal"/>
      <w:lvlText w:val="%1."/>
      <w:lvlJc w:val="left"/>
      <w:pPr>
        <w:ind w:left="1080" w:hanging="360"/>
      </w:pPr>
      <w:rPr>
        <w:rFonts w:ascii="Times New Roman" w:hAnsi="Times New Roman" w:cs="Times New Roman"/>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77B0E8E"/>
    <w:multiLevelType w:val="hybridMultilevel"/>
    <w:tmpl w:val="B70A6C28"/>
    <w:lvl w:ilvl="0" w:tplc="1528E0F6">
      <w:start w:val="1"/>
      <w:numFmt w:val="lowerRoman"/>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77D5073E"/>
    <w:multiLevelType w:val="multilevel"/>
    <w:tmpl w:val="F9C8F5E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5">
    <w:nsid w:val="795F0ED9"/>
    <w:multiLevelType w:val="hybridMultilevel"/>
    <w:tmpl w:val="A83EDC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B6D5062"/>
    <w:multiLevelType w:val="hybridMultilevel"/>
    <w:tmpl w:val="E81C0C8A"/>
    <w:lvl w:ilvl="0" w:tplc="9C9459B0">
      <w:start w:val="7"/>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9B3742"/>
    <w:multiLevelType w:val="hybridMultilevel"/>
    <w:tmpl w:val="48F67D5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DA7432F"/>
    <w:multiLevelType w:val="hybridMultilevel"/>
    <w:tmpl w:val="268C1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7DBC6692"/>
    <w:multiLevelType w:val="hybridMultilevel"/>
    <w:tmpl w:val="8DE409DA"/>
    <w:lvl w:ilvl="0" w:tplc="0409000F">
      <w:start w:val="1"/>
      <w:numFmt w:val="decimal"/>
      <w:lvlText w:val="%1."/>
      <w:lvlJc w:val="left"/>
      <w:pPr>
        <w:ind w:left="1080" w:hanging="360"/>
      </w:pPr>
      <w:rPr>
        <w:rFonts w:ascii="Times New Roman" w:hAnsi="Times New Roman" w:cs="Times New Roman"/>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E3925C4"/>
    <w:multiLevelType w:val="multilevel"/>
    <w:tmpl w:val="F68E442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F263A41"/>
    <w:multiLevelType w:val="multilevel"/>
    <w:tmpl w:val="0E4864E6"/>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numFmt w:val="bullet"/>
      <w:lvlText w:val="▪"/>
      <w:lvlJc w:val="left"/>
      <w:pPr>
        <w:ind w:left="4678" w:firstLine="0"/>
      </w:pPr>
      <w:rPr>
        <w:rFonts w:ascii="Arial" w:eastAsia="Arial" w:hAnsi="Arial" w:cs="Arial"/>
      </w:rPr>
    </w:lvl>
    <w:lvl w:ilvl="3">
      <w:numFmt w:val="bullet"/>
      <w:lvlText w:val="●"/>
      <w:lvlJc w:val="left"/>
      <w:pPr>
        <w:ind w:left="6838" w:firstLine="0"/>
      </w:pPr>
      <w:rPr>
        <w:rFonts w:ascii="Arial" w:eastAsia="Arial" w:hAnsi="Arial" w:cs="Arial"/>
      </w:rPr>
    </w:lvl>
    <w:lvl w:ilvl="4">
      <w:numFmt w:val="bullet"/>
      <w:lvlText w:val="o"/>
      <w:lvlJc w:val="left"/>
      <w:pPr>
        <w:ind w:left="8998" w:firstLine="0"/>
      </w:pPr>
      <w:rPr>
        <w:rFonts w:ascii="Arial" w:eastAsia="Arial" w:hAnsi="Arial" w:cs="Arial"/>
      </w:rPr>
    </w:lvl>
    <w:lvl w:ilvl="5">
      <w:numFmt w:val="bullet"/>
      <w:lvlText w:val="▪"/>
      <w:lvlJc w:val="left"/>
      <w:pPr>
        <w:ind w:left="11158" w:firstLine="0"/>
      </w:pPr>
      <w:rPr>
        <w:rFonts w:ascii="Arial" w:eastAsia="Arial" w:hAnsi="Arial" w:cs="Arial"/>
      </w:rPr>
    </w:lvl>
    <w:lvl w:ilvl="6">
      <w:numFmt w:val="bullet"/>
      <w:lvlText w:val="●"/>
      <w:lvlJc w:val="left"/>
      <w:pPr>
        <w:ind w:left="13318" w:firstLine="0"/>
      </w:pPr>
      <w:rPr>
        <w:rFonts w:ascii="Arial" w:eastAsia="Arial" w:hAnsi="Arial" w:cs="Arial"/>
      </w:rPr>
    </w:lvl>
    <w:lvl w:ilvl="7">
      <w:numFmt w:val="bullet"/>
      <w:lvlText w:val="o"/>
      <w:lvlJc w:val="left"/>
      <w:pPr>
        <w:ind w:left="15478" w:firstLine="0"/>
      </w:pPr>
      <w:rPr>
        <w:rFonts w:ascii="Arial" w:eastAsia="Arial" w:hAnsi="Arial" w:cs="Arial"/>
      </w:rPr>
    </w:lvl>
    <w:lvl w:ilvl="8">
      <w:numFmt w:val="bullet"/>
      <w:lvlText w:val="▪"/>
      <w:lvlJc w:val="left"/>
      <w:pPr>
        <w:ind w:left="17638" w:firstLine="0"/>
      </w:pPr>
      <w:rPr>
        <w:rFonts w:ascii="Arial" w:eastAsia="Arial" w:hAnsi="Arial" w:cs="Arial"/>
      </w:rPr>
    </w:lvl>
  </w:abstractNum>
  <w:num w:numId="1">
    <w:abstractNumId w:val="31"/>
  </w:num>
  <w:num w:numId="2">
    <w:abstractNumId w:val="15"/>
  </w:num>
  <w:num w:numId="3">
    <w:abstractNumId w:val="12"/>
  </w:num>
  <w:num w:numId="4">
    <w:abstractNumId w:val="21"/>
  </w:num>
  <w:num w:numId="5">
    <w:abstractNumId w:val="16"/>
  </w:num>
  <w:num w:numId="6">
    <w:abstractNumId w:val="24"/>
  </w:num>
  <w:num w:numId="7">
    <w:abstractNumId w:val="17"/>
  </w:num>
  <w:num w:numId="8">
    <w:abstractNumId w:val="19"/>
  </w:num>
  <w:num w:numId="9">
    <w:abstractNumId w:val="2"/>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28"/>
  </w:num>
  <w:num w:numId="14">
    <w:abstractNumId w:val="25"/>
  </w:num>
  <w:num w:numId="15">
    <w:abstractNumId w:val="27"/>
  </w:num>
  <w:num w:numId="16">
    <w:abstractNumId w:val="30"/>
  </w:num>
  <w:num w:numId="17">
    <w:abstractNumId w:val="10"/>
  </w:num>
  <w:num w:numId="18">
    <w:abstractNumId w:val="13"/>
  </w:num>
  <w:num w:numId="19">
    <w:abstractNumId w:val="7"/>
  </w:num>
  <w:num w:numId="20">
    <w:abstractNumId w:val="11"/>
  </w:num>
  <w:num w:numId="21">
    <w:abstractNumId w:val="1"/>
  </w:num>
  <w:num w:numId="22">
    <w:abstractNumId w:val="6"/>
  </w:num>
  <w:num w:numId="23">
    <w:abstractNumId w:val="26"/>
  </w:num>
  <w:num w:numId="24">
    <w:abstractNumId w:val="8"/>
  </w:num>
  <w:num w:numId="25">
    <w:abstractNumId w:val="3"/>
  </w:num>
  <w:num w:numId="26">
    <w:abstractNumId w:val="18"/>
  </w:num>
  <w:num w:numId="27">
    <w:abstractNumId w:val="14"/>
  </w:num>
  <w:num w:numId="28">
    <w:abstractNumId w:val="5"/>
  </w:num>
  <w:num w:numId="29">
    <w:abstractNumId w:val="0"/>
  </w:num>
  <w:num w:numId="30">
    <w:abstractNumId w:val="20"/>
  </w:num>
  <w:num w:numId="31">
    <w:abstractNumId w:val="23"/>
  </w:num>
  <w:num w:numId="32">
    <w:abstractNumId w:val="2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C91"/>
    <w:rsid w:val="000A7474"/>
    <w:rsid w:val="000B5F67"/>
    <w:rsid w:val="00131C52"/>
    <w:rsid w:val="00141957"/>
    <w:rsid w:val="001440F6"/>
    <w:rsid w:val="001818CA"/>
    <w:rsid w:val="0018518A"/>
    <w:rsid w:val="001975A0"/>
    <w:rsid w:val="001A0DE6"/>
    <w:rsid w:val="001A5737"/>
    <w:rsid w:val="001C3D62"/>
    <w:rsid w:val="001D0EAA"/>
    <w:rsid w:val="001E5589"/>
    <w:rsid w:val="001F4B4F"/>
    <w:rsid w:val="00243737"/>
    <w:rsid w:val="002459AE"/>
    <w:rsid w:val="002628AC"/>
    <w:rsid w:val="0029619F"/>
    <w:rsid w:val="002A2B9A"/>
    <w:rsid w:val="002A4DA2"/>
    <w:rsid w:val="002B4520"/>
    <w:rsid w:val="0031785A"/>
    <w:rsid w:val="00330722"/>
    <w:rsid w:val="00363429"/>
    <w:rsid w:val="003E27B7"/>
    <w:rsid w:val="004410FA"/>
    <w:rsid w:val="0046451A"/>
    <w:rsid w:val="004C307B"/>
    <w:rsid w:val="004D7A7E"/>
    <w:rsid w:val="0051511A"/>
    <w:rsid w:val="00530AD7"/>
    <w:rsid w:val="00537137"/>
    <w:rsid w:val="00573113"/>
    <w:rsid w:val="005940FC"/>
    <w:rsid w:val="005A3B70"/>
    <w:rsid w:val="005D1EA4"/>
    <w:rsid w:val="005F3E4F"/>
    <w:rsid w:val="0062786D"/>
    <w:rsid w:val="00677F53"/>
    <w:rsid w:val="006A4220"/>
    <w:rsid w:val="006A496D"/>
    <w:rsid w:val="006E7648"/>
    <w:rsid w:val="006F74CC"/>
    <w:rsid w:val="00714DC8"/>
    <w:rsid w:val="007252E3"/>
    <w:rsid w:val="0075300D"/>
    <w:rsid w:val="00775B99"/>
    <w:rsid w:val="007B2DC4"/>
    <w:rsid w:val="007D05D8"/>
    <w:rsid w:val="007D194D"/>
    <w:rsid w:val="007D7801"/>
    <w:rsid w:val="0080087D"/>
    <w:rsid w:val="00836D06"/>
    <w:rsid w:val="008B4212"/>
    <w:rsid w:val="008C1328"/>
    <w:rsid w:val="008D3D1F"/>
    <w:rsid w:val="008E0B40"/>
    <w:rsid w:val="00973E8C"/>
    <w:rsid w:val="009842F2"/>
    <w:rsid w:val="009B3BD3"/>
    <w:rsid w:val="009D0D7C"/>
    <w:rsid w:val="00A27D93"/>
    <w:rsid w:val="00A317D5"/>
    <w:rsid w:val="00A32CFD"/>
    <w:rsid w:val="00A56FF7"/>
    <w:rsid w:val="00A646E6"/>
    <w:rsid w:val="00A75CCA"/>
    <w:rsid w:val="00AA45EC"/>
    <w:rsid w:val="00AC3DCB"/>
    <w:rsid w:val="00AE2BC1"/>
    <w:rsid w:val="00B226E4"/>
    <w:rsid w:val="00B313BD"/>
    <w:rsid w:val="00B4253A"/>
    <w:rsid w:val="00B831F1"/>
    <w:rsid w:val="00B8738F"/>
    <w:rsid w:val="00B95EEB"/>
    <w:rsid w:val="00B96D69"/>
    <w:rsid w:val="00C271CB"/>
    <w:rsid w:val="00C64646"/>
    <w:rsid w:val="00CA6949"/>
    <w:rsid w:val="00CD58E6"/>
    <w:rsid w:val="00CD70F7"/>
    <w:rsid w:val="00CE7F48"/>
    <w:rsid w:val="00D176E0"/>
    <w:rsid w:val="00D37905"/>
    <w:rsid w:val="00D418AB"/>
    <w:rsid w:val="00D4243F"/>
    <w:rsid w:val="00D65C91"/>
    <w:rsid w:val="00DF689A"/>
    <w:rsid w:val="00E00AFF"/>
    <w:rsid w:val="00E1569F"/>
    <w:rsid w:val="00E30E59"/>
    <w:rsid w:val="00E315B3"/>
    <w:rsid w:val="00E41EBF"/>
    <w:rsid w:val="00E62009"/>
    <w:rsid w:val="00E80AD9"/>
    <w:rsid w:val="00EA3F00"/>
    <w:rsid w:val="00EB2BC2"/>
    <w:rsid w:val="00F02918"/>
    <w:rsid w:val="00F7202E"/>
    <w:rsid w:val="00F8216D"/>
    <w:rsid w:val="00F82844"/>
    <w:rsid w:val="00F97D00"/>
    <w:rsid w:val="00FE259D"/>
    <w:rsid w:val="00FE3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EEB"/>
  </w:style>
  <w:style w:type="paragraph" w:styleId="Heading1">
    <w:name w:val="heading 1"/>
    <w:basedOn w:val="Normal"/>
    <w:next w:val="Normal"/>
    <w:link w:val="Heading1Char"/>
    <w:uiPriority w:val="9"/>
    <w:qFormat/>
    <w:rsid w:val="00B95EE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95EE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95EE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95EE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95EE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95EE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95EE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95EE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95EE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C91"/>
  </w:style>
  <w:style w:type="paragraph" w:styleId="Footer">
    <w:name w:val="footer"/>
    <w:basedOn w:val="Normal"/>
    <w:link w:val="FooterChar"/>
    <w:uiPriority w:val="99"/>
    <w:unhideWhenUsed/>
    <w:rsid w:val="00D65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C91"/>
  </w:style>
  <w:style w:type="paragraph" w:styleId="BalloonText">
    <w:name w:val="Balloon Text"/>
    <w:basedOn w:val="Normal"/>
    <w:link w:val="BalloonTextChar"/>
    <w:uiPriority w:val="99"/>
    <w:semiHidden/>
    <w:unhideWhenUsed/>
    <w:rsid w:val="00D65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C91"/>
    <w:rPr>
      <w:rFonts w:ascii="Tahoma" w:hAnsi="Tahoma" w:cs="Tahoma"/>
      <w:sz w:val="16"/>
      <w:szCs w:val="16"/>
    </w:rPr>
  </w:style>
  <w:style w:type="character" w:customStyle="1" w:styleId="Heading2Char">
    <w:name w:val="Heading 2 Char"/>
    <w:basedOn w:val="DefaultParagraphFont"/>
    <w:link w:val="Heading2"/>
    <w:uiPriority w:val="9"/>
    <w:rsid w:val="00B95EEB"/>
    <w:rPr>
      <w:rFonts w:asciiTheme="majorHAnsi" w:eastAsiaTheme="majorEastAsia" w:hAnsiTheme="majorHAnsi" w:cstheme="majorBidi"/>
      <w:b/>
      <w:bCs/>
      <w:sz w:val="26"/>
      <w:szCs w:val="26"/>
    </w:rPr>
  </w:style>
  <w:style w:type="character" w:styleId="FootnoteReference">
    <w:name w:val="footnote reference"/>
    <w:basedOn w:val="DefaultParagraphFont"/>
    <w:rsid w:val="00B8738F"/>
    <w:rPr>
      <w:position w:val="0"/>
      <w:vertAlign w:val="superscript"/>
    </w:rPr>
  </w:style>
  <w:style w:type="character" w:customStyle="1" w:styleId="Heading1Char">
    <w:name w:val="Heading 1 Char"/>
    <w:basedOn w:val="DefaultParagraphFont"/>
    <w:link w:val="Heading1"/>
    <w:uiPriority w:val="9"/>
    <w:rsid w:val="00B95EEB"/>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B95EEB"/>
    <w:pPr>
      <w:outlineLvl w:val="9"/>
    </w:pPr>
    <w:rPr>
      <w:lang w:bidi="en-US"/>
    </w:rPr>
  </w:style>
  <w:style w:type="paragraph" w:styleId="TOC2">
    <w:name w:val="toc 2"/>
    <w:basedOn w:val="Normal"/>
    <w:next w:val="Normal"/>
    <w:autoRedefine/>
    <w:uiPriority w:val="39"/>
    <w:unhideWhenUsed/>
    <w:rsid w:val="00B8738F"/>
    <w:pPr>
      <w:spacing w:after="100"/>
      <w:ind w:left="220"/>
    </w:pPr>
  </w:style>
  <w:style w:type="character" w:styleId="Hyperlink">
    <w:name w:val="Hyperlink"/>
    <w:basedOn w:val="DefaultParagraphFont"/>
    <w:uiPriority w:val="99"/>
    <w:unhideWhenUsed/>
    <w:rsid w:val="00B8738F"/>
    <w:rPr>
      <w:color w:val="0000FF" w:themeColor="hyperlink"/>
      <w:u w:val="single"/>
    </w:rPr>
  </w:style>
  <w:style w:type="paragraph" w:styleId="BodyText">
    <w:name w:val="Body Text"/>
    <w:basedOn w:val="Normal"/>
    <w:link w:val="BodyTextChar"/>
    <w:semiHidden/>
    <w:unhideWhenUsed/>
    <w:rsid w:val="004410FA"/>
    <w:pPr>
      <w:spacing w:after="120" w:line="288" w:lineRule="auto"/>
      <w:jc w:val="both"/>
    </w:pPr>
    <w:rPr>
      <w:rFonts w:ascii="Arial" w:eastAsia="Times New Roman" w:hAnsi="Arial" w:cs="Arial"/>
      <w:b/>
      <w:bCs/>
      <w:color w:val="00ADC6"/>
      <w:sz w:val="20"/>
      <w:szCs w:val="20"/>
    </w:rPr>
  </w:style>
  <w:style w:type="character" w:customStyle="1" w:styleId="BodyTextChar">
    <w:name w:val="Body Text Char"/>
    <w:basedOn w:val="DefaultParagraphFont"/>
    <w:link w:val="BodyText"/>
    <w:semiHidden/>
    <w:rsid w:val="004410FA"/>
    <w:rPr>
      <w:rFonts w:ascii="Arial" w:eastAsia="Times New Roman" w:hAnsi="Arial" w:cs="Arial"/>
      <w:b/>
      <w:bCs/>
      <w:color w:val="00ADC6"/>
      <w:sz w:val="20"/>
      <w:szCs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4410FA"/>
    <w:pPr>
      <w:spacing w:before="120" w:after="120" w:line="240" w:lineRule="auto"/>
    </w:pPr>
    <w:rPr>
      <w:rFonts w:ascii="Arial" w:eastAsia="Times New Roman" w:hAnsi="Arial" w:cs="Arial"/>
      <w:lang w:val="en-US"/>
    </w:rPr>
  </w:style>
  <w:style w:type="paragraph" w:styleId="ListParagraph">
    <w:name w:val="List Paragraph"/>
    <w:basedOn w:val="Normal"/>
    <w:uiPriority w:val="34"/>
    <w:qFormat/>
    <w:rsid w:val="00B95EEB"/>
    <w:pPr>
      <w:ind w:left="720"/>
      <w:contextualSpacing/>
    </w:pPr>
  </w:style>
  <w:style w:type="character" w:customStyle="1" w:styleId="Heading3Char">
    <w:name w:val="Heading 3 Char"/>
    <w:basedOn w:val="DefaultParagraphFont"/>
    <w:link w:val="Heading3"/>
    <w:uiPriority w:val="9"/>
    <w:rsid w:val="00B95EEB"/>
    <w:rPr>
      <w:rFonts w:asciiTheme="majorHAnsi" w:eastAsiaTheme="majorEastAsia" w:hAnsiTheme="majorHAnsi" w:cstheme="majorBidi"/>
      <w:b/>
      <w:bCs/>
    </w:rPr>
  </w:style>
  <w:style w:type="paragraph" w:styleId="TOC1">
    <w:name w:val="toc 1"/>
    <w:basedOn w:val="Normal"/>
    <w:next w:val="Normal"/>
    <w:autoRedefine/>
    <w:uiPriority w:val="39"/>
    <w:unhideWhenUsed/>
    <w:rsid w:val="007D05D8"/>
    <w:pPr>
      <w:spacing w:after="100"/>
    </w:pPr>
  </w:style>
  <w:style w:type="paragraph" w:styleId="TOC3">
    <w:name w:val="toc 3"/>
    <w:basedOn w:val="Normal"/>
    <w:next w:val="Normal"/>
    <w:autoRedefine/>
    <w:uiPriority w:val="39"/>
    <w:unhideWhenUsed/>
    <w:rsid w:val="007D05D8"/>
    <w:pPr>
      <w:spacing w:after="100"/>
      <w:ind w:left="440"/>
    </w:pPr>
  </w:style>
  <w:style w:type="character" w:customStyle="1" w:styleId="Heading4Char">
    <w:name w:val="Heading 4 Char"/>
    <w:basedOn w:val="DefaultParagraphFont"/>
    <w:link w:val="Heading4"/>
    <w:uiPriority w:val="9"/>
    <w:semiHidden/>
    <w:rsid w:val="00B95EE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95E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95E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95EE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95E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95EE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95EE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95EE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95E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95EEB"/>
    <w:rPr>
      <w:rFonts w:asciiTheme="majorHAnsi" w:eastAsiaTheme="majorEastAsia" w:hAnsiTheme="majorHAnsi" w:cstheme="majorBidi"/>
      <w:i/>
      <w:iCs/>
      <w:spacing w:val="13"/>
      <w:sz w:val="24"/>
      <w:szCs w:val="24"/>
    </w:rPr>
  </w:style>
  <w:style w:type="character" w:styleId="Strong">
    <w:name w:val="Strong"/>
    <w:uiPriority w:val="22"/>
    <w:qFormat/>
    <w:rsid w:val="00B95EEB"/>
    <w:rPr>
      <w:b/>
      <w:bCs/>
    </w:rPr>
  </w:style>
  <w:style w:type="character" w:styleId="Emphasis">
    <w:name w:val="Emphasis"/>
    <w:uiPriority w:val="20"/>
    <w:qFormat/>
    <w:rsid w:val="00B95EEB"/>
    <w:rPr>
      <w:b/>
      <w:bCs/>
      <w:i/>
      <w:iCs/>
      <w:spacing w:val="10"/>
      <w:bdr w:val="none" w:sz="0" w:space="0" w:color="auto"/>
      <w:shd w:val="clear" w:color="auto" w:fill="auto"/>
    </w:rPr>
  </w:style>
  <w:style w:type="paragraph" w:styleId="NoSpacing">
    <w:name w:val="No Spacing"/>
    <w:basedOn w:val="Normal"/>
    <w:uiPriority w:val="1"/>
    <w:qFormat/>
    <w:rsid w:val="00B95EEB"/>
    <w:pPr>
      <w:spacing w:after="0" w:line="240" w:lineRule="auto"/>
    </w:pPr>
  </w:style>
  <w:style w:type="paragraph" w:styleId="Quote">
    <w:name w:val="Quote"/>
    <w:basedOn w:val="Normal"/>
    <w:next w:val="Normal"/>
    <w:link w:val="QuoteChar"/>
    <w:uiPriority w:val="29"/>
    <w:qFormat/>
    <w:rsid w:val="00B95EEB"/>
    <w:pPr>
      <w:spacing w:before="200" w:after="0"/>
      <w:ind w:left="360" w:right="360"/>
    </w:pPr>
    <w:rPr>
      <w:i/>
      <w:iCs/>
    </w:rPr>
  </w:style>
  <w:style w:type="character" w:customStyle="1" w:styleId="QuoteChar">
    <w:name w:val="Quote Char"/>
    <w:basedOn w:val="DefaultParagraphFont"/>
    <w:link w:val="Quote"/>
    <w:uiPriority w:val="29"/>
    <w:rsid w:val="00B95EEB"/>
    <w:rPr>
      <w:i/>
      <w:iCs/>
    </w:rPr>
  </w:style>
  <w:style w:type="paragraph" w:styleId="IntenseQuote">
    <w:name w:val="Intense Quote"/>
    <w:basedOn w:val="Normal"/>
    <w:next w:val="Normal"/>
    <w:link w:val="IntenseQuoteChar"/>
    <w:uiPriority w:val="30"/>
    <w:qFormat/>
    <w:rsid w:val="00B95E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95EEB"/>
    <w:rPr>
      <w:b/>
      <w:bCs/>
      <w:i/>
      <w:iCs/>
    </w:rPr>
  </w:style>
  <w:style w:type="character" w:styleId="SubtleEmphasis">
    <w:name w:val="Subtle Emphasis"/>
    <w:uiPriority w:val="19"/>
    <w:qFormat/>
    <w:rsid w:val="00B95EEB"/>
    <w:rPr>
      <w:i/>
      <w:iCs/>
    </w:rPr>
  </w:style>
  <w:style w:type="character" w:styleId="IntenseEmphasis">
    <w:name w:val="Intense Emphasis"/>
    <w:uiPriority w:val="21"/>
    <w:qFormat/>
    <w:rsid w:val="00B95EEB"/>
    <w:rPr>
      <w:b/>
      <w:bCs/>
    </w:rPr>
  </w:style>
  <w:style w:type="character" w:styleId="SubtleReference">
    <w:name w:val="Subtle Reference"/>
    <w:uiPriority w:val="31"/>
    <w:qFormat/>
    <w:rsid w:val="00B95EEB"/>
    <w:rPr>
      <w:smallCaps/>
    </w:rPr>
  </w:style>
  <w:style w:type="character" w:styleId="IntenseReference">
    <w:name w:val="Intense Reference"/>
    <w:uiPriority w:val="32"/>
    <w:qFormat/>
    <w:rsid w:val="00B95EEB"/>
    <w:rPr>
      <w:smallCaps/>
      <w:spacing w:val="5"/>
      <w:u w:val="single"/>
    </w:rPr>
  </w:style>
  <w:style w:type="character" w:styleId="BookTitle">
    <w:name w:val="Book Title"/>
    <w:uiPriority w:val="33"/>
    <w:qFormat/>
    <w:rsid w:val="00B95EEB"/>
    <w:rPr>
      <w:i/>
      <w:iCs/>
      <w:smallCaps/>
      <w:spacing w:val="5"/>
    </w:rPr>
  </w:style>
  <w:style w:type="table" w:styleId="TableGrid">
    <w:name w:val="Table Grid"/>
    <w:basedOn w:val="TableNormal"/>
    <w:uiPriority w:val="59"/>
    <w:rsid w:val="00A5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569F"/>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font-small">
    <w:name w:val="font-small"/>
    <w:basedOn w:val="Normal"/>
    <w:rsid w:val="00973E8C"/>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subheadingPQQ">
    <w:name w:val="subheading PQQ"/>
    <w:uiPriority w:val="99"/>
    <w:rsid w:val="00B313BD"/>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EEB"/>
  </w:style>
  <w:style w:type="paragraph" w:styleId="Heading1">
    <w:name w:val="heading 1"/>
    <w:basedOn w:val="Normal"/>
    <w:next w:val="Normal"/>
    <w:link w:val="Heading1Char"/>
    <w:uiPriority w:val="9"/>
    <w:qFormat/>
    <w:rsid w:val="00B95EE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95EE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95EE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95EE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95EE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95EE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95EE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95EE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95EE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C91"/>
  </w:style>
  <w:style w:type="paragraph" w:styleId="Footer">
    <w:name w:val="footer"/>
    <w:basedOn w:val="Normal"/>
    <w:link w:val="FooterChar"/>
    <w:uiPriority w:val="99"/>
    <w:unhideWhenUsed/>
    <w:rsid w:val="00D65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C91"/>
  </w:style>
  <w:style w:type="paragraph" w:styleId="BalloonText">
    <w:name w:val="Balloon Text"/>
    <w:basedOn w:val="Normal"/>
    <w:link w:val="BalloonTextChar"/>
    <w:uiPriority w:val="99"/>
    <w:semiHidden/>
    <w:unhideWhenUsed/>
    <w:rsid w:val="00D65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C91"/>
    <w:rPr>
      <w:rFonts w:ascii="Tahoma" w:hAnsi="Tahoma" w:cs="Tahoma"/>
      <w:sz w:val="16"/>
      <w:szCs w:val="16"/>
    </w:rPr>
  </w:style>
  <w:style w:type="character" w:customStyle="1" w:styleId="Heading2Char">
    <w:name w:val="Heading 2 Char"/>
    <w:basedOn w:val="DefaultParagraphFont"/>
    <w:link w:val="Heading2"/>
    <w:uiPriority w:val="9"/>
    <w:rsid w:val="00B95EEB"/>
    <w:rPr>
      <w:rFonts w:asciiTheme="majorHAnsi" w:eastAsiaTheme="majorEastAsia" w:hAnsiTheme="majorHAnsi" w:cstheme="majorBidi"/>
      <w:b/>
      <w:bCs/>
      <w:sz w:val="26"/>
      <w:szCs w:val="26"/>
    </w:rPr>
  </w:style>
  <w:style w:type="character" w:styleId="FootnoteReference">
    <w:name w:val="footnote reference"/>
    <w:basedOn w:val="DefaultParagraphFont"/>
    <w:rsid w:val="00B8738F"/>
    <w:rPr>
      <w:position w:val="0"/>
      <w:vertAlign w:val="superscript"/>
    </w:rPr>
  </w:style>
  <w:style w:type="character" w:customStyle="1" w:styleId="Heading1Char">
    <w:name w:val="Heading 1 Char"/>
    <w:basedOn w:val="DefaultParagraphFont"/>
    <w:link w:val="Heading1"/>
    <w:uiPriority w:val="9"/>
    <w:rsid w:val="00B95EEB"/>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B95EEB"/>
    <w:pPr>
      <w:outlineLvl w:val="9"/>
    </w:pPr>
    <w:rPr>
      <w:lang w:bidi="en-US"/>
    </w:rPr>
  </w:style>
  <w:style w:type="paragraph" w:styleId="TOC2">
    <w:name w:val="toc 2"/>
    <w:basedOn w:val="Normal"/>
    <w:next w:val="Normal"/>
    <w:autoRedefine/>
    <w:uiPriority w:val="39"/>
    <w:unhideWhenUsed/>
    <w:rsid w:val="00B8738F"/>
    <w:pPr>
      <w:spacing w:after="100"/>
      <w:ind w:left="220"/>
    </w:pPr>
  </w:style>
  <w:style w:type="character" w:styleId="Hyperlink">
    <w:name w:val="Hyperlink"/>
    <w:basedOn w:val="DefaultParagraphFont"/>
    <w:uiPriority w:val="99"/>
    <w:unhideWhenUsed/>
    <w:rsid w:val="00B8738F"/>
    <w:rPr>
      <w:color w:val="0000FF" w:themeColor="hyperlink"/>
      <w:u w:val="single"/>
    </w:rPr>
  </w:style>
  <w:style w:type="paragraph" w:styleId="BodyText">
    <w:name w:val="Body Text"/>
    <w:basedOn w:val="Normal"/>
    <w:link w:val="BodyTextChar"/>
    <w:semiHidden/>
    <w:unhideWhenUsed/>
    <w:rsid w:val="004410FA"/>
    <w:pPr>
      <w:spacing w:after="120" w:line="288" w:lineRule="auto"/>
      <w:jc w:val="both"/>
    </w:pPr>
    <w:rPr>
      <w:rFonts w:ascii="Arial" w:eastAsia="Times New Roman" w:hAnsi="Arial" w:cs="Arial"/>
      <w:b/>
      <w:bCs/>
      <w:color w:val="00ADC6"/>
      <w:sz w:val="20"/>
      <w:szCs w:val="20"/>
    </w:rPr>
  </w:style>
  <w:style w:type="character" w:customStyle="1" w:styleId="BodyTextChar">
    <w:name w:val="Body Text Char"/>
    <w:basedOn w:val="DefaultParagraphFont"/>
    <w:link w:val="BodyText"/>
    <w:semiHidden/>
    <w:rsid w:val="004410FA"/>
    <w:rPr>
      <w:rFonts w:ascii="Arial" w:eastAsia="Times New Roman" w:hAnsi="Arial" w:cs="Arial"/>
      <w:b/>
      <w:bCs/>
      <w:color w:val="00ADC6"/>
      <w:sz w:val="20"/>
      <w:szCs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4410FA"/>
    <w:pPr>
      <w:spacing w:before="120" w:after="120" w:line="240" w:lineRule="auto"/>
    </w:pPr>
    <w:rPr>
      <w:rFonts w:ascii="Arial" w:eastAsia="Times New Roman" w:hAnsi="Arial" w:cs="Arial"/>
      <w:lang w:val="en-US"/>
    </w:rPr>
  </w:style>
  <w:style w:type="paragraph" w:styleId="ListParagraph">
    <w:name w:val="List Paragraph"/>
    <w:basedOn w:val="Normal"/>
    <w:uiPriority w:val="34"/>
    <w:qFormat/>
    <w:rsid w:val="00B95EEB"/>
    <w:pPr>
      <w:ind w:left="720"/>
      <w:contextualSpacing/>
    </w:pPr>
  </w:style>
  <w:style w:type="character" w:customStyle="1" w:styleId="Heading3Char">
    <w:name w:val="Heading 3 Char"/>
    <w:basedOn w:val="DefaultParagraphFont"/>
    <w:link w:val="Heading3"/>
    <w:uiPriority w:val="9"/>
    <w:rsid w:val="00B95EEB"/>
    <w:rPr>
      <w:rFonts w:asciiTheme="majorHAnsi" w:eastAsiaTheme="majorEastAsia" w:hAnsiTheme="majorHAnsi" w:cstheme="majorBidi"/>
      <w:b/>
      <w:bCs/>
    </w:rPr>
  </w:style>
  <w:style w:type="paragraph" w:styleId="TOC1">
    <w:name w:val="toc 1"/>
    <w:basedOn w:val="Normal"/>
    <w:next w:val="Normal"/>
    <w:autoRedefine/>
    <w:uiPriority w:val="39"/>
    <w:unhideWhenUsed/>
    <w:rsid w:val="007D05D8"/>
    <w:pPr>
      <w:spacing w:after="100"/>
    </w:pPr>
  </w:style>
  <w:style w:type="paragraph" w:styleId="TOC3">
    <w:name w:val="toc 3"/>
    <w:basedOn w:val="Normal"/>
    <w:next w:val="Normal"/>
    <w:autoRedefine/>
    <w:uiPriority w:val="39"/>
    <w:unhideWhenUsed/>
    <w:rsid w:val="007D05D8"/>
    <w:pPr>
      <w:spacing w:after="100"/>
      <w:ind w:left="440"/>
    </w:pPr>
  </w:style>
  <w:style w:type="character" w:customStyle="1" w:styleId="Heading4Char">
    <w:name w:val="Heading 4 Char"/>
    <w:basedOn w:val="DefaultParagraphFont"/>
    <w:link w:val="Heading4"/>
    <w:uiPriority w:val="9"/>
    <w:semiHidden/>
    <w:rsid w:val="00B95EE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95E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95E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95EE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95E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95EE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95EE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95EE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95E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95EEB"/>
    <w:rPr>
      <w:rFonts w:asciiTheme="majorHAnsi" w:eastAsiaTheme="majorEastAsia" w:hAnsiTheme="majorHAnsi" w:cstheme="majorBidi"/>
      <w:i/>
      <w:iCs/>
      <w:spacing w:val="13"/>
      <w:sz w:val="24"/>
      <w:szCs w:val="24"/>
    </w:rPr>
  </w:style>
  <w:style w:type="character" w:styleId="Strong">
    <w:name w:val="Strong"/>
    <w:uiPriority w:val="22"/>
    <w:qFormat/>
    <w:rsid w:val="00B95EEB"/>
    <w:rPr>
      <w:b/>
      <w:bCs/>
    </w:rPr>
  </w:style>
  <w:style w:type="character" w:styleId="Emphasis">
    <w:name w:val="Emphasis"/>
    <w:uiPriority w:val="20"/>
    <w:qFormat/>
    <w:rsid w:val="00B95EEB"/>
    <w:rPr>
      <w:b/>
      <w:bCs/>
      <w:i/>
      <w:iCs/>
      <w:spacing w:val="10"/>
      <w:bdr w:val="none" w:sz="0" w:space="0" w:color="auto"/>
      <w:shd w:val="clear" w:color="auto" w:fill="auto"/>
    </w:rPr>
  </w:style>
  <w:style w:type="paragraph" w:styleId="NoSpacing">
    <w:name w:val="No Spacing"/>
    <w:basedOn w:val="Normal"/>
    <w:uiPriority w:val="1"/>
    <w:qFormat/>
    <w:rsid w:val="00B95EEB"/>
    <w:pPr>
      <w:spacing w:after="0" w:line="240" w:lineRule="auto"/>
    </w:pPr>
  </w:style>
  <w:style w:type="paragraph" w:styleId="Quote">
    <w:name w:val="Quote"/>
    <w:basedOn w:val="Normal"/>
    <w:next w:val="Normal"/>
    <w:link w:val="QuoteChar"/>
    <w:uiPriority w:val="29"/>
    <w:qFormat/>
    <w:rsid w:val="00B95EEB"/>
    <w:pPr>
      <w:spacing w:before="200" w:after="0"/>
      <w:ind w:left="360" w:right="360"/>
    </w:pPr>
    <w:rPr>
      <w:i/>
      <w:iCs/>
    </w:rPr>
  </w:style>
  <w:style w:type="character" w:customStyle="1" w:styleId="QuoteChar">
    <w:name w:val="Quote Char"/>
    <w:basedOn w:val="DefaultParagraphFont"/>
    <w:link w:val="Quote"/>
    <w:uiPriority w:val="29"/>
    <w:rsid w:val="00B95EEB"/>
    <w:rPr>
      <w:i/>
      <w:iCs/>
    </w:rPr>
  </w:style>
  <w:style w:type="paragraph" w:styleId="IntenseQuote">
    <w:name w:val="Intense Quote"/>
    <w:basedOn w:val="Normal"/>
    <w:next w:val="Normal"/>
    <w:link w:val="IntenseQuoteChar"/>
    <w:uiPriority w:val="30"/>
    <w:qFormat/>
    <w:rsid w:val="00B95E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95EEB"/>
    <w:rPr>
      <w:b/>
      <w:bCs/>
      <w:i/>
      <w:iCs/>
    </w:rPr>
  </w:style>
  <w:style w:type="character" w:styleId="SubtleEmphasis">
    <w:name w:val="Subtle Emphasis"/>
    <w:uiPriority w:val="19"/>
    <w:qFormat/>
    <w:rsid w:val="00B95EEB"/>
    <w:rPr>
      <w:i/>
      <w:iCs/>
    </w:rPr>
  </w:style>
  <w:style w:type="character" w:styleId="IntenseEmphasis">
    <w:name w:val="Intense Emphasis"/>
    <w:uiPriority w:val="21"/>
    <w:qFormat/>
    <w:rsid w:val="00B95EEB"/>
    <w:rPr>
      <w:b/>
      <w:bCs/>
    </w:rPr>
  </w:style>
  <w:style w:type="character" w:styleId="SubtleReference">
    <w:name w:val="Subtle Reference"/>
    <w:uiPriority w:val="31"/>
    <w:qFormat/>
    <w:rsid w:val="00B95EEB"/>
    <w:rPr>
      <w:smallCaps/>
    </w:rPr>
  </w:style>
  <w:style w:type="character" w:styleId="IntenseReference">
    <w:name w:val="Intense Reference"/>
    <w:uiPriority w:val="32"/>
    <w:qFormat/>
    <w:rsid w:val="00B95EEB"/>
    <w:rPr>
      <w:smallCaps/>
      <w:spacing w:val="5"/>
      <w:u w:val="single"/>
    </w:rPr>
  </w:style>
  <w:style w:type="character" w:styleId="BookTitle">
    <w:name w:val="Book Title"/>
    <w:uiPriority w:val="33"/>
    <w:qFormat/>
    <w:rsid w:val="00B95EEB"/>
    <w:rPr>
      <w:i/>
      <w:iCs/>
      <w:smallCaps/>
      <w:spacing w:val="5"/>
    </w:rPr>
  </w:style>
  <w:style w:type="table" w:styleId="TableGrid">
    <w:name w:val="Table Grid"/>
    <w:basedOn w:val="TableNormal"/>
    <w:uiPriority w:val="59"/>
    <w:rsid w:val="00A5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569F"/>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font-small">
    <w:name w:val="font-small"/>
    <w:basedOn w:val="Normal"/>
    <w:rsid w:val="00973E8C"/>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subheadingPQQ">
    <w:name w:val="subheading PQQ"/>
    <w:uiPriority w:val="99"/>
    <w:rsid w:val="00B313B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5696">
      <w:bodyDiv w:val="1"/>
      <w:marLeft w:val="0"/>
      <w:marRight w:val="0"/>
      <w:marTop w:val="0"/>
      <w:marBottom w:val="0"/>
      <w:divBdr>
        <w:top w:val="none" w:sz="0" w:space="0" w:color="auto"/>
        <w:left w:val="none" w:sz="0" w:space="0" w:color="auto"/>
        <w:bottom w:val="none" w:sz="0" w:space="0" w:color="auto"/>
        <w:right w:val="none" w:sz="0" w:space="0" w:color="auto"/>
      </w:divBdr>
    </w:div>
    <w:div w:id="291254529">
      <w:bodyDiv w:val="1"/>
      <w:marLeft w:val="0"/>
      <w:marRight w:val="0"/>
      <w:marTop w:val="0"/>
      <w:marBottom w:val="0"/>
      <w:divBdr>
        <w:top w:val="none" w:sz="0" w:space="0" w:color="auto"/>
        <w:left w:val="none" w:sz="0" w:space="0" w:color="auto"/>
        <w:bottom w:val="none" w:sz="0" w:space="0" w:color="auto"/>
        <w:right w:val="none" w:sz="0" w:space="0" w:color="auto"/>
      </w:divBdr>
    </w:div>
    <w:div w:id="475880212">
      <w:bodyDiv w:val="1"/>
      <w:marLeft w:val="0"/>
      <w:marRight w:val="0"/>
      <w:marTop w:val="0"/>
      <w:marBottom w:val="0"/>
      <w:divBdr>
        <w:top w:val="none" w:sz="0" w:space="0" w:color="auto"/>
        <w:left w:val="none" w:sz="0" w:space="0" w:color="auto"/>
        <w:bottom w:val="none" w:sz="0" w:space="0" w:color="auto"/>
        <w:right w:val="none" w:sz="0" w:space="0" w:color="auto"/>
      </w:divBdr>
    </w:div>
    <w:div w:id="1040667111">
      <w:bodyDiv w:val="1"/>
      <w:marLeft w:val="0"/>
      <w:marRight w:val="0"/>
      <w:marTop w:val="0"/>
      <w:marBottom w:val="0"/>
      <w:divBdr>
        <w:top w:val="none" w:sz="0" w:space="0" w:color="auto"/>
        <w:left w:val="none" w:sz="0" w:space="0" w:color="auto"/>
        <w:bottom w:val="none" w:sz="0" w:space="0" w:color="auto"/>
        <w:right w:val="none" w:sz="0" w:space="0" w:color="auto"/>
      </w:divBdr>
    </w:div>
    <w:div w:id="111170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ecph.bravosolution.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oecph.bravosolution.co.uk/"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oecph.bravosoluti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23381-B0B1-4065-9C42-308B3B62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32</Pages>
  <Words>7073</Words>
  <Characters>40318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47297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Papworth Hospital NHS Trust User</dc:creator>
  <cp:lastModifiedBy>Papworth Hospital NHS Trust User</cp:lastModifiedBy>
  <cp:revision>27</cp:revision>
  <cp:lastPrinted>2016-09-02T14:52:00Z</cp:lastPrinted>
  <dcterms:created xsi:type="dcterms:W3CDTF">2016-09-02T09:45:00Z</dcterms:created>
  <dcterms:modified xsi:type="dcterms:W3CDTF">2016-09-06T08:22:00Z</dcterms:modified>
</cp:coreProperties>
</file>