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D6F9A" w14:textId="0B287CE5" w:rsidR="009F75D2" w:rsidRPr="00F308EA" w:rsidRDefault="00D776C7" w:rsidP="009F75D2">
      <w:pPr>
        <w:jc w:val="both"/>
        <w:rPr>
          <w:rFonts w:ascii="Arial" w:hAnsi="Arial" w:cs="Arial"/>
          <w:b/>
          <w:i/>
        </w:rPr>
      </w:pPr>
      <w:bookmarkStart w:id="0" w:name="_GoBack"/>
      <w:bookmarkEnd w:id="0"/>
      <w:r>
        <w:rPr>
          <w:rFonts w:ascii="Arial" w:hAnsi="Arial" w:cs="Arial"/>
          <w:b/>
        </w:rPr>
        <w:t xml:space="preserve">2. SPECIFICATION </w:t>
      </w:r>
    </w:p>
    <w:p w14:paraId="3F9F56D0" w14:textId="77777777" w:rsidR="009F75D2" w:rsidRPr="00F308EA" w:rsidRDefault="009F75D2" w:rsidP="009F75D2">
      <w:pPr>
        <w:jc w:val="both"/>
        <w:rPr>
          <w:rFonts w:ascii="Arial" w:hAnsi="Arial" w:cs="Arial"/>
          <w:b/>
        </w:rPr>
      </w:pPr>
    </w:p>
    <w:p w14:paraId="5ED24AAB" w14:textId="77777777" w:rsidR="009F75D2" w:rsidRPr="00F308EA" w:rsidRDefault="009F75D2" w:rsidP="009F75D2">
      <w:pPr>
        <w:pStyle w:val="ListParagraph"/>
        <w:numPr>
          <w:ilvl w:val="0"/>
          <w:numId w:val="1"/>
        </w:numPr>
        <w:jc w:val="both"/>
        <w:rPr>
          <w:rFonts w:ascii="Arial" w:hAnsi="Arial" w:cs="Arial"/>
          <w:b/>
          <w:sz w:val="22"/>
          <w:szCs w:val="22"/>
        </w:rPr>
      </w:pPr>
      <w:r w:rsidRPr="00F308EA">
        <w:rPr>
          <w:rFonts w:ascii="Arial" w:hAnsi="Arial" w:cs="Arial"/>
          <w:b/>
          <w:sz w:val="22"/>
          <w:szCs w:val="22"/>
        </w:rPr>
        <w:t xml:space="preserve">Description of the Service </w:t>
      </w:r>
    </w:p>
    <w:p w14:paraId="44876B8C" w14:textId="77777777" w:rsidR="009F75D2" w:rsidRPr="00F308EA" w:rsidRDefault="009F75D2" w:rsidP="009F75D2">
      <w:pPr>
        <w:pStyle w:val="ListParagraph"/>
        <w:ind w:firstLine="0"/>
        <w:jc w:val="both"/>
        <w:rPr>
          <w:rFonts w:ascii="Arial" w:hAnsi="Arial" w:cs="Arial"/>
          <w:b/>
          <w:sz w:val="22"/>
          <w:szCs w:val="22"/>
        </w:rPr>
      </w:pPr>
    </w:p>
    <w:p w14:paraId="1A35A324" w14:textId="29A7F278"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supply to the Com</w:t>
      </w:r>
      <w:r w:rsidR="00D776C7">
        <w:rPr>
          <w:rFonts w:ascii="Arial" w:hAnsi="Arial" w:cs="Arial"/>
          <w:sz w:val="22"/>
          <w:szCs w:val="22"/>
        </w:rPr>
        <w:t>pany Fleet Vans</w:t>
      </w:r>
      <w:r w:rsidRPr="00F308EA">
        <w:rPr>
          <w:rFonts w:ascii="Arial" w:hAnsi="Arial" w:cs="Arial"/>
          <w:sz w:val="22"/>
          <w:szCs w:val="22"/>
        </w:rPr>
        <w:t xml:space="preserve"> (the “Goods”) as further defined in Appendix One as and when requested via an Order Form</w:t>
      </w:r>
      <w:r w:rsidR="00D776C7">
        <w:rPr>
          <w:rFonts w:ascii="Arial" w:hAnsi="Arial" w:cs="Arial"/>
          <w:sz w:val="22"/>
          <w:szCs w:val="22"/>
        </w:rPr>
        <w:t>/ Further Competition</w:t>
      </w:r>
      <w:r w:rsidRPr="00F308EA">
        <w:rPr>
          <w:rFonts w:ascii="Arial" w:hAnsi="Arial" w:cs="Arial"/>
          <w:sz w:val="22"/>
          <w:szCs w:val="22"/>
        </w:rPr>
        <w:t xml:space="preserve"> as per Clause 6 of the Framework Agreement.</w:t>
      </w:r>
    </w:p>
    <w:p w14:paraId="16C06848" w14:textId="77777777" w:rsidR="009F75D2" w:rsidRPr="00F308EA" w:rsidRDefault="009F75D2" w:rsidP="009F75D2">
      <w:pPr>
        <w:pStyle w:val="ListParagraph"/>
        <w:ind w:left="1440" w:firstLine="0"/>
        <w:jc w:val="both"/>
        <w:rPr>
          <w:rFonts w:ascii="Arial" w:hAnsi="Arial" w:cs="Arial"/>
          <w:sz w:val="22"/>
          <w:szCs w:val="22"/>
        </w:rPr>
      </w:pPr>
    </w:p>
    <w:p w14:paraId="6E6D6194"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refer to Appendix One for the specifications of the Goods.</w:t>
      </w:r>
    </w:p>
    <w:p w14:paraId="75455948" w14:textId="77777777" w:rsidR="009F75D2" w:rsidRPr="00F308EA" w:rsidRDefault="009F75D2" w:rsidP="009F75D2">
      <w:pPr>
        <w:pStyle w:val="ListParagraph"/>
        <w:ind w:left="1440" w:firstLine="0"/>
        <w:jc w:val="both"/>
        <w:rPr>
          <w:rFonts w:ascii="Arial" w:hAnsi="Arial" w:cs="Arial"/>
          <w:sz w:val="22"/>
          <w:szCs w:val="22"/>
        </w:rPr>
      </w:pPr>
    </w:p>
    <w:p w14:paraId="007F1C5E" w14:textId="23ABB954"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 xml:space="preserve">Upon receiving and accepting an order from the Company, the Contractor shall ensure </w:t>
      </w:r>
      <w:r w:rsidR="001314EE">
        <w:rPr>
          <w:rFonts w:ascii="Arial" w:hAnsi="Arial" w:cs="Arial"/>
          <w:sz w:val="22"/>
          <w:szCs w:val="22"/>
        </w:rPr>
        <w:t xml:space="preserve">it delivers the Goods within </w:t>
      </w:r>
      <w:r w:rsidR="00065440">
        <w:rPr>
          <w:rFonts w:ascii="Arial" w:hAnsi="Arial" w:cs="Arial"/>
          <w:sz w:val="22"/>
          <w:szCs w:val="22"/>
        </w:rPr>
        <w:t xml:space="preserve">8 </w:t>
      </w:r>
      <w:r w:rsidRPr="00F308EA">
        <w:rPr>
          <w:rFonts w:ascii="Arial" w:hAnsi="Arial" w:cs="Arial"/>
          <w:sz w:val="22"/>
          <w:szCs w:val="22"/>
        </w:rPr>
        <w:t>weeks of accepting the order.</w:t>
      </w:r>
    </w:p>
    <w:p w14:paraId="276FE358" w14:textId="77777777" w:rsidR="009F75D2" w:rsidRPr="00F308EA" w:rsidRDefault="009F75D2" w:rsidP="009F75D2">
      <w:pPr>
        <w:pStyle w:val="ListParagraph"/>
        <w:ind w:left="1440" w:firstLine="0"/>
        <w:jc w:val="both"/>
        <w:rPr>
          <w:rFonts w:ascii="Arial" w:hAnsi="Arial" w:cs="Arial"/>
          <w:sz w:val="22"/>
          <w:szCs w:val="22"/>
        </w:rPr>
      </w:pPr>
    </w:p>
    <w:p w14:paraId="0A716C5B" w14:textId="66A4ED4B"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Where the Contractor is unable</w:t>
      </w:r>
      <w:r w:rsidR="001314EE">
        <w:rPr>
          <w:rFonts w:ascii="Arial" w:hAnsi="Arial" w:cs="Arial"/>
          <w:sz w:val="22"/>
          <w:szCs w:val="22"/>
        </w:rPr>
        <w:t xml:space="preserve"> to delivery the Goods within </w:t>
      </w:r>
      <w:r w:rsidR="00065440">
        <w:rPr>
          <w:rFonts w:ascii="Arial" w:hAnsi="Arial" w:cs="Arial"/>
          <w:sz w:val="22"/>
          <w:szCs w:val="22"/>
        </w:rPr>
        <w:t xml:space="preserve">8 </w:t>
      </w:r>
      <w:r w:rsidRPr="00F308EA">
        <w:rPr>
          <w:rFonts w:ascii="Arial" w:hAnsi="Arial" w:cs="Arial"/>
          <w:sz w:val="22"/>
          <w:szCs w:val="22"/>
        </w:rPr>
        <w:t>weeks as per paragraph 1.3, the Contractor shall notify the Company upon accepting the Order Form so that the Company can make contingency arrangements.</w:t>
      </w:r>
    </w:p>
    <w:p w14:paraId="3C56A5AE" w14:textId="77777777" w:rsidR="009F75D2" w:rsidRPr="00F308EA" w:rsidRDefault="009F75D2" w:rsidP="009F75D2">
      <w:pPr>
        <w:pStyle w:val="ListParagraph"/>
        <w:ind w:left="1440" w:firstLine="0"/>
        <w:jc w:val="both"/>
        <w:rPr>
          <w:rFonts w:ascii="Arial" w:hAnsi="Arial" w:cs="Arial"/>
          <w:sz w:val="22"/>
          <w:szCs w:val="22"/>
        </w:rPr>
      </w:pPr>
    </w:p>
    <w:p w14:paraId="631ED266" w14:textId="7BD3B72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Where the Contractor is delayed in delivering the Service due to circumstances outside of its control, there shall be no penalty.</w:t>
      </w:r>
    </w:p>
    <w:p w14:paraId="307A6E78" w14:textId="77777777" w:rsidR="009F75D2" w:rsidRPr="00F308EA" w:rsidRDefault="009F75D2" w:rsidP="009F75D2">
      <w:pPr>
        <w:pStyle w:val="ListParagraph"/>
        <w:ind w:left="1440" w:firstLine="0"/>
        <w:jc w:val="both"/>
        <w:rPr>
          <w:rFonts w:ascii="Arial" w:hAnsi="Arial" w:cs="Arial"/>
          <w:sz w:val="22"/>
          <w:szCs w:val="22"/>
        </w:rPr>
      </w:pPr>
    </w:p>
    <w:p w14:paraId="63ECBC25" w14:textId="06934B4A"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Where the Service is delayed and th</w:t>
      </w:r>
      <w:r w:rsidR="001314EE">
        <w:rPr>
          <w:rFonts w:ascii="Arial" w:hAnsi="Arial" w:cs="Arial"/>
          <w:sz w:val="22"/>
          <w:szCs w:val="22"/>
        </w:rPr>
        <w:t>e Company has to hire vehicles</w:t>
      </w:r>
      <w:r w:rsidRPr="00F308EA">
        <w:rPr>
          <w:rFonts w:ascii="Arial" w:hAnsi="Arial" w:cs="Arial"/>
          <w:sz w:val="22"/>
          <w:szCs w:val="22"/>
        </w:rPr>
        <w:t xml:space="preserve"> on a short-term basis until the Contractor has met its obligations, the Contractor shall cover the costs of that spot hire and any other additional costs except in an event as referred to in paragraph 1.5.</w:t>
      </w:r>
    </w:p>
    <w:p w14:paraId="0BFACD62" w14:textId="77777777" w:rsidR="009F75D2" w:rsidRPr="00F308EA" w:rsidRDefault="009F75D2" w:rsidP="009F75D2">
      <w:pPr>
        <w:pStyle w:val="ListParagraph"/>
        <w:ind w:left="1440" w:firstLine="0"/>
        <w:jc w:val="both"/>
        <w:rPr>
          <w:rFonts w:ascii="Arial" w:hAnsi="Arial" w:cs="Arial"/>
          <w:sz w:val="22"/>
          <w:szCs w:val="22"/>
        </w:rPr>
      </w:pPr>
    </w:p>
    <w:p w14:paraId="3FB46E0B"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w:t>
      </w:r>
      <w:r>
        <w:rPr>
          <w:rFonts w:ascii="Arial" w:hAnsi="Arial" w:cs="Arial"/>
          <w:sz w:val="22"/>
          <w:szCs w:val="22"/>
        </w:rPr>
        <w:t>or shall provide a three</w:t>
      </w:r>
      <w:r w:rsidRPr="00F308EA">
        <w:rPr>
          <w:rFonts w:ascii="Arial" w:hAnsi="Arial" w:cs="Arial"/>
          <w:sz w:val="22"/>
          <w:szCs w:val="22"/>
        </w:rPr>
        <w:t>-year warranty on the Goods.</w:t>
      </w:r>
    </w:p>
    <w:p w14:paraId="07EE7DDB" w14:textId="77777777" w:rsidR="009F75D2" w:rsidRPr="00F308EA" w:rsidRDefault="009F75D2" w:rsidP="009F75D2">
      <w:pPr>
        <w:pStyle w:val="ListParagraph"/>
        <w:ind w:left="1440" w:firstLine="0"/>
        <w:jc w:val="both"/>
        <w:rPr>
          <w:rFonts w:ascii="Arial" w:hAnsi="Arial" w:cs="Arial"/>
          <w:sz w:val="22"/>
          <w:szCs w:val="22"/>
        </w:rPr>
      </w:pPr>
    </w:p>
    <w:p w14:paraId="635EF693"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Company shall confirm with each Order Form where the Goods are to be delivered to.</w:t>
      </w:r>
    </w:p>
    <w:p w14:paraId="4D265233" w14:textId="77777777" w:rsidR="009F75D2" w:rsidRPr="00F308EA" w:rsidRDefault="009F75D2" w:rsidP="009F75D2">
      <w:pPr>
        <w:pStyle w:val="ListParagraph"/>
        <w:ind w:left="1440" w:firstLine="0"/>
        <w:jc w:val="both"/>
        <w:rPr>
          <w:rFonts w:ascii="Arial" w:hAnsi="Arial" w:cs="Arial"/>
          <w:sz w:val="22"/>
          <w:szCs w:val="22"/>
        </w:rPr>
      </w:pPr>
    </w:p>
    <w:p w14:paraId="522C3E7A"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provide the Company with the delivery charge when accepting the Order Form.</w:t>
      </w:r>
    </w:p>
    <w:p w14:paraId="0665A0E5" w14:textId="77777777" w:rsidR="009F75D2" w:rsidRPr="00F308EA" w:rsidRDefault="009F75D2" w:rsidP="009F75D2">
      <w:pPr>
        <w:pStyle w:val="ListParagraph"/>
        <w:ind w:left="1440" w:firstLine="0"/>
        <w:jc w:val="both"/>
        <w:rPr>
          <w:rFonts w:ascii="Arial" w:hAnsi="Arial" w:cs="Arial"/>
          <w:sz w:val="22"/>
          <w:szCs w:val="22"/>
        </w:rPr>
      </w:pPr>
    </w:p>
    <w:p w14:paraId="03DA2B1D" w14:textId="4542A79D"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w:t>
      </w:r>
      <w:r w:rsidR="001314EE">
        <w:rPr>
          <w:rFonts w:ascii="Arial" w:hAnsi="Arial" w:cs="Arial"/>
          <w:sz w:val="22"/>
          <w:szCs w:val="22"/>
        </w:rPr>
        <w:t xml:space="preserve">all be include/provide full maintenance and servicing package </w:t>
      </w:r>
      <w:r w:rsidRPr="00F308EA">
        <w:rPr>
          <w:rFonts w:ascii="Arial" w:hAnsi="Arial" w:cs="Arial"/>
          <w:sz w:val="22"/>
          <w:szCs w:val="22"/>
        </w:rPr>
        <w:t xml:space="preserve"> for the Goods that are delivered.</w:t>
      </w:r>
    </w:p>
    <w:p w14:paraId="63B4BAAB" w14:textId="77777777" w:rsidR="009F75D2" w:rsidRPr="00F308EA" w:rsidRDefault="009F75D2" w:rsidP="009F75D2">
      <w:pPr>
        <w:pStyle w:val="ListParagraph"/>
        <w:ind w:left="1440" w:firstLine="0"/>
        <w:jc w:val="both"/>
        <w:rPr>
          <w:rFonts w:ascii="Arial" w:hAnsi="Arial" w:cs="Arial"/>
          <w:sz w:val="22"/>
          <w:szCs w:val="22"/>
        </w:rPr>
      </w:pPr>
    </w:p>
    <w:p w14:paraId="276A28BC" w14:textId="49BDE432"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 xml:space="preserve">The Contractor shall ensure that it </w:t>
      </w:r>
      <w:r w:rsidR="004A5F35">
        <w:rPr>
          <w:rFonts w:ascii="Arial" w:hAnsi="Arial" w:cs="Arial"/>
          <w:sz w:val="22"/>
          <w:szCs w:val="22"/>
        </w:rPr>
        <w:t>conducts the MOT &amp;</w:t>
      </w:r>
      <w:r w:rsidRPr="00F308EA">
        <w:rPr>
          <w:rFonts w:ascii="Arial" w:hAnsi="Arial" w:cs="Arial"/>
          <w:sz w:val="22"/>
          <w:szCs w:val="22"/>
        </w:rPr>
        <w:t xml:space="preserve"> Servicing in line with manufacturers guidance and recommendation</w:t>
      </w:r>
    </w:p>
    <w:p w14:paraId="2EA97C61" w14:textId="77777777" w:rsidR="009F75D2" w:rsidRPr="00F308EA" w:rsidRDefault="009F75D2" w:rsidP="009F75D2">
      <w:pPr>
        <w:pStyle w:val="ListParagraph"/>
        <w:ind w:left="1440" w:firstLine="0"/>
        <w:jc w:val="both"/>
        <w:rPr>
          <w:rFonts w:ascii="Arial" w:hAnsi="Arial" w:cs="Arial"/>
          <w:sz w:val="22"/>
          <w:szCs w:val="22"/>
        </w:rPr>
      </w:pPr>
    </w:p>
    <w:p w14:paraId="3715650A" w14:textId="662290AB" w:rsidR="009F75D2" w:rsidRPr="00F308EA" w:rsidRDefault="001314EE" w:rsidP="009F75D2">
      <w:pPr>
        <w:pStyle w:val="ListParagraph"/>
        <w:numPr>
          <w:ilvl w:val="1"/>
          <w:numId w:val="1"/>
        </w:numPr>
        <w:jc w:val="both"/>
        <w:rPr>
          <w:rFonts w:ascii="Arial" w:hAnsi="Arial" w:cs="Arial"/>
          <w:sz w:val="22"/>
          <w:szCs w:val="22"/>
        </w:rPr>
      </w:pPr>
      <w:r>
        <w:rPr>
          <w:rFonts w:ascii="Arial" w:hAnsi="Arial" w:cs="Arial"/>
          <w:sz w:val="22"/>
          <w:szCs w:val="22"/>
        </w:rPr>
        <w:t>The Contractor must be a BVRLA member</w:t>
      </w:r>
    </w:p>
    <w:p w14:paraId="4AD1F544" w14:textId="77777777" w:rsidR="009F75D2" w:rsidRPr="00F308EA" w:rsidRDefault="009F75D2" w:rsidP="009F75D2">
      <w:pPr>
        <w:pStyle w:val="ListParagraph"/>
        <w:ind w:left="1440" w:firstLine="0"/>
        <w:jc w:val="both"/>
        <w:rPr>
          <w:rFonts w:ascii="Arial" w:hAnsi="Arial" w:cs="Arial"/>
          <w:sz w:val="22"/>
          <w:szCs w:val="22"/>
        </w:rPr>
      </w:pPr>
    </w:p>
    <w:p w14:paraId="052827C8" w14:textId="0642087C" w:rsidR="001314EE" w:rsidRDefault="001314EE" w:rsidP="009F75D2">
      <w:pPr>
        <w:pStyle w:val="ListParagraph"/>
        <w:numPr>
          <w:ilvl w:val="1"/>
          <w:numId w:val="1"/>
        </w:numPr>
        <w:jc w:val="both"/>
        <w:rPr>
          <w:rFonts w:ascii="Arial" w:hAnsi="Arial" w:cs="Arial"/>
          <w:sz w:val="22"/>
          <w:szCs w:val="22"/>
        </w:rPr>
      </w:pPr>
      <w:r>
        <w:rPr>
          <w:rFonts w:ascii="Arial" w:hAnsi="Arial" w:cs="Arial"/>
          <w:sz w:val="22"/>
          <w:szCs w:val="22"/>
        </w:rPr>
        <w:t>Return conditions must be inline with guidance stated in part of the BVRLA membership</w:t>
      </w:r>
    </w:p>
    <w:p w14:paraId="0220360A" w14:textId="2E4C3279" w:rsidR="009F75D2" w:rsidRPr="00F308EA" w:rsidRDefault="009F75D2" w:rsidP="001314EE">
      <w:pPr>
        <w:pStyle w:val="ListParagraph"/>
        <w:ind w:left="1440" w:firstLine="0"/>
        <w:jc w:val="both"/>
        <w:rPr>
          <w:rFonts w:ascii="Arial" w:hAnsi="Arial" w:cs="Arial"/>
        </w:rPr>
      </w:pPr>
      <w:r w:rsidRPr="00F308EA">
        <w:rPr>
          <w:rFonts w:ascii="Arial" w:hAnsi="Arial" w:cs="Arial"/>
          <w:sz w:val="22"/>
          <w:szCs w:val="22"/>
        </w:rPr>
        <w:t>.</w:t>
      </w:r>
    </w:p>
    <w:p w14:paraId="28C5C6EC" w14:textId="77777777" w:rsidR="009F75D2" w:rsidRPr="00F308EA" w:rsidRDefault="009F75D2" w:rsidP="009F75D2">
      <w:pPr>
        <w:pStyle w:val="Style2"/>
        <w:numPr>
          <w:ilvl w:val="1"/>
          <w:numId w:val="1"/>
        </w:numPr>
        <w:rPr>
          <w:rFonts w:ascii="Arial" w:hAnsi="Arial"/>
          <w:sz w:val="22"/>
          <w:szCs w:val="22"/>
        </w:rPr>
      </w:pPr>
      <w:r w:rsidRPr="00F308EA">
        <w:rPr>
          <w:rFonts w:ascii="Arial" w:hAnsi="Arial"/>
          <w:sz w:val="22"/>
          <w:szCs w:val="22"/>
        </w:rPr>
        <w:t>The Company gives no guarantee of any Goods being purchased through this Framework Agreement.</w:t>
      </w:r>
    </w:p>
    <w:p w14:paraId="466D026F" w14:textId="77777777" w:rsidR="009F75D2" w:rsidRDefault="009F75D2" w:rsidP="009F75D2">
      <w:pPr>
        <w:pStyle w:val="Style2"/>
        <w:ind w:left="1440" w:firstLine="0"/>
        <w:rPr>
          <w:rFonts w:ascii="Arial" w:hAnsi="Arial"/>
          <w:sz w:val="22"/>
          <w:szCs w:val="22"/>
        </w:rPr>
      </w:pPr>
    </w:p>
    <w:p w14:paraId="3C3912FD" w14:textId="77777777" w:rsidR="001314EE" w:rsidRDefault="001314EE" w:rsidP="009F75D2">
      <w:pPr>
        <w:pStyle w:val="Style2"/>
        <w:ind w:left="1440" w:firstLine="0"/>
        <w:rPr>
          <w:rFonts w:ascii="Arial" w:hAnsi="Arial"/>
          <w:sz w:val="22"/>
          <w:szCs w:val="22"/>
        </w:rPr>
      </w:pPr>
    </w:p>
    <w:p w14:paraId="749A553D" w14:textId="77777777" w:rsidR="001314EE" w:rsidRDefault="001314EE" w:rsidP="009F75D2">
      <w:pPr>
        <w:pStyle w:val="Style2"/>
        <w:ind w:left="1440" w:firstLine="0"/>
        <w:rPr>
          <w:rFonts w:ascii="Arial" w:hAnsi="Arial"/>
          <w:sz w:val="22"/>
          <w:szCs w:val="22"/>
        </w:rPr>
      </w:pPr>
    </w:p>
    <w:p w14:paraId="5FC5037D" w14:textId="77777777" w:rsidR="001314EE" w:rsidRDefault="001314EE" w:rsidP="009F75D2">
      <w:pPr>
        <w:pStyle w:val="Style2"/>
        <w:ind w:left="1440" w:firstLine="0"/>
        <w:rPr>
          <w:rFonts w:ascii="Arial" w:hAnsi="Arial"/>
          <w:sz w:val="22"/>
          <w:szCs w:val="22"/>
        </w:rPr>
      </w:pPr>
    </w:p>
    <w:p w14:paraId="2423B5D8" w14:textId="77777777" w:rsidR="001314EE" w:rsidRDefault="001314EE" w:rsidP="009F75D2">
      <w:pPr>
        <w:pStyle w:val="Style2"/>
        <w:ind w:left="1440" w:firstLine="0"/>
        <w:rPr>
          <w:rFonts w:ascii="Arial" w:hAnsi="Arial"/>
          <w:sz w:val="22"/>
          <w:szCs w:val="22"/>
        </w:rPr>
      </w:pPr>
    </w:p>
    <w:p w14:paraId="0903D45F" w14:textId="77777777" w:rsidR="001314EE" w:rsidRPr="00F308EA" w:rsidRDefault="001314EE" w:rsidP="009F75D2">
      <w:pPr>
        <w:pStyle w:val="Style2"/>
        <w:ind w:left="1440" w:firstLine="0"/>
        <w:rPr>
          <w:rFonts w:ascii="Arial" w:hAnsi="Arial"/>
          <w:sz w:val="22"/>
          <w:szCs w:val="22"/>
        </w:rPr>
      </w:pPr>
    </w:p>
    <w:p w14:paraId="6F0FD293" w14:textId="77777777" w:rsidR="001314EE" w:rsidRDefault="001314EE" w:rsidP="001314EE">
      <w:pPr>
        <w:pStyle w:val="Style2"/>
        <w:rPr>
          <w:rFonts w:ascii="Arial" w:hAnsi="Arial"/>
          <w:sz w:val="22"/>
          <w:szCs w:val="22"/>
        </w:rPr>
      </w:pPr>
    </w:p>
    <w:p w14:paraId="0859B2CF" w14:textId="77777777" w:rsidR="001314EE" w:rsidRPr="00F308EA" w:rsidRDefault="001314EE" w:rsidP="001314EE">
      <w:pPr>
        <w:pStyle w:val="Style2"/>
        <w:rPr>
          <w:rFonts w:ascii="Arial" w:hAnsi="Arial"/>
          <w:sz w:val="22"/>
          <w:szCs w:val="22"/>
        </w:rPr>
      </w:pPr>
    </w:p>
    <w:p w14:paraId="1A640DDF" w14:textId="77777777" w:rsidR="009F75D2" w:rsidRPr="00F308EA" w:rsidRDefault="009F75D2" w:rsidP="009F75D2">
      <w:pPr>
        <w:pStyle w:val="ListParagraph"/>
        <w:ind w:left="1440" w:firstLine="0"/>
        <w:jc w:val="both"/>
        <w:rPr>
          <w:rFonts w:ascii="Arial" w:hAnsi="Arial" w:cs="Arial"/>
          <w:sz w:val="22"/>
          <w:szCs w:val="22"/>
        </w:rPr>
      </w:pPr>
    </w:p>
    <w:p w14:paraId="0B74DCD0" w14:textId="579E7325" w:rsidR="009F75D2" w:rsidRPr="00F308EA" w:rsidRDefault="005F10D4" w:rsidP="009F75D2">
      <w:pPr>
        <w:pStyle w:val="ListParagraph"/>
        <w:numPr>
          <w:ilvl w:val="0"/>
          <w:numId w:val="1"/>
        </w:numPr>
        <w:jc w:val="both"/>
        <w:rPr>
          <w:rFonts w:ascii="Arial" w:hAnsi="Arial" w:cs="Arial"/>
          <w:b/>
          <w:sz w:val="22"/>
          <w:szCs w:val="22"/>
        </w:rPr>
      </w:pPr>
      <w:r>
        <w:rPr>
          <w:rFonts w:ascii="Arial" w:hAnsi="Arial" w:cs="Arial"/>
          <w:b/>
          <w:sz w:val="22"/>
          <w:szCs w:val="22"/>
        </w:rPr>
        <w:t>Description of Maintenance Service</w:t>
      </w:r>
    </w:p>
    <w:p w14:paraId="1D47BEE7" w14:textId="77777777" w:rsidR="009F75D2" w:rsidRPr="00F308EA" w:rsidRDefault="009F75D2" w:rsidP="009F75D2">
      <w:pPr>
        <w:pStyle w:val="ListParagraph"/>
        <w:ind w:firstLine="0"/>
        <w:jc w:val="both"/>
        <w:rPr>
          <w:rFonts w:ascii="Arial" w:hAnsi="Arial" w:cs="Arial"/>
          <w:b/>
          <w:sz w:val="22"/>
          <w:szCs w:val="22"/>
        </w:rPr>
      </w:pPr>
    </w:p>
    <w:p w14:paraId="4B9B32A2" w14:textId="27034F04" w:rsidR="009F75D2" w:rsidRDefault="005F10D4" w:rsidP="009F75D2">
      <w:pPr>
        <w:pStyle w:val="ListParagraph"/>
        <w:numPr>
          <w:ilvl w:val="1"/>
          <w:numId w:val="1"/>
        </w:numPr>
        <w:jc w:val="both"/>
        <w:rPr>
          <w:rFonts w:ascii="Arial" w:hAnsi="Arial" w:cs="Arial"/>
          <w:sz w:val="22"/>
          <w:szCs w:val="22"/>
        </w:rPr>
      </w:pPr>
      <w:r>
        <w:rPr>
          <w:rFonts w:ascii="Arial" w:hAnsi="Arial" w:cs="Arial"/>
          <w:sz w:val="22"/>
          <w:szCs w:val="22"/>
        </w:rPr>
        <w:t xml:space="preserve">Contractor shall work with the suppliers of the vehicles </w:t>
      </w:r>
      <w:r w:rsidR="008C27AC">
        <w:rPr>
          <w:rFonts w:ascii="Arial" w:hAnsi="Arial" w:cs="Arial"/>
          <w:sz w:val="22"/>
          <w:szCs w:val="22"/>
        </w:rPr>
        <w:t>to ensure warranties are not invalidated.</w:t>
      </w:r>
    </w:p>
    <w:p w14:paraId="7049B050" w14:textId="77777777" w:rsidR="008C27AC" w:rsidRPr="008C27AC" w:rsidRDefault="008C27AC" w:rsidP="008C27AC">
      <w:pPr>
        <w:spacing w:line="240" w:lineRule="auto"/>
        <w:jc w:val="both"/>
        <w:rPr>
          <w:rFonts w:ascii="Arial" w:hAnsi="Arial" w:cs="Arial"/>
        </w:rPr>
      </w:pPr>
    </w:p>
    <w:p w14:paraId="27DB66CB" w14:textId="49C0C31F" w:rsidR="008C27AC" w:rsidRDefault="008C27AC" w:rsidP="009F75D2">
      <w:pPr>
        <w:pStyle w:val="ListParagraph"/>
        <w:numPr>
          <w:ilvl w:val="1"/>
          <w:numId w:val="1"/>
        </w:numPr>
        <w:jc w:val="both"/>
        <w:rPr>
          <w:rFonts w:ascii="Arial" w:hAnsi="Arial" w:cs="Arial"/>
          <w:sz w:val="22"/>
          <w:szCs w:val="22"/>
        </w:rPr>
      </w:pPr>
      <w:r>
        <w:rPr>
          <w:rFonts w:ascii="Arial" w:hAnsi="Arial" w:cs="Arial"/>
          <w:sz w:val="22"/>
          <w:szCs w:val="22"/>
        </w:rPr>
        <w:t>For Servicing and MOT the Company shall drive the vehicles to the Contractors garage.</w:t>
      </w:r>
    </w:p>
    <w:p w14:paraId="72258D7D" w14:textId="77777777" w:rsidR="008C27AC" w:rsidRPr="008C27AC" w:rsidRDefault="008C27AC" w:rsidP="008C27AC">
      <w:pPr>
        <w:jc w:val="both"/>
        <w:rPr>
          <w:rFonts w:ascii="Arial" w:hAnsi="Arial" w:cs="Arial"/>
        </w:rPr>
      </w:pPr>
    </w:p>
    <w:p w14:paraId="27B60A2B" w14:textId="6D2ABDCC" w:rsidR="008C27AC" w:rsidRDefault="008C27AC" w:rsidP="009F75D2">
      <w:pPr>
        <w:pStyle w:val="ListParagraph"/>
        <w:numPr>
          <w:ilvl w:val="1"/>
          <w:numId w:val="1"/>
        </w:numPr>
        <w:jc w:val="both"/>
        <w:rPr>
          <w:rFonts w:ascii="Arial" w:hAnsi="Arial" w:cs="Arial"/>
          <w:sz w:val="22"/>
          <w:szCs w:val="22"/>
        </w:rPr>
      </w:pPr>
      <w:r>
        <w:rPr>
          <w:rFonts w:ascii="Arial" w:hAnsi="Arial" w:cs="Arial"/>
          <w:sz w:val="22"/>
          <w:szCs w:val="22"/>
        </w:rPr>
        <w:t>The Contractor shall provide the Company with a replacement vehicle to be used for the duration of the MOT/Servicing.</w:t>
      </w:r>
    </w:p>
    <w:p w14:paraId="4AF565BC" w14:textId="77777777" w:rsidR="008C27AC" w:rsidRPr="008C27AC" w:rsidRDefault="008C27AC" w:rsidP="008C27AC">
      <w:pPr>
        <w:jc w:val="both"/>
        <w:rPr>
          <w:rFonts w:ascii="Arial" w:hAnsi="Arial" w:cs="Arial"/>
        </w:rPr>
      </w:pPr>
    </w:p>
    <w:p w14:paraId="4C4CE52B" w14:textId="77777777" w:rsidR="008C27AC" w:rsidRDefault="008C27AC" w:rsidP="008C27AC">
      <w:pPr>
        <w:pStyle w:val="Style2"/>
        <w:numPr>
          <w:ilvl w:val="1"/>
          <w:numId w:val="1"/>
        </w:numPr>
        <w:rPr>
          <w:rFonts w:ascii="Arial" w:hAnsi="Arial"/>
          <w:sz w:val="22"/>
          <w:szCs w:val="22"/>
        </w:rPr>
      </w:pPr>
      <w:r>
        <w:rPr>
          <w:rFonts w:ascii="Arial" w:hAnsi="Arial"/>
          <w:sz w:val="22"/>
          <w:szCs w:val="22"/>
        </w:rPr>
        <w:t>The Contractor shall carry out and complete the Services in a regular, diligent and competent manner, in accordance with the Contract and all applicable legislation.</w:t>
      </w:r>
    </w:p>
    <w:p w14:paraId="3D006DB3" w14:textId="77777777" w:rsidR="008C27AC" w:rsidRDefault="008C27AC" w:rsidP="008C27AC">
      <w:pPr>
        <w:pStyle w:val="Style2"/>
        <w:rPr>
          <w:rFonts w:ascii="Arial" w:hAnsi="Arial"/>
          <w:sz w:val="22"/>
          <w:szCs w:val="22"/>
        </w:rPr>
      </w:pPr>
    </w:p>
    <w:p w14:paraId="547D4604" w14:textId="77777777" w:rsidR="008C27AC" w:rsidRDefault="008C27AC" w:rsidP="008C27AC">
      <w:pPr>
        <w:pStyle w:val="Style2"/>
        <w:numPr>
          <w:ilvl w:val="1"/>
          <w:numId w:val="1"/>
        </w:numPr>
        <w:rPr>
          <w:rFonts w:ascii="Arial" w:hAnsi="Arial"/>
          <w:sz w:val="22"/>
          <w:szCs w:val="22"/>
        </w:rPr>
      </w:pPr>
      <w:r>
        <w:rPr>
          <w:rFonts w:ascii="Arial" w:hAnsi="Arial"/>
          <w:sz w:val="22"/>
          <w:szCs w:val="22"/>
        </w:rPr>
        <w:t>The Contractor shall respond to all defects and emergencies as further detailed in Section 3 of this Specification.</w:t>
      </w:r>
    </w:p>
    <w:p w14:paraId="3DCAA580" w14:textId="77777777" w:rsidR="008C27AC" w:rsidRDefault="008C27AC" w:rsidP="008C27AC">
      <w:pPr>
        <w:pStyle w:val="Style2"/>
        <w:rPr>
          <w:rFonts w:ascii="Arial" w:hAnsi="Arial"/>
          <w:sz w:val="22"/>
          <w:szCs w:val="22"/>
        </w:rPr>
      </w:pPr>
    </w:p>
    <w:p w14:paraId="3BC2DDFA" w14:textId="77777777" w:rsidR="008C27AC" w:rsidRDefault="008C27AC" w:rsidP="008C27AC">
      <w:pPr>
        <w:pStyle w:val="Style2"/>
        <w:numPr>
          <w:ilvl w:val="1"/>
          <w:numId w:val="1"/>
        </w:numPr>
        <w:rPr>
          <w:rFonts w:ascii="Arial" w:hAnsi="Arial"/>
          <w:sz w:val="22"/>
          <w:szCs w:val="22"/>
        </w:rPr>
      </w:pPr>
      <w:r w:rsidRPr="00F308EA">
        <w:rPr>
          <w:rFonts w:ascii="Arial" w:hAnsi="Arial"/>
          <w:sz w:val="22"/>
          <w:szCs w:val="22"/>
        </w:rPr>
        <w:t xml:space="preserve">The Company shall not permit anyone other that the Contractor to maintain or alter the Goods without prior written permission of the Contractor unless the Contractor has failed to execute its duties and obligations under this contract or where required by law, the emergency services (such as the policy or fire brigade). </w:t>
      </w:r>
    </w:p>
    <w:p w14:paraId="751B84CF" w14:textId="77777777" w:rsidR="008C27AC" w:rsidRDefault="008C27AC" w:rsidP="008C27AC">
      <w:pPr>
        <w:pStyle w:val="Style2"/>
        <w:ind w:left="1440" w:firstLine="0"/>
        <w:rPr>
          <w:rFonts w:ascii="Arial" w:hAnsi="Arial"/>
          <w:sz w:val="22"/>
          <w:szCs w:val="22"/>
        </w:rPr>
      </w:pPr>
    </w:p>
    <w:p w14:paraId="0E9430AC" w14:textId="77777777" w:rsidR="009F75D2" w:rsidRPr="00F308EA" w:rsidRDefault="009F75D2" w:rsidP="009F75D2">
      <w:pPr>
        <w:pStyle w:val="ListParagraph"/>
        <w:ind w:left="1440" w:firstLine="0"/>
        <w:jc w:val="both"/>
        <w:rPr>
          <w:rFonts w:ascii="Arial" w:hAnsi="Arial" w:cs="Arial"/>
          <w:sz w:val="22"/>
          <w:szCs w:val="22"/>
        </w:rPr>
      </w:pPr>
    </w:p>
    <w:p w14:paraId="661BFD37" w14:textId="77777777" w:rsidR="009F75D2" w:rsidRPr="00F308EA" w:rsidRDefault="009F75D2" w:rsidP="009F75D2">
      <w:pPr>
        <w:pStyle w:val="ListParagraph"/>
        <w:numPr>
          <w:ilvl w:val="0"/>
          <w:numId w:val="1"/>
        </w:numPr>
        <w:jc w:val="both"/>
        <w:rPr>
          <w:rFonts w:ascii="Arial" w:hAnsi="Arial" w:cs="Arial"/>
          <w:b/>
          <w:sz w:val="22"/>
          <w:szCs w:val="22"/>
        </w:rPr>
      </w:pPr>
      <w:r w:rsidRPr="00F308EA">
        <w:rPr>
          <w:rFonts w:ascii="Arial" w:hAnsi="Arial" w:cs="Arial"/>
          <w:b/>
          <w:sz w:val="22"/>
          <w:szCs w:val="22"/>
        </w:rPr>
        <w:t>Undertaking the Service</w:t>
      </w:r>
    </w:p>
    <w:p w14:paraId="5ACE12CD" w14:textId="77777777" w:rsidR="009F75D2" w:rsidRPr="00F308EA" w:rsidRDefault="009F75D2" w:rsidP="009F75D2">
      <w:pPr>
        <w:pStyle w:val="ListParagraph"/>
        <w:ind w:firstLine="0"/>
        <w:jc w:val="both"/>
        <w:rPr>
          <w:rFonts w:ascii="Arial" w:hAnsi="Arial" w:cs="Arial"/>
          <w:b/>
          <w:sz w:val="22"/>
          <w:szCs w:val="22"/>
        </w:rPr>
      </w:pPr>
    </w:p>
    <w:p w14:paraId="2978805E" w14:textId="36B58F15" w:rsidR="009F75D2" w:rsidRDefault="005B321A" w:rsidP="009F75D2">
      <w:pPr>
        <w:pStyle w:val="ListParagraph"/>
        <w:numPr>
          <w:ilvl w:val="1"/>
          <w:numId w:val="1"/>
        </w:numPr>
        <w:jc w:val="both"/>
        <w:rPr>
          <w:rFonts w:ascii="Arial" w:hAnsi="Arial" w:cs="Arial"/>
          <w:sz w:val="22"/>
          <w:szCs w:val="22"/>
        </w:rPr>
      </w:pPr>
      <w:r>
        <w:rPr>
          <w:rFonts w:ascii="Arial" w:hAnsi="Arial" w:cs="Arial"/>
          <w:sz w:val="22"/>
          <w:szCs w:val="22"/>
        </w:rPr>
        <w:t>The Company shall provide to the Contractor in writing and in due time any further information and instructions that the Contractor reasonably require in order to carry out the Services by the date fixed for their completion.</w:t>
      </w:r>
    </w:p>
    <w:p w14:paraId="7CDDBA4F" w14:textId="77777777" w:rsidR="005B321A" w:rsidRPr="005B321A" w:rsidRDefault="005B321A" w:rsidP="005B321A">
      <w:pPr>
        <w:jc w:val="both"/>
        <w:rPr>
          <w:rFonts w:ascii="Arial" w:hAnsi="Arial" w:cs="Arial"/>
        </w:rPr>
      </w:pPr>
    </w:p>
    <w:p w14:paraId="41DF831C" w14:textId="4D80D709" w:rsidR="005B321A" w:rsidRDefault="005B321A" w:rsidP="009F75D2">
      <w:pPr>
        <w:pStyle w:val="ListParagraph"/>
        <w:numPr>
          <w:ilvl w:val="1"/>
          <w:numId w:val="1"/>
        </w:numPr>
        <w:jc w:val="both"/>
        <w:rPr>
          <w:rFonts w:ascii="Arial" w:hAnsi="Arial" w:cs="Arial"/>
          <w:sz w:val="22"/>
          <w:szCs w:val="22"/>
        </w:rPr>
      </w:pPr>
      <w:r>
        <w:rPr>
          <w:rFonts w:ascii="Arial" w:hAnsi="Arial" w:cs="Arial"/>
          <w:sz w:val="22"/>
          <w:szCs w:val="22"/>
        </w:rPr>
        <w:t>The cost of parts required to rectify any defects found by the Contractor shall be charged to the Company at the</w:t>
      </w:r>
      <w:r w:rsidR="00606786">
        <w:rPr>
          <w:rFonts w:ascii="Arial" w:hAnsi="Arial" w:cs="Arial"/>
          <w:sz w:val="22"/>
          <w:szCs w:val="22"/>
        </w:rPr>
        <w:t xml:space="preserve"> costs</w:t>
      </w:r>
      <w:r>
        <w:rPr>
          <w:rFonts w:ascii="Arial" w:hAnsi="Arial" w:cs="Arial"/>
          <w:sz w:val="22"/>
          <w:szCs w:val="22"/>
        </w:rPr>
        <w:t xml:space="preserve"> that were submitted as part of the Tender.</w:t>
      </w:r>
      <w:r w:rsidR="00606786">
        <w:rPr>
          <w:rFonts w:ascii="Arial" w:hAnsi="Arial" w:cs="Arial"/>
          <w:sz w:val="22"/>
          <w:szCs w:val="22"/>
        </w:rPr>
        <w:t xml:space="preserve"> This is with the exclusion of parts covered by the warranty</w:t>
      </w:r>
    </w:p>
    <w:p w14:paraId="3224F6EC" w14:textId="77777777" w:rsidR="002E7FD3" w:rsidRPr="002E7FD3" w:rsidRDefault="002E7FD3" w:rsidP="002E7FD3">
      <w:pPr>
        <w:jc w:val="both"/>
        <w:rPr>
          <w:rFonts w:ascii="Arial" w:hAnsi="Arial" w:cs="Arial"/>
        </w:rPr>
      </w:pPr>
    </w:p>
    <w:p w14:paraId="0B590A05" w14:textId="44337A96" w:rsidR="005B321A" w:rsidRDefault="005B321A" w:rsidP="009F75D2">
      <w:pPr>
        <w:pStyle w:val="ListParagraph"/>
        <w:numPr>
          <w:ilvl w:val="1"/>
          <w:numId w:val="1"/>
        </w:numPr>
        <w:jc w:val="both"/>
        <w:rPr>
          <w:rFonts w:ascii="Arial" w:hAnsi="Arial" w:cs="Arial"/>
          <w:sz w:val="22"/>
          <w:szCs w:val="22"/>
        </w:rPr>
      </w:pPr>
      <w:r>
        <w:rPr>
          <w:rFonts w:ascii="Arial" w:hAnsi="Arial" w:cs="Arial"/>
          <w:sz w:val="22"/>
          <w:szCs w:val="22"/>
        </w:rPr>
        <w:t>Within 20 worki</w:t>
      </w:r>
      <w:r w:rsidR="002E484E">
        <w:rPr>
          <w:rFonts w:ascii="Arial" w:hAnsi="Arial" w:cs="Arial"/>
          <w:sz w:val="22"/>
          <w:szCs w:val="22"/>
        </w:rPr>
        <w:t>ng days of Service Commencement, the Contractor shall submit a programme to the Company detailing the Servicing and MOT schedule for the duration of the Contract.</w:t>
      </w:r>
    </w:p>
    <w:p w14:paraId="18C1F9BB" w14:textId="77777777" w:rsidR="002E7FD3" w:rsidRPr="002E7FD3" w:rsidRDefault="002E7FD3" w:rsidP="002E7FD3">
      <w:pPr>
        <w:jc w:val="both"/>
        <w:rPr>
          <w:rFonts w:ascii="Arial" w:hAnsi="Arial" w:cs="Arial"/>
        </w:rPr>
      </w:pPr>
    </w:p>
    <w:p w14:paraId="0B89E56F" w14:textId="1E295169" w:rsidR="002E484E" w:rsidRDefault="002E484E" w:rsidP="009F75D2">
      <w:pPr>
        <w:pStyle w:val="ListParagraph"/>
        <w:numPr>
          <w:ilvl w:val="1"/>
          <w:numId w:val="1"/>
        </w:numPr>
        <w:jc w:val="both"/>
        <w:rPr>
          <w:rFonts w:ascii="Arial" w:hAnsi="Arial" w:cs="Arial"/>
          <w:sz w:val="22"/>
          <w:szCs w:val="22"/>
        </w:rPr>
      </w:pPr>
      <w:r>
        <w:rPr>
          <w:rFonts w:ascii="Arial" w:hAnsi="Arial" w:cs="Arial"/>
          <w:sz w:val="22"/>
          <w:szCs w:val="22"/>
        </w:rPr>
        <w:t>If the contractor is delayed by the Company or for any reason beyond the Contractor’s control, the Company shall fix a fair and reasonable revised date for the completion of the Services. The Contractor shall constantly use all reasonable endeavours to prevent or min</w:t>
      </w:r>
      <w:r w:rsidR="002E7FD3">
        <w:rPr>
          <w:rFonts w:ascii="Arial" w:hAnsi="Arial" w:cs="Arial"/>
          <w:sz w:val="22"/>
          <w:szCs w:val="22"/>
        </w:rPr>
        <w:t>imise any delay in the progress</w:t>
      </w:r>
      <w:r>
        <w:rPr>
          <w:rFonts w:ascii="Arial" w:hAnsi="Arial" w:cs="Arial"/>
          <w:sz w:val="22"/>
          <w:szCs w:val="22"/>
        </w:rPr>
        <w:t xml:space="preserve"> of the whole or </w:t>
      </w:r>
      <w:r w:rsidR="002E7FD3">
        <w:rPr>
          <w:rFonts w:ascii="Arial" w:hAnsi="Arial" w:cs="Arial"/>
          <w:sz w:val="22"/>
          <w:szCs w:val="22"/>
        </w:rPr>
        <w:t>any part of the Services.</w:t>
      </w:r>
    </w:p>
    <w:p w14:paraId="3073D162" w14:textId="77777777" w:rsidR="005B321A" w:rsidRPr="005B321A" w:rsidRDefault="005B321A" w:rsidP="005B321A">
      <w:pPr>
        <w:jc w:val="both"/>
        <w:rPr>
          <w:rFonts w:ascii="Arial" w:hAnsi="Arial" w:cs="Arial"/>
        </w:rPr>
      </w:pPr>
    </w:p>
    <w:p w14:paraId="0EE160B5" w14:textId="77777777" w:rsidR="009F75D2" w:rsidRPr="00F308EA" w:rsidRDefault="009F75D2" w:rsidP="009F75D2">
      <w:pPr>
        <w:pStyle w:val="ListParagraph"/>
        <w:ind w:left="1440" w:firstLine="0"/>
        <w:jc w:val="both"/>
        <w:rPr>
          <w:rFonts w:ascii="Arial" w:hAnsi="Arial" w:cs="Arial"/>
          <w:sz w:val="22"/>
          <w:szCs w:val="22"/>
        </w:rPr>
      </w:pPr>
    </w:p>
    <w:p w14:paraId="1329E1D3" w14:textId="77777777" w:rsidR="009F75D2" w:rsidRDefault="009F75D2" w:rsidP="009F75D2">
      <w:pPr>
        <w:pStyle w:val="ListParagraph"/>
        <w:ind w:left="1440" w:firstLine="0"/>
        <w:jc w:val="both"/>
        <w:rPr>
          <w:rFonts w:ascii="Arial" w:hAnsi="Arial" w:cs="Arial"/>
          <w:sz w:val="22"/>
          <w:szCs w:val="22"/>
        </w:rPr>
      </w:pPr>
    </w:p>
    <w:p w14:paraId="14E83DB0" w14:textId="77777777" w:rsidR="004A5F35" w:rsidRDefault="004A5F35" w:rsidP="009F75D2">
      <w:pPr>
        <w:pStyle w:val="ListParagraph"/>
        <w:ind w:left="1440" w:firstLine="0"/>
        <w:jc w:val="both"/>
        <w:rPr>
          <w:rFonts w:ascii="Arial" w:hAnsi="Arial" w:cs="Arial"/>
          <w:sz w:val="22"/>
          <w:szCs w:val="22"/>
        </w:rPr>
      </w:pPr>
    </w:p>
    <w:p w14:paraId="48C92A40" w14:textId="1B26AD10" w:rsidR="009F75D2" w:rsidRPr="00F308EA" w:rsidRDefault="002E7FD3" w:rsidP="009F75D2">
      <w:pPr>
        <w:pStyle w:val="ListParagraph"/>
        <w:numPr>
          <w:ilvl w:val="1"/>
          <w:numId w:val="1"/>
        </w:numPr>
        <w:jc w:val="both"/>
        <w:rPr>
          <w:rFonts w:ascii="Arial" w:hAnsi="Arial" w:cs="Arial"/>
          <w:sz w:val="22"/>
          <w:szCs w:val="22"/>
        </w:rPr>
      </w:pPr>
      <w:r>
        <w:rPr>
          <w:rFonts w:ascii="Arial" w:hAnsi="Arial" w:cs="Arial"/>
          <w:sz w:val="22"/>
          <w:szCs w:val="22"/>
        </w:rPr>
        <w:t>Th</w:t>
      </w:r>
      <w:r w:rsidR="009F75D2" w:rsidRPr="00F308EA">
        <w:rPr>
          <w:rFonts w:ascii="Arial" w:hAnsi="Arial" w:cs="Arial"/>
          <w:sz w:val="22"/>
          <w:szCs w:val="22"/>
        </w:rPr>
        <w:t>e Company shall grant to the Contractor for the purposes of the inspection, examination, investigation and/or assessment access to the Goods and make available all manuals, system logs and/or records pertaining to the Goods.</w:t>
      </w:r>
    </w:p>
    <w:p w14:paraId="6866C7D8" w14:textId="77777777" w:rsidR="009F75D2" w:rsidRPr="00F308EA" w:rsidRDefault="009F75D2" w:rsidP="009F75D2">
      <w:pPr>
        <w:pStyle w:val="ListParagraph"/>
        <w:ind w:left="1440" w:firstLine="0"/>
        <w:jc w:val="both"/>
        <w:rPr>
          <w:rFonts w:ascii="Arial" w:hAnsi="Arial" w:cs="Arial"/>
          <w:sz w:val="22"/>
          <w:szCs w:val="22"/>
        </w:rPr>
      </w:pPr>
    </w:p>
    <w:p w14:paraId="573D0A61"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5BC4205A" w14:textId="77777777" w:rsidR="009F75D2" w:rsidRPr="00F308EA" w:rsidRDefault="009F75D2" w:rsidP="009F75D2">
      <w:pPr>
        <w:pStyle w:val="ListParagraph"/>
        <w:ind w:left="1440" w:firstLine="0"/>
        <w:jc w:val="both"/>
        <w:rPr>
          <w:rFonts w:ascii="Arial" w:hAnsi="Arial" w:cs="Arial"/>
          <w:sz w:val="22"/>
          <w:szCs w:val="22"/>
        </w:rPr>
      </w:pPr>
    </w:p>
    <w:p w14:paraId="0E19F2DE"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act in the best interest of the Company at all times.</w:t>
      </w:r>
    </w:p>
    <w:p w14:paraId="1486DDC8" w14:textId="77777777" w:rsidR="009F75D2" w:rsidRPr="00F308EA" w:rsidRDefault="009F75D2" w:rsidP="009F75D2">
      <w:pPr>
        <w:pStyle w:val="ListParagraph"/>
        <w:ind w:left="1440" w:firstLine="0"/>
        <w:jc w:val="both"/>
        <w:rPr>
          <w:rFonts w:ascii="Arial" w:hAnsi="Arial" w:cs="Arial"/>
          <w:sz w:val="22"/>
          <w:szCs w:val="22"/>
        </w:rPr>
      </w:pPr>
    </w:p>
    <w:p w14:paraId="6299BA57" w14:textId="77777777" w:rsidR="009F75D2" w:rsidRPr="00F308EA" w:rsidRDefault="009F75D2" w:rsidP="009F75D2">
      <w:pPr>
        <w:pStyle w:val="ListParagraph"/>
        <w:ind w:left="1440" w:firstLine="0"/>
        <w:jc w:val="both"/>
        <w:rPr>
          <w:rFonts w:ascii="Arial" w:hAnsi="Arial" w:cs="Arial"/>
          <w:sz w:val="22"/>
          <w:szCs w:val="22"/>
        </w:rPr>
      </w:pPr>
    </w:p>
    <w:p w14:paraId="3E8E7A77"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promptly comply with all reasonable written instructions given by the Company.</w:t>
      </w:r>
    </w:p>
    <w:p w14:paraId="7AFCFF6B" w14:textId="77777777" w:rsidR="009F75D2" w:rsidRPr="00F308EA" w:rsidRDefault="009F75D2" w:rsidP="009F75D2">
      <w:pPr>
        <w:pStyle w:val="ListParagraph"/>
        <w:ind w:left="1440" w:firstLine="0"/>
        <w:jc w:val="both"/>
        <w:rPr>
          <w:rFonts w:ascii="Arial" w:hAnsi="Arial" w:cs="Arial"/>
          <w:sz w:val="22"/>
          <w:szCs w:val="22"/>
        </w:rPr>
      </w:pPr>
    </w:p>
    <w:p w14:paraId="56DFA40E"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5CA59469" w14:textId="77777777" w:rsidR="009F75D2" w:rsidRPr="00F308EA" w:rsidRDefault="009F75D2" w:rsidP="009F75D2">
      <w:pPr>
        <w:pStyle w:val="ListParagraph"/>
        <w:ind w:firstLine="0"/>
        <w:jc w:val="both"/>
        <w:rPr>
          <w:rFonts w:ascii="Arial" w:hAnsi="Arial" w:cs="Arial"/>
          <w:b/>
          <w:sz w:val="22"/>
          <w:szCs w:val="22"/>
        </w:rPr>
      </w:pPr>
    </w:p>
    <w:p w14:paraId="24DEC3D0"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Where the defect is a priority 4, the Contractor shall include the repair work as part of the Hourly Servicing rate, excluding any parts that are required. However, if the repair work is to take a substantial amount of time, the Contractor shall notify the Company and provide the Company with a quote for the work.</w:t>
      </w:r>
    </w:p>
    <w:p w14:paraId="110ABC1C"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Any parts needed for any RM work will be charged at cost plus the mark up rate stated in the Price Schedule.</w:t>
      </w:r>
    </w:p>
    <w:p w14:paraId="63DF44D4"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at no cost to the Company, shall promptly on being notified make good any defects in the repair which appear within the rectification period of 12 months and which result from materials and/or workmanship not being in accordance with the Contract. The Company will give prompt notice of any defects and give reasonable access for making good.</w:t>
      </w:r>
    </w:p>
    <w:p w14:paraId="07605DDF" w14:textId="77777777" w:rsidR="009F75D2"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If the Contractor fails to promptly make good any defects of which notice is given under paragraph 5.9 above, the Company may employ other contractors to do so and shall be entitled to deduct or recover a debt the costs of doing so.</w:t>
      </w:r>
    </w:p>
    <w:p w14:paraId="62C65E71" w14:textId="77777777" w:rsidR="00606786" w:rsidRPr="00606786" w:rsidRDefault="00606786" w:rsidP="00606786">
      <w:pPr>
        <w:jc w:val="both"/>
        <w:rPr>
          <w:rFonts w:ascii="Arial" w:hAnsi="Arial" w:cs="Arial"/>
        </w:rPr>
      </w:pPr>
    </w:p>
    <w:p w14:paraId="16FDFA39" w14:textId="77777777" w:rsidR="009F75D2" w:rsidRPr="00F308EA" w:rsidRDefault="009F75D2" w:rsidP="009F75D2">
      <w:pPr>
        <w:pStyle w:val="ListParagraph"/>
        <w:ind w:left="1440" w:firstLine="0"/>
        <w:jc w:val="both"/>
        <w:rPr>
          <w:rFonts w:ascii="Arial" w:hAnsi="Arial" w:cs="Arial"/>
          <w:sz w:val="22"/>
          <w:szCs w:val="22"/>
        </w:rPr>
      </w:pPr>
    </w:p>
    <w:p w14:paraId="287517C1" w14:textId="55901B66" w:rsidR="009F75D2" w:rsidRPr="00F308EA" w:rsidRDefault="00FE5661" w:rsidP="009F75D2">
      <w:pPr>
        <w:pStyle w:val="ListParagraph"/>
        <w:numPr>
          <w:ilvl w:val="0"/>
          <w:numId w:val="1"/>
        </w:numPr>
        <w:jc w:val="both"/>
        <w:rPr>
          <w:rFonts w:ascii="Arial" w:hAnsi="Arial" w:cs="Arial"/>
          <w:b/>
          <w:sz w:val="22"/>
          <w:szCs w:val="22"/>
        </w:rPr>
      </w:pPr>
      <w:r>
        <w:rPr>
          <w:rFonts w:ascii="Arial" w:hAnsi="Arial" w:cs="Arial"/>
          <w:b/>
          <w:sz w:val="22"/>
          <w:szCs w:val="22"/>
        </w:rPr>
        <w:t>Replacement</w:t>
      </w:r>
      <w:r w:rsidR="009F75D2" w:rsidRPr="00F308EA">
        <w:rPr>
          <w:rFonts w:ascii="Arial" w:hAnsi="Arial" w:cs="Arial"/>
          <w:b/>
          <w:sz w:val="22"/>
          <w:szCs w:val="22"/>
        </w:rPr>
        <w:t xml:space="preserve"> of Parts</w:t>
      </w:r>
    </w:p>
    <w:p w14:paraId="2F1CFFAF" w14:textId="77777777" w:rsidR="009F75D2" w:rsidRPr="00F308EA" w:rsidRDefault="009F75D2" w:rsidP="009F75D2">
      <w:pPr>
        <w:pStyle w:val="ListParagraph"/>
        <w:ind w:firstLine="0"/>
        <w:jc w:val="both"/>
        <w:rPr>
          <w:rFonts w:ascii="Arial" w:hAnsi="Arial" w:cs="Arial"/>
          <w:b/>
          <w:sz w:val="22"/>
          <w:szCs w:val="22"/>
        </w:rPr>
      </w:pPr>
    </w:p>
    <w:p w14:paraId="0689BBBD" w14:textId="3CB52FA4" w:rsidR="009F75D2" w:rsidRPr="00F308EA" w:rsidRDefault="00FE5661" w:rsidP="009F75D2">
      <w:pPr>
        <w:pStyle w:val="ListParagraph"/>
        <w:numPr>
          <w:ilvl w:val="1"/>
          <w:numId w:val="1"/>
        </w:numPr>
        <w:jc w:val="both"/>
        <w:rPr>
          <w:rFonts w:ascii="Arial" w:hAnsi="Arial" w:cs="Arial"/>
          <w:sz w:val="22"/>
          <w:szCs w:val="22"/>
        </w:rPr>
      </w:pPr>
      <w:r>
        <w:rPr>
          <w:rFonts w:ascii="Arial" w:hAnsi="Arial" w:cs="Arial"/>
          <w:sz w:val="22"/>
          <w:szCs w:val="22"/>
        </w:rPr>
        <w:t>Except</w:t>
      </w:r>
      <w:r w:rsidR="009F75D2" w:rsidRPr="00F308EA">
        <w:rPr>
          <w:rFonts w:ascii="Arial" w:hAnsi="Arial" w:cs="Arial"/>
          <w:sz w:val="22"/>
          <w:szCs w:val="22"/>
        </w:rPr>
        <w:t xml:space="preserve"> where the Goods have been damaged or adversely affected by the Contractor’s actions (in which case the Contractor will expedite any necessary repair/works at its costs);</w:t>
      </w:r>
    </w:p>
    <w:p w14:paraId="6CF3E8FF" w14:textId="77777777" w:rsidR="009F75D2" w:rsidRPr="00F308EA" w:rsidRDefault="009F75D2" w:rsidP="009F75D2">
      <w:pPr>
        <w:pStyle w:val="ListParagraph"/>
        <w:ind w:left="1440" w:firstLine="0"/>
        <w:jc w:val="both"/>
        <w:rPr>
          <w:rFonts w:ascii="Arial" w:hAnsi="Arial" w:cs="Arial"/>
          <w:sz w:val="22"/>
          <w:szCs w:val="22"/>
        </w:rPr>
      </w:pPr>
    </w:p>
    <w:p w14:paraId="48E8DA11" w14:textId="77777777" w:rsidR="009F75D2" w:rsidRPr="00F308EA" w:rsidRDefault="009F75D2" w:rsidP="009F75D2">
      <w:pPr>
        <w:pStyle w:val="ListParagraph"/>
        <w:ind w:left="2410" w:firstLine="0"/>
        <w:jc w:val="both"/>
        <w:rPr>
          <w:rFonts w:ascii="Arial" w:hAnsi="Arial" w:cs="Arial"/>
          <w:sz w:val="22"/>
          <w:szCs w:val="22"/>
        </w:rPr>
      </w:pPr>
    </w:p>
    <w:p w14:paraId="28029C70" w14:textId="3556169E" w:rsidR="009F75D2" w:rsidRDefault="009F75D2" w:rsidP="009F75D2">
      <w:pPr>
        <w:pStyle w:val="ListParagraph"/>
        <w:numPr>
          <w:ilvl w:val="2"/>
          <w:numId w:val="1"/>
        </w:numPr>
        <w:ind w:left="2410"/>
        <w:jc w:val="both"/>
        <w:rPr>
          <w:rFonts w:ascii="Arial" w:hAnsi="Arial" w:cs="Arial"/>
          <w:sz w:val="22"/>
          <w:szCs w:val="22"/>
        </w:rPr>
      </w:pPr>
      <w:r w:rsidRPr="00F308EA">
        <w:rPr>
          <w:rFonts w:ascii="Arial" w:hAnsi="Arial" w:cs="Arial"/>
          <w:sz w:val="22"/>
          <w:szCs w:val="22"/>
        </w:rPr>
        <w:t>If, in the Contractor’s reasonable opinion</w:t>
      </w:r>
      <w:r w:rsidR="00FE5661">
        <w:rPr>
          <w:rFonts w:ascii="Arial" w:hAnsi="Arial" w:cs="Arial"/>
          <w:sz w:val="22"/>
          <w:szCs w:val="22"/>
        </w:rPr>
        <w:t>, it is necessary to replace  parts on the vehicles</w:t>
      </w:r>
      <w:r w:rsidRPr="00F308EA">
        <w:rPr>
          <w:rFonts w:ascii="Arial" w:hAnsi="Arial" w:cs="Arial"/>
          <w:sz w:val="22"/>
          <w:szCs w:val="22"/>
        </w:rPr>
        <w:t>, the Company shall either instruct the Cont</w:t>
      </w:r>
      <w:r w:rsidR="00FE5661">
        <w:rPr>
          <w:rFonts w:ascii="Arial" w:hAnsi="Arial" w:cs="Arial"/>
          <w:sz w:val="22"/>
          <w:szCs w:val="22"/>
        </w:rPr>
        <w:t xml:space="preserve">ractor to replace </w:t>
      </w:r>
      <w:r w:rsidRPr="00F308EA">
        <w:rPr>
          <w:rFonts w:ascii="Arial" w:hAnsi="Arial" w:cs="Arial"/>
          <w:sz w:val="22"/>
          <w:szCs w:val="22"/>
        </w:rPr>
        <w:t>such parts. The Company may request the Contractor to submit a cost estimate in advance of being inst</w:t>
      </w:r>
      <w:r w:rsidR="00FE5661">
        <w:rPr>
          <w:rFonts w:ascii="Arial" w:hAnsi="Arial" w:cs="Arial"/>
          <w:sz w:val="22"/>
          <w:szCs w:val="22"/>
        </w:rPr>
        <w:t xml:space="preserve">ructed to replace </w:t>
      </w:r>
      <w:r w:rsidRPr="00F308EA">
        <w:rPr>
          <w:rFonts w:ascii="Arial" w:hAnsi="Arial" w:cs="Arial"/>
          <w:sz w:val="22"/>
          <w:szCs w:val="22"/>
        </w:rPr>
        <w:t>parts.</w:t>
      </w:r>
    </w:p>
    <w:p w14:paraId="6BBB82A8" w14:textId="77777777" w:rsidR="00470BCC" w:rsidRDefault="00470BCC" w:rsidP="00470BCC">
      <w:pPr>
        <w:jc w:val="both"/>
        <w:rPr>
          <w:rFonts w:ascii="Arial" w:hAnsi="Arial" w:cs="Arial"/>
        </w:rPr>
      </w:pPr>
    </w:p>
    <w:p w14:paraId="282B5ADB" w14:textId="77777777" w:rsidR="00606786" w:rsidRDefault="00606786" w:rsidP="00470BCC">
      <w:pPr>
        <w:jc w:val="both"/>
        <w:rPr>
          <w:rFonts w:ascii="Arial" w:hAnsi="Arial" w:cs="Arial"/>
        </w:rPr>
      </w:pPr>
    </w:p>
    <w:p w14:paraId="2249524F" w14:textId="77777777" w:rsidR="00606786" w:rsidRPr="00470BCC" w:rsidRDefault="00606786" w:rsidP="00470BCC">
      <w:pPr>
        <w:jc w:val="both"/>
        <w:rPr>
          <w:rFonts w:ascii="Arial" w:hAnsi="Arial" w:cs="Arial"/>
        </w:rPr>
      </w:pPr>
    </w:p>
    <w:p w14:paraId="3AD8ED51" w14:textId="0971BF10" w:rsidR="00677DEB" w:rsidRPr="00F308EA" w:rsidRDefault="00677DEB" w:rsidP="009F75D2">
      <w:pPr>
        <w:pStyle w:val="ListParagraph"/>
        <w:numPr>
          <w:ilvl w:val="2"/>
          <w:numId w:val="1"/>
        </w:numPr>
        <w:ind w:left="2410"/>
        <w:jc w:val="both"/>
        <w:rPr>
          <w:rFonts w:ascii="Arial" w:hAnsi="Arial" w:cs="Arial"/>
          <w:sz w:val="22"/>
          <w:szCs w:val="22"/>
        </w:rPr>
      </w:pPr>
      <w:r>
        <w:rPr>
          <w:rFonts w:ascii="Arial" w:hAnsi="Arial" w:cs="Arial"/>
          <w:sz w:val="22"/>
          <w:szCs w:val="22"/>
        </w:rPr>
        <w:lastRenderedPageBreak/>
        <w:t>The provision of MOT/Servicing under the contract unless express</w:t>
      </w:r>
      <w:r w:rsidR="00470BCC">
        <w:rPr>
          <w:rFonts w:ascii="Arial" w:hAnsi="Arial" w:cs="Arial"/>
          <w:sz w:val="22"/>
          <w:szCs w:val="22"/>
        </w:rPr>
        <w:t>ly provided the replacement of any parts of the vehicle that are not covered under the terms of the warranty.</w:t>
      </w:r>
    </w:p>
    <w:p w14:paraId="07383B80" w14:textId="77777777" w:rsidR="009F75D2" w:rsidRPr="00F308EA" w:rsidRDefault="009F75D2" w:rsidP="009F75D2">
      <w:pPr>
        <w:pStyle w:val="ListParagraph"/>
        <w:rPr>
          <w:rFonts w:ascii="Arial" w:hAnsi="Arial" w:cs="Arial"/>
          <w:sz w:val="22"/>
          <w:szCs w:val="22"/>
        </w:rPr>
      </w:pPr>
    </w:p>
    <w:p w14:paraId="134F4391" w14:textId="77777777" w:rsidR="009F75D2" w:rsidRPr="00F308EA" w:rsidRDefault="009F75D2" w:rsidP="009F75D2">
      <w:pPr>
        <w:pStyle w:val="ListParagraph"/>
        <w:numPr>
          <w:ilvl w:val="2"/>
          <w:numId w:val="1"/>
        </w:numPr>
        <w:ind w:left="2410"/>
        <w:jc w:val="both"/>
        <w:rPr>
          <w:rFonts w:ascii="Arial" w:hAnsi="Arial" w:cs="Arial"/>
          <w:sz w:val="22"/>
          <w:szCs w:val="22"/>
        </w:rPr>
      </w:pPr>
      <w:r w:rsidRPr="00F308EA">
        <w:rPr>
          <w:rFonts w:ascii="Arial" w:hAnsi="Arial" w:cs="Arial"/>
          <w:sz w:val="22"/>
          <w:szCs w:val="22"/>
        </w:rPr>
        <w:t>The Contractor’s cost estimate of parts shall be based on the net cost of the part or parts and/or materials plus the mark up figure stated in the Price Schedule.</w:t>
      </w:r>
    </w:p>
    <w:p w14:paraId="62DFCFA4" w14:textId="77777777" w:rsidR="009F75D2" w:rsidRPr="00F308EA" w:rsidRDefault="009F75D2" w:rsidP="009F75D2">
      <w:pPr>
        <w:pStyle w:val="ListParagraph"/>
        <w:rPr>
          <w:rFonts w:ascii="Arial" w:hAnsi="Arial" w:cs="Arial"/>
          <w:sz w:val="22"/>
          <w:szCs w:val="22"/>
        </w:rPr>
      </w:pPr>
    </w:p>
    <w:p w14:paraId="3F2DA8BC" w14:textId="5415E8B3" w:rsidR="009F75D2" w:rsidRPr="00F308EA" w:rsidRDefault="009F75D2" w:rsidP="009F75D2">
      <w:pPr>
        <w:pStyle w:val="ListParagraph"/>
        <w:numPr>
          <w:ilvl w:val="2"/>
          <w:numId w:val="1"/>
        </w:numPr>
        <w:ind w:left="2410"/>
        <w:jc w:val="both"/>
        <w:rPr>
          <w:rFonts w:ascii="Arial" w:hAnsi="Arial" w:cs="Arial"/>
          <w:sz w:val="22"/>
          <w:szCs w:val="22"/>
        </w:rPr>
      </w:pPr>
      <w:r w:rsidRPr="00F308EA">
        <w:rPr>
          <w:rFonts w:ascii="Arial" w:hAnsi="Arial" w:cs="Arial"/>
          <w:sz w:val="22"/>
          <w:szCs w:val="22"/>
        </w:rPr>
        <w:t>The Contractor shall not be responsible for the</w:t>
      </w:r>
      <w:r w:rsidR="00677DEB">
        <w:rPr>
          <w:rFonts w:ascii="Arial" w:hAnsi="Arial" w:cs="Arial"/>
          <w:sz w:val="22"/>
          <w:szCs w:val="22"/>
        </w:rPr>
        <w:t xml:space="preserve"> good working order of the vehicles</w:t>
      </w:r>
      <w:r w:rsidRPr="00F308EA">
        <w:rPr>
          <w:rFonts w:ascii="Arial" w:hAnsi="Arial" w:cs="Arial"/>
          <w:sz w:val="22"/>
          <w:szCs w:val="22"/>
        </w:rPr>
        <w:t xml:space="preserve"> if the Company de</w:t>
      </w:r>
      <w:r w:rsidR="00FE5661">
        <w:rPr>
          <w:rFonts w:ascii="Arial" w:hAnsi="Arial" w:cs="Arial"/>
          <w:sz w:val="22"/>
          <w:szCs w:val="22"/>
        </w:rPr>
        <w:t xml:space="preserve">clines to replace </w:t>
      </w:r>
      <w:r w:rsidRPr="00F308EA">
        <w:rPr>
          <w:rFonts w:ascii="Arial" w:hAnsi="Arial" w:cs="Arial"/>
          <w:sz w:val="22"/>
          <w:szCs w:val="22"/>
        </w:rPr>
        <w:t>defective or worn-out parts and /or materials when advised by the Contractor to do so.</w:t>
      </w:r>
    </w:p>
    <w:p w14:paraId="55AF0C30" w14:textId="77777777" w:rsidR="009F75D2" w:rsidRPr="00F308EA" w:rsidRDefault="009F75D2" w:rsidP="009F75D2">
      <w:pPr>
        <w:pStyle w:val="ListParagraph"/>
        <w:rPr>
          <w:rFonts w:ascii="Arial" w:hAnsi="Arial" w:cs="Arial"/>
          <w:sz w:val="22"/>
          <w:szCs w:val="22"/>
        </w:rPr>
      </w:pPr>
    </w:p>
    <w:p w14:paraId="377369C0" w14:textId="77777777" w:rsidR="009F75D2" w:rsidRPr="00F308EA" w:rsidRDefault="009F75D2" w:rsidP="009F75D2">
      <w:pPr>
        <w:pStyle w:val="ListParagraph"/>
        <w:numPr>
          <w:ilvl w:val="2"/>
          <w:numId w:val="1"/>
        </w:numPr>
        <w:ind w:left="2410"/>
        <w:jc w:val="both"/>
        <w:rPr>
          <w:rFonts w:ascii="Arial" w:hAnsi="Arial" w:cs="Arial"/>
          <w:sz w:val="22"/>
          <w:szCs w:val="22"/>
        </w:rPr>
      </w:pPr>
      <w:r w:rsidRPr="00F308EA">
        <w:rPr>
          <w:rFonts w:ascii="Arial" w:hAnsi="Arial" w:cs="Arial"/>
          <w:sz w:val="22"/>
          <w:szCs w:val="22"/>
        </w:rPr>
        <w:t>The Contractor shall maintain an open book transparency in regards to the costs of all parts.</w:t>
      </w:r>
    </w:p>
    <w:p w14:paraId="7A2F0253" w14:textId="77777777" w:rsidR="00470BCC" w:rsidRPr="00F308EA" w:rsidRDefault="00470BCC" w:rsidP="009F75D2">
      <w:pPr>
        <w:pStyle w:val="ListParagraph"/>
        <w:ind w:left="1440" w:firstLine="0"/>
        <w:jc w:val="both"/>
        <w:rPr>
          <w:rFonts w:ascii="Arial" w:hAnsi="Arial" w:cs="Arial"/>
          <w:sz w:val="22"/>
          <w:szCs w:val="22"/>
        </w:rPr>
      </w:pPr>
    </w:p>
    <w:p w14:paraId="3ABCB503" w14:textId="77777777" w:rsidR="009F75D2" w:rsidRPr="00F308EA" w:rsidRDefault="009F75D2" w:rsidP="009F75D2">
      <w:pPr>
        <w:pStyle w:val="ListParagraph"/>
        <w:numPr>
          <w:ilvl w:val="0"/>
          <w:numId w:val="1"/>
        </w:numPr>
        <w:jc w:val="both"/>
        <w:rPr>
          <w:rFonts w:ascii="Arial" w:hAnsi="Arial" w:cs="Arial"/>
          <w:b/>
          <w:sz w:val="22"/>
          <w:szCs w:val="22"/>
        </w:rPr>
      </w:pPr>
      <w:r w:rsidRPr="00F308EA">
        <w:rPr>
          <w:rFonts w:ascii="Arial" w:hAnsi="Arial" w:cs="Arial"/>
          <w:b/>
          <w:sz w:val="22"/>
          <w:szCs w:val="22"/>
        </w:rPr>
        <w:t>Health &amp; Safety</w:t>
      </w:r>
    </w:p>
    <w:p w14:paraId="74790EAD" w14:textId="77777777" w:rsidR="009F75D2" w:rsidRPr="00F308EA" w:rsidRDefault="009F75D2" w:rsidP="009F75D2">
      <w:pPr>
        <w:pStyle w:val="ListParagraph"/>
        <w:ind w:firstLine="0"/>
        <w:jc w:val="both"/>
        <w:rPr>
          <w:rFonts w:ascii="Arial" w:hAnsi="Arial" w:cs="Arial"/>
          <w:b/>
          <w:sz w:val="22"/>
          <w:szCs w:val="22"/>
        </w:rPr>
      </w:pPr>
    </w:p>
    <w:p w14:paraId="6334F3D6"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take all measures as are necessary to ensure safety, health and welfare of all persons at work.</w:t>
      </w:r>
    </w:p>
    <w:p w14:paraId="017B55A7" w14:textId="77777777" w:rsidR="009F75D2" w:rsidRPr="00F308EA" w:rsidRDefault="009F75D2" w:rsidP="009F75D2">
      <w:pPr>
        <w:pStyle w:val="ListParagraph"/>
        <w:ind w:left="1440" w:firstLine="0"/>
        <w:jc w:val="both"/>
        <w:rPr>
          <w:rFonts w:ascii="Arial" w:hAnsi="Arial" w:cs="Arial"/>
          <w:sz w:val="22"/>
          <w:szCs w:val="22"/>
        </w:rPr>
      </w:pPr>
    </w:p>
    <w:p w14:paraId="73919346"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notify the Company of any changes of contact details for the nominated people within their organisation responsible for Health &amp; Safety matters.</w:t>
      </w:r>
    </w:p>
    <w:p w14:paraId="32CBD9B2" w14:textId="77777777" w:rsidR="009F75D2" w:rsidRPr="00F308EA" w:rsidRDefault="009F75D2" w:rsidP="009F75D2">
      <w:pPr>
        <w:jc w:val="both"/>
        <w:rPr>
          <w:rFonts w:ascii="Arial" w:hAnsi="Arial" w:cs="Arial"/>
        </w:rPr>
      </w:pPr>
    </w:p>
    <w:p w14:paraId="516B4B05"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other similar body).</w:t>
      </w:r>
    </w:p>
    <w:p w14:paraId="1C29D1FD" w14:textId="77777777" w:rsidR="009F75D2" w:rsidRPr="00F308EA" w:rsidRDefault="009F75D2" w:rsidP="009F75D2">
      <w:pPr>
        <w:pStyle w:val="ListParagraph"/>
        <w:rPr>
          <w:rFonts w:ascii="Arial" w:hAnsi="Arial" w:cs="Arial"/>
          <w:sz w:val="22"/>
          <w:szCs w:val="22"/>
        </w:rPr>
      </w:pPr>
    </w:p>
    <w:p w14:paraId="0B69A237"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 xml:space="preserve">The Contractor shall review its health and safety policy, safety procedures and risk assessments as requested by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and on a periodic basis no greater than every twelve months.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reserves the right to comment upon such health and safety policy, safety procedures and risk assessments as it feels appropriate and request a review at any stage.</w:t>
      </w:r>
    </w:p>
    <w:p w14:paraId="6E80E082" w14:textId="77777777" w:rsidR="009F75D2" w:rsidRPr="00F308EA" w:rsidRDefault="009F75D2" w:rsidP="009F75D2">
      <w:pPr>
        <w:pStyle w:val="ListParagraph"/>
        <w:rPr>
          <w:rFonts w:ascii="Arial" w:hAnsi="Arial" w:cs="Arial"/>
          <w:sz w:val="22"/>
          <w:szCs w:val="22"/>
        </w:rPr>
      </w:pPr>
    </w:p>
    <w:p w14:paraId="6131D4D5"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 xml:space="preserve">The Contractor shall ensure risk assessments and controls are applied to any present or future activities relating to the Service. The Contractor shall confirm when its risk assessments have been reviewed and shall supply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with copies of any new or modified risk assessments and safety procedures which relate to the Services.</w:t>
      </w:r>
    </w:p>
    <w:p w14:paraId="4FBEE816" w14:textId="77777777" w:rsidR="009F75D2" w:rsidRPr="00F308EA" w:rsidRDefault="009F75D2" w:rsidP="009F75D2">
      <w:pPr>
        <w:pStyle w:val="ListParagraph"/>
        <w:rPr>
          <w:rFonts w:ascii="Arial" w:hAnsi="Arial" w:cs="Arial"/>
          <w:sz w:val="22"/>
          <w:szCs w:val="22"/>
        </w:rPr>
      </w:pPr>
    </w:p>
    <w:p w14:paraId="69DA85BB"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7F494CCB" w14:textId="77777777" w:rsidR="009F75D2" w:rsidRDefault="009F75D2" w:rsidP="009F75D2">
      <w:pPr>
        <w:pStyle w:val="ListParagraph"/>
        <w:rPr>
          <w:rFonts w:ascii="Arial" w:hAnsi="Arial" w:cs="Arial"/>
          <w:sz w:val="22"/>
          <w:szCs w:val="22"/>
        </w:rPr>
      </w:pPr>
    </w:p>
    <w:p w14:paraId="71E776DD" w14:textId="77777777" w:rsidR="00606786" w:rsidRDefault="00606786" w:rsidP="009F75D2">
      <w:pPr>
        <w:pStyle w:val="ListParagraph"/>
        <w:rPr>
          <w:rFonts w:ascii="Arial" w:hAnsi="Arial" w:cs="Arial"/>
          <w:sz w:val="22"/>
          <w:szCs w:val="22"/>
        </w:rPr>
      </w:pPr>
    </w:p>
    <w:p w14:paraId="57C7F824" w14:textId="77777777" w:rsidR="00606786" w:rsidRDefault="00606786" w:rsidP="009F75D2">
      <w:pPr>
        <w:pStyle w:val="ListParagraph"/>
        <w:rPr>
          <w:rFonts w:ascii="Arial" w:hAnsi="Arial" w:cs="Arial"/>
          <w:sz w:val="22"/>
          <w:szCs w:val="22"/>
        </w:rPr>
      </w:pPr>
    </w:p>
    <w:p w14:paraId="2D8760A9" w14:textId="77777777" w:rsidR="00606786" w:rsidRDefault="00606786" w:rsidP="009F75D2">
      <w:pPr>
        <w:pStyle w:val="ListParagraph"/>
        <w:rPr>
          <w:rFonts w:ascii="Arial" w:hAnsi="Arial" w:cs="Arial"/>
          <w:sz w:val="22"/>
          <w:szCs w:val="22"/>
        </w:rPr>
      </w:pPr>
    </w:p>
    <w:p w14:paraId="3D93F63B" w14:textId="77777777" w:rsidR="00606786" w:rsidRDefault="00606786" w:rsidP="009F75D2">
      <w:pPr>
        <w:pStyle w:val="ListParagraph"/>
        <w:rPr>
          <w:rFonts w:ascii="Arial" w:hAnsi="Arial" w:cs="Arial"/>
          <w:sz w:val="22"/>
          <w:szCs w:val="22"/>
        </w:rPr>
      </w:pPr>
    </w:p>
    <w:p w14:paraId="705A102B" w14:textId="77777777" w:rsidR="00606786" w:rsidRDefault="00606786" w:rsidP="009F75D2">
      <w:pPr>
        <w:pStyle w:val="ListParagraph"/>
        <w:rPr>
          <w:rFonts w:ascii="Arial" w:hAnsi="Arial" w:cs="Arial"/>
          <w:sz w:val="22"/>
          <w:szCs w:val="22"/>
        </w:rPr>
      </w:pPr>
    </w:p>
    <w:p w14:paraId="4A2B408D" w14:textId="77777777" w:rsidR="00606786" w:rsidRDefault="00606786" w:rsidP="009F75D2">
      <w:pPr>
        <w:pStyle w:val="ListParagraph"/>
        <w:rPr>
          <w:rFonts w:ascii="Arial" w:hAnsi="Arial" w:cs="Arial"/>
          <w:sz w:val="22"/>
          <w:szCs w:val="22"/>
        </w:rPr>
      </w:pPr>
    </w:p>
    <w:p w14:paraId="78582FAB" w14:textId="77777777" w:rsidR="00606786" w:rsidRDefault="00606786" w:rsidP="009F75D2">
      <w:pPr>
        <w:pStyle w:val="ListParagraph"/>
        <w:rPr>
          <w:rFonts w:ascii="Arial" w:hAnsi="Arial" w:cs="Arial"/>
          <w:sz w:val="22"/>
          <w:szCs w:val="22"/>
        </w:rPr>
      </w:pPr>
    </w:p>
    <w:p w14:paraId="6A29BA24" w14:textId="77777777" w:rsidR="00606786" w:rsidRPr="00F308EA" w:rsidRDefault="00606786" w:rsidP="009F75D2">
      <w:pPr>
        <w:pStyle w:val="ListParagraph"/>
        <w:rPr>
          <w:rFonts w:ascii="Arial" w:hAnsi="Arial" w:cs="Arial"/>
          <w:sz w:val="22"/>
          <w:szCs w:val="22"/>
        </w:rPr>
      </w:pPr>
    </w:p>
    <w:p w14:paraId="3A13FD3C" w14:textId="2CCBF9DD"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lastRenderedPageBreak/>
        <w:t>The Contractor shall maintain a first aid box equipped with appropriate first aid equipment that shall be ke</w:t>
      </w:r>
      <w:r w:rsidR="00470BCC">
        <w:rPr>
          <w:rFonts w:ascii="Arial" w:hAnsi="Arial" w:cs="Arial"/>
          <w:sz w:val="22"/>
          <w:szCs w:val="22"/>
        </w:rPr>
        <w:t>pt in the workshop/garage at all times.</w:t>
      </w:r>
    </w:p>
    <w:p w14:paraId="2BE6B972" w14:textId="77777777" w:rsidR="009F75D2" w:rsidRPr="00F308EA" w:rsidRDefault="009F75D2" w:rsidP="009F75D2">
      <w:pPr>
        <w:pStyle w:val="ListParagraph"/>
        <w:rPr>
          <w:rFonts w:ascii="Arial" w:hAnsi="Arial" w:cs="Arial"/>
          <w:sz w:val="22"/>
          <w:szCs w:val="22"/>
        </w:rPr>
      </w:pPr>
    </w:p>
    <w:p w14:paraId="4D650B4D" w14:textId="77777777"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investigate and rectify all health and safety issues identified by the Company. The Contractor shall agree with the Company and action plan to address these including a timescale.</w:t>
      </w:r>
    </w:p>
    <w:p w14:paraId="386F6E5A" w14:textId="77777777" w:rsidR="009F75D2" w:rsidRPr="00F308EA" w:rsidRDefault="009F75D2" w:rsidP="009F75D2">
      <w:pPr>
        <w:pStyle w:val="ListParagraph"/>
        <w:ind w:left="1440" w:firstLine="0"/>
        <w:jc w:val="both"/>
        <w:rPr>
          <w:rFonts w:ascii="Arial" w:hAnsi="Arial" w:cs="Arial"/>
          <w:sz w:val="22"/>
          <w:szCs w:val="22"/>
        </w:rPr>
      </w:pPr>
    </w:p>
    <w:p w14:paraId="25E94352" w14:textId="77777777" w:rsidR="009F75D2" w:rsidRPr="00F308EA" w:rsidRDefault="009F75D2" w:rsidP="009F75D2">
      <w:pPr>
        <w:pStyle w:val="ListParagraph"/>
        <w:numPr>
          <w:ilvl w:val="0"/>
          <w:numId w:val="1"/>
        </w:numPr>
        <w:jc w:val="both"/>
        <w:rPr>
          <w:rFonts w:ascii="Arial" w:hAnsi="Arial" w:cs="Arial"/>
          <w:b/>
          <w:sz w:val="22"/>
          <w:szCs w:val="22"/>
        </w:rPr>
      </w:pPr>
      <w:r w:rsidRPr="00F308EA">
        <w:rPr>
          <w:rFonts w:ascii="Arial" w:hAnsi="Arial" w:cs="Arial"/>
          <w:b/>
          <w:sz w:val="22"/>
          <w:szCs w:val="22"/>
        </w:rPr>
        <w:t>Staffing</w:t>
      </w:r>
    </w:p>
    <w:p w14:paraId="00C8655A" w14:textId="77777777" w:rsidR="009F75D2" w:rsidRPr="00F308EA" w:rsidRDefault="009F75D2" w:rsidP="009F75D2">
      <w:pPr>
        <w:pStyle w:val="ListParagraph"/>
        <w:ind w:firstLine="0"/>
        <w:jc w:val="both"/>
        <w:rPr>
          <w:rFonts w:ascii="Arial" w:hAnsi="Arial" w:cs="Arial"/>
          <w:b/>
          <w:sz w:val="22"/>
          <w:szCs w:val="22"/>
        </w:rPr>
      </w:pPr>
    </w:p>
    <w:p w14:paraId="22E4E8E4" w14:textId="77777777" w:rsidR="009F75D2"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shall ensure that only staff that are sufficiently training and competent shall work on the Company’s Goods.</w:t>
      </w:r>
    </w:p>
    <w:p w14:paraId="42C73956" w14:textId="77777777" w:rsidR="009F75D2" w:rsidRPr="00F308EA" w:rsidRDefault="009F75D2" w:rsidP="009F75D2">
      <w:pPr>
        <w:pStyle w:val="ListParagraph"/>
        <w:ind w:left="1440" w:firstLine="0"/>
        <w:jc w:val="both"/>
        <w:rPr>
          <w:rFonts w:ascii="Arial" w:hAnsi="Arial" w:cs="Arial"/>
          <w:sz w:val="22"/>
          <w:szCs w:val="22"/>
        </w:rPr>
      </w:pPr>
    </w:p>
    <w:p w14:paraId="6FEF7AA8" w14:textId="77777777" w:rsidR="009F75D2" w:rsidRPr="00F308EA" w:rsidRDefault="009F75D2" w:rsidP="009F75D2">
      <w:pPr>
        <w:pStyle w:val="ListParagraph"/>
        <w:numPr>
          <w:ilvl w:val="0"/>
          <w:numId w:val="1"/>
        </w:numPr>
        <w:jc w:val="both"/>
        <w:rPr>
          <w:rFonts w:ascii="Arial" w:hAnsi="Arial" w:cs="Arial"/>
          <w:b/>
          <w:sz w:val="22"/>
          <w:szCs w:val="22"/>
        </w:rPr>
      </w:pPr>
      <w:r w:rsidRPr="00F308EA">
        <w:rPr>
          <w:rFonts w:ascii="Arial" w:hAnsi="Arial" w:cs="Arial"/>
          <w:b/>
          <w:sz w:val="22"/>
          <w:szCs w:val="22"/>
        </w:rPr>
        <w:t>Provision of Information</w:t>
      </w:r>
    </w:p>
    <w:p w14:paraId="51418274" w14:textId="77777777" w:rsidR="009F75D2" w:rsidRPr="00F308EA" w:rsidRDefault="009F75D2" w:rsidP="009F75D2">
      <w:pPr>
        <w:pStyle w:val="ListParagraph"/>
        <w:ind w:firstLine="0"/>
        <w:jc w:val="both"/>
        <w:rPr>
          <w:rFonts w:ascii="Arial" w:hAnsi="Arial" w:cs="Arial"/>
          <w:b/>
          <w:sz w:val="22"/>
          <w:szCs w:val="22"/>
        </w:rPr>
      </w:pPr>
    </w:p>
    <w:p w14:paraId="59368D0E" w14:textId="0939E406" w:rsidR="009F75D2" w:rsidRPr="00F308EA" w:rsidRDefault="009F75D2" w:rsidP="009F75D2">
      <w:pPr>
        <w:pStyle w:val="ListParagraph"/>
        <w:numPr>
          <w:ilvl w:val="1"/>
          <w:numId w:val="1"/>
        </w:numPr>
        <w:jc w:val="both"/>
        <w:rPr>
          <w:rFonts w:ascii="Arial" w:hAnsi="Arial" w:cs="Arial"/>
          <w:sz w:val="22"/>
          <w:szCs w:val="22"/>
        </w:rPr>
      </w:pPr>
      <w:r w:rsidRPr="00F308EA">
        <w:rPr>
          <w:rFonts w:ascii="Arial" w:hAnsi="Arial" w:cs="Arial"/>
          <w:sz w:val="22"/>
          <w:szCs w:val="22"/>
        </w:rPr>
        <w:t>The Contractor sh</w:t>
      </w:r>
      <w:r w:rsidR="00D75358">
        <w:rPr>
          <w:rFonts w:ascii="Arial" w:hAnsi="Arial" w:cs="Arial"/>
          <w:sz w:val="22"/>
          <w:szCs w:val="22"/>
        </w:rPr>
        <w:t>all provide the relevant paperwork to the Company after conducting work on the vehicles for example MOT certificates, servicing. A copy of the paperwork is to be provided by the end of the following working day from the day the work was completed. Official hard copy is to be provided within three working days of the work being completed.</w:t>
      </w:r>
    </w:p>
    <w:p w14:paraId="1CCE4807" w14:textId="77777777" w:rsidR="009F75D2" w:rsidRPr="00F308EA" w:rsidRDefault="009F75D2" w:rsidP="009F75D2">
      <w:pPr>
        <w:pStyle w:val="ListParagraph"/>
        <w:ind w:left="1440" w:firstLine="0"/>
        <w:jc w:val="both"/>
        <w:rPr>
          <w:rFonts w:ascii="Arial" w:hAnsi="Arial" w:cs="Arial"/>
          <w:sz w:val="22"/>
          <w:szCs w:val="22"/>
        </w:rPr>
      </w:pPr>
    </w:p>
    <w:p w14:paraId="4D1255E1" w14:textId="77777777" w:rsidR="009F75D2" w:rsidRPr="00F308EA" w:rsidRDefault="009F75D2" w:rsidP="009F75D2">
      <w:pPr>
        <w:pStyle w:val="ListParagraph"/>
        <w:ind w:left="1440" w:firstLine="0"/>
        <w:jc w:val="both"/>
        <w:rPr>
          <w:rFonts w:ascii="Arial" w:hAnsi="Arial" w:cs="Arial"/>
          <w:sz w:val="22"/>
          <w:szCs w:val="22"/>
        </w:rPr>
      </w:pPr>
    </w:p>
    <w:p w14:paraId="0CED8257" w14:textId="15DD4F6C" w:rsidR="00D75358" w:rsidRDefault="009F75D2" w:rsidP="00606786">
      <w:pPr>
        <w:pStyle w:val="ListParagraph"/>
        <w:numPr>
          <w:ilvl w:val="1"/>
          <w:numId w:val="1"/>
        </w:numPr>
        <w:jc w:val="both"/>
        <w:rPr>
          <w:rFonts w:ascii="Arial" w:hAnsi="Arial" w:cs="Arial"/>
          <w:sz w:val="22"/>
          <w:szCs w:val="22"/>
        </w:rPr>
      </w:pPr>
      <w:r w:rsidRPr="00F308EA">
        <w:rPr>
          <w:rFonts w:ascii="Arial" w:hAnsi="Arial" w:cs="Arial"/>
          <w:sz w:val="22"/>
          <w:szCs w:val="22"/>
        </w:rPr>
        <w:t>All the Goods files shall be held by the Company</w:t>
      </w:r>
      <w:r w:rsidR="00606786">
        <w:rPr>
          <w:rFonts w:ascii="Arial" w:hAnsi="Arial" w:cs="Arial"/>
          <w:sz w:val="22"/>
          <w:szCs w:val="22"/>
        </w:rPr>
        <w:t>.</w:t>
      </w:r>
    </w:p>
    <w:p w14:paraId="5E5FA22C" w14:textId="77777777" w:rsidR="00606786" w:rsidRDefault="00606786" w:rsidP="00606786">
      <w:pPr>
        <w:jc w:val="both"/>
        <w:rPr>
          <w:rFonts w:ascii="Arial" w:hAnsi="Arial" w:cs="Arial"/>
        </w:rPr>
      </w:pPr>
    </w:p>
    <w:p w14:paraId="388DE76A" w14:textId="77777777" w:rsidR="00606786" w:rsidRPr="00606786" w:rsidRDefault="00606786" w:rsidP="00606786">
      <w:pPr>
        <w:jc w:val="both"/>
        <w:rPr>
          <w:rFonts w:ascii="Arial" w:hAnsi="Arial" w:cs="Arial"/>
        </w:rPr>
      </w:pPr>
    </w:p>
    <w:p w14:paraId="5D8B147C" w14:textId="77777777" w:rsidR="009F75D2" w:rsidRPr="00F308EA" w:rsidRDefault="009F75D2" w:rsidP="009F75D2">
      <w:pPr>
        <w:pStyle w:val="ListParagraph"/>
        <w:ind w:left="1440" w:firstLine="0"/>
        <w:jc w:val="both"/>
        <w:rPr>
          <w:rFonts w:ascii="Arial" w:hAnsi="Arial" w:cs="Arial"/>
          <w:sz w:val="22"/>
          <w:szCs w:val="22"/>
        </w:rPr>
      </w:pPr>
    </w:p>
    <w:sectPr w:rsidR="009F75D2" w:rsidRPr="00F308EA" w:rsidSect="0071353D">
      <w:headerReference w:type="default" r:id="rId8"/>
      <w:type w:val="continuous"/>
      <w:pgSz w:w="11920" w:h="16840"/>
      <w:pgMar w:top="2552" w:right="1247" w:bottom="27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0DCED" w14:textId="77777777" w:rsidR="006702DD" w:rsidRDefault="006702DD" w:rsidP="000D7BFA">
      <w:pPr>
        <w:spacing w:after="0" w:line="240" w:lineRule="auto"/>
      </w:pPr>
      <w:r>
        <w:separator/>
      </w:r>
    </w:p>
  </w:endnote>
  <w:endnote w:type="continuationSeparator" w:id="0">
    <w:p w14:paraId="03AEFEF3" w14:textId="77777777" w:rsidR="006702DD" w:rsidRDefault="006702DD" w:rsidP="000D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9FF3A" w14:textId="77777777" w:rsidR="006702DD" w:rsidRDefault="006702DD" w:rsidP="000D7BFA">
      <w:pPr>
        <w:spacing w:after="0" w:line="240" w:lineRule="auto"/>
      </w:pPr>
      <w:r>
        <w:separator/>
      </w:r>
    </w:p>
  </w:footnote>
  <w:footnote w:type="continuationSeparator" w:id="0">
    <w:p w14:paraId="73581062" w14:textId="77777777" w:rsidR="006702DD" w:rsidRDefault="006702DD" w:rsidP="000D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776F" w14:textId="1E3C16C4" w:rsidR="000D7BFA" w:rsidRDefault="00771DEC">
    <w:pPr>
      <w:pStyle w:val="Header"/>
    </w:pPr>
    <w:r>
      <w:rPr>
        <w:noProof/>
        <w:lang w:val="en-GB" w:eastAsia="en-GB"/>
      </w:rPr>
      <mc:AlternateContent>
        <mc:Choice Requires="wps">
          <w:drawing>
            <wp:anchor distT="0" distB="0" distL="114300" distR="114300" simplePos="0" relativeHeight="251658752" behindDoc="1" locked="0" layoutInCell="1" allowOverlap="1" wp14:anchorId="32259218" wp14:editId="70C705F2">
              <wp:simplePos x="0" y="0"/>
              <wp:positionH relativeFrom="page">
                <wp:posOffset>311150</wp:posOffset>
              </wp:positionH>
              <wp:positionV relativeFrom="page">
                <wp:posOffset>10051415</wp:posOffset>
              </wp:positionV>
              <wp:extent cx="3800475" cy="364490"/>
              <wp:effectExtent l="0" t="254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89C46" w14:textId="77777777" w:rsidR="000D7BFA" w:rsidRDefault="000D7BFA" w:rsidP="000D7BFA">
                          <w:pPr>
                            <w:spacing w:before="4" w:after="0" w:line="240" w:lineRule="auto"/>
                            <w:ind w:left="20" w:right="-20"/>
                            <w:rPr>
                              <w:rFonts w:ascii="Arial" w:eastAsia="Arial" w:hAnsi="Arial" w:cs="Arial"/>
                              <w:sz w:val="14"/>
                              <w:szCs w:val="14"/>
                            </w:rPr>
                          </w:pPr>
                          <w:proofErr w:type="spellStart"/>
                          <w:r>
                            <w:rPr>
                              <w:rFonts w:ascii="Arial" w:eastAsia="Arial" w:hAnsi="Arial" w:cs="Arial"/>
                              <w:color w:val="FFFFFF"/>
                              <w:spacing w:val="-13"/>
                              <w:sz w:val="14"/>
                              <w:szCs w:val="14"/>
                            </w:rPr>
                            <w:t>Y</w:t>
                          </w:r>
                          <w:r>
                            <w:rPr>
                              <w:rFonts w:ascii="Arial" w:eastAsia="Arial" w:hAnsi="Arial" w:cs="Arial"/>
                              <w:color w:val="FFFFFF"/>
                              <w:sz w:val="14"/>
                              <w:szCs w:val="14"/>
                            </w:rPr>
                            <w:t>orwaste</w:t>
                          </w:r>
                          <w:proofErr w:type="spellEnd"/>
                          <w:r>
                            <w:rPr>
                              <w:rFonts w:ascii="Arial" w:eastAsia="Arial" w:hAnsi="Arial" w:cs="Arial"/>
                              <w:color w:val="FFFFFF"/>
                              <w:spacing w:val="11"/>
                              <w:sz w:val="14"/>
                              <w:szCs w:val="14"/>
                            </w:rPr>
                            <w:t xml:space="preserve"> </w:t>
                          </w:r>
                          <w:r>
                            <w:rPr>
                              <w:rFonts w:ascii="Arial" w:eastAsia="Arial" w:hAnsi="Arial" w:cs="Arial"/>
                              <w:color w:val="FFFFFF"/>
                              <w:sz w:val="14"/>
                              <w:szCs w:val="14"/>
                            </w:rPr>
                            <w:t>Ltd,</w:t>
                          </w:r>
                          <w:r>
                            <w:rPr>
                              <w:rFonts w:ascii="Arial" w:eastAsia="Arial" w:hAnsi="Arial" w:cs="Arial"/>
                              <w:color w:val="FFFFFF"/>
                              <w:spacing w:val="7"/>
                              <w:sz w:val="14"/>
                              <w:szCs w:val="14"/>
                            </w:rPr>
                            <w:t xml:space="preserve"> </w:t>
                          </w:r>
                          <w:r>
                            <w:rPr>
                              <w:rFonts w:ascii="Arial" w:eastAsia="Arial" w:hAnsi="Arial" w:cs="Arial"/>
                              <w:color w:val="FFFFFF"/>
                              <w:sz w:val="14"/>
                              <w:szCs w:val="14"/>
                            </w:rPr>
                            <w:t>Mount</w:t>
                          </w:r>
                          <w:r>
                            <w:rPr>
                              <w:rFonts w:ascii="Arial" w:eastAsia="Arial" w:hAnsi="Arial" w:cs="Arial"/>
                              <w:color w:val="FFFFFF"/>
                              <w:spacing w:val="9"/>
                              <w:sz w:val="14"/>
                              <w:szCs w:val="14"/>
                            </w:rPr>
                            <w:t xml:space="preserve"> </w:t>
                          </w:r>
                          <w:r>
                            <w:rPr>
                              <w:rFonts w:ascii="Arial" w:eastAsia="Arial" w:hAnsi="Arial" w:cs="Arial"/>
                              <w:color w:val="FFFFFF"/>
                              <w:spacing w:val="-3"/>
                              <w:sz w:val="14"/>
                              <w:szCs w:val="14"/>
                            </w:rPr>
                            <w:t>V</w:t>
                          </w:r>
                          <w:r>
                            <w:rPr>
                              <w:rFonts w:ascii="Arial" w:eastAsia="Arial" w:hAnsi="Arial" w:cs="Arial"/>
                              <w:color w:val="FFFFFF"/>
                              <w:sz w:val="14"/>
                              <w:szCs w:val="14"/>
                            </w:rPr>
                            <w:t>ie</w:t>
                          </w:r>
                          <w:r>
                            <w:rPr>
                              <w:rFonts w:ascii="Arial" w:eastAsia="Arial" w:hAnsi="Arial" w:cs="Arial"/>
                              <w:color w:val="FFFFFF"/>
                              <w:spacing w:val="-8"/>
                              <w:sz w:val="14"/>
                              <w:szCs w:val="14"/>
                            </w:rPr>
                            <w:t>w</w:t>
                          </w:r>
                          <w:r>
                            <w:rPr>
                              <w:rFonts w:ascii="Arial" w:eastAsia="Arial" w:hAnsi="Arial" w:cs="Arial"/>
                              <w:color w:val="FFFFFF"/>
                              <w:sz w:val="14"/>
                              <w:szCs w:val="14"/>
                            </w:rPr>
                            <w:t>,</w:t>
                          </w:r>
                          <w:r>
                            <w:rPr>
                              <w:rFonts w:ascii="Arial" w:eastAsia="Arial" w:hAnsi="Arial" w:cs="Arial"/>
                              <w:color w:val="FFFFFF"/>
                              <w:spacing w:val="8"/>
                              <w:sz w:val="14"/>
                              <w:szCs w:val="14"/>
                            </w:rPr>
                            <w:t xml:space="preserve"> </w:t>
                          </w:r>
                          <w:r>
                            <w:rPr>
                              <w:rFonts w:ascii="Arial" w:eastAsia="Arial" w:hAnsi="Arial" w:cs="Arial"/>
                              <w:color w:val="FFFFFF"/>
                              <w:sz w:val="14"/>
                              <w:szCs w:val="14"/>
                            </w:rPr>
                            <w:t>Standard</w:t>
                          </w:r>
                          <w:r>
                            <w:rPr>
                              <w:rFonts w:ascii="Arial" w:eastAsia="Arial" w:hAnsi="Arial" w:cs="Arial"/>
                              <w:color w:val="FFFFFF"/>
                              <w:spacing w:val="11"/>
                              <w:sz w:val="14"/>
                              <w:szCs w:val="14"/>
                            </w:rPr>
                            <w:t xml:space="preserve"> </w:t>
                          </w:r>
                          <w:r>
                            <w:rPr>
                              <w:rFonts w:ascii="Arial" w:eastAsia="Arial" w:hAnsi="Arial" w:cs="Arial"/>
                              <w:color w:val="FFFFFF"/>
                              <w:spacing w:val="-5"/>
                              <w:sz w:val="14"/>
                              <w:szCs w:val="14"/>
                            </w:rPr>
                            <w:t>W</w:t>
                          </w:r>
                          <w:r>
                            <w:rPr>
                              <w:rFonts w:ascii="Arial" w:eastAsia="Arial" w:hAnsi="Arial" w:cs="Arial"/>
                              <w:color w:val="FFFFFF"/>
                              <w:sz w:val="14"/>
                              <w:szCs w:val="14"/>
                            </w:rPr>
                            <w:t>ay</w:t>
                          </w:r>
                          <w:r>
                            <w:rPr>
                              <w:rFonts w:ascii="Arial" w:eastAsia="Arial" w:hAnsi="Arial" w:cs="Arial"/>
                              <w:color w:val="FFFFFF"/>
                              <w:spacing w:val="8"/>
                              <w:sz w:val="14"/>
                              <w:szCs w:val="14"/>
                            </w:rPr>
                            <w:t xml:space="preserve"> </w:t>
                          </w:r>
                          <w:r>
                            <w:rPr>
                              <w:rFonts w:ascii="Arial" w:eastAsia="Arial" w:hAnsi="Arial" w:cs="Arial"/>
                              <w:color w:val="FFFFFF"/>
                              <w:sz w:val="14"/>
                              <w:szCs w:val="14"/>
                            </w:rPr>
                            <w:t>Business</w:t>
                          </w:r>
                          <w:r>
                            <w:rPr>
                              <w:rFonts w:ascii="Arial" w:eastAsia="Arial" w:hAnsi="Arial" w:cs="Arial"/>
                              <w:color w:val="FFFFFF"/>
                              <w:spacing w:val="11"/>
                              <w:sz w:val="14"/>
                              <w:szCs w:val="14"/>
                            </w:rPr>
                            <w:t xml:space="preserve"> </w:t>
                          </w:r>
                          <w:r>
                            <w:rPr>
                              <w:rFonts w:ascii="Arial" w:eastAsia="Arial" w:hAnsi="Arial" w:cs="Arial"/>
                              <w:color w:val="FFFFFF"/>
                              <w:sz w:val="14"/>
                              <w:szCs w:val="14"/>
                            </w:rPr>
                            <w:t>Park,</w:t>
                          </w:r>
                          <w:r>
                            <w:rPr>
                              <w:rFonts w:ascii="Arial" w:eastAsia="Arial" w:hAnsi="Arial" w:cs="Arial"/>
                              <w:color w:val="FFFFFF"/>
                              <w:spacing w:val="8"/>
                              <w:sz w:val="14"/>
                              <w:szCs w:val="14"/>
                            </w:rPr>
                            <w:t xml:space="preserve"> </w:t>
                          </w:r>
                          <w:proofErr w:type="spellStart"/>
                          <w:r>
                            <w:rPr>
                              <w:rFonts w:ascii="Arial" w:eastAsia="Arial" w:hAnsi="Arial" w:cs="Arial"/>
                              <w:color w:val="FFFFFF"/>
                              <w:sz w:val="14"/>
                              <w:szCs w:val="14"/>
                            </w:rPr>
                            <w:t>Northallerton</w:t>
                          </w:r>
                          <w:proofErr w:type="spellEnd"/>
                          <w:r>
                            <w:rPr>
                              <w:rFonts w:ascii="Arial" w:eastAsia="Arial" w:hAnsi="Arial" w:cs="Arial"/>
                              <w:color w:val="FFFFFF"/>
                              <w:sz w:val="14"/>
                              <w:szCs w:val="14"/>
                            </w:rPr>
                            <w:t>,</w:t>
                          </w:r>
                          <w:r>
                            <w:rPr>
                              <w:rFonts w:ascii="Arial" w:eastAsia="Arial" w:hAnsi="Arial" w:cs="Arial"/>
                              <w:color w:val="FFFFFF"/>
                              <w:spacing w:val="13"/>
                              <w:sz w:val="14"/>
                              <w:szCs w:val="14"/>
                            </w:rPr>
                            <w:t xml:space="preserve"> </w:t>
                          </w:r>
                          <w:r>
                            <w:rPr>
                              <w:rFonts w:ascii="Arial" w:eastAsia="Arial" w:hAnsi="Arial" w:cs="Arial"/>
                              <w:color w:val="FFFFFF"/>
                              <w:sz w:val="14"/>
                              <w:szCs w:val="14"/>
                            </w:rPr>
                            <w:t>DL6</w:t>
                          </w:r>
                          <w:r>
                            <w:rPr>
                              <w:rFonts w:ascii="Arial" w:eastAsia="Arial" w:hAnsi="Arial" w:cs="Arial"/>
                              <w:color w:val="FFFFFF"/>
                              <w:spacing w:val="8"/>
                              <w:sz w:val="14"/>
                              <w:szCs w:val="14"/>
                            </w:rPr>
                            <w:t xml:space="preserve"> </w:t>
                          </w:r>
                          <w:r>
                            <w:rPr>
                              <w:rFonts w:ascii="Arial" w:eastAsia="Arial" w:hAnsi="Arial" w:cs="Arial"/>
                              <w:color w:val="FFFFFF"/>
                              <w:w w:val="101"/>
                              <w:sz w:val="14"/>
                              <w:szCs w:val="14"/>
                            </w:rPr>
                            <w:t>2YD</w:t>
                          </w:r>
                        </w:p>
                        <w:p w14:paraId="5E900B49" w14:textId="77777777" w:rsidR="000D7BFA" w:rsidRDefault="000D7BFA" w:rsidP="000D7BFA">
                          <w:pPr>
                            <w:spacing w:after="0" w:line="244" w:lineRule="exact"/>
                            <w:ind w:left="20" w:right="-56"/>
                            <w:rPr>
                              <w:rFonts w:ascii="Arial" w:eastAsia="Arial" w:hAnsi="Arial" w:cs="Arial"/>
                              <w:sz w:val="14"/>
                              <w:szCs w:val="14"/>
                            </w:rPr>
                          </w:pPr>
                          <w:r>
                            <w:rPr>
                              <w:rFonts w:ascii="Arial" w:eastAsia="Arial" w:hAnsi="Arial" w:cs="Arial"/>
                              <w:color w:val="62BB46"/>
                              <w:spacing w:val="-16"/>
                              <w:position w:val="2"/>
                              <w:sz w:val="14"/>
                              <w:szCs w:val="14"/>
                            </w:rPr>
                            <w:t>T</w:t>
                          </w:r>
                          <w:r>
                            <w:rPr>
                              <w:rFonts w:ascii="Arial" w:eastAsia="Arial" w:hAnsi="Arial" w:cs="Arial"/>
                              <w:color w:val="62BB46"/>
                              <w:position w:val="2"/>
                              <w:sz w:val="14"/>
                              <w:szCs w:val="14"/>
                            </w:rPr>
                            <w:t>el:</w:t>
                          </w:r>
                          <w:r>
                            <w:rPr>
                              <w:rFonts w:ascii="Arial" w:eastAsia="Arial" w:hAnsi="Arial" w:cs="Arial"/>
                              <w:color w:val="62BB46"/>
                              <w:spacing w:val="7"/>
                              <w:position w:val="2"/>
                              <w:sz w:val="14"/>
                              <w:szCs w:val="14"/>
                            </w:rPr>
                            <w:t xml:space="preserve"> </w:t>
                          </w:r>
                          <w:r>
                            <w:rPr>
                              <w:rFonts w:ascii="Arial" w:eastAsia="Arial" w:hAnsi="Arial" w:cs="Arial"/>
                              <w:color w:val="FFFFFF"/>
                              <w:position w:val="2"/>
                              <w:sz w:val="14"/>
                              <w:szCs w:val="14"/>
                            </w:rPr>
                            <w:t>0845</w:t>
                          </w:r>
                          <w:r>
                            <w:rPr>
                              <w:rFonts w:ascii="Arial" w:eastAsia="Arial" w:hAnsi="Arial" w:cs="Arial"/>
                              <w:color w:val="FFFFFF"/>
                              <w:spacing w:val="8"/>
                              <w:position w:val="2"/>
                              <w:sz w:val="14"/>
                              <w:szCs w:val="14"/>
                            </w:rPr>
                            <w:t xml:space="preserve"> </w:t>
                          </w:r>
                          <w:r>
                            <w:rPr>
                              <w:rFonts w:ascii="Arial" w:eastAsia="Arial" w:hAnsi="Arial" w:cs="Arial"/>
                              <w:color w:val="FFFFFF"/>
                              <w:position w:val="2"/>
                              <w:sz w:val="14"/>
                              <w:szCs w:val="14"/>
                            </w:rPr>
                            <w:t>3008889</w:t>
                          </w:r>
                          <w:r>
                            <w:rPr>
                              <w:rFonts w:ascii="Arial" w:eastAsia="Arial" w:hAnsi="Arial" w:cs="Arial"/>
                              <w:color w:val="FFFFFF"/>
                              <w:spacing w:val="10"/>
                              <w:position w:val="2"/>
                              <w:sz w:val="14"/>
                              <w:szCs w:val="14"/>
                            </w:rPr>
                            <w:t xml:space="preserve"> </w:t>
                          </w:r>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position w:val="2"/>
                              <w:sz w:val="14"/>
                              <w:szCs w:val="14"/>
                            </w:rPr>
                            <w:t>Email:</w:t>
                          </w:r>
                          <w:r>
                            <w:rPr>
                              <w:rFonts w:ascii="Arial" w:eastAsia="Arial" w:hAnsi="Arial" w:cs="Arial"/>
                              <w:color w:val="62BB46"/>
                              <w:spacing w:val="9"/>
                              <w:position w:val="2"/>
                              <w:sz w:val="14"/>
                              <w:szCs w:val="14"/>
                            </w:rPr>
                            <w:t xml:space="preserve"> </w:t>
                          </w:r>
                          <w:hyperlink r:id="rId1">
                            <w:r>
                              <w:rPr>
                                <w:rFonts w:ascii="Arial" w:eastAsia="Arial" w:hAnsi="Arial" w:cs="Arial"/>
                                <w:color w:val="FFFFFF"/>
                                <w:position w:val="2"/>
                                <w:sz w:val="14"/>
                                <w:szCs w:val="14"/>
                              </w:rPr>
                              <w:t>customerservices@yorwaste.co.uk</w:t>
                            </w:r>
                            <w:r>
                              <w:rPr>
                                <w:rFonts w:ascii="Arial" w:eastAsia="Arial" w:hAnsi="Arial" w:cs="Arial"/>
                                <w:color w:val="FFFFFF"/>
                                <w:spacing w:val="27"/>
                                <w:position w:val="2"/>
                                <w:sz w:val="14"/>
                                <w:szCs w:val="14"/>
                              </w:rPr>
                              <w:t xml:space="preserve"> </w:t>
                            </w:r>
                          </w:hyperlink>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spacing w:val="-3"/>
                              <w:position w:val="2"/>
                              <w:sz w:val="14"/>
                              <w:szCs w:val="14"/>
                            </w:rPr>
                            <w:t>W</w:t>
                          </w:r>
                          <w:r>
                            <w:rPr>
                              <w:rFonts w:ascii="Arial" w:eastAsia="Arial" w:hAnsi="Arial" w:cs="Arial"/>
                              <w:color w:val="62BB46"/>
                              <w:position w:val="2"/>
                              <w:sz w:val="14"/>
                              <w:szCs w:val="14"/>
                            </w:rPr>
                            <w:t>ebsite:</w:t>
                          </w:r>
                          <w:r>
                            <w:rPr>
                              <w:rFonts w:ascii="Arial" w:eastAsia="Arial" w:hAnsi="Arial" w:cs="Arial"/>
                              <w:color w:val="62BB46"/>
                              <w:spacing w:val="10"/>
                              <w:position w:val="2"/>
                              <w:sz w:val="14"/>
                              <w:szCs w:val="14"/>
                            </w:rPr>
                            <w:t xml:space="preserve"> </w:t>
                          </w:r>
                          <w:hyperlink r:id="rId2">
                            <w:r>
                              <w:rPr>
                                <w:rFonts w:ascii="Arial" w:eastAsia="Arial" w:hAnsi="Arial" w:cs="Arial"/>
                                <w:color w:val="FFFFFF"/>
                                <w:w w:val="101"/>
                                <w:position w:val="2"/>
                                <w:sz w:val="14"/>
                                <w:szCs w:val="14"/>
                              </w:rPr>
                              <w:t>ww</w:t>
                            </w:r>
                            <w:r>
                              <w:rPr>
                                <w:rFonts w:ascii="Arial" w:eastAsia="Arial" w:hAnsi="Arial" w:cs="Arial"/>
                                <w:color w:val="FFFFFF"/>
                                <w:spacing w:val="-8"/>
                                <w:w w:val="101"/>
                                <w:position w:val="2"/>
                                <w:sz w:val="14"/>
                                <w:szCs w:val="14"/>
                              </w:rPr>
                              <w:t>w</w:t>
                            </w:r>
                            <w:r>
                              <w:rPr>
                                <w:rFonts w:ascii="Arial" w:eastAsia="Arial" w:hAnsi="Arial" w:cs="Arial"/>
                                <w:color w:val="FFFFFF"/>
                                <w:w w:val="101"/>
                                <w:position w:val="2"/>
                                <w:sz w:val="14"/>
                                <w:szCs w:val="14"/>
                              </w:rPr>
                              <w:t>.yorwaste.co.uk</w:t>
                            </w:r>
                          </w:hyperlink>
                        </w:p>
                        <w:p w14:paraId="570DD20D" w14:textId="77777777" w:rsidR="000D7BFA" w:rsidRDefault="000D7BFA" w:rsidP="000D7BFA">
                          <w:pPr>
                            <w:spacing w:before="43" w:after="0" w:line="240" w:lineRule="auto"/>
                            <w:ind w:left="20" w:right="-20"/>
                            <w:rPr>
                              <w:rFonts w:ascii="Arial" w:eastAsia="Arial" w:hAnsi="Arial" w:cs="Arial"/>
                              <w:color w:val="FFFFFF"/>
                              <w:w w:val="105"/>
                              <w:sz w:val="9"/>
                              <w:szCs w:val="9"/>
                            </w:rPr>
                          </w:pPr>
                          <w:r>
                            <w:rPr>
                              <w:rFonts w:ascii="Arial" w:eastAsia="Arial" w:hAnsi="Arial" w:cs="Arial"/>
                              <w:color w:val="FFFFFF"/>
                              <w:sz w:val="9"/>
                              <w:szCs w:val="9"/>
                            </w:rPr>
                            <w:t xml:space="preserve">Registered </w:t>
                          </w:r>
                          <w:r>
                            <w:rPr>
                              <w:rFonts w:ascii="Arial" w:eastAsia="Arial" w:hAnsi="Arial" w:cs="Arial"/>
                              <w:color w:val="FFFFFF"/>
                              <w:spacing w:val="1"/>
                              <w:sz w:val="9"/>
                              <w:szCs w:val="9"/>
                            </w:rPr>
                            <w:t xml:space="preserve"> </w:t>
                          </w:r>
                          <w:r>
                            <w:rPr>
                              <w:rFonts w:ascii="Arial" w:eastAsia="Arial" w:hAnsi="Arial" w:cs="Arial"/>
                              <w:color w:val="FFFFFF"/>
                              <w:sz w:val="9"/>
                              <w:szCs w:val="9"/>
                            </w:rPr>
                            <w:t>in</w:t>
                          </w:r>
                          <w:r>
                            <w:rPr>
                              <w:rFonts w:ascii="Arial" w:eastAsia="Arial" w:hAnsi="Arial" w:cs="Arial"/>
                              <w:color w:val="FFFFFF"/>
                              <w:spacing w:val="7"/>
                              <w:sz w:val="9"/>
                              <w:szCs w:val="9"/>
                            </w:rPr>
                            <w:t xml:space="preserve"> </w:t>
                          </w:r>
                          <w:r>
                            <w:rPr>
                              <w:rFonts w:ascii="Arial" w:eastAsia="Arial" w:hAnsi="Arial" w:cs="Arial"/>
                              <w:color w:val="FFFFFF"/>
                              <w:sz w:val="9"/>
                              <w:szCs w:val="9"/>
                            </w:rPr>
                            <w:t>England</w:t>
                          </w:r>
                          <w:r>
                            <w:rPr>
                              <w:rFonts w:ascii="Arial" w:eastAsia="Arial" w:hAnsi="Arial" w:cs="Arial"/>
                              <w:color w:val="FFFFFF"/>
                              <w:spacing w:val="20"/>
                              <w:sz w:val="9"/>
                              <w:szCs w:val="9"/>
                            </w:rPr>
                            <w:t xml:space="preserve"> </w:t>
                          </w:r>
                          <w:r>
                            <w:rPr>
                              <w:rFonts w:ascii="Arial" w:eastAsia="Arial" w:hAnsi="Arial" w:cs="Arial"/>
                              <w:color w:val="FFFFFF"/>
                              <w:sz w:val="9"/>
                              <w:szCs w:val="9"/>
                            </w:rPr>
                            <w:t>No:</w:t>
                          </w:r>
                          <w:r>
                            <w:rPr>
                              <w:rFonts w:ascii="Arial" w:eastAsia="Arial" w:hAnsi="Arial" w:cs="Arial"/>
                              <w:color w:val="FFFFFF"/>
                              <w:spacing w:val="11"/>
                              <w:sz w:val="9"/>
                              <w:szCs w:val="9"/>
                            </w:rPr>
                            <w:t xml:space="preserve"> </w:t>
                          </w:r>
                          <w:r>
                            <w:rPr>
                              <w:rFonts w:ascii="Arial" w:eastAsia="Arial" w:hAnsi="Arial" w:cs="Arial"/>
                              <w:color w:val="FFFFFF"/>
                              <w:sz w:val="9"/>
                              <w:szCs w:val="9"/>
                            </w:rPr>
                            <w:t>2666908</w:t>
                          </w:r>
                          <w:r>
                            <w:rPr>
                              <w:rFonts w:ascii="Arial" w:eastAsia="Arial" w:hAnsi="Arial" w:cs="Arial"/>
                              <w:color w:val="FFFFFF"/>
                              <w:spacing w:val="21"/>
                              <w:sz w:val="9"/>
                              <w:szCs w:val="9"/>
                            </w:rPr>
                            <w:t xml:space="preserve"> </w:t>
                          </w:r>
                          <w:r>
                            <w:rPr>
                              <w:rFonts w:ascii="Arial" w:eastAsia="Arial" w:hAnsi="Arial" w:cs="Arial"/>
                              <w:color w:val="FFFFFF"/>
                              <w:sz w:val="9"/>
                              <w:szCs w:val="9"/>
                            </w:rPr>
                            <w:t>(</w:t>
                          </w:r>
                          <w:proofErr w:type="spellStart"/>
                          <w:r>
                            <w:rPr>
                              <w:rFonts w:ascii="Arial" w:eastAsia="Arial" w:hAnsi="Arial" w:cs="Arial"/>
                              <w:color w:val="FFFFFF"/>
                              <w:spacing w:val="-9"/>
                              <w:sz w:val="9"/>
                              <w:szCs w:val="9"/>
                            </w:rPr>
                            <w:t>Y</w:t>
                          </w:r>
                          <w:r>
                            <w:rPr>
                              <w:rFonts w:ascii="Arial" w:eastAsia="Arial" w:hAnsi="Arial" w:cs="Arial"/>
                              <w:color w:val="FFFFFF"/>
                              <w:sz w:val="9"/>
                              <w:szCs w:val="9"/>
                            </w:rPr>
                            <w:t>orwaste</w:t>
                          </w:r>
                          <w:proofErr w:type="spellEnd"/>
                          <w:r>
                            <w:rPr>
                              <w:rFonts w:ascii="Arial" w:eastAsia="Arial" w:hAnsi="Arial" w:cs="Arial"/>
                              <w:color w:val="FFFFFF"/>
                              <w:sz w:val="9"/>
                              <w:szCs w:val="9"/>
                            </w:rPr>
                            <w:t xml:space="preserve">) </w:t>
                          </w:r>
                          <w:r>
                            <w:rPr>
                              <w:rFonts w:ascii="Arial" w:eastAsia="Arial" w:hAnsi="Arial" w:cs="Arial"/>
                              <w:color w:val="FFFFFF"/>
                              <w:spacing w:val="1"/>
                              <w:sz w:val="9"/>
                              <w:szCs w:val="9"/>
                            </w:rPr>
                            <w:t xml:space="preserve"> </w:t>
                          </w:r>
                          <w:r>
                            <w:rPr>
                              <w:rFonts w:ascii="Arial" w:eastAsia="Arial" w:hAnsi="Arial" w:cs="Arial"/>
                              <w:color w:val="FFFFFF"/>
                              <w:sz w:val="9"/>
                              <w:szCs w:val="9"/>
                            </w:rPr>
                            <w:t>and</w:t>
                          </w:r>
                          <w:r>
                            <w:rPr>
                              <w:rFonts w:ascii="Arial" w:eastAsia="Arial" w:hAnsi="Arial" w:cs="Arial"/>
                              <w:color w:val="FFFFFF"/>
                              <w:spacing w:val="11"/>
                              <w:sz w:val="9"/>
                              <w:szCs w:val="9"/>
                            </w:rPr>
                            <w:t xml:space="preserve"> </w:t>
                          </w: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p w14:paraId="48401117" w14:textId="77777777" w:rsidR="000D7BFA" w:rsidRDefault="000D7BFA" w:rsidP="000D7BFA">
                          <w:pPr>
                            <w:spacing w:before="43" w:after="0" w:line="240" w:lineRule="auto"/>
                            <w:ind w:left="20" w:right="-20"/>
                            <w:rPr>
                              <w:rFonts w:ascii="Arial" w:eastAsia="Arial" w:hAnsi="Arial" w:cs="Arial"/>
                              <w:sz w:val="9"/>
                              <w:szCs w:val="9"/>
                            </w:rPr>
                          </w:pPr>
                          <w:r>
                            <w:rPr>
                              <w:rFonts w:ascii="Arial" w:eastAsia="Arial" w:hAnsi="Arial" w:cs="Arial"/>
                              <w:color w:val="FFFFFF"/>
                              <w:w w:val="105"/>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5pt;margin-top:791.45pt;width:299.25pt;height:28.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" filled="f" stroked="f">
              <v:textbox inset="0,0,0,0">
                <w:txbxContent>
                  <w:p w14:paraId="6AF89C46" w14:textId="77777777" w:rsidR="000D7BFA" w:rsidRDefault="000D7BFA" w:rsidP="000D7BFA">
                    <w:pPr>
                      <w:spacing w:before="4" w:after="0" w:line="240" w:lineRule="auto"/>
                      <w:ind w:left="20" w:right="-20"/>
                      <w:rPr>
                        <w:rFonts w:ascii="Arial" w:eastAsia="Arial" w:hAnsi="Arial" w:cs="Arial"/>
                        <w:sz w:val="14"/>
                        <w:szCs w:val="14"/>
                      </w:rPr>
                    </w:pPr>
                    <w:proofErr w:type="spellStart"/>
                    <w:r>
                      <w:rPr>
                        <w:rFonts w:ascii="Arial" w:eastAsia="Arial" w:hAnsi="Arial" w:cs="Arial"/>
                        <w:color w:val="FFFFFF"/>
                        <w:spacing w:val="-13"/>
                        <w:sz w:val="14"/>
                        <w:szCs w:val="14"/>
                      </w:rPr>
                      <w:t>Y</w:t>
                    </w:r>
                    <w:r>
                      <w:rPr>
                        <w:rFonts w:ascii="Arial" w:eastAsia="Arial" w:hAnsi="Arial" w:cs="Arial"/>
                        <w:color w:val="FFFFFF"/>
                        <w:sz w:val="14"/>
                        <w:szCs w:val="14"/>
                      </w:rPr>
                      <w:t>orwaste</w:t>
                    </w:r>
                    <w:proofErr w:type="spellEnd"/>
                    <w:r>
                      <w:rPr>
                        <w:rFonts w:ascii="Arial" w:eastAsia="Arial" w:hAnsi="Arial" w:cs="Arial"/>
                        <w:color w:val="FFFFFF"/>
                        <w:spacing w:val="11"/>
                        <w:sz w:val="14"/>
                        <w:szCs w:val="14"/>
                      </w:rPr>
                      <w:t xml:space="preserve"> </w:t>
                    </w:r>
                    <w:r>
                      <w:rPr>
                        <w:rFonts w:ascii="Arial" w:eastAsia="Arial" w:hAnsi="Arial" w:cs="Arial"/>
                        <w:color w:val="FFFFFF"/>
                        <w:sz w:val="14"/>
                        <w:szCs w:val="14"/>
                      </w:rPr>
                      <w:t>Ltd,</w:t>
                    </w:r>
                    <w:r>
                      <w:rPr>
                        <w:rFonts w:ascii="Arial" w:eastAsia="Arial" w:hAnsi="Arial" w:cs="Arial"/>
                        <w:color w:val="FFFFFF"/>
                        <w:spacing w:val="7"/>
                        <w:sz w:val="14"/>
                        <w:szCs w:val="14"/>
                      </w:rPr>
                      <w:t xml:space="preserve"> </w:t>
                    </w:r>
                    <w:r>
                      <w:rPr>
                        <w:rFonts w:ascii="Arial" w:eastAsia="Arial" w:hAnsi="Arial" w:cs="Arial"/>
                        <w:color w:val="FFFFFF"/>
                        <w:sz w:val="14"/>
                        <w:szCs w:val="14"/>
                      </w:rPr>
                      <w:t>Mount</w:t>
                    </w:r>
                    <w:r>
                      <w:rPr>
                        <w:rFonts w:ascii="Arial" w:eastAsia="Arial" w:hAnsi="Arial" w:cs="Arial"/>
                        <w:color w:val="FFFFFF"/>
                        <w:spacing w:val="9"/>
                        <w:sz w:val="14"/>
                        <w:szCs w:val="14"/>
                      </w:rPr>
                      <w:t xml:space="preserve"> </w:t>
                    </w:r>
                    <w:r>
                      <w:rPr>
                        <w:rFonts w:ascii="Arial" w:eastAsia="Arial" w:hAnsi="Arial" w:cs="Arial"/>
                        <w:color w:val="FFFFFF"/>
                        <w:spacing w:val="-3"/>
                        <w:sz w:val="14"/>
                        <w:szCs w:val="14"/>
                      </w:rPr>
                      <w:t>V</w:t>
                    </w:r>
                    <w:r>
                      <w:rPr>
                        <w:rFonts w:ascii="Arial" w:eastAsia="Arial" w:hAnsi="Arial" w:cs="Arial"/>
                        <w:color w:val="FFFFFF"/>
                        <w:sz w:val="14"/>
                        <w:szCs w:val="14"/>
                      </w:rPr>
                      <w:t>ie</w:t>
                    </w:r>
                    <w:r>
                      <w:rPr>
                        <w:rFonts w:ascii="Arial" w:eastAsia="Arial" w:hAnsi="Arial" w:cs="Arial"/>
                        <w:color w:val="FFFFFF"/>
                        <w:spacing w:val="-8"/>
                        <w:sz w:val="14"/>
                        <w:szCs w:val="14"/>
                      </w:rPr>
                      <w:t>w</w:t>
                    </w:r>
                    <w:r>
                      <w:rPr>
                        <w:rFonts w:ascii="Arial" w:eastAsia="Arial" w:hAnsi="Arial" w:cs="Arial"/>
                        <w:color w:val="FFFFFF"/>
                        <w:sz w:val="14"/>
                        <w:szCs w:val="14"/>
                      </w:rPr>
                      <w:t>,</w:t>
                    </w:r>
                    <w:r>
                      <w:rPr>
                        <w:rFonts w:ascii="Arial" w:eastAsia="Arial" w:hAnsi="Arial" w:cs="Arial"/>
                        <w:color w:val="FFFFFF"/>
                        <w:spacing w:val="8"/>
                        <w:sz w:val="14"/>
                        <w:szCs w:val="14"/>
                      </w:rPr>
                      <w:t xml:space="preserve"> </w:t>
                    </w:r>
                    <w:r>
                      <w:rPr>
                        <w:rFonts w:ascii="Arial" w:eastAsia="Arial" w:hAnsi="Arial" w:cs="Arial"/>
                        <w:color w:val="FFFFFF"/>
                        <w:sz w:val="14"/>
                        <w:szCs w:val="14"/>
                      </w:rPr>
                      <w:t>Standard</w:t>
                    </w:r>
                    <w:r>
                      <w:rPr>
                        <w:rFonts w:ascii="Arial" w:eastAsia="Arial" w:hAnsi="Arial" w:cs="Arial"/>
                        <w:color w:val="FFFFFF"/>
                        <w:spacing w:val="11"/>
                        <w:sz w:val="14"/>
                        <w:szCs w:val="14"/>
                      </w:rPr>
                      <w:t xml:space="preserve"> </w:t>
                    </w:r>
                    <w:r>
                      <w:rPr>
                        <w:rFonts w:ascii="Arial" w:eastAsia="Arial" w:hAnsi="Arial" w:cs="Arial"/>
                        <w:color w:val="FFFFFF"/>
                        <w:spacing w:val="-5"/>
                        <w:sz w:val="14"/>
                        <w:szCs w:val="14"/>
                      </w:rPr>
                      <w:t>W</w:t>
                    </w:r>
                    <w:r>
                      <w:rPr>
                        <w:rFonts w:ascii="Arial" w:eastAsia="Arial" w:hAnsi="Arial" w:cs="Arial"/>
                        <w:color w:val="FFFFFF"/>
                        <w:sz w:val="14"/>
                        <w:szCs w:val="14"/>
                      </w:rPr>
                      <w:t>ay</w:t>
                    </w:r>
                    <w:r>
                      <w:rPr>
                        <w:rFonts w:ascii="Arial" w:eastAsia="Arial" w:hAnsi="Arial" w:cs="Arial"/>
                        <w:color w:val="FFFFFF"/>
                        <w:spacing w:val="8"/>
                        <w:sz w:val="14"/>
                        <w:szCs w:val="14"/>
                      </w:rPr>
                      <w:t xml:space="preserve"> </w:t>
                    </w:r>
                    <w:r>
                      <w:rPr>
                        <w:rFonts w:ascii="Arial" w:eastAsia="Arial" w:hAnsi="Arial" w:cs="Arial"/>
                        <w:color w:val="FFFFFF"/>
                        <w:sz w:val="14"/>
                        <w:szCs w:val="14"/>
                      </w:rPr>
                      <w:t>Business</w:t>
                    </w:r>
                    <w:r>
                      <w:rPr>
                        <w:rFonts w:ascii="Arial" w:eastAsia="Arial" w:hAnsi="Arial" w:cs="Arial"/>
                        <w:color w:val="FFFFFF"/>
                        <w:spacing w:val="11"/>
                        <w:sz w:val="14"/>
                        <w:szCs w:val="14"/>
                      </w:rPr>
                      <w:t xml:space="preserve"> </w:t>
                    </w:r>
                    <w:r>
                      <w:rPr>
                        <w:rFonts w:ascii="Arial" w:eastAsia="Arial" w:hAnsi="Arial" w:cs="Arial"/>
                        <w:color w:val="FFFFFF"/>
                        <w:sz w:val="14"/>
                        <w:szCs w:val="14"/>
                      </w:rPr>
                      <w:t>Park,</w:t>
                    </w:r>
                    <w:r>
                      <w:rPr>
                        <w:rFonts w:ascii="Arial" w:eastAsia="Arial" w:hAnsi="Arial" w:cs="Arial"/>
                        <w:color w:val="FFFFFF"/>
                        <w:spacing w:val="8"/>
                        <w:sz w:val="14"/>
                        <w:szCs w:val="14"/>
                      </w:rPr>
                      <w:t xml:space="preserve"> </w:t>
                    </w:r>
                    <w:proofErr w:type="spellStart"/>
                    <w:r>
                      <w:rPr>
                        <w:rFonts w:ascii="Arial" w:eastAsia="Arial" w:hAnsi="Arial" w:cs="Arial"/>
                        <w:color w:val="FFFFFF"/>
                        <w:sz w:val="14"/>
                        <w:szCs w:val="14"/>
                      </w:rPr>
                      <w:t>Northallerton</w:t>
                    </w:r>
                    <w:proofErr w:type="spellEnd"/>
                    <w:r>
                      <w:rPr>
                        <w:rFonts w:ascii="Arial" w:eastAsia="Arial" w:hAnsi="Arial" w:cs="Arial"/>
                        <w:color w:val="FFFFFF"/>
                        <w:sz w:val="14"/>
                        <w:szCs w:val="14"/>
                      </w:rPr>
                      <w:t>,</w:t>
                    </w:r>
                    <w:r>
                      <w:rPr>
                        <w:rFonts w:ascii="Arial" w:eastAsia="Arial" w:hAnsi="Arial" w:cs="Arial"/>
                        <w:color w:val="FFFFFF"/>
                        <w:spacing w:val="13"/>
                        <w:sz w:val="14"/>
                        <w:szCs w:val="14"/>
                      </w:rPr>
                      <w:t xml:space="preserve"> </w:t>
                    </w:r>
                    <w:r>
                      <w:rPr>
                        <w:rFonts w:ascii="Arial" w:eastAsia="Arial" w:hAnsi="Arial" w:cs="Arial"/>
                        <w:color w:val="FFFFFF"/>
                        <w:sz w:val="14"/>
                        <w:szCs w:val="14"/>
                      </w:rPr>
                      <w:t>DL6</w:t>
                    </w:r>
                    <w:r>
                      <w:rPr>
                        <w:rFonts w:ascii="Arial" w:eastAsia="Arial" w:hAnsi="Arial" w:cs="Arial"/>
                        <w:color w:val="FFFFFF"/>
                        <w:spacing w:val="8"/>
                        <w:sz w:val="14"/>
                        <w:szCs w:val="14"/>
                      </w:rPr>
                      <w:t xml:space="preserve"> </w:t>
                    </w:r>
                    <w:r>
                      <w:rPr>
                        <w:rFonts w:ascii="Arial" w:eastAsia="Arial" w:hAnsi="Arial" w:cs="Arial"/>
                        <w:color w:val="FFFFFF"/>
                        <w:w w:val="101"/>
                        <w:sz w:val="14"/>
                        <w:szCs w:val="14"/>
                      </w:rPr>
                      <w:t>2YD</w:t>
                    </w:r>
                  </w:p>
                  <w:p w14:paraId="5E900B49" w14:textId="77777777" w:rsidR="000D7BFA" w:rsidRDefault="000D7BFA" w:rsidP="000D7BFA">
                    <w:pPr>
                      <w:spacing w:after="0" w:line="244" w:lineRule="exact"/>
                      <w:ind w:left="20" w:right="-56"/>
                      <w:rPr>
                        <w:rFonts w:ascii="Arial" w:eastAsia="Arial" w:hAnsi="Arial" w:cs="Arial"/>
                        <w:sz w:val="14"/>
                        <w:szCs w:val="14"/>
                      </w:rPr>
                    </w:pPr>
                    <w:r>
                      <w:rPr>
                        <w:rFonts w:ascii="Arial" w:eastAsia="Arial" w:hAnsi="Arial" w:cs="Arial"/>
                        <w:color w:val="62BB46"/>
                        <w:spacing w:val="-16"/>
                        <w:position w:val="2"/>
                        <w:sz w:val="14"/>
                        <w:szCs w:val="14"/>
                      </w:rPr>
                      <w:t>T</w:t>
                    </w:r>
                    <w:r>
                      <w:rPr>
                        <w:rFonts w:ascii="Arial" w:eastAsia="Arial" w:hAnsi="Arial" w:cs="Arial"/>
                        <w:color w:val="62BB46"/>
                        <w:position w:val="2"/>
                        <w:sz w:val="14"/>
                        <w:szCs w:val="14"/>
                      </w:rPr>
                      <w:t>el:</w:t>
                    </w:r>
                    <w:r>
                      <w:rPr>
                        <w:rFonts w:ascii="Arial" w:eastAsia="Arial" w:hAnsi="Arial" w:cs="Arial"/>
                        <w:color w:val="62BB46"/>
                        <w:spacing w:val="7"/>
                        <w:position w:val="2"/>
                        <w:sz w:val="14"/>
                        <w:szCs w:val="14"/>
                      </w:rPr>
                      <w:t xml:space="preserve"> </w:t>
                    </w:r>
                    <w:r>
                      <w:rPr>
                        <w:rFonts w:ascii="Arial" w:eastAsia="Arial" w:hAnsi="Arial" w:cs="Arial"/>
                        <w:color w:val="FFFFFF"/>
                        <w:position w:val="2"/>
                        <w:sz w:val="14"/>
                        <w:szCs w:val="14"/>
                      </w:rPr>
                      <w:t>0845</w:t>
                    </w:r>
                    <w:r>
                      <w:rPr>
                        <w:rFonts w:ascii="Arial" w:eastAsia="Arial" w:hAnsi="Arial" w:cs="Arial"/>
                        <w:color w:val="FFFFFF"/>
                        <w:spacing w:val="8"/>
                        <w:position w:val="2"/>
                        <w:sz w:val="14"/>
                        <w:szCs w:val="14"/>
                      </w:rPr>
                      <w:t xml:space="preserve"> </w:t>
                    </w:r>
                    <w:r>
                      <w:rPr>
                        <w:rFonts w:ascii="Arial" w:eastAsia="Arial" w:hAnsi="Arial" w:cs="Arial"/>
                        <w:color w:val="FFFFFF"/>
                        <w:position w:val="2"/>
                        <w:sz w:val="14"/>
                        <w:szCs w:val="14"/>
                      </w:rPr>
                      <w:t>3008889</w:t>
                    </w:r>
                    <w:r>
                      <w:rPr>
                        <w:rFonts w:ascii="Arial" w:eastAsia="Arial" w:hAnsi="Arial" w:cs="Arial"/>
                        <w:color w:val="FFFFFF"/>
                        <w:spacing w:val="10"/>
                        <w:position w:val="2"/>
                        <w:sz w:val="14"/>
                        <w:szCs w:val="14"/>
                      </w:rPr>
                      <w:t xml:space="preserve"> </w:t>
                    </w:r>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position w:val="2"/>
                        <w:sz w:val="14"/>
                        <w:szCs w:val="14"/>
                      </w:rPr>
                      <w:t>Email:</w:t>
                    </w:r>
                    <w:r>
                      <w:rPr>
                        <w:rFonts w:ascii="Arial" w:eastAsia="Arial" w:hAnsi="Arial" w:cs="Arial"/>
                        <w:color w:val="62BB46"/>
                        <w:spacing w:val="9"/>
                        <w:position w:val="2"/>
                        <w:sz w:val="14"/>
                        <w:szCs w:val="14"/>
                      </w:rPr>
                      <w:t xml:space="preserve"> </w:t>
                    </w:r>
                    <w:hyperlink r:id="rId3">
                      <w:r>
                        <w:rPr>
                          <w:rFonts w:ascii="Arial" w:eastAsia="Arial" w:hAnsi="Arial" w:cs="Arial"/>
                          <w:color w:val="FFFFFF"/>
                          <w:position w:val="2"/>
                          <w:sz w:val="14"/>
                          <w:szCs w:val="14"/>
                        </w:rPr>
                        <w:t>customerservices@yorwaste.co.uk</w:t>
                      </w:r>
                      <w:r>
                        <w:rPr>
                          <w:rFonts w:ascii="Arial" w:eastAsia="Arial" w:hAnsi="Arial" w:cs="Arial"/>
                          <w:color w:val="FFFFFF"/>
                          <w:spacing w:val="27"/>
                          <w:position w:val="2"/>
                          <w:sz w:val="14"/>
                          <w:szCs w:val="14"/>
                        </w:rPr>
                        <w:t xml:space="preserve"> </w:t>
                      </w:r>
                    </w:hyperlink>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spacing w:val="-3"/>
                        <w:position w:val="2"/>
                        <w:sz w:val="14"/>
                        <w:szCs w:val="14"/>
                      </w:rPr>
                      <w:t>W</w:t>
                    </w:r>
                    <w:r>
                      <w:rPr>
                        <w:rFonts w:ascii="Arial" w:eastAsia="Arial" w:hAnsi="Arial" w:cs="Arial"/>
                        <w:color w:val="62BB46"/>
                        <w:position w:val="2"/>
                        <w:sz w:val="14"/>
                        <w:szCs w:val="14"/>
                      </w:rPr>
                      <w:t>ebsite:</w:t>
                    </w:r>
                    <w:r>
                      <w:rPr>
                        <w:rFonts w:ascii="Arial" w:eastAsia="Arial" w:hAnsi="Arial" w:cs="Arial"/>
                        <w:color w:val="62BB46"/>
                        <w:spacing w:val="10"/>
                        <w:position w:val="2"/>
                        <w:sz w:val="14"/>
                        <w:szCs w:val="14"/>
                      </w:rPr>
                      <w:t xml:space="preserve"> </w:t>
                    </w:r>
                    <w:hyperlink r:id="rId4">
                      <w:r>
                        <w:rPr>
                          <w:rFonts w:ascii="Arial" w:eastAsia="Arial" w:hAnsi="Arial" w:cs="Arial"/>
                          <w:color w:val="FFFFFF"/>
                          <w:w w:val="101"/>
                          <w:position w:val="2"/>
                          <w:sz w:val="14"/>
                          <w:szCs w:val="14"/>
                        </w:rPr>
                        <w:t>ww</w:t>
                      </w:r>
                      <w:r>
                        <w:rPr>
                          <w:rFonts w:ascii="Arial" w:eastAsia="Arial" w:hAnsi="Arial" w:cs="Arial"/>
                          <w:color w:val="FFFFFF"/>
                          <w:spacing w:val="-8"/>
                          <w:w w:val="101"/>
                          <w:position w:val="2"/>
                          <w:sz w:val="14"/>
                          <w:szCs w:val="14"/>
                        </w:rPr>
                        <w:t>w</w:t>
                      </w:r>
                      <w:r>
                        <w:rPr>
                          <w:rFonts w:ascii="Arial" w:eastAsia="Arial" w:hAnsi="Arial" w:cs="Arial"/>
                          <w:color w:val="FFFFFF"/>
                          <w:w w:val="101"/>
                          <w:position w:val="2"/>
                          <w:sz w:val="14"/>
                          <w:szCs w:val="14"/>
                        </w:rPr>
                        <w:t>.yorwaste.co.uk</w:t>
                      </w:r>
                    </w:hyperlink>
                  </w:p>
                  <w:p w14:paraId="570DD20D" w14:textId="77777777" w:rsidR="000D7BFA" w:rsidRDefault="000D7BFA" w:rsidP="000D7BFA">
                    <w:pPr>
                      <w:spacing w:before="43" w:after="0" w:line="240" w:lineRule="auto"/>
                      <w:ind w:left="20" w:right="-20"/>
                      <w:rPr>
                        <w:rFonts w:ascii="Arial" w:eastAsia="Arial" w:hAnsi="Arial" w:cs="Arial"/>
                        <w:color w:val="FFFFFF"/>
                        <w:w w:val="105"/>
                        <w:sz w:val="9"/>
                        <w:szCs w:val="9"/>
                      </w:rPr>
                    </w:pPr>
                    <w:proofErr w:type="gramStart"/>
                    <w:r>
                      <w:rPr>
                        <w:rFonts w:ascii="Arial" w:eastAsia="Arial" w:hAnsi="Arial" w:cs="Arial"/>
                        <w:color w:val="FFFFFF"/>
                        <w:sz w:val="9"/>
                        <w:szCs w:val="9"/>
                      </w:rPr>
                      <w:t xml:space="preserve">Registered </w:t>
                    </w:r>
                    <w:r>
                      <w:rPr>
                        <w:rFonts w:ascii="Arial" w:eastAsia="Arial" w:hAnsi="Arial" w:cs="Arial"/>
                        <w:color w:val="FFFFFF"/>
                        <w:spacing w:val="1"/>
                        <w:sz w:val="9"/>
                        <w:szCs w:val="9"/>
                      </w:rPr>
                      <w:t xml:space="preserve"> </w:t>
                    </w:r>
                    <w:r>
                      <w:rPr>
                        <w:rFonts w:ascii="Arial" w:eastAsia="Arial" w:hAnsi="Arial" w:cs="Arial"/>
                        <w:color w:val="FFFFFF"/>
                        <w:sz w:val="9"/>
                        <w:szCs w:val="9"/>
                      </w:rPr>
                      <w:t>in</w:t>
                    </w:r>
                    <w:proofErr w:type="gramEnd"/>
                    <w:r>
                      <w:rPr>
                        <w:rFonts w:ascii="Arial" w:eastAsia="Arial" w:hAnsi="Arial" w:cs="Arial"/>
                        <w:color w:val="FFFFFF"/>
                        <w:spacing w:val="7"/>
                        <w:sz w:val="9"/>
                        <w:szCs w:val="9"/>
                      </w:rPr>
                      <w:t xml:space="preserve"> </w:t>
                    </w:r>
                    <w:r>
                      <w:rPr>
                        <w:rFonts w:ascii="Arial" w:eastAsia="Arial" w:hAnsi="Arial" w:cs="Arial"/>
                        <w:color w:val="FFFFFF"/>
                        <w:sz w:val="9"/>
                        <w:szCs w:val="9"/>
                      </w:rPr>
                      <w:t>England</w:t>
                    </w:r>
                    <w:r>
                      <w:rPr>
                        <w:rFonts w:ascii="Arial" w:eastAsia="Arial" w:hAnsi="Arial" w:cs="Arial"/>
                        <w:color w:val="FFFFFF"/>
                        <w:spacing w:val="20"/>
                        <w:sz w:val="9"/>
                        <w:szCs w:val="9"/>
                      </w:rPr>
                      <w:t xml:space="preserve"> </w:t>
                    </w:r>
                    <w:r>
                      <w:rPr>
                        <w:rFonts w:ascii="Arial" w:eastAsia="Arial" w:hAnsi="Arial" w:cs="Arial"/>
                        <w:color w:val="FFFFFF"/>
                        <w:sz w:val="9"/>
                        <w:szCs w:val="9"/>
                      </w:rPr>
                      <w:t>No:</w:t>
                    </w:r>
                    <w:r>
                      <w:rPr>
                        <w:rFonts w:ascii="Arial" w:eastAsia="Arial" w:hAnsi="Arial" w:cs="Arial"/>
                        <w:color w:val="FFFFFF"/>
                        <w:spacing w:val="11"/>
                        <w:sz w:val="9"/>
                        <w:szCs w:val="9"/>
                      </w:rPr>
                      <w:t xml:space="preserve"> </w:t>
                    </w:r>
                    <w:r>
                      <w:rPr>
                        <w:rFonts w:ascii="Arial" w:eastAsia="Arial" w:hAnsi="Arial" w:cs="Arial"/>
                        <w:color w:val="FFFFFF"/>
                        <w:sz w:val="9"/>
                        <w:szCs w:val="9"/>
                      </w:rPr>
                      <w:t>2666908</w:t>
                    </w:r>
                    <w:r>
                      <w:rPr>
                        <w:rFonts w:ascii="Arial" w:eastAsia="Arial" w:hAnsi="Arial" w:cs="Arial"/>
                        <w:color w:val="FFFFFF"/>
                        <w:spacing w:val="21"/>
                        <w:sz w:val="9"/>
                        <w:szCs w:val="9"/>
                      </w:rPr>
                      <w:t xml:space="preserve"> </w:t>
                    </w:r>
                    <w:r>
                      <w:rPr>
                        <w:rFonts w:ascii="Arial" w:eastAsia="Arial" w:hAnsi="Arial" w:cs="Arial"/>
                        <w:color w:val="FFFFFF"/>
                        <w:sz w:val="9"/>
                        <w:szCs w:val="9"/>
                      </w:rPr>
                      <w:t>(</w:t>
                    </w:r>
                    <w:proofErr w:type="spellStart"/>
                    <w:r>
                      <w:rPr>
                        <w:rFonts w:ascii="Arial" w:eastAsia="Arial" w:hAnsi="Arial" w:cs="Arial"/>
                        <w:color w:val="FFFFFF"/>
                        <w:spacing w:val="-9"/>
                        <w:sz w:val="9"/>
                        <w:szCs w:val="9"/>
                      </w:rPr>
                      <w:t>Y</w:t>
                    </w:r>
                    <w:r>
                      <w:rPr>
                        <w:rFonts w:ascii="Arial" w:eastAsia="Arial" w:hAnsi="Arial" w:cs="Arial"/>
                        <w:color w:val="FFFFFF"/>
                        <w:sz w:val="9"/>
                        <w:szCs w:val="9"/>
                      </w:rPr>
                      <w:t>orwaste</w:t>
                    </w:r>
                    <w:proofErr w:type="spellEnd"/>
                    <w:r>
                      <w:rPr>
                        <w:rFonts w:ascii="Arial" w:eastAsia="Arial" w:hAnsi="Arial" w:cs="Arial"/>
                        <w:color w:val="FFFFFF"/>
                        <w:sz w:val="9"/>
                        <w:szCs w:val="9"/>
                      </w:rPr>
                      <w:t xml:space="preserve">) </w:t>
                    </w:r>
                    <w:r>
                      <w:rPr>
                        <w:rFonts w:ascii="Arial" w:eastAsia="Arial" w:hAnsi="Arial" w:cs="Arial"/>
                        <w:color w:val="FFFFFF"/>
                        <w:spacing w:val="1"/>
                        <w:sz w:val="9"/>
                        <w:szCs w:val="9"/>
                      </w:rPr>
                      <w:t xml:space="preserve"> </w:t>
                    </w:r>
                    <w:r>
                      <w:rPr>
                        <w:rFonts w:ascii="Arial" w:eastAsia="Arial" w:hAnsi="Arial" w:cs="Arial"/>
                        <w:color w:val="FFFFFF"/>
                        <w:sz w:val="9"/>
                        <w:szCs w:val="9"/>
                      </w:rPr>
                      <w:t>and</w:t>
                    </w:r>
                    <w:r>
                      <w:rPr>
                        <w:rFonts w:ascii="Arial" w:eastAsia="Arial" w:hAnsi="Arial" w:cs="Arial"/>
                        <w:color w:val="FFFFFF"/>
                        <w:spacing w:val="11"/>
                        <w:sz w:val="9"/>
                        <w:szCs w:val="9"/>
                      </w:rPr>
                      <w:t xml:space="preserve"> </w:t>
                    </w: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p w14:paraId="48401117" w14:textId="77777777" w:rsidR="000D7BFA" w:rsidRDefault="000D7BFA" w:rsidP="000D7BFA">
                    <w:pPr>
                      <w:spacing w:before="43" w:after="0" w:line="240" w:lineRule="auto"/>
                      <w:ind w:left="20" w:right="-20"/>
                      <w:rPr>
                        <w:rFonts w:ascii="Arial" w:eastAsia="Arial" w:hAnsi="Arial" w:cs="Arial"/>
                        <w:sz w:val="9"/>
                        <w:szCs w:val="9"/>
                      </w:rPr>
                    </w:pPr>
                    <w:r>
                      <w:rPr>
                        <w:rFonts w:ascii="Arial" w:eastAsia="Arial" w:hAnsi="Arial" w:cs="Arial"/>
                        <w:color w:val="FFFFFF"/>
                        <w:w w:val="105"/>
                        <w:sz w:val="9"/>
                        <w:szCs w:val="9"/>
                      </w:rPr>
                      <w:t>)</w:t>
                    </w:r>
                  </w:p>
                </w:txbxContent>
              </v:textbox>
              <w10:wrap anchorx="page" anchory="page"/>
            </v:shape>
          </w:pict>
        </mc:Fallback>
      </mc:AlternateContent>
    </w:r>
    <w:r w:rsidR="000D7BFA">
      <w:rPr>
        <w:noProof/>
        <w:lang w:val="en-GB" w:eastAsia="en-GB"/>
      </w:rPr>
      <w:drawing>
        <wp:anchor distT="0" distB="0" distL="114300" distR="114300" simplePos="0" relativeHeight="251657728" behindDoc="1" locked="0" layoutInCell="1" allowOverlap="1" wp14:anchorId="66627BCE" wp14:editId="6B348CE9">
          <wp:simplePos x="0" y="0"/>
          <wp:positionH relativeFrom="page">
            <wp:posOffset>0</wp:posOffset>
          </wp:positionH>
          <wp:positionV relativeFrom="page">
            <wp:posOffset>7937500</wp:posOffset>
          </wp:positionV>
          <wp:extent cx="7559675" cy="2753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675" cy="2753360"/>
                  </a:xfrm>
                  <a:prstGeom prst="rect">
                    <a:avLst/>
                  </a:prstGeom>
                  <a:noFill/>
                </pic:spPr>
              </pic:pic>
            </a:graphicData>
          </a:graphic>
          <wp14:sizeRelH relativeFrom="page">
            <wp14:pctWidth>0</wp14:pctWidth>
          </wp14:sizeRelH>
          <wp14:sizeRelV relativeFrom="page">
            <wp14:pctHeight>0</wp14:pctHeight>
          </wp14:sizeRelV>
        </wp:anchor>
      </w:drawing>
    </w:r>
    <w:r w:rsidR="000D7BFA">
      <w:rPr>
        <w:noProof/>
        <w:lang w:val="en-GB" w:eastAsia="en-GB"/>
      </w:rPr>
      <w:drawing>
        <wp:anchor distT="0" distB="0" distL="114300" distR="114300" simplePos="0" relativeHeight="251656704" behindDoc="1" locked="0" layoutInCell="1" allowOverlap="1" wp14:anchorId="5A0EC93E" wp14:editId="044B4072">
          <wp:simplePos x="0" y="0"/>
          <wp:positionH relativeFrom="page">
            <wp:posOffset>4364355</wp:posOffset>
          </wp:positionH>
          <wp:positionV relativeFrom="page">
            <wp:posOffset>395605</wp:posOffset>
          </wp:positionV>
          <wp:extent cx="2870835" cy="458470"/>
          <wp:effectExtent l="0" t="0" r="0" b="0"/>
          <wp:wrapThrough wrapText="bothSides">
            <wp:wrapPolygon edited="0">
              <wp:start x="0" y="0"/>
              <wp:lineTo x="0" y="20343"/>
              <wp:lineTo x="21404" y="20343"/>
              <wp:lineTo x="214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58"/>
    <w:rsid w:val="00065440"/>
    <w:rsid w:val="000D7BFA"/>
    <w:rsid w:val="001314EE"/>
    <w:rsid w:val="00194DE3"/>
    <w:rsid w:val="001F122D"/>
    <w:rsid w:val="00265821"/>
    <w:rsid w:val="002D6CC4"/>
    <w:rsid w:val="002E484E"/>
    <w:rsid w:val="002E7FD3"/>
    <w:rsid w:val="003B1975"/>
    <w:rsid w:val="00402888"/>
    <w:rsid w:val="00470BCC"/>
    <w:rsid w:val="004A0E07"/>
    <w:rsid w:val="004A5F35"/>
    <w:rsid w:val="005B321A"/>
    <w:rsid w:val="005F10D4"/>
    <w:rsid w:val="00606786"/>
    <w:rsid w:val="006702DD"/>
    <w:rsid w:val="00677DEB"/>
    <w:rsid w:val="006E5939"/>
    <w:rsid w:val="0071353D"/>
    <w:rsid w:val="00771DEC"/>
    <w:rsid w:val="008C27AC"/>
    <w:rsid w:val="009E6758"/>
    <w:rsid w:val="009F75D2"/>
    <w:rsid w:val="00B73967"/>
    <w:rsid w:val="00D75358"/>
    <w:rsid w:val="00D776C7"/>
    <w:rsid w:val="00E8088F"/>
    <w:rsid w:val="00FE2F5F"/>
    <w:rsid w:val="00FE56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D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ListParagraph">
    <w:name w:val="List Paragraph"/>
    <w:basedOn w:val="Normal"/>
    <w:uiPriority w:val="34"/>
    <w:qFormat/>
    <w:rsid w:val="009F75D2"/>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9F75D2"/>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9F75D2"/>
    <w:rPr>
      <w:rFonts w:ascii="Cambria" w:eastAsia="Times New Roman" w:hAnsi="Cambria" w:cs="Arial"/>
      <w:sz w:val="24"/>
      <w:szCs w:val="24"/>
      <w:lang w:val="en-GB"/>
    </w:rPr>
  </w:style>
  <w:style w:type="table" w:styleId="TableGrid">
    <w:name w:val="Table Grid"/>
    <w:basedOn w:val="TableNormal"/>
    <w:uiPriority w:val="59"/>
    <w:rsid w:val="009F75D2"/>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F75D2"/>
    <w:pPr>
      <w:spacing w:after="120"/>
    </w:pPr>
  </w:style>
  <w:style w:type="character" w:customStyle="1" w:styleId="BodyTextChar">
    <w:name w:val="Body Text Char"/>
    <w:basedOn w:val="DefaultParagraphFont"/>
    <w:link w:val="BodyText"/>
    <w:uiPriority w:val="99"/>
    <w:semiHidden/>
    <w:rsid w:val="009F75D2"/>
  </w:style>
  <w:style w:type="paragraph" w:styleId="BalloonText">
    <w:name w:val="Balloon Text"/>
    <w:basedOn w:val="Normal"/>
    <w:link w:val="BalloonTextChar"/>
    <w:uiPriority w:val="99"/>
    <w:semiHidden/>
    <w:unhideWhenUsed/>
    <w:rsid w:val="001F1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ListParagraph">
    <w:name w:val="List Paragraph"/>
    <w:basedOn w:val="Normal"/>
    <w:uiPriority w:val="34"/>
    <w:qFormat/>
    <w:rsid w:val="009F75D2"/>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9F75D2"/>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9F75D2"/>
    <w:rPr>
      <w:rFonts w:ascii="Cambria" w:eastAsia="Times New Roman" w:hAnsi="Cambria" w:cs="Arial"/>
      <w:sz w:val="24"/>
      <w:szCs w:val="24"/>
      <w:lang w:val="en-GB"/>
    </w:rPr>
  </w:style>
  <w:style w:type="table" w:styleId="TableGrid">
    <w:name w:val="Table Grid"/>
    <w:basedOn w:val="TableNormal"/>
    <w:uiPriority w:val="59"/>
    <w:rsid w:val="009F75D2"/>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F75D2"/>
    <w:pPr>
      <w:spacing w:after="120"/>
    </w:pPr>
  </w:style>
  <w:style w:type="character" w:customStyle="1" w:styleId="BodyTextChar">
    <w:name w:val="Body Text Char"/>
    <w:basedOn w:val="DefaultParagraphFont"/>
    <w:link w:val="BodyText"/>
    <w:uiPriority w:val="99"/>
    <w:semiHidden/>
    <w:rsid w:val="009F75D2"/>
  </w:style>
  <w:style w:type="paragraph" w:styleId="BalloonText">
    <w:name w:val="Balloon Text"/>
    <w:basedOn w:val="Normal"/>
    <w:link w:val="BalloonTextChar"/>
    <w:uiPriority w:val="99"/>
    <w:semiHidden/>
    <w:unhideWhenUsed/>
    <w:rsid w:val="001F1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ustomerservices@yorwaste.co.uk" TargetMode="External"/><Relationship Id="rId2" Type="http://schemas.openxmlformats.org/officeDocument/2006/relationships/hyperlink" Target="http://www.yorwaste.co.uk/" TargetMode="External"/><Relationship Id="rId1" Type="http://schemas.openxmlformats.org/officeDocument/2006/relationships/hyperlink" Target="mailto:customerservices@yorwaste.co.uk"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yorwas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Anderson</dc:creator>
  <cp:lastModifiedBy>Paula Downing</cp:lastModifiedBy>
  <cp:revision>2</cp:revision>
  <cp:lastPrinted>2017-03-14T13:21:00Z</cp:lastPrinted>
  <dcterms:created xsi:type="dcterms:W3CDTF">2017-03-15T08:13:00Z</dcterms:created>
  <dcterms:modified xsi:type="dcterms:W3CDTF">2017-03-15T08:13:00Z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2016-09-08T00:00:00Z</vt:filetime>
  </property>
</Properties>
</file>