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C1E" w:rsidRPr="00DA72D5" w:rsidRDefault="0089368D" w:rsidP="0089368D">
      <w:pPr>
        <w:pStyle w:val="BodyText"/>
        <w:jc w:val="center"/>
        <w:rPr>
          <w:rFonts w:ascii="Arial" w:hAnsi="Arial" w:cs="Arial"/>
          <w:sz w:val="22"/>
          <w:szCs w:val="22"/>
        </w:rPr>
      </w:pPr>
      <w:bookmarkStart w:id="0" w:name="_top"/>
      <w:bookmarkEnd w:id="0"/>
      <w:r w:rsidRPr="00DA72D5">
        <w:rPr>
          <w:rFonts w:ascii="Arial" w:hAnsi="Arial" w:cs="Arial"/>
          <w:noProof/>
          <w:color w:val="FF0000"/>
          <w:sz w:val="22"/>
          <w:szCs w:val="22"/>
        </w:rPr>
        <w:drawing>
          <wp:inline distT="0" distB="0" distL="0" distR="0">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8"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rsidR="00AA0749" w:rsidRPr="00DA72D5" w:rsidRDefault="00AA0749" w:rsidP="0089368D">
      <w:pPr>
        <w:pStyle w:val="BodyText"/>
        <w:jc w:val="center"/>
        <w:rPr>
          <w:rFonts w:ascii="Arial" w:hAnsi="Arial" w:cs="Arial"/>
          <w:sz w:val="22"/>
          <w:szCs w:val="22"/>
        </w:rPr>
      </w:pPr>
    </w:p>
    <w:p w:rsidR="000A4F20" w:rsidRPr="00673926" w:rsidRDefault="00E914C9" w:rsidP="0089368D">
      <w:pPr>
        <w:jc w:val="center"/>
        <w:rPr>
          <w:rFonts w:ascii="Arial" w:hAnsi="Arial" w:cs="Arial"/>
          <w:b/>
          <w:caps/>
          <w:sz w:val="22"/>
          <w:szCs w:val="22"/>
        </w:rPr>
      </w:pPr>
      <w:r w:rsidRPr="00673926">
        <w:rPr>
          <w:rFonts w:ascii="Arial" w:hAnsi="Arial" w:cs="Arial"/>
          <w:b/>
          <w:caps/>
          <w:sz w:val="22"/>
          <w:szCs w:val="22"/>
        </w:rPr>
        <w:t>Mechanical and Electrical Replacement Works at Corby East Midlands International Pool</w:t>
      </w:r>
    </w:p>
    <w:p w:rsidR="00AA0749" w:rsidRPr="00E914C9" w:rsidRDefault="00AA0749" w:rsidP="0089368D">
      <w:pPr>
        <w:pStyle w:val="BodyText"/>
        <w:jc w:val="center"/>
        <w:rPr>
          <w:rFonts w:ascii="Arial" w:hAnsi="Arial" w:cs="Arial"/>
          <w:sz w:val="22"/>
          <w:szCs w:val="22"/>
        </w:rPr>
      </w:pPr>
    </w:p>
    <w:p w:rsidR="00C71799" w:rsidRPr="00DA72D5" w:rsidRDefault="00BE1CDD" w:rsidP="0089368D">
      <w:pPr>
        <w:pStyle w:val="Default"/>
        <w:jc w:val="center"/>
        <w:rPr>
          <w:b/>
          <w:bCs/>
          <w:caps/>
          <w:sz w:val="22"/>
          <w:szCs w:val="22"/>
          <w:u w:val="single"/>
          <w:lang w:val="en-GB"/>
        </w:rPr>
      </w:pPr>
      <w:r w:rsidRPr="00DA72D5">
        <w:rPr>
          <w:b/>
          <w:bCs/>
          <w:caps/>
          <w:sz w:val="22"/>
          <w:szCs w:val="22"/>
          <w:u w:val="single"/>
          <w:lang w:val="en-GB"/>
        </w:rPr>
        <w:t>Document</w:t>
      </w:r>
      <w:r w:rsidR="003B6573" w:rsidRPr="00DA72D5">
        <w:rPr>
          <w:b/>
          <w:bCs/>
          <w:caps/>
          <w:sz w:val="22"/>
          <w:szCs w:val="22"/>
          <w:u w:val="single"/>
          <w:lang w:val="en-GB"/>
        </w:rPr>
        <w:t xml:space="preserve"> </w:t>
      </w:r>
      <w:r w:rsidR="00A262FE" w:rsidRPr="00DA72D5">
        <w:rPr>
          <w:b/>
          <w:bCs/>
          <w:caps/>
          <w:sz w:val="22"/>
          <w:szCs w:val="22"/>
          <w:u w:val="single"/>
          <w:lang w:val="en-GB"/>
        </w:rPr>
        <w:t>Two</w:t>
      </w:r>
    </w:p>
    <w:p w:rsidR="00C71799" w:rsidRPr="00DA72D5" w:rsidRDefault="00C71799" w:rsidP="0089368D">
      <w:pPr>
        <w:pStyle w:val="BodyText"/>
        <w:jc w:val="center"/>
        <w:rPr>
          <w:rFonts w:ascii="Arial" w:hAnsi="Arial" w:cs="Arial"/>
          <w:sz w:val="22"/>
          <w:szCs w:val="22"/>
        </w:rPr>
      </w:pPr>
    </w:p>
    <w:p w:rsidR="000328E1" w:rsidRPr="00DA72D5" w:rsidRDefault="00A262FE" w:rsidP="0089368D">
      <w:pPr>
        <w:pStyle w:val="Default"/>
        <w:jc w:val="center"/>
        <w:rPr>
          <w:b/>
          <w:bCs/>
          <w:caps/>
          <w:sz w:val="22"/>
          <w:szCs w:val="22"/>
          <w:u w:val="single"/>
          <w:lang w:val="en-GB"/>
        </w:rPr>
      </w:pPr>
      <w:r w:rsidRPr="00DA72D5">
        <w:rPr>
          <w:b/>
          <w:bCs/>
          <w:caps/>
          <w:sz w:val="22"/>
          <w:szCs w:val="22"/>
          <w:u w:val="single"/>
          <w:lang w:val="en-GB"/>
        </w:rPr>
        <w:t>Specification</w:t>
      </w:r>
    </w:p>
    <w:p w:rsidR="00356B56" w:rsidRPr="00675F93" w:rsidRDefault="00356B56" w:rsidP="0089368D">
      <w:pPr>
        <w:pStyle w:val="BodyText"/>
        <w:rPr>
          <w:rFonts w:ascii="Arial" w:hAnsi="Arial" w:cs="Arial"/>
          <w:b w:val="0"/>
          <w:sz w:val="22"/>
          <w:szCs w:val="22"/>
        </w:rPr>
      </w:pPr>
    </w:p>
    <w:p w:rsidR="00AA0749" w:rsidRPr="00DA72D5" w:rsidRDefault="00AA0749" w:rsidP="0089368D">
      <w:pPr>
        <w:pStyle w:val="BodyText"/>
        <w:rPr>
          <w:rFonts w:ascii="Arial" w:hAnsi="Arial" w:cs="Arial"/>
          <w:sz w:val="22"/>
          <w:szCs w:val="22"/>
        </w:rPr>
        <w:sectPr w:rsidR="00AA0749" w:rsidRPr="00DA72D5" w:rsidSect="00AA0749">
          <w:footerReference w:type="even" r:id="rId9"/>
          <w:headerReference w:type="first" r:id="rId10"/>
          <w:footerReference w:type="first" r:id="rId11"/>
          <w:type w:val="continuous"/>
          <w:pgSz w:w="11909" w:h="16834" w:code="9"/>
          <w:pgMar w:top="1418" w:right="1418" w:bottom="1418" w:left="1418" w:header="720" w:footer="720" w:gutter="0"/>
          <w:cols w:space="720"/>
          <w:docGrid w:linePitch="326"/>
        </w:sectPr>
      </w:pPr>
    </w:p>
    <w:p w:rsidR="0031439A" w:rsidRPr="00DA72D5" w:rsidRDefault="0031439A" w:rsidP="0031439A">
      <w:pPr>
        <w:rPr>
          <w:rFonts w:ascii="Arial" w:hAnsi="Arial" w:cs="Arial"/>
          <w:sz w:val="22"/>
          <w:szCs w:val="22"/>
        </w:rPr>
      </w:pPr>
      <w:bookmarkStart w:id="1" w:name="Contents"/>
      <w:r w:rsidRPr="00DA72D5">
        <w:rPr>
          <w:rFonts w:ascii="Arial" w:hAnsi="Arial" w:cs="Arial"/>
          <w:b/>
          <w:sz w:val="22"/>
          <w:szCs w:val="22"/>
        </w:rPr>
        <w:lastRenderedPageBreak/>
        <w:t>CONTENTS</w:t>
      </w:r>
      <w:bookmarkEnd w:id="1"/>
    </w:p>
    <w:p w:rsidR="00927614" w:rsidRPr="00DA72D5" w:rsidRDefault="00927614" w:rsidP="0031439A">
      <w:pPr>
        <w:rPr>
          <w:rFonts w:ascii="Arial" w:hAnsi="Arial" w:cs="Arial"/>
          <w:sz w:val="22"/>
          <w:szCs w:val="22"/>
        </w:rPr>
      </w:pP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Definitions</w:t>
      </w:r>
      <w:r w:rsidRPr="00DA72D5">
        <w:rPr>
          <w:rFonts w:ascii="Arial" w:hAnsi="Arial" w:cs="Arial"/>
          <w:sz w:val="22"/>
          <w:szCs w:val="22"/>
        </w:rPr>
        <w:tab/>
        <w:t xml:space="preserve">Page </w:t>
      </w:r>
      <w:r w:rsidR="00360F70" w:rsidRPr="00DA72D5">
        <w:rPr>
          <w:rFonts w:ascii="Arial" w:hAnsi="Arial" w:cs="Arial"/>
          <w:sz w:val="22"/>
          <w:szCs w:val="22"/>
        </w:rPr>
        <w:t>3</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Introduction</w:t>
      </w:r>
      <w:r w:rsidRPr="00DA72D5">
        <w:rPr>
          <w:rFonts w:ascii="Arial" w:hAnsi="Arial" w:cs="Arial"/>
          <w:sz w:val="22"/>
          <w:szCs w:val="22"/>
        </w:rPr>
        <w:tab/>
        <w:t xml:space="preserve">Page </w:t>
      </w:r>
      <w:r w:rsidR="0074089C">
        <w:rPr>
          <w:rFonts w:ascii="Arial" w:hAnsi="Arial" w:cs="Arial"/>
          <w:sz w:val="22"/>
          <w:szCs w:val="22"/>
        </w:rPr>
        <w:t>3</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Background</w:t>
      </w:r>
      <w:r w:rsidRPr="00DA72D5">
        <w:rPr>
          <w:rFonts w:ascii="Arial" w:hAnsi="Arial" w:cs="Arial"/>
          <w:sz w:val="22"/>
          <w:szCs w:val="22"/>
        </w:rPr>
        <w:tab/>
        <w:t xml:space="preserve">Page </w:t>
      </w:r>
      <w:r w:rsidR="0074089C">
        <w:rPr>
          <w:rFonts w:ascii="Arial" w:hAnsi="Arial" w:cs="Arial"/>
          <w:sz w:val="22"/>
          <w:szCs w:val="22"/>
        </w:rPr>
        <w:t>3</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Service Conditions and Environmental Factors</w:t>
      </w:r>
      <w:r w:rsidRPr="00DA72D5">
        <w:rPr>
          <w:rFonts w:ascii="Arial" w:hAnsi="Arial" w:cs="Arial"/>
          <w:sz w:val="22"/>
          <w:szCs w:val="22"/>
        </w:rPr>
        <w:tab/>
        <w:t xml:space="preserve">Page </w:t>
      </w:r>
      <w:r w:rsidR="0074089C">
        <w:rPr>
          <w:rFonts w:ascii="Arial" w:hAnsi="Arial" w:cs="Arial"/>
          <w:sz w:val="22"/>
          <w:szCs w:val="22"/>
        </w:rPr>
        <w:t>4</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Statement of Requirements</w:t>
      </w:r>
      <w:r w:rsidRPr="00DA72D5">
        <w:rPr>
          <w:rFonts w:ascii="Arial" w:hAnsi="Arial" w:cs="Arial"/>
          <w:sz w:val="22"/>
          <w:szCs w:val="22"/>
        </w:rPr>
        <w:tab/>
        <w:t xml:space="preserve">Page </w:t>
      </w:r>
      <w:r w:rsidR="0074089C">
        <w:rPr>
          <w:rFonts w:ascii="Arial" w:hAnsi="Arial" w:cs="Arial"/>
          <w:sz w:val="22"/>
          <w:szCs w:val="22"/>
        </w:rPr>
        <w:t>4</w:t>
      </w:r>
    </w:p>
    <w:p w:rsidR="00D7728E" w:rsidRPr="00DA72D5" w:rsidRDefault="00D7728E"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Construction Charter</w:t>
      </w:r>
      <w:r w:rsidRPr="00DA72D5">
        <w:rPr>
          <w:rFonts w:ascii="Arial" w:hAnsi="Arial" w:cs="Arial"/>
          <w:sz w:val="22"/>
          <w:szCs w:val="22"/>
        </w:rPr>
        <w:tab/>
        <w:t xml:space="preserve">Page </w:t>
      </w:r>
      <w:r w:rsidR="0074089C">
        <w:rPr>
          <w:rFonts w:ascii="Arial" w:hAnsi="Arial" w:cs="Arial"/>
          <w:sz w:val="22"/>
          <w:szCs w:val="22"/>
        </w:rPr>
        <w:t>4</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Quality Requirements</w:t>
      </w:r>
      <w:r w:rsidRPr="00DA72D5">
        <w:rPr>
          <w:rFonts w:ascii="Arial" w:hAnsi="Arial" w:cs="Arial"/>
          <w:sz w:val="22"/>
          <w:szCs w:val="22"/>
        </w:rPr>
        <w:tab/>
        <w:t xml:space="preserve">Page </w:t>
      </w:r>
      <w:r w:rsidR="009F6D6A">
        <w:rPr>
          <w:rFonts w:ascii="Arial" w:hAnsi="Arial" w:cs="Arial"/>
          <w:sz w:val="22"/>
          <w:szCs w:val="22"/>
        </w:rPr>
        <w:t>5</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Whole of Life Support</w:t>
      </w:r>
      <w:r w:rsidRPr="00DA72D5">
        <w:rPr>
          <w:rFonts w:ascii="Arial" w:hAnsi="Arial" w:cs="Arial"/>
          <w:sz w:val="22"/>
          <w:szCs w:val="22"/>
        </w:rPr>
        <w:tab/>
        <w:t xml:space="preserve">Page </w:t>
      </w:r>
      <w:r w:rsidR="009F6D6A">
        <w:rPr>
          <w:rFonts w:ascii="Arial" w:hAnsi="Arial" w:cs="Arial"/>
          <w:sz w:val="22"/>
          <w:szCs w:val="22"/>
        </w:rPr>
        <w:t>5</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Security</w:t>
      </w:r>
      <w:r w:rsidRPr="00DA72D5">
        <w:rPr>
          <w:rFonts w:ascii="Arial" w:hAnsi="Arial" w:cs="Arial"/>
          <w:sz w:val="22"/>
          <w:szCs w:val="22"/>
        </w:rPr>
        <w:tab/>
        <w:t xml:space="preserve">Page </w:t>
      </w:r>
      <w:r w:rsidR="009F6D6A">
        <w:rPr>
          <w:rFonts w:ascii="Arial" w:hAnsi="Arial" w:cs="Arial"/>
          <w:sz w:val="22"/>
          <w:szCs w:val="22"/>
        </w:rPr>
        <w:t>5</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Training</w:t>
      </w:r>
      <w:r w:rsidRPr="00DA72D5">
        <w:rPr>
          <w:rFonts w:ascii="Arial" w:hAnsi="Arial" w:cs="Arial"/>
          <w:sz w:val="22"/>
          <w:szCs w:val="22"/>
        </w:rPr>
        <w:tab/>
        <w:t xml:space="preserve">Page </w:t>
      </w:r>
      <w:r w:rsidR="009F6D6A">
        <w:rPr>
          <w:rFonts w:ascii="Arial" w:hAnsi="Arial" w:cs="Arial"/>
          <w:sz w:val="22"/>
          <w:szCs w:val="22"/>
        </w:rPr>
        <w:t>6</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Project Management</w:t>
      </w:r>
      <w:r w:rsidRPr="00DA72D5">
        <w:rPr>
          <w:rFonts w:ascii="Arial" w:hAnsi="Arial" w:cs="Arial"/>
          <w:sz w:val="22"/>
          <w:szCs w:val="22"/>
        </w:rPr>
        <w:tab/>
        <w:t xml:space="preserve">Page </w:t>
      </w:r>
      <w:r w:rsidR="009F6D6A">
        <w:rPr>
          <w:rFonts w:ascii="Arial" w:hAnsi="Arial" w:cs="Arial"/>
          <w:sz w:val="22"/>
          <w:szCs w:val="22"/>
        </w:rPr>
        <w:t>6</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Risk Management</w:t>
      </w:r>
      <w:r w:rsidRPr="00DA72D5">
        <w:rPr>
          <w:rFonts w:ascii="Arial" w:hAnsi="Arial" w:cs="Arial"/>
          <w:sz w:val="22"/>
          <w:szCs w:val="22"/>
        </w:rPr>
        <w:tab/>
        <w:t xml:space="preserve">Page </w:t>
      </w:r>
      <w:r w:rsidR="009F6D6A">
        <w:rPr>
          <w:rFonts w:ascii="Arial" w:hAnsi="Arial" w:cs="Arial"/>
          <w:sz w:val="22"/>
          <w:szCs w:val="22"/>
        </w:rPr>
        <w:t>6</w:t>
      </w:r>
    </w:p>
    <w:p w:rsidR="00FE2D86" w:rsidRPr="00DA72D5" w:rsidRDefault="00FE2D86"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Other Relevant Details</w:t>
      </w:r>
      <w:r w:rsidRPr="00DA72D5">
        <w:rPr>
          <w:rFonts w:ascii="Arial" w:hAnsi="Arial" w:cs="Arial"/>
          <w:sz w:val="22"/>
          <w:szCs w:val="22"/>
        </w:rPr>
        <w:tab/>
        <w:t xml:space="preserve">Page </w:t>
      </w:r>
      <w:r w:rsidR="009F6D6A">
        <w:rPr>
          <w:rFonts w:ascii="Arial" w:hAnsi="Arial" w:cs="Arial"/>
          <w:sz w:val="22"/>
          <w:szCs w:val="22"/>
        </w:rPr>
        <w:t>7</w:t>
      </w:r>
    </w:p>
    <w:p w:rsidR="0099153C" w:rsidRPr="00DA72D5" w:rsidRDefault="00681859"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Corporate Social Responsibility</w:t>
      </w:r>
      <w:r w:rsidRPr="00DA72D5">
        <w:rPr>
          <w:rFonts w:ascii="Arial" w:hAnsi="Arial" w:cs="Arial"/>
          <w:sz w:val="22"/>
          <w:szCs w:val="22"/>
        </w:rPr>
        <w:tab/>
        <w:t>Page</w:t>
      </w:r>
      <w:r w:rsidR="0099153C" w:rsidRPr="00DA72D5">
        <w:rPr>
          <w:rFonts w:ascii="Arial" w:hAnsi="Arial" w:cs="Arial"/>
          <w:sz w:val="22"/>
          <w:szCs w:val="22"/>
        </w:rPr>
        <w:t xml:space="preserve"> </w:t>
      </w:r>
      <w:r w:rsidR="009F6D6A">
        <w:rPr>
          <w:rFonts w:ascii="Arial" w:hAnsi="Arial" w:cs="Arial"/>
          <w:sz w:val="22"/>
          <w:szCs w:val="22"/>
        </w:rPr>
        <w:t>7</w:t>
      </w:r>
    </w:p>
    <w:p w:rsidR="00D2279E" w:rsidRPr="00DA72D5" w:rsidRDefault="00D2279E"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Appendices</w:t>
      </w:r>
      <w:r w:rsidRPr="00DA72D5">
        <w:rPr>
          <w:rFonts w:ascii="Arial" w:hAnsi="Arial" w:cs="Arial"/>
          <w:sz w:val="22"/>
          <w:szCs w:val="22"/>
        </w:rPr>
        <w:tab/>
        <w:t xml:space="preserve">Page </w:t>
      </w:r>
      <w:r w:rsidR="009F6D6A">
        <w:rPr>
          <w:rFonts w:ascii="Arial" w:hAnsi="Arial" w:cs="Arial"/>
          <w:sz w:val="22"/>
          <w:szCs w:val="22"/>
        </w:rPr>
        <w:t>10</w:t>
      </w:r>
    </w:p>
    <w:p w:rsidR="0099153C" w:rsidRPr="00DA72D5" w:rsidRDefault="0099153C" w:rsidP="0099153C">
      <w:pPr>
        <w:tabs>
          <w:tab w:val="left" w:pos="567"/>
          <w:tab w:val="right" w:leader="dot" w:pos="9072"/>
        </w:tabs>
        <w:spacing w:after="120"/>
        <w:rPr>
          <w:rFonts w:ascii="Arial" w:hAnsi="Arial" w:cs="Arial"/>
          <w:sz w:val="22"/>
          <w:szCs w:val="22"/>
        </w:rPr>
      </w:pPr>
    </w:p>
    <w:p w:rsidR="007E7023" w:rsidRPr="00DA72D5" w:rsidRDefault="007E7023" w:rsidP="009D0617">
      <w:pPr>
        <w:jc w:val="both"/>
        <w:rPr>
          <w:rFonts w:ascii="Arial" w:hAnsi="Arial" w:cs="Arial"/>
          <w:b/>
          <w:sz w:val="22"/>
          <w:szCs w:val="22"/>
        </w:rPr>
        <w:sectPr w:rsidR="007E7023" w:rsidRPr="00DA72D5" w:rsidSect="00AA0749">
          <w:headerReference w:type="default" r:id="rId12"/>
          <w:footerReference w:type="default" r:id="rId13"/>
          <w:pgSz w:w="11909" w:h="16834" w:code="9"/>
          <w:pgMar w:top="1418" w:right="1418" w:bottom="1418" w:left="1418" w:header="720" w:footer="720" w:gutter="0"/>
          <w:cols w:space="720"/>
          <w:docGrid w:linePitch="326"/>
        </w:sectPr>
      </w:pPr>
    </w:p>
    <w:p w:rsidR="005633F2" w:rsidRPr="00DA72D5"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DA72D5">
        <w:rPr>
          <w:rFonts w:ascii="Arial" w:hAnsi="Arial" w:cs="Arial"/>
          <w:b/>
          <w:caps/>
          <w:sz w:val="22"/>
          <w:szCs w:val="22"/>
        </w:rPr>
        <w:lastRenderedPageBreak/>
        <w:t>Definitions</w:t>
      </w:r>
    </w:p>
    <w:p w:rsidR="00C06B2C" w:rsidRPr="00DA72D5" w:rsidRDefault="00C06B2C" w:rsidP="00C06B2C">
      <w:pPr>
        <w:tabs>
          <w:tab w:val="left" w:pos="567"/>
        </w:tabs>
        <w:jc w:val="both"/>
        <w:rPr>
          <w:rFonts w:ascii="Arial" w:hAnsi="Arial" w:cs="Arial"/>
          <w:caps/>
          <w:sz w:val="22"/>
          <w:szCs w:val="22"/>
        </w:rPr>
      </w:pPr>
    </w:p>
    <w:p w:rsidR="005F3CE0" w:rsidRPr="00DA72D5" w:rsidRDefault="005F3CE0" w:rsidP="005F3CE0">
      <w:pPr>
        <w:pStyle w:val="ListParagraph"/>
        <w:numPr>
          <w:ilvl w:val="1"/>
          <w:numId w:val="25"/>
        </w:numPr>
        <w:ind w:left="567" w:hanging="567"/>
        <w:jc w:val="both"/>
        <w:rPr>
          <w:rFonts w:ascii="Arial" w:hAnsi="Arial" w:cs="Arial"/>
          <w:sz w:val="22"/>
          <w:szCs w:val="22"/>
        </w:rPr>
      </w:pPr>
      <w:r w:rsidRPr="00DA72D5">
        <w:rPr>
          <w:rFonts w:ascii="Arial" w:hAnsi="Arial" w:cs="Arial"/>
          <w:sz w:val="22"/>
          <w:szCs w:val="22"/>
        </w:rPr>
        <w:t xml:space="preserve">The definitions of terms and/or acronyms used within this procurement are </w:t>
      </w:r>
      <w:r w:rsidRPr="00DA72D5">
        <w:rPr>
          <w:rFonts w:ascii="Arial" w:hAnsi="Arial" w:cs="Arial"/>
          <w:snapToGrid w:val="0"/>
          <w:sz w:val="22"/>
          <w:szCs w:val="22"/>
        </w:rPr>
        <w:t>set out in Table A, below.</w:t>
      </w:r>
    </w:p>
    <w:p w:rsidR="005F3CE0" w:rsidRPr="00DA72D5" w:rsidRDefault="005F3CE0" w:rsidP="005F3CE0">
      <w:pPr>
        <w:jc w:val="both"/>
        <w:rPr>
          <w:rFonts w:ascii="Arial" w:hAnsi="Arial" w:cs="Arial"/>
          <w:sz w:val="22"/>
          <w:szCs w:val="22"/>
        </w:rPr>
      </w:pPr>
    </w:p>
    <w:p w:rsidR="005F3CE0" w:rsidRDefault="005F3CE0" w:rsidP="005F3CE0">
      <w:pPr>
        <w:jc w:val="both"/>
        <w:rPr>
          <w:rFonts w:ascii="Arial" w:hAnsi="Arial" w:cs="Arial"/>
          <w:b/>
          <w:caps/>
          <w:sz w:val="22"/>
          <w:szCs w:val="22"/>
        </w:rPr>
      </w:pPr>
      <w:r w:rsidRPr="00DA72D5">
        <w:rPr>
          <w:rFonts w:ascii="Arial" w:hAnsi="Arial" w:cs="Arial"/>
          <w:b/>
          <w:caps/>
          <w:sz w:val="22"/>
          <w:szCs w:val="22"/>
        </w:rPr>
        <w:t>Table A</w:t>
      </w:r>
    </w:p>
    <w:tbl>
      <w:tblPr>
        <w:tblStyle w:val="TableGrid"/>
        <w:tblW w:w="9356" w:type="dxa"/>
        <w:tblLook w:val="04A0" w:firstRow="1" w:lastRow="0" w:firstColumn="1" w:lastColumn="0" w:noHBand="0" w:noVBand="1"/>
      </w:tblPr>
      <w:tblGrid>
        <w:gridCol w:w="2376"/>
        <w:gridCol w:w="6980"/>
      </w:tblGrid>
      <w:tr w:rsidR="00751C9F" w:rsidRPr="00F371CA" w:rsidTr="00EB6878">
        <w:trPr>
          <w:trHeight w:val="284"/>
        </w:trPr>
        <w:tc>
          <w:tcPr>
            <w:tcW w:w="2376" w:type="dxa"/>
          </w:tcPr>
          <w:p w:rsidR="00751C9F" w:rsidRPr="00F371CA" w:rsidRDefault="00751C9F" w:rsidP="00EB6878">
            <w:pPr>
              <w:spacing w:after="120"/>
              <w:rPr>
                <w:rFonts w:ascii="Arial" w:hAnsi="Arial" w:cs="Arial"/>
                <w:sz w:val="22"/>
                <w:szCs w:val="22"/>
              </w:rPr>
            </w:pPr>
            <w:r w:rsidRPr="00F371CA">
              <w:rPr>
                <w:rFonts w:ascii="Arial" w:hAnsi="Arial" w:cs="Arial"/>
                <w:sz w:val="22"/>
                <w:szCs w:val="22"/>
              </w:rPr>
              <w:t>Contract</w:t>
            </w:r>
          </w:p>
        </w:tc>
        <w:tc>
          <w:tcPr>
            <w:tcW w:w="6980" w:type="dxa"/>
          </w:tcPr>
          <w:p w:rsidR="00751C9F" w:rsidRPr="00F371CA" w:rsidRDefault="00751C9F" w:rsidP="00EB6878">
            <w:pPr>
              <w:spacing w:after="120"/>
              <w:rPr>
                <w:rFonts w:ascii="Arial" w:hAnsi="Arial" w:cs="Arial"/>
                <w:sz w:val="22"/>
                <w:szCs w:val="22"/>
              </w:rPr>
            </w:pPr>
            <w:r w:rsidRPr="00F371CA">
              <w:rPr>
                <w:rFonts w:ascii="Arial" w:hAnsi="Arial" w:cs="Arial"/>
                <w:sz w:val="22"/>
                <w:szCs w:val="22"/>
              </w:rPr>
              <w:t xml:space="preserve">The legal agreement between the </w:t>
            </w:r>
            <w:r>
              <w:rPr>
                <w:rFonts w:ascii="Arial" w:hAnsi="Arial" w:cs="Arial"/>
                <w:sz w:val="22"/>
                <w:szCs w:val="22"/>
              </w:rPr>
              <w:t>Contractor</w:t>
            </w:r>
            <w:r w:rsidRPr="00F371CA">
              <w:rPr>
                <w:rFonts w:ascii="Arial" w:hAnsi="Arial" w:cs="Arial"/>
                <w:sz w:val="22"/>
                <w:szCs w:val="22"/>
              </w:rPr>
              <w:t xml:space="preserve"> and the Council, which details the Council’s requirements, terms and conditions</w:t>
            </w:r>
          </w:p>
        </w:tc>
      </w:tr>
      <w:tr w:rsidR="00751C9F" w:rsidRPr="00F371CA" w:rsidTr="00EB6878">
        <w:trPr>
          <w:trHeight w:val="284"/>
        </w:trPr>
        <w:tc>
          <w:tcPr>
            <w:tcW w:w="2376" w:type="dxa"/>
          </w:tcPr>
          <w:p w:rsidR="00751C9F" w:rsidRPr="00F371CA" w:rsidRDefault="00751C9F" w:rsidP="00EB6878">
            <w:pPr>
              <w:spacing w:after="120"/>
              <w:rPr>
                <w:rFonts w:ascii="Arial" w:hAnsi="Arial" w:cs="Arial"/>
                <w:sz w:val="22"/>
                <w:szCs w:val="22"/>
              </w:rPr>
            </w:pPr>
            <w:r w:rsidRPr="00F371CA">
              <w:rPr>
                <w:rFonts w:ascii="Arial" w:hAnsi="Arial" w:cs="Arial"/>
                <w:sz w:val="22"/>
                <w:szCs w:val="22"/>
              </w:rPr>
              <w:t>Prohibited Act</w:t>
            </w:r>
          </w:p>
        </w:tc>
        <w:tc>
          <w:tcPr>
            <w:tcW w:w="6980" w:type="dxa"/>
          </w:tcPr>
          <w:p w:rsidR="00751C9F" w:rsidRPr="00F371CA" w:rsidRDefault="00751C9F" w:rsidP="00EB6878">
            <w:pPr>
              <w:pStyle w:val="DefinedTermPara"/>
              <w:numPr>
                <w:ilvl w:val="0"/>
                <w:numId w:val="0"/>
              </w:numPr>
              <w:spacing w:line="240" w:lineRule="auto"/>
              <w:rPr>
                <w:rStyle w:val="DefTerm"/>
                <w:b w:val="0"/>
                <w:color w:val="auto"/>
                <w:szCs w:val="22"/>
              </w:rPr>
            </w:pPr>
            <w:r w:rsidRPr="00F371CA">
              <w:rPr>
                <w:rFonts w:cs="Arial"/>
                <w:color w:val="auto"/>
                <w:szCs w:val="22"/>
              </w:rPr>
              <w:t>The following constitute Prohibited Acts:</w:t>
            </w:r>
          </w:p>
          <w:p w:rsidR="00751C9F" w:rsidRPr="00F371CA" w:rsidRDefault="00751C9F" w:rsidP="00EB6878">
            <w:pPr>
              <w:pStyle w:val="DefinedTermNumber"/>
              <w:tabs>
                <w:tab w:val="clear" w:pos="1554"/>
              </w:tabs>
              <w:spacing w:line="240" w:lineRule="auto"/>
              <w:ind w:left="567" w:hanging="567"/>
              <w:rPr>
                <w:rFonts w:cs="Arial"/>
                <w:color w:val="auto"/>
                <w:szCs w:val="22"/>
              </w:rPr>
            </w:pPr>
            <w:r w:rsidRPr="00F371CA">
              <w:rPr>
                <w:rFonts w:cs="Arial"/>
                <w:color w:val="auto"/>
                <w:szCs w:val="22"/>
              </w:rPr>
              <w:t>to directly or indirectly offer, promise or give any person working for or engaged by the Authority a financial or other advantage to: (i) induce the person to perform improperly a relevant function or activity; or (ii) reward that person for improper performance of a relevant function or activity;</w:t>
            </w:r>
          </w:p>
          <w:p w:rsidR="00751C9F" w:rsidRPr="00F371CA" w:rsidRDefault="00751C9F" w:rsidP="00EB6878">
            <w:pPr>
              <w:pStyle w:val="DefinedTermNumber"/>
              <w:tabs>
                <w:tab w:val="clear" w:pos="1554"/>
              </w:tabs>
              <w:spacing w:line="240" w:lineRule="auto"/>
              <w:ind w:left="567" w:hanging="567"/>
              <w:rPr>
                <w:rFonts w:cs="Arial"/>
                <w:color w:val="auto"/>
                <w:szCs w:val="22"/>
              </w:rPr>
            </w:pPr>
            <w:r w:rsidRPr="00F371CA">
              <w:rPr>
                <w:rFonts w:cs="Arial"/>
                <w:color w:val="auto"/>
                <w:szCs w:val="22"/>
              </w:rPr>
              <w:t>to directly or indirectly request, agree to receive or accept any financial or other advantage as an inducement or a reward for improper performance of a relevant function or activity in connection with this agreement;</w:t>
            </w:r>
          </w:p>
          <w:p w:rsidR="00751C9F" w:rsidRPr="00F371CA" w:rsidRDefault="00751C9F" w:rsidP="00EB6878">
            <w:pPr>
              <w:pStyle w:val="DefinedTermNumber"/>
              <w:tabs>
                <w:tab w:val="clear" w:pos="1554"/>
              </w:tabs>
              <w:spacing w:line="240" w:lineRule="auto"/>
              <w:ind w:left="567" w:hanging="567"/>
              <w:rPr>
                <w:rFonts w:cs="Arial"/>
                <w:color w:val="auto"/>
                <w:szCs w:val="22"/>
              </w:rPr>
            </w:pPr>
            <w:r w:rsidRPr="00F371CA">
              <w:rPr>
                <w:rFonts w:cs="Arial"/>
                <w:color w:val="auto"/>
                <w:szCs w:val="22"/>
              </w:rPr>
              <w:t>committing any offence: (i) under the Bribery Act; (ii) under legislation or common law concerning fraudulent acts; or (iii) defrauding, attempting to defraud or conspiring to defraud the Authority;</w:t>
            </w:r>
          </w:p>
          <w:p w:rsidR="00751C9F" w:rsidRPr="00F371CA" w:rsidRDefault="00751C9F" w:rsidP="00EB6878">
            <w:pPr>
              <w:pStyle w:val="DefinedTermNumber"/>
              <w:tabs>
                <w:tab w:val="clear" w:pos="1554"/>
              </w:tabs>
              <w:spacing w:line="240" w:lineRule="auto"/>
              <w:ind w:left="567" w:hanging="567"/>
              <w:rPr>
                <w:rFonts w:cs="Arial"/>
                <w:color w:val="auto"/>
                <w:szCs w:val="22"/>
                <w:lang w:eastAsia="en-GB"/>
              </w:rPr>
            </w:pPr>
            <w:r w:rsidRPr="00F371CA">
              <w:rPr>
                <w:rFonts w:cs="Arial"/>
                <w:color w:val="auto"/>
                <w:szCs w:val="22"/>
                <w:lang w:eastAsia="en-GB"/>
              </w:rPr>
              <w:t>any activity, practice or conduct which would constitute one of the offences listed under (a) to (c), if such activity, practice or conduct had been carried out in the UK.</w:t>
            </w:r>
          </w:p>
        </w:tc>
      </w:tr>
      <w:tr w:rsidR="00751C9F" w:rsidRPr="00F371CA" w:rsidTr="00EB6878">
        <w:trPr>
          <w:trHeight w:val="284"/>
        </w:trPr>
        <w:tc>
          <w:tcPr>
            <w:tcW w:w="2376" w:type="dxa"/>
          </w:tcPr>
          <w:p w:rsidR="00751C9F" w:rsidRPr="00F371CA" w:rsidRDefault="00751C9F" w:rsidP="00EB6878">
            <w:pPr>
              <w:spacing w:after="120"/>
              <w:rPr>
                <w:rFonts w:ascii="Arial" w:hAnsi="Arial" w:cs="Arial"/>
                <w:sz w:val="22"/>
                <w:szCs w:val="22"/>
              </w:rPr>
            </w:pPr>
            <w:r w:rsidRPr="00F371CA">
              <w:rPr>
                <w:rFonts w:ascii="Arial" w:hAnsi="Arial" w:cs="Arial"/>
                <w:sz w:val="22"/>
                <w:szCs w:val="22"/>
              </w:rPr>
              <w:t>Site</w:t>
            </w:r>
          </w:p>
        </w:tc>
        <w:tc>
          <w:tcPr>
            <w:tcW w:w="6980" w:type="dxa"/>
          </w:tcPr>
          <w:p w:rsidR="00751C9F" w:rsidRPr="00F371CA" w:rsidRDefault="00751C9F" w:rsidP="00EB6878">
            <w:pPr>
              <w:tabs>
                <w:tab w:val="left" w:pos="3402"/>
              </w:tabs>
              <w:rPr>
                <w:rFonts w:ascii="Arial" w:hAnsi="Arial" w:cs="Arial"/>
                <w:sz w:val="22"/>
                <w:szCs w:val="22"/>
              </w:rPr>
            </w:pPr>
            <w:r w:rsidRPr="00F371CA">
              <w:rPr>
                <w:rFonts w:ascii="Arial" w:hAnsi="Arial" w:cs="Arial"/>
                <w:sz w:val="22"/>
                <w:szCs w:val="22"/>
              </w:rPr>
              <w:t xml:space="preserve">any premises (including the Council’s Premises, the </w:t>
            </w:r>
            <w:r>
              <w:rPr>
                <w:rFonts w:ascii="Arial" w:hAnsi="Arial" w:cs="Arial"/>
                <w:sz w:val="22"/>
                <w:szCs w:val="22"/>
              </w:rPr>
              <w:t>Contractor</w:t>
            </w:r>
            <w:r w:rsidRPr="00F371CA">
              <w:rPr>
                <w:rFonts w:ascii="Arial" w:hAnsi="Arial" w:cs="Arial"/>
                <w:sz w:val="22"/>
                <w:szCs w:val="22"/>
              </w:rPr>
              <w:t>’s premises or third party premises) from, to or at which:</w:t>
            </w:r>
          </w:p>
          <w:p w:rsidR="00751C9F" w:rsidRPr="00F371CA" w:rsidRDefault="00751C9F" w:rsidP="00EB6878">
            <w:pPr>
              <w:pStyle w:val="ListParagraph"/>
              <w:numPr>
                <w:ilvl w:val="1"/>
                <w:numId w:val="12"/>
              </w:numPr>
              <w:ind w:left="567" w:hanging="567"/>
              <w:rPr>
                <w:rFonts w:ascii="Arial" w:hAnsi="Arial" w:cs="Arial"/>
                <w:sz w:val="22"/>
                <w:szCs w:val="22"/>
              </w:rPr>
            </w:pPr>
            <w:r w:rsidRPr="00F371CA">
              <w:rPr>
                <w:rFonts w:ascii="Arial" w:hAnsi="Arial" w:cs="Arial"/>
                <w:sz w:val="22"/>
                <w:szCs w:val="22"/>
              </w:rPr>
              <w:t>the Service is (or is to be) provided; or</w:t>
            </w:r>
          </w:p>
          <w:p w:rsidR="00751C9F" w:rsidRPr="00F371CA" w:rsidRDefault="00751C9F" w:rsidP="00EB6878">
            <w:pPr>
              <w:pStyle w:val="ListParagraph"/>
              <w:numPr>
                <w:ilvl w:val="0"/>
                <w:numId w:val="12"/>
              </w:numPr>
              <w:spacing w:after="120"/>
              <w:ind w:left="567" w:hanging="567"/>
              <w:rPr>
                <w:rFonts w:ascii="Arial" w:hAnsi="Arial" w:cs="Arial"/>
                <w:sz w:val="22"/>
                <w:szCs w:val="22"/>
              </w:rPr>
            </w:pPr>
            <w:r w:rsidRPr="00F371CA">
              <w:rPr>
                <w:rFonts w:ascii="Arial" w:hAnsi="Arial" w:cs="Arial"/>
                <w:sz w:val="22"/>
                <w:szCs w:val="22"/>
              </w:rPr>
              <w:t xml:space="preserve">the </w:t>
            </w:r>
            <w:r>
              <w:rPr>
                <w:rFonts w:ascii="Arial" w:hAnsi="Arial" w:cs="Arial"/>
                <w:sz w:val="22"/>
                <w:szCs w:val="22"/>
              </w:rPr>
              <w:t>Contractor</w:t>
            </w:r>
            <w:r w:rsidRPr="00F371CA">
              <w:rPr>
                <w:rFonts w:ascii="Arial" w:hAnsi="Arial" w:cs="Arial"/>
                <w:sz w:val="22"/>
                <w:szCs w:val="22"/>
              </w:rPr>
              <w:t xml:space="preserve"> manages, organises or otherwise directs the provision or the use of the Service.</w:t>
            </w:r>
          </w:p>
        </w:tc>
      </w:tr>
      <w:tr w:rsidR="00751C9F" w:rsidRPr="00F371CA" w:rsidTr="00EB6878">
        <w:trPr>
          <w:trHeight w:val="284"/>
        </w:trPr>
        <w:tc>
          <w:tcPr>
            <w:tcW w:w="2376" w:type="dxa"/>
          </w:tcPr>
          <w:p w:rsidR="00751C9F" w:rsidRPr="00F371CA" w:rsidRDefault="00751C9F" w:rsidP="00EB6878">
            <w:pPr>
              <w:spacing w:after="120"/>
              <w:rPr>
                <w:rFonts w:ascii="Arial" w:hAnsi="Arial" w:cs="Arial"/>
                <w:sz w:val="22"/>
                <w:szCs w:val="22"/>
              </w:rPr>
            </w:pPr>
            <w:r w:rsidRPr="00F371CA">
              <w:rPr>
                <w:rFonts w:ascii="Arial" w:hAnsi="Arial" w:cs="Arial"/>
                <w:sz w:val="22"/>
                <w:szCs w:val="22"/>
              </w:rPr>
              <w:t>The Council</w:t>
            </w:r>
          </w:p>
        </w:tc>
        <w:tc>
          <w:tcPr>
            <w:tcW w:w="6980" w:type="dxa"/>
          </w:tcPr>
          <w:p w:rsidR="00751C9F" w:rsidRPr="00F371CA" w:rsidRDefault="00751C9F" w:rsidP="00EB6878">
            <w:pPr>
              <w:spacing w:after="120"/>
              <w:rPr>
                <w:rFonts w:ascii="Arial" w:hAnsi="Arial" w:cs="Arial"/>
                <w:sz w:val="22"/>
                <w:szCs w:val="22"/>
              </w:rPr>
            </w:pPr>
            <w:r w:rsidRPr="00F371CA">
              <w:rPr>
                <w:rFonts w:ascii="Arial" w:hAnsi="Arial" w:cs="Arial"/>
                <w:sz w:val="22"/>
                <w:szCs w:val="22"/>
              </w:rPr>
              <w:t>Corby Borough Council</w:t>
            </w:r>
          </w:p>
        </w:tc>
      </w:tr>
      <w:tr w:rsidR="00751C9F" w:rsidRPr="00F371CA" w:rsidTr="00EB6878">
        <w:trPr>
          <w:trHeight w:val="284"/>
        </w:trPr>
        <w:tc>
          <w:tcPr>
            <w:tcW w:w="2376" w:type="dxa"/>
          </w:tcPr>
          <w:p w:rsidR="00751C9F" w:rsidRPr="00F371CA" w:rsidRDefault="00751C9F" w:rsidP="00EB6878">
            <w:pPr>
              <w:spacing w:after="120"/>
              <w:rPr>
                <w:rFonts w:ascii="Arial" w:hAnsi="Arial" w:cs="Arial"/>
                <w:sz w:val="22"/>
                <w:szCs w:val="22"/>
              </w:rPr>
            </w:pPr>
            <w:r w:rsidRPr="00F371CA">
              <w:rPr>
                <w:rFonts w:ascii="Arial" w:hAnsi="Arial" w:cs="Arial"/>
                <w:sz w:val="22"/>
                <w:szCs w:val="22"/>
              </w:rPr>
              <w:t xml:space="preserve">The </w:t>
            </w:r>
            <w:r>
              <w:rPr>
                <w:rFonts w:ascii="Arial" w:hAnsi="Arial" w:cs="Arial"/>
                <w:sz w:val="22"/>
                <w:szCs w:val="22"/>
              </w:rPr>
              <w:t>Contractor</w:t>
            </w:r>
          </w:p>
        </w:tc>
        <w:tc>
          <w:tcPr>
            <w:tcW w:w="6980" w:type="dxa"/>
          </w:tcPr>
          <w:p w:rsidR="00751C9F" w:rsidRPr="00F371CA" w:rsidRDefault="00751C9F" w:rsidP="00EB6878">
            <w:pPr>
              <w:tabs>
                <w:tab w:val="left" w:pos="709"/>
              </w:tabs>
              <w:spacing w:after="120"/>
              <w:rPr>
                <w:rFonts w:ascii="Arial" w:hAnsi="Arial" w:cs="Arial"/>
                <w:sz w:val="22"/>
                <w:szCs w:val="22"/>
              </w:rPr>
            </w:pPr>
            <w:r w:rsidRPr="00F371CA">
              <w:rPr>
                <w:rFonts w:ascii="Arial" w:hAnsi="Arial" w:cs="Arial"/>
                <w:sz w:val="22"/>
                <w:szCs w:val="22"/>
              </w:rPr>
              <w:t>The company who wins the contract, following evaluation of all bids received by the Council</w:t>
            </w:r>
          </w:p>
        </w:tc>
      </w:tr>
    </w:tbl>
    <w:p w:rsidR="003A3E50" w:rsidRPr="00DA72D5" w:rsidRDefault="003A3E50" w:rsidP="003A3E50">
      <w:pPr>
        <w:rPr>
          <w:rFonts w:ascii="Arial" w:hAnsi="Arial" w:cs="Arial"/>
          <w:sz w:val="22"/>
          <w:szCs w:val="22"/>
        </w:rPr>
      </w:pPr>
    </w:p>
    <w:p w:rsidR="00C06B2C" w:rsidRPr="00DA72D5"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DA72D5">
        <w:rPr>
          <w:rFonts w:ascii="Arial" w:hAnsi="Arial" w:cs="Arial"/>
          <w:b/>
          <w:caps/>
          <w:sz w:val="22"/>
          <w:szCs w:val="22"/>
        </w:rPr>
        <w:t>Introduction</w:t>
      </w:r>
    </w:p>
    <w:p w:rsidR="005633F2" w:rsidRPr="00DA72D5" w:rsidRDefault="005633F2" w:rsidP="005633F2">
      <w:pPr>
        <w:jc w:val="both"/>
        <w:rPr>
          <w:rFonts w:ascii="Arial" w:hAnsi="Arial" w:cs="Arial"/>
          <w:sz w:val="22"/>
          <w:szCs w:val="22"/>
        </w:rPr>
      </w:pPr>
    </w:p>
    <w:p w:rsidR="008268CD" w:rsidRPr="00165143" w:rsidRDefault="00F63DF2" w:rsidP="00751C9F">
      <w:pPr>
        <w:pStyle w:val="ListParagraph"/>
        <w:numPr>
          <w:ilvl w:val="1"/>
          <w:numId w:val="2"/>
        </w:numPr>
        <w:ind w:left="567" w:hanging="567"/>
        <w:rPr>
          <w:rFonts w:ascii="Arial" w:hAnsi="Arial" w:cs="Arial"/>
          <w:i/>
          <w:sz w:val="22"/>
          <w:szCs w:val="22"/>
        </w:rPr>
      </w:pPr>
      <w:r w:rsidRPr="00DA72D5">
        <w:rPr>
          <w:rFonts w:ascii="Arial" w:hAnsi="Arial" w:cs="Arial"/>
          <w:sz w:val="22"/>
          <w:szCs w:val="22"/>
        </w:rPr>
        <w:t xml:space="preserve">The Council is seeking a suitably qualified and experienced </w:t>
      </w:r>
      <w:r w:rsidR="00751C9F">
        <w:rPr>
          <w:rFonts w:ascii="Arial" w:hAnsi="Arial" w:cs="Arial"/>
          <w:sz w:val="22"/>
          <w:szCs w:val="22"/>
        </w:rPr>
        <w:t>Contractor</w:t>
      </w:r>
      <w:r w:rsidRPr="00DA72D5">
        <w:rPr>
          <w:rFonts w:ascii="Arial" w:hAnsi="Arial" w:cs="Arial"/>
          <w:sz w:val="22"/>
          <w:szCs w:val="22"/>
        </w:rPr>
        <w:t xml:space="preserve"> to </w:t>
      </w:r>
      <w:r w:rsidR="00751C9F">
        <w:rPr>
          <w:rFonts w:ascii="Arial" w:hAnsi="Arial" w:cs="Arial"/>
          <w:sz w:val="22"/>
          <w:szCs w:val="22"/>
        </w:rPr>
        <w:t xml:space="preserve">undertake works </w:t>
      </w:r>
      <w:r w:rsidR="00751C9F" w:rsidRPr="00751C9F">
        <w:rPr>
          <w:rFonts w:ascii="Arial" w:hAnsi="Arial" w:cs="Arial"/>
          <w:sz w:val="22"/>
          <w:szCs w:val="22"/>
        </w:rPr>
        <w:t xml:space="preserve">to improve the overall function of the </w:t>
      </w:r>
      <w:r w:rsidR="00751C9F" w:rsidRPr="00165143">
        <w:rPr>
          <w:rFonts w:ascii="Arial" w:hAnsi="Arial" w:cs="Arial"/>
          <w:sz w:val="22"/>
          <w:szCs w:val="22"/>
        </w:rPr>
        <w:t>air handling functions at Corby East Midlands International Pool, taking into consideration energy use of the calorex system, ventilation of under croft for the plant room and the installation of pool covers.</w:t>
      </w:r>
    </w:p>
    <w:p w:rsidR="005633F2" w:rsidRPr="00165143" w:rsidRDefault="005633F2" w:rsidP="005633F2">
      <w:pPr>
        <w:rPr>
          <w:rFonts w:ascii="Arial" w:hAnsi="Arial" w:cs="Arial"/>
          <w:sz w:val="22"/>
          <w:szCs w:val="22"/>
        </w:rPr>
      </w:pPr>
      <w:bookmarkStart w:id="2" w:name="_GoBack"/>
      <w:bookmarkEnd w:id="2"/>
    </w:p>
    <w:p w:rsidR="005633F2" w:rsidRPr="00165143" w:rsidRDefault="005633F2" w:rsidP="00CE3B08">
      <w:pPr>
        <w:pStyle w:val="ListParagraph"/>
        <w:numPr>
          <w:ilvl w:val="0"/>
          <w:numId w:val="2"/>
        </w:numPr>
        <w:tabs>
          <w:tab w:val="left" w:pos="567"/>
        </w:tabs>
        <w:ind w:left="567" w:hanging="567"/>
        <w:rPr>
          <w:rFonts w:ascii="Arial" w:hAnsi="Arial" w:cs="Arial"/>
          <w:b/>
          <w:caps/>
          <w:sz w:val="22"/>
          <w:szCs w:val="22"/>
        </w:rPr>
      </w:pPr>
      <w:r w:rsidRPr="00165143">
        <w:rPr>
          <w:rFonts w:ascii="Arial" w:hAnsi="Arial" w:cs="Arial"/>
          <w:b/>
          <w:caps/>
          <w:sz w:val="22"/>
          <w:szCs w:val="22"/>
        </w:rPr>
        <w:t>Background</w:t>
      </w:r>
    </w:p>
    <w:p w:rsidR="005633F2" w:rsidRPr="00165143" w:rsidRDefault="005633F2" w:rsidP="005633F2">
      <w:pPr>
        <w:rPr>
          <w:rFonts w:ascii="Arial" w:hAnsi="Arial" w:cs="Arial"/>
          <w:sz w:val="22"/>
          <w:szCs w:val="22"/>
        </w:rPr>
      </w:pPr>
    </w:p>
    <w:p w:rsidR="00751C9F" w:rsidRPr="00165143" w:rsidRDefault="00751C9F" w:rsidP="00751C9F">
      <w:pPr>
        <w:pStyle w:val="ListParagraph"/>
        <w:numPr>
          <w:ilvl w:val="1"/>
          <w:numId w:val="2"/>
        </w:numPr>
        <w:ind w:left="567" w:hanging="567"/>
        <w:rPr>
          <w:rFonts w:ascii="Arial" w:hAnsi="Arial" w:cs="Arial"/>
          <w:sz w:val="22"/>
          <w:szCs w:val="22"/>
        </w:rPr>
      </w:pPr>
      <w:r w:rsidRPr="00165143">
        <w:rPr>
          <w:rFonts w:ascii="Arial" w:hAnsi="Arial" w:cs="Arial"/>
          <w:sz w:val="22"/>
          <w:szCs w:val="22"/>
        </w:rPr>
        <w:t>Condition reports on the Corby East Midland International Pool Air Handling Units and water treatment system were completed in June 2018 by Kier Building Services Ltd and Dryden Aqua Technology Ltd respectively. Those reports detailed the following conclusions:</w:t>
      </w:r>
    </w:p>
    <w:p w:rsidR="00751C9F" w:rsidRPr="00751C9F" w:rsidRDefault="00751C9F" w:rsidP="00751C9F">
      <w:pPr>
        <w:pStyle w:val="ListParagraph"/>
        <w:numPr>
          <w:ilvl w:val="2"/>
          <w:numId w:val="2"/>
        </w:numPr>
        <w:ind w:left="1701" w:hanging="1134"/>
        <w:rPr>
          <w:rFonts w:ascii="Arial" w:hAnsi="Arial" w:cs="Arial"/>
          <w:sz w:val="22"/>
          <w:szCs w:val="22"/>
        </w:rPr>
      </w:pPr>
      <w:r w:rsidRPr="00751C9F">
        <w:rPr>
          <w:rFonts w:ascii="Arial" w:hAnsi="Arial" w:cs="Arial"/>
          <w:sz w:val="22"/>
          <w:szCs w:val="22"/>
        </w:rPr>
        <w:lastRenderedPageBreak/>
        <w:t xml:space="preserve">That Corby </w:t>
      </w:r>
      <w:r>
        <w:rPr>
          <w:rFonts w:ascii="Arial" w:hAnsi="Arial" w:cs="Arial"/>
          <w:sz w:val="22"/>
          <w:szCs w:val="22"/>
        </w:rPr>
        <w:t xml:space="preserve">East Midlands </w:t>
      </w:r>
      <w:r w:rsidRPr="00751C9F">
        <w:rPr>
          <w:rFonts w:ascii="Arial" w:hAnsi="Arial" w:cs="Arial"/>
          <w:sz w:val="22"/>
          <w:szCs w:val="22"/>
        </w:rPr>
        <w:t>International Pool is not currently being operated in the most energy efficient manner and that there are lifecycle issues emerging with building fabric and Mechanical and Electrical equipment;</w:t>
      </w:r>
    </w:p>
    <w:p w:rsidR="00751C9F" w:rsidRPr="00751C9F" w:rsidRDefault="00751C9F" w:rsidP="00751C9F">
      <w:pPr>
        <w:pStyle w:val="ListParagraph"/>
        <w:numPr>
          <w:ilvl w:val="2"/>
          <w:numId w:val="2"/>
        </w:numPr>
        <w:ind w:left="1701" w:hanging="1134"/>
        <w:rPr>
          <w:rFonts w:ascii="Arial" w:hAnsi="Arial" w:cs="Arial"/>
          <w:sz w:val="22"/>
          <w:szCs w:val="22"/>
        </w:rPr>
      </w:pPr>
      <w:r w:rsidRPr="00751C9F">
        <w:rPr>
          <w:rFonts w:ascii="Arial" w:hAnsi="Arial" w:cs="Arial"/>
          <w:sz w:val="22"/>
          <w:szCs w:val="22"/>
        </w:rPr>
        <w:t>Short term gains can be achieved with moderate spend, but for a significant improvement in operating environment and in energy consumption we consider that larger scale investment is required, and that consideration of a change to a conventional Air Handling Unit plant should be a central consideration; and</w:t>
      </w:r>
    </w:p>
    <w:p w:rsidR="00751C9F" w:rsidRPr="00751C9F" w:rsidRDefault="00751C9F" w:rsidP="00751C9F">
      <w:pPr>
        <w:pStyle w:val="ListParagraph"/>
        <w:numPr>
          <w:ilvl w:val="2"/>
          <w:numId w:val="2"/>
        </w:numPr>
        <w:ind w:left="1701" w:hanging="1134"/>
        <w:rPr>
          <w:rFonts w:ascii="Arial" w:hAnsi="Arial" w:cs="Arial"/>
          <w:sz w:val="22"/>
          <w:szCs w:val="22"/>
        </w:rPr>
      </w:pPr>
      <w:r w:rsidRPr="00751C9F">
        <w:rPr>
          <w:rFonts w:ascii="Arial" w:hAnsi="Arial" w:cs="Arial"/>
          <w:sz w:val="22"/>
          <w:szCs w:val="22"/>
        </w:rPr>
        <w:t>As part of these works mechanical ventilation in the pool plant room is required, a pool cover and improvements to the Building Management System.</w:t>
      </w:r>
    </w:p>
    <w:p w:rsidR="005633F2" w:rsidRPr="00751C9F" w:rsidRDefault="005633F2" w:rsidP="005633F2">
      <w:pPr>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Service</w:t>
      </w:r>
      <w:r w:rsidR="003B6573" w:rsidRPr="00DA72D5">
        <w:rPr>
          <w:rFonts w:ascii="Arial" w:hAnsi="Arial" w:cs="Arial"/>
          <w:b/>
          <w:caps/>
          <w:sz w:val="22"/>
          <w:szCs w:val="22"/>
        </w:rPr>
        <w:t xml:space="preserve"> </w:t>
      </w:r>
      <w:r w:rsidRPr="00DA72D5">
        <w:rPr>
          <w:rFonts w:ascii="Arial" w:hAnsi="Arial" w:cs="Arial"/>
          <w:b/>
          <w:caps/>
          <w:sz w:val="22"/>
          <w:szCs w:val="22"/>
        </w:rPr>
        <w:t>Conditions</w:t>
      </w:r>
      <w:r w:rsidR="003B6573" w:rsidRPr="00DA72D5">
        <w:rPr>
          <w:rFonts w:ascii="Arial" w:hAnsi="Arial" w:cs="Arial"/>
          <w:b/>
          <w:caps/>
          <w:sz w:val="22"/>
          <w:szCs w:val="22"/>
        </w:rPr>
        <w:t xml:space="preserve"> </w:t>
      </w:r>
      <w:r w:rsidRPr="00DA72D5">
        <w:rPr>
          <w:rFonts w:ascii="Arial" w:hAnsi="Arial" w:cs="Arial"/>
          <w:b/>
          <w:caps/>
          <w:sz w:val="22"/>
          <w:szCs w:val="22"/>
        </w:rPr>
        <w:t>and</w:t>
      </w:r>
      <w:r w:rsidR="003B6573" w:rsidRPr="00DA72D5">
        <w:rPr>
          <w:rFonts w:ascii="Arial" w:hAnsi="Arial" w:cs="Arial"/>
          <w:b/>
          <w:caps/>
          <w:sz w:val="22"/>
          <w:szCs w:val="22"/>
        </w:rPr>
        <w:t xml:space="preserve"> </w:t>
      </w:r>
      <w:r w:rsidRPr="00DA72D5">
        <w:rPr>
          <w:rFonts w:ascii="Arial" w:hAnsi="Arial" w:cs="Arial"/>
          <w:b/>
          <w:caps/>
          <w:sz w:val="22"/>
          <w:szCs w:val="22"/>
        </w:rPr>
        <w:t>Environmental</w:t>
      </w:r>
      <w:r w:rsidR="003B6573" w:rsidRPr="00DA72D5">
        <w:rPr>
          <w:rFonts w:ascii="Arial" w:hAnsi="Arial" w:cs="Arial"/>
          <w:b/>
          <w:caps/>
          <w:sz w:val="22"/>
          <w:szCs w:val="22"/>
        </w:rPr>
        <w:t xml:space="preserve"> </w:t>
      </w:r>
      <w:r w:rsidRPr="00DA72D5">
        <w:rPr>
          <w:rFonts w:ascii="Arial" w:hAnsi="Arial" w:cs="Arial"/>
          <w:b/>
          <w:caps/>
          <w:sz w:val="22"/>
          <w:szCs w:val="22"/>
        </w:rPr>
        <w:t>Factors</w:t>
      </w:r>
    </w:p>
    <w:p w:rsidR="005633F2" w:rsidRPr="00DA72D5" w:rsidRDefault="005633F2" w:rsidP="005633F2">
      <w:pPr>
        <w:rPr>
          <w:rFonts w:ascii="Arial" w:hAnsi="Arial" w:cs="Arial"/>
          <w:sz w:val="22"/>
          <w:szCs w:val="22"/>
        </w:rPr>
      </w:pPr>
    </w:p>
    <w:p w:rsidR="008A763F" w:rsidRPr="00D9714E" w:rsidRDefault="008A763F" w:rsidP="00D9714E">
      <w:pPr>
        <w:pStyle w:val="ListParagraph"/>
        <w:numPr>
          <w:ilvl w:val="1"/>
          <w:numId w:val="2"/>
        </w:numPr>
        <w:ind w:left="567" w:hanging="567"/>
        <w:rPr>
          <w:rFonts w:ascii="Arial" w:hAnsi="Arial" w:cs="Arial"/>
          <w:i/>
          <w:sz w:val="22"/>
          <w:szCs w:val="22"/>
        </w:rPr>
      </w:pPr>
      <w:r w:rsidRPr="008A763F">
        <w:rPr>
          <w:rFonts w:ascii="Arial" w:hAnsi="Arial" w:cs="Arial"/>
          <w:sz w:val="22"/>
          <w:szCs w:val="22"/>
        </w:rPr>
        <w:t>Parking permits can be arranged for Victoria Place where an access road will lead to the boi</w:t>
      </w:r>
      <w:r w:rsidRPr="00D9714E">
        <w:rPr>
          <w:rFonts w:ascii="Arial" w:hAnsi="Arial" w:cs="Arial"/>
          <w:sz w:val="22"/>
          <w:szCs w:val="22"/>
        </w:rPr>
        <w:t>ler room situated at the rear of the building. The road is for access only. The plant room has limited space so consideration must be given to the storage and delivery of equipment.</w:t>
      </w:r>
    </w:p>
    <w:p w:rsidR="008A763F" w:rsidRPr="00D9714E" w:rsidRDefault="008A763F" w:rsidP="00D9714E">
      <w:pPr>
        <w:ind w:left="567" w:hanging="567"/>
        <w:rPr>
          <w:rFonts w:ascii="Arial" w:hAnsi="Arial" w:cs="Arial"/>
          <w:sz w:val="22"/>
          <w:szCs w:val="22"/>
        </w:rPr>
      </w:pPr>
    </w:p>
    <w:p w:rsidR="008A763F" w:rsidRPr="00D9714E" w:rsidRDefault="008A763F" w:rsidP="00D9714E">
      <w:pPr>
        <w:pStyle w:val="ListParagraph"/>
        <w:numPr>
          <w:ilvl w:val="1"/>
          <w:numId w:val="2"/>
        </w:numPr>
        <w:ind w:left="567" w:hanging="567"/>
        <w:rPr>
          <w:rFonts w:ascii="Arial" w:hAnsi="Arial" w:cs="Arial"/>
          <w:sz w:val="22"/>
          <w:szCs w:val="22"/>
        </w:rPr>
      </w:pPr>
      <w:r w:rsidRPr="00D9714E">
        <w:rPr>
          <w:rFonts w:ascii="Arial" w:hAnsi="Arial" w:cs="Arial"/>
          <w:sz w:val="22"/>
          <w:szCs w:val="22"/>
        </w:rPr>
        <w:t>A secure compound must be used to store equipment, as equipment will not be allowed to be stored in the boiler plant room as this area is in use by various staff.</w:t>
      </w:r>
    </w:p>
    <w:p w:rsidR="008A763F" w:rsidRPr="00D9714E" w:rsidRDefault="008A763F" w:rsidP="00D9714E">
      <w:pPr>
        <w:pStyle w:val="ListParagraph"/>
        <w:ind w:left="567" w:hanging="567"/>
        <w:rPr>
          <w:rFonts w:ascii="Arial" w:hAnsi="Arial" w:cs="Arial"/>
          <w:sz w:val="22"/>
          <w:szCs w:val="22"/>
        </w:rPr>
      </w:pPr>
    </w:p>
    <w:p w:rsidR="0031439A" w:rsidRPr="00D9714E" w:rsidRDefault="008A763F" w:rsidP="00D9714E">
      <w:pPr>
        <w:pStyle w:val="ListParagraph"/>
        <w:numPr>
          <w:ilvl w:val="1"/>
          <w:numId w:val="2"/>
        </w:numPr>
        <w:ind w:left="567" w:hanging="567"/>
        <w:rPr>
          <w:rFonts w:ascii="Arial" w:hAnsi="Arial" w:cs="Arial"/>
          <w:sz w:val="22"/>
          <w:szCs w:val="22"/>
        </w:rPr>
      </w:pPr>
      <w:r w:rsidRPr="00D9714E">
        <w:rPr>
          <w:rFonts w:ascii="Arial" w:hAnsi="Arial" w:cs="Arial"/>
          <w:sz w:val="22"/>
          <w:szCs w:val="22"/>
        </w:rPr>
        <w:t>All works will need to be undertaken whist the swimming pool remains in full operation.  Pools must remain open and fully operational unless clearly agree</w:t>
      </w:r>
      <w:r w:rsidR="00D9714E">
        <w:rPr>
          <w:rFonts w:ascii="Arial" w:hAnsi="Arial" w:cs="Arial"/>
          <w:sz w:val="22"/>
          <w:szCs w:val="22"/>
        </w:rPr>
        <w:t xml:space="preserve">d in writing with the council. </w:t>
      </w:r>
      <w:r w:rsidRPr="00D9714E">
        <w:rPr>
          <w:rFonts w:ascii="Arial" w:hAnsi="Arial" w:cs="Arial"/>
          <w:sz w:val="22"/>
          <w:szCs w:val="22"/>
        </w:rPr>
        <w:t xml:space="preserve">The swimming pool is open to members of the public or clubs from </w:t>
      </w:r>
      <w:r w:rsidR="00D9714E">
        <w:rPr>
          <w:rFonts w:ascii="Arial" w:hAnsi="Arial" w:cs="Arial"/>
          <w:sz w:val="22"/>
          <w:szCs w:val="22"/>
        </w:rPr>
        <w:t>0</w:t>
      </w:r>
      <w:r w:rsidRPr="00D9714E">
        <w:rPr>
          <w:rFonts w:ascii="Arial" w:hAnsi="Arial" w:cs="Arial"/>
          <w:sz w:val="22"/>
          <w:szCs w:val="22"/>
        </w:rPr>
        <w:t>5</w:t>
      </w:r>
      <w:r w:rsidR="00D9714E">
        <w:rPr>
          <w:rFonts w:ascii="Arial" w:hAnsi="Arial" w:cs="Arial"/>
          <w:sz w:val="22"/>
          <w:szCs w:val="22"/>
        </w:rPr>
        <w:t>:00</w:t>
      </w:r>
      <w:r w:rsidRPr="00D9714E">
        <w:rPr>
          <w:rFonts w:ascii="Arial" w:hAnsi="Arial" w:cs="Arial"/>
          <w:sz w:val="22"/>
          <w:szCs w:val="22"/>
        </w:rPr>
        <w:t xml:space="preserve"> </w:t>
      </w:r>
      <w:r w:rsidR="00D9714E">
        <w:rPr>
          <w:rFonts w:ascii="Arial" w:hAnsi="Arial" w:cs="Arial"/>
          <w:sz w:val="22"/>
          <w:szCs w:val="22"/>
        </w:rPr>
        <w:t>to 22:00 Monday to Friday and 07:00 to</w:t>
      </w:r>
      <w:r w:rsidRPr="00D9714E">
        <w:rPr>
          <w:rFonts w:ascii="Arial" w:hAnsi="Arial" w:cs="Arial"/>
          <w:sz w:val="22"/>
          <w:szCs w:val="22"/>
        </w:rPr>
        <w:t xml:space="preserve"> </w:t>
      </w:r>
      <w:r w:rsidR="00D9714E">
        <w:rPr>
          <w:rFonts w:ascii="Arial" w:hAnsi="Arial" w:cs="Arial"/>
          <w:sz w:val="22"/>
          <w:szCs w:val="22"/>
        </w:rPr>
        <w:t>22:00 Saturday and Sundays.</w:t>
      </w:r>
      <w:r w:rsidRPr="00D9714E">
        <w:rPr>
          <w:rFonts w:ascii="Arial" w:hAnsi="Arial" w:cs="Arial"/>
          <w:sz w:val="22"/>
          <w:szCs w:val="22"/>
        </w:rPr>
        <w:t xml:space="preserve"> If out</w:t>
      </w:r>
      <w:r w:rsidR="00D9714E">
        <w:rPr>
          <w:rFonts w:ascii="Arial" w:hAnsi="Arial" w:cs="Arial"/>
          <w:sz w:val="22"/>
          <w:szCs w:val="22"/>
        </w:rPr>
        <w:t>-of-hours work is required the C</w:t>
      </w:r>
      <w:r w:rsidRPr="00D9714E">
        <w:rPr>
          <w:rFonts w:ascii="Arial" w:hAnsi="Arial" w:cs="Arial"/>
          <w:sz w:val="22"/>
          <w:szCs w:val="22"/>
        </w:rPr>
        <w:t>ontractor shall allow within the submission and clearly indicate when</w:t>
      </w:r>
      <w:r w:rsidR="00D9714E" w:rsidRPr="00D9714E">
        <w:rPr>
          <w:rFonts w:ascii="Arial" w:hAnsi="Arial" w:cs="Arial"/>
          <w:sz w:val="22"/>
          <w:szCs w:val="22"/>
        </w:rPr>
        <w:t>, where and why it is required.</w:t>
      </w:r>
    </w:p>
    <w:p w:rsidR="008A763F" w:rsidRPr="00D9714E" w:rsidRDefault="008A763F" w:rsidP="00D9714E">
      <w:pPr>
        <w:pStyle w:val="ListParagraph"/>
        <w:ind w:left="567" w:hanging="567"/>
        <w:rPr>
          <w:rFonts w:ascii="Arial" w:hAnsi="Arial" w:cs="Arial"/>
          <w:sz w:val="22"/>
          <w:szCs w:val="22"/>
        </w:rPr>
      </w:pPr>
    </w:p>
    <w:p w:rsidR="0031439A" w:rsidRPr="00D9714E" w:rsidRDefault="00CB22D6" w:rsidP="00D9714E">
      <w:pPr>
        <w:pStyle w:val="ListParagraph"/>
        <w:numPr>
          <w:ilvl w:val="1"/>
          <w:numId w:val="2"/>
        </w:numPr>
        <w:ind w:left="567" w:hanging="567"/>
        <w:rPr>
          <w:rFonts w:ascii="Arial" w:hAnsi="Arial" w:cs="Arial"/>
          <w:sz w:val="22"/>
          <w:szCs w:val="22"/>
        </w:rPr>
      </w:pPr>
      <w:r w:rsidRPr="00D9714E">
        <w:rPr>
          <w:rFonts w:ascii="Arial" w:hAnsi="Arial" w:cs="Arial"/>
          <w:sz w:val="22"/>
          <w:szCs w:val="22"/>
        </w:rPr>
        <w:t>All works must be fully risk assessed and provided in advance on electronic format with a clear method statement accompanied with the relevant permits to work prior to any works commencing.</w:t>
      </w:r>
    </w:p>
    <w:p w:rsidR="008A763F" w:rsidRPr="00D9714E" w:rsidRDefault="008A763F" w:rsidP="00D9714E">
      <w:pPr>
        <w:pStyle w:val="ListParagraph"/>
        <w:ind w:left="567" w:hanging="567"/>
        <w:rPr>
          <w:rFonts w:ascii="Arial" w:hAnsi="Arial" w:cs="Arial"/>
          <w:sz w:val="22"/>
          <w:szCs w:val="22"/>
        </w:rPr>
      </w:pPr>
    </w:p>
    <w:p w:rsidR="00CB22D6" w:rsidRPr="00D9714E" w:rsidRDefault="00CB22D6" w:rsidP="00D9714E">
      <w:pPr>
        <w:pStyle w:val="ListParagraph"/>
        <w:numPr>
          <w:ilvl w:val="1"/>
          <w:numId w:val="2"/>
        </w:numPr>
        <w:ind w:left="567" w:hanging="567"/>
        <w:rPr>
          <w:rFonts w:ascii="Arial" w:hAnsi="Arial" w:cs="Arial"/>
          <w:sz w:val="22"/>
          <w:szCs w:val="22"/>
        </w:rPr>
      </w:pPr>
      <w:r w:rsidRPr="00D9714E">
        <w:rPr>
          <w:rFonts w:ascii="Arial" w:hAnsi="Arial" w:cs="Arial"/>
          <w:sz w:val="22"/>
          <w:szCs w:val="22"/>
        </w:rPr>
        <w:t>All w</w:t>
      </w:r>
      <w:r w:rsidRPr="00D9714E">
        <w:rPr>
          <w:rFonts w:ascii="Arial" w:hAnsi="Arial" w:cs="Arial"/>
          <w:color w:val="000000" w:themeColor="text1"/>
          <w:sz w:val="22"/>
          <w:szCs w:val="22"/>
        </w:rPr>
        <w:t xml:space="preserve">orks materials must be sustainably sourced with any waste disposed of in line with the current environmental standards set out </w:t>
      </w:r>
      <w:r w:rsidRPr="00D9714E">
        <w:rPr>
          <w:rFonts w:ascii="Arial" w:hAnsi="Arial" w:cs="Arial"/>
          <w:color w:val="000000" w:themeColor="text1"/>
          <w:sz w:val="22"/>
          <w:szCs w:val="22"/>
          <w:lang w:val="en"/>
        </w:rPr>
        <w:t>in the Waste Management Plan for England.</w:t>
      </w:r>
    </w:p>
    <w:p w:rsidR="005633F2" w:rsidRPr="00D9714E" w:rsidRDefault="005633F2" w:rsidP="005633F2">
      <w:pPr>
        <w:rPr>
          <w:rFonts w:ascii="Arial" w:hAnsi="Arial" w:cs="Arial"/>
          <w:sz w:val="22"/>
          <w:szCs w:val="22"/>
        </w:rPr>
      </w:pPr>
    </w:p>
    <w:p w:rsidR="005633F2" w:rsidRPr="00675F93" w:rsidRDefault="005633F2" w:rsidP="00CE3B08">
      <w:pPr>
        <w:pStyle w:val="ListParagraph"/>
        <w:numPr>
          <w:ilvl w:val="0"/>
          <w:numId w:val="2"/>
        </w:numPr>
        <w:tabs>
          <w:tab w:val="left" w:pos="567"/>
        </w:tabs>
        <w:ind w:left="567" w:hanging="567"/>
        <w:rPr>
          <w:rFonts w:ascii="Arial" w:hAnsi="Arial" w:cs="Arial"/>
          <w:b/>
          <w:caps/>
          <w:sz w:val="22"/>
          <w:szCs w:val="22"/>
        </w:rPr>
      </w:pPr>
      <w:r w:rsidRPr="00675F93">
        <w:rPr>
          <w:rFonts w:ascii="Arial" w:hAnsi="Arial" w:cs="Arial"/>
          <w:b/>
          <w:caps/>
          <w:sz w:val="22"/>
          <w:szCs w:val="22"/>
        </w:rPr>
        <w:t>Statement</w:t>
      </w:r>
      <w:r w:rsidR="003B6573" w:rsidRPr="00675F93">
        <w:rPr>
          <w:rFonts w:ascii="Arial" w:hAnsi="Arial" w:cs="Arial"/>
          <w:b/>
          <w:caps/>
          <w:sz w:val="22"/>
          <w:szCs w:val="22"/>
        </w:rPr>
        <w:t xml:space="preserve"> </w:t>
      </w:r>
      <w:r w:rsidRPr="00675F93">
        <w:rPr>
          <w:rFonts w:ascii="Arial" w:hAnsi="Arial" w:cs="Arial"/>
          <w:b/>
          <w:caps/>
          <w:sz w:val="22"/>
          <w:szCs w:val="22"/>
        </w:rPr>
        <w:t>of</w:t>
      </w:r>
      <w:r w:rsidR="003B6573" w:rsidRPr="00675F93">
        <w:rPr>
          <w:rFonts w:ascii="Arial" w:hAnsi="Arial" w:cs="Arial"/>
          <w:b/>
          <w:caps/>
          <w:sz w:val="22"/>
          <w:szCs w:val="22"/>
        </w:rPr>
        <w:t xml:space="preserve"> </w:t>
      </w:r>
      <w:r w:rsidRPr="00675F93">
        <w:rPr>
          <w:rFonts w:ascii="Arial" w:hAnsi="Arial" w:cs="Arial"/>
          <w:b/>
          <w:caps/>
          <w:sz w:val="22"/>
          <w:szCs w:val="22"/>
        </w:rPr>
        <w:t>Requirements</w:t>
      </w:r>
    </w:p>
    <w:p w:rsidR="005633F2" w:rsidRDefault="005633F2" w:rsidP="005633F2">
      <w:pPr>
        <w:rPr>
          <w:rFonts w:ascii="Arial" w:hAnsi="Arial" w:cs="Arial"/>
          <w:sz w:val="22"/>
          <w:szCs w:val="22"/>
        </w:rPr>
      </w:pPr>
    </w:p>
    <w:p w:rsidR="00751C9F" w:rsidRPr="00751C9F" w:rsidRDefault="00751C9F" w:rsidP="00751C9F">
      <w:pPr>
        <w:pStyle w:val="ListParagraph"/>
        <w:numPr>
          <w:ilvl w:val="1"/>
          <w:numId w:val="2"/>
        </w:numPr>
        <w:ind w:left="567" w:hanging="567"/>
        <w:rPr>
          <w:rFonts w:ascii="Arial" w:hAnsi="Arial" w:cs="Arial"/>
          <w:sz w:val="22"/>
          <w:szCs w:val="22"/>
        </w:rPr>
      </w:pPr>
      <w:r w:rsidRPr="00C25FE3">
        <w:rPr>
          <w:rFonts w:ascii="Arial" w:hAnsi="Arial" w:cs="Arial"/>
          <w:sz w:val="22"/>
          <w:szCs w:val="22"/>
        </w:rPr>
        <w:t>Please see the appendices at the end of this Specification, which form the Statement of Requirements for this project. These appendices should be read in conjunction with the infor</w:t>
      </w:r>
      <w:r w:rsidRPr="00751C9F">
        <w:rPr>
          <w:rFonts w:ascii="Arial" w:hAnsi="Arial" w:cs="Arial"/>
          <w:sz w:val="22"/>
          <w:szCs w:val="22"/>
        </w:rPr>
        <w:t>mation provided throughout this Specification</w:t>
      </w:r>
    </w:p>
    <w:p w:rsidR="005633F2" w:rsidRPr="00751C9F" w:rsidRDefault="005633F2" w:rsidP="005633F2">
      <w:pPr>
        <w:rPr>
          <w:rFonts w:ascii="Arial" w:hAnsi="Arial" w:cs="Arial"/>
          <w:sz w:val="22"/>
          <w:szCs w:val="22"/>
        </w:rPr>
      </w:pPr>
    </w:p>
    <w:p w:rsidR="001D7608" w:rsidRPr="00751C9F" w:rsidRDefault="001D7608" w:rsidP="00CE3B08">
      <w:pPr>
        <w:pStyle w:val="ListParagraph"/>
        <w:numPr>
          <w:ilvl w:val="0"/>
          <w:numId w:val="2"/>
        </w:numPr>
        <w:tabs>
          <w:tab w:val="left" w:pos="567"/>
        </w:tabs>
        <w:ind w:left="567" w:hanging="567"/>
        <w:rPr>
          <w:rFonts w:ascii="Arial" w:hAnsi="Arial" w:cs="Arial"/>
          <w:b/>
          <w:caps/>
          <w:sz w:val="22"/>
          <w:szCs w:val="22"/>
        </w:rPr>
      </w:pPr>
      <w:r w:rsidRPr="00751C9F">
        <w:rPr>
          <w:rFonts w:ascii="Arial" w:hAnsi="Arial" w:cs="Arial"/>
          <w:b/>
          <w:caps/>
          <w:sz w:val="22"/>
          <w:szCs w:val="22"/>
        </w:rPr>
        <w:t>Construction Charter</w:t>
      </w:r>
    </w:p>
    <w:p w:rsidR="001D7608" w:rsidRPr="00751C9F" w:rsidRDefault="001D7608" w:rsidP="001D7608">
      <w:pPr>
        <w:rPr>
          <w:rFonts w:ascii="Arial" w:hAnsi="Arial" w:cs="Arial"/>
          <w:sz w:val="22"/>
          <w:szCs w:val="22"/>
        </w:rPr>
      </w:pPr>
    </w:p>
    <w:p w:rsidR="001D7608" w:rsidRPr="00751C9F" w:rsidRDefault="001D7608" w:rsidP="001D7608">
      <w:pPr>
        <w:pStyle w:val="ListParagraph"/>
        <w:numPr>
          <w:ilvl w:val="1"/>
          <w:numId w:val="2"/>
        </w:numPr>
        <w:tabs>
          <w:tab w:val="left" w:pos="567"/>
        </w:tabs>
        <w:ind w:left="567" w:hanging="567"/>
        <w:rPr>
          <w:rFonts w:ascii="Arial" w:hAnsi="Arial" w:cs="Arial"/>
          <w:sz w:val="22"/>
          <w:szCs w:val="22"/>
        </w:rPr>
      </w:pPr>
      <w:r w:rsidRPr="00751C9F">
        <w:rPr>
          <w:rFonts w:ascii="Arial" w:hAnsi="Arial" w:cs="Arial"/>
          <w:sz w:val="22"/>
          <w:szCs w:val="22"/>
        </w:rPr>
        <w:t>Corby Borough Council signed up to the Construction Charter on Monday, 12</w:t>
      </w:r>
      <w:r w:rsidRPr="00751C9F">
        <w:rPr>
          <w:rFonts w:ascii="Arial" w:hAnsi="Arial" w:cs="Arial"/>
          <w:sz w:val="22"/>
          <w:szCs w:val="22"/>
          <w:vertAlign w:val="superscript"/>
        </w:rPr>
        <w:t>th</w:t>
      </w:r>
      <w:r w:rsidRPr="00751C9F">
        <w:rPr>
          <w:rFonts w:ascii="Arial" w:hAnsi="Arial" w:cs="Arial"/>
          <w:sz w:val="22"/>
          <w:szCs w:val="22"/>
        </w:rPr>
        <w:t xml:space="preserve"> November 2018 and adopted</w:t>
      </w:r>
      <w:r w:rsidR="008A49AE" w:rsidRPr="00751C9F">
        <w:rPr>
          <w:rFonts w:ascii="Arial" w:hAnsi="Arial" w:cs="Arial"/>
          <w:sz w:val="22"/>
          <w:szCs w:val="22"/>
        </w:rPr>
        <w:t>,</w:t>
      </w:r>
      <w:r w:rsidRPr="00751C9F">
        <w:rPr>
          <w:rFonts w:ascii="Arial" w:hAnsi="Arial" w:cs="Arial"/>
          <w:sz w:val="22"/>
          <w:szCs w:val="22"/>
        </w:rPr>
        <w:t xml:space="preserve"> in full</w:t>
      </w:r>
      <w:r w:rsidR="008A49AE" w:rsidRPr="00751C9F">
        <w:rPr>
          <w:rFonts w:ascii="Arial" w:hAnsi="Arial" w:cs="Arial"/>
          <w:sz w:val="22"/>
          <w:szCs w:val="22"/>
        </w:rPr>
        <w:t>,</w:t>
      </w:r>
      <w:r w:rsidRPr="00751C9F">
        <w:rPr>
          <w:rFonts w:ascii="Arial" w:hAnsi="Arial" w:cs="Arial"/>
          <w:sz w:val="22"/>
          <w:szCs w:val="22"/>
        </w:rPr>
        <w:t xml:space="preserve"> the provisions of the Charter and publically affirmed our commitment to work with Unite and other appropriate trade unions to ensure the provisions of the Charter are applied in all construction projects we are involved with.</w:t>
      </w:r>
    </w:p>
    <w:p w:rsidR="001D7608" w:rsidRPr="00751C9F" w:rsidRDefault="001D7608" w:rsidP="001D7608">
      <w:pPr>
        <w:rPr>
          <w:rFonts w:ascii="Arial" w:hAnsi="Arial" w:cs="Arial"/>
          <w:sz w:val="22"/>
          <w:szCs w:val="22"/>
        </w:rPr>
      </w:pPr>
    </w:p>
    <w:p w:rsidR="001D7608" w:rsidRPr="00751C9F" w:rsidRDefault="001D7608" w:rsidP="001D7608">
      <w:pPr>
        <w:pStyle w:val="ListParagraph"/>
        <w:numPr>
          <w:ilvl w:val="1"/>
          <w:numId w:val="2"/>
        </w:numPr>
        <w:tabs>
          <w:tab w:val="left" w:pos="567"/>
        </w:tabs>
        <w:ind w:left="567" w:hanging="567"/>
        <w:rPr>
          <w:rFonts w:ascii="Arial" w:hAnsi="Arial" w:cs="Arial"/>
          <w:sz w:val="22"/>
          <w:szCs w:val="22"/>
        </w:rPr>
      </w:pPr>
      <w:r w:rsidRPr="00751C9F">
        <w:rPr>
          <w:rFonts w:ascii="Arial" w:hAnsi="Arial" w:cs="Arial"/>
          <w:sz w:val="22"/>
          <w:szCs w:val="22"/>
        </w:rPr>
        <w:lastRenderedPageBreak/>
        <w:t>The Charter states that the Council, as a responsible client, enter into this agreement and commit to working with the appropriate trade unions, in order to achieve the highest standards in respect of; direct employment status, Health &amp; Safety, standard of work, apprenticeship training and the implementation of appropriate nationally agreed terms and conditions of employment.</w:t>
      </w:r>
    </w:p>
    <w:p w:rsidR="008A49AE" w:rsidRPr="00751C9F" w:rsidRDefault="008A49AE" w:rsidP="008A49AE">
      <w:pPr>
        <w:rPr>
          <w:rFonts w:ascii="Arial" w:hAnsi="Arial" w:cs="Arial"/>
          <w:sz w:val="22"/>
          <w:szCs w:val="22"/>
        </w:rPr>
      </w:pPr>
    </w:p>
    <w:p w:rsidR="008A49AE" w:rsidRPr="00751C9F" w:rsidRDefault="008A49AE" w:rsidP="001D7608">
      <w:pPr>
        <w:pStyle w:val="ListParagraph"/>
        <w:numPr>
          <w:ilvl w:val="1"/>
          <w:numId w:val="2"/>
        </w:numPr>
        <w:tabs>
          <w:tab w:val="left" w:pos="567"/>
        </w:tabs>
        <w:ind w:left="567" w:hanging="567"/>
        <w:rPr>
          <w:rFonts w:ascii="Arial" w:hAnsi="Arial" w:cs="Arial"/>
          <w:sz w:val="22"/>
          <w:szCs w:val="22"/>
        </w:rPr>
      </w:pPr>
      <w:r w:rsidRPr="00751C9F">
        <w:rPr>
          <w:rFonts w:ascii="Arial" w:hAnsi="Arial" w:cs="Arial"/>
          <w:sz w:val="22"/>
          <w:szCs w:val="22"/>
        </w:rPr>
        <w:t xml:space="preserve">In order to be considered for this project, the successful bidder(s) must agree to adhere to the provisions of the Charter, which can be accessed by </w:t>
      </w:r>
      <w:r w:rsidRPr="00751C9F">
        <w:rPr>
          <w:rFonts w:ascii="Arial" w:hAnsi="Arial" w:cs="Arial"/>
          <w:b/>
          <w:sz w:val="22"/>
          <w:szCs w:val="22"/>
          <w:highlight w:val="yellow"/>
        </w:rPr>
        <w:t>double clicking on the link below</w:t>
      </w:r>
      <w:r w:rsidRPr="00751C9F">
        <w:rPr>
          <w:rFonts w:ascii="Arial" w:hAnsi="Arial" w:cs="Arial"/>
          <w:sz w:val="22"/>
          <w:szCs w:val="22"/>
        </w:rPr>
        <w:t>.</w:t>
      </w:r>
    </w:p>
    <w:p w:rsidR="001D7608" w:rsidRPr="00751C9F" w:rsidRDefault="00D25CC6" w:rsidP="008A49AE">
      <w:pPr>
        <w:rPr>
          <w:rFonts w:ascii="Arial" w:hAnsi="Arial" w:cs="Arial"/>
          <w:sz w:val="22"/>
          <w:szCs w:val="22"/>
        </w:rPr>
      </w:pPr>
      <w:r w:rsidRPr="00751C9F">
        <w:rPr>
          <w:rFonts w:ascii="Arial" w:hAnsi="Arial" w:cs="Arial"/>
          <w:sz w:val="22"/>
          <w:szCs w:val="22"/>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4" o:title=""/>
          </v:shape>
          <o:OLEObject Type="Embed" ProgID="Acrobat.Document.11" ShapeID="_x0000_i1025" DrawAspect="Icon" ObjectID="_1637051848" r:id="rId15"/>
        </w:object>
      </w:r>
    </w:p>
    <w:p w:rsidR="001D7608" w:rsidRPr="00675F93" w:rsidRDefault="001D7608" w:rsidP="001D7608">
      <w:pPr>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Quality</w:t>
      </w:r>
      <w:r w:rsidR="003B6573" w:rsidRPr="00DA72D5">
        <w:rPr>
          <w:rFonts w:ascii="Arial" w:hAnsi="Arial" w:cs="Arial"/>
          <w:b/>
          <w:caps/>
          <w:sz w:val="22"/>
          <w:szCs w:val="22"/>
        </w:rPr>
        <w:t xml:space="preserve"> </w:t>
      </w:r>
      <w:r w:rsidRPr="00DA72D5">
        <w:rPr>
          <w:rFonts w:ascii="Arial" w:hAnsi="Arial" w:cs="Arial"/>
          <w:b/>
          <w:caps/>
          <w:sz w:val="22"/>
          <w:szCs w:val="22"/>
        </w:rPr>
        <w:t>Requirements</w:t>
      </w:r>
    </w:p>
    <w:p w:rsidR="005633F2" w:rsidRPr="009F6D6A" w:rsidRDefault="005633F2" w:rsidP="005633F2">
      <w:pPr>
        <w:rPr>
          <w:rFonts w:ascii="Arial" w:hAnsi="Arial" w:cs="Arial"/>
          <w:sz w:val="22"/>
          <w:szCs w:val="22"/>
        </w:rPr>
      </w:pPr>
    </w:p>
    <w:p w:rsidR="009F6D6A" w:rsidRPr="009F6D6A" w:rsidRDefault="009F6D6A" w:rsidP="009F6D6A">
      <w:pPr>
        <w:pStyle w:val="ListParagraph"/>
        <w:numPr>
          <w:ilvl w:val="1"/>
          <w:numId w:val="2"/>
        </w:numPr>
        <w:ind w:left="567" w:hanging="567"/>
        <w:rPr>
          <w:rFonts w:ascii="Arial" w:hAnsi="Arial" w:cs="Arial"/>
          <w:sz w:val="22"/>
          <w:szCs w:val="22"/>
        </w:rPr>
      </w:pPr>
      <w:r w:rsidRPr="009F6D6A">
        <w:rPr>
          <w:rFonts w:ascii="Arial" w:hAnsi="Arial" w:cs="Arial"/>
          <w:sz w:val="22"/>
          <w:szCs w:val="22"/>
        </w:rPr>
        <w:t>All works, parts and equipment must be suitable for the purposes stated and completed, installed or operated by appropriately qualified, skilled and experienced workers.</w:t>
      </w:r>
    </w:p>
    <w:p w:rsidR="009F6D6A" w:rsidRPr="009F6D6A" w:rsidRDefault="009F6D6A" w:rsidP="009F6D6A">
      <w:pPr>
        <w:pStyle w:val="ListParagraph"/>
        <w:ind w:left="567" w:hanging="567"/>
        <w:rPr>
          <w:rFonts w:ascii="Arial" w:hAnsi="Arial" w:cs="Arial"/>
          <w:sz w:val="22"/>
          <w:szCs w:val="22"/>
        </w:rPr>
      </w:pPr>
    </w:p>
    <w:p w:rsidR="009F6D6A" w:rsidRPr="009F6D6A" w:rsidRDefault="009F6D6A" w:rsidP="009F6D6A">
      <w:pPr>
        <w:pStyle w:val="ListParagraph"/>
        <w:numPr>
          <w:ilvl w:val="1"/>
          <w:numId w:val="2"/>
        </w:numPr>
        <w:ind w:left="567" w:hanging="567"/>
        <w:rPr>
          <w:rFonts w:ascii="Arial" w:hAnsi="Arial" w:cs="Arial"/>
          <w:sz w:val="22"/>
          <w:szCs w:val="22"/>
        </w:rPr>
      </w:pPr>
      <w:r w:rsidRPr="009F6D6A">
        <w:rPr>
          <w:rFonts w:ascii="Arial" w:hAnsi="Arial" w:cs="Arial"/>
          <w:sz w:val="22"/>
          <w:szCs w:val="22"/>
        </w:rPr>
        <w:t xml:space="preserve">Where appropriate, </w:t>
      </w:r>
      <w:r>
        <w:rPr>
          <w:rFonts w:ascii="Arial" w:hAnsi="Arial" w:cs="Arial"/>
          <w:sz w:val="22"/>
          <w:szCs w:val="22"/>
        </w:rPr>
        <w:t>the Contractor</w:t>
      </w:r>
      <w:r w:rsidRPr="009F6D6A">
        <w:rPr>
          <w:rFonts w:ascii="Arial" w:hAnsi="Arial" w:cs="Arial"/>
          <w:sz w:val="22"/>
          <w:szCs w:val="22"/>
        </w:rPr>
        <w:t xml:space="preserve"> must be a member of a recognized relevant professional body.</w:t>
      </w:r>
    </w:p>
    <w:p w:rsidR="009F6D6A" w:rsidRPr="009F6D6A" w:rsidRDefault="009F6D6A" w:rsidP="009F6D6A">
      <w:pPr>
        <w:pStyle w:val="ListParagraph"/>
        <w:ind w:left="567" w:hanging="567"/>
        <w:rPr>
          <w:rFonts w:ascii="Arial" w:hAnsi="Arial" w:cs="Arial"/>
          <w:sz w:val="22"/>
          <w:szCs w:val="22"/>
        </w:rPr>
      </w:pPr>
    </w:p>
    <w:p w:rsidR="009F6D6A" w:rsidRPr="009F6D6A" w:rsidRDefault="009F6D6A" w:rsidP="009F6D6A">
      <w:pPr>
        <w:pStyle w:val="ListParagraph"/>
        <w:numPr>
          <w:ilvl w:val="1"/>
          <w:numId w:val="2"/>
        </w:numPr>
        <w:ind w:left="567" w:hanging="567"/>
        <w:rPr>
          <w:rFonts w:ascii="Arial" w:hAnsi="Arial" w:cs="Arial"/>
          <w:sz w:val="22"/>
          <w:szCs w:val="22"/>
        </w:rPr>
      </w:pPr>
      <w:r w:rsidRPr="009F6D6A">
        <w:rPr>
          <w:rFonts w:ascii="Arial" w:hAnsi="Arial" w:cs="Arial"/>
          <w:sz w:val="22"/>
          <w:szCs w:val="22"/>
        </w:rPr>
        <w:t xml:space="preserve">The </w:t>
      </w:r>
      <w:r>
        <w:rPr>
          <w:rFonts w:ascii="Arial" w:hAnsi="Arial" w:cs="Arial"/>
          <w:sz w:val="22"/>
          <w:szCs w:val="22"/>
        </w:rPr>
        <w:t>Contractor</w:t>
      </w:r>
      <w:r w:rsidRPr="009F6D6A">
        <w:rPr>
          <w:rFonts w:ascii="Arial" w:hAnsi="Arial" w:cs="Arial"/>
          <w:sz w:val="22"/>
          <w:szCs w:val="22"/>
        </w:rPr>
        <w:t xml:space="preserve"> must provide</w:t>
      </w:r>
      <w:r>
        <w:rPr>
          <w:rFonts w:ascii="Arial" w:hAnsi="Arial" w:cs="Arial"/>
          <w:sz w:val="22"/>
          <w:szCs w:val="22"/>
        </w:rPr>
        <w:t>,</w:t>
      </w:r>
      <w:r w:rsidRPr="009F6D6A">
        <w:rPr>
          <w:rFonts w:ascii="Arial" w:hAnsi="Arial" w:cs="Arial"/>
          <w:sz w:val="22"/>
          <w:szCs w:val="22"/>
        </w:rPr>
        <w:t xml:space="preserve"> if requested</w:t>
      </w:r>
      <w:r>
        <w:rPr>
          <w:rFonts w:ascii="Arial" w:hAnsi="Arial" w:cs="Arial"/>
          <w:sz w:val="22"/>
          <w:szCs w:val="22"/>
        </w:rPr>
        <w:t>,</w:t>
      </w:r>
      <w:r w:rsidRPr="009F6D6A">
        <w:rPr>
          <w:rFonts w:ascii="Arial" w:hAnsi="Arial" w:cs="Arial"/>
          <w:sz w:val="22"/>
          <w:szCs w:val="22"/>
        </w:rPr>
        <w:t xml:space="preserve"> evidence of skills and or qualifications.</w:t>
      </w:r>
    </w:p>
    <w:p w:rsidR="009F6D6A" w:rsidRPr="009F6D6A" w:rsidRDefault="009F6D6A" w:rsidP="009F6D6A">
      <w:pPr>
        <w:pStyle w:val="ListParagraph"/>
        <w:ind w:left="567" w:hanging="567"/>
        <w:rPr>
          <w:rFonts w:ascii="Arial" w:hAnsi="Arial" w:cs="Arial"/>
          <w:sz w:val="22"/>
          <w:szCs w:val="22"/>
        </w:rPr>
      </w:pPr>
    </w:p>
    <w:p w:rsidR="009F6D6A" w:rsidRPr="009F6D6A" w:rsidRDefault="009F6D6A" w:rsidP="009F6D6A">
      <w:pPr>
        <w:pStyle w:val="ListParagraph"/>
        <w:numPr>
          <w:ilvl w:val="1"/>
          <w:numId w:val="2"/>
        </w:numPr>
        <w:ind w:left="567" w:hanging="567"/>
        <w:rPr>
          <w:rFonts w:ascii="Arial" w:hAnsi="Arial" w:cs="Arial"/>
          <w:sz w:val="22"/>
          <w:szCs w:val="22"/>
        </w:rPr>
      </w:pPr>
      <w:r w:rsidRPr="009F6D6A">
        <w:rPr>
          <w:rFonts w:ascii="Arial" w:hAnsi="Arial" w:cs="Arial"/>
          <w:sz w:val="22"/>
          <w:szCs w:val="22"/>
        </w:rPr>
        <w:t xml:space="preserve">Suitable and sufficient staffing levels must be maintained throughout the works with a clearly identifiable </w:t>
      </w:r>
      <w:r>
        <w:rPr>
          <w:rFonts w:ascii="Arial" w:hAnsi="Arial" w:cs="Arial"/>
          <w:sz w:val="22"/>
          <w:szCs w:val="22"/>
        </w:rPr>
        <w:t>W</w:t>
      </w:r>
      <w:r w:rsidRPr="009F6D6A">
        <w:rPr>
          <w:rFonts w:ascii="Arial" w:hAnsi="Arial" w:cs="Arial"/>
          <w:sz w:val="22"/>
          <w:szCs w:val="22"/>
        </w:rPr>
        <w:t xml:space="preserve">orks </w:t>
      </w:r>
      <w:r>
        <w:rPr>
          <w:rFonts w:ascii="Arial" w:hAnsi="Arial" w:cs="Arial"/>
          <w:sz w:val="22"/>
          <w:szCs w:val="22"/>
        </w:rPr>
        <w:t>S</w:t>
      </w:r>
      <w:r w:rsidRPr="009F6D6A">
        <w:rPr>
          <w:rFonts w:ascii="Arial" w:hAnsi="Arial" w:cs="Arial"/>
          <w:sz w:val="22"/>
          <w:szCs w:val="22"/>
        </w:rPr>
        <w:t>upervisor.</w:t>
      </w:r>
    </w:p>
    <w:p w:rsidR="009F6D6A" w:rsidRPr="009F6D6A" w:rsidRDefault="009F6D6A" w:rsidP="009F6D6A">
      <w:pPr>
        <w:pStyle w:val="ListParagraph"/>
        <w:ind w:left="567" w:hanging="567"/>
        <w:rPr>
          <w:rFonts w:ascii="Arial" w:hAnsi="Arial" w:cs="Arial"/>
          <w:sz w:val="22"/>
          <w:szCs w:val="22"/>
        </w:rPr>
      </w:pPr>
    </w:p>
    <w:p w:rsidR="005633F2" w:rsidRPr="009F6D6A" w:rsidRDefault="009F6D6A" w:rsidP="009F6D6A">
      <w:pPr>
        <w:pStyle w:val="ListParagraph"/>
        <w:numPr>
          <w:ilvl w:val="1"/>
          <w:numId w:val="2"/>
        </w:numPr>
        <w:ind w:left="567" w:hanging="567"/>
        <w:rPr>
          <w:rFonts w:ascii="Arial" w:hAnsi="Arial" w:cs="Arial"/>
          <w:i/>
          <w:sz w:val="22"/>
          <w:szCs w:val="22"/>
        </w:rPr>
      </w:pPr>
      <w:r w:rsidRPr="009F6D6A">
        <w:rPr>
          <w:rFonts w:ascii="Arial" w:hAnsi="Arial" w:cs="Arial"/>
          <w:sz w:val="22"/>
          <w:szCs w:val="22"/>
        </w:rPr>
        <w:t>The works must be planned to ensure safe working practices are maintained and the duration of works must be supplied by way of an approved Project Plan.</w:t>
      </w:r>
    </w:p>
    <w:p w:rsidR="005633F2" w:rsidRPr="009F6D6A" w:rsidRDefault="005633F2" w:rsidP="005633F2">
      <w:pPr>
        <w:rPr>
          <w:rFonts w:ascii="Arial" w:hAnsi="Arial" w:cs="Arial"/>
          <w:sz w:val="22"/>
          <w:szCs w:val="22"/>
        </w:rPr>
      </w:pPr>
    </w:p>
    <w:p w:rsidR="005633F2" w:rsidRPr="009F6D6A" w:rsidRDefault="005633F2" w:rsidP="00CE3B08">
      <w:pPr>
        <w:pStyle w:val="ListParagraph"/>
        <w:numPr>
          <w:ilvl w:val="0"/>
          <w:numId w:val="2"/>
        </w:numPr>
        <w:tabs>
          <w:tab w:val="left" w:pos="567"/>
        </w:tabs>
        <w:ind w:left="567" w:hanging="567"/>
        <w:rPr>
          <w:rFonts w:ascii="Arial" w:hAnsi="Arial" w:cs="Arial"/>
          <w:b/>
          <w:caps/>
          <w:sz w:val="22"/>
          <w:szCs w:val="22"/>
        </w:rPr>
      </w:pPr>
      <w:r w:rsidRPr="009F6D6A">
        <w:rPr>
          <w:rFonts w:ascii="Arial" w:hAnsi="Arial" w:cs="Arial"/>
          <w:b/>
          <w:caps/>
          <w:sz w:val="22"/>
          <w:szCs w:val="22"/>
        </w:rPr>
        <w:t>Whole</w:t>
      </w:r>
      <w:r w:rsidR="003B6573" w:rsidRPr="009F6D6A">
        <w:rPr>
          <w:rFonts w:ascii="Arial" w:hAnsi="Arial" w:cs="Arial"/>
          <w:b/>
          <w:caps/>
          <w:sz w:val="22"/>
          <w:szCs w:val="22"/>
        </w:rPr>
        <w:t xml:space="preserve"> </w:t>
      </w:r>
      <w:r w:rsidRPr="009F6D6A">
        <w:rPr>
          <w:rFonts w:ascii="Arial" w:hAnsi="Arial" w:cs="Arial"/>
          <w:b/>
          <w:caps/>
          <w:sz w:val="22"/>
          <w:szCs w:val="22"/>
        </w:rPr>
        <w:t>of</w:t>
      </w:r>
      <w:r w:rsidR="003B6573" w:rsidRPr="009F6D6A">
        <w:rPr>
          <w:rFonts w:ascii="Arial" w:hAnsi="Arial" w:cs="Arial"/>
          <w:b/>
          <w:caps/>
          <w:sz w:val="22"/>
          <w:szCs w:val="22"/>
        </w:rPr>
        <w:t xml:space="preserve"> </w:t>
      </w:r>
      <w:r w:rsidRPr="009F6D6A">
        <w:rPr>
          <w:rFonts w:ascii="Arial" w:hAnsi="Arial" w:cs="Arial"/>
          <w:b/>
          <w:caps/>
          <w:sz w:val="22"/>
          <w:szCs w:val="22"/>
        </w:rPr>
        <w:t>Life</w:t>
      </w:r>
      <w:r w:rsidR="003B6573" w:rsidRPr="009F6D6A">
        <w:rPr>
          <w:rFonts w:ascii="Arial" w:hAnsi="Arial" w:cs="Arial"/>
          <w:b/>
          <w:caps/>
          <w:sz w:val="22"/>
          <w:szCs w:val="22"/>
        </w:rPr>
        <w:t xml:space="preserve"> </w:t>
      </w:r>
      <w:r w:rsidRPr="009F6D6A">
        <w:rPr>
          <w:rFonts w:ascii="Arial" w:hAnsi="Arial" w:cs="Arial"/>
          <w:b/>
          <w:caps/>
          <w:sz w:val="22"/>
          <w:szCs w:val="22"/>
        </w:rPr>
        <w:t>Support</w:t>
      </w:r>
    </w:p>
    <w:p w:rsidR="005633F2" w:rsidRPr="009F6D6A" w:rsidRDefault="005633F2" w:rsidP="005633F2">
      <w:pPr>
        <w:rPr>
          <w:rFonts w:ascii="Arial" w:hAnsi="Arial" w:cs="Arial"/>
          <w:sz w:val="22"/>
          <w:szCs w:val="22"/>
        </w:rPr>
      </w:pPr>
    </w:p>
    <w:p w:rsidR="00751C9F" w:rsidRDefault="00751C9F" w:rsidP="00751C9F">
      <w:pPr>
        <w:pStyle w:val="ListParagraph"/>
        <w:numPr>
          <w:ilvl w:val="1"/>
          <w:numId w:val="2"/>
        </w:numPr>
        <w:ind w:left="567" w:hanging="567"/>
        <w:rPr>
          <w:rFonts w:ascii="Arial" w:hAnsi="Arial" w:cs="Arial"/>
          <w:sz w:val="22"/>
          <w:szCs w:val="22"/>
        </w:rPr>
      </w:pPr>
      <w:r w:rsidRPr="008F7792">
        <w:rPr>
          <w:rFonts w:ascii="Arial" w:hAnsi="Arial" w:cs="Arial"/>
          <w:sz w:val="22"/>
          <w:szCs w:val="22"/>
        </w:rPr>
        <w:t>Any newly installed equipment</w:t>
      </w:r>
      <w:r>
        <w:rPr>
          <w:rFonts w:ascii="Arial" w:hAnsi="Arial" w:cs="Arial"/>
          <w:sz w:val="22"/>
          <w:szCs w:val="22"/>
        </w:rPr>
        <w:t>, which</w:t>
      </w:r>
      <w:r w:rsidRPr="008F7792">
        <w:rPr>
          <w:rFonts w:ascii="Arial" w:hAnsi="Arial" w:cs="Arial"/>
          <w:sz w:val="22"/>
          <w:szCs w:val="22"/>
        </w:rPr>
        <w:t xml:space="preserve"> the Contractor </w:t>
      </w:r>
      <w:r>
        <w:rPr>
          <w:rFonts w:ascii="Arial" w:hAnsi="Arial" w:cs="Arial"/>
          <w:sz w:val="22"/>
          <w:szCs w:val="22"/>
        </w:rPr>
        <w:t>supplies as a part of this</w:t>
      </w:r>
      <w:r w:rsidRPr="008F7792">
        <w:rPr>
          <w:rFonts w:ascii="Arial" w:hAnsi="Arial" w:cs="Arial"/>
          <w:sz w:val="22"/>
          <w:szCs w:val="22"/>
        </w:rPr>
        <w:t xml:space="preserve"> contract</w:t>
      </w:r>
      <w:r>
        <w:rPr>
          <w:rFonts w:ascii="Arial" w:hAnsi="Arial" w:cs="Arial"/>
          <w:sz w:val="22"/>
          <w:szCs w:val="22"/>
        </w:rPr>
        <w:t>,</w:t>
      </w:r>
      <w:r w:rsidRPr="008F7792">
        <w:rPr>
          <w:rFonts w:ascii="Arial" w:hAnsi="Arial" w:cs="Arial"/>
          <w:sz w:val="22"/>
          <w:szCs w:val="22"/>
        </w:rPr>
        <w:t xml:space="preserve"> </w:t>
      </w:r>
      <w:r>
        <w:rPr>
          <w:rFonts w:ascii="Arial" w:hAnsi="Arial" w:cs="Arial"/>
          <w:sz w:val="22"/>
          <w:szCs w:val="22"/>
        </w:rPr>
        <w:t xml:space="preserve">will be subject to </w:t>
      </w:r>
      <w:r w:rsidRPr="008F7792">
        <w:rPr>
          <w:rFonts w:ascii="Arial" w:hAnsi="Arial" w:cs="Arial"/>
          <w:sz w:val="22"/>
          <w:szCs w:val="22"/>
        </w:rPr>
        <w:t>the product warranty offered with the proposed in</w:t>
      </w:r>
      <w:r>
        <w:rPr>
          <w:rFonts w:ascii="Arial" w:hAnsi="Arial" w:cs="Arial"/>
          <w:sz w:val="22"/>
          <w:szCs w:val="22"/>
        </w:rPr>
        <w:t>stallation.</w:t>
      </w:r>
    </w:p>
    <w:p w:rsidR="00751C9F" w:rsidRDefault="00751C9F" w:rsidP="00751C9F">
      <w:pPr>
        <w:pStyle w:val="ListParagraph"/>
        <w:ind w:left="567" w:hanging="567"/>
        <w:rPr>
          <w:rFonts w:ascii="Arial" w:hAnsi="Arial" w:cs="Arial"/>
          <w:sz w:val="22"/>
          <w:szCs w:val="22"/>
        </w:rPr>
      </w:pPr>
    </w:p>
    <w:p w:rsidR="00751C9F" w:rsidRDefault="00751C9F" w:rsidP="00751C9F">
      <w:pPr>
        <w:pStyle w:val="ListParagraph"/>
        <w:numPr>
          <w:ilvl w:val="1"/>
          <w:numId w:val="2"/>
        </w:numPr>
        <w:ind w:left="567" w:hanging="567"/>
        <w:rPr>
          <w:rFonts w:ascii="Arial" w:hAnsi="Arial" w:cs="Arial"/>
          <w:sz w:val="22"/>
          <w:szCs w:val="22"/>
        </w:rPr>
      </w:pPr>
      <w:r w:rsidRPr="008F7792">
        <w:rPr>
          <w:rFonts w:ascii="Arial" w:hAnsi="Arial" w:cs="Arial"/>
          <w:sz w:val="22"/>
          <w:szCs w:val="22"/>
        </w:rPr>
        <w:t xml:space="preserve">The Contractor shall ensure all products are installed to </w:t>
      </w:r>
      <w:r>
        <w:rPr>
          <w:rFonts w:ascii="Arial" w:hAnsi="Arial" w:cs="Arial"/>
          <w:sz w:val="22"/>
          <w:szCs w:val="22"/>
        </w:rPr>
        <w:t xml:space="preserve">the </w:t>
      </w:r>
      <w:r w:rsidRPr="008F7792">
        <w:rPr>
          <w:rFonts w:ascii="Arial" w:hAnsi="Arial" w:cs="Arial"/>
          <w:sz w:val="22"/>
          <w:szCs w:val="22"/>
        </w:rPr>
        <w:t>manufacturer’s requirements</w:t>
      </w:r>
      <w:r>
        <w:rPr>
          <w:rFonts w:ascii="Arial" w:hAnsi="Arial" w:cs="Arial"/>
          <w:sz w:val="22"/>
          <w:szCs w:val="22"/>
        </w:rPr>
        <w:t>,</w:t>
      </w:r>
      <w:r w:rsidRPr="008F7792">
        <w:rPr>
          <w:rFonts w:ascii="Arial" w:hAnsi="Arial" w:cs="Arial"/>
          <w:sz w:val="22"/>
          <w:szCs w:val="22"/>
        </w:rPr>
        <w:t xml:space="preserve"> </w:t>
      </w:r>
      <w:r>
        <w:rPr>
          <w:rFonts w:ascii="Arial" w:hAnsi="Arial" w:cs="Arial"/>
          <w:sz w:val="22"/>
          <w:szCs w:val="22"/>
        </w:rPr>
        <w:t xml:space="preserve">so </w:t>
      </w:r>
      <w:r w:rsidRPr="008F7792">
        <w:rPr>
          <w:rFonts w:ascii="Arial" w:hAnsi="Arial" w:cs="Arial"/>
          <w:sz w:val="22"/>
          <w:szCs w:val="22"/>
        </w:rPr>
        <w:t xml:space="preserve">as not </w:t>
      </w:r>
      <w:r>
        <w:rPr>
          <w:rFonts w:ascii="Arial" w:hAnsi="Arial" w:cs="Arial"/>
          <w:sz w:val="22"/>
          <w:szCs w:val="22"/>
        </w:rPr>
        <w:t xml:space="preserve">to </w:t>
      </w:r>
      <w:r w:rsidRPr="008F7792">
        <w:rPr>
          <w:rFonts w:ascii="Arial" w:hAnsi="Arial" w:cs="Arial"/>
          <w:sz w:val="22"/>
          <w:szCs w:val="22"/>
        </w:rPr>
        <w:t>render void</w:t>
      </w:r>
      <w:r>
        <w:rPr>
          <w:rFonts w:ascii="Arial" w:hAnsi="Arial" w:cs="Arial"/>
          <w:sz w:val="22"/>
          <w:szCs w:val="22"/>
        </w:rPr>
        <w:t>,</w:t>
      </w:r>
      <w:r w:rsidRPr="008F7792">
        <w:rPr>
          <w:rFonts w:ascii="Arial" w:hAnsi="Arial" w:cs="Arial"/>
          <w:sz w:val="22"/>
          <w:szCs w:val="22"/>
        </w:rPr>
        <w:t xml:space="preserve"> any warranties offered prior to </w:t>
      </w:r>
      <w:r>
        <w:rPr>
          <w:rFonts w:ascii="Arial" w:hAnsi="Arial" w:cs="Arial"/>
          <w:sz w:val="22"/>
          <w:szCs w:val="22"/>
        </w:rPr>
        <w:t>order.</w:t>
      </w:r>
    </w:p>
    <w:p w:rsidR="00751C9F" w:rsidRPr="008F7792" w:rsidRDefault="00751C9F" w:rsidP="00751C9F">
      <w:pPr>
        <w:pStyle w:val="ListParagraph"/>
        <w:ind w:left="567" w:hanging="567"/>
        <w:rPr>
          <w:rFonts w:ascii="Arial" w:hAnsi="Arial" w:cs="Arial"/>
          <w:sz w:val="22"/>
          <w:szCs w:val="22"/>
        </w:rPr>
      </w:pPr>
    </w:p>
    <w:p w:rsidR="00751C9F" w:rsidRDefault="00751C9F" w:rsidP="00751C9F">
      <w:pPr>
        <w:pStyle w:val="ListParagraph"/>
        <w:numPr>
          <w:ilvl w:val="1"/>
          <w:numId w:val="2"/>
        </w:numPr>
        <w:ind w:left="567" w:hanging="567"/>
        <w:rPr>
          <w:rFonts w:ascii="Arial" w:hAnsi="Arial" w:cs="Arial"/>
          <w:sz w:val="22"/>
          <w:szCs w:val="22"/>
        </w:rPr>
      </w:pPr>
      <w:r w:rsidRPr="008F7792">
        <w:rPr>
          <w:rFonts w:ascii="Arial" w:hAnsi="Arial" w:cs="Arial"/>
          <w:sz w:val="22"/>
          <w:szCs w:val="22"/>
        </w:rPr>
        <w:t>The Contractor shall make all necessary access for maintenance, as to allow access for cleaning, replac</w:t>
      </w:r>
      <w:r>
        <w:rPr>
          <w:rFonts w:ascii="Arial" w:hAnsi="Arial" w:cs="Arial"/>
          <w:sz w:val="22"/>
          <w:szCs w:val="22"/>
        </w:rPr>
        <w:t>ement and regular maintenance of</w:t>
      </w:r>
      <w:r w:rsidRPr="008F7792">
        <w:rPr>
          <w:rFonts w:ascii="Arial" w:hAnsi="Arial" w:cs="Arial"/>
          <w:sz w:val="22"/>
          <w:szCs w:val="22"/>
        </w:rPr>
        <w:t xml:space="preserve"> all products that are installed and not to prevent any existing maintenance access to </w:t>
      </w:r>
      <w:r>
        <w:rPr>
          <w:rFonts w:ascii="Arial" w:hAnsi="Arial" w:cs="Arial"/>
          <w:sz w:val="22"/>
          <w:szCs w:val="22"/>
        </w:rPr>
        <w:t xml:space="preserve">the </w:t>
      </w:r>
      <w:r w:rsidRPr="008F7792">
        <w:rPr>
          <w:rFonts w:ascii="Arial" w:hAnsi="Arial" w:cs="Arial"/>
          <w:sz w:val="22"/>
          <w:szCs w:val="22"/>
        </w:rPr>
        <w:t xml:space="preserve">existing </w:t>
      </w:r>
      <w:r>
        <w:rPr>
          <w:rFonts w:ascii="Arial" w:hAnsi="Arial" w:cs="Arial"/>
          <w:sz w:val="22"/>
          <w:szCs w:val="22"/>
        </w:rPr>
        <w:t>installation.</w:t>
      </w:r>
    </w:p>
    <w:p w:rsidR="00751C9F" w:rsidRPr="008F7792" w:rsidRDefault="00751C9F" w:rsidP="00751C9F">
      <w:pPr>
        <w:pStyle w:val="ListParagraph"/>
        <w:ind w:left="567" w:hanging="567"/>
        <w:rPr>
          <w:rFonts w:ascii="Arial" w:hAnsi="Arial" w:cs="Arial"/>
          <w:sz w:val="22"/>
          <w:szCs w:val="22"/>
        </w:rPr>
      </w:pPr>
    </w:p>
    <w:p w:rsidR="00751C9F" w:rsidRPr="008F7792" w:rsidRDefault="00751C9F" w:rsidP="00751C9F">
      <w:pPr>
        <w:pStyle w:val="ListParagraph"/>
        <w:numPr>
          <w:ilvl w:val="1"/>
          <w:numId w:val="2"/>
        </w:numPr>
        <w:ind w:left="567" w:hanging="567"/>
        <w:rPr>
          <w:rFonts w:ascii="Arial" w:hAnsi="Arial" w:cs="Arial"/>
          <w:sz w:val="22"/>
          <w:szCs w:val="22"/>
        </w:rPr>
      </w:pPr>
      <w:r w:rsidRPr="008F7792">
        <w:rPr>
          <w:rFonts w:ascii="Arial" w:hAnsi="Arial" w:cs="Arial"/>
          <w:sz w:val="22"/>
          <w:szCs w:val="22"/>
        </w:rPr>
        <w:t>All warranty documentation shall be supplied by the manufacturer within the commissioning, together with the maintenance requirements and be placed within the Operational and maintenance manuals.</w:t>
      </w:r>
    </w:p>
    <w:p w:rsidR="005633F2" w:rsidRPr="00DA72D5" w:rsidRDefault="005633F2" w:rsidP="005633F2">
      <w:pPr>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Security</w:t>
      </w:r>
    </w:p>
    <w:p w:rsidR="005633F2" w:rsidRPr="00DA72D5" w:rsidRDefault="005633F2" w:rsidP="005633F2">
      <w:pPr>
        <w:rPr>
          <w:rFonts w:ascii="Arial" w:hAnsi="Arial" w:cs="Arial"/>
          <w:sz w:val="22"/>
          <w:szCs w:val="22"/>
        </w:rPr>
      </w:pPr>
    </w:p>
    <w:p w:rsidR="005B7D0D" w:rsidRPr="00F53DBB" w:rsidRDefault="005B7D0D" w:rsidP="005B7D0D">
      <w:pPr>
        <w:pStyle w:val="ListParagraph"/>
        <w:numPr>
          <w:ilvl w:val="1"/>
          <w:numId w:val="2"/>
        </w:numPr>
        <w:ind w:left="567" w:hanging="567"/>
        <w:rPr>
          <w:rFonts w:ascii="Arial" w:hAnsi="Arial" w:cs="Arial"/>
          <w:sz w:val="22"/>
          <w:szCs w:val="22"/>
        </w:rPr>
      </w:pPr>
      <w:r w:rsidRPr="00F53DBB">
        <w:rPr>
          <w:rFonts w:ascii="Arial" w:hAnsi="Arial" w:cs="Arial"/>
          <w:sz w:val="22"/>
          <w:szCs w:val="22"/>
        </w:rPr>
        <w:t>Parking permits can be arranged for Victoria Place where a</w:t>
      </w:r>
      <w:r>
        <w:rPr>
          <w:rFonts w:ascii="Arial" w:hAnsi="Arial" w:cs="Arial"/>
          <w:sz w:val="22"/>
          <w:szCs w:val="22"/>
        </w:rPr>
        <w:t>n</w:t>
      </w:r>
      <w:r w:rsidRPr="00F53DBB">
        <w:rPr>
          <w:rFonts w:ascii="Arial" w:hAnsi="Arial" w:cs="Arial"/>
          <w:sz w:val="22"/>
          <w:szCs w:val="22"/>
        </w:rPr>
        <w:t xml:space="preserve"> access road will lead to the boiler room situated at the rear of the building. The road is for access only. The plant room has limited space so consideration must be given to the storage and delivery of equipment.</w:t>
      </w:r>
    </w:p>
    <w:p w:rsidR="005B7D0D" w:rsidRPr="00F53DBB" w:rsidRDefault="005B7D0D" w:rsidP="005B7D0D">
      <w:pPr>
        <w:ind w:left="567" w:hanging="567"/>
        <w:rPr>
          <w:rFonts w:ascii="Arial" w:hAnsi="Arial" w:cs="Arial"/>
          <w:sz w:val="22"/>
          <w:szCs w:val="22"/>
        </w:rPr>
      </w:pPr>
    </w:p>
    <w:p w:rsidR="005B7D0D" w:rsidRPr="00F53DBB" w:rsidRDefault="005B7D0D" w:rsidP="005B7D0D">
      <w:pPr>
        <w:pStyle w:val="ListParagraph"/>
        <w:numPr>
          <w:ilvl w:val="1"/>
          <w:numId w:val="2"/>
        </w:numPr>
        <w:ind w:left="567" w:hanging="567"/>
        <w:rPr>
          <w:rFonts w:ascii="Arial" w:hAnsi="Arial" w:cs="Arial"/>
          <w:sz w:val="22"/>
          <w:szCs w:val="22"/>
        </w:rPr>
      </w:pPr>
      <w:r w:rsidRPr="00F53DBB">
        <w:rPr>
          <w:rFonts w:ascii="Arial" w:hAnsi="Arial" w:cs="Arial"/>
          <w:sz w:val="22"/>
          <w:szCs w:val="22"/>
        </w:rPr>
        <w:t>A secure compound must be used to store equipment, as equipment will not be allowed to be stored in the boiler plant room as this area is in use by various staff.</w:t>
      </w:r>
    </w:p>
    <w:p w:rsidR="005B7D0D" w:rsidRPr="00F53DBB" w:rsidRDefault="005B7D0D" w:rsidP="005B7D0D">
      <w:pPr>
        <w:pStyle w:val="ListParagraph"/>
        <w:ind w:left="567" w:hanging="567"/>
        <w:rPr>
          <w:rFonts w:ascii="Arial" w:hAnsi="Arial" w:cs="Arial"/>
          <w:i/>
          <w:sz w:val="22"/>
          <w:szCs w:val="22"/>
        </w:rPr>
      </w:pPr>
    </w:p>
    <w:p w:rsidR="005B7D0D" w:rsidRPr="00F53DBB" w:rsidRDefault="005B7D0D" w:rsidP="005B7D0D">
      <w:pPr>
        <w:pStyle w:val="ListParagraph"/>
        <w:numPr>
          <w:ilvl w:val="1"/>
          <w:numId w:val="2"/>
        </w:numPr>
        <w:ind w:left="567" w:hanging="567"/>
        <w:rPr>
          <w:rFonts w:ascii="Arial" w:hAnsi="Arial" w:cs="Arial"/>
          <w:sz w:val="22"/>
          <w:szCs w:val="22"/>
        </w:rPr>
      </w:pPr>
      <w:r w:rsidRPr="00F53DBB">
        <w:rPr>
          <w:rFonts w:ascii="Arial" w:hAnsi="Arial" w:cs="Arial"/>
          <w:sz w:val="22"/>
          <w:szCs w:val="22"/>
        </w:rPr>
        <w:t>Equipment and tools etc</w:t>
      </w:r>
      <w:r>
        <w:rPr>
          <w:rFonts w:ascii="Arial" w:hAnsi="Arial" w:cs="Arial"/>
          <w:sz w:val="22"/>
          <w:szCs w:val="22"/>
        </w:rPr>
        <w:t>.</w:t>
      </w:r>
      <w:r w:rsidRPr="00F53DBB">
        <w:rPr>
          <w:rFonts w:ascii="Arial" w:hAnsi="Arial" w:cs="Arial"/>
          <w:sz w:val="22"/>
          <w:szCs w:val="22"/>
        </w:rPr>
        <w:t xml:space="preserve"> will remain the responsibility of the </w:t>
      </w:r>
      <w:r>
        <w:rPr>
          <w:rFonts w:ascii="Arial" w:hAnsi="Arial" w:cs="Arial"/>
          <w:sz w:val="22"/>
          <w:szCs w:val="22"/>
        </w:rPr>
        <w:t>Contractor.</w:t>
      </w:r>
      <w:r w:rsidRPr="00F53DBB">
        <w:rPr>
          <w:rFonts w:ascii="Arial" w:hAnsi="Arial" w:cs="Arial"/>
          <w:sz w:val="22"/>
          <w:szCs w:val="22"/>
        </w:rPr>
        <w:t xml:space="preserve"> </w:t>
      </w:r>
      <w:r>
        <w:rPr>
          <w:rFonts w:ascii="Arial" w:hAnsi="Arial" w:cs="Arial"/>
          <w:sz w:val="22"/>
          <w:szCs w:val="22"/>
        </w:rPr>
        <w:t>S</w:t>
      </w:r>
      <w:r w:rsidRPr="00F53DBB">
        <w:rPr>
          <w:rFonts w:ascii="Arial" w:hAnsi="Arial" w:cs="Arial"/>
          <w:sz w:val="22"/>
          <w:szCs w:val="22"/>
        </w:rPr>
        <w:t xml:space="preserve">ecurity of such items must be considered and will remain the responsibility of the </w:t>
      </w:r>
      <w:r>
        <w:rPr>
          <w:rFonts w:ascii="Arial" w:hAnsi="Arial" w:cs="Arial"/>
          <w:sz w:val="22"/>
          <w:szCs w:val="22"/>
        </w:rPr>
        <w:t>Contractor</w:t>
      </w:r>
      <w:r w:rsidRPr="00F53DBB">
        <w:rPr>
          <w:rFonts w:ascii="Arial" w:hAnsi="Arial" w:cs="Arial"/>
          <w:sz w:val="22"/>
          <w:szCs w:val="22"/>
        </w:rPr>
        <w:t xml:space="preserve"> at all times.</w:t>
      </w:r>
      <w:r>
        <w:rPr>
          <w:rFonts w:ascii="Arial" w:hAnsi="Arial" w:cs="Arial"/>
          <w:sz w:val="22"/>
          <w:szCs w:val="22"/>
        </w:rPr>
        <w:t xml:space="preserve"> Appropriate space will be allocated within the car parking area. Exact details will be confirmed with the Contractor during an initial pre-contract meeting.</w:t>
      </w:r>
    </w:p>
    <w:p w:rsidR="005B7D0D" w:rsidRPr="00F53DBB" w:rsidRDefault="005B7D0D" w:rsidP="005B7D0D">
      <w:pPr>
        <w:pStyle w:val="ListParagraph"/>
        <w:ind w:left="567" w:hanging="567"/>
        <w:rPr>
          <w:rFonts w:ascii="Arial" w:hAnsi="Arial" w:cs="Arial"/>
          <w:sz w:val="22"/>
          <w:szCs w:val="22"/>
        </w:rPr>
      </w:pPr>
    </w:p>
    <w:p w:rsidR="003B6573" w:rsidRPr="005B7D0D" w:rsidRDefault="005B7D0D" w:rsidP="005B7D0D">
      <w:pPr>
        <w:pStyle w:val="ListParagraph"/>
        <w:numPr>
          <w:ilvl w:val="1"/>
          <w:numId w:val="2"/>
        </w:numPr>
        <w:ind w:left="567" w:hanging="567"/>
        <w:rPr>
          <w:rFonts w:ascii="Arial" w:hAnsi="Arial" w:cs="Arial"/>
          <w:sz w:val="22"/>
          <w:szCs w:val="22"/>
        </w:rPr>
      </w:pPr>
      <w:r w:rsidRPr="00F53DBB">
        <w:rPr>
          <w:rFonts w:ascii="Arial" w:hAnsi="Arial" w:cs="Arial"/>
          <w:sz w:val="22"/>
          <w:szCs w:val="22"/>
        </w:rPr>
        <w:t>General Data Protection Regulations must be adhered to where required in the use of personal and council data.</w:t>
      </w:r>
    </w:p>
    <w:p w:rsidR="005633F2" w:rsidRPr="00675F93" w:rsidRDefault="005633F2" w:rsidP="005633F2">
      <w:pPr>
        <w:rPr>
          <w:rFonts w:ascii="Arial" w:hAnsi="Arial" w:cs="Arial"/>
          <w:sz w:val="22"/>
          <w:szCs w:val="22"/>
        </w:rPr>
      </w:pPr>
    </w:p>
    <w:p w:rsidR="005633F2" w:rsidRPr="00675F93" w:rsidRDefault="005633F2" w:rsidP="00CE3B08">
      <w:pPr>
        <w:pStyle w:val="ListParagraph"/>
        <w:numPr>
          <w:ilvl w:val="0"/>
          <w:numId w:val="2"/>
        </w:numPr>
        <w:tabs>
          <w:tab w:val="left" w:pos="567"/>
        </w:tabs>
        <w:ind w:left="567" w:hanging="567"/>
        <w:rPr>
          <w:rFonts w:ascii="Arial" w:hAnsi="Arial" w:cs="Arial"/>
          <w:b/>
          <w:caps/>
          <w:sz w:val="22"/>
          <w:szCs w:val="22"/>
        </w:rPr>
      </w:pPr>
      <w:r w:rsidRPr="00675F93">
        <w:rPr>
          <w:rFonts w:ascii="Arial" w:hAnsi="Arial" w:cs="Arial"/>
          <w:b/>
          <w:caps/>
          <w:sz w:val="22"/>
          <w:szCs w:val="22"/>
        </w:rPr>
        <w:t>Training</w:t>
      </w:r>
    </w:p>
    <w:p w:rsidR="005633F2" w:rsidRPr="00675F93" w:rsidRDefault="005633F2" w:rsidP="005633F2">
      <w:pPr>
        <w:rPr>
          <w:rFonts w:ascii="Arial" w:hAnsi="Arial" w:cs="Arial"/>
          <w:sz w:val="22"/>
          <w:szCs w:val="22"/>
        </w:rPr>
      </w:pPr>
    </w:p>
    <w:p w:rsidR="005633F2" w:rsidRPr="00D21386" w:rsidRDefault="00D21386" w:rsidP="00D21386">
      <w:pPr>
        <w:pStyle w:val="ListParagraph"/>
        <w:numPr>
          <w:ilvl w:val="1"/>
          <w:numId w:val="2"/>
        </w:numPr>
        <w:ind w:left="567" w:hanging="567"/>
        <w:rPr>
          <w:rFonts w:ascii="Arial" w:hAnsi="Arial" w:cs="Arial"/>
          <w:sz w:val="22"/>
          <w:szCs w:val="22"/>
        </w:rPr>
      </w:pPr>
      <w:r w:rsidRPr="00F53DBB">
        <w:rPr>
          <w:rFonts w:ascii="Arial" w:hAnsi="Arial" w:cs="Arial"/>
          <w:sz w:val="22"/>
          <w:szCs w:val="22"/>
        </w:rPr>
        <w:t>The Contractor shall allow,</w:t>
      </w:r>
      <w:r>
        <w:rPr>
          <w:rFonts w:ascii="Arial" w:hAnsi="Arial" w:cs="Arial"/>
          <w:sz w:val="22"/>
          <w:szCs w:val="22"/>
        </w:rPr>
        <w:t xml:space="preserve"> within their </w:t>
      </w:r>
      <w:r w:rsidRPr="00F53DBB">
        <w:rPr>
          <w:rFonts w:ascii="Arial" w:hAnsi="Arial" w:cs="Arial"/>
          <w:sz w:val="22"/>
          <w:szCs w:val="22"/>
        </w:rPr>
        <w:t>costs, for training of the site main</w:t>
      </w:r>
      <w:r>
        <w:rPr>
          <w:rFonts w:ascii="Arial" w:hAnsi="Arial" w:cs="Arial"/>
          <w:sz w:val="22"/>
          <w:szCs w:val="22"/>
        </w:rPr>
        <w:t xml:space="preserve">tenance personnel and management teams for any changes and </w:t>
      </w:r>
      <w:r w:rsidRPr="00F53DBB">
        <w:rPr>
          <w:rFonts w:ascii="Arial" w:hAnsi="Arial" w:cs="Arial"/>
          <w:sz w:val="22"/>
          <w:szCs w:val="22"/>
        </w:rPr>
        <w:t xml:space="preserve">operation </w:t>
      </w:r>
      <w:r>
        <w:rPr>
          <w:rFonts w:ascii="Arial" w:hAnsi="Arial" w:cs="Arial"/>
          <w:sz w:val="22"/>
          <w:szCs w:val="22"/>
        </w:rPr>
        <w:t>to plant or building management systems (BMS) for the mechanical and electrical works, actions for any alarms identified via staff or the BMS a</w:t>
      </w:r>
      <w:r w:rsidR="00D9714E">
        <w:rPr>
          <w:rFonts w:ascii="Arial" w:hAnsi="Arial" w:cs="Arial"/>
          <w:sz w:val="22"/>
          <w:szCs w:val="22"/>
        </w:rPr>
        <w:t>nd the general operation and on-</w:t>
      </w:r>
      <w:r>
        <w:rPr>
          <w:rFonts w:ascii="Arial" w:hAnsi="Arial" w:cs="Arial"/>
          <w:sz w:val="22"/>
          <w:szCs w:val="22"/>
        </w:rPr>
        <w:t>site maintenance procedures of pool covers and automatic systems.</w:t>
      </w:r>
    </w:p>
    <w:p w:rsidR="005633F2" w:rsidRPr="00675F93" w:rsidRDefault="005633F2" w:rsidP="005633F2">
      <w:pPr>
        <w:rPr>
          <w:rFonts w:ascii="Arial" w:hAnsi="Arial" w:cs="Arial"/>
          <w:sz w:val="22"/>
          <w:szCs w:val="22"/>
        </w:rPr>
      </w:pPr>
    </w:p>
    <w:p w:rsidR="00751C9F" w:rsidRPr="00D9714E" w:rsidRDefault="00751C9F" w:rsidP="00751C9F">
      <w:pPr>
        <w:pStyle w:val="ListParagraph"/>
        <w:numPr>
          <w:ilvl w:val="1"/>
          <w:numId w:val="2"/>
        </w:numPr>
        <w:ind w:left="567" w:hanging="567"/>
        <w:rPr>
          <w:rFonts w:ascii="Arial" w:hAnsi="Arial" w:cs="Arial"/>
          <w:sz w:val="22"/>
          <w:szCs w:val="22"/>
        </w:rPr>
      </w:pPr>
      <w:bookmarkStart w:id="3" w:name="ITT"/>
      <w:r>
        <w:rPr>
          <w:rFonts w:ascii="Arial" w:hAnsi="Arial" w:cs="Arial"/>
          <w:sz w:val="22"/>
          <w:szCs w:val="22"/>
        </w:rPr>
        <w:t>Working hours will be agreed with the successful Contractor during a pre-contract meeting, but a</w:t>
      </w:r>
      <w:r w:rsidRPr="00F53DBB">
        <w:rPr>
          <w:rFonts w:ascii="Arial" w:hAnsi="Arial" w:cs="Arial"/>
          <w:sz w:val="22"/>
          <w:szCs w:val="22"/>
        </w:rPr>
        <w:t>ny wo</w:t>
      </w:r>
      <w:r w:rsidRPr="00D9714E">
        <w:rPr>
          <w:rFonts w:ascii="Arial" w:hAnsi="Arial" w:cs="Arial"/>
          <w:sz w:val="22"/>
          <w:szCs w:val="22"/>
        </w:rPr>
        <w:t>rks must avoid the following dates and times:</w:t>
      </w:r>
    </w:p>
    <w:p w:rsidR="00751C9F" w:rsidRPr="00D9714E" w:rsidRDefault="00D9714E" w:rsidP="00751C9F">
      <w:pPr>
        <w:pStyle w:val="ListParagraph"/>
        <w:numPr>
          <w:ilvl w:val="2"/>
          <w:numId w:val="2"/>
        </w:numPr>
        <w:tabs>
          <w:tab w:val="right" w:pos="9072"/>
        </w:tabs>
        <w:ind w:left="1701" w:hanging="1134"/>
        <w:rPr>
          <w:rFonts w:ascii="Arial" w:hAnsi="Arial" w:cs="Arial"/>
          <w:sz w:val="22"/>
          <w:szCs w:val="22"/>
        </w:rPr>
      </w:pPr>
      <w:r w:rsidRPr="00D9714E">
        <w:rPr>
          <w:rFonts w:ascii="Arial" w:hAnsi="Arial" w:cs="Arial"/>
          <w:sz w:val="22"/>
          <w:szCs w:val="22"/>
        </w:rPr>
        <w:t>08:00 to 22:00</w:t>
      </w:r>
      <w:r w:rsidR="00751C9F" w:rsidRPr="00D9714E">
        <w:rPr>
          <w:rFonts w:ascii="Arial" w:hAnsi="Arial" w:cs="Arial"/>
          <w:sz w:val="22"/>
          <w:szCs w:val="22"/>
        </w:rPr>
        <w:t xml:space="preserve"> between Saturday, 21</w:t>
      </w:r>
      <w:r w:rsidR="00751C9F" w:rsidRPr="00D9714E">
        <w:rPr>
          <w:rFonts w:ascii="Arial" w:hAnsi="Arial" w:cs="Arial"/>
          <w:sz w:val="22"/>
          <w:szCs w:val="22"/>
          <w:vertAlign w:val="superscript"/>
        </w:rPr>
        <w:t>st</w:t>
      </w:r>
      <w:r w:rsidR="00751C9F" w:rsidRPr="00D9714E">
        <w:rPr>
          <w:rFonts w:ascii="Arial" w:hAnsi="Arial" w:cs="Arial"/>
          <w:sz w:val="22"/>
          <w:szCs w:val="22"/>
        </w:rPr>
        <w:t xml:space="preserve"> &amp; Monday, 23</w:t>
      </w:r>
      <w:r w:rsidR="00751C9F" w:rsidRPr="00D9714E">
        <w:rPr>
          <w:rFonts w:ascii="Arial" w:hAnsi="Arial" w:cs="Arial"/>
          <w:sz w:val="22"/>
          <w:szCs w:val="22"/>
          <w:vertAlign w:val="superscript"/>
        </w:rPr>
        <w:t>rd</w:t>
      </w:r>
      <w:r w:rsidR="00751C9F" w:rsidRPr="00D9714E">
        <w:rPr>
          <w:rFonts w:ascii="Arial" w:hAnsi="Arial" w:cs="Arial"/>
          <w:sz w:val="22"/>
          <w:szCs w:val="22"/>
        </w:rPr>
        <w:t xml:space="preserve"> December 2019 (inclusive);</w:t>
      </w:r>
    </w:p>
    <w:p w:rsidR="00751C9F" w:rsidRPr="00D9714E" w:rsidRDefault="00D9714E" w:rsidP="00751C9F">
      <w:pPr>
        <w:pStyle w:val="ListParagraph"/>
        <w:numPr>
          <w:ilvl w:val="2"/>
          <w:numId w:val="2"/>
        </w:numPr>
        <w:tabs>
          <w:tab w:val="right" w:pos="9072"/>
        </w:tabs>
        <w:ind w:left="1701" w:hanging="1134"/>
        <w:rPr>
          <w:rFonts w:ascii="Arial" w:hAnsi="Arial" w:cs="Arial"/>
          <w:sz w:val="22"/>
          <w:szCs w:val="22"/>
        </w:rPr>
      </w:pPr>
      <w:r w:rsidRPr="00D9714E">
        <w:rPr>
          <w:rFonts w:ascii="Arial" w:hAnsi="Arial" w:cs="Arial"/>
          <w:sz w:val="22"/>
          <w:szCs w:val="22"/>
        </w:rPr>
        <w:t>08:00 to 22:00</w:t>
      </w:r>
      <w:r w:rsidR="00751C9F" w:rsidRPr="00D9714E">
        <w:rPr>
          <w:rFonts w:ascii="Arial" w:hAnsi="Arial" w:cs="Arial"/>
          <w:sz w:val="22"/>
          <w:szCs w:val="22"/>
        </w:rPr>
        <w:t xml:space="preserve"> between Friday, 24</w:t>
      </w:r>
      <w:r w:rsidR="00751C9F" w:rsidRPr="00D9714E">
        <w:rPr>
          <w:rFonts w:ascii="Arial" w:hAnsi="Arial" w:cs="Arial"/>
          <w:sz w:val="22"/>
          <w:szCs w:val="22"/>
          <w:vertAlign w:val="superscript"/>
        </w:rPr>
        <w:t>th</w:t>
      </w:r>
      <w:r w:rsidR="00751C9F" w:rsidRPr="00D9714E">
        <w:rPr>
          <w:rFonts w:ascii="Arial" w:hAnsi="Arial" w:cs="Arial"/>
          <w:sz w:val="22"/>
          <w:szCs w:val="22"/>
        </w:rPr>
        <w:t xml:space="preserve"> &amp; Sunday, 26</w:t>
      </w:r>
      <w:r w:rsidR="00751C9F" w:rsidRPr="00D9714E">
        <w:rPr>
          <w:rFonts w:ascii="Arial" w:hAnsi="Arial" w:cs="Arial"/>
          <w:sz w:val="22"/>
          <w:szCs w:val="22"/>
          <w:vertAlign w:val="superscript"/>
        </w:rPr>
        <w:t>th</w:t>
      </w:r>
      <w:r w:rsidR="00751C9F" w:rsidRPr="00D9714E">
        <w:rPr>
          <w:rFonts w:ascii="Arial" w:hAnsi="Arial" w:cs="Arial"/>
          <w:sz w:val="22"/>
          <w:szCs w:val="22"/>
        </w:rPr>
        <w:t xml:space="preserve"> January 2020 (inclusive);</w:t>
      </w:r>
    </w:p>
    <w:p w:rsidR="00751C9F" w:rsidRPr="00D9714E" w:rsidRDefault="00D9714E" w:rsidP="00751C9F">
      <w:pPr>
        <w:pStyle w:val="ListParagraph"/>
        <w:numPr>
          <w:ilvl w:val="2"/>
          <w:numId w:val="2"/>
        </w:numPr>
        <w:tabs>
          <w:tab w:val="right" w:pos="9072"/>
        </w:tabs>
        <w:ind w:left="1701" w:hanging="1134"/>
        <w:rPr>
          <w:rFonts w:ascii="Arial" w:hAnsi="Arial" w:cs="Arial"/>
          <w:sz w:val="22"/>
          <w:szCs w:val="22"/>
        </w:rPr>
      </w:pPr>
      <w:r w:rsidRPr="00D9714E">
        <w:rPr>
          <w:rFonts w:ascii="Arial" w:hAnsi="Arial" w:cs="Arial"/>
          <w:sz w:val="22"/>
          <w:szCs w:val="22"/>
        </w:rPr>
        <w:t>08:00 to 22:00</w:t>
      </w:r>
      <w:r w:rsidR="00751C9F" w:rsidRPr="00D9714E">
        <w:rPr>
          <w:rFonts w:ascii="Arial" w:hAnsi="Arial" w:cs="Arial"/>
          <w:sz w:val="22"/>
          <w:szCs w:val="22"/>
        </w:rPr>
        <w:t xml:space="preserve"> between Friday, 7</w:t>
      </w:r>
      <w:r w:rsidR="00751C9F" w:rsidRPr="00D9714E">
        <w:rPr>
          <w:rFonts w:ascii="Arial" w:hAnsi="Arial" w:cs="Arial"/>
          <w:sz w:val="22"/>
          <w:szCs w:val="22"/>
          <w:vertAlign w:val="superscript"/>
        </w:rPr>
        <w:t>th</w:t>
      </w:r>
      <w:r w:rsidR="00751C9F" w:rsidRPr="00D9714E">
        <w:rPr>
          <w:rFonts w:ascii="Arial" w:hAnsi="Arial" w:cs="Arial"/>
          <w:sz w:val="22"/>
          <w:szCs w:val="22"/>
        </w:rPr>
        <w:t xml:space="preserve"> &amp; Sunday, 9</w:t>
      </w:r>
      <w:r w:rsidR="00751C9F" w:rsidRPr="00D9714E">
        <w:rPr>
          <w:rFonts w:ascii="Arial" w:hAnsi="Arial" w:cs="Arial"/>
          <w:sz w:val="22"/>
          <w:szCs w:val="22"/>
          <w:vertAlign w:val="superscript"/>
        </w:rPr>
        <w:t>th</w:t>
      </w:r>
      <w:r w:rsidR="00751C9F" w:rsidRPr="00D9714E">
        <w:rPr>
          <w:rFonts w:ascii="Arial" w:hAnsi="Arial" w:cs="Arial"/>
          <w:sz w:val="22"/>
          <w:szCs w:val="22"/>
        </w:rPr>
        <w:t xml:space="preserve"> February 2020 (inclusive); and</w:t>
      </w:r>
    </w:p>
    <w:p w:rsidR="00751C9F" w:rsidRPr="00D9714E" w:rsidRDefault="00D9714E" w:rsidP="00751C9F">
      <w:pPr>
        <w:pStyle w:val="ListParagraph"/>
        <w:numPr>
          <w:ilvl w:val="2"/>
          <w:numId w:val="2"/>
        </w:numPr>
        <w:tabs>
          <w:tab w:val="right" w:pos="9072"/>
        </w:tabs>
        <w:ind w:left="1701" w:hanging="1134"/>
        <w:rPr>
          <w:rFonts w:ascii="Arial" w:hAnsi="Arial" w:cs="Arial"/>
          <w:sz w:val="22"/>
          <w:szCs w:val="22"/>
        </w:rPr>
      </w:pPr>
      <w:r w:rsidRPr="00D9714E">
        <w:rPr>
          <w:rFonts w:ascii="Arial" w:hAnsi="Arial" w:cs="Arial"/>
          <w:sz w:val="22"/>
          <w:szCs w:val="22"/>
        </w:rPr>
        <w:t>08:00 to 22:00</w:t>
      </w:r>
      <w:r w:rsidR="00751C9F" w:rsidRPr="00D9714E">
        <w:rPr>
          <w:rFonts w:ascii="Arial" w:hAnsi="Arial" w:cs="Arial"/>
          <w:sz w:val="22"/>
          <w:szCs w:val="22"/>
        </w:rPr>
        <w:t xml:space="preserve"> between Friday, 20</w:t>
      </w:r>
      <w:r w:rsidR="00751C9F" w:rsidRPr="00D9714E">
        <w:rPr>
          <w:rFonts w:ascii="Arial" w:hAnsi="Arial" w:cs="Arial"/>
          <w:sz w:val="22"/>
          <w:szCs w:val="22"/>
          <w:vertAlign w:val="superscript"/>
        </w:rPr>
        <w:t>th</w:t>
      </w:r>
      <w:r w:rsidR="00751C9F" w:rsidRPr="00D9714E">
        <w:rPr>
          <w:rFonts w:ascii="Arial" w:hAnsi="Arial" w:cs="Arial"/>
          <w:sz w:val="22"/>
          <w:szCs w:val="22"/>
        </w:rPr>
        <w:t xml:space="preserve"> &amp; Sunday, 22</w:t>
      </w:r>
      <w:r w:rsidR="00751C9F" w:rsidRPr="00D9714E">
        <w:rPr>
          <w:rFonts w:ascii="Arial" w:hAnsi="Arial" w:cs="Arial"/>
          <w:sz w:val="22"/>
          <w:szCs w:val="22"/>
          <w:vertAlign w:val="superscript"/>
        </w:rPr>
        <w:t>nd</w:t>
      </w:r>
      <w:r w:rsidR="00751C9F" w:rsidRPr="00D9714E">
        <w:rPr>
          <w:rFonts w:ascii="Arial" w:hAnsi="Arial" w:cs="Arial"/>
          <w:sz w:val="22"/>
          <w:szCs w:val="22"/>
        </w:rPr>
        <w:t xml:space="preserve"> March 2020 (inclusive).</w:t>
      </w:r>
    </w:p>
    <w:p w:rsidR="00751C9F" w:rsidRPr="00D9714E" w:rsidRDefault="00751C9F" w:rsidP="00751C9F">
      <w:pPr>
        <w:rPr>
          <w:rFonts w:ascii="Arial" w:hAnsi="Arial" w:cs="Arial"/>
          <w:sz w:val="22"/>
          <w:szCs w:val="22"/>
        </w:rPr>
      </w:pPr>
    </w:p>
    <w:p w:rsidR="00751C9F" w:rsidRPr="001F545C" w:rsidRDefault="00751C9F" w:rsidP="00751C9F">
      <w:pPr>
        <w:pStyle w:val="ListParagraph"/>
        <w:numPr>
          <w:ilvl w:val="0"/>
          <w:numId w:val="2"/>
        </w:numPr>
        <w:ind w:left="567" w:hanging="567"/>
        <w:rPr>
          <w:rFonts w:ascii="Arial" w:hAnsi="Arial" w:cs="Arial"/>
          <w:b/>
          <w:caps/>
          <w:sz w:val="22"/>
          <w:szCs w:val="22"/>
        </w:rPr>
      </w:pPr>
      <w:r w:rsidRPr="001F545C">
        <w:rPr>
          <w:rFonts w:ascii="Arial" w:hAnsi="Arial" w:cs="Arial"/>
          <w:b/>
          <w:caps/>
          <w:sz w:val="22"/>
          <w:szCs w:val="22"/>
        </w:rPr>
        <w:t>Project Management</w:t>
      </w:r>
    </w:p>
    <w:p w:rsidR="00751C9F" w:rsidRPr="001F545C" w:rsidRDefault="00751C9F" w:rsidP="00751C9F">
      <w:pPr>
        <w:rPr>
          <w:rFonts w:ascii="Arial" w:hAnsi="Arial" w:cs="Arial"/>
          <w:sz w:val="22"/>
          <w:szCs w:val="22"/>
        </w:rPr>
      </w:pPr>
    </w:p>
    <w:p w:rsidR="00751C9F" w:rsidRPr="00F371CA" w:rsidRDefault="00751C9F" w:rsidP="00751C9F">
      <w:pPr>
        <w:pStyle w:val="ListParagraph"/>
        <w:numPr>
          <w:ilvl w:val="1"/>
          <w:numId w:val="2"/>
        </w:numPr>
        <w:ind w:left="567" w:hanging="567"/>
        <w:rPr>
          <w:rFonts w:ascii="Arial" w:hAnsi="Arial" w:cs="Arial"/>
          <w:sz w:val="22"/>
          <w:szCs w:val="22"/>
        </w:rPr>
      </w:pPr>
      <w:r w:rsidRPr="00F371CA">
        <w:rPr>
          <w:rFonts w:ascii="Arial" w:hAnsi="Arial" w:cs="Arial"/>
          <w:sz w:val="22"/>
          <w:szCs w:val="22"/>
        </w:rPr>
        <w:t xml:space="preserve">The </w:t>
      </w:r>
      <w:r>
        <w:rPr>
          <w:rFonts w:ascii="Arial" w:hAnsi="Arial" w:cs="Arial"/>
          <w:sz w:val="22"/>
          <w:szCs w:val="22"/>
        </w:rPr>
        <w:t>Contractor</w:t>
      </w:r>
      <w:r w:rsidRPr="00F371CA">
        <w:rPr>
          <w:rFonts w:ascii="Arial" w:hAnsi="Arial" w:cs="Arial"/>
          <w:sz w:val="22"/>
          <w:szCs w:val="22"/>
        </w:rPr>
        <w:t xml:space="preserve"> and the Council shall each appoint a Project Manager, through whom the provision of the Service shall be managed day-to-day.</w:t>
      </w:r>
    </w:p>
    <w:p w:rsidR="00751C9F" w:rsidRPr="00F371CA" w:rsidRDefault="00751C9F" w:rsidP="00751C9F">
      <w:pPr>
        <w:pStyle w:val="ListParagraph"/>
        <w:ind w:left="567" w:hanging="567"/>
        <w:rPr>
          <w:rFonts w:ascii="Arial" w:hAnsi="Arial" w:cs="Arial"/>
          <w:sz w:val="22"/>
          <w:szCs w:val="22"/>
        </w:rPr>
      </w:pPr>
    </w:p>
    <w:p w:rsidR="00751C9F" w:rsidRPr="00F371CA" w:rsidRDefault="00751C9F" w:rsidP="00751C9F">
      <w:pPr>
        <w:pStyle w:val="ListParagraph"/>
        <w:numPr>
          <w:ilvl w:val="1"/>
          <w:numId w:val="2"/>
        </w:numPr>
        <w:ind w:left="567" w:hanging="567"/>
        <w:rPr>
          <w:rFonts w:ascii="Arial" w:hAnsi="Arial" w:cs="Arial"/>
          <w:sz w:val="22"/>
          <w:szCs w:val="22"/>
        </w:rPr>
      </w:pPr>
      <w:r w:rsidRPr="00F371CA">
        <w:rPr>
          <w:rFonts w:ascii="Arial" w:hAnsi="Arial" w:cs="Arial"/>
          <w:sz w:val="22"/>
          <w:szCs w:val="22"/>
        </w:rPr>
        <w:t xml:space="preserve">The </w:t>
      </w:r>
      <w:r>
        <w:rPr>
          <w:rFonts w:ascii="Arial" w:hAnsi="Arial" w:cs="Arial"/>
          <w:sz w:val="22"/>
          <w:szCs w:val="22"/>
        </w:rPr>
        <w:t>Contractor</w:t>
      </w:r>
      <w:r w:rsidRPr="00F371CA">
        <w:rPr>
          <w:rFonts w:ascii="Arial" w:hAnsi="Arial" w:cs="Arial"/>
          <w:sz w:val="22"/>
          <w:szCs w:val="22"/>
        </w:rPr>
        <w:t xml:space="preserve"> and the Council shall ensure that appropriate resource is made available on a regular basis such that the aims, objectives and specific provisions of this Service can be fully realised.</w:t>
      </w:r>
    </w:p>
    <w:p w:rsidR="00751C9F" w:rsidRPr="00F371CA" w:rsidRDefault="00751C9F" w:rsidP="00751C9F">
      <w:pPr>
        <w:ind w:left="567" w:hanging="567"/>
        <w:rPr>
          <w:rFonts w:ascii="Arial" w:hAnsi="Arial" w:cs="Arial"/>
          <w:sz w:val="22"/>
          <w:szCs w:val="22"/>
        </w:rPr>
      </w:pPr>
    </w:p>
    <w:p w:rsidR="00751C9F" w:rsidRPr="00F371CA" w:rsidRDefault="00751C9F" w:rsidP="00751C9F">
      <w:pPr>
        <w:pStyle w:val="ListParagraph"/>
        <w:numPr>
          <w:ilvl w:val="0"/>
          <w:numId w:val="2"/>
        </w:numPr>
        <w:ind w:left="567" w:hanging="567"/>
        <w:rPr>
          <w:rFonts w:ascii="Arial" w:hAnsi="Arial" w:cs="Arial"/>
          <w:b/>
          <w:caps/>
          <w:sz w:val="22"/>
          <w:szCs w:val="22"/>
        </w:rPr>
      </w:pPr>
      <w:r w:rsidRPr="00F371CA">
        <w:rPr>
          <w:rFonts w:ascii="Arial" w:hAnsi="Arial" w:cs="Arial"/>
          <w:b/>
          <w:caps/>
          <w:sz w:val="22"/>
          <w:szCs w:val="22"/>
        </w:rPr>
        <w:t>Risk Management</w:t>
      </w:r>
    </w:p>
    <w:p w:rsidR="00751C9F" w:rsidRPr="00F371CA" w:rsidRDefault="00751C9F" w:rsidP="00751C9F">
      <w:pPr>
        <w:ind w:left="567" w:hanging="567"/>
        <w:rPr>
          <w:rFonts w:ascii="Arial" w:hAnsi="Arial" w:cs="Arial"/>
          <w:sz w:val="22"/>
          <w:szCs w:val="22"/>
        </w:rPr>
      </w:pPr>
    </w:p>
    <w:p w:rsidR="00751C9F" w:rsidRPr="00F371CA" w:rsidRDefault="00751C9F" w:rsidP="00751C9F">
      <w:pPr>
        <w:pStyle w:val="ListParagraph"/>
        <w:numPr>
          <w:ilvl w:val="1"/>
          <w:numId w:val="2"/>
        </w:numPr>
        <w:ind w:left="567" w:hanging="567"/>
        <w:rPr>
          <w:rFonts w:ascii="Arial" w:hAnsi="Arial" w:cs="Arial"/>
          <w:sz w:val="22"/>
          <w:szCs w:val="22"/>
        </w:rPr>
      </w:pPr>
      <w:r w:rsidRPr="00F371CA">
        <w:rPr>
          <w:rFonts w:ascii="Arial" w:hAnsi="Arial" w:cs="Arial"/>
          <w:sz w:val="22"/>
          <w:szCs w:val="22"/>
        </w:rPr>
        <w:t xml:space="preserve">The </w:t>
      </w:r>
      <w:r>
        <w:rPr>
          <w:rFonts w:ascii="Arial" w:hAnsi="Arial" w:cs="Arial"/>
          <w:sz w:val="22"/>
          <w:szCs w:val="22"/>
        </w:rPr>
        <w:t>Contractor</w:t>
      </w:r>
      <w:r w:rsidRPr="00F371CA">
        <w:rPr>
          <w:rFonts w:ascii="Arial" w:hAnsi="Arial" w:cs="Arial"/>
          <w:sz w:val="22"/>
          <w:szCs w:val="22"/>
        </w:rPr>
        <w:t xml:space="preserve"> and the Council shall pro-actively manage risks attributed to them under the terms of this Contract.</w:t>
      </w:r>
    </w:p>
    <w:p w:rsidR="00751C9F" w:rsidRPr="00F371CA" w:rsidRDefault="00751C9F" w:rsidP="00751C9F">
      <w:pPr>
        <w:pStyle w:val="ListParagraph"/>
        <w:ind w:left="567" w:hanging="567"/>
        <w:rPr>
          <w:rFonts w:ascii="Arial" w:hAnsi="Arial" w:cs="Arial"/>
          <w:sz w:val="22"/>
          <w:szCs w:val="22"/>
        </w:rPr>
      </w:pPr>
    </w:p>
    <w:p w:rsidR="00751C9F" w:rsidRPr="00F371CA" w:rsidRDefault="00751C9F" w:rsidP="00751C9F">
      <w:pPr>
        <w:pStyle w:val="ListParagraph"/>
        <w:numPr>
          <w:ilvl w:val="1"/>
          <w:numId w:val="2"/>
        </w:numPr>
        <w:ind w:left="567" w:hanging="567"/>
        <w:rPr>
          <w:rFonts w:ascii="Arial" w:hAnsi="Arial" w:cs="Arial"/>
          <w:sz w:val="22"/>
          <w:szCs w:val="22"/>
        </w:rPr>
      </w:pPr>
      <w:r w:rsidRPr="00F371CA">
        <w:rPr>
          <w:rFonts w:ascii="Arial" w:hAnsi="Arial" w:cs="Arial"/>
          <w:sz w:val="22"/>
          <w:szCs w:val="22"/>
        </w:rPr>
        <w:t xml:space="preserve">The </w:t>
      </w:r>
      <w:r>
        <w:rPr>
          <w:rFonts w:ascii="Arial" w:hAnsi="Arial" w:cs="Arial"/>
          <w:sz w:val="22"/>
          <w:szCs w:val="22"/>
        </w:rPr>
        <w:t>Contractor</w:t>
      </w:r>
      <w:r w:rsidRPr="00F371CA">
        <w:rPr>
          <w:rFonts w:ascii="Arial" w:hAnsi="Arial" w:cs="Arial"/>
          <w:sz w:val="22"/>
          <w:szCs w:val="22"/>
        </w:rPr>
        <w:t xml:space="preserve"> shall develop, operate, maintain and amend, as agreed with the Council, processes for:</w:t>
      </w:r>
    </w:p>
    <w:p w:rsidR="00751C9F" w:rsidRPr="00F371CA" w:rsidRDefault="00751C9F" w:rsidP="00751C9F">
      <w:pPr>
        <w:pStyle w:val="ListParagraph"/>
        <w:numPr>
          <w:ilvl w:val="2"/>
          <w:numId w:val="2"/>
        </w:numPr>
        <w:ind w:left="1701" w:hanging="1134"/>
        <w:rPr>
          <w:rFonts w:ascii="Arial" w:hAnsi="Arial" w:cs="Arial"/>
          <w:sz w:val="22"/>
          <w:szCs w:val="22"/>
        </w:rPr>
      </w:pPr>
      <w:r w:rsidRPr="00F371CA">
        <w:rPr>
          <w:rFonts w:ascii="Arial" w:hAnsi="Arial" w:cs="Arial"/>
          <w:sz w:val="22"/>
          <w:szCs w:val="22"/>
        </w:rPr>
        <w:t>the identification and management of risks;</w:t>
      </w:r>
    </w:p>
    <w:p w:rsidR="00751C9F" w:rsidRPr="00F371CA" w:rsidRDefault="00751C9F" w:rsidP="00751C9F">
      <w:pPr>
        <w:pStyle w:val="ListParagraph"/>
        <w:numPr>
          <w:ilvl w:val="2"/>
          <w:numId w:val="2"/>
        </w:numPr>
        <w:ind w:left="1701" w:hanging="1134"/>
        <w:rPr>
          <w:rFonts w:ascii="Arial" w:hAnsi="Arial" w:cs="Arial"/>
          <w:sz w:val="22"/>
          <w:szCs w:val="22"/>
        </w:rPr>
      </w:pPr>
      <w:r w:rsidRPr="00F371CA">
        <w:rPr>
          <w:rFonts w:ascii="Arial" w:hAnsi="Arial" w:cs="Arial"/>
          <w:sz w:val="22"/>
          <w:szCs w:val="22"/>
        </w:rPr>
        <w:t>the identification and management of issues; and</w:t>
      </w:r>
    </w:p>
    <w:p w:rsidR="00751C9F" w:rsidRPr="00F371CA" w:rsidRDefault="00751C9F" w:rsidP="00751C9F">
      <w:pPr>
        <w:pStyle w:val="ListParagraph"/>
        <w:numPr>
          <w:ilvl w:val="2"/>
          <w:numId w:val="2"/>
        </w:numPr>
        <w:ind w:left="1701" w:hanging="1134"/>
        <w:rPr>
          <w:rFonts w:ascii="Arial" w:hAnsi="Arial" w:cs="Arial"/>
          <w:sz w:val="22"/>
          <w:szCs w:val="22"/>
        </w:rPr>
      </w:pPr>
      <w:r w:rsidRPr="00F371CA">
        <w:rPr>
          <w:rFonts w:ascii="Arial" w:hAnsi="Arial" w:cs="Arial"/>
          <w:sz w:val="22"/>
          <w:szCs w:val="22"/>
        </w:rPr>
        <w:t>monitoring and controlling project plans.</w:t>
      </w:r>
    </w:p>
    <w:p w:rsidR="00751C9F" w:rsidRPr="00F371CA" w:rsidRDefault="00751C9F" w:rsidP="00751C9F">
      <w:pPr>
        <w:ind w:left="567" w:hanging="567"/>
        <w:rPr>
          <w:rFonts w:ascii="Arial" w:hAnsi="Arial" w:cs="Arial"/>
          <w:sz w:val="22"/>
          <w:szCs w:val="22"/>
        </w:rPr>
      </w:pPr>
    </w:p>
    <w:p w:rsidR="00751C9F" w:rsidRPr="00F371CA" w:rsidRDefault="00751C9F" w:rsidP="00751C9F">
      <w:pPr>
        <w:pStyle w:val="ListParagraph"/>
        <w:numPr>
          <w:ilvl w:val="1"/>
          <w:numId w:val="2"/>
        </w:numPr>
        <w:ind w:left="567" w:hanging="567"/>
        <w:rPr>
          <w:rFonts w:ascii="Arial" w:hAnsi="Arial" w:cs="Arial"/>
          <w:sz w:val="22"/>
          <w:szCs w:val="22"/>
        </w:rPr>
      </w:pPr>
      <w:r w:rsidRPr="00F371CA">
        <w:rPr>
          <w:rFonts w:ascii="Arial" w:hAnsi="Arial" w:cs="Arial"/>
          <w:sz w:val="22"/>
          <w:szCs w:val="22"/>
        </w:rPr>
        <w:t xml:space="preserve">The </w:t>
      </w:r>
      <w:r>
        <w:rPr>
          <w:rFonts w:ascii="Arial" w:hAnsi="Arial" w:cs="Arial"/>
          <w:sz w:val="22"/>
          <w:szCs w:val="22"/>
        </w:rPr>
        <w:t>Contractor</w:t>
      </w:r>
      <w:r w:rsidRPr="00F371CA">
        <w:rPr>
          <w:rFonts w:ascii="Arial" w:hAnsi="Arial" w:cs="Arial"/>
          <w:sz w:val="22"/>
          <w:szCs w:val="22"/>
        </w:rPr>
        <w:t xml:space="preserve"> will allow the Council to inspect, at any time within working hours, the accounts and records which the </w:t>
      </w:r>
      <w:r>
        <w:rPr>
          <w:rFonts w:ascii="Arial" w:hAnsi="Arial" w:cs="Arial"/>
          <w:sz w:val="22"/>
          <w:szCs w:val="22"/>
        </w:rPr>
        <w:t>Contractor</w:t>
      </w:r>
      <w:r w:rsidRPr="00F371CA">
        <w:rPr>
          <w:rFonts w:ascii="Arial" w:hAnsi="Arial" w:cs="Arial"/>
          <w:sz w:val="22"/>
          <w:szCs w:val="22"/>
        </w:rPr>
        <w:t xml:space="preserve"> is required to keep.</w:t>
      </w:r>
    </w:p>
    <w:p w:rsidR="00751C9F" w:rsidRPr="00F371CA" w:rsidRDefault="00751C9F" w:rsidP="00751C9F">
      <w:pPr>
        <w:pStyle w:val="ListParagraph"/>
        <w:ind w:left="567" w:hanging="567"/>
        <w:rPr>
          <w:rFonts w:ascii="Arial" w:hAnsi="Arial" w:cs="Arial"/>
          <w:sz w:val="22"/>
          <w:szCs w:val="22"/>
        </w:rPr>
      </w:pPr>
    </w:p>
    <w:p w:rsidR="00751C9F" w:rsidRPr="00F371CA" w:rsidRDefault="00751C9F" w:rsidP="00751C9F">
      <w:pPr>
        <w:pStyle w:val="ListParagraph"/>
        <w:numPr>
          <w:ilvl w:val="1"/>
          <w:numId w:val="2"/>
        </w:numPr>
        <w:ind w:left="567" w:hanging="567"/>
        <w:rPr>
          <w:rFonts w:ascii="Arial" w:hAnsi="Arial" w:cs="Arial"/>
          <w:sz w:val="22"/>
          <w:szCs w:val="22"/>
        </w:rPr>
      </w:pPr>
      <w:r w:rsidRPr="00F371CA">
        <w:rPr>
          <w:rFonts w:ascii="Arial" w:hAnsi="Arial" w:cs="Arial"/>
          <w:sz w:val="22"/>
          <w:szCs w:val="22"/>
        </w:rPr>
        <w:t xml:space="preserve">The </w:t>
      </w:r>
      <w:r>
        <w:rPr>
          <w:rFonts w:ascii="Arial" w:hAnsi="Arial" w:cs="Arial"/>
          <w:sz w:val="22"/>
          <w:szCs w:val="22"/>
        </w:rPr>
        <w:t>Contractor</w:t>
      </w:r>
      <w:r w:rsidRPr="00F371CA">
        <w:rPr>
          <w:rFonts w:ascii="Arial" w:hAnsi="Arial" w:cs="Arial"/>
          <w:sz w:val="22"/>
          <w:szCs w:val="22"/>
        </w:rPr>
        <w:t xml:space="preserve"> will maintain a risk register of the risks relating to the Service, which the Council and the </w:t>
      </w:r>
      <w:r>
        <w:rPr>
          <w:rFonts w:ascii="Arial" w:hAnsi="Arial" w:cs="Arial"/>
          <w:sz w:val="22"/>
          <w:szCs w:val="22"/>
        </w:rPr>
        <w:t>Contractor</w:t>
      </w:r>
      <w:r w:rsidRPr="00F371CA">
        <w:rPr>
          <w:rFonts w:ascii="Arial" w:hAnsi="Arial" w:cs="Arial"/>
          <w:sz w:val="22"/>
          <w:szCs w:val="22"/>
        </w:rPr>
        <w:t xml:space="preserve"> have identified.</w:t>
      </w:r>
    </w:p>
    <w:p w:rsidR="00751C9F" w:rsidRPr="00F371CA" w:rsidRDefault="00751C9F" w:rsidP="00751C9F">
      <w:pPr>
        <w:ind w:left="567" w:hanging="567"/>
        <w:rPr>
          <w:rFonts w:ascii="Arial" w:hAnsi="Arial" w:cs="Arial"/>
          <w:sz w:val="22"/>
          <w:szCs w:val="22"/>
        </w:rPr>
      </w:pPr>
    </w:p>
    <w:p w:rsidR="00751C9F" w:rsidRPr="00F371CA" w:rsidRDefault="00751C9F" w:rsidP="00751C9F">
      <w:pPr>
        <w:pStyle w:val="ListParagraph"/>
        <w:numPr>
          <w:ilvl w:val="0"/>
          <w:numId w:val="2"/>
        </w:numPr>
        <w:ind w:left="567" w:hanging="567"/>
        <w:rPr>
          <w:rFonts w:ascii="Arial" w:hAnsi="Arial" w:cs="Arial"/>
          <w:b/>
          <w:caps/>
          <w:sz w:val="22"/>
          <w:szCs w:val="22"/>
        </w:rPr>
      </w:pPr>
      <w:r w:rsidRPr="00F371CA">
        <w:rPr>
          <w:rFonts w:ascii="Arial" w:hAnsi="Arial" w:cs="Arial"/>
          <w:b/>
          <w:caps/>
          <w:sz w:val="22"/>
          <w:szCs w:val="22"/>
        </w:rPr>
        <w:t>Other Relevant Details</w:t>
      </w:r>
    </w:p>
    <w:p w:rsidR="00751C9F" w:rsidRPr="00F371CA" w:rsidRDefault="00751C9F" w:rsidP="00751C9F">
      <w:pPr>
        <w:ind w:left="567" w:hanging="567"/>
        <w:rPr>
          <w:rFonts w:ascii="Arial" w:hAnsi="Arial" w:cs="Arial"/>
          <w:sz w:val="22"/>
          <w:szCs w:val="22"/>
        </w:rPr>
      </w:pPr>
    </w:p>
    <w:p w:rsidR="00751C9F" w:rsidRDefault="00751C9F" w:rsidP="00751C9F">
      <w:pPr>
        <w:pStyle w:val="ListParagraph"/>
        <w:numPr>
          <w:ilvl w:val="1"/>
          <w:numId w:val="26"/>
        </w:numPr>
        <w:ind w:left="567" w:hanging="567"/>
        <w:rPr>
          <w:rFonts w:ascii="Arial" w:hAnsi="Arial" w:cs="Arial"/>
          <w:sz w:val="22"/>
          <w:szCs w:val="22"/>
        </w:rPr>
      </w:pPr>
      <w:r w:rsidRPr="00F371CA">
        <w:rPr>
          <w:rFonts w:ascii="Arial" w:hAnsi="Arial" w:cs="Arial"/>
          <w:sz w:val="22"/>
          <w:szCs w:val="22"/>
        </w:rPr>
        <w:t xml:space="preserve">In order for </w:t>
      </w:r>
      <w:r>
        <w:rPr>
          <w:rFonts w:ascii="Arial" w:hAnsi="Arial" w:cs="Arial"/>
          <w:sz w:val="22"/>
          <w:szCs w:val="22"/>
        </w:rPr>
        <w:t>Contractor</w:t>
      </w:r>
      <w:r w:rsidRPr="00F371CA">
        <w:rPr>
          <w:rFonts w:ascii="Arial" w:hAnsi="Arial" w:cs="Arial"/>
          <w:sz w:val="22"/>
          <w:szCs w:val="22"/>
        </w:rPr>
        <w:t xml:space="preserve">s to ensure their submissions reflect as accurately as possible the Council’s specification and requirements, the Council strongly recommends that </w:t>
      </w:r>
      <w:r>
        <w:rPr>
          <w:rFonts w:ascii="Arial" w:hAnsi="Arial" w:cs="Arial"/>
          <w:sz w:val="22"/>
          <w:szCs w:val="22"/>
        </w:rPr>
        <w:t>Contractor</w:t>
      </w:r>
      <w:r w:rsidRPr="00F371CA">
        <w:rPr>
          <w:rFonts w:ascii="Arial" w:hAnsi="Arial" w:cs="Arial"/>
          <w:sz w:val="22"/>
          <w:szCs w:val="22"/>
        </w:rPr>
        <w:t xml:space="preserve">s undertake a site visit in order for each </w:t>
      </w:r>
      <w:r>
        <w:rPr>
          <w:rFonts w:ascii="Arial" w:hAnsi="Arial" w:cs="Arial"/>
          <w:sz w:val="22"/>
          <w:szCs w:val="22"/>
        </w:rPr>
        <w:t>Contractor</w:t>
      </w:r>
      <w:r w:rsidRPr="00F371CA">
        <w:rPr>
          <w:rFonts w:ascii="Arial" w:hAnsi="Arial" w:cs="Arial"/>
          <w:sz w:val="22"/>
          <w:szCs w:val="22"/>
        </w:rPr>
        <w:t xml:space="preserve"> to satisfy itself so far as is possible that its proposed price offer to be submitted in its bid is correct, realistic and sustainable. Such site visits may be arranged by contacting Corby East Midlands International Pool, as follows:</w:t>
      </w:r>
    </w:p>
    <w:p w:rsidR="00751C9F" w:rsidRPr="00F371CA" w:rsidRDefault="00751C9F" w:rsidP="00751C9F">
      <w:pPr>
        <w:pStyle w:val="ListParagraph"/>
        <w:numPr>
          <w:ilvl w:val="2"/>
          <w:numId w:val="26"/>
        </w:numPr>
        <w:ind w:left="1701" w:hanging="1134"/>
        <w:rPr>
          <w:rFonts w:ascii="Arial" w:hAnsi="Arial" w:cs="Arial"/>
          <w:sz w:val="22"/>
          <w:szCs w:val="22"/>
        </w:rPr>
      </w:pPr>
      <w:r w:rsidRPr="00F371CA">
        <w:rPr>
          <w:rFonts w:ascii="Arial" w:hAnsi="Arial" w:cs="Arial"/>
          <w:sz w:val="22"/>
          <w:szCs w:val="22"/>
          <w:lang w:val="en-US"/>
        </w:rPr>
        <w:t>Please arrange site visits di</w:t>
      </w:r>
      <w:r>
        <w:rPr>
          <w:rFonts w:ascii="Arial" w:hAnsi="Arial" w:cs="Arial"/>
          <w:sz w:val="22"/>
          <w:szCs w:val="22"/>
          <w:lang w:val="en-US"/>
        </w:rPr>
        <w:t>rectly with Roger Jones (Pool Man</w:t>
      </w:r>
      <w:r w:rsidRPr="00F371CA">
        <w:rPr>
          <w:rFonts w:ascii="Arial" w:hAnsi="Arial" w:cs="Arial"/>
          <w:sz w:val="22"/>
          <w:szCs w:val="22"/>
        </w:rPr>
        <w:t xml:space="preserve">ager) on telephone number 07795 612 703 or by email </w:t>
      </w:r>
      <w:hyperlink r:id="rId16" w:history="1">
        <w:r w:rsidRPr="00F371CA">
          <w:rPr>
            <w:rStyle w:val="Hyperlink"/>
            <w:rFonts w:ascii="Arial" w:hAnsi="Arial" w:cs="Arial"/>
            <w:sz w:val="22"/>
            <w:szCs w:val="22"/>
          </w:rPr>
          <w:t>roger.jones@corby.gov.uk</w:t>
        </w:r>
      </w:hyperlink>
    </w:p>
    <w:p w:rsidR="00751C9F" w:rsidRPr="00F371CA" w:rsidRDefault="00751C9F" w:rsidP="00751C9F">
      <w:pPr>
        <w:pStyle w:val="Default"/>
        <w:adjustRightInd/>
        <w:ind w:left="567" w:hanging="567"/>
        <w:rPr>
          <w:sz w:val="22"/>
          <w:szCs w:val="22"/>
        </w:rPr>
      </w:pPr>
      <w:r w:rsidRPr="00F371CA">
        <w:rPr>
          <w:sz w:val="22"/>
          <w:szCs w:val="22"/>
        </w:rPr>
        <w:t xml:space="preserve"> </w:t>
      </w:r>
    </w:p>
    <w:p w:rsidR="00751C9F" w:rsidRPr="00F371CA" w:rsidRDefault="00751C9F" w:rsidP="00751C9F">
      <w:pPr>
        <w:pStyle w:val="ListParagraph"/>
        <w:numPr>
          <w:ilvl w:val="1"/>
          <w:numId w:val="26"/>
        </w:numPr>
        <w:ind w:left="567" w:hanging="567"/>
        <w:rPr>
          <w:rFonts w:ascii="Arial" w:hAnsi="Arial" w:cs="Arial"/>
          <w:sz w:val="22"/>
          <w:szCs w:val="22"/>
        </w:rPr>
      </w:pPr>
      <w:r w:rsidRPr="00F371CA">
        <w:rPr>
          <w:rFonts w:ascii="Arial" w:hAnsi="Arial" w:cs="Arial"/>
          <w:sz w:val="22"/>
          <w:szCs w:val="22"/>
        </w:rPr>
        <w:t xml:space="preserve">All questions asked by </w:t>
      </w:r>
      <w:r>
        <w:rPr>
          <w:rFonts w:ascii="Arial" w:hAnsi="Arial" w:cs="Arial"/>
          <w:sz w:val="22"/>
          <w:szCs w:val="22"/>
        </w:rPr>
        <w:t>Contractor</w:t>
      </w:r>
      <w:r w:rsidRPr="00F371CA">
        <w:rPr>
          <w:rFonts w:ascii="Arial" w:hAnsi="Arial" w:cs="Arial"/>
          <w:sz w:val="22"/>
          <w:szCs w:val="22"/>
        </w:rPr>
        <w:t xml:space="preserve">s during site visits will be distributed to all </w:t>
      </w:r>
      <w:r>
        <w:rPr>
          <w:rFonts w:ascii="Arial" w:hAnsi="Arial" w:cs="Arial"/>
          <w:sz w:val="22"/>
          <w:szCs w:val="22"/>
        </w:rPr>
        <w:t>Contractor</w:t>
      </w:r>
      <w:r w:rsidRPr="00F371CA">
        <w:rPr>
          <w:rFonts w:ascii="Arial" w:hAnsi="Arial" w:cs="Arial"/>
          <w:sz w:val="22"/>
          <w:szCs w:val="22"/>
        </w:rPr>
        <w:t>s, including answers.</w:t>
      </w:r>
    </w:p>
    <w:p w:rsidR="00751C9F" w:rsidRPr="00F371CA" w:rsidRDefault="00751C9F" w:rsidP="00751C9F">
      <w:pPr>
        <w:ind w:left="567" w:hanging="567"/>
        <w:rPr>
          <w:rFonts w:ascii="Arial" w:hAnsi="Arial" w:cs="Arial"/>
          <w:sz w:val="22"/>
          <w:szCs w:val="22"/>
        </w:rPr>
      </w:pPr>
    </w:p>
    <w:p w:rsidR="00751C9F" w:rsidRPr="00F371CA" w:rsidRDefault="00751C9F" w:rsidP="00751C9F">
      <w:pPr>
        <w:pStyle w:val="ListParagraph"/>
        <w:numPr>
          <w:ilvl w:val="1"/>
          <w:numId w:val="26"/>
        </w:numPr>
        <w:ind w:left="567" w:hanging="567"/>
        <w:rPr>
          <w:rFonts w:ascii="Arial" w:hAnsi="Arial" w:cs="Arial"/>
          <w:sz w:val="22"/>
          <w:szCs w:val="22"/>
        </w:rPr>
      </w:pPr>
      <w:r w:rsidRPr="00F371CA">
        <w:rPr>
          <w:rFonts w:ascii="Arial" w:hAnsi="Arial" w:cs="Arial"/>
          <w:sz w:val="22"/>
          <w:szCs w:val="22"/>
        </w:rPr>
        <w:t xml:space="preserve">Site visits will not be scored or evaluated, but the council makes available this opportunity to </w:t>
      </w:r>
      <w:r>
        <w:rPr>
          <w:rFonts w:ascii="Arial" w:hAnsi="Arial" w:cs="Arial"/>
          <w:sz w:val="22"/>
          <w:szCs w:val="22"/>
        </w:rPr>
        <w:t>Contractor</w:t>
      </w:r>
      <w:r w:rsidRPr="00F371CA">
        <w:rPr>
          <w:rFonts w:ascii="Arial" w:hAnsi="Arial" w:cs="Arial"/>
          <w:sz w:val="22"/>
          <w:szCs w:val="22"/>
        </w:rPr>
        <w:t xml:space="preserve">s in accordance with the principles of openness, fairness, transparency and non-discrimination so as to enable each </w:t>
      </w:r>
      <w:r>
        <w:rPr>
          <w:rFonts w:ascii="Arial" w:hAnsi="Arial" w:cs="Arial"/>
          <w:sz w:val="22"/>
          <w:szCs w:val="22"/>
        </w:rPr>
        <w:t>Contractor</w:t>
      </w:r>
      <w:r w:rsidRPr="00F371CA">
        <w:rPr>
          <w:rFonts w:ascii="Arial" w:hAnsi="Arial" w:cs="Arial"/>
          <w:sz w:val="22"/>
          <w:szCs w:val="22"/>
        </w:rPr>
        <w:t xml:space="preserve"> so far as is reasonable to submit its most competitive bid.</w:t>
      </w:r>
    </w:p>
    <w:p w:rsidR="00751C9F" w:rsidRPr="00F371CA" w:rsidRDefault="00751C9F" w:rsidP="00751C9F">
      <w:pPr>
        <w:ind w:left="567" w:hanging="567"/>
        <w:rPr>
          <w:rFonts w:ascii="Arial" w:hAnsi="Arial" w:cs="Arial"/>
          <w:sz w:val="22"/>
          <w:szCs w:val="22"/>
        </w:rPr>
      </w:pPr>
    </w:p>
    <w:p w:rsidR="00751C9F" w:rsidRPr="00F371CA" w:rsidRDefault="00751C9F" w:rsidP="00751C9F">
      <w:pPr>
        <w:pStyle w:val="ListParagraph"/>
        <w:numPr>
          <w:ilvl w:val="1"/>
          <w:numId w:val="26"/>
        </w:numPr>
        <w:ind w:left="567" w:hanging="567"/>
        <w:rPr>
          <w:rFonts w:ascii="Arial" w:hAnsi="Arial" w:cs="Arial"/>
          <w:b/>
          <w:bCs/>
          <w:sz w:val="22"/>
          <w:szCs w:val="22"/>
          <w:highlight w:val="yellow"/>
        </w:rPr>
      </w:pPr>
      <w:r w:rsidRPr="00F371CA">
        <w:rPr>
          <w:rFonts w:ascii="Arial" w:hAnsi="Arial" w:cs="Arial"/>
          <w:b/>
          <w:bCs/>
          <w:sz w:val="22"/>
          <w:szCs w:val="22"/>
          <w:highlight w:val="yellow"/>
        </w:rPr>
        <w:t xml:space="preserve">For the avoidance of doubt please be aware that following award of contract should the successful </w:t>
      </w:r>
      <w:r>
        <w:rPr>
          <w:rFonts w:ascii="Arial" w:hAnsi="Arial" w:cs="Arial"/>
          <w:b/>
          <w:bCs/>
          <w:sz w:val="22"/>
          <w:szCs w:val="22"/>
          <w:highlight w:val="yellow"/>
        </w:rPr>
        <w:t>Contractor</w:t>
      </w:r>
      <w:r w:rsidRPr="00F371CA">
        <w:rPr>
          <w:rFonts w:ascii="Arial" w:hAnsi="Arial" w:cs="Arial"/>
          <w:b/>
          <w:bCs/>
          <w:sz w:val="22"/>
          <w:szCs w:val="22"/>
          <w:highlight w:val="yellow"/>
        </w:rPr>
        <w:t xml:space="preserve"> subsequently find that its proposed solution is not accurate and sustainable then the successful </w:t>
      </w:r>
      <w:r>
        <w:rPr>
          <w:rFonts w:ascii="Arial" w:hAnsi="Arial" w:cs="Arial"/>
          <w:b/>
          <w:bCs/>
          <w:sz w:val="22"/>
          <w:szCs w:val="22"/>
          <w:highlight w:val="yellow"/>
        </w:rPr>
        <w:t>Contractor</w:t>
      </w:r>
      <w:r w:rsidRPr="00F371CA">
        <w:rPr>
          <w:rFonts w:ascii="Arial" w:hAnsi="Arial" w:cs="Arial"/>
          <w:b/>
          <w:bCs/>
          <w:sz w:val="22"/>
          <w:szCs w:val="22"/>
          <w:highlight w:val="yellow"/>
        </w:rPr>
        <w:t xml:space="preserve"> will be not be permitted to amend their pricing bid so as to request any further monies associated with the full provision of this service.</w:t>
      </w:r>
    </w:p>
    <w:p w:rsidR="00751C9F" w:rsidRPr="00751C9F" w:rsidRDefault="00751C9F" w:rsidP="00751C9F">
      <w:pPr>
        <w:pStyle w:val="ListParagraph"/>
        <w:ind w:left="567" w:hanging="567"/>
        <w:rPr>
          <w:rFonts w:ascii="Arial" w:hAnsi="Arial" w:cs="Arial"/>
          <w:bCs/>
          <w:sz w:val="22"/>
          <w:szCs w:val="22"/>
          <w:highlight w:val="yellow"/>
        </w:rPr>
      </w:pPr>
    </w:p>
    <w:p w:rsidR="008E6E0C" w:rsidRPr="00DA72D5" w:rsidRDefault="008E6E0C" w:rsidP="008E6E0C">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Corporate Social Responsibility</w:t>
      </w:r>
    </w:p>
    <w:p w:rsidR="008E6E0C" w:rsidRPr="00DA72D5" w:rsidRDefault="008E6E0C" w:rsidP="008E6E0C">
      <w:pPr>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Requirements</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In September 2017, HM Government published a </w:t>
      </w:r>
      <w:r w:rsidR="00751C9F">
        <w:rPr>
          <w:rFonts w:ascii="Arial" w:hAnsi="Arial" w:cs="Arial"/>
          <w:sz w:val="22"/>
          <w:szCs w:val="22"/>
        </w:rPr>
        <w:t>Contractor</w:t>
      </w:r>
      <w:r w:rsidRPr="00DA72D5">
        <w:rPr>
          <w:rFonts w:ascii="Arial" w:hAnsi="Arial" w:cs="Arial"/>
          <w:sz w:val="22"/>
          <w:szCs w:val="22"/>
        </w:rPr>
        <w:t xml:space="preserve"> Code of Conduct setting out the standards and behaviours expected of </w:t>
      </w:r>
      <w:r w:rsidR="00751C9F">
        <w:rPr>
          <w:rFonts w:ascii="Arial" w:hAnsi="Arial" w:cs="Arial"/>
          <w:sz w:val="22"/>
          <w:szCs w:val="22"/>
        </w:rPr>
        <w:t>Contractor</w:t>
      </w:r>
      <w:r w:rsidRPr="00DA72D5">
        <w:rPr>
          <w:rFonts w:ascii="Arial" w:hAnsi="Arial" w:cs="Arial"/>
          <w:sz w:val="22"/>
          <w:szCs w:val="22"/>
        </w:rPr>
        <w:t>s who work with government. (</w:t>
      </w:r>
      <w:hyperlink r:id="rId17" w:history="1">
        <w:r w:rsidRPr="00DA72D5">
          <w:rPr>
            <w:rStyle w:val="Hyperlink"/>
            <w:rFonts w:ascii="Arial" w:hAnsi="Arial" w:cs="Arial"/>
            <w:sz w:val="22"/>
            <w:szCs w:val="22"/>
          </w:rPr>
          <w:t>https://www.gov.uk/government/uploads/system/uploads/attachment_data/fi le/646497/2017-09- 13_Official_Sensitive_</w:t>
        </w:r>
        <w:r w:rsidR="00751C9F">
          <w:rPr>
            <w:rStyle w:val="Hyperlink"/>
            <w:rFonts w:ascii="Arial" w:hAnsi="Arial" w:cs="Arial"/>
            <w:sz w:val="22"/>
            <w:szCs w:val="22"/>
          </w:rPr>
          <w:t>Contractor</w:t>
        </w:r>
        <w:r w:rsidRPr="00DA72D5">
          <w:rPr>
            <w:rStyle w:val="Hyperlink"/>
            <w:rFonts w:ascii="Arial" w:hAnsi="Arial" w:cs="Arial"/>
            <w:sz w:val="22"/>
            <w:szCs w:val="22"/>
          </w:rPr>
          <w:t>_Code_of_Conduct_September_2017.pdf</w:t>
        </w:r>
      </w:hyperlink>
      <w:r w:rsidRPr="00DA72D5">
        <w:rPr>
          <w:rFonts w:ascii="Arial" w:hAnsi="Arial" w:cs="Arial"/>
          <w:sz w:val="22"/>
          <w:szCs w:val="22"/>
        </w:rPr>
        <w:t>)</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The Council expects its </w:t>
      </w:r>
      <w:r w:rsidR="00751C9F">
        <w:rPr>
          <w:rFonts w:ascii="Arial" w:hAnsi="Arial" w:cs="Arial"/>
          <w:sz w:val="22"/>
          <w:szCs w:val="22"/>
        </w:rPr>
        <w:t>Contractor</w:t>
      </w:r>
      <w:r w:rsidRPr="00DA72D5">
        <w:rPr>
          <w:rFonts w:ascii="Arial" w:hAnsi="Arial" w:cs="Arial"/>
          <w:sz w:val="22"/>
          <w:szCs w:val="22"/>
        </w:rPr>
        <w:t xml:space="preserve">s and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 xml:space="preserve">ontractors to meet the standards set out in that Code. In addition, the Council expects its </w:t>
      </w:r>
      <w:r w:rsidR="00751C9F">
        <w:rPr>
          <w:rFonts w:ascii="Arial" w:hAnsi="Arial" w:cs="Arial"/>
          <w:sz w:val="22"/>
          <w:szCs w:val="22"/>
        </w:rPr>
        <w:t>Contractor</w:t>
      </w:r>
      <w:r w:rsidRPr="00DA72D5">
        <w:rPr>
          <w:rFonts w:ascii="Arial" w:hAnsi="Arial" w:cs="Arial"/>
          <w:sz w:val="22"/>
          <w:szCs w:val="22"/>
        </w:rPr>
        <w:t xml:space="preserve">s and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ontractors to comply with the standards set out in this Section.</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The </w:t>
      </w:r>
      <w:r w:rsidR="00751C9F">
        <w:rPr>
          <w:rFonts w:ascii="Arial" w:hAnsi="Arial" w:cs="Arial"/>
          <w:sz w:val="22"/>
          <w:szCs w:val="22"/>
        </w:rPr>
        <w:t>Contractor</w:t>
      </w:r>
      <w:r w:rsidRPr="00DA72D5">
        <w:rPr>
          <w:rFonts w:ascii="Arial" w:hAnsi="Arial" w:cs="Arial"/>
          <w:sz w:val="22"/>
          <w:szCs w:val="22"/>
        </w:rPr>
        <w:t xml:space="preserve"> acknowledges that the Council may have additional requirements in relation to corporate social responsibility. The Council expects that the </w:t>
      </w:r>
      <w:r w:rsidR="00751C9F">
        <w:rPr>
          <w:rFonts w:ascii="Arial" w:hAnsi="Arial" w:cs="Arial"/>
          <w:sz w:val="22"/>
          <w:szCs w:val="22"/>
        </w:rPr>
        <w:t>Contractor</w:t>
      </w:r>
      <w:r w:rsidRPr="00DA72D5">
        <w:rPr>
          <w:rFonts w:ascii="Arial" w:hAnsi="Arial" w:cs="Arial"/>
          <w:sz w:val="22"/>
          <w:szCs w:val="22"/>
        </w:rPr>
        <w:t xml:space="preserve"> and its Sub</w:t>
      </w:r>
      <w:r w:rsidR="0024474A" w:rsidRPr="00DA72D5">
        <w:rPr>
          <w:rFonts w:ascii="Arial" w:hAnsi="Arial" w:cs="Arial"/>
          <w:sz w:val="22"/>
          <w:szCs w:val="22"/>
        </w:rPr>
        <w:t>-C</w:t>
      </w:r>
      <w:r w:rsidRPr="00DA72D5">
        <w:rPr>
          <w:rFonts w:ascii="Arial" w:hAnsi="Arial" w:cs="Arial"/>
          <w:sz w:val="22"/>
          <w:szCs w:val="22"/>
        </w:rPr>
        <w:t xml:space="preserve">ontractors will comply with such corporate social responsibility requirements as the Council may notify to the </w:t>
      </w:r>
      <w:r w:rsidR="00751C9F">
        <w:rPr>
          <w:rFonts w:ascii="Arial" w:hAnsi="Arial" w:cs="Arial"/>
          <w:sz w:val="22"/>
          <w:szCs w:val="22"/>
        </w:rPr>
        <w:t>Contractor</w:t>
      </w:r>
      <w:r w:rsidRPr="00DA72D5">
        <w:rPr>
          <w:rFonts w:ascii="Arial" w:hAnsi="Arial" w:cs="Arial"/>
          <w:sz w:val="22"/>
          <w:szCs w:val="22"/>
        </w:rPr>
        <w:t xml:space="preserve"> from time to time.</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Equality and Accessibility</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In addition to legal obligations, the </w:t>
      </w:r>
      <w:r w:rsidR="00751C9F">
        <w:rPr>
          <w:rFonts w:ascii="Arial" w:hAnsi="Arial" w:cs="Arial"/>
          <w:sz w:val="22"/>
          <w:szCs w:val="22"/>
        </w:rPr>
        <w:t>Contractor</w:t>
      </w:r>
      <w:r w:rsidRPr="00DA72D5">
        <w:rPr>
          <w:rFonts w:ascii="Arial" w:hAnsi="Arial" w:cs="Arial"/>
          <w:sz w:val="22"/>
          <w:szCs w:val="22"/>
        </w:rPr>
        <w:t xml:space="preserve"> shall support the Council in fulfilling its Public Sector Equality duty under S149 of the Equality Act 2010 </w:t>
      </w:r>
      <w:r w:rsidRPr="00DA72D5">
        <w:rPr>
          <w:rFonts w:ascii="Arial" w:hAnsi="Arial" w:cs="Arial"/>
          <w:sz w:val="22"/>
          <w:szCs w:val="22"/>
        </w:rPr>
        <w:lastRenderedPageBreak/>
        <w:t>by ensuring that it fulfils its obligations under each Contract in a way that seeks to:</w:t>
      </w:r>
    </w:p>
    <w:p w:rsidR="008E6E0C" w:rsidRPr="00DA72D5" w:rsidRDefault="008E6E0C" w:rsidP="008E6E0C">
      <w:pPr>
        <w:pStyle w:val="ListParagraph"/>
        <w:numPr>
          <w:ilvl w:val="0"/>
          <w:numId w:val="16"/>
        </w:numPr>
        <w:ind w:left="2268" w:hanging="567"/>
        <w:rPr>
          <w:rFonts w:ascii="Arial" w:hAnsi="Arial" w:cs="Arial"/>
          <w:sz w:val="22"/>
          <w:szCs w:val="22"/>
        </w:rPr>
      </w:pPr>
      <w:r w:rsidRPr="00DA72D5">
        <w:rPr>
          <w:rFonts w:ascii="Arial" w:hAnsi="Arial" w:cs="Arial"/>
          <w:sz w:val="22"/>
          <w:szCs w:val="22"/>
        </w:rPr>
        <w:t>eliminate discrimination, harassment or victimisation of any kind; and</w:t>
      </w:r>
    </w:p>
    <w:p w:rsidR="008E6E0C" w:rsidRPr="00DA72D5" w:rsidRDefault="008E6E0C" w:rsidP="008E6E0C">
      <w:pPr>
        <w:pStyle w:val="ListParagraph"/>
        <w:numPr>
          <w:ilvl w:val="0"/>
          <w:numId w:val="16"/>
        </w:numPr>
        <w:ind w:left="2268" w:hanging="567"/>
        <w:rPr>
          <w:rFonts w:ascii="Arial" w:hAnsi="Arial" w:cs="Arial"/>
          <w:sz w:val="22"/>
          <w:szCs w:val="22"/>
        </w:rPr>
      </w:pPr>
      <w:r w:rsidRPr="00DA72D5">
        <w:rPr>
          <w:rFonts w:ascii="Arial" w:hAnsi="Arial" w:cs="Arial"/>
          <w:sz w:val="22"/>
          <w:szCs w:val="22"/>
        </w:rPr>
        <w:t>advance equality of opportunity and good relations between those with a protected characteristic (age, disability, gender reassignment, pregnancy and maternity, race, religion or belief, sex, sexual orientation, and marriage and civil partnership) and those who do not share it.</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Modern Slavery, Child Labour and Inhumane Treatment</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Modern Slavery Helpline - means the mechanism for reporting suspicion, seeking help or advice and information on the subject of modern slavery available online at </w:t>
      </w:r>
      <w:hyperlink r:id="rId18" w:history="1">
        <w:r w:rsidRPr="00DA72D5">
          <w:rPr>
            <w:rStyle w:val="Hyperlink"/>
            <w:rFonts w:ascii="Arial" w:hAnsi="Arial" w:cs="Arial"/>
            <w:sz w:val="22"/>
            <w:szCs w:val="22"/>
          </w:rPr>
          <w:t>https://www.modernslaveryhelpline.org/report</w:t>
        </w:r>
      </w:hyperlink>
      <w:r w:rsidRPr="00DA72D5">
        <w:rPr>
          <w:rFonts w:ascii="Arial" w:hAnsi="Arial" w:cs="Arial"/>
          <w:sz w:val="22"/>
          <w:szCs w:val="22"/>
        </w:rPr>
        <w:t xml:space="preserve"> or by telephone on 08000 121 700.</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The </w:t>
      </w:r>
      <w:r w:rsidR="00751C9F">
        <w:rPr>
          <w:rFonts w:ascii="Arial" w:hAnsi="Arial" w:cs="Arial"/>
          <w:sz w:val="22"/>
          <w:szCs w:val="22"/>
        </w:rPr>
        <w:t>Contractor</w:t>
      </w:r>
      <w:r w:rsidRPr="00DA72D5">
        <w:rPr>
          <w:rFonts w:ascii="Arial" w:hAnsi="Arial" w:cs="Arial"/>
          <w:sz w:val="22"/>
          <w:szCs w:val="22"/>
        </w:rPr>
        <w:t>:</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nor allow its Sub</w:t>
      </w:r>
      <w:r w:rsidR="0024474A" w:rsidRPr="00DA72D5">
        <w:rPr>
          <w:rFonts w:ascii="Arial" w:hAnsi="Arial" w:cs="Arial"/>
          <w:sz w:val="22"/>
          <w:szCs w:val="22"/>
        </w:rPr>
        <w:t>-C</w:t>
      </w:r>
      <w:r w:rsidRPr="00DA72D5">
        <w:rPr>
          <w:rFonts w:ascii="Arial" w:hAnsi="Arial" w:cs="Arial"/>
          <w:sz w:val="22"/>
          <w:szCs w:val="22"/>
        </w:rPr>
        <w:t>ontractors to use forced, bonded or involuntary prison labour;</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 xml:space="preserve">shall not require any </w:t>
      </w:r>
      <w:r w:rsidR="00751C9F">
        <w:rPr>
          <w:rFonts w:ascii="Arial" w:hAnsi="Arial" w:cs="Arial"/>
          <w:sz w:val="22"/>
          <w:szCs w:val="22"/>
        </w:rPr>
        <w:t>Contractor</w:t>
      </w:r>
      <w:r w:rsidRPr="00DA72D5">
        <w:rPr>
          <w:rFonts w:ascii="Arial" w:hAnsi="Arial" w:cs="Arial"/>
          <w:sz w:val="22"/>
          <w:szCs w:val="22"/>
        </w:rPr>
        <w:t xml:space="preserve"> Staff or Sub</w:t>
      </w:r>
      <w:r w:rsidR="0024474A" w:rsidRPr="00DA72D5">
        <w:rPr>
          <w:rFonts w:ascii="Arial" w:hAnsi="Arial" w:cs="Arial"/>
          <w:sz w:val="22"/>
          <w:szCs w:val="22"/>
        </w:rPr>
        <w:t>-C</w:t>
      </w:r>
      <w:r w:rsidRPr="00DA72D5">
        <w:rPr>
          <w:rFonts w:ascii="Arial" w:hAnsi="Arial" w:cs="Arial"/>
          <w:sz w:val="22"/>
          <w:szCs w:val="22"/>
        </w:rPr>
        <w:t>ontractor Staff to lodge deposits or identify papers with the Employer and shall be free to leave their employer after reasonable notice;</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warrants and represents that it has not been convicted of any slavery or human tracking off</w:t>
      </w:r>
      <w:r w:rsidR="0024474A" w:rsidRPr="00DA72D5">
        <w:rPr>
          <w:rFonts w:ascii="Arial" w:hAnsi="Arial" w:cs="Arial"/>
          <w:sz w:val="22"/>
          <w:szCs w:val="22"/>
        </w:rPr>
        <w:t>enses anywhere around the world;</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warrants that to the best of its knowledge it is not currently under investigation, inquiry or enforcement proceedings in relation to any allegation of slavery or human tracking off</w:t>
      </w:r>
      <w:r w:rsidR="0024474A" w:rsidRPr="00DA72D5">
        <w:rPr>
          <w:rFonts w:ascii="Arial" w:hAnsi="Arial" w:cs="Arial"/>
          <w:sz w:val="22"/>
          <w:szCs w:val="22"/>
        </w:rPr>
        <w:t>enses anywhere around the world;</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make reasonable enquires to ensure that its officers, employees and Sub</w:t>
      </w:r>
      <w:r w:rsidR="0024474A" w:rsidRPr="00DA72D5">
        <w:rPr>
          <w:rFonts w:ascii="Arial" w:hAnsi="Arial" w:cs="Arial"/>
          <w:sz w:val="22"/>
          <w:szCs w:val="22"/>
        </w:rPr>
        <w:t>-C</w:t>
      </w:r>
      <w:r w:rsidRPr="00DA72D5">
        <w:rPr>
          <w:rFonts w:ascii="Arial" w:hAnsi="Arial" w:cs="Arial"/>
          <w:sz w:val="22"/>
          <w:szCs w:val="22"/>
        </w:rPr>
        <w:t>ontractors have not been convicted of slavery or human tracking offenses anywhere around the world</w:t>
      </w:r>
      <w:r w:rsidR="0024474A" w:rsidRPr="00DA72D5">
        <w:rPr>
          <w:rFonts w:ascii="Arial" w:hAnsi="Arial" w:cs="Arial"/>
          <w:sz w:val="22"/>
          <w:szCs w:val="22"/>
        </w:rPr>
        <w:t>;</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 xml:space="preserve">shall have and maintain throughout the term of </w:t>
      </w:r>
      <w:r w:rsidR="0024474A" w:rsidRPr="00DA72D5">
        <w:rPr>
          <w:rFonts w:ascii="Arial" w:hAnsi="Arial" w:cs="Arial"/>
          <w:sz w:val="22"/>
          <w:szCs w:val="22"/>
        </w:rPr>
        <w:t>any</w:t>
      </w:r>
      <w:r w:rsidRPr="00DA72D5">
        <w:rPr>
          <w:rFonts w:ascii="Arial" w:hAnsi="Arial" w:cs="Arial"/>
          <w:sz w:val="22"/>
          <w:szCs w:val="22"/>
        </w:rPr>
        <w:t xml:space="preserve"> </w:t>
      </w:r>
      <w:r w:rsidR="0024474A" w:rsidRPr="00DA72D5">
        <w:rPr>
          <w:rFonts w:ascii="Arial" w:hAnsi="Arial" w:cs="Arial"/>
          <w:sz w:val="22"/>
          <w:szCs w:val="22"/>
        </w:rPr>
        <w:t xml:space="preserve">of its </w:t>
      </w:r>
      <w:r w:rsidRPr="00DA72D5">
        <w:rPr>
          <w:rFonts w:ascii="Arial" w:hAnsi="Arial" w:cs="Arial"/>
          <w:sz w:val="22"/>
          <w:szCs w:val="22"/>
        </w:rPr>
        <w:t>Contract</w:t>
      </w:r>
      <w:r w:rsidR="0024474A" w:rsidRPr="00DA72D5">
        <w:rPr>
          <w:rFonts w:ascii="Arial" w:hAnsi="Arial" w:cs="Arial"/>
          <w:sz w:val="22"/>
          <w:szCs w:val="22"/>
        </w:rPr>
        <w:t xml:space="preserve">s, </w:t>
      </w:r>
      <w:r w:rsidRPr="00DA72D5">
        <w:rPr>
          <w:rFonts w:ascii="Arial" w:hAnsi="Arial" w:cs="Arial"/>
          <w:sz w:val="22"/>
          <w:szCs w:val="22"/>
        </w:rPr>
        <w:t xml:space="preserve">its own policies and procedures to ensure its compliance with the Modern Slavery Act and include in its contracts with its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ontractors anti-slavery and human trafficking provisions;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 xml:space="preserve">shall implement due diligence procedures to ensure that there is no slavery or human trafficking in any part of its supply chain performing obligations under </w:t>
      </w:r>
      <w:r w:rsidR="0024474A" w:rsidRPr="00DA72D5">
        <w:rPr>
          <w:rFonts w:ascii="Arial" w:hAnsi="Arial" w:cs="Arial"/>
          <w:sz w:val="22"/>
          <w:szCs w:val="22"/>
        </w:rPr>
        <w:t>any of its Contract</w:t>
      </w:r>
      <w:r w:rsidRPr="00DA72D5">
        <w:rPr>
          <w:rFonts w:ascii="Arial" w:hAnsi="Arial" w:cs="Arial"/>
          <w:sz w:val="22"/>
          <w:szCs w:val="22"/>
        </w:rPr>
        <w:t>;</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prepare and deliver to the Council</w:t>
      </w:r>
      <w:r w:rsidR="0024474A" w:rsidRPr="00DA72D5">
        <w:rPr>
          <w:rFonts w:ascii="Arial" w:hAnsi="Arial" w:cs="Arial"/>
          <w:sz w:val="22"/>
          <w:szCs w:val="22"/>
        </w:rPr>
        <w:t>, upon request</w:t>
      </w:r>
      <w:r w:rsidRPr="00DA72D5">
        <w:rPr>
          <w:rFonts w:ascii="Arial" w:hAnsi="Arial" w:cs="Arial"/>
          <w:sz w:val="22"/>
          <w:szCs w:val="22"/>
        </w:rPr>
        <w:t>, a slavery and human trafficking report</w:t>
      </w:r>
      <w:r w:rsidR="0024474A" w:rsidRPr="00DA72D5">
        <w:rPr>
          <w:rFonts w:ascii="Arial" w:hAnsi="Arial" w:cs="Arial"/>
          <w:sz w:val="22"/>
          <w:szCs w:val="22"/>
        </w:rPr>
        <w:t>,</w:t>
      </w:r>
      <w:r w:rsidRPr="00DA72D5">
        <w:rPr>
          <w:rFonts w:ascii="Arial" w:hAnsi="Arial" w:cs="Arial"/>
          <w:sz w:val="22"/>
          <w:szCs w:val="22"/>
        </w:rPr>
        <w:t xml:space="preserve"> setting out the steps it has taken to ensure that slavery and human trafficking is not taking place in any of its supply chains or in any part of its business with an annual certification of compliance;</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nor allow its employees or Sub</w:t>
      </w:r>
      <w:r w:rsidR="0024474A" w:rsidRPr="00DA72D5">
        <w:rPr>
          <w:rFonts w:ascii="Arial" w:hAnsi="Arial" w:cs="Arial"/>
          <w:sz w:val="22"/>
          <w:szCs w:val="22"/>
        </w:rPr>
        <w:t>-C</w:t>
      </w:r>
      <w:r w:rsidRPr="00DA72D5">
        <w:rPr>
          <w:rFonts w:ascii="Arial" w:hAnsi="Arial" w:cs="Arial"/>
          <w:sz w:val="22"/>
          <w:szCs w:val="22"/>
        </w:rPr>
        <w:t>ontractors to use physical abuse or discipline, the threat of physical abuse, sexual or other harassment and verbal abuse or other forms of intimidation of its employees or Sub</w:t>
      </w:r>
      <w:r w:rsidR="0024474A" w:rsidRPr="00DA72D5">
        <w:rPr>
          <w:rFonts w:ascii="Arial" w:hAnsi="Arial" w:cs="Arial"/>
          <w:sz w:val="22"/>
          <w:szCs w:val="22"/>
        </w:rPr>
        <w:t>-C</w:t>
      </w:r>
      <w:r w:rsidRPr="00DA72D5">
        <w:rPr>
          <w:rFonts w:ascii="Arial" w:hAnsi="Arial" w:cs="Arial"/>
          <w:sz w:val="22"/>
          <w:szCs w:val="22"/>
        </w:rPr>
        <w:t>ontractors;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or allow child or slave labour to be used by its Sub</w:t>
      </w:r>
      <w:r w:rsidR="0024474A" w:rsidRPr="00DA72D5">
        <w:rPr>
          <w:rFonts w:ascii="Arial" w:hAnsi="Arial" w:cs="Arial"/>
          <w:sz w:val="22"/>
          <w:szCs w:val="22"/>
        </w:rPr>
        <w:t>-C</w:t>
      </w:r>
      <w:r w:rsidRPr="00DA72D5">
        <w:rPr>
          <w:rFonts w:ascii="Arial" w:hAnsi="Arial" w:cs="Arial"/>
          <w:sz w:val="22"/>
          <w:szCs w:val="22"/>
        </w:rPr>
        <w:t>ontractors;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report the discovery or suspicion of any slavery or trafficking by it or its Sub</w:t>
      </w:r>
      <w:r w:rsidR="0024474A" w:rsidRPr="00DA72D5">
        <w:rPr>
          <w:rFonts w:ascii="Arial" w:hAnsi="Arial" w:cs="Arial"/>
          <w:sz w:val="22"/>
          <w:szCs w:val="22"/>
        </w:rPr>
        <w:t>-C</w:t>
      </w:r>
      <w:r w:rsidRPr="00DA72D5">
        <w:rPr>
          <w:rFonts w:ascii="Arial" w:hAnsi="Arial" w:cs="Arial"/>
          <w:sz w:val="22"/>
          <w:szCs w:val="22"/>
        </w:rPr>
        <w:t>ontractors to the Council and Modern Slavery Helpline.</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Income Security</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The </w:t>
      </w:r>
      <w:r w:rsidR="00751C9F">
        <w:rPr>
          <w:rFonts w:ascii="Arial" w:hAnsi="Arial" w:cs="Arial"/>
          <w:sz w:val="22"/>
          <w:szCs w:val="22"/>
        </w:rPr>
        <w:t>Contractor</w:t>
      </w:r>
      <w:r w:rsidRPr="00DA72D5">
        <w:rPr>
          <w:rFonts w:ascii="Arial" w:hAnsi="Arial" w:cs="Arial"/>
          <w:sz w:val="22"/>
          <w:szCs w:val="22"/>
        </w:rPr>
        <w:t xml:space="preserve"> shall:</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lastRenderedPageBreak/>
        <w:t>ensure that that all wages and benefits paid for a standard working week meet, at a minimum, national legal standards in the country of employment;</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 xml:space="preserve">ensure that all </w:t>
      </w:r>
      <w:r w:rsidR="00751C9F">
        <w:rPr>
          <w:rFonts w:ascii="Arial" w:hAnsi="Arial" w:cs="Arial"/>
          <w:sz w:val="22"/>
          <w:szCs w:val="22"/>
        </w:rPr>
        <w:t>Contractor</w:t>
      </w:r>
      <w:r w:rsidRPr="00DA72D5">
        <w:rPr>
          <w:rFonts w:ascii="Arial" w:hAnsi="Arial" w:cs="Arial"/>
          <w:sz w:val="22"/>
          <w:szCs w:val="22"/>
        </w:rPr>
        <w:t xml:space="preserve"> Staff are provided with written and understandable Information about their employment conditions in respect to wages before they enter employment and about the particulars of their wages for the pay period concerned each time that they are paid;</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All workers shall be provided with written and understandable Information about their employment conditions in respect to wages before they enter employment and about the particulars of their wages for the pay period concerned each time that they are paid;</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not make deductions from wages:</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as a disciplinary measure</w:t>
      </w:r>
      <w:r w:rsidR="0024474A" w:rsidRPr="00DA72D5">
        <w:rPr>
          <w:rFonts w:ascii="Arial" w:hAnsi="Arial" w:cs="Arial"/>
          <w:sz w:val="22"/>
          <w:szCs w:val="22"/>
        </w:rPr>
        <w:t>;</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except where permitted by law; or</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without expressed per</w:t>
      </w:r>
      <w:r w:rsidR="0024474A" w:rsidRPr="00DA72D5">
        <w:rPr>
          <w:rFonts w:ascii="Arial" w:hAnsi="Arial" w:cs="Arial"/>
          <w:sz w:val="22"/>
          <w:szCs w:val="22"/>
        </w:rPr>
        <w:t>mission of the worker concerned.</w:t>
      </w:r>
    </w:p>
    <w:p w:rsidR="001B5D26" w:rsidRPr="00DA72D5" w:rsidRDefault="008E6E0C" w:rsidP="001B5D26">
      <w:pPr>
        <w:pStyle w:val="ListParagraph"/>
        <w:numPr>
          <w:ilvl w:val="0"/>
          <w:numId w:val="18"/>
        </w:numPr>
        <w:ind w:left="2268" w:hanging="567"/>
        <w:rPr>
          <w:rFonts w:ascii="Arial" w:hAnsi="Arial" w:cs="Arial"/>
          <w:sz w:val="22"/>
          <w:szCs w:val="22"/>
        </w:rPr>
      </w:pPr>
      <w:r w:rsidRPr="00DA72D5">
        <w:rPr>
          <w:rFonts w:ascii="Arial" w:hAnsi="Arial" w:cs="Arial"/>
          <w:sz w:val="22"/>
          <w:szCs w:val="22"/>
        </w:rPr>
        <w:t xml:space="preserve">record all disciplinary measures taken against </w:t>
      </w:r>
      <w:r w:rsidR="00751C9F">
        <w:rPr>
          <w:rFonts w:ascii="Arial" w:hAnsi="Arial" w:cs="Arial"/>
          <w:sz w:val="22"/>
          <w:szCs w:val="22"/>
        </w:rPr>
        <w:t>Contractor</w:t>
      </w:r>
      <w:r w:rsidRPr="00DA72D5">
        <w:rPr>
          <w:rFonts w:ascii="Arial" w:hAnsi="Arial" w:cs="Arial"/>
          <w:sz w:val="22"/>
          <w:szCs w:val="22"/>
        </w:rPr>
        <w:t xml:space="preserve"> Staff; and</w:t>
      </w:r>
    </w:p>
    <w:p w:rsidR="008E6E0C" w:rsidRPr="00DA72D5" w:rsidRDefault="008E6E0C" w:rsidP="001B5D26">
      <w:pPr>
        <w:pStyle w:val="ListParagraph"/>
        <w:numPr>
          <w:ilvl w:val="0"/>
          <w:numId w:val="18"/>
        </w:numPr>
        <w:ind w:left="2268" w:hanging="567"/>
        <w:rPr>
          <w:rFonts w:ascii="Arial" w:hAnsi="Arial" w:cs="Arial"/>
          <w:sz w:val="22"/>
          <w:szCs w:val="22"/>
        </w:rPr>
      </w:pPr>
      <w:r w:rsidRPr="00DA72D5">
        <w:rPr>
          <w:rFonts w:ascii="Arial" w:hAnsi="Arial" w:cs="Arial"/>
          <w:sz w:val="22"/>
          <w:szCs w:val="22"/>
        </w:rPr>
        <w:t xml:space="preserve">ensure that </w:t>
      </w:r>
      <w:r w:rsidR="00751C9F">
        <w:rPr>
          <w:rFonts w:ascii="Arial" w:hAnsi="Arial" w:cs="Arial"/>
          <w:sz w:val="22"/>
          <w:szCs w:val="22"/>
        </w:rPr>
        <w:t>Contractor</w:t>
      </w:r>
      <w:r w:rsidRPr="00DA72D5">
        <w:rPr>
          <w:rFonts w:ascii="Arial" w:hAnsi="Arial" w:cs="Arial"/>
          <w:sz w:val="22"/>
          <w:szCs w:val="22"/>
        </w:rPr>
        <w:t xml:space="preserve"> Staff are engaged under a recognised employment relationship established through national law and practice.</w:t>
      </w:r>
    </w:p>
    <w:p w:rsidR="008E6E0C" w:rsidRPr="00DA72D5" w:rsidRDefault="008E6E0C" w:rsidP="008E6E0C">
      <w:pPr>
        <w:ind w:left="567" w:hanging="567"/>
        <w:rPr>
          <w:rFonts w:ascii="Arial" w:hAnsi="Arial" w:cs="Arial"/>
          <w:sz w:val="22"/>
          <w:szCs w:val="22"/>
        </w:rPr>
      </w:pPr>
    </w:p>
    <w:p w:rsidR="008E6E0C" w:rsidRPr="00DA72D5" w:rsidRDefault="008E6E0C" w:rsidP="001B5D26">
      <w:pPr>
        <w:pStyle w:val="ListParagraph"/>
        <w:numPr>
          <w:ilvl w:val="1"/>
          <w:numId w:val="2"/>
        </w:numPr>
        <w:ind w:left="567" w:hanging="567"/>
        <w:rPr>
          <w:rFonts w:ascii="Arial" w:hAnsi="Arial" w:cs="Arial"/>
          <w:sz w:val="22"/>
          <w:szCs w:val="22"/>
        </w:rPr>
      </w:pPr>
      <w:r w:rsidRPr="00DA72D5">
        <w:rPr>
          <w:rFonts w:ascii="Arial" w:hAnsi="Arial" w:cs="Arial"/>
          <w:sz w:val="22"/>
          <w:szCs w:val="22"/>
        </w:rPr>
        <w:t>Working Hours</w:t>
      </w:r>
    </w:p>
    <w:p w:rsidR="001B5D26"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The </w:t>
      </w:r>
      <w:r w:rsidR="00751C9F">
        <w:rPr>
          <w:rFonts w:ascii="Arial" w:hAnsi="Arial" w:cs="Arial"/>
          <w:sz w:val="22"/>
          <w:szCs w:val="22"/>
        </w:rPr>
        <w:t>Contractor</w:t>
      </w:r>
      <w:r w:rsidRPr="00DA72D5">
        <w:rPr>
          <w:rFonts w:ascii="Arial" w:hAnsi="Arial" w:cs="Arial"/>
          <w:sz w:val="22"/>
          <w:szCs w:val="22"/>
        </w:rPr>
        <w:t xml:space="preserve"> shall:</w:t>
      </w:r>
    </w:p>
    <w:p w:rsidR="00635776"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 xml:space="preserve">ensure that the working hours of </w:t>
      </w:r>
      <w:r w:rsidR="00751C9F">
        <w:rPr>
          <w:rFonts w:ascii="Arial" w:hAnsi="Arial" w:cs="Arial"/>
          <w:sz w:val="22"/>
          <w:szCs w:val="22"/>
        </w:rPr>
        <w:t>Contractor</w:t>
      </w:r>
      <w:r w:rsidRPr="00DA72D5">
        <w:rPr>
          <w:rFonts w:ascii="Arial" w:hAnsi="Arial" w:cs="Arial"/>
          <w:sz w:val="22"/>
          <w:szCs w:val="22"/>
        </w:rPr>
        <w:t xml:space="preserve"> Staff comply with national laws, and any collective agreements;</w:t>
      </w:r>
    </w:p>
    <w:p w:rsidR="00635776"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 xml:space="preserve">that the working hours of </w:t>
      </w:r>
      <w:r w:rsidR="00751C9F">
        <w:rPr>
          <w:rFonts w:ascii="Arial" w:hAnsi="Arial" w:cs="Arial"/>
          <w:sz w:val="22"/>
          <w:szCs w:val="22"/>
        </w:rPr>
        <w:t>Contractor</w:t>
      </w:r>
      <w:r w:rsidRPr="00DA72D5">
        <w:rPr>
          <w:rFonts w:ascii="Arial" w:hAnsi="Arial" w:cs="Arial"/>
          <w:sz w:val="22"/>
          <w:szCs w:val="22"/>
        </w:rPr>
        <w:t xml:space="preserve"> Staff, excluding overtime, shall be defined by contract, and shall not exceed 48 hours per week unless the individual has agreed in writing;</w:t>
      </w:r>
    </w:p>
    <w:p w:rsidR="008E6E0C"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ensure that use of overtime used responsibly, taking into account:</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the extent;</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frequency; and</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hours worked; by individuals and b</w:t>
      </w:r>
      <w:r w:rsidR="00AA0A56" w:rsidRPr="00DA72D5">
        <w:rPr>
          <w:rFonts w:ascii="Arial" w:hAnsi="Arial" w:cs="Arial"/>
          <w:sz w:val="22"/>
          <w:szCs w:val="22"/>
        </w:rPr>
        <w:t xml:space="preserve">y the </w:t>
      </w:r>
      <w:r w:rsidR="00751C9F">
        <w:rPr>
          <w:rFonts w:ascii="Arial" w:hAnsi="Arial" w:cs="Arial"/>
          <w:sz w:val="22"/>
          <w:szCs w:val="22"/>
        </w:rPr>
        <w:t>Contractor</w:t>
      </w:r>
      <w:r w:rsidR="00AA0A56" w:rsidRPr="00DA72D5">
        <w:rPr>
          <w:rFonts w:ascii="Arial" w:hAnsi="Arial" w:cs="Arial"/>
          <w:sz w:val="22"/>
          <w:szCs w:val="22"/>
        </w:rPr>
        <w:t xml:space="preserve"> Staff as a whole.</w:t>
      </w:r>
    </w:p>
    <w:p w:rsidR="00635776"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total hours worked in any seven day period shall not exceed 60 hours, except where covered by Paragraph 5.3 below.</w:t>
      </w:r>
    </w:p>
    <w:p w:rsidR="008E6E0C"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Working hours may exceed 60 hours in any seven day period only in exceptional circumstances where all of the following are met:</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this is allowed by national law;</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this is allowed by a collective agreement freely negotiated with a workers’ organisation representing a significant portion of the workforce; appropriate safeguards are taken to protect the workers’ health and safety; and</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the employer can demonstrate that exceptional circumstances apply such as unexpected production peaks, accidents or emergencies.</w:t>
      </w:r>
    </w:p>
    <w:p w:rsidR="008E6E0C"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All </w:t>
      </w:r>
      <w:r w:rsidR="00751C9F">
        <w:rPr>
          <w:rFonts w:ascii="Arial" w:hAnsi="Arial" w:cs="Arial"/>
          <w:sz w:val="22"/>
          <w:szCs w:val="22"/>
        </w:rPr>
        <w:t>Contractor</w:t>
      </w:r>
      <w:r w:rsidRPr="00DA72D5">
        <w:rPr>
          <w:rFonts w:ascii="Arial" w:hAnsi="Arial" w:cs="Arial"/>
          <w:sz w:val="22"/>
          <w:szCs w:val="22"/>
        </w:rPr>
        <w:t xml:space="preserve"> Staff shall be provided with at least one (1) day off in every seven (7) day period or, where allowed by national law, two (2) days off in every fourteen (14) day period.</w:t>
      </w:r>
    </w:p>
    <w:p w:rsidR="008E6E0C" w:rsidRPr="00DA72D5" w:rsidRDefault="008E6E0C" w:rsidP="008E6E0C">
      <w:pPr>
        <w:ind w:left="567" w:hanging="567"/>
        <w:rPr>
          <w:rFonts w:ascii="Arial" w:hAnsi="Arial" w:cs="Arial"/>
          <w:sz w:val="22"/>
          <w:szCs w:val="22"/>
        </w:rPr>
      </w:pPr>
    </w:p>
    <w:p w:rsidR="008E6E0C" w:rsidRPr="00DA72D5" w:rsidRDefault="008E6E0C" w:rsidP="00635776">
      <w:pPr>
        <w:pStyle w:val="ListParagraph"/>
        <w:numPr>
          <w:ilvl w:val="1"/>
          <w:numId w:val="2"/>
        </w:numPr>
        <w:ind w:left="567" w:hanging="567"/>
        <w:rPr>
          <w:rFonts w:ascii="Arial" w:hAnsi="Arial" w:cs="Arial"/>
          <w:sz w:val="22"/>
          <w:szCs w:val="22"/>
        </w:rPr>
      </w:pPr>
      <w:r w:rsidRPr="00DA72D5">
        <w:rPr>
          <w:rFonts w:ascii="Arial" w:hAnsi="Arial" w:cs="Arial"/>
          <w:sz w:val="22"/>
          <w:szCs w:val="22"/>
        </w:rPr>
        <w:t>Sustainability</w:t>
      </w:r>
    </w:p>
    <w:p w:rsidR="005921B6" w:rsidRPr="00DA72D5" w:rsidRDefault="008E6E0C" w:rsidP="0099153C">
      <w:pPr>
        <w:pStyle w:val="ListParagraph"/>
        <w:numPr>
          <w:ilvl w:val="2"/>
          <w:numId w:val="2"/>
        </w:numPr>
        <w:ind w:left="1701" w:hanging="1134"/>
        <w:rPr>
          <w:rStyle w:val="Hyperlink"/>
          <w:rFonts w:ascii="Arial" w:hAnsi="Arial" w:cs="Arial"/>
          <w:sz w:val="22"/>
          <w:szCs w:val="22"/>
          <w:u w:val="none"/>
        </w:rPr>
      </w:pPr>
      <w:r w:rsidRPr="00DA72D5">
        <w:rPr>
          <w:rFonts w:ascii="Arial" w:hAnsi="Arial" w:cs="Arial"/>
          <w:sz w:val="22"/>
          <w:szCs w:val="22"/>
        </w:rPr>
        <w:t xml:space="preserve">The </w:t>
      </w:r>
      <w:r w:rsidR="00751C9F">
        <w:rPr>
          <w:rFonts w:ascii="Arial" w:hAnsi="Arial" w:cs="Arial"/>
          <w:sz w:val="22"/>
          <w:szCs w:val="22"/>
        </w:rPr>
        <w:t>Contractor</w:t>
      </w:r>
      <w:r w:rsidRPr="00DA72D5">
        <w:rPr>
          <w:rFonts w:ascii="Arial" w:hAnsi="Arial" w:cs="Arial"/>
          <w:sz w:val="22"/>
          <w:szCs w:val="22"/>
        </w:rPr>
        <w:t xml:space="preserve"> shall meet the applica</w:t>
      </w:r>
      <w:r w:rsidR="00887883" w:rsidRPr="00DA72D5">
        <w:rPr>
          <w:rFonts w:ascii="Arial" w:hAnsi="Arial" w:cs="Arial"/>
          <w:sz w:val="22"/>
          <w:szCs w:val="22"/>
        </w:rPr>
        <w:t xml:space="preserve">ble Government Buying Standards, </w:t>
      </w:r>
      <w:r w:rsidRPr="00DA72D5">
        <w:rPr>
          <w:rFonts w:ascii="Arial" w:hAnsi="Arial" w:cs="Arial"/>
          <w:sz w:val="22"/>
          <w:szCs w:val="22"/>
        </w:rPr>
        <w:t xml:space="preserve">which can be found online at: </w:t>
      </w:r>
      <w:hyperlink r:id="rId19" w:history="1">
        <w:r w:rsidRPr="00DA72D5">
          <w:rPr>
            <w:rStyle w:val="Hyperlink"/>
            <w:rFonts w:ascii="Arial" w:hAnsi="Arial" w:cs="Arial"/>
            <w:sz w:val="22"/>
            <w:szCs w:val="22"/>
          </w:rPr>
          <w:t>https://www.gov.uk/government/collections/sustainable-procurement-thegovernment-buying-standards-gbs</w:t>
        </w:r>
      </w:hyperlink>
      <w:bookmarkEnd w:id="3"/>
    </w:p>
    <w:p w:rsidR="00221857" w:rsidRPr="00F371CA" w:rsidRDefault="00221857" w:rsidP="00221857">
      <w:pPr>
        <w:rPr>
          <w:rFonts w:ascii="Arial" w:hAnsi="Arial" w:cs="Arial"/>
          <w:sz w:val="22"/>
          <w:szCs w:val="22"/>
        </w:rPr>
      </w:pPr>
    </w:p>
    <w:p w:rsidR="00221857" w:rsidRPr="00F371CA" w:rsidRDefault="00221857" w:rsidP="00221857">
      <w:pPr>
        <w:pStyle w:val="ListParagraph"/>
        <w:numPr>
          <w:ilvl w:val="0"/>
          <w:numId w:val="2"/>
        </w:numPr>
        <w:ind w:left="567" w:hanging="567"/>
        <w:rPr>
          <w:rFonts w:ascii="Arial" w:hAnsi="Arial" w:cs="Arial"/>
          <w:b/>
          <w:caps/>
          <w:sz w:val="22"/>
          <w:szCs w:val="22"/>
        </w:rPr>
      </w:pPr>
      <w:r w:rsidRPr="00F371CA">
        <w:rPr>
          <w:rFonts w:ascii="Arial" w:hAnsi="Arial" w:cs="Arial"/>
          <w:b/>
          <w:caps/>
          <w:sz w:val="22"/>
          <w:szCs w:val="22"/>
        </w:rPr>
        <w:t>Appendices</w:t>
      </w:r>
    </w:p>
    <w:p w:rsidR="00221857" w:rsidRPr="00F53DBB" w:rsidRDefault="00221857" w:rsidP="00221857">
      <w:pPr>
        <w:rPr>
          <w:rFonts w:ascii="Arial" w:hAnsi="Arial" w:cs="Arial"/>
          <w:sz w:val="22"/>
          <w:szCs w:val="22"/>
        </w:rPr>
      </w:pPr>
    </w:p>
    <w:p w:rsidR="00221857" w:rsidRPr="00F53DBB" w:rsidRDefault="00221857" w:rsidP="00221857">
      <w:pPr>
        <w:pStyle w:val="ListParagraph"/>
        <w:numPr>
          <w:ilvl w:val="1"/>
          <w:numId w:val="2"/>
        </w:numPr>
        <w:ind w:left="567" w:hanging="567"/>
        <w:rPr>
          <w:rFonts w:ascii="Arial" w:hAnsi="Arial" w:cs="Arial"/>
          <w:sz w:val="22"/>
          <w:szCs w:val="22"/>
        </w:rPr>
      </w:pPr>
      <w:r w:rsidRPr="00F53DBB">
        <w:rPr>
          <w:rFonts w:ascii="Arial" w:hAnsi="Arial" w:cs="Arial"/>
          <w:sz w:val="22"/>
          <w:szCs w:val="22"/>
        </w:rPr>
        <w:t xml:space="preserve">To open the embedded appendices, </w:t>
      </w:r>
      <w:r w:rsidRPr="00F53DBB">
        <w:rPr>
          <w:rFonts w:ascii="Arial" w:hAnsi="Arial" w:cs="Arial"/>
          <w:b/>
          <w:sz w:val="22"/>
          <w:szCs w:val="22"/>
          <w:highlight w:val="yellow"/>
        </w:rPr>
        <w:t>double click on the document icon</w:t>
      </w:r>
      <w:r w:rsidRPr="00F53DBB">
        <w:rPr>
          <w:rFonts w:ascii="Arial" w:hAnsi="Arial" w:cs="Arial"/>
          <w:sz w:val="22"/>
          <w:szCs w:val="22"/>
        </w:rPr>
        <w:t>.</w:t>
      </w:r>
    </w:p>
    <w:p w:rsidR="00221857" w:rsidRPr="00F53DBB"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F53DBB">
        <w:rPr>
          <w:rFonts w:ascii="Arial" w:hAnsi="Arial" w:cs="Arial"/>
          <w:sz w:val="22"/>
          <w:szCs w:val="22"/>
        </w:rPr>
        <w:t>Appendi</w:t>
      </w:r>
      <w:r w:rsidRPr="003A788F">
        <w:rPr>
          <w:rFonts w:ascii="Arial" w:hAnsi="Arial" w:cs="Arial"/>
          <w:sz w:val="22"/>
          <w:szCs w:val="22"/>
        </w:rPr>
        <w:t>x 1 – Description of Work</w:t>
      </w:r>
    </w:p>
    <w:p w:rsidR="00221857" w:rsidRPr="003A788F" w:rsidRDefault="00221857" w:rsidP="00221857">
      <w:pPr>
        <w:pStyle w:val="ListParagraph"/>
        <w:ind w:left="1701"/>
        <w:contextualSpacing w:val="0"/>
        <w:rPr>
          <w:rFonts w:ascii="Arial" w:hAnsi="Arial" w:cs="Arial"/>
          <w:sz w:val="22"/>
          <w:szCs w:val="22"/>
        </w:rPr>
      </w:pPr>
      <w:r w:rsidRPr="003A788F">
        <w:rPr>
          <w:rFonts w:ascii="Arial" w:hAnsi="Arial" w:cs="Arial"/>
          <w:sz w:val="22"/>
          <w:szCs w:val="22"/>
        </w:rPr>
        <w:object w:dxaOrig="1520" w:dyaOrig="987">
          <v:shape id="_x0000_i1026" type="#_x0000_t75" style="width:76.2pt;height:49.2pt" o:ole="">
            <v:imagedata r:id="rId20" o:title=""/>
          </v:shape>
          <o:OLEObject Type="Embed" ProgID="Acrobat.Document.11" ShapeID="_x0000_i1026" DrawAspect="Icon" ObjectID="_1637051849" r:id="rId21"/>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Appendix 2 –Provisional Sums</w:t>
      </w:r>
    </w:p>
    <w:p w:rsidR="00221857" w:rsidRPr="003A788F" w:rsidRDefault="00221857" w:rsidP="00221857">
      <w:pPr>
        <w:pStyle w:val="ListParagraph"/>
        <w:ind w:left="1701"/>
        <w:contextualSpacing w:val="0"/>
        <w:rPr>
          <w:rFonts w:ascii="Arial" w:hAnsi="Arial" w:cs="Arial"/>
          <w:sz w:val="22"/>
          <w:szCs w:val="22"/>
        </w:rPr>
      </w:pPr>
      <w:r w:rsidRPr="003A788F">
        <w:rPr>
          <w:rFonts w:ascii="Arial" w:hAnsi="Arial" w:cs="Arial"/>
          <w:sz w:val="22"/>
          <w:szCs w:val="22"/>
        </w:rPr>
        <w:object w:dxaOrig="1520" w:dyaOrig="987">
          <v:shape id="_x0000_i1027" type="#_x0000_t75" style="width:76.2pt;height:49.2pt" o:ole="">
            <v:imagedata r:id="rId22" o:title=""/>
          </v:shape>
          <o:OLEObject Type="Embed" ProgID="Acrobat.Document.11" ShapeID="_x0000_i1027" DrawAspect="Icon" ObjectID="_1637051850" r:id="rId23"/>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Appendix 3 – Mechanical Specification</w:t>
      </w:r>
    </w:p>
    <w:p w:rsidR="00221857" w:rsidRPr="003A788F" w:rsidRDefault="00221857" w:rsidP="00221857">
      <w:pPr>
        <w:pStyle w:val="ListParagraph"/>
        <w:ind w:left="1701"/>
        <w:contextualSpacing w:val="0"/>
        <w:rPr>
          <w:rFonts w:ascii="Arial" w:hAnsi="Arial" w:cs="Arial"/>
          <w:sz w:val="22"/>
          <w:szCs w:val="22"/>
        </w:rPr>
      </w:pPr>
      <w:r w:rsidRPr="003A788F">
        <w:rPr>
          <w:rFonts w:ascii="Arial" w:hAnsi="Arial" w:cs="Arial"/>
          <w:sz w:val="22"/>
          <w:szCs w:val="22"/>
        </w:rPr>
        <w:object w:dxaOrig="1520" w:dyaOrig="987">
          <v:shape id="_x0000_i1028" type="#_x0000_t75" style="width:76.2pt;height:49.2pt" o:ole="">
            <v:imagedata r:id="rId24" o:title=""/>
          </v:shape>
          <o:OLEObject Type="Embed" ProgID="Acrobat.Document.11" ShapeID="_x0000_i1028" DrawAspect="Icon" ObjectID="_1637051851" r:id="rId25"/>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Appendix 4 – Electrical Services Specification</w:t>
      </w:r>
    </w:p>
    <w:p w:rsidR="00221857" w:rsidRPr="003A788F" w:rsidRDefault="00221857" w:rsidP="00221857">
      <w:pPr>
        <w:pStyle w:val="ListParagraph"/>
        <w:ind w:left="1701"/>
        <w:contextualSpacing w:val="0"/>
        <w:rPr>
          <w:rFonts w:ascii="Arial" w:hAnsi="Arial" w:cs="Arial"/>
          <w:sz w:val="22"/>
          <w:szCs w:val="22"/>
        </w:rPr>
      </w:pPr>
      <w:r w:rsidRPr="003A788F">
        <w:rPr>
          <w:rFonts w:ascii="Arial" w:hAnsi="Arial" w:cs="Arial"/>
          <w:sz w:val="22"/>
          <w:szCs w:val="22"/>
        </w:rPr>
        <w:object w:dxaOrig="1520" w:dyaOrig="987">
          <v:shape id="_x0000_i1029" type="#_x0000_t75" style="width:76.2pt;height:49.2pt" o:ole="">
            <v:imagedata r:id="rId26" o:title=""/>
          </v:shape>
          <o:OLEObject Type="Embed" ProgID="Acrobat.Document.11" ShapeID="_x0000_i1029" DrawAspect="Icon" ObjectID="_1637051852" r:id="rId27"/>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Appendix 5 – Pricing Schedule</w:t>
      </w:r>
    </w:p>
    <w:p w:rsidR="00221857" w:rsidRPr="003A788F" w:rsidRDefault="00DD2777" w:rsidP="00221857">
      <w:pPr>
        <w:pStyle w:val="ListParagraph"/>
        <w:ind w:left="1701"/>
        <w:contextualSpacing w:val="0"/>
        <w:rPr>
          <w:rFonts w:ascii="Arial" w:hAnsi="Arial" w:cs="Arial"/>
          <w:sz w:val="22"/>
          <w:szCs w:val="22"/>
        </w:rPr>
      </w:pPr>
      <w:r>
        <w:rPr>
          <w:rFonts w:ascii="Arial" w:hAnsi="Arial" w:cs="Arial"/>
          <w:sz w:val="22"/>
          <w:szCs w:val="22"/>
        </w:rPr>
        <w:object w:dxaOrig="1520" w:dyaOrig="987">
          <v:shape id="_x0000_i1030" type="#_x0000_t75" style="width:76.2pt;height:49.2pt" o:ole="">
            <v:imagedata r:id="rId28" o:title=""/>
          </v:shape>
          <o:OLEObject Type="Embed" ProgID="Acrobat.Document.11" ShapeID="_x0000_i1030" DrawAspect="Icon" ObjectID="_1637051853" r:id="rId29"/>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 xml:space="preserve">Appendix 6 – Form Of </w:t>
      </w:r>
      <w:r>
        <w:rPr>
          <w:rFonts w:ascii="Arial" w:hAnsi="Arial" w:cs="Arial"/>
          <w:sz w:val="22"/>
          <w:szCs w:val="22"/>
        </w:rPr>
        <w:t>Tender</w:t>
      </w:r>
    </w:p>
    <w:p w:rsidR="00221857" w:rsidRPr="003A788F" w:rsidRDefault="00221857" w:rsidP="00221857">
      <w:pPr>
        <w:pStyle w:val="ListParagraph"/>
        <w:ind w:left="1701"/>
        <w:contextualSpacing w:val="0"/>
        <w:rPr>
          <w:rFonts w:ascii="Arial" w:hAnsi="Arial" w:cs="Arial"/>
          <w:sz w:val="22"/>
          <w:szCs w:val="22"/>
        </w:rPr>
      </w:pPr>
      <w:r>
        <w:rPr>
          <w:rFonts w:ascii="Arial" w:hAnsi="Arial" w:cs="Arial"/>
          <w:sz w:val="22"/>
          <w:szCs w:val="22"/>
        </w:rPr>
        <w:object w:dxaOrig="1520" w:dyaOrig="987">
          <v:shape id="_x0000_i1031" type="#_x0000_t75" style="width:76.2pt;height:49.2pt" o:ole="">
            <v:imagedata r:id="rId30" o:title=""/>
          </v:shape>
          <o:OLEObject Type="Embed" ProgID="Acrobat.Document.11" ShapeID="_x0000_i1031" DrawAspect="Icon" ObjectID="_1637051854" r:id="rId31"/>
        </w:object>
      </w:r>
      <w:bookmarkStart w:id="4" w:name="_MON_1636789158"/>
      <w:bookmarkEnd w:id="4"/>
      <w:r>
        <w:rPr>
          <w:rFonts w:ascii="Arial" w:hAnsi="Arial" w:cs="Arial"/>
          <w:sz w:val="22"/>
          <w:szCs w:val="22"/>
        </w:rPr>
        <w:object w:dxaOrig="1520" w:dyaOrig="987">
          <v:shape id="_x0000_i1032" type="#_x0000_t75" style="width:76.2pt;height:49.2pt" o:ole="">
            <v:imagedata r:id="rId32" o:title=""/>
          </v:shape>
          <o:OLEObject Type="Embed" ProgID="Word.Document.12" ShapeID="_x0000_i1032" DrawAspect="Icon" ObjectID="_1637051855" r:id="rId33">
            <o:FieldCodes>\s</o:FieldCodes>
          </o:OLEObject>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Appendix 7 – Pre-Construction Information</w:t>
      </w:r>
    </w:p>
    <w:p w:rsidR="00221857" w:rsidRPr="003A788F" w:rsidRDefault="00221857" w:rsidP="00221857">
      <w:pPr>
        <w:pStyle w:val="ListParagraph"/>
        <w:ind w:left="1701"/>
        <w:contextualSpacing w:val="0"/>
        <w:rPr>
          <w:rFonts w:ascii="Arial" w:hAnsi="Arial" w:cs="Arial"/>
          <w:sz w:val="22"/>
          <w:szCs w:val="22"/>
        </w:rPr>
      </w:pPr>
      <w:r w:rsidRPr="003A788F">
        <w:rPr>
          <w:rFonts w:ascii="Arial" w:hAnsi="Arial" w:cs="Arial"/>
          <w:sz w:val="22"/>
          <w:szCs w:val="22"/>
        </w:rPr>
        <w:object w:dxaOrig="1520" w:dyaOrig="987">
          <v:shape id="_x0000_i1033" type="#_x0000_t75" style="width:76.2pt;height:49.2pt" o:ole="">
            <v:imagedata r:id="rId34" o:title=""/>
          </v:shape>
          <o:OLEObject Type="Embed" ProgID="Acrobat.Document.11" ShapeID="_x0000_i1033" DrawAspect="Icon" ObjectID="_1637051856" r:id="rId35"/>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Appendix 8 – Minor Works Contract Amendments</w:t>
      </w:r>
    </w:p>
    <w:p w:rsidR="00221857" w:rsidRPr="003A788F" w:rsidRDefault="00221857" w:rsidP="00221857">
      <w:pPr>
        <w:pStyle w:val="ListParagraph"/>
        <w:ind w:left="1701"/>
        <w:contextualSpacing w:val="0"/>
        <w:rPr>
          <w:rFonts w:ascii="Arial" w:hAnsi="Arial" w:cs="Arial"/>
          <w:sz w:val="22"/>
          <w:szCs w:val="22"/>
        </w:rPr>
      </w:pPr>
      <w:r w:rsidRPr="003A788F">
        <w:rPr>
          <w:rFonts w:ascii="Arial" w:hAnsi="Arial" w:cs="Arial"/>
          <w:sz w:val="22"/>
          <w:szCs w:val="22"/>
        </w:rPr>
        <w:object w:dxaOrig="1520" w:dyaOrig="987">
          <v:shape id="_x0000_i1034" type="#_x0000_t75" style="width:76.2pt;height:49.2pt" o:ole="">
            <v:imagedata r:id="rId36" o:title=""/>
          </v:shape>
          <o:OLEObject Type="Embed" ProgID="Acrobat.Document.11" ShapeID="_x0000_i1034" DrawAspect="Icon" ObjectID="_1637051857" r:id="rId37"/>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Appendix 9 – Appendix A: Hazard Elimination Schedule</w:t>
      </w:r>
    </w:p>
    <w:p w:rsidR="00221857" w:rsidRPr="003A788F" w:rsidRDefault="00221857" w:rsidP="00221857">
      <w:pPr>
        <w:pStyle w:val="ListParagraph"/>
        <w:ind w:left="1701"/>
        <w:contextualSpacing w:val="0"/>
        <w:rPr>
          <w:rFonts w:ascii="Arial" w:hAnsi="Arial" w:cs="Arial"/>
          <w:sz w:val="22"/>
          <w:szCs w:val="22"/>
        </w:rPr>
      </w:pPr>
      <w:r w:rsidRPr="003A788F">
        <w:rPr>
          <w:rFonts w:ascii="Arial" w:hAnsi="Arial" w:cs="Arial"/>
          <w:sz w:val="22"/>
          <w:szCs w:val="22"/>
        </w:rPr>
        <w:object w:dxaOrig="1520" w:dyaOrig="987">
          <v:shape id="_x0000_i1035" type="#_x0000_t75" style="width:76.2pt;height:49.2pt" o:ole="">
            <v:imagedata r:id="rId38" o:title=""/>
          </v:shape>
          <o:OLEObject Type="Embed" ProgID="Acrobat.Document.11" ShapeID="_x0000_i1035" DrawAspect="Icon" ObjectID="_1637051858" r:id="rId39"/>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Appendix 10 –Appendix B Corby International Swimming Pool M&amp;E Replacement Works Draft contract</w:t>
      </w:r>
    </w:p>
    <w:p w:rsidR="00221857" w:rsidRPr="003A788F" w:rsidRDefault="00221857" w:rsidP="00221857">
      <w:pPr>
        <w:pStyle w:val="ListParagraph"/>
        <w:ind w:left="1701"/>
        <w:contextualSpacing w:val="0"/>
        <w:rPr>
          <w:rFonts w:ascii="Arial" w:hAnsi="Arial" w:cs="Arial"/>
          <w:sz w:val="22"/>
          <w:szCs w:val="22"/>
        </w:rPr>
      </w:pPr>
      <w:r w:rsidRPr="003A788F">
        <w:rPr>
          <w:rFonts w:ascii="Arial" w:hAnsi="Arial" w:cs="Arial"/>
          <w:sz w:val="22"/>
          <w:szCs w:val="22"/>
        </w:rPr>
        <w:object w:dxaOrig="1520" w:dyaOrig="987">
          <v:shape id="_x0000_i1036" type="#_x0000_t75" style="width:76.2pt;height:49.2pt" o:ole="">
            <v:imagedata r:id="rId40" o:title=""/>
          </v:shape>
          <o:OLEObject Type="Embed" ProgID="Acrobat.Document.11" ShapeID="_x0000_i1036" DrawAspect="Icon" ObjectID="_1637051859" r:id="rId41"/>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Appendix 11 – Tender Drawings x8</w:t>
      </w:r>
    </w:p>
    <w:p w:rsidR="00221857" w:rsidRPr="003A788F" w:rsidRDefault="00221857" w:rsidP="00221857">
      <w:pPr>
        <w:pStyle w:val="ListParagraph"/>
        <w:ind w:left="1701"/>
        <w:contextualSpacing w:val="0"/>
        <w:rPr>
          <w:rFonts w:ascii="Arial" w:hAnsi="Arial" w:cs="Arial"/>
          <w:sz w:val="22"/>
          <w:szCs w:val="22"/>
        </w:rPr>
      </w:pPr>
      <w:r w:rsidRPr="003A788F">
        <w:rPr>
          <w:rFonts w:ascii="Arial" w:hAnsi="Arial" w:cs="Arial"/>
          <w:sz w:val="22"/>
          <w:szCs w:val="22"/>
        </w:rPr>
        <w:object w:dxaOrig="1520" w:dyaOrig="987">
          <v:shape id="_x0000_i1037" type="#_x0000_t75" style="width:76.2pt;height:49.2pt" o:ole="">
            <v:imagedata r:id="rId42" o:title=""/>
          </v:shape>
          <o:OLEObject Type="Embed" ProgID="Acrobat.Document.11" ShapeID="_x0000_i1037" DrawAspect="Icon" ObjectID="_1637051860" r:id="rId43"/>
        </w:object>
      </w:r>
      <w:r w:rsidRPr="003A788F">
        <w:rPr>
          <w:rFonts w:ascii="Arial" w:hAnsi="Arial" w:cs="Arial"/>
          <w:sz w:val="22"/>
          <w:szCs w:val="22"/>
        </w:rPr>
        <w:object w:dxaOrig="1520" w:dyaOrig="987">
          <v:shape id="_x0000_i1038" type="#_x0000_t75" style="width:76.2pt;height:49.2pt" o:ole="">
            <v:imagedata r:id="rId44" o:title=""/>
          </v:shape>
          <o:OLEObject Type="Embed" ProgID="Acrobat.Document.11" ShapeID="_x0000_i1038" DrawAspect="Icon" ObjectID="_1637051861" r:id="rId45"/>
        </w:object>
      </w:r>
      <w:r w:rsidRPr="003A788F">
        <w:rPr>
          <w:rFonts w:ascii="Arial" w:hAnsi="Arial" w:cs="Arial"/>
          <w:sz w:val="22"/>
          <w:szCs w:val="22"/>
        </w:rPr>
        <w:object w:dxaOrig="1520" w:dyaOrig="987">
          <v:shape id="_x0000_i1039" type="#_x0000_t75" style="width:76.2pt;height:49.2pt" o:ole="">
            <v:imagedata r:id="rId46" o:title=""/>
          </v:shape>
          <o:OLEObject Type="Embed" ProgID="Acrobat.Document.11" ShapeID="_x0000_i1039" DrawAspect="Icon" ObjectID="_1637051862" r:id="rId47"/>
        </w:object>
      </w:r>
      <w:r w:rsidRPr="003A788F">
        <w:rPr>
          <w:rFonts w:ascii="Arial" w:hAnsi="Arial" w:cs="Arial"/>
          <w:sz w:val="22"/>
          <w:szCs w:val="22"/>
        </w:rPr>
        <w:object w:dxaOrig="1520" w:dyaOrig="987">
          <v:shape id="_x0000_i1040" type="#_x0000_t75" style="width:76.2pt;height:49.2pt" o:ole="">
            <v:imagedata r:id="rId48" o:title=""/>
          </v:shape>
          <o:OLEObject Type="Embed" ProgID="Acrobat.Document.11" ShapeID="_x0000_i1040" DrawAspect="Icon" ObjectID="_1637051863" r:id="rId49"/>
        </w:object>
      </w:r>
      <w:r w:rsidRPr="003A788F">
        <w:rPr>
          <w:rFonts w:ascii="Arial" w:hAnsi="Arial" w:cs="Arial"/>
          <w:sz w:val="22"/>
          <w:szCs w:val="22"/>
        </w:rPr>
        <w:object w:dxaOrig="1520" w:dyaOrig="987">
          <v:shape id="_x0000_i1041" type="#_x0000_t75" style="width:76.2pt;height:49.2pt" o:ole="">
            <v:imagedata r:id="rId50" o:title=""/>
          </v:shape>
          <o:OLEObject Type="Embed" ProgID="Acrobat.Document.11" ShapeID="_x0000_i1041" DrawAspect="Icon" ObjectID="_1637051864" r:id="rId51"/>
        </w:object>
      </w:r>
      <w:r w:rsidRPr="003A788F">
        <w:rPr>
          <w:rFonts w:ascii="Arial" w:hAnsi="Arial" w:cs="Arial"/>
          <w:sz w:val="22"/>
          <w:szCs w:val="22"/>
        </w:rPr>
        <w:object w:dxaOrig="1520" w:dyaOrig="987">
          <v:shape id="_x0000_i1042" type="#_x0000_t75" style="width:76.2pt;height:49.2pt" o:ole="">
            <v:imagedata r:id="rId52" o:title=""/>
          </v:shape>
          <o:OLEObject Type="Embed" ProgID="Acrobat.Document.11" ShapeID="_x0000_i1042" DrawAspect="Icon" ObjectID="_1637051865" r:id="rId53"/>
        </w:object>
      </w:r>
      <w:r w:rsidRPr="003A788F">
        <w:rPr>
          <w:rFonts w:ascii="Arial" w:hAnsi="Arial" w:cs="Arial"/>
          <w:sz w:val="22"/>
          <w:szCs w:val="22"/>
        </w:rPr>
        <w:object w:dxaOrig="1520" w:dyaOrig="987">
          <v:shape id="_x0000_i1043" type="#_x0000_t75" style="width:76.2pt;height:49.2pt" o:ole="">
            <v:imagedata r:id="rId54" o:title=""/>
          </v:shape>
          <o:OLEObject Type="Embed" ProgID="Acrobat.Document.11" ShapeID="_x0000_i1043" DrawAspect="Icon" ObjectID="_1637051866" r:id="rId55"/>
        </w:object>
      </w:r>
      <w:r w:rsidRPr="003A788F">
        <w:rPr>
          <w:rFonts w:ascii="Arial" w:hAnsi="Arial" w:cs="Arial"/>
          <w:sz w:val="22"/>
          <w:szCs w:val="22"/>
        </w:rPr>
        <w:object w:dxaOrig="1520" w:dyaOrig="987">
          <v:shape id="_x0000_i1044" type="#_x0000_t75" style="width:76.2pt;height:49.2pt" o:ole="">
            <v:imagedata r:id="rId56" o:title=""/>
          </v:shape>
          <o:OLEObject Type="Embed" ProgID="Acrobat.Document.11" ShapeID="_x0000_i1044" DrawAspect="Icon" ObjectID="_1637051867" r:id="rId57"/>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Appendix 12 – As Installed Records</w:t>
      </w:r>
    </w:p>
    <w:p w:rsidR="00221857" w:rsidRPr="003A788F" w:rsidRDefault="00221857" w:rsidP="00221857">
      <w:pPr>
        <w:pStyle w:val="ListParagraph"/>
        <w:ind w:left="1701"/>
        <w:contextualSpacing w:val="0"/>
        <w:rPr>
          <w:rFonts w:ascii="Arial" w:hAnsi="Arial" w:cs="Arial"/>
          <w:sz w:val="22"/>
          <w:szCs w:val="22"/>
        </w:rPr>
      </w:pPr>
      <w:r w:rsidRPr="003A788F">
        <w:rPr>
          <w:rFonts w:ascii="Arial" w:hAnsi="Arial" w:cs="Arial"/>
          <w:sz w:val="22"/>
          <w:szCs w:val="22"/>
        </w:rPr>
        <w:object w:dxaOrig="1520" w:dyaOrig="987">
          <v:shape id="_x0000_i1045" type="#_x0000_t75" style="width:76.2pt;height:49.2pt" o:ole="">
            <v:imagedata r:id="rId58" o:title=""/>
          </v:shape>
          <o:OLEObject Type="Embed" ProgID="Acrobat.Document.11" ShapeID="_x0000_i1045" DrawAspect="Icon" ObjectID="_1637051868" r:id="rId59"/>
        </w:object>
      </w:r>
      <w:r w:rsidRPr="003A788F">
        <w:rPr>
          <w:rFonts w:ascii="Arial" w:hAnsi="Arial" w:cs="Arial"/>
          <w:sz w:val="22"/>
          <w:szCs w:val="22"/>
        </w:rPr>
        <w:object w:dxaOrig="1520" w:dyaOrig="987">
          <v:shape id="_x0000_i1046" type="#_x0000_t75" style="width:76.2pt;height:49.2pt" o:ole="">
            <v:imagedata r:id="rId60" o:title=""/>
          </v:shape>
          <o:OLEObject Type="Embed" ProgID="Acrobat.Document.11" ShapeID="_x0000_i1046" DrawAspect="Icon" ObjectID="_1637051869" r:id="rId61"/>
        </w:object>
      </w:r>
    </w:p>
    <w:p w:rsidR="00221857" w:rsidRPr="003A788F" w:rsidRDefault="00221857" w:rsidP="00221857">
      <w:pPr>
        <w:rPr>
          <w:rFonts w:ascii="Arial" w:hAnsi="Arial" w:cs="Arial"/>
          <w:sz w:val="22"/>
          <w:szCs w:val="22"/>
        </w:rPr>
      </w:pPr>
    </w:p>
    <w:p w:rsidR="00221857" w:rsidRPr="003A788F" w:rsidRDefault="00221857" w:rsidP="00221857">
      <w:pPr>
        <w:pStyle w:val="ListParagraph"/>
        <w:numPr>
          <w:ilvl w:val="2"/>
          <w:numId w:val="2"/>
        </w:numPr>
        <w:ind w:left="1701" w:hanging="1134"/>
        <w:contextualSpacing w:val="0"/>
        <w:rPr>
          <w:rFonts w:ascii="Arial" w:hAnsi="Arial" w:cs="Arial"/>
          <w:sz w:val="22"/>
          <w:szCs w:val="22"/>
        </w:rPr>
      </w:pPr>
      <w:r w:rsidRPr="003A788F">
        <w:rPr>
          <w:rFonts w:ascii="Arial" w:hAnsi="Arial" w:cs="Arial"/>
          <w:sz w:val="22"/>
          <w:szCs w:val="22"/>
        </w:rPr>
        <w:t>Appendix 13 – Construction Charter</w:t>
      </w:r>
    </w:p>
    <w:p w:rsidR="00FE2D86" w:rsidRPr="00221857" w:rsidRDefault="00221857" w:rsidP="00221857">
      <w:pPr>
        <w:pStyle w:val="ListParagraph"/>
        <w:ind w:left="1701"/>
        <w:contextualSpacing w:val="0"/>
        <w:rPr>
          <w:rFonts w:ascii="Arial" w:hAnsi="Arial" w:cs="Arial"/>
          <w:sz w:val="22"/>
          <w:szCs w:val="22"/>
        </w:rPr>
      </w:pPr>
      <w:r w:rsidRPr="003A788F">
        <w:rPr>
          <w:rFonts w:ascii="Arial" w:hAnsi="Arial" w:cs="Arial"/>
          <w:sz w:val="22"/>
          <w:szCs w:val="22"/>
        </w:rPr>
        <w:object w:dxaOrig="1520" w:dyaOrig="987">
          <v:shape id="_x0000_i1047" type="#_x0000_t75" style="width:76.2pt;height:49.2pt" o:ole="">
            <v:imagedata r:id="rId62" o:title=""/>
          </v:shape>
          <o:OLEObject Type="Embed" ProgID="Acrobat.Document.11" ShapeID="_x0000_i1047" DrawAspect="Icon" ObjectID="_1637051870" r:id="rId63"/>
        </w:object>
      </w:r>
    </w:p>
    <w:sectPr w:rsidR="00FE2D86" w:rsidRPr="00221857" w:rsidSect="00AA0749">
      <w:headerReference w:type="even" r:id="rId64"/>
      <w:footerReference w:type="even" r:id="rId65"/>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4C9" w:rsidRDefault="00E914C9">
      <w:r>
        <w:separator/>
      </w:r>
    </w:p>
  </w:endnote>
  <w:endnote w:type="continuationSeparator" w:id="0">
    <w:p w:rsidR="00E914C9" w:rsidRDefault="00E9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4C9" w:rsidRDefault="00E914C9" w:rsidP="00C260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914C9" w:rsidRDefault="00E914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4582475"/>
      <w:docPartObj>
        <w:docPartGallery w:val="Page Numbers (Bottom of Page)"/>
        <w:docPartUnique/>
      </w:docPartObj>
    </w:sdtPr>
    <w:sdtEndPr/>
    <w:sdtContent>
      <w:sdt>
        <w:sdtPr>
          <w:rPr>
            <w:rFonts w:ascii="Arial" w:hAnsi="Arial" w:cs="Arial"/>
          </w:rPr>
          <w:id w:val="14582476"/>
          <w:docPartObj>
            <w:docPartGallery w:val="Page Numbers (Top of Page)"/>
            <w:docPartUnique/>
          </w:docPartObj>
        </w:sdtPr>
        <w:sdtEndPr/>
        <w:sdtContent>
          <w:p w:rsidR="00E914C9" w:rsidRPr="00A262FE" w:rsidRDefault="00E914C9" w:rsidP="00A262FE">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5767157"/>
      <w:docPartObj>
        <w:docPartGallery w:val="Page Numbers (Bottom of Page)"/>
        <w:docPartUnique/>
      </w:docPartObj>
    </w:sdtPr>
    <w:sdtEndPr/>
    <w:sdtContent>
      <w:sdt>
        <w:sdtPr>
          <w:rPr>
            <w:rFonts w:ascii="Arial" w:hAnsi="Arial" w:cs="Arial"/>
            <w:sz w:val="22"/>
            <w:szCs w:val="22"/>
          </w:rPr>
          <w:id w:val="5767158"/>
          <w:docPartObj>
            <w:docPartGallery w:val="Page Numbers (Top of Page)"/>
            <w:docPartUnique/>
          </w:docPartObj>
        </w:sdtPr>
        <w:sdtEndPr/>
        <w:sdtContent>
          <w:p w:rsidR="00E914C9" w:rsidRPr="00CE3B08" w:rsidRDefault="00E914C9" w:rsidP="00DC26C7">
            <w:pPr>
              <w:pStyle w:val="Footer"/>
              <w:pBdr>
                <w:top w:val="single" w:sz="4" w:space="1" w:color="auto"/>
              </w:pBdr>
              <w:jc w:val="right"/>
              <w:rPr>
                <w:rFonts w:ascii="Arial" w:hAnsi="Arial" w:cs="Arial"/>
                <w:sz w:val="22"/>
                <w:szCs w:val="22"/>
              </w:rPr>
            </w:pPr>
            <w:r w:rsidRPr="00CE3B08">
              <w:rPr>
                <w:rFonts w:ascii="Arial" w:hAnsi="Arial" w:cs="Arial"/>
                <w:sz w:val="22"/>
                <w:szCs w:val="22"/>
              </w:rPr>
              <w:t xml:space="preserve">Corby Borough Council Specification | Page </w:t>
            </w:r>
            <w:r w:rsidRPr="00CE3B08">
              <w:rPr>
                <w:rFonts w:ascii="Arial" w:hAnsi="Arial" w:cs="Arial"/>
                <w:b/>
                <w:sz w:val="22"/>
                <w:szCs w:val="22"/>
              </w:rPr>
              <w:fldChar w:fldCharType="begin"/>
            </w:r>
            <w:r w:rsidRPr="00CE3B08">
              <w:rPr>
                <w:rFonts w:ascii="Arial" w:hAnsi="Arial" w:cs="Arial"/>
                <w:b/>
                <w:sz w:val="22"/>
                <w:szCs w:val="22"/>
              </w:rPr>
              <w:instrText xml:space="preserve"> PAGE </w:instrText>
            </w:r>
            <w:r w:rsidRPr="00CE3B08">
              <w:rPr>
                <w:rFonts w:ascii="Arial" w:hAnsi="Arial" w:cs="Arial"/>
                <w:b/>
                <w:sz w:val="22"/>
                <w:szCs w:val="22"/>
              </w:rPr>
              <w:fldChar w:fldCharType="separate"/>
            </w:r>
            <w:r w:rsidR="00165143">
              <w:rPr>
                <w:rFonts w:ascii="Arial" w:hAnsi="Arial" w:cs="Arial"/>
                <w:b/>
                <w:noProof/>
                <w:sz w:val="22"/>
                <w:szCs w:val="22"/>
              </w:rPr>
              <w:t>3</w:t>
            </w:r>
            <w:r w:rsidRPr="00CE3B08">
              <w:rPr>
                <w:rFonts w:ascii="Arial" w:hAnsi="Arial" w:cs="Arial"/>
                <w:b/>
                <w:sz w:val="22"/>
                <w:szCs w:val="22"/>
              </w:rPr>
              <w:fldChar w:fldCharType="end"/>
            </w:r>
            <w:r w:rsidRPr="00CE3B08">
              <w:rPr>
                <w:rFonts w:ascii="Arial" w:hAnsi="Arial" w:cs="Arial"/>
                <w:sz w:val="22"/>
                <w:szCs w:val="22"/>
              </w:rPr>
              <w:t xml:space="preserve"> of </w:t>
            </w:r>
            <w:r w:rsidRPr="00CE3B08">
              <w:rPr>
                <w:rFonts w:ascii="Arial" w:hAnsi="Arial" w:cs="Arial"/>
                <w:b/>
                <w:sz w:val="22"/>
                <w:szCs w:val="22"/>
              </w:rPr>
              <w:fldChar w:fldCharType="begin"/>
            </w:r>
            <w:r w:rsidRPr="00CE3B08">
              <w:rPr>
                <w:rFonts w:ascii="Arial" w:hAnsi="Arial" w:cs="Arial"/>
                <w:b/>
                <w:sz w:val="22"/>
                <w:szCs w:val="22"/>
              </w:rPr>
              <w:instrText xml:space="preserve"> NUMPAGES  </w:instrText>
            </w:r>
            <w:r w:rsidRPr="00CE3B08">
              <w:rPr>
                <w:rFonts w:ascii="Arial" w:hAnsi="Arial" w:cs="Arial"/>
                <w:b/>
                <w:sz w:val="22"/>
                <w:szCs w:val="22"/>
              </w:rPr>
              <w:fldChar w:fldCharType="separate"/>
            </w:r>
            <w:r w:rsidR="00165143">
              <w:rPr>
                <w:rFonts w:ascii="Arial" w:hAnsi="Arial" w:cs="Arial"/>
                <w:b/>
                <w:noProof/>
                <w:sz w:val="22"/>
                <w:szCs w:val="22"/>
              </w:rPr>
              <w:t>11</w:t>
            </w:r>
            <w:r w:rsidRPr="00CE3B08">
              <w:rPr>
                <w:rFonts w:ascii="Arial" w:hAnsi="Arial" w:cs="Arial"/>
                <w:b/>
                <w:sz w:val="22"/>
                <w:szCs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4C9" w:rsidRPr="00DB3FF7" w:rsidRDefault="00E914C9" w:rsidP="00A262FE">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4C9" w:rsidRDefault="00E914C9">
      <w:r>
        <w:separator/>
      </w:r>
    </w:p>
  </w:footnote>
  <w:footnote w:type="continuationSeparator" w:id="0">
    <w:p w:rsidR="00E914C9" w:rsidRDefault="00E914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4C9" w:rsidRPr="007E7023" w:rsidRDefault="00E914C9" w:rsidP="00A262FE">
    <w:pPr>
      <w:pStyle w:val="Header"/>
      <w:jc w:val="center"/>
      <w:rPr>
        <w:rFonts w:ascii="Arial" w:hAnsi="Arial" w:cs="Arial"/>
        <w:b/>
        <w:bCs/>
        <w:caps/>
        <w:szCs w:val="24"/>
      </w:rPr>
    </w:pPr>
    <w:r w:rsidRPr="00DC26C7">
      <w:rPr>
        <w:rFonts w:ascii="Arial" w:hAnsi="Arial" w:cs="Arial"/>
        <w:b/>
        <w:bCs/>
        <w:caps/>
        <w:szCs w:val="24"/>
      </w:rPr>
      <w:t>Corby</w:t>
    </w:r>
    <w:r>
      <w:rPr>
        <w:rFonts w:ascii="Arial" w:hAnsi="Arial" w:cs="Arial"/>
        <w:b/>
        <w:bCs/>
        <w:caps/>
        <w:szCs w:val="24"/>
      </w:rPr>
      <w:t xml:space="preserve">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rsidR="00E914C9" w:rsidRDefault="00E914C9" w:rsidP="00A262FE">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rsidR="00E914C9" w:rsidRDefault="00E914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4C9" w:rsidRPr="00E914C9" w:rsidRDefault="00E914C9" w:rsidP="007E7023">
    <w:pPr>
      <w:pStyle w:val="Header"/>
      <w:jc w:val="center"/>
      <w:rPr>
        <w:rFonts w:ascii="Arial" w:hAnsi="Arial" w:cs="Arial"/>
        <w:b/>
        <w:bCs/>
        <w:caps/>
        <w:sz w:val="22"/>
        <w:szCs w:val="22"/>
      </w:rPr>
    </w:pPr>
    <w:r w:rsidRPr="00E914C9">
      <w:rPr>
        <w:rFonts w:ascii="Arial" w:hAnsi="Arial" w:cs="Arial"/>
        <w:b/>
        <w:bCs/>
        <w:caps/>
        <w:sz w:val="22"/>
        <w:szCs w:val="22"/>
      </w:rPr>
      <w:t>Mechanical and Electrical Replacement Works at Corby East Midlands International Pool</w:t>
    </w:r>
  </w:p>
  <w:p w:rsidR="00E914C9" w:rsidRDefault="00E914C9" w:rsidP="007E7023">
    <w:pPr>
      <w:pStyle w:val="Header"/>
      <w:pBdr>
        <w:bottom w:val="single" w:sz="8" w:space="1" w:color="auto"/>
      </w:pBdr>
      <w:jc w:val="center"/>
      <w:rPr>
        <w:rFonts w:ascii="Arial" w:hAnsi="Arial" w:cs="Arial"/>
        <w:b/>
        <w:bCs/>
        <w:caps/>
        <w:sz w:val="22"/>
        <w:szCs w:val="22"/>
      </w:rPr>
    </w:pPr>
    <w:r w:rsidRPr="00E914C9">
      <w:rPr>
        <w:rFonts w:ascii="Arial" w:hAnsi="Arial" w:cs="Arial"/>
        <w:b/>
        <w:bCs/>
        <w:caps/>
        <w:sz w:val="22"/>
        <w:szCs w:val="22"/>
      </w:rPr>
      <w:t>Cor</w:t>
    </w:r>
    <w:r w:rsidRPr="00B539B4">
      <w:rPr>
        <w:rFonts w:ascii="Arial" w:hAnsi="Arial" w:cs="Arial"/>
        <w:b/>
        <w:bCs/>
        <w:caps/>
        <w:sz w:val="22"/>
        <w:szCs w:val="22"/>
      </w:rPr>
      <w:t xml:space="preserve">by Borough Council </w:t>
    </w:r>
    <w:r>
      <w:rPr>
        <w:rFonts w:ascii="Arial" w:hAnsi="Arial" w:cs="Arial"/>
        <w:b/>
        <w:bCs/>
        <w:caps/>
        <w:sz w:val="22"/>
        <w:szCs w:val="22"/>
      </w:rPr>
      <w:t>Specification</w:t>
    </w:r>
  </w:p>
  <w:p w:rsidR="00E914C9" w:rsidRPr="001553D7" w:rsidRDefault="00E914C9" w:rsidP="007E7023">
    <w:pPr>
      <w:pStyle w:val="Header"/>
      <w:pBdr>
        <w:bottom w:val="single" w:sz="8" w:space="1" w:color="auto"/>
      </w:pBdr>
      <w:jc w:val="center"/>
      <w:rPr>
        <w:rFonts w:ascii="Arial" w:hAnsi="Arial" w:cs="Arial"/>
        <w:bCs/>
        <w:caps/>
        <w:sz w:val="22"/>
        <w:szCs w:val="22"/>
      </w:rPr>
    </w:pPr>
  </w:p>
  <w:p w:rsidR="00E914C9" w:rsidRPr="001553D7" w:rsidRDefault="00E914C9" w:rsidP="007E7023">
    <w:pPr>
      <w:pStyle w:val="Header"/>
      <w:jc w:val="center"/>
      <w:rPr>
        <w:rFonts w:ascii="Arial" w:hAnsi="Arial" w:cs="Arial"/>
        <w:bCs/>
        <w:caps/>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4C9" w:rsidRPr="006B6BC6" w:rsidRDefault="00E914C9" w:rsidP="00A262FE">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E78"/>
    <w:multiLevelType w:val="hybridMultilevel"/>
    <w:tmpl w:val="882C8E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C2022"/>
    <w:multiLevelType w:val="hybridMultilevel"/>
    <w:tmpl w:val="0D8E6148"/>
    <w:lvl w:ilvl="0" w:tplc="996893C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0441D"/>
    <w:multiLevelType w:val="hybridMultilevel"/>
    <w:tmpl w:val="A740E0AA"/>
    <w:lvl w:ilvl="0" w:tplc="7A52F69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A1D358B"/>
    <w:multiLevelType w:val="hybridMultilevel"/>
    <w:tmpl w:val="AFCA6ED8"/>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F265C1"/>
    <w:multiLevelType w:val="hybridMultilevel"/>
    <w:tmpl w:val="1A62825C"/>
    <w:lvl w:ilvl="0" w:tplc="0809001B">
      <w:start w:val="1"/>
      <w:numFmt w:val="lowerRoman"/>
      <w:lvlText w:val="%1."/>
      <w:lvlJc w:val="right"/>
      <w:pPr>
        <w:ind w:left="2421" w:hanging="360"/>
      </w:pPr>
    </w:lvl>
    <w:lvl w:ilvl="1" w:tplc="8DDCAC8A">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5" w15:restartNumberingAfterBreak="0">
    <w:nsid w:val="26430F10"/>
    <w:multiLevelType w:val="hybridMultilevel"/>
    <w:tmpl w:val="8A5204D2"/>
    <w:lvl w:ilvl="0" w:tplc="45122424">
      <w:start w:val="1"/>
      <w:numFmt w:val="lowerRoman"/>
      <w:lvlText w:val="%1."/>
      <w:lvlJc w:val="left"/>
      <w:pPr>
        <w:ind w:left="2421" w:hanging="360"/>
      </w:pPr>
      <w:rPr>
        <w:rFonts w:hint="default"/>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6" w15:restartNumberingAfterBreak="0">
    <w:nsid w:val="27687F7E"/>
    <w:multiLevelType w:val="hybridMultilevel"/>
    <w:tmpl w:val="A78C520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215B25"/>
    <w:multiLevelType w:val="hybridMultilevel"/>
    <w:tmpl w:val="DC540710"/>
    <w:lvl w:ilvl="0" w:tplc="3F8EAAB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32C60B70"/>
    <w:multiLevelType w:val="hybridMultilevel"/>
    <w:tmpl w:val="AECC79CA"/>
    <w:lvl w:ilvl="0" w:tplc="08090019">
      <w:start w:val="1"/>
      <w:numFmt w:val="lowerLetter"/>
      <w:lvlText w:val="%1."/>
      <w:lvlJc w:val="left"/>
      <w:pPr>
        <w:ind w:left="2421" w:hanging="360"/>
      </w:pPr>
    </w:lvl>
    <w:lvl w:ilvl="1" w:tplc="9F723F6C">
      <w:start w:val="1"/>
      <w:numFmt w:val="lowerLetter"/>
      <w:lvlText w:val="%2."/>
      <w:lvlJc w:val="left"/>
      <w:pPr>
        <w:ind w:left="3141" w:hanging="360"/>
      </w:pPr>
      <w:rPr>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9" w15:restartNumberingAfterBreak="0">
    <w:nsid w:val="33D06D08"/>
    <w:multiLevelType w:val="multilevel"/>
    <w:tmpl w:val="73D89A2C"/>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4794101"/>
    <w:multiLevelType w:val="multilevel"/>
    <w:tmpl w:val="93DC023C"/>
    <w:lvl w:ilvl="0">
      <w:start w:val="1"/>
      <w:numFmt w:val="lowerLetter"/>
      <w:lvlText w:val="%1."/>
      <w:lvlJc w:val="left"/>
      <w:pPr>
        <w:ind w:left="720" w:hanging="360"/>
      </w:pPr>
      <w:rPr>
        <w:b w:val="0"/>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3B078E6"/>
    <w:multiLevelType w:val="multilevel"/>
    <w:tmpl w:val="47F00F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3" w15:restartNumberingAfterBreak="0">
    <w:nsid w:val="4D20106E"/>
    <w:multiLevelType w:val="hybridMultilevel"/>
    <w:tmpl w:val="0D8619CA"/>
    <w:lvl w:ilvl="0" w:tplc="0809001B">
      <w:start w:val="1"/>
      <w:numFmt w:val="lowerRoman"/>
      <w:lvlText w:val="%1."/>
      <w:lvlJc w:val="righ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4" w15:restartNumberingAfterBreak="0">
    <w:nsid w:val="4D3B244B"/>
    <w:multiLevelType w:val="hybridMultilevel"/>
    <w:tmpl w:val="F2509A8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E46077"/>
    <w:multiLevelType w:val="hybridMultilevel"/>
    <w:tmpl w:val="C11E33AE"/>
    <w:lvl w:ilvl="0" w:tplc="08090019">
      <w:start w:val="1"/>
      <w:numFmt w:val="lowerLetter"/>
      <w:lvlText w:val="%1."/>
      <w:lvlJc w:val="left"/>
      <w:pPr>
        <w:ind w:left="720" w:hanging="360"/>
      </w:pPr>
      <w:rPr>
        <w:rFonts w:hint="default"/>
      </w:rPr>
    </w:lvl>
    <w:lvl w:ilvl="1" w:tplc="E68641C8">
      <w:start w:val="1"/>
      <w:numFmt w:val="lowerLetter"/>
      <w:lvlText w:val="(%2)"/>
      <w:lvlJc w:val="left"/>
      <w:pPr>
        <w:ind w:left="1644" w:hanging="564"/>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56525D"/>
    <w:multiLevelType w:val="hybridMultilevel"/>
    <w:tmpl w:val="CBBC6B44"/>
    <w:lvl w:ilvl="0" w:tplc="6E9CDC1A">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7" w15:restartNumberingAfterBreak="0">
    <w:nsid w:val="5EFA5BC6"/>
    <w:multiLevelType w:val="multilevel"/>
    <w:tmpl w:val="5D4A394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1B4033B"/>
    <w:multiLevelType w:val="multilevel"/>
    <w:tmpl w:val="09EAB0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85A09E9"/>
    <w:multiLevelType w:val="hybridMultilevel"/>
    <w:tmpl w:val="BAB8D18A"/>
    <w:lvl w:ilvl="0" w:tplc="41CA6CA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B82E37"/>
    <w:multiLevelType w:val="hybridMultilevel"/>
    <w:tmpl w:val="A9DE5C04"/>
    <w:lvl w:ilvl="0" w:tplc="77DC951C">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68F30DFA"/>
    <w:multiLevelType w:val="hybridMultilevel"/>
    <w:tmpl w:val="E65A9D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551549"/>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3"/>
  </w:num>
  <w:num w:numId="2">
    <w:abstractNumId w:val="24"/>
  </w:num>
  <w:num w:numId="3">
    <w:abstractNumId w:val="3"/>
  </w:num>
  <w:num w:numId="4">
    <w:abstractNumId w:val="14"/>
  </w:num>
  <w:num w:numId="5">
    <w:abstractNumId w:val="6"/>
  </w:num>
  <w:num w:numId="6">
    <w:abstractNumId w:val="15"/>
  </w:num>
  <w:num w:numId="7">
    <w:abstractNumId w:val="9"/>
  </w:num>
  <w:num w:numId="8">
    <w:abstractNumId w:val="11"/>
  </w:num>
  <w:num w:numId="9">
    <w:abstractNumId w:val="10"/>
  </w:num>
  <w:num w:numId="10">
    <w:abstractNumId w:val="8"/>
  </w:num>
  <w:num w:numId="11">
    <w:abstractNumId w:val="21"/>
  </w:num>
  <w:num w:numId="12">
    <w:abstractNumId w:val="0"/>
  </w:num>
  <w:num w:numId="13">
    <w:abstractNumId w:val="18"/>
  </w:num>
  <w:num w:numId="14">
    <w:abstractNumId w:val="19"/>
  </w:num>
  <w:num w:numId="15">
    <w:abstractNumId w:val="4"/>
  </w:num>
  <w:num w:numId="16">
    <w:abstractNumId w:val="1"/>
  </w:num>
  <w:num w:numId="17">
    <w:abstractNumId w:val="2"/>
  </w:num>
  <w:num w:numId="18">
    <w:abstractNumId w:val="20"/>
  </w:num>
  <w:num w:numId="19">
    <w:abstractNumId w:val="13"/>
  </w:num>
  <w:num w:numId="20">
    <w:abstractNumId w:val="12"/>
  </w:num>
  <w:num w:numId="21">
    <w:abstractNumId w:val="16"/>
  </w:num>
  <w:num w:numId="22">
    <w:abstractNumId w:val="5"/>
  </w:num>
  <w:num w:numId="23">
    <w:abstractNumId w:val="7"/>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4C9"/>
    <w:rsid w:val="000114D9"/>
    <w:rsid w:val="000211E1"/>
    <w:rsid w:val="000218A3"/>
    <w:rsid w:val="00025568"/>
    <w:rsid w:val="00026B0A"/>
    <w:rsid w:val="000328E1"/>
    <w:rsid w:val="000419C5"/>
    <w:rsid w:val="000438CC"/>
    <w:rsid w:val="00057B08"/>
    <w:rsid w:val="00063702"/>
    <w:rsid w:val="0007029B"/>
    <w:rsid w:val="000779BD"/>
    <w:rsid w:val="00083A03"/>
    <w:rsid w:val="00085067"/>
    <w:rsid w:val="00090C2A"/>
    <w:rsid w:val="00094355"/>
    <w:rsid w:val="000A03F4"/>
    <w:rsid w:val="000A144D"/>
    <w:rsid w:val="000A21D0"/>
    <w:rsid w:val="000A415B"/>
    <w:rsid w:val="000A4F20"/>
    <w:rsid w:val="000C4E4B"/>
    <w:rsid w:val="000D216F"/>
    <w:rsid w:val="000E1960"/>
    <w:rsid w:val="000E5508"/>
    <w:rsid w:val="000F13B1"/>
    <w:rsid w:val="000F24E5"/>
    <w:rsid w:val="000F3F91"/>
    <w:rsid w:val="000F7261"/>
    <w:rsid w:val="00101957"/>
    <w:rsid w:val="00102450"/>
    <w:rsid w:val="00114022"/>
    <w:rsid w:val="00116F18"/>
    <w:rsid w:val="001328FD"/>
    <w:rsid w:val="001378C8"/>
    <w:rsid w:val="0014024F"/>
    <w:rsid w:val="00144A6D"/>
    <w:rsid w:val="00152AB3"/>
    <w:rsid w:val="001551B3"/>
    <w:rsid w:val="001553D7"/>
    <w:rsid w:val="00165143"/>
    <w:rsid w:val="00171C5F"/>
    <w:rsid w:val="00174F1D"/>
    <w:rsid w:val="00177A09"/>
    <w:rsid w:val="00180A98"/>
    <w:rsid w:val="00182C14"/>
    <w:rsid w:val="001936CA"/>
    <w:rsid w:val="00194795"/>
    <w:rsid w:val="00194C0A"/>
    <w:rsid w:val="001A0E09"/>
    <w:rsid w:val="001A468D"/>
    <w:rsid w:val="001A744C"/>
    <w:rsid w:val="001B0003"/>
    <w:rsid w:val="001B023B"/>
    <w:rsid w:val="001B5D26"/>
    <w:rsid w:val="001D2535"/>
    <w:rsid w:val="001D3609"/>
    <w:rsid w:val="001D7608"/>
    <w:rsid w:val="001D7F1B"/>
    <w:rsid w:val="001E05DD"/>
    <w:rsid w:val="001E0B86"/>
    <w:rsid w:val="001E0DD9"/>
    <w:rsid w:val="001E3849"/>
    <w:rsid w:val="001F18AD"/>
    <w:rsid w:val="001F5064"/>
    <w:rsid w:val="001F51C5"/>
    <w:rsid w:val="00202869"/>
    <w:rsid w:val="002042B0"/>
    <w:rsid w:val="00205943"/>
    <w:rsid w:val="002072A7"/>
    <w:rsid w:val="00211DC5"/>
    <w:rsid w:val="0021260C"/>
    <w:rsid w:val="002134BF"/>
    <w:rsid w:val="00213F22"/>
    <w:rsid w:val="00213F4E"/>
    <w:rsid w:val="00221857"/>
    <w:rsid w:val="0024474A"/>
    <w:rsid w:val="002524C6"/>
    <w:rsid w:val="00253F67"/>
    <w:rsid w:val="00256863"/>
    <w:rsid w:val="002619E4"/>
    <w:rsid w:val="00262544"/>
    <w:rsid w:val="0026656C"/>
    <w:rsid w:val="0027387A"/>
    <w:rsid w:val="00274369"/>
    <w:rsid w:val="00281A09"/>
    <w:rsid w:val="00284ECA"/>
    <w:rsid w:val="00285D27"/>
    <w:rsid w:val="0029134B"/>
    <w:rsid w:val="00292186"/>
    <w:rsid w:val="00294A33"/>
    <w:rsid w:val="002976DE"/>
    <w:rsid w:val="002B13DC"/>
    <w:rsid w:val="002C2C29"/>
    <w:rsid w:val="002D0B80"/>
    <w:rsid w:val="002D1814"/>
    <w:rsid w:val="002D643F"/>
    <w:rsid w:val="002E1CA5"/>
    <w:rsid w:val="002E5FC0"/>
    <w:rsid w:val="002F0679"/>
    <w:rsid w:val="002F0D82"/>
    <w:rsid w:val="0031439A"/>
    <w:rsid w:val="003147FA"/>
    <w:rsid w:val="00316AE9"/>
    <w:rsid w:val="00321F6D"/>
    <w:rsid w:val="00322DAB"/>
    <w:rsid w:val="0032428B"/>
    <w:rsid w:val="00325477"/>
    <w:rsid w:val="00327589"/>
    <w:rsid w:val="0033086A"/>
    <w:rsid w:val="00332BCC"/>
    <w:rsid w:val="00335352"/>
    <w:rsid w:val="00345709"/>
    <w:rsid w:val="00346980"/>
    <w:rsid w:val="003508BA"/>
    <w:rsid w:val="00352136"/>
    <w:rsid w:val="00356B56"/>
    <w:rsid w:val="00360F70"/>
    <w:rsid w:val="00362112"/>
    <w:rsid w:val="00367804"/>
    <w:rsid w:val="003724AC"/>
    <w:rsid w:val="003726ED"/>
    <w:rsid w:val="00375899"/>
    <w:rsid w:val="00383AEE"/>
    <w:rsid w:val="003872C8"/>
    <w:rsid w:val="003946E0"/>
    <w:rsid w:val="003A019A"/>
    <w:rsid w:val="003A3215"/>
    <w:rsid w:val="003A3E50"/>
    <w:rsid w:val="003A5E6D"/>
    <w:rsid w:val="003B1431"/>
    <w:rsid w:val="003B51DC"/>
    <w:rsid w:val="003B6573"/>
    <w:rsid w:val="003C07CC"/>
    <w:rsid w:val="003C0D2D"/>
    <w:rsid w:val="003C751A"/>
    <w:rsid w:val="003D7119"/>
    <w:rsid w:val="003E22E8"/>
    <w:rsid w:val="003E3FA7"/>
    <w:rsid w:val="003F0DDD"/>
    <w:rsid w:val="003F0EFC"/>
    <w:rsid w:val="00405CF1"/>
    <w:rsid w:val="00413C68"/>
    <w:rsid w:val="00414E74"/>
    <w:rsid w:val="004159B5"/>
    <w:rsid w:val="00420937"/>
    <w:rsid w:val="00423A66"/>
    <w:rsid w:val="00441341"/>
    <w:rsid w:val="00455FD1"/>
    <w:rsid w:val="0046240D"/>
    <w:rsid w:val="004624E2"/>
    <w:rsid w:val="0046468A"/>
    <w:rsid w:val="00465B85"/>
    <w:rsid w:val="0047346E"/>
    <w:rsid w:val="00474525"/>
    <w:rsid w:val="0048101D"/>
    <w:rsid w:val="00486BF4"/>
    <w:rsid w:val="0049023C"/>
    <w:rsid w:val="004904E5"/>
    <w:rsid w:val="004A1C50"/>
    <w:rsid w:val="004A38F8"/>
    <w:rsid w:val="004B0870"/>
    <w:rsid w:val="004B3738"/>
    <w:rsid w:val="004B3D91"/>
    <w:rsid w:val="004B659A"/>
    <w:rsid w:val="004B7183"/>
    <w:rsid w:val="004C0A41"/>
    <w:rsid w:val="004C11A9"/>
    <w:rsid w:val="004C1A34"/>
    <w:rsid w:val="004D1803"/>
    <w:rsid w:val="004D5EB6"/>
    <w:rsid w:val="004E7F97"/>
    <w:rsid w:val="004F4AC9"/>
    <w:rsid w:val="004F4BD9"/>
    <w:rsid w:val="00506A4E"/>
    <w:rsid w:val="00523AAB"/>
    <w:rsid w:val="0053099E"/>
    <w:rsid w:val="00543841"/>
    <w:rsid w:val="0054555B"/>
    <w:rsid w:val="0055664D"/>
    <w:rsid w:val="00556FA5"/>
    <w:rsid w:val="005633F2"/>
    <w:rsid w:val="00565AFF"/>
    <w:rsid w:val="00570A3A"/>
    <w:rsid w:val="00572953"/>
    <w:rsid w:val="00572EDE"/>
    <w:rsid w:val="00587306"/>
    <w:rsid w:val="005921B6"/>
    <w:rsid w:val="005A0CA4"/>
    <w:rsid w:val="005A1333"/>
    <w:rsid w:val="005B5C72"/>
    <w:rsid w:val="005B7D0D"/>
    <w:rsid w:val="005C4AFC"/>
    <w:rsid w:val="005C5EEA"/>
    <w:rsid w:val="005C6F75"/>
    <w:rsid w:val="005C7FCF"/>
    <w:rsid w:val="005D00C6"/>
    <w:rsid w:val="005D2B46"/>
    <w:rsid w:val="005D2F1E"/>
    <w:rsid w:val="005D5161"/>
    <w:rsid w:val="005E0575"/>
    <w:rsid w:val="005E1A87"/>
    <w:rsid w:val="005E39EE"/>
    <w:rsid w:val="005E3FED"/>
    <w:rsid w:val="005F2A4E"/>
    <w:rsid w:val="005F3CE0"/>
    <w:rsid w:val="005F410F"/>
    <w:rsid w:val="00601A28"/>
    <w:rsid w:val="0060235D"/>
    <w:rsid w:val="00620765"/>
    <w:rsid w:val="00620A33"/>
    <w:rsid w:val="00623A9E"/>
    <w:rsid w:val="006254D5"/>
    <w:rsid w:val="00631590"/>
    <w:rsid w:val="00635776"/>
    <w:rsid w:val="006405A6"/>
    <w:rsid w:val="0065459D"/>
    <w:rsid w:val="00664166"/>
    <w:rsid w:val="00664C00"/>
    <w:rsid w:val="0067052F"/>
    <w:rsid w:val="0067089A"/>
    <w:rsid w:val="00673926"/>
    <w:rsid w:val="00673DB0"/>
    <w:rsid w:val="00675F93"/>
    <w:rsid w:val="006775BD"/>
    <w:rsid w:val="00681859"/>
    <w:rsid w:val="00683A65"/>
    <w:rsid w:val="00691A5D"/>
    <w:rsid w:val="00692709"/>
    <w:rsid w:val="0069455A"/>
    <w:rsid w:val="0069718C"/>
    <w:rsid w:val="006A0607"/>
    <w:rsid w:val="006A3ED5"/>
    <w:rsid w:val="006A6F49"/>
    <w:rsid w:val="006B0EEA"/>
    <w:rsid w:val="006B403E"/>
    <w:rsid w:val="006B5FFE"/>
    <w:rsid w:val="006C1416"/>
    <w:rsid w:val="006E0EA1"/>
    <w:rsid w:val="006F1A39"/>
    <w:rsid w:val="00714A06"/>
    <w:rsid w:val="00715735"/>
    <w:rsid w:val="00726205"/>
    <w:rsid w:val="00727415"/>
    <w:rsid w:val="00730B66"/>
    <w:rsid w:val="00732694"/>
    <w:rsid w:val="00735199"/>
    <w:rsid w:val="0074089C"/>
    <w:rsid w:val="007411B8"/>
    <w:rsid w:val="00745E14"/>
    <w:rsid w:val="00751C9F"/>
    <w:rsid w:val="00763054"/>
    <w:rsid w:val="007639E1"/>
    <w:rsid w:val="00771128"/>
    <w:rsid w:val="0077309D"/>
    <w:rsid w:val="00774F9E"/>
    <w:rsid w:val="00775B1D"/>
    <w:rsid w:val="007773AE"/>
    <w:rsid w:val="0077786A"/>
    <w:rsid w:val="007817DA"/>
    <w:rsid w:val="00787878"/>
    <w:rsid w:val="00787ABA"/>
    <w:rsid w:val="00794EC5"/>
    <w:rsid w:val="007A0C65"/>
    <w:rsid w:val="007A2E87"/>
    <w:rsid w:val="007A3511"/>
    <w:rsid w:val="007A4E01"/>
    <w:rsid w:val="007A4E0E"/>
    <w:rsid w:val="007A6DD4"/>
    <w:rsid w:val="007B22C8"/>
    <w:rsid w:val="007B4473"/>
    <w:rsid w:val="007B76F5"/>
    <w:rsid w:val="007B7D38"/>
    <w:rsid w:val="007C0E57"/>
    <w:rsid w:val="007C31A0"/>
    <w:rsid w:val="007C36C7"/>
    <w:rsid w:val="007C421F"/>
    <w:rsid w:val="007C5036"/>
    <w:rsid w:val="007D109C"/>
    <w:rsid w:val="007D2660"/>
    <w:rsid w:val="007E0651"/>
    <w:rsid w:val="007E3232"/>
    <w:rsid w:val="007E6A30"/>
    <w:rsid w:val="007E7023"/>
    <w:rsid w:val="00801FA3"/>
    <w:rsid w:val="008124AB"/>
    <w:rsid w:val="008130CD"/>
    <w:rsid w:val="008154A9"/>
    <w:rsid w:val="00815D09"/>
    <w:rsid w:val="008255D9"/>
    <w:rsid w:val="00826696"/>
    <w:rsid w:val="008268CD"/>
    <w:rsid w:val="00827246"/>
    <w:rsid w:val="00834F50"/>
    <w:rsid w:val="00842BE1"/>
    <w:rsid w:val="00843E3F"/>
    <w:rsid w:val="00846C91"/>
    <w:rsid w:val="00855193"/>
    <w:rsid w:val="00861AF4"/>
    <w:rsid w:val="008662F6"/>
    <w:rsid w:val="0087070E"/>
    <w:rsid w:val="008723F2"/>
    <w:rsid w:val="00881809"/>
    <w:rsid w:val="008818D4"/>
    <w:rsid w:val="00883A29"/>
    <w:rsid w:val="00887883"/>
    <w:rsid w:val="008915CB"/>
    <w:rsid w:val="0089368D"/>
    <w:rsid w:val="008A4382"/>
    <w:rsid w:val="008A49AE"/>
    <w:rsid w:val="008A763F"/>
    <w:rsid w:val="008A7659"/>
    <w:rsid w:val="008B3135"/>
    <w:rsid w:val="008B4E99"/>
    <w:rsid w:val="008C0B77"/>
    <w:rsid w:val="008D384D"/>
    <w:rsid w:val="008D4ED0"/>
    <w:rsid w:val="008E6E0C"/>
    <w:rsid w:val="008F5437"/>
    <w:rsid w:val="008F61B1"/>
    <w:rsid w:val="008F6399"/>
    <w:rsid w:val="008F6C75"/>
    <w:rsid w:val="00901F5E"/>
    <w:rsid w:val="0090552D"/>
    <w:rsid w:val="0090750D"/>
    <w:rsid w:val="00907BB3"/>
    <w:rsid w:val="00907D18"/>
    <w:rsid w:val="0091171C"/>
    <w:rsid w:val="00912336"/>
    <w:rsid w:val="00912370"/>
    <w:rsid w:val="00927614"/>
    <w:rsid w:val="009277F0"/>
    <w:rsid w:val="00932AD1"/>
    <w:rsid w:val="0093763C"/>
    <w:rsid w:val="009410FA"/>
    <w:rsid w:val="00943C51"/>
    <w:rsid w:val="009560C8"/>
    <w:rsid w:val="009565D7"/>
    <w:rsid w:val="0096148F"/>
    <w:rsid w:val="00961DC7"/>
    <w:rsid w:val="009622D1"/>
    <w:rsid w:val="009649DE"/>
    <w:rsid w:val="00965510"/>
    <w:rsid w:val="00966D29"/>
    <w:rsid w:val="00974EAE"/>
    <w:rsid w:val="00981B86"/>
    <w:rsid w:val="0098549C"/>
    <w:rsid w:val="00985F66"/>
    <w:rsid w:val="00986CD2"/>
    <w:rsid w:val="0098731C"/>
    <w:rsid w:val="009906DE"/>
    <w:rsid w:val="0099153C"/>
    <w:rsid w:val="00992F1F"/>
    <w:rsid w:val="0099377C"/>
    <w:rsid w:val="00993C35"/>
    <w:rsid w:val="00993D4A"/>
    <w:rsid w:val="009B008D"/>
    <w:rsid w:val="009B36FC"/>
    <w:rsid w:val="009D0617"/>
    <w:rsid w:val="009D3BA2"/>
    <w:rsid w:val="009D4258"/>
    <w:rsid w:val="009D51C3"/>
    <w:rsid w:val="009D62CE"/>
    <w:rsid w:val="009E7227"/>
    <w:rsid w:val="009F3BF5"/>
    <w:rsid w:val="009F43C0"/>
    <w:rsid w:val="009F6D6A"/>
    <w:rsid w:val="00A060F0"/>
    <w:rsid w:val="00A06AB0"/>
    <w:rsid w:val="00A07118"/>
    <w:rsid w:val="00A14E24"/>
    <w:rsid w:val="00A262FE"/>
    <w:rsid w:val="00A27544"/>
    <w:rsid w:val="00A32C7D"/>
    <w:rsid w:val="00A3529D"/>
    <w:rsid w:val="00A42999"/>
    <w:rsid w:val="00A43469"/>
    <w:rsid w:val="00A46D99"/>
    <w:rsid w:val="00A51951"/>
    <w:rsid w:val="00A52ED4"/>
    <w:rsid w:val="00A62FBD"/>
    <w:rsid w:val="00A636C6"/>
    <w:rsid w:val="00A77A85"/>
    <w:rsid w:val="00A81DD5"/>
    <w:rsid w:val="00A86229"/>
    <w:rsid w:val="00A90289"/>
    <w:rsid w:val="00A97349"/>
    <w:rsid w:val="00AA0749"/>
    <w:rsid w:val="00AA096E"/>
    <w:rsid w:val="00AA0A56"/>
    <w:rsid w:val="00AC0153"/>
    <w:rsid w:val="00AC115B"/>
    <w:rsid w:val="00AC797C"/>
    <w:rsid w:val="00AD3959"/>
    <w:rsid w:val="00AD7F74"/>
    <w:rsid w:val="00AE001F"/>
    <w:rsid w:val="00AF0C41"/>
    <w:rsid w:val="00AF2BD5"/>
    <w:rsid w:val="00AF61C3"/>
    <w:rsid w:val="00AF7CC5"/>
    <w:rsid w:val="00B011C6"/>
    <w:rsid w:val="00B0177C"/>
    <w:rsid w:val="00B01A37"/>
    <w:rsid w:val="00B16315"/>
    <w:rsid w:val="00B35276"/>
    <w:rsid w:val="00B414A7"/>
    <w:rsid w:val="00B42801"/>
    <w:rsid w:val="00B51B6E"/>
    <w:rsid w:val="00B6379C"/>
    <w:rsid w:val="00B673B9"/>
    <w:rsid w:val="00B7057D"/>
    <w:rsid w:val="00B721D9"/>
    <w:rsid w:val="00B733EB"/>
    <w:rsid w:val="00B73E6E"/>
    <w:rsid w:val="00B802BC"/>
    <w:rsid w:val="00B81AFC"/>
    <w:rsid w:val="00B82EB3"/>
    <w:rsid w:val="00B84771"/>
    <w:rsid w:val="00B859FB"/>
    <w:rsid w:val="00B9216D"/>
    <w:rsid w:val="00B925B5"/>
    <w:rsid w:val="00BA3503"/>
    <w:rsid w:val="00BC20DB"/>
    <w:rsid w:val="00BC2529"/>
    <w:rsid w:val="00BC4D81"/>
    <w:rsid w:val="00BC5B74"/>
    <w:rsid w:val="00BC61AD"/>
    <w:rsid w:val="00BD2AC4"/>
    <w:rsid w:val="00BD5231"/>
    <w:rsid w:val="00BD72AC"/>
    <w:rsid w:val="00BE1CDD"/>
    <w:rsid w:val="00BE6FAB"/>
    <w:rsid w:val="00BE7AA9"/>
    <w:rsid w:val="00BF006E"/>
    <w:rsid w:val="00BF4035"/>
    <w:rsid w:val="00BF5E15"/>
    <w:rsid w:val="00BF63EB"/>
    <w:rsid w:val="00BF6E33"/>
    <w:rsid w:val="00C007F5"/>
    <w:rsid w:val="00C05AD1"/>
    <w:rsid w:val="00C0614B"/>
    <w:rsid w:val="00C06B2C"/>
    <w:rsid w:val="00C166D0"/>
    <w:rsid w:val="00C16AF2"/>
    <w:rsid w:val="00C17418"/>
    <w:rsid w:val="00C26024"/>
    <w:rsid w:val="00C37029"/>
    <w:rsid w:val="00C407C2"/>
    <w:rsid w:val="00C448A2"/>
    <w:rsid w:val="00C46AE8"/>
    <w:rsid w:val="00C54C00"/>
    <w:rsid w:val="00C57206"/>
    <w:rsid w:val="00C66053"/>
    <w:rsid w:val="00C71799"/>
    <w:rsid w:val="00C90D84"/>
    <w:rsid w:val="00C94D24"/>
    <w:rsid w:val="00C9593D"/>
    <w:rsid w:val="00CB22D6"/>
    <w:rsid w:val="00CB5F18"/>
    <w:rsid w:val="00CB6269"/>
    <w:rsid w:val="00CB6E2A"/>
    <w:rsid w:val="00CB6E86"/>
    <w:rsid w:val="00CC15CA"/>
    <w:rsid w:val="00CD186F"/>
    <w:rsid w:val="00CD4207"/>
    <w:rsid w:val="00CE038C"/>
    <w:rsid w:val="00CE2DF4"/>
    <w:rsid w:val="00CE3B08"/>
    <w:rsid w:val="00CE4855"/>
    <w:rsid w:val="00CE5105"/>
    <w:rsid w:val="00CE71C3"/>
    <w:rsid w:val="00CF0330"/>
    <w:rsid w:val="00CF613E"/>
    <w:rsid w:val="00D104C7"/>
    <w:rsid w:val="00D10A77"/>
    <w:rsid w:val="00D12022"/>
    <w:rsid w:val="00D15769"/>
    <w:rsid w:val="00D21386"/>
    <w:rsid w:val="00D2279E"/>
    <w:rsid w:val="00D2404A"/>
    <w:rsid w:val="00D24D0F"/>
    <w:rsid w:val="00D25CC6"/>
    <w:rsid w:val="00D277CD"/>
    <w:rsid w:val="00D37A18"/>
    <w:rsid w:val="00D417B6"/>
    <w:rsid w:val="00D43DA4"/>
    <w:rsid w:val="00D44A4C"/>
    <w:rsid w:val="00D45558"/>
    <w:rsid w:val="00D4795B"/>
    <w:rsid w:val="00D47EB9"/>
    <w:rsid w:val="00D555AC"/>
    <w:rsid w:val="00D57C85"/>
    <w:rsid w:val="00D57D2B"/>
    <w:rsid w:val="00D61D16"/>
    <w:rsid w:val="00D66032"/>
    <w:rsid w:val="00D73208"/>
    <w:rsid w:val="00D73669"/>
    <w:rsid w:val="00D7728E"/>
    <w:rsid w:val="00D82950"/>
    <w:rsid w:val="00D87DB6"/>
    <w:rsid w:val="00D93000"/>
    <w:rsid w:val="00D95A5D"/>
    <w:rsid w:val="00D9714E"/>
    <w:rsid w:val="00DA72D5"/>
    <w:rsid w:val="00DB203A"/>
    <w:rsid w:val="00DB49EA"/>
    <w:rsid w:val="00DC26C7"/>
    <w:rsid w:val="00DC4D89"/>
    <w:rsid w:val="00DC739A"/>
    <w:rsid w:val="00DD2777"/>
    <w:rsid w:val="00DD3299"/>
    <w:rsid w:val="00DE5AA5"/>
    <w:rsid w:val="00DF0A48"/>
    <w:rsid w:val="00DF14F4"/>
    <w:rsid w:val="00DF1531"/>
    <w:rsid w:val="00DF75AC"/>
    <w:rsid w:val="00DF7AD7"/>
    <w:rsid w:val="00E1059F"/>
    <w:rsid w:val="00E20720"/>
    <w:rsid w:val="00E257E6"/>
    <w:rsid w:val="00E31AC6"/>
    <w:rsid w:val="00E41C1E"/>
    <w:rsid w:val="00E456E5"/>
    <w:rsid w:val="00E55F66"/>
    <w:rsid w:val="00E60FE4"/>
    <w:rsid w:val="00E6258D"/>
    <w:rsid w:val="00E6410A"/>
    <w:rsid w:val="00E6519F"/>
    <w:rsid w:val="00E654A1"/>
    <w:rsid w:val="00E740BB"/>
    <w:rsid w:val="00E75A71"/>
    <w:rsid w:val="00E914C9"/>
    <w:rsid w:val="00E97FE2"/>
    <w:rsid w:val="00EA7D9A"/>
    <w:rsid w:val="00EB102D"/>
    <w:rsid w:val="00EC291C"/>
    <w:rsid w:val="00ED2C19"/>
    <w:rsid w:val="00ED7AD3"/>
    <w:rsid w:val="00EE61A5"/>
    <w:rsid w:val="00EF1CA8"/>
    <w:rsid w:val="00EF24A8"/>
    <w:rsid w:val="00EF3AD3"/>
    <w:rsid w:val="00EF6470"/>
    <w:rsid w:val="00F07E89"/>
    <w:rsid w:val="00F134D0"/>
    <w:rsid w:val="00F2412A"/>
    <w:rsid w:val="00F32699"/>
    <w:rsid w:val="00F52A79"/>
    <w:rsid w:val="00F52FB9"/>
    <w:rsid w:val="00F55CB9"/>
    <w:rsid w:val="00F56AF4"/>
    <w:rsid w:val="00F6128C"/>
    <w:rsid w:val="00F63DF2"/>
    <w:rsid w:val="00F66835"/>
    <w:rsid w:val="00F70581"/>
    <w:rsid w:val="00F720D5"/>
    <w:rsid w:val="00F73ECE"/>
    <w:rsid w:val="00F8406C"/>
    <w:rsid w:val="00F84CC5"/>
    <w:rsid w:val="00F86E09"/>
    <w:rsid w:val="00F87EAC"/>
    <w:rsid w:val="00F96979"/>
    <w:rsid w:val="00FA444F"/>
    <w:rsid w:val="00FB5168"/>
    <w:rsid w:val="00FB7EC1"/>
    <w:rsid w:val="00FC2188"/>
    <w:rsid w:val="00FC21DB"/>
    <w:rsid w:val="00FC3456"/>
    <w:rsid w:val="00FC68A2"/>
    <w:rsid w:val="00FC6AD4"/>
    <w:rsid w:val="00FD0723"/>
    <w:rsid w:val="00FD470A"/>
    <w:rsid w:val="00FD677C"/>
    <w:rsid w:val="00FE2D86"/>
    <w:rsid w:val="00FF0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A7C61492-1102-456A-A300-0DE16CAF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231"/>
    <w:rPr>
      <w:sz w:val="24"/>
    </w:rPr>
  </w:style>
  <w:style w:type="paragraph" w:styleId="Heading1">
    <w:name w:val="heading 1"/>
    <w:basedOn w:val="Normal"/>
    <w:next w:val="Normal"/>
    <w:qFormat/>
    <w:rsid w:val="00BD5231"/>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D5231"/>
    <w:rPr>
      <w:b/>
    </w:rPr>
  </w:style>
  <w:style w:type="paragraph" w:styleId="BodyText2">
    <w:name w:val="Body Text 2"/>
    <w:basedOn w:val="Normal"/>
    <w:rsid w:val="00BD5231"/>
    <w:pPr>
      <w:numPr>
        <w:ilvl w:val="12"/>
      </w:numPr>
      <w:jc w:val="both"/>
    </w:pPr>
    <w:rPr>
      <w:b/>
    </w:rPr>
  </w:style>
  <w:style w:type="character" w:styleId="Hyperlink">
    <w:name w:val="Hyperlink"/>
    <w:rsid w:val="00BD5231"/>
    <w:rPr>
      <w:color w:val="0000FF"/>
      <w:u w:val="single"/>
    </w:rPr>
  </w:style>
  <w:style w:type="paragraph" w:styleId="Footer">
    <w:name w:val="footer"/>
    <w:basedOn w:val="Normal"/>
    <w:link w:val="FooterChar"/>
    <w:rsid w:val="00BD5231"/>
    <w:pPr>
      <w:tabs>
        <w:tab w:val="center" w:pos="4153"/>
        <w:tab w:val="right" w:pos="8306"/>
      </w:tabs>
    </w:pPr>
  </w:style>
  <w:style w:type="character" w:styleId="PageNumber">
    <w:name w:val="page number"/>
    <w:basedOn w:val="DefaultParagraphFont"/>
    <w:rsid w:val="00BD5231"/>
  </w:style>
  <w:style w:type="paragraph" w:styleId="BalloonText">
    <w:name w:val="Balloon Text"/>
    <w:basedOn w:val="Normal"/>
    <w:semiHidden/>
    <w:rsid w:val="00B011C6"/>
    <w:rPr>
      <w:rFonts w:ascii="Tahoma" w:hAnsi="Tahoma" w:cs="Tahoma"/>
      <w:sz w:val="16"/>
      <w:szCs w:val="16"/>
    </w:rPr>
  </w:style>
  <w:style w:type="table" w:styleId="TableGrid">
    <w:name w:val="Table Grid"/>
    <w:basedOn w:val="TableNormal"/>
    <w:uiPriority w:val="39"/>
    <w:rsid w:val="00AC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71799"/>
    <w:pPr>
      <w:tabs>
        <w:tab w:val="center" w:pos="4320"/>
        <w:tab w:val="right" w:pos="8640"/>
      </w:tabs>
    </w:pPr>
    <w:rPr>
      <w:lang w:val="en-US"/>
    </w:r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character" w:customStyle="1" w:styleId="HeaderChar">
    <w:name w:val="Header Char"/>
    <w:link w:val="Header"/>
    <w:uiPriority w:val="99"/>
    <w:rsid w:val="001A0E09"/>
    <w:rPr>
      <w:sz w:val="24"/>
      <w:lang w:val="en-US"/>
    </w:rPr>
  </w:style>
  <w:style w:type="paragraph" w:styleId="BodyText3">
    <w:name w:val="Body Text 3"/>
    <w:basedOn w:val="Normal"/>
    <w:rsid w:val="00506A4E"/>
    <w:pPr>
      <w:spacing w:after="120"/>
    </w:pPr>
    <w:rPr>
      <w:sz w:val="16"/>
      <w:szCs w:val="16"/>
      <w:lang w:val="en-US"/>
    </w:rPr>
  </w:style>
  <w:style w:type="character" w:customStyle="1" w:styleId="contracterror">
    <w:name w:val="contracterror"/>
    <w:basedOn w:val="DefaultParagraphFont"/>
    <w:rsid w:val="00294A33"/>
  </w:style>
  <w:style w:type="character" w:styleId="CommentReference">
    <w:name w:val="annotation reference"/>
    <w:rsid w:val="00912336"/>
    <w:rPr>
      <w:sz w:val="16"/>
      <w:szCs w:val="16"/>
    </w:rPr>
  </w:style>
  <w:style w:type="paragraph" w:styleId="CommentText">
    <w:name w:val="annotation text"/>
    <w:basedOn w:val="Normal"/>
    <w:link w:val="CommentTextChar"/>
    <w:rsid w:val="00912336"/>
    <w:rPr>
      <w:sz w:val="20"/>
    </w:rPr>
  </w:style>
  <w:style w:type="character" w:customStyle="1" w:styleId="CommentTextChar">
    <w:name w:val="Comment Text Char"/>
    <w:basedOn w:val="DefaultParagraphFont"/>
    <w:link w:val="CommentText"/>
    <w:rsid w:val="00912336"/>
  </w:style>
  <w:style w:type="paragraph" w:styleId="CommentSubject">
    <w:name w:val="annotation subject"/>
    <w:basedOn w:val="CommentText"/>
    <w:next w:val="CommentText"/>
    <w:link w:val="CommentSubjectChar"/>
    <w:rsid w:val="00912336"/>
    <w:rPr>
      <w:b/>
      <w:bCs/>
    </w:rPr>
  </w:style>
  <w:style w:type="character" w:customStyle="1" w:styleId="CommentSubjectChar">
    <w:name w:val="Comment Subject Char"/>
    <w:link w:val="CommentSubject"/>
    <w:rsid w:val="00912336"/>
    <w:rPr>
      <w:b/>
      <w:bCs/>
    </w:rPr>
  </w:style>
  <w:style w:type="character" w:customStyle="1" w:styleId="BodyTextChar">
    <w:name w:val="Body Text Char"/>
    <w:link w:val="BodyText"/>
    <w:rsid w:val="00961DC7"/>
    <w:rPr>
      <w:b/>
      <w:sz w:val="24"/>
    </w:rPr>
  </w:style>
  <w:style w:type="paragraph" w:styleId="FootnoteText">
    <w:name w:val="footnote text"/>
    <w:basedOn w:val="Normal"/>
    <w:link w:val="FootnoteTextChar"/>
    <w:rsid w:val="00321F6D"/>
    <w:rPr>
      <w:sz w:val="20"/>
    </w:rPr>
  </w:style>
  <w:style w:type="character" w:customStyle="1" w:styleId="FootnoteTextChar">
    <w:name w:val="Footnote Text Char"/>
    <w:basedOn w:val="DefaultParagraphFont"/>
    <w:link w:val="FootnoteText"/>
    <w:rsid w:val="00321F6D"/>
  </w:style>
  <w:style w:type="character" w:styleId="FootnoteReference">
    <w:name w:val="footnote reference"/>
    <w:rsid w:val="00321F6D"/>
    <w:rPr>
      <w:vertAlign w:val="superscript"/>
    </w:rPr>
  </w:style>
  <w:style w:type="paragraph" w:styleId="EndnoteText">
    <w:name w:val="endnote text"/>
    <w:basedOn w:val="Normal"/>
    <w:link w:val="EndnoteTextChar"/>
    <w:rsid w:val="00335352"/>
    <w:rPr>
      <w:sz w:val="20"/>
    </w:rPr>
  </w:style>
  <w:style w:type="character" w:customStyle="1" w:styleId="EndnoteTextChar">
    <w:name w:val="Endnote Text Char"/>
    <w:basedOn w:val="DefaultParagraphFont"/>
    <w:link w:val="EndnoteText"/>
    <w:rsid w:val="00335352"/>
  </w:style>
  <w:style w:type="character" w:styleId="EndnoteReference">
    <w:name w:val="endnote reference"/>
    <w:rsid w:val="00335352"/>
    <w:rPr>
      <w:vertAlign w:val="superscript"/>
    </w:rPr>
  </w:style>
  <w:style w:type="paragraph" w:styleId="ListParagraph">
    <w:name w:val="List Paragraph"/>
    <w:basedOn w:val="Normal"/>
    <w:uiPriority w:val="34"/>
    <w:qFormat/>
    <w:rsid w:val="007E7023"/>
    <w:pPr>
      <w:ind w:left="720"/>
      <w:contextualSpacing/>
    </w:pPr>
  </w:style>
  <w:style w:type="paragraph" w:styleId="NoSpacing">
    <w:name w:val="No Spacing"/>
    <w:uiPriority w:val="1"/>
    <w:qFormat/>
    <w:rsid w:val="009D0617"/>
    <w:rPr>
      <w:rFonts w:asciiTheme="minorHAnsi" w:eastAsiaTheme="minorHAnsi" w:hAnsiTheme="minorHAnsi" w:cstheme="minorBidi"/>
      <w:sz w:val="22"/>
      <w:szCs w:val="22"/>
      <w:lang w:val="es-ES_tradnl" w:eastAsia="en-US"/>
    </w:rPr>
  </w:style>
  <w:style w:type="character" w:customStyle="1" w:styleId="FooterChar">
    <w:name w:val="Footer Char"/>
    <w:basedOn w:val="DefaultParagraphFont"/>
    <w:link w:val="Footer"/>
    <w:uiPriority w:val="99"/>
    <w:rsid w:val="00DC26C7"/>
    <w:rPr>
      <w:sz w:val="24"/>
    </w:rPr>
  </w:style>
  <w:style w:type="paragraph" w:styleId="NormalWeb">
    <w:name w:val="Normal (Web)"/>
    <w:basedOn w:val="Normal"/>
    <w:uiPriority w:val="99"/>
    <w:unhideWhenUsed/>
    <w:rsid w:val="00986CD2"/>
    <w:pPr>
      <w:spacing w:before="100" w:beforeAutospacing="1" w:after="100" w:afterAutospacing="1"/>
    </w:pPr>
    <w:rPr>
      <w:szCs w:val="24"/>
    </w:rPr>
  </w:style>
  <w:style w:type="character" w:customStyle="1" w:styleId="apple-converted-space">
    <w:name w:val="apple-converted-space"/>
    <w:basedOn w:val="DefaultParagraphFont"/>
    <w:rsid w:val="00986CD2"/>
  </w:style>
  <w:style w:type="character" w:customStyle="1" w:styleId="DefTerm">
    <w:name w:val="DefTerm"/>
    <w:uiPriority w:val="1"/>
    <w:qFormat/>
    <w:rsid w:val="003A3E50"/>
    <w:rPr>
      <w:rFonts w:ascii="Arial" w:eastAsia="Arial" w:hAnsi="Arial" w:cs="Arial" w:hint="default"/>
      <w:b/>
      <w:bCs w:val="0"/>
      <w:color w:val="000000"/>
    </w:rPr>
  </w:style>
  <w:style w:type="paragraph" w:customStyle="1" w:styleId="DefinedTermPara">
    <w:name w:val="Defined Term Para"/>
    <w:basedOn w:val="Normal"/>
    <w:qFormat/>
    <w:rsid w:val="003A3E50"/>
    <w:pPr>
      <w:numPr>
        <w:numId w:val="24"/>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3A3E50"/>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0972">
      <w:bodyDiv w:val="1"/>
      <w:marLeft w:val="0"/>
      <w:marRight w:val="0"/>
      <w:marTop w:val="0"/>
      <w:marBottom w:val="0"/>
      <w:divBdr>
        <w:top w:val="none" w:sz="0" w:space="0" w:color="auto"/>
        <w:left w:val="none" w:sz="0" w:space="0" w:color="auto"/>
        <w:bottom w:val="none" w:sz="0" w:space="0" w:color="auto"/>
        <w:right w:val="none" w:sz="0" w:space="0" w:color="auto"/>
      </w:divBdr>
    </w:div>
    <w:div w:id="297301975">
      <w:bodyDiv w:val="1"/>
      <w:marLeft w:val="0"/>
      <w:marRight w:val="0"/>
      <w:marTop w:val="0"/>
      <w:marBottom w:val="0"/>
      <w:divBdr>
        <w:top w:val="none" w:sz="0" w:space="0" w:color="auto"/>
        <w:left w:val="none" w:sz="0" w:space="0" w:color="auto"/>
        <w:bottom w:val="none" w:sz="0" w:space="0" w:color="auto"/>
        <w:right w:val="none" w:sz="0" w:space="0" w:color="auto"/>
      </w:divBdr>
    </w:div>
    <w:div w:id="816411892">
      <w:bodyDiv w:val="1"/>
      <w:marLeft w:val="0"/>
      <w:marRight w:val="0"/>
      <w:marTop w:val="0"/>
      <w:marBottom w:val="0"/>
      <w:divBdr>
        <w:top w:val="none" w:sz="0" w:space="0" w:color="auto"/>
        <w:left w:val="none" w:sz="0" w:space="0" w:color="auto"/>
        <w:bottom w:val="none" w:sz="0" w:space="0" w:color="auto"/>
        <w:right w:val="none" w:sz="0" w:space="0" w:color="auto"/>
      </w:divBdr>
    </w:div>
    <w:div w:id="1032027326">
      <w:bodyDiv w:val="1"/>
      <w:marLeft w:val="0"/>
      <w:marRight w:val="0"/>
      <w:marTop w:val="0"/>
      <w:marBottom w:val="0"/>
      <w:divBdr>
        <w:top w:val="none" w:sz="0" w:space="0" w:color="auto"/>
        <w:left w:val="none" w:sz="0" w:space="0" w:color="auto"/>
        <w:bottom w:val="none" w:sz="0" w:space="0" w:color="auto"/>
        <w:right w:val="none" w:sz="0" w:space="0" w:color="auto"/>
      </w:divBdr>
    </w:div>
    <w:div w:id="1092896799">
      <w:bodyDiv w:val="1"/>
      <w:marLeft w:val="0"/>
      <w:marRight w:val="0"/>
      <w:marTop w:val="0"/>
      <w:marBottom w:val="0"/>
      <w:divBdr>
        <w:top w:val="none" w:sz="0" w:space="0" w:color="auto"/>
        <w:left w:val="none" w:sz="0" w:space="0" w:color="auto"/>
        <w:bottom w:val="none" w:sz="0" w:space="0" w:color="auto"/>
        <w:right w:val="none" w:sz="0" w:space="0" w:color="auto"/>
      </w:divBdr>
    </w:div>
    <w:div w:id="1379278823">
      <w:bodyDiv w:val="1"/>
      <w:marLeft w:val="0"/>
      <w:marRight w:val="0"/>
      <w:marTop w:val="0"/>
      <w:marBottom w:val="0"/>
      <w:divBdr>
        <w:top w:val="none" w:sz="0" w:space="0" w:color="auto"/>
        <w:left w:val="none" w:sz="0" w:space="0" w:color="auto"/>
        <w:bottom w:val="none" w:sz="0" w:space="0" w:color="auto"/>
        <w:right w:val="none" w:sz="0" w:space="0" w:color="auto"/>
      </w:divBdr>
    </w:div>
    <w:div w:id="1625572305">
      <w:bodyDiv w:val="1"/>
      <w:marLeft w:val="0"/>
      <w:marRight w:val="0"/>
      <w:marTop w:val="0"/>
      <w:marBottom w:val="0"/>
      <w:divBdr>
        <w:top w:val="none" w:sz="0" w:space="0" w:color="auto"/>
        <w:left w:val="none" w:sz="0" w:space="0" w:color="auto"/>
        <w:bottom w:val="none" w:sz="0" w:space="0" w:color="auto"/>
        <w:right w:val="none" w:sz="0" w:space="0" w:color="auto"/>
      </w:divBdr>
    </w:div>
    <w:div w:id="209847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2.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4.bin"/><Relationship Id="rId50" Type="http://schemas.openxmlformats.org/officeDocument/2006/relationships/image" Target="media/image18.emf"/><Relationship Id="rId55" Type="http://schemas.openxmlformats.org/officeDocument/2006/relationships/oleObject" Target="embeddings/oleObject18.bin"/><Relationship Id="rId63" Type="http://schemas.openxmlformats.org/officeDocument/2006/relationships/oleObject" Target="embeddings/oleObject2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oger.jones@corby.gov.uk" TargetMode="External"/><Relationship Id="rId29" Type="http://schemas.openxmlformats.org/officeDocument/2006/relationships/oleObject" Target="embeddings/oleObject6.bin"/><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9.bin"/><Relationship Id="rId40" Type="http://schemas.openxmlformats.org/officeDocument/2006/relationships/image" Target="media/image13.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2.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1.bin"/><Relationship Id="rId19" Type="http://schemas.openxmlformats.org/officeDocument/2006/relationships/hyperlink" Target="https://www.gov.uk/government/collections/sustainable-procurement-thegovernment-buying-standards-gbs" TargetMode="External"/><Relationship Id="rId14" Type="http://schemas.openxmlformats.org/officeDocument/2006/relationships/image" Target="media/image2.emf"/><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gov.uk/government/uploads/system/uploads/attachment_data/fi%20le/646497/2017-09-%2013_Official_Sensitive_Supplier_Code_of_Conduct_September_2017.pdf" TargetMode="External"/><Relationship Id="rId25" Type="http://schemas.openxmlformats.org/officeDocument/2006/relationships/oleObject" Target="embeddings/oleObject4.bin"/><Relationship Id="rId33" Type="http://schemas.openxmlformats.org/officeDocument/2006/relationships/package" Target="embeddings/Microsoft_Word_Document1.doc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20.bin"/><Relationship Id="rId67"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oleObject" Target="embeddings/oleObject11.bin"/><Relationship Id="rId54" Type="http://schemas.openxmlformats.org/officeDocument/2006/relationships/image" Target="media/image20.emf"/><Relationship Id="rId62"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header" Target="header1.xml"/><Relationship Id="rId31" Type="http://schemas.openxmlformats.org/officeDocument/2006/relationships/oleObject" Target="embeddings/oleObject7.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www.modernslaveryhelpline.org/report" TargetMode="External"/><Relationship Id="rId3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E17DE3-87F0-40DB-BB07-0FED162C5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2973</Words>
  <Characters>16795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Production and Distribution of Nene Valley News</vt:lpstr>
    </vt:vector>
  </TitlesOfParts>
  <Company>East Northamptonshire Council</Company>
  <LinksUpToDate>false</LinksUpToDate>
  <CharactersWithSpaces>19729</CharactersWithSpaces>
  <SharedDoc>false</SharedDoc>
  <HLinks>
    <vt:vector size="12" baseType="variant">
      <vt:variant>
        <vt:i4>4259928</vt:i4>
      </vt:variant>
      <vt:variant>
        <vt:i4>3</vt:i4>
      </vt:variant>
      <vt:variant>
        <vt:i4>0</vt:i4>
      </vt:variant>
      <vt:variant>
        <vt:i4>5</vt:i4>
      </vt:variant>
      <vt:variant>
        <vt:lpwstr>http://www.east-northamptonshire.gov.uk/</vt:lpwstr>
      </vt:variant>
      <vt:variant>
        <vt:lpwstr/>
      </vt:variant>
      <vt:variant>
        <vt:i4>4980756</vt:i4>
      </vt:variant>
      <vt:variant>
        <vt:i4>0</vt:i4>
      </vt:variant>
      <vt:variant>
        <vt:i4>0</vt:i4>
      </vt:variant>
      <vt:variant>
        <vt:i4>5</vt:i4>
      </vt:variant>
      <vt:variant>
        <vt:lpwstr>http://www.sourcenorthamptonshire.co.uk/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and Distribution of Nene Valley News</dc:title>
  <dc:creator>Chris Everett</dc:creator>
  <cp:lastModifiedBy>Chris Everett</cp:lastModifiedBy>
  <cp:revision>5</cp:revision>
  <cp:lastPrinted>2018-06-15T15:16:00Z</cp:lastPrinted>
  <dcterms:created xsi:type="dcterms:W3CDTF">2019-12-04T08:19:00Z</dcterms:created>
  <dcterms:modified xsi:type="dcterms:W3CDTF">2019-12-05T11:51:00Z</dcterms:modified>
</cp:coreProperties>
</file>