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91619" w14:textId="06D68D9F" w:rsidR="00D219B7" w:rsidRDefault="009C74B1" w:rsidP="129E78CB">
      <w:pPr>
        <w:pStyle w:val="Covertitle"/>
      </w:pPr>
      <w:r>
        <w:rPr>
          <w:noProof/>
        </w:rPr>
        <w:drawing>
          <wp:inline distT="0" distB="0" distL="0" distR="0" wp14:anchorId="4F0D0DBA" wp14:editId="34EE512B">
            <wp:extent cx="1371600" cy="895350"/>
            <wp:effectExtent l="0" t="0" r="0" b="0"/>
            <wp:docPr id="1689331218" name="Picture 1689331218"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bwMode="auto">
                    <a:xfrm>
                      <a:off x="0" y="0"/>
                      <a:ext cx="1371600" cy="895350"/>
                    </a:xfrm>
                    <a:prstGeom prst="rect">
                      <a:avLst/>
                    </a:prstGeom>
                    <a:noFill/>
                    <a:ln>
                      <a:noFill/>
                    </a:ln>
                  </pic:spPr>
                </pic:pic>
              </a:graphicData>
            </a:graphic>
          </wp:inline>
        </w:drawing>
      </w:r>
    </w:p>
    <w:p w14:paraId="0DE16EEA" w14:textId="77777777" w:rsidR="00D219B7" w:rsidRDefault="00D219B7" w:rsidP="002C7620">
      <w:pPr>
        <w:pStyle w:val="Covertitle"/>
      </w:pPr>
    </w:p>
    <w:p w14:paraId="1C68B278" w14:textId="77777777" w:rsidR="00BA4F54" w:rsidRDefault="00BA4F54" w:rsidP="002C7620">
      <w:pPr>
        <w:pStyle w:val="Covertitle"/>
      </w:pPr>
    </w:p>
    <w:p w14:paraId="7793668E" w14:textId="77777777" w:rsidR="00BA4F54" w:rsidRDefault="00BA4F54" w:rsidP="002C7620">
      <w:pPr>
        <w:pStyle w:val="Covertitle"/>
      </w:pPr>
    </w:p>
    <w:p w14:paraId="6CD241EE" w14:textId="77777777" w:rsidR="00BA4F54" w:rsidRDefault="00BA4F54" w:rsidP="002C7620">
      <w:pPr>
        <w:pStyle w:val="Covertitle"/>
      </w:pPr>
    </w:p>
    <w:p w14:paraId="59383A7A" w14:textId="77777777" w:rsidR="00BA4F54" w:rsidRDefault="00BA4F54" w:rsidP="002C7620">
      <w:pPr>
        <w:pStyle w:val="Covertitle"/>
      </w:pPr>
    </w:p>
    <w:p w14:paraId="5D714A18" w14:textId="243F483B" w:rsidR="008D4264" w:rsidRDefault="008E4CD8" w:rsidP="002C7620">
      <w:pPr>
        <w:pStyle w:val="Cover-sub-title"/>
        <w:spacing w:after="240"/>
        <w:rPr>
          <w:rFonts w:eastAsia="Arial" w:cs="Arial"/>
          <w:b/>
          <w:bCs/>
          <w:sz w:val="52"/>
          <w:szCs w:val="52"/>
        </w:rPr>
      </w:pPr>
      <w:r>
        <w:rPr>
          <w:rFonts w:eastAsia="Arial" w:cs="Arial"/>
          <w:b/>
          <w:bCs/>
          <w:sz w:val="52"/>
          <w:szCs w:val="52"/>
        </w:rPr>
        <w:t xml:space="preserve">SSRO-C-131 </w:t>
      </w:r>
      <w:r w:rsidR="009D2C35" w:rsidRPr="4BD8AB85">
        <w:rPr>
          <w:rFonts w:eastAsia="Arial" w:cs="Arial"/>
          <w:b/>
          <w:bCs/>
          <w:sz w:val="52"/>
          <w:szCs w:val="52"/>
        </w:rPr>
        <w:t>Stakeholder Survey</w:t>
      </w:r>
      <w:r w:rsidR="00340A24" w:rsidRPr="4BD8AB85">
        <w:rPr>
          <w:rFonts w:eastAsia="Arial" w:cs="Arial"/>
          <w:b/>
          <w:bCs/>
          <w:sz w:val="52"/>
          <w:szCs w:val="52"/>
        </w:rPr>
        <w:t xml:space="preserve"> 202</w:t>
      </w:r>
      <w:r>
        <w:rPr>
          <w:rFonts w:eastAsia="Arial" w:cs="Arial"/>
          <w:b/>
          <w:bCs/>
          <w:sz w:val="52"/>
          <w:szCs w:val="52"/>
        </w:rPr>
        <w:t>4</w:t>
      </w:r>
    </w:p>
    <w:p w14:paraId="695D6676" w14:textId="174E0D41" w:rsidR="00FF04AE" w:rsidRDefault="00D54626" w:rsidP="002C7620">
      <w:pPr>
        <w:pStyle w:val="Cover-sub-title"/>
        <w:spacing w:after="240"/>
      </w:pPr>
      <w:r>
        <w:t xml:space="preserve">Appendix </w:t>
      </w:r>
      <w:r w:rsidR="00707F86">
        <w:t>3</w:t>
      </w:r>
      <w:r>
        <w:t xml:space="preserve">: </w:t>
      </w:r>
      <w:r w:rsidR="001179DA">
        <w:t>Pricing Schedule</w:t>
      </w:r>
    </w:p>
    <w:p w14:paraId="3F30B820" w14:textId="77777777" w:rsidR="001179DA" w:rsidRDefault="001179DA" w:rsidP="002C7620">
      <w:pPr>
        <w:pStyle w:val="Cover-sub-title"/>
        <w:spacing w:after="240"/>
      </w:pPr>
      <w:bookmarkStart w:id="0" w:name="_Hlk489263113"/>
      <w:r>
        <w:t>[Name of Bidder]</w:t>
      </w:r>
      <w:bookmarkEnd w:id="0"/>
    </w:p>
    <w:p w14:paraId="25378733" w14:textId="77777777" w:rsidR="005E5240" w:rsidRDefault="00D219B7" w:rsidP="00D219B7">
      <w:pPr>
        <w:pStyle w:val="Cover-sub-title"/>
        <w:spacing w:after="240"/>
      </w:pPr>
      <w:r>
        <w:br w:type="page"/>
      </w:r>
    </w:p>
    <w:p w14:paraId="3907345D" w14:textId="20182968" w:rsidR="5FA46584" w:rsidRDefault="5FA46584" w:rsidP="5FA46584">
      <w:pPr>
        <w:pStyle w:val="Cover-sub-title"/>
        <w:spacing w:after="240"/>
        <w:rPr>
          <w:sz w:val="28"/>
          <w:szCs w:val="28"/>
        </w:rPr>
      </w:pPr>
      <w:r>
        <w:lastRenderedPageBreak/>
        <w:t>Pricing Schedule</w:t>
      </w:r>
      <w:r w:rsidRPr="5FA46584">
        <w:rPr>
          <w:sz w:val="28"/>
          <w:szCs w:val="28"/>
        </w:rPr>
        <w:t xml:space="preserve"> </w:t>
      </w:r>
    </w:p>
    <w:p w14:paraId="1C306658" w14:textId="77777777" w:rsidR="00340A24" w:rsidRPr="00EC08AD" w:rsidRDefault="00340A24" w:rsidP="00340A24">
      <w:pPr>
        <w:pStyle w:val="Heading2"/>
      </w:pPr>
      <w:r w:rsidRPr="00EC08AD">
        <w:t>Fixed Price</w:t>
      </w:r>
    </w:p>
    <w:p w14:paraId="07D2FEC9" w14:textId="77777777" w:rsidR="00340A24" w:rsidRPr="00EB3CDC" w:rsidRDefault="00340A24" w:rsidP="00340A24">
      <w:pPr>
        <w:pStyle w:val="Textnumbered"/>
      </w:pPr>
      <w:r>
        <w:rPr>
          <w:bCs/>
          <w:szCs w:val="22"/>
        </w:rPr>
        <w:t xml:space="preserve">The fixed price quoted </w:t>
      </w:r>
      <w:r w:rsidRPr="007268D1">
        <w:t>forms</w:t>
      </w:r>
      <w:r w:rsidRPr="007268D1">
        <w:rPr>
          <w:bCs/>
          <w:szCs w:val="22"/>
        </w:rPr>
        <w:t xml:space="preserve"> 30% of the overall</w:t>
      </w:r>
      <w:r w:rsidRPr="00DD6A3A">
        <w:rPr>
          <w:bCs/>
          <w:szCs w:val="22"/>
        </w:rPr>
        <w:t xml:space="preserve"> </w:t>
      </w:r>
      <w:r>
        <w:rPr>
          <w:bCs/>
          <w:szCs w:val="22"/>
        </w:rPr>
        <w:t xml:space="preserve">award criteria. </w:t>
      </w:r>
    </w:p>
    <w:p w14:paraId="44851D11" w14:textId="33C22657" w:rsidR="00340A24" w:rsidRPr="006A0DA0" w:rsidRDefault="00340A24" w:rsidP="00340A24">
      <w:pPr>
        <w:pStyle w:val="Textnumbered"/>
        <w:rPr>
          <w:b/>
        </w:rPr>
      </w:pPr>
      <w:r w:rsidRPr="009771FB">
        <w:t xml:space="preserve">Please state a fixed price (excluding VAT) in Table 1 for delivery of </w:t>
      </w:r>
      <w:r>
        <w:t>all</w:t>
      </w:r>
      <w:r w:rsidRPr="009771FB">
        <w:t xml:space="preserve"> service requirement</w:t>
      </w:r>
      <w:r>
        <w:t>s</w:t>
      </w:r>
      <w:r w:rsidRPr="009771FB">
        <w:t xml:space="preserve"> set out in the Specification (Appendix 1). The SSRO will </w:t>
      </w:r>
      <w:r>
        <w:t xml:space="preserve">only </w:t>
      </w:r>
      <w:r w:rsidRPr="009771FB">
        <w:t>use th</w:t>
      </w:r>
      <w:r>
        <w:t xml:space="preserve">e </w:t>
      </w:r>
      <w:r w:rsidRPr="009771FB">
        <w:t>information</w:t>
      </w:r>
      <w:r>
        <w:t xml:space="preserve"> in this table</w:t>
      </w:r>
      <w:r w:rsidRPr="009771FB">
        <w:t xml:space="preserve"> for the pri</w:t>
      </w:r>
      <w:r>
        <w:t>ce evaluation</w:t>
      </w:r>
      <w:r w:rsidRPr="006A0DA0">
        <w:t>.</w:t>
      </w:r>
      <w:r w:rsidR="00EC10F4">
        <w:t xml:space="preserve"> </w:t>
      </w:r>
    </w:p>
    <w:p w14:paraId="41B8E9EB" w14:textId="77777777" w:rsidR="00340A24" w:rsidRPr="006A0DA0" w:rsidRDefault="00340A24" w:rsidP="00340A24">
      <w:pPr>
        <w:pStyle w:val="Cover-sub-title"/>
        <w:ind w:left="567"/>
        <w:rPr>
          <w:sz w:val="22"/>
          <w:szCs w:val="22"/>
        </w:rPr>
      </w:pPr>
      <w:r w:rsidRPr="006A0DA0">
        <w:rPr>
          <w:sz w:val="22"/>
          <w:szCs w:val="22"/>
        </w:rPr>
        <w:t xml:space="preserve">Table 1: </w:t>
      </w:r>
      <w:r>
        <w:rPr>
          <w:sz w:val="22"/>
          <w:szCs w:val="22"/>
        </w:rPr>
        <w:t>Fixed</w:t>
      </w:r>
      <w:r w:rsidRPr="006A0DA0">
        <w:rPr>
          <w:sz w:val="22"/>
          <w:szCs w:val="22"/>
        </w:rPr>
        <w:t xml:space="preserve"> price </w:t>
      </w:r>
    </w:p>
    <w:tbl>
      <w:tblPr>
        <w:tblStyle w:val="TableGrid"/>
        <w:tblW w:w="0" w:type="auto"/>
        <w:tblInd w:w="541" w:type="dxa"/>
        <w:tblLook w:val="04A0" w:firstRow="1" w:lastRow="0" w:firstColumn="1" w:lastColumn="0" w:noHBand="0" w:noVBand="1"/>
      </w:tblPr>
      <w:tblGrid>
        <w:gridCol w:w="5896"/>
        <w:gridCol w:w="3073"/>
      </w:tblGrid>
      <w:tr w:rsidR="00340A24" w:rsidRPr="006A0DA0" w14:paraId="30ECCFF6" w14:textId="77777777" w:rsidTr="00211DED">
        <w:trPr>
          <w:trHeight w:val="283"/>
        </w:trPr>
        <w:tc>
          <w:tcPr>
            <w:tcW w:w="5896" w:type="dxa"/>
          </w:tcPr>
          <w:p w14:paraId="6DF2C6EB" w14:textId="77777777" w:rsidR="00340A24" w:rsidRPr="00030974" w:rsidRDefault="00340A24" w:rsidP="00211DED">
            <w:pPr>
              <w:pStyle w:val="Cover-sub-title"/>
              <w:spacing w:after="240"/>
              <w:ind w:left="3131" w:hanging="3131"/>
              <w:rPr>
                <w:b/>
                <w:bCs/>
                <w:sz w:val="22"/>
                <w:szCs w:val="22"/>
              </w:rPr>
            </w:pPr>
            <w:bookmarkStart w:id="1" w:name="_Hlk50491459"/>
          </w:p>
          <w:p w14:paraId="15C60A74" w14:textId="77777777" w:rsidR="00340A24" w:rsidRPr="00030974" w:rsidRDefault="00340A24" w:rsidP="00211DED">
            <w:pPr>
              <w:pStyle w:val="Cover-sub-title"/>
              <w:spacing w:after="240"/>
              <w:ind w:left="3131" w:hanging="3131"/>
              <w:rPr>
                <w:b/>
                <w:bCs/>
                <w:sz w:val="22"/>
                <w:szCs w:val="22"/>
              </w:rPr>
            </w:pPr>
            <w:r w:rsidRPr="00030974">
              <w:rPr>
                <w:b/>
                <w:bCs/>
                <w:sz w:val="22"/>
                <w:szCs w:val="22"/>
              </w:rPr>
              <w:t xml:space="preserve">Bid price in £ </w:t>
            </w:r>
            <w:r w:rsidRPr="00B211DA">
              <w:rPr>
                <w:b/>
                <w:bCs/>
                <w:sz w:val="22"/>
                <w:szCs w:val="22"/>
                <w:u w:val="single"/>
              </w:rPr>
              <w:t>excluding</w:t>
            </w:r>
            <w:r w:rsidRPr="00030974">
              <w:rPr>
                <w:b/>
                <w:bCs/>
                <w:sz w:val="22"/>
                <w:szCs w:val="22"/>
              </w:rPr>
              <w:t xml:space="preserve"> VAT</w:t>
            </w:r>
          </w:p>
        </w:tc>
        <w:tc>
          <w:tcPr>
            <w:tcW w:w="3073" w:type="dxa"/>
          </w:tcPr>
          <w:p w14:paraId="698BB8F6" w14:textId="77777777" w:rsidR="00340A24" w:rsidRPr="00030974" w:rsidRDefault="00340A24" w:rsidP="00211DED">
            <w:pPr>
              <w:pStyle w:val="Cover-sub-title"/>
              <w:spacing w:after="240"/>
              <w:jc w:val="right"/>
              <w:rPr>
                <w:b/>
                <w:bCs/>
                <w:sz w:val="22"/>
                <w:szCs w:val="22"/>
              </w:rPr>
            </w:pPr>
          </w:p>
          <w:p w14:paraId="3043B7BE" w14:textId="77777777" w:rsidR="00340A24" w:rsidRPr="00030974" w:rsidRDefault="00340A24" w:rsidP="00211DED">
            <w:pPr>
              <w:pStyle w:val="Cover-sub-title"/>
              <w:spacing w:after="240"/>
              <w:rPr>
                <w:b/>
                <w:bCs/>
                <w:sz w:val="22"/>
                <w:szCs w:val="22"/>
              </w:rPr>
            </w:pPr>
            <w:r w:rsidRPr="00030974">
              <w:rPr>
                <w:b/>
                <w:bCs/>
                <w:sz w:val="22"/>
                <w:szCs w:val="22"/>
              </w:rPr>
              <w:t>£</w:t>
            </w:r>
          </w:p>
        </w:tc>
      </w:tr>
      <w:bookmarkEnd w:id="1"/>
    </w:tbl>
    <w:p w14:paraId="07F2E557" w14:textId="77777777" w:rsidR="00340A24" w:rsidRDefault="00340A24" w:rsidP="00340A24">
      <w:pPr>
        <w:pStyle w:val="Textnumbered"/>
        <w:numPr>
          <w:ilvl w:val="0"/>
          <w:numId w:val="0"/>
        </w:numPr>
        <w:rPr>
          <w:color w:val="000000" w:themeColor="text1"/>
        </w:rPr>
      </w:pPr>
    </w:p>
    <w:p w14:paraId="0C54ED56" w14:textId="77777777" w:rsidR="00340A24" w:rsidRPr="00D151C2" w:rsidRDefault="00340A24" w:rsidP="00340A24">
      <w:pPr>
        <w:pStyle w:val="Heading2"/>
      </w:pPr>
      <w:r>
        <w:t>Pricing n</w:t>
      </w:r>
      <w:r w:rsidRPr="00D151C2">
        <w:t>otes to bidders</w:t>
      </w:r>
    </w:p>
    <w:p w14:paraId="1BE9BBC6" w14:textId="1F8DC93D" w:rsidR="00664AA9" w:rsidRPr="00B211DA" w:rsidRDefault="00664AA9" w:rsidP="00340A24">
      <w:pPr>
        <w:pStyle w:val="Textnumbered"/>
        <w:rPr>
          <w:b/>
          <w:szCs w:val="22"/>
        </w:rPr>
      </w:pPr>
      <w:r>
        <w:rPr>
          <w:bCs/>
          <w:szCs w:val="22"/>
        </w:rPr>
        <w:t xml:space="preserve">Please note the affordability threshold </w:t>
      </w:r>
      <w:r w:rsidR="007F27A6">
        <w:rPr>
          <w:bCs/>
          <w:szCs w:val="22"/>
        </w:rPr>
        <w:t>set out at</w:t>
      </w:r>
      <w:r w:rsidR="000D7475">
        <w:rPr>
          <w:bCs/>
          <w:szCs w:val="22"/>
        </w:rPr>
        <w:t xml:space="preserve"> paragraph 3.3 of the Invitation to Tender.</w:t>
      </w:r>
    </w:p>
    <w:p w14:paraId="4766CB63" w14:textId="1010B5DF" w:rsidR="008F0019" w:rsidRPr="00664AA9" w:rsidRDefault="008F0019" w:rsidP="00340A24">
      <w:pPr>
        <w:pStyle w:val="Textnumbered"/>
        <w:rPr>
          <w:b/>
          <w:szCs w:val="22"/>
        </w:rPr>
      </w:pPr>
      <w:r>
        <w:rPr>
          <w:bCs/>
          <w:szCs w:val="22"/>
        </w:rPr>
        <w:t xml:space="preserve">Payments will be staged, based on successful completion of </w:t>
      </w:r>
      <w:r w:rsidR="00B211DA">
        <w:rPr>
          <w:bCs/>
          <w:szCs w:val="22"/>
        </w:rPr>
        <w:t>milestones as described in section 3.7 of the Specification (Appendix 1).</w:t>
      </w:r>
    </w:p>
    <w:p w14:paraId="3121AE98" w14:textId="6F7EEDBF" w:rsidR="00340A24" w:rsidRPr="00AE56A8" w:rsidRDefault="00340A24" w:rsidP="00340A24">
      <w:pPr>
        <w:pStyle w:val="Textnumbered"/>
        <w:rPr>
          <w:b/>
          <w:szCs w:val="22"/>
        </w:rPr>
      </w:pPr>
      <w:r w:rsidRPr="00AE56A8">
        <w:rPr>
          <w:szCs w:val="22"/>
        </w:rPr>
        <w:t xml:space="preserve">The fixed price set out in </w:t>
      </w:r>
      <w:r>
        <w:rPr>
          <w:szCs w:val="22"/>
        </w:rPr>
        <w:t>T</w:t>
      </w:r>
      <w:r w:rsidRPr="00AE56A8">
        <w:rPr>
          <w:szCs w:val="22"/>
        </w:rPr>
        <w:t>able 1 must be inclusive of all disbursements, including travel and subsistence. The SSRO expects the contractor’s appointed personnel will be able to deliver the services from the</w:t>
      </w:r>
      <w:r w:rsidR="00211DED">
        <w:rPr>
          <w:szCs w:val="22"/>
        </w:rPr>
        <w:t xml:space="preserve"> contractor’s own</w:t>
      </w:r>
      <w:r w:rsidRPr="00AE56A8">
        <w:rPr>
          <w:szCs w:val="22"/>
        </w:rPr>
        <w:t xml:space="preserve"> office or remotely.</w:t>
      </w:r>
    </w:p>
    <w:p w14:paraId="7433D974" w14:textId="74597BD3" w:rsidR="00340A24" w:rsidRPr="006F57C1" w:rsidRDefault="00340A24" w:rsidP="04F173B2">
      <w:pPr>
        <w:pStyle w:val="Textnumbered"/>
        <w:rPr>
          <w:b/>
          <w:bCs/>
        </w:rPr>
      </w:pPr>
      <w:r>
        <w:t xml:space="preserve">Bidders are strongly advised to check all figures and arithmetical calculations before submitting their Tender. The SSRO will not allow bidders to amend their pricing after the deadline. If the tender is accepted, the supplier will not be entitled to claim, and the SSRO will not </w:t>
      </w:r>
      <w:r w:rsidR="5BFD2433">
        <w:t>allow</w:t>
      </w:r>
      <w:r>
        <w:t xml:space="preserve"> any increase in the fixed price.</w:t>
      </w:r>
    </w:p>
    <w:p w14:paraId="042A27FD" w14:textId="47EF7837" w:rsidR="00340A24" w:rsidRPr="00603771" w:rsidRDefault="00340A24" w:rsidP="00340A24">
      <w:pPr>
        <w:pStyle w:val="Textnumbered"/>
        <w:rPr>
          <w:b/>
          <w:szCs w:val="22"/>
        </w:rPr>
      </w:pPr>
      <w:r w:rsidRPr="00603771">
        <w:rPr>
          <w:szCs w:val="22"/>
        </w:rPr>
        <w:t xml:space="preserve">The SSRO will investigate </w:t>
      </w:r>
      <w:r>
        <w:rPr>
          <w:szCs w:val="22"/>
        </w:rPr>
        <w:t xml:space="preserve">bids </w:t>
      </w:r>
      <w:r w:rsidRPr="00603771">
        <w:rPr>
          <w:szCs w:val="22"/>
        </w:rPr>
        <w:t xml:space="preserve">where the price appears to be abnormally low. If the bidder cannot provide </w:t>
      </w:r>
      <w:r w:rsidR="007F5B7C">
        <w:rPr>
          <w:szCs w:val="22"/>
        </w:rPr>
        <w:t>genuine</w:t>
      </w:r>
      <w:r w:rsidRPr="00603771">
        <w:rPr>
          <w:szCs w:val="22"/>
        </w:rPr>
        <w:t xml:space="preserve"> reasons for the low prices (which may include justifying the sustainability of the bid over the life of the contract), then the SSRO may reject the Tender.</w:t>
      </w:r>
    </w:p>
    <w:p w14:paraId="604CB74D" w14:textId="77777777" w:rsidR="00340A24" w:rsidRDefault="00340A24" w:rsidP="00340A24">
      <w:pPr>
        <w:pStyle w:val="Textnumbered"/>
      </w:pPr>
      <w:r w:rsidRPr="00EB3CDC">
        <w:t>The tender must be based on prices which exclude Value Added Tax. This tax, if applicable, will be paid by the SSRO as an addition at the appropriate rate on the invoices when submitted.</w:t>
      </w:r>
    </w:p>
    <w:p w14:paraId="7A20ED1F" w14:textId="77777777" w:rsidR="00340A24" w:rsidRPr="0023750B" w:rsidRDefault="00340A24" w:rsidP="00340A24">
      <w:pPr>
        <w:pStyle w:val="Textnumbered"/>
      </w:pPr>
      <w:r w:rsidRPr="0023750B">
        <w:t xml:space="preserve">Please refer to the ITT for further details, including the guidance on </w:t>
      </w:r>
      <w:r>
        <w:t xml:space="preserve">price </w:t>
      </w:r>
      <w:r w:rsidRPr="0023750B">
        <w:t xml:space="preserve">evaluation methodology. </w:t>
      </w:r>
    </w:p>
    <w:p w14:paraId="5C35AA88" w14:textId="77777777" w:rsidR="00340A24" w:rsidRDefault="00340A24" w:rsidP="00340A24">
      <w:pPr>
        <w:pStyle w:val="Textnumbered"/>
        <w:numPr>
          <w:ilvl w:val="0"/>
          <w:numId w:val="0"/>
        </w:numPr>
        <w:ind w:left="567"/>
      </w:pPr>
    </w:p>
    <w:p w14:paraId="11DC0F62" w14:textId="77777777" w:rsidR="00340A24" w:rsidRDefault="00340A24" w:rsidP="00340A24">
      <w:pPr>
        <w:pStyle w:val="Heading2"/>
        <w:numPr>
          <w:ilvl w:val="0"/>
          <w:numId w:val="0"/>
        </w:numPr>
        <w:ind w:left="567"/>
      </w:pPr>
    </w:p>
    <w:p w14:paraId="59F9367F" w14:textId="77777777" w:rsidR="000449F2" w:rsidRDefault="000449F2" w:rsidP="5FA46584">
      <w:pPr>
        <w:pStyle w:val="Cover-sub-title"/>
        <w:spacing w:after="240"/>
        <w:rPr>
          <w:sz w:val="28"/>
          <w:szCs w:val="28"/>
        </w:rPr>
      </w:pPr>
    </w:p>
    <w:sectPr w:rsidR="000449F2" w:rsidSect="000D7979">
      <w:headerReference w:type="even" r:id="rId14"/>
      <w:headerReference w:type="default" r:id="rId15"/>
      <w:footerReference w:type="even" r:id="rId16"/>
      <w:footerReference w:type="default" r:id="rId17"/>
      <w:footerReference w:type="first" r:id="rId18"/>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A1226" w14:textId="77777777" w:rsidR="008B1B14" w:rsidRDefault="008B1B14">
      <w:r>
        <w:separator/>
      </w:r>
    </w:p>
  </w:endnote>
  <w:endnote w:type="continuationSeparator" w:id="0">
    <w:p w14:paraId="44024555" w14:textId="77777777" w:rsidR="008B1B14" w:rsidRDefault="008B1B14">
      <w:r>
        <w:continuationSeparator/>
      </w:r>
    </w:p>
  </w:endnote>
  <w:endnote w:type="continuationNotice" w:id="1">
    <w:p w14:paraId="4B99A4BA" w14:textId="77777777" w:rsidR="008B1B14" w:rsidRDefault="008B1B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C5CD" w14:textId="221B21F4" w:rsidR="002C7620" w:rsidRPr="00545ABA" w:rsidRDefault="00545ABA" w:rsidP="00545ABA">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662707"/>
      <w:docPartObj>
        <w:docPartGallery w:val="Page Numbers (Bottom of Page)"/>
        <w:docPartUnique/>
      </w:docPartObj>
    </w:sdtPr>
    <w:sdtEndPr/>
    <w:sdtContent>
      <w:sdt>
        <w:sdtPr>
          <w:id w:val="859248446"/>
          <w:docPartObj>
            <w:docPartGallery w:val="Page Numbers (Top of Page)"/>
            <w:docPartUnique/>
          </w:docPartObj>
        </w:sdtPr>
        <w:sdtEndPr/>
        <w:sdtContent>
          <w:p w14:paraId="480F7935" w14:textId="5A55519D" w:rsidR="002C7620" w:rsidRPr="00545ABA" w:rsidRDefault="00545ABA" w:rsidP="00545ABA">
            <w:pPr>
              <w:pStyle w:val="Footer"/>
              <w:jc w:val="center"/>
              <w:rPr>
                <w:rStyle w:val="PageNumber"/>
              </w:rP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FBB76" w14:textId="1D7F53F0" w:rsidR="00C23EF9" w:rsidRDefault="00545ABA" w:rsidP="00545ABA">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sidRPr="00545ABA">
      <w:rPr>
        <w:bCs/>
        <w:noProof/>
      </w:rPr>
      <w:t>2</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sidRPr="00545ABA">
      <w:rPr>
        <w:bCs/>
        <w:noProof/>
      </w:rPr>
      <w:t>2</w:t>
    </w:r>
    <w:r w:rsidRPr="00545ABA">
      <w:rPr>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B6054" w14:textId="77777777" w:rsidR="008B1B14" w:rsidRDefault="008B1B14">
      <w:r>
        <w:separator/>
      </w:r>
    </w:p>
  </w:footnote>
  <w:footnote w:type="continuationSeparator" w:id="0">
    <w:p w14:paraId="04709B63" w14:textId="77777777" w:rsidR="008B1B14" w:rsidRDefault="008B1B14">
      <w:r>
        <w:continuationSeparator/>
      </w:r>
    </w:p>
  </w:footnote>
  <w:footnote w:type="continuationNotice" w:id="1">
    <w:p w14:paraId="4BC619D6" w14:textId="77777777" w:rsidR="008B1B14" w:rsidRDefault="008B1B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09C7" w14:textId="2BB7604F" w:rsidR="002C7620" w:rsidRPr="00980553" w:rsidRDefault="009D2C35" w:rsidP="00980553">
    <w:pPr>
      <w:pStyle w:val="Header"/>
    </w:pPr>
    <w:r>
      <w:t>S</w:t>
    </w:r>
    <w:r w:rsidR="008E4CD8">
      <w:t>SRO-C-131</w:t>
    </w:r>
    <w:r w:rsidR="000D269C">
      <w:t xml:space="preserve"> Appendix 3</w:t>
    </w:r>
    <w:r w:rsidR="008907C7">
      <w:t>:</w:t>
    </w:r>
    <w:r w:rsidR="001179DA">
      <w:t xml:space="preserve"> Pricing Schedule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71CC9" w14:textId="56AB1FA2" w:rsidR="002C7620" w:rsidRPr="004F331E" w:rsidRDefault="00FF2287" w:rsidP="00980553">
    <w:pPr>
      <w:pStyle w:val="Header"/>
      <w:jc w:val="right"/>
      <w:rPr>
        <w:b w:val="0"/>
      </w:rPr>
    </w:pPr>
    <w:r>
      <w:t>Board Management System</w:t>
    </w:r>
    <w:r w:rsidR="00BB19FC">
      <w:t>: Pricing Schedule</w:t>
    </w:r>
    <w:r w:rsidR="002C7620" w:rsidRPr="00E6609E">
      <w:rPr>
        <w:b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 w15:restartNumberingAfterBreak="0">
    <w:nsid w:val="1FAE0419"/>
    <w:multiLevelType w:val="hybridMultilevel"/>
    <w:tmpl w:val="B3F2CA5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3" w15:restartNumberingAfterBreak="0">
    <w:nsid w:val="29973161"/>
    <w:multiLevelType w:val="hybridMultilevel"/>
    <w:tmpl w:val="42947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num w:numId="1" w16cid:durableId="604768429">
    <w:abstractNumId w:val="0"/>
  </w:num>
  <w:num w:numId="2" w16cid:durableId="1011882770">
    <w:abstractNumId w:val="2"/>
  </w:num>
  <w:num w:numId="3" w16cid:durableId="1806462619">
    <w:abstractNumId w:val="4"/>
  </w:num>
  <w:num w:numId="4" w16cid:durableId="1231188450">
    <w:abstractNumId w:val="1"/>
  </w:num>
  <w:num w:numId="5" w16cid:durableId="874151702">
    <w:abstractNumId w:val="4"/>
  </w:num>
  <w:num w:numId="6" w16cid:durableId="1904410696">
    <w:abstractNumId w:val="3"/>
  </w:num>
  <w:num w:numId="7" w16cid:durableId="205769994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16385">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9DA"/>
    <w:rsid w:val="00016B1B"/>
    <w:rsid w:val="000174CC"/>
    <w:rsid w:val="0002073B"/>
    <w:rsid w:val="00030CE2"/>
    <w:rsid w:val="00031121"/>
    <w:rsid w:val="00031D33"/>
    <w:rsid w:val="00032297"/>
    <w:rsid w:val="00035F7C"/>
    <w:rsid w:val="000367F1"/>
    <w:rsid w:val="00040082"/>
    <w:rsid w:val="000449F2"/>
    <w:rsid w:val="00046AA2"/>
    <w:rsid w:val="00060BA1"/>
    <w:rsid w:val="00061039"/>
    <w:rsid w:val="00061B3E"/>
    <w:rsid w:val="00061EBF"/>
    <w:rsid w:val="000638E2"/>
    <w:rsid w:val="00065266"/>
    <w:rsid w:val="00070ABC"/>
    <w:rsid w:val="0008290E"/>
    <w:rsid w:val="0008500E"/>
    <w:rsid w:val="00086EBC"/>
    <w:rsid w:val="00087516"/>
    <w:rsid w:val="000928A8"/>
    <w:rsid w:val="000969D1"/>
    <w:rsid w:val="00097191"/>
    <w:rsid w:val="000A1494"/>
    <w:rsid w:val="000A1701"/>
    <w:rsid w:val="000A4474"/>
    <w:rsid w:val="000A45DC"/>
    <w:rsid w:val="000A4A80"/>
    <w:rsid w:val="000B57CA"/>
    <w:rsid w:val="000B64B7"/>
    <w:rsid w:val="000C3769"/>
    <w:rsid w:val="000C3D38"/>
    <w:rsid w:val="000D269C"/>
    <w:rsid w:val="000D42EB"/>
    <w:rsid w:val="000D7475"/>
    <w:rsid w:val="000D7979"/>
    <w:rsid w:val="000D7C5A"/>
    <w:rsid w:val="000F17C5"/>
    <w:rsid w:val="000F57F2"/>
    <w:rsid w:val="000F5B6F"/>
    <w:rsid w:val="000F6C58"/>
    <w:rsid w:val="000F6E46"/>
    <w:rsid w:val="000F6ED7"/>
    <w:rsid w:val="00112F5B"/>
    <w:rsid w:val="001171E8"/>
    <w:rsid w:val="001179DA"/>
    <w:rsid w:val="00121AE6"/>
    <w:rsid w:val="00123309"/>
    <w:rsid w:val="00123E61"/>
    <w:rsid w:val="0012477E"/>
    <w:rsid w:val="00127517"/>
    <w:rsid w:val="00131A16"/>
    <w:rsid w:val="0014444E"/>
    <w:rsid w:val="0014454A"/>
    <w:rsid w:val="00144C5A"/>
    <w:rsid w:val="0015248C"/>
    <w:rsid w:val="001658B6"/>
    <w:rsid w:val="00171E70"/>
    <w:rsid w:val="001811D0"/>
    <w:rsid w:val="0018641F"/>
    <w:rsid w:val="00190056"/>
    <w:rsid w:val="001A0B41"/>
    <w:rsid w:val="001A0D09"/>
    <w:rsid w:val="001A3547"/>
    <w:rsid w:val="001A6118"/>
    <w:rsid w:val="001B02F5"/>
    <w:rsid w:val="001B579B"/>
    <w:rsid w:val="001C0F75"/>
    <w:rsid w:val="001C3588"/>
    <w:rsid w:val="001D4033"/>
    <w:rsid w:val="001D654B"/>
    <w:rsid w:val="001E2263"/>
    <w:rsid w:val="001E239E"/>
    <w:rsid w:val="001E39B0"/>
    <w:rsid w:val="001E7264"/>
    <w:rsid w:val="001F67B3"/>
    <w:rsid w:val="00201B88"/>
    <w:rsid w:val="00211DED"/>
    <w:rsid w:val="00215967"/>
    <w:rsid w:val="00230632"/>
    <w:rsid w:val="002324A6"/>
    <w:rsid w:val="0023510E"/>
    <w:rsid w:val="00237D67"/>
    <w:rsid w:val="002422E3"/>
    <w:rsid w:val="00245483"/>
    <w:rsid w:val="0025351C"/>
    <w:rsid w:val="00260053"/>
    <w:rsid w:val="0026148F"/>
    <w:rsid w:val="00273232"/>
    <w:rsid w:val="00275F63"/>
    <w:rsid w:val="00281539"/>
    <w:rsid w:val="002851C8"/>
    <w:rsid w:val="00293914"/>
    <w:rsid w:val="00295F86"/>
    <w:rsid w:val="00296FE5"/>
    <w:rsid w:val="00297634"/>
    <w:rsid w:val="002A0BAC"/>
    <w:rsid w:val="002A7754"/>
    <w:rsid w:val="002B2BFB"/>
    <w:rsid w:val="002C0278"/>
    <w:rsid w:val="002C25F1"/>
    <w:rsid w:val="002C7620"/>
    <w:rsid w:val="002D4C5A"/>
    <w:rsid w:val="002E69EE"/>
    <w:rsid w:val="002E751A"/>
    <w:rsid w:val="002F0E0B"/>
    <w:rsid w:val="00301089"/>
    <w:rsid w:val="00304DBE"/>
    <w:rsid w:val="00306A43"/>
    <w:rsid w:val="003140BC"/>
    <w:rsid w:val="00316C4F"/>
    <w:rsid w:val="003174B1"/>
    <w:rsid w:val="00320E9D"/>
    <w:rsid w:val="00335033"/>
    <w:rsid w:val="00335B10"/>
    <w:rsid w:val="00340A24"/>
    <w:rsid w:val="00341035"/>
    <w:rsid w:val="00352FB1"/>
    <w:rsid w:val="00366719"/>
    <w:rsid w:val="00366D84"/>
    <w:rsid w:val="00367490"/>
    <w:rsid w:val="00375625"/>
    <w:rsid w:val="0037750F"/>
    <w:rsid w:val="00381F92"/>
    <w:rsid w:val="003840EF"/>
    <w:rsid w:val="00387845"/>
    <w:rsid w:val="0039418A"/>
    <w:rsid w:val="00395957"/>
    <w:rsid w:val="00395A12"/>
    <w:rsid w:val="003A518A"/>
    <w:rsid w:val="003A647D"/>
    <w:rsid w:val="003B007D"/>
    <w:rsid w:val="003B152C"/>
    <w:rsid w:val="003C0B38"/>
    <w:rsid w:val="003C30CF"/>
    <w:rsid w:val="003C5DAD"/>
    <w:rsid w:val="003D057C"/>
    <w:rsid w:val="003D081C"/>
    <w:rsid w:val="003D239D"/>
    <w:rsid w:val="003D297C"/>
    <w:rsid w:val="003D3986"/>
    <w:rsid w:val="003F0154"/>
    <w:rsid w:val="003F339E"/>
    <w:rsid w:val="003F70C9"/>
    <w:rsid w:val="004006A8"/>
    <w:rsid w:val="00412840"/>
    <w:rsid w:val="0041571F"/>
    <w:rsid w:val="00416558"/>
    <w:rsid w:val="00417FD6"/>
    <w:rsid w:val="00425E78"/>
    <w:rsid w:val="00425EFD"/>
    <w:rsid w:val="0043006D"/>
    <w:rsid w:val="00431A1F"/>
    <w:rsid w:val="00442C8B"/>
    <w:rsid w:val="004451B9"/>
    <w:rsid w:val="00446C3F"/>
    <w:rsid w:val="0045485D"/>
    <w:rsid w:val="004662AA"/>
    <w:rsid w:val="0048050B"/>
    <w:rsid w:val="00483686"/>
    <w:rsid w:val="00486F16"/>
    <w:rsid w:val="00486FEE"/>
    <w:rsid w:val="004904A4"/>
    <w:rsid w:val="00491629"/>
    <w:rsid w:val="0049201F"/>
    <w:rsid w:val="004A055D"/>
    <w:rsid w:val="004A0852"/>
    <w:rsid w:val="004A1111"/>
    <w:rsid w:val="004A64BB"/>
    <w:rsid w:val="004B39C9"/>
    <w:rsid w:val="004B55EA"/>
    <w:rsid w:val="004C567F"/>
    <w:rsid w:val="004D11AF"/>
    <w:rsid w:val="004D120A"/>
    <w:rsid w:val="004D13DC"/>
    <w:rsid w:val="004D1C9F"/>
    <w:rsid w:val="004D3F3B"/>
    <w:rsid w:val="004D494F"/>
    <w:rsid w:val="004E4CB0"/>
    <w:rsid w:val="004F331E"/>
    <w:rsid w:val="00511EDC"/>
    <w:rsid w:val="00514A57"/>
    <w:rsid w:val="00514B84"/>
    <w:rsid w:val="00517DA8"/>
    <w:rsid w:val="00520388"/>
    <w:rsid w:val="005340BE"/>
    <w:rsid w:val="00542CC0"/>
    <w:rsid w:val="00543008"/>
    <w:rsid w:val="00545ABA"/>
    <w:rsid w:val="005462AA"/>
    <w:rsid w:val="005476F2"/>
    <w:rsid w:val="0055039D"/>
    <w:rsid w:val="0055215D"/>
    <w:rsid w:val="00560B39"/>
    <w:rsid w:val="005748DC"/>
    <w:rsid w:val="00582CB7"/>
    <w:rsid w:val="00582DCA"/>
    <w:rsid w:val="005A1AF3"/>
    <w:rsid w:val="005B3113"/>
    <w:rsid w:val="005B59D6"/>
    <w:rsid w:val="005B67D1"/>
    <w:rsid w:val="005C3E98"/>
    <w:rsid w:val="005C5799"/>
    <w:rsid w:val="005C7418"/>
    <w:rsid w:val="005D23D4"/>
    <w:rsid w:val="005D5079"/>
    <w:rsid w:val="005E315E"/>
    <w:rsid w:val="005E5240"/>
    <w:rsid w:val="005F0904"/>
    <w:rsid w:val="005F172F"/>
    <w:rsid w:val="005F56FD"/>
    <w:rsid w:val="005F7A50"/>
    <w:rsid w:val="00603CD0"/>
    <w:rsid w:val="00606028"/>
    <w:rsid w:val="00611A0E"/>
    <w:rsid w:val="00622311"/>
    <w:rsid w:val="00630A37"/>
    <w:rsid w:val="0063113A"/>
    <w:rsid w:val="006315C1"/>
    <w:rsid w:val="006349D9"/>
    <w:rsid w:val="00635BAC"/>
    <w:rsid w:val="00636214"/>
    <w:rsid w:val="00637610"/>
    <w:rsid w:val="00650E47"/>
    <w:rsid w:val="00652706"/>
    <w:rsid w:val="00655039"/>
    <w:rsid w:val="00655FA3"/>
    <w:rsid w:val="00660C35"/>
    <w:rsid w:val="00664AA9"/>
    <w:rsid w:val="006662A9"/>
    <w:rsid w:val="00677372"/>
    <w:rsid w:val="006804A4"/>
    <w:rsid w:val="00687E8A"/>
    <w:rsid w:val="00691E69"/>
    <w:rsid w:val="00692193"/>
    <w:rsid w:val="006B140A"/>
    <w:rsid w:val="006B78CE"/>
    <w:rsid w:val="006C0C71"/>
    <w:rsid w:val="006C1EBC"/>
    <w:rsid w:val="006D36C2"/>
    <w:rsid w:val="006D3745"/>
    <w:rsid w:val="006D5A6B"/>
    <w:rsid w:val="006F075F"/>
    <w:rsid w:val="006F57C1"/>
    <w:rsid w:val="00700789"/>
    <w:rsid w:val="007050CE"/>
    <w:rsid w:val="00705FD9"/>
    <w:rsid w:val="00707F86"/>
    <w:rsid w:val="007152EB"/>
    <w:rsid w:val="00717654"/>
    <w:rsid w:val="0072101D"/>
    <w:rsid w:val="007223BE"/>
    <w:rsid w:val="007251C1"/>
    <w:rsid w:val="00725E76"/>
    <w:rsid w:val="007268D1"/>
    <w:rsid w:val="00730EA9"/>
    <w:rsid w:val="007310A0"/>
    <w:rsid w:val="0073261E"/>
    <w:rsid w:val="00735CB1"/>
    <w:rsid w:val="00736A0B"/>
    <w:rsid w:val="007371E9"/>
    <w:rsid w:val="0074552B"/>
    <w:rsid w:val="007612D8"/>
    <w:rsid w:val="00765F0A"/>
    <w:rsid w:val="007713E2"/>
    <w:rsid w:val="0077481A"/>
    <w:rsid w:val="00780FF3"/>
    <w:rsid w:val="007849A7"/>
    <w:rsid w:val="00787F8D"/>
    <w:rsid w:val="007901A3"/>
    <w:rsid w:val="007905D0"/>
    <w:rsid w:val="00791C83"/>
    <w:rsid w:val="00792233"/>
    <w:rsid w:val="00792E06"/>
    <w:rsid w:val="007A3F80"/>
    <w:rsid w:val="007B6074"/>
    <w:rsid w:val="007B6113"/>
    <w:rsid w:val="007B643F"/>
    <w:rsid w:val="007C3765"/>
    <w:rsid w:val="007C5A2B"/>
    <w:rsid w:val="007C6071"/>
    <w:rsid w:val="007D3D92"/>
    <w:rsid w:val="007D5150"/>
    <w:rsid w:val="007D5B51"/>
    <w:rsid w:val="007D6470"/>
    <w:rsid w:val="007E1FBC"/>
    <w:rsid w:val="007E72C2"/>
    <w:rsid w:val="007F140D"/>
    <w:rsid w:val="007F27A6"/>
    <w:rsid w:val="007F4677"/>
    <w:rsid w:val="007F5B7C"/>
    <w:rsid w:val="00803787"/>
    <w:rsid w:val="00814C97"/>
    <w:rsid w:val="00820144"/>
    <w:rsid w:val="0082793B"/>
    <w:rsid w:val="008316FF"/>
    <w:rsid w:val="008317CF"/>
    <w:rsid w:val="00835A29"/>
    <w:rsid w:val="0084196E"/>
    <w:rsid w:val="00841AF7"/>
    <w:rsid w:val="00845F8A"/>
    <w:rsid w:val="00857983"/>
    <w:rsid w:val="0086253B"/>
    <w:rsid w:val="008626DD"/>
    <w:rsid w:val="00864DA3"/>
    <w:rsid w:val="0087727D"/>
    <w:rsid w:val="00881F9E"/>
    <w:rsid w:val="0088213A"/>
    <w:rsid w:val="008907C7"/>
    <w:rsid w:val="00892FA9"/>
    <w:rsid w:val="008A3CA5"/>
    <w:rsid w:val="008B0153"/>
    <w:rsid w:val="008B0D13"/>
    <w:rsid w:val="008B1B14"/>
    <w:rsid w:val="008D0C37"/>
    <w:rsid w:val="008D4264"/>
    <w:rsid w:val="008E0363"/>
    <w:rsid w:val="008E40B5"/>
    <w:rsid w:val="008E4CD8"/>
    <w:rsid w:val="008E75BD"/>
    <w:rsid w:val="008F0019"/>
    <w:rsid w:val="008F1389"/>
    <w:rsid w:val="008F1EA9"/>
    <w:rsid w:val="008F27F3"/>
    <w:rsid w:val="008F4140"/>
    <w:rsid w:val="00900498"/>
    <w:rsid w:val="00902B5F"/>
    <w:rsid w:val="00903A6D"/>
    <w:rsid w:val="00904EFA"/>
    <w:rsid w:val="009062C2"/>
    <w:rsid w:val="00911CEE"/>
    <w:rsid w:val="00926817"/>
    <w:rsid w:val="00935E3E"/>
    <w:rsid w:val="009373FB"/>
    <w:rsid w:val="0094245A"/>
    <w:rsid w:val="009425D4"/>
    <w:rsid w:val="00944706"/>
    <w:rsid w:val="009465DE"/>
    <w:rsid w:val="00954B94"/>
    <w:rsid w:val="009557DC"/>
    <w:rsid w:val="00963F9C"/>
    <w:rsid w:val="00965AB2"/>
    <w:rsid w:val="0097509D"/>
    <w:rsid w:val="0097687E"/>
    <w:rsid w:val="0097691E"/>
    <w:rsid w:val="00980553"/>
    <w:rsid w:val="00985B9A"/>
    <w:rsid w:val="0099067C"/>
    <w:rsid w:val="00991B50"/>
    <w:rsid w:val="00994672"/>
    <w:rsid w:val="009967C9"/>
    <w:rsid w:val="009A3320"/>
    <w:rsid w:val="009A4994"/>
    <w:rsid w:val="009B2B18"/>
    <w:rsid w:val="009B2D82"/>
    <w:rsid w:val="009B5481"/>
    <w:rsid w:val="009C0F4F"/>
    <w:rsid w:val="009C2F20"/>
    <w:rsid w:val="009C3510"/>
    <w:rsid w:val="009C60A8"/>
    <w:rsid w:val="009C74B1"/>
    <w:rsid w:val="009D2C35"/>
    <w:rsid w:val="009D5637"/>
    <w:rsid w:val="009E3D01"/>
    <w:rsid w:val="009F2F90"/>
    <w:rsid w:val="009F61C9"/>
    <w:rsid w:val="009F622A"/>
    <w:rsid w:val="00A00445"/>
    <w:rsid w:val="00A04C37"/>
    <w:rsid w:val="00A218E3"/>
    <w:rsid w:val="00A22906"/>
    <w:rsid w:val="00A23E63"/>
    <w:rsid w:val="00A3540C"/>
    <w:rsid w:val="00A37203"/>
    <w:rsid w:val="00A40C9D"/>
    <w:rsid w:val="00A45655"/>
    <w:rsid w:val="00A54044"/>
    <w:rsid w:val="00A56DEC"/>
    <w:rsid w:val="00A63C3A"/>
    <w:rsid w:val="00A67310"/>
    <w:rsid w:val="00A70F40"/>
    <w:rsid w:val="00A73289"/>
    <w:rsid w:val="00A83F2E"/>
    <w:rsid w:val="00A872C3"/>
    <w:rsid w:val="00A921C6"/>
    <w:rsid w:val="00A95FDF"/>
    <w:rsid w:val="00A967EE"/>
    <w:rsid w:val="00AA2F50"/>
    <w:rsid w:val="00AA322E"/>
    <w:rsid w:val="00AA4468"/>
    <w:rsid w:val="00AB0F01"/>
    <w:rsid w:val="00AB2EDF"/>
    <w:rsid w:val="00AB4835"/>
    <w:rsid w:val="00AC06F5"/>
    <w:rsid w:val="00AC0F50"/>
    <w:rsid w:val="00AC3C00"/>
    <w:rsid w:val="00AC7679"/>
    <w:rsid w:val="00AD35BB"/>
    <w:rsid w:val="00AD4EC6"/>
    <w:rsid w:val="00AE4BF9"/>
    <w:rsid w:val="00AE79F2"/>
    <w:rsid w:val="00AF0E1C"/>
    <w:rsid w:val="00B00786"/>
    <w:rsid w:val="00B0524D"/>
    <w:rsid w:val="00B12FCB"/>
    <w:rsid w:val="00B14DC8"/>
    <w:rsid w:val="00B17034"/>
    <w:rsid w:val="00B201E6"/>
    <w:rsid w:val="00B211DA"/>
    <w:rsid w:val="00B239D5"/>
    <w:rsid w:val="00B24488"/>
    <w:rsid w:val="00B32A67"/>
    <w:rsid w:val="00B367D3"/>
    <w:rsid w:val="00B4067F"/>
    <w:rsid w:val="00B457CE"/>
    <w:rsid w:val="00B6159A"/>
    <w:rsid w:val="00B61CF2"/>
    <w:rsid w:val="00B62BF8"/>
    <w:rsid w:val="00B7132E"/>
    <w:rsid w:val="00B72FF8"/>
    <w:rsid w:val="00B8159B"/>
    <w:rsid w:val="00B87A69"/>
    <w:rsid w:val="00B91F21"/>
    <w:rsid w:val="00B95ED0"/>
    <w:rsid w:val="00BA35BC"/>
    <w:rsid w:val="00BA46C6"/>
    <w:rsid w:val="00BA4F54"/>
    <w:rsid w:val="00BB0245"/>
    <w:rsid w:val="00BB19FC"/>
    <w:rsid w:val="00BB2F95"/>
    <w:rsid w:val="00BC2453"/>
    <w:rsid w:val="00BC3E02"/>
    <w:rsid w:val="00BC3FC9"/>
    <w:rsid w:val="00BC5747"/>
    <w:rsid w:val="00BC6928"/>
    <w:rsid w:val="00BC7122"/>
    <w:rsid w:val="00BE343E"/>
    <w:rsid w:val="00BF5FF3"/>
    <w:rsid w:val="00BF6FDE"/>
    <w:rsid w:val="00C12EE8"/>
    <w:rsid w:val="00C23E0C"/>
    <w:rsid w:val="00C23EF9"/>
    <w:rsid w:val="00C31775"/>
    <w:rsid w:val="00C351ED"/>
    <w:rsid w:val="00C372E9"/>
    <w:rsid w:val="00C40EBA"/>
    <w:rsid w:val="00C43BF6"/>
    <w:rsid w:val="00C459BA"/>
    <w:rsid w:val="00C54633"/>
    <w:rsid w:val="00C56674"/>
    <w:rsid w:val="00C6335C"/>
    <w:rsid w:val="00C71F27"/>
    <w:rsid w:val="00C75945"/>
    <w:rsid w:val="00C7619B"/>
    <w:rsid w:val="00C77218"/>
    <w:rsid w:val="00C83B0F"/>
    <w:rsid w:val="00C84AEA"/>
    <w:rsid w:val="00C901C1"/>
    <w:rsid w:val="00C91C54"/>
    <w:rsid w:val="00C9429C"/>
    <w:rsid w:val="00CA1000"/>
    <w:rsid w:val="00CA22F1"/>
    <w:rsid w:val="00CA4115"/>
    <w:rsid w:val="00CA5C41"/>
    <w:rsid w:val="00CB0839"/>
    <w:rsid w:val="00CB6A5B"/>
    <w:rsid w:val="00CC05EE"/>
    <w:rsid w:val="00CC5949"/>
    <w:rsid w:val="00CD2E85"/>
    <w:rsid w:val="00CD4A87"/>
    <w:rsid w:val="00CD7023"/>
    <w:rsid w:val="00CF4C1E"/>
    <w:rsid w:val="00D0217B"/>
    <w:rsid w:val="00D219B7"/>
    <w:rsid w:val="00D241ED"/>
    <w:rsid w:val="00D3157A"/>
    <w:rsid w:val="00D35D9D"/>
    <w:rsid w:val="00D42E12"/>
    <w:rsid w:val="00D473CC"/>
    <w:rsid w:val="00D5185C"/>
    <w:rsid w:val="00D54626"/>
    <w:rsid w:val="00D579DF"/>
    <w:rsid w:val="00D61502"/>
    <w:rsid w:val="00D65135"/>
    <w:rsid w:val="00D66EB2"/>
    <w:rsid w:val="00D72A0A"/>
    <w:rsid w:val="00D77E4E"/>
    <w:rsid w:val="00D8275E"/>
    <w:rsid w:val="00D828A5"/>
    <w:rsid w:val="00D87FC4"/>
    <w:rsid w:val="00D92730"/>
    <w:rsid w:val="00DA26FA"/>
    <w:rsid w:val="00DA467A"/>
    <w:rsid w:val="00DA59AF"/>
    <w:rsid w:val="00DB5B36"/>
    <w:rsid w:val="00DB7E15"/>
    <w:rsid w:val="00DC29D7"/>
    <w:rsid w:val="00DC50CC"/>
    <w:rsid w:val="00DC562D"/>
    <w:rsid w:val="00DC5EA8"/>
    <w:rsid w:val="00DD0478"/>
    <w:rsid w:val="00DD0A8B"/>
    <w:rsid w:val="00DD0FDE"/>
    <w:rsid w:val="00DE285A"/>
    <w:rsid w:val="00DF1893"/>
    <w:rsid w:val="00DF5932"/>
    <w:rsid w:val="00E01844"/>
    <w:rsid w:val="00E01B1D"/>
    <w:rsid w:val="00E118B8"/>
    <w:rsid w:val="00E152BF"/>
    <w:rsid w:val="00E232D9"/>
    <w:rsid w:val="00E4115E"/>
    <w:rsid w:val="00E41D8E"/>
    <w:rsid w:val="00E5096D"/>
    <w:rsid w:val="00E52DEB"/>
    <w:rsid w:val="00E60172"/>
    <w:rsid w:val="00E62342"/>
    <w:rsid w:val="00E6609E"/>
    <w:rsid w:val="00E728A1"/>
    <w:rsid w:val="00E749CB"/>
    <w:rsid w:val="00E80929"/>
    <w:rsid w:val="00E82576"/>
    <w:rsid w:val="00E829B2"/>
    <w:rsid w:val="00E852AA"/>
    <w:rsid w:val="00E879A1"/>
    <w:rsid w:val="00E91C12"/>
    <w:rsid w:val="00EA5198"/>
    <w:rsid w:val="00EB1A77"/>
    <w:rsid w:val="00EB3864"/>
    <w:rsid w:val="00EB39D8"/>
    <w:rsid w:val="00EB6C84"/>
    <w:rsid w:val="00EC10F4"/>
    <w:rsid w:val="00EC111F"/>
    <w:rsid w:val="00ED6D9A"/>
    <w:rsid w:val="00ED7D7E"/>
    <w:rsid w:val="00EE2C58"/>
    <w:rsid w:val="00EE36D0"/>
    <w:rsid w:val="00EE3F80"/>
    <w:rsid w:val="00EE7F0E"/>
    <w:rsid w:val="00F0468D"/>
    <w:rsid w:val="00F12A59"/>
    <w:rsid w:val="00F14653"/>
    <w:rsid w:val="00F15CF4"/>
    <w:rsid w:val="00F17013"/>
    <w:rsid w:val="00F17EBF"/>
    <w:rsid w:val="00F2689E"/>
    <w:rsid w:val="00F35D2B"/>
    <w:rsid w:val="00F36DF8"/>
    <w:rsid w:val="00F41990"/>
    <w:rsid w:val="00F507D2"/>
    <w:rsid w:val="00F5085A"/>
    <w:rsid w:val="00F52C8C"/>
    <w:rsid w:val="00F5322B"/>
    <w:rsid w:val="00F60EE2"/>
    <w:rsid w:val="00F71A84"/>
    <w:rsid w:val="00F72A04"/>
    <w:rsid w:val="00F740CC"/>
    <w:rsid w:val="00F7776A"/>
    <w:rsid w:val="00F825A1"/>
    <w:rsid w:val="00F85D5D"/>
    <w:rsid w:val="00F9332E"/>
    <w:rsid w:val="00F96E8E"/>
    <w:rsid w:val="00F97267"/>
    <w:rsid w:val="00FA5938"/>
    <w:rsid w:val="00FB0131"/>
    <w:rsid w:val="00FB1F5A"/>
    <w:rsid w:val="00FB3806"/>
    <w:rsid w:val="00FD2C21"/>
    <w:rsid w:val="00FD3D46"/>
    <w:rsid w:val="00FD536C"/>
    <w:rsid w:val="00FD58EF"/>
    <w:rsid w:val="00FE37A2"/>
    <w:rsid w:val="00FE7DF9"/>
    <w:rsid w:val="00FF04AE"/>
    <w:rsid w:val="00FF0969"/>
    <w:rsid w:val="00FF0F16"/>
    <w:rsid w:val="00FF14C2"/>
    <w:rsid w:val="00FF2287"/>
    <w:rsid w:val="00FF3527"/>
    <w:rsid w:val="00FF5CFA"/>
    <w:rsid w:val="00FF6DD4"/>
    <w:rsid w:val="00FF76FE"/>
    <w:rsid w:val="04F173B2"/>
    <w:rsid w:val="129E78CB"/>
    <w:rsid w:val="13A64113"/>
    <w:rsid w:val="4BD8AB85"/>
    <w:rsid w:val="57899C15"/>
    <w:rsid w:val="5BFD2433"/>
    <w:rsid w:val="5FA46584"/>
    <w:rsid w:val="748137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cff,#ffc,#ddd,#eaeaea,#f8f8f8,#006d55,#fed100"/>
    </o:shapedefaults>
    <o:shapelayout v:ext="edit">
      <o:idmap v:ext="edit" data="1"/>
    </o:shapelayout>
  </w:shapeDefaults>
  <w:decimalSymbol w:val="."/>
  <w:listSeparator w:val=","/>
  <w14:docId w14:val="4D948B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191"/>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qFormat/>
    <w:rsid w:val="00C23EF9"/>
    <w:pPr>
      <w:keepNext/>
      <w:numPr>
        <w:ilvl w:val="1"/>
        <w:numId w:val="3"/>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character" w:customStyle="1" w:styleId="FooterChar">
    <w:name w:val="Footer Char"/>
    <w:basedOn w:val="DefaultParagraphFont"/>
    <w:link w:val="Footer"/>
    <w:uiPriority w:val="99"/>
    <w:rsid w:val="00545ABA"/>
    <w:rPr>
      <w:rFonts w:ascii="Arial" w:hAnsi="Arial"/>
      <w:lang w:eastAsia="en-US"/>
    </w:rPr>
  </w:style>
  <w:style w:type="paragraph" w:styleId="Revision">
    <w:name w:val="Revision"/>
    <w:hidden/>
    <w:uiPriority w:val="99"/>
    <w:semiHidden/>
    <w:rsid w:val="006376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e8fef886489645cb6628864b336bdc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01bcc6813b806eb08d518f1c640724fd"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8033c51b-9e13-4064-a3ac-ab76bcc65b4f" ContentTypeId="0x010100CB5FFE83B095E443A862A1E325E10E18" PreviousValue="false"/>
</file>

<file path=customXml/itemProps1.xml><?xml version="1.0" encoding="utf-8"?>
<ds:datastoreItem xmlns:ds="http://schemas.openxmlformats.org/officeDocument/2006/customXml" ds:itemID="{2EA8338F-3B61-4CC5-B752-7E3D50BC99C9}">
  <ds:schemaRefs>
    <ds:schemaRef ds:uri="http://schemas.microsoft.com/sharepoint/v3/contenttype/forms"/>
  </ds:schemaRefs>
</ds:datastoreItem>
</file>

<file path=customXml/itemProps2.xml><?xml version="1.0" encoding="utf-8"?>
<ds:datastoreItem xmlns:ds="http://schemas.openxmlformats.org/officeDocument/2006/customXml" ds:itemID="{BBD1D166-1074-45BE-8BA2-64D9DB91AA25}">
  <ds:schemaRefs>
    <ds:schemaRef ds:uri="http://schemas.openxmlformats.org/officeDocument/2006/bibliography"/>
  </ds:schemaRefs>
</ds:datastoreItem>
</file>

<file path=customXml/itemProps3.xml><?xml version="1.0" encoding="utf-8"?>
<ds:datastoreItem xmlns:ds="http://schemas.openxmlformats.org/officeDocument/2006/customXml" ds:itemID="{7DAC4614-4FFE-4CF3-BB51-E0E2D2767544}">
  <ds:schemaRefs>
    <ds:schemaRef ds:uri="http://schemas.microsoft.com/office/infopath/2007/PartnerControls"/>
    <ds:schemaRef ds:uri="56f896cd-9252-4591-a7f5-578271a0cd53"/>
    <ds:schemaRef ds:uri="http://purl.org/dc/elements/1.1/"/>
    <ds:schemaRef ds:uri="http://schemas.microsoft.com/office/2006/documentManagement/types"/>
    <ds:schemaRef ds:uri="http://schemas.openxmlformats.org/package/2006/metadata/core-properties"/>
    <ds:schemaRef ds:uri="f6c0f5a9-fb1b-46f7-8164-1a62f2efa361"/>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E7D7C1A-E9D0-4369-8436-E9BA77296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BDF7AF-BBE9-45D2-A144-DF41E50725BF}">
  <ds:schemaRefs>
    <ds:schemaRef ds:uri="http://schemas.microsoft.com/sharepoint/events"/>
  </ds:schemaRefs>
</ds:datastoreItem>
</file>

<file path=customXml/itemProps6.xml><?xml version="1.0" encoding="utf-8"?>
<ds:datastoreItem xmlns:ds="http://schemas.openxmlformats.org/officeDocument/2006/customXml" ds:itemID="{D6AEE494-BC51-4040-84C6-AF1F33DCF7D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1528</Characters>
  <Application>Microsoft Office Word</Application>
  <DocSecurity>0</DocSecurity>
  <Lines>12</Lines>
  <Paragraphs>3</Paragraphs>
  <ScaleCrop>false</ScaleCrop>
  <Manager/>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2019-09-18T00:35:00Z</dcterms:created>
  <dcterms:modified xsi:type="dcterms:W3CDTF">2023-09-20T12:41:00Z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1;#General|039a3792-0c82-43f3-a689-1bfec2571e99</vt:lpwstr>
  </property>
  <property fmtid="{D5CDD505-2E9C-101B-9397-08002B2CF9AE}" pid="8" name="g3f6cb4c1d424f6f97cef99aa066f156">
    <vt:lpwstr>Finance|a34d354c-4712-4357-ad47-fbeb9a60ceb5</vt:lpwstr>
  </property>
  <property fmtid="{D5CDD505-2E9C-101B-9397-08002B2CF9AE}" pid="9" name="AuthorIds_UIVersion_13824">
    <vt:lpwstr>195</vt:lpwstr>
  </property>
  <property fmtid="{D5CDD505-2E9C-101B-9397-08002B2CF9AE}" pid="10" name="AuthorIds_UIVersion_14336">
    <vt:lpwstr>230</vt:lpwstr>
  </property>
  <property fmtid="{D5CDD505-2E9C-101B-9397-08002B2CF9AE}" pid="11" name="AuthorIds_UIVersion_15360">
    <vt:lpwstr>21</vt:lpwstr>
  </property>
  <property fmtid="{D5CDD505-2E9C-101B-9397-08002B2CF9AE}" pid="12" name="AuthorIds_UIVersion_15872">
    <vt:lpwstr>21</vt:lpwstr>
  </property>
  <property fmtid="{D5CDD505-2E9C-101B-9397-08002B2CF9AE}" pid="13" name="MSIP_Label_5867449f-99ce-461b-a4f3-67a0ad4387eb_Enabled">
    <vt:lpwstr>True</vt:lpwstr>
  </property>
  <property fmtid="{D5CDD505-2E9C-101B-9397-08002B2CF9AE}" pid="14" name="MSIP_Label_5867449f-99ce-461b-a4f3-67a0ad4387eb_SiteId">
    <vt:lpwstr>fa810b6b-7dd2-4340-934f-96091d79eacd</vt:lpwstr>
  </property>
  <property fmtid="{D5CDD505-2E9C-101B-9397-08002B2CF9AE}" pid="15" name="MSIP_Label_5867449f-99ce-461b-a4f3-67a0ad4387eb_Owner">
    <vt:lpwstr>Sody.Ezekiel-Hart@ssro.gov.uk</vt:lpwstr>
  </property>
  <property fmtid="{D5CDD505-2E9C-101B-9397-08002B2CF9AE}" pid="16" name="MSIP_Label_5867449f-99ce-461b-a4f3-67a0ad4387eb_SetDate">
    <vt:lpwstr>2019-02-07T15:46:04.8157450Z</vt:lpwstr>
  </property>
  <property fmtid="{D5CDD505-2E9C-101B-9397-08002B2CF9AE}" pid="17" name="MSIP_Label_5867449f-99ce-461b-a4f3-67a0ad4387eb_Name">
    <vt:lpwstr>OFFICIAL-Public</vt:lpwstr>
  </property>
  <property fmtid="{D5CDD505-2E9C-101B-9397-08002B2CF9AE}" pid="18" name="MSIP_Label_5867449f-99ce-461b-a4f3-67a0ad4387eb_Application">
    <vt:lpwstr>Microsoft Azure Information Protection</vt:lpwstr>
  </property>
  <property fmtid="{D5CDD505-2E9C-101B-9397-08002B2CF9AE}" pid="19" name="MSIP_Label_5867449f-99ce-461b-a4f3-67a0ad4387eb_Extended_MSFT_Method">
    <vt:lpwstr>Automatic</vt:lpwstr>
  </property>
  <property fmtid="{D5CDD505-2E9C-101B-9397-08002B2CF9AE}" pid="20" name="Sensitivity">
    <vt:lpwstr>OFFICIAL-Public</vt:lpwstr>
  </property>
  <property fmtid="{D5CDD505-2E9C-101B-9397-08002B2CF9AE}" pid="21" name="AuthorIds_UIVersion_512">
    <vt:lpwstr>230</vt:lpwstr>
  </property>
  <property fmtid="{D5CDD505-2E9C-101B-9397-08002B2CF9AE}" pid="22" name="AuthorIds_UIVersion_1024">
    <vt:lpwstr>230</vt:lpwstr>
  </property>
  <property fmtid="{D5CDD505-2E9C-101B-9397-08002B2CF9AE}" pid="23" name="AuthorIds_UIVersion_2048">
    <vt:lpwstr>230</vt:lpwstr>
  </property>
  <property fmtid="{D5CDD505-2E9C-101B-9397-08002B2CF9AE}" pid="24" name="AuthorIds_UIVersion_3584">
    <vt:lpwstr>230</vt:lpwstr>
  </property>
  <property fmtid="{D5CDD505-2E9C-101B-9397-08002B2CF9AE}" pid="25" name="SharedWithUsers">
    <vt:lpwstr>195;#Alan Brennan</vt:lpwstr>
  </property>
  <property fmtid="{D5CDD505-2E9C-101B-9397-08002B2CF9AE}" pid="26" name="Retention Period">
    <vt:lpwstr>Custom</vt:lpwstr>
  </property>
  <property fmtid="{D5CDD505-2E9C-101B-9397-08002B2CF9AE}" pid="27" name="c4579692400644ce876cf1278b0445c5">
    <vt:lpwstr>General|039a3792-0c82-43f3-a689-1bfec2571e99</vt:lpwstr>
  </property>
</Properties>
</file>