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E0B937" w14:textId="1A2C762F" w:rsidR="00B47D62" w:rsidRDefault="00B47D62" w:rsidP="005E1E3F">
      <w:pPr>
        <w:pStyle w:val="NoSpacing"/>
        <w:rPr>
          <w:rFonts w:ascii="Arial" w:hAnsi="Arial" w:cs="Arial"/>
          <w:b/>
          <w:color w:val="0070C0"/>
          <w:sz w:val="32"/>
          <w:szCs w:val="32"/>
          <w:highlight w:val="yellow"/>
        </w:rPr>
      </w:pPr>
      <w:r w:rsidRPr="004D7234">
        <w:rPr>
          <w:noProof/>
          <w:lang w:eastAsia="en-GB"/>
        </w:rPr>
        <w:drawing>
          <wp:anchor distT="0" distB="0" distL="114300" distR="114300" simplePos="0" relativeHeight="251659264" behindDoc="1" locked="0" layoutInCell="1" allowOverlap="1" wp14:anchorId="1F8B452E" wp14:editId="14AF71DC">
            <wp:simplePos x="0" y="0"/>
            <wp:positionH relativeFrom="column">
              <wp:posOffset>4210493</wp:posOffset>
            </wp:positionH>
            <wp:positionV relativeFrom="paragraph">
              <wp:posOffset>399</wp:posOffset>
            </wp:positionV>
            <wp:extent cx="1697990" cy="848995"/>
            <wp:effectExtent l="0" t="0" r="0" b="8255"/>
            <wp:wrapTight wrapText="bothSides">
              <wp:wrapPolygon edited="0">
                <wp:start x="0" y="0"/>
                <wp:lineTo x="0" y="21325"/>
                <wp:lineTo x="21325" y="21325"/>
                <wp:lineTo x="21325" y="0"/>
                <wp:lineTo x="0" y="0"/>
              </wp:wrapPolygon>
            </wp:wrapTight>
            <wp:docPr id="4" name="Picture 3"/>
            <wp:cNvGraphicFramePr/>
            <a:graphic xmlns:a="http://schemas.openxmlformats.org/drawingml/2006/main">
              <a:graphicData uri="http://schemas.openxmlformats.org/drawingml/2006/picture">
                <pic:pic xmlns:pic="http://schemas.openxmlformats.org/drawingml/2006/picture">
                  <pic:nvPicPr>
                    <pic:cNvPr id="4" name="Picture 3"/>
                    <pic:cNvPicPr/>
                  </pic:nvPicPr>
                  <pic:blipFill rotWithShape="1">
                    <a:blip r:embed="rId11" cstate="print">
                      <a:extLst>
                        <a:ext uri="{28A0092B-C50C-407E-A947-70E740481C1C}">
                          <a14:useLocalDpi xmlns:a14="http://schemas.microsoft.com/office/drawing/2010/main" val="0"/>
                        </a:ext>
                      </a:extLst>
                    </a:blip>
                    <a:srcRect l="8075" t="36977" r="45316" b="21589"/>
                    <a:stretch/>
                  </pic:blipFill>
                  <pic:spPr bwMode="auto">
                    <a:xfrm>
                      <a:off x="0" y="0"/>
                      <a:ext cx="1697990" cy="84899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3F23BE88" w14:textId="2F98F645" w:rsidR="00B47D62" w:rsidRDefault="00B47D62" w:rsidP="005E1E3F">
      <w:pPr>
        <w:pStyle w:val="NoSpacing"/>
        <w:rPr>
          <w:rFonts w:ascii="Arial" w:hAnsi="Arial" w:cs="Arial"/>
          <w:b/>
          <w:color w:val="0070C0"/>
          <w:sz w:val="32"/>
          <w:szCs w:val="32"/>
          <w:highlight w:val="yellow"/>
        </w:rPr>
      </w:pPr>
    </w:p>
    <w:p w14:paraId="62E0D8F4" w14:textId="6C4A64AD" w:rsidR="00D839AD" w:rsidRDefault="00B47D62" w:rsidP="2A8A7C11">
      <w:pPr>
        <w:pStyle w:val="NoSpacing"/>
        <w:rPr>
          <w:rFonts w:ascii="Arial" w:hAnsi="Arial" w:cs="Arial"/>
          <w:b/>
          <w:bCs/>
          <w:color w:val="0070C0"/>
          <w:sz w:val="32"/>
          <w:szCs w:val="32"/>
        </w:rPr>
      </w:pPr>
      <w:r w:rsidRPr="2A8A7C11">
        <w:rPr>
          <w:rFonts w:ascii="Arial" w:hAnsi="Arial" w:cs="Arial"/>
          <w:b/>
          <w:bCs/>
          <w:color w:val="0070C0"/>
          <w:sz w:val="32"/>
          <w:szCs w:val="32"/>
        </w:rPr>
        <w:t>H</w:t>
      </w:r>
      <w:r w:rsidR="002D6D5D" w:rsidRPr="2A8A7C11">
        <w:rPr>
          <w:rFonts w:ascii="Arial" w:hAnsi="Arial" w:cs="Arial"/>
          <w:b/>
          <w:bCs/>
          <w:color w:val="0070C0"/>
          <w:sz w:val="32"/>
          <w:szCs w:val="32"/>
        </w:rPr>
        <w:t xml:space="preserve">DC </w:t>
      </w:r>
      <w:r w:rsidR="76432415" w:rsidRPr="2A8A7C11">
        <w:rPr>
          <w:rFonts w:ascii="Arial" w:hAnsi="Arial" w:cs="Arial"/>
          <w:b/>
          <w:bCs/>
          <w:color w:val="0070C0"/>
          <w:sz w:val="32"/>
          <w:szCs w:val="32"/>
        </w:rPr>
        <w:t>Arboricultural Services</w:t>
      </w:r>
    </w:p>
    <w:p w14:paraId="48ED8897" w14:textId="77777777" w:rsidR="00B47D62" w:rsidRDefault="00B47D62" w:rsidP="005E1E3F">
      <w:pPr>
        <w:pStyle w:val="NoSpacing"/>
        <w:rPr>
          <w:rFonts w:ascii="Arial" w:hAnsi="Arial" w:cs="Arial"/>
          <w:color w:val="0070C0"/>
          <w:sz w:val="28"/>
        </w:rPr>
      </w:pPr>
    </w:p>
    <w:p w14:paraId="71BB1626" w14:textId="17166625" w:rsidR="00E45142" w:rsidRPr="009470DD" w:rsidRDefault="00765A7E" w:rsidP="005E1E3F">
      <w:pPr>
        <w:pStyle w:val="NoSpacing"/>
        <w:rPr>
          <w:rFonts w:ascii="Arial" w:hAnsi="Arial" w:cs="Arial"/>
          <w:color w:val="0070C0"/>
          <w:sz w:val="28"/>
        </w:rPr>
      </w:pPr>
      <w:r w:rsidRPr="009470DD">
        <w:rPr>
          <w:rFonts w:ascii="Arial" w:hAnsi="Arial" w:cs="Arial"/>
          <w:color w:val="0070C0"/>
          <w:sz w:val="28"/>
        </w:rPr>
        <w:t>Pre-Market</w:t>
      </w:r>
      <w:r w:rsidR="00E45142" w:rsidRPr="009470DD">
        <w:rPr>
          <w:rFonts w:ascii="Arial" w:hAnsi="Arial" w:cs="Arial"/>
          <w:color w:val="0070C0"/>
          <w:sz w:val="28"/>
        </w:rPr>
        <w:t xml:space="preserve"> Engagement Questionnaire</w:t>
      </w:r>
    </w:p>
    <w:p w14:paraId="314DAD9C" w14:textId="77777777" w:rsidR="00E45142" w:rsidRPr="00B45843" w:rsidRDefault="00E45142" w:rsidP="005E1E3F">
      <w:pPr>
        <w:pStyle w:val="NoSpacing"/>
      </w:pPr>
    </w:p>
    <w:p w14:paraId="478C27F4" w14:textId="0B73D7A3" w:rsidR="00762D04" w:rsidRDefault="00D579D8" w:rsidP="2A8A7C11">
      <w:pPr>
        <w:shd w:val="clear" w:color="auto" w:fill="FFFFFF" w:themeFill="background1"/>
        <w:spacing w:after="0" w:line="240" w:lineRule="auto"/>
        <w:rPr>
          <w:rFonts w:ascii="Arial" w:eastAsia="Times New Roman" w:hAnsi="Arial" w:cs="Arial"/>
          <w:color w:val="000000"/>
          <w:lang w:eastAsia="en-GB"/>
        </w:rPr>
      </w:pPr>
      <w:r w:rsidRPr="2A8A7C11">
        <w:rPr>
          <w:rFonts w:ascii="Arial" w:eastAsia="Times New Roman" w:hAnsi="Arial" w:cs="Arial"/>
          <w:color w:val="000000" w:themeColor="text1"/>
          <w:lang w:eastAsia="en-GB"/>
        </w:rPr>
        <w:t xml:space="preserve">Thank you for registering your interest in our Supplier Engagement Event taking place </w:t>
      </w:r>
      <w:r w:rsidR="10E86E18" w:rsidRPr="2A8A7C11">
        <w:rPr>
          <w:rFonts w:ascii="Arial" w:eastAsia="Times New Roman" w:hAnsi="Arial" w:cs="Arial"/>
          <w:color w:val="000000" w:themeColor="text1"/>
          <w:lang w:eastAsia="en-GB"/>
        </w:rPr>
        <w:t xml:space="preserve">in person </w:t>
      </w:r>
      <w:r w:rsidR="375D1CC0" w:rsidRPr="2A8A7C11">
        <w:rPr>
          <w:rFonts w:ascii="Arial" w:eastAsia="Times New Roman" w:hAnsi="Arial" w:cs="Arial"/>
          <w:color w:val="000000" w:themeColor="text1"/>
          <w:lang w:eastAsia="en-GB"/>
        </w:rPr>
        <w:t>on 17</w:t>
      </w:r>
      <w:r w:rsidR="375D1CC0" w:rsidRPr="2A8A7C11">
        <w:rPr>
          <w:rFonts w:ascii="Arial" w:eastAsia="Times New Roman" w:hAnsi="Arial" w:cs="Arial"/>
          <w:color w:val="000000" w:themeColor="text1"/>
          <w:vertAlign w:val="superscript"/>
          <w:lang w:eastAsia="en-GB"/>
        </w:rPr>
        <w:t>th</w:t>
      </w:r>
      <w:r w:rsidR="375D1CC0" w:rsidRPr="2A8A7C11">
        <w:rPr>
          <w:rFonts w:ascii="Arial" w:eastAsia="Times New Roman" w:hAnsi="Arial" w:cs="Arial"/>
          <w:color w:val="000000" w:themeColor="text1"/>
          <w:lang w:eastAsia="en-GB"/>
        </w:rPr>
        <w:t xml:space="preserve"> July 2024.</w:t>
      </w:r>
      <w:r w:rsidR="0219D95C" w:rsidRPr="2A8A7C11">
        <w:rPr>
          <w:rFonts w:ascii="Arial" w:eastAsia="Times New Roman" w:hAnsi="Arial" w:cs="Arial"/>
          <w:color w:val="000000" w:themeColor="text1"/>
          <w:lang w:eastAsia="en-GB"/>
        </w:rPr>
        <w:t xml:space="preserve"> The Council will provide full details upon receipt of a completed questionnaire.</w:t>
      </w:r>
    </w:p>
    <w:p w14:paraId="67479AD8" w14:textId="32F87060" w:rsidR="2A8A7C11" w:rsidRDefault="2A8A7C11" w:rsidP="2A8A7C11">
      <w:pPr>
        <w:shd w:val="clear" w:color="auto" w:fill="FFFFFF" w:themeFill="background1"/>
        <w:spacing w:after="0" w:line="240" w:lineRule="auto"/>
        <w:rPr>
          <w:rFonts w:ascii="Arial" w:eastAsia="Times New Roman" w:hAnsi="Arial" w:cs="Arial"/>
          <w:color w:val="000000" w:themeColor="text1"/>
          <w:lang w:eastAsia="en-GB"/>
        </w:rPr>
      </w:pPr>
    </w:p>
    <w:p w14:paraId="07F5BD8F" w14:textId="26C36D62" w:rsidR="00724B85" w:rsidRDefault="00765A7E" w:rsidP="005E1E3F">
      <w:pPr>
        <w:shd w:val="clear" w:color="auto" w:fill="FFFFFF"/>
        <w:spacing w:after="0" w:line="240" w:lineRule="auto"/>
        <w:rPr>
          <w:rFonts w:ascii="Arial" w:eastAsia="Times New Roman" w:hAnsi="Arial" w:cs="Arial"/>
          <w:color w:val="000000"/>
          <w:lang w:eastAsia="en-GB"/>
        </w:rPr>
      </w:pPr>
      <w:r w:rsidRPr="00B45843">
        <w:rPr>
          <w:rFonts w:ascii="Arial" w:eastAsia="Times New Roman" w:hAnsi="Arial" w:cs="Arial"/>
          <w:color w:val="000000"/>
          <w:lang w:eastAsia="en-GB"/>
        </w:rPr>
        <w:t>To</w:t>
      </w:r>
      <w:r w:rsidR="00D579D8" w:rsidRPr="00B45843">
        <w:rPr>
          <w:rFonts w:ascii="Arial" w:eastAsia="Times New Roman" w:hAnsi="Arial" w:cs="Arial"/>
          <w:color w:val="000000"/>
          <w:lang w:eastAsia="en-GB"/>
        </w:rPr>
        <w:t xml:space="preserve"> help make the</w:t>
      </w:r>
      <w:r w:rsidR="004E16DE">
        <w:rPr>
          <w:rFonts w:ascii="Arial" w:eastAsia="Times New Roman" w:hAnsi="Arial" w:cs="Arial"/>
          <w:color w:val="000000"/>
          <w:lang w:eastAsia="en-GB"/>
        </w:rPr>
        <w:t xml:space="preserve"> session</w:t>
      </w:r>
      <w:r w:rsidR="00D579D8" w:rsidRPr="00B45843">
        <w:rPr>
          <w:rFonts w:ascii="Arial" w:eastAsia="Times New Roman" w:hAnsi="Arial" w:cs="Arial"/>
          <w:color w:val="000000"/>
          <w:lang w:eastAsia="en-GB"/>
        </w:rPr>
        <w:t xml:space="preserve"> as informative as possible we would like y</w:t>
      </w:r>
      <w:r w:rsidR="00945E53">
        <w:rPr>
          <w:rFonts w:ascii="Arial" w:eastAsia="Times New Roman" w:hAnsi="Arial" w:cs="Arial"/>
          <w:color w:val="000000"/>
          <w:lang w:eastAsia="en-GB"/>
        </w:rPr>
        <w:t xml:space="preserve">ou to respond to the questions provided </w:t>
      </w:r>
      <w:r w:rsidR="003245F4">
        <w:rPr>
          <w:rFonts w:ascii="Arial" w:eastAsia="Times New Roman" w:hAnsi="Arial" w:cs="Arial"/>
          <w:color w:val="000000"/>
          <w:lang w:eastAsia="en-GB"/>
        </w:rPr>
        <w:t xml:space="preserve">overleaf. </w:t>
      </w:r>
      <w:r w:rsidR="00D579D8" w:rsidRPr="00B45843">
        <w:rPr>
          <w:rFonts w:ascii="Arial" w:eastAsia="Times New Roman" w:hAnsi="Arial" w:cs="Arial"/>
          <w:color w:val="000000"/>
          <w:lang w:eastAsia="en-GB"/>
        </w:rPr>
        <w:t xml:space="preserve">We are not looking for a detailed response and we would expect that </w:t>
      </w:r>
      <w:r w:rsidR="0084251B" w:rsidRPr="00B45843">
        <w:rPr>
          <w:rFonts w:ascii="Arial" w:eastAsia="Times New Roman" w:hAnsi="Arial" w:cs="Arial"/>
          <w:color w:val="000000"/>
          <w:lang w:eastAsia="en-GB"/>
        </w:rPr>
        <w:t xml:space="preserve">the questions </w:t>
      </w:r>
      <w:r w:rsidR="00480975" w:rsidRPr="00B45843">
        <w:rPr>
          <w:rFonts w:ascii="Arial" w:eastAsia="Times New Roman" w:hAnsi="Arial" w:cs="Arial"/>
          <w:color w:val="000000"/>
          <w:lang w:eastAsia="en-GB"/>
        </w:rPr>
        <w:t xml:space="preserve">take </w:t>
      </w:r>
      <w:r w:rsidR="00D579D8" w:rsidRPr="00B45843">
        <w:rPr>
          <w:rFonts w:ascii="Arial" w:eastAsia="Times New Roman" w:hAnsi="Arial" w:cs="Arial"/>
          <w:color w:val="000000"/>
          <w:lang w:eastAsia="en-GB"/>
        </w:rPr>
        <w:t xml:space="preserve">no longer than 30 minutes to </w:t>
      </w:r>
      <w:r w:rsidR="003245F4">
        <w:rPr>
          <w:rFonts w:ascii="Arial" w:eastAsia="Times New Roman" w:hAnsi="Arial" w:cs="Arial"/>
          <w:color w:val="000000"/>
          <w:lang w:eastAsia="en-GB"/>
        </w:rPr>
        <w:t>complete</w:t>
      </w:r>
      <w:r w:rsidR="003700EF">
        <w:rPr>
          <w:rFonts w:ascii="Arial" w:eastAsia="Times New Roman" w:hAnsi="Arial" w:cs="Arial"/>
          <w:color w:val="000000"/>
          <w:lang w:eastAsia="en-GB"/>
        </w:rPr>
        <w:t xml:space="preserve">. </w:t>
      </w:r>
    </w:p>
    <w:p w14:paraId="36878D69" w14:textId="77777777" w:rsidR="00724B85" w:rsidRDefault="00724B85" w:rsidP="005E1E3F">
      <w:pPr>
        <w:shd w:val="clear" w:color="auto" w:fill="FFFFFF"/>
        <w:spacing w:after="0" w:line="240" w:lineRule="auto"/>
        <w:rPr>
          <w:rFonts w:ascii="Arial" w:eastAsia="Times New Roman" w:hAnsi="Arial" w:cs="Arial"/>
          <w:color w:val="000000"/>
          <w:lang w:eastAsia="en-GB"/>
        </w:rPr>
      </w:pPr>
    </w:p>
    <w:p w14:paraId="45F210FB" w14:textId="2B6797E7" w:rsidR="00724B85" w:rsidRDefault="0084251B" w:rsidP="2A8A7C11">
      <w:pPr>
        <w:shd w:val="clear" w:color="auto" w:fill="FFFFFF" w:themeFill="background1"/>
        <w:spacing w:after="0" w:line="240" w:lineRule="auto"/>
        <w:rPr>
          <w:rFonts w:ascii="Arial" w:eastAsia="Times New Roman" w:hAnsi="Arial" w:cs="Arial"/>
          <w:color w:val="000000"/>
          <w:lang w:eastAsia="en-GB"/>
        </w:rPr>
      </w:pPr>
      <w:r w:rsidRPr="2A8A7C11">
        <w:rPr>
          <w:rFonts w:ascii="Arial" w:eastAsia="Times New Roman" w:hAnsi="Arial" w:cs="Arial"/>
          <w:b/>
          <w:bCs/>
          <w:color w:val="0070C0"/>
          <w:lang w:eastAsia="en-GB"/>
        </w:rPr>
        <w:t xml:space="preserve">Please </w:t>
      </w:r>
      <w:r w:rsidR="45F83024" w:rsidRPr="2A8A7C11">
        <w:rPr>
          <w:rFonts w:ascii="Arial" w:eastAsia="Times New Roman" w:hAnsi="Arial" w:cs="Arial"/>
          <w:b/>
          <w:bCs/>
          <w:color w:val="0070C0"/>
          <w:lang w:eastAsia="en-GB"/>
        </w:rPr>
        <w:t xml:space="preserve">send </w:t>
      </w:r>
      <w:r w:rsidRPr="2A8A7C11">
        <w:rPr>
          <w:rFonts w:ascii="Arial" w:eastAsia="Times New Roman" w:hAnsi="Arial" w:cs="Arial"/>
          <w:b/>
          <w:bCs/>
          <w:color w:val="0070C0"/>
          <w:lang w:eastAsia="en-GB"/>
        </w:rPr>
        <w:t xml:space="preserve">your answers to these questions </w:t>
      </w:r>
      <w:r w:rsidR="31B8FB76" w:rsidRPr="2A8A7C11">
        <w:rPr>
          <w:rFonts w:ascii="Arial" w:eastAsia="Times New Roman" w:hAnsi="Arial" w:cs="Arial"/>
          <w:b/>
          <w:bCs/>
          <w:color w:val="0070C0"/>
          <w:lang w:eastAsia="en-GB"/>
        </w:rPr>
        <w:t xml:space="preserve">to </w:t>
      </w:r>
      <w:hyperlink r:id="rId12">
        <w:r w:rsidR="31B8FB76" w:rsidRPr="2A8A7C11">
          <w:rPr>
            <w:rStyle w:val="Hyperlink"/>
            <w:rFonts w:ascii="Arial" w:eastAsia="Times New Roman" w:hAnsi="Arial" w:cs="Arial"/>
            <w:b/>
            <w:bCs/>
            <w:lang w:eastAsia="en-GB"/>
          </w:rPr>
          <w:t>procurement@horsham.gov.uk</w:t>
        </w:r>
      </w:hyperlink>
      <w:r w:rsidR="31B8FB76" w:rsidRPr="2A8A7C11">
        <w:rPr>
          <w:rFonts w:ascii="Arial" w:eastAsia="Times New Roman" w:hAnsi="Arial" w:cs="Arial"/>
          <w:b/>
          <w:bCs/>
          <w:color w:val="0070C0"/>
          <w:lang w:eastAsia="en-GB"/>
        </w:rPr>
        <w:t xml:space="preserve"> </w:t>
      </w:r>
      <w:r w:rsidRPr="2A8A7C11">
        <w:rPr>
          <w:rFonts w:ascii="Arial" w:eastAsia="Times New Roman" w:hAnsi="Arial" w:cs="Arial"/>
          <w:b/>
          <w:bCs/>
          <w:color w:val="0070C0"/>
          <w:lang w:eastAsia="en-GB"/>
        </w:rPr>
        <w:t>by</w:t>
      </w:r>
      <w:r w:rsidR="00FF3E53" w:rsidRPr="2A8A7C11">
        <w:rPr>
          <w:rFonts w:ascii="Arial" w:eastAsia="Times New Roman" w:hAnsi="Arial" w:cs="Arial"/>
          <w:b/>
          <w:bCs/>
          <w:color w:val="0070C0"/>
          <w:lang w:eastAsia="en-GB"/>
        </w:rPr>
        <w:t xml:space="preserve"> </w:t>
      </w:r>
      <w:r w:rsidR="00FE61C0" w:rsidRPr="2A8A7C11">
        <w:rPr>
          <w:rFonts w:ascii="Arial" w:eastAsia="Times New Roman" w:hAnsi="Arial" w:cs="Arial"/>
          <w:b/>
          <w:bCs/>
          <w:color w:val="0070C0"/>
          <w:lang w:eastAsia="en-GB"/>
        </w:rPr>
        <w:t xml:space="preserve">12:00 </w:t>
      </w:r>
      <w:r w:rsidR="00B7006B" w:rsidRPr="2A8A7C11">
        <w:rPr>
          <w:rFonts w:ascii="Arial" w:eastAsia="Times New Roman" w:hAnsi="Arial" w:cs="Arial"/>
          <w:b/>
          <w:bCs/>
          <w:color w:val="0070C0"/>
          <w:lang w:eastAsia="en-GB"/>
        </w:rPr>
        <w:t xml:space="preserve">Wednesday </w:t>
      </w:r>
      <w:r w:rsidR="00DA5638" w:rsidRPr="2A8A7C11">
        <w:rPr>
          <w:rFonts w:ascii="Arial" w:eastAsia="Times New Roman" w:hAnsi="Arial" w:cs="Arial"/>
          <w:b/>
          <w:bCs/>
          <w:color w:val="0070C0"/>
          <w:lang w:eastAsia="en-GB"/>
        </w:rPr>
        <w:t>10</w:t>
      </w:r>
      <w:r w:rsidR="00DA5638" w:rsidRPr="2A8A7C11">
        <w:rPr>
          <w:rFonts w:ascii="Arial" w:eastAsia="Times New Roman" w:hAnsi="Arial" w:cs="Arial"/>
          <w:b/>
          <w:bCs/>
          <w:color w:val="0070C0"/>
          <w:vertAlign w:val="superscript"/>
          <w:lang w:eastAsia="en-GB"/>
        </w:rPr>
        <w:t>th</w:t>
      </w:r>
      <w:r w:rsidR="00DA5638" w:rsidRPr="2A8A7C11">
        <w:rPr>
          <w:rFonts w:ascii="Arial" w:eastAsia="Times New Roman" w:hAnsi="Arial" w:cs="Arial"/>
          <w:b/>
          <w:bCs/>
          <w:color w:val="0070C0"/>
          <w:lang w:eastAsia="en-GB"/>
        </w:rPr>
        <w:t xml:space="preserve"> July </w:t>
      </w:r>
      <w:r w:rsidR="00B7006B" w:rsidRPr="2A8A7C11">
        <w:rPr>
          <w:rFonts w:ascii="Arial" w:eastAsia="Times New Roman" w:hAnsi="Arial" w:cs="Arial"/>
          <w:b/>
          <w:bCs/>
          <w:color w:val="0070C0"/>
          <w:lang w:eastAsia="en-GB"/>
        </w:rPr>
        <w:t>2024.</w:t>
      </w:r>
    </w:p>
    <w:p w14:paraId="7978DBCF" w14:textId="189CC6B0" w:rsidR="00D579D8" w:rsidRPr="00B45843" w:rsidRDefault="00D579D8" w:rsidP="005E1E3F">
      <w:pPr>
        <w:shd w:val="clear" w:color="auto" w:fill="FFFFFF"/>
        <w:spacing w:after="0" w:line="240" w:lineRule="auto"/>
        <w:rPr>
          <w:rFonts w:ascii="Arial" w:eastAsia="Times New Roman" w:hAnsi="Arial" w:cs="Arial"/>
          <w:color w:val="000000"/>
          <w:lang w:eastAsia="en-GB"/>
        </w:rPr>
      </w:pPr>
    </w:p>
    <w:p w14:paraId="2C959F0B" w14:textId="1CE70166" w:rsidR="00E45142" w:rsidRDefault="00170B79" w:rsidP="005E1E3F">
      <w:pPr>
        <w:shd w:val="clear" w:color="auto" w:fill="FFFFFF"/>
        <w:spacing w:after="0" w:line="240" w:lineRule="auto"/>
        <w:rPr>
          <w:rFonts w:ascii="Arial" w:eastAsia="Times New Roman" w:hAnsi="Arial" w:cs="Arial"/>
          <w:color w:val="000000"/>
          <w:lang w:eastAsia="en-GB"/>
        </w:rPr>
      </w:pPr>
      <w:r>
        <w:rPr>
          <w:rFonts w:ascii="Arial" w:eastAsia="Times New Roman" w:hAnsi="Arial" w:cs="Arial"/>
          <w:color w:val="000000"/>
          <w:lang w:eastAsia="en-GB"/>
        </w:rPr>
        <w:t xml:space="preserve">The responses to this </w:t>
      </w:r>
      <w:r w:rsidR="003700EF" w:rsidRPr="00B45843">
        <w:rPr>
          <w:rFonts w:ascii="Arial" w:eastAsia="Times New Roman" w:hAnsi="Arial" w:cs="Arial"/>
          <w:color w:val="000000"/>
          <w:lang w:eastAsia="en-GB"/>
        </w:rPr>
        <w:t>questionnaire will</w:t>
      </w:r>
      <w:r w:rsidR="00E45142" w:rsidRPr="00B45843">
        <w:rPr>
          <w:rFonts w:ascii="Arial" w:eastAsia="Times New Roman" w:hAnsi="Arial" w:cs="Arial"/>
          <w:color w:val="000000"/>
          <w:lang w:eastAsia="en-GB"/>
        </w:rPr>
        <w:t xml:space="preserve"> provide </w:t>
      </w:r>
      <w:r w:rsidR="00C83A76">
        <w:rPr>
          <w:rFonts w:ascii="Arial" w:eastAsia="Times New Roman" w:hAnsi="Arial" w:cs="Arial"/>
          <w:color w:val="000000"/>
          <w:lang w:eastAsia="en-GB"/>
        </w:rPr>
        <w:t xml:space="preserve">the Council </w:t>
      </w:r>
      <w:r w:rsidR="00E45142" w:rsidRPr="00B45843">
        <w:rPr>
          <w:rFonts w:ascii="Arial" w:eastAsia="Times New Roman" w:hAnsi="Arial" w:cs="Arial"/>
          <w:color w:val="000000"/>
          <w:lang w:eastAsia="en-GB"/>
        </w:rPr>
        <w:t>with useful market insight and is not part of any competitive tender, nor does this indicate that the Co</w:t>
      </w:r>
      <w:r w:rsidR="00177332">
        <w:rPr>
          <w:rFonts w:ascii="Arial" w:eastAsia="Times New Roman" w:hAnsi="Arial" w:cs="Arial"/>
          <w:color w:val="000000"/>
          <w:lang w:eastAsia="en-GB"/>
        </w:rPr>
        <w:t>uncil</w:t>
      </w:r>
      <w:r w:rsidR="00E45142" w:rsidRPr="00B45843">
        <w:rPr>
          <w:rFonts w:ascii="Arial" w:eastAsia="Times New Roman" w:hAnsi="Arial" w:cs="Arial"/>
          <w:color w:val="000000"/>
          <w:lang w:eastAsia="en-GB"/>
        </w:rPr>
        <w:t xml:space="preserve"> will undertake any contract award relating to </w:t>
      </w:r>
      <w:r w:rsidR="009539B4">
        <w:rPr>
          <w:rFonts w:ascii="Arial" w:eastAsia="Times New Roman" w:hAnsi="Arial" w:cs="Arial"/>
          <w:color w:val="000000"/>
          <w:lang w:eastAsia="en-GB"/>
        </w:rPr>
        <w:t>this requirement in the future. Any</w:t>
      </w:r>
      <w:r w:rsidR="00E45142" w:rsidRPr="00B45843">
        <w:rPr>
          <w:rFonts w:ascii="Arial" w:eastAsia="Times New Roman" w:hAnsi="Arial" w:cs="Arial"/>
          <w:color w:val="000000"/>
          <w:lang w:eastAsia="en-GB"/>
        </w:rPr>
        <w:t xml:space="preserve"> information provided will be treated in confidence and only used to inform the </w:t>
      </w:r>
      <w:r w:rsidR="00480975" w:rsidRPr="00B45843">
        <w:rPr>
          <w:rFonts w:ascii="Arial" w:eastAsia="Times New Roman" w:hAnsi="Arial" w:cs="Arial"/>
          <w:color w:val="000000"/>
          <w:lang w:eastAsia="en-GB"/>
        </w:rPr>
        <w:t>Co</w:t>
      </w:r>
      <w:r w:rsidR="00177332">
        <w:rPr>
          <w:rFonts w:ascii="Arial" w:eastAsia="Times New Roman" w:hAnsi="Arial" w:cs="Arial"/>
          <w:color w:val="000000"/>
          <w:lang w:eastAsia="en-GB"/>
        </w:rPr>
        <w:t>uncil</w:t>
      </w:r>
      <w:r w:rsidR="00480975" w:rsidRPr="00B45843">
        <w:rPr>
          <w:rFonts w:ascii="Arial" w:eastAsia="Times New Roman" w:hAnsi="Arial" w:cs="Arial"/>
          <w:color w:val="000000"/>
          <w:lang w:eastAsia="en-GB"/>
        </w:rPr>
        <w:t xml:space="preserve"> </w:t>
      </w:r>
      <w:r w:rsidR="00E45142" w:rsidRPr="00B45843">
        <w:rPr>
          <w:rFonts w:ascii="Arial" w:eastAsia="Times New Roman" w:hAnsi="Arial" w:cs="Arial"/>
          <w:color w:val="000000"/>
          <w:lang w:eastAsia="en-GB"/>
        </w:rPr>
        <w:t>about current market conditions and supplier preferences</w:t>
      </w:r>
      <w:r w:rsidR="00762D04">
        <w:rPr>
          <w:rFonts w:ascii="Arial" w:eastAsia="Times New Roman" w:hAnsi="Arial" w:cs="Arial"/>
          <w:color w:val="000000"/>
          <w:lang w:eastAsia="en-GB"/>
        </w:rPr>
        <w:t>.</w:t>
      </w:r>
    </w:p>
    <w:p w14:paraId="1B16E14C" w14:textId="57CDE0E6" w:rsidR="00D530D0" w:rsidRDefault="00D530D0" w:rsidP="005E1E3F">
      <w:pPr>
        <w:shd w:val="clear" w:color="auto" w:fill="FFFFFF"/>
        <w:spacing w:after="0" w:line="240" w:lineRule="auto"/>
        <w:rPr>
          <w:rFonts w:ascii="Arial" w:eastAsia="Times New Roman" w:hAnsi="Arial" w:cs="Arial"/>
          <w:color w:val="000000"/>
          <w:lang w:eastAsia="en-GB"/>
        </w:rPr>
      </w:pPr>
    </w:p>
    <w:p w14:paraId="1039AB8D" w14:textId="5040EE64" w:rsidR="00D530D0" w:rsidRPr="00B45843" w:rsidRDefault="00D530D0" w:rsidP="005E1E3F">
      <w:pPr>
        <w:shd w:val="clear" w:color="auto" w:fill="FFFFFF"/>
        <w:spacing w:after="0" w:line="240" w:lineRule="auto"/>
        <w:rPr>
          <w:rFonts w:ascii="Arial" w:eastAsia="Times New Roman" w:hAnsi="Arial" w:cs="Arial"/>
          <w:color w:val="000000"/>
          <w:lang w:eastAsia="en-GB"/>
        </w:rPr>
      </w:pPr>
      <w:r>
        <w:rPr>
          <w:rFonts w:ascii="Arial" w:eastAsia="Times New Roman" w:hAnsi="Arial" w:cs="Arial"/>
          <w:color w:val="000000"/>
          <w:lang w:eastAsia="en-GB"/>
        </w:rPr>
        <w:t>Neither failing to respond to this questionnaire will mean exclusion from any potential tendering opportunity going forward nor can the Co</w:t>
      </w:r>
      <w:r w:rsidR="00177332">
        <w:rPr>
          <w:rFonts w:ascii="Arial" w:eastAsia="Times New Roman" w:hAnsi="Arial" w:cs="Arial"/>
          <w:color w:val="000000"/>
          <w:lang w:eastAsia="en-GB"/>
        </w:rPr>
        <w:t>uncil</w:t>
      </w:r>
      <w:r>
        <w:rPr>
          <w:rFonts w:ascii="Arial" w:eastAsia="Times New Roman" w:hAnsi="Arial" w:cs="Arial"/>
          <w:color w:val="000000"/>
          <w:lang w:eastAsia="en-GB"/>
        </w:rPr>
        <w:t xml:space="preserve"> guarantee any inclusion in any potential tendering opportunity if you do respond to this Questionnaire.</w:t>
      </w:r>
    </w:p>
    <w:p w14:paraId="3FAC47B9" w14:textId="77777777" w:rsidR="00724B85" w:rsidRPr="00B45843" w:rsidRDefault="00724B85" w:rsidP="005E1E3F">
      <w:pPr>
        <w:pStyle w:val="NoSpacing"/>
      </w:pPr>
    </w:p>
    <w:p w14:paraId="2CC0B917" w14:textId="23388BD4" w:rsidR="00E45142" w:rsidRPr="009539B4" w:rsidRDefault="00E45142" w:rsidP="005E1E3F">
      <w:pPr>
        <w:pStyle w:val="NoSpacing"/>
        <w:rPr>
          <w:rFonts w:ascii="Arial" w:hAnsi="Arial" w:cs="Arial"/>
          <w:b/>
          <w:color w:val="0070C0"/>
          <w:sz w:val="28"/>
          <w:szCs w:val="28"/>
        </w:rPr>
      </w:pPr>
      <w:r w:rsidRPr="009539B4">
        <w:rPr>
          <w:rFonts w:ascii="Arial" w:hAnsi="Arial" w:cs="Arial"/>
          <w:b/>
          <w:color w:val="0070C0"/>
          <w:sz w:val="28"/>
          <w:szCs w:val="28"/>
        </w:rPr>
        <w:t>Background</w:t>
      </w:r>
      <w:r w:rsidR="00D579D8" w:rsidRPr="009539B4">
        <w:rPr>
          <w:rFonts w:ascii="Arial" w:hAnsi="Arial" w:cs="Arial"/>
          <w:b/>
          <w:color w:val="0070C0"/>
          <w:sz w:val="28"/>
          <w:szCs w:val="28"/>
        </w:rPr>
        <w:t xml:space="preserve"> to the Contract</w:t>
      </w:r>
    </w:p>
    <w:p w14:paraId="4DB0B137" w14:textId="77777777" w:rsidR="00AF5E09" w:rsidRPr="00AF5E09" w:rsidRDefault="00AF5E09" w:rsidP="00AF5E09">
      <w:pPr>
        <w:spacing w:after="0" w:line="240" w:lineRule="auto"/>
        <w:rPr>
          <w:rFonts w:ascii="Arial" w:hAnsi="Arial" w:cs="Arial"/>
        </w:rPr>
      </w:pPr>
    </w:p>
    <w:p w14:paraId="6D8112F7" w14:textId="1EF9D3A8" w:rsidR="00AF5E09" w:rsidRPr="00AF5E09" w:rsidRDefault="4D7E2FE1" w:rsidP="00AF5E09">
      <w:pPr>
        <w:spacing w:after="0" w:line="240" w:lineRule="auto"/>
        <w:rPr>
          <w:rFonts w:ascii="Arial" w:hAnsi="Arial" w:cs="Arial"/>
        </w:rPr>
      </w:pPr>
      <w:r w:rsidRPr="3AFCC193">
        <w:rPr>
          <w:rFonts w:ascii="Arial" w:hAnsi="Arial" w:cs="Arial"/>
        </w:rPr>
        <w:t>The Council are seeking to appoint an arboricultural contractor(s) to undertake tree works on their behalf</w:t>
      </w:r>
      <w:r w:rsidR="64E210F7" w:rsidRPr="3AFCC193">
        <w:rPr>
          <w:rFonts w:ascii="Arial" w:hAnsi="Arial" w:cs="Arial"/>
        </w:rPr>
        <w:t>.  We would be looking for the contract(s) to start in the spring of 2025.  We currently do not ha</w:t>
      </w:r>
      <w:r w:rsidR="0B166CB9" w:rsidRPr="3AFCC193">
        <w:rPr>
          <w:rFonts w:ascii="Arial" w:hAnsi="Arial" w:cs="Arial"/>
        </w:rPr>
        <w:t xml:space="preserve">ve a main contractor but are using </w:t>
      </w:r>
      <w:bookmarkStart w:id="0" w:name="_Int_IfumTmbk"/>
      <w:r w:rsidR="0B166CB9" w:rsidRPr="3AFCC193">
        <w:rPr>
          <w:rFonts w:ascii="Arial" w:hAnsi="Arial" w:cs="Arial"/>
        </w:rPr>
        <w:t>a number of</w:t>
      </w:r>
      <w:bookmarkEnd w:id="0"/>
      <w:r w:rsidR="0B166CB9" w:rsidRPr="3AFCC193">
        <w:rPr>
          <w:rFonts w:ascii="Arial" w:hAnsi="Arial" w:cs="Arial"/>
        </w:rPr>
        <w:t xml:space="preserve"> different local suppliers.</w:t>
      </w:r>
    </w:p>
    <w:p w14:paraId="5C40CD7C" w14:textId="77777777" w:rsidR="009B3042" w:rsidRDefault="009B3042" w:rsidP="00B47D62">
      <w:pPr>
        <w:pStyle w:val="NoSpacing"/>
        <w:rPr>
          <w:rFonts w:ascii="Arial" w:hAnsi="Arial" w:cs="Arial"/>
        </w:rPr>
      </w:pPr>
    </w:p>
    <w:p w14:paraId="2A420A38" w14:textId="77777777" w:rsidR="00B47D62" w:rsidRPr="009539B4" w:rsidRDefault="00B47D62" w:rsidP="00B47D62">
      <w:pPr>
        <w:pStyle w:val="NoSpacing"/>
        <w:rPr>
          <w:rFonts w:ascii="Arial" w:hAnsi="Arial" w:cs="Arial"/>
          <w:b/>
          <w:color w:val="0070C0"/>
          <w:sz w:val="28"/>
          <w:szCs w:val="28"/>
        </w:rPr>
      </w:pPr>
      <w:r w:rsidRPr="009539B4">
        <w:rPr>
          <w:rFonts w:ascii="Arial" w:hAnsi="Arial" w:cs="Arial"/>
          <w:b/>
          <w:color w:val="0070C0"/>
          <w:sz w:val="28"/>
          <w:szCs w:val="28"/>
        </w:rPr>
        <w:t>Project Scope</w:t>
      </w:r>
    </w:p>
    <w:p w14:paraId="428EC8A8" w14:textId="77777777" w:rsidR="00B47D62" w:rsidRPr="00B45843" w:rsidRDefault="00B47D62" w:rsidP="00B47D62">
      <w:pPr>
        <w:pStyle w:val="NoSpacing"/>
        <w:rPr>
          <w:rFonts w:ascii="Arial" w:hAnsi="Arial" w:cs="Arial"/>
        </w:rPr>
      </w:pPr>
    </w:p>
    <w:p w14:paraId="6579A7BD" w14:textId="13D8FFDF" w:rsidR="00B47D62" w:rsidRDefault="1276CCF4" w:rsidP="002D6D5D">
      <w:pPr>
        <w:pStyle w:val="NoSpacing"/>
        <w:rPr>
          <w:rFonts w:ascii="Arial" w:hAnsi="Arial" w:cs="Arial"/>
        </w:rPr>
      </w:pPr>
      <w:r w:rsidRPr="3AFCC193">
        <w:rPr>
          <w:rFonts w:ascii="Arial" w:hAnsi="Arial" w:cs="Arial"/>
        </w:rPr>
        <w:t>Inspection, maintenance and specialist works on all the trees</w:t>
      </w:r>
      <w:r w:rsidR="0057A396" w:rsidRPr="3AFCC193">
        <w:rPr>
          <w:rFonts w:ascii="Arial" w:hAnsi="Arial" w:cs="Arial"/>
        </w:rPr>
        <w:t xml:space="preserve"> and woodland</w:t>
      </w:r>
      <w:r w:rsidRPr="3AFCC193">
        <w:rPr>
          <w:rFonts w:ascii="Arial" w:hAnsi="Arial" w:cs="Arial"/>
        </w:rPr>
        <w:t xml:space="preserve"> on Council land across the District</w:t>
      </w:r>
      <w:r w:rsidR="61249DB3" w:rsidRPr="3AFCC193">
        <w:rPr>
          <w:rFonts w:ascii="Arial" w:hAnsi="Arial" w:cs="Arial"/>
        </w:rPr>
        <w:t xml:space="preserve">. The maintenance element </w:t>
      </w:r>
      <w:r w:rsidR="7E3F6F4D" w:rsidRPr="3AFCC193">
        <w:rPr>
          <w:rFonts w:ascii="Arial" w:hAnsi="Arial" w:cs="Arial"/>
        </w:rPr>
        <w:t xml:space="preserve">will </w:t>
      </w:r>
      <w:r w:rsidR="61249DB3" w:rsidRPr="3AFCC193">
        <w:rPr>
          <w:rFonts w:ascii="Arial" w:hAnsi="Arial" w:cs="Arial"/>
        </w:rPr>
        <w:t>include</w:t>
      </w:r>
      <w:r w:rsidR="1207183C" w:rsidRPr="3AFCC193">
        <w:rPr>
          <w:rFonts w:ascii="Arial" w:hAnsi="Arial" w:cs="Arial"/>
        </w:rPr>
        <w:t xml:space="preserve"> a requirement for a</w:t>
      </w:r>
      <w:r w:rsidR="61249DB3" w:rsidRPr="3AFCC193">
        <w:rPr>
          <w:rFonts w:ascii="Arial" w:hAnsi="Arial" w:cs="Arial"/>
        </w:rPr>
        <w:t xml:space="preserve"> 24hr</w:t>
      </w:r>
      <w:r w:rsidR="3FFC1AA8" w:rsidRPr="3AFCC193">
        <w:rPr>
          <w:rFonts w:ascii="Arial" w:hAnsi="Arial" w:cs="Arial"/>
        </w:rPr>
        <w:t>, 365 day</w:t>
      </w:r>
      <w:r w:rsidR="61249DB3" w:rsidRPr="3AFCC193">
        <w:rPr>
          <w:rFonts w:ascii="Arial" w:hAnsi="Arial" w:cs="Arial"/>
        </w:rPr>
        <w:t xml:space="preserve"> emergency call-out service</w:t>
      </w:r>
      <w:r w:rsidR="7F52E114" w:rsidRPr="3AFCC193">
        <w:rPr>
          <w:rFonts w:ascii="Arial" w:hAnsi="Arial" w:cs="Arial"/>
        </w:rPr>
        <w:t>.</w:t>
      </w:r>
    </w:p>
    <w:p w14:paraId="1F27780E" w14:textId="7C71B5B2" w:rsidR="007434AD" w:rsidRDefault="007434AD" w:rsidP="005E1E3F">
      <w:pPr>
        <w:spacing w:after="0" w:line="240" w:lineRule="auto"/>
        <w:rPr>
          <w:rFonts w:ascii="Arial" w:hAnsi="Arial" w:cs="Arial"/>
        </w:rPr>
      </w:pPr>
    </w:p>
    <w:p w14:paraId="7654B156" w14:textId="77777777" w:rsidR="00B47D62" w:rsidRPr="009539B4" w:rsidRDefault="00B47D62" w:rsidP="00B47D62">
      <w:pPr>
        <w:pStyle w:val="NoSpacing"/>
        <w:rPr>
          <w:rFonts w:ascii="Arial" w:hAnsi="Arial" w:cs="Arial"/>
          <w:b/>
          <w:color w:val="0070C0"/>
          <w:sz w:val="28"/>
          <w:szCs w:val="28"/>
        </w:rPr>
      </w:pPr>
      <w:r w:rsidRPr="009539B4">
        <w:rPr>
          <w:rFonts w:ascii="Arial" w:hAnsi="Arial" w:cs="Arial"/>
          <w:b/>
          <w:color w:val="0070C0"/>
          <w:sz w:val="28"/>
          <w:szCs w:val="28"/>
        </w:rPr>
        <w:t>Project Budget</w:t>
      </w:r>
    </w:p>
    <w:p w14:paraId="2A24286E" w14:textId="77777777" w:rsidR="00B47D62" w:rsidRDefault="00B47D62" w:rsidP="00B47D62">
      <w:pPr>
        <w:pStyle w:val="NoSpacing"/>
      </w:pPr>
    </w:p>
    <w:p w14:paraId="2F36AC8B" w14:textId="680DD8B5" w:rsidR="1D3015D1" w:rsidRDefault="1D3015D1" w:rsidP="3AFCC193">
      <w:pPr>
        <w:spacing w:after="0" w:line="240" w:lineRule="auto"/>
        <w:rPr>
          <w:rFonts w:ascii="Arial" w:hAnsi="Arial" w:cs="Arial"/>
        </w:rPr>
      </w:pPr>
      <w:r w:rsidRPr="3AFCC193">
        <w:rPr>
          <w:rFonts w:ascii="Arial" w:hAnsi="Arial" w:cs="Arial"/>
        </w:rPr>
        <w:t>In the financial year 2023-24</w:t>
      </w:r>
      <w:r w:rsidR="2CFF54FA" w:rsidRPr="3AFCC193">
        <w:rPr>
          <w:rFonts w:ascii="Arial" w:hAnsi="Arial" w:cs="Arial"/>
        </w:rPr>
        <w:t xml:space="preserve"> t</w:t>
      </w:r>
      <w:r w:rsidRPr="3AFCC193">
        <w:rPr>
          <w:rFonts w:ascii="Arial" w:hAnsi="Arial" w:cs="Arial"/>
        </w:rPr>
        <w:t>he cost of tree inspection and maintenance was £210k, with a further £151k on ash-dieback removal.  We expect the value of the latter to reduce over the term of the contr</w:t>
      </w:r>
      <w:r w:rsidR="3989895B" w:rsidRPr="3AFCC193">
        <w:rPr>
          <w:rFonts w:ascii="Arial" w:hAnsi="Arial" w:cs="Arial"/>
        </w:rPr>
        <w:t>act</w:t>
      </w:r>
      <w:r w:rsidR="00226BEE">
        <w:rPr>
          <w:rFonts w:ascii="Arial" w:hAnsi="Arial" w:cs="Arial"/>
        </w:rPr>
        <w:t>.</w:t>
      </w:r>
    </w:p>
    <w:p w14:paraId="46DDE3DF" w14:textId="497BCBE3" w:rsidR="00BA00BC" w:rsidRDefault="00BA00BC" w:rsidP="005E1E3F">
      <w:pPr>
        <w:spacing w:after="0" w:line="240" w:lineRule="auto"/>
        <w:rPr>
          <w:rFonts w:ascii="Arial" w:hAnsi="Arial" w:cs="Arial"/>
        </w:rPr>
      </w:pPr>
    </w:p>
    <w:p w14:paraId="452C2494" w14:textId="0564B3A6" w:rsidR="2A8A7C11" w:rsidRDefault="2A8A7C11" w:rsidP="2A8A7C11">
      <w:pPr>
        <w:spacing w:after="0" w:line="240" w:lineRule="auto"/>
        <w:rPr>
          <w:rFonts w:ascii="Arial" w:hAnsi="Arial" w:cs="Arial"/>
          <w:b/>
          <w:bCs/>
          <w:color w:val="0070C0"/>
          <w:sz w:val="32"/>
          <w:szCs w:val="32"/>
        </w:rPr>
      </w:pPr>
    </w:p>
    <w:p w14:paraId="030A0CD3" w14:textId="23A12381" w:rsidR="2A8A7C11" w:rsidRDefault="2A8A7C11" w:rsidP="2A8A7C11">
      <w:pPr>
        <w:spacing w:after="0" w:line="240" w:lineRule="auto"/>
        <w:rPr>
          <w:rFonts w:ascii="Arial" w:hAnsi="Arial" w:cs="Arial"/>
          <w:b/>
          <w:bCs/>
          <w:color w:val="0070C0"/>
          <w:sz w:val="32"/>
          <w:szCs w:val="32"/>
        </w:rPr>
      </w:pPr>
    </w:p>
    <w:p w14:paraId="0C31BA56" w14:textId="31BEF2D0" w:rsidR="2A8A7C11" w:rsidRDefault="2A8A7C11" w:rsidP="2A8A7C11">
      <w:pPr>
        <w:spacing w:after="0" w:line="240" w:lineRule="auto"/>
        <w:rPr>
          <w:rFonts w:ascii="Arial" w:hAnsi="Arial" w:cs="Arial"/>
          <w:b/>
          <w:bCs/>
          <w:color w:val="0070C0"/>
          <w:sz w:val="32"/>
          <w:szCs w:val="32"/>
        </w:rPr>
      </w:pPr>
    </w:p>
    <w:p w14:paraId="29054F7A" w14:textId="294271C8" w:rsidR="2A8A7C11" w:rsidRDefault="2A8A7C11" w:rsidP="2A8A7C11">
      <w:pPr>
        <w:spacing w:after="0" w:line="240" w:lineRule="auto"/>
        <w:rPr>
          <w:rFonts w:ascii="Arial" w:hAnsi="Arial" w:cs="Arial"/>
          <w:b/>
          <w:bCs/>
          <w:color w:val="0070C0"/>
          <w:sz w:val="32"/>
          <w:szCs w:val="32"/>
        </w:rPr>
      </w:pPr>
    </w:p>
    <w:p w14:paraId="3192C678" w14:textId="7A3AE84C" w:rsidR="00B45843" w:rsidRDefault="00B45843" w:rsidP="005E1E3F">
      <w:pPr>
        <w:spacing w:after="0" w:line="240" w:lineRule="auto"/>
        <w:rPr>
          <w:rFonts w:ascii="Arial" w:hAnsi="Arial" w:cs="Arial"/>
          <w:b/>
          <w:color w:val="0070C0"/>
          <w:sz w:val="32"/>
          <w:szCs w:val="32"/>
        </w:rPr>
      </w:pPr>
      <w:r w:rsidRPr="2A8A7C11">
        <w:rPr>
          <w:rFonts w:ascii="Arial" w:hAnsi="Arial" w:cs="Arial"/>
          <w:b/>
          <w:bCs/>
          <w:color w:val="0070C0"/>
          <w:sz w:val="32"/>
          <w:szCs w:val="32"/>
        </w:rPr>
        <w:lastRenderedPageBreak/>
        <w:t>Market Engagement Questions</w:t>
      </w:r>
    </w:p>
    <w:p w14:paraId="1071AC7C" w14:textId="77777777" w:rsidR="009539B4" w:rsidRPr="00B45843" w:rsidRDefault="009539B4" w:rsidP="005E1E3F">
      <w:pPr>
        <w:spacing w:after="0" w:line="240" w:lineRule="auto"/>
        <w:rPr>
          <w:rFonts w:ascii="Arial" w:hAnsi="Arial" w:cs="Arial"/>
          <w:b/>
        </w:rPr>
      </w:pPr>
    </w:p>
    <w:tbl>
      <w:tblPr>
        <w:tblStyle w:val="TableGrid"/>
        <w:tblW w:w="0" w:type="auto"/>
        <w:tblLook w:val="04A0" w:firstRow="1" w:lastRow="0" w:firstColumn="1" w:lastColumn="0" w:noHBand="0" w:noVBand="1"/>
      </w:tblPr>
      <w:tblGrid>
        <w:gridCol w:w="1838"/>
        <w:gridCol w:w="7178"/>
      </w:tblGrid>
      <w:tr w:rsidR="0084383B" w:rsidRPr="0084383B" w14:paraId="2876EEE1" w14:textId="77777777" w:rsidTr="2A8A7C11">
        <w:trPr>
          <w:trHeight w:val="551"/>
        </w:trPr>
        <w:tc>
          <w:tcPr>
            <w:tcW w:w="1838" w:type="dxa"/>
            <w:shd w:val="clear" w:color="auto" w:fill="D9E2F3" w:themeFill="accent5" w:themeFillTint="33"/>
            <w:vAlign w:val="center"/>
          </w:tcPr>
          <w:p w14:paraId="22D8476B" w14:textId="71876F5C" w:rsidR="009539B4" w:rsidRPr="0084383B" w:rsidRDefault="009539B4" w:rsidP="009539B4">
            <w:pPr>
              <w:pStyle w:val="NoSpacing"/>
              <w:rPr>
                <w:rFonts w:ascii="Arial" w:hAnsi="Arial" w:cs="Arial"/>
                <w:b/>
                <w:color w:val="000000" w:themeColor="text1"/>
                <w:sz w:val="20"/>
                <w:szCs w:val="20"/>
              </w:rPr>
            </w:pPr>
            <w:r w:rsidRPr="0084383B">
              <w:rPr>
                <w:rFonts w:ascii="Arial" w:hAnsi="Arial" w:cs="Arial"/>
                <w:b/>
                <w:color w:val="000000" w:themeColor="text1"/>
                <w:sz w:val="20"/>
                <w:szCs w:val="20"/>
              </w:rPr>
              <w:t>Supplier Name:</w:t>
            </w:r>
          </w:p>
        </w:tc>
        <w:tc>
          <w:tcPr>
            <w:tcW w:w="7178" w:type="dxa"/>
            <w:vAlign w:val="center"/>
          </w:tcPr>
          <w:p w14:paraId="6642B718" w14:textId="3CA0FA20" w:rsidR="009539B4" w:rsidRPr="0084383B" w:rsidRDefault="009539B4" w:rsidP="009539B4">
            <w:pPr>
              <w:pStyle w:val="NoSpacing"/>
              <w:rPr>
                <w:rFonts w:ascii="Arial" w:hAnsi="Arial" w:cs="Arial"/>
                <w:color w:val="000000" w:themeColor="text1"/>
                <w:sz w:val="20"/>
                <w:szCs w:val="20"/>
              </w:rPr>
            </w:pPr>
          </w:p>
        </w:tc>
      </w:tr>
      <w:tr w:rsidR="0084383B" w:rsidRPr="0084383B" w14:paraId="08E1537E" w14:textId="77777777" w:rsidTr="2A8A7C11">
        <w:trPr>
          <w:trHeight w:val="687"/>
        </w:trPr>
        <w:tc>
          <w:tcPr>
            <w:tcW w:w="9016" w:type="dxa"/>
            <w:gridSpan w:val="2"/>
            <w:shd w:val="clear" w:color="auto" w:fill="D9E2F3" w:themeFill="accent5" w:themeFillTint="33"/>
            <w:vAlign w:val="center"/>
          </w:tcPr>
          <w:p w14:paraId="2AE64313" w14:textId="273DC7BB" w:rsidR="00FF5D84" w:rsidRPr="0084383B" w:rsidRDefault="3356BA5B" w:rsidP="3AFCC193">
            <w:pPr>
              <w:ind w:left="360"/>
              <w:contextualSpacing/>
              <w:rPr>
                <w:rFonts w:ascii="Arial" w:hAnsi="Arial" w:cs="Arial"/>
                <w:b/>
                <w:bCs/>
                <w:color w:val="000000" w:themeColor="text1"/>
                <w:sz w:val="20"/>
                <w:szCs w:val="20"/>
              </w:rPr>
            </w:pPr>
            <w:r w:rsidRPr="2A8A7C11">
              <w:rPr>
                <w:rFonts w:ascii="Arial" w:hAnsi="Arial" w:cs="Arial"/>
                <w:b/>
                <w:bCs/>
                <w:color w:val="000000" w:themeColor="text1"/>
                <w:sz w:val="20"/>
                <w:szCs w:val="20"/>
              </w:rPr>
              <w:t xml:space="preserve">Previously we </w:t>
            </w:r>
            <w:r w:rsidR="4C74D872" w:rsidRPr="2A8A7C11">
              <w:rPr>
                <w:rFonts w:ascii="Arial" w:hAnsi="Arial" w:cs="Arial"/>
                <w:b/>
                <w:bCs/>
                <w:color w:val="000000" w:themeColor="text1"/>
                <w:sz w:val="20"/>
                <w:szCs w:val="20"/>
              </w:rPr>
              <w:t>tendered for</w:t>
            </w:r>
            <w:r w:rsidRPr="2A8A7C11">
              <w:rPr>
                <w:rFonts w:ascii="Arial" w:hAnsi="Arial" w:cs="Arial"/>
                <w:b/>
                <w:bCs/>
                <w:color w:val="000000" w:themeColor="text1"/>
                <w:sz w:val="20"/>
                <w:szCs w:val="20"/>
              </w:rPr>
              <w:t xml:space="preserve"> one contract which encompassed all tree works, including inspections. Would </w:t>
            </w:r>
            <w:r w:rsidR="6B14A259" w:rsidRPr="2A8A7C11">
              <w:rPr>
                <w:rFonts w:ascii="Arial" w:hAnsi="Arial" w:cs="Arial"/>
                <w:b/>
                <w:bCs/>
                <w:color w:val="000000" w:themeColor="text1"/>
                <w:sz w:val="20"/>
                <w:szCs w:val="20"/>
              </w:rPr>
              <w:t xml:space="preserve">a tender being split into </w:t>
            </w:r>
            <w:r w:rsidRPr="2A8A7C11">
              <w:rPr>
                <w:rFonts w:ascii="Arial" w:hAnsi="Arial" w:cs="Arial"/>
                <w:b/>
                <w:bCs/>
                <w:color w:val="000000" w:themeColor="text1"/>
                <w:sz w:val="20"/>
                <w:szCs w:val="20"/>
              </w:rPr>
              <w:t>different lots make bidding for part of the work more attractive to you</w:t>
            </w:r>
            <w:r w:rsidR="00C77478" w:rsidRPr="2A8A7C11">
              <w:rPr>
                <w:rFonts w:ascii="Arial" w:hAnsi="Arial" w:cs="Arial"/>
                <w:b/>
                <w:bCs/>
                <w:color w:val="000000" w:themeColor="text1"/>
                <w:sz w:val="20"/>
                <w:szCs w:val="20"/>
              </w:rPr>
              <w:t>r organisation</w:t>
            </w:r>
            <w:r w:rsidRPr="2A8A7C11">
              <w:rPr>
                <w:rFonts w:ascii="Arial" w:hAnsi="Arial" w:cs="Arial"/>
                <w:b/>
                <w:bCs/>
                <w:color w:val="000000" w:themeColor="text1"/>
                <w:sz w:val="20"/>
                <w:szCs w:val="20"/>
              </w:rPr>
              <w:t xml:space="preserve">? </w:t>
            </w:r>
          </w:p>
          <w:p w14:paraId="02648DF3" w14:textId="0E4174B0" w:rsidR="00FF5D84" w:rsidRPr="0084383B" w:rsidRDefault="00FF5D84" w:rsidP="2A8A7C11">
            <w:pPr>
              <w:ind w:left="360"/>
              <w:contextualSpacing/>
              <w:rPr>
                <w:rFonts w:ascii="Arial" w:hAnsi="Arial" w:cs="Arial"/>
                <w:b/>
                <w:bCs/>
                <w:color w:val="000000" w:themeColor="text1"/>
                <w:sz w:val="20"/>
                <w:szCs w:val="20"/>
              </w:rPr>
            </w:pPr>
          </w:p>
          <w:p w14:paraId="47DFC678" w14:textId="3059908F" w:rsidR="00FF5D84" w:rsidRPr="0084383B" w:rsidRDefault="3356BA5B" w:rsidP="3AFCC193">
            <w:pPr>
              <w:ind w:left="360"/>
              <w:contextualSpacing/>
              <w:rPr>
                <w:rFonts w:ascii="Arial" w:hAnsi="Arial" w:cs="Arial"/>
                <w:b/>
                <w:bCs/>
                <w:color w:val="000000" w:themeColor="text1"/>
                <w:sz w:val="20"/>
                <w:szCs w:val="20"/>
              </w:rPr>
            </w:pPr>
            <w:r w:rsidRPr="2A8A7C11">
              <w:rPr>
                <w:rFonts w:ascii="Arial" w:hAnsi="Arial" w:cs="Arial"/>
                <w:b/>
                <w:bCs/>
                <w:color w:val="000000" w:themeColor="text1"/>
                <w:sz w:val="20"/>
                <w:szCs w:val="20"/>
              </w:rPr>
              <w:t>The likely lots would be tree inspections, maintenance and specialist tree working</w:t>
            </w:r>
          </w:p>
          <w:p w14:paraId="7C2A5071" w14:textId="1E1C8652" w:rsidR="00FF5D84" w:rsidRPr="0084383B" w:rsidRDefault="3356BA5B" w:rsidP="3AFCC193">
            <w:pPr>
              <w:ind w:left="360"/>
              <w:contextualSpacing/>
              <w:rPr>
                <w:rFonts w:ascii="Arial" w:hAnsi="Arial" w:cs="Arial"/>
                <w:b/>
                <w:bCs/>
                <w:color w:val="000000" w:themeColor="text1"/>
                <w:sz w:val="20"/>
                <w:szCs w:val="20"/>
              </w:rPr>
            </w:pPr>
            <w:r w:rsidRPr="2A8A7C11">
              <w:rPr>
                <w:rFonts w:ascii="Arial" w:hAnsi="Arial" w:cs="Arial"/>
                <w:b/>
                <w:bCs/>
                <w:color w:val="000000" w:themeColor="text1"/>
                <w:sz w:val="20"/>
                <w:szCs w:val="20"/>
              </w:rPr>
              <w:t xml:space="preserve"> (</w:t>
            </w:r>
            <w:r w:rsidR="173AB800" w:rsidRPr="2A8A7C11">
              <w:rPr>
                <w:rFonts w:ascii="Arial" w:hAnsi="Arial" w:cs="Arial"/>
                <w:b/>
                <w:bCs/>
                <w:color w:val="000000" w:themeColor="text1"/>
                <w:sz w:val="20"/>
                <w:szCs w:val="20"/>
              </w:rPr>
              <w:t xml:space="preserve">such as </w:t>
            </w:r>
            <w:r w:rsidRPr="2A8A7C11">
              <w:rPr>
                <w:rFonts w:ascii="Arial" w:hAnsi="Arial" w:cs="Arial"/>
                <w:b/>
                <w:bCs/>
                <w:color w:val="000000" w:themeColor="text1"/>
                <w:sz w:val="20"/>
                <w:szCs w:val="20"/>
              </w:rPr>
              <w:t>forestry work).</w:t>
            </w:r>
          </w:p>
          <w:p w14:paraId="75B70254" w14:textId="448505F5" w:rsidR="00FF5D84" w:rsidRPr="0084383B" w:rsidRDefault="00FF5D84" w:rsidP="3AFCC193">
            <w:pPr>
              <w:pStyle w:val="NoSpacing"/>
              <w:ind w:left="360"/>
              <w:rPr>
                <w:rFonts w:ascii="Arial" w:hAnsi="Arial" w:cs="Arial"/>
                <w:b/>
                <w:bCs/>
                <w:color w:val="000000" w:themeColor="text1"/>
                <w:sz w:val="20"/>
                <w:szCs w:val="20"/>
                <w:highlight w:val="yellow"/>
              </w:rPr>
            </w:pPr>
          </w:p>
        </w:tc>
      </w:tr>
      <w:tr w:rsidR="0084383B" w:rsidRPr="0084383B" w14:paraId="1ECA41E4" w14:textId="77777777" w:rsidTr="2A8A7C11">
        <w:trPr>
          <w:trHeight w:val="1932"/>
        </w:trPr>
        <w:tc>
          <w:tcPr>
            <w:tcW w:w="9016" w:type="dxa"/>
            <w:gridSpan w:val="2"/>
            <w:shd w:val="clear" w:color="auto" w:fill="auto"/>
          </w:tcPr>
          <w:p w14:paraId="1782592C" w14:textId="60678E47" w:rsidR="00FF5D84" w:rsidRPr="0084383B" w:rsidRDefault="00FF5D84" w:rsidP="3AFCC193">
            <w:pPr>
              <w:pStyle w:val="NoSpacing"/>
              <w:ind w:left="360"/>
              <w:rPr>
                <w:rFonts w:ascii="Arial" w:hAnsi="Arial" w:cs="Arial"/>
                <w:b/>
                <w:bCs/>
                <w:color w:val="000000" w:themeColor="text1"/>
                <w:sz w:val="20"/>
                <w:szCs w:val="20"/>
              </w:rPr>
            </w:pPr>
          </w:p>
          <w:p w14:paraId="7D185192" w14:textId="36567D15" w:rsidR="00FF5D84" w:rsidRPr="0084383B" w:rsidRDefault="00FF5D84" w:rsidP="3AFCC193">
            <w:pPr>
              <w:pStyle w:val="NoSpacing"/>
              <w:ind w:left="360"/>
              <w:rPr>
                <w:rFonts w:ascii="Arial" w:hAnsi="Arial" w:cs="Arial"/>
                <w:b/>
                <w:bCs/>
                <w:color w:val="000000" w:themeColor="text1"/>
                <w:sz w:val="20"/>
                <w:szCs w:val="20"/>
              </w:rPr>
            </w:pPr>
          </w:p>
          <w:p w14:paraId="05B159BA" w14:textId="682D46C9" w:rsidR="00FF5D84" w:rsidRPr="0084383B" w:rsidRDefault="00FF5D84" w:rsidP="3AFCC193">
            <w:pPr>
              <w:pStyle w:val="NoSpacing"/>
              <w:ind w:left="360"/>
              <w:rPr>
                <w:rFonts w:ascii="Arial" w:hAnsi="Arial" w:cs="Arial"/>
                <w:b/>
                <w:bCs/>
                <w:color w:val="000000" w:themeColor="text1"/>
                <w:sz w:val="20"/>
                <w:szCs w:val="20"/>
              </w:rPr>
            </w:pPr>
          </w:p>
          <w:p w14:paraId="4709DCF5" w14:textId="2FDDBD36" w:rsidR="00FF5D84" w:rsidRPr="0084383B" w:rsidRDefault="00FF5D84" w:rsidP="3AFCC193">
            <w:pPr>
              <w:pStyle w:val="NoSpacing"/>
              <w:ind w:left="360"/>
              <w:rPr>
                <w:rFonts w:ascii="Arial" w:hAnsi="Arial" w:cs="Arial"/>
                <w:b/>
                <w:bCs/>
                <w:color w:val="000000" w:themeColor="text1"/>
                <w:sz w:val="20"/>
                <w:szCs w:val="20"/>
              </w:rPr>
            </w:pPr>
          </w:p>
          <w:p w14:paraId="4F1A9445" w14:textId="568883FB" w:rsidR="00FF5D84" w:rsidRPr="0084383B" w:rsidRDefault="00FF5D84" w:rsidP="3AFCC193">
            <w:pPr>
              <w:pStyle w:val="NoSpacing"/>
              <w:ind w:left="360"/>
              <w:rPr>
                <w:rFonts w:ascii="Arial" w:hAnsi="Arial" w:cs="Arial"/>
                <w:b/>
                <w:bCs/>
                <w:color w:val="000000" w:themeColor="text1"/>
                <w:sz w:val="20"/>
                <w:szCs w:val="20"/>
              </w:rPr>
            </w:pPr>
          </w:p>
          <w:p w14:paraId="360D4C29" w14:textId="070E0BE0" w:rsidR="00FF5D84" w:rsidRPr="0084383B" w:rsidRDefault="00FF5D84" w:rsidP="3AFCC193">
            <w:pPr>
              <w:pStyle w:val="NoSpacing"/>
              <w:ind w:left="360"/>
              <w:rPr>
                <w:rFonts w:ascii="Arial" w:hAnsi="Arial" w:cs="Arial"/>
                <w:b/>
                <w:bCs/>
                <w:color w:val="000000" w:themeColor="text1"/>
                <w:sz w:val="20"/>
                <w:szCs w:val="20"/>
              </w:rPr>
            </w:pPr>
          </w:p>
          <w:p w14:paraId="676577E9" w14:textId="4C8EDF3A" w:rsidR="00FF5D84" w:rsidRPr="0084383B" w:rsidRDefault="00FF5D84" w:rsidP="3AFCC193">
            <w:pPr>
              <w:pStyle w:val="NoSpacing"/>
              <w:ind w:left="360"/>
              <w:rPr>
                <w:rFonts w:ascii="Arial" w:hAnsi="Arial" w:cs="Arial"/>
                <w:b/>
                <w:bCs/>
                <w:color w:val="000000" w:themeColor="text1"/>
                <w:sz w:val="20"/>
                <w:szCs w:val="20"/>
              </w:rPr>
            </w:pPr>
          </w:p>
          <w:p w14:paraId="454FACCD" w14:textId="7B66194F" w:rsidR="00FF5D84" w:rsidRPr="0084383B" w:rsidRDefault="00FF5D84" w:rsidP="3AFCC193">
            <w:pPr>
              <w:pStyle w:val="NoSpacing"/>
              <w:ind w:left="360"/>
              <w:rPr>
                <w:rFonts w:ascii="Arial" w:hAnsi="Arial" w:cs="Arial"/>
                <w:b/>
                <w:bCs/>
                <w:color w:val="000000" w:themeColor="text1"/>
                <w:sz w:val="20"/>
                <w:szCs w:val="20"/>
              </w:rPr>
            </w:pPr>
          </w:p>
          <w:p w14:paraId="02887FFD" w14:textId="2727A0DF" w:rsidR="00FF5D84" w:rsidRPr="0084383B" w:rsidRDefault="00FF5D84" w:rsidP="3AFCC193">
            <w:pPr>
              <w:pStyle w:val="NoSpacing"/>
              <w:ind w:left="360"/>
              <w:rPr>
                <w:rFonts w:ascii="Arial" w:hAnsi="Arial" w:cs="Arial"/>
                <w:b/>
                <w:bCs/>
                <w:color w:val="000000" w:themeColor="text1"/>
                <w:sz w:val="20"/>
                <w:szCs w:val="20"/>
              </w:rPr>
            </w:pPr>
          </w:p>
          <w:p w14:paraId="67D984D8" w14:textId="19EFA31A" w:rsidR="00FF5D84" w:rsidRPr="0084383B" w:rsidRDefault="00FF5D84" w:rsidP="3AFCC193">
            <w:pPr>
              <w:pStyle w:val="NoSpacing"/>
              <w:ind w:left="360"/>
              <w:rPr>
                <w:rFonts w:ascii="Arial" w:hAnsi="Arial" w:cs="Arial"/>
                <w:b/>
                <w:bCs/>
                <w:color w:val="000000" w:themeColor="text1"/>
                <w:sz w:val="20"/>
                <w:szCs w:val="20"/>
              </w:rPr>
            </w:pPr>
          </w:p>
        </w:tc>
      </w:tr>
      <w:tr w:rsidR="3AFCC193" w14:paraId="4B7A73D5" w14:textId="77777777" w:rsidTr="2A8A7C11">
        <w:trPr>
          <w:trHeight w:val="687"/>
        </w:trPr>
        <w:tc>
          <w:tcPr>
            <w:tcW w:w="9016" w:type="dxa"/>
            <w:gridSpan w:val="2"/>
            <w:shd w:val="clear" w:color="auto" w:fill="D9E2F3" w:themeFill="accent5" w:themeFillTint="33"/>
            <w:vAlign w:val="center"/>
          </w:tcPr>
          <w:p w14:paraId="0BAFA8D7" w14:textId="3538B2FE" w:rsidR="6C64A0A4" w:rsidRDefault="6C64A0A4" w:rsidP="2A8A7C11">
            <w:pPr>
              <w:pStyle w:val="NoSpacing"/>
              <w:ind w:left="360"/>
              <w:rPr>
                <w:rFonts w:ascii="Arial" w:hAnsi="Arial" w:cs="Arial"/>
                <w:b/>
                <w:bCs/>
                <w:color w:val="000000" w:themeColor="text1"/>
                <w:sz w:val="20"/>
                <w:szCs w:val="20"/>
              </w:rPr>
            </w:pPr>
            <w:r w:rsidRPr="2A8A7C11">
              <w:rPr>
                <w:rFonts w:ascii="Arial" w:hAnsi="Arial" w:cs="Arial"/>
                <w:b/>
                <w:bCs/>
                <w:color w:val="000000" w:themeColor="text1"/>
                <w:sz w:val="20"/>
                <w:szCs w:val="20"/>
              </w:rPr>
              <w:t xml:space="preserve">If the Council was to restrict the number of lots a supplier could tender for, would this be preferable </w:t>
            </w:r>
            <w:r w:rsidR="03473B19" w:rsidRPr="2A8A7C11">
              <w:rPr>
                <w:rFonts w:ascii="Arial" w:hAnsi="Arial" w:cs="Arial"/>
                <w:b/>
                <w:bCs/>
                <w:color w:val="000000" w:themeColor="text1"/>
                <w:sz w:val="20"/>
                <w:szCs w:val="20"/>
              </w:rPr>
              <w:t xml:space="preserve">/ present a challenge </w:t>
            </w:r>
            <w:r w:rsidRPr="2A8A7C11">
              <w:rPr>
                <w:rFonts w:ascii="Arial" w:hAnsi="Arial" w:cs="Arial"/>
                <w:b/>
                <w:bCs/>
                <w:color w:val="000000" w:themeColor="text1"/>
                <w:sz w:val="20"/>
                <w:szCs w:val="20"/>
              </w:rPr>
              <w:t>to your organisation?</w:t>
            </w:r>
            <w:r w:rsidR="67920B82" w:rsidRPr="2A8A7C11">
              <w:rPr>
                <w:rFonts w:ascii="Arial" w:hAnsi="Arial" w:cs="Arial"/>
                <w:b/>
                <w:bCs/>
                <w:color w:val="000000" w:themeColor="text1"/>
                <w:sz w:val="20"/>
                <w:szCs w:val="20"/>
              </w:rPr>
              <w:t xml:space="preserve"> Please explain.</w:t>
            </w:r>
          </w:p>
          <w:p w14:paraId="00E468FA" w14:textId="3B43057E" w:rsidR="3AFCC193" w:rsidRDefault="3AFCC193" w:rsidP="3AFCC193">
            <w:pPr>
              <w:pStyle w:val="NoSpacing"/>
              <w:rPr>
                <w:rFonts w:ascii="Arial" w:hAnsi="Arial" w:cs="Arial"/>
                <w:b/>
                <w:bCs/>
                <w:color w:val="000000" w:themeColor="text1"/>
                <w:sz w:val="20"/>
                <w:szCs w:val="20"/>
                <w:highlight w:val="yellow"/>
              </w:rPr>
            </w:pPr>
          </w:p>
        </w:tc>
      </w:tr>
      <w:tr w:rsidR="3AFCC193" w14:paraId="03D3A945" w14:textId="77777777" w:rsidTr="2A8A7C11">
        <w:trPr>
          <w:trHeight w:val="687"/>
        </w:trPr>
        <w:tc>
          <w:tcPr>
            <w:tcW w:w="9016" w:type="dxa"/>
            <w:gridSpan w:val="2"/>
            <w:vAlign w:val="center"/>
          </w:tcPr>
          <w:p w14:paraId="3D2D5895" w14:textId="711A303C" w:rsidR="3AFCC193" w:rsidRDefault="3AFCC193" w:rsidP="3AFCC193">
            <w:pPr>
              <w:pStyle w:val="NoSpacing"/>
              <w:rPr>
                <w:rFonts w:ascii="Arial" w:hAnsi="Arial" w:cs="Arial"/>
                <w:b/>
                <w:bCs/>
                <w:color w:val="000000" w:themeColor="text1"/>
                <w:sz w:val="20"/>
                <w:szCs w:val="20"/>
                <w:highlight w:val="yellow"/>
              </w:rPr>
            </w:pPr>
          </w:p>
          <w:p w14:paraId="3A667CF2" w14:textId="2DD73A28" w:rsidR="3AFCC193" w:rsidRDefault="3AFCC193" w:rsidP="3AFCC193">
            <w:pPr>
              <w:pStyle w:val="NoSpacing"/>
              <w:rPr>
                <w:rFonts w:ascii="Arial" w:hAnsi="Arial" w:cs="Arial"/>
                <w:b/>
                <w:bCs/>
                <w:color w:val="000000" w:themeColor="text1"/>
                <w:sz w:val="20"/>
                <w:szCs w:val="20"/>
                <w:highlight w:val="yellow"/>
              </w:rPr>
            </w:pPr>
          </w:p>
          <w:p w14:paraId="2069D1FE" w14:textId="31A810B6" w:rsidR="3AFCC193" w:rsidRDefault="3AFCC193" w:rsidP="3AFCC193">
            <w:pPr>
              <w:pStyle w:val="NoSpacing"/>
              <w:rPr>
                <w:rFonts w:ascii="Arial" w:hAnsi="Arial" w:cs="Arial"/>
                <w:b/>
                <w:bCs/>
                <w:color w:val="000000" w:themeColor="text1"/>
                <w:sz w:val="20"/>
                <w:szCs w:val="20"/>
                <w:highlight w:val="yellow"/>
              </w:rPr>
            </w:pPr>
          </w:p>
          <w:p w14:paraId="5B17AEAD" w14:textId="636989C9" w:rsidR="3AFCC193" w:rsidRDefault="3AFCC193" w:rsidP="3AFCC193">
            <w:pPr>
              <w:pStyle w:val="NoSpacing"/>
              <w:rPr>
                <w:rFonts w:ascii="Arial" w:hAnsi="Arial" w:cs="Arial"/>
                <w:b/>
                <w:bCs/>
                <w:color w:val="000000" w:themeColor="text1"/>
                <w:sz w:val="20"/>
                <w:szCs w:val="20"/>
                <w:highlight w:val="yellow"/>
              </w:rPr>
            </w:pPr>
          </w:p>
          <w:p w14:paraId="49201372" w14:textId="7988F083" w:rsidR="3AFCC193" w:rsidRDefault="3AFCC193" w:rsidP="3AFCC193">
            <w:pPr>
              <w:pStyle w:val="NoSpacing"/>
              <w:rPr>
                <w:rFonts w:ascii="Arial" w:hAnsi="Arial" w:cs="Arial"/>
                <w:b/>
                <w:bCs/>
                <w:color w:val="000000" w:themeColor="text1"/>
                <w:sz w:val="20"/>
                <w:szCs w:val="20"/>
                <w:highlight w:val="yellow"/>
              </w:rPr>
            </w:pPr>
          </w:p>
          <w:p w14:paraId="7FB5876B" w14:textId="44340CC2" w:rsidR="3AFCC193" w:rsidRDefault="3AFCC193" w:rsidP="3AFCC193">
            <w:pPr>
              <w:pStyle w:val="NoSpacing"/>
              <w:rPr>
                <w:rFonts w:ascii="Arial" w:hAnsi="Arial" w:cs="Arial"/>
                <w:b/>
                <w:bCs/>
                <w:color w:val="000000" w:themeColor="text1"/>
                <w:sz w:val="20"/>
                <w:szCs w:val="20"/>
                <w:highlight w:val="yellow"/>
              </w:rPr>
            </w:pPr>
          </w:p>
          <w:p w14:paraId="5367569E" w14:textId="7BB5ECE5" w:rsidR="3AFCC193" w:rsidRDefault="3AFCC193" w:rsidP="3AFCC193">
            <w:pPr>
              <w:pStyle w:val="NoSpacing"/>
              <w:rPr>
                <w:rFonts w:ascii="Arial" w:hAnsi="Arial" w:cs="Arial"/>
                <w:b/>
                <w:bCs/>
                <w:color w:val="000000" w:themeColor="text1"/>
                <w:sz w:val="20"/>
                <w:szCs w:val="20"/>
                <w:highlight w:val="yellow"/>
              </w:rPr>
            </w:pPr>
          </w:p>
          <w:p w14:paraId="0AEB9E25" w14:textId="78209409" w:rsidR="3AFCC193" w:rsidRDefault="3AFCC193" w:rsidP="3AFCC193">
            <w:pPr>
              <w:pStyle w:val="NoSpacing"/>
              <w:rPr>
                <w:rFonts w:ascii="Arial" w:hAnsi="Arial" w:cs="Arial"/>
                <w:b/>
                <w:bCs/>
                <w:color w:val="000000" w:themeColor="text1"/>
                <w:sz w:val="20"/>
                <w:szCs w:val="20"/>
                <w:highlight w:val="yellow"/>
              </w:rPr>
            </w:pPr>
          </w:p>
          <w:p w14:paraId="62F4E986" w14:textId="5A022B8A" w:rsidR="3AFCC193" w:rsidRDefault="3AFCC193" w:rsidP="3AFCC193">
            <w:pPr>
              <w:pStyle w:val="NoSpacing"/>
              <w:rPr>
                <w:rFonts w:ascii="Arial" w:hAnsi="Arial" w:cs="Arial"/>
                <w:b/>
                <w:bCs/>
                <w:color w:val="000000" w:themeColor="text1"/>
                <w:sz w:val="20"/>
                <w:szCs w:val="20"/>
                <w:highlight w:val="yellow"/>
              </w:rPr>
            </w:pPr>
          </w:p>
        </w:tc>
      </w:tr>
      <w:tr w:rsidR="3AFCC193" w14:paraId="6C07810D" w14:textId="77777777" w:rsidTr="2A8A7C11">
        <w:trPr>
          <w:trHeight w:val="687"/>
        </w:trPr>
        <w:tc>
          <w:tcPr>
            <w:tcW w:w="9016" w:type="dxa"/>
            <w:gridSpan w:val="2"/>
            <w:shd w:val="clear" w:color="auto" w:fill="D9E2F3" w:themeFill="accent5" w:themeFillTint="33"/>
            <w:vAlign w:val="center"/>
          </w:tcPr>
          <w:p w14:paraId="524F3336" w14:textId="4595BF55" w:rsidR="458651D1" w:rsidRDefault="6CE932CD" w:rsidP="3AFCC193">
            <w:pPr>
              <w:ind w:left="360"/>
              <w:contextualSpacing/>
              <w:rPr>
                <w:rFonts w:ascii="Arial" w:hAnsi="Arial" w:cs="Arial"/>
                <w:b/>
                <w:bCs/>
                <w:color w:val="000000" w:themeColor="text1"/>
                <w:sz w:val="20"/>
                <w:szCs w:val="20"/>
              </w:rPr>
            </w:pPr>
            <w:r w:rsidRPr="2A8A7C11">
              <w:rPr>
                <w:rFonts w:ascii="Arial" w:hAnsi="Arial" w:cs="Arial"/>
                <w:b/>
                <w:bCs/>
                <w:color w:val="000000" w:themeColor="text1"/>
                <w:sz w:val="20"/>
                <w:szCs w:val="20"/>
              </w:rPr>
              <w:t>What would be the best contract length – 7+7, 5+5 or 5+3</w:t>
            </w:r>
            <w:r w:rsidR="479AB5DA" w:rsidRPr="2A8A7C11">
              <w:rPr>
                <w:rFonts w:ascii="Arial" w:hAnsi="Arial" w:cs="Arial"/>
                <w:b/>
                <w:bCs/>
                <w:color w:val="000000" w:themeColor="text1"/>
                <w:sz w:val="20"/>
                <w:szCs w:val="20"/>
              </w:rPr>
              <w:t>?</w:t>
            </w:r>
            <w:r w:rsidRPr="2A8A7C11">
              <w:rPr>
                <w:rFonts w:ascii="Arial" w:hAnsi="Arial" w:cs="Arial"/>
                <w:b/>
                <w:bCs/>
                <w:color w:val="000000" w:themeColor="text1"/>
                <w:sz w:val="20"/>
                <w:szCs w:val="20"/>
              </w:rPr>
              <w:t xml:space="preserve"> or your own suggestion. Please briefly explain the reason for your answer.</w:t>
            </w:r>
          </w:p>
          <w:p w14:paraId="3929C9C5" w14:textId="1DF25188" w:rsidR="3AFCC193" w:rsidRDefault="3AFCC193" w:rsidP="3AFCC193">
            <w:pPr>
              <w:pStyle w:val="NoSpacing"/>
              <w:rPr>
                <w:rFonts w:ascii="Arial" w:hAnsi="Arial" w:cs="Arial"/>
                <w:b/>
                <w:bCs/>
                <w:color w:val="000000" w:themeColor="text1"/>
                <w:sz w:val="20"/>
                <w:szCs w:val="20"/>
                <w:highlight w:val="yellow"/>
              </w:rPr>
            </w:pPr>
          </w:p>
        </w:tc>
      </w:tr>
      <w:tr w:rsidR="3AFCC193" w14:paraId="6C4436F2" w14:textId="77777777" w:rsidTr="2A8A7C11">
        <w:trPr>
          <w:trHeight w:val="687"/>
        </w:trPr>
        <w:tc>
          <w:tcPr>
            <w:tcW w:w="9016" w:type="dxa"/>
            <w:gridSpan w:val="2"/>
            <w:vAlign w:val="center"/>
          </w:tcPr>
          <w:p w14:paraId="10282F6B" w14:textId="5B423866" w:rsidR="3AFCC193" w:rsidRDefault="3AFCC193" w:rsidP="3AFCC193">
            <w:pPr>
              <w:pStyle w:val="NoSpacing"/>
              <w:rPr>
                <w:rFonts w:ascii="Arial" w:hAnsi="Arial" w:cs="Arial"/>
                <w:b/>
                <w:bCs/>
                <w:color w:val="000000" w:themeColor="text1"/>
                <w:sz w:val="20"/>
                <w:szCs w:val="20"/>
                <w:highlight w:val="yellow"/>
              </w:rPr>
            </w:pPr>
          </w:p>
          <w:p w14:paraId="70E14691" w14:textId="343CDE11" w:rsidR="3AFCC193" w:rsidRDefault="3AFCC193" w:rsidP="3AFCC193">
            <w:pPr>
              <w:pStyle w:val="NoSpacing"/>
              <w:rPr>
                <w:rFonts w:ascii="Arial" w:hAnsi="Arial" w:cs="Arial"/>
                <w:b/>
                <w:bCs/>
                <w:color w:val="000000" w:themeColor="text1"/>
                <w:sz w:val="20"/>
                <w:szCs w:val="20"/>
                <w:highlight w:val="yellow"/>
              </w:rPr>
            </w:pPr>
          </w:p>
          <w:p w14:paraId="5C955C6E" w14:textId="20872A2D" w:rsidR="3AFCC193" w:rsidRDefault="3AFCC193" w:rsidP="3AFCC193">
            <w:pPr>
              <w:pStyle w:val="NoSpacing"/>
              <w:rPr>
                <w:rFonts w:ascii="Arial" w:hAnsi="Arial" w:cs="Arial"/>
                <w:b/>
                <w:bCs/>
                <w:color w:val="000000" w:themeColor="text1"/>
                <w:sz w:val="20"/>
                <w:szCs w:val="20"/>
                <w:highlight w:val="yellow"/>
              </w:rPr>
            </w:pPr>
          </w:p>
          <w:p w14:paraId="20951744" w14:textId="4064678D" w:rsidR="3AFCC193" w:rsidRDefault="3AFCC193" w:rsidP="3AFCC193">
            <w:pPr>
              <w:pStyle w:val="NoSpacing"/>
              <w:rPr>
                <w:rFonts w:ascii="Arial" w:hAnsi="Arial" w:cs="Arial"/>
                <w:b/>
                <w:bCs/>
                <w:color w:val="000000" w:themeColor="text1"/>
                <w:sz w:val="20"/>
                <w:szCs w:val="20"/>
                <w:highlight w:val="yellow"/>
              </w:rPr>
            </w:pPr>
          </w:p>
          <w:p w14:paraId="1FF2E6FF" w14:textId="29D7DC5E" w:rsidR="3AFCC193" w:rsidRDefault="3AFCC193" w:rsidP="3AFCC193">
            <w:pPr>
              <w:pStyle w:val="NoSpacing"/>
              <w:rPr>
                <w:rFonts w:ascii="Arial" w:hAnsi="Arial" w:cs="Arial"/>
                <w:b/>
                <w:bCs/>
                <w:color w:val="000000" w:themeColor="text1"/>
                <w:sz w:val="20"/>
                <w:szCs w:val="20"/>
                <w:highlight w:val="yellow"/>
              </w:rPr>
            </w:pPr>
          </w:p>
          <w:p w14:paraId="2C703420" w14:textId="66B06B7E" w:rsidR="3AFCC193" w:rsidRDefault="3AFCC193" w:rsidP="3AFCC193">
            <w:pPr>
              <w:pStyle w:val="NoSpacing"/>
              <w:rPr>
                <w:rFonts w:ascii="Arial" w:hAnsi="Arial" w:cs="Arial"/>
                <w:b/>
                <w:bCs/>
                <w:color w:val="000000" w:themeColor="text1"/>
                <w:sz w:val="20"/>
                <w:szCs w:val="20"/>
                <w:highlight w:val="yellow"/>
              </w:rPr>
            </w:pPr>
          </w:p>
          <w:p w14:paraId="722C63B7" w14:textId="66DDB9CB" w:rsidR="3AFCC193" w:rsidRDefault="3AFCC193" w:rsidP="3AFCC193">
            <w:pPr>
              <w:pStyle w:val="NoSpacing"/>
              <w:rPr>
                <w:rFonts w:ascii="Arial" w:hAnsi="Arial" w:cs="Arial"/>
                <w:b/>
                <w:bCs/>
                <w:color w:val="000000" w:themeColor="text1"/>
                <w:sz w:val="20"/>
                <w:szCs w:val="20"/>
                <w:highlight w:val="yellow"/>
              </w:rPr>
            </w:pPr>
          </w:p>
          <w:p w14:paraId="267EE351" w14:textId="7CE121F3" w:rsidR="3AFCC193" w:rsidRDefault="3AFCC193" w:rsidP="3AFCC193">
            <w:pPr>
              <w:pStyle w:val="NoSpacing"/>
              <w:rPr>
                <w:rFonts w:ascii="Arial" w:hAnsi="Arial" w:cs="Arial"/>
                <w:b/>
                <w:bCs/>
                <w:color w:val="000000" w:themeColor="text1"/>
                <w:sz w:val="20"/>
                <w:szCs w:val="20"/>
                <w:highlight w:val="yellow"/>
              </w:rPr>
            </w:pPr>
          </w:p>
          <w:p w14:paraId="45FACF09" w14:textId="6AAD8D22" w:rsidR="3AFCC193" w:rsidRDefault="3AFCC193" w:rsidP="3AFCC193">
            <w:pPr>
              <w:pStyle w:val="NoSpacing"/>
              <w:rPr>
                <w:rFonts w:ascii="Arial" w:hAnsi="Arial" w:cs="Arial"/>
                <w:b/>
                <w:bCs/>
                <w:color w:val="000000" w:themeColor="text1"/>
                <w:sz w:val="20"/>
                <w:szCs w:val="20"/>
                <w:highlight w:val="yellow"/>
              </w:rPr>
            </w:pPr>
          </w:p>
          <w:p w14:paraId="5D72A1DF" w14:textId="3E4765A0" w:rsidR="3AFCC193" w:rsidRDefault="3AFCC193" w:rsidP="3AFCC193">
            <w:pPr>
              <w:pStyle w:val="NoSpacing"/>
              <w:rPr>
                <w:rFonts w:ascii="Arial" w:hAnsi="Arial" w:cs="Arial"/>
                <w:b/>
                <w:bCs/>
                <w:color w:val="000000" w:themeColor="text1"/>
                <w:sz w:val="20"/>
                <w:szCs w:val="20"/>
                <w:highlight w:val="yellow"/>
              </w:rPr>
            </w:pPr>
          </w:p>
        </w:tc>
      </w:tr>
      <w:tr w:rsidR="0084383B" w:rsidRPr="0084383B" w14:paraId="06135DF3" w14:textId="77777777" w:rsidTr="2A8A7C11">
        <w:trPr>
          <w:trHeight w:val="687"/>
        </w:trPr>
        <w:tc>
          <w:tcPr>
            <w:tcW w:w="9016" w:type="dxa"/>
            <w:gridSpan w:val="2"/>
            <w:shd w:val="clear" w:color="auto" w:fill="D9E2F3" w:themeFill="accent5" w:themeFillTint="33"/>
            <w:vAlign w:val="center"/>
          </w:tcPr>
          <w:p w14:paraId="35DBB20F" w14:textId="3F9EF2C1" w:rsidR="006173BF" w:rsidRPr="00B7608B" w:rsidRDefault="657D40DF" w:rsidP="3AFCC193">
            <w:pPr>
              <w:pStyle w:val="NoSpacing"/>
              <w:ind w:left="360"/>
              <w:rPr>
                <w:rFonts w:ascii="Arial" w:hAnsi="Arial" w:cs="Arial"/>
                <w:b/>
                <w:bCs/>
                <w:color w:val="000000" w:themeColor="text1"/>
                <w:sz w:val="20"/>
                <w:szCs w:val="20"/>
              </w:rPr>
            </w:pPr>
            <w:r w:rsidRPr="2A8A7C11">
              <w:rPr>
                <w:rFonts w:ascii="Arial" w:hAnsi="Arial" w:cs="Arial"/>
                <w:b/>
                <w:bCs/>
                <w:color w:val="000000" w:themeColor="text1"/>
                <w:sz w:val="20"/>
                <w:szCs w:val="20"/>
              </w:rPr>
              <w:t>What do you feel is the best way to present a schedule o</w:t>
            </w:r>
            <w:r w:rsidR="742C97E9" w:rsidRPr="2A8A7C11">
              <w:rPr>
                <w:rFonts w:ascii="Arial" w:hAnsi="Arial" w:cs="Arial"/>
                <w:b/>
                <w:bCs/>
                <w:color w:val="000000" w:themeColor="text1"/>
                <w:sz w:val="20"/>
                <w:szCs w:val="20"/>
              </w:rPr>
              <w:t>f</w:t>
            </w:r>
            <w:r w:rsidRPr="2A8A7C11">
              <w:rPr>
                <w:rFonts w:ascii="Arial" w:hAnsi="Arial" w:cs="Arial"/>
                <w:b/>
                <w:bCs/>
                <w:color w:val="000000" w:themeColor="text1"/>
                <w:sz w:val="20"/>
                <w:szCs w:val="20"/>
              </w:rPr>
              <w:t xml:space="preserve"> rates as part of this process? </w:t>
            </w:r>
            <w:r w:rsidR="13AC8470" w:rsidRPr="2A8A7C11">
              <w:rPr>
                <w:rFonts w:ascii="Arial" w:hAnsi="Arial" w:cs="Arial"/>
                <w:b/>
                <w:bCs/>
                <w:color w:val="000000" w:themeColor="text1"/>
                <w:sz w:val="20"/>
                <w:szCs w:val="20"/>
              </w:rPr>
              <w:t xml:space="preserve">Previously we have based it on a combination of </w:t>
            </w:r>
            <w:r w:rsidRPr="2A8A7C11">
              <w:rPr>
                <w:rFonts w:ascii="Arial" w:hAnsi="Arial" w:cs="Arial"/>
                <w:b/>
                <w:bCs/>
                <w:color w:val="000000" w:themeColor="text1"/>
                <w:sz w:val="20"/>
                <w:szCs w:val="20"/>
              </w:rPr>
              <w:t>tree size</w:t>
            </w:r>
            <w:r w:rsidR="7CC6D39D" w:rsidRPr="2A8A7C11">
              <w:rPr>
                <w:rFonts w:ascii="Arial" w:hAnsi="Arial" w:cs="Arial"/>
                <w:b/>
                <w:bCs/>
                <w:color w:val="000000" w:themeColor="text1"/>
                <w:sz w:val="20"/>
                <w:szCs w:val="20"/>
              </w:rPr>
              <w:t xml:space="preserve"> and the </w:t>
            </w:r>
            <w:r w:rsidRPr="2A8A7C11">
              <w:rPr>
                <w:rFonts w:ascii="Arial" w:hAnsi="Arial" w:cs="Arial"/>
                <w:b/>
                <w:bCs/>
                <w:color w:val="000000" w:themeColor="text1"/>
                <w:sz w:val="20"/>
                <w:szCs w:val="20"/>
              </w:rPr>
              <w:t>types of works required</w:t>
            </w:r>
            <w:r w:rsidR="0ADDAA07" w:rsidRPr="2A8A7C11">
              <w:rPr>
                <w:rFonts w:ascii="Arial" w:hAnsi="Arial" w:cs="Arial"/>
                <w:b/>
                <w:bCs/>
                <w:color w:val="000000" w:themeColor="text1"/>
                <w:sz w:val="20"/>
                <w:szCs w:val="20"/>
              </w:rPr>
              <w:t xml:space="preserve">, but is there </w:t>
            </w:r>
            <w:r w:rsidR="672F6874" w:rsidRPr="2A8A7C11">
              <w:rPr>
                <w:rFonts w:ascii="Arial" w:hAnsi="Arial" w:cs="Arial"/>
                <w:b/>
                <w:bCs/>
                <w:color w:val="000000" w:themeColor="text1"/>
                <w:sz w:val="20"/>
                <w:szCs w:val="20"/>
              </w:rPr>
              <w:t>a</w:t>
            </w:r>
            <w:r w:rsidRPr="2A8A7C11">
              <w:rPr>
                <w:rFonts w:ascii="Arial" w:hAnsi="Arial" w:cs="Arial"/>
                <w:b/>
                <w:bCs/>
                <w:color w:val="000000" w:themeColor="text1"/>
                <w:sz w:val="20"/>
                <w:szCs w:val="20"/>
              </w:rPr>
              <w:t>nother form of pricing</w:t>
            </w:r>
            <w:r w:rsidR="2A733FDD" w:rsidRPr="2A8A7C11">
              <w:rPr>
                <w:rFonts w:ascii="Arial" w:hAnsi="Arial" w:cs="Arial"/>
                <w:b/>
                <w:bCs/>
                <w:color w:val="000000" w:themeColor="text1"/>
                <w:sz w:val="20"/>
                <w:szCs w:val="20"/>
              </w:rPr>
              <w:t xml:space="preserve"> you might prefer</w:t>
            </w:r>
            <w:r w:rsidRPr="2A8A7C11">
              <w:rPr>
                <w:rFonts w:ascii="Arial" w:hAnsi="Arial" w:cs="Arial"/>
                <w:b/>
                <w:bCs/>
                <w:color w:val="000000" w:themeColor="text1"/>
                <w:sz w:val="20"/>
                <w:szCs w:val="20"/>
              </w:rPr>
              <w:t>?</w:t>
            </w:r>
          </w:p>
          <w:p w14:paraId="4833CB84" w14:textId="3787A3F4" w:rsidR="006173BF" w:rsidRPr="00B7608B" w:rsidRDefault="006173BF" w:rsidP="3AFCC193">
            <w:pPr>
              <w:pStyle w:val="NoSpacing"/>
              <w:ind w:left="360"/>
              <w:rPr>
                <w:rFonts w:ascii="Arial" w:hAnsi="Arial" w:cs="Arial"/>
                <w:b/>
                <w:bCs/>
                <w:color w:val="000000" w:themeColor="text1"/>
                <w:sz w:val="20"/>
                <w:szCs w:val="20"/>
                <w:highlight w:val="yellow"/>
              </w:rPr>
            </w:pPr>
          </w:p>
        </w:tc>
      </w:tr>
      <w:tr w:rsidR="0084383B" w:rsidRPr="0084383B" w14:paraId="6F251E1A" w14:textId="77777777" w:rsidTr="2A8A7C11">
        <w:trPr>
          <w:trHeight w:val="1984"/>
        </w:trPr>
        <w:tc>
          <w:tcPr>
            <w:tcW w:w="9016" w:type="dxa"/>
            <w:gridSpan w:val="2"/>
            <w:tcBorders>
              <w:bottom w:val="single" w:sz="6" w:space="0" w:color="000000" w:themeColor="text1"/>
            </w:tcBorders>
            <w:shd w:val="clear" w:color="auto" w:fill="FFFFFF" w:themeFill="background1"/>
          </w:tcPr>
          <w:p w14:paraId="7471041B" w14:textId="1768D9EB" w:rsidR="00FF5D84" w:rsidRPr="0084383B" w:rsidRDefault="00FF5D84" w:rsidP="3AFCC193">
            <w:pPr>
              <w:pStyle w:val="NoSpacing"/>
              <w:ind w:left="360"/>
              <w:rPr>
                <w:rFonts w:ascii="Arial" w:hAnsi="Arial" w:cs="Arial"/>
                <w:b/>
                <w:bCs/>
                <w:color w:val="000000" w:themeColor="text1"/>
                <w:sz w:val="20"/>
                <w:szCs w:val="20"/>
              </w:rPr>
            </w:pPr>
          </w:p>
          <w:p w14:paraId="7026F7AC" w14:textId="3E47D553" w:rsidR="00FF5D84" w:rsidRPr="0084383B" w:rsidRDefault="00FF5D84" w:rsidP="3AFCC193">
            <w:pPr>
              <w:pStyle w:val="NoSpacing"/>
              <w:ind w:left="360"/>
              <w:rPr>
                <w:rFonts w:ascii="Arial" w:hAnsi="Arial" w:cs="Arial"/>
                <w:b/>
                <w:bCs/>
                <w:color w:val="000000" w:themeColor="text1"/>
                <w:sz w:val="20"/>
                <w:szCs w:val="20"/>
              </w:rPr>
            </w:pPr>
          </w:p>
          <w:p w14:paraId="3389D570" w14:textId="2F3AA50D" w:rsidR="00FF5D84" w:rsidRPr="0084383B" w:rsidRDefault="00FF5D84" w:rsidP="3AFCC193">
            <w:pPr>
              <w:pStyle w:val="NoSpacing"/>
              <w:ind w:left="360"/>
              <w:rPr>
                <w:rFonts w:ascii="Arial" w:hAnsi="Arial" w:cs="Arial"/>
                <w:b/>
                <w:bCs/>
                <w:color w:val="000000" w:themeColor="text1"/>
                <w:sz w:val="20"/>
                <w:szCs w:val="20"/>
              </w:rPr>
            </w:pPr>
          </w:p>
          <w:p w14:paraId="192DCE27" w14:textId="034353B1" w:rsidR="00FF5D84" w:rsidRPr="0084383B" w:rsidRDefault="00FF5D84" w:rsidP="3AFCC193">
            <w:pPr>
              <w:pStyle w:val="NoSpacing"/>
              <w:ind w:left="360"/>
              <w:rPr>
                <w:rFonts w:ascii="Arial" w:hAnsi="Arial" w:cs="Arial"/>
                <w:b/>
                <w:bCs/>
                <w:color w:val="000000" w:themeColor="text1"/>
                <w:sz w:val="20"/>
                <w:szCs w:val="20"/>
              </w:rPr>
            </w:pPr>
          </w:p>
          <w:p w14:paraId="0C8D234C" w14:textId="77D643B3" w:rsidR="00FF5D84" w:rsidRPr="0084383B" w:rsidRDefault="00FF5D84" w:rsidP="3AFCC193">
            <w:pPr>
              <w:pStyle w:val="NoSpacing"/>
              <w:ind w:left="360"/>
              <w:rPr>
                <w:rFonts w:ascii="Arial" w:hAnsi="Arial" w:cs="Arial"/>
                <w:b/>
                <w:bCs/>
                <w:color w:val="000000" w:themeColor="text1"/>
                <w:sz w:val="20"/>
                <w:szCs w:val="20"/>
              </w:rPr>
            </w:pPr>
          </w:p>
          <w:p w14:paraId="2B0D912F" w14:textId="78372A47" w:rsidR="00FF5D84" w:rsidRPr="0084383B" w:rsidRDefault="00FF5D84" w:rsidP="3AFCC193">
            <w:pPr>
              <w:pStyle w:val="NoSpacing"/>
              <w:ind w:left="360"/>
              <w:rPr>
                <w:rFonts w:ascii="Arial" w:hAnsi="Arial" w:cs="Arial"/>
                <w:b/>
                <w:bCs/>
                <w:color w:val="000000" w:themeColor="text1"/>
                <w:sz w:val="20"/>
                <w:szCs w:val="20"/>
              </w:rPr>
            </w:pPr>
          </w:p>
          <w:p w14:paraId="38709584" w14:textId="5CE32E68" w:rsidR="00FF5D84" w:rsidRPr="0084383B" w:rsidRDefault="00FF5D84" w:rsidP="3AFCC193">
            <w:pPr>
              <w:pStyle w:val="NoSpacing"/>
              <w:ind w:left="360"/>
              <w:rPr>
                <w:rFonts w:ascii="Arial" w:hAnsi="Arial" w:cs="Arial"/>
                <w:b/>
                <w:bCs/>
                <w:color w:val="000000" w:themeColor="text1"/>
                <w:sz w:val="20"/>
                <w:szCs w:val="20"/>
              </w:rPr>
            </w:pPr>
          </w:p>
          <w:p w14:paraId="72041878" w14:textId="485780B8" w:rsidR="00FF5D84" w:rsidRPr="0084383B" w:rsidRDefault="00FF5D84" w:rsidP="3AFCC193">
            <w:pPr>
              <w:pStyle w:val="NoSpacing"/>
              <w:ind w:left="360"/>
              <w:rPr>
                <w:rFonts w:ascii="Arial" w:hAnsi="Arial" w:cs="Arial"/>
                <w:b/>
                <w:bCs/>
                <w:color w:val="000000" w:themeColor="text1"/>
                <w:sz w:val="20"/>
                <w:szCs w:val="20"/>
              </w:rPr>
            </w:pPr>
          </w:p>
          <w:p w14:paraId="34485354" w14:textId="47278F18" w:rsidR="00FF5D84" w:rsidRPr="0084383B" w:rsidRDefault="00FF5D84" w:rsidP="3AFCC193">
            <w:pPr>
              <w:pStyle w:val="NoSpacing"/>
              <w:ind w:left="360"/>
              <w:rPr>
                <w:rFonts w:ascii="Arial" w:hAnsi="Arial" w:cs="Arial"/>
                <w:b/>
                <w:bCs/>
                <w:color w:val="000000" w:themeColor="text1"/>
                <w:sz w:val="20"/>
                <w:szCs w:val="20"/>
              </w:rPr>
            </w:pPr>
          </w:p>
          <w:p w14:paraId="469DD610" w14:textId="149822E1" w:rsidR="00FF5D84" w:rsidRPr="0084383B" w:rsidRDefault="00FF5D84" w:rsidP="3AFCC193">
            <w:pPr>
              <w:pStyle w:val="NoSpacing"/>
              <w:ind w:left="360"/>
              <w:rPr>
                <w:rFonts w:ascii="Arial" w:hAnsi="Arial" w:cs="Arial"/>
                <w:b/>
                <w:bCs/>
                <w:color w:val="000000" w:themeColor="text1"/>
                <w:sz w:val="20"/>
                <w:szCs w:val="20"/>
              </w:rPr>
            </w:pPr>
          </w:p>
          <w:p w14:paraId="37A9260A" w14:textId="2274E506" w:rsidR="00FF5D84" w:rsidRPr="0084383B" w:rsidRDefault="00FF5D84" w:rsidP="3AFCC193">
            <w:pPr>
              <w:pStyle w:val="NoSpacing"/>
              <w:ind w:left="360"/>
              <w:rPr>
                <w:rFonts w:ascii="Arial" w:hAnsi="Arial" w:cs="Arial"/>
                <w:b/>
                <w:bCs/>
                <w:color w:val="000000" w:themeColor="text1"/>
                <w:sz w:val="20"/>
                <w:szCs w:val="20"/>
              </w:rPr>
            </w:pPr>
          </w:p>
        </w:tc>
      </w:tr>
      <w:tr w:rsidR="3AFCC193" w14:paraId="18D18518" w14:textId="77777777" w:rsidTr="2A8A7C11">
        <w:trPr>
          <w:trHeight w:val="750"/>
        </w:trPr>
        <w:tc>
          <w:tcPr>
            <w:tcW w:w="9016"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E2F3" w:themeFill="accent5" w:themeFillTint="33"/>
          </w:tcPr>
          <w:p w14:paraId="718A63A7" w14:textId="549A105B" w:rsidR="1D14EEBB" w:rsidRDefault="0DB4BEA6" w:rsidP="3AFCC193">
            <w:pPr>
              <w:pStyle w:val="NoSpacing"/>
              <w:ind w:left="360"/>
              <w:rPr>
                <w:rFonts w:ascii="Arial" w:hAnsi="Arial" w:cs="Arial"/>
                <w:b/>
                <w:bCs/>
                <w:color w:val="000000" w:themeColor="text1"/>
                <w:sz w:val="20"/>
                <w:szCs w:val="20"/>
              </w:rPr>
            </w:pPr>
            <w:r w:rsidRPr="2A8A7C11">
              <w:rPr>
                <w:rFonts w:ascii="Arial" w:hAnsi="Arial" w:cs="Arial"/>
                <w:b/>
                <w:bCs/>
                <w:color w:val="000000" w:themeColor="text1"/>
                <w:sz w:val="20"/>
                <w:szCs w:val="20"/>
              </w:rPr>
              <w:lastRenderedPageBreak/>
              <w:t>Occasionally there are works that fall outside the breakdown of scheduled size and pricing i.e. works to large trees. What would be the best way to price for these works e.g. day rates, bespoke?</w:t>
            </w:r>
          </w:p>
        </w:tc>
      </w:tr>
      <w:tr w:rsidR="3AFCC193" w14:paraId="38707156" w14:textId="77777777" w:rsidTr="2A8A7C11">
        <w:trPr>
          <w:trHeight w:val="750"/>
        </w:trPr>
        <w:tc>
          <w:tcPr>
            <w:tcW w:w="9016"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Pr>
          <w:p w14:paraId="0D8D4A9B" w14:textId="583872A8" w:rsidR="3AFCC193" w:rsidRDefault="3AFCC193" w:rsidP="3AFCC193">
            <w:pPr>
              <w:pStyle w:val="NoSpacing"/>
              <w:rPr>
                <w:rFonts w:ascii="Arial" w:hAnsi="Arial" w:cs="Arial"/>
                <w:b/>
                <w:bCs/>
                <w:color w:val="000000" w:themeColor="text1"/>
                <w:sz w:val="20"/>
                <w:szCs w:val="20"/>
                <w:highlight w:val="yellow"/>
              </w:rPr>
            </w:pPr>
          </w:p>
          <w:p w14:paraId="2BE553DB" w14:textId="7A6B8EF8" w:rsidR="3AFCC193" w:rsidRDefault="3AFCC193" w:rsidP="3AFCC193">
            <w:pPr>
              <w:pStyle w:val="NoSpacing"/>
              <w:rPr>
                <w:rFonts w:ascii="Arial" w:hAnsi="Arial" w:cs="Arial"/>
                <w:b/>
                <w:bCs/>
                <w:color w:val="000000" w:themeColor="text1"/>
                <w:sz w:val="20"/>
                <w:szCs w:val="20"/>
                <w:highlight w:val="yellow"/>
              </w:rPr>
            </w:pPr>
          </w:p>
          <w:p w14:paraId="6B7EF571" w14:textId="30A42A89" w:rsidR="3AFCC193" w:rsidRDefault="3AFCC193" w:rsidP="3AFCC193">
            <w:pPr>
              <w:pStyle w:val="NoSpacing"/>
              <w:rPr>
                <w:rFonts w:ascii="Arial" w:hAnsi="Arial" w:cs="Arial"/>
                <w:b/>
                <w:bCs/>
                <w:color w:val="000000" w:themeColor="text1"/>
                <w:sz w:val="20"/>
                <w:szCs w:val="20"/>
                <w:highlight w:val="yellow"/>
              </w:rPr>
            </w:pPr>
          </w:p>
          <w:p w14:paraId="25505DB1" w14:textId="6E37CBEB" w:rsidR="3AFCC193" w:rsidRDefault="3AFCC193" w:rsidP="3AFCC193">
            <w:pPr>
              <w:pStyle w:val="NoSpacing"/>
              <w:rPr>
                <w:rFonts w:ascii="Arial" w:hAnsi="Arial" w:cs="Arial"/>
                <w:b/>
                <w:bCs/>
                <w:color w:val="000000" w:themeColor="text1"/>
                <w:sz w:val="20"/>
                <w:szCs w:val="20"/>
                <w:highlight w:val="yellow"/>
              </w:rPr>
            </w:pPr>
          </w:p>
          <w:p w14:paraId="129B5CBD" w14:textId="7C90FE8E" w:rsidR="3AFCC193" w:rsidRDefault="3AFCC193" w:rsidP="3AFCC193">
            <w:pPr>
              <w:pStyle w:val="NoSpacing"/>
              <w:rPr>
                <w:rFonts w:ascii="Arial" w:hAnsi="Arial" w:cs="Arial"/>
                <w:b/>
                <w:bCs/>
                <w:color w:val="000000" w:themeColor="text1"/>
                <w:sz w:val="20"/>
                <w:szCs w:val="20"/>
                <w:highlight w:val="yellow"/>
              </w:rPr>
            </w:pPr>
          </w:p>
          <w:p w14:paraId="14538A1B" w14:textId="349928A9" w:rsidR="3AFCC193" w:rsidRDefault="3AFCC193" w:rsidP="3AFCC193">
            <w:pPr>
              <w:pStyle w:val="NoSpacing"/>
              <w:rPr>
                <w:rFonts w:ascii="Arial" w:hAnsi="Arial" w:cs="Arial"/>
                <w:b/>
                <w:bCs/>
                <w:color w:val="000000" w:themeColor="text1"/>
                <w:sz w:val="20"/>
                <w:szCs w:val="20"/>
                <w:highlight w:val="yellow"/>
              </w:rPr>
            </w:pPr>
          </w:p>
          <w:p w14:paraId="61483E99" w14:textId="3A185CCC" w:rsidR="3AFCC193" w:rsidRDefault="3AFCC193" w:rsidP="3AFCC193">
            <w:pPr>
              <w:pStyle w:val="NoSpacing"/>
              <w:rPr>
                <w:rFonts w:ascii="Arial" w:hAnsi="Arial" w:cs="Arial"/>
                <w:b/>
                <w:bCs/>
                <w:color w:val="000000" w:themeColor="text1"/>
                <w:sz w:val="20"/>
                <w:szCs w:val="20"/>
                <w:highlight w:val="yellow"/>
              </w:rPr>
            </w:pPr>
          </w:p>
          <w:p w14:paraId="1FCC5430" w14:textId="571C3A8C" w:rsidR="3AFCC193" w:rsidRDefault="3AFCC193" w:rsidP="3AFCC193">
            <w:pPr>
              <w:pStyle w:val="NoSpacing"/>
              <w:rPr>
                <w:rFonts w:ascii="Arial" w:hAnsi="Arial" w:cs="Arial"/>
                <w:b/>
                <w:bCs/>
                <w:color w:val="000000" w:themeColor="text1"/>
                <w:sz w:val="20"/>
                <w:szCs w:val="20"/>
                <w:highlight w:val="yellow"/>
              </w:rPr>
            </w:pPr>
          </w:p>
          <w:p w14:paraId="1C086C23" w14:textId="0E84D0CE" w:rsidR="3AFCC193" w:rsidRDefault="3AFCC193" w:rsidP="3AFCC193">
            <w:pPr>
              <w:pStyle w:val="NoSpacing"/>
              <w:rPr>
                <w:rFonts w:ascii="Arial" w:hAnsi="Arial" w:cs="Arial"/>
                <w:b/>
                <w:bCs/>
                <w:color w:val="000000" w:themeColor="text1"/>
                <w:sz w:val="20"/>
                <w:szCs w:val="20"/>
                <w:highlight w:val="yellow"/>
              </w:rPr>
            </w:pPr>
          </w:p>
        </w:tc>
      </w:tr>
      <w:tr w:rsidR="0084383B" w:rsidRPr="0084383B" w14:paraId="047BF8A5" w14:textId="77777777" w:rsidTr="2A8A7C11">
        <w:trPr>
          <w:trHeight w:val="687"/>
        </w:trPr>
        <w:tc>
          <w:tcPr>
            <w:tcW w:w="9016" w:type="dxa"/>
            <w:gridSpan w:val="2"/>
            <w:tcBorders>
              <w:top w:val="single" w:sz="6" w:space="0" w:color="000000" w:themeColor="text1"/>
            </w:tcBorders>
            <w:shd w:val="clear" w:color="auto" w:fill="D9E2F3" w:themeFill="accent5" w:themeFillTint="33"/>
            <w:vAlign w:val="center"/>
          </w:tcPr>
          <w:p w14:paraId="3240388F" w14:textId="7904FCD4" w:rsidR="00FF5D84" w:rsidRPr="0084383B" w:rsidRDefault="4921CC07" w:rsidP="3AFCC193">
            <w:pPr>
              <w:ind w:left="360"/>
              <w:contextualSpacing/>
              <w:rPr>
                <w:rFonts w:ascii="Arial" w:hAnsi="Arial" w:cs="Arial"/>
                <w:b/>
                <w:bCs/>
                <w:color w:val="000000" w:themeColor="text1"/>
                <w:sz w:val="20"/>
                <w:szCs w:val="20"/>
              </w:rPr>
            </w:pPr>
            <w:r w:rsidRPr="2A8A7C11">
              <w:rPr>
                <w:rFonts w:ascii="Arial" w:hAnsi="Arial" w:cs="Arial"/>
                <w:b/>
                <w:bCs/>
                <w:color w:val="000000" w:themeColor="text1"/>
                <w:sz w:val="20"/>
                <w:szCs w:val="20"/>
              </w:rPr>
              <w:t xml:space="preserve">What timescales </w:t>
            </w:r>
            <w:r w:rsidR="60F8AF7A" w:rsidRPr="2A8A7C11">
              <w:rPr>
                <w:rFonts w:ascii="Arial" w:hAnsi="Arial" w:cs="Arial"/>
                <w:b/>
                <w:bCs/>
                <w:color w:val="000000" w:themeColor="text1"/>
                <w:sz w:val="20"/>
                <w:szCs w:val="20"/>
              </w:rPr>
              <w:t xml:space="preserve">would </w:t>
            </w:r>
            <w:r w:rsidRPr="2A8A7C11">
              <w:rPr>
                <w:rFonts w:ascii="Arial" w:hAnsi="Arial" w:cs="Arial"/>
                <w:b/>
                <w:bCs/>
                <w:color w:val="000000" w:themeColor="text1"/>
                <w:sz w:val="20"/>
                <w:szCs w:val="20"/>
              </w:rPr>
              <w:t>you</w:t>
            </w:r>
            <w:r w:rsidR="6BB3A517" w:rsidRPr="2A8A7C11">
              <w:rPr>
                <w:rFonts w:ascii="Arial" w:hAnsi="Arial" w:cs="Arial"/>
                <w:b/>
                <w:bCs/>
                <w:color w:val="000000" w:themeColor="text1"/>
                <w:sz w:val="20"/>
                <w:szCs w:val="20"/>
              </w:rPr>
              <w:t>r organisation</w:t>
            </w:r>
            <w:r w:rsidRPr="2A8A7C11">
              <w:rPr>
                <w:rFonts w:ascii="Arial" w:hAnsi="Arial" w:cs="Arial"/>
                <w:b/>
                <w:bCs/>
                <w:color w:val="000000" w:themeColor="text1"/>
                <w:sz w:val="20"/>
                <w:szCs w:val="20"/>
              </w:rPr>
              <w:t xml:space="preserve"> require between contract award and the contract start date for mobilisation? Please provide as much detail as possible.</w:t>
            </w:r>
          </w:p>
          <w:p w14:paraId="5B6673F9" w14:textId="3674B0B1" w:rsidR="00FF5D84" w:rsidRPr="0084383B" w:rsidRDefault="00FF5D84" w:rsidP="3AFCC193">
            <w:pPr>
              <w:pStyle w:val="NoSpacing"/>
              <w:ind w:left="360"/>
              <w:rPr>
                <w:rFonts w:ascii="Arial" w:hAnsi="Arial" w:cs="Arial"/>
                <w:b/>
                <w:bCs/>
                <w:color w:val="000000" w:themeColor="text1"/>
                <w:sz w:val="20"/>
                <w:szCs w:val="20"/>
              </w:rPr>
            </w:pPr>
          </w:p>
        </w:tc>
      </w:tr>
      <w:tr w:rsidR="0084383B" w:rsidRPr="0084383B" w14:paraId="1BB98FE6" w14:textId="77777777" w:rsidTr="2A8A7C11">
        <w:trPr>
          <w:trHeight w:val="1994"/>
        </w:trPr>
        <w:tc>
          <w:tcPr>
            <w:tcW w:w="9016" w:type="dxa"/>
            <w:gridSpan w:val="2"/>
            <w:shd w:val="clear" w:color="auto" w:fill="FFFFFF" w:themeFill="background1"/>
          </w:tcPr>
          <w:p w14:paraId="2E8E149D" w14:textId="33371D51" w:rsidR="00FF5D84" w:rsidRPr="00401F73" w:rsidRDefault="00FF5D84" w:rsidP="00401F73">
            <w:pPr>
              <w:ind w:left="360"/>
              <w:contextualSpacing/>
              <w:rPr>
                <w:rFonts w:ascii="Arial" w:hAnsi="Arial" w:cs="Arial"/>
                <w:b/>
                <w:color w:val="000000" w:themeColor="text1"/>
                <w:sz w:val="20"/>
                <w:szCs w:val="20"/>
              </w:rPr>
            </w:pPr>
          </w:p>
        </w:tc>
      </w:tr>
      <w:tr w:rsidR="0084383B" w:rsidRPr="0084383B" w14:paraId="5473F09E" w14:textId="77777777" w:rsidTr="2A8A7C11">
        <w:trPr>
          <w:trHeight w:val="453"/>
        </w:trPr>
        <w:tc>
          <w:tcPr>
            <w:tcW w:w="9016" w:type="dxa"/>
            <w:gridSpan w:val="2"/>
            <w:shd w:val="clear" w:color="auto" w:fill="D9E2F3" w:themeFill="accent5" w:themeFillTint="33"/>
            <w:vAlign w:val="center"/>
          </w:tcPr>
          <w:p w14:paraId="5EEA0FFB" w14:textId="33E59AEE" w:rsidR="00945E53" w:rsidRPr="0084383B" w:rsidRDefault="00945E53" w:rsidP="00BF434F">
            <w:pPr>
              <w:pStyle w:val="NoSpacing"/>
              <w:ind w:left="360"/>
              <w:rPr>
                <w:rFonts w:ascii="Arial" w:hAnsi="Arial" w:cs="Arial"/>
                <w:b/>
                <w:color w:val="000000" w:themeColor="text1"/>
                <w:sz w:val="20"/>
                <w:szCs w:val="20"/>
              </w:rPr>
            </w:pPr>
            <w:bookmarkStart w:id="1" w:name="_Hlk169607562"/>
            <w:bookmarkEnd w:id="1"/>
            <w:r w:rsidRPr="0084383B">
              <w:rPr>
                <w:rFonts w:ascii="Arial" w:hAnsi="Arial" w:cs="Arial"/>
                <w:b/>
                <w:color w:val="000000" w:themeColor="text1"/>
                <w:sz w:val="20"/>
                <w:szCs w:val="20"/>
              </w:rPr>
              <w:t>Please provide any questions you would like to ask us below</w:t>
            </w:r>
            <w:r w:rsidR="00724B85" w:rsidRPr="0084383B">
              <w:rPr>
                <w:rFonts w:ascii="Arial" w:hAnsi="Arial" w:cs="Arial"/>
                <w:b/>
                <w:color w:val="000000" w:themeColor="text1"/>
                <w:sz w:val="20"/>
                <w:szCs w:val="20"/>
              </w:rPr>
              <w:t>.</w:t>
            </w:r>
          </w:p>
        </w:tc>
      </w:tr>
      <w:tr w:rsidR="007063C2" w:rsidRPr="0084383B" w14:paraId="58730FA2" w14:textId="77777777" w:rsidTr="2A8A7C11">
        <w:trPr>
          <w:trHeight w:val="1788"/>
        </w:trPr>
        <w:tc>
          <w:tcPr>
            <w:tcW w:w="9016" w:type="dxa"/>
            <w:gridSpan w:val="2"/>
          </w:tcPr>
          <w:p w14:paraId="594C1FF6" w14:textId="5365EB5E" w:rsidR="00B25D26" w:rsidRPr="0084383B" w:rsidRDefault="00B25D26" w:rsidP="00401F73">
            <w:pPr>
              <w:pStyle w:val="NoSpacing"/>
              <w:ind w:left="360"/>
              <w:rPr>
                <w:rFonts w:ascii="Arial" w:hAnsi="Arial" w:cs="Arial"/>
                <w:color w:val="000000" w:themeColor="text1"/>
                <w:sz w:val="20"/>
                <w:szCs w:val="20"/>
              </w:rPr>
            </w:pPr>
          </w:p>
        </w:tc>
      </w:tr>
    </w:tbl>
    <w:p w14:paraId="41D6884F" w14:textId="77777777" w:rsidR="00BF071F" w:rsidRPr="0084383B" w:rsidRDefault="00BF071F" w:rsidP="005E1E3F">
      <w:pPr>
        <w:pStyle w:val="NoSpacing"/>
        <w:rPr>
          <w:rFonts w:ascii="Arial" w:hAnsi="Arial" w:cs="Arial"/>
          <w:color w:val="000000" w:themeColor="text1"/>
          <w:sz w:val="20"/>
          <w:szCs w:val="20"/>
        </w:rPr>
      </w:pPr>
    </w:p>
    <w:p w14:paraId="758FC12C" w14:textId="2446C3C9" w:rsidR="3AFCC193" w:rsidRDefault="3AFCC193" w:rsidP="2A8A7C11">
      <w:pPr>
        <w:pStyle w:val="NoSpacing"/>
        <w:rPr>
          <w:rFonts w:ascii="Arial" w:hAnsi="Arial" w:cs="Arial"/>
          <w:color w:val="000000" w:themeColor="text1"/>
          <w:sz w:val="20"/>
          <w:szCs w:val="20"/>
        </w:rPr>
      </w:pPr>
    </w:p>
    <w:p w14:paraId="1E4C54A4" w14:textId="0192561D" w:rsidR="3AFCC193" w:rsidRDefault="44C8894A" w:rsidP="3AFCC193">
      <w:pPr>
        <w:pStyle w:val="NoSpacing"/>
        <w:rPr>
          <w:rFonts w:ascii="Arial" w:hAnsi="Arial" w:cs="Arial"/>
          <w:color w:val="000000" w:themeColor="text1"/>
          <w:sz w:val="20"/>
          <w:szCs w:val="20"/>
        </w:rPr>
      </w:pPr>
      <w:r w:rsidRPr="2A8A7C11">
        <w:rPr>
          <w:rFonts w:ascii="Arial" w:hAnsi="Arial" w:cs="Arial"/>
          <w:color w:val="000000" w:themeColor="text1"/>
          <w:sz w:val="20"/>
          <w:szCs w:val="20"/>
        </w:rPr>
        <w:t xml:space="preserve">Please email your completed questionnaire to </w:t>
      </w:r>
      <w:hyperlink r:id="rId13">
        <w:r w:rsidRPr="2A8A7C11">
          <w:rPr>
            <w:rStyle w:val="Hyperlink"/>
            <w:rFonts w:ascii="Arial" w:hAnsi="Arial" w:cs="Arial"/>
            <w:sz w:val="20"/>
            <w:szCs w:val="20"/>
          </w:rPr>
          <w:t>Procurement@horsham.gov.uk</w:t>
        </w:r>
      </w:hyperlink>
      <w:r w:rsidR="00226BEE">
        <w:rPr>
          <w:rFonts w:ascii="Arial" w:hAnsi="Arial" w:cs="Arial"/>
          <w:color w:val="000000" w:themeColor="text1"/>
          <w:sz w:val="20"/>
          <w:szCs w:val="20"/>
        </w:rPr>
        <w:t xml:space="preserve"> </w:t>
      </w:r>
      <w:r w:rsidR="00226BEE" w:rsidRPr="00226BEE">
        <w:rPr>
          <w:rFonts w:ascii="Arial" w:hAnsi="Arial" w:cs="Arial"/>
          <w:color w:val="000000" w:themeColor="text1"/>
          <w:sz w:val="20"/>
          <w:szCs w:val="20"/>
        </w:rPr>
        <w:t>by 12:00 Wednesday 10th July 2024.</w:t>
      </w:r>
    </w:p>
    <w:sectPr w:rsidR="3AFCC19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CE8610" w14:textId="77777777" w:rsidR="00B63F13" w:rsidRDefault="00B63F13" w:rsidP="004D7234">
      <w:pPr>
        <w:spacing w:after="0" w:line="240" w:lineRule="auto"/>
      </w:pPr>
      <w:r>
        <w:separator/>
      </w:r>
    </w:p>
  </w:endnote>
  <w:endnote w:type="continuationSeparator" w:id="0">
    <w:p w14:paraId="6133106F" w14:textId="77777777" w:rsidR="00B63F13" w:rsidRDefault="00B63F13" w:rsidP="004D72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0F95E6" w14:textId="77777777" w:rsidR="00B63F13" w:rsidRDefault="00B63F13" w:rsidP="004D7234">
      <w:pPr>
        <w:spacing w:after="0" w:line="240" w:lineRule="auto"/>
      </w:pPr>
      <w:r>
        <w:separator/>
      </w:r>
    </w:p>
  </w:footnote>
  <w:footnote w:type="continuationSeparator" w:id="0">
    <w:p w14:paraId="75949B92" w14:textId="77777777" w:rsidR="00B63F13" w:rsidRDefault="00B63F13" w:rsidP="004D7234">
      <w:pPr>
        <w:spacing w:after="0" w:line="240" w:lineRule="auto"/>
      </w:pPr>
      <w:r>
        <w:continuationSeparator/>
      </w:r>
    </w:p>
  </w:footnote>
</w:footnotes>
</file>

<file path=word/intelligence2.xml><?xml version="1.0" encoding="utf-8"?>
<int2:intelligence xmlns:int2="http://schemas.microsoft.com/office/intelligence/2020/intelligence" xmlns:oel="http://schemas.microsoft.com/office/2019/extlst">
  <int2:observations>
    <int2:bookmark int2:bookmarkName="_Int_IfumTmbk" int2:invalidationBookmarkName="" int2:hashCode="0lXQ0GySJQ8tJA" int2:id="NfoagJIi">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26A0D"/>
    <w:multiLevelType w:val="hybridMultilevel"/>
    <w:tmpl w:val="6368EE32"/>
    <w:lvl w:ilvl="0" w:tplc="4E86F198">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3A5668"/>
    <w:multiLevelType w:val="hybridMultilevel"/>
    <w:tmpl w:val="52840F7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8D3293D"/>
    <w:multiLevelType w:val="hybridMultilevel"/>
    <w:tmpl w:val="4BF44066"/>
    <w:lvl w:ilvl="0" w:tplc="56B833BE">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C304BAD"/>
    <w:multiLevelType w:val="hybridMultilevel"/>
    <w:tmpl w:val="DD9E7D2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0E200C32"/>
    <w:multiLevelType w:val="hybridMultilevel"/>
    <w:tmpl w:val="E990E826"/>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11231B15"/>
    <w:multiLevelType w:val="hybridMultilevel"/>
    <w:tmpl w:val="488C81F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117732C7"/>
    <w:multiLevelType w:val="hybridMultilevel"/>
    <w:tmpl w:val="8BC8202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12D106FC"/>
    <w:multiLevelType w:val="hybridMultilevel"/>
    <w:tmpl w:val="2F7AC9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3485E1B"/>
    <w:multiLevelType w:val="hybridMultilevel"/>
    <w:tmpl w:val="116E08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7674D54"/>
    <w:multiLevelType w:val="hybridMultilevel"/>
    <w:tmpl w:val="B062304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92F196B"/>
    <w:multiLevelType w:val="hybridMultilevel"/>
    <w:tmpl w:val="E372160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F480844"/>
    <w:multiLevelType w:val="hybridMultilevel"/>
    <w:tmpl w:val="D9726B4E"/>
    <w:lvl w:ilvl="0" w:tplc="4E86F198">
      <w:numFmt w:val="bullet"/>
      <w:lvlText w:val="-"/>
      <w:lvlJc w:val="left"/>
      <w:pPr>
        <w:ind w:left="1080" w:hanging="360"/>
      </w:pPr>
      <w:rPr>
        <w:rFonts w:ascii="Arial" w:eastAsiaTheme="minorHAns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2FBB67E3"/>
    <w:multiLevelType w:val="hybridMultilevel"/>
    <w:tmpl w:val="546AFD6E"/>
    <w:lvl w:ilvl="0" w:tplc="08090001">
      <w:start w:val="1"/>
      <w:numFmt w:val="bullet"/>
      <w:lvlText w:val=""/>
      <w:lvlJc w:val="left"/>
      <w:pPr>
        <w:ind w:left="774" w:hanging="360"/>
      </w:pPr>
      <w:rPr>
        <w:rFonts w:ascii="Symbol" w:hAnsi="Symbol" w:hint="default"/>
      </w:rPr>
    </w:lvl>
    <w:lvl w:ilvl="1" w:tplc="08090003">
      <w:start w:val="1"/>
      <w:numFmt w:val="bullet"/>
      <w:lvlText w:val="o"/>
      <w:lvlJc w:val="left"/>
      <w:pPr>
        <w:ind w:left="1494" w:hanging="360"/>
      </w:pPr>
      <w:rPr>
        <w:rFonts w:ascii="Courier New" w:hAnsi="Courier New" w:cs="Courier New" w:hint="default"/>
      </w:rPr>
    </w:lvl>
    <w:lvl w:ilvl="2" w:tplc="08090005">
      <w:start w:val="1"/>
      <w:numFmt w:val="bullet"/>
      <w:lvlText w:val=""/>
      <w:lvlJc w:val="left"/>
      <w:pPr>
        <w:ind w:left="2214" w:hanging="360"/>
      </w:pPr>
      <w:rPr>
        <w:rFonts w:ascii="Wingdings" w:hAnsi="Wingdings" w:hint="default"/>
      </w:rPr>
    </w:lvl>
    <w:lvl w:ilvl="3" w:tplc="08090001">
      <w:start w:val="1"/>
      <w:numFmt w:val="bullet"/>
      <w:lvlText w:val=""/>
      <w:lvlJc w:val="left"/>
      <w:pPr>
        <w:ind w:left="2934" w:hanging="360"/>
      </w:pPr>
      <w:rPr>
        <w:rFonts w:ascii="Symbol" w:hAnsi="Symbol" w:hint="default"/>
      </w:rPr>
    </w:lvl>
    <w:lvl w:ilvl="4" w:tplc="08090003">
      <w:start w:val="1"/>
      <w:numFmt w:val="bullet"/>
      <w:lvlText w:val="o"/>
      <w:lvlJc w:val="left"/>
      <w:pPr>
        <w:ind w:left="3654" w:hanging="360"/>
      </w:pPr>
      <w:rPr>
        <w:rFonts w:ascii="Courier New" w:hAnsi="Courier New" w:cs="Courier New" w:hint="default"/>
      </w:rPr>
    </w:lvl>
    <w:lvl w:ilvl="5" w:tplc="08090005">
      <w:start w:val="1"/>
      <w:numFmt w:val="bullet"/>
      <w:lvlText w:val=""/>
      <w:lvlJc w:val="left"/>
      <w:pPr>
        <w:ind w:left="4374" w:hanging="360"/>
      </w:pPr>
      <w:rPr>
        <w:rFonts w:ascii="Wingdings" w:hAnsi="Wingdings" w:hint="default"/>
      </w:rPr>
    </w:lvl>
    <w:lvl w:ilvl="6" w:tplc="08090001">
      <w:start w:val="1"/>
      <w:numFmt w:val="bullet"/>
      <w:lvlText w:val=""/>
      <w:lvlJc w:val="left"/>
      <w:pPr>
        <w:ind w:left="5094" w:hanging="360"/>
      </w:pPr>
      <w:rPr>
        <w:rFonts w:ascii="Symbol" w:hAnsi="Symbol" w:hint="default"/>
      </w:rPr>
    </w:lvl>
    <w:lvl w:ilvl="7" w:tplc="08090003">
      <w:start w:val="1"/>
      <w:numFmt w:val="bullet"/>
      <w:lvlText w:val="o"/>
      <w:lvlJc w:val="left"/>
      <w:pPr>
        <w:ind w:left="5814" w:hanging="360"/>
      </w:pPr>
      <w:rPr>
        <w:rFonts w:ascii="Courier New" w:hAnsi="Courier New" w:cs="Courier New" w:hint="default"/>
      </w:rPr>
    </w:lvl>
    <w:lvl w:ilvl="8" w:tplc="08090005">
      <w:start w:val="1"/>
      <w:numFmt w:val="bullet"/>
      <w:lvlText w:val=""/>
      <w:lvlJc w:val="left"/>
      <w:pPr>
        <w:ind w:left="6534" w:hanging="360"/>
      </w:pPr>
      <w:rPr>
        <w:rFonts w:ascii="Wingdings" w:hAnsi="Wingdings" w:hint="default"/>
      </w:rPr>
    </w:lvl>
  </w:abstractNum>
  <w:abstractNum w:abstractNumId="13" w15:restartNumberingAfterBreak="0">
    <w:nsid w:val="3191364D"/>
    <w:multiLevelType w:val="hybridMultilevel"/>
    <w:tmpl w:val="D47C430C"/>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 w15:restartNumberingAfterBreak="0">
    <w:nsid w:val="31D91EA6"/>
    <w:multiLevelType w:val="hybridMultilevel"/>
    <w:tmpl w:val="042C822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2094C39"/>
    <w:multiLevelType w:val="hybridMultilevel"/>
    <w:tmpl w:val="D77EA9F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5FA6D8A"/>
    <w:multiLevelType w:val="hybridMultilevel"/>
    <w:tmpl w:val="1BC49FE4"/>
    <w:lvl w:ilvl="0" w:tplc="08090001">
      <w:start w:val="1"/>
      <w:numFmt w:val="bullet"/>
      <w:lvlText w:val=""/>
      <w:lvlJc w:val="left"/>
      <w:pPr>
        <w:ind w:left="753" w:hanging="360"/>
      </w:pPr>
      <w:rPr>
        <w:rFonts w:ascii="Symbol" w:hAnsi="Symbol" w:hint="default"/>
      </w:rPr>
    </w:lvl>
    <w:lvl w:ilvl="1" w:tplc="08090003" w:tentative="1">
      <w:start w:val="1"/>
      <w:numFmt w:val="bullet"/>
      <w:lvlText w:val="o"/>
      <w:lvlJc w:val="left"/>
      <w:pPr>
        <w:ind w:left="1473" w:hanging="360"/>
      </w:pPr>
      <w:rPr>
        <w:rFonts w:ascii="Courier New" w:hAnsi="Courier New" w:cs="Courier New" w:hint="default"/>
      </w:rPr>
    </w:lvl>
    <w:lvl w:ilvl="2" w:tplc="08090005" w:tentative="1">
      <w:start w:val="1"/>
      <w:numFmt w:val="bullet"/>
      <w:lvlText w:val=""/>
      <w:lvlJc w:val="left"/>
      <w:pPr>
        <w:ind w:left="2193" w:hanging="360"/>
      </w:pPr>
      <w:rPr>
        <w:rFonts w:ascii="Wingdings" w:hAnsi="Wingdings" w:hint="default"/>
      </w:rPr>
    </w:lvl>
    <w:lvl w:ilvl="3" w:tplc="08090001" w:tentative="1">
      <w:start w:val="1"/>
      <w:numFmt w:val="bullet"/>
      <w:lvlText w:val=""/>
      <w:lvlJc w:val="left"/>
      <w:pPr>
        <w:ind w:left="2913" w:hanging="360"/>
      </w:pPr>
      <w:rPr>
        <w:rFonts w:ascii="Symbol" w:hAnsi="Symbol" w:hint="default"/>
      </w:rPr>
    </w:lvl>
    <w:lvl w:ilvl="4" w:tplc="08090003" w:tentative="1">
      <w:start w:val="1"/>
      <w:numFmt w:val="bullet"/>
      <w:lvlText w:val="o"/>
      <w:lvlJc w:val="left"/>
      <w:pPr>
        <w:ind w:left="3633" w:hanging="360"/>
      </w:pPr>
      <w:rPr>
        <w:rFonts w:ascii="Courier New" w:hAnsi="Courier New" w:cs="Courier New" w:hint="default"/>
      </w:rPr>
    </w:lvl>
    <w:lvl w:ilvl="5" w:tplc="08090005" w:tentative="1">
      <w:start w:val="1"/>
      <w:numFmt w:val="bullet"/>
      <w:lvlText w:val=""/>
      <w:lvlJc w:val="left"/>
      <w:pPr>
        <w:ind w:left="4353" w:hanging="360"/>
      </w:pPr>
      <w:rPr>
        <w:rFonts w:ascii="Wingdings" w:hAnsi="Wingdings" w:hint="default"/>
      </w:rPr>
    </w:lvl>
    <w:lvl w:ilvl="6" w:tplc="08090001" w:tentative="1">
      <w:start w:val="1"/>
      <w:numFmt w:val="bullet"/>
      <w:lvlText w:val=""/>
      <w:lvlJc w:val="left"/>
      <w:pPr>
        <w:ind w:left="5073" w:hanging="360"/>
      </w:pPr>
      <w:rPr>
        <w:rFonts w:ascii="Symbol" w:hAnsi="Symbol" w:hint="default"/>
      </w:rPr>
    </w:lvl>
    <w:lvl w:ilvl="7" w:tplc="08090003" w:tentative="1">
      <w:start w:val="1"/>
      <w:numFmt w:val="bullet"/>
      <w:lvlText w:val="o"/>
      <w:lvlJc w:val="left"/>
      <w:pPr>
        <w:ind w:left="5793" w:hanging="360"/>
      </w:pPr>
      <w:rPr>
        <w:rFonts w:ascii="Courier New" w:hAnsi="Courier New" w:cs="Courier New" w:hint="default"/>
      </w:rPr>
    </w:lvl>
    <w:lvl w:ilvl="8" w:tplc="08090005" w:tentative="1">
      <w:start w:val="1"/>
      <w:numFmt w:val="bullet"/>
      <w:lvlText w:val=""/>
      <w:lvlJc w:val="left"/>
      <w:pPr>
        <w:ind w:left="6513" w:hanging="360"/>
      </w:pPr>
      <w:rPr>
        <w:rFonts w:ascii="Wingdings" w:hAnsi="Wingdings" w:hint="default"/>
      </w:rPr>
    </w:lvl>
  </w:abstractNum>
  <w:abstractNum w:abstractNumId="17" w15:restartNumberingAfterBreak="0">
    <w:nsid w:val="3B056A6A"/>
    <w:multiLevelType w:val="hybridMultilevel"/>
    <w:tmpl w:val="88B862C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46B676D5"/>
    <w:multiLevelType w:val="hybridMultilevel"/>
    <w:tmpl w:val="734225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8360F16"/>
    <w:multiLevelType w:val="hybridMultilevel"/>
    <w:tmpl w:val="D3888D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C436724"/>
    <w:multiLevelType w:val="hybridMultilevel"/>
    <w:tmpl w:val="45368C9A"/>
    <w:lvl w:ilvl="0" w:tplc="4E86F198">
      <w:numFmt w:val="bullet"/>
      <w:lvlText w:val="-"/>
      <w:lvlJc w:val="left"/>
      <w:pPr>
        <w:ind w:left="1080" w:hanging="720"/>
      </w:pPr>
      <w:rPr>
        <w:rFonts w:ascii="Arial" w:eastAsiaTheme="minorHAnsi" w:hAnsi="Arial"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502B50EF"/>
    <w:multiLevelType w:val="hybridMultilevel"/>
    <w:tmpl w:val="8342E7D8"/>
    <w:lvl w:ilvl="0" w:tplc="8474EDCE">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1060C0B"/>
    <w:multiLevelType w:val="hybridMultilevel"/>
    <w:tmpl w:val="93640E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2A6607F"/>
    <w:multiLevelType w:val="hybridMultilevel"/>
    <w:tmpl w:val="6A387E5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4" w15:restartNumberingAfterBreak="0">
    <w:nsid w:val="57FA5BA7"/>
    <w:multiLevelType w:val="hybridMultilevel"/>
    <w:tmpl w:val="E29E7EE8"/>
    <w:lvl w:ilvl="0" w:tplc="08090001">
      <w:start w:val="1"/>
      <w:numFmt w:val="bullet"/>
      <w:lvlText w:val=""/>
      <w:lvlJc w:val="left"/>
      <w:pPr>
        <w:ind w:left="1515" w:hanging="360"/>
      </w:pPr>
      <w:rPr>
        <w:rFonts w:ascii="Symbol" w:hAnsi="Symbol" w:hint="default"/>
      </w:rPr>
    </w:lvl>
    <w:lvl w:ilvl="1" w:tplc="08090003" w:tentative="1">
      <w:start w:val="1"/>
      <w:numFmt w:val="bullet"/>
      <w:lvlText w:val="o"/>
      <w:lvlJc w:val="left"/>
      <w:pPr>
        <w:ind w:left="2235" w:hanging="360"/>
      </w:pPr>
      <w:rPr>
        <w:rFonts w:ascii="Courier New" w:hAnsi="Courier New" w:cs="Courier New" w:hint="default"/>
      </w:rPr>
    </w:lvl>
    <w:lvl w:ilvl="2" w:tplc="08090005" w:tentative="1">
      <w:start w:val="1"/>
      <w:numFmt w:val="bullet"/>
      <w:lvlText w:val=""/>
      <w:lvlJc w:val="left"/>
      <w:pPr>
        <w:ind w:left="2955" w:hanging="360"/>
      </w:pPr>
      <w:rPr>
        <w:rFonts w:ascii="Wingdings" w:hAnsi="Wingdings" w:hint="default"/>
      </w:rPr>
    </w:lvl>
    <w:lvl w:ilvl="3" w:tplc="08090001" w:tentative="1">
      <w:start w:val="1"/>
      <w:numFmt w:val="bullet"/>
      <w:lvlText w:val=""/>
      <w:lvlJc w:val="left"/>
      <w:pPr>
        <w:ind w:left="3675" w:hanging="360"/>
      </w:pPr>
      <w:rPr>
        <w:rFonts w:ascii="Symbol" w:hAnsi="Symbol" w:hint="default"/>
      </w:rPr>
    </w:lvl>
    <w:lvl w:ilvl="4" w:tplc="08090003" w:tentative="1">
      <w:start w:val="1"/>
      <w:numFmt w:val="bullet"/>
      <w:lvlText w:val="o"/>
      <w:lvlJc w:val="left"/>
      <w:pPr>
        <w:ind w:left="4395" w:hanging="360"/>
      </w:pPr>
      <w:rPr>
        <w:rFonts w:ascii="Courier New" w:hAnsi="Courier New" w:cs="Courier New" w:hint="default"/>
      </w:rPr>
    </w:lvl>
    <w:lvl w:ilvl="5" w:tplc="08090005" w:tentative="1">
      <w:start w:val="1"/>
      <w:numFmt w:val="bullet"/>
      <w:lvlText w:val=""/>
      <w:lvlJc w:val="left"/>
      <w:pPr>
        <w:ind w:left="5115" w:hanging="360"/>
      </w:pPr>
      <w:rPr>
        <w:rFonts w:ascii="Wingdings" w:hAnsi="Wingdings" w:hint="default"/>
      </w:rPr>
    </w:lvl>
    <w:lvl w:ilvl="6" w:tplc="08090001" w:tentative="1">
      <w:start w:val="1"/>
      <w:numFmt w:val="bullet"/>
      <w:lvlText w:val=""/>
      <w:lvlJc w:val="left"/>
      <w:pPr>
        <w:ind w:left="5835" w:hanging="360"/>
      </w:pPr>
      <w:rPr>
        <w:rFonts w:ascii="Symbol" w:hAnsi="Symbol" w:hint="default"/>
      </w:rPr>
    </w:lvl>
    <w:lvl w:ilvl="7" w:tplc="08090003" w:tentative="1">
      <w:start w:val="1"/>
      <w:numFmt w:val="bullet"/>
      <w:lvlText w:val="o"/>
      <w:lvlJc w:val="left"/>
      <w:pPr>
        <w:ind w:left="6555" w:hanging="360"/>
      </w:pPr>
      <w:rPr>
        <w:rFonts w:ascii="Courier New" w:hAnsi="Courier New" w:cs="Courier New" w:hint="default"/>
      </w:rPr>
    </w:lvl>
    <w:lvl w:ilvl="8" w:tplc="08090005" w:tentative="1">
      <w:start w:val="1"/>
      <w:numFmt w:val="bullet"/>
      <w:lvlText w:val=""/>
      <w:lvlJc w:val="left"/>
      <w:pPr>
        <w:ind w:left="7275" w:hanging="360"/>
      </w:pPr>
      <w:rPr>
        <w:rFonts w:ascii="Wingdings" w:hAnsi="Wingdings" w:hint="default"/>
      </w:rPr>
    </w:lvl>
  </w:abstractNum>
  <w:abstractNum w:abstractNumId="25" w15:restartNumberingAfterBreak="0">
    <w:nsid w:val="5B9C3833"/>
    <w:multiLevelType w:val="hybridMultilevel"/>
    <w:tmpl w:val="7A5EE20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4705B98"/>
    <w:multiLevelType w:val="hybridMultilevel"/>
    <w:tmpl w:val="8680659E"/>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7" w15:restartNumberingAfterBreak="0">
    <w:nsid w:val="6AB26E59"/>
    <w:multiLevelType w:val="hybridMultilevel"/>
    <w:tmpl w:val="FC48E190"/>
    <w:lvl w:ilvl="0" w:tplc="3628F288">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1A764E2"/>
    <w:multiLevelType w:val="hybridMultilevel"/>
    <w:tmpl w:val="20C2008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9" w15:restartNumberingAfterBreak="0">
    <w:nsid w:val="765A2A2D"/>
    <w:multiLevelType w:val="hybridMultilevel"/>
    <w:tmpl w:val="845AEE72"/>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13771676">
    <w:abstractNumId w:val="18"/>
  </w:num>
  <w:num w:numId="2" w16cid:durableId="1903632512">
    <w:abstractNumId w:val="12"/>
  </w:num>
  <w:num w:numId="3" w16cid:durableId="493760745">
    <w:abstractNumId w:val="23"/>
  </w:num>
  <w:num w:numId="4" w16cid:durableId="1056928946">
    <w:abstractNumId w:val="7"/>
  </w:num>
  <w:num w:numId="5" w16cid:durableId="170725374">
    <w:abstractNumId w:val="16"/>
  </w:num>
  <w:num w:numId="6" w16cid:durableId="159588015">
    <w:abstractNumId w:val="22"/>
  </w:num>
  <w:num w:numId="7" w16cid:durableId="142164785">
    <w:abstractNumId w:val="8"/>
  </w:num>
  <w:num w:numId="8" w16cid:durableId="749621607">
    <w:abstractNumId w:val="21"/>
  </w:num>
  <w:num w:numId="9" w16cid:durableId="1040009959">
    <w:abstractNumId w:val="15"/>
  </w:num>
  <w:num w:numId="10" w16cid:durableId="1934119383">
    <w:abstractNumId w:val="25"/>
  </w:num>
  <w:num w:numId="11" w16cid:durableId="675152580">
    <w:abstractNumId w:val="2"/>
  </w:num>
  <w:num w:numId="12" w16cid:durableId="862743514">
    <w:abstractNumId w:val="14"/>
  </w:num>
  <w:num w:numId="13" w16cid:durableId="1728334121">
    <w:abstractNumId w:val="27"/>
  </w:num>
  <w:num w:numId="14" w16cid:durableId="1821269512">
    <w:abstractNumId w:val="10"/>
  </w:num>
  <w:num w:numId="15" w16cid:durableId="1848015692">
    <w:abstractNumId w:val="9"/>
  </w:num>
  <w:num w:numId="16" w16cid:durableId="1100372242">
    <w:abstractNumId w:val="5"/>
  </w:num>
  <w:num w:numId="17" w16cid:durableId="239482614">
    <w:abstractNumId w:val="17"/>
  </w:num>
  <w:num w:numId="18" w16cid:durableId="469980759">
    <w:abstractNumId w:val="6"/>
  </w:num>
  <w:num w:numId="19" w16cid:durableId="1283879177">
    <w:abstractNumId w:val="3"/>
  </w:num>
  <w:num w:numId="20" w16cid:durableId="932855389">
    <w:abstractNumId w:val="1"/>
  </w:num>
  <w:num w:numId="21" w16cid:durableId="510922394">
    <w:abstractNumId w:val="4"/>
  </w:num>
  <w:num w:numId="22" w16cid:durableId="1481314588">
    <w:abstractNumId w:val="13"/>
  </w:num>
  <w:num w:numId="23" w16cid:durableId="1654986162">
    <w:abstractNumId w:val="29"/>
  </w:num>
  <w:num w:numId="24" w16cid:durableId="50538783">
    <w:abstractNumId w:val="26"/>
  </w:num>
  <w:num w:numId="25" w16cid:durableId="860162687">
    <w:abstractNumId w:val="0"/>
  </w:num>
  <w:num w:numId="26" w16cid:durableId="538787769">
    <w:abstractNumId w:val="11"/>
  </w:num>
  <w:num w:numId="27" w16cid:durableId="693071322">
    <w:abstractNumId w:val="20"/>
  </w:num>
  <w:num w:numId="28" w16cid:durableId="1291353599">
    <w:abstractNumId w:val="19"/>
  </w:num>
  <w:num w:numId="29" w16cid:durableId="1696954649">
    <w:abstractNumId w:val="28"/>
  </w:num>
  <w:num w:numId="30" w16cid:durableId="311525373">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5142"/>
    <w:rsid w:val="000063D6"/>
    <w:rsid w:val="0002241F"/>
    <w:rsid w:val="000928CF"/>
    <w:rsid w:val="000B2D7B"/>
    <w:rsid w:val="00107272"/>
    <w:rsid w:val="001206EA"/>
    <w:rsid w:val="00136CD0"/>
    <w:rsid w:val="00150EFA"/>
    <w:rsid w:val="00164854"/>
    <w:rsid w:val="00170B79"/>
    <w:rsid w:val="00177332"/>
    <w:rsid w:val="001913E5"/>
    <w:rsid w:val="001D4CD4"/>
    <w:rsid w:val="001E02A9"/>
    <w:rsid w:val="001F5FFB"/>
    <w:rsid w:val="00211E40"/>
    <w:rsid w:val="00226BEE"/>
    <w:rsid w:val="00236582"/>
    <w:rsid w:val="00297DB6"/>
    <w:rsid w:val="002D6D5D"/>
    <w:rsid w:val="002F1A74"/>
    <w:rsid w:val="003245F4"/>
    <w:rsid w:val="003620B2"/>
    <w:rsid w:val="003700EF"/>
    <w:rsid w:val="003853DB"/>
    <w:rsid w:val="00393B8F"/>
    <w:rsid w:val="003C3ACC"/>
    <w:rsid w:val="003D6597"/>
    <w:rsid w:val="00401F73"/>
    <w:rsid w:val="004279D1"/>
    <w:rsid w:val="004619ED"/>
    <w:rsid w:val="0046297B"/>
    <w:rsid w:val="00471852"/>
    <w:rsid w:val="00473B49"/>
    <w:rsid w:val="00480975"/>
    <w:rsid w:val="004D6F43"/>
    <w:rsid w:val="004D7234"/>
    <w:rsid w:val="004E16DE"/>
    <w:rsid w:val="0057A396"/>
    <w:rsid w:val="005B55EA"/>
    <w:rsid w:val="005D7F32"/>
    <w:rsid w:val="005E1E3F"/>
    <w:rsid w:val="006173BF"/>
    <w:rsid w:val="00637542"/>
    <w:rsid w:val="00653A09"/>
    <w:rsid w:val="006B0AD1"/>
    <w:rsid w:val="006C0D51"/>
    <w:rsid w:val="006C3258"/>
    <w:rsid w:val="006E17C8"/>
    <w:rsid w:val="007063C2"/>
    <w:rsid w:val="00724B85"/>
    <w:rsid w:val="007434AD"/>
    <w:rsid w:val="00762D04"/>
    <w:rsid w:val="00765A7E"/>
    <w:rsid w:val="007801C4"/>
    <w:rsid w:val="00790E39"/>
    <w:rsid w:val="007A1175"/>
    <w:rsid w:val="007A161A"/>
    <w:rsid w:val="007F200A"/>
    <w:rsid w:val="007F4072"/>
    <w:rsid w:val="007F7193"/>
    <w:rsid w:val="00814668"/>
    <w:rsid w:val="0084251B"/>
    <w:rsid w:val="0084383B"/>
    <w:rsid w:val="008731E9"/>
    <w:rsid w:val="008955D0"/>
    <w:rsid w:val="008A1075"/>
    <w:rsid w:val="008A328A"/>
    <w:rsid w:val="008B5180"/>
    <w:rsid w:val="008E09A7"/>
    <w:rsid w:val="008E6172"/>
    <w:rsid w:val="008E7DF9"/>
    <w:rsid w:val="00907B8B"/>
    <w:rsid w:val="00916CE7"/>
    <w:rsid w:val="0093578D"/>
    <w:rsid w:val="00945E53"/>
    <w:rsid w:val="009470DD"/>
    <w:rsid w:val="00951A9B"/>
    <w:rsid w:val="009539B4"/>
    <w:rsid w:val="009B3042"/>
    <w:rsid w:val="009D5124"/>
    <w:rsid w:val="009E1AB1"/>
    <w:rsid w:val="00A21E0C"/>
    <w:rsid w:val="00A531F1"/>
    <w:rsid w:val="00AA7F42"/>
    <w:rsid w:val="00AF2560"/>
    <w:rsid w:val="00AF5E09"/>
    <w:rsid w:val="00B25D26"/>
    <w:rsid w:val="00B45843"/>
    <w:rsid w:val="00B47D62"/>
    <w:rsid w:val="00B57C48"/>
    <w:rsid w:val="00B63F13"/>
    <w:rsid w:val="00B66C55"/>
    <w:rsid w:val="00B7006B"/>
    <w:rsid w:val="00B7608B"/>
    <w:rsid w:val="00B9212D"/>
    <w:rsid w:val="00B94221"/>
    <w:rsid w:val="00BA00BC"/>
    <w:rsid w:val="00BB460E"/>
    <w:rsid w:val="00BC0B9C"/>
    <w:rsid w:val="00BC194D"/>
    <w:rsid w:val="00BD5154"/>
    <w:rsid w:val="00BF071F"/>
    <w:rsid w:val="00BF434F"/>
    <w:rsid w:val="00C7248D"/>
    <w:rsid w:val="00C77478"/>
    <w:rsid w:val="00C83A76"/>
    <w:rsid w:val="00CC4BF0"/>
    <w:rsid w:val="00D26766"/>
    <w:rsid w:val="00D530D0"/>
    <w:rsid w:val="00D579D8"/>
    <w:rsid w:val="00D839AD"/>
    <w:rsid w:val="00DA5638"/>
    <w:rsid w:val="00DB0E22"/>
    <w:rsid w:val="00DB28A6"/>
    <w:rsid w:val="00DD02B8"/>
    <w:rsid w:val="00DD1F79"/>
    <w:rsid w:val="00E1166A"/>
    <w:rsid w:val="00E35D68"/>
    <w:rsid w:val="00E45142"/>
    <w:rsid w:val="00E865AD"/>
    <w:rsid w:val="00EA3E61"/>
    <w:rsid w:val="00EB4C59"/>
    <w:rsid w:val="00EB7832"/>
    <w:rsid w:val="00EC6C4D"/>
    <w:rsid w:val="00ED45DA"/>
    <w:rsid w:val="00EF173C"/>
    <w:rsid w:val="00EF3059"/>
    <w:rsid w:val="00EF53A8"/>
    <w:rsid w:val="00F02EC8"/>
    <w:rsid w:val="00F135DF"/>
    <w:rsid w:val="00F9748B"/>
    <w:rsid w:val="00FA1698"/>
    <w:rsid w:val="00FB4B45"/>
    <w:rsid w:val="00FC559E"/>
    <w:rsid w:val="00FD0117"/>
    <w:rsid w:val="00FE19B9"/>
    <w:rsid w:val="00FE61C0"/>
    <w:rsid w:val="00FF3E53"/>
    <w:rsid w:val="00FF5D84"/>
    <w:rsid w:val="01757A8D"/>
    <w:rsid w:val="0219D95C"/>
    <w:rsid w:val="029DADD3"/>
    <w:rsid w:val="02BC0865"/>
    <w:rsid w:val="03473B19"/>
    <w:rsid w:val="0429C5F0"/>
    <w:rsid w:val="049874A9"/>
    <w:rsid w:val="0571D2D1"/>
    <w:rsid w:val="0591904F"/>
    <w:rsid w:val="06B6B7CF"/>
    <w:rsid w:val="079BDB78"/>
    <w:rsid w:val="089924D0"/>
    <w:rsid w:val="08DCF5EB"/>
    <w:rsid w:val="09291246"/>
    <w:rsid w:val="0ABF3B71"/>
    <w:rsid w:val="0ADDAA07"/>
    <w:rsid w:val="0B166CB9"/>
    <w:rsid w:val="0B85EE80"/>
    <w:rsid w:val="0C39C9A3"/>
    <w:rsid w:val="0DADB3EC"/>
    <w:rsid w:val="0DB4BEA6"/>
    <w:rsid w:val="0E161980"/>
    <w:rsid w:val="0EE182F4"/>
    <w:rsid w:val="0FDDD2B3"/>
    <w:rsid w:val="10E86E18"/>
    <w:rsid w:val="11CB2271"/>
    <w:rsid w:val="1207183C"/>
    <w:rsid w:val="1276CCF4"/>
    <w:rsid w:val="13AC8470"/>
    <w:rsid w:val="13C7D88B"/>
    <w:rsid w:val="173AB800"/>
    <w:rsid w:val="185F745E"/>
    <w:rsid w:val="1A4D32EA"/>
    <w:rsid w:val="1C086647"/>
    <w:rsid w:val="1D14EEBB"/>
    <w:rsid w:val="1D3015D1"/>
    <w:rsid w:val="1F7EB8DB"/>
    <w:rsid w:val="21B176E0"/>
    <w:rsid w:val="2311EA33"/>
    <w:rsid w:val="236A109E"/>
    <w:rsid w:val="23B75926"/>
    <w:rsid w:val="25AC5F13"/>
    <w:rsid w:val="2864EF52"/>
    <w:rsid w:val="29733702"/>
    <w:rsid w:val="2A733FDD"/>
    <w:rsid w:val="2A8A7C11"/>
    <w:rsid w:val="2CB636F1"/>
    <w:rsid w:val="2CFF54FA"/>
    <w:rsid w:val="2D0AF49B"/>
    <w:rsid w:val="2F8E81BD"/>
    <w:rsid w:val="30A4B2E7"/>
    <w:rsid w:val="31B8FB76"/>
    <w:rsid w:val="3356BA5B"/>
    <w:rsid w:val="33DBF0B9"/>
    <w:rsid w:val="35717CFA"/>
    <w:rsid w:val="36E0DC1B"/>
    <w:rsid w:val="375D1CC0"/>
    <w:rsid w:val="3774CB03"/>
    <w:rsid w:val="3989895B"/>
    <w:rsid w:val="3A3DA66D"/>
    <w:rsid w:val="3AFCC193"/>
    <w:rsid w:val="3BB750F4"/>
    <w:rsid w:val="3BEF4E86"/>
    <w:rsid w:val="3E512FFA"/>
    <w:rsid w:val="3FFC1AA8"/>
    <w:rsid w:val="4114C6B7"/>
    <w:rsid w:val="42AAB40E"/>
    <w:rsid w:val="44C8894A"/>
    <w:rsid w:val="44E99970"/>
    <w:rsid w:val="45755539"/>
    <w:rsid w:val="458651D1"/>
    <w:rsid w:val="45F83024"/>
    <w:rsid w:val="479AB5DA"/>
    <w:rsid w:val="47D56FF3"/>
    <w:rsid w:val="47D91CE5"/>
    <w:rsid w:val="48FC83E7"/>
    <w:rsid w:val="4921CC07"/>
    <w:rsid w:val="4A237363"/>
    <w:rsid w:val="4B07A4A4"/>
    <w:rsid w:val="4B3537CE"/>
    <w:rsid w:val="4C74D872"/>
    <w:rsid w:val="4D7E2FE1"/>
    <w:rsid w:val="4DD6AF27"/>
    <w:rsid w:val="51555A9D"/>
    <w:rsid w:val="517EB8C5"/>
    <w:rsid w:val="52E20BC8"/>
    <w:rsid w:val="53F9D7E4"/>
    <w:rsid w:val="57E4F27F"/>
    <w:rsid w:val="5943F932"/>
    <w:rsid w:val="5ADBA212"/>
    <w:rsid w:val="5B066084"/>
    <w:rsid w:val="5CFC5AB1"/>
    <w:rsid w:val="5E849195"/>
    <w:rsid w:val="5EF1C784"/>
    <w:rsid w:val="60F8AF7A"/>
    <w:rsid w:val="61249DB3"/>
    <w:rsid w:val="6486099E"/>
    <w:rsid w:val="64C075B6"/>
    <w:rsid w:val="64E210F7"/>
    <w:rsid w:val="657D40DF"/>
    <w:rsid w:val="6624C267"/>
    <w:rsid w:val="672F6874"/>
    <w:rsid w:val="67920B82"/>
    <w:rsid w:val="6801A776"/>
    <w:rsid w:val="697BE1BB"/>
    <w:rsid w:val="6B14A259"/>
    <w:rsid w:val="6BB3A517"/>
    <w:rsid w:val="6C64A0A4"/>
    <w:rsid w:val="6CE932CD"/>
    <w:rsid w:val="6D73C067"/>
    <w:rsid w:val="6E4D900B"/>
    <w:rsid w:val="72990066"/>
    <w:rsid w:val="73A8D678"/>
    <w:rsid w:val="742C97E9"/>
    <w:rsid w:val="743503F2"/>
    <w:rsid w:val="75BB92D4"/>
    <w:rsid w:val="75FB8A16"/>
    <w:rsid w:val="76432415"/>
    <w:rsid w:val="76572BAC"/>
    <w:rsid w:val="797DB205"/>
    <w:rsid w:val="79BF7E1F"/>
    <w:rsid w:val="7C089C5F"/>
    <w:rsid w:val="7CC6D39D"/>
    <w:rsid w:val="7DD5B21B"/>
    <w:rsid w:val="7E3F6F4D"/>
    <w:rsid w:val="7F150C9E"/>
    <w:rsid w:val="7F2C934A"/>
    <w:rsid w:val="7F52E114"/>
    <w:rsid w:val="7FE6097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04015E"/>
  <w15:chartTrackingRefBased/>
  <w15:docId w15:val="{E40411C1-2145-4DFB-979F-7FB2343956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514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45142"/>
    <w:pPr>
      <w:spacing w:after="0" w:line="240" w:lineRule="auto"/>
    </w:pPr>
  </w:style>
  <w:style w:type="table" w:styleId="TableGrid">
    <w:name w:val="Table Grid"/>
    <w:basedOn w:val="TableNormal"/>
    <w:uiPriority w:val="39"/>
    <w:rsid w:val="00BF07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D7234"/>
    <w:pPr>
      <w:tabs>
        <w:tab w:val="center" w:pos="4513"/>
        <w:tab w:val="right" w:pos="9026"/>
      </w:tabs>
      <w:spacing w:after="0" w:line="240" w:lineRule="auto"/>
    </w:pPr>
  </w:style>
  <w:style w:type="character" w:customStyle="1" w:styleId="HeaderChar">
    <w:name w:val="Header Char"/>
    <w:basedOn w:val="DefaultParagraphFont"/>
    <w:link w:val="Header"/>
    <w:uiPriority w:val="99"/>
    <w:rsid w:val="004D7234"/>
  </w:style>
  <w:style w:type="paragraph" w:styleId="Footer">
    <w:name w:val="footer"/>
    <w:basedOn w:val="Normal"/>
    <w:link w:val="FooterChar"/>
    <w:uiPriority w:val="99"/>
    <w:unhideWhenUsed/>
    <w:rsid w:val="004D7234"/>
    <w:pPr>
      <w:tabs>
        <w:tab w:val="center" w:pos="4513"/>
        <w:tab w:val="right" w:pos="9026"/>
      </w:tabs>
      <w:spacing w:after="0" w:line="240" w:lineRule="auto"/>
    </w:pPr>
  </w:style>
  <w:style w:type="character" w:customStyle="1" w:styleId="FooterChar">
    <w:name w:val="Footer Char"/>
    <w:basedOn w:val="DefaultParagraphFont"/>
    <w:link w:val="Footer"/>
    <w:uiPriority w:val="99"/>
    <w:rsid w:val="004D7234"/>
  </w:style>
  <w:style w:type="paragraph" w:styleId="ListParagraph">
    <w:name w:val="List Paragraph"/>
    <w:basedOn w:val="Normal"/>
    <w:uiPriority w:val="34"/>
    <w:qFormat/>
    <w:rsid w:val="009D5124"/>
    <w:pPr>
      <w:spacing w:after="0" w:line="240" w:lineRule="auto"/>
      <w:ind w:left="720"/>
    </w:pPr>
    <w:rPr>
      <w:rFonts w:ascii="Calibri" w:hAnsi="Calibri" w:cs="Calibri"/>
    </w:rPr>
  </w:style>
  <w:style w:type="character" w:styleId="CommentReference">
    <w:name w:val="annotation reference"/>
    <w:basedOn w:val="DefaultParagraphFont"/>
    <w:uiPriority w:val="99"/>
    <w:semiHidden/>
    <w:unhideWhenUsed/>
    <w:rsid w:val="00F9748B"/>
    <w:rPr>
      <w:sz w:val="16"/>
      <w:szCs w:val="16"/>
    </w:rPr>
  </w:style>
  <w:style w:type="paragraph" w:styleId="CommentText">
    <w:name w:val="annotation text"/>
    <w:basedOn w:val="Normal"/>
    <w:link w:val="CommentTextChar"/>
    <w:uiPriority w:val="99"/>
    <w:unhideWhenUsed/>
    <w:rsid w:val="00F9748B"/>
    <w:pPr>
      <w:spacing w:line="240" w:lineRule="auto"/>
    </w:pPr>
    <w:rPr>
      <w:sz w:val="20"/>
      <w:szCs w:val="20"/>
    </w:rPr>
  </w:style>
  <w:style w:type="character" w:customStyle="1" w:styleId="CommentTextChar">
    <w:name w:val="Comment Text Char"/>
    <w:basedOn w:val="DefaultParagraphFont"/>
    <w:link w:val="CommentText"/>
    <w:uiPriority w:val="99"/>
    <w:rsid w:val="00F9748B"/>
    <w:rPr>
      <w:sz w:val="20"/>
      <w:szCs w:val="20"/>
    </w:rPr>
  </w:style>
  <w:style w:type="paragraph" w:styleId="CommentSubject">
    <w:name w:val="annotation subject"/>
    <w:basedOn w:val="CommentText"/>
    <w:next w:val="CommentText"/>
    <w:link w:val="CommentSubjectChar"/>
    <w:uiPriority w:val="99"/>
    <w:semiHidden/>
    <w:unhideWhenUsed/>
    <w:rsid w:val="00F9748B"/>
    <w:rPr>
      <w:b/>
      <w:bCs/>
    </w:rPr>
  </w:style>
  <w:style w:type="character" w:customStyle="1" w:styleId="CommentSubjectChar">
    <w:name w:val="Comment Subject Char"/>
    <w:basedOn w:val="CommentTextChar"/>
    <w:link w:val="CommentSubject"/>
    <w:uiPriority w:val="99"/>
    <w:semiHidden/>
    <w:rsid w:val="00F9748B"/>
    <w:rPr>
      <w:b/>
      <w:bCs/>
      <w:sz w:val="20"/>
      <w:szCs w:val="20"/>
    </w:rPr>
  </w:style>
  <w:style w:type="paragraph" w:styleId="BalloonText">
    <w:name w:val="Balloon Text"/>
    <w:basedOn w:val="Normal"/>
    <w:link w:val="BalloonTextChar"/>
    <w:uiPriority w:val="99"/>
    <w:semiHidden/>
    <w:unhideWhenUsed/>
    <w:rsid w:val="00F9748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9748B"/>
    <w:rPr>
      <w:rFonts w:ascii="Segoe UI" w:hAnsi="Segoe UI" w:cs="Segoe UI"/>
      <w:sz w:val="18"/>
      <w:szCs w:val="18"/>
    </w:rPr>
  </w:style>
  <w:style w:type="character" w:styleId="PlaceholderText">
    <w:name w:val="Placeholder Text"/>
    <w:basedOn w:val="DefaultParagraphFont"/>
    <w:uiPriority w:val="99"/>
    <w:semiHidden/>
    <w:rsid w:val="008E7DF9"/>
    <w:rPr>
      <w:color w:val="808080"/>
    </w:rPr>
  </w:style>
  <w:style w:type="paragraph" w:styleId="Revision">
    <w:name w:val="Revision"/>
    <w:hidden/>
    <w:uiPriority w:val="99"/>
    <w:semiHidden/>
    <w:rsid w:val="00170B79"/>
    <w:pPr>
      <w:spacing w:after="0" w:line="240" w:lineRule="auto"/>
    </w:pPr>
  </w:style>
  <w:style w:type="character" w:styleId="Hyperlink">
    <w:name w:val="Hyperlink"/>
    <w:basedOn w:val="DefaultParagraphFont"/>
    <w:uiPriority w:val="99"/>
    <w:unhideWhenUsed/>
    <w:rsid w:val="00AF5E09"/>
    <w:rPr>
      <w:color w:val="0563C1" w:themeColor="hyperlink"/>
      <w:u w:val="single"/>
    </w:rPr>
  </w:style>
  <w:style w:type="character" w:styleId="UnresolvedMention">
    <w:name w:val="Unresolved Mention"/>
    <w:basedOn w:val="DefaultParagraphFont"/>
    <w:uiPriority w:val="99"/>
    <w:semiHidden/>
    <w:unhideWhenUsed/>
    <w:rsid w:val="00AF5E0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3294596">
      <w:bodyDiv w:val="1"/>
      <w:marLeft w:val="0"/>
      <w:marRight w:val="0"/>
      <w:marTop w:val="0"/>
      <w:marBottom w:val="0"/>
      <w:divBdr>
        <w:top w:val="none" w:sz="0" w:space="0" w:color="auto"/>
        <w:left w:val="none" w:sz="0" w:space="0" w:color="auto"/>
        <w:bottom w:val="none" w:sz="0" w:space="0" w:color="auto"/>
        <w:right w:val="none" w:sz="0" w:space="0" w:color="auto"/>
      </w:divBdr>
    </w:div>
    <w:div w:id="1047755765">
      <w:bodyDiv w:val="1"/>
      <w:marLeft w:val="0"/>
      <w:marRight w:val="0"/>
      <w:marTop w:val="0"/>
      <w:marBottom w:val="0"/>
      <w:divBdr>
        <w:top w:val="none" w:sz="0" w:space="0" w:color="auto"/>
        <w:left w:val="none" w:sz="0" w:space="0" w:color="auto"/>
        <w:bottom w:val="none" w:sz="0" w:space="0" w:color="auto"/>
        <w:right w:val="none" w:sz="0" w:space="0" w:color="auto"/>
      </w:divBdr>
    </w:div>
    <w:div w:id="1859734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Procurement@horsham.gov.u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procurement@horsham.gov.uk" TargetMode="External"/><Relationship Id="rId2" Type="http://schemas.openxmlformats.org/officeDocument/2006/relationships/customXml" Target="../customXml/item2.xml"/><Relationship Id="rId16"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6D4DC7E4E60CA0439C6BA2657547B3BC" ma:contentTypeVersion="6" ma:contentTypeDescription="Create a new document." ma:contentTypeScope="" ma:versionID="a9d75845b902cfd8b2738796fd6b3c90">
  <xsd:schema xmlns:xsd="http://www.w3.org/2001/XMLSchema" xmlns:xs="http://www.w3.org/2001/XMLSchema" xmlns:p="http://schemas.microsoft.com/office/2006/metadata/properties" xmlns:ns2="a8c61519-cf3f-4887-b9cd-70f1386aa68f" xmlns:ns3="10a9fce1-cf32-4b54-9a66-69d5b07462f3" targetNamespace="http://schemas.microsoft.com/office/2006/metadata/properties" ma:root="true" ma:fieldsID="6c5f735f22c6cbd35911911e662eaa20" ns2:_="" ns3:_="">
    <xsd:import namespace="a8c61519-cf3f-4887-b9cd-70f1386aa68f"/>
    <xsd:import namespace="10a9fce1-cf32-4b54-9a66-69d5b07462f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c61519-cf3f-4887-b9cd-70f1386aa68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a9fce1-cf32-4b54-9a66-69d5b07462f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haredWithUsers xmlns="10a9fce1-cf32-4b54-9a66-69d5b07462f3">
      <UserInfo>
        <DisplayName>Pete.Crawford</DisplayName>
        <AccountId>13</AccountId>
        <AccountType/>
      </UserInfo>
      <UserInfo>
        <DisplayName>Neal.Matheson</DisplayName>
        <AccountId>14</AccountId>
        <AccountType/>
      </UserInfo>
    </SharedWithUsers>
  </documentManagement>
</p:properties>
</file>

<file path=customXml/itemProps1.xml><?xml version="1.0" encoding="utf-8"?>
<ds:datastoreItem xmlns:ds="http://schemas.openxmlformats.org/officeDocument/2006/customXml" ds:itemID="{B99D4303-D56E-467B-A77F-2E6444639771}">
  <ds:schemaRefs>
    <ds:schemaRef ds:uri="http://schemas.microsoft.com/sharepoint/v3/contenttype/forms"/>
  </ds:schemaRefs>
</ds:datastoreItem>
</file>

<file path=customXml/itemProps2.xml><?xml version="1.0" encoding="utf-8"?>
<ds:datastoreItem xmlns:ds="http://schemas.openxmlformats.org/officeDocument/2006/customXml" ds:itemID="{BA737881-FD0A-4571-999C-F18297866433}">
  <ds:schemaRefs>
    <ds:schemaRef ds:uri="http://schemas.openxmlformats.org/officeDocument/2006/bibliography"/>
  </ds:schemaRefs>
</ds:datastoreItem>
</file>

<file path=customXml/itemProps3.xml><?xml version="1.0" encoding="utf-8"?>
<ds:datastoreItem xmlns:ds="http://schemas.openxmlformats.org/officeDocument/2006/customXml" ds:itemID="{D2CA075A-441B-45A8-BEAD-3DF577A487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c61519-cf3f-4887-b9cd-70f1386aa68f"/>
    <ds:schemaRef ds:uri="10a9fce1-cf32-4b54-9a66-69d5b07462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73FBD87-B07E-423D-96C3-CB18BEFD1B55}">
  <ds:schemaRefs>
    <ds:schemaRef ds:uri="http://schemas.microsoft.com/office/2006/metadata/properties"/>
    <ds:schemaRef ds:uri="http://schemas.microsoft.com/office/infopath/2007/PartnerControls"/>
    <ds:schemaRef ds:uri="10a9fce1-cf32-4b54-9a66-69d5b07462f3"/>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3</Pages>
  <Words>542</Words>
  <Characters>3092</Characters>
  <Application>Microsoft Office Word</Application>
  <DocSecurity>0</DocSecurity>
  <Lines>25</Lines>
  <Paragraphs>7</Paragraphs>
  <ScaleCrop>false</ScaleCrop>
  <Company>Horsham District Council</Company>
  <LinksUpToDate>false</LinksUpToDate>
  <CharactersWithSpaces>3627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Jo.Newton-Smith</dc:creator>
  <cp:keywords/>
  <dc:description/>
  <cp:lastModifiedBy>Jacob Hughes</cp:lastModifiedBy>
  <cp:revision>5</cp:revision>
  <dcterms:created xsi:type="dcterms:W3CDTF">2024-06-18T13:04:00Z</dcterms:created>
  <dcterms:modified xsi:type="dcterms:W3CDTF">2024-06-26T14:19:00Z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0x0101006D4DC7E4E60CA0439C6BA2657547B3BC</vt:lpwstr>
  </property>
</Properties>
</file>