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04F54" w14:textId="77777777"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6430297F" w14:textId="77777777" w:rsidR="004F5DD4" w:rsidRPr="00C67CA1" w:rsidRDefault="004F5DD4" w:rsidP="00E7197A">
      <w:pPr>
        <w:spacing w:after="0" w:line="240" w:lineRule="auto"/>
        <w:ind w:left="720"/>
        <w:contextualSpacing/>
        <w:jc w:val="both"/>
        <w:rPr>
          <w:rFonts w:eastAsia="Times New Roman" w:cs="Arial"/>
        </w:rPr>
      </w:pPr>
    </w:p>
    <w:p w14:paraId="26B4E121" w14:textId="77777777"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 xml:space="preserve">This document provides an overview of the methodology which will be adopted by the </w:t>
      </w:r>
      <w:r w:rsidR="00F94176">
        <w:rPr>
          <w:rFonts w:eastAsia="Times New Roman" w:cs="Arial"/>
        </w:rPr>
        <w:t>Home Secretar</w:t>
      </w:r>
      <w:r w:rsidR="00B70350">
        <w:rPr>
          <w:rFonts w:eastAsia="Times New Roman" w:cs="Arial"/>
        </w:rPr>
        <w:t>y a</w:t>
      </w:r>
      <w:r w:rsidR="00F464DC">
        <w:rPr>
          <w:rFonts w:eastAsia="Times New Roman" w:cs="Arial"/>
        </w:rPr>
        <w:t xml:space="preserve">nd </w:t>
      </w:r>
      <w:r w:rsidRPr="00C67CA1">
        <w:rPr>
          <w:rFonts w:eastAsia="Times New Roman" w:cs="Arial"/>
        </w:rPr>
        <w:t xml:space="preserve">to evaluate </w:t>
      </w:r>
      <w:r w:rsidR="00F94176">
        <w:rPr>
          <w:rFonts w:eastAsia="Times New Roman" w:cs="Arial"/>
        </w:rPr>
        <w:t xml:space="preserve">bidder </w:t>
      </w:r>
      <w:r w:rsidRPr="00C67CA1">
        <w:rPr>
          <w:rFonts w:eastAsia="Times New Roman" w:cs="Arial"/>
        </w:rPr>
        <w:t>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2D695D" w14:textId="77777777" w:rsidR="00882F16" w:rsidRDefault="00882F16" w:rsidP="00882F16">
      <w:pPr>
        <w:spacing w:line="240" w:lineRule="auto"/>
        <w:ind w:left="720"/>
        <w:contextualSpacing/>
        <w:jc w:val="both"/>
        <w:rPr>
          <w:rFonts w:eastAsia="Times New Roman" w:cs="Arial"/>
        </w:rPr>
      </w:pPr>
    </w:p>
    <w:p w14:paraId="5D2FB501" w14:textId="77777777"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0A3FC541" w14:textId="77777777" w:rsidR="00336532" w:rsidRDefault="00336532" w:rsidP="00336532">
      <w:pPr>
        <w:spacing w:after="0" w:line="240" w:lineRule="auto"/>
        <w:ind w:left="720"/>
        <w:contextualSpacing/>
        <w:jc w:val="both"/>
        <w:rPr>
          <w:rFonts w:eastAsia="Times New Roman" w:cs="Arial"/>
        </w:rPr>
      </w:pPr>
    </w:p>
    <w:p w14:paraId="4B7EF294"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602CF8CC" w14:textId="77777777" w:rsidR="00336532" w:rsidRDefault="00336532" w:rsidP="00336532">
      <w:pPr>
        <w:spacing w:after="0" w:line="240" w:lineRule="auto"/>
        <w:ind w:left="720" w:hanging="11"/>
        <w:contextualSpacing/>
        <w:jc w:val="both"/>
        <w:rPr>
          <w:rFonts w:eastAsia="Times New Roman" w:cs="Arial"/>
        </w:rPr>
      </w:pPr>
    </w:p>
    <w:p w14:paraId="38518C91"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2B8A6414" w14:textId="77777777" w:rsidR="00336532" w:rsidRDefault="00336532" w:rsidP="00336532">
      <w:pPr>
        <w:spacing w:after="0" w:line="240" w:lineRule="auto"/>
        <w:ind w:left="720" w:hanging="11"/>
        <w:contextualSpacing/>
        <w:jc w:val="both"/>
        <w:rPr>
          <w:rFonts w:eastAsia="Times New Roman" w:cs="Arial"/>
        </w:rPr>
      </w:pPr>
    </w:p>
    <w:p w14:paraId="772E1F17" w14:textId="77777777"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3F6BAEAA" w14:textId="77777777" w:rsidR="00336532" w:rsidRDefault="00336532" w:rsidP="00336532">
      <w:pPr>
        <w:spacing w:after="0" w:line="240" w:lineRule="auto"/>
        <w:ind w:left="720"/>
        <w:contextualSpacing/>
        <w:jc w:val="both"/>
        <w:rPr>
          <w:rFonts w:eastAsia="Times New Roman" w:cs="Arial"/>
        </w:rPr>
      </w:pPr>
    </w:p>
    <w:p w14:paraId="21188C99" w14:textId="77777777"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45D67F15" w14:textId="77777777" w:rsidR="004F5DD4" w:rsidRPr="00C67CA1" w:rsidRDefault="004F5DD4" w:rsidP="00E7197A">
      <w:pPr>
        <w:spacing w:after="0" w:line="240" w:lineRule="auto"/>
        <w:ind w:left="720"/>
        <w:contextualSpacing/>
        <w:jc w:val="both"/>
        <w:rPr>
          <w:rFonts w:eastAsia="Times New Roman" w:cs="Arial"/>
        </w:rPr>
      </w:pPr>
    </w:p>
    <w:p w14:paraId="50D616A1"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402EFBB3" w14:textId="77777777" w:rsidR="004F5DD4" w:rsidRPr="00C67CA1" w:rsidRDefault="004F5DD4" w:rsidP="00E7197A">
      <w:pPr>
        <w:spacing w:after="0"/>
        <w:contextualSpacing/>
        <w:jc w:val="both"/>
        <w:rPr>
          <w:rFonts w:cs="Arial"/>
          <w:b/>
        </w:rPr>
      </w:pPr>
    </w:p>
    <w:p w14:paraId="657ADA5E" w14:textId="77777777"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2B5CB2E2" w14:textId="77777777" w:rsidTr="00714E0F">
        <w:tc>
          <w:tcPr>
            <w:tcW w:w="2961" w:type="dxa"/>
            <w:shd w:val="clear" w:color="auto" w:fill="C6D9F1" w:themeFill="text2" w:themeFillTint="33"/>
          </w:tcPr>
          <w:p w14:paraId="351827E8"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7ABFCE5D"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6C2DDDD5" w14:textId="77777777" w:rsidTr="00714E0F">
        <w:trPr>
          <w:trHeight w:val="320"/>
        </w:trPr>
        <w:tc>
          <w:tcPr>
            <w:tcW w:w="2961" w:type="dxa"/>
          </w:tcPr>
          <w:p w14:paraId="1E474D90" w14:textId="77777777" w:rsidR="001F0B62" w:rsidRDefault="001F0B62" w:rsidP="001F0B62">
            <w:pPr>
              <w:spacing w:before="240" w:after="240" w:line="360" w:lineRule="auto"/>
              <w:contextualSpacing/>
              <w:jc w:val="center"/>
              <w:rPr>
                <w:rFonts w:cs="Arial"/>
              </w:rPr>
            </w:pPr>
            <w:r>
              <w:rPr>
                <w:rFonts w:cs="Arial"/>
              </w:rPr>
              <w:t>1</w:t>
            </w:r>
          </w:p>
        </w:tc>
        <w:tc>
          <w:tcPr>
            <w:tcW w:w="5669" w:type="dxa"/>
          </w:tcPr>
          <w:p w14:paraId="30774F67" w14:textId="77777777"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27858691" w14:textId="77777777" w:rsidTr="00714E0F">
        <w:tc>
          <w:tcPr>
            <w:tcW w:w="2961" w:type="dxa"/>
          </w:tcPr>
          <w:p w14:paraId="36A43628" w14:textId="77777777" w:rsidR="001F0B62" w:rsidRDefault="001F0B62" w:rsidP="001F0B62">
            <w:pPr>
              <w:spacing w:before="240" w:after="240" w:line="360" w:lineRule="auto"/>
              <w:contextualSpacing/>
              <w:jc w:val="center"/>
              <w:rPr>
                <w:rFonts w:cs="Arial"/>
              </w:rPr>
            </w:pPr>
            <w:r>
              <w:rPr>
                <w:rFonts w:cs="Arial"/>
              </w:rPr>
              <w:t>2</w:t>
            </w:r>
          </w:p>
        </w:tc>
        <w:tc>
          <w:tcPr>
            <w:tcW w:w="5669" w:type="dxa"/>
          </w:tcPr>
          <w:p w14:paraId="54BE6715" w14:textId="77777777" w:rsidR="001F0B62" w:rsidRDefault="001F0B62" w:rsidP="00E7197A">
            <w:pPr>
              <w:spacing w:before="240" w:after="240" w:line="360" w:lineRule="auto"/>
              <w:contextualSpacing/>
              <w:jc w:val="both"/>
              <w:rPr>
                <w:rFonts w:cs="Arial"/>
              </w:rPr>
            </w:pPr>
            <w:r>
              <w:rPr>
                <w:rFonts w:cs="Arial"/>
              </w:rPr>
              <w:t>CONFLICTS OF INTEREST</w:t>
            </w:r>
          </w:p>
        </w:tc>
      </w:tr>
      <w:tr w:rsidR="001F0B62" w14:paraId="0CA78BFC" w14:textId="77777777" w:rsidTr="00714E0F">
        <w:tc>
          <w:tcPr>
            <w:tcW w:w="2961" w:type="dxa"/>
          </w:tcPr>
          <w:p w14:paraId="48883EC5" w14:textId="77777777" w:rsidR="001F0B62" w:rsidRDefault="001F0B62" w:rsidP="001F0B62">
            <w:pPr>
              <w:spacing w:before="240" w:after="240" w:line="360" w:lineRule="auto"/>
              <w:contextualSpacing/>
              <w:jc w:val="center"/>
              <w:rPr>
                <w:rFonts w:cs="Arial"/>
              </w:rPr>
            </w:pPr>
            <w:r>
              <w:rPr>
                <w:rFonts w:cs="Arial"/>
              </w:rPr>
              <w:t>3</w:t>
            </w:r>
          </w:p>
        </w:tc>
        <w:tc>
          <w:tcPr>
            <w:tcW w:w="5669" w:type="dxa"/>
          </w:tcPr>
          <w:p w14:paraId="2DDCDA18" w14:textId="77777777" w:rsidR="001F0B62" w:rsidRDefault="001F0B62" w:rsidP="00E7197A">
            <w:pPr>
              <w:spacing w:before="240" w:after="240" w:line="360" w:lineRule="auto"/>
              <w:contextualSpacing/>
              <w:jc w:val="both"/>
              <w:rPr>
                <w:rFonts w:cs="Arial"/>
              </w:rPr>
            </w:pPr>
            <w:r>
              <w:rPr>
                <w:rFonts w:cs="Arial"/>
              </w:rPr>
              <w:t>INFORMATION ONLY</w:t>
            </w:r>
          </w:p>
        </w:tc>
      </w:tr>
      <w:tr w:rsidR="001F0B62" w14:paraId="2A1967E3" w14:textId="77777777" w:rsidTr="00714E0F">
        <w:tc>
          <w:tcPr>
            <w:tcW w:w="2961" w:type="dxa"/>
          </w:tcPr>
          <w:p w14:paraId="12B1FE0B" w14:textId="77777777" w:rsidR="001F0B62" w:rsidRDefault="001F0B62" w:rsidP="001F0B62">
            <w:pPr>
              <w:spacing w:before="240" w:after="240" w:line="360" w:lineRule="auto"/>
              <w:contextualSpacing/>
              <w:jc w:val="center"/>
              <w:rPr>
                <w:rFonts w:cs="Arial"/>
              </w:rPr>
            </w:pPr>
            <w:r>
              <w:rPr>
                <w:rFonts w:cs="Arial"/>
              </w:rPr>
              <w:t>4</w:t>
            </w:r>
          </w:p>
        </w:tc>
        <w:tc>
          <w:tcPr>
            <w:tcW w:w="5669" w:type="dxa"/>
          </w:tcPr>
          <w:p w14:paraId="516BA803" w14:textId="77777777" w:rsidR="001F0B62" w:rsidRDefault="0004676B" w:rsidP="00031AC1">
            <w:pPr>
              <w:spacing w:before="240" w:after="240" w:line="360" w:lineRule="auto"/>
              <w:contextualSpacing/>
              <w:jc w:val="both"/>
              <w:rPr>
                <w:rFonts w:cs="Arial"/>
              </w:rPr>
            </w:pPr>
            <w:r>
              <w:rPr>
                <w:rFonts w:cs="Arial"/>
              </w:rPr>
              <w:t>P</w:t>
            </w:r>
            <w:r w:rsidR="00031AC1">
              <w:rPr>
                <w:rFonts w:cs="Arial"/>
              </w:rPr>
              <w:t>ROJECT SPECIFIC EXPERIENCE</w:t>
            </w:r>
          </w:p>
        </w:tc>
      </w:tr>
      <w:tr w:rsidR="001F0B62" w14:paraId="5D9B178C" w14:textId="77777777" w:rsidTr="00714E0F">
        <w:tc>
          <w:tcPr>
            <w:tcW w:w="2961" w:type="dxa"/>
          </w:tcPr>
          <w:p w14:paraId="2BB33F6A" w14:textId="77777777" w:rsidR="001F0B62" w:rsidRDefault="001F0B62" w:rsidP="001F0B62">
            <w:pPr>
              <w:spacing w:before="240" w:after="240" w:line="360" w:lineRule="auto"/>
              <w:contextualSpacing/>
              <w:jc w:val="center"/>
              <w:rPr>
                <w:rFonts w:cs="Arial"/>
              </w:rPr>
            </w:pPr>
            <w:r>
              <w:rPr>
                <w:rFonts w:cs="Arial"/>
              </w:rPr>
              <w:t>5</w:t>
            </w:r>
          </w:p>
        </w:tc>
        <w:tc>
          <w:tcPr>
            <w:tcW w:w="5669" w:type="dxa"/>
          </w:tcPr>
          <w:p w14:paraId="16949815" w14:textId="77777777" w:rsidR="001F0B62" w:rsidRPr="00CA757D" w:rsidRDefault="00F977FC" w:rsidP="002F29DD">
            <w:pPr>
              <w:spacing w:before="240" w:after="240" w:line="360" w:lineRule="auto"/>
              <w:contextualSpacing/>
              <w:jc w:val="both"/>
              <w:rPr>
                <w:rFonts w:cs="Arial"/>
                <w:highlight w:val="yellow"/>
              </w:rPr>
            </w:pPr>
            <w:r>
              <w:rPr>
                <w:rFonts w:cs="Arial"/>
              </w:rPr>
              <w:t>PROCESS</w:t>
            </w:r>
          </w:p>
        </w:tc>
      </w:tr>
      <w:tr w:rsidR="001F0B62" w14:paraId="48759A91" w14:textId="77777777" w:rsidTr="00714E0F">
        <w:tc>
          <w:tcPr>
            <w:tcW w:w="2961" w:type="dxa"/>
          </w:tcPr>
          <w:p w14:paraId="21E33F5C" w14:textId="77777777" w:rsidR="001F0B62" w:rsidRDefault="001F0B62" w:rsidP="001F0B62">
            <w:pPr>
              <w:spacing w:before="240" w:after="240" w:line="360" w:lineRule="auto"/>
              <w:contextualSpacing/>
              <w:jc w:val="center"/>
              <w:rPr>
                <w:rFonts w:cs="Arial"/>
              </w:rPr>
            </w:pPr>
            <w:r>
              <w:rPr>
                <w:rFonts w:cs="Arial"/>
              </w:rPr>
              <w:t>6</w:t>
            </w:r>
          </w:p>
        </w:tc>
        <w:tc>
          <w:tcPr>
            <w:tcW w:w="5669" w:type="dxa"/>
          </w:tcPr>
          <w:p w14:paraId="26027CAC" w14:textId="77777777" w:rsidR="001F0B62" w:rsidRPr="00CA757D" w:rsidRDefault="00031AC1" w:rsidP="002F29DD">
            <w:pPr>
              <w:spacing w:before="240" w:after="240" w:line="360" w:lineRule="auto"/>
              <w:contextualSpacing/>
              <w:jc w:val="both"/>
              <w:rPr>
                <w:rFonts w:cs="Arial"/>
                <w:highlight w:val="yellow"/>
              </w:rPr>
            </w:pPr>
            <w:r>
              <w:rPr>
                <w:rFonts w:cs="Arial"/>
              </w:rPr>
              <w:t>PR</w:t>
            </w:r>
            <w:r w:rsidR="00F977FC">
              <w:rPr>
                <w:rFonts w:cs="Arial"/>
              </w:rPr>
              <w:t>ICE</w:t>
            </w:r>
          </w:p>
        </w:tc>
      </w:tr>
    </w:tbl>
    <w:p w14:paraId="62B77C79" w14:textId="77777777" w:rsidR="00751B94" w:rsidRPr="00C67CA1" w:rsidRDefault="00751B94" w:rsidP="00E37DD9">
      <w:pPr>
        <w:spacing w:line="240" w:lineRule="auto"/>
        <w:contextualSpacing/>
        <w:jc w:val="both"/>
        <w:rPr>
          <w:rFonts w:cs="Arial"/>
        </w:rPr>
      </w:pPr>
    </w:p>
    <w:p w14:paraId="342F18F5" w14:textId="77777777"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0DDD312B" w14:textId="77777777" w:rsidR="00C811EA" w:rsidRPr="00F24746" w:rsidRDefault="00C811EA" w:rsidP="00E7197A">
      <w:pPr>
        <w:spacing w:before="100" w:beforeAutospacing="1" w:after="100" w:afterAutospacing="1" w:line="240" w:lineRule="auto"/>
        <w:ind w:left="720"/>
        <w:contextualSpacing/>
        <w:jc w:val="both"/>
        <w:rPr>
          <w:rFonts w:cs="Arial"/>
        </w:rPr>
      </w:pPr>
    </w:p>
    <w:p w14:paraId="79B40101" w14:textId="77777777"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The evaluation of each</w:t>
      </w:r>
      <w:r w:rsidR="00F94176">
        <w:rPr>
          <w:rFonts w:cs="Arial"/>
        </w:rPr>
        <w:t xml:space="preserve"> tender</w:t>
      </w:r>
      <w:r w:rsidRPr="00F24746">
        <w:rPr>
          <w:rFonts w:cs="Arial"/>
        </w:rPr>
        <w:t xml:space="preserve"> respon</w:t>
      </w:r>
      <w:r w:rsidR="00013ADD">
        <w:rPr>
          <w:rFonts w:cs="Arial"/>
        </w:rPr>
        <w:t>s</w:t>
      </w:r>
      <w:r w:rsidR="00F94176">
        <w:rPr>
          <w:rFonts w:cs="Arial"/>
        </w:rPr>
        <w:t xml:space="preserve">e </w:t>
      </w:r>
      <w:r w:rsidRPr="00F24746">
        <w:rPr>
          <w:rFonts w:cs="Arial"/>
        </w:rPr>
        <w:t xml:space="preserve">will be conducted and </w:t>
      </w:r>
      <w:r w:rsidR="00F94176">
        <w:rPr>
          <w:rFonts w:cs="Arial"/>
        </w:rPr>
        <w:t>moderated</w:t>
      </w:r>
      <w:r w:rsidRPr="00F24746">
        <w:rPr>
          <w:rFonts w:cs="Arial"/>
        </w:rPr>
        <w:t xml:space="preserve"> </w:t>
      </w:r>
      <w:r w:rsidR="00013ADD">
        <w:rPr>
          <w:rFonts w:cs="Arial"/>
        </w:rPr>
        <w:t xml:space="preserve">in </w:t>
      </w:r>
      <w:r w:rsidRPr="00F24746">
        <w:rPr>
          <w:rFonts w:cs="Arial"/>
        </w:rPr>
        <w:t xml:space="preserve">accordance with </w:t>
      </w:r>
      <w:r w:rsidR="00CC7B13">
        <w:rPr>
          <w:rFonts w:cs="Arial"/>
        </w:rPr>
        <w:t xml:space="preserve">the </w:t>
      </w:r>
      <w:r w:rsidR="00F94176">
        <w:rPr>
          <w:rFonts w:cs="Arial"/>
        </w:rPr>
        <w:t>moderation</w:t>
      </w:r>
      <w:r w:rsidR="00CC7B13">
        <w:rPr>
          <w:rFonts w:cs="Arial"/>
        </w:rPr>
        <w:t xml:space="preserve"> </w:t>
      </w:r>
      <w:r w:rsidR="00013ADD">
        <w:rPr>
          <w:rFonts w:cs="Arial"/>
        </w:rPr>
        <w:t>p</w:t>
      </w:r>
      <w:r w:rsidR="00CC7B13">
        <w:rPr>
          <w:rFonts w:cs="Arial"/>
        </w:rPr>
        <w:t xml:space="preserve">rocedure set out in </w:t>
      </w:r>
      <w:r w:rsidR="00953729">
        <w:rPr>
          <w:rFonts w:cs="Arial"/>
        </w:rPr>
        <w:t>paragraph 2.3 below.</w:t>
      </w:r>
    </w:p>
    <w:p w14:paraId="09978106"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143D67D3" w14:textId="77777777"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12C4B650" w14:textId="77777777" w:rsidR="00F977FC" w:rsidRDefault="00F977FC" w:rsidP="00F977FC">
      <w:pPr>
        <w:pStyle w:val="ListParagraph"/>
        <w:rPr>
          <w:rFonts w:cs="Arial"/>
        </w:rPr>
      </w:pPr>
    </w:p>
    <w:p w14:paraId="1F92D86E" w14:textId="77777777" w:rsidR="00F977FC" w:rsidRDefault="00F977FC" w:rsidP="00F977FC">
      <w:pPr>
        <w:spacing w:before="100" w:beforeAutospacing="1" w:after="100" w:afterAutospacing="1" w:line="240" w:lineRule="auto"/>
        <w:ind w:left="1418"/>
        <w:contextualSpacing/>
        <w:jc w:val="both"/>
        <w:rPr>
          <w:rFonts w:cs="Arial"/>
        </w:rPr>
      </w:pPr>
    </w:p>
    <w:p w14:paraId="5F85C4BB" w14:textId="77777777" w:rsidR="00E37DD9" w:rsidRDefault="00E37DD9" w:rsidP="00E37DD9">
      <w:pPr>
        <w:spacing w:before="100" w:beforeAutospacing="1" w:after="100" w:afterAutospacing="1" w:line="240" w:lineRule="auto"/>
        <w:ind w:left="1418"/>
        <w:contextualSpacing/>
        <w:jc w:val="both"/>
        <w:rPr>
          <w:rFonts w:cs="Arial"/>
        </w:rPr>
      </w:pPr>
    </w:p>
    <w:p w14:paraId="29D932CB"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2879026A" w14:textId="77777777" w:rsidTr="00FB7D56">
        <w:tc>
          <w:tcPr>
            <w:tcW w:w="806" w:type="dxa"/>
            <w:shd w:val="clear" w:color="auto" w:fill="808080" w:themeFill="background1" w:themeFillShade="80"/>
          </w:tcPr>
          <w:p w14:paraId="0C7E6F10" w14:textId="77777777"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69778011" w14:textId="77777777" w:rsidR="00C811EA" w:rsidRPr="00901A0A" w:rsidRDefault="00C811EA" w:rsidP="00FB7D56">
            <w:pPr>
              <w:spacing w:before="120" w:after="0" w:line="240" w:lineRule="auto"/>
              <w:contextualSpacing/>
              <w:jc w:val="both"/>
            </w:pPr>
            <w:r>
              <w:t>Comment</w:t>
            </w:r>
          </w:p>
        </w:tc>
      </w:tr>
      <w:tr w:rsidR="00F24746" w14:paraId="3B839687" w14:textId="77777777" w:rsidTr="00FB7D56">
        <w:tc>
          <w:tcPr>
            <w:tcW w:w="806" w:type="dxa"/>
          </w:tcPr>
          <w:p w14:paraId="455E681C" w14:textId="77777777" w:rsidR="00F24746" w:rsidRDefault="00F24746" w:rsidP="00FB7D56">
            <w:pPr>
              <w:spacing w:before="120" w:after="0" w:line="240" w:lineRule="auto"/>
              <w:contextualSpacing/>
              <w:jc w:val="center"/>
              <w:rPr>
                <w:rFonts w:cs="Arial"/>
              </w:rPr>
            </w:pPr>
            <w:r w:rsidRPr="00901A0A">
              <w:t>0</w:t>
            </w:r>
          </w:p>
        </w:tc>
        <w:tc>
          <w:tcPr>
            <w:tcW w:w="8050" w:type="dxa"/>
          </w:tcPr>
          <w:p w14:paraId="51CCDE93" w14:textId="77777777"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4251392D" w14:textId="77777777" w:rsidTr="00FB7D56">
        <w:tc>
          <w:tcPr>
            <w:tcW w:w="806" w:type="dxa"/>
          </w:tcPr>
          <w:p w14:paraId="42328CD0" w14:textId="77777777" w:rsidR="00F24746" w:rsidRDefault="00FB7D56" w:rsidP="00FB7D56">
            <w:pPr>
              <w:spacing w:before="120" w:after="0" w:line="240" w:lineRule="auto"/>
              <w:contextualSpacing/>
              <w:jc w:val="center"/>
              <w:rPr>
                <w:rFonts w:cs="Arial"/>
              </w:rPr>
            </w:pPr>
            <w:r>
              <w:t>2</w:t>
            </w:r>
            <w:r w:rsidR="00F24746">
              <w:t>5</w:t>
            </w:r>
          </w:p>
        </w:tc>
        <w:tc>
          <w:tcPr>
            <w:tcW w:w="8050" w:type="dxa"/>
          </w:tcPr>
          <w:p w14:paraId="2850E440" w14:textId="77777777"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194CBCD0" w14:textId="77777777" w:rsidTr="00FB7D56">
        <w:tc>
          <w:tcPr>
            <w:tcW w:w="806" w:type="dxa"/>
          </w:tcPr>
          <w:p w14:paraId="410B4997" w14:textId="77777777" w:rsidR="00F24746" w:rsidRDefault="00F24746" w:rsidP="00FB7D56">
            <w:pPr>
              <w:spacing w:before="120" w:after="0" w:line="240" w:lineRule="auto"/>
              <w:contextualSpacing/>
              <w:jc w:val="center"/>
              <w:rPr>
                <w:rFonts w:cs="Arial"/>
              </w:rPr>
            </w:pPr>
            <w:r w:rsidRPr="00901A0A">
              <w:t>50</w:t>
            </w:r>
          </w:p>
        </w:tc>
        <w:tc>
          <w:tcPr>
            <w:tcW w:w="8050" w:type="dxa"/>
          </w:tcPr>
          <w:p w14:paraId="69130251" w14:textId="77777777"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74F51EEE" w14:textId="77777777" w:rsidTr="00FB7D56">
        <w:tc>
          <w:tcPr>
            <w:tcW w:w="806" w:type="dxa"/>
          </w:tcPr>
          <w:p w14:paraId="2FF433CE" w14:textId="77777777" w:rsidR="00F24746" w:rsidRDefault="00F24746" w:rsidP="00FB7D56">
            <w:pPr>
              <w:spacing w:before="120" w:after="0" w:line="240" w:lineRule="auto"/>
              <w:contextualSpacing/>
              <w:jc w:val="center"/>
              <w:rPr>
                <w:rFonts w:cs="Arial"/>
              </w:rPr>
            </w:pPr>
            <w:r>
              <w:t>75</w:t>
            </w:r>
          </w:p>
        </w:tc>
        <w:tc>
          <w:tcPr>
            <w:tcW w:w="8050" w:type="dxa"/>
          </w:tcPr>
          <w:p w14:paraId="4674412C" w14:textId="77777777"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738E9942" w14:textId="77777777" w:rsidTr="00FB7D56">
        <w:tc>
          <w:tcPr>
            <w:tcW w:w="806" w:type="dxa"/>
          </w:tcPr>
          <w:p w14:paraId="7AB08A84" w14:textId="77777777" w:rsidR="00F24746" w:rsidRDefault="00F24746" w:rsidP="00FB7D56">
            <w:pPr>
              <w:spacing w:before="120" w:after="0" w:line="240" w:lineRule="auto"/>
              <w:contextualSpacing/>
              <w:jc w:val="center"/>
              <w:rPr>
                <w:rFonts w:cs="Arial"/>
              </w:rPr>
            </w:pPr>
            <w:r w:rsidRPr="00901A0A">
              <w:t>100</w:t>
            </w:r>
          </w:p>
        </w:tc>
        <w:tc>
          <w:tcPr>
            <w:tcW w:w="8050" w:type="dxa"/>
          </w:tcPr>
          <w:p w14:paraId="61BEE61C" w14:textId="77777777"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409A780E" w14:textId="77777777" w:rsidR="00F24746" w:rsidRPr="00F24746" w:rsidRDefault="00F24746" w:rsidP="00E7197A">
      <w:pPr>
        <w:spacing w:before="120" w:after="480" w:line="240" w:lineRule="auto"/>
        <w:ind w:left="1418" w:hanging="567"/>
        <w:contextualSpacing/>
        <w:jc w:val="both"/>
        <w:rPr>
          <w:rFonts w:cs="Arial"/>
        </w:rPr>
      </w:pPr>
    </w:p>
    <w:p w14:paraId="00FC8D54" w14:textId="77777777" w:rsidR="00F24746" w:rsidRDefault="0032720C" w:rsidP="00E7197A">
      <w:pPr>
        <w:numPr>
          <w:ilvl w:val="2"/>
          <w:numId w:val="7"/>
        </w:numPr>
        <w:spacing w:before="120" w:after="480" w:line="240" w:lineRule="auto"/>
        <w:ind w:left="1418" w:hanging="567"/>
        <w:contextualSpacing/>
        <w:jc w:val="both"/>
        <w:rPr>
          <w:rFonts w:cs="Arial"/>
        </w:rPr>
      </w:pPr>
      <w:r>
        <w:rPr>
          <w:rFonts w:cs="Arial"/>
        </w:rPr>
        <w:t xml:space="preserve">Each mark achieved </w:t>
      </w:r>
      <w:proofErr w:type="spellStart"/>
      <w:r>
        <w:rPr>
          <w:rFonts w:cs="Arial"/>
        </w:rPr>
        <w:t>wll</w:t>
      </w:r>
      <w:proofErr w:type="spellEnd"/>
      <w:r>
        <w:rPr>
          <w:rFonts w:cs="Arial"/>
        </w:rPr>
        <w:t xml:space="preserve"> be multiplied by the corresponding weighting to provide an overall question score.</w:t>
      </w:r>
    </w:p>
    <w:p w14:paraId="73C673A1" w14:textId="77777777" w:rsidR="00C811EA" w:rsidRPr="00F24746" w:rsidRDefault="00C811EA" w:rsidP="00E7197A">
      <w:pPr>
        <w:spacing w:before="120" w:after="480" w:line="240" w:lineRule="auto"/>
        <w:ind w:left="1418" w:hanging="567"/>
        <w:contextualSpacing/>
        <w:jc w:val="both"/>
        <w:rPr>
          <w:rFonts w:cs="Arial"/>
        </w:rPr>
      </w:pPr>
    </w:p>
    <w:p w14:paraId="1F4ED676" w14:textId="77777777"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2E862C55" w14:textId="77777777" w:rsidR="00283A43" w:rsidRPr="00283A43" w:rsidRDefault="00283A43" w:rsidP="00E7197A">
      <w:pPr>
        <w:spacing w:before="120" w:after="480" w:line="240" w:lineRule="auto"/>
        <w:contextualSpacing/>
        <w:jc w:val="both"/>
        <w:rPr>
          <w:rFonts w:cs="Arial"/>
        </w:rPr>
      </w:pPr>
    </w:p>
    <w:p w14:paraId="6C5F8CF2" w14:textId="77777777" w:rsidR="00953729" w:rsidRDefault="00F94176" w:rsidP="00953729">
      <w:pPr>
        <w:numPr>
          <w:ilvl w:val="1"/>
          <w:numId w:val="7"/>
        </w:numPr>
        <w:spacing w:before="120" w:after="480" w:line="240" w:lineRule="auto"/>
        <w:contextualSpacing/>
        <w:jc w:val="both"/>
        <w:rPr>
          <w:rFonts w:cs="Arial"/>
        </w:rPr>
      </w:pPr>
      <w:r>
        <w:rPr>
          <w:rFonts w:cs="Arial"/>
        </w:rPr>
        <w:t>Moderation</w:t>
      </w:r>
      <w:r w:rsidRPr="00953729">
        <w:rPr>
          <w:rFonts w:cs="Arial"/>
        </w:rPr>
        <w:t xml:space="preserve"> </w:t>
      </w:r>
      <w:r w:rsidR="00953729" w:rsidRPr="00953729">
        <w:rPr>
          <w:rFonts w:cs="Arial"/>
        </w:rPr>
        <w:t>Marking Procedure</w:t>
      </w:r>
    </w:p>
    <w:p w14:paraId="28AF187A" w14:textId="77777777" w:rsidR="00953729" w:rsidRPr="00953729" w:rsidRDefault="00953729" w:rsidP="00953729">
      <w:pPr>
        <w:spacing w:before="120" w:after="480" w:line="240" w:lineRule="auto"/>
        <w:ind w:left="720"/>
        <w:contextualSpacing/>
        <w:jc w:val="both"/>
        <w:rPr>
          <w:rFonts w:cs="Arial"/>
        </w:rPr>
      </w:pPr>
    </w:p>
    <w:p w14:paraId="604ABDD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2E619974" w14:textId="77777777" w:rsidR="00953729" w:rsidRPr="00953729" w:rsidRDefault="00953729" w:rsidP="00953729">
      <w:pPr>
        <w:spacing w:before="120" w:after="480" w:line="240" w:lineRule="auto"/>
        <w:ind w:left="1418"/>
        <w:contextualSpacing/>
        <w:jc w:val="both"/>
        <w:rPr>
          <w:rFonts w:cs="Arial"/>
        </w:rPr>
      </w:pPr>
    </w:p>
    <w:p w14:paraId="7148C164"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The </w:t>
      </w:r>
      <w:r w:rsidR="00F94176">
        <w:rPr>
          <w:rFonts w:cs="Arial"/>
        </w:rPr>
        <w:t>Moderation</w:t>
      </w:r>
      <w:r w:rsidR="00F94176" w:rsidRPr="00953729">
        <w:rPr>
          <w:rFonts w:cs="Arial"/>
        </w:rPr>
        <w:t xml:space="preserve"> </w:t>
      </w:r>
      <w:r w:rsidRPr="00953729">
        <w:rPr>
          <w:rFonts w:cs="Arial"/>
        </w:rPr>
        <w:t>Marking Procedure is a two-step process, comprising of:</w:t>
      </w:r>
    </w:p>
    <w:p w14:paraId="0F3019C2" w14:textId="77777777" w:rsidR="00953729" w:rsidRPr="00953729" w:rsidRDefault="00953729" w:rsidP="00953729">
      <w:pPr>
        <w:spacing w:before="120" w:after="480" w:line="240" w:lineRule="auto"/>
        <w:contextualSpacing/>
        <w:jc w:val="both"/>
        <w:rPr>
          <w:rFonts w:cs="Arial"/>
        </w:rPr>
      </w:pPr>
    </w:p>
    <w:p w14:paraId="4358E7D7"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4C2FE12"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 xml:space="preserve">Group </w:t>
      </w:r>
      <w:r w:rsidR="00F94176">
        <w:rPr>
          <w:rFonts w:cs="Arial"/>
        </w:rPr>
        <w:t>moderation</w:t>
      </w:r>
      <w:r w:rsidR="00F94176" w:rsidRPr="00953729">
        <w:rPr>
          <w:rFonts w:cs="Arial"/>
        </w:rPr>
        <w:t xml:space="preserve"> </w:t>
      </w:r>
      <w:r w:rsidRPr="00953729">
        <w:rPr>
          <w:rFonts w:cs="Arial"/>
        </w:rPr>
        <w:t>marking.</w:t>
      </w:r>
    </w:p>
    <w:p w14:paraId="0799BFA6" w14:textId="77777777" w:rsidR="00953729" w:rsidRPr="00953729" w:rsidRDefault="00953729" w:rsidP="00953729">
      <w:pPr>
        <w:spacing w:before="120" w:after="480" w:line="240" w:lineRule="auto"/>
        <w:ind w:left="2127"/>
        <w:contextualSpacing/>
        <w:jc w:val="both"/>
        <w:rPr>
          <w:rFonts w:cs="Arial"/>
        </w:rPr>
      </w:pPr>
    </w:p>
    <w:p w14:paraId="305A053E"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F94176">
        <w:rPr>
          <w:rFonts w:cs="Arial"/>
        </w:rPr>
        <w:t>the bidders in their response</w:t>
      </w:r>
      <w:r w:rsidRPr="00953729">
        <w:rPr>
          <w:rFonts w:cs="Arial"/>
        </w:rPr>
        <w:t>. Each evaluator will then allocate a mark for the answer in accordance with the Marking Scheme applicable to that question.</w:t>
      </w:r>
    </w:p>
    <w:p w14:paraId="0887EF5F" w14:textId="77777777" w:rsidR="00953729" w:rsidRPr="00953729" w:rsidRDefault="00953729" w:rsidP="00953729">
      <w:pPr>
        <w:spacing w:before="120" w:after="480" w:line="240" w:lineRule="auto"/>
        <w:contextualSpacing/>
        <w:jc w:val="both"/>
        <w:rPr>
          <w:rFonts w:cs="Arial"/>
        </w:rPr>
      </w:pPr>
    </w:p>
    <w:p w14:paraId="61F6CCCD" w14:textId="77777777"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F94176">
        <w:rPr>
          <w:rFonts w:cs="Arial"/>
        </w:rPr>
        <w:t>moderator</w:t>
      </w:r>
      <w:r w:rsidR="00F94176" w:rsidRPr="00953729">
        <w:rPr>
          <w:rFonts w:cs="Arial"/>
        </w:rPr>
        <w:t xml:space="preserve"> </w:t>
      </w:r>
      <w:r w:rsidRPr="00953729">
        <w:rPr>
          <w:rFonts w:cs="Arial"/>
        </w:rPr>
        <w:t>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41BC4A4" w14:textId="77777777" w:rsidR="00953729" w:rsidRPr="00953729" w:rsidRDefault="00953729" w:rsidP="00953729">
      <w:pPr>
        <w:spacing w:before="120" w:after="480" w:line="240" w:lineRule="auto"/>
        <w:contextualSpacing/>
        <w:jc w:val="both"/>
        <w:rPr>
          <w:rFonts w:cs="Arial"/>
        </w:rPr>
      </w:pPr>
    </w:p>
    <w:p w14:paraId="48539E32" w14:textId="77777777"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 xml:space="preserve">uted to each </w:t>
      </w:r>
      <w:proofErr w:type="gramStart"/>
      <w:r w:rsidR="00F94176">
        <w:rPr>
          <w:rFonts w:cs="Arial"/>
        </w:rPr>
        <w:t>bidders</w:t>
      </w:r>
      <w:proofErr w:type="gramEnd"/>
      <w:r w:rsidRPr="00953729">
        <w:rPr>
          <w:rFonts w:cs="Arial"/>
        </w:rPr>
        <w:t xml:space="preserve"> answer to the question</w:t>
      </w:r>
      <w:r w:rsidR="00935ADB">
        <w:rPr>
          <w:rFonts w:cs="Arial"/>
        </w:rPr>
        <w:t>s</w:t>
      </w:r>
      <w:r w:rsidRPr="00953729">
        <w:rPr>
          <w:rFonts w:cs="Arial"/>
        </w:rPr>
        <w:t xml:space="preserve">. </w:t>
      </w:r>
    </w:p>
    <w:p w14:paraId="4AE8BD1B" w14:textId="77777777"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Once all quality responses have been evaluated in accordance</w:t>
      </w:r>
      <w:r w:rsidR="00013ADD">
        <w:rPr>
          <w:rFonts w:cs="Arial"/>
        </w:rPr>
        <w:t xml:space="preserve"> with</w:t>
      </w:r>
      <w:r w:rsidRPr="00953729">
        <w:rPr>
          <w:rFonts w:cs="Arial"/>
        </w:rPr>
        <w:t xml:space="preserve"> </w:t>
      </w:r>
      <w:r w:rsidR="00765406">
        <w:rPr>
          <w:rFonts w:cs="Arial"/>
        </w:rPr>
        <w:t xml:space="preserve">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5DAB7F96" w14:textId="77777777" w:rsidR="00CC7B13" w:rsidRDefault="00CC7B13" w:rsidP="00953729">
      <w:pPr>
        <w:spacing w:before="120" w:after="480" w:line="240" w:lineRule="auto"/>
        <w:ind w:left="720"/>
        <w:contextualSpacing/>
        <w:jc w:val="both"/>
        <w:rPr>
          <w:rFonts w:cs="Arial"/>
        </w:rPr>
      </w:pPr>
    </w:p>
    <w:p w14:paraId="174A81F9" w14:textId="77777777" w:rsidR="0032720C" w:rsidRDefault="0032720C" w:rsidP="00E7197A">
      <w:pPr>
        <w:numPr>
          <w:ilvl w:val="1"/>
          <w:numId w:val="7"/>
        </w:numPr>
        <w:spacing w:before="120" w:after="480" w:line="240" w:lineRule="auto"/>
        <w:contextualSpacing/>
        <w:jc w:val="both"/>
        <w:rPr>
          <w:rFonts w:cs="Arial"/>
        </w:rPr>
      </w:pPr>
      <w:r w:rsidRPr="0032720C">
        <w:rPr>
          <w:rFonts w:cs="Arial"/>
        </w:rPr>
        <w:lastRenderedPageBreak/>
        <w:t>Price Evaluation Process</w:t>
      </w:r>
    </w:p>
    <w:p w14:paraId="2068F730" w14:textId="77777777" w:rsidR="00283A43" w:rsidRDefault="00283A43" w:rsidP="00E7197A">
      <w:pPr>
        <w:spacing w:before="120" w:after="480" w:line="240" w:lineRule="auto"/>
        <w:ind w:left="720"/>
        <w:contextualSpacing/>
        <w:jc w:val="both"/>
        <w:rPr>
          <w:rFonts w:cs="Arial"/>
        </w:rPr>
      </w:pPr>
    </w:p>
    <w:p w14:paraId="75DFBC15" w14:textId="77777777" w:rsidR="00E37DD9" w:rsidRDefault="00E37DD9" w:rsidP="00E37DD9">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F94176">
        <w:rPr>
          <w:rFonts w:cs="Arial"/>
        </w:rPr>
        <w:t>bidders</w:t>
      </w:r>
      <w:r w:rsidRPr="00283A43">
        <w:rPr>
          <w:rFonts w:cs="Arial"/>
        </w:rPr>
        <w:t xml:space="preserve"> in the </w:t>
      </w:r>
      <w:r>
        <w:rPr>
          <w:rFonts w:cs="Arial"/>
        </w:rPr>
        <w:t xml:space="preserve">Price Schedule </w:t>
      </w:r>
      <w:r w:rsidRPr="00283A43">
        <w:rPr>
          <w:rFonts w:cs="Arial"/>
        </w:rPr>
        <w:t>will be recorded and evaluated in accordance with the following process.</w:t>
      </w:r>
    </w:p>
    <w:p w14:paraId="233F750E" w14:textId="77777777" w:rsidR="00E37DD9" w:rsidRPr="00283A43" w:rsidRDefault="00E37DD9" w:rsidP="00E37DD9">
      <w:pPr>
        <w:spacing w:before="120" w:after="480" w:line="240" w:lineRule="auto"/>
        <w:ind w:left="1418" w:hanging="567"/>
        <w:contextualSpacing/>
        <w:jc w:val="both"/>
        <w:rPr>
          <w:rFonts w:cs="Arial"/>
        </w:rPr>
      </w:pPr>
    </w:p>
    <w:p w14:paraId="547A64A3" w14:textId="77777777" w:rsidR="00E37DD9" w:rsidRPr="00601DB2" w:rsidRDefault="00F94176" w:rsidP="00E37DD9">
      <w:pPr>
        <w:numPr>
          <w:ilvl w:val="2"/>
          <w:numId w:val="7"/>
        </w:numPr>
        <w:spacing w:before="120" w:after="480" w:line="240" w:lineRule="auto"/>
        <w:ind w:left="1418" w:hanging="567"/>
        <w:contextualSpacing/>
        <w:jc w:val="both"/>
        <w:rPr>
          <w:rFonts w:cs="Arial"/>
        </w:rPr>
      </w:pPr>
      <w:r>
        <w:rPr>
          <w:rFonts w:cs="Arial"/>
        </w:rPr>
        <w:t>Bidders</w:t>
      </w:r>
      <w:r w:rsidR="00E37DD9" w:rsidRPr="00283A43">
        <w:rPr>
          <w:rFonts w:cs="Arial"/>
        </w:rPr>
        <w:t xml:space="preserve"> are required to </w:t>
      </w:r>
      <w:r w:rsidR="00E37DD9" w:rsidRPr="00601DB2">
        <w:rPr>
          <w:rFonts w:cs="Arial"/>
        </w:rPr>
        <w:t>provide a completed pricing schedule against the ‘Price’ Questionnaire within the e-Sourcing event.</w:t>
      </w:r>
    </w:p>
    <w:p w14:paraId="7673B726" w14:textId="77777777" w:rsidR="00E37DD9" w:rsidRPr="00283A43" w:rsidRDefault="00E37DD9" w:rsidP="00E37DD9">
      <w:pPr>
        <w:spacing w:before="120" w:after="480" w:line="240" w:lineRule="auto"/>
        <w:ind w:left="1418" w:hanging="567"/>
        <w:contextualSpacing/>
        <w:jc w:val="both"/>
        <w:rPr>
          <w:rFonts w:cs="Arial"/>
        </w:rPr>
      </w:pPr>
    </w:p>
    <w:p w14:paraId="50462943" w14:textId="77777777" w:rsidR="00E37DD9" w:rsidRDefault="00E37DD9" w:rsidP="00E37DD9">
      <w:pPr>
        <w:numPr>
          <w:ilvl w:val="2"/>
          <w:numId w:val="7"/>
        </w:numPr>
        <w:spacing w:before="120" w:after="480" w:line="240" w:lineRule="auto"/>
        <w:ind w:left="1418" w:hanging="567"/>
        <w:contextualSpacing/>
        <w:jc w:val="both"/>
        <w:rPr>
          <w:rFonts w:cs="Arial"/>
        </w:rPr>
      </w:pPr>
      <w:r>
        <w:rPr>
          <w:rFonts w:cs="Arial"/>
        </w:rPr>
        <w:t>Prices offered</w:t>
      </w:r>
      <w:r w:rsidRPr="0032720C">
        <w:rPr>
          <w:rFonts w:cs="Arial"/>
        </w:rPr>
        <w:t xml:space="preserve"> will be evaluated against the range of prices submitted by al</w:t>
      </w:r>
      <w:r>
        <w:rPr>
          <w:rFonts w:cs="Arial"/>
        </w:rPr>
        <w:t xml:space="preserve">l </w:t>
      </w:r>
      <w:r w:rsidR="00013ADD">
        <w:rPr>
          <w:rFonts w:cs="Arial"/>
        </w:rPr>
        <w:t>b</w:t>
      </w:r>
      <w:r w:rsidR="00F94176">
        <w:rPr>
          <w:rFonts w:cs="Arial"/>
        </w:rPr>
        <w:t>idders</w:t>
      </w:r>
      <w:r>
        <w:rPr>
          <w:rFonts w:cs="Arial"/>
        </w:rPr>
        <w:t xml:space="preserve"> for that item</w:t>
      </w:r>
      <w:r w:rsidRPr="0032720C">
        <w:rPr>
          <w:rFonts w:cs="Arial"/>
        </w:rPr>
        <w:t>.</w:t>
      </w:r>
    </w:p>
    <w:p w14:paraId="2EA9BDF1" w14:textId="77777777" w:rsidR="00E37DD9" w:rsidRPr="0032720C" w:rsidRDefault="00E37DD9" w:rsidP="00E37DD9">
      <w:pPr>
        <w:spacing w:before="120" w:after="480" w:line="240" w:lineRule="auto"/>
        <w:ind w:left="1418" w:hanging="567"/>
        <w:contextualSpacing/>
        <w:jc w:val="both"/>
        <w:rPr>
          <w:rFonts w:cs="Arial"/>
        </w:rPr>
      </w:pPr>
    </w:p>
    <w:p w14:paraId="40E88EC8" w14:textId="77777777" w:rsidR="00E37DD9" w:rsidRDefault="00E37DD9" w:rsidP="00E37DD9">
      <w:pPr>
        <w:numPr>
          <w:ilvl w:val="2"/>
          <w:numId w:val="7"/>
        </w:numPr>
        <w:spacing w:before="120" w:after="480" w:line="240" w:lineRule="auto"/>
        <w:ind w:left="1418" w:hanging="567"/>
        <w:contextualSpacing/>
        <w:jc w:val="both"/>
        <w:rPr>
          <w:rFonts w:cs="Arial"/>
        </w:rPr>
      </w:pPr>
      <w:r w:rsidRPr="0032720C">
        <w:rPr>
          <w:rFonts w:cs="Arial"/>
        </w:rPr>
        <w:t xml:space="preserve">The </w:t>
      </w:r>
      <w:r w:rsidR="00013ADD">
        <w:rPr>
          <w:rFonts w:cs="Arial"/>
        </w:rPr>
        <w:t>b</w:t>
      </w:r>
      <w:r w:rsidR="00F94176">
        <w:rPr>
          <w:rFonts w:cs="Arial"/>
        </w:rPr>
        <w:t>idders</w:t>
      </w:r>
      <w:r w:rsidRPr="0032720C">
        <w:rPr>
          <w:rFonts w:cs="Arial"/>
        </w:rPr>
        <w:t xml:space="preserve"> with the lowest price shall be awarded the Maximum Score Available. The remaining </w:t>
      </w:r>
      <w:r w:rsidR="00013ADD">
        <w:rPr>
          <w:rFonts w:cs="Arial"/>
        </w:rPr>
        <w:t>b</w:t>
      </w:r>
      <w:r w:rsidR="00F94176">
        <w:rPr>
          <w:rFonts w:cs="Arial"/>
        </w:rPr>
        <w:t>idders</w:t>
      </w:r>
      <w:r w:rsidRPr="0032720C">
        <w:rPr>
          <w:rFonts w:cs="Arial"/>
        </w:rPr>
        <w:t xml:space="preserve"> shall be awarded a percentage of the Maximum Score Available equal to their price, relative to the lowest price submitted.</w:t>
      </w:r>
    </w:p>
    <w:p w14:paraId="34BA6C64" w14:textId="77777777" w:rsidR="009C0614" w:rsidRPr="0032720C" w:rsidRDefault="009C0614" w:rsidP="00E7197A">
      <w:pPr>
        <w:spacing w:before="120" w:after="480" w:line="240" w:lineRule="auto"/>
        <w:ind w:left="1418" w:hanging="567"/>
        <w:contextualSpacing/>
        <w:jc w:val="both"/>
        <w:rPr>
          <w:rFonts w:cs="Arial"/>
        </w:rPr>
      </w:pPr>
    </w:p>
    <w:p w14:paraId="6EDD1B15"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64DDE7" w14:textId="77777777" w:rsidR="0032720C" w:rsidRPr="0032720C" w:rsidRDefault="0032720C" w:rsidP="00E7197A">
      <w:pPr>
        <w:spacing w:before="120" w:after="480" w:line="240" w:lineRule="auto"/>
        <w:ind w:left="1418" w:hanging="567"/>
        <w:contextualSpacing/>
        <w:jc w:val="both"/>
        <w:rPr>
          <w:rFonts w:cs="Arial"/>
        </w:rPr>
      </w:pPr>
    </w:p>
    <w:p w14:paraId="3FA1C8B3"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w:t>
      </w:r>
      <w:proofErr w:type="gramStart"/>
      <w:r w:rsidR="009C0614">
        <w:rPr>
          <w:rFonts w:cs="Arial"/>
        </w:rPr>
        <w:t xml:space="preserve">x </w:t>
      </w:r>
      <w:r w:rsidRPr="0032720C">
        <w:rPr>
          <w:rFonts w:cs="Arial"/>
        </w:rPr>
        <w:t xml:space="preserve"> Maximum</w:t>
      </w:r>
      <w:proofErr w:type="gramEnd"/>
      <w:r w:rsidRPr="0032720C">
        <w:rPr>
          <w:rFonts w:cs="Arial"/>
        </w:rPr>
        <w:t xml:space="preserve"> Score Available</w:t>
      </w:r>
    </w:p>
    <w:p w14:paraId="3C9D5671" w14:textId="77777777"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7B09F79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129383BE" w14:textId="77777777" w:rsidTr="001C0C3F">
        <w:trPr>
          <w:trHeight w:val="254"/>
        </w:trPr>
        <w:tc>
          <w:tcPr>
            <w:tcW w:w="1820" w:type="dxa"/>
            <w:shd w:val="clear" w:color="auto" w:fill="C6D9F1" w:themeFill="text2" w:themeFillTint="33"/>
          </w:tcPr>
          <w:p w14:paraId="486CC4E2" w14:textId="77777777" w:rsidR="001C0C3F" w:rsidRPr="00AB1FEC" w:rsidRDefault="00013ADD" w:rsidP="001C0C3F">
            <w:pPr>
              <w:spacing w:before="120" w:after="480" w:line="240" w:lineRule="auto"/>
              <w:contextualSpacing/>
              <w:jc w:val="center"/>
              <w:rPr>
                <w:rFonts w:cs="Arial"/>
                <w:b/>
              </w:rPr>
            </w:pPr>
            <w:r>
              <w:rPr>
                <w:rFonts w:cs="Arial"/>
                <w:b/>
              </w:rPr>
              <w:t>Bidder</w:t>
            </w:r>
          </w:p>
        </w:tc>
        <w:tc>
          <w:tcPr>
            <w:tcW w:w="1594" w:type="dxa"/>
            <w:shd w:val="clear" w:color="auto" w:fill="C6D9F1" w:themeFill="text2" w:themeFillTint="33"/>
          </w:tcPr>
          <w:p w14:paraId="0FC9E859" w14:textId="77777777" w:rsidR="001C0C3F" w:rsidRPr="00AB1FEC" w:rsidRDefault="001C0C3F" w:rsidP="001C0C3F">
            <w:pPr>
              <w:spacing w:before="120" w:after="480" w:line="240" w:lineRule="auto"/>
              <w:contextualSpacing/>
              <w:jc w:val="center"/>
              <w:rPr>
                <w:rFonts w:cs="Arial"/>
                <w:b/>
              </w:rPr>
            </w:pPr>
            <w:r w:rsidRPr="00AB1FEC">
              <w:rPr>
                <w:rFonts w:cs="Arial"/>
                <w:b/>
              </w:rPr>
              <w:t xml:space="preserve">Price </w:t>
            </w:r>
            <w:proofErr w:type="spellStart"/>
            <w:r w:rsidRPr="00AB1FEC">
              <w:rPr>
                <w:rFonts w:cs="Arial"/>
                <w:b/>
              </w:rPr>
              <w:t>Submited</w:t>
            </w:r>
            <w:proofErr w:type="spellEnd"/>
          </w:p>
        </w:tc>
        <w:tc>
          <w:tcPr>
            <w:tcW w:w="2010" w:type="dxa"/>
            <w:shd w:val="clear" w:color="auto" w:fill="C6D9F1" w:themeFill="text2" w:themeFillTint="33"/>
          </w:tcPr>
          <w:p w14:paraId="4FE3546E" w14:textId="7777777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5F2ADF58" w14:textId="7777777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0AC71594" w14:textId="77777777"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05E50344" w14:textId="77777777" w:rsidTr="001C0C3F">
        <w:trPr>
          <w:trHeight w:val="254"/>
        </w:trPr>
        <w:tc>
          <w:tcPr>
            <w:tcW w:w="1820" w:type="dxa"/>
          </w:tcPr>
          <w:p w14:paraId="4031D39C" w14:textId="77777777" w:rsidR="001C0C3F" w:rsidRPr="00A43FB3" w:rsidRDefault="00013ADD" w:rsidP="00AB1FEC">
            <w:pPr>
              <w:spacing w:before="120" w:after="480" w:line="240" w:lineRule="auto"/>
              <w:contextualSpacing/>
              <w:jc w:val="center"/>
              <w:rPr>
                <w:rFonts w:cs="Arial"/>
              </w:rPr>
            </w:pPr>
            <w:r>
              <w:rPr>
                <w:rFonts w:cs="Arial"/>
              </w:rPr>
              <w:t>Bidder</w:t>
            </w:r>
            <w:r w:rsidR="001C0C3F" w:rsidRPr="00A43FB3">
              <w:rPr>
                <w:rFonts w:cs="Arial"/>
              </w:rPr>
              <w:t xml:space="preserve"> A</w:t>
            </w:r>
          </w:p>
        </w:tc>
        <w:tc>
          <w:tcPr>
            <w:tcW w:w="1594" w:type="dxa"/>
          </w:tcPr>
          <w:p w14:paraId="528FDB5E" w14:textId="77777777" w:rsidR="001C0C3F" w:rsidRPr="00A43FB3" w:rsidRDefault="001C0C3F" w:rsidP="00AB1FEC">
            <w:pPr>
              <w:spacing w:before="120" w:after="480" w:line="240" w:lineRule="auto"/>
              <w:contextualSpacing/>
              <w:jc w:val="center"/>
              <w:rPr>
                <w:rFonts w:cs="Arial"/>
              </w:rPr>
            </w:pPr>
            <w:r w:rsidRPr="00A43FB3">
              <w:rPr>
                <w:rFonts w:cs="Arial"/>
              </w:rPr>
              <w:t>£1,000</w:t>
            </w:r>
          </w:p>
        </w:tc>
        <w:tc>
          <w:tcPr>
            <w:tcW w:w="2010" w:type="dxa"/>
          </w:tcPr>
          <w:p w14:paraId="73DF7ADD" w14:textId="77777777" w:rsidR="001C0C3F" w:rsidRPr="00A43FB3" w:rsidRDefault="001C0C3F" w:rsidP="00AB1FEC">
            <w:pPr>
              <w:spacing w:before="120" w:after="480" w:line="240" w:lineRule="auto"/>
              <w:contextualSpacing/>
              <w:jc w:val="center"/>
              <w:rPr>
                <w:rFonts w:cs="Arial"/>
              </w:rPr>
            </w:pPr>
            <w:r w:rsidRPr="00A43FB3">
              <w:rPr>
                <w:rFonts w:cs="Arial"/>
              </w:rPr>
              <w:t>£1,000/£1,000 *100</w:t>
            </w:r>
          </w:p>
        </w:tc>
        <w:tc>
          <w:tcPr>
            <w:tcW w:w="2280" w:type="dxa"/>
          </w:tcPr>
          <w:p w14:paraId="5F7968B1" w14:textId="77777777" w:rsidR="001C0C3F" w:rsidRPr="00A43FB3" w:rsidRDefault="001C0C3F" w:rsidP="00AB1FEC">
            <w:pPr>
              <w:spacing w:before="120" w:after="480" w:line="240" w:lineRule="auto"/>
              <w:contextualSpacing/>
              <w:jc w:val="center"/>
              <w:rPr>
                <w:rFonts w:cs="Arial"/>
              </w:rPr>
            </w:pPr>
            <w:r w:rsidRPr="00A43FB3">
              <w:rPr>
                <w:rFonts w:cs="Arial"/>
              </w:rPr>
              <w:t>100</w:t>
            </w:r>
          </w:p>
        </w:tc>
        <w:tc>
          <w:tcPr>
            <w:tcW w:w="1877" w:type="dxa"/>
          </w:tcPr>
          <w:p w14:paraId="4FB24A9B" w14:textId="77777777" w:rsidR="001C0C3F" w:rsidRPr="00A43FB3" w:rsidRDefault="001C0C3F" w:rsidP="00AB1FEC">
            <w:pPr>
              <w:spacing w:before="120" w:after="480" w:line="240" w:lineRule="auto"/>
              <w:contextualSpacing/>
              <w:jc w:val="center"/>
              <w:rPr>
                <w:rFonts w:cs="Arial"/>
              </w:rPr>
            </w:pPr>
            <w:r w:rsidRPr="00A43FB3">
              <w:rPr>
                <w:rFonts w:cs="Arial"/>
              </w:rPr>
              <w:t>100</w:t>
            </w:r>
          </w:p>
        </w:tc>
      </w:tr>
      <w:tr w:rsidR="001C0C3F" w14:paraId="141B4D10" w14:textId="77777777" w:rsidTr="001C0C3F">
        <w:trPr>
          <w:trHeight w:val="106"/>
        </w:trPr>
        <w:tc>
          <w:tcPr>
            <w:tcW w:w="1820" w:type="dxa"/>
          </w:tcPr>
          <w:p w14:paraId="3DBAEAD8" w14:textId="77777777" w:rsidR="001C0C3F" w:rsidRPr="00A43FB3" w:rsidRDefault="00013ADD" w:rsidP="00AB1FEC">
            <w:pPr>
              <w:spacing w:before="120" w:after="480" w:line="240" w:lineRule="auto"/>
              <w:contextualSpacing/>
              <w:jc w:val="center"/>
              <w:rPr>
                <w:rFonts w:cs="Arial"/>
              </w:rPr>
            </w:pPr>
            <w:r>
              <w:rPr>
                <w:rFonts w:cs="Arial"/>
              </w:rPr>
              <w:t>Bidder</w:t>
            </w:r>
            <w:r w:rsidR="001C0C3F" w:rsidRPr="00A43FB3">
              <w:rPr>
                <w:rFonts w:cs="Arial"/>
              </w:rPr>
              <w:t xml:space="preserve"> B</w:t>
            </w:r>
          </w:p>
        </w:tc>
        <w:tc>
          <w:tcPr>
            <w:tcW w:w="1594" w:type="dxa"/>
          </w:tcPr>
          <w:p w14:paraId="46D04193" w14:textId="77777777" w:rsidR="001C0C3F" w:rsidRPr="00A43FB3" w:rsidRDefault="001C0C3F" w:rsidP="00AB1FEC">
            <w:pPr>
              <w:spacing w:before="120" w:after="480" w:line="240" w:lineRule="auto"/>
              <w:contextualSpacing/>
              <w:jc w:val="center"/>
              <w:rPr>
                <w:rFonts w:cs="Arial"/>
              </w:rPr>
            </w:pPr>
            <w:r w:rsidRPr="00A43FB3">
              <w:rPr>
                <w:rFonts w:cs="Arial"/>
              </w:rPr>
              <w:t>£2,000</w:t>
            </w:r>
          </w:p>
        </w:tc>
        <w:tc>
          <w:tcPr>
            <w:tcW w:w="2010" w:type="dxa"/>
          </w:tcPr>
          <w:p w14:paraId="3E708DD4" w14:textId="77777777" w:rsidR="001C0C3F" w:rsidRPr="00A43FB3" w:rsidRDefault="001C0C3F" w:rsidP="00AB1FEC">
            <w:pPr>
              <w:spacing w:before="120" w:after="480" w:line="240" w:lineRule="auto"/>
              <w:contextualSpacing/>
              <w:jc w:val="center"/>
              <w:rPr>
                <w:rFonts w:cs="Arial"/>
              </w:rPr>
            </w:pPr>
            <w:r w:rsidRPr="00A43FB3">
              <w:rPr>
                <w:rFonts w:cs="Arial"/>
              </w:rPr>
              <w:t>£1,000/£2,000 *100</w:t>
            </w:r>
          </w:p>
        </w:tc>
        <w:tc>
          <w:tcPr>
            <w:tcW w:w="2280" w:type="dxa"/>
          </w:tcPr>
          <w:p w14:paraId="7EFDC74B" w14:textId="77777777" w:rsidR="001C0C3F" w:rsidRPr="00A43FB3" w:rsidRDefault="001C0C3F" w:rsidP="00AB1FEC">
            <w:pPr>
              <w:spacing w:before="120" w:after="480" w:line="240" w:lineRule="auto"/>
              <w:contextualSpacing/>
              <w:jc w:val="center"/>
              <w:rPr>
                <w:rFonts w:cs="Arial"/>
              </w:rPr>
            </w:pPr>
            <w:r w:rsidRPr="00A43FB3">
              <w:rPr>
                <w:rFonts w:cs="Arial"/>
              </w:rPr>
              <w:t>100</w:t>
            </w:r>
          </w:p>
        </w:tc>
        <w:tc>
          <w:tcPr>
            <w:tcW w:w="1877" w:type="dxa"/>
          </w:tcPr>
          <w:p w14:paraId="68D37ACF" w14:textId="77777777" w:rsidR="001C0C3F" w:rsidRPr="00A43FB3" w:rsidRDefault="001C0C3F" w:rsidP="00AB1FEC">
            <w:pPr>
              <w:spacing w:before="120" w:after="480" w:line="240" w:lineRule="auto"/>
              <w:contextualSpacing/>
              <w:jc w:val="center"/>
              <w:rPr>
                <w:rFonts w:cs="Arial"/>
              </w:rPr>
            </w:pPr>
            <w:r w:rsidRPr="00A43FB3">
              <w:rPr>
                <w:rFonts w:cs="Arial"/>
              </w:rPr>
              <w:t>50</w:t>
            </w:r>
          </w:p>
        </w:tc>
      </w:tr>
      <w:tr w:rsidR="001C0C3F" w14:paraId="0021FC32" w14:textId="77777777" w:rsidTr="0028769C">
        <w:trPr>
          <w:trHeight w:val="70"/>
        </w:trPr>
        <w:tc>
          <w:tcPr>
            <w:tcW w:w="1820" w:type="dxa"/>
          </w:tcPr>
          <w:p w14:paraId="76682DEF" w14:textId="77777777" w:rsidR="001C0C3F" w:rsidRPr="00A43FB3" w:rsidRDefault="00013ADD" w:rsidP="00AB1FEC">
            <w:pPr>
              <w:spacing w:before="120" w:after="480" w:line="240" w:lineRule="auto"/>
              <w:contextualSpacing/>
              <w:jc w:val="center"/>
              <w:rPr>
                <w:rFonts w:cs="Arial"/>
              </w:rPr>
            </w:pPr>
            <w:r>
              <w:rPr>
                <w:rFonts w:cs="Arial"/>
              </w:rPr>
              <w:t>Bidder</w:t>
            </w:r>
            <w:r w:rsidR="001C0C3F" w:rsidRPr="00A43FB3">
              <w:rPr>
                <w:rFonts w:cs="Arial"/>
              </w:rPr>
              <w:t xml:space="preserve"> C</w:t>
            </w:r>
          </w:p>
        </w:tc>
        <w:tc>
          <w:tcPr>
            <w:tcW w:w="1594" w:type="dxa"/>
          </w:tcPr>
          <w:p w14:paraId="15B722D6" w14:textId="77777777" w:rsidR="001C0C3F" w:rsidRPr="00A43FB3" w:rsidRDefault="001C0C3F" w:rsidP="00AB1FEC">
            <w:pPr>
              <w:spacing w:before="120" w:after="480" w:line="240" w:lineRule="auto"/>
              <w:contextualSpacing/>
              <w:jc w:val="center"/>
              <w:rPr>
                <w:rFonts w:cs="Arial"/>
              </w:rPr>
            </w:pPr>
            <w:r w:rsidRPr="00A43FB3">
              <w:rPr>
                <w:rFonts w:cs="Arial"/>
              </w:rPr>
              <w:t>£2,500</w:t>
            </w:r>
          </w:p>
        </w:tc>
        <w:tc>
          <w:tcPr>
            <w:tcW w:w="2010" w:type="dxa"/>
          </w:tcPr>
          <w:p w14:paraId="2DC02CB5" w14:textId="77777777" w:rsidR="001C0C3F" w:rsidRPr="00A43FB3" w:rsidRDefault="001C0C3F" w:rsidP="00AB1FEC">
            <w:pPr>
              <w:spacing w:before="120" w:after="480" w:line="240" w:lineRule="auto"/>
              <w:contextualSpacing/>
              <w:jc w:val="center"/>
              <w:rPr>
                <w:rFonts w:cs="Arial"/>
              </w:rPr>
            </w:pPr>
            <w:r w:rsidRPr="00A43FB3">
              <w:rPr>
                <w:rFonts w:cs="Arial"/>
              </w:rPr>
              <w:t>£1,000/£2,500 *100</w:t>
            </w:r>
          </w:p>
        </w:tc>
        <w:tc>
          <w:tcPr>
            <w:tcW w:w="2280" w:type="dxa"/>
          </w:tcPr>
          <w:p w14:paraId="407FE1BD" w14:textId="77777777" w:rsidR="001C0C3F" w:rsidRPr="00A43FB3" w:rsidRDefault="001C0C3F" w:rsidP="00AB1FEC">
            <w:pPr>
              <w:spacing w:before="120" w:after="480" w:line="240" w:lineRule="auto"/>
              <w:contextualSpacing/>
              <w:jc w:val="center"/>
              <w:rPr>
                <w:rFonts w:cs="Arial"/>
              </w:rPr>
            </w:pPr>
            <w:r w:rsidRPr="00A43FB3">
              <w:rPr>
                <w:rFonts w:cs="Arial"/>
              </w:rPr>
              <w:t>100</w:t>
            </w:r>
          </w:p>
        </w:tc>
        <w:tc>
          <w:tcPr>
            <w:tcW w:w="1877" w:type="dxa"/>
          </w:tcPr>
          <w:p w14:paraId="0503DC2A" w14:textId="77777777" w:rsidR="001C0C3F" w:rsidRPr="00A43FB3" w:rsidRDefault="001C0C3F" w:rsidP="00AB1FEC">
            <w:pPr>
              <w:spacing w:before="120" w:after="480" w:line="240" w:lineRule="auto"/>
              <w:contextualSpacing/>
              <w:jc w:val="center"/>
              <w:rPr>
                <w:rFonts w:cs="Arial"/>
              </w:rPr>
            </w:pPr>
            <w:r w:rsidRPr="00A43FB3">
              <w:rPr>
                <w:rFonts w:cs="Arial"/>
              </w:rPr>
              <w:t>40</w:t>
            </w:r>
          </w:p>
        </w:tc>
      </w:tr>
    </w:tbl>
    <w:p w14:paraId="32D4C1D6" w14:textId="77777777" w:rsidR="00953729" w:rsidRPr="00F24746" w:rsidRDefault="00953729" w:rsidP="00E7197A">
      <w:pPr>
        <w:spacing w:before="120" w:after="480" w:line="240" w:lineRule="auto"/>
        <w:contextualSpacing/>
        <w:jc w:val="both"/>
        <w:rPr>
          <w:rFonts w:cs="Arial"/>
        </w:rPr>
      </w:pPr>
    </w:p>
    <w:p w14:paraId="271D0703" w14:textId="77777777" w:rsidR="00E31C23" w:rsidRPr="007A1C4D" w:rsidRDefault="005012CA" w:rsidP="00E31C23">
      <w:pPr>
        <w:numPr>
          <w:ilvl w:val="1"/>
          <w:numId w:val="7"/>
        </w:numPr>
        <w:jc w:val="both"/>
        <w:rPr>
          <w:rFonts w:cs="Arial"/>
        </w:rPr>
      </w:pPr>
      <w:r w:rsidRPr="007A1C4D">
        <w:rPr>
          <w:rFonts w:cs="Arial"/>
        </w:rPr>
        <w:t>Final s</w:t>
      </w:r>
      <w:r w:rsidR="00E31C23" w:rsidRPr="007A1C4D">
        <w:rPr>
          <w:rFonts w:cs="Arial"/>
        </w:rPr>
        <w:t xml:space="preserve">core </w:t>
      </w:r>
    </w:p>
    <w:p w14:paraId="1FA2BEE8" w14:textId="77777777" w:rsidR="00E31C23" w:rsidRPr="00E31C23" w:rsidRDefault="00E31C23" w:rsidP="00E31C23">
      <w:pPr>
        <w:numPr>
          <w:ilvl w:val="2"/>
          <w:numId w:val="7"/>
        </w:numPr>
        <w:ind w:left="1418" w:hanging="567"/>
        <w:jc w:val="both"/>
        <w:rPr>
          <w:rFonts w:cs="Arial"/>
        </w:rPr>
      </w:pPr>
      <w:r w:rsidRPr="00E31C23">
        <w:rPr>
          <w:rFonts w:cs="Arial"/>
        </w:rPr>
        <w:t>The Quality Score achieved will be added to the Price Score to determine a rank</w:t>
      </w:r>
      <w:r w:rsidR="008A5206">
        <w:rPr>
          <w:rFonts w:cs="Arial"/>
        </w:rPr>
        <w:t xml:space="preserve">ing for each </w:t>
      </w:r>
      <w:r w:rsidR="00013ADD">
        <w:rPr>
          <w:rFonts w:cs="Arial"/>
        </w:rPr>
        <w:t>b</w:t>
      </w:r>
      <w:r w:rsidR="00F94176">
        <w:rPr>
          <w:rFonts w:cs="Arial"/>
        </w:rPr>
        <w:t>idder</w:t>
      </w:r>
      <w:r w:rsidR="008A5206">
        <w:rPr>
          <w:rFonts w:cs="Arial"/>
        </w:rPr>
        <w:t xml:space="preserve">. The </w:t>
      </w:r>
      <w:r w:rsidR="00013ADD">
        <w:rPr>
          <w:rFonts w:cs="Arial"/>
        </w:rPr>
        <w:t>bidder</w:t>
      </w:r>
      <w:r w:rsidR="008A5206">
        <w:rPr>
          <w:rFonts w:cs="Arial"/>
        </w:rPr>
        <w:t xml:space="preserve"> that achieves the highest combined score will be awarded the contract. </w:t>
      </w:r>
    </w:p>
    <w:p w14:paraId="41828254"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46CEA542" w14:textId="77777777" w:rsidR="00AB1FEC" w:rsidRPr="00D66728" w:rsidRDefault="00AB1FEC" w:rsidP="00AB1FEC">
      <w:pPr>
        <w:spacing w:after="0" w:line="240" w:lineRule="auto"/>
        <w:ind w:left="720"/>
        <w:contextualSpacing/>
        <w:jc w:val="both"/>
        <w:rPr>
          <w:rFonts w:eastAsia="Times New Roman" w:cs="Arial"/>
          <w:b/>
          <w:color w:val="FF0000"/>
        </w:rPr>
      </w:pPr>
    </w:p>
    <w:p w14:paraId="00A6BF87" w14:textId="77777777" w:rsidR="007E7FED" w:rsidRPr="00D47B4B" w:rsidRDefault="00D2087A" w:rsidP="007065BF">
      <w:pPr>
        <w:numPr>
          <w:ilvl w:val="1"/>
          <w:numId w:val="7"/>
        </w:numPr>
        <w:spacing w:after="0" w:line="240" w:lineRule="auto"/>
        <w:contextualSpacing/>
        <w:jc w:val="both"/>
        <w:rPr>
          <w:rFonts w:eastAsia="Times New Roman" w:cs="Arial"/>
          <w:b/>
        </w:rPr>
      </w:pPr>
      <w:r w:rsidRPr="00D47B4B">
        <w:rPr>
          <w:rFonts w:eastAsia="Times New Roman" w:cs="Arial"/>
        </w:rPr>
        <w:t xml:space="preserve">A </w:t>
      </w:r>
      <w:r w:rsidR="004F5DD4" w:rsidRPr="00D47B4B">
        <w:rPr>
          <w:rFonts w:eastAsia="Times New Roman" w:cs="Arial"/>
        </w:rPr>
        <w:t xml:space="preserve">summary of all the questions contained within the </w:t>
      </w:r>
      <w:r w:rsidR="00AF3FE7" w:rsidRPr="00D47B4B">
        <w:rPr>
          <w:rFonts w:eastAsia="Times New Roman" w:cs="Arial"/>
        </w:rPr>
        <w:t>e-Sourcing event</w:t>
      </w:r>
      <w:r w:rsidR="004F5DD4" w:rsidRPr="00D47B4B">
        <w:rPr>
          <w:rFonts w:eastAsia="Times New Roman" w:cs="Arial"/>
        </w:rPr>
        <w:t>, al</w:t>
      </w:r>
      <w:r w:rsidRPr="00D47B4B">
        <w:rPr>
          <w:rFonts w:eastAsia="Times New Roman" w:cs="Arial"/>
        </w:rPr>
        <w:t>ong with</w:t>
      </w:r>
      <w:r w:rsidR="00017EB6" w:rsidRPr="00D47B4B">
        <w:rPr>
          <w:rFonts w:eastAsia="Times New Roman" w:cs="Arial"/>
        </w:rPr>
        <w:t>;</w:t>
      </w:r>
      <w:r w:rsidR="007065BF" w:rsidRPr="00D47B4B">
        <w:rPr>
          <w:rFonts w:eastAsia="Times New Roman" w:cs="Arial"/>
        </w:rPr>
        <w:t xml:space="preserve"> the </w:t>
      </w:r>
      <w:r w:rsidR="00017EB6" w:rsidRPr="00D47B4B">
        <w:rPr>
          <w:rFonts w:eastAsia="Times New Roman" w:cs="Arial"/>
        </w:rPr>
        <w:t>minimum acceptable score</w:t>
      </w:r>
      <w:r w:rsidR="007065BF" w:rsidRPr="00D47B4B">
        <w:rPr>
          <w:rFonts w:eastAsia="Times New Roman" w:cs="Arial"/>
        </w:rPr>
        <w:t>,</w:t>
      </w:r>
      <w:r w:rsidR="007065BF" w:rsidRPr="00D47B4B">
        <w:t xml:space="preserve"> </w:t>
      </w:r>
      <w:r w:rsidR="007065BF" w:rsidRPr="00D47B4B">
        <w:rPr>
          <w:rFonts w:eastAsia="Times New Roman" w:cs="Arial"/>
        </w:rPr>
        <w:t>maximum score available</w:t>
      </w:r>
      <w:r w:rsidRPr="00D47B4B">
        <w:rPr>
          <w:rFonts w:eastAsia="Times New Roman" w:cs="Arial"/>
        </w:rPr>
        <w:t xml:space="preserve"> and weighting</w:t>
      </w:r>
      <w:r w:rsidR="007065BF" w:rsidRPr="00D47B4B">
        <w:rPr>
          <w:rFonts w:eastAsia="Times New Roman" w:cs="Arial"/>
        </w:rPr>
        <w:t xml:space="preserve"> (where applicable)</w:t>
      </w:r>
      <w:r w:rsidR="004F5DD4" w:rsidRPr="00D47B4B">
        <w:rPr>
          <w:rFonts w:eastAsia="Times New Roman" w:cs="Arial"/>
        </w:rPr>
        <w:t xml:space="preserve"> </w:t>
      </w:r>
      <w:r w:rsidR="007065BF" w:rsidRPr="00D47B4B">
        <w:rPr>
          <w:rFonts w:eastAsia="Times New Roman" w:cs="Arial"/>
        </w:rPr>
        <w:t>are</w:t>
      </w:r>
      <w:r w:rsidR="004F5DD4" w:rsidRPr="00D47B4B">
        <w:rPr>
          <w:rFonts w:eastAsia="Times New Roman" w:cs="Arial"/>
        </w:rPr>
        <w:t xml:space="preserve"> set out below:</w:t>
      </w:r>
    </w:p>
    <w:p w14:paraId="180E5CC3" w14:textId="77777777" w:rsidR="00553768" w:rsidRPr="00D66728" w:rsidRDefault="00553768" w:rsidP="00553768">
      <w:pPr>
        <w:spacing w:after="0" w:line="240" w:lineRule="auto"/>
        <w:ind w:left="720"/>
        <w:contextualSpacing/>
        <w:jc w:val="both"/>
        <w:rPr>
          <w:rFonts w:eastAsia="Times New Roman" w:cs="Arial"/>
          <w:b/>
          <w:color w:val="FF0000"/>
        </w:rPr>
      </w:pPr>
    </w:p>
    <w:p w14:paraId="7A095996" w14:textId="41502D5C" w:rsidR="00553768" w:rsidRPr="00382764" w:rsidRDefault="00553768" w:rsidP="00553768">
      <w:pPr>
        <w:numPr>
          <w:ilvl w:val="1"/>
          <w:numId w:val="7"/>
        </w:numPr>
        <w:spacing w:after="0" w:line="240" w:lineRule="auto"/>
        <w:contextualSpacing/>
        <w:jc w:val="both"/>
        <w:rPr>
          <w:rFonts w:eastAsia="Times New Roman" w:cs="Arial"/>
          <w:b/>
        </w:rPr>
      </w:pPr>
      <w:r w:rsidRPr="00382764">
        <w:rPr>
          <w:rFonts w:eastAsia="Times New Roman" w:cs="Arial"/>
        </w:rPr>
        <w:t xml:space="preserve">Questionnaires 1 and 2 contain ‘Pass/Fail’ questions and act as a doorway for progression to the following stages of the evaluation. </w:t>
      </w:r>
      <w:r w:rsidR="00F94176">
        <w:rPr>
          <w:rFonts w:eastAsia="Times New Roman" w:cs="Arial"/>
        </w:rPr>
        <w:t>Bidders</w:t>
      </w:r>
      <w:r w:rsidRPr="00382764">
        <w:rPr>
          <w:rFonts w:eastAsia="Times New Roman" w:cs="Arial"/>
        </w:rPr>
        <w:t xml:space="preserve"> are strongly advised to read and understand the specific guidance provided before responding to these questionnaires.</w:t>
      </w:r>
    </w:p>
    <w:p w14:paraId="53BED666" w14:textId="77777777" w:rsidR="00384563" w:rsidRPr="0028769C" w:rsidRDefault="00384563" w:rsidP="00384563">
      <w:pPr>
        <w:spacing w:after="0" w:line="240" w:lineRule="auto"/>
        <w:contextualSpacing/>
        <w:jc w:val="both"/>
        <w:rPr>
          <w:rFonts w:eastAsia="Times New Roman" w:cs="Arial"/>
          <w:b/>
        </w:rPr>
      </w:pPr>
    </w:p>
    <w:p w14:paraId="5B33F5DF" w14:textId="77777777" w:rsidR="00737AA5" w:rsidRPr="0028769C" w:rsidRDefault="00553768" w:rsidP="00737AA5">
      <w:pPr>
        <w:numPr>
          <w:ilvl w:val="1"/>
          <w:numId w:val="7"/>
        </w:numPr>
        <w:spacing w:after="0" w:line="240" w:lineRule="auto"/>
        <w:contextualSpacing/>
        <w:jc w:val="both"/>
        <w:rPr>
          <w:rFonts w:eastAsia="Times New Roman" w:cs="Arial"/>
        </w:rPr>
      </w:pPr>
      <w:r w:rsidRPr="0028769C">
        <w:rPr>
          <w:rFonts w:eastAsia="Times New Roman" w:cs="Arial"/>
        </w:rPr>
        <w:lastRenderedPageBreak/>
        <w:t xml:space="preserve">Questionnaire 3 is for information only. Although this questionnaire does not form part of the evaluation process, </w:t>
      </w:r>
      <w:r w:rsidR="00013ADD">
        <w:rPr>
          <w:rFonts w:eastAsia="Times New Roman" w:cs="Arial"/>
        </w:rPr>
        <w:t>b</w:t>
      </w:r>
      <w:r w:rsidR="00F94176">
        <w:rPr>
          <w:rFonts w:eastAsia="Times New Roman" w:cs="Arial"/>
        </w:rPr>
        <w:t xml:space="preserve">idders </w:t>
      </w:r>
      <w:r w:rsidR="00737AA5" w:rsidRPr="0028769C">
        <w:rPr>
          <w:rFonts w:eastAsia="Times New Roman" w:cs="Arial"/>
        </w:rPr>
        <w:t xml:space="preserve">are advised to complete it in full as any omissions could affect the award process. </w:t>
      </w:r>
    </w:p>
    <w:p w14:paraId="736C5EA6" w14:textId="77777777" w:rsidR="00737AA5" w:rsidRPr="0028769C" w:rsidRDefault="00737AA5" w:rsidP="00737AA5">
      <w:pPr>
        <w:spacing w:after="0" w:line="240" w:lineRule="auto"/>
        <w:contextualSpacing/>
        <w:jc w:val="both"/>
        <w:rPr>
          <w:rFonts w:eastAsia="Times New Roman" w:cs="Arial"/>
        </w:rPr>
      </w:pPr>
    </w:p>
    <w:p w14:paraId="1F780310" w14:textId="77777777" w:rsidR="00737AA5" w:rsidRPr="0028769C" w:rsidRDefault="00737AA5" w:rsidP="007065BF">
      <w:pPr>
        <w:numPr>
          <w:ilvl w:val="1"/>
          <w:numId w:val="7"/>
        </w:numPr>
        <w:spacing w:after="0" w:line="240" w:lineRule="auto"/>
        <w:contextualSpacing/>
        <w:jc w:val="both"/>
        <w:rPr>
          <w:rFonts w:eastAsia="Times New Roman" w:cs="Arial"/>
        </w:rPr>
      </w:pPr>
      <w:r w:rsidRPr="0028769C">
        <w:rPr>
          <w:rFonts w:eastAsia="Times New Roman" w:cs="Arial"/>
        </w:rPr>
        <w:t>The Authority reserve the right to challenge any information provided in response to Questionnaire 3 and request further information in support of any statements made therein.</w:t>
      </w:r>
    </w:p>
    <w:p w14:paraId="5A1A40EC"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450ECB5" w14:textId="77777777" w:rsidTr="00CA4DDC">
        <w:trPr>
          <w:trHeight w:val="454"/>
        </w:trPr>
        <w:tc>
          <w:tcPr>
            <w:tcW w:w="9606" w:type="dxa"/>
            <w:gridSpan w:val="4"/>
            <w:shd w:val="clear" w:color="auto" w:fill="000000" w:themeFill="text1"/>
            <w:vAlign w:val="center"/>
          </w:tcPr>
          <w:p w14:paraId="3C397BD8" w14:textId="77777777"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66728" w14:paraId="680B06BD" w14:textId="77777777" w:rsidTr="007E3156">
        <w:trPr>
          <w:trHeight w:val="454"/>
        </w:trPr>
        <w:tc>
          <w:tcPr>
            <w:tcW w:w="1384" w:type="dxa"/>
            <w:tcBorders>
              <w:bottom w:val="single" w:sz="4" w:space="0" w:color="auto"/>
            </w:tcBorders>
            <w:shd w:val="clear" w:color="auto" w:fill="FFFFFF" w:themeFill="background1"/>
            <w:vAlign w:val="center"/>
          </w:tcPr>
          <w:p w14:paraId="2F958A10" w14:textId="77777777" w:rsidR="00941689" w:rsidRPr="00300624" w:rsidRDefault="00941689" w:rsidP="00941689">
            <w:pPr>
              <w:spacing w:after="0" w:line="240" w:lineRule="auto"/>
              <w:jc w:val="center"/>
              <w:rPr>
                <w:rFonts w:cs="Arial"/>
                <w:b/>
                <w:sz w:val="20"/>
                <w:szCs w:val="20"/>
              </w:rPr>
            </w:pPr>
            <w:r w:rsidRPr="00300624">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16DE4508" w14:textId="77777777" w:rsidR="00941689" w:rsidRPr="00300624" w:rsidRDefault="00941689" w:rsidP="00F94176">
            <w:pPr>
              <w:spacing w:after="0" w:line="240" w:lineRule="auto"/>
              <w:rPr>
                <w:rFonts w:cs="Arial"/>
              </w:rPr>
            </w:pPr>
            <w:r w:rsidRPr="00300624">
              <w:rPr>
                <w:rFonts w:cs="Arial"/>
              </w:rPr>
              <w:t xml:space="preserve">The following </w:t>
            </w:r>
            <w:proofErr w:type="gramStart"/>
            <w:r w:rsidRPr="00300624">
              <w:rPr>
                <w:rFonts w:cs="Arial"/>
              </w:rPr>
              <w:t>questions  are</w:t>
            </w:r>
            <w:proofErr w:type="gramEnd"/>
            <w:r w:rsidRPr="00300624">
              <w:rPr>
                <w:rFonts w:cs="Arial"/>
              </w:rPr>
              <w:t xml:space="preserve"> ‘Pass/Fail’ questions. If </w:t>
            </w:r>
            <w:r w:rsidR="00013ADD">
              <w:rPr>
                <w:rFonts w:cs="Arial"/>
              </w:rPr>
              <w:t>b</w:t>
            </w:r>
            <w:r w:rsidR="00F94176">
              <w:rPr>
                <w:rFonts w:cs="Arial"/>
              </w:rPr>
              <w:t>idders</w:t>
            </w:r>
            <w:r w:rsidRPr="00300624">
              <w:rPr>
                <w:rFonts w:cs="Arial"/>
              </w:rPr>
              <w:t xml:space="preserve"> are unwill</w:t>
            </w:r>
            <w:r w:rsidR="004F4B67" w:rsidRPr="00300624">
              <w:rPr>
                <w:rFonts w:cs="Arial"/>
              </w:rPr>
              <w:t>ing or unable to answer “Yes”, their</w:t>
            </w:r>
            <w:r w:rsidRPr="00300624">
              <w:rPr>
                <w:rFonts w:cs="Arial"/>
              </w:rPr>
              <w:t xml:space="preserve"> submission will be deemed non-compliant and shall be rejected.</w:t>
            </w:r>
            <w:r w:rsidR="00F94176">
              <w:rPr>
                <w:rFonts w:cs="Arial"/>
              </w:rPr>
              <w:t xml:space="preserve"> Bidders</w:t>
            </w:r>
            <w:r w:rsidR="00CA4DDC" w:rsidRPr="00300624">
              <w:rPr>
                <w:rFonts w:cs="Arial"/>
              </w:rPr>
              <w:t xml:space="preserve"> should confirm </w:t>
            </w:r>
            <w:r w:rsidR="00945618" w:rsidRPr="00300624">
              <w:rPr>
                <w:rFonts w:cs="Arial"/>
              </w:rPr>
              <w:t>their</w:t>
            </w:r>
            <w:r w:rsidR="00CA4DDC" w:rsidRPr="00300624">
              <w:rPr>
                <w:rFonts w:cs="Arial"/>
              </w:rPr>
              <w:t xml:space="preserve"> answer by selecting the appropriate option from the </w:t>
            </w:r>
            <w:proofErr w:type="gramStart"/>
            <w:r w:rsidR="00CA4DDC" w:rsidRPr="00300624">
              <w:rPr>
                <w:rFonts w:cs="Arial"/>
              </w:rPr>
              <w:t>drop down</w:t>
            </w:r>
            <w:proofErr w:type="gramEnd"/>
            <w:r w:rsidR="00CA4DDC" w:rsidRPr="00300624">
              <w:rPr>
                <w:rFonts w:cs="Arial"/>
              </w:rPr>
              <w:t xml:space="preserve"> menu.</w:t>
            </w:r>
          </w:p>
        </w:tc>
      </w:tr>
      <w:tr w:rsidR="00B52099" w:rsidRPr="00D66728" w14:paraId="3DAE868D" w14:textId="77777777" w:rsidTr="007E3156">
        <w:trPr>
          <w:trHeight w:val="454"/>
        </w:trPr>
        <w:tc>
          <w:tcPr>
            <w:tcW w:w="1384" w:type="dxa"/>
            <w:tcBorders>
              <w:bottom w:val="single" w:sz="4" w:space="0" w:color="auto"/>
            </w:tcBorders>
            <w:shd w:val="clear" w:color="auto" w:fill="D9D9D9" w:themeFill="background1" w:themeFillShade="D9"/>
            <w:vAlign w:val="center"/>
          </w:tcPr>
          <w:p w14:paraId="0A0E81C4" w14:textId="77777777" w:rsidR="00B52099" w:rsidRPr="00300624" w:rsidRDefault="00B52099" w:rsidP="00B52099">
            <w:pPr>
              <w:spacing w:after="0" w:line="240" w:lineRule="auto"/>
              <w:jc w:val="center"/>
              <w:rPr>
                <w:rFonts w:cs="Arial"/>
                <w:b/>
                <w:sz w:val="20"/>
                <w:szCs w:val="20"/>
              </w:rPr>
            </w:pPr>
            <w:r w:rsidRPr="00300624">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6994EE67" w14:textId="77777777" w:rsidR="00B52099" w:rsidRPr="00300624" w:rsidRDefault="00866358" w:rsidP="00B52099">
            <w:pPr>
              <w:spacing w:after="0" w:line="240" w:lineRule="auto"/>
              <w:jc w:val="center"/>
              <w:rPr>
                <w:rFonts w:cs="Arial"/>
                <w:b/>
                <w:sz w:val="20"/>
                <w:szCs w:val="20"/>
              </w:rPr>
            </w:pPr>
            <w:r w:rsidRPr="00300624">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118ADA16" w14:textId="77777777" w:rsidR="00B52099" w:rsidRPr="00300624" w:rsidRDefault="00B52099" w:rsidP="00E813B8">
            <w:pPr>
              <w:spacing w:after="0" w:line="240" w:lineRule="auto"/>
              <w:jc w:val="center"/>
              <w:rPr>
                <w:rFonts w:cs="Arial"/>
                <w:b/>
                <w:sz w:val="20"/>
                <w:szCs w:val="20"/>
              </w:rPr>
            </w:pPr>
            <w:r w:rsidRPr="00300624">
              <w:rPr>
                <w:rFonts w:cs="Arial"/>
                <w:b/>
                <w:sz w:val="20"/>
                <w:szCs w:val="20"/>
              </w:rPr>
              <w:t xml:space="preserve">Max </w:t>
            </w:r>
            <w:r w:rsidR="00FB7D56" w:rsidRPr="00300624">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16DD2A5A" w14:textId="77777777" w:rsidR="00B52099" w:rsidRPr="00300624" w:rsidRDefault="00B52099" w:rsidP="00B52099">
            <w:pPr>
              <w:spacing w:after="0" w:line="240" w:lineRule="auto"/>
              <w:rPr>
                <w:rFonts w:cs="Arial"/>
                <w:b/>
                <w:sz w:val="20"/>
                <w:szCs w:val="20"/>
              </w:rPr>
            </w:pPr>
            <w:r w:rsidRPr="00300624">
              <w:rPr>
                <w:rFonts w:cs="Arial"/>
                <w:b/>
                <w:sz w:val="20"/>
                <w:szCs w:val="20"/>
              </w:rPr>
              <w:t>Weighting (%)</w:t>
            </w:r>
          </w:p>
        </w:tc>
      </w:tr>
      <w:tr w:rsidR="00B52099" w:rsidRPr="00D66728" w14:paraId="3489782F" w14:textId="77777777" w:rsidTr="007E3156">
        <w:trPr>
          <w:trHeight w:val="454"/>
        </w:trPr>
        <w:tc>
          <w:tcPr>
            <w:tcW w:w="1384" w:type="dxa"/>
            <w:tcBorders>
              <w:bottom w:val="single" w:sz="4" w:space="0" w:color="auto"/>
            </w:tcBorders>
            <w:shd w:val="clear" w:color="auto" w:fill="auto"/>
            <w:vAlign w:val="center"/>
          </w:tcPr>
          <w:p w14:paraId="6B6CB07A" w14:textId="77777777" w:rsidR="00B52099" w:rsidRPr="0028769C" w:rsidRDefault="00866358" w:rsidP="007E7FED">
            <w:pPr>
              <w:spacing w:before="60" w:after="60" w:line="240" w:lineRule="auto"/>
              <w:jc w:val="center"/>
              <w:rPr>
                <w:rFonts w:cs="Arial"/>
              </w:rPr>
            </w:pPr>
            <w:r w:rsidRPr="0028769C">
              <w:rPr>
                <w:rFonts w:cs="Arial"/>
              </w:rPr>
              <w:t>1.1</w:t>
            </w:r>
          </w:p>
        </w:tc>
        <w:tc>
          <w:tcPr>
            <w:tcW w:w="5670" w:type="dxa"/>
            <w:tcBorders>
              <w:bottom w:val="single" w:sz="4" w:space="0" w:color="auto"/>
            </w:tcBorders>
            <w:shd w:val="clear" w:color="auto" w:fill="auto"/>
            <w:vAlign w:val="center"/>
          </w:tcPr>
          <w:p w14:paraId="43BB2FAE" w14:textId="77777777" w:rsidR="00B52099" w:rsidRPr="0077122A" w:rsidRDefault="00FF05A6" w:rsidP="00FF05A6">
            <w:pPr>
              <w:spacing w:before="60" w:after="60" w:line="240" w:lineRule="auto"/>
              <w:rPr>
                <w:rFonts w:cs="Arial"/>
              </w:rPr>
            </w:pPr>
            <w:r w:rsidRPr="0077122A">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7F210DAF" w14:textId="77777777" w:rsidR="00B52099" w:rsidRPr="0077122A" w:rsidRDefault="00CA4DDC" w:rsidP="007E7FED">
            <w:pPr>
              <w:spacing w:before="60" w:after="60" w:line="240" w:lineRule="auto"/>
              <w:jc w:val="center"/>
              <w:rPr>
                <w:rFonts w:cs="Arial"/>
              </w:rPr>
            </w:pPr>
            <w:r w:rsidRPr="0077122A">
              <w:rPr>
                <w:rFonts w:cs="Arial"/>
              </w:rPr>
              <w:t>Pass/Fail</w:t>
            </w:r>
          </w:p>
        </w:tc>
        <w:tc>
          <w:tcPr>
            <w:tcW w:w="1247" w:type="dxa"/>
            <w:tcBorders>
              <w:bottom w:val="single" w:sz="4" w:space="0" w:color="auto"/>
            </w:tcBorders>
            <w:vAlign w:val="center"/>
          </w:tcPr>
          <w:p w14:paraId="3216ECDC" w14:textId="77777777" w:rsidR="00B52099" w:rsidRPr="0077122A" w:rsidRDefault="00CA4DDC" w:rsidP="007E7FED">
            <w:pPr>
              <w:spacing w:before="60" w:after="60" w:line="240" w:lineRule="auto"/>
              <w:jc w:val="center"/>
              <w:rPr>
                <w:rFonts w:cs="Arial"/>
              </w:rPr>
            </w:pPr>
            <w:r w:rsidRPr="0077122A">
              <w:rPr>
                <w:rFonts w:cs="Arial"/>
              </w:rPr>
              <w:t>N/A</w:t>
            </w:r>
          </w:p>
        </w:tc>
      </w:tr>
      <w:tr w:rsidR="001005DC" w:rsidRPr="00D66728" w14:paraId="6F4E2179" w14:textId="77777777" w:rsidTr="007E3156">
        <w:trPr>
          <w:trHeight w:val="454"/>
        </w:trPr>
        <w:tc>
          <w:tcPr>
            <w:tcW w:w="1384" w:type="dxa"/>
            <w:tcBorders>
              <w:bottom w:val="single" w:sz="4" w:space="0" w:color="auto"/>
            </w:tcBorders>
            <w:shd w:val="clear" w:color="auto" w:fill="auto"/>
            <w:vAlign w:val="center"/>
          </w:tcPr>
          <w:p w14:paraId="18D468C3" w14:textId="77777777" w:rsidR="001005DC" w:rsidRPr="00E210E7" w:rsidRDefault="00866358" w:rsidP="007E7FED">
            <w:pPr>
              <w:spacing w:before="60" w:after="60" w:line="240" w:lineRule="auto"/>
              <w:jc w:val="center"/>
              <w:rPr>
                <w:rFonts w:cs="Arial"/>
              </w:rPr>
            </w:pPr>
            <w:r w:rsidRPr="00E210E7">
              <w:rPr>
                <w:rFonts w:cs="Arial"/>
              </w:rPr>
              <w:t>1.2</w:t>
            </w:r>
          </w:p>
        </w:tc>
        <w:tc>
          <w:tcPr>
            <w:tcW w:w="5670" w:type="dxa"/>
            <w:tcBorders>
              <w:bottom w:val="single" w:sz="4" w:space="0" w:color="auto"/>
            </w:tcBorders>
            <w:shd w:val="clear" w:color="auto" w:fill="auto"/>
            <w:vAlign w:val="center"/>
          </w:tcPr>
          <w:p w14:paraId="27C3B178" w14:textId="77777777" w:rsidR="001005DC" w:rsidRPr="00E210E7" w:rsidRDefault="00FF05A6" w:rsidP="00625CDE">
            <w:pPr>
              <w:spacing w:before="60" w:after="60" w:line="240" w:lineRule="auto"/>
              <w:rPr>
                <w:rFonts w:cs="Arial"/>
              </w:rPr>
            </w:pPr>
            <w:r w:rsidRPr="00E210E7">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197C1E04" w14:textId="77777777" w:rsidR="001005DC" w:rsidRPr="00E210E7" w:rsidRDefault="00DB46CD" w:rsidP="007E7FED">
            <w:pPr>
              <w:spacing w:before="60" w:after="60" w:line="240" w:lineRule="auto"/>
              <w:jc w:val="center"/>
              <w:rPr>
                <w:rFonts w:cs="Arial"/>
              </w:rPr>
            </w:pPr>
            <w:r w:rsidRPr="00E210E7">
              <w:rPr>
                <w:rFonts w:cs="Arial"/>
              </w:rPr>
              <w:t>Pass/Fail</w:t>
            </w:r>
          </w:p>
        </w:tc>
        <w:tc>
          <w:tcPr>
            <w:tcW w:w="1247" w:type="dxa"/>
            <w:tcBorders>
              <w:bottom w:val="single" w:sz="4" w:space="0" w:color="auto"/>
            </w:tcBorders>
            <w:vAlign w:val="center"/>
          </w:tcPr>
          <w:p w14:paraId="499835A0" w14:textId="77777777" w:rsidR="001005DC" w:rsidRPr="00E210E7" w:rsidRDefault="00DB46CD" w:rsidP="007E7FED">
            <w:pPr>
              <w:spacing w:before="60" w:after="60" w:line="240" w:lineRule="auto"/>
              <w:jc w:val="center"/>
              <w:rPr>
                <w:rFonts w:cs="Arial"/>
              </w:rPr>
            </w:pPr>
            <w:r w:rsidRPr="00E210E7">
              <w:rPr>
                <w:rFonts w:cs="Arial"/>
              </w:rPr>
              <w:t>N/A</w:t>
            </w:r>
          </w:p>
        </w:tc>
      </w:tr>
      <w:tr w:rsidR="00EF40E5" w:rsidRPr="00D66728" w14:paraId="74EEB740" w14:textId="77777777" w:rsidTr="007E3156">
        <w:trPr>
          <w:trHeight w:val="454"/>
        </w:trPr>
        <w:tc>
          <w:tcPr>
            <w:tcW w:w="1384" w:type="dxa"/>
            <w:tcBorders>
              <w:bottom w:val="single" w:sz="4" w:space="0" w:color="auto"/>
            </w:tcBorders>
            <w:shd w:val="clear" w:color="auto" w:fill="auto"/>
            <w:vAlign w:val="center"/>
          </w:tcPr>
          <w:p w14:paraId="236723CF" w14:textId="77777777" w:rsidR="00EF40E5" w:rsidRPr="00E210E7" w:rsidRDefault="00EF40E5" w:rsidP="00EF40E5">
            <w:pPr>
              <w:spacing w:before="60" w:after="60" w:line="240" w:lineRule="auto"/>
              <w:jc w:val="center"/>
              <w:rPr>
                <w:rFonts w:cs="Arial"/>
              </w:rPr>
            </w:pPr>
            <w:r w:rsidRPr="00E210E7">
              <w:rPr>
                <w:rFonts w:cs="Arial"/>
              </w:rPr>
              <w:t>1.3</w:t>
            </w:r>
          </w:p>
        </w:tc>
        <w:tc>
          <w:tcPr>
            <w:tcW w:w="5670" w:type="dxa"/>
            <w:tcBorders>
              <w:bottom w:val="single" w:sz="4" w:space="0" w:color="auto"/>
            </w:tcBorders>
            <w:shd w:val="clear" w:color="auto" w:fill="auto"/>
            <w:vAlign w:val="center"/>
          </w:tcPr>
          <w:p w14:paraId="46D5719F" w14:textId="77777777" w:rsidR="00EF40E5" w:rsidRPr="00E210E7" w:rsidRDefault="00AD13C7" w:rsidP="00AD13C7">
            <w:pPr>
              <w:spacing w:before="60" w:after="60" w:line="240" w:lineRule="auto"/>
            </w:pPr>
            <w:r>
              <w:rPr>
                <w:rStyle w:val="originalelement"/>
              </w:rPr>
              <w:t>Please confirm that all team members will have Baseline Personnel Security Standard (BPSS) (https://www.gov.uk/government/publications/government-baseline-personnel-security-standard</w:t>
            </w:r>
          </w:p>
        </w:tc>
        <w:tc>
          <w:tcPr>
            <w:tcW w:w="1305" w:type="dxa"/>
            <w:tcBorders>
              <w:bottom w:val="single" w:sz="4" w:space="0" w:color="auto"/>
            </w:tcBorders>
            <w:vAlign w:val="center"/>
          </w:tcPr>
          <w:p w14:paraId="0574CE29" w14:textId="77777777" w:rsidR="00EF40E5" w:rsidRPr="00E210E7" w:rsidRDefault="00EF40E5" w:rsidP="00EF40E5">
            <w:pPr>
              <w:spacing w:before="60" w:after="60" w:line="240" w:lineRule="auto"/>
              <w:jc w:val="center"/>
              <w:rPr>
                <w:rFonts w:cs="Arial"/>
              </w:rPr>
            </w:pPr>
            <w:r w:rsidRPr="00E210E7">
              <w:rPr>
                <w:rFonts w:cs="Arial"/>
              </w:rPr>
              <w:t>Pass/Fail</w:t>
            </w:r>
          </w:p>
        </w:tc>
        <w:tc>
          <w:tcPr>
            <w:tcW w:w="1247" w:type="dxa"/>
            <w:tcBorders>
              <w:bottom w:val="single" w:sz="4" w:space="0" w:color="auto"/>
            </w:tcBorders>
            <w:vAlign w:val="center"/>
          </w:tcPr>
          <w:p w14:paraId="6D15B5DC" w14:textId="77777777" w:rsidR="00EF40E5" w:rsidRPr="00E210E7" w:rsidRDefault="00EF40E5" w:rsidP="00EF40E5">
            <w:pPr>
              <w:spacing w:before="60" w:after="60" w:line="240" w:lineRule="auto"/>
              <w:jc w:val="center"/>
              <w:rPr>
                <w:rFonts w:cs="Arial"/>
              </w:rPr>
            </w:pPr>
            <w:r w:rsidRPr="00E210E7">
              <w:rPr>
                <w:rFonts w:cs="Arial"/>
              </w:rPr>
              <w:t>N/A</w:t>
            </w:r>
          </w:p>
        </w:tc>
      </w:tr>
      <w:tr w:rsidR="00FC201A" w:rsidRPr="00D66728" w14:paraId="60A24DE8" w14:textId="77777777" w:rsidTr="007E3156">
        <w:trPr>
          <w:trHeight w:val="454"/>
        </w:trPr>
        <w:tc>
          <w:tcPr>
            <w:tcW w:w="1384" w:type="dxa"/>
            <w:tcBorders>
              <w:bottom w:val="single" w:sz="4" w:space="0" w:color="auto"/>
            </w:tcBorders>
            <w:shd w:val="clear" w:color="auto" w:fill="auto"/>
            <w:vAlign w:val="center"/>
          </w:tcPr>
          <w:p w14:paraId="04F8F5AF" w14:textId="77777777" w:rsidR="00FC201A" w:rsidRPr="00E210E7" w:rsidRDefault="00FC201A" w:rsidP="00EF40E5">
            <w:pPr>
              <w:spacing w:before="60" w:after="60" w:line="240" w:lineRule="auto"/>
              <w:jc w:val="center"/>
              <w:rPr>
                <w:rFonts w:cs="Arial"/>
              </w:rPr>
            </w:pPr>
            <w:r>
              <w:rPr>
                <w:rFonts w:cs="Arial"/>
              </w:rPr>
              <w:t>1.4</w:t>
            </w:r>
          </w:p>
        </w:tc>
        <w:tc>
          <w:tcPr>
            <w:tcW w:w="5670" w:type="dxa"/>
            <w:tcBorders>
              <w:bottom w:val="single" w:sz="4" w:space="0" w:color="auto"/>
            </w:tcBorders>
            <w:shd w:val="clear" w:color="auto" w:fill="auto"/>
            <w:vAlign w:val="center"/>
          </w:tcPr>
          <w:p w14:paraId="5DF5EF8C" w14:textId="77777777" w:rsidR="00FC201A" w:rsidRDefault="00FC201A" w:rsidP="00FC201A">
            <w:pPr>
              <w:spacing w:before="60" w:after="60" w:line="240" w:lineRule="auto"/>
              <w:rPr>
                <w:rStyle w:val="originalelement"/>
              </w:rPr>
            </w:pPr>
            <w:r>
              <w:rPr>
                <w:rStyle w:val="originalelement"/>
              </w:rPr>
              <w:t xml:space="preserve">Do you agree, without caveats or limitations, that </w:t>
            </w:r>
            <w:proofErr w:type="gramStart"/>
            <w:r>
              <w:rPr>
                <w:rStyle w:val="originalelement"/>
              </w:rPr>
              <w:t>in the event that</w:t>
            </w:r>
            <w:proofErr w:type="gramEnd"/>
            <w:r>
              <w:rPr>
                <w:rStyle w:val="originalelement"/>
              </w:rPr>
              <w:t xml:space="preserve"> you are successful the Terms and Conditions of Home Office, will govern the provision of this contract.</w:t>
            </w:r>
          </w:p>
        </w:tc>
        <w:tc>
          <w:tcPr>
            <w:tcW w:w="1305" w:type="dxa"/>
            <w:tcBorders>
              <w:bottom w:val="single" w:sz="4" w:space="0" w:color="auto"/>
            </w:tcBorders>
            <w:vAlign w:val="center"/>
          </w:tcPr>
          <w:p w14:paraId="3EF3B7CF" w14:textId="77777777" w:rsidR="00FC201A" w:rsidRPr="00E210E7" w:rsidRDefault="00FC201A" w:rsidP="00EF40E5">
            <w:pPr>
              <w:spacing w:before="60" w:after="60" w:line="240" w:lineRule="auto"/>
              <w:jc w:val="center"/>
              <w:rPr>
                <w:rFonts w:cs="Arial"/>
              </w:rPr>
            </w:pPr>
            <w:r w:rsidRPr="00E210E7">
              <w:rPr>
                <w:rFonts w:cs="Arial"/>
              </w:rPr>
              <w:t>Pass/Fail</w:t>
            </w:r>
          </w:p>
        </w:tc>
        <w:tc>
          <w:tcPr>
            <w:tcW w:w="1247" w:type="dxa"/>
            <w:tcBorders>
              <w:bottom w:val="single" w:sz="4" w:space="0" w:color="auto"/>
            </w:tcBorders>
            <w:vAlign w:val="center"/>
          </w:tcPr>
          <w:p w14:paraId="26DF53E5" w14:textId="77777777" w:rsidR="00FC201A" w:rsidRPr="00E210E7" w:rsidRDefault="00FC201A" w:rsidP="00EF40E5">
            <w:pPr>
              <w:spacing w:before="60" w:after="60" w:line="240" w:lineRule="auto"/>
              <w:jc w:val="center"/>
              <w:rPr>
                <w:rFonts w:cs="Arial"/>
              </w:rPr>
            </w:pPr>
            <w:r w:rsidRPr="00E210E7">
              <w:rPr>
                <w:rFonts w:cs="Arial"/>
              </w:rPr>
              <w:t>N/A</w:t>
            </w:r>
          </w:p>
        </w:tc>
      </w:tr>
      <w:tr w:rsidR="00EF40E5" w:rsidRPr="00D66728" w14:paraId="4357668F" w14:textId="77777777" w:rsidTr="007E3156">
        <w:trPr>
          <w:trHeight w:val="454"/>
        </w:trPr>
        <w:tc>
          <w:tcPr>
            <w:tcW w:w="1384" w:type="dxa"/>
            <w:tcBorders>
              <w:bottom w:val="single" w:sz="4" w:space="0" w:color="auto"/>
            </w:tcBorders>
            <w:shd w:val="clear" w:color="auto" w:fill="auto"/>
            <w:vAlign w:val="center"/>
          </w:tcPr>
          <w:p w14:paraId="4D93B5B1" w14:textId="77777777" w:rsidR="00EF40E5" w:rsidRPr="0077122A" w:rsidRDefault="00EF40E5" w:rsidP="00EF40E5">
            <w:pPr>
              <w:spacing w:before="60" w:after="60" w:line="240" w:lineRule="auto"/>
              <w:jc w:val="center"/>
              <w:rPr>
                <w:rFonts w:cs="Arial"/>
              </w:rPr>
            </w:pPr>
            <w:r w:rsidRPr="0077122A">
              <w:rPr>
                <w:rFonts w:cs="Arial"/>
              </w:rPr>
              <w:t>1.</w:t>
            </w:r>
            <w:r w:rsidR="00FC201A">
              <w:rPr>
                <w:rFonts w:cs="Arial"/>
              </w:rPr>
              <w:t>5</w:t>
            </w:r>
          </w:p>
        </w:tc>
        <w:tc>
          <w:tcPr>
            <w:tcW w:w="5670" w:type="dxa"/>
            <w:tcBorders>
              <w:bottom w:val="single" w:sz="4" w:space="0" w:color="auto"/>
            </w:tcBorders>
            <w:shd w:val="clear" w:color="auto" w:fill="auto"/>
            <w:vAlign w:val="center"/>
          </w:tcPr>
          <w:p w14:paraId="36AE1D2B" w14:textId="77777777" w:rsidR="00EF40E5" w:rsidRPr="0077122A" w:rsidRDefault="00EF40E5" w:rsidP="00EF40E5">
            <w:pPr>
              <w:spacing w:before="60" w:after="60" w:line="240" w:lineRule="auto"/>
            </w:pPr>
            <w:r w:rsidRPr="0077122A">
              <w:t xml:space="preserve">Do you confirm your Organisation’s e-Sourcing suite profile is complete and accurate at the time of Tendering and that any amendments made following acceptance of this event will be notified to the buyer in </w:t>
            </w:r>
            <w:proofErr w:type="gramStart"/>
            <w:r w:rsidRPr="0077122A">
              <w:t>writing.</w:t>
            </w:r>
            <w:proofErr w:type="gramEnd"/>
          </w:p>
        </w:tc>
        <w:tc>
          <w:tcPr>
            <w:tcW w:w="1305" w:type="dxa"/>
            <w:tcBorders>
              <w:bottom w:val="single" w:sz="4" w:space="0" w:color="auto"/>
            </w:tcBorders>
            <w:vAlign w:val="center"/>
          </w:tcPr>
          <w:p w14:paraId="50A1DA9B" w14:textId="77777777" w:rsidR="00EF40E5" w:rsidRPr="0077122A" w:rsidRDefault="00EF40E5" w:rsidP="00EF40E5">
            <w:pPr>
              <w:spacing w:before="60" w:after="60" w:line="240" w:lineRule="auto"/>
              <w:jc w:val="center"/>
              <w:rPr>
                <w:rFonts w:cs="Arial"/>
              </w:rPr>
            </w:pPr>
            <w:r w:rsidRPr="0077122A">
              <w:rPr>
                <w:rFonts w:cs="Arial"/>
              </w:rPr>
              <w:t>Pass/Fail</w:t>
            </w:r>
          </w:p>
        </w:tc>
        <w:tc>
          <w:tcPr>
            <w:tcW w:w="1247" w:type="dxa"/>
            <w:tcBorders>
              <w:bottom w:val="single" w:sz="4" w:space="0" w:color="auto"/>
            </w:tcBorders>
            <w:vAlign w:val="center"/>
          </w:tcPr>
          <w:p w14:paraId="6C4C39EF" w14:textId="77777777" w:rsidR="00EF40E5" w:rsidRPr="0077122A" w:rsidRDefault="00EF40E5" w:rsidP="00EF40E5">
            <w:pPr>
              <w:spacing w:before="60" w:after="60" w:line="240" w:lineRule="auto"/>
              <w:jc w:val="center"/>
              <w:rPr>
                <w:rFonts w:cs="Arial"/>
              </w:rPr>
            </w:pPr>
            <w:r w:rsidRPr="0077122A">
              <w:rPr>
                <w:rFonts w:cs="Arial"/>
              </w:rPr>
              <w:t>N/A</w:t>
            </w:r>
          </w:p>
        </w:tc>
      </w:tr>
      <w:tr w:rsidR="00EF40E5" w:rsidRPr="00D66728" w14:paraId="58702677" w14:textId="77777777" w:rsidTr="007E3156">
        <w:trPr>
          <w:trHeight w:val="454"/>
        </w:trPr>
        <w:tc>
          <w:tcPr>
            <w:tcW w:w="8359" w:type="dxa"/>
            <w:gridSpan w:val="3"/>
            <w:shd w:val="clear" w:color="auto" w:fill="000000" w:themeFill="text1"/>
            <w:vAlign w:val="center"/>
          </w:tcPr>
          <w:p w14:paraId="0B06429C" w14:textId="77777777" w:rsidR="00EF40E5" w:rsidRPr="00D47B4B" w:rsidRDefault="00EF40E5" w:rsidP="00EF40E5">
            <w:pPr>
              <w:spacing w:before="60" w:after="0" w:line="240" w:lineRule="auto"/>
              <w:rPr>
                <w:rFonts w:cs="Arial"/>
                <w:b/>
                <w:color w:val="FFFFFF" w:themeColor="background1"/>
              </w:rPr>
            </w:pPr>
            <w:r w:rsidRPr="00D47B4B">
              <w:rPr>
                <w:rFonts w:cs="Arial"/>
                <w:b/>
                <w:color w:val="FFFFFF" w:themeColor="background1"/>
              </w:rPr>
              <w:t>QUESTIONNAIRE 2 – CONFLICTS OF INTEREST</w:t>
            </w:r>
          </w:p>
        </w:tc>
        <w:tc>
          <w:tcPr>
            <w:tcW w:w="1247" w:type="dxa"/>
            <w:shd w:val="clear" w:color="auto" w:fill="000000" w:themeFill="text1"/>
          </w:tcPr>
          <w:p w14:paraId="0A36192A" w14:textId="77777777" w:rsidR="00EF40E5" w:rsidRPr="00D66728" w:rsidRDefault="00EF40E5" w:rsidP="00EF40E5">
            <w:pPr>
              <w:spacing w:before="60" w:after="60" w:line="240" w:lineRule="auto"/>
              <w:rPr>
                <w:rFonts w:cs="Arial"/>
                <w:b/>
                <w:color w:val="FF0000"/>
              </w:rPr>
            </w:pPr>
          </w:p>
        </w:tc>
      </w:tr>
      <w:tr w:rsidR="00EF40E5" w:rsidRPr="00D66728" w14:paraId="5A57616E" w14:textId="77777777" w:rsidTr="00336532">
        <w:trPr>
          <w:trHeight w:val="454"/>
        </w:trPr>
        <w:tc>
          <w:tcPr>
            <w:tcW w:w="1384" w:type="dxa"/>
            <w:shd w:val="clear" w:color="auto" w:fill="FFFFFF" w:themeFill="background1"/>
            <w:vAlign w:val="center"/>
          </w:tcPr>
          <w:p w14:paraId="618084A3" w14:textId="77777777" w:rsidR="00EF40E5" w:rsidRPr="00E210E7" w:rsidRDefault="00EF40E5" w:rsidP="00EF40E5">
            <w:pPr>
              <w:spacing w:before="60" w:after="60" w:line="240" w:lineRule="auto"/>
              <w:rPr>
                <w:rFonts w:cs="Arial"/>
                <w:b/>
                <w:sz w:val="20"/>
                <w:szCs w:val="20"/>
              </w:rPr>
            </w:pPr>
            <w:r w:rsidRPr="00E210E7">
              <w:rPr>
                <w:rFonts w:cs="Arial"/>
                <w:b/>
                <w:sz w:val="20"/>
                <w:szCs w:val="20"/>
              </w:rPr>
              <w:t>GUIDANCE</w:t>
            </w:r>
          </w:p>
        </w:tc>
        <w:tc>
          <w:tcPr>
            <w:tcW w:w="8222" w:type="dxa"/>
            <w:gridSpan w:val="3"/>
            <w:shd w:val="clear" w:color="auto" w:fill="FFFFFF" w:themeFill="background1"/>
            <w:vAlign w:val="center"/>
          </w:tcPr>
          <w:p w14:paraId="1A6D4027" w14:textId="77777777" w:rsidR="00EF40E5" w:rsidRPr="00E210E7" w:rsidRDefault="00EF40E5" w:rsidP="00EF40E5">
            <w:pPr>
              <w:widowControl w:val="0"/>
              <w:overflowPunct w:val="0"/>
              <w:autoSpaceDE w:val="0"/>
              <w:autoSpaceDN w:val="0"/>
              <w:adjustRightInd w:val="0"/>
              <w:spacing w:before="60" w:after="60" w:line="240" w:lineRule="auto"/>
              <w:jc w:val="both"/>
              <w:textAlignment w:val="baseline"/>
              <w:rPr>
                <w:rFonts w:eastAsia="SimSun"/>
                <w:lang w:eastAsia="zh-CN"/>
              </w:rPr>
            </w:pPr>
            <w:r w:rsidRPr="00E210E7">
              <w:rPr>
                <w:rFonts w:eastAsia="SimSun"/>
                <w:lang w:eastAsia="zh-CN"/>
              </w:rPr>
              <w:t xml:space="preserve">Question 2.1 is a ‘Yes/No’ question and will dictate </w:t>
            </w:r>
            <w:proofErr w:type="gramStart"/>
            <w:r w:rsidRPr="00E210E7">
              <w:rPr>
                <w:rFonts w:eastAsia="SimSun"/>
                <w:lang w:eastAsia="zh-CN"/>
              </w:rPr>
              <w:t>whether or not</w:t>
            </w:r>
            <w:proofErr w:type="gramEnd"/>
            <w:r w:rsidRPr="00E210E7">
              <w:rPr>
                <w:rFonts w:eastAsia="SimSun"/>
                <w:lang w:eastAsia="zh-CN"/>
              </w:rPr>
              <w:t xml:space="preserve"> question 2.2 needs to be answered. </w:t>
            </w:r>
          </w:p>
          <w:p w14:paraId="6C42D0F6" w14:textId="77777777" w:rsidR="00EF40E5" w:rsidRPr="00E210E7" w:rsidRDefault="00EF40E5" w:rsidP="00F94176">
            <w:pPr>
              <w:spacing w:before="60" w:after="60" w:line="240" w:lineRule="auto"/>
              <w:rPr>
                <w:rFonts w:eastAsia="SimSun"/>
                <w:sz w:val="20"/>
                <w:szCs w:val="20"/>
                <w:lang w:eastAsia="zh-CN"/>
              </w:rPr>
            </w:pPr>
            <w:r w:rsidRPr="00E210E7">
              <w:rPr>
                <w:rFonts w:eastAsia="SimSun"/>
                <w:lang w:eastAsia="zh-CN"/>
              </w:rPr>
              <w:t xml:space="preserve">Question 2.2 is a Pass / Fail question. </w:t>
            </w:r>
            <w:r w:rsidR="00F94176">
              <w:rPr>
                <w:rFonts w:eastAsia="SimSun"/>
                <w:lang w:eastAsia="zh-CN"/>
              </w:rPr>
              <w:t>Bidders</w:t>
            </w:r>
            <w:r w:rsidRPr="00E210E7">
              <w:rPr>
                <w:rFonts w:eastAsia="SimSun"/>
                <w:lang w:eastAsia="zh-CN"/>
              </w:rPr>
              <w:t xml:space="preserve"> are required to provide details of how the identified conflict will be mitigated. The Contracting Authority will review the mitigation in line with the perceived conflict of interest, to determine what level </w:t>
            </w:r>
            <w:r w:rsidRPr="00E210E7">
              <w:rPr>
                <w:rFonts w:eastAsia="SimSun"/>
                <w:lang w:eastAsia="zh-CN"/>
              </w:rPr>
              <w:lastRenderedPageBreak/>
              <w:t xml:space="preserve">of risk this poses to them. </w:t>
            </w:r>
            <w:proofErr w:type="gramStart"/>
            <w:r w:rsidRPr="00E210E7">
              <w:rPr>
                <w:rFonts w:eastAsia="SimSun"/>
                <w:lang w:eastAsia="zh-CN"/>
              </w:rPr>
              <w:t>Therefore</w:t>
            </w:r>
            <w:proofErr w:type="gramEnd"/>
            <w:r w:rsidRPr="00E210E7">
              <w:rPr>
                <w:rFonts w:eastAsia="SimSun"/>
                <w:lang w:eastAsia="zh-CN"/>
              </w:rPr>
              <w:t xml:space="preserve"> if Potential Providers cannot or are unwilling to suitably demonstrate that they have suitable safeguards to mitigate any risk then their Tender will be deemed non-compliant and will be rejected.</w:t>
            </w:r>
          </w:p>
        </w:tc>
      </w:tr>
      <w:tr w:rsidR="00EF40E5" w:rsidRPr="00D66728" w14:paraId="75EA1DB1" w14:textId="77777777" w:rsidTr="007E3156">
        <w:trPr>
          <w:trHeight w:val="454"/>
        </w:trPr>
        <w:tc>
          <w:tcPr>
            <w:tcW w:w="1384" w:type="dxa"/>
            <w:shd w:val="clear" w:color="auto" w:fill="D9D9D9" w:themeFill="background1" w:themeFillShade="D9"/>
            <w:vAlign w:val="center"/>
          </w:tcPr>
          <w:p w14:paraId="6541A0BC" w14:textId="77777777" w:rsidR="00EF40E5" w:rsidRPr="00E210E7" w:rsidRDefault="00EF40E5" w:rsidP="00EF40E5">
            <w:pPr>
              <w:spacing w:before="60" w:after="60" w:line="240" w:lineRule="auto"/>
              <w:jc w:val="center"/>
              <w:rPr>
                <w:rFonts w:cs="Arial"/>
                <w:b/>
                <w:sz w:val="20"/>
                <w:szCs w:val="20"/>
              </w:rPr>
            </w:pPr>
            <w:r w:rsidRPr="00E210E7">
              <w:rPr>
                <w:rFonts w:cs="Arial"/>
                <w:b/>
                <w:sz w:val="20"/>
                <w:szCs w:val="20"/>
              </w:rPr>
              <w:lastRenderedPageBreak/>
              <w:t>Question Number</w:t>
            </w:r>
          </w:p>
        </w:tc>
        <w:tc>
          <w:tcPr>
            <w:tcW w:w="5670" w:type="dxa"/>
            <w:shd w:val="clear" w:color="auto" w:fill="D9D9D9" w:themeFill="background1" w:themeFillShade="D9"/>
            <w:vAlign w:val="center"/>
          </w:tcPr>
          <w:p w14:paraId="21C03C18" w14:textId="77777777" w:rsidR="00EF40E5" w:rsidRPr="00E210E7" w:rsidRDefault="00EF40E5" w:rsidP="00EF40E5">
            <w:pPr>
              <w:spacing w:before="60" w:after="60" w:line="240" w:lineRule="auto"/>
              <w:jc w:val="center"/>
              <w:rPr>
                <w:rFonts w:cs="Arial"/>
                <w:b/>
                <w:sz w:val="20"/>
                <w:szCs w:val="20"/>
              </w:rPr>
            </w:pPr>
            <w:r w:rsidRPr="00E210E7">
              <w:rPr>
                <w:rFonts w:cs="Arial"/>
                <w:b/>
                <w:sz w:val="20"/>
                <w:szCs w:val="20"/>
              </w:rPr>
              <w:t>Question</w:t>
            </w:r>
          </w:p>
        </w:tc>
        <w:tc>
          <w:tcPr>
            <w:tcW w:w="1305" w:type="dxa"/>
            <w:shd w:val="clear" w:color="auto" w:fill="D9D9D9" w:themeFill="background1" w:themeFillShade="D9"/>
            <w:vAlign w:val="center"/>
          </w:tcPr>
          <w:p w14:paraId="66CE187E" w14:textId="77777777" w:rsidR="00EF40E5" w:rsidRPr="00E210E7" w:rsidRDefault="00EF40E5" w:rsidP="00EF40E5">
            <w:pPr>
              <w:spacing w:before="60" w:after="60" w:line="240" w:lineRule="auto"/>
              <w:jc w:val="center"/>
              <w:rPr>
                <w:rFonts w:cs="Arial"/>
                <w:b/>
                <w:sz w:val="20"/>
                <w:szCs w:val="20"/>
              </w:rPr>
            </w:pPr>
            <w:r w:rsidRPr="00E210E7">
              <w:rPr>
                <w:rFonts w:cs="Arial"/>
                <w:b/>
                <w:sz w:val="20"/>
                <w:szCs w:val="20"/>
              </w:rPr>
              <w:t>Max Score</w:t>
            </w:r>
          </w:p>
        </w:tc>
        <w:tc>
          <w:tcPr>
            <w:tcW w:w="1247" w:type="dxa"/>
            <w:shd w:val="clear" w:color="auto" w:fill="D9D9D9" w:themeFill="background1" w:themeFillShade="D9"/>
            <w:vAlign w:val="center"/>
          </w:tcPr>
          <w:p w14:paraId="0B8E8752" w14:textId="77777777" w:rsidR="00EF40E5" w:rsidRPr="00E210E7" w:rsidRDefault="00EF40E5" w:rsidP="00EF40E5">
            <w:pPr>
              <w:spacing w:before="60" w:after="60" w:line="240" w:lineRule="auto"/>
              <w:jc w:val="center"/>
              <w:rPr>
                <w:rFonts w:cs="Arial"/>
                <w:b/>
                <w:sz w:val="20"/>
                <w:szCs w:val="20"/>
              </w:rPr>
            </w:pPr>
            <w:r w:rsidRPr="00E210E7">
              <w:rPr>
                <w:rFonts w:cs="Arial"/>
                <w:b/>
                <w:sz w:val="20"/>
                <w:szCs w:val="20"/>
              </w:rPr>
              <w:t>Weighting (%)</w:t>
            </w:r>
          </w:p>
        </w:tc>
      </w:tr>
      <w:tr w:rsidR="00EF40E5" w:rsidRPr="00D66728" w14:paraId="298E4B34" w14:textId="77777777" w:rsidTr="007E3156">
        <w:trPr>
          <w:trHeight w:val="454"/>
        </w:trPr>
        <w:tc>
          <w:tcPr>
            <w:tcW w:w="1384" w:type="dxa"/>
            <w:shd w:val="clear" w:color="auto" w:fill="auto"/>
            <w:vAlign w:val="center"/>
          </w:tcPr>
          <w:p w14:paraId="31820564" w14:textId="77777777" w:rsidR="00EF40E5" w:rsidRPr="00E210E7" w:rsidRDefault="00EF40E5" w:rsidP="00EF40E5">
            <w:pPr>
              <w:spacing w:before="60" w:after="60" w:line="240" w:lineRule="auto"/>
              <w:jc w:val="center"/>
              <w:rPr>
                <w:rFonts w:cs="Arial"/>
              </w:rPr>
            </w:pPr>
            <w:r w:rsidRPr="00E210E7">
              <w:rPr>
                <w:rFonts w:cs="Arial"/>
              </w:rPr>
              <w:t>2.1</w:t>
            </w:r>
          </w:p>
        </w:tc>
        <w:tc>
          <w:tcPr>
            <w:tcW w:w="5670" w:type="dxa"/>
            <w:shd w:val="clear" w:color="auto" w:fill="auto"/>
            <w:vAlign w:val="center"/>
          </w:tcPr>
          <w:p w14:paraId="64158AFE" w14:textId="77777777" w:rsidR="00EF40E5" w:rsidRPr="00E210E7" w:rsidRDefault="00EF40E5" w:rsidP="00EF40E5">
            <w:pPr>
              <w:spacing w:before="60" w:after="60" w:line="240" w:lineRule="auto"/>
              <w:rPr>
                <w:rFonts w:cs="Arial"/>
              </w:rPr>
            </w:pPr>
            <w:r w:rsidRPr="00E210E7">
              <w:rPr>
                <w:rFonts w:cs="Arial"/>
              </w:rPr>
              <w:t>Please confirm whether you have any potential, actual or perceived conflicts of interest that may by relevant to this requirement.</w:t>
            </w:r>
          </w:p>
        </w:tc>
        <w:tc>
          <w:tcPr>
            <w:tcW w:w="1305" w:type="dxa"/>
            <w:vAlign w:val="center"/>
          </w:tcPr>
          <w:p w14:paraId="29821EEC" w14:textId="77777777" w:rsidR="00EF40E5" w:rsidRPr="00E210E7" w:rsidRDefault="00785CB7" w:rsidP="00EF40E5">
            <w:pPr>
              <w:spacing w:before="60" w:after="60" w:line="240" w:lineRule="auto"/>
              <w:jc w:val="center"/>
              <w:rPr>
                <w:rFonts w:cs="Arial"/>
                <w:highlight w:val="yellow"/>
              </w:rPr>
            </w:pPr>
            <w:r>
              <w:rPr>
                <w:rFonts w:cs="Arial"/>
              </w:rPr>
              <w:t>None</w:t>
            </w:r>
          </w:p>
        </w:tc>
        <w:tc>
          <w:tcPr>
            <w:tcW w:w="1247" w:type="dxa"/>
            <w:vAlign w:val="center"/>
          </w:tcPr>
          <w:p w14:paraId="7FE905BE" w14:textId="77777777" w:rsidR="00EF40E5" w:rsidRPr="00E210E7" w:rsidRDefault="00EF40E5" w:rsidP="00EF40E5">
            <w:pPr>
              <w:spacing w:before="60" w:after="60" w:line="240" w:lineRule="auto"/>
              <w:jc w:val="center"/>
              <w:rPr>
                <w:rFonts w:cs="Arial"/>
              </w:rPr>
            </w:pPr>
            <w:r w:rsidRPr="00E210E7">
              <w:rPr>
                <w:rFonts w:cs="Arial"/>
              </w:rPr>
              <w:t>N/A</w:t>
            </w:r>
          </w:p>
        </w:tc>
      </w:tr>
      <w:tr w:rsidR="00785CB7" w:rsidRPr="00D66728" w14:paraId="2F36AA7C" w14:textId="77777777" w:rsidTr="007E3156">
        <w:trPr>
          <w:trHeight w:val="454"/>
        </w:trPr>
        <w:tc>
          <w:tcPr>
            <w:tcW w:w="1384" w:type="dxa"/>
            <w:shd w:val="clear" w:color="auto" w:fill="auto"/>
            <w:vAlign w:val="center"/>
          </w:tcPr>
          <w:p w14:paraId="52E7C30F" w14:textId="77777777" w:rsidR="00785CB7" w:rsidRPr="00E210E7" w:rsidRDefault="00785CB7" w:rsidP="00EF40E5">
            <w:pPr>
              <w:spacing w:before="60" w:after="60" w:line="240" w:lineRule="auto"/>
              <w:jc w:val="center"/>
              <w:rPr>
                <w:rFonts w:cs="Arial"/>
              </w:rPr>
            </w:pPr>
            <w:r>
              <w:rPr>
                <w:rFonts w:cs="Arial"/>
              </w:rPr>
              <w:t>2.2</w:t>
            </w:r>
          </w:p>
        </w:tc>
        <w:tc>
          <w:tcPr>
            <w:tcW w:w="5670" w:type="dxa"/>
            <w:shd w:val="clear" w:color="auto" w:fill="auto"/>
            <w:vAlign w:val="center"/>
          </w:tcPr>
          <w:p w14:paraId="203306FE" w14:textId="77777777" w:rsidR="00785CB7" w:rsidRPr="00E210E7" w:rsidRDefault="00785CB7" w:rsidP="00EF40E5">
            <w:pPr>
              <w:spacing w:before="60" w:after="60" w:line="240" w:lineRule="auto"/>
              <w:rPr>
                <w:rFonts w:cs="Arial"/>
              </w:rPr>
            </w:pPr>
            <w:r>
              <w:rPr>
                <w:rFonts w:cs="Arial"/>
              </w:rPr>
              <w:t xml:space="preserve">If there is a conflict of interest please demonstrate how you will establish a clear ethical wall to consider the process. </w:t>
            </w:r>
          </w:p>
        </w:tc>
        <w:tc>
          <w:tcPr>
            <w:tcW w:w="1305" w:type="dxa"/>
            <w:vAlign w:val="center"/>
          </w:tcPr>
          <w:p w14:paraId="60A0115E" w14:textId="77777777" w:rsidR="00785CB7" w:rsidRDefault="00785CB7" w:rsidP="00EF40E5">
            <w:pPr>
              <w:spacing w:before="60" w:after="60" w:line="240" w:lineRule="auto"/>
              <w:jc w:val="center"/>
              <w:rPr>
                <w:rFonts w:cs="Arial"/>
              </w:rPr>
            </w:pPr>
            <w:r>
              <w:rPr>
                <w:rFonts w:cs="Arial"/>
              </w:rPr>
              <w:t>Pass/fail</w:t>
            </w:r>
          </w:p>
        </w:tc>
        <w:tc>
          <w:tcPr>
            <w:tcW w:w="1247" w:type="dxa"/>
            <w:vAlign w:val="center"/>
          </w:tcPr>
          <w:p w14:paraId="77C72DD8" w14:textId="77777777" w:rsidR="00785CB7" w:rsidRPr="00E210E7" w:rsidRDefault="00785CB7" w:rsidP="00EF40E5">
            <w:pPr>
              <w:spacing w:before="60" w:after="60" w:line="240" w:lineRule="auto"/>
              <w:jc w:val="center"/>
              <w:rPr>
                <w:rFonts w:cs="Arial"/>
              </w:rPr>
            </w:pPr>
            <w:r>
              <w:rPr>
                <w:rFonts w:cs="Arial"/>
              </w:rPr>
              <w:t>N/A</w:t>
            </w:r>
          </w:p>
        </w:tc>
      </w:tr>
    </w:tbl>
    <w:p w14:paraId="5F3729FE" w14:textId="77777777" w:rsidR="00BD1E75" w:rsidRPr="00D66728" w:rsidRDefault="00BD1E75">
      <w:pPr>
        <w:rPr>
          <w:color w:val="FF0000"/>
        </w:rPr>
      </w:pPr>
    </w:p>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rsidRPr="00D66728" w14:paraId="1E50782A" w14:textId="77777777" w:rsidTr="00D2087A">
        <w:trPr>
          <w:gridAfter w:val="1"/>
          <w:wAfter w:w="30" w:type="dxa"/>
          <w:trHeight w:val="432"/>
        </w:trPr>
        <w:tc>
          <w:tcPr>
            <w:tcW w:w="9576" w:type="dxa"/>
            <w:gridSpan w:val="4"/>
            <w:shd w:val="clear" w:color="auto" w:fill="000000" w:themeFill="text1"/>
            <w:vAlign w:val="center"/>
          </w:tcPr>
          <w:p w14:paraId="6252D208" w14:textId="77777777" w:rsidR="00BD1E75" w:rsidRPr="00D47B4B" w:rsidRDefault="00FB1ED3" w:rsidP="00097A29">
            <w:pPr>
              <w:spacing w:before="60" w:after="0" w:line="240" w:lineRule="auto"/>
              <w:rPr>
                <w:rFonts w:cs="Arial"/>
                <w:b/>
                <w:color w:val="FFFFFF" w:themeColor="background1"/>
              </w:rPr>
            </w:pPr>
            <w:r>
              <w:rPr>
                <w:rFonts w:cs="Arial"/>
                <w:b/>
                <w:color w:val="FFFFFF" w:themeColor="background1"/>
              </w:rPr>
              <w:t xml:space="preserve">QUESTIONNAIRE </w:t>
            </w:r>
            <w:r w:rsidR="00BD1E75" w:rsidRPr="00D47B4B">
              <w:rPr>
                <w:rFonts w:cs="Arial"/>
                <w:b/>
                <w:color w:val="FFFFFF" w:themeColor="background1"/>
              </w:rPr>
              <w:t>3 – INFORMATION ONLY</w:t>
            </w:r>
          </w:p>
        </w:tc>
      </w:tr>
      <w:tr w:rsidR="00930F24" w:rsidRPr="00D66728" w14:paraId="63E4DFC3" w14:textId="77777777" w:rsidTr="00336532">
        <w:trPr>
          <w:gridAfter w:val="1"/>
          <w:wAfter w:w="30" w:type="dxa"/>
        </w:trPr>
        <w:tc>
          <w:tcPr>
            <w:tcW w:w="1384" w:type="dxa"/>
            <w:shd w:val="clear" w:color="auto" w:fill="FFFFFF" w:themeFill="background1"/>
            <w:vAlign w:val="center"/>
          </w:tcPr>
          <w:p w14:paraId="101EB562" w14:textId="77777777" w:rsidR="00930F24" w:rsidRPr="00877391" w:rsidRDefault="00930F24">
            <w:pPr>
              <w:rPr>
                <w:sz w:val="20"/>
                <w:szCs w:val="20"/>
              </w:rPr>
            </w:pPr>
            <w:r w:rsidRPr="00877391">
              <w:rPr>
                <w:b/>
                <w:sz w:val="20"/>
                <w:szCs w:val="20"/>
              </w:rPr>
              <w:t>GUIDANCE</w:t>
            </w:r>
          </w:p>
        </w:tc>
        <w:tc>
          <w:tcPr>
            <w:tcW w:w="8192" w:type="dxa"/>
            <w:gridSpan w:val="3"/>
            <w:shd w:val="clear" w:color="auto" w:fill="FFFFFF" w:themeFill="background1"/>
            <w:vAlign w:val="center"/>
          </w:tcPr>
          <w:p w14:paraId="05212714" w14:textId="77777777" w:rsidR="00930F24" w:rsidRPr="00877391" w:rsidRDefault="00930F24" w:rsidP="00930F24">
            <w:r w:rsidRPr="00877391">
              <w:t>The following questions are for information only and do not form part of the evaluation. Information provided in response to these questions may be used in preparat</w:t>
            </w:r>
            <w:r w:rsidR="00B63924" w:rsidRPr="00877391">
              <w:t xml:space="preserve">ion of any Contract Award and any </w:t>
            </w:r>
            <w:proofErr w:type="spellStart"/>
            <w:r w:rsidR="00B63924" w:rsidRPr="00877391">
              <w:t>ommissions</w:t>
            </w:r>
            <w:proofErr w:type="spellEnd"/>
            <w:r w:rsidR="00B63924" w:rsidRPr="00877391">
              <w:t xml:space="preserve"> may delay completion of this Tender exercise.</w:t>
            </w:r>
          </w:p>
        </w:tc>
      </w:tr>
      <w:tr w:rsidR="00BD1E75" w:rsidRPr="00D66728" w14:paraId="0301D462" w14:textId="77777777" w:rsidTr="00D2087A">
        <w:tc>
          <w:tcPr>
            <w:tcW w:w="1384" w:type="dxa"/>
            <w:shd w:val="clear" w:color="auto" w:fill="D9D9D9" w:themeFill="background1" w:themeFillShade="D9"/>
            <w:vAlign w:val="center"/>
          </w:tcPr>
          <w:p w14:paraId="5E693034" w14:textId="77777777" w:rsidR="00BD1E75" w:rsidRPr="00877391" w:rsidRDefault="002275E1" w:rsidP="002275E1">
            <w:pPr>
              <w:spacing w:before="60" w:after="60" w:line="240" w:lineRule="auto"/>
              <w:jc w:val="center"/>
              <w:rPr>
                <w:rFonts w:cs="Arial"/>
              </w:rPr>
            </w:pPr>
            <w:r w:rsidRPr="00877391">
              <w:rPr>
                <w:rFonts w:cs="Arial"/>
              </w:rPr>
              <w:t>Question Number</w:t>
            </w:r>
          </w:p>
        </w:tc>
        <w:tc>
          <w:tcPr>
            <w:tcW w:w="5670" w:type="dxa"/>
            <w:shd w:val="clear" w:color="auto" w:fill="D9D9D9" w:themeFill="background1" w:themeFillShade="D9"/>
            <w:vAlign w:val="center"/>
          </w:tcPr>
          <w:p w14:paraId="046B181B" w14:textId="77777777" w:rsidR="00BD1E75" w:rsidRPr="00877391" w:rsidRDefault="002275E1" w:rsidP="00831B96">
            <w:pPr>
              <w:spacing w:before="60" w:after="60" w:line="240" w:lineRule="auto"/>
              <w:jc w:val="center"/>
              <w:rPr>
                <w:rFonts w:cs="Arial"/>
              </w:rPr>
            </w:pPr>
            <w:r w:rsidRPr="00877391">
              <w:rPr>
                <w:rFonts w:cs="Arial"/>
              </w:rPr>
              <w:t>Question</w:t>
            </w:r>
          </w:p>
        </w:tc>
        <w:tc>
          <w:tcPr>
            <w:tcW w:w="1276" w:type="dxa"/>
            <w:shd w:val="clear" w:color="auto" w:fill="D9D9D9" w:themeFill="background1" w:themeFillShade="D9"/>
            <w:vAlign w:val="center"/>
          </w:tcPr>
          <w:p w14:paraId="1B8875CA" w14:textId="77777777" w:rsidR="00BD1E75" w:rsidRPr="00877391" w:rsidRDefault="002275E1" w:rsidP="00E813B8">
            <w:pPr>
              <w:spacing w:before="60" w:after="60" w:line="240" w:lineRule="auto"/>
              <w:jc w:val="center"/>
              <w:rPr>
                <w:rFonts w:cs="Arial"/>
              </w:rPr>
            </w:pPr>
            <w:r w:rsidRPr="00877391">
              <w:rPr>
                <w:rFonts w:cs="Arial"/>
              </w:rPr>
              <w:t xml:space="preserve">Max </w:t>
            </w:r>
            <w:r w:rsidR="00FB7D56" w:rsidRPr="00877391">
              <w:rPr>
                <w:rFonts w:cs="Arial"/>
              </w:rPr>
              <w:t>Score</w:t>
            </w:r>
          </w:p>
        </w:tc>
        <w:tc>
          <w:tcPr>
            <w:tcW w:w="1276" w:type="dxa"/>
            <w:gridSpan w:val="2"/>
            <w:shd w:val="clear" w:color="auto" w:fill="D9D9D9" w:themeFill="background1" w:themeFillShade="D9"/>
            <w:vAlign w:val="center"/>
          </w:tcPr>
          <w:p w14:paraId="5D1B7FC7" w14:textId="77777777" w:rsidR="00BD1E75" w:rsidRPr="00877391" w:rsidRDefault="002275E1" w:rsidP="002275E1">
            <w:pPr>
              <w:spacing w:before="60" w:after="60" w:line="240" w:lineRule="auto"/>
              <w:jc w:val="center"/>
              <w:rPr>
                <w:rFonts w:cs="Arial"/>
              </w:rPr>
            </w:pPr>
            <w:r w:rsidRPr="00877391">
              <w:rPr>
                <w:rFonts w:cs="Arial"/>
              </w:rPr>
              <w:t>Weighting (%)</w:t>
            </w:r>
          </w:p>
        </w:tc>
      </w:tr>
      <w:tr w:rsidR="00BD1E75" w:rsidRPr="00D66728" w14:paraId="6FA8F75D" w14:textId="77777777" w:rsidTr="00D2087A">
        <w:trPr>
          <w:gridAfter w:val="1"/>
          <w:wAfter w:w="30" w:type="dxa"/>
        </w:trPr>
        <w:tc>
          <w:tcPr>
            <w:tcW w:w="1384" w:type="dxa"/>
            <w:vAlign w:val="center"/>
          </w:tcPr>
          <w:p w14:paraId="783D53F8" w14:textId="77777777" w:rsidR="00BD1E75" w:rsidRPr="00877391" w:rsidRDefault="00300143" w:rsidP="002275E1">
            <w:pPr>
              <w:jc w:val="center"/>
            </w:pPr>
            <w:r w:rsidRPr="00877391">
              <w:t>3.1</w:t>
            </w:r>
          </w:p>
        </w:tc>
        <w:tc>
          <w:tcPr>
            <w:tcW w:w="5670" w:type="dxa"/>
            <w:vAlign w:val="center"/>
          </w:tcPr>
          <w:p w14:paraId="63CB3CEB" w14:textId="77777777" w:rsidR="00BD1E75" w:rsidRPr="00877391" w:rsidRDefault="002275E1" w:rsidP="002275E1">
            <w:r w:rsidRPr="00877391">
              <w:t>Please provide the name,</w:t>
            </w:r>
            <w:r w:rsidR="00336532" w:rsidRPr="00877391">
              <w:t xml:space="preserve"> office address,</w:t>
            </w:r>
            <w:r w:rsidRPr="00877391">
              <w:t xml:space="preserve"> telephone number and email address for you</w:t>
            </w:r>
            <w:r w:rsidR="00336532" w:rsidRPr="00877391">
              <w:t>r</w:t>
            </w:r>
            <w:r w:rsidRPr="00877391">
              <w:t xml:space="preserve"> organisations Tender point of contract.</w:t>
            </w:r>
          </w:p>
        </w:tc>
        <w:tc>
          <w:tcPr>
            <w:tcW w:w="1276" w:type="dxa"/>
            <w:vAlign w:val="center"/>
          </w:tcPr>
          <w:p w14:paraId="06ECDC77" w14:textId="77777777" w:rsidR="00BD1E75" w:rsidRPr="00877391" w:rsidRDefault="002275E1" w:rsidP="002275E1">
            <w:pPr>
              <w:jc w:val="center"/>
            </w:pPr>
            <w:r w:rsidRPr="00877391">
              <w:t>None</w:t>
            </w:r>
          </w:p>
        </w:tc>
        <w:tc>
          <w:tcPr>
            <w:tcW w:w="1246" w:type="dxa"/>
            <w:vAlign w:val="center"/>
          </w:tcPr>
          <w:p w14:paraId="47D27395" w14:textId="77777777" w:rsidR="00BD1E75" w:rsidRPr="00877391" w:rsidRDefault="002275E1" w:rsidP="002275E1">
            <w:pPr>
              <w:jc w:val="center"/>
            </w:pPr>
            <w:r w:rsidRPr="00877391">
              <w:t>N/A</w:t>
            </w:r>
          </w:p>
        </w:tc>
      </w:tr>
      <w:tr w:rsidR="00FF05A6" w:rsidRPr="00D66728" w14:paraId="5C9DDC15" w14:textId="77777777" w:rsidTr="00D2087A">
        <w:trPr>
          <w:gridAfter w:val="1"/>
          <w:wAfter w:w="30" w:type="dxa"/>
        </w:trPr>
        <w:tc>
          <w:tcPr>
            <w:tcW w:w="1384" w:type="dxa"/>
            <w:vAlign w:val="center"/>
          </w:tcPr>
          <w:p w14:paraId="40269BA1" w14:textId="77777777" w:rsidR="00FF05A6" w:rsidRPr="00877391" w:rsidRDefault="00300143" w:rsidP="002275E1">
            <w:pPr>
              <w:jc w:val="center"/>
            </w:pPr>
            <w:r w:rsidRPr="00877391">
              <w:t>3.2</w:t>
            </w:r>
          </w:p>
        </w:tc>
        <w:tc>
          <w:tcPr>
            <w:tcW w:w="5670" w:type="dxa"/>
            <w:vAlign w:val="center"/>
          </w:tcPr>
          <w:p w14:paraId="242D383F" w14:textId="77777777" w:rsidR="00FF05A6" w:rsidRPr="00877391" w:rsidRDefault="00FF05A6" w:rsidP="002275E1">
            <w:r w:rsidRPr="00877391">
              <w:t xml:space="preserve">Please confirm </w:t>
            </w:r>
            <w:r w:rsidR="00737BFF" w:rsidRPr="00877391">
              <w:t xml:space="preserve">whether your organisation is an SME as defined within </w:t>
            </w:r>
            <w:hyperlink r:id="rId12" w:history="1">
              <w:r w:rsidR="00737BFF" w:rsidRPr="00877391">
                <w:rPr>
                  <w:rStyle w:val="Hyperlink"/>
                  <w:color w:val="auto"/>
                </w:rPr>
                <w:t>EU recommendation 2003/361</w:t>
              </w:r>
            </w:hyperlink>
          </w:p>
        </w:tc>
        <w:tc>
          <w:tcPr>
            <w:tcW w:w="1276" w:type="dxa"/>
            <w:vAlign w:val="center"/>
          </w:tcPr>
          <w:p w14:paraId="75D38AAC" w14:textId="77777777" w:rsidR="00FF05A6" w:rsidRPr="00877391" w:rsidRDefault="00737BFF" w:rsidP="002275E1">
            <w:pPr>
              <w:jc w:val="center"/>
            </w:pPr>
            <w:r w:rsidRPr="00877391">
              <w:t>None</w:t>
            </w:r>
          </w:p>
        </w:tc>
        <w:tc>
          <w:tcPr>
            <w:tcW w:w="1246" w:type="dxa"/>
            <w:vAlign w:val="center"/>
          </w:tcPr>
          <w:p w14:paraId="4F7BD4C1" w14:textId="77777777" w:rsidR="00FF05A6" w:rsidRPr="00877391" w:rsidRDefault="00737BFF" w:rsidP="002275E1">
            <w:pPr>
              <w:jc w:val="center"/>
            </w:pPr>
            <w:r w:rsidRPr="00877391">
              <w:t>N/A</w:t>
            </w:r>
          </w:p>
        </w:tc>
      </w:tr>
      <w:tr w:rsidR="00BD1E75" w:rsidRPr="00D66728" w14:paraId="1C9E3228" w14:textId="77777777" w:rsidTr="00D2087A">
        <w:trPr>
          <w:gridAfter w:val="1"/>
          <w:wAfter w:w="30" w:type="dxa"/>
        </w:trPr>
        <w:tc>
          <w:tcPr>
            <w:tcW w:w="1384" w:type="dxa"/>
            <w:vAlign w:val="center"/>
          </w:tcPr>
          <w:p w14:paraId="2F110804" w14:textId="77777777" w:rsidR="00BD1E75" w:rsidRPr="00877391" w:rsidRDefault="00300143" w:rsidP="002275E1">
            <w:pPr>
              <w:jc w:val="center"/>
            </w:pPr>
            <w:r w:rsidRPr="00877391">
              <w:t>3</w:t>
            </w:r>
            <w:r w:rsidR="00737BFF" w:rsidRPr="00877391">
              <w:t>.3</w:t>
            </w:r>
          </w:p>
        </w:tc>
        <w:tc>
          <w:tcPr>
            <w:tcW w:w="5670" w:type="dxa"/>
            <w:shd w:val="clear" w:color="auto" w:fill="auto"/>
            <w:vAlign w:val="center"/>
          </w:tcPr>
          <w:p w14:paraId="3B6D5AFE" w14:textId="77777777" w:rsidR="00BD1E75" w:rsidRPr="00877391" w:rsidRDefault="00A842AD" w:rsidP="000737FF">
            <w:pPr>
              <w:spacing w:after="0"/>
            </w:pPr>
            <w:r w:rsidRPr="00877391">
              <w:t xml:space="preserve">Please provide details of any sub-contractors you propose to </w:t>
            </w:r>
            <w:r w:rsidR="000737FF" w:rsidRPr="00877391">
              <w:t>use</w:t>
            </w:r>
            <w:r w:rsidRPr="00877391">
              <w:t xml:space="preserve"> </w:t>
            </w:r>
            <w:proofErr w:type="gramStart"/>
            <w:r w:rsidRPr="00877391">
              <w:t>in</w:t>
            </w:r>
            <w:r w:rsidR="000737FF" w:rsidRPr="00877391">
              <w:t xml:space="preserve"> order to</w:t>
            </w:r>
            <w:proofErr w:type="gramEnd"/>
            <w:r w:rsidR="000737FF" w:rsidRPr="00877391">
              <w:t xml:space="preserve"> meet your obligations should you be awarded a Contract. </w:t>
            </w:r>
            <w:r w:rsidRPr="00877391">
              <w:t xml:space="preserve"> </w:t>
            </w:r>
            <w:r w:rsidR="000737FF" w:rsidRPr="00877391">
              <w:t>Your response must include</w:t>
            </w:r>
            <w:r w:rsidR="00B63924" w:rsidRPr="00877391">
              <w:t xml:space="preserve"> their</w:t>
            </w:r>
            <w:r w:rsidR="000737FF" w:rsidRPr="00877391">
              <w:t>;</w:t>
            </w:r>
          </w:p>
          <w:p w14:paraId="6D489E6F" w14:textId="77777777" w:rsidR="000737FF" w:rsidRPr="00877391" w:rsidRDefault="000737FF" w:rsidP="000737FF">
            <w:pPr>
              <w:numPr>
                <w:ilvl w:val="0"/>
                <w:numId w:val="9"/>
              </w:numPr>
              <w:spacing w:after="0"/>
            </w:pPr>
            <w:r w:rsidRPr="00877391">
              <w:t>Trading Name(s)</w:t>
            </w:r>
          </w:p>
          <w:p w14:paraId="15F2F233" w14:textId="77777777" w:rsidR="000737FF" w:rsidRPr="00877391" w:rsidRDefault="000737FF" w:rsidP="000737FF">
            <w:pPr>
              <w:numPr>
                <w:ilvl w:val="0"/>
                <w:numId w:val="9"/>
              </w:numPr>
              <w:spacing w:after="0"/>
            </w:pPr>
            <w:r w:rsidRPr="00877391">
              <w:t>Registered Address(</w:t>
            </w:r>
            <w:proofErr w:type="spellStart"/>
            <w:r w:rsidRPr="00877391">
              <w:t>es</w:t>
            </w:r>
            <w:proofErr w:type="spellEnd"/>
            <w:r w:rsidRPr="00877391">
              <w:t>)</w:t>
            </w:r>
            <w:r w:rsidR="00737BFF" w:rsidRPr="00877391">
              <w:t xml:space="preserve"> and contact details</w:t>
            </w:r>
          </w:p>
          <w:p w14:paraId="24425B55" w14:textId="77777777" w:rsidR="00945618" w:rsidRPr="00877391" w:rsidRDefault="000737FF" w:rsidP="00945618">
            <w:pPr>
              <w:numPr>
                <w:ilvl w:val="0"/>
                <w:numId w:val="9"/>
              </w:numPr>
              <w:spacing w:after="0"/>
            </w:pPr>
            <w:r w:rsidRPr="00877391">
              <w:t>Goods/Services to be provided</w:t>
            </w:r>
          </w:p>
        </w:tc>
        <w:tc>
          <w:tcPr>
            <w:tcW w:w="1276" w:type="dxa"/>
            <w:vAlign w:val="center"/>
          </w:tcPr>
          <w:p w14:paraId="20B68653" w14:textId="77777777" w:rsidR="00BD1E75" w:rsidRPr="00877391" w:rsidRDefault="000737FF" w:rsidP="002275E1">
            <w:pPr>
              <w:jc w:val="center"/>
            </w:pPr>
            <w:r w:rsidRPr="00877391">
              <w:t>None</w:t>
            </w:r>
          </w:p>
        </w:tc>
        <w:tc>
          <w:tcPr>
            <w:tcW w:w="1246" w:type="dxa"/>
            <w:vAlign w:val="center"/>
          </w:tcPr>
          <w:p w14:paraId="154BEBB5" w14:textId="77777777" w:rsidR="00BD1E75" w:rsidRPr="00877391" w:rsidRDefault="000737FF" w:rsidP="002275E1">
            <w:pPr>
              <w:jc w:val="center"/>
            </w:pPr>
            <w:r w:rsidRPr="00877391">
              <w:t>N/A</w:t>
            </w:r>
          </w:p>
        </w:tc>
      </w:tr>
      <w:tr w:rsidR="00AD13C7" w:rsidRPr="00D66728" w14:paraId="5F6786B8" w14:textId="77777777" w:rsidTr="00D2087A">
        <w:trPr>
          <w:gridAfter w:val="1"/>
          <w:wAfter w:w="30" w:type="dxa"/>
        </w:trPr>
        <w:tc>
          <w:tcPr>
            <w:tcW w:w="1384" w:type="dxa"/>
            <w:vAlign w:val="center"/>
          </w:tcPr>
          <w:p w14:paraId="7BF6F33B" w14:textId="77777777" w:rsidR="00AD13C7" w:rsidRPr="00877391" w:rsidRDefault="00AD13C7" w:rsidP="002275E1">
            <w:pPr>
              <w:jc w:val="center"/>
            </w:pPr>
            <w:r>
              <w:t>3.4</w:t>
            </w:r>
          </w:p>
        </w:tc>
        <w:tc>
          <w:tcPr>
            <w:tcW w:w="5670" w:type="dxa"/>
            <w:shd w:val="clear" w:color="auto" w:fill="auto"/>
            <w:vAlign w:val="center"/>
          </w:tcPr>
          <w:p w14:paraId="4BDE224F" w14:textId="77777777" w:rsidR="00AD13C7" w:rsidRPr="00877391" w:rsidRDefault="00AD13C7" w:rsidP="000737FF">
            <w:pPr>
              <w:spacing w:after="0"/>
            </w:pPr>
            <w:r>
              <w:rPr>
                <w:rStyle w:val="originalelement"/>
              </w:rPr>
              <w:t>If you are the Lead contact for a Group of Economic Operators, please provide details of all the members of the Group. Your response must include their;</w:t>
            </w:r>
            <w:r>
              <w:br/>
            </w:r>
            <w:r>
              <w:rPr>
                <w:rStyle w:val="originalelement"/>
              </w:rPr>
              <w:t>• Trading Names(s)</w:t>
            </w:r>
            <w:r>
              <w:br/>
            </w:r>
            <w:r>
              <w:rPr>
                <w:rStyle w:val="originalelement"/>
              </w:rPr>
              <w:t>• Registered address(</w:t>
            </w:r>
            <w:proofErr w:type="spellStart"/>
            <w:r>
              <w:rPr>
                <w:rStyle w:val="originalelement"/>
              </w:rPr>
              <w:t>es</w:t>
            </w:r>
            <w:proofErr w:type="spellEnd"/>
            <w:r>
              <w:rPr>
                <w:rStyle w:val="originalelement"/>
              </w:rPr>
              <w:t>)</w:t>
            </w:r>
            <w:r>
              <w:br/>
            </w:r>
            <w:r>
              <w:rPr>
                <w:rStyle w:val="originalelement"/>
              </w:rPr>
              <w:lastRenderedPageBreak/>
              <w:t>• DUNS Number(s)</w:t>
            </w:r>
            <w:r>
              <w:br/>
            </w:r>
            <w:r>
              <w:rPr>
                <w:rStyle w:val="originalelement"/>
              </w:rPr>
              <w:t>• Role/responsibility within the Group</w:t>
            </w:r>
          </w:p>
        </w:tc>
        <w:tc>
          <w:tcPr>
            <w:tcW w:w="1276" w:type="dxa"/>
            <w:vAlign w:val="center"/>
          </w:tcPr>
          <w:p w14:paraId="23D6FE8D" w14:textId="77777777" w:rsidR="00AD13C7" w:rsidRPr="00877391" w:rsidRDefault="001D109B" w:rsidP="002275E1">
            <w:pPr>
              <w:jc w:val="center"/>
            </w:pPr>
            <w:r>
              <w:lastRenderedPageBreak/>
              <w:t>None</w:t>
            </w:r>
          </w:p>
        </w:tc>
        <w:tc>
          <w:tcPr>
            <w:tcW w:w="1246" w:type="dxa"/>
            <w:vAlign w:val="center"/>
          </w:tcPr>
          <w:p w14:paraId="09F03680" w14:textId="77777777" w:rsidR="00AD13C7" w:rsidRPr="00877391" w:rsidRDefault="001D109B" w:rsidP="002275E1">
            <w:pPr>
              <w:jc w:val="center"/>
            </w:pPr>
            <w:r>
              <w:t>N/A</w:t>
            </w:r>
          </w:p>
        </w:tc>
      </w:tr>
      <w:tr w:rsidR="00474D79" w:rsidRPr="00D66728" w14:paraId="1C088D1B" w14:textId="77777777" w:rsidTr="00D2087A">
        <w:trPr>
          <w:gridAfter w:val="1"/>
          <w:wAfter w:w="30" w:type="dxa"/>
        </w:trPr>
        <w:tc>
          <w:tcPr>
            <w:tcW w:w="1384" w:type="dxa"/>
            <w:vAlign w:val="center"/>
          </w:tcPr>
          <w:p w14:paraId="21A81FDB" w14:textId="77777777" w:rsidR="00474D79" w:rsidRPr="00877391" w:rsidRDefault="00474D79" w:rsidP="002275E1">
            <w:pPr>
              <w:jc w:val="center"/>
            </w:pPr>
            <w:r>
              <w:t>3.</w:t>
            </w:r>
            <w:r w:rsidR="00AD13C7">
              <w:t>5</w:t>
            </w:r>
          </w:p>
        </w:tc>
        <w:tc>
          <w:tcPr>
            <w:tcW w:w="5670" w:type="dxa"/>
            <w:shd w:val="clear" w:color="auto" w:fill="auto"/>
            <w:vAlign w:val="center"/>
          </w:tcPr>
          <w:p w14:paraId="49DAD453" w14:textId="77777777" w:rsidR="00474D79" w:rsidRPr="00877391" w:rsidRDefault="00474D79" w:rsidP="000737FF">
            <w:pPr>
              <w:spacing w:after="0"/>
            </w:pPr>
            <w:r w:rsidRPr="0060095B">
              <w:t>Please provide details of those individuals that will make up your team</w:t>
            </w:r>
            <w:r>
              <w:t xml:space="preserve"> and contact details for them. </w:t>
            </w:r>
          </w:p>
        </w:tc>
        <w:tc>
          <w:tcPr>
            <w:tcW w:w="1276" w:type="dxa"/>
            <w:vAlign w:val="center"/>
          </w:tcPr>
          <w:p w14:paraId="6B103DBB" w14:textId="77777777" w:rsidR="00474D79" w:rsidRPr="00877391" w:rsidRDefault="00474D79" w:rsidP="002275E1">
            <w:pPr>
              <w:jc w:val="center"/>
            </w:pPr>
            <w:r>
              <w:t>None</w:t>
            </w:r>
          </w:p>
        </w:tc>
        <w:tc>
          <w:tcPr>
            <w:tcW w:w="1246" w:type="dxa"/>
            <w:vAlign w:val="center"/>
          </w:tcPr>
          <w:p w14:paraId="691D1702" w14:textId="77777777" w:rsidR="00474D79" w:rsidRPr="00877391" w:rsidRDefault="00474D79" w:rsidP="002275E1">
            <w:pPr>
              <w:jc w:val="center"/>
            </w:pPr>
            <w:r>
              <w:t>N/A</w:t>
            </w:r>
          </w:p>
        </w:tc>
      </w:tr>
    </w:tbl>
    <w:p w14:paraId="0F1A156F" w14:textId="77777777" w:rsidR="00D2087A" w:rsidRPr="00D66728" w:rsidRDefault="00D2087A">
      <w:pPr>
        <w:rPr>
          <w:color w:val="FF0000"/>
        </w:rPr>
      </w:pPr>
    </w:p>
    <w:p w14:paraId="76B507E1" w14:textId="77777777" w:rsidR="004F4B67" w:rsidRPr="00877391" w:rsidRDefault="004F4B67" w:rsidP="004F4B67">
      <w:pPr>
        <w:pStyle w:val="ListParagraph"/>
        <w:numPr>
          <w:ilvl w:val="1"/>
          <w:numId w:val="7"/>
        </w:numPr>
        <w:contextualSpacing/>
        <w:jc w:val="both"/>
        <w:rPr>
          <w:rFonts w:cs="Arial"/>
        </w:rPr>
      </w:pPr>
      <w:r w:rsidRPr="00877391">
        <w:rPr>
          <w:rFonts w:cs="Arial"/>
        </w:rPr>
        <w:t xml:space="preserve">The following Quality/Service Delivery Questionnaires are designed to test Potential Providers’ ability to deliver the requirement as set out in Appendix B, Statement of Requirements. </w:t>
      </w:r>
      <w:r w:rsidR="00F94176">
        <w:rPr>
          <w:rFonts w:cs="Arial"/>
        </w:rPr>
        <w:t>Bidde</w:t>
      </w:r>
      <w:r w:rsidR="00EF2895">
        <w:rPr>
          <w:rFonts w:cs="Arial"/>
        </w:rPr>
        <w:t>rs</w:t>
      </w:r>
      <w:r w:rsidRPr="00877391">
        <w:rPr>
          <w:rFonts w:cs="Arial"/>
        </w:rPr>
        <w:t xml:space="preserve"> </w:t>
      </w:r>
      <w:r w:rsidRPr="00877391">
        <w:rPr>
          <w:rFonts w:cs="Arial"/>
          <w:i/>
        </w:rPr>
        <w:t>MUST</w:t>
      </w:r>
      <w:r w:rsidRPr="00877391">
        <w:rPr>
          <w:rFonts w:cs="Arial"/>
        </w:rPr>
        <w:t xml:space="preserve"> answer all Quality/Service Delivery questions.</w:t>
      </w:r>
    </w:p>
    <w:p w14:paraId="19FC4AA9" w14:textId="77777777" w:rsidR="002F58AC" w:rsidRPr="00877391" w:rsidRDefault="002F58AC" w:rsidP="002F58AC">
      <w:pPr>
        <w:pStyle w:val="ListParagraph"/>
        <w:contextualSpacing/>
        <w:jc w:val="both"/>
        <w:rPr>
          <w:rFonts w:cs="Arial"/>
        </w:rPr>
      </w:pPr>
    </w:p>
    <w:p w14:paraId="7EC8FC0C" w14:textId="77777777" w:rsidR="00850BAA" w:rsidRPr="00877391" w:rsidRDefault="00C8474D" w:rsidP="00850BAA">
      <w:pPr>
        <w:pStyle w:val="ListParagraph"/>
        <w:numPr>
          <w:ilvl w:val="1"/>
          <w:numId w:val="7"/>
        </w:numPr>
        <w:contextualSpacing/>
        <w:jc w:val="both"/>
        <w:rPr>
          <w:rFonts w:cs="Arial"/>
        </w:rPr>
      </w:pPr>
      <w:r>
        <w:rPr>
          <w:rFonts w:cs="Arial"/>
        </w:rPr>
        <w:t xml:space="preserve">At any time prior to the deadline for receipt the Home Office reserves the right to amend, add or withdraw all or any part of this ITT at any time. Any such amendment will be notified via the e-sourcing portal and the Home Office may, at its discretion, extend the deadline for </w:t>
      </w:r>
      <w:proofErr w:type="gramStart"/>
      <w:r>
        <w:rPr>
          <w:rFonts w:cs="Arial"/>
        </w:rPr>
        <w:t>receipt..</w:t>
      </w:r>
      <w:proofErr w:type="gramEnd"/>
    </w:p>
    <w:p w14:paraId="7F7A6393" w14:textId="77777777" w:rsidR="00850BAA" w:rsidRPr="00877391" w:rsidRDefault="00850BAA" w:rsidP="00850BAA">
      <w:pPr>
        <w:pStyle w:val="ListParagraph"/>
        <w:contextualSpacing/>
        <w:jc w:val="both"/>
        <w:rPr>
          <w:rFonts w:cs="Arial"/>
        </w:rPr>
      </w:pPr>
    </w:p>
    <w:p w14:paraId="154AEB20" w14:textId="77777777" w:rsidR="008023F4" w:rsidRPr="00877391" w:rsidRDefault="0054684E" w:rsidP="008023F4">
      <w:pPr>
        <w:pStyle w:val="ListParagraph"/>
        <w:numPr>
          <w:ilvl w:val="1"/>
          <w:numId w:val="7"/>
        </w:numPr>
        <w:spacing w:after="0"/>
        <w:contextualSpacing/>
        <w:jc w:val="both"/>
        <w:rPr>
          <w:rFonts w:cs="Arial"/>
        </w:rPr>
      </w:pPr>
      <w:r>
        <w:rPr>
          <w:rFonts w:cs="Arial"/>
        </w:rPr>
        <w:t>Bidders may</w:t>
      </w:r>
      <w:r w:rsidR="00074C2D" w:rsidRPr="00877391">
        <w:rPr>
          <w:rFonts w:cs="Arial"/>
        </w:rPr>
        <w:t xml:space="preserve"> p</w:t>
      </w:r>
      <w:r w:rsidR="00F3050E" w:rsidRPr="00877391">
        <w:rPr>
          <w:rFonts w:cs="Arial"/>
        </w:rPr>
        <w:t>rovide attachments against each question. Question text fields must be populated with detailed references to relevant attachments or sections within their attachments.</w:t>
      </w:r>
    </w:p>
    <w:p w14:paraId="762AF3AD" w14:textId="77777777" w:rsidR="008023F4" w:rsidRPr="00877391" w:rsidRDefault="008023F4" w:rsidP="008023F4">
      <w:pPr>
        <w:spacing w:after="0"/>
        <w:contextualSpacing/>
        <w:jc w:val="both"/>
        <w:rPr>
          <w:rFonts w:cs="Arial"/>
          <w:highlight w:val="yellow"/>
        </w:rPr>
      </w:pPr>
    </w:p>
    <w:p w14:paraId="68D337DF" w14:textId="77777777" w:rsidR="00925EC2" w:rsidRPr="00877391" w:rsidRDefault="00C8474D" w:rsidP="00945618">
      <w:pPr>
        <w:pStyle w:val="ListParagraph"/>
        <w:numPr>
          <w:ilvl w:val="1"/>
          <w:numId w:val="7"/>
        </w:numPr>
        <w:spacing w:after="0"/>
        <w:contextualSpacing/>
        <w:jc w:val="both"/>
        <w:rPr>
          <w:rFonts w:cs="Arial"/>
        </w:rPr>
      </w:pPr>
      <w:r>
        <w:rPr>
          <w:rFonts w:cs="Arial"/>
        </w:rPr>
        <w:t>Bidders</w:t>
      </w:r>
      <w:r w:rsidR="00925EC2" w:rsidRPr="00877391">
        <w:rPr>
          <w:rFonts w:cs="Arial"/>
        </w:rPr>
        <w:t xml:space="preserve"> response</w:t>
      </w:r>
      <w:r w:rsidR="00D33192" w:rsidRPr="00877391">
        <w:rPr>
          <w:rFonts w:cs="Arial"/>
        </w:rPr>
        <w:t>s</w:t>
      </w:r>
      <w:r w:rsidR="00925EC2" w:rsidRPr="00877391">
        <w:rPr>
          <w:rFonts w:cs="Arial"/>
        </w:rPr>
        <w:t xml:space="preserve"> must clearly demonstrate how </w:t>
      </w:r>
      <w:r w:rsidR="00D33192" w:rsidRPr="00877391">
        <w:rPr>
          <w:rFonts w:cs="Arial"/>
        </w:rPr>
        <w:t>they</w:t>
      </w:r>
      <w:r w:rsidR="00925EC2" w:rsidRPr="00877391">
        <w:rPr>
          <w:rFonts w:cs="Arial"/>
        </w:rPr>
        <w:t xml:space="preserve"> propose to meet the requirements set out in the question and address each element in the order they are asked.</w:t>
      </w:r>
    </w:p>
    <w:p w14:paraId="0A1341F4" w14:textId="77777777" w:rsidR="008023F4" w:rsidRPr="00877391" w:rsidRDefault="008023F4" w:rsidP="008023F4">
      <w:pPr>
        <w:spacing w:after="0"/>
        <w:contextualSpacing/>
        <w:jc w:val="both"/>
        <w:rPr>
          <w:rFonts w:cs="Arial"/>
          <w:highlight w:val="yellow"/>
        </w:rPr>
      </w:pPr>
    </w:p>
    <w:p w14:paraId="1FD5DC40" w14:textId="77777777" w:rsidR="00925EC2" w:rsidRPr="00877391" w:rsidRDefault="00C8474D" w:rsidP="00925EC2">
      <w:pPr>
        <w:pStyle w:val="ListParagraph"/>
        <w:numPr>
          <w:ilvl w:val="1"/>
          <w:numId w:val="7"/>
        </w:numPr>
        <w:spacing w:after="0"/>
        <w:contextualSpacing/>
        <w:jc w:val="both"/>
        <w:rPr>
          <w:rFonts w:cs="Arial"/>
        </w:rPr>
      </w:pPr>
      <w:r>
        <w:rPr>
          <w:rFonts w:cs="Arial"/>
        </w:rPr>
        <w:t>Bidders</w:t>
      </w:r>
      <w:r w:rsidR="00925EC2" w:rsidRPr="00877391">
        <w:rPr>
          <w:rFonts w:cs="Arial"/>
        </w:rPr>
        <w:t xml:space="preserve"> response</w:t>
      </w:r>
      <w:r w:rsidR="00D33192" w:rsidRPr="00877391">
        <w:rPr>
          <w:rFonts w:cs="Arial"/>
        </w:rPr>
        <w:t>s</w:t>
      </w:r>
      <w:r w:rsidR="00925EC2" w:rsidRPr="00877391">
        <w:rPr>
          <w:rFonts w:cs="Arial"/>
        </w:rPr>
        <w:t xml:space="preserve"> should be limited to, and focused on each of the component parts of the question posed. </w:t>
      </w:r>
      <w:r w:rsidR="00D33192" w:rsidRPr="00877391">
        <w:rPr>
          <w:rFonts w:cs="Arial"/>
        </w:rPr>
        <w:t>They</w:t>
      </w:r>
      <w:r w:rsidR="00925EC2" w:rsidRPr="00877391">
        <w:rPr>
          <w:rFonts w:cs="Arial"/>
        </w:rPr>
        <w:t xml:space="preserve"> should refrain from making generalised statements and providing information not relevant to the topic.</w:t>
      </w:r>
    </w:p>
    <w:p w14:paraId="6A6F35F9" w14:textId="77777777" w:rsidR="00F10B85" w:rsidRPr="00877391" w:rsidRDefault="00F10B85" w:rsidP="00F10B85">
      <w:pPr>
        <w:pStyle w:val="ListParagraph"/>
        <w:spacing w:after="0"/>
        <w:contextualSpacing/>
        <w:jc w:val="both"/>
        <w:rPr>
          <w:rFonts w:cs="Arial"/>
        </w:rPr>
      </w:pPr>
    </w:p>
    <w:p w14:paraId="47769089" w14:textId="77777777" w:rsidR="00D33192" w:rsidRPr="00877391" w:rsidRDefault="00925EC2" w:rsidP="00D33192">
      <w:pPr>
        <w:pStyle w:val="ListParagraph"/>
        <w:numPr>
          <w:ilvl w:val="1"/>
          <w:numId w:val="7"/>
        </w:numPr>
        <w:spacing w:after="0"/>
        <w:contextualSpacing/>
        <w:jc w:val="both"/>
        <w:rPr>
          <w:rFonts w:cs="Arial"/>
        </w:rPr>
      </w:pPr>
      <w:r w:rsidRPr="00877391">
        <w:rPr>
          <w:rFonts w:cs="Arial"/>
        </w:rPr>
        <w:t>Whilst there will be no marks given to layout, spelling, punctuation and grammar, it will assist evaluators if attention is paid to these areas including identifying key sections within responses.</w:t>
      </w:r>
    </w:p>
    <w:p w14:paraId="2A93B402" w14:textId="77777777" w:rsidR="00D33192" w:rsidRPr="00877391" w:rsidRDefault="00D33192" w:rsidP="00D33192">
      <w:pPr>
        <w:pStyle w:val="ListParagraph"/>
        <w:spacing w:after="0"/>
        <w:contextualSpacing/>
        <w:jc w:val="both"/>
        <w:rPr>
          <w:rFonts w:cs="Arial"/>
        </w:rPr>
      </w:pPr>
    </w:p>
    <w:p w14:paraId="7F6D7B34" w14:textId="77777777" w:rsidR="007065BF" w:rsidRPr="00877391" w:rsidRDefault="00C8474D" w:rsidP="00A75104">
      <w:pPr>
        <w:pStyle w:val="ListParagraph"/>
        <w:numPr>
          <w:ilvl w:val="1"/>
          <w:numId w:val="7"/>
        </w:numPr>
        <w:spacing w:after="0"/>
        <w:contextualSpacing/>
        <w:jc w:val="both"/>
        <w:rPr>
          <w:rFonts w:cs="Arial"/>
        </w:rPr>
      </w:pPr>
      <w:r>
        <w:rPr>
          <w:rFonts w:cs="Arial"/>
        </w:rPr>
        <w:t xml:space="preserve">Bidders </w:t>
      </w:r>
      <w:r w:rsidR="00925EC2" w:rsidRPr="00877391">
        <w:rPr>
          <w:rFonts w:cs="Arial"/>
        </w:rPr>
        <w:t>will be marked in accordance with the marking scheme at Section 2.</w:t>
      </w:r>
    </w:p>
    <w:p w14:paraId="261C68DD" w14:textId="77777777" w:rsidR="00A75104" w:rsidRPr="00877391" w:rsidRDefault="00A75104" w:rsidP="00A75104">
      <w:pPr>
        <w:spacing w:after="0"/>
        <w:contextualSpacing/>
        <w:jc w:val="both"/>
        <w:rPr>
          <w:rFonts w:cs="Arial"/>
        </w:rPr>
      </w:pPr>
    </w:p>
    <w:p w14:paraId="2AEF9A36" w14:textId="49E5A7F0" w:rsidR="00B9155F" w:rsidRPr="00C10582" w:rsidRDefault="00B9155F" w:rsidP="00B9155F">
      <w:pPr>
        <w:pStyle w:val="ListParagraph"/>
        <w:numPr>
          <w:ilvl w:val="1"/>
          <w:numId w:val="7"/>
        </w:numPr>
        <w:spacing w:before="0" w:after="0"/>
        <w:contextualSpacing/>
        <w:jc w:val="both"/>
      </w:pPr>
      <w:r w:rsidRPr="00047FF6">
        <w:rPr>
          <w:rFonts w:cs="Arial"/>
          <w:b/>
        </w:rPr>
        <w:t>Responding to questions</w:t>
      </w:r>
      <w:r>
        <w:rPr>
          <w:rFonts w:cs="Arial"/>
        </w:rPr>
        <w:t xml:space="preserve">: </w:t>
      </w:r>
      <w:r w:rsidRPr="00877391">
        <w:rPr>
          <w:rFonts w:cs="Arial"/>
        </w:rPr>
        <w:t xml:space="preserve">The </w:t>
      </w:r>
      <w:r w:rsidR="006A4D2C">
        <w:rPr>
          <w:rFonts w:cs="Arial"/>
        </w:rPr>
        <w:t xml:space="preserve">word limit to all questions is </w:t>
      </w:r>
      <w:r w:rsidR="006A4D2C" w:rsidRPr="001D109B">
        <w:rPr>
          <w:rFonts w:cs="Arial"/>
          <w:b/>
        </w:rPr>
        <w:t xml:space="preserve">250 </w:t>
      </w:r>
      <w:proofErr w:type="spellStart"/>
      <w:r w:rsidR="006A4D2C" w:rsidRPr="001D109B">
        <w:rPr>
          <w:rFonts w:cs="Arial"/>
          <w:b/>
        </w:rPr>
        <w:t>maximun</w:t>
      </w:r>
      <w:proofErr w:type="spellEnd"/>
      <w:r w:rsidR="006A4D2C">
        <w:rPr>
          <w:rFonts w:cs="Arial"/>
        </w:rPr>
        <w:t>, and</w:t>
      </w:r>
      <w:r>
        <w:rPr>
          <w:rFonts w:cs="Arial"/>
        </w:rPr>
        <w:t xml:space="preserve"> must be</w:t>
      </w:r>
      <w:r w:rsidRPr="00877391">
        <w:rPr>
          <w:rFonts w:cs="Arial"/>
        </w:rPr>
        <w:t xml:space="preserve"> submitted in Microsoft Word, Excel. PDF form</w:t>
      </w:r>
      <w:r>
        <w:rPr>
          <w:rFonts w:cs="Arial"/>
        </w:rPr>
        <w:t>at</w:t>
      </w:r>
      <w:r w:rsidR="00FC201A">
        <w:rPr>
          <w:rFonts w:cs="Arial"/>
        </w:rPr>
        <w:t>,</w:t>
      </w:r>
      <w:r>
        <w:rPr>
          <w:rFonts w:cs="Arial"/>
        </w:rPr>
        <w:t xml:space="preserve"> Arial font size 11 and normal margin setting.</w:t>
      </w:r>
      <w:r w:rsidR="006A4D2C">
        <w:rPr>
          <w:rFonts w:cs="Arial"/>
        </w:rPr>
        <w:t xml:space="preserve"> </w:t>
      </w:r>
      <w:r w:rsidR="006A4D2C" w:rsidRPr="001D109B">
        <w:rPr>
          <w:rFonts w:cs="Arial"/>
          <w:b/>
        </w:rPr>
        <w:t xml:space="preserve">Any words over the </w:t>
      </w:r>
      <w:r w:rsidR="000E1813">
        <w:rPr>
          <w:rFonts w:cs="Arial"/>
          <w:b/>
        </w:rPr>
        <w:t>stated</w:t>
      </w:r>
      <w:r w:rsidR="006A4D2C" w:rsidRPr="001D109B">
        <w:rPr>
          <w:rFonts w:cs="Arial"/>
          <w:b/>
        </w:rPr>
        <w:t xml:space="preserve"> limit will not be evaluated</w:t>
      </w:r>
      <w:r w:rsidR="006A4D2C">
        <w:rPr>
          <w:rFonts w:cs="Arial"/>
        </w:rPr>
        <w:t>.</w:t>
      </w:r>
      <w:r>
        <w:rPr>
          <w:rFonts w:cs="Arial"/>
        </w:rPr>
        <w:t xml:space="preserve"> Please </w:t>
      </w:r>
      <w:proofErr w:type="spellStart"/>
      <w:r>
        <w:rPr>
          <w:rFonts w:cs="Arial"/>
        </w:rPr>
        <w:t>cleary</w:t>
      </w:r>
      <w:proofErr w:type="spellEnd"/>
      <w:r>
        <w:rPr>
          <w:rFonts w:cs="Arial"/>
        </w:rPr>
        <w:t xml:space="preserve"> enter the question number you are responding to in the </w:t>
      </w:r>
      <w:proofErr w:type="gramStart"/>
      <w:r>
        <w:rPr>
          <w:rFonts w:cs="Arial"/>
        </w:rPr>
        <w:t>left hand</w:t>
      </w:r>
      <w:proofErr w:type="gramEnd"/>
      <w:r>
        <w:rPr>
          <w:rFonts w:cs="Arial"/>
        </w:rPr>
        <w:t xml:space="preserve"> margin. The naming convention for the file</w:t>
      </w:r>
      <w:r w:rsidR="00FC201A">
        <w:rPr>
          <w:rFonts w:cs="Arial"/>
        </w:rPr>
        <w:t>(s)</w:t>
      </w:r>
      <w:r>
        <w:rPr>
          <w:rFonts w:cs="Arial"/>
        </w:rPr>
        <w:t xml:space="preserve"> you </w:t>
      </w:r>
      <w:r w:rsidR="00896739">
        <w:rPr>
          <w:rFonts w:cs="Arial"/>
        </w:rPr>
        <w:t xml:space="preserve">attach </w:t>
      </w:r>
      <w:bookmarkStart w:id="0" w:name="_GoBack"/>
      <w:bookmarkEnd w:id="0"/>
      <w:r>
        <w:rPr>
          <w:rFonts w:cs="Arial"/>
        </w:rPr>
        <w:t>must be: COMPANY NAME_</w:t>
      </w:r>
      <w:r w:rsidR="006A4D2C">
        <w:rPr>
          <w:rFonts w:cs="Arial"/>
        </w:rPr>
        <w:t>QUESTION__4.1 etc</w:t>
      </w:r>
      <w:r>
        <w:rPr>
          <w:rFonts w:cs="Arial"/>
        </w:rPr>
        <w:t xml:space="preserve">. The convention </w:t>
      </w:r>
      <w:r w:rsidR="007F7003">
        <w:rPr>
          <w:rFonts w:cs="Arial"/>
        </w:rPr>
        <w:t>for the pricing schedule shall be:</w:t>
      </w:r>
      <w:r>
        <w:rPr>
          <w:rFonts w:cs="Arial"/>
        </w:rPr>
        <w:t xml:space="preserve"> COMPANY NAME_APPENDIX I_PRICING</w:t>
      </w:r>
      <w:r w:rsidR="00C10582">
        <w:rPr>
          <w:rFonts w:cs="Arial"/>
        </w:rPr>
        <w:t>.</w:t>
      </w:r>
    </w:p>
    <w:p w14:paraId="44FBDEBC" w14:textId="77777777" w:rsidR="00C10582" w:rsidRDefault="00C10582" w:rsidP="00C10582">
      <w:pPr>
        <w:pStyle w:val="ListParagraph"/>
      </w:pPr>
    </w:p>
    <w:p w14:paraId="723B099F" w14:textId="77777777" w:rsidR="00CA2D35" w:rsidRPr="00CA2D35" w:rsidRDefault="00C10582" w:rsidP="00C10582">
      <w:pPr>
        <w:pStyle w:val="ListParagraph"/>
        <w:numPr>
          <w:ilvl w:val="1"/>
          <w:numId w:val="7"/>
        </w:numPr>
        <w:spacing w:before="0" w:after="0"/>
        <w:contextualSpacing/>
        <w:jc w:val="both"/>
      </w:pPr>
      <w:r w:rsidRPr="00C10582">
        <w:rPr>
          <w:b/>
        </w:rPr>
        <w:t>Clarification Questions</w:t>
      </w:r>
      <w:r>
        <w:t xml:space="preserve">: Any </w:t>
      </w:r>
      <w:r w:rsidRPr="00C10582">
        <w:rPr>
          <w:rFonts w:cs="Arial"/>
        </w:rPr>
        <w:t xml:space="preserve">questions regarding this </w:t>
      </w:r>
      <w:smartTag w:uri="urn:schemas-microsoft-com:office:smarttags" w:element="stockticker">
        <w:r w:rsidRPr="00C10582">
          <w:rPr>
            <w:rFonts w:cs="Arial"/>
          </w:rPr>
          <w:t>ITT</w:t>
        </w:r>
      </w:smartTag>
      <w:r w:rsidRPr="00C10582">
        <w:rPr>
          <w:rFonts w:cs="Arial"/>
        </w:rPr>
        <w:t xml:space="preserve"> shall be directed</w:t>
      </w:r>
      <w:r w:rsidR="0014117B">
        <w:rPr>
          <w:rFonts w:cs="Arial"/>
        </w:rPr>
        <w:t xml:space="preserve"> to </w:t>
      </w:r>
      <w:r w:rsidR="0014117B" w:rsidRPr="00CA2D35">
        <w:rPr>
          <w:b/>
        </w:rPr>
        <w:t>CollaborativeProcurement@homeoffice.gov.uk</w:t>
      </w:r>
      <w:r w:rsidRPr="00C10582">
        <w:rPr>
          <w:rFonts w:cs="Arial"/>
        </w:rPr>
        <w:t xml:space="preserve"> clearly stating the question or section requiring clarification. The HO will aim to respond to such questions within </w:t>
      </w:r>
      <w:r>
        <w:rPr>
          <w:rFonts w:cs="Arial"/>
        </w:rPr>
        <w:t>3</w:t>
      </w:r>
      <w:r w:rsidRPr="00C10582">
        <w:rPr>
          <w:rFonts w:cs="Arial"/>
        </w:rPr>
        <w:t xml:space="preserve"> working days of receipt via the</w:t>
      </w:r>
      <w:r w:rsidR="00CA2D35">
        <w:rPr>
          <w:rFonts w:cs="Arial"/>
        </w:rPr>
        <w:t xml:space="preserve"> mailbox</w:t>
      </w:r>
      <w:r w:rsidRPr="00C10582">
        <w:rPr>
          <w:rFonts w:cs="Arial"/>
        </w:rPr>
        <w:t xml:space="preserve">. Responses will, where considered by the HO to be appropriate, </w:t>
      </w:r>
      <w:r w:rsidRPr="00C10582">
        <w:rPr>
          <w:rFonts w:cs="Arial"/>
        </w:rPr>
        <w:lastRenderedPageBreak/>
        <w:t xml:space="preserve">be distributed to all Bidders at the same time, except where a Bidder has indicated the enquiry is of a commercially sensitive nature. In this case, the HO shall either treat both enquiry and response confidentially or, where the HO disagrees with the Bidder’s classification, will invite the Bidder to reclassify or withdraw the enquiry. All questions must be presented no later than </w:t>
      </w:r>
      <w:r w:rsidR="0014117B" w:rsidRPr="00CA2D35">
        <w:rPr>
          <w:rFonts w:cs="Arial"/>
          <w:b/>
        </w:rPr>
        <w:t>8</w:t>
      </w:r>
      <w:r w:rsidR="0014117B" w:rsidRPr="00CA2D35">
        <w:rPr>
          <w:rFonts w:cs="Arial"/>
          <w:b/>
          <w:vertAlign w:val="superscript"/>
        </w:rPr>
        <w:t>th</w:t>
      </w:r>
      <w:r w:rsidR="0014117B" w:rsidRPr="00CA2D35">
        <w:rPr>
          <w:rFonts w:cs="Arial"/>
          <w:b/>
        </w:rPr>
        <w:t xml:space="preserve"> March</w:t>
      </w:r>
      <w:r w:rsidR="0014117B">
        <w:rPr>
          <w:rFonts w:cs="Arial"/>
        </w:rPr>
        <w:t xml:space="preserve">. </w:t>
      </w:r>
    </w:p>
    <w:p w14:paraId="57916A68" w14:textId="77777777" w:rsidR="00CA2D35" w:rsidRDefault="00CA2D35" w:rsidP="00CA2D35">
      <w:pPr>
        <w:pStyle w:val="ListParagraph"/>
        <w:spacing w:before="0" w:after="0"/>
        <w:contextualSpacing/>
        <w:jc w:val="both"/>
        <w:rPr>
          <w:rFonts w:cs="Arial"/>
        </w:rPr>
      </w:pPr>
    </w:p>
    <w:p w14:paraId="0D9CB954" w14:textId="1528C16F" w:rsidR="00C10582" w:rsidRPr="00C10582" w:rsidRDefault="0014117B" w:rsidP="00CA2D35">
      <w:pPr>
        <w:pStyle w:val="ListParagraph"/>
        <w:spacing w:before="0" w:after="0"/>
        <w:contextualSpacing/>
        <w:jc w:val="both"/>
      </w:pPr>
      <w:r>
        <w:rPr>
          <w:rFonts w:cs="Arial"/>
        </w:rPr>
        <w:t>T</w:t>
      </w:r>
      <w:r w:rsidR="00C10582" w:rsidRPr="00C10582">
        <w:rPr>
          <w:rFonts w:cs="Arial"/>
        </w:rPr>
        <w:t xml:space="preserve">he </w:t>
      </w:r>
      <w:smartTag w:uri="urn:schemas-microsoft-com:office:smarttags" w:element="stockticker">
        <w:r w:rsidR="00C10582" w:rsidRPr="00C10582">
          <w:rPr>
            <w:rFonts w:cs="Arial"/>
          </w:rPr>
          <w:t>ITT</w:t>
        </w:r>
      </w:smartTag>
      <w:r w:rsidR="00C10582" w:rsidRPr="00C10582">
        <w:rPr>
          <w:rFonts w:cs="Arial"/>
        </w:rPr>
        <w:t xml:space="preserve"> response submission deadline </w:t>
      </w:r>
      <w:r w:rsidR="00C10582" w:rsidRPr="004C7AB1">
        <w:rPr>
          <w:rFonts w:cs="Arial"/>
          <w:b/>
        </w:rPr>
        <w:t>(12:00</w:t>
      </w:r>
      <w:smartTag w:uri="urn:schemas-microsoft-com:office:smarttags" w:element="stockticker">
        <w:r w:rsidR="00C10582" w:rsidRPr="004C7AB1">
          <w:rPr>
            <w:rFonts w:cs="Arial"/>
            <w:b/>
          </w:rPr>
          <w:t>HRS</w:t>
        </w:r>
      </w:smartTag>
      <w:r w:rsidR="00C10582" w:rsidRPr="004C7AB1">
        <w:rPr>
          <w:rFonts w:cs="Arial"/>
          <w:b/>
        </w:rPr>
        <w:t xml:space="preserve"> BST on </w:t>
      </w:r>
      <w:r>
        <w:rPr>
          <w:rFonts w:cs="Arial"/>
          <w:b/>
        </w:rPr>
        <w:t>22nd</w:t>
      </w:r>
      <w:r w:rsidR="004C7AB1" w:rsidRPr="004C7AB1">
        <w:rPr>
          <w:rFonts w:cs="Arial"/>
          <w:b/>
        </w:rPr>
        <w:t xml:space="preserve"> March 2019)</w:t>
      </w:r>
      <w:r w:rsidR="00C10582" w:rsidRPr="004C7AB1">
        <w:rPr>
          <w:rFonts w:cs="Arial"/>
          <w:b/>
        </w:rPr>
        <w:t>.</w:t>
      </w:r>
      <w:r w:rsidR="00C10582" w:rsidRPr="00C10582">
        <w:rPr>
          <w:rFonts w:cs="Arial"/>
        </w:rPr>
        <w:t xml:space="preserve"> The HO cannot guarantee a response to any questions submitted after this deadline.</w:t>
      </w:r>
    </w:p>
    <w:p w14:paraId="507E75A0" w14:textId="77777777" w:rsidR="00C10582" w:rsidRDefault="00C10582" w:rsidP="00C10582">
      <w:pPr>
        <w:pStyle w:val="ListParagraph"/>
        <w:spacing w:before="0" w:after="0"/>
        <w:contextualSpacing/>
        <w:jc w:val="both"/>
        <w:rPr>
          <w:rFonts w:cs="Arial"/>
        </w:rPr>
      </w:pPr>
    </w:p>
    <w:p w14:paraId="4A0813F8" w14:textId="0212D5D5" w:rsidR="00C10582" w:rsidRPr="00BF7B89" w:rsidRDefault="00C10582" w:rsidP="00C10582">
      <w:pPr>
        <w:pStyle w:val="ListParagraph"/>
        <w:spacing w:before="0" w:after="0"/>
        <w:contextualSpacing/>
        <w:jc w:val="both"/>
      </w:pPr>
      <w:r>
        <w:rPr>
          <w:rFonts w:cs="Arial"/>
        </w:rPr>
        <w:t xml:space="preserve">Bidders </w:t>
      </w:r>
      <w:r w:rsidRPr="00AA4890">
        <w:rPr>
          <w:rFonts w:cs="Arial"/>
        </w:rPr>
        <w:t xml:space="preserve">should not contact </w:t>
      </w:r>
      <w:r>
        <w:rPr>
          <w:rFonts w:cs="Arial"/>
        </w:rPr>
        <w:t xml:space="preserve">technical or </w:t>
      </w:r>
      <w:r w:rsidRPr="00AA4890">
        <w:rPr>
          <w:rFonts w:cs="Arial"/>
        </w:rPr>
        <w:t>procurement representatives directly. All enquiries shall be conducted through</w:t>
      </w:r>
      <w:r w:rsidR="00CA2D35">
        <w:rPr>
          <w:rFonts w:cs="Arial"/>
        </w:rPr>
        <w:t xml:space="preserve"> the mailbox:  </w:t>
      </w:r>
      <w:r w:rsidR="00CA2D35" w:rsidRPr="00F27F89">
        <w:t>CollaborativeProcurement@homeoffice.gov.uk</w:t>
      </w:r>
    </w:p>
    <w:p w14:paraId="32F2FD37" w14:textId="77777777" w:rsidR="002F29DD" w:rsidRPr="00BF7B89" w:rsidRDefault="002F29DD" w:rsidP="00B9155F">
      <w:pPr>
        <w:pStyle w:val="ListParagraph"/>
        <w:spacing w:before="0" w:after="0"/>
        <w:contextualSpacing/>
        <w:jc w:val="both"/>
      </w:pPr>
    </w:p>
    <w:p w14:paraId="2EE904F1" w14:textId="77777777" w:rsidR="00BF7B89" w:rsidRDefault="00BF7B89" w:rsidP="00BF7B89">
      <w:pPr>
        <w:pStyle w:val="ListParagraph"/>
      </w:pPr>
    </w:p>
    <w:p w14:paraId="3C6F62D9" w14:textId="77777777" w:rsidR="00C10582" w:rsidRDefault="00C10582" w:rsidP="00BF7B89">
      <w:pPr>
        <w:pStyle w:val="ListParagraph"/>
      </w:pPr>
    </w:p>
    <w:p w14:paraId="182FFBBF" w14:textId="77777777" w:rsidR="00C10582" w:rsidRDefault="00C10582" w:rsidP="00BF7B89">
      <w:pPr>
        <w:pStyle w:val="ListParagraph"/>
      </w:pPr>
    </w:p>
    <w:p w14:paraId="03D98ADC" w14:textId="77777777" w:rsidR="00C10582" w:rsidRDefault="00C10582" w:rsidP="00BF7B89">
      <w:pPr>
        <w:pStyle w:val="ListParagraph"/>
      </w:pPr>
    </w:p>
    <w:p w14:paraId="4BB0BD70" w14:textId="77777777" w:rsidR="00C10582" w:rsidRDefault="00C10582" w:rsidP="00BF7B89">
      <w:pPr>
        <w:pStyle w:val="ListParagraph"/>
      </w:pPr>
    </w:p>
    <w:p w14:paraId="56604F46" w14:textId="77777777" w:rsidR="00C10582" w:rsidRDefault="00C10582" w:rsidP="00BF7B89">
      <w:pPr>
        <w:pStyle w:val="ListParagraph"/>
      </w:pPr>
    </w:p>
    <w:p w14:paraId="47CE0540" w14:textId="77777777" w:rsidR="00C10582" w:rsidRDefault="00C10582" w:rsidP="00BF7B89">
      <w:pPr>
        <w:pStyle w:val="ListParagraph"/>
      </w:pPr>
    </w:p>
    <w:p w14:paraId="45AC3367" w14:textId="77777777" w:rsidR="00C10582" w:rsidRDefault="00C10582" w:rsidP="00BF7B89">
      <w:pPr>
        <w:pStyle w:val="ListParagraph"/>
      </w:pPr>
    </w:p>
    <w:p w14:paraId="7A3CD75F" w14:textId="77777777" w:rsidR="00C10582" w:rsidRDefault="00C10582" w:rsidP="00BF7B89">
      <w:pPr>
        <w:pStyle w:val="ListParagraph"/>
      </w:pPr>
    </w:p>
    <w:p w14:paraId="0B1F595E" w14:textId="77777777" w:rsidR="00C10582" w:rsidRDefault="00C10582" w:rsidP="00BF7B89">
      <w:pPr>
        <w:pStyle w:val="ListParagraph"/>
      </w:pPr>
    </w:p>
    <w:p w14:paraId="4CB41662" w14:textId="77777777" w:rsidR="00C10582" w:rsidRDefault="00C10582" w:rsidP="00BF7B89">
      <w:pPr>
        <w:pStyle w:val="ListParagraph"/>
      </w:pPr>
    </w:p>
    <w:p w14:paraId="33CB8006" w14:textId="77777777" w:rsidR="00C10582" w:rsidRDefault="00C10582" w:rsidP="00BF7B89">
      <w:pPr>
        <w:pStyle w:val="ListParagraph"/>
      </w:pPr>
    </w:p>
    <w:p w14:paraId="20FB3887" w14:textId="77777777" w:rsidR="00C10582" w:rsidRDefault="00C10582" w:rsidP="00BF7B89">
      <w:pPr>
        <w:pStyle w:val="ListParagraph"/>
      </w:pPr>
    </w:p>
    <w:p w14:paraId="60B45E6B" w14:textId="77777777" w:rsidR="00C10582" w:rsidRDefault="00C10582" w:rsidP="00BF7B89">
      <w:pPr>
        <w:pStyle w:val="ListParagraph"/>
      </w:pPr>
    </w:p>
    <w:p w14:paraId="029724BD" w14:textId="55D891D0" w:rsidR="00C10582" w:rsidRDefault="00C10582" w:rsidP="00BF7B89">
      <w:pPr>
        <w:pStyle w:val="ListParagraph"/>
      </w:pPr>
    </w:p>
    <w:p w14:paraId="705EB120" w14:textId="386557BE" w:rsidR="008F757F" w:rsidRDefault="008F757F" w:rsidP="00BF7B89">
      <w:pPr>
        <w:pStyle w:val="ListParagraph"/>
      </w:pPr>
    </w:p>
    <w:p w14:paraId="22E3E878" w14:textId="38FDDD52" w:rsidR="008F757F" w:rsidRDefault="008F757F" w:rsidP="00BF7B89">
      <w:pPr>
        <w:pStyle w:val="ListParagraph"/>
      </w:pPr>
    </w:p>
    <w:p w14:paraId="7E2062A9" w14:textId="1F4306C3" w:rsidR="008F757F" w:rsidRDefault="008F757F" w:rsidP="00BF7B89">
      <w:pPr>
        <w:pStyle w:val="ListParagraph"/>
      </w:pPr>
    </w:p>
    <w:p w14:paraId="696731D7" w14:textId="77777777" w:rsidR="008F757F" w:rsidRDefault="008F757F" w:rsidP="00BF7B89">
      <w:pPr>
        <w:pStyle w:val="ListParagraph"/>
      </w:pPr>
    </w:p>
    <w:p w14:paraId="7B690F6B" w14:textId="77777777" w:rsidR="0054684E" w:rsidRDefault="0054684E" w:rsidP="00BF7B89">
      <w:pPr>
        <w:pStyle w:val="ListParagraph"/>
      </w:pPr>
    </w:p>
    <w:p w14:paraId="088174E3" w14:textId="77777777" w:rsidR="0054684E" w:rsidRDefault="0054684E" w:rsidP="00BF7B89">
      <w:pPr>
        <w:pStyle w:val="ListParagraph"/>
      </w:pPr>
    </w:p>
    <w:tbl>
      <w:tblPr>
        <w:tblStyle w:val="TableGrid"/>
        <w:tblW w:w="9464" w:type="dxa"/>
        <w:tblLayout w:type="fixed"/>
        <w:tblLook w:val="04A0" w:firstRow="1" w:lastRow="0" w:firstColumn="1" w:lastColumn="0" w:noHBand="0" w:noVBand="1"/>
      </w:tblPr>
      <w:tblGrid>
        <w:gridCol w:w="1101"/>
        <w:gridCol w:w="6520"/>
        <w:gridCol w:w="1843"/>
      </w:tblGrid>
      <w:tr w:rsidR="00DC4A37" w:rsidRPr="00D66728" w14:paraId="7709AA08" w14:textId="77777777" w:rsidTr="00DC4A37">
        <w:trPr>
          <w:trHeight w:val="1125"/>
        </w:trPr>
        <w:tc>
          <w:tcPr>
            <w:tcW w:w="1101" w:type="dxa"/>
            <w:shd w:val="clear" w:color="auto" w:fill="000000" w:themeFill="text1"/>
          </w:tcPr>
          <w:p w14:paraId="696DD9FE" w14:textId="2897F812" w:rsidR="00DC4A37" w:rsidRPr="00DC4A37" w:rsidRDefault="00DC4A37" w:rsidP="00D33192">
            <w:pPr>
              <w:jc w:val="center"/>
              <w:rPr>
                <w:b/>
                <w:color w:val="FFFFFF" w:themeColor="background1"/>
                <w:sz w:val="20"/>
                <w:szCs w:val="20"/>
              </w:rPr>
            </w:pPr>
            <w:r w:rsidRPr="00DC4A37">
              <w:rPr>
                <w:b/>
                <w:color w:val="FFFFFF" w:themeColor="background1"/>
                <w:sz w:val="20"/>
                <w:szCs w:val="20"/>
              </w:rPr>
              <w:lastRenderedPageBreak/>
              <w:t>Question Number</w:t>
            </w:r>
            <w:r>
              <w:rPr>
                <w:b/>
                <w:color w:val="FFFFFF" w:themeColor="background1"/>
                <w:sz w:val="20"/>
                <w:szCs w:val="20"/>
              </w:rPr>
              <w:t xml:space="preserve">                                                                                                                         </w:t>
            </w:r>
          </w:p>
        </w:tc>
        <w:tc>
          <w:tcPr>
            <w:tcW w:w="8363" w:type="dxa"/>
            <w:gridSpan w:val="2"/>
            <w:shd w:val="clear" w:color="auto" w:fill="000000" w:themeFill="text1"/>
          </w:tcPr>
          <w:p w14:paraId="568B9F13" w14:textId="572EA602" w:rsidR="00DC4A37" w:rsidRDefault="00DC4A37" w:rsidP="00DC4A37">
            <w:pPr>
              <w:rPr>
                <w:b/>
                <w:color w:val="FFFFFF" w:themeColor="background1"/>
              </w:rPr>
            </w:pPr>
            <w:r w:rsidRPr="00DC4A37">
              <w:rPr>
                <w:b/>
                <w:color w:val="FFFFFF" w:themeColor="background1"/>
              </w:rPr>
              <w:t xml:space="preserve">Project Specific Experience Questions  </w:t>
            </w:r>
            <w:r w:rsidR="006917C0">
              <w:rPr>
                <w:b/>
                <w:color w:val="FFFFFF" w:themeColor="background1"/>
              </w:rPr>
              <w:t xml:space="preserve">: </w:t>
            </w:r>
            <w:r w:rsidR="006917C0" w:rsidRPr="00B958FE">
              <w:rPr>
                <w:b/>
                <w:color w:val="FFFFFF" w:themeColor="background1"/>
                <w:u w:val="single"/>
              </w:rPr>
              <w:t>QUALITY CRITERIA</w:t>
            </w:r>
            <w:r w:rsidR="00B958FE">
              <w:rPr>
                <w:b/>
                <w:color w:val="FFFFFF" w:themeColor="background1"/>
              </w:rPr>
              <w:t xml:space="preserve"> OVERALL</w:t>
            </w:r>
            <w:r w:rsidRPr="00DC4A37">
              <w:rPr>
                <w:b/>
                <w:color w:val="FFFFFF" w:themeColor="background1"/>
              </w:rPr>
              <w:t xml:space="preserve">    </w:t>
            </w:r>
            <w:r w:rsidR="006917C0">
              <w:rPr>
                <w:b/>
                <w:color w:val="FFFFFF" w:themeColor="background1"/>
              </w:rPr>
              <w:t xml:space="preserve">   </w:t>
            </w:r>
            <w:r w:rsidR="00B958FE">
              <w:rPr>
                <w:b/>
                <w:color w:val="FFFFFF" w:themeColor="background1"/>
              </w:rPr>
              <w:t>WEIGHTING</w:t>
            </w:r>
            <w:r w:rsidR="006917C0">
              <w:rPr>
                <w:b/>
                <w:color w:val="FFFFFF" w:themeColor="background1"/>
              </w:rPr>
              <w:t xml:space="preserve"> 6</w:t>
            </w:r>
            <w:r w:rsidRPr="00DC4A37">
              <w:rPr>
                <w:b/>
                <w:color w:val="FFFFFF" w:themeColor="background1"/>
              </w:rPr>
              <w:t>0%</w:t>
            </w:r>
          </w:p>
          <w:p w14:paraId="531F68F0" w14:textId="69149B03" w:rsidR="00DC4A37" w:rsidRPr="00DC4A37" w:rsidRDefault="00DC4A37" w:rsidP="00DC4A37">
            <w:pPr>
              <w:rPr>
                <w:b/>
                <w:color w:val="FFFFFF" w:themeColor="background1"/>
              </w:rPr>
            </w:pPr>
          </w:p>
        </w:tc>
      </w:tr>
      <w:tr w:rsidR="001059A1" w:rsidRPr="00D66728" w14:paraId="5546B0DC" w14:textId="77777777" w:rsidTr="00DC4A37">
        <w:tc>
          <w:tcPr>
            <w:tcW w:w="1101" w:type="dxa"/>
          </w:tcPr>
          <w:p w14:paraId="483E97CC" w14:textId="57EE7540" w:rsidR="001059A1" w:rsidRPr="0060095B" w:rsidRDefault="007B2CE4" w:rsidP="00D33192">
            <w:pPr>
              <w:jc w:val="center"/>
            </w:pPr>
            <w:r>
              <w:t>4.0</w:t>
            </w:r>
          </w:p>
        </w:tc>
        <w:tc>
          <w:tcPr>
            <w:tcW w:w="6520" w:type="dxa"/>
          </w:tcPr>
          <w:p w14:paraId="245237BD" w14:textId="1C9F5803" w:rsidR="001059A1" w:rsidRPr="00B958FE" w:rsidRDefault="001059A1" w:rsidP="0054684E">
            <w:pPr>
              <w:rPr>
                <w:b/>
                <w:u w:val="single"/>
              </w:rPr>
            </w:pPr>
            <w:r w:rsidRPr="00B958FE">
              <w:rPr>
                <w:b/>
                <w:u w:val="single"/>
              </w:rPr>
              <w:t>Experience Section:</w:t>
            </w:r>
          </w:p>
        </w:tc>
        <w:tc>
          <w:tcPr>
            <w:tcW w:w="1843" w:type="dxa"/>
          </w:tcPr>
          <w:p w14:paraId="0D29017E" w14:textId="368E786E" w:rsidR="00324CE7" w:rsidRDefault="00324CE7" w:rsidP="00D33192">
            <w:pPr>
              <w:jc w:val="center"/>
            </w:pPr>
            <w:r>
              <w:t>Weighting</w:t>
            </w:r>
          </w:p>
          <w:p w14:paraId="01312435" w14:textId="59A43F9B" w:rsidR="001059A1" w:rsidRPr="00EE29D6" w:rsidRDefault="001059A1" w:rsidP="00D33192">
            <w:pPr>
              <w:jc w:val="center"/>
              <w:rPr>
                <w:b/>
              </w:rPr>
            </w:pPr>
            <w:r w:rsidRPr="00EE29D6">
              <w:rPr>
                <w:b/>
              </w:rPr>
              <w:t>25%</w:t>
            </w:r>
          </w:p>
        </w:tc>
      </w:tr>
      <w:tr w:rsidR="00745999" w:rsidRPr="00D66728" w14:paraId="47017111" w14:textId="77777777" w:rsidTr="00DC4A37">
        <w:tc>
          <w:tcPr>
            <w:tcW w:w="1101" w:type="dxa"/>
          </w:tcPr>
          <w:p w14:paraId="48CCF5DC" w14:textId="77777777" w:rsidR="00745999" w:rsidRPr="0060095B" w:rsidRDefault="00745999" w:rsidP="00D33192">
            <w:pPr>
              <w:jc w:val="center"/>
            </w:pPr>
            <w:r w:rsidRPr="0060095B">
              <w:t>4.1</w:t>
            </w:r>
          </w:p>
        </w:tc>
        <w:tc>
          <w:tcPr>
            <w:tcW w:w="6520" w:type="dxa"/>
          </w:tcPr>
          <w:p w14:paraId="7A00C39F" w14:textId="296932CA" w:rsidR="00745999" w:rsidRPr="00190CE9" w:rsidRDefault="00745999" w:rsidP="0054684E">
            <w:r>
              <w:t>Please</w:t>
            </w:r>
            <w:r w:rsidRPr="0060095B">
              <w:t xml:space="preserve"> provide details</w:t>
            </w:r>
            <w:r>
              <w:t xml:space="preserve"> of</w:t>
            </w:r>
            <w:r w:rsidRPr="0060095B">
              <w:t xml:space="preserve"> </w:t>
            </w:r>
            <w:r>
              <w:t xml:space="preserve">your team’s </w:t>
            </w:r>
            <w:r w:rsidRPr="0060095B">
              <w:t>skills and experience</w:t>
            </w:r>
            <w:r>
              <w:t xml:space="preserve"> in anal</w:t>
            </w:r>
            <w:r w:rsidR="00EE29D6">
              <w:t xml:space="preserve">ysing large amounts of </w:t>
            </w:r>
            <w:r>
              <w:t>data.</w:t>
            </w:r>
          </w:p>
        </w:tc>
        <w:tc>
          <w:tcPr>
            <w:tcW w:w="1843" w:type="dxa"/>
          </w:tcPr>
          <w:p w14:paraId="0A5DAEA4" w14:textId="119280E1" w:rsidR="00745999" w:rsidRPr="0060095B" w:rsidRDefault="00EE29D6" w:rsidP="00D33192">
            <w:pPr>
              <w:jc w:val="center"/>
            </w:pPr>
            <w:r>
              <w:t>20%</w:t>
            </w:r>
          </w:p>
        </w:tc>
      </w:tr>
      <w:tr w:rsidR="00745999" w:rsidRPr="00D66728" w14:paraId="06156E18" w14:textId="77777777" w:rsidTr="00DC4A37">
        <w:tc>
          <w:tcPr>
            <w:tcW w:w="1101" w:type="dxa"/>
          </w:tcPr>
          <w:p w14:paraId="1D5B6874" w14:textId="77777777" w:rsidR="00745999" w:rsidRPr="0060095B" w:rsidRDefault="00745999" w:rsidP="00D33192">
            <w:pPr>
              <w:jc w:val="center"/>
            </w:pPr>
            <w:r>
              <w:t>4.2</w:t>
            </w:r>
          </w:p>
        </w:tc>
        <w:tc>
          <w:tcPr>
            <w:tcW w:w="6520" w:type="dxa"/>
          </w:tcPr>
          <w:p w14:paraId="56C2E45C" w14:textId="52DBF458" w:rsidR="00745999" w:rsidRDefault="00745999" w:rsidP="0054684E">
            <w:r>
              <w:t>Please</w:t>
            </w:r>
            <w:r w:rsidRPr="0060095B">
              <w:t xml:space="preserve"> provide details</w:t>
            </w:r>
            <w:r>
              <w:t xml:space="preserve"> of</w:t>
            </w:r>
            <w:r w:rsidRPr="0060095B">
              <w:t xml:space="preserve"> </w:t>
            </w:r>
            <w:r>
              <w:t xml:space="preserve">your team’s </w:t>
            </w:r>
            <w:r w:rsidRPr="0060095B">
              <w:t>skills and experience</w:t>
            </w:r>
            <w:r>
              <w:t xml:space="preserve"> in following provisions of law</w:t>
            </w:r>
            <w:r w:rsidR="00E9625E">
              <w:t xml:space="preserve"> in </w:t>
            </w:r>
            <w:r>
              <w:t xml:space="preserve">meeting a </w:t>
            </w:r>
            <w:r w:rsidR="001059A1">
              <w:t>complian</w:t>
            </w:r>
            <w:r w:rsidR="00EE29D6">
              <w:t>c</w:t>
            </w:r>
            <w:r w:rsidR="001059A1">
              <w:t xml:space="preserve">e </w:t>
            </w:r>
            <w:r>
              <w:t>test</w:t>
            </w:r>
            <w:r w:rsidR="00EE29D6">
              <w:t>.</w:t>
            </w:r>
          </w:p>
        </w:tc>
        <w:tc>
          <w:tcPr>
            <w:tcW w:w="1843" w:type="dxa"/>
          </w:tcPr>
          <w:p w14:paraId="0DBF7C6F" w14:textId="6530FFAF" w:rsidR="00745999" w:rsidRPr="0060095B" w:rsidRDefault="00EE29D6" w:rsidP="00D33192">
            <w:pPr>
              <w:jc w:val="center"/>
            </w:pPr>
            <w:r>
              <w:t>30%</w:t>
            </w:r>
          </w:p>
        </w:tc>
      </w:tr>
      <w:tr w:rsidR="00745999" w:rsidRPr="00D66728" w14:paraId="0330B81B" w14:textId="77777777" w:rsidTr="00DC4A37">
        <w:tc>
          <w:tcPr>
            <w:tcW w:w="1101" w:type="dxa"/>
          </w:tcPr>
          <w:p w14:paraId="09195257" w14:textId="77777777" w:rsidR="00745999" w:rsidRDefault="00745999" w:rsidP="00D33192">
            <w:pPr>
              <w:jc w:val="center"/>
            </w:pPr>
            <w:r>
              <w:t>4.4</w:t>
            </w:r>
          </w:p>
        </w:tc>
        <w:tc>
          <w:tcPr>
            <w:tcW w:w="6520" w:type="dxa"/>
          </w:tcPr>
          <w:p w14:paraId="2B788ECD" w14:textId="1D518602" w:rsidR="00745999" w:rsidRDefault="00745999" w:rsidP="0054684E">
            <w:r>
              <w:t xml:space="preserve">Please </w:t>
            </w:r>
            <w:r w:rsidRPr="0060095B">
              <w:t xml:space="preserve"> provide details</w:t>
            </w:r>
            <w:r>
              <w:t xml:space="preserve"> of</w:t>
            </w:r>
            <w:r w:rsidRPr="0060095B">
              <w:t xml:space="preserve"> </w:t>
            </w:r>
            <w:r>
              <w:t xml:space="preserve">your team’s </w:t>
            </w:r>
            <w:r w:rsidRPr="0060095B">
              <w:t>skills and experience</w:t>
            </w:r>
            <w:r w:rsidR="00CC255A">
              <w:t xml:space="preserve"> in producing a </w:t>
            </w:r>
            <w:r>
              <w:t>report</w:t>
            </w:r>
            <w:r w:rsidR="00CC255A">
              <w:t xml:space="preserve"> summarising methodology, steps taken to ensure accuracy and headline findings</w:t>
            </w:r>
            <w:r>
              <w:t xml:space="preserve">. </w:t>
            </w:r>
          </w:p>
        </w:tc>
        <w:tc>
          <w:tcPr>
            <w:tcW w:w="1843" w:type="dxa"/>
          </w:tcPr>
          <w:p w14:paraId="4B0B14FB" w14:textId="00629AEA" w:rsidR="00745999" w:rsidRDefault="00EE29D6" w:rsidP="00D33192">
            <w:pPr>
              <w:jc w:val="center"/>
            </w:pPr>
            <w:r>
              <w:t>20%</w:t>
            </w:r>
          </w:p>
        </w:tc>
      </w:tr>
      <w:tr w:rsidR="00745999" w:rsidRPr="00D66728" w14:paraId="4B10F15F" w14:textId="77777777" w:rsidTr="00DC4A37">
        <w:tc>
          <w:tcPr>
            <w:tcW w:w="1101" w:type="dxa"/>
          </w:tcPr>
          <w:p w14:paraId="7F138BE4" w14:textId="77777777" w:rsidR="00745999" w:rsidRDefault="00745999" w:rsidP="00D33192">
            <w:pPr>
              <w:jc w:val="center"/>
            </w:pPr>
            <w:r>
              <w:t>4.5</w:t>
            </w:r>
          </w:p>
        </w:tc>
        <w:tc>
          <w:tcPr>
            <w:tcW w:w="6520" w:type="dxa"/>
          </w:tcPr>
          <w:p w14:paraId="2BEAB0DA" w14:textId="5C0B78E6" w:rsidR="00745999" w:rsidRDefault="00745999" w:rsidP="00714BE6">
            <w:r>
              <w:t xml:space="preserve">Please provide an example  on how your team has previously delivered at pace and ensured the levels of efficiency have remained high during that period of time. </w:t>
            </w:r>
          </w:p>
        </w:tc>
        <w:tc>
          <w:tcPr>
            <w:tcW w:w="1843" w:type="dxa"/>
          </w:tcPr>
          <w:p w14:paraId="658F71E3" w14:textId="6F458BB9" w:rsidR="00745999" w:rsidRDefault="00EE29D6" w:rsidP="00D33192">
            <w:pPr>
              <w:jc w:val="center"/>
            </w:pPr>
            <w:r>
              <w:t>30%</w:t>
            </w:r>
          </w:p>
        </w:tc>
      </w:tr>
      <w:tr w:rsidR="00B958FE" w:rsidRPr="00D66728" w14:paraId="1B0806B4" w14:textId="77777777" w:rsidTr="00DC4A37">
        <w:tc>
          <w:tcPr>
            <w:tcW w:w="1101" w:type="dxa"/>
          </w:tcPr>
          <w:p w14:paraId="0D26E919" w14:textId="60399DE2" w:rsidR="00B958FE" w:rsidRDefault="007B2CE4" w:rsidP="004B222F">
            <w:pPr>
              <w:jc w:val="center"/>
            </w:pPr>
            <w:r>
              <w:t>5.0</w:t>
            </w:r>
          </w:p>
        </w:tc>
        <w:tc>
          <w:tcPr>
            <w:tcW w:w="6520" w:type="dxa"/>
          </w:tcPr>
          <w:p w14:paraId="28C91BFB" w14:textId="7D94294C" w:rsidR="00B958FE" w:rsidRPr="00B958FE" w:rsidRDefault="00B958FE" w:rsidP="001059A1">
            <w:pPr>
              <w:rPr>
                <w:b/>
                <w:u w:val="single"/>
              </w:rPr>
            </w:pPr>
            <w:r w:rsidRPr="00B958FE">
              <w:rPr>
                <w:b/>
                <w:u w:val="single"/>
              </w:rPr>
              <w:t>Objectives Section:</w:t>
            </w:r>
          </w:p>
        </w:tc>
        <w:tc>
          <w:tcPr>
            <w:tcW w:w="1843" w:type="dxa"/>
          </w:tcPr>
          <w:p w14:paraId="464332FE" w14:textId="30366440" w:rsidR="00B958FE" w:rsidRPr="00EE29D6" w:rsidRDefault="00B958FE" w:rsidP="00D33192">
            <w:pPr>
              <w:jc w:val="center"/>
              <w:rPr>
                <w:b/>
              </w:rPr>
            </w:pPr>
            <w:r w:rsidRPr="00EE29D6">
              <w:rPr>
                <w:b/>
              </w:rPr>
              <w:t>25%</w:t>
            </w:r>
          </w:p>
        </w:tc>
      </w:tr>
      <w:tr w:rsidR="00B958FE" w:rsidRPr="0028769C" w14:paraId="639D0A33" w14:textId="77777777" w:rsidTr="00DC4A37">
        <w:tc>
          <w:tcPr>
            <w:tcW w:w="1101" w:type="dxa"/>
          </w:tcPr>
          <w:p w14:paraId="1571AB56" w14:textId="71E19A21" w:rsidR="00B958FE" w:rsidRPr="0028769C" w:rsidRDefault="00B958FE" w:rsidP="00D33192">
            <w:pPr>
              <w:jc w:val="center"/>
            </w:pPr>
            <w:r>
              <w:t>5.1</w:t>
            </w:r>
          </w:p>
        </w:tc>
        <w:tc>
          <w:tcPr>
            <w:tcW w:w="6520" w:type="dxa"/>
          </w:tcPr>
          <w:p w14:paraId="44C6B472" w14:textId="23CDC134" w:rsidR="00B958FE" w:rsidRPr="0028769C" w:rsidRDefault="00B958FE" w:rsidP="00425A31">
            <w:pPr>
              <w:rPr>
                <w:rFonts w:cs="Arial"/>
              </w:rPr>
            </w:pPr>
            <w:r>
              <w:rPr>
                <w:rFonts w:cs="Arial"/>
              </w:rPr>
              <w:t>Please detail how you intend to meet the objectives</w:t>
            </w:r>
            <w:r w:rsidR="00EE29D6">
              <w:rPr>
                <w:rFonts w:cs="Arial"/>
              </w:rPr>
              <w:t>.</w:t>
            </w:r>
            <w:r>
              <w:rPr>
                <w:rFonts w:cs="Arial"/>
              </w:rPr>
              <w:t xml:space="preserve">  </w:t>
            </w:r>
          </w:p>
        </w:tc>
        <w:tc>
          <w:tcPr>
            <w:tcW w:w="1843" w:type="dxa"/>
          </w:tcPr>
          <w:p w14:paraId="160547B8" w14:textId="47E0EEB6" w:rsidR="00B958FE" w:rsidRDefault="00EE29D6" w:rsidP="00A306EC">
            <w:pPr>
              <w:jc w:val="center"/>
            </w:pPr>
            <w:r>
              <w:t>50%</w:t>
            </w:r>
          </w:p>
        </w:tc>
      </w:tr>
      <w:tr w:rsidR="00B958FE" w:rsidRPr="0028769C" w14:paraId="4AC0351B" w14:textId="77777777" w:rsidTr="00DC4A37">
        <w:tc>
          <w:tcPr>
            <w:tcW w:w="1101" w:type="dxa"/>
          </w:tcPr>
          <w:p w14:paraId="1B5F08FA" w14:textId="71FF0126" w:rsidR="00B958FE" w:rsidRPr="0028769C" w:rsidRDefault="007B2CE4" w:rsidP="00D33192">
            <w:pPr>
              <w:jc w:val="center"/>
            </w:pPr>
            <w:r>
              <w:t>5.2</w:t>
            </w:r>
          </w:p>
        </w:tc>
        <w:tc>
          <w:tcPr>
            <w:tcW w:w="6520" w:type="dxa"/>
          </w:tcPr>
          <w:p w14:paraId="27E80DCD" w14:textId="6BFFB8DE" w:rsidR="00B958FE" w:rsidRPr="0028769C" w:rsidRDefault="002D04D9" w:rsidP="00425A31">
            <w:pPr>
              <w:rPr>
                <w:rFonts w:cs="Arial"/>
              </w:rPr>
            </w:pPr>
            <w:r>
              <w:rPr>
                <w:rFonts w:cs="Arial"/>
              </w:rPr>
              <w:t>Please detail steps you would take to guarante</w:t>
            </w:r>
            <w:r w:rsidR="00EE29D6">
              <w:rPr>
                <w:rFonts w:cs="Arial"/>
              </w:rPr>
              <w:t>e the accuracy of your findings.</w:t>
            </w:r>
          </w:p>
        </w:tc>
        <w:tc>
          <w:tcPr>
            <w:tcW w:w="1843" w:type="dxa"/>
          </w:tcPr>
          <w:p w14:paraId="0C66470B" w14:textId="40313243" w:rsidR="00B958FE" w:rsidRDefault="00EE29D6" w:rsidP="00A306EC">
            <w:pPr>
              <w:jc w:val="center"/>
            </w:pPr>
            <w:r>
              <w:t>50%</w:t>
            </w:r>
          </w:p>
        </w:tc>
      </w:tr>
      <w:tr w:rsidR="007B2CE4" w:rsidRPr="0028769C" w14:paraId="11471EAD" w14:textId="77777777" w:rsidTr="00DC4A37">
        <w:tc>
          <w:tcPr>
            <w:tcW w:w="1101" w:type="dxa"/>
          </w:tcPr>
          <w:p w14:paraId="534FAE0E" w14:textId="28767AC2" w:rsidR="007B2CE4" w:rsidRPr="0028769C" w:rsidRDefault="007B2CE4" w:rsidP="00D33192">
            <w:pPr>
              <w:jc w:val="center"/>
            </w:pPr>
            <w:r>
              <w:t>6.0</w:t>
            </w:r>
          </w:p>
        </w:tc>
        <w:tc>
          <w:tcPr>
            <w:tcW w:w="6520" w:type="dxa"/>
          </w:tcPr>
          <w:p w14:paraId="32D52195" w14:textId="5D399529" w:rsidR="007B2CE4" w:rsidRPr="007B2CE4" w:rsidRDefault="007B2CE4" w:rsidP="00425A31">
            <w:pPr>
              <w:rPr>
                <w:rFonts w:cs="Arial"/>
                <w:b/>
                <w:u w:val="single"/>
              </w:rPr>
            </w:pPr>
            <w:r w:rsidRPr="007B2CE4">
              <w:rPr>
                <w:rFonts w:cs="Arial"/>
                <w:b/>
                <w:u w:val="single"/>
              </w:rPr>
              <w:t xml:space="preserve">Methodology &amp; Approach Section </w:t>
            </w:r>
          </w:p>
        </w:tc>
        <w:tc>
          <w:tcPr>
            <w:tcW w:w="1843" w:type="dxa"/>
          </w:tcPr>
          <w:p w14:paraId="35762A72" w14:textId="49ADF44E" w:rsidR="007B2CE4" w:rsidRPr="00EE29D6" w:rsidRDefault="007B2CE4" w:rsidP="00A306EC">
            <w:pPr>
              <w:jc w:val="center"/>
              <w:rPr>
                <w:b/>
              </w:rPr>
            </w:pPr>
            <w:r w:rsidRPr="00EE29D6">
              <w:rPr>
                <w:b/>
              </w:rPr>
              <w:t>25%</w:t>
            </w:r>
          </w:p>
        </w:tc>
      </w:tr>
      <w:tr w:rsidR="00745999" w:rsidRPr="0028769C" w14:paraId="4C38DCCD" w14:textId="77777777" w:rsidTr="00DC4A37">
        <w:tc>
          <w:tcPr>
            <w:tcW w:w="1101" w:type="dxa"/>
          </w:tcPr>
          <w:p w14:paraId="6B6A238C" w14:textId="209ABE00" w:rsidR="00745999" w:rsidRPr="0028769C" w:rsidRDefault="007B2CE4" w:rsidP="00D33192">
            <w:pPr>
              <w:jc w:val="center"/>
            </w:pPr>
            <w:r>
              <w:t>6</w:t>
            </w:r>
            <w:r w:rsidR="00745999" w:rsidRPr="0028769C">
              <w:t>.1</w:t>
            </w:r>
          </w:p>
        </w:tc>
        <w:tc>
          <w:tcPr>
            <w:tcW w:w="6520" w:type="dxa"/>
          </w:tcPr>
          <w:p w14:paraId="61E2A612" w14:textId="3A620E2E" w:rsidR="00745999" w:rsidRPr="0028769C" w:rsidRDefault="00745999" w:rsidP="00425A31">
            <w:pPr>
              <w:rPr>
                <w:highlight w:val="yellow"/>
              </w:rPr>
            </w:pPr>
            <w:r w:rsidRPr="0028769C">
              <w:rPr>
                <w:rFonts w:cs="Arial"/>
              </w:rPr>
              <w:t xml:space="preserve">Please provide a Project Plan that demonstrates how you will meet the requirements within a </w:t>
            </w:r>
            <w:r w:rsidR="002D04D9">
              <w:rPr>
                <w:rFonts w:cs="Arial"/>
              </w:rPr>
              <w:t>4</w:t>
            </w:r>
            <w:r w:rsidR="00EE29D6">
              <w:rPr>
                <w:rFonts w:cs="Arial"/>
              </w:rPr>
              <w:t xml:space="preserve"> </w:t>
            </w:r>
            <w:r w:rsidR="002D04D9">
              <w:rPr>
                <w:rFonts w:cs="Arial"/>
              </w:rPr>
              <w:t xml:space="preserve">- 6 </w:t>
            </w:r>
            <w:r>
              <w:rPr>
                <w:rFonts w:cs="Arial"/>
              </w:rPr>
              <w:t>week time</w:t>
            </w:r>
            <w:r w:rsidRPr="0028769C">
              <w:rPr>
                <w:rFonts w:cs="Arial"/>
              </w:rPr>
              <w:t xml:space="preserve"> frame. </w:t>
            </w:r>
          </w:p>
        </w:tc>
        <w:tc>
          <w:tcPr>
            <w:tcW w:w="1843" w:type="dxa"/>
          </w:tcPr>
          <w:p w14:paraId="4F09F640" w14:textId="6ED1B8B5" w:rsidR="00745999" w:rsidRPr="0028769C" w:rsidRDefault="00EE29D6" w:rsidP="00A306EC">
            <w:pPr>
              <w:jc w:val="center"/>
            </w:pPr>
            <w:r>
              <w:t>50%</w:t>
            </w:r>
          </w:p>
        </w:tc>
      </w:tr>
      <w:tr w:rsidR="007B2CE4" w:rsidRPr="0028769C" w14:paraId="66F5C381" w14:textId="77777777" w:rsidTr="00DC4A37">
        <w:tc>
          <w:tcPr>
            <w:tcW w:w="1101" w:type="dxa"/>
          </w:tcPr>
          <w:p w14:paraId="60FA7331" w14:textId="1FC87DD6" w:rsidR="007B2CE4" w:rsidRDefault="007B2CE4" w:rsidP="00074C2D">
            <w:pPr>
              <w:jc w:val="center"/>
            </w:pPr>
            <w:r>
              <w:t>6.2</w:t>
            </w:r>
          </w:p>
        </w:tc>
        <w:tc>
          <w:tcPr>
            <w:tcW w:w="6520" w:type="dxa"/>
          </w:tcPr>
          <w:p w14:paraId="032200F6" w14:textId="0F7798FE" w:rsidR="007B2CE4" w:rsidRDefault="007B2CE4" w:rsidP="00714BE6">
            <w:r w:rsidRPr="00513A9A">
              <w:rPr>
                <w:rFonts w:cs="Arial"/>
              </w:rPr>
              <w:t xml:space="preserve">Please provide a Resource Plan outlining how you propose to structure your team, </w:t>
            </w:r>
            <w:r>
              <w:rPr>
                <w:rFonts w:cs="Arial"/>
              </w:rPr>
              <w:t xml:space="preserve">over what time period, </w:t>
            </w:r>
            <w:r w:rsidRPr="00513A9A">
              <w:rPr>
                <w:rFonts w:cs="Arial"/>
              </w:rPr>
              <w:t xml:space="preserve">including any </w:t>
            </w:r>
            <w:proofErr w:type="spellStart"/>
            <w:r w:rsidRPr="00513A9A">
              <w:rPr>
                <w:rFonts w:cs="Arial"/>
              </w:rPr>
              <w:t>sub contractors</w:t>
            </w:r>
            <w:proofErr w:type="spellEnd"/>
            <w:r w:rsidRPr="00513A9A">
              <w:rPr>
                <w:rFonts w:cs="Arial"/>
              </w:rPr>
              <w:t xml:space="preserve"> that you may use.</w:t>
            </w:r>
          </w:p>
        </w:tc>
        <w:tc>
          <w:tcPr>
            <w:tcW w:w="1843" w:type="dxa"/>
          </w:tcPr>
          <w:p w14:paraId="4A8B8EE5" w14:textId="3A8FA02C" w:rsidR="007B2CE4" w:rsidRDefault="00EE29D6" w:rsidP="00074C2D">
            <w:pPr>
              <w:jc w:val="center"/>
            </w:pPr>
            <w:r>
              <w:t>50%</w:t>
            </w:r>
          </w:p>
        </w:tc>
      </w:tr>
    </w:tbl>
    <w:tbl>
      <w:tblPr>
        <w:tblStyle w:val="TableGrid1"/>
        <w:tblW w:w="9464" w:type="dxa"/>
        <w:tblLayout w:type="fixed"/>
        <w:tblLook w:val="04A0" w:firstRow="1" w:lastRow="0" w:firstColumn="1" w:lastColumn="0" w:noHBand="0" w:noVBand="1"/>
      </w:tblPr>
      <w:tblGrid>
        <w:gridCol w:w="1170"/>
        <w:gridCol w:w="6451"/>
        <w:gridCol w:w="1843"/>
      </w:tblGrid>
      <w:tr w:rsidR="003E5533" w:rsidRPr="0028769C" w14:paraId="79963FC1" w14:textId="77777777" w:rsidTr="00D83517">
        <w:tc>
          <w:tcPr>
            <w:tcW w:w="1170" w:type="dxa"/>
          </w:tcPr>
          <w:p w14:paraId="1EE91641" w14:textId="633BA35F" w:rsidR="003E5533" w:rsidRPr="0028769C" w:rsidRDefault="003E5533" w:rsidP="007A1C4D">
            <w:pPr>
              <w:jc w:val="center"/>
            </w:pPr>
            <w:r>
              <w:t>7.0</w:t>
            </w:r>
          </w:p>
        </w:tc>
        <w:tc>
          <w:tcPr>
            <w:tcW w:w="6451" w:type="dxa"/>
          </w:tcPr>
          <w:p w14:paraId="6F0789FC" w14:textId="2A88A40C" w:rsidR="003E5533" w:rsidRPr="003E5533" w:rsidRDefault="003E5533" w:rsidP="00B77992">
            <w:pPr>
              <w:rPr>
                <w:b/>
                <w:u w:val="single"/>
              </w:rPr>
            </w:pPr>
            <w:r w:rsidRPr="003E5533">
              <w:rPr>
                <w:b/>
                <w:u w:val="single"/>
              </w:rPr>
              <w:t xml:space="preserve">Implementation Section:  </w:t>
            </w:r>
          </w:p>
        </w:tc>
        <w:tc>
          <w:tcPr>
            <w:tcW w:w="1843" w:type="dxa"/>
          </w:tcPr>
          <w:p w14:paraId="0F45889A" w14:textId="7E92AC9B" w:rsidR="003E5533" w:rsidRPr="00EE29D6" w:rsidRDefault="003E5533" w:rsidP="007A1C4D">
            <w:pPr>
              <w:jc w:val="center"/>
              <w:rPr>
                <w:b/>
              </w:rPr>
            </w:pPr>
            <w:r w:rsidRPr="00EE29D6">
              <w:rPr>
                <w:b/>
              </w:rPr>
              <w:t>25%</w:t>
            </w:r>
          </w:p>
        </w:tc>
      </w:tr>
      <w:tr w:rsidR="00D83517" w:rsidRPr="0028769C" w14:paraId="65D3613E" w14:textId="77777777" w:rsidTr="00D83517">
        <w:tc>
          <w:tcPr>
            <w:tcW w:w="1170" w:type="dxa"/>
          </w:tcPr>
          <w:p w14:paraId="192D45E9" w14:textId="744F95B1" w:rsidR="00D83517" w:rsidRPr="0028769C" w:rsidRDefault="00B01C7E" w:rsidP="007A1C4D">
            <w:pPr>
              <w:jc w:val="center"/>
            </w:pPr>
            <w:r>
              <w:lastRenderedPageBreak/>
              <w:t>7</w:t>
            </w:r>
            <w:r w:rsidR="00D83517" w:rsidRPr="0028769C">
              <w:t>.</w:t>
            </w:r>
            <w:r>
              <w:t>1</w:t>
            </w:r>
          </w:p>
        </w:tc>
        <w:tc>
          <w:tcPr>
            <w:tcW w:w="6451" w:type="dxa"/>
          </w:tcPr>
          <w:p w14:paraId="78DFB077" w14:textId="23424BB3" w:rsidR="00D83517" w:rsidRPr="0028769C" w:rsidRDefault="00D83517" w:rsidP="00B77992">
            <w:r w:rsidRPr="0028769C">
              <w:t xml:space="preserve">Please detail how you would </w:t>
            </w:r>
            <w:r>
              <w:t>undertake quality control of your evidence gathering and report writing within the timescales available</w:t>
            </w:r>
            <w:r w:rsidRPr="0028769C">
              <w:t>.</w:t>
            </w:r>
            <w:r>
              <w:t xml:space="preserve"> </w:t>
            </w:r>
          </w:p>
        </w:tc>
        <w:tc>
          <w:tcPr>
            <w:tcW w:w="1843" w:type="dxa"/>
          </w:tcPr>
          <w:p w14:paraId="3881C79B" w14:textId="256BD857" w:rsidR="00D83517" w:rsidRPr="0028769C" w:rsidRDefault="00CC255A" w:rsidP="007A1C4D">
            <w:pPr>
              <w:jc w:val="center"/>
            </w:pPr>
            <w:r>
              <w:t>50%</w:t>
            </w:r>
          </w:p>
        </w:tc>
      </w:tr>
      <w:tr w:rsidR="00D83517" w:rsidRPr="0028769C" w14:paraId="371377B3" w14:textId="77777777" w:rsidTr="00D83517">
        <w:tc>
          <w:tcPr>
            <w:tcW w:w="1170" w:type="dxa"/>
          </w:tcPr>
          <w:p w14:paraId="794682DA" w14:textId="74B3630F" w:rsidR="00D83517" w:rsidRPr="0028769C" w:rsidRDefault="00B01C7E" w:rsidP="007A1C4D">
            <w:pPr>
              <w:jc w:val="center"/>
            </w:pPr>
            <w:r>
              <w:t>7.2</w:t>
            </w:r>
          </w:p>
        </w:tc>
        <w:tc>
          <w:tcPr>
            <w:tcW w:w="6451" w:type="dxa"/>
          </w:tcPr>
          <w:p w14:paraId="53FB76BD" w14:textId="1CE0DD9C" w:rsidR="00D83517" w:rsidRPr="0028769C" w:rsidRDefault="00B01C7E" w:rsidP="003E5533">
            <w:r>
              <w:t>How will you manage data or information gathered during this process.</w:t>
            </w:r>
          </w:p>
        </w:tc>
        <w:tc>
          <w:tcPr>
            <w:tcW w:w="1843" w:type="dxa"/>
          </w:tcPr>
          <w:p w14:paraId="71071091" w14:textId="1E740DE5" w:rsidR="00D83517" w:rsidRPr="0028769C" w:rsidRDefault="00CC255A" w:rsidP="007A1C4D">
            <w:pPr>
              <w:jc w:val="center"/>
            </w:pPr>
            <w:r>
              <w:t>50%</w:t>
            </w:r>
          </w:p>
        </w:tc>
      </w:tr>
    </w:tbl>
    <w:tbl>
      <w:tblPr>
        <w:tblStyle w:val="TableGrid"/>
        <w:tblW w:w="9322" w:type="dxa"/>
        <w:tblLook w:val="04A0" w:firstRow="1" w:lastRow="0" w:firstColumn="1" w:lastColumn="0" w:noHBand="0" w:noVBand="1"/>
      </w:tblPr>
      <w:tblGrid>
        <w:gridCol w:w="1359"/>
        <w:gridCol w:w="5837"/>
        <w:gridCol w:w="2126"/>
      </w:tblGrid>
      <w:tr w:rsidR="000C1EA7" w:rsidRPr="00D66728" w14:paraId="43E9C3BA" w14:textId="77777777" w:rsidTr="005E536E">
        <w:tc>
          <w:tcPr>
            <w:tcW w:w="7196" w:type="dxa"/>
            <w:gridSpan w:val="2"/>
            <w:shd w:val="clear" w:color="auto" w:fill="000000" w:themeFill="text1"/>
            <w:vAlign w:val="center"/>
          </w:tcPr>
          <w:p w14:paraId="5C747ED6" w14:textId="77777777" w:rsidR="000C1EA7" w:rsidRPr="00D47B4B" w:rsidRDefault="000C1EA7" w:rsidP="00831B96">
            <w:pPr>
              <w:spacing w:before="240" w:line="240" w:lineRule="auto"/>
              <w:rPr>
                <w:b/>
                <w:color w:val="FFFFFF" w:themeColor="background1"/>
              </w:rPr>
            </w:pPr>
            <w:r w:rsidRPr="00D47B4B">
              <w:rPr>
                <w:b/>
                <w:color w:val="FFFFFF" w:themeColor="background1"/>
              </w:rPr>
              <w:t>Q</w:t>
            </w:r>
            <w:r w:rsidR="00336532" w:rsidRPr="00D47B4B">
              <w:rPr>
                <w:b/>
                <w:color w:val="FFFFFF" w:themeColor="background1"/>
              </w:rPr>
              <w:t xml:space="preserve">UESTIONNAIRE </w:t>
            </w:r>
            <w:r w:rsidR="000E3962">
              <w:rPr>
                <w:b/>
                <w:color w:val="FFFFFF" w:themeColor="background1"/>
              </w:rPr>
              <w:t>6</w:t>
            </w:r>
            <w:r w:rsidR="00831B96" w:rsidRPr="00D47B4B">
              <w:rPr>
                <w:b/>
                <w:color w:val="FFFFFF" w:themeColor="background1"/>
              </w:rPr>
              <w:t xml:space="preserve"> – </w:t>
            </w:r>
            <w:r w:rsidRPr="00D47B4B">
              <w:rPr>
                <w:b/>
                <w:color w:val="FFFFFF" w:themeColor="background1"/>
              </w:rPr>
              <w:t>PRICE</w:t>
            </w:r>
          </w:p>
        </w:tc>
        <w:tc>
          <w:tcPr>
            <w:tcW w:w="2126" w:type="dxa"/>
            <w:shd w:val="clear" w:color="auto" w:fill="000000" w:themeFill="text1"/>
            <w:vAlign w:val="center"/>
          </w:tcPr>
          <w:p w14:paraId="7C32CCDA" w14:textId="1CFF4CFC" w:rsidR="000C1EA7" w:rsidRPr="00D47B4B" w:rsidRDefault="000C1EA7" w:rsidP="00625ABD">
            <w:pPr>
              <w:spacing w:before="240" w:line="240" w:lineRule="auto"/>
              <w:ind w:left="-391" w:firstLine="391"/>
              <w:jc w:val="right"/>
              <w:rPr>
                <w:b/>
                <w:color w:val="FFFFFF" w:themeColor="background1"/>
              </w:rPr>
            </w:pPr>
            <w:r w:rsidRPr="00D47B4B">
              <w:rPr>
                <w:b/>
                <w:color w:val="FFFFFF" w:themeColor="background1"/>
              </w:rPr>
              <w:t xml:space="preserve">Weighting – </w:t>
            </w:r>
            <w:r w:rsidR="00A556C9">
              <w:rPr>
                <w:b/>
                <w:color w:val="FFFFFF" w:themeColor="background1"/>
              </w:rPr>
              <w:t>4</w:t>
            </w:r>
            <w:r w:rsidR="00731283">
              <w:rPr>
                <w:b/>
                <w:color w:val="FFFFFF" w:themeColor="background1"/>
              </w:rPr>
              <w:t>0</w:t>
            </w:r>
            <w:r w:rsidRPr="00D47B4B">
              <w:rPr>
                <w:b/>
                <w:color w:val="FFFFFF" w:themeColor="background1"/>
              </w:rPr>
              <w:t>%</w:t>
            </w:r>
          </w:p>
        </w:tc>
      </w:tr>
      <w:tr w:rsidR="000C1EA7" w:rsidRPr="00D66728" w14:paraId="3F111897" w14:textId="77777777" w:rsidTr="005E536E">
        <w:tc>
          <w:tcPr>
            <w:tcW w:w="1359" w:type="dxa"/>
            <w:shd w:val="clear" w:color="auto" w:fill="FFFFFF" w:themeFill="background1"/>
          </w:tcPr>
          <w:p w14:paraId="7A068C36" w14:textId="77777777" w:rsidR="000C1EA7" w:rsidRPr="0060095B" w:rsidRDefault="000C1EA7" w:rsidP="00831B96">
            <w:pPr>
              <w:spacing w:after="0" w:line="240" w:lineRule="auto"/>
              <w:rPr>
                <w:b/>
                <w:sz w:val="20"/>
                <w:szCs w:val="20"/>
              </w:rPr>
            </w:pPr>
            <w:r w:rsidRPr="0060095B">
              <w:rPr>
                <w:b/>
                <w:sz w:val="20"/>
                <w:szCs w:val="20"/>
              </w:rPr>
              <w:t>GUIDANCE</w:t>
            </w:r>
          </w:p>
        </w:tc>
        <w:tc>
          <w:tcPr>
            <w:tcW w:w="7963" w:type="dxa"/>
            <w:gridSpan w:val="2"/>
            <w:shd w:val="clear" w:color="auto" w:fill="FFFFFF" w:themeFill="background1"/>
          </w:tcPr>
          <w:p w14:paraId="683DE50E" w14:textId="77777777" w:rsidR="000C1EA7" w:rsidRPr="0060095B" w:rsidRDefault="000C1EA7" w:rsidP="00831B96">
            <w:pPr>
              <w:spacing w:after="0" w:line="240" w:lineRule="auto"/>
            </w:pPr>
            <w:r w:rsidRPr="0060095B">
              <w:t xml:space="preserve">Potential Providers must enter costs within the </w:t>
            </w:r>
            <w:r w:rsidR="00BF7B89">
              <w:t>price schedule (Appendix I</w:t>
            </w:r>
            <w:r w:rsidR="005D18B6" w:rsidRPr="0060095B">
              <w:t xml:space="preserve">) and </w:t>
            </w:r>
            <w:r w:rsidR="0070789D" w:rsidRPr="0060095B">
              <w:t xml:space="preserve">upload at the question level </w:t>
            </w:r>
            <w:r w:rsidRPr="0060095B">
              <w:t>on the e-Sourcing event.</w:t>
            </w:r>
          </w:p>
          <w:p w14:paraId="29894A97" w14:textId="77777777" w:rsidR="00B322DA" w:rsidRPr="0060095B" w:rsidRDefault="00B322DA" w:rsidP="00831B96">
            <w:pPr>
              <w:spacing w:after="0" w:line="240" w:lineRule="auto"/>
            </w:pPr>
          </w:p>
          <w:p w14:paraId="12FF4A0A" w14:textId="77777777" w:rsidR="00943DAE" w:rsidRPr="0060095B" w:rsidRDefault="00943DAE" w:rsidP="00831B96">
            <w:pPr>
              <w:spacing w:after="0" w:line="240" w:lineRule="auto"/>
            </w:pPr>
            <w:r w:rsidRPr="0060095B">
              <w:t>Prices should be submitted in pounds Sterling inclusive of any expenses but exclusive of VAT.</w:t>
            </w:r>
          </w:p>
          <w:p w14:paraId="66C82A89" w14:textId="77777777" w:rsidR="0070789D" w:rsidRPr="0060095B" w:rsidRDefault="0070789D" w:rsidP="00831B96">
            <w:pPr>
              <w:spacing w:after="0" w:line="240" w:lineRule="auto"/>
            </w:pPr>
          </w:p>
          <w:p w14:paraId="2814BFDC" w14:textId="77777777" w:rsidR="0070789D" w:rsidRPr="00D66728" w:rsidRDefault="00F464DC" w:rsidP="00831B96">
            <w:pPr>
              <w:spacing w:after="0" w:line="240" w:lineRule="auto"/>
              <w:rPr>
                <w:color w:val="FF0000"/>
                <w:sz w:val="20"/>
                <w:szCs w:val="20"/>
              </w:rPr>
            </w:pPr>
            <w:r w:rsidRPr="0060095B">
              <w:t>Potential P</w:t>
            </w:r>
            <w:r w:rsidR="0070789D" w:rsidRPr="0060095B">
              <w:t>roviders will be marked in accordance with the marking scheme at Section 2.</w:t>
            </w:r>
          </w:p>
        </w:tc>
      </w:tr>
      <w:tr w:rsidR="000C1EA7" w:rsidRPr="00D66728" w14:paraId="0F3E8428" w14:textId="77777777" w:rsidTr="005E536E">
        <w:tc>
          <w:tcPr>
            <w:tcW w:w="1359" w:type="dxa"/>
            <w:shd w:val="clear" w:color="auto" w:fill="D9D9D9" w:themeFill="background1" w:themeFillShade="D9"/>
            <w:vAlign w:val="center"/>
          </w:tcPr>
          <w:p w14:paraId="0DE91F24" w14:textId="77777777" w:rsidR="000C1EA7" w:rsidRPr="0060095B" w:rsidRDefault="004515C5" w:rsidP="00831B96">
            <w:pPr>
              <w:spacing w:after="0" w:line="240" w:lineRule="auto"/>
              <w:jc w:val="center"/>
            </w:pPr>
            <w:r w:rsidRPr="0060095B">
              <w:t xml:space="preserve">Question </w:t>
            </w:r>
            <w:r w:rsidR="00831B96" w:rsidRPr="0060095B">
              <w:t>Number</w:t>
            </w:r>
          </w:p>
        </w:tc>
        <w:tc>
          <w:tcPr>
            <w:tcW w:w="5837" w:type="dxa"/>
            <w:shd w:val="clear" w:color="auto" w:fill="D9D9D9" w:themeFill="background1" w:themeFillShade="D9"/>
            <w:vAlign w:val="center"/>
          </w:tcPr>
          <w:p w14:paraId="435C6A17" w14:textId="77777777" w:rsidR="000C1EA7" w:rsidRPr="0060095B" w:rsidRDefault="004515C5" w:rsidP="00831B96">
            <w:pPr>
              <w:spacing w:line="240" w:lineRule="auto"/>
              <w:jc w:val="center"/>
            </w:pPr>
            <w:r w:rsidRPr="0060095B">
              <w:t>Question</w:t>
            </w:r>
          </w:p>
        </w:tc>
        <w:tc>
          <w:tcPr>
            <w:tcW w:w="2126" w:type="dxa"/>
            <w:shd w:val="clear" w:color="auto" w:fill="D9D9D9" w:themeFill="background1" w:themeFillShade="D9"/>
            <w:vAlign w:val="center"/>
          </w:tcPr>
          <w:p w14:paraId="4B5ECF2B" w14:textId="77777777" w:rsidR="000C1EA7" w:rsidRPr="0060095B" w:rsidRDefault="00831B96" w:rsidP="00831B96">
            <w:pPr>
              <w:spacing w:line="240" w:lineRule="auto"/>
              <w:ind w:left="34"/>
              <w:jc w:val="center"/>
            </w:pPr>
            <w:r w:rsidRPr="0060095B">
              <w:t>Max Score</w:t>
            </w:r>
          </w:p>
        </w:tc>
      </w:tr>
      <w:tr w:rsidR="000C1EA7" w:rsidRPr="00D66728" w14:paraId="48BDD6F3" w14:textId="77777777" w:rsidTr="005E536E">
        <w:tc>
          <w:tcPr>
            <w:tcW w:w="1359" w:type="dxa"/>
          </w:tcPr>
          <w:p w14:paraId="6C60BCB5" w14:textId="77777777" w:rsidR="000C1EA7" w:rsidRPr="0060095B" w:rsidRDefault="000E3962" w:rsidP="00EC34AD">
            <w:pPr>
              <w:spacing w:line="240" w:lineRule="auto"/>
              <w:jc w:val="center"/>
            </w:pPr>
            <w:r>
              <w:t>6</w:t>
            </w:r>
            <w:r w:rsidR="00831B96" w:rsidRPr="0060095B">
              <w:t>.1</w:t>
            </w:r>
          </w:p>
        </w:tc>
        <w:tc>
          <w:tcPr>
            <w:tcW w:w="5837" w:type="dxa"/>
          </w:tcPr>
          <w:p w14:paraId="56346536" w14:textId="77777777" w:rsidR="000C1EA7" w:rsidRPr="0060095B" w:rsidRDefault="00943DAE" w:rsidP="005D18B6">
            <w:pPr>
              <w:spacing w:line="240" w:lineRule="auto"/>
              <w:rPr>
                <w:highlight w:val="yellow"/>
              </w:rPr>
            </w:pPr>
            <w:r w:rsidRPr="0060095B">
              <w:t xml:space="preserve">Please confirm, by selecting ‘YES’ that you have </w:t>
            </w:r>
            <w:r w:rsidR="00F41778" w:rsidRPr="0060095B">
              <w:t>attached a completed Price Schedule to the response to this question. In so doing, you are also confirming that prices offered are inclusive o</w:t>
            </w:r>
            <w:r w:rsidR="001C0C3F" w:rsidRPr="0060095B">
              <w:t>f any expenses, exclusive of VAT</w:t>
            </w:r>
            <w:r w:rsidR="005D18B6" w:rsidRPr="0060095B">
              <w:t xml:space="preserve"> and firm for a period of 90</w:t>
            </w:r>
            <w:r w:rsidR="00F41778" w:rsidRPr="0060095B">
              <w:t xml:space="preserve"> days following the Deadline for Submission.</w:t>
            </w:r>
          </w:p>
        </w:tc>
        <w:tc>
          <w:tcPr>
            <w:tcW w:w="2126" w:type="dxa"/>
          </w:tcPr>
          <w:p w14:paraId="331BB364" w14:textId="77777777" w:rsidR="000C1EA7" w:rsidRPr="0060095B" w:rsidRDefault="00EC34AD" w:rsidP="00EC34AD">
            <w:pPr>
              <w:spacing w:line="240" w:lineRule="auto"/>
              <w:jc w:val="center"/>
            </w:pPr>
            <w:r w:rsidRPr="0060095B">
              <w:t>100</w:t>
            </w:r>
          </w:p>
        </w:tc>
      </w:tr>
    </w:tbl>
    <w:p w14:paraId="35EBF707" w14:textId="77777777" w:rsidR="00AD0252" w:rsidRPr="00D66728" w:rsidRDefault="00AD0252">
      <w:pPr>
        <w:spacing w:after="0" w:line="240" w:lineRule="auto"/>
        <w:contextualSpacing/>
        <w:jc w:val="both"/>
        <w:rPr>
          <w:rFonts w:eastAsia="Times New Roman" w:cs="Arial"/>
          <w:b/>
          <w:color w:val="FF0000"/>
        </w:rPr>
      </w:pPr>
    </w:p>
    <w:sectPr w:rsidR="00AD0252" w:rsidRPr="00D66728" w:rsidSect="00F8743E">
      <w:headerReference w:type="even" r:id="rId13"/>
      <w:headerReference w:type="default" r:id="rId14"/>
      <w:footerReference w:type="even" r:id="rId15"/>
      <w:footerReference w:type="default" r:id="rId16"/>
      <w:headerReference w:type="first" r:id="rId17"/>
      <w:footerReference w:type="first" r:id="rId18"/>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08D8F" w14:textId="77777777" w:rsidR="00CD556B" w:rsidRDefault="00CD556B">
      <w:pPr>
        <w:spacing w:after="0" w:line="240" w:lineRule="auto"/>
      </w:pPr>
      <w:r>
        <w:separator/>
      </w:r>
    </w:p>
  </w:endnote>
  <w:endnote w:type="continuationSeparator" w:id="0">
    <w:p w14:paraId="2818828D" w14:textId="77777777" w:rsidR="00CD556B" w:rsidRDefault="00CD556B">
      <w:pPr>
        <w:spacing w:after="0" w:line="240" w:lineRule="auto"/>
      </w:pPr>
      <w:r>
        <w:continuationSeparator/>
      </w:r>
    </w:p>
  </w:endnote>
  <w:endnote w:type="continuationNotice" w:id="1">
    <w:p w14:paraId="1265DE0C" w14:textId="77777777" w:rsidR="00CD556B" w:rsidRDefault="00CD5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SimSun"/>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5D384" w14:textId="77777777" w:rsidR="009D57C1" w:rsidRDefault="009D5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650C" w14:textId="77777777" w:rsidR="00CD556B" w:rsidRDefault="00CD556B" w:rsidP="00BD4A1D">
    <w:pPr>
      <w:pStyle w:val="Footer"/>
      <w:pBdr>
        <w:top w:val="single" w:sz="6" w:space="1" w:color="auto"/>
      </w:pBdr>
      <w:tabs>
        <w:tab w:val="right" w:pos="8647"/>
      </w:tabs>
      <w:rPr>
        <w:sz w:val="16"/>
        <w:szCs w:val="16"/>
      </w:rPr>
    </w:pPr>
  </w:p>
  <w:p w14:paraId="23D44B24" w14:textId="77777777" w:rsidR="00CD556B" w:rsidRDefault="00CD556B" w:rsidP="00B9155F">
    <w:pPr>
      <w:pStyle w:val="Footer"/>
      <w:tabs>
        <w:tab w:val="left" w:pos="1741"/>
        <w:tab w:val="center" w:pos="4680"/>
      </w:tabs>
    </w:pPr>
    <w:r>
      <w:tab/>
    </w:r>
    <w:r>
      <w:tab/>
      <w:t>OFFICIAL</w:t>
    </w:r>
  </w:p>
  <w:p w14:paraId="22535D07" w14:textId="61F7A5BE" w:rsidR="00CD556B" w:rsidRDefault="00CD556B" w:rsidP="00C67CA1">
    <w:pPr>
      <w:pStyle w:val="Footer"/>
    </w:pPr>
    <w:r>
      <w:t>Appendix D – Bidder Response Guidance</w:t>
    </w:r>
  </w:p>
  <w:p w14:paraId="73248AD0" w14:textId="77777777" w:rsidR="00CD556B" w:rsidRDefault="00CD556B" w:rsidP="00C67CA1">
    <w:pPr>
      <w:pStyle w:val="Footer"/>
    </w:pPr>
    <w:r>
      <w:rPr>
        <w:rFonts w:cs="Arial"/>
        <w:color w:val="222222"/>
        <w:sz w:val="19"/>
        <w:szCs w:val="19"/>
        <w:shd w:val="clear" w:color="auto" w:fill="FFFFFF"/>
      </w:rPr>
      <w:t>© Crown copyright 2016</w:t>
    </w:r>
  </w:p>
  <w:p w14:paraId="5BEE5362" w14:textId="77777777" w:rsidR="00CD556B" w:rsidRDefault="00CD556B" w:rsidP="00C67CA1">
    <w:pPr>
      <w:pStyle w:val="Footer"/>
      <w:jc w:val="right"/>
    </w:pPr>
    <w:r>
      <w:t>V1.0 11/11/16</w:t>
    </w:r>
  </w:p>
  <w:p w14:paraId="6101C053" w14:textId="5295666C" w:rsidR="00CD556B" w:rsidRDefault="00896739" w:rsidP="00C67CA1">
    <w:pPr>
      <w:pStyle w:val="Footer"/>
      <w:jc w:val="center"/>
    </w:pPr>
    <w:sdt>
      <w:sdtPr>
        <w:id w:val="-1105721636"/>
        <w:docPartObj>
          <w:docPartGallery w:val="Page Numbers (Bottom of Page)"/>
          <w:docPartUnique/>
        </w:docPartObj>
      </w:sdtPr>
      <w:sdtEndPr>
        <w:rPr>
          <w:noProof/>
        </w:rPr>
      </w:sdtEndPr>
      <w:sdtContent>
        <w:r w:rsidR="00CD556B">
          <w:fldChar w:fldCharType="begin"/>
        </w:r>
        <w:r w:rsidR="00CD556B">
          <w:instrText xml:space="preserve"> PAGE   \* MERGEFORMAT </w:instrText>
        </w:r>
        <w:r w:rsidR="00CD556B">
          <w:fldChar w:fldCharType="separate"/>
        </w:r>
        <w:r>
          <w:rPr>
            <w:noProof/>
          </w:rPr>
          <w:t>9</w:t>
        </w:r>
        <w:r w:rsidR="00CD556B">
          <w:rPr>
            <w:noProof/>
          </w:rPr>
          <w:fldChar w:fldCharType="end"/>
        </w:r>
      </w:sdtContent>
    </w:sdt>
  </w:p>
  <w:p w14:paraId="1B3C154F" w14:textId="77777777" w:rsidR="00CD556B" w:rsidRDefault="00CD55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DAB72" w14:textId="77777777" w:rsidR="00CD556B" w:rsidRDefault="00CD556B" w:rsidP="00CF7C82">
    <w:pPr>
      <w:pStyle w:val="Footer"/>
      <w:pBdr>
        <w:top w:val="single" w:sz="4" w:space="1" w:color="auto"/>
      </w:pBdr>
      <w:jc w:val="center"/>
    </w:pPr>
    <w:r>
      <w:t>OFFICIAL</w:t>
    </w:r>
  </w:p>
  <w:p w14:paraId="3E26F96C" w14:textId="77777777" w:rsidR="00CD556B" w:rsidRDefault="00CD556B" w:rsidP="00CF7C82">
    <w:pPr>
      <w:pStyle w:val="Footer"/>
      <w:pBdr>
        <w:top w:val="single" w:sz="4" w:space="1" w:color="auto"/>
      </w:pBdr>
    </w:pPr>
    <w:r>
      <w:t>Appendix D – Response Guidance</w:t>
    </w:r>
  </w:p>
  <w:p w14:paraId="783B893C" w14:textId="77777777" w:rsidR="00CD556B" w:rsidRDefault="00CD556B"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1F0CBD4F" w14:textId="77777777" w:rsidR="00CD556B" w:rsidRDefault="00CD556B" w:rsidP="00CF7C82">
    <w:pPr>
      <w:pStyle w:val="Footer"/>
      <w:pBdr>
        <w:top w:val="single" w:sz="4" w:space="1" w:color="auto"/>
      </w:pBdr>
      <w:jc w:val="right"/>
    </w:pPr>
    <w:r>
      <w:t>V0.6 19/11/15</w:t>
    </w:r>
  </w:p>
  <w:p w14:paraId="46C73293" w14:textId="77777777" w:rsidR="00CD556B" w:rsidRDefault="00CD556B" w:rsidP="00C67CA1">
    <w:pPr>
      <w:pStyle w:val="Footer"/>
      <w:jc w:val="center"/>
    </w:pPr>
  </w:p>
  <w:p w14:paraId="62EC180D" w14:textId="77777777" w:rsidR="00CD556B" w:rsidRDefault="00CD5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4F6F7" w14:textId="77777777" w:rsidR="00CD556B" w:rsidRDefault="00CD556B">
      <w:pPr>
        <w:spacing w:after="0" w:line="240" w:lineRule="auto"/>
      </w:pPr>
      <w:r>
        <w:separator/>
      </w:r>
    </w:p>
  </w:footnote>
  <w:footnote w:type="continuationSeparator" w:id="0">
    <w:p w14:paraId="4B6178BB" w14:textId="77777777" w:rsidR="00CD556B" w:rsidRDefault="00CD556B">
      <w:pPr>
        <w:spacing w:after="0" w:line="240" w:lineRule="auto"/>
      </w:pPr>
      <w:r>
        <w:continuationSeparator/>
      </w:r>
    </w:p>
  </w:footnote>
  <w:footnote w:type="continuationNotice" w:id="1">
    <w:p w14:paraId="37DDB15C" w14:textId="77777777" w:rsidR="00CD556B" w:rsidRDefault="00CD55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BB88F" w14:textId="77777777" w:rsidR="009D57C1" w:rsidRDefault="009D5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A4C31" w14:textId="77777777" w:rsidR="00CD556B" w:rsidRDefault="00CD556B" w:rsidP="000322A0">
    <w:pPr>
      <w:pStyle w:val="NoSpacing"/>
      <w:jc w:val="center"/>
    </w:pPr>
    <w:r w:rsidRPr="009D0EAE">
      <w:rPr>
        <w:noProof/>
        <w:sz w:val="20"/>
        <w:szCs w:val="20"/>
        <w:lang w:eastAsia="en-GB"/>
      </w:rPr>
      <w:drawing>
        <wp:anchor distT="0" distB="0" distL="114300" distR="114300" simplePos="0" relativeHeight="251658241" behindDoc="0" locked="0" layoutInCell="1" allowOverlap="1" wp14:anchorId="0DA5767D" wp14:editId="30AA015D">
          <wp:simplePos x="0" y="0"/>
          <wp:positionH relativeFrom="column">
            <wp:posOffset>-605214</wp:posOffset>
          </wp:positionH>
          <wp:positionV relativeFrom="paragraph">
            <wp:posOffset>7766</wp:posOffset>
          </wp:positionV>
          <wp:extent cx="934135" cy="519695"/>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stretch>
                    <a:fillRect/>
                  </a:stretch>
                </pic:blipFill>
                <pic:spPr bwMode="auto">
                  <a:xfrm>
                    <a:off x="0" y="0"/>
                    <a:ext cx="957251" cy="5325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OFFICIAL</w:t>
    </w:r>
  </w:p>
  <w:p w14:paraId="3A39E3E5" w14:textId="7522A71D" w:rsidR="00CD556B" w:rsidRDefault="00CD556B" w:rsidP="000322A0">
    <w:pPr>
      <w:pStyle w:val="NoSpacing"/>
      <w:jc w:val="center"/>
    </w:pPr>
    <w:r w:rsidRPr="00B51DFB">
      <w:t xml:space="preserve">Appendix D – </w:t>
    </w:r>
    <w:r>
      <w:t xml:space="preserve">Bidder </w:t>
    </w:r>
    <w:r w:rsidRPr="00B51DFB">
      <w:t>Response Guidance</w:t>
    </w:r>
  </w:p>
  <w:p w14:paraId="356C08DC" w14:textId="77777777" w:rsidR="009D57C1" w:rsidRDefault="00CD556B" w:rsidP="000322A0">
    <w:pPr>
      <w:pStyle w:val="NoSpacing"/>
      <w:jc w:val="center"/>
    </w:pPr>
    <w:r w:rsidRPr="0074320D">
      <w:rPr>
        <w:rFonts w:eastAsiaTheme="majorEastAsia" w:cs="Arial"/>
        <w:sz w:val="24"/>
        <w:szCs w:val="24"/>
      </w:rPr>
      <w:t>Auditing compliance with Section 54 of the Modern Slavery Act 2015</w:t>
    </w:r>
    <w:r w:rsidR="009D57C1" w:rsidRPr="009D57C1">
      <w:t xml:space="preserve"> </w:t>
    </w:r>
  </w:p>
  <w:p w14:paraId="624E0AEE" w14:textId="31D21CEB" w:rsidR="00CD556B" w:rsidRDefault="009D57C1" w:rsidP="000322A0">
    <w:pPr>
      <w:pStyle w:val="NoSpacing"/>
      <w:jc w:val="center"/>
      <w:rPr>
        <w:rFonts w:eastAsiaTheme="majorEastAsia" w:cs="Arial"/>
        <w:sz w:val="24"/>
        <w:szCs w:val="24"/>
      </w:rPr>
    </w:pPr>
    <w:r>
      <w:t xml:space="preserve">Contract Ref:  </w:t>
    </w:r>
    <w:r w:rsidRPr="009D57C1">
      <w:rPr>
        <w:rFonts w:eastAsiaTheme="majorEastAsia" w:cs="Arial"/>
        <w:sz w:val="20"/>
        <w:szCs w:val="20"/>
      </w:rPr>
      <w:t>CPFG/MSU/AUDIT/01</w:t>
    </w:r>
  </w:p>
  <w:p w14:paraId="5D8F928B" w14:textId="77777777" w:rsidR="009D57C1" w:rsidRPr="0074320D" w:rsidRDefault="009D57C1" w:rsidP="000322A0">
    <w:pPr>
      <w:pStyle w:val="NoSpacing"/>
      <w:jc w:val="center"/>
      <w:rPr>
        <w:rFonts w:eastAsiaTheme="majorEastAsia" w:cs="Arial"/>
        <w:sz w:val="24"/>
        <w:szCs w:val="24"/>
      </w:rPr>
    </w:pPr>
  </w:p>
  <w:p w14:paraId="23AB6C07" w14:textId="11BFCAEC" w:rsidR="00CD556B" w:rsidRDefault="00CD556B" w:rsidP="000322A0">
    <w:pPr>
      <w:pStyle w:val="NoSpacing"/>
      <w:jc w:val="center"/>
    </w:pPr>
    <w:r>
      <w:rPr>
        <w:noProof/>
        <w:sz w:val="20"/>
        <w:szCs w:val="20"/>
        <w:lang w:eastAsia="en-GB"/>
      </w:rPr>
      <mc:AlternateContent>
        <mc:Choice Requires="wps">
          <w:drawing>
            <wp:anchor distT="0" distB="0" distL="114300" distR="114300" simplePos="0" relativeHeight="251658243" behindDoc="0" locked="0" layoutInCell="1" allowOverlap="1" wp14:anchorId="08969668" wp14:editId="0B38FAD9">
              <wp:simplePos x="0" y="0"/>
              <wp:positionH relativeFrom="column">
                <wp:posOffset>-133350</wp:posOffset>
              </wp:positionH>
              <wp:positionV relativeFrom="paragraph">
                <wp:posOffset>130810</wp:posOffset>
              </wp:positionV>
              <wp:extent cx="6210300" cy="635"/>
              <wp:effectExtent l="0" t="0" r="0" b="1841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6C39717B"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360CC" w14:textId="77777777" w:rsidR="00CD556B" w:rsidRDefault="00CD556B"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1414DBB7" wp14:editId="7F3DBD57">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5C852C2D" w14:textId="77777777" w:rsidR="00CD556B" w:rsidRDefault="00CD556B" w:rsidP="00A840F2">
    <w:pPr>
      <w:pStyle w:val="Header"/>
      <w:spacing w:after="0"/>
      <w:jc w:val="center"/>
    </w:pPr>
    <w:r w:rsidRPr="00B51DFB">
      <w:t>Appendix D – Response Guidance</w:t>
    </w:r>
  </w:p>
  <w:p w14:paraId="7BFCB1C8" w14:textId="77777777" w:rsidR="00CD556B" w:rsidRPr="001F656C" w:rsidRDefault="00CD556B"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283D3F7E" w14:textId="77777777" w:rsidR="00CD556B" w:rsidRDefault="00CD556B"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50B985BC" w14:textId="1DBD0418" w:rsidR="00CD556B" w:rsidRPr="00F547BA" w:rsidRDefault="00CD556B" w:rsidP="00F547BA">
    <w:pPr>
      <w:pStyle w:val="Header"/>
      <w:spacing w:after="0"/>
      <w:jc w:val="center"/>
      <w:rPr>
        <w:rFonts w:cs="Arial"/>
        <w:highlight w:val="yellow"/>
      </w:rPr>
    </w:pPr>
    <w:r>
      <w:rPr>
        <w:noProof/>
        <w:sz w:val="20"/>
        <w:szCs w:val="20"/>
        <w:lang w:eastAsia="en-GB"/>
      </w:rPr>
      <mc:AlternateContent>
        <mc:Choice Requires="wps">
          <w:drawing>
            <wp:anchor distT="4294967291" distB="4294967291" distL="114300" distR="114300" simplePos="0" relativeHeight="251658242" behindDoc="0" locked="0" layoutInCell="1" allowOverlap="1" wp14:anchorId="7E95A5D7" wp14:editId="076A8D57">
              <wp:simplePos x="0" y="0"/>
              <wp:positionH relativeFrom="column">
                <wp:posOffset>-47625</wp:posOffset>
              </wp:positionH>
              <wp:positionV relativeFrom="paragraph">
                <wp:posOffset>75564</wp:posOffset>
              </wp:positionV>
              <wp:extent cx="6076950" cy="0"/>
              <wp:effectExtent l="0" t="0" r="0"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2292DAD2"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B5D"/>
    <w:multiLevelType w:val="hybridMultilevel"/>
    <w:tmpl w:val="9A02D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EC10FA"/>
    <w:multiLevelType w:val="hybridMultilevel"/>
    <w:tmpl w:val="22D4A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735E0F"/>
    <w:multiLevelType w:val="multilevel"/>
    <w:tmpl w:val="7172B2F0"/>
    <w:lvl w:ilvl="0">
      <w:start w:val="3"/>
      <w:numFmt w:val="decimal"/>
      <w:lvlText w:val="%1"/>
      <w:lvlJc w:val="left"/>
      <w:pPr>
        <w:tabs>
          <w:tab w:val="num" w:pos="585"/>
        </w:tabs>
        <w:ind w:left="585" w:hanging="58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2F06418C"/>
    <w:multiLevelType w:val="hybridMultilevel"/>
    <w:tmpl w:val="75768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517709E8"/>
    <w:multiLevelType w:val="hybridMultilevel"/>
    <w:tmpl w:val="D4125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B77973"/>
    <w:multiLevelType w:val="hybridMultilevel"/>
    <w:tmpl w:val="26A01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3" w15:restartNumberingAfterBreak="0">
    <w:nsid w:val="59D9345E"/>
    <w:multiLevelType w:val="hybridMultilevel"/>
    <w:tmpl w:val="2340B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C7F84"/>
    <w:multiLevelType w:val="hybridMultilevel"/>
    <w:tmpl w:val="5996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21F1B"/>
    <w:multiLevelType w:val="hybridMultilevel"/>
    <w:tmpl w:val="6AF24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E41D1C"/>
    <w:multiLevelType w:val="hybridMultilevel"/>
    <w:tmpl w:val="F03E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9"/>
  </w:num>
  <w:num w:numId="4">
    <w:abstractNumId w:val="4"/>
  </w:num>
  <w:num w:numId="5">
    <w:abstractNumId w:val="2"/>
  </w:num>
  <w:num w:numId="6">
    <w:abstractNumId w:val="17"/>
  </w:num>
  <w:num w:numId="7">
    <w:abstractNumId w:val="16"/>
  </w:num>
  <w:num w:numId="8">
    <w:abstractNumId w:val="1"/>
  </w:num>
  <w:num w:numId="9">
    <w:abstractNumId w:val="8"/>
  </w:num>
  <w:num w:numId="10">
    <w:abstractNumId w:val="14"/>
  </w:num>
  <w:num w:numId="11">
    <w:abstractNumId w:val="5"/>
  </w:num>
  <w:num w:numId="12">
    <w:abstractNumId w:val="21"/>
  </w:num>
  <w:num w:numId="13">
    <w:abstractNumId w:val="19"/>
  </w:num>
  <w:num w:numId="14">
    <w:abstractNumId w:val="7"/>
  </w:num>
  <w:num w:numId="15">
    <w:abstractNumId w:val="0"/>
  </w:num>
  <w:num w:numId="16">
    <w:abstractNumId w:val="11"/>
  </w:num>
  <w:num w:numId="17">
    <w:abstractNumId w:val="10"/>
  </w:num>
  <w:num w:numId="18">
    <w:abstractNumId w:val="20"/>
  </w:num>
  <w:num w:numId="19">
    <w:abstractNumId w:val="3"/>
  </w:num>
  <w:num w:numId="20">
    <w:abstractNumId w:val="13"/>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ADD"/>
    <w:rsid w:val="00013E07"/>
    <w:rsid w:val="000148CF"/>
    <w:rsid w:val="000172EF"/>
    <w:rsid w:val="0001791A"/>
    <w:rsid w:val="00017EB6"/>
    <w:rsid w:val="000217A3"/>
    <w:rsid w:val="00021C5E"/>
    <w:rsid w:val="00023FA2"/>
    <w:rsid w:val="000243F9"/>
    <w:rsid w:val="000244BB"/>
    <w:rsid w:val="000246B3"/>
    <w:rsid w:val="000246D9"/>
    <w:rsid w:val="00030EAB"/>
    <w:rsid w:val="00031AC1"/>
    <w:rsid w:val="000322A0"/>
    <w:rsid w:val="00033F14"/>
    <w:rsid w:val="00034DBF"/>
    <w:rsid w:val="00035DD5"/>
    <w:rsid w:val="00036D43"/>
    <w:rsid w:val="00041498"/>
    <w:rsid w:val="00041526"/>
    <w:rsid w:val="00045937"/>
    <w:rsid w:val="0004676B"/>
    <w:rsid w:val="00046A8C"/>
    <w:rsid w:val="00052240"/>
    <w:rsid w:val="00052727"/>
    <w:rsid w:val="000536CF"/>
    <w:rsid w:val="0006085F"/>
    <w:rsid w:val="00061563"/>
    <w:rsid w:val="0006231F"/>
    <w:rsid w:val="00063E41"/>
    <w:rsid w:val="000645CA"/>
    <w:rsid w:val="00065F51"/>
    <w:rsid w:val="00070B98"/>
    <w:rsid w:val="000720BD"/>
    <w:rsid w:val="00073580"/>
    <w:rsid w:val="000737FF"/>
    <w:rsid w:val="00074C2D"/>
    <w:rsid w:val="000761EE"/>
    <w:rsid w:val="00077373"/>
    <w:rsid w:val="000824D8"/>
    <w:rsid w:val="000825D6"/>
    <w:rsid w:val="00083FCB"/>
    <w:rsid w:val="00090B7E"/>
    <w:rsid w:val="0009351D"/>
    <w:rsid w:val="000975F3"/>
    <w:rsid w:val="00097A29"/>
    <w:rsid w:val="000A1EB4"/>
    <w:rsid w:val="000A599D"/>
    <w:rsid w:val="000B5312"/>
    <w:rsid w:val="000C1EA7"/>
    <w:rsid w:val="000C3065"/>
    <w:rsid w:val="000C3D78"/>
    <w:rsid w:val="000C48C9"/>
    <w:rsid w:val="000C4BB0"/>
    <w:rsid w:val="000C5B6F"/>
    <w:rsid w:val="000D0FDF"/>
    <w:rsid w:val="000D3530"/>
    <w:rsid w:val="000D6259"/>
    <w:rsid w:val="000D7AA8"/>
    <w:rsid w:val="000D7CB3"/>
    <w:rsid w:val="000D7EC9"/>
    <w:rsid w:val="000E1813"/>
    <w:rsid w:val="000E2278"/>
    <w:rsid w:val="000E2A4F"/>
    <w:rsid w:val="000E3962"/>
    <w:rsid w:val="000F11B7"/>
    <w:rsid w:val="000F273C"/>
    <w:rsid w:val="000F32D5"/>
    <w:rsid w:val="000F3BC7"/>
    <w:rsid w:val="001005DC"/>
    <w:rsid w:val="00104368"/>
    <w:rsid w:val="001059A1"/>
    <w:rsid w:val="001107DA"/>
    <w:rsid w:val="00111FCE"/>
    <w:rsid w:val="00112BE4"/>
    <w:rsid w:val="001146E5"/>
    <w:rsid w:val="001149B6"/>
    <w:rsid w:val="00114C1B"/>
    <w:rsid w:val="00116D2B"/>
    <w:rsid w:val="00117102"/>
    <w:rsid w:val="00121FC3"/>
    <w:rsid w:val="0012455C"/>
    <w:rsid w:val="001259B8"/>
    <w:rsid w:val="00127C13"/>
    <w:rsid w:val="001343BF"/>
    <w:rsid w:val="001373DE"/>
    <w:rsid w:val="001374DA"/>
    <w:rsid w:val="00137B9D"/>
    <w:rsid w:val="00140FD7"/>
    <w:rsid w:val="0014117B"/>
    <w:rsid w:val="00142AD0"/>
    <w:rsid w:val="0014441E"/>
    <w:rsid w:val="00144C08"/>
    <w:rsid w:val="0014662E"/>
    <w:rsid w:val="00147082"/>
    <w:rsid w:val="001500F7"/>
    <w:rsid w:val="00150798"/>
    <w:rsid w:val="00150E6D"/>
    <w:rsid w:val="00153698"/>
    <w:rsid w:val="001545E8"/>
    <w:rsid w:val="001549E1"/>
    <w:rsid w:val="00155E58"/>
    <w:rsid w:val="001705E5"/>
    <w:rsid w:val="00170B8A"/>
    <w:rsid w:val="00174E62"/>
    <w:rsid w:val="001806AC"/>
    <w:rsid w:val="00180997"/>
    <w:rsid w:val="00181392"/>
    <w:rsid w:val="00182847"/>
    <w:rsid w:val="0018399E"/>
    <w:rsid w:val="00184A9C"/>
    <w:rsid w:val="001856DB"/>
    <w:rsid w:val="00186894"/>
    <w:rsid w:val="001905DC"/>
    <w:rsid w:val="00190CE9"/>
    <w:rsid w:val="00190D60"/>
    <w:rsid w:val="00193354"/>
    <w:rsid w:val="00195580"/>
    <w:rsid w:val="00195582"/>
    <w:rsid w:val="00195F8A"/>
    <w:rsid w:val="00197566"/>
    <w:rsid w:val="001A064A"/>
    <w:rsid w:val="001A1FBB"/>
    <w:rsid w:val="001A3CE7"/>
    <w:rsid w:val="001A778E"/>
    <w:rsid w:val="001B0808"/>
    <w:rsid w:val="001B0C8B"/>
    <w:rsid w:val="001B1A63"/>
    <w:rsid w:val="001B4850"/>
    <w:rsid w:val="001B5640"/>
    <w:rsid w:val="001B7480"/>
    <w:rsid w:val="001C0C3F"/>
    <w:rsid w:val="001C0E37"/>
    <w:rsid w:val="001D0F95"/>
    <w:rsid w:val="001D109B"/>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1E91"/>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6741C"/>
    <w:rsid w:val="0027110A"/>
    <w:rsid w:val="002711A1"/>
    <w:rsid w:val="00271DFF"/>
    <w:rsid w:val="0027409C"/>
    <w:rsid w:val="002768B6"/>
    <w:rsid w:val="00277914"/>
    <w:rsid w:val="00283A43"/>
    <w:rsid w:val="00284F46"/>
    <w:rsid w:val="00286038"/>
    <w:rsid w:val="0028769C"/>
    <w:rsid w:val="00287C29"/>
    <w:rsid w:val="00291E0B"/>
    <w:rsid w:val="00293C06"/>
    <w:rsid w:val="002975C3"/>
    <w:rsid w:val="002A0DEB"/>
    <w:rsid w:val="002A21F2"/>
    <w:rsid w:val="002A294C"/>
    <w:rsid w:val="002A2B9A"/>
    <w:rsid w:val="002A325F"/>
    <w:rsid w:val="002A34C9"/>
    <w:rsid w:val="002A41F8"/>
    <w:rsid w:val="002A6E92"/>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04D9"/>
    <w:rsid w:val="002D1958"/>
    <w:rsid w:val="002D27C2"/>
    <w:rsid w:val="002D4568"/>
    <w:rsid w:val="002D4BEB"/>
    <w:rsid w:val="002D68E1"/>
    <w:rsid w:val="002D7CD3"/>
    <w:rsid w:val="002E0C4A"/>
    <w:rsid w:val="002E1AC3"/>
    <w:rsid w:val="002E6422"/>
    <w:rsid w:val="002F090B"/>
    <w:rsid w:val="002F29DD"/>
    <w:rsid w:val="002F58AC"/>
    <w:rsid w:val="002F5A59"/>
    <w:rsid w:val="002F61DA"/>
    <w:rsid w:val="002F6D61"/>
    <w:rsid w:val="00300143"/>
    <w:rsid w:val="00300624"/>
    <w:rsid w:val="00303CB4"/>
    <w:rsid w:val="00305944"/>
    <w:rsid w:val="003110F7"/>
    <w:rsid w:val="0031179D"/>
    <w:rsid w:val="00314042"/>
    <w:rsid w:val="00314CAF"/>
    <w:rsid w:val="00314FCB"/>
    <w:rsid w:val="00315BBA"/>
    <w:rsid w:val="003246B6"/>
    <w:rsid w:val="00324CE7"/>
    <w:rsid w:val="00326B57"/>
    <w:rsid w:val="0032720C"/>
    <w:rsid w:val="003306F8"/>
    <w:rsid w:val="003347C1"/>
    <w:rsid w:val="00334C95"/>
    <w:rsid w:val="00336532"/>
    <w:rsid w:val="00340D69"/>
    <w:rsid w:val="00341A11"/>
    <w:rsid w:val="003434D8"/>
    <w:rsid w:val="003437A0"/>
    <w:rsid w:val="00346F31"/>
    <w:rsid w:val="00347E9D"/>
    <w:rsid w:val="00351F53"/>
    <w:rsid w:val="0035355D"/>
    <w:rsid w:val="00355031"/>
    <w:rsid w:val="00355ED8"/>
    <w:rsid w:val="00357A21"/>
    <w:rsid w:val="00363D06"/>
    <w:rsid w:val="00363D82"/>
    <w:rsid w:val="003646A3"/>
    <w:rsid w:val="00367C7A"/>
    <w:rsid w:val="00370E6B"/>
    <w:rsid w:val="003712D7"/>
    <w:rsid w:val="00371A2F"/>
    <w:rsid w:val="0037355B"/>
    <w:rsid w:val="003757CF"/>
    <w:rsid w:val="00375C97"/>
    <w:rsid w:val="00376AFE"/>
    <w:rsid w:val="0037775E"/>
    <w:rsid w:val="003816C0"/>
    <w:rsid w:val="00382764"/>
    <w:rsid w:val="00383973"/>
    <w:rsid w:val="00383F6F"/>
    <w:rsid w:val="00384563"/>
    <w:rsid w:val="0038534E"/>
    <w:rsid w:val="003875E7"/>
    <w:rsid w:val="00390A1F"/>
    <w:rsid w:val="00393A4D"/>
    <w:rsid w:val="00393D4B"/>
    <w:rsid w:val="00394222"/>
    <w:rsid w:val="003A05C7"/>
    <w:rsid w:val="003A07EF"/>
    <w:rsid w:val="003A5008"/>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2B6A"/>
    <w:rsid w:val="003E4FA2"/>
    <w:rsid w:val="003E5533"/>
    <w:rsid w:val="003F100E"/>
    <w:rsid w:val="003F123A"/>
    <w:rsid w:val="003F43C3"/>
    <w:rsid w:val="003F4909"/>
    <w:rsid w:val="003F5610"/>
    <w:rsid w:val="003F6055"/>
    <w:rsid w:val="004003A1"/>
    <w:rsid w:val="004003AF"/>
    <w:rsid w:val="00401A16"/>
    <w:rsid w:val="0040270D"/>
    <w:rsid w:val="00402A58"/>
    <w:rsid w:val="004037A0"/>
    <w:rsid w:val="0040563E"/>
    <w:rsid w:val="00406859"/>
    <w:rsid w:val="00407784"/>
    <w:rsid w:val="00415647"/>
    <w:rsid w:val="00416127"/>
    <w:rsid w:val="00416B19"/>
    <w:rsid w:val="00417794"/>
    <w:rsid w:val="00420CF6"/>
    <w:rsid w:val="004227F3"/>
    <w:rsid w:val="00422CAA"/>
    <w:rsid w:val="004257BF"/>
    <w:rsid w:val="00425A31"/>
    <w:rsid w:val="00427603"/>
    <w:rsid w:val="00431117"/>
    <w:rsid w:val="00431799"/>
    <w:rsid w:val="00431D7D"/>
    <w:rsid w:val="004323B0"/>
    <w:rsid w:val="004337D8"/>
    <w:rsid w:val="00435A66"/>
    <w:rsid w:val="00437C99"/>
    <w:rsid w:val="00437CE6"/>
    <w:rsid w:val="00440B48"/>
    <w:rsid w:val="00441940"/>
    <w:rsid w:val="00447EEB"/>
    <w:rsid w:val="004515C5"/>
    <w:rsid w:val="00452EF5"/>
    <w:rsid w:val="0045661C"/>
    <w:rsid w:val="0045699B"/>
    <w:rsid w:val="00457A8B"/>
    <w:rsid w:val="00457B2E"/>
    <w:rsid w:val="004621B5"/>
    <w:rsid w:val="0046349B"/>
    <w:rsid w:val="0046408D"/>
    <w:rsid w:val="00464CB8"/>
    <w:rsid w:val="00466B74"/>
    <w:rsid w:val="00467F7B"/>
    <w:rsid w:val="00470459"/>
    <w:rsid w:val="00474D79"/>
    <w:rsid w:val="004801B9"/>
    <w:rsid w:val="004841D5"/>
    <w:rsid w:val="00485A4C"/>
    <w:rsid w:val="004875BB"/>
    <w:rsid w:val="004907DE"/>
    <w:rsid w:val="0049111F"/>
    <w:rsid w:val="0049138F"/>
    <w:rsid w:val="0049258C"/>
    <w:rsid w:val="0049349F"/>
    <w:rsid w:val="0049644C"/>
    <w:rsid w:val="00496B33"/>
    <w:rsid w:val="00497629"/>
    <w:rsid w:val="004A01F7"/>
    <w:rsid w:val="004A0A37"/>
    <w:rsid w:val="004A17E9"/>
    <w:rsid w:val="004A20DE"/>
    <w:rsid w:val="004A255C"/>
    <w:rsid w:val="004A48B8"/>
    <w:rsid w:val="004A6024"/>
    <w:rsid w:val="004A71AD"/>
    <w:rsid w:val="004A7E77"/>
    <w:rsid w:val="004B0DD9"/>
    <w:rsid w:val="004B222F"/>
    <w:rsid w:val="004B27B7"/>
    <w:rsid w:val="004B7C45"/>
    <w:rsid w:val="004B7DFD"/>
    <w:rsid w:val="004C027D"/>
    <w:rsid w:val="004C08FB"/>
    <w:rsid w:val="004C3F28"/>
    <w:rsid w:val="004C47BF"/>
    <w:rsid w:val="004C5908"/>
    <w:rsid w:val="004C7AB1"/>
    <w:rsid w:val="004D1E17"/>
    <w:rsid w:val="004D21FC"/>
    <w:rsid w:val="004D4262"/>
    <w:rsid w:val="004D45A7"/>
    <w:rsid w:val="004D47E5"/>
    <w:rsid w:val="004D5FEB"/>
    <w:rsid w:val="004E1B98"/>
    <w:rsid w:val="004E1DA4"/>
    <w:rsid w:val="004F0DF4"/>
    <w:rsid w:val="004F0E44"/>
    <w:rsid w:val="004F1880"/>
    <w:rsid w:val="004F4B67"/>
    <w:rsid w:val="004F4C53"/>
    <w:rsid w:val="004F5DD4"/>
    <w:rsid w:val="004F7FDB"/>
    <w:rsid w:val="00500E29"/>
    <w:rsid w:val="005012CA"/>
    <w:rsid w:val="00501B9D"/>
    <w:rsid w:val="00502E6F"/>
    <w:rsid w:val="005043F6"/>
    <w:rsid w:val="005047D6"/>
    <w:rsid w:val="00506301"/>
    <w:rsid w:val="005126B7"/>
    <w:rsid w:val="00513A9A"/>
    <w:rsid w:val="00513B76"/>
    <w:rsid w:val="00516117"/>
    <w:rsid w:val="00521755"/>
    <w:rsid w:val="005252C4"/>
    <w:rsid w:val="005270E8"/>
    <w:rsid w:val="00530D17"/>
    <w:rsid w:val="005322C0"/>
    <w:rsid w:val="00533F71"/>
    <w:rsid w:val="00537722"/>
    <w:rsid w:val="0054394B"/>
    <w:rsid w:val="00543D97"/>
    <w:rsid w:val="0054427C"/>
    <w:rsid w:val="00544CD6"/>
    <w:rsid w:val="005460FE"/>
    <w:rsid w:val="00546737"/>
    <w:rsid w:val="0054684E"/>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048"/>
    <w:rsid w:val="00584F07"/>
    <w:rsid w:val="0058543A"/>
    <w:rsid w:val="00585E99"/>
    <w:rsid w:val="00587E31"/>
    <w:rsid w:val="00592AAA"/>
    <w:rsid w:val="005944EA"/>
    <w:rsid w:val="00594AE4"/>
    <w:rsid w:val="00595AB2"/>
    <w:rsid w:val="005A0E78"/>
    <w:rsid w:val="005A1361"/>
    <w:rsid w:val="005A262B"/>
    <w:rsid w:val="005A4237"/>
    <w:rsid w:val="005A4D39"/>
    <w:rsid w:val="005A576E"/>
    <w:rsid w:val="005A5DFA"/>
    <w:rsid w:val="005A7683"/>
    <w:rsid w:val="005A7DCD"/>
    <w:rsid w:val="005B060B"/>
    <w:rsid w:val="005B08A1"/>
    <w:rsid w:val="005B3B09"/>
    <w:rsid w:val="005B5F06"/>
    <w:rsid w:val="005C1098"/>
    <w:rsid w:val="005C3AD8"/>
    <w:rsid w:val="005C6DE2"/>
    <w:rsid w:val="005D0A2A"/>
    <w:rsid w:val="005D18B6"/>
    <w:rsid w:val="005D3F34"/>
    <w:rsid w:val="005D559B"/>
    <w:rsid w:val="005D5E5C"/>
    <w:rsid w:val="005E214B"/>
    <w:rsid w:val="005E536E"/>
    <w:rsid w:val="005E6CCE"/>
    <w:rsid w:val="005F00A4"/>
    <w:rsid w:val="005F06F6"/>
    <w:rsid w:val="005F0AC6"/>
    <w:rsid w:val="005F15C6"/>
    <w:rsid w:val="005F183F"/>
    <w:rsid w:val="005F4872"/>
    <w:rsid w:val="005F5459"/>
    <w:rsid w:val="0060095B"/>
    <w:rsid w:val="00602FA0"/>
    <w:rsid w:val="00603C18"/>
    <w:rsid w:val="006103AA"/>
    <w:rsid w:val="006141B1"/>
    <w:rsid w:val="0061510F"/>
    <w:rsid w:val="00616195"/>
    <w:rsid w:val="00617335"/>
    <w:rsid w:val="0062045D"/>
    <w:rsid w:val="006210B3"/>
    <w:rsid w:val="006222C1"/>
    <w:rsid w:val="00622775"/>
    <w:rsid w:val="006236A7"/>
    <w:rsid w:val="00624638"/>
    <w:rsid w:val="00624FD4"/>
    <w:rsid w:val="00625ABD"/>
    <w:rsid w:val="00625CDE"/>
    <w:rsid w:val="0062681E"/>
    <w:rsid w:val="00627357"/>
    <w:rsid w:val="00627418"/>
    <w:rsid w:val="00630660"/>
    <w:rsid w:val="00630712"/>
    <w:rsid w:val="006308B9"/>
    <w:rsid w:val="0063216F"/>
    <w:rsid w:val="006323E3"/>
    <w:rsid w:val="00636AEC"/>
    <w:rsid w:val="00637A5F"/>
    <w:rsid w:val="006448CE"/>
    <w:rsid w:val="006503FB"/>
    <w:rsid w:val="00652A35"/>
    <w:rsid w:val="00654026"/>
    <w:rsid w:val="00656258"/>
    <w:rsid w:val="00657128"/>
    <w:rsid w:val="00657480"/>
    <w:rsid w:val="00657899"/>
    <w:rsid w:val="00657AA3"/>
    <w:rsid w:val="006610A1"/>
    <w:rsid w:val="006626EE"/>
    <w:rsid w:val="0066405C"/>
    <w:rsid w:val="00664D07"/>
    <w:rsid w:val="00665A25"/>
    <w:rsid w:val="00666077"/>
    <w:rsid w:val="00667D33"/>
    <w:rsid w:val="00667F84"/>
    <w:rsid w:val="00670E5F"/>
    <w:rsid w:val="00673783"/>
    <w:rsid w:val="00674741"/>
    <w:rsid w:val="00676254"/>
    <w:rsid w:val="006764BC"/>
    <w:rsid w:val="006764EB"/>
    <w:rsid w:val="0067788A"/>
    <w:rsid w:val="0068036E"/>
    <w:rsid w:val="00681EA9"/>
    <w:rsid w:val="00682435"/>
    <w:rsid w:val="00682C5A"/>
    <w:rsid w:val="006854D6"/>
    <w:rsid w:val="006917C0"/>
    <w:rsid w:val="00696853"/>
    <w:rsid w:val="006976EF"/>
    <w:rsid w:val="006A082D"/>
    <w:rsid w:val="006A087F"/>
    <w:rsid w:val="006A1754"/>
    <w:rsid w:val="006A1D14"/>
    <w:rsid w:val="006A1E2C"/>
    <w:rsid w:val="006A1E8C"/>
    <w:rsid w:val="006A2048"/>
    <w:rsid w:val="006A3192"/>
    <w:rsid w:val="006A4275"/>
    <w:rsid w:val="006A4594"/>
    <w:rsid w:val="006A4D2C"/>
    <w:rsid w:val="006A56D6"/>
    <w:rsid w:val="006B06F1"/>
    <w:rsid w:val="006B4242"/>
    <w:rsid w:val="006C4879"/>
    <w:rsid w:val="006C54C5"/>
    <w:rsid w:val="006C654D"/>
    <w:rsid w:val="006D4BC8"/>
    <w:rsid w:val="006D65FA"/>
    <w:rsid w:val="006E07AA"/>
    <w:rsid w:val="006E19D5"/>
    <w:rsid w:val="006E447E"/>
    <w:rsid w:val="006E529B"/>
    <w:rsid w:val="006E6736"/>
    <w:rsid w:val="006E767C"/>
    <w:rsid w:val="006F1351"/>
    <w:rsid w:val="006F379F"/>
    <w:rsid w:val="00701FD8"/>
    <w:rsid w:val="00703F08"/>
    <w:rsid w:val="00704AE7"/>
    <w:rsid w:val="007057DB"/>
    <w:rsid w:val="007065BF"/>
    <w:rsid w:val="0070789D"/>
    <w:rsid w:val="00710B4F"/>
    <w:rsid w:val="00712BEC"/>
    <w:rsid w:val="00714BE6"/>
    <w:rsid w:val="00714E0F"/>
    <w:rsid w:val="00720406"/>
    <w:rsid w:val="007205F1"/>
    <w:rsid w:val="00722DC6"/>
    <w:rsid w:val="00723BBD"/>
    <w:rsid w:val="0072796D"/>
    <w:rsid w:val="00730945"/>
    <w:rsid w:val="00731283"/>
    <w:rsid w:val="00731297"/>
    <w:rsid w:val="007317A4"/>
    <w:rsid w:val="00732D9D"/>
    <w:rsid w:val="0073382E"/>
    <w:rsid w:val="00735A17"/>
    <w:rsid w:val="007372BC"/>
    <w:rsid w:val="00737AA5"/>
    <w:rsid w:val="00737BFF"/>
    <w:rsid w:val="00737F01"/>
    <w:rsid w:val="00740BB9"/>
    <w:rsid w:val="00742257"/>
    <w:rsid w:val="00742467"/>
    <w:rsid w:val="00742E47"/>
    <w:rsid w:val="00743048"/>
    <w:rsid w:val="00743184"/>
    <w:rsid w:val="0074318C"/>
    <w:rsid w:val="0074320D"/>
    <w:rsid w:val="00744236"/>
    <w:rsid w:val="00745999"/>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22A"/>
    <w:rsid w:val="00771DCA"/>
    <w:rsid w:val="00772CB5"/>
    <w:rsid w:val="00773654"/>
    <w:rsid w:val="00773D03"/>
    <w:rsid w:val="007744E0"/>
    <w:rsid w:val="0077511F"/>
    <w:rsid w:val="00775197"/>
    <w:rsid w:val="00775439"/>
    <w:rsid w:val="00775CBC"/>
    <w:rsid w:val="007775A1"/>
    <w:rsid w:val="00777962"/>
    <w:rsid w:val="00777A63"/>
    <w:rsid w:val="00780EB8"/>
    <w:rsid w:val="00781EC6"/>
    <w:rsid w:val="00785691"/>
    <w:rsid w:val="00785CB7"/>
    <w:rsid w:val="00786B7D"/>
    <w:rsid w:val="00787642"/>
    <w:rsid w:val="007903A8"/>
    <w:rsid w:val="00792E74"/>
    <w:rsid w:val="00794245"/>
    <w:rsid w:val="007971F7"/>
    <w:rsid w:val="007A1C4D"/>
    <w:rsid w:val="007A297F"/>
    <w:rsid w:val="007A5099"/>
    <w:rsid w:val="007B019E"/>
    <w:rsid w:val="007B2CE4"/>
    <w:rsid w:val="007B571E"/>
    <w:rsid w:val="007C3E0C"/>
    <w:rsid w:val="007C4247"/>
    <w:rsid w:val="007C6664"/>
    <w:rsid w:val="007D06E1"/>
    <w:rsid w:val="007D2B8C"/>
    <w:rsid w:val="007D3B6F"/>
    <w:rsid w:val="007D581A"/>
    <w:rsid w:val="007D5CE0"/>
    <w:rsid w:val="007D708A"/>
    <w:rsid w:val="007D76D9"/>
    <w:rsid w:val="007E086F"/>
    <w:rsid w:val="007E3156"/>
    <w:rsid w:val="007E59BB"/>
    <w:rsid w:val="007E5A65"/>
    <w:rsid w:val="007E5B1D"/>
    <w:rsid w:val="007E5EBE"/>
    <w:rsid w:val="007E6BD6"/>
    <w:rsid w:val="007E74F3"/>
    <w:rsid w:val="007E7FED"/>
    <w:rsid w:val="007F17C4"/>
    <w:rsid w:val="007F33F0"/>
    <w:rsid w:val="007F351D"/>
    <w:rsid w:val="007F6F16"/>
    <w:rsid w:val="007F7003"/>
    <w:rsid w:val="008023F4"/>
    <w:rsid w:val="0080243A"/>
    <w:rsid w:val="00802BA9"/>
    <w:rsid w:val="00814DE2"/>
    <w:rsid w:val="008168BB"/>
    <w:rsid w:val="00816DAA"/>
    <w:rsid w:val="00817D04"/>
    <w:rsid w:val="008206FA"/>
    <w:rsid w:val="00823C32"/>
    <w:rsid w:val="00823ECA"/>
    <w:rsid w:val="00824887"/>
    <w:rsid w:val="008253B7"/>
    <w:rsid w:val="00830248"/>
    <w:rsid w:val="008306CE"/>
    <w:rsid w:val="00830A6D"/>
    <w:rsid w:val="00830A7B"/>
    <w:rsid w:val="00831B96"/>
    <w:rsid w:val="00835906"/>
    <w:rsid w:val="0084046E"/>
    <w:rsid w:val="00844EED"/>
    <w:rsid w:val="008462FD"/>
    <w:rsid w:val="00850BAA"/>
    <w:rsid w:val="00851BA9"/>
    <w:rsid w:val="00852145"/>
    <w:rsid w:val="0086051A"/>
    <w:rsid w:val="00860B19"/>
    <w:rsid w:val="00861762"/>
    <w:rsid w:val="00862672"/>
    <w:rsid w:val="008639AC"/>
    <w:rsid w:val="00864AC1"/>
    <w:rsid w:val="00866358"/>
    <w:rsid w:val="00866831"/>
    <w:rsid w:val="008669B0"/>
    <w:rsid w:val="008701AB"/>
    <w:rsid w:val="00872B3F"/>
    <w:rsid w:val="00872F4D"/>
    <w:rsid w:val="00874005"/>
    <w:rsid w:val="00874370"/>
    <w:rsid w:val="00876602"/>
    <w:rsid w:val="0087713F"/>
    <w:rsid w:val="00877391"/>
    <w:rsid w:val="0087755F"/>
    <w:rsid w:val="00877DEA"/>
    <w:rsid w:val="00882D53"/>
    <w:rsid w:val="00882F16"/>
    <w:rsid w:val="00887A72"/>
    <w:rsid w:val="00891F30"/>
    <w:rsid w:val="00892F1D"/>
    <w:rsid w:val="008944DD"/>
    <w:rsid w:val="00896739"/>
    <w:rsid w:val="00897C92"/>
    <w:rsid w:val="008A4AAC"/>
    <w:rsid w:val="008A5206"/>
    <w:rsid w:val="008A5EA7"/>
    <w:rsid w:val="008B045D"/>
    <w:rsid w:val="008B2127"/>
    <w:rsid w:val="008B4BA6"/>
    <w:rsid w:val="008C2012"/>
    <w:rsid w:val="008C4573"/>
    <w:rsid w:val="008C57D0"/>
    <w:rsid w:val="008C6134"/>
    <w:rsid w:val="008C624F"/>
    <w:rsid w:val="008C66F3"/>
    <w:rsid w:val="008C7B95"/>
    <w:rsid w:val="008C7C65"/>
    <w:rsid w:val="008D1509"/>
    <w:rsid w:val="008D3762"/>
    <w:rsid w:val="008D4D25"/>
    <w:rsid w:val="008D5A66"/>
    <w:rsid w:val="008E0679"/>
    <w:rsid w:val="008E1348"/>
    <w:rsid w:val="008E18A8"/>
    <w:rsid w:val="008E35BA"/>
    <w:rsid w:val="008E4A6C"/>
    <w:rsid w:val="008E5DB4"/>
    <w:rsid w:val="008F347E"/>
    <w:rsid w:val="008F45C5"/>
    <w:rsid w:val="008F490B"/>
    <w:rsid w:val="008F757F"/>
    <w:rsid w:val="009003C2"/>
    <w:rsid w:val="009013B8"/>
    <w:rsid w:val="00906BEF"/>
    <w:rsid w:val="0091136D"/>
    <w:rsid w:val="00911735"/>
    <w:rsid w:val="00912E69"/>
    <w:rsid w:val="0091324B"/>
    <w:rsid w:val="00915333"/>
    <w:rsid w:val="00915932"/>
    <w:rsid w:val="00916BE1"/>
    <w:rsid w:val="00916E84"/>
    <w:rsid w:val="00920D7E"/>
    <w:rsid w:val="00921B01"/>
    <w:rsid w:val="00922808"/>
    <w:rsid w:val="0092280D"/>
    <w:rsid w:val="00923F4D"/>
    <w:rsid w:val="00925EC2"/>
    <w:rsid w:val="00926388"/>
    <w:rsid w:val="00926521"/>
    <w:rsid w:val="00930F24"/>
    <w:rsid w:val="00932A85"/>
    <w:rsid w:val="009338CF"/>
    <w:rsid w:val="00935ADB"/>
    <w:rsid w:val="00936DF8"/>
    <w:rsid w:val="00941689"/>
    <w:rsid w:val="0094196D"/>
    <w:rsid w:val="00943DAE"/>
    <w:rsid w:val="00945618"/>
    <w:rsid w:val="00952011"/>
    <w:rsid w:val="00952EA4"/>
    <w:rsid w:val="00953729"/>
    <w:rsid w:val="009542A3"/>
    <w:rsid w:val="00957856"/>
    <w:rsid w:val="00961178"/>
    <w:rsid w:val="0096174C"/>
    <w:rsid w:val="00962A9D"/>
    <w:rsid w:val="00971930"/>
    <w:rsid w:val="009747E8"/>
    <w:rsid w:val="0097541E"/>
    <w:rsid w:val="00975684"/>
    <w:rsid w:val="00976FDC"/>
    <w:rsid w:val="0098153E"/>
    <w:rsid w:val="0098213A"/>
    <w:rsid w:val="00983FE8"/>
    <w:rsid w:val="00984866"/>
    <w:rsid w:val="0098552F"/>
    <w:rsid w:val="0098600D"/>
    <w:rsid w:val="00986728"/>
    <w:rsid w:val="00987DA0"/>
    <w:rsid w:val="009957D7"/>
    <w:rsid w:val="00997E25"/>
    <w:rsid w:val="009A10F6"/>
    <w:rsid w:val="009A16FE"/>
    <w:rsid w:val="009A6515"/>
    <w:rsid w:val="009A6A26"/>
    <w:rsid w:val="009C0614"/>
    <w:rsid w:val="009C06D1"/>
    <w:rsid w:val="009C233A"/>
    <w:rsid w:val="009C2DAA"/>
    <w:rsid w:val="009C52BD"/>
    <w:rsid w:val="009C57C0"/>
    <w:rsid w:val="009C65C4"/>
    <w:rsid w:val="009C7697"/>
    <w:rsid w:val="009D0309"/>
    <w:rsid w:val="009D57C1"/>
    <w:rsid w:val="009D7EB1"/>
    <w:rsid w:val="009E3C5A"/>
    <w:rsid w:val="009E6781"/>
    <w:rsid w:val="009E6BDC"/>
    <w:rsid w:val="009E7546"/>
    <w:rsid w:val="009F197D"/>
    <w:rsid w:val="009F1D3B"/>
    <w:rsid w:val="009F1F4E"/>
    <w:rsid w:val="009F30C8"/>
    <w:rsid w:val="009F3E3D"/>
    <w:rsid w:val="009F4FFE"/>
    <w:rsid w:val="00A023B8"/>
    <w:rsid w:val="00A07D95"/>
    <w:rsid w:val="00A10397"/>
    <w:rsid w:val="00A1094A"/>
    <w:rsid w:val="00A113E0"/>
    <w:rsid w:val="00A1295B"/>
    <w:rsid w:val="00A1679C"/>
    <w:rsid w:val="00A17732"/>
    <w:rsid w:val="00A20A31"/>
    <w:rsid w:val="00A23E77"/>
    <w:rsid w:val="00A23EF4"/>
    <w:rsid w:val="00A25DB6"/>
    <w:rsid w:val="00A26230"/>
    <w:rsid w:val="00A263F0"/>
    <w:rsid w:val="00A27988"/>
    <w:rsid w:val="00A304B7"/>
    <w:rsid w:val="00A306EC"/>
    <w:rsid w:val="00A30984"/>
    <w:rsid w:val="00A315D3"/>
    <w:rsid w:val="00A36F7E"/>
    <w:rsid w:val="00A37D0A"/>
    <w:rsid w:val="00A405CC"/>
    <w:rsid w:val="00A40A1E"/>
    <w:rsid w:val="00A4333F"/>
    <w:rsid w:val="00A43EC3"/>
    <w:rsid w:val="00A43FB3"/>
    <w:rsid w:val="00A4661F"/>
    <w:rsid w:val="00A50A25"/>
    <w:rsid w:val="00A545F5"/>
    <w:rsid w:val="00A556C9"/>
    <w:rsid w:val="00A60669"/>
    <w:rsid w:val="00A6155D"/>
    <w:rsid w:val="00A61BAB"/>
    <w:rsid w:val="00A63D65"/>
    <w:rsid w:val="00A662B5"/>
    <w:rsid w:val="00A6666C"/>
    <w:rsid w:val="00A6718E"/>
    <w:rsid w:val="00A7484B"/>
    <w:rsid w:val="00A75104"/>
    <w:rsid w:val="00A76194"/>
    <w:rsid w:val="00A77B40"/>
    <w:rsid w:val="00A820B6"/>
    <w:rsid w:val="00A83C37"/>
    <w:rsid w:val="00A840F2"/>
    <w:rsid w:val="00A842AD"/>
    <w:rsid w:val="00A84980"/>
    <w:rsid w:val="00A8581B"/>
    <w:rsid w:val="00A87AC0"/>
    <w:rsid w:val="00A9020C"/>
    <w:rsid w:val="00A93B28"/>
    <w:rsid w:val="00AA1526"/>
    <w:rsid w:val="00AA7578"/>
    <w:rsid w:val="00AB0875"/>
    <w:rsid w:val="00AB1205"/>
    <w:rsid w:val="00AB1FEC"/>
    <w:rsid w:val="00AB30CD"/>
    <w:rsid w:val="00AB6FCD"/>
    <w:rsid w:val="00AC04EA"/>
    <w:rsid w:val="00AC53F5"/>
    <w:rsid w:val="00AC6923"/>
    <w:rsid w:val="00AD0252"/>
    <w:rsid w:val="00AD13C7"/>
    <w:rsid w:val="00AD2358"/>
    <w:rsid w:val="00AD69CE"/>
    <w:rsid w:val="00AD6C59"/>
    <w:rsid w:val="00AE3364"/>
    <w:rsid w:val="00AE54DE"/>
    <w:rsid w:val="00AF0837"/>
    <w:rsid w:val="00AF19B1"/>
    <w:rsid w:val="00AF3FE7"/>
    <w:rsid w:val="00AF4407"/>
    <w:rsid w:val="00AF7FDB"/>
    <w:rsid w:val="00B01BEA"/>
    <w:rsid w:val="00B01C7E"/>
    <w:rsid w:val="00B03725"/>
    <w:rsid w:val="00B05556"/>
    <w:rsid w:val="00B06F67"/>
    <w:rsid w:val="00B1061B"/>
    <w:rsid w:val="00B13794"/>
    <w:rsid w:val="00B14CD8"/>
    <w:rsid w:val="00B159D8"/>
    <w:rsid w:val="00B229BE"/>
    <w:rsid w:val="00B22F18"/>
    <w:rsid w:val="00B24C43"/>
    <w:rsid w:val="00B25991"/>
    <w:rsid w:val="00B322DA"/>
    <w:rsid w:val="00B3292B"/>
    <w:rsid w:val="00B35E21"/>
    <w:rsid w:val="00B367AB"/>
    <w:rsid w:val="00B36DC7"/>
    <w:rsid w:val="00B37201"/>
    <w:rsid w:val="00B42952"/>
    <w:rsid w:val="00B432CE"/>
    <w:rsid w:val="00B461C3"/>
    <w:rsid w:val="00B469EC"/>
    <w:rsid w:val="00B51DFB"/>
    <w:rsid w:val="00B52099"/>
    <w:rsid w:val="00B5561A"/>
    <w:rsid w:val="00B57738"/>
    <w:rsid w:val="00B61824"/>
    <w:rsid w:val="00B62F18"/>
    <w:rsid w:val="00B63065"/>
    <w:rsid w:val="00B63609"/>
    <w:rsid w:val="00B63924"/>
    <w:rsid w:val="00B67F22"/>
    <w:rsid w:val="00B70350"/>
    <w:rsid w:val="00B71D2E"/>
    <w:rsid w:val="00B72FD8"/>
    <w:rsid w:val="00B739A3"/>
    <w:rsid w:val="00B77992"/>
    <w:rsid w:val="00B80165"/>
    <w:rsid w:val="00B803A9"/>
    <w:rsid w:val="00B80ED1"/>
    <w:rsid w:val="00B81389"/>
    <w:rsid w:val="00B81F0F"/>
    <w:rsid w:val="00B83DF0"/>
    <w:rsid w:val="00B8507A"/>
    <w:rsid w:val="00B878CE"/>
    <w:rsid w:val="00B90D7A"/>
    <w:rsid w:val="00B9155F"/>
    <w:rsid w:val="00B91B28"/>
    <w:rsid w:val="00B958FE"/>
    <w:rsid w:val="00B97B4F"/>
    <w:rsid w:val="00BA19F4"/>
    <w:rsid w:val="00BA4855"/>
    <w:rsid w:val="00BB38CB"/>
    <w:rsid w:val="00BB6A1A"/>
    <w:rsid w:val="00BC0F65"/>
    <w:rsid w:val="00BC211E"/>
    <w:rsid w:val="00BC2C3D"/>
    <w:rsid w:val="00BC3FF8"/>
    <w:rsid w:val="00BD0604"/>
    <w:rsid w:val="00BD0A4C"/>
    <w:rsid w:val="00BD1E75"/>
    <w:rsid w:val="00BD1F93"/>
    <w:rsid w:val="00BD2D39"/>
    <w:rsid w:val="00BD4A1D"/>
    <w:rsid w:val="00BE09DA"/>
    <w:rsid w:val="00BE3474"/>
    <w:rsid w:val="00BE3A59"/>
    <w:rsid w:val="00BE4F5C"/>
    <w:rsid w:val="00BF0C66"/>
    <w:rsid w:val="00BF397C"/>
    <w:rsid w:val="00BF3E8E"/>
    <w:rsid w:val="00BF4481"/>
    <w:rsid w:val="00BF44F1"/>
    <w:rsid w:val="00BF7121"/>
    <w:rsid w:val="00BF7B89"/>
    <w:rsid w:val="00C02BCE"/>
    <w:rsid w:val="00C03D4E"/>
    <w:rsid w:val="00C0548E"/>
    <w:rsid w:val="00C07AC2"/>
    <w:rsid w:val="00C10210"/>
    <w:rsid w:val="00C10582"/>
    <w:rsid w:val="00C128E6"/>
    <w:rsid w:val="00C12D58"/>
    <w:rsid w:val="00C146EB"/>
    <w:rsid w:val="00C160E4"/>
    <w:rsid w:val="00C219D5"/>
    <w:rsid w:val="00C223F8"/>
    <w:rsid w:val="00C23BC5"/>
    <w:rsid w:val="00C23EAB"/>
    <w:rsid w:val="00C24219"/>
    <w:rsid w:val="00C24A14"/>
    <w:rsid w:val="00C31DCE"/>
    <w:rsid w:val="00C32E7E"/>
    <w:rsid w:val="00C345F6"/>
    <w:rsid w:val="00C362F1"/>
    <w:rsid w:val="00C36AAF"/>
    <w:rsid w:val="00C41DFC"/>
    <w:rsid w:val="00C4285A"/>
    <w:rsid w:val="00C432C0"/>
    <w:rsid w:val="00C43E2E"/>
    <w:rsid w:val="00C51311"/>
    <w:rsid w:val="00C52973"/>
    <w:rsid w:val="00C5316F"/>
    <w:rsid w:val="00C54286"/>
    <w:rsid w:val="00C62A38"/>
    <w:rsid w:val="00C62CA5"/>
    <w:rsid w:val="00C640EA"/>
    <w:rsid w:val="00C6498D"/>
    <w:rsid w:val="00C67CA1"/>
    <w:rsid w:val="00C70015"/>
    <w:rsid w:val="00C72792"/>
    <w:rsid w:val="00C74FA6"/>
    <w:rsid w:val="00C77FB4"/>
    <w:rsid w:val="00C811EA"/>
    <w:rsid w:val="00C82A5E"/>
    <w:rsid w:val="00C8474D"/>
    <w:rsid w:val="00C85623"/>
    <w:rsid w:val="00C86A06"/>
    <w:rsid w:val="00C86C6F"/>
    <w:rsid w:val="00C9235D"/>
    <w:rsid w:val="00C92717"/>
    <w:rsid w:val="00C944A5"/>
    <w:rsid w:val="00CA2D35"/>
    <w:rsid w:val="00CA4DDC"/>
    <w:rsid w:val="00CA5108"/>
    <w:rsid w:val="00CA60A8"/>
    <w:rsid w:val="00CA6E51"/>
    <w:rsid w:val="00CA757D"/>
    <w:rsid w:val="00CA7DCD"/>
    <w:rsid w:val="00CB16EA"/>
    <w:rsid w:val="00CB4C2D"/>
    <w:rsid w:val="00CB4E5B"/>
    <w:rsid w:val="00CB582F"/>
    <w:rsid w:val="00CB7580"/>
    <w:rsid w:val="00CC255A"/>
    <w:rsid w:val="00CC3AB1"/>
    <w:rsid w:val="00CC5CAF"/>
    <w:rsid w:val="00CC6483"/>
    <w:rsid w:val="00CC7B13"/>
    <w:rsid w:val="00CD381B"/>
    <w:rsid w:val="00CD48A0"/>
    <w:rsid w:val="00CD556B"/>
    <w:rsid w:val="00CE1B11"/>
    <w:rsid w:val="00CE2269"/>
    <w:rsid w:val="00CE22EF"/>
    <w:rsid w:val="00CE6A1C"/>
    <w:rsid w:val="00CE768E"/>
    <w:rsid w:val="00CF3DD3"/>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0C7"/>
    <w:rsid w:val="00D41205"/>
    <w:rsid w:val="00D4207E"/>
    <w:rsid w:val="00D45398"/>
    <w:rsid w:val="00D46625"/>
    <w:rsid w:val="00D46EA6"/>
    <w:rsid w:val="00D47B4B"/>
    <w:rsid w:val="00D47D44"/>
    <w:rsid w:val="00D507BF"/>
    <w:rsid w:val="00D529C1"/>
    <w:rsid w:val="00D53D18"/>
    <w:rsid w:val="00D557CC"/>
    <w:rsid w:val="00D56EEB"/>
    <w:rsid w:val="00D60AA3"/>
    <w:rsid w:val="00D656B7"/>
    <w:rsid w:val="00D6661B"/>
    <w:rsid w:val="00D66728"/>
    <w:rsid w:val="00D66C83"/>
    <w:rsid w:val="00D66DF2"/>
    <w:rsid w:val="00D66EAD"/>
    <w:rsid w:val="00D67CDA"/>
    <w:rsid w:val="00D702A6"/>
    <w:rsid w:val="00D70E48"/>
    <w:rsid w:val="00D72519"/>
    <w:rsid w:val="00D73DE7"/>
    <w:rsid w:val="00D77275"/>
    <w:rsid w:val="00D802E0"/>
    <w:rsid w:val="00D8195F"/>
    <w:rsid w:val="00D82B9B"/>
    <w:rsid w:val="00D82CF1"/>
    <w:rsid w:val="00D83517"/>
    <w:rsid w:val="00D836FE"/>
    <w:rsid w:val="00D853B0"/>
    <w:rsid w:val="00D864C5"/>
    <w:rsid w:val="00D90451"/>
    <w:rsid w:val="00D914C1"/>
    <w:rsid w:val="00D9268C"/>
    <w:rsid w:val="00D9458E"/>
    <w:rsid w:val="00D9514F"/>
    <w:rsid w:val="00D95171"/>
    <w:rsid w:val="00D97459"/>
    <w:rsid w:val="00DA29C9"/>
    <w:rsid w:val="00DA3264"/>
    <w:rsid w:val="00DA7D13"/>
    <w:rsid w:val="00DB10E1"/>
    <w:rsid w:val="00DB46CD"/>
    <w:rsid w:val="00DB5914"/>
    <w:rsid w:val="00DC05C2"/>
    <w:rsid w:val="00DC177B"/>
    <w:rsid w:val="00DC19D0"/>
    <w:rsid w:val="00DC1BA4"/>
    <w:rsid w:val="00DC4A37"/>
    <w:rsid w:val="00DC6B36"/>
    <w:rsid w:val="00DC7A4C"/>
    <w:rsid w:val="00DD4F03"/>
    <w:rsid w:val="00DD6B29"/>
    <w:rsid w:val="00DD76C9"/>
    <w:rsid w:val="00DE29F1"/>
    <w:rsid w:val="00DE31B2"/>
    <w:rsid w:val="00DE5A8D"/>
    <w:rsid w:val="00DE644F"/>
    <w:rsid w:val="00DF04D5"/>
    <w:rsid w:val="00DF2235"/>
    <w:rsid w:val="00DF5C5E"/>
    <w:rsid w:val="00E01B8F"/>
    <w:rsid w:val="00E022DE"/>
    <w:rsid w:val="00E02810"/>
    <w:rsid w:val="00E029C6"/>
    <w:rsid w:val="00E04899"/>
    <w:rsid w:val="00E146BC"/>
    <w:rsid w:val="00E2022D"/>
    <w:rsid w:val="00E210E7"/>
    <w:rsid w:val="00E22728"/>
    <w:rsid w:val="00E237E3"/>
    <w:rsid w:val="00E23944"/>
    <w:rsid w:val="00E30543"/>
    <w:rsid w:val="00E31C23"/>
    <w:rsid w:val="00E34EB2"/>
    <w:rsid w:val="00E3617C"/>
    <w:rsid w:val="00E37DD9"/>
    <w:rsid w:val="00E413A7"/>
    <w:rsid w:val="00E45005"/>
    <w:rsid w:val="00E467E4"/>
    <w:rsid w:val="00E477CD"/>
    <w:rsid w:val="00E5042C"/>
    <w:rsid w:val="00E50A23"/>
    <w:rsid w:val="00E50F4E"/>
    <w:rsid w:val="00E53741"/>
    <w:rsid w:val="00E5522D"/>
    <w:rsid w:val="00E65B51"/>
    <w:rsid w:val="00E65FAC"/>
    <w:rsid w:val="00E67E21"/>
    <w:rsid w:val="00E7196C"/>
    <w:rsid w:val="00E7197A"/>
    <w:rsid w:val="00E7283F"/>
    <w:rsid w:val="00E741EC"/>
    <w:rsid w:val="00E7450E"/>
    <w:rsid w:val="00E748DF"/>
    <w:rsid w:val="00E765A9"/>
    <w:rsid w:val="00E775BC"/>
    <w:rsid w:val="00E812EA"/>
    <w:rsid w:val="00E813B8"/>
    <w:rsid w:val="00E84314"/>
    <w:rsid w:val="00E867F9"/>
    <w:rsid w:val="00E87AF6"/>
    <w:rsid w:val="00E942A6"/>
    <w:rsid w:val="00E943B1"/>
    <w:rsid w:val="00E9625E"/>
    <w:rsid w:val="00EA0B04"/>
    <w:rsid w:val="00EA3FA3"/>
    <w:rsid w:val="00EA53DA"/>
    <w:rsid w:val="00EA60D5"/>
    <w:rsid w:val="00EA6D87"/>
    <w:rsid w:val="00EB0005"/>
    <w:rsid w:val="00EB3A97"/>
    <w:rsid w:val="00EB62F5"/>
    <w:rsid w:val="00EC34AD"/>
    <w:rsid w:val="00EC47DE"/>
    <w:rsid w:val="00EC6062"/>
    <w:rsid w:val="00EC798E"/>
    <w:rsid w:val="00ED1F2E"/>
    <w:rsid w:val="00ED343F"/>
    <w:rsid w:val="00ED66A0"/>
    <w:rsid w:val="00ED6AD8"/>
    <w:rsid w:val="00EE29D6"/>
    <w:rsid w:val="00EE340D"/>
    <w:rsid w:val="00EE37FD"/>
    <w:rsid w:val="00EE6CA7"/>
    <w:rsid w:val="00EF252F"/>
    <w:rsid w:val="00EF2895"/>
    <w:rsid w:val="00EF40E5"/>
    <w:rsid w:val="00EF46F7"/>
    <w:rsid w:val="00EF5044"/>
    <w:rsid w:val="00F012D1"/>
    <w:rsid w:val="00F04FC3"/>
    <w:rsid w:val="00F05A6C"/>
    <w:rsid w:val="00F06D3A"/>
    <w:rsid w:val="00F078A3"/>
    <w:rsid w:val="00F07F30"/>
    <w:rsid w:val="00F105D5"/>
    <w:rsid w:val="00F10B85"/>
    <w:rsid w:val="00F128B0"/>
    <w:rsid w:val="00F12C8C"/>
    <w:rsid w:val="00F13142"/>
    <w:rsid w:val="00F13F38"/>
    <w:rsid w:val="00F15902"/>
    <w:rsid w:val="00F163F8"/>
    <w:rsid w:val="00F17494"/>
    <w:rsid w:val="00F20826"/>
    <w:rsid w:val="00F20AA7"/>
    <w:rsid w:val="00F24746"/>
    <w:rsid w:val="00F27126"/>
    <w:rsid w:val="00F27D96"/>
    <w:rsid w:val="00F3050E"/>
    <w:rsid w:val="00F30531"/>
    <w:rsid w:val="00F30AE5"/>
    <w:rsid w:val="00F34160"/>
    <w:rsid w:val="00F34D65"/>
    <w:rsid w:val="00F3752E"/>
    <w:rsid w:val="00F41778"/>
    <w:rsid w:val="00F420B9"/>
    <w:rsid w:val="00F42587"/>
    <w:rsid w:val="00F464DC"/>
    <w:rsid w:val="00F50E8A"/>
    <w:rsid w:val="00F51A52"/>
    <w:rsid w:val="00F5338F"/>
    <w:rsid w:val="00F547BA"/>
    <w:rsid w:val="00F57725"/>
    <w:rsid w:val="00F60CDD"/>
    <w:rsid w:val="00F60E7B"/>
    <w:rsid w:val="00F63901"/>
    <w:rsid w:val="00F647A3"/>
    <w:rsid w:val="00F652F6"/>
    <w:rsid w:val="00F657A8"/>
    <w:rsid w:val="00F66A0B"/>
    <w:rsid w:val="00F67483"/>
    <w:rsid w:val="00F67B58"/>
    <w:rsid w:val="00F70748"/>
    <w:rsid w:val="00F71524"/>
    <w:rsid w:val="00F75278"/>
    <w:rsid w:val="00F763C1"/>
    <w:rsid w:val="00F767FB"/>
    <w:rsid w:val="00F76E9D"/>
    <w:rsid w:val="00F774B3"/>
    <w:rsid w:val="00F77781"/>
    <w:rsid w:val="00F8401C"/>
    <w:rsid w:val="00F860F6"/>
    <w:rsid w:val="00F86718"/>
    <w:rsid w:val="00F8743E"/>
    <w:rsid w:val="00F94176"/>
    <w:rsid w:val="00F94DAA"/>
    <w:rsid w:val="00F96D99"/>
    <w:rsid w:val="00F977FC"/>
    <w:rsid w:val="00FA4EDA"/>
    <w:rsid w:val="00FA680F"/>
    <w:rsid w:val="00FA6BB7"/>
    <w:rsid w:val="00FA76B5"/>
    <w:rsid w:val="00FA7AA2"/>
    <w:rsid w:val="00FB1ED3"/>
    <w:rsid w:val="00FB32A0"/>
    <w:rsid w:val="00FB5D61"/>
    <w:rsid w:val="00FB7D56"/>
    <w:rsid w:val="00FC174F"/>
    <w:rsid w:val="00FC201A"/>
    <w:rsid w:val="00FC5941"/>
    <w:rsid w:val="00FD071B"/>
    <w:rsid w:val="00FD0973"/>
    <w:rsid w:val="00FD5A1B"/>
    <w:rsid w:val="00FD7F9C"/>
    <w:rsid w:val="00FE34BC"/>
    <w:rsid w:val="00FE34C7"/>
    <w:rsid w:val="00FE3864"/>
    <w:rsid w:val="00FE4AE0"/>
    <w:rsid w:val="00FF05A6"/>
    <w:rsid w:val="00FF11CA"/>
    <w:rsid w:val="00FF4B35"/>
    <w:rsid w:val="00FF5EC0"/>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4817"/>
    <o:shapelayout v:ext="edit">
      <o:idmap v:ext="edit" data="1"/>
    </o:shapelayout>
  </w:shapeDefaults>
  <w:decimalSymbol w:val="."/>
  <w:listSeparator w:val=","/>
  <w14:docId w14:val="38674AD8"/>
  <w15:docId w15:val="{7D8FF4A8-6555-4C9C-BBEF-34772A7B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5E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iginalelement">
    <w:name w:val="originalelement"/>
    <w:basedOn w:val="DefaultParagraphFont"/>
    <w:rsid w:val="00AD13C7"/>
  </w:style>
  <w:style w:type="paragraph" w:styleId="NoSpacing">
    <w:name w:val="No Spacing"/>
    <w:uiPriority w:val="1"/>
    <w:qFormat/>
    <w:rsid w:val="000322A0"/>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81111780">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767504778">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200430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62EAD193-04A8-4B3C-8C56-588DCD51773D}">
  <ds:schemaRef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AA3BD70-1E6A-4A02-8763-353D31A5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F1D7D5B4</Template>
  <TotalTime>31</TotalTime>
  <Pages>9</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14280</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Spencer-Austin Sarah</dc:creator>
  <cp:lastModifiedBy>Anup Mann</cp:lastModifiedBy>
  <cp:revision>6</cp:revision>
  <cp:lastPrinted>2018-05-01T08:04:00Z</cp:lastPrinted>
  <dcterms:created xsi:type="dcterms:W3CDTF">2019-01-31T15:02:00Z</dcterms:created>
  <dcterms:modified xsi:type="dcterms:W3CDTF">2019-03-05T09:19:00Z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