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D552A" w14:textId="20A1E992" w:rsidR="005A5F23" w:rsidRDefault="00E01566" w:rsidP="00053E40">
      <w:pPr>
        <w:autoSpaceDE w:val="0"/>
        <w:autoSpaceDN w:val="0"/>
        <w:adjustRightInd w:val="0"/>
        <w:spacing w:after="0" w:line="240" w:lineRule="auto"/>
        <w:jc w:val="right"/>
        <w:rPr>
          <w:rFonts w:ascii="Arial" w:hAnsi="Arial" w:cs="Arial"/>
          <w:b/>
          <w:color w:val="1F497D" w:themeColor="text2"/>
          <w:sz w:val="52"/>
          <w:szCs w:val="52"/>
        </w:rPr>
      </w:pPr>
      <w:r>
        <w:rPr>
          <w:rFonts w:ascii="Arial" w:hAnsi="Arial" w:cs="Arial"/>
          <w:b/>
          <w:noProof/>
          <w:color w:val="1F497D" w:themeColor="text2"/>
          <w:sz w:val="52"/>
          <w:szCs w:val="52"/>
          <w:lang w:eastAsia="en-GB"/>
        </w:rPr>
        <w:drawing>
          <wp:anchor distT="0" distB="0" distL="114300" distR="114300" simplePos="0" relativeHeight="251658240" behindDoc="0" locked="0" layoutInCell="1" allowOverlap="1" wp14:anchorId="43829CFF" wp14:editId="04CDAC85">
            <wp:simplePos x="0" y="0"/>
            <wp:positionH relativeFrom="column">
              <wp:posOffset>-45720</wp:posOffset>
            </wp:positionH>
            <wp:positionV relativeFrom="paragraph">
              <wp:posOffset>-379730</wp:posOffset>
            </wp:positionV>
            <wp:extent cx="2148840" cy="814705"/>
            <wp:effectExtent l="0" t="0" r="3810" b="4445"/>
            <wp:wrapSquare wrapText="bothSides"/>
            <wp:docPr id="7" name="Picture 7" descr="\\server01\shared\7 Functions\4 Conserving and Enhancing\31 External Funding\HLF Landscape Partnership\Our past, our future\Logos\opof-sty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shared\7 Functions\4 Conserving and Enhancing\31 External Funding\HLF Landscape Partnership\Our past, our future\Logos\opof-style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884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E57">
        <w:rPr>
          <w:rFonts w:ascii="Arial" w:hAnsi="Arial" w:cs="Arial"/>
          <w:noProof/>
          <w:color w:val="025F72"/>
          <w:lang w:val="en"/>
        </w:rPr>
        <w:drawing>
          <wp:inline distT="0" distB="0" distL="0" distR="0" wp14:anchorId="4551393F" wp14:editId="2C93359E">
            <wp:extent cx="2257200" cy="862125"/>
            <wp:effectExtent l="0" t="0" r="0" b="0"/>
            <wp:docPr id="11" name="Picture 11" descr="Home">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a:hlinkClick r:id="rId9" tooltip="&quot;Hom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200" cy="862125"/>
                    </a:xfrm>
                    <a:prstGeom prst="rect">
                      <a:avLst/>
                    </a:prstGeom>
                    <a:noFill/>
                    <a:ln>
                      <a:noFill/>
                    </a:ln>
                  </pic:spPr>
                </pic:pic>
              </a:graphicData>
            </a:graphic>
          </wp:inline>
        </w:drawing>
      </w:r>
    </w:p>
    <w:p w14:paraId="0AD8E91A" w14:textId="77777777" w:rsidR="00BA7B44" w:rsidRPr="00BA7B44" w:rsidRDefault="00BA7B44" w:rsidP="00BA7B44">
      <w:pPr>
        <w:autoSpaceDE w:val="0"/>
        <w:autoSpaceDN w:val="0"/>
        <w:adjustRightInd w:val="0"/>
        <w:spacing w:after="0" w:line="240" w:lineRule="auto"/>
        <w:rPr>
          <w:rFonts w:ascii="Arial" w:hAnsi="Arial" w:cs="Arial"/>
          <w:b/>
          <w:color w:val="1F497D" w:themeColor="text2"/>
          <w:sz w:val="52"/>
          <w:szCs w:val="52"/>
        </w:rPr>
      </w:pPr>
    </w:p>
    <w:p w14:paraId="3E7350CE" w14:textId="77777777" w:rsidR="00053E40" w:rsidRDefault="00053E40" w:rsidP="00BA7B44">
      <w:pPr>
        <w:autoSpaceDE w:val="0"/>
        <w:autoSpaceDN w:val="0"/>
        <w:adjustRightInd w:val="0"/>
        <w:spacing w:after="0" w:line="240" w:lineRule="auto"/>
        <w:rPr>
          <w:rFonts w:ascii="Arial" w:hAnsi="Arial" w:cs="Arial"/>
          <w:b/>
          <w:color w:val="1F497D" w:themeColor="text2"/>
          <w:sz w:val="48"/>
          <w:szCs w:val="48"/>
        </w:rPr>
      </w:pPr>
    </w:p>
    <w:p w14:paraId="68EFB7D0" w14:textId="77777777" w:rsidR="00633418" w:rsidRPr="00293C26" w:rsidRDefault="00633418" w:rsidP="00633418">
      <w:pPr>
        <w:jc w:val="center"/>
        <w:rPr>
          <w:rFonts w:ascii="Arial" w:hAnsi="Arial" w:cs="Arial"/>
          <w:b/>
          <w:color w:val="1F497D" w:themeColor="text2"/>
          <w:sz w:val="32"/>
          <w:szCs w:val="24"/>
        </w:rPr>
      </w:pPr>
      <w:r>
        <w:rPr>
          <w:rFonts w:ascii="Arial" w:hAnsi="Arial" w:cs="Arial"/>
          <w:b/>
          <w:color w:val="1F497D" w:themeColor="text2"/>
          <w:sz w:val="32"/>
          <w:szCs w:val="24"/>
        </w:rPr>
        <w:t>Invitation to Quote</w:t>
      </w:r>
      <w:r w:rsidRPr="00293C26">
        <w:rPr>
          <w:rFonts w:ascii="Arial" w:hAnsi="Arial" w:cs="Arial"/>
          <w:b/>
          <w:color w:val="1F497D" w:themeColor="text2"/>
          <w:sz w:val="32"/>
          <w:szCs w:val="24"/>
        </w:rPr>
        <w:t xml:space="preserve"> </w:t>
      </w:r>
    </w:p>
    <w:p w14:paraId="4F6BA39E" w14:textId="77777777" w:rsidR="00633418" w:rsidRPr="00834A8C" w:rsidRDefault="00DA119E" w:rsidP="00633418">
      <w:pPr>
        <w:jc w:val="center"/>
        <w:rPr>
          <w:rFonts w:ascii="Arial" w:hAnsi="Arial" w:cs="Arial"/>
          <w:b/>
          <w:color w:val="1F497D" w:themeColor="text2"/>
          <w:sz w:val="44"/>
          <w:szCs w:val="44"/>
        </w:rPr>
      </w:pPr>
      <w:r w:rsidRPr="00834A8C">
        <w:rPr>
          <w:rFonts w:ascii="Arial" w:hAnsi="Arial" w:cs="Arial"/>
          <w:b/>
          <w:color w:val="1F497D" w:themeColor="text2"/>
          <w:sz w:val="44"/>
          <w:szCs w:val="44"/>
        </w:rPr>
        <w:t>Lepe D-Day Digital Project</w:t>
      </w:r>
    </w:p>
    <w:p w14:paraId="6F70C44E" w14:textId="55543F0B" w:rsidR="00633418" w:rsidRPr="00AA2C2D" w:rsidRDefault="00633418" w:rsidP="00633418">
      <w:pPr>
        <w:jc w:val="center"/>
        <w:rPr>
          <w:rFonts w:ascii="Arial" w:hAnsi="Arial" w:cs="Arial"/>
          <w:b/>
          <w:color w:val="FF0000"/>
          <w:szCs w:val="24"/>
        </w:rPr>
      </w:pPr>
      <w:r>
        <w:rPr>
          <w:rFonts w:ascii="Arial" w:hAnsi="Arial" w:cs="Arial"/>
          <w:b/>
          <w:color w:val="1F497D" w:themeColor="text2"/>
          <w:sz w:val="32"/>
          <w:szCs w:val="24"/>
        </w:rPr>
        <w:t xml:space="preserve">(NFNPA – </w:t>
      </w:r>
      <w:r w:rsidR="00D271F9" w:rsidRPr="00D271F9">
        <w:rPr>
          <w:rFonts w:ascii="Arial" w:hAnsi="Arial" w:cs="Arial"/>
          <w:b/>
          <w:color w:val="1F497D" w:themeColor="text2"/>
          <w:sz w:val="32"/>
          <w:szCs w:val="24"/>
        </w:rPr>
        <w:t>0046</w:t>
      </w:r>
      <w:r w:rsidRPr="00293C26">
        <w:rPr>
          <w:rFonts w:ascii="Arial" w:hAnsi="Arial" w:cs="Arial"/>
          <w:b/>
          <w:color w:val="1F497D" w:themeColor="text2"/>
          <w:sz w:val="32"/>
          <w:szCs w:val="24"/>
        </w:rPr>
        <w:t>)</w:t>
      </w:r>
      <w:r>
        <w:rPr>
          <w:rFonts w:ascii="Arial" w:hAnsi="Arial" w:cs="Arial"/>
          <w:b/>
          <w:color w:val="1F497D" w:themeColor="text2"/>
          <w:sz w:val="32"/>
          <w:szCs w:val="24"/>
        </w:rPr>
        <w:t xml:space="preserve"> </w:t>
      </w:r>
    </w:p>
    <w:p w14:paraId="5427D15B" w14:textId="77777777" w:rsidR="00186D1F" w:rsidRPr="00E01566" w:rsidRDefault="00186D1F" w:rsidP="00BA7B44">
      <w:pPr>
        <w:rPr>
          <w:rFonts w:ascii="Arial" w:hAnsi="Arial" w:cs="Arial"/>
          <w:b/>
          <w:color w:val="1F497D"/>
          <w:szCs w:val="24"/>
        </w:rPr>
      </w:pPr>
    </w:p>
    <w:p w14:paraId="169774FD" w14:textId="77777777" w:rsidR="00BA7B44" w:rsidRPr="00015B3B" w:rsidRDefault="002938BE" w:rsidP="00C365B8">
      <w:pPr>
        <w:pStyle w:val="Heading2"/>
        <w:numPr>
          <w:ilvl w:val="0"/>
          <w:numId w:val="12"/>
        </w:numPr>
        <w:spacing w:line="240" w:lineRule="auto"/>
        <w:rPr>
          <w:rFonts w:asciiTheme="minorHAnsi" w:hAnsiTheme="minorHAnsi" w:cstheme="minorHAnsi"/>
          <w:sz w:val="28"/>
          <w:szCs w:val="28"/>
        </w:rPr>
      </w:pPr>
      <w:r>
        <w:rPr>
          <w:rFonts w:asciiTheme="minorHAnsi" w:hAnsiTheme="minorHAnsi" w:cstheme="minorHAnsi"/>
          <w:sz w:val="28"/>
          <w:szCs w:val="28"/>
        </w:rPr>
        <w:t>SUMMARY</w:t>
      </w:r>
    </w:p>
    <w:p w14:paraId="4B6FDB16" w14:textId="77777777" w:rsidR="00015B3B" w:rsidRDefault="00015B3B" w:rsidP="00015B3B">
      <w:pPr>
        <w:autoSpaceDE w:val="0"/>
        <w:autoSpaceDN w:val="0"/>
        <w:adjustRightInd w:val="0"/>
        <w:spacing w:after="0" w:line="240" w:lineRule="auto"/>
        <w:jc w:val="both"/>
        <w:rPr>
          <w:rFonts w:cstheme="minorHAnsi"/>
          <w:color w:val="000000"/>
          <w:szCs w:val="24"/>
        </w:rPr>
      </w:pPr>
    </w:p>
    <w:p w14:paraId="1D34B848" w14:textId="0BD3E26A" w:rsidR="00E01566" w:rsidRDefault="00E01566" w:rsidP="00386032">
      <w:pPr>
        <w:autoSpaceDE w:val="0"/>
        <w:autoSpaceDN w:val="0"/>
        <w:adjustRightInd w:val="0"/>
        <w:spacing w:after="0" w:line="240" w:lineRule="auto"/>
        <w:jc w:val="both"/>
        <w:rPr>
          <w:rFonts w:cstheme="minorHAnsi"/>
          <w:color w:val="000000"/>
          <w:szCs w:val="24"/>
        </w:rPr>
      </w:pPr>
      <w:r>
        <w:rPr>
          <w:rFonts w:cstheme="minorHAnsi"/>
          <w:color w:val="000000"/>
          <w:szCs w:val="24"/>
        </w:rPr>
        <w:t>T</w:t>
      </w:r>
      <w:r w:rsidR="00BA7B44" w:rsidRPr="00015B3B">
        <w:rPr>
          <w:rFonts w:cstheme="minorHAnsi"/>
          <w:color w:val="000000"/>
          <w:szCs w:val="24"/>
        </w:rPr>
        <w:t>he New Forest National Park Authority</w:t>
      </w:r>
      <w:r w:rsidR="00DA119E">
        <w:rPr>
          <w:rFonts w:cstheme="minorHAnsi"/>
          <w:color w:val="000000"/>
          <w:szCs w:val="24"/>
        </w:rPr>
        <w:t xml:space="preserve"> (NFNPA)</w:t>
      </w:r>
      <w:r w:rsidR="00BA7B44" w:rsidRPr="00015B3B">
        <w:rPr>
          <w:rFonts w:cstheme="minorHAnsi"/>
          <w:color w:val="000000"/>
          <w:szCs w:val="24"/>
        </w:rPr>
        <w:t xml:space="preserve"> and partners </w:t>
      </w:r>
      <w:r w:rsidR="00C365B8">
        <w:rPr>
          <w:rFonts w:cstheme="minorHAnsi"/>
          <w:color w:val="000000"/>
          <w:szCs w:val="24"/>
        </w:rPr>
        <w:t xml:space="preserve">are leading </w:t>
      </w:r>
      <w:r>
        <w:rPr>
          <w:rFonts w:cstheme="minorHAnsi"/>
          <w:color w:val="000000"/>
          <w:szCs w:val="24"/>
        </w:rPr>
        <w:t xml:space="preserve">a Landscape Partnership Scheme funded by the </w:t>
      </w:r>
      <w:r w:rsidR="00B97E57">
        <w:rPr>
          <w:rFonts w:cstheme="minorHAnsi"/>
          <w:color w:val="000000"/>
          <w:szCs w:val="24"/>
        </w:rPr>
        <w:t>National Lottery Heritage Fund</w:t>
      </w:r>
      <w:r>
        <w:rPr>
          <w:rFonts w:cstheme="minorHAnsi"/>
          <w:color w:val="000000"/>
          <w:szCs w:val="24"/>
        </w:rPr>
        <w:t xml:space="preserve">: </w:t>
      </w:r>
      <w:r w:rsidR="005F4CF9">
        <w:rPr>
          <w:rFonts w:cstheme="minorHAnsi"/>
          <w:b/>
          <w:color w:val="000000"/>
          <w:szCs w:val="24"/>
        </w:rPr>
        <w:t>Our Past, O</w:t>
      </w:r>
      <w:r w:rsidRPr="00CC0847">
        <w:rPr>
          <w:rFonts w:cstheme="minorHAnsi"/>
          <w:b/>
          <w:color w:val="000000"/>
          <w:szCs w:val="24"/>
        </w:rPr>
        <w:t>ur Future</w:t>
      </w:r>
      <w:r>
        <w:rPr>
          <w:rFonts w:cstheme="minorHAnsi"/>
          <w:color w:val="000000"/>
          <w:szCs w:val="24"/>
        </w:rPr>
        <w:t xml:space="preserve"> (OPOF). This 5 year partnership project will deliver some 2</w:t>
      </w:r>
      <w:r w:rsidR="00D80DD7">
        <w:rPr>
          <w:rFonts w:cstheme="minorHAnsi"/>
          <w:color w:val="000000"/>
          <w:szCs w:val="24"/>
        </w:rPr>
        <w:t>1</w:t>
      </w:r>
      <w:r>
        <w:rPr>
          <w:rFonts w:cstheme="minorHAnsi"/>
          <w:color w:val="000000"/>
          <w:szCs w:val="24"/>
        </w:rPr>
        <w:t xml:space="preserve"> projects under three main themes (see </w:t>
      </w:r>
      <w:r w:rsidR="00C365B8">
        <w:rPr>
          <w:rFonts w:cstheme="minorHAnsi"/>
          <w:color w:val="000000"/>
          <w:szCs w:val="24"/>
        </w:rPr>
        <w:t xml:space="preserve">Section 2 </w:t>
      </w:r>
      <w:r>
        <w:rPr>
          <w:rFonts w:cstheme="minorHAnsi"/>
          <w:color w:val="000000"/>
          <w:szCs w:val="24"/>
        </w:rPr>
        <w:t>below</w:t>
      </w:r>
      <w:r w:rsidR="00CC182F">
        <w:rPr>
          <w:rFonts w:cstheme="minorHAnsi"/>
          <w:color w:val="000000"/>
          <w:szCs w:val="24"/>
        </w:rPr>
        <w:t>).</w:t>
      </w:r>
    </w:p>
    <w:p w14:paraId="0A8E5B1B" w14:textId="77777777" w:rsidR="00E01566" w:rsidRDefault="00E01566" w:rsidP="00386032">
      <w:pPr>
        <w:autoSpaceDE w:val="0"/>
        <w:autoSpaceDN w:val="0"/>
        <w:adjustRightInd w:val="0"/>
        <w:spacing w:after="0" w:line="240" w:lineRule="auto"/>
        <w:jc w:val="both"/>
        <w:rPr>
          <w:rFonts w:cstheme="minorHAnsi"/>
          <w:color w:val="000000"/>
          <w:szCs w:val="24"/>
        </w:rPr>
      </w:pPr>
    </w:p>
    <w:p w14:paraId="1249D016" w14:textId="77777777" w:rsidR="00DA119E" w:rsidRDefault="00DA119E" w:rsidP="00DA119E">
      <w:pPr>
        <w:jc w:val="both"/>
      </w:pPr>
      <w:r>
        <w:t xml:space="preserve">As part of this partnership work the NFNPA has acquired a number of digital datasets and are now seeking a developer or contractor to help us make the best use of this data through production of a number of dissemination and interpretation projects. </w:t>
      </w:r>
    </w:p>
    <w:p w14:paraId="34C09517" w14:textId="77777777" w:rsidR="00C365B8" w:rsidRDefault="00C365B8" w:rsidP="00386032">
      <w:pPr>
        <w:autoSpaceDE w:val="0"/>
        <w:autoSpaceDN w:val="0"/>
        <w:adjustRightInd w:val="0"/>
        <w:spacing w:after="0" w:line="240" w:lineRule="auto"/>
        <w:jc w:val="both"/>
        <w:rPr>
          <w:rFonts w:cstheme="minorHAnsi"/>
          <w:color w:val="000000"/>
          <w:szCs w:val="24"/>
        </w:rPr>
      </w:pPr>
      <w:r>
        <w:rPr>
          <w:rFonts w:cstheme="minorHAnsi"/>
          <w:color w:val="000000"/>
          <w:szCs w:val="24"/>
        </w:rPr>
        <w:t xml:space="preserve">Further information about the project and detailed specifications are included </w:t>
      </w:r>
      <w:r w:rsidR="00744C0D">
        <w:rPr>
          <w:rFonts w:cstheme="minorHAnsi"/>
          <w:color w:val="000000"/>
          <w:szCs w:val="24"/>
        </w:rPr>
        <w:t xml:space="preserve">the </w:t>
      </w:r>
      <w:r>
        <w:rPr>
          <w:rFonts w:cstheme="minorHAnsi"/>
          <w:color w:val="000000"/>
          <w:szCs w:val="24"/>
        </w:rPr>
        <w:t>Section</w:t>
      </w:r>
      <w:r w:rsidR="00744C0D">
        <w:rPr>
          <w:rFonts w:cstheme="minorHAnsi"/>
          <w:color w:val="000000"/>
          <w:szCs w:val="24"/>
        </w:rPr>
        <w:t>s</w:t>
      </w:r>
      <w:r>
        <w:rPr>
          <w:rFonts w:cstheme="minorHAnsi"/>
          <w:color w:val="000000"/>
          <w:szCs w:val="24"/>
        </w:rPr>
        <w:t xml:space="preserve"> below.</w:t>
      </w:r>
      <w:r w:rsidR="001B2647">
        <w:rPr>
          <w:rFonts w:cstheme="minorHAnsi"/>
          <w:color w:val="000000"/>
          <w:szCs w:val="24"/>
        </w:rPr>
        <w:t xml:space="preserve"> </w:t>
      </w:r>
    </w:p>
    <w:p w14:paraId="5B245691" w14:textId="77777777" w:rsidR="00186D1F" w:rsidRDefault="00186D1F" w:rsidP="00386032">
      <w:pPr>
        <w:autoSpaceDE w:val="0"/>
        <w:autoSpaceDN w:val="0"/>
        <w:adjustRightInd w:val="0"/>
        <w:spacing w:after="0" w:line="240" w:lineRule="auto"/>
        <w:jc w:val="both"/>
        <w:rPr>
          <w:rFonts w:cstheme="minorHAnsi"/>
          <w:color w:val="000000"/>
          <w:szCs w:val="24"/>
        </w:rPr>
      </w:pPr>
    </w:p>
    <w:p w14:paraId="1C19CFE5" w14:textId="77777777" w:rsidR="00BA7B44" w:rsidRPr="00015B3B" w:rsidRDefault="002938BE" w:rsidP="00C365B8">
      <w:pPr>
        <w:pStyle w:val="Heading2"/>
        <w:numPr>
          <w:ilvl w:val="0"/>
          <w:numId w:val="12"/>
        </w:numPr>
        <w:spacing w:line="240" w:lineRule="auto"/>
        <w:rPr>
          <w:rFonts w:asciiTheme="minorHAnsi" w:hAnsiTheme="minorHAnsi" w:cstheme="minorHAnsi"/>
          <w:sz w:val="28"/>
          <w:szCs w:val="28"/>
        </w:rPr>
      </w:pPr>
      <w:r>
        <w:rPr>
          <w:rFonts w:asciiTheme="minorHAnsi" w:hAnsiTheme="minorHAnsi" w:cstheme="minorHAnsi"/>
          <w:sz w:val="28"/>
          <w:szCs w:val="28"/>
        </w:rPr>
        <w:t>OUR PAST, OUR FUTURE OVERVIEW</w:t>
      </w:r>
    </w:p>
    <w:p w14:paraId="25494827" w14:textId="77777777" w:rsidR="00015B3B" w:rsidRDefault="00015B3B" w:rsidP="00015B3B">
      <w:pPr>
        <w:autoSpaceDE w:val="0"/>
        <w:autoSpaceDN w:val="0"/>
        <w:adjustRightInd w:val="0"/>
        <w:spacing w:after="0" w:line="240" w:lineRule="auto"/>
        <w:jc w:val="both"/>
        <w:rPr>
          <w:rFonts w:cstheme="minorHAnsi"/>
          <w:color w:val="000000"/>
          <w:szCs w:val="24"/>
        </w:rPr>
      </w:pPr>
    </w:p>
    <w:p w14:paraId="0761D058" w14:textId="77777777" w:rsidR="00BA7B44" w:rsidRPr="00015B3B" w:rsidRDefault="00BA7B44" w:rsidP="00015B3B">
      <w:pPr>
        <w:autoSpaceDE w:val="0"/>
        <w:autoSpaceDN w:val="0"/>
        <w:adjustRightInd w:val="0"/>
        <w:spacing w:after="0" w:line="240" w:lineRule="auto"/>
        <w:jc w:val="both"/>
        <w:rPr>
          <w:rFonts w:cstheme="minorHAnsi"/>
          <w:color w:val="000000"/>
          <w:szCs w:val="24"/>
        </w:rPr>
      </w:pPr>
      <w:r w:rsidRPr="00015B3B">
        <w:rPr>
          <w:rFonts w:cstheme="minorHAnsi"/>
          <w:color w:val="000000"/>
          <w:szCs w:val="24"/>
        </w:rPr>
        <w:t xml:space="preserve">The </w:t>
      </w:r>
      <w:r w:rsidR="004B4078">
        <w:rPr>
          <w:rFonts w:cstheme="minorHAnsi"/>
          <w:color w:val="000000"/>
          <w:szCs w:val="24"/>
        </w:rPr>
        <w:t>OPOF’s</w:t>
      </w:r>
      <w:r w:rsidRPr="00015B3B">
        <w:rPr>
          <w:rFonts w:cstheme="minorHAnsi"/>
          <w:color w:val="000000"/>
          <w:szCs w:val="24"/>
        </w:rPr>
        <w:t xml:space="preserve"> vision is </w:t>
      </w:r>
      <w:r w:rsidR="005A5F23" w:rsidRPr="00015B3B">
        <w:rPr>
          <w:rFonts w:cstheme="minorHAnsi"/>
          <w:color w:val="000000"/>
          <w:szCs w:val="24"/>
        </w:rPr>
        <w:t xml:space="preserve">to ensure the New Forest’s distinctive landscape survives through future change and modern-day pressures. A range of projects to </w:t>
      </w:r>
      <w:r w:rsidR="005A5F23" w:rsidRPr="00015B3B">
        <w:rPr>
          <w:rStyle w:val="Strong"/>
          <w:rFonts w:cstheme="minorHAnsi"/>
          <w:b w:val="0"/>
          <w:szCs w:val="24"/>
          <w:lang w:val="en"/>
        </w:rPr>
        <w:t xml:space="preserve">restore habitats, discover forest heritage and develop forest skills </w:t>
      </w:r>
      <w:r w:rsidR="005A5F23" w:rsidRPr="00015B3B">
        <w:rPr>
          <w:rFonts w:cstheme="minorHAnsi"/>
          <w:szCs w:val="24"/>
          <w:lang w:val="en"/>
        </w:rPr>
        <w:t>alongside volunteering and measures to connect people to the landscape, will aim to provide a step-change towards this goal</w:t>
      </w:r>
      <w:r w:rsidRPr="00015B3B">
        <w:rPr>
          <w:rFonts w:cstheme="minorHAnsi"/>
          <w:color w:val="000000"/>
          <w:szCs w:val="24"/>
        </w:rPr>
        <w:t>.</w:t>
      </w:r>
    </w:p>
    <w:p w14:paraId="4E828115" w14:textId="77777777" w:rsidR="00BA7B44" w:rsidRPr="00015B3B" w:rsidRDefault="00BA7B44" w:rsidP="00015B3B">
      <w:pPr>
        <w:autoSpaceDE w:val="0"/>
        <w:autoSpaceDN w:val="0"/>
        <w:adjustRightInd w:val="0"/>
        <w:spacing w:after="0" w:line="240" w:lineRule="auto"/>
        <w:rPr>
          <w:rFonts w:cstheme="minorHAnsi"/>
          <w:color w:val="000000"/>
          <w:szCs w:val="24"/>
        </w:rPr>
      </w:pPr>
    </w:p>
    <w:p w14:paraId="7F9ED68C" w14:textId="77777777" w:rsidR="00BA7B44" w:rsidRPr="00015B3B" w:rsidRDefault="00BA7B44" w:rsidP="00015B3B">
      <w:pPr>
        <w:autoSpaceDE w:val="0"/>
        <w:autoSpaceDN w:val="0"/>
        <w:adjustRightInd w:val="0"/>
        <w:spacing w:after="0" w:line="240" w:lineRule="auto"/>
        <w:rPr>
          <w:rFonts w:cstheme="minorHAnsi"/>
          <w:szCs w:val="24"/>
          <w:lang w:val="en"/>
        </w:rPr>
      </w:pPr>
      <w:r w:rsidRPr="00015B3B">
        <w:rPr>
          <w:rFonts w:cstheme="minorHAnsi"/>
          <w:szCs w:val="24"/>
          <w:lang w:val="en"/>
        </w:rPr>
        <w:t xml:space="preserve">This will be achieved through the delivery </w:t>
      </w:r>
      <w:r w:rsidR="00093B76" w:rsidRPr="00015B3B">
        <w:rPr>
          <w:rFonts w:cstheme="minorHAnsi"/>
          <w:szCs w:val="24"/>
          <w:lang w:val="en"/>
        </w:rPr>
        <w:t xml:space="preserve">of </w:t>
      </w:r>
      <w:r w:rsidR="003477C6">
        <w:rPr>
          <w:rFonts w:cstheme="minorHAnsi"/>
          <w:szCs w:val="24"/>
          <w:lang w:val="en"/>
        </w:rPr>
        <w:t>21</w:t>
      </w:r>
      <w:r w:rsidR="00F716E0">
        <w:rPr>
          <w:rFonts w:cstheme="minorHAnsi"/>
          <w:szCs w:val="24"/>
          <w:lang w:val="en"/>
        </w:rPr>
        <w:t xml:space="preserve"> </w:t>
      </w:r>
      <w:r w:rsidR="00093B76" w:rsidRPr="00015B3B">
        <w:rPr>
          <w:rFonts w:cstheme="minorHAnsi"/>
          <w:szCs w:val="24"/>
          <w:lang w:val="en"/>
        </w:rPr>
        <w:t>projects</w:t>
      </w:r>
      <w:r w:rsidR="00512C22" w:rsidRPr="00015B3B">
        <w:rPr>
          <w:rFonts w:cstheme="minorHAnsi"/>
          <w:szCs w:val="24"/>
          <w:lang w:val="en"/>
        </w:rPr>
        <w:t xml:space="preserve"> under </w:t>
      </w:r>
      <w:r w:rsidR="00015B3B">
        <w:rPr>
          <w:rFonts w:cstheme="minorHAnsi"/>
          <w:szCs w:val="24"/>
          <w:lang w:val="en"/>
        </w:rPr>
        <w:t xml:space="preserve">the </w:t>
      </w:r>
      <w:r w:rsidR="00A6629F">
        <w:rPr>
          <w:rFonts w:cstheme="minorHAnsi"/>
          <w:szCs w:val="24"/>
          <w:lang w:val="en"/>
        </w:rPr>
        <w:t xml:space="preserve">following </w:t>
      </w:r>
      <w:r w:rsidR="00A6629F" w:rsidRPr="00015B3B">
        <w:rPr>
          <w:rFonts w:cstheme="minorHAnsi"/>
          <w:szCs w:val="24"/>
          <w:lang w:val="en"/>
        </w:rPr>
        <w:t>themes</w:t>
      </w:r>
      <w:r w:rsidR="00512C22" w:rsidRPr="00015B3B">
        <w:rPr>
          <w:rFonts w:cstheme="minorHAnsi"/>
          <w:szCs w:val="24"/>
          <w:lang w:val="en"/>
        </w:rPr>
        <w:t>.</w:t>
      </w:r>
      <w:r w:rsidRPr="00015B3B">
        <w:rPr>
          <w:rFonts w:cstheme="minorHAnsi"/>
          <w:szCs w:val="24"/>
          <w:lang w:val="en"/>
        </w:rPr>
        <w:t xml:space="preserve"> </w:t>
      </w:r>
    </w:p>
    <w:p w14:paraId="0B99A37C" w14:textId="77777777" w:rsidR="00BA7B44" w:rsidRPr="00015B3B" w:rsidRDefault="00BA7B44" w:rsidP="00015B3B">
      <w:pPr>
        <w:autoSpaceDE w:val="0"/>
        <w:autoSpaceDN w:val="0"/>
        <w:adjustRightInd w:val="0"/>
        <w:spacing w:after="0" w:line="240" w:lineRule="auto"/>
        <w:rPr>
          <w:rFonts w:cstheme="minorHAnsi"/>
          <w:color w:val="000000"/>
          <w:szCs w:val="24"/>
        </w:rPr>
      </w:pPr>
    </w:p>
    <w:p w14:paraId="202191CF" w14:textId="77777777" w:rsidR="00512C22" w:rsidRPr="00015B3B" w:rsidRDefault="00512C22" w:rsidP="00015B3B">
      <w:pPr>
        <w:widowControl w:val="0"/>
        <w:spacing w:after="0" w:line="240" w:lineRule="auto"/>
        <w:rPr>
          <w:rFonts w:cstheme="minorHAnsi"/>
          <w:b/>
          <w:bCs/>
          <w:color w:val="000000" w:themeColor="text1"/>
          <w:szCs w:val="24"/>
        </w:rPr>
      </w:pPr>
      <w:r w:rsidRPr="00015B3B">
        <w:rPr>
          <w:rFonts w:cstheme="minorHAnsi"/>
          <w:b/>
          <w:bCs/>
          <w:color w:val="000000" w:themeColor="text1"/>
          <w:szCs w:val="24"/>
        </w:rPr>
        <w:t>Restoring Lost Landscapes</w:t>
      </w:r>
    </w:p>
    <w:p w14:paraId="42E369CC" w14:textId="77777777" w:rsidR="00512C22" w:rsidRPr="00015B3B" w:rsidRDefault="00512C22" w:rsidP="00015B3B">
      <w:pPr>
        <w:autoSpaceDE w:val="0"/>
        <w:autoSpaceDN w:val="0"/>
        <w:adjustRightInd w:val="0"/>
        <w:spacing w:after="0" w:line="240" w:lineRule="auto"/>
        <w:rPr>
          <w:rFonts w:cstheme="minorHAnsi"/>
          <w:color w:val="000000" w:themeColor="text1"/>
          <w:kern w:val="24"/>
          <w:szCs w:val="24"/>
        </w:rPr>
      </w:pPr>
      <w:r w:rsidRPr="00015B3B">
        <w:rPr>
          <w:rFonts w:cstheme="minorHAnsi"/>
          <w:color w:val="000000" w:themeColor="text1"/>
          <w:kern w:val="24"/>
          <w:szCs w:val="24"/>
        </w:rPr>
        <w:t xml:space="preserve">This theme focuses on practical work and management of the lands surrounding the Open Forest in order to </w:t>
      </w:r>
      <w:r w:rsidRPr="00015B3B">
        <w:rPr>
          <w:rFonts w:cstheme="minorHAnsi"/>
          <w:color w:val="000000" w:themeColor="text1"/>
          <w:szCs w:val="24"/>
        </w:rPr>
        <w:t xml:space="preserve">improve and protect the natural environment. </w:t>
      </w:r>
      <w:r w:rsidRPr="00015B3B">
        <w:rPr>
          <w:rFonts w:cstheme="minorHAnsi"/>
          <w:color w:val="000000" w:themeColor="text1"/>
          <w:kern w:val="24"/>
          <w:szCs w:val="24"/>
        </w:rPr>
        <w:t xml:space="preserve"> The projects are aimed at restoring habitats and decreasing fragmentation, increasing responsible access, sustaining historic land management practices and discovering and restoring archaeology and built heritage. </w:t>
      </w:r>
    </w:p>
    <w:p w14:paraId="295E8869" w14:textId="77777777" w:rsidR="00512C22" w:rsidRDefault="00512C22" w:rsidP="00015B3B">
      <w:pPr>
        <w:autoSpaceDE w:val="0"/>
        <w:autoSpaceDN w:val="0"/>
        <w:adjustRightInd w:val="0"/>
        <w:spacing w:after="0" w:line="240" w:lineRule="auto"/>
        <w:rPr>
          <w:rFonts w:cstheme="minorHAnsi"/>
          <w:color w:val="000000" w:themeColor="text1"/>
          <w:kern w:val="24"/>
          <w:szCs w:val="24"/>
        </w:rPr>
      </w:pPr>
    </w:p>
    <w:p w14:paraId="0ADA4657" w14:textId="77777777" w:rsidR="00B97E57" w:rsidRDefault="00B97E57" w:rsidP="00015B3B">
      <w:pPr>
        <w:widowControl w:val="0"/>
        <w:spacing w:after="0" w:line="240" w:lineRule="auto"/>
        <w:rPr>
          <w:rFonts w:cstheme="minorHAnsi"/>
          <w:b/>
          <w:bCs/>
          <w:color w:val="000000" w:themeColor="text1"/>
          <w:szCs w:val="24"/>
        </w:rPr>
      </w:pPr>
    </w:p>
    <w:p w14:paraId="6B099B21" w14:textId="5AA1C39D" w:rsidR="00512C22" w:rsidRPr="00015B3B" w:rsidRDefault="00512C22" w:rsidP="00015B3B">
      <w:pPr>
        <w:widowControl w:val="0"/>
        <w:spacing w:after="0" w:line="240" w:lineRule="auto"/>
        <w:rPr>
          <w:rFonts w:cstheme="minorHAnsi"/>
          <w:b/>
          <w:bCs/>
          <w:color w:val="000000" w:themeColor="text1"/>
          <w:szCs w:val="24"/>
        </w:rPr>
      </w:pPr>
      <w:r w:rsidRPr="00015B3B">
        <w:rPr>
          <w:rFonts w:cstheme="minorHAnsi"/>
          <w:b/>
          <w:bCs/>
          <w:color w:val="000000" w:themeColor="text1"/>
          <w:szCs w:val="24"/>
        </w:rPr>
        <w:t>Developing Forest Skills</w:t>
      </w:r>
    </w:p>
    <w:p w14:paraId="6A91313B" w14:textId="77777777" w:rsidR="00512C22" w:rsidRDefault="00512C22" w:rsidP="00015B3B">
      <w:pPr>
        <w:widowControl w:val="0"/>
        <w:spacing w:after="0" w:line="240" w:lineRule="auto"/>
        <w:jc w:val="both"/>
        <w:rPr>
          <w:rFonts w:cstheme="minorHAnsi"/>
          <w:color w:val="000000" w:themeColor="text1"/>
          <w:kern w:val="24"/>
          <w:szCs w:val="24"/>
        </w:rPr>
      </w:pPr>
      <w:r w:rsidRPr="00015B3B">
        <w:rPr>
          <w:rFonts w:cstheme="minorHAnsi"/>
          <w:color w:val="000000" w:themeColor="text1"/>
          <w:kern w:val="24"/>
          <w:szCs w:val="24"/>
        </w:rPr>
        <w:t xml:space="preserve">This theme focuses on the people and communities living and working in the New Forest. The projects will aim to retain, develop and </w:t>
      </w:r>
      <w:r w:rsidR="00093B76" w:rsidRPr="00015B3B">
        <w:rPr>
          <w:rFonts w:cstheme="minorHAnsi"/>
          <w:color w:val="000000" w:themeColor="text1"/>
          <w:kern w:val="24"/>
          <w:szCs w:val="24"/>
        </w:rPr>
        <w:t>share knowledge</w:t>
      </w:r>
      <w:r w:rsidRPr="00015B3B">
        <w:rPr>
          <w:rFonts w:cstheme="minorHAnsi"/>
          <w:color w:val="000000" w:themeColor="text1"/>
          <w:kern w:val="24"/>
          <w:szCs w:val="24"/>
        </w:rPr>
        <w:t xml:space="preserve"> and skills required for </w:t>
      </w:r>
      <w:r w:rsidRPr="00015B3B">
        <w:rPr>
          <w:rFonts w:cstheme="minorHAnsi"/>
          <w:color w:val="000000" w:themeColor="text1"/>
          <w:kern w:val="24"/>
          <w:szCs w:val="24"/>
        </w:rPr>
        <w:lastRenderedPageBreak/>
        <w:t xml:space="preserve">sustainable management of the New </w:t>
      </w:r>
      <w:r w:rsidR="00A6629F" w:rsidRPr="00015B3B">
        <w:rPr>
          <w:rFonts w:cstheme="minorHAnsi"/>
          <w:color w:val="000000" w:themeColor="text1"/>
          <w:kern w:val="24"/>
          <w:szCs w:val="24"/>
        </w:rPr>
        <w:t>Forest habitats</w:t>
      </w:r>
      <w:r w:rsidRPr="00015B3B">
        <w:rPr>
          <w:rFonts w:cstheme="minorHAnsi"/>
          <w:color w:val="000000" w:themeColor="text1"/>
          <w:kern w:val="24"/>
          <w:szCs w:val="24"/>
        </w:rPr>
        <w:t xml:space="preserve"> and built heritage.</w:t>
      </w:r>
    </w:p>
    <w:p w14:paraId="5F1A822B" w14:textId="77777777" w:rsidR="00B95F40" w:rsidRPr="00015B3B" w:rsidRDefault="00B95F40" w:rsidP="00015B3B">
      <w:pPr>
        <w:widowControl w:val="0"/>
        <w:spacing w:after="0" w:line="240" w:lineRule="auto"/>
        <w:jc w:val="both"/>
        <w:rPr>
          <w:rFonts w:cstheme="minorHAnsi"/>
          <w:color w:val="000000" w:themeColor="text1"/>
          <w:kern w:val="24"/>
          <w:szCs w:val="24"/>
        </w:rPr>
      </w:pPr>
    </w:p>
    <w:p w14:paraId="17008E61" w14:textId="77777777" w:rsidR="00512C22" w:rsidRPr="00015B3B" w:rsidRDefault="00512C22" w:rsidP="00015B3B">
      <w:pPr>
        <w:widowControl w:val="0"/>
        <w:spacing w:after="0" w:line="240" w:lineRule="auto"/>
        <w:rPr>
          <w:rFonts w:cstheme="minorHAnsi"/>
          <w:b/>
          <w:bCs/>
          <w:color w:val="000000" w:themeColor="text1"/>
          <w:szCs w:val="24"/>
        </w:rPr>
      </w:pPr>
      <w:r w:rsidRPr="00015B3B">
        <w:rPr>
          <w:rFonts w:cstheme="minorHAnsi"/>
          <w:b/>
          <w:bCs/>
          <w:color w:val="000000" w:themeColor="text1"/>
          <w:szCs w:val="24"/>
        </w:rPr>
        <w:t>Discovering Forest Heritage &amp; Inspiring a New Generation</w:t>
      </w:r>
    </w:p>
    <w:p w14:paraId="0B62E227" w14:textId="77777777" w:rsidR="00512C22" w:rsidRDefault="00512C22" w:rsidP="00015B3B">
      <w:pPr>
        <w:autoSpaceDE w:val="0"/>
        <w:autoSpaceDN w:val="0"/>
        <w:adjustRightInd w:val="0"/>
        <w:spacing w:after="0" w:line="240" w:lineRule="auto"/>
        <w:rPr>
          <w:rFonts w:cstheme="minorHAnsi"/>
          <w:color w:val="000000" w:themeColor="text1"/>
          <w:kern w:val="24"/>
          <w:szCs w:val="24"/>
        </w:rPr>
      </w:pPr>
      <w:r w:rsidRPr="00015B3B">
        <w:rPr>
          <w:rFonts w:cstheme="minorHAnsi"/>
          <w:color w:val="000000" w:themeColor="text1"/>
          <w:kern w:val="24"/>
          <w:szCs w:val="24"/>
        </w:rPr>
        <w:t xml:space="preserve">This theme focuses </w:t>
      </w:r>
      <w:r w:rsidR="00093B76" w:rsidRPr="00015B3B">
        <w:rPr>
          <w:rFonts w:cstheme="minorHAnsi"/>
          <w:color w:val="000000" w:themeColor="text1"/>
          <w:kern w:val="24"/>
          <w:szCs w:val="24"/>
        </w:rPr>
        <w:t>on encouraging</w:t>
      </w:r>
      <w:r w:rsidRPr="00015B3B">
        <w:rPr>
          <w:rFonts w:cstheme="minorHAnsi"/>
          <w:color w:val="000000" w:themeColor="text1"/>
          <w:szCs w:val="24"/>
        </w:rPr>
        <w:t xml:space="preserve">, enthusing and inspiring a new generation of people to be more involved in learning about, championing and caring for the New Forest. The projects </w:t>
      </w:r>
      <w:r w:rsidRPr="00015B3B">
        <w:rPr>
          <w:rFonts w:cstheme="minorHAnsi"/>
          <w:color w:val="000000" w:themeColor="text1"/>
          <w:kern w:val="24"/>
          <w:szCs w:val="24"/>
        </w:rPr>
        <w:t>will promote an understanding of the New Forest’s unique heritage and its common story amongst residents, communities and visitors through a range of interpretation projects, educational campaigns, and engagement of volunteers</w:t>
      </w:r>
      <w:r w:rsidR="00D625D7">
        <w:rPr>
          <w:rFonts w:cstheme="minorHAnsi"/>
          <w:color w:val="000000" w:themeColor="text1"/>
          <w:kern w:val="24"/>
          <w:szCs w:val="24"/>
        </w:rPr>
        <w:t>.</w:t>
      </w:r>
      <w:r w:rsidRPr="00015B3B">
        <w:rPr>
          <w:rFonts w:cstheme="minorHAnsi"/>
          <w:color w:val="000000" w:themeColor="text1"/>
          <w:kern w:val="24"/>
          <w:szCs w:val="24"/>
        </w:rPr>
        <w:t xml:space="preserve"> </w:t>
      </w:r>
    </w:p>
    <w:p w14:paraId="6B8AAD82" w14:textId="77777777" w:rsidR="00512C22" w:rsidRDefault="00512C22" w:rsidP="00015B3B">
      <w:pPr>
        <w:widowControl w:val="0"/>
        <w:spacing w:after="0" w:line="240" w:lineRule="auto"/>
        <w:jc w:val="both"/>
        <w:rPr>
          <w:rFonts w:cstheme="minorHAnsi"/>
          <w:color w:val="000000" w:themeColor="text1"/>
          <w:kern w:val="24"/>
          <w:szCs w:val="24"/>
        </w:rPr>
      </w:pPr>
    </w:p>
    <w:p w14:paraId="422F4F09" w14:textId="77777777" w:rsidR="00C365B8" w:rsidRPr="00015B3B" w:rsidRDefault="00B93981" w:rsidP="00C365B8">
      <w:pPr>
        <w:pStyle w:val="Heading2"/>
        <w:numPr>
          <w:ilvl w:val="0"/>
          <w:numId w:val="12"/>
        </w:numPr>
        <w:spacing w:line="240" w:lineRule="auto"/>
        <w:rPr>
          <w:rFonts w:asciiTheme="minorHAnsi" w:hAnsiTheme="minorHAnsi" w:cstheme="minorHAnsi"/>
          <w:sz w:val="28"/>
          <w:szCs w:val="28"/>
        </w:rPr>
      </w:pPr>
      <w:r>
        <w:rPr>
          <w:rFonts w:asciiTheme="minorHAnsi" w:hAnsiTheme="minorHAnsi" w:cstheme="minorHAnsi"/>
          <w:sz w:val="28"/>
          <w:szCs w:val="28"/>
        </w:rPr>
        <w:t>PROJECT OVERVIEW</w:t>
      </w:r>
    </w:p>
    <w:p w14:paraId="2BF7DB05" w14:textId="77777777" w:rsidR="002B5231" w:rsidRDefault="002B5231" w:rsidP="002B5231">
      <w:pPr>
        <w:autoSpaceDE w:val="0"/>
        <w:autoSpaceDN w:val="0"/>
        <w:adjustRightInd w:val="0"/>
        <w:spacing w:after="0" w:line="240" w:lineRule="auto"/>
        <w:rPr>
          <w:rFonts w:ascii="Arial" w:hAnsi="Arial" w:cs="Arial"/>
          <w:color w:val="000000"/>
          <w:sz w:val="23"/>
          <w:szCs w:val="23"/>
        </w:rPr>
      </w:pPr>
    </w:p>
    <w:p w14:paraId="5E9A24FB" w14:textId="77777777" w:rsidR="0013634B" w:rsidRDefault="0013634B" w:rsidP="002B5231">
      <w:pPr>
        <w:autoSpaceDE w:val="0"/>
        <w:autoSpaceDN w:val="0"/>
        <w:adjustRightInd w:val="0"/>
        <w:spacing w:after="0" w:line="240" w:lineRule="auto"/>
        <w:rPr>
          <w:rFonts w:ascii="Arial" w:hAnsi="Arial" w:cs="Arial"/>
          <w:color w:val="000000"/>
          <w:szCs w:val="24"/>
        </w:rPr>
      </w:pPr>
    </w:p>
    <w:p w14:paraId="5A89AD0A" w14:textId="77777777" w:rsidR="0013634B" w:rsidRPr="00DA119E" w:rsidRDefault="00DA119E" w:rsidP="002B5231">
      <w:pPr>
        <w:autoSpaceDE w:val="0"/>
        <w:autoSpaceDN w:val="0"/>
        <w:adjustRightInd w:val="0"/>
        <w:spacing w:after="0" w:line="240" w:lineRule="auto"/>
        <w:rPr>
          <w:rFonts w:cstheme="minorHAnsi"/>
          <w:color w:val="000000"/>
          <w:szCs w:val="24"/>
        </w:rPr>
      </w:pPr>
      <w:r w:rsidRPr="00DA119E">
        <w:rPr>
          <w:rFonts w:cstheme="minorHAnsi"/>
          <w:color w:val="000000"/>
          <w:szCs w:val="24"/>
        </w:rPr>
        <w:t xml:space="preserve">The </w:t>
      </w:r>
      <w:r w:rsidRPr="00DA119E">
        <w:rPr>
          <w:rFonts w:cstheme="minorHAnsi"/>
          <w:i/>
          <w:color w:val="000000"/>
          <w:szCs w:val="24"/>
        </w:rPr>
        <w:t>Heritage on my Doorstep</w:t>
      </w:r>
      <w:r w:rsidRPr="00DA119E">
        <w:rPr>
          <w:rFonts w:cstheme="minorHAnsi"/>
          <w:color w:val="000000"/>
          <w:szCs w:val="24"/>
        </w:rPr>
        <w:t xml:space="preserve"> project aims to get people involved with, and inspired by, all aspects of their local heritage. Communities will also be supported in their own research, with funding available to support the sharing of their research around the New Forest.</w:t>
      </w:r>
    </w:p>
    <w:p w14:paraId="6EC03C23" w14:textId="77777777" w:rsidR="00DA119E" w:rsidRPr="00DA119E" w:rsidRDefault="00DA119E" w:rsidP="002B5231">
      <w:pPr>
        <w:autoSpaceDE w:val="0"/>
        <w:autoSpaceDN w:val="0"/>
        <w:adjustRightInd w:val="0"/>
        <w:spacing w:after="0" w:line="240" w:lineRule="auto"/>
        <w:rPr>
          <w:rFonts w:cstheme="minorHAnsi"/>
          <w:color w:val="000000"/>
          <w:szCs w:val="24"/>
        </w:rPr>
      </w:pPr>
    </w:p>
    <w:p w14:paraId="5FCFECF2" w14:textId="77777777" w:rsidR="00DA119E" w:rsidRPr="00DA119E" w:rsidRDefault="00DA119E" w:rsidP="00DA119E">
      <w:pPr>
        <w:rPr>
          <w:rFonts w:cstheme="minorHAnsi"/>
        </w:rPr>
      </w:pPr>
      <w:r w:rsidRPr="00DA119E">
        <w:rPr>
          <w:rFonts w:cstheme="minorHAnsi"/>
        </w:rPr>
        <w:t>One of our target locations is Lepe Country Park, where we are working with staff and volunteers to promote the WWII heritage that survives there.</w:t>
      </w:r>
    </w:p>
    <w:p w14:paraId="46C1DED9" w14:textId="77777777" w:rsidR="00DA119E" w:rsidRDefault="000C0021" w:rsidP="00DA119E">
      <w:pPr>
        <w:pStyle w:val="Heading2"/>
      </w:pPr>
      <w:r>
        <w:t xml:space="preserve">3.1 </w:t>
      </w:r>
      <w:r w:rsidR="00DA119E">
        <w:t>Lepe D Day Remains</w:t>
      </w:r>
    </w:p>
    <w:p w14:paraId="168F09FE" w14:textId="77777777" w:rsidR="00DA119E" w:rsidRDefault="00DA119E" w:rsidP="00DA119E">
      <w:r>
        <w:t xml:space="preserve">Recent partnership work with the Channel Coastal Observatory (CCO), New Forest District Council (NFDC) and the Environment Agency (EA) has led to the capture of </w:t>
      </w:r>
      <w:proofErr w:type="gramStart"/>
      <w:r>
        <w:t>high quality</w:t>
      </w:r>
      <w:proofErr w:type="gramEnd"/>
      <w:r>
        <w:t xml:space="preserve"> laser scan data of the surviving D Day remains at Lepe Country Park.</w:t>
      </w:r>
    </w:p>
    <w:p w14:paraId="087F22FA" w14:textId="77777777" w:rsidR="00DA119E" w:rsidRDefault="00DA119E" w:rsidP="00DA119E">
      <w:pPr>
        <w:pStyle w:val="ListParagraph"/>
        <w:numPr>
          <w:ilvl w:val="0"/>
          <w:numId w:val="22"/>
        </w:numPr>
        <w:rPr>
          <w:rStyle w:val="Hyperlink"/>
        </w:rPr>
      </w:pPr>
      <w:r>
        <w:t xml:space="preserve">Background on site: </w:t>
      </w:r>
      <w:hyperlink r:id="rId11" w:history="1">
        <w:r w:rsidRPr="00D119BF">
          <w:rPr>
            <w:rStyle w:val="Hyperlink"/>
          </w:rPr>
          <w:t>https://nfknowledge.org/contributions/d-day-at-lepe-beach</w:t>
        </w:r>
      </w:hyperlink>
    </w:p>
    <w:p w14:paraId="106D9229" w14:textId="77777777" w:rsidR="00DA119E" w:rsidRDefault="00DA119E" w:rsidP="00DA119E">
      <w:pPr>
        <w:pStyle w:val="ListParagraph"/>
        <w:numPr>
          <w:ilvl w:val="0"/>
          <w:numId w:val="22"/>
        </w:numPr>
        <w:rPr>
          <w:rStyle w:val="Hyperlink"/>
        </w:rPr>
      </w:pPr>
      <w:r>
        <w:t xml:space="preserve">Laser Scanning Work: </w:t>
      </w:r>
      <w:hyperlink r:id="rId12" w:history="1">
        <w:r w:rsidRPr="00815B96">
          <w:rPr>
            <w:rStyle w:val="Hyperlink"/>
          </w:rPr>
          <w:t>https://nfknowledge.org/contributions/lepe-laser-scanning/</w:t>
        </w:r>
      </w:hyperlink>
    </w:p>
    <w:p w14:paraId="568CF15B" w14:textId="77777777" w:rsidR="00DA119E" w:rsidRDefault="00DA119E" w:rsidP="00DA119E">
      <w:pPr>
        <w:pStyle w:val="ListParagraph"/>
        <w:numPr>
          <w:ilvl w:val="0"/>
          <w:numId w:val="22"/>
        </w:numPr>
        <w:rPr>
          <w:rStyle w:val="Hyperlink"/>
        </w:rPr>
      </w:pPr>
      <w:r>
        <w:t xml:space="preserve">Drone Capture by </w:t>
      </w:r>
      <w:proofErr w:type="spellStart"/>
      <w:r>
        <w:t>Citizan</w:t>
      </w:r>
      <w:proofErr w:type="spellEnd"/>
      <w:r>
        <w:t xml:space="preserve"> &amp; MOLA: </w:t>
      </w:r>
      <w:hyperlink r:id="rId13" w:history="1">
        <w:r w:rsidRPr="00815B96">
          <w:rPr>
            <w:rStyle w:val="Hyperlink"/>
          </w:rPr>
          <w:t>https://www.dronelab.io/map/public/view/4843c9d5f38a474eb0f368500e4b69eb</w:t>
        </w:r>
      </w:hyperlink>
    </w:p>
    <w:p w14:paraId="78140E51" w14:textId="77777777" w:rsidR="00DA119E" w:rsidRPr="00DA119E" w:rsidRDefault="00DA119E" w:rsidP="00DA119E">
      <w:pPr>
        <w:pStyle w:val="ListParagraph"/>
        <w:numPr>
          <w:ilvl w:val="0"/>
          <w:numId w:val="22"/>
        </w:numPr>
        <w:rPr>
          <w:color w:val="0000FF" w:themeColor="hyperlink"/>
          <w:u w:val="single"/>
        </w:rPr>
      </w:pPr>
      <w:proofErr w:type="spellStart"/>
      <w:r>
        <w:t>Citizan</w:t>
      </w:r>
      <w:proofErr w:type="spellEnd"/>
      <w:r>
        <w:t xml:space="preserve"> Report: Forthcoming</w:t>
      </w:r>
    </w:p>
    <w:p w14:paraId="34762699" w14:textId="77777777" w:rsidR="00DA119E" w:rsidRPr="00DA119E" w:rsidRDefault="00DA119E" w:rsidP="00DA119E">
      <w:pPr>
        <w:pStyle w:val="ListParagraph"/>
        <w:numPr>
          <w:ilvl w:val="0"/>
          <w:numId w:val="22"/>
        </w:numPr>
        <w:rPr>
          <w:color w:val="0000FF" w:themeColor="hyperlink"/>
          <w:u w:val="single"/>
        </w:rPr>
      </w:pPr>
      <w:r>
        <w:t xml:space="preserve">Volunteer Modelling: </w:t>
      </w:r>
      <w:hyperlink r:id="rId14" w:history="1">
        <w:r w:rsidRPr="00815B96">
          <w:rPr>
            <w:rStyle w:val="Hyperlink"/>
          </w:rPr>
          <w:t>https://sketchfab.com/3d-models/phoenix-caisson-launches-at-stone-point-lepe-b971f0b34f1e4e2eb4942857f835eba5</w:t>
        </w:r>
      </w:hyperlink>
    </w:p>
    <w:p w14:paraId="33B38816" w14:textId="77777777" w:rsidR="00DA119E" w:rsidRDefault="00DA119E" w:rsidP="00DA119E">
      <w:r>
        <w:t>The point cloud at Lepe has been acquired over a number of days and will be made available by the Channel Coastal Observatory in certain exports depending on requests.</w:t>
      </w:r>
    </w:p>
    <w:p w14:paraId="097878EE" w14:textId="77777777" w:rsidR="00DA119E" w:rsidRDefault="000C0021" w:rsidP="00DA119E">
      <w:pPr>
        <w:pStyle w:val="Heading2"/>
      </w:pPr>
      <w:r>
        <w:t xml:space="preserve">3.2 </w:t>
      </w:r>
      <w:r w:rsidR="00DA119E">
        <w:t>Point Cloud Format and Size</w:t>
      </w:r>
    </w:p>
    <w:p w14:paraId="6DC3FA21" w14:textId="77777777" w:rsidR="00DA119E" w:rsidRDefault="00DA119E" w:rsidP="00DA119E">
      <w:pPr>
        <w:jc w:val="both"/>
      </w:pPr>
      <w:r>
        <w:t>Point cloud capture from Lepe has currently been exported for demonstration and testing in the following forms.</w:t>
      </w:r>
    </w:p>
    <w:p w14:paraId="125FC29F" w14:textId="0975D9B9" w:rsidR="00DA119E" w:rsidRDefault="00DA119E" w:rsidP="00DA119E">
      <w:pPr>
        <w:jc w:val="both"/>
      </w:pPr>
      <w:r w:rsidRPr="00DA119E">
        <w:rPr>
          <w:b/>
        </w:rPr>
        <w:t>Intensity:</w:t>
      </w:r>
      <w:r>
        <w:t xml:space="preserve"> To date the following has been exported: </w:t>
      </w:r>
      <w:proofErr w:type="gramStart"/>
      <w:r>
        <w:t>O</w:t>
      </w:r>
      <w:r w:rsidRPr="00A949E9">
        <w:t>ne point</w:t>
      </w:r>
      <w:proofErr w:type="gramEnd"/>
      <w:r w:rsidRPr="00A949E9">
        <w:t xml:space="preserve"> cloud at around 30mm, the other at 50mm res</w:t>
      </w:r>
      <w:r>
        <w:t>olution</w:t>
      </w:r>
      <w:r w:rsidRPr="00A949E9">
        <w:t>.</w:t>
      </w:r>
      <w:r w:rsidR="006E02E2">
        <w:t xml:space="preserve"> </w:t>
      </w:r>
      <w:r w:rsidRPr="00A949E9">
        <w:t>The 30mm comes out at around 540MB while the 50mm is around 200MB.</w:t>
      </w:r>
      <w:r w:rsidR="006E02E2">
        <w:t xml:space="preserve"> </w:t>
      </w:r>
      <w:r w:rsidRPr="00A949E9">
        <w:t>When you add the RGB values to the file the lower res comes out at 262MB.</w:t>
      </w:r>
    </w:p>
    <w:p w14:paraId="7EBA0056" w14:textId="77777777" w:rsidR="00DA119E" w:rsidRPr="004F3199" w:rsidRDefault="00DA119E" w:rsidP="00DA119E">
      <w:pPr>
        <w:jc w:val="both"/>
      </w:pPr>
      <w:r w:rsidRPr="00DA119E">
        <w:rPr>
          <w:b/>
        </w:rPr>
        <w:t>Colour:</w:t>
      </w:r>
      <w:r>
        <w:t xml:space="preserve"> </w:t>
      </w:r>
      <w:r w:rsidRPr="004F3199">
        <w:t xml:space="preserve">there is a colour version though some of the colouration looks a bit washed out when processed as one dataset due to the fact that data was collected on different days with different light levels, with the camera in the scanner not being all that good. </w:t>
      </w:r>
    </w:p>
    <w:p w14:paraId="40ABD462" w14:textId="77777777" w:rsidR="00DA119E" w:rsidRPr="004F3199" w:rsidRDefault="00DA119E" w:rsidP="00DA119E">
      <w:r w:rsidRPr="00DA119E">
        <w:rPr>
          <w:b/>
        </w:rPr>
        <w:lastRenderedPageBreak/>
        <w:t>Imagery</w:t>
      </w:r>
      <w:r w:rsidRPr="004F3199">
        <w:t xml:space="preserve"> was also captured so it is possible to drape imagery over the point cloud which could improve the result for display purposes.</w:t>
      </w:r>
    </w:p>
    <w:p w14:paraId="1AFF983C" w14:textId="77777777" w:rsidR="00DA119E" w:rsidRDefault="00DA119E" w:rsidP="00DA119E">
      <w:r>
        <w:t xml:space="preserve">Images of these can be found in </w:t>
      </w:r>
      <w:r w:rsidRPr="000C0021">
        <w:rPr>
          <w:b/>
        </w:rPr>
        <w:t>APPENDIX</w:t>
      </w:r>
      <w:r w:rsidR="000C0021" w:rsidRPr="000C0021">
        <w:rPr>
          <w:b/>
        </w:rPr>
        <w:t xml:space="preserve"> </w:t>
      </w:r>
      <w:r w:rsidRPr="000C0021">
        <w:rPr>
          <w:b/>
        </w:rPr>
        <w:t>1</w:t>
      </w:r>
      <w:r>
        <w:t xml:space="preserve"> at the end of this document.</w:t>
      </w:r>
    </w:p>
    <w:p w14:paraId="5A7FE719" w14:textId="77777777" w:rsidR="00DA119E" w:rsidRDefault="000C0021" w:rsidP="000C0021">
      <w:pPr>
        <w:pStyle w:val="Heading2"/>
      </w:pPr>
      <w:r>
        <w:t xml:space="preserve">3.3 </w:t>
      </w:r>
      <w:r w:rsidR="00DA119E">
        <w:t>Interpretation and Dissemination</w:t>
      </w:r>
    </w:p>
    <w:p w14:paraId="77D197D9" w14:textId="5A7CA7A3" w:rsidR="00DA119E" w:rsidRDefault="00DA119E" w:rsidP="00DA119E">
      <w:pPr>
        <w:jc w:val="both"/>
      </w:pPr>
      <w:r>
        <w:t xml:space="preserve">The WWII remains are accessible from Lepe Country Park by </w:t>
      </w:r>
      <w:r w:rsidR="008A5642">
        <w:t>walking but</w:t>
      </w:r>
      <w:r>
        <w:t xml:space="preserve"> aren’t well known and the access can be tricky and challenging. The intention is to use the recent data capture to produce a suite of digital and tactile interpretation that can be used to disseminate this important site more widely to different audiences from schools to old people’s homes.</w:t>
      </w:r>
    </w:p>
    <w:p w14:paraId="3EBB6402" w14:textId="77777777" w:rsidR="00DA119E" w:rsidRDefault="000C0021" w:rsidP="000C0021">
      <w:pPr>
        <w:pStyle w:val="Heading2"/>
      </w:pPr>
      <w:r>
        <w:t xml:space="preserve">3.4 </w:t>
      </w:r>
      <w:r w:rsidR="00DA119E" w:rsidRPr="00AC408E">
        <w:t>Events</w:t>
      </w:r>
    </w:p>
    <w:p w14:paraId="35F86417" w14:textId="68DDFBB2" w:rsidR="00DA119E" w:rsidRPr="009D2B5D" w:rsidRDefault="00DA119E" w:rsidP="00DA119E">
      <w:r>
        <w:t>2019 sees the 75</w:t>
      </w:r>
      <w:r w:rsidRPr="009D2B5D">
        <w:rPr>
          <w:vertAlign w:val="superscript"/>
        </w:rPr>
        <w:t>th</w:t>
      </w:r>
      <w:r>
        <w:t xml:space="preserve"> anniversary of D-Day which is an additional factor in our seeking to undertake the interpretation and dissemination work on the Lepe WWII sites. Lepe Country Park will be hosting a ‘Lepe into History’ public event on Saturday 1 and Sunday 2 June 2019 which the NFNPA will be attending and it would be hoped that we would have some deliverables to show during the event or even be in the situation that at least 1 of the projects below would be finished and released at the event.</w:t>
      </w:r>
    </w:p>
    <w:p w14:paraId="15248526" w14:textId="77777777" w:rsidR="00DA119E" w:rsidRDefault="00DA119E" w:rsidP="00DA119E"/>
    <w:p w14:paraId="3514BE86" w14:textId="77777777" w:rsidR="00C365B8" w:rsidRDefault="0013634B" w:rsidP="00C365B8">
      <w:pPr>
        <w:pStyle w:val="Heading2"/>
        <w:numPr>
          <w:ilvl w:val="0"/>
          <w:numId w:val="12"/>
        </w:numPr>
        <w:spacing w:line="240" w:lineRule="auto"/>
        <w:rPr>
          <w:rFonts w:asciiTheme="minorHAnsi" w:hAnsiTheme="minorHAnsi" w:cstheme="minorHAnsi"/>
          <w:sz w:val="28"/>
          <w:szCs w:val="28"/>
        </w:rPr>
      </w:pPr>
      <w:r>
        <w:rPr>
          <w:rFonts w:asciiTheme="minorHAnsi" w:hAnsiTheme="minorHAnsi" w:cstheme="minorHAnsi"/>
          <w:sz w:val="28"/>
          <w:szCs w:val="28"/>
        </w:rPr>
        <w:t>TENDER SPECIFICATION</w:t>
      </w:r>
    </w:p>
    <w:p w14:paraId="77DDEB99" w14:textId="77777777" w:rsidR="00AE29C5" w:rsidRDefault="00AE29C5" w:rsidP="00AE29C5"/>
    <w:p w14:paraId="17A45361" w14:textId="77777777" w:rsidR="000C0021" w:rsidRDefault="000C0021" w:rsidP="000C0021">
      <w:pPr>
        <w:pStyle w:val="Heading2"/>
      </w:pPr>
      <w:r>
        <w:t>4.1 Project 1: As Is/Today</w:t>
      </w:r>
    </w:p>
    <w:p w14:paraId="161F8163" w14:textId="77777777" w:rsidR="000C0021" w:rsidRDefault="000C0021" w:rsidP="000C0021">
      <w:pPr>
        <w:spacing w:after="0"/>
      </w:pPr>
      <w:r>
        <w:t>The point cloud is a point in time capture which will be essential for monitoring the condition of the site that lies in a challenging environment over the coming years.</w:t>
      </w:r>
    </w:p>
    <w:p w14:paraId="51B381F0" w14:textId="77777777" w:rsidR="000C0021" w:rsidRDefault="000C0021" w:rsidP="000C0021">
      <w:pPr>
        <w:pStyle w:val="Heading3"/>
      </w:pPr>
    </w:p>
    <w:p w14:paraId="6E8CBF42" w14:textId="77777777" w:rsidR="000C0021" w:rsidRPr="000C0021" w:rsidRDefault="000C0021" w:rsidP="000C0021">
      <w:pPr>
        <w:pStyle w:val="Heading3"/>
        <w:rPr>
          <w:b/>
        </w:rPr>
      </w:pPr>
      <w:r w:rsidRPr="000C0021">
        <w:rPr>
          <w:b/>
        </w:rPr>
        <w:t>Digital Model – Today</w:t>
      </w:r>
    </w:p>
    <w:p w14:paraId="28923679" w14:textId="55BA31B9" w:rsidR="000C0021" w:rsidRDefault="000C0021" w:rsidP="000C0021">
      <w:pPr>
        <w:spacing w:after="0"/>
      </w:pPr>
      <w:r>
        <w:t xml:space="preserve">Produce an interactive </w:t>
      </w:r>
      <w:r w:rsidRPr="00FF6C5E">
        <w:rPr>
          <w:color w:val="000000" w:themeColor="text1"/>
        </w:rPr>
        <w:t>engaging model that can be manipulated by the user</w:t>
      </w:r>
      <w:r w:rsidR="008C609B" w:rsidRPr="00FF6C5E">
        <w:rPr>
          <w:color w:val="000000" w:themeColor="text1"/>
        </w:rPr>
        <w:t xml:space="preserve"> which</w:t>
      </w:r>
      <w:r w:rsidRPr="00FF6C5E">
        <w:rPr>
          <w:color w:val="000000" w:themeColor="text1"/>
        </w:rPr>
        <w:t xml:space="preserve"> will also allow embedding in the </w:t>
      </w:r>
      <w:hyperlink r:id="rId15" w:anchor="map=10/-1.66/50.89/0/22:0:0.6|36:1:1|37:1:1" w:history="1">
        <w:r w:rsidRPr="00FF6C5E">
          <w:rPr>
            <w:rStyle w:val="Hyperlink"/>
            <w:color w:val="000000" w:themeColor="text1"/>
          </w:rPr>
          <w:t>New Forest Knowledge website</w:t>
        </w:r>
      </w:hyperlink>
      <w:r w:rsidRPr="00FF6C5E">
        <w:rPr>
          <w:color w:val="000000" w:themeColor="text1"/>
        </w:rPr>
        <w:t>.</w:t>
      </w:r>
    </w:p>
    <w:p w14:paraId="0C407E3A" w14:textId="77777777" w:rsidR="000C0021" w:rsidRDefault="000C0021" w:rsidP="000C0021">
      <w:pPr>
        <w:spacing w:after="0"/>
      </w:pPr>
      <w:r>
        <w:t>This could be done as a static 3D model, but we would be looking to see a model in a digital environment that can be walked through and explored easily by a user on a computer or potentially as a virtual 3D environment with suitable equipment.</w:t>
      </w:r>
    </w:p>
    <w:p w14:paraId="21372860" w14:textId="77777777" w:rsidR="000C0021" w:rsidRDefault="000C0021" w:rsidP="000C0021">
      <w:pPr>
        <w:pStyle w:val="Heading3"/>
        <w:rPr>
          <w:b/>
        </w:rPr>
      </w:pPr>
    </w:p>
    <w:p w14:paraId="5C14B248" w14:textId="77777777" w:rsidR="000C0021" w:rsidRPr="000C0021" w:rsidRDefault="000C0021" w:rsidP="000C0021">
      <w:pPr>
        <w:pStyle w:val="Heading3"/>
        <w:rPr>
          <w:b/>
        </w:rPr>
      </w:pPr>
      <w:r w:rsidRPr="000C0021">
        <w:rPr>
          <w:b/>
        </w:rPr>
        <w:t>3D printed model – Today</w:t>
      </w:r>
    </w:p>
    <w:p w14:paraId="210851F8" w14:textId="77777777" w:rsidR="000C0021" w:rsidRDefault="000C0021" w:rsidP="000C0021">
      <w:pPr>
        <w:spacing w:after="0"/>
      </w:pPr>
      <w:r>
        <w:t xml:space="preserve">Production of a 3D printed version of the digital model to produce a tactile version for the Lepe and NFNPA education initiatives. Scale and materials are at the discretion of the </w:t>
      </w:r>
      <w:proofErr w:type="gramStart"/>
      <w:r>
        <w:t>tenderer, but</w:t>
      </w:r>
      <w:proofErr w:type="gramEnd"/>
      <w:r>
        <w:t xml:space="preserve"> discussed and agreed with the NFNPA.</w:t>
      </w:r>
    </w:p>
    <w:p w14:paraId="573D5A74" w14:textId="77777777" w:rsidR="000C0021" w:rsidRDefault="000C0021" w:rsidP="000C0021">
      <w:pPr>
        <w:spacing w:after="0"/>
      </w:pPr>
    </w:p>
    <w:p w14:paraId="67C3F94B" w14:textId="77777777" w:rsidR="000C0021" w:rsidRDefault="000C0021" w:rsidP="000C0021">
      <w:pPr>
        <w:pStyle w:val="Heading2"/>
      </w:pPr>
      <w:r>
        <w:t>4.2 Project 2: As was WWII</w:t>
      </w:r>
    </w:p>
    <w:p w14:paraId="643F9453" w14:textId="4BF87514" w:rsidR="000C0021" w:rsidRDefault="000C0021" w:rsidP="000C0021">
      <w:pPr>
        <w:spacing w:after="0"/>
      </w:pPr>
      <w:r>
        <w:t xml:space="preserve">The surviving sites at Lepe are not only victims of their challenging environment, but as a result of their </w:t>
      </w:r>
      <w:r w:rsidR="008A5642">
        <w:t>top-secret</w:t>
      </w:r>
      <w:r>
        <w:t xml:space="preserve"> nature. This can make explaining them to visitors more difficult. Since their construction the site has suffered from both coastal erosion and deliberate </w:t>
      </w:r>
      <w:r>
        <w:lastRenderedPageBreak/>
        <w:t>destruction. People can visit the site and easily see what survives today, but we would like to try and build a link between the present and the past. This element of the project will be delivered through close working with the NFNPA team and local specialists to provide the most accurate interpretation and modelling of the site possible. As no contemporary photos of the site are currently known to exist</w:t>
      </w:r>
      <w:r w:rsidR="00971E05">
        <w:t>,</w:t>
      </w:r>
      <w:r>
        <w:t xml:space="preserve"> help with some of the modelling beyond the base point cloud will be done through matching photos from other south coast D-Day and Mulberry construction sites, oral histories, post WWII historical surveys and current research.</w:t>
      </w:r>
    </w:p>
    <w:p w14:paraId="762A2B6F" w14:textId="77777777" w:rsidR="000C0021" w:rsidRDefault="000C0021" w:rsidP="000C0021">
      <w:pPr>
        <w:spacing w:after="0"/>
      </w:pPr>
    </w:p>
    <w:p w14:paraId="4AD1481F" w14:textId="77777777" w:rsidR="000C0021" w:rsidRPr="000C0021" w:rsidRDefault="000C0021" w:rsidP="000C0021">
      <w:pPr>
        <w:pStyle w:val="Heading3"/>
        <w:rPr>
          <w:b/>
        </w:rPr>
      </w:pPr>
      <w:r w:rsidRPr="000C0021">
        <w:rPr>
          <w:b/>
        </w:rPr>
        <w:t>Digital Model – As was</w:t>
      </w:r>
    </w:p>
    <w:p w14:paraId="59C89E68" w14:textId="77777777" w:rsidR="00D84BA1" w:rsidRDefault="000C0021" w:rsidP="000C0021">
      <w:pPr>
        <w:spacing w:after="0"/>
      </w:pPr>
      <w:r>
        <w:t xml:space="preserve">Making use of the base data supplied to create an ‘As Was’ model for 1944. This will allow users to explore the differences and consider the post use history of the site and issues of coastal processes. </w:t>
      </w:r>
    </w:p>
    <w:p w14:paraId="0071F120" w14:textId="77777777" w:rsidR="00D84BA1" w:rsidRDefault="00D84BA1" w:rsidP="000C0021">
      <w:pPr>
        <w:spacing w:after="0"/>
      </w:pPr>
    </w:p>
    <w:p w14:paraId="2E3BF6F9" w14:textId="77777777" w:rsidR="000C0021" w:rsidRDefault="000C0021" w:rsidP="000C0021">
      <w:pPr>
        <w:spacing w:after="0"/>
      </w:pPr>
      <w:r>
        <w:t>Such a model would need to consider:</w:t>
      </w:r>
    </w:p>
    <w:p w14:paraId="4D7E7796" w14:textId="15EAAECA" w:rsidR="000C0021" w:rsidRDefault="000C0021" w:rsidP="000C0021">
      <w:pPr>
        <w:pStyle w:val="ListParagraph"/>
        <w:numPr>
          <w:ilvl w:val="0"/>
          <w:numId w:val="24"/>
        </w:numPr>
        <w:spacing w:after="0"/>
      </w:pPr>
      <w:r>
        <w:t>Caisson construction platforms 4, 5 &amp; 6 that were demolished sometime after 1997</w:t>
      </w:r>
    </w:p>
    <w:p w14:paraId="07BEA5A0" w14:textId="77777777" w:rsidR="000C0021" w:rsidRDefault="000C0021" w:rsidP="000C0021">
      <w:pPr>
        <w:pStyle w:val="ListParagraph"/>
        <w:numPr>
          <w:ilvl w:val="0"/>
          <w:numId w:val="24"/>
        </w:numPr>
        <w:spacing w:after="0"/>
      </w:pPr>
      <w:r>
        <w:t>Modelling the camp associated with the construction platforms</w:t>
      </w:r>
    </w:p>
    <w:p w14:paraId="37E4AB1D" w14:textId="77777777" w:rsidR="000C0021" w:rsidRDefault="000C0021" w:rsidP="000C0021">
      <w:pPr>
        <w:pStyle w:val="ListParagraph"/>
        <w:numPr>
          <w:ilvl w:val="0"/>
          <w:numId w:val="24"/>
        </w:numPr>
        <w:spacing w:after="0"/>
      </w:pPr>
      <w:r>
        <w:t>Modelling the Embarkation Hard</w:t>
      </w:r>
    </w:p>
    <w:p w14:paraId="5A855605" w14:textId="77777777" w:rsidR="000C0021" w:rsidRDefault="000C0021" w:rsidP="000C0021">
      <w:pPr>
        <w:pStyle w:val="ListParagraph"/>
        <w:numPr>
          <w:ilvl w:val="0"/>
          <w:numId w:val="24"/>
        </w:numPr>
        <w:spacing w:after="0"/>
      </w:pPr>
      <w:r>
        <w:t>Adding the removed/destroyed Dolphins</w:t>
      </w:r>
    </w:p>
    <w:p w14:paraId="4841D987" w14:textId="77777777" w:rsidR="000C0021" w:rsidRDefault="000C0021" w:rsidP="000C0021">
      <w:pPr>
        <w:spacing w:after="0"/>
      </w:pPr>
    </w:p>
    <w:p w14:paraId="2142F679" w14:textId="186B14B7" w:rsidR="000C0021" w:rsidRDefault="000C0021" w:rsidP="000C0021">
      <w:pPr>
        <w:spacing w:after="0"/>
      </w:pPr>
      <w:r>
        <w:t>We would be looking to see a model in a digital environment that can be walked through and explored easily by a user on a computer or potentially as a virtual 3</w:t>
      </w:r>
      <w:r w:rsidR="00C46799">
        <w:t>D</w:t>
      </w:r>
      <w:r>
        <w:t xml:space="preserve"> environment with suitable equipment.</w:t>
      </w:r>
    </w:p>
    <w:p w14:paraId="20F63F0D" w14:textId="77777777" w:rsidR="000C0021" w:rsidRDefault="000C0021" w:rsidP="000C0021">
      <w:pPr>
        <w:spacing w:after="0"/>
      </w:pPr>
    </w:p>
    <w:p w14:paraId="21DD86F4" w14:textId="20256F17" w:rsidR="00F11DD4" w:rsidRDefault="000C0021" w:rsidP="000C0021">
      <w:pPr>
        <w:spacing w:after="0"/>
      </w:pPr>
      <w:r>
        <w:t xml:space="preserve">A selection of the types of supporting data for project 2 can be found in </w:t>
      </w:r>
      <w:hyperlink w:anchor="appendix2" w:history="1">
        <w:r w:rsidRPr="00193D94">
          <w:rPr>
            <w:rStyle w:val="Hyperlink"/>
            <w:b/>
            <w:color w:val="000000" w:themeColor="text1"/>
            <w:u w:val="none"/>
          </w:rPr>
          <w:t>APPENDIX 2</w:t>
        </w:r>
      </w:hyperlink>
      <w:r>
        <w:t xml:space="preserve"> at the end of this document.</w:t>
      </w:r>
    </w:p>
    <w:p w14:paraId="4A8EFF14" w14:textId="77777777" w:rsidR="000C0021" w:rsidRDefault="000C0021" w:rsidP="000C0021">
      <w:pPr>
        <w:pStyle w:val="Heading3"/>
        <w:rPr>
          <w:b/>
        </w:rPr>
      </w:pPr>
    </w:p>
    <w:p w14:paraId="6ADC8432" w14:textId="6675FB34" w:rsidR="000C0021" w:rsidRPr="000C0021" w:rsidRDefault="000C0021" w:rsidP="000C0021">
      <w:pPr>
        <w:pStyle w:val="Heading3"/>
        <w:rPr>
          <w:b/>
        </w:rPr>
      </w:pPr>
      <w:r w:rsidRPr="000C0021">
        <w:rPr>
          <w:b/>
        </w:rPr>
        <w:t>3</w:t>
      </w:r>
      <w:r w:rsidR="00BC72C2">
        <w:rPr>
          <w:b/>
        </w:rPr>
        <w:t>D</w:t>
      </w:r>
      <w:r w:rsidRPr="000C0021">
        <w:rPr>
          <w:b/>
        </w:rPr>
        <w:t xml:space="preserve"> Printed Model – As Was</w:t>
      </w:r>
    </w:p>
    <w:p w14:paraId="28C85B84" w14:textId="2A99CE8C" w:rsidR="000C0021" w:rsidRDefault="000C0021" w:rsidP="000C0021">
      <w:pPr>
        <w:spacing w:after="0"/>
      </w:pPr>
      <w:r>
        <w:t>As with the ‘Today’ model we would like to acquire a 3D printed model of the site ‘as was’ after it has been created. Scale and materials are at the discretion of the tenderer.</w:t>
      </w:r>
    </w:p>
    <w:p w14:paraId="6995AC0B" w14:textId="77777777" w:rsidR="00844509" w:rsidRDefault="00844509" w:rsidP="000C0021">
      <w:pPr>
        <w:spacing w:after="0"/>
      </w:pPr>
    </w:p>
    <w:p w14:paraId="296B996B" w14:textId="77777777" w:rsidR="00CC182F" w:rsidRDefault="00CC182F" w:rsidP="00CC182F">
      <w:pPr>
        <w:spacing w:after="0"/>
      </w:pPr>
    </w:p>
    <w:p w14:paraId="1FE955C5" w14:textId="77777777" w:rsidR="00CC182F" w:rsidRDefault="004C2E35" w:rsidP="00CC182F">
      <w:pPr>
        <w:pStyle w:val="ListParagraph"/>
        <w:numPr>
          <w:ilvl w:val="0"/>
          <w:numId w:val="12"/>
        </w:numPr>
        <w:spacing w:after="0" w:line="240" w:lineRule="auto"/>
        <w:rPr>
          <w:rFonts w:cstheme="minorHAnsi"/>
          <w:b/>
          <w:bCs/>
          <w:color w:val="4F81BD" w:themeColor="accent1"/>
          <w:sz w:val="28"/>
          <w:szCs w:val="28"/>
        </w:rPr>
      </w:pPr>
      <w:r>
        <w:rPr>
          <w:rFonts w:cstheme="minorHAnsi"/>
          <w:b/>
          <w:bCs/>
          <w:color w:val="4F81BD" w:themeColor="accent1"/>
          <w:sz w:val="28"/>
          <w:szCs w:val="28"/>
        </w:rPr>
        <w:t>HOW TO TENDER</w:t>
      </w:r>
    </w:p>
    <w:p w14:paraId="558C2D5F" w14:textId="77777777" w:rsidR="00CC182F" w:rsidRDefault="00CC182F" w:rsidP="00CC182F">
      <w:pPr>
        <w:spacing w:after="0" w:line="240" w:lineRule="auto"/>
        <w:rPr>
          <w:rFonts w:cstheme="minorHAnsi"/>
          <w:color w:val="4F81BD" w:themeColor="accent1"/>
          <w:szCs w:val="24"/>
        </w:rPr>
      </w:pPr>
    </w:p>
    <w:p w14:paraId="7DB5884C" w14:textId="77777777" w:rsidR="00CC182F" w:rsidRDefault="00CC182F" w:rsidP="00CC182F">
      <w:pPr>
        <w:spacing w:after="0" w:line="240" w:lineRule="auto"/>
        <w:rPr>
          <w:rFonts w:cstheme="minorHAnsi"/>
          <w:szCs w:val="24"/>
        </w:rPr>
      </w:pPr>
      <w:r>
        <w:rPr>
          <w:rFonts w:cstheme="minorHAnsi"/>
          <w:szCs w:val="24"/>
        </w:rPr>
        <w:t xml:space="preserve">Contractors </w:t>
      </w:r>
      <w:r w:rsidRPr="00015B3B">
        <w:rPr>
          <w:rFonts w:cstheme="minorHAnsi"/>
          <w:szCs w:val="24"/>
        </w:rPr>
        <w:t xml:space="preserve">should </w:t>
      </w:r>
      <w:r>
        <w:rPr>
          <w:rFonts w:cstheme="minorHAnsi"/>
          <w:szCs w:val="24"/>
        </w:rPr>
        <w:t xml:space="preserve">provide: </w:t>
      </w:r>
    </w:p>
    <w:p w14:paraId="383AD64D" w14:textId="7E7E93B4" w:rsidR="00CC182F" w:rsidRDefault="000C0021" w:rsidP="000C0021">
      <w:pPr>
        <w:pStyle w:val="ListParagraph"/>
        <w:numPr>
          <w:ilvl w:val="0"/>
          <w:numId w:val="19"/>
        </w:numPr>
        <w:spacing w:before="60" w:after="60"/>
        <w:ind w:left="357" w:hanging="357"/>
        <w:rPr>
          <w:rFonts w:cstheme="minorHAnsi"/>
          <w:szCs w:val="24"/>
        </w:rPr>
      </w:pPr>
      <w:r>
        <w:rPr>
          <w:rFonts w:cstheme="minorHAnsi"/>
          <w:szCs w:val="24"/>
        </w:rPr>
        <w:t>a</w:t>
      </w:r>
      <w:r w:rsidR="00AF2898">
        <w:rPr>
          <w:rFonts w:cstheme="minorHAnsi"/>
          <w:szCs w:val="24"/>
        </w:rPr>
        <w:t xml:space="preserve">n itemised </w:t>
      </w:r>
      <w:r w:rsidR="00CC182F" w:rsidRPr="00AF2898">
        <w:rPr>
          <w:rFonts w:cstheme="minorHAnsi"/>
          <w:szCs w:val="24"/>
        </w:rPr>
        <w:t>breakdown</w:t>
      </w:r>
      <w:r w:rsidR="00CC182F" w:rsidRPr="00737160">
        <w:rPr>
          <w:rFonts w:cstheme="minorHAnsi"/>
          <w:szCs w:val="24"/>
        </w:rPr>
        <w:t xml:space="preserve"> of cost</w:t>
      </w:r>
      <w:r w:rsidR="00AE29C5">
        <w:rPr>
          <w:rFonts w:cstheme="minorHAnsi"/>
          <w:szCs w:val="24"/>
        </w:rPr>
        <w:t>s for this service</w:t>
      </w:r>
      <w:r>
        <w:rPr>
          <w:rFonts w:cstheme="minorHAnsi"/>
          <w:szCs w:val="24"/>
        </w:rPr>
        <w:t>. In this case we are requesting a clear breakdown of cost</w:t>
      </w:r>
      <w:r w:rsidR="00201096">
        <w:rPr>
          <w:rFonts w:cstheme="minorHAnsi"/>
          <w:szCs w:val="24"/>
        </w:rPr>
        <w:t>s</w:t>
      </w:r>
      <w:r>
        <w:rPr>
          <w:rFonts w:cstheme="minorHAnsi"/>
          <w:szCs w:val="24"/>
        </w:rPr>
        <w:t xml:space="preserve"> for delivering Project 1, Project 1 &amp; 2, and Project 2 as a standalone</w:t>
      </w:r>
    </w:p>
    <w:p w14:paraId="443C2A34" w14:textId="77777777" w:rsidR="000C0021" w:rsidRDefault="00AE29C5" w:rsidP="000C0021">
      <w:pPr>
        <w:pStyle w:val="ListParagraph"/>
        <w:numPr>
          <w:ilvl w:val="0"/>
          <w:numId w:val="19"/>
        </w:numPr>
        <w:spacing w:before="60" w:after="60"/>
        <w:ind w:left="357" w:hanging="357"/>
        <w:rPr>
          <w:rFonts w:cstheme="minorHAnsi"/>
          <w:szCs w:val="24"/>
        </w:rPr>
      </w:pPr>
      <w:r>
        <w:rPr>
          <w:rFonts w:cstheme="minorHAnsi"/>
          <w:szCs w:val="24"/>
        </w:rPr>
        <w:t>evidence of experience of providing these services in the past</w:t>
      </w:r>
    </w:p>
    <w:p w14:paraId="532BEBC0" w14:textId="77777777" w:rsidR="000C0021" w:rsidRPr="000C0021" w:rsidRDefault="000C0021" w:rsidP="000C0021">
      <w:pPr>
        <w:pStyle w:val="ListParagraph"/>
        <w:numPr>
          <w:ilvl w:val="0"/>
          <w:numId w:val="19"/>
        </w:numPr>
        <w:spacing w:before="60" w:after="60"/>
        <w:ind w:left="357" w:hanging="357"/>
        <w:rPr>
          <w:rFonts w:cstheme="minorHAnsi"/>
          <w:szCs w:val="24"/>
        </w:rPr>
      </w:pPr>
      <w:r>
        <w:rPr>
          <w:rFonts w:cstheme="minorHAnsi"/>
          <w:szCs w:val="24"/>
        </w:rPr>
        <w:t>a clear timeline for delivering Project 1, Project 1 &amp; 2, and Project 2 as a standalone</w:t>
      </w:r>
    </w:p>
    <w:p w14:paraId="56FFFCF1" w14:textId="4C84FB32" w:rsidR="000C0021" w:rsidRDefault="000C0021" w:rsidP="000C0021">
      <w:pPr>
        <w:pStyle w:val="ListParagraph"/>
        <w:numPr>
          <w:ilvl w:val="0"/>
          <w:numId w:val="19"/>
        </w:numPr>
        <w:spacing w:before="60" w:after="60"/>
        <w:ind w:left="357" w:hanging="357"/>
        <w:rPr>
          <w:rFonts w:cstheme="minorHAnsi"/>
          <w:szCs w:val="24"/>
        </w:rPr>
      </w:pPr>
      <w:r>
        <w:rPr>
          <w:rFonts w:cstheme="minorHAnsi"/>
          <w:szCs w:val="24"/>
        </w:rPr>
        <w:t>a</w:t>
      </w:r>
      <w:r w:rsidRPr="000C0021">
        <w:rPr>
          <w:rFonts w:cstheme="minorHAnsi"/>
          <w:szCs w:val="24"/>
        </w:rPr>
        <w:t>ny additional information or deliverables you would suggest or recommend as part of this project to add value along with their associated costs.</w:t>
      </w:r>
    </w:p>
    <w:p w14:paraId="24A587C1" w14:textId="0EEB2817" w:rsidR="00441EB9" w:rsidRDefault="00441EB9" w:rsidP="00441EB9">
      <w:pPr>
        <w:spacing w:before="60" w:after="60"/>
        <w:rPr>
          <w:rFonts w:cstheme="minorHAnsi"/>
          <w:szCs w:val="24"/>
        </w:rPr>
      </w:pPr>
    </w:p>
    <w:p w14:paraId="6E6DC103" w14:textId="77777777" w:rsidR="00441EB9" w:rsidRPr="00441EB9" w:rsidRDefault="00441EB9" w:rsidP="00441EB9">
      <w:pPr>
        <w:spacing w:before="60" w:after="60"/>
        <w:rPr>
          <w:rFonts w:cstheme="minorHAnsi"/>
          <w:szCs w:val="24"/>
        </w:rPr>
      </w:pPr>
    </w:p>
    <w:p w14:paraId="0F64D2D7" w14:textId="77777777" w:rsidR="004C2E35" w:rsidRPr="004C2E35" w:rsidRDefault="004C2E35" w:rsidP="004C2E35">
      <w:pPr>
        <w:pStyle w:val="ListParagraph"/>
        <w:numPr>
          <w:ilvl w:val="0"/>
          <w:numId w:val="12"/>
        </w:numPr>
        <w:spacing w:after="0" w:line="240" w:lineRule="auto"/>
        <w:rPr>
          <w:rFonts w:cstheme="minorHAnsi"/>
          <w:b/>
          <w:bCs/>
          <w:color w:val="4F81BD" w:themeColor="accent1"/>
          <w:sz w:val="28"/>
          <w:szCs w:val="28"/>
        </w:rPr>
      </w:pPr>
      <w:r>
        <w:rPr>
          <w:rFonts w:cstheme="minorHAnsi"/>
          <w:b/>
          <w:bCs/>
          <w:color w:val="4F81BD" w:themeColor="accent1"/>
          <w:sz w:val="28"/>
          <w:szCs w:val="28"/>
        </w:rPr>
        <w:lastRenderedPageBreak/>
        <w:t xml:space="preserve">SELECTION CRITERIA </w:t>
      </w:r>
    </w:p>
    <w:p w14:paraId="29F94817" w14:textId="77777777" w:rsidR="00EB59D0" w:rsidRDefault="00EB59D0" w:rsidP="00296157">
      <w:pPr>
        <w:spacing w:after="0"/>
        <w:rPr>
          <w:rFonts w:cstheme="minorHAnsi"/>
          <w:szCs w:val="24"/>
        </w:rPr>
      </w:pPr>
    </w:p>
    <w:p w14:paraId="5B4F66DB" w14:textId="77777777" w:rsidR="00EB59D0" w:rsidRPr="00D923D1" w:rsidRDefault="00EB59D0" w:rsidP="00EB59D0">
      <w:r w:rsidRPr="0034033C">
        <w:t xml:space="preserve">The evaluation will be undertaken on the basis of the most economically advantageous supplier to the Authority, </w:t>
      </w:r>
      <w:proofErr w:type="gramStart"/>
      <w:r w:rsidRPr="0034033C">
        <w:t>taking into account</w:t>
      </w:r>
      <w:proofErr w:type="gramEnd"/>
      <w:r w:rsidRPr="0034033C">
        <w:t xml:space="preserve"> both the indicative prices provided as well as the quality aspects of each respective bid</w:t>
      </w:r>
      <w:r>
        <w:t xml:space="preserve">.  </w:t>
      </w:r>
    </w:p>
    <w:p w14:paraId="1029CADC" w14:textId="77777777" w:rsidR="00EB59D0" w:rsidRPr="00296157" w:rsidRDefault="00EB59D0" w:rsidP="00296157">
      <w:pPr>
        <w:spacing w:after="0"/>
        <w:rPr>
          <w:rFonts w:cstheme="minorHAnsi"/>
          <w:szCs w:val="24"/>
        </w:rPr>
      </w:pPr>
    </w:p>
    <w:p w14:paraId="2E581198" w14:textId="77777777" w:rsidR="00296157" w:rsidRDefault="00296157" w:rsidP="00513384">
      <w:pPr>
        <w:rPr>
          <w:b/>
        </w:rPr>
      </w:pPr>
    </w:p>
    <w:p w14:paraId="03A7CC7D" w14:textId="77777777" w:rsidR="000D030F" w:rsidRPr="00744C0D" w:rsidRDefault="004C2E35" w:rsidP="004C2E35">
      <w:pPr>
        <w:pStyle w:val="ListParagraph"/>
        <w:numPr>
          <w:ilvl w:val="0"/>
          <w:numId w:val="12"/>
        </w:numPr>
        <w:spacing w:after="0" w:line="240" w:lineRule="auto"/>
        <w:rPr>
          <w:rFonts w:cstheme="minorHAnsi"/>
          <w:b/>
          <w:color w:val="4F81BD" w:themeColor="accent1"/>
          <w:sz w:val="28"/>
          <w:szCs w:val="28"/>
        </w:rPr>
      </w:pPr>
      <w:r>
        <w:rPr>
          <w:rFonts w:cstheme="minorHAnsi"/>
          <w:b/>
          <w:color w:val="4F81BD" w:themeColor="accent1"/>
          <w:sz w:val="28"/>
          <w:szCs w:val="28"/>
        </w:rPr>
        <w:t>TIMESCALE FOR TENDER</w:t>
      </w:r>
    </w:p>
    <w:p w14:paraId="575C89D6" w14:textId="77777777" w:rsidR="00EC09BA" w:rsidRDefault="00EC09BA" w:rsidP="000D030F">
      <w:pPr>
        <w:spacing w:after="0" w:line="240" w:lineRule="auto"/>
      </w:pPr>
    </w:p>
    <w:p w14:paraId="1420B9F3" w14:textId="77777777" w:rsidR="000D030F" w:rsidRPr="00015B3B" w:rsidRDefault="00737160" w:rsidP="000D030F">
      <w:pPr>
        <w:spacing w:after="0" w:line="240" w:lineRule="auto"/>
        <w:rPr>
          <w:rFonts w:cstheme="minorHAnsi"/>
          <w:szCs w:val="24"/>
        </w:rPr>
      </w:pPr>
      <w:r>
        <w:rPr>
          <w:rFonts w:cstheme="minorHAnsi"/>
          <w:szCs w:val="24"/>
        </w:rPr>
        <w:t>The outline timescale is:</w:t>
      </w:r>
    </w:p>
    <w:p w14:paraId="468A65A3" w14:textId="77777777" w:rsidR="000D030F" w:rsidRDefault="000D030F" w:rsidP="000D030F">
      <w:pPr>
        <w:spacing w:after="0" w:line="240" w:lineRule="auto"/>
        <w:rPr>
          <w:rFonts w:cstheme="minorHAnsi"/>
          <w:szCs w:val="24"/>
        </w:rPr>
      </w:pPr>
    </w:p>
    <w:tbl>
      <w:tblPr>
        <w:tblStyle w:val="TableGrid"/>
        <w:tblW w:w="0" w:type="auto"/>
        <w:tblLook w:val="04A0" w:firstRow="1" w:lastRow="0" w:firstColumn="1" w:lastColumn="0" w:noHBand="0" w:noVBand="1"/>
      </w:tblPr>
      <w:tblGrid>
        <w:gridCol w:w="4876"/>
        <w:gridCol w:w="4860"/>
      </w:tblGrid>
      <w:tr w:rsidR="00B10206" w:rsidRPr="00B10206" w14:paraId="47B99477" w14:textId="77777777" w:rsidTr="00B10206">
        <w:tc>
          <w:tcPr>
            <w:tcW w:w="4981" w:type="dxa"/>
            <w:shd w:val="clear" w:color="auto" w:fill="BFBFBF" w:themeFill="background1" w:themeFillShade="BF"/>
          </w:tcPr>
          <w:p w14:paraId="4669E732" w14:textId="77777777" w:rsidR="00B10206" w:rsidRPr="00B10206" w:rsidRDefault="00B10206" w:rsidP="000D030F">
            <w:pPr>
              <w:rPr>
                <w:rFonts w:cstheme="minorHAnsi"/>
                <w:b/>
                <w:szCs w:val="24"/>
              </w:rPr>
            </w:pPr>
            <w:r w:rsidRPr="00B10206">
              <w:rPr>
                <w:rFonts w:cstheme="minorHAnsi"/>
                <w:b/>
                <w:szCs w:val="24"/>
              </w:rPr>
              <w:t>Stage</w:t>
            </w:r>
          </w:p>
        </w:tc>
        <w:tc>
          <w:tcPr>
            <w:tcW w:w="4981" w:type="dxa"/>
            <w:shd w:val="clear" w:color="auto" w:fill="BFBFBF" w:themeFill="background1" w:themeFillShade="BF"/>
          </w:tcPr>
          <w:p w14:paraId="67D73FDB" w14:textId="77777777" w:rsidR="00B10206" w:rsidRPr="00B10206" w:rsidRDefault="00B10206" w:rsidP="000D030F">
            <w:pPr>
              <w:rPr>
                <w:rFonts w:cstheme="minorHAnsi"/>
                <w:b/>
                <w:szCs w:val="24"/>
              </w:rPr>
            </w:pPr>
            <w:r w:rsidRPr="00B10206">
              <w:rPr>
                <w:rFonts w:cstheme="minorHAnsi"/>
                <w:b/>
                <w:szCs w:val="24"/>
              </w:rPr>
              <w:t>Date</w:t>
            </w:r>
          </w:p>
        </w:tc>
      </w:tr>
      <w:tr w:rsidR="00B10206" w14:paraId="65441404" w14:textId="77777777" w:rsidTr="00B10206">
        <w:tc>
          <w:tcPr>
            <w:tcW w:w="4981" w:type="dxa"/>
          </w:tcPr>
          <w:p w14:paraId="35818641" w14:textId="77777777" w:rsidR="00B10206" w:rsidRDefault="00AE29C5" w:rsidP="00AE29C5">
            <w:pPr>
              <w:rPr>
                <w:rFonts w:cstheme="minorHAnsi"/>
                <w:szCs w:val="24"/>
              </w:rPr>
            </w:pPr>
            <w:r>
              <w:rPr>
                <w:rFonts w:cstheme="minorHAnsi"/>
                <w:szCs w:val="24"/>
              </w:rPr>
              <w:t>ITQ submission deadline</w:t>
            </w:r>
          </w:p>
        </w:tc>
        <w:tc>
          <w:tcPr>
            <w:tcW w:w="4981" w:type="dxa"/>
          </w:tcPr>
          <w:p w14:paraId="45082A1A" w14:textId="32D407ED" w:rsidR="00B10206" w:rsidRPr="00527268" w:rsidRDefault="00B10206" w:rsidP="000C0021">
            <w:pPr>
              <w:rPr>
                <w:rFonts w:cstheme="minorHAnsi"/>
                <w:szCs w:val="24"/>
              </w:rPr>
            </w:pPr>
            <w:r w:rsidRPr="00527268">
              <w:rPr>
                <w:rFonts w:cstheme="minorHAnsi"/>
                <w:szCs w:val="24"/>
              </w:rPr>
              <w:t xml:space="preserve">Noon </w:t>
            </w:r>
            <w:r w:rsidR="00D84BA1" w:rsidRPr="00527268">
              <w:rPr>
                <w:rFonts w:cstheme="minorHAnsi"/>
                <w:szCs w:val="24"/>
              </w:rPr>
              <w:t xml:space="preserve">Friday </w:t>
            </w:r>
            <w:r w:rsidR="000C0021" w:rsidRPr="00527268">
              <w:rPr>
                <w:rFonts w:cstheme="minorHAnsi"/>
                <w:szCs w:val="24"/>
              </w:rPr>
              <w:t>2</w:t>
            </w:r>
            <w:r w:rsidR="00D126AD" w:rsidRPr="00527268">
              <w:rPr>
                <w:rFonts w:cstheme="minorHAnsi"/>
                <w:szCs w:val="24"/>
              </w:rPr>
              <w:t>2</w:t>
            </w:r>
            <w:r w:rsidR="000C0021" w:rsidRPr="00527268">
              <w:rPr>
                <w:rFonts w:cstheme="minorHAnsi"/>
                <w:szCs w:val="24"/>
              </w:rPr>
              <w:t xml:space="preserve"> March 20</w:t>
            </w:r>
            <w:r w:rsidR="00D84BA1" w:rsidRPr="00527268">
              <w:rPr>
                <w:rFonts w:cstheme="minorHAnsi"/>
                <w:szCs w:val="24"/>
              </w:rPr>
              <w:t>19</w:t>
            </w:r>
          </w:p>
        </w:tc>
      </w:tr>
      <w:tr w:rsidR="00B10206" w14:paraId="25339CCB" w14:textId="77777777" w:rsidTr="00B10206">
        <w:tc>
          <w:tcPr>
            <w:tcW w:w="4981" w:type="dxa"/>
          </w:tcPr>
          <w:p w14:paraId="7FC0BEDB" w14:textId="77777777" w:rsidR="00B10206" w:rsidRDefault="00AE29C5" w:rsidP="000D030F">
            <w:pPr>
              <w:rPr>
                <w:rFonts w:cstheme="minorHAnsi"/>
                <w:szCs w:val="24"/>
              </w:rPr>
            </w:pPr>
            <w:r>
              <w:rPr>
                <w:rFonts w:cstheme="minorHAnsi"/>
                <w:szCs w:val="24"/>
              </w:rPr>
              <w:t>Contract award</w:t>
            </w:r>
          </w:p>
        </w:tc>
        <w:tc>
          <w:tcPr>
            <w:tcW w:w="4981" w:type="dxa"/>
          </w:tcPr>
          <w:p w14:paraId="2066DCDC" w14:textId="77777777" w:rsidR="00B10206" w:rsidRPr="00527268" w:rsidRDefault="00D84BA1" w:rsidP="000D030F">
            <w:pPr>
              <w:rPr>
                <w:rFonts w:cstheme="minorHAnsi"/>
                <w:szCs w:val="24"/>
              </w:rPr>
            </w:pPr>
            <w:r w:rsidRPr="00527268">
              <w:rPr>
                <w:rFonts w:cstheme="minorHAnsi"/>
                <w:szCs w:val="24"/>
              </w:rPr>
              <w:t>Wednesday 27 March 2019</w:t>
            </w:r>
          </w:p>
        </w:tc>
      </w:tr>
      <w:tr w:rsidR="00B10206" w14:paraId="5CFF6F31" w14:textId="77777777" w:rsidTr="00B10206">
        <w:tc>
          <w:tcPr>
            <w:tcW w:w="4981" w:type="dxa"/>
          </w:tcPr>
          <w:p w14:paraId="4812EC6A" w14:textId="77777777" w:rsidR="00B10206" w:rsidRDefault="00AE29C5" w:rsidP="000D030F">
            <w:pPr>
              <w:rPr>
                <w:rFonts w:cstheme="minorHAnsi"/>
                <w:szCs w:val="24"/>
              </w:rPr>
            </w:pPr>
            <w:r>
              <w:rPr>
                <w:rFonts w:cstheme="minorHAnsi"/>
                <w:szCs w:val="24"/>
              </w:rPr>
              <w:t xml:space="preserve">Contract commencement </w:t>
            </w:r>
          </w:p>
        </w:tc>
        <w:tc>
          <w:tcPr>
            <w:tcW w:w="4981" w:type="dxa"/>
          </w:tcPr>
          <w:p w14:paraId="19048217" w14:textId="2A301D07" w:rsidR="00B10206" w:rsidRPr="00527268" w:rsidRDefault="00E96E4F" w:rsidP="000D030F">
            <w:pPr>
              <w:rPr>
                <w:rFonts w:cstheme="minorHAnsi"/>
                <w:szCs w:val="24"/>
              </w:rPr>
            </w:pPr>
            <w:r>
              <w:rPr>
                <w:rFonts w:cstheme="minorHAnsi"/>
                <w:szCs w:val="24"/>
              </w:rPr>
              <w:t>Monday</w:t>
            </w:r>
            <w:r w:rsidR="00D84BA1" w:rsidRPr="00527268">
              <w:rPr>
                <w:rFonts w:cstheme="minorHAnsi"/>
                <w:szCs w:val="24"/>
              </w:rPr>
              <w:t xml:space="preserve"> </w:t>
            </w:r>
            <w:r>
              <w:rPr>
                <w:rFonts w:cstheme="minorHAnsi"/>
                <w:szCs w:val="24"/>
              </w:rPr>
              <w:t>1</w:t>
            </w:r>
            <w:r w:rsidR="00D84BA1" w:rsidRPr="00527268">
              <w:rPr>
                <w:rFonts w:cstheme="minorHAnsi"/>
                <w:szCs w:val="24"/>
              </w:rPr>
              <w:t xml:space="preserve"> </w:t>
            </w:r>
            <w:r>
              <w:rPr>
                <w:rFonts w:cstheme="minorHAnsi"/>
                <w:szCs w:val="24"/>
              </w:rPr>
              <w:t>April</w:t>
            </w:r>
            <w:r w:rsidR="00D84BA1" w:rsidRPr="00527268">
              <w:rPr>
                <w:rFonts w:cstheme="minorHAnsi"/>
                <w:szCs w:val="24"/>
              </w:rPr>
              <w:t xml:space="preserve"> 2019</w:t>
            </w:r>
          </w:p>
        </w:tc>
      </w:tr>
      <w:tr w:rsidR="00D84BA1" w14:paraId="46B3BC54" w14:textId="77777777" w:rsidTr="00857DD6">
        <w:tc>
          <w:tcPr>
            <w:tcW w:w="4981" w:type="dxa"/>
          </w:tcPr>
          <w:p w14:paraId="4E59858A" w14:textId="158C8346" w:rsidR="00D84BA1" w:rsidRDefault="00D84BA1" w:rsidP="000D030F">
            <w:pPr>
              <w:rPr>
                <w:rFonts w:cstheme="minorHAnsi"/>
                <w:szCs w:val="24"/>
              </w:rPr>
            </w:pPr>
            <w:r>
              <w:rPr>
                <w:rFonts w:cstheme="minorHAnsi"/>
                <w:szCs w:val="24"/>
              </w:rPr>
              <w:t>Key Deadline Date for some elements</w:t>
            </w:r>
            <w:r w:rsidR="00857DD6">
              <w:rPr>
                <w:rFonts w:cstheme="minorHAnsi"/>
                <w:szCs w:val="24"/>
              </w:rPr>
              <w:t xml:space="preserve"> – </w:t>
            </w:r>
            <w:r w:rsidR="00A149A5">
              <w:rPr>
                <w:rFonts w:cstheme="minorHAnsi"/>
                <w:szCs w:val="24"/>
              </w:rPr>
              <w:t xml:space="preserve">this project milestone </w:t>
            </w:r>
            <w:r w:rsidR="00857DD6">
              <w:rPr>
                <w:rFonts w:cstheme="minorHAnsi"/>
                <w:szCs w:val="24"/>
              </w:rPr>
              <w:t>will be discussed with the successful contractor</w:t>
            </w:r>
          </w:p>
        </w:tc>
        <w:tc>
          <w:tcPr>
            <w:tcW w:w="4981" w:type="dxa"/>
            <w:vAlign w:val="center"/>
          </w:tcPr>
          <w:p w14:paraId="5B64D7B2" w14:textId="77777777" w:rsidR="00D84BA1" w:rsidRPr="00527268" w:rsidRDefault="00D84BA1" w:rsidP="00857DD6">
            <w:pPr>
              <w:rPr>
                <w:rFonts w:cstheme="minorHAnsi"/>
                <w:szCs w:val="24"/>
              </w:rPr>
            </w:pPr>
            <w:r w:rsidRPr="00527268">
              <w:rPr>
                <w:rFonts w:cstheme="minorHAnsi"/>
                <w:szCs w:val="24"/>
              </w:rPr>
              <w:t>Friday 31 May 2019</w:t>
            </w:r>
          </w:p>
        </w:tc>
      </w:tr>
      <w:tr w:rsidR="00D84BA1" w14:paraId="53E753C9" w14:textId="77777777" w:rsidTr="00857DD6">
        <w:tc>
          <w:tcPr>
            <w:tcW w:w="4981" w:type="dxa"/>
          </w:tcPr>
          <w:p w14:paraId="784CB53C" w14:textId="3DDFBEB4" w:rsidR="00D84BA1" w:rsidRDefault="00D84BA1" w:rsidP="000D030F">
            <w:pPr>
              <w:rPr>
                <w:rFonts w:cstheme="minorHAnsi"/>
                <w:szCs w:val="24"/>
              </w:rPr>
            </w:pPr>
            <w:r>
              <w:rPr>
                <w:rFonts w:cstheme="minorHAnsi"/>
                <w:szCs w:val="24"/>
              </w:rPr>
              <w:t>Key Deadline Date for some elements</w:t>
            </w:r>
            <w:r w:rsidR="00857DD6">
              <w:rPr>
                <w:rFonts w:cstheme="minorHAnsi"/>
                <w:szCs w:val="24"/>
              </w:rPr>
              <w:t xml:space="preserve"> – </w:t>
            </w:r>
            <w:r w:rsidR="00A149A5">
              <w:rPr>
                <w:rFonts w:cstheme="minorHAnsi"/>
                <w:szCs w:val="24"/>
              </w:rPr>
              <w:t xml:space="preserve">this project milestone </w:t>
            </w:r>
            <w:r w:rsidR="00857DD6">
              <w:rPr>
                <w:rFonts w:cstheme="minorHAnsi"/>
                <w:szCs w:val="24"/>
              </w:rPr>
              <w:t>will be discussed with the successful contractor</w:t>
            </w:r>
          </w:p>
        </w:tc>
        <w:tc>
          <w:tcPr>
            <w:tcW w:w="4981" w:type="dxa"/>
            <w:vAlign w:val="center"/>
          </w:tcPr>
          <w:p w14:paraId="31D1AD05" w14:textId="77777777" w:rsidR="00D84BA1" w:rsidRPr="00527268" w:rsidRDefault="00D84BA1" w:rsidP="00857DD6">
            <w:pPr>
              <w:rPr>
                <w:rFonts w:cstheme="minorHAnsi"/>
                <w:szCs w:val="24"/>
              </w:rPr>
            </w:pPr>
            <w:r w:rsidRPr="00527268">
              <w:rPr>
                <w:rFonts w:cstheme="minorHAnsi"/>
                <w:szCs w:val="24"/>
              </w:rPr>
              <w:t>Thursday 6 June 2019</w:t>
            </w:r>
          </w:p>
        </w:tc>
      </w:tr>
    </w:tbl>
    <w:p w14:paraId="6C861DFC" w14:textId="77777777" w:rsidR="00B10206" w:rsidRDefault="00B10206" w:rsidP="000D030F">
      <w:pPr>
        <w:spacing w:after="0" w:line="240" w:lineRule="auto"/>
        <w:rPr>
          <w:rFonts w:cstheme="minorHAnsi"/>
          <w:szCs w:val="24"/>
        </w:rPr>
      </w:pPr>
    </w:p>
    <w:p w14:paraId="70392FD3" w14:textId="77777777" w:rsidR="00A855CA" w:rsidRDefault="00A855CA" w:rsidP="000D030F">
      <w:pPr>
        <w:spacing w:after="0" w:line="240" w:lineRule="auto"/>
        <w:rPr>
          <w:rFonts w:cstheme="minorHAnsi"/>
          <w:szCs w:val="24"/>
        </w:rPr>
      </w:pPr>
    </w:p>
    <w:p w14:paraId="5CECA56A" w14:textId="77777777" w:rsidR="00A80C48" w:rsidRDefault="00A80C48" w:rsidP="000D030F">
      <w:pPr>
        <w:spacing w:after="0" w:line="240" w:lineRule="auto"/>
        <w:rPr>
          <w:rFonts w:cstheme="minorHAnsi"/>
          <w:szCs w:val="24"/>
        </w:rPr>
      </w:pPr>
      <w:r>
        <w:rPr>
          <w:rFonts w:cstheme="minorHAnsi"/>
          <w:szCs w:val="24"/>
        </w:rPr>
        <w:t>A copy of our Standard Conditions of Contract for Services can be found below:</w:t>
      </w:r>
    </w:p>
    <w:p w14:paraId="7D92C5C5" w14:textId="77777777" w:rsidR="00296157" w:rsidRDefault="00296157" w:rsidP="000D030F">
      <w:pPr>
        <w:spacing w:after="0" w:line="240" w:lineRule="auto"/>
        <w:rPr>
          <w:rFonts w:cstheme="minorHAnsi"/>
          <w:szCs w:val="24"/>
        </w:rPr>
      </w:pPr>
    </w:p>
    <w:bookmarkStart w:id="0" w:name="_MON_1613543885"/>
    <w:bookmarkEnd w:id="0"/>
    <w:p w14:paraId="02BA16D9" w14:textId="77777777" w:rsidR="00296157" w:rsidRPr="00015B3B" w:rsidRDefault="00C1407B" w:rsidP="000D030F">
      <w:pPr>
        <w:spacing w:after="0" w:line="240" w:lineRule="auto"/>
        <w:rPr>
          <w:rFonts w:cstheme="minorHAnsi"/>
          <w:szCs w:val="24"/>
        </w:rPr>
      </w:pPr>
      <w:r>
        <w:rPr>
          <w:rFonts w:cstheme="minorHAnsi"/>
          <w:szCs w:val="24"/>
        </w:rPr>
        <w:object w:dxaOrig="1537" w:dyaOrig="997" w14:anchorId="7B807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8" ShapeID="_x0000_i1025" DrawAspect="Icon" ObjectID="_1613802809" r:id="rId17">
            <o:FieldCodes>\s</o:FieldCodes>
          </o:OLEObject>
        </w:object>
      </w:r>
    </w:p>
    <w:p w14:paraId="380B351C" w14:textId="77777777" w:rsidR="000D030F" w:rsidRDefault="000D030F" w:rsidP="001D66A0">
      <w:pPr>
        <w:spacing w:after="0" w:line="240" w:lineRule="auto"/>
        <w:rPr>
          <w:rFonts w:cstheme="minorHAnsi"/>
          <w:b/>
          <w:color w:val="4F81BD" w:themeColor="accent1"/>
          <w:sz w:val="28"/>
          <w:szCs w:val="28"/>
        </w:rPr>
      </w:pPr>
    </w:p>
    <w:p w14:paraId="21014872" w14:textId="77777777" w:rsidR="00BD18D7" w:rsidRDefault="00BD18D7" w:rsidP="00BD18D7">
      <w:pPr>
        <w:rPr>
          <w:rFonts w:asciiTheme="majorHAnsi" w:hAnsiTheme="majorHAnsi" w:cstheme="majorHAnsi"/>
        </w:rPr>
      </w:pPr>
      <w:r w:rsidRPr="00C65916">
        <w:rPr>
          <w:rFonts w:asciiTheme="majorHAnsi" w:hAnsiTheme="majorHAnsi" w:cstheme="majorHAnsi"/>
        </w:rPr>
        <w:t>The Authority reserves the right to withdraw this contract opportunity without notice and will not be liable for any costs incurred by suppliers during any stage of the process</w:t>
      </w:r>
      <w:r>
        <w:rPr>
          <w:rFonts w:asciiTheme="majorHAnsi" w:hAnsiTheme="majorHAnsi" w:cstheme="majorHAnsi"/>
        </w:rPr>
        <w:t>.</w:t>
      </w:r>
    </w:p>
    <w:p w14:paraId="4944FCA7" w14:textId="1A7E0BF5" w:rsidR="00931D7F" w:rsidRDefault="00931D7F" w:rsidP="00931D7F">
      <w:r>
        <w:t xml:space="preserve">Any queries must be made via the </w:t>
      </w:r>
      <w:hyperlink r:id="rId18" w:history="1">
        <w:r w:rsidRPr="00675EFF">
          <w:rPr>
            <w:rStyle w:val="Hyperlink"/>
          </w:rPr>
          <w:t>In-tend</w:t>
        </w:r>
      </w:hyperlink>
      <w:r>
        <w:t xml:space="preserve"> portal and any subsequent clarifications will be notified likewise (you will receive email notification from the In-tend system should this be the case). </w:t>
      </w:r>
    </w:p>
    <w:p w14:paraId="769D7831" w14:textId="699BA8DD" w:rsidR="00BD18D7" w:rsidRDefault="00BD18D7" w:rsidP="00931D7F">
      <w:pPr>
        <w:rPr>
          <w:b/>
          <w:bCs/>
        </w:rPr>
      </w:pPr>
      <w:r>
        <w:t>All submissions must</w:t>
      </w:r>
      <w:r w:rsidRPr="00C65916">
        <w:t xml:space="preserve"> be made via our e-Procurement portal </w:t>
      </w:r>
      <w:hyperlink r:id="rId19" w:history="1">
        <w:r w:rsidRPr="00C65916">
          <w:rPr>
            <w:rStyle w:val="Hyperlink"/>
            <w:rFonts w:asciiTheme="majorHAnsi" w:hAnsiTheme="majorHAnsi" w:cstheme="majorHAnsi"/>
          </w:rPr>
          <w:t>In-tend</w:t>
        </w:r>
      </w:hyperlink>
      <w:r w:rsidRPr="00C65916">
        <w:t xml:space="preserve"> and must be submitted by </w:t>
      </w:r>
      <w:r w:rsidRPr="00C65916">
        <w:rPr>
          <w:b/>
        </w:rPr>
        <w:t xml:space="preserve">12noon </w:t>
      </w:r>
      <w:r w:rsidR="00AF51DF">
        <w:rPr>
          <w:b/>
        </w:rPr>
        <w:t>Friday 22 March 2019</w:t>
      </w:r>
      <w:r w:rsidRPr="00C65916">
        <w:rPr>
          <w:b/>
          <w:bCs/>
        </w:rPr>
        <w:t>.</w:t>
      </w:r>
    </w:p>
    <w:p w14:paraId="1218F4BA" w14:textId="77777777" w:rsidR="004C2E35" w:rsidRDefault="004C2E35" w:rsidP="00BD18D7">
      <w:pPr>
        <w:pStyle w:val="Default"/>
        <w:rPr>
          <w:rFonts w:asciiTheme="majorHAnsi" w:hAnsiTheme="majorHAnsi" w:cstheme="majorHAnsi"/>
          <w:b/>
          <w:bCs/>
          <w:szCs w:val="22"/>
        </w:rPr>
      </w:pPr>
    </w:p>
    <w:p w14:paraId="62714009" w14:textId="039274F3" w:rsidR="00BD18D7" w:rsidRDefault="00BD18D7" w:rsidP="001D66A0">
      <w:pPr>
        <w:spacing w:after="0" w:line="240" w:lineRule="auto"/>
        <w:rPr>
          <w:rFonts w:cstheme="minorHAnsi"/>
          <w:b/>
          <w:color w:val="4F81BD" w:themeColor="accent1"/>
          <w:sz w:val="28"/>
          <w:szCs w:val="28"/>
        </w:rPr>
      </w:pPr>
    </w:p>
    <w:p w14:paraId="2DB28983" w14:textId="77777777" w:rsidR="007B3662" w:rsidRPr="00DE48E6" w:rsidRDefault="004C2E35" w:rsidP="004C2E35">
      <w:pPr>
        <w:pStyle w:val="ListParagraph"/>
        <w:numPr>
          <w:ilvl w:val="0"/>
          <w:numId w:val="12"/>
        </w:numPr>
        <w:spacing w:after="0" w:line="240" w:lineRule="auto"/>
        <w:rPr>
          <w:rFonts w:cstheme="minorHAnsi"/>
          <w:color w:val="4F81BD" w:themeColor="accent1"/>
          <w:sz w:val="28"/>
          <w:szCs w:val="28"/>
        </w:rPr>
      </w:pPr>
      <w:bookmarkStart w:id="1" w:name="_GoBack"/>
      <w:bookmarkEnd w:id="1"/>
      <w:r>
        <w:rPr>
          <w:rFonts w:cstheme="minorHAnsi"/>
          <w:b/>
          <w:bCs/>
          <w:color w:val="4F81BD" w:themeColor="accent1"/>
          <w:sz w:val="28"/>
          <w:szCs w:val="28"/>
        </w:rPr>
        <w:t>CONTACT DETAILS</w:t>
      </w:r>
    </w:p>
    <w:p w14:paraId="3552442D" w14:textId="77777777" w:rsidR="007B3662" w:rsidRPr="00015B3B" w:rsidRDefault="007B3662" w:rsidP="00015B3B">
      <w:pPr>
        <w:spacing w:after="0" w:line="240" w:lineRule="auto"/>
        <w:rPr>
          <w:rFonts w:cstheme="minorHAnsi"/>
          <w:szCs w:val="24"/>
        </w:rPr>
      </w:pPr>
    </w:p>
    <w:p w14:paraId="300E472B" w14:textId="4C04F51B" w:rsidR="00BD18D7" w:rsidRDefault="007B3662" w:rsidP="008F7417">
      <w:pPr>
        <w:rPr>
          <w:rFonts w:cstheme="minorHAnsi"/>
          <w:szCs w:val="24"/>
        </w:rPr>
      </w:pPr>
      <w:r w:rsidRPr="00015B3B">
        <w:rPr>
          <w:rFonts w:cstheme="minorHAnsi"/>
          <w:szCs w:val="24"/>
        </w:rPr>
        <w:t xml:space="preserve">Any queries relating to this brief should be addressed to: </w:t>
      </w:r>
    </w:p>
    <w:p w14:paraId="2ECD07C7" w14:textId="77777777" w:rsidR="00D84BA1" w:rsidRDefault="00D84BA1" w:rsidP="009D5537">
      <w:pPr>
        <w:pStyle w:val="NoSpacing"/>
      </w:pPr>
      <w:r>
        <w:t xml:space="preserve">James Brown </w:t>
      </w:r>
    </w:p>
    <w:p w14:paraId="0AB017E4" w14:textId="77777777" w:rsidR="00D84BA1" w:rsidRDefault="00D84BA1" w:rsidP="009D5537">
      <w:pPr>
        <w:pStyle w:val="NoSpacing"/>
      </w:pPr>
      <w:r>
        <w:t>Community Archaeologist</w:t>
      </w:r>
    </w:p>
    <w:p w14:paraId="20913AF4" w14:textId="402F65B9" w:rsidR="00D84BA1" w:rsidRDefault="00D84BA1" w:rsidP="009D5537">
      <w:pPr>
        <w:pStyle w:val="NoSpacing"/>
      </w:pPr>
      <w:r>
        <w:t>New Forest National Park Authority</w:t>
      </w:r>
    </w:p>
    <w:p w14:paraId="755E380E" w14:textId="10517331" w:rsidR="009D5537" w:rsidRPr="00CE5D50" w:rsidRDefault="00B97E57" w:rsidP="009D5537">
      <w:pPr>
        <w:pStyle w:val="NoSpacing"/>
        <w:rPr>
          <w:color w:val="000000" w:themeColor="text1"/>
        </w:rPr>
      </w:pPr>
      <w:hyperlink r:id="rId20" w:history="1">
        <w:r w:rsidR="009D5537" w:rsidRPr="00CE5D50">
          <w:rPr>
            <w:rStyle w:val="Hyperlink"/>
            <w:color w:val="000000" w:themeColor="text1"/>
          </w:rPr>
          <w:t>james.brown@newforestnpa.gov.uk</w:t>
        </w:r>
      </w:hyperlink>
      <w:r w:rsidR="009D5537" w:rsidRPr="00CE5D50">
        <w:rPr>
          <w:color w:val="000000" w:themeColor="text1"/>
        </w:rPr>
        <w:t xml:space="preserve"> </w:t>
      </w:r>
    </w:p>
    <w:p w14:paraId="60683AB5" w14:textId="77777777" w:rsidR="00D84BA1" w:rsidRDefault="00D84BA1" w:rsidP="009D5537">
      <w:pPr>
        <w:pStyle w:val="NoSpacing"/>
      </w:pPr>
      <w:r>
        <w:t>Direct Line: 01590 646695</w:t>
      </w:r>
    </w:p>
    <w:p w14:paraId="417DA315" w14:textId="77777777" w:rsidR="009D5537" w:rsidRDefault="009D5537" w:rsidP="00931D7F">
      <w:pPr>
        <w:pStyle w:val="Body"/>
        <w:jc w:val="both"/>
        <w:rPr>
          <w:iCs/>
          <w:lang w:val="en-US"/>
        </w:rPr>
      </w:pPr>
    </w:p>
    <w:p w14:paraId="19A12EA9" w14:textId="74537A09" w:rsidR="00931D7F" w:rsidRPr="00931D7F" w:rsidRDefault="00931D7F" w:rsidP="00931D7F">
      <w:pPr>
        <w:pStyle w:val="Body"/>
        <w:jc w:val="both"/>
        <w:rPr>
          <w:iCs/>
        </w:rPr>
      </w:pPr>
      <w:r w:rsidRPr="00931D7F">
        <w:rPr>
          <w:iCs/>
          <w:lang w:val="en-US"/>
        </w:rPr>
        <w:t>For queries relating to the procurement process or any issues with our e-Procurement portal, In-tend, please contact:</w:t>
      </w:r>
    </w:p>
    <w:p w14:paraId="5787DB5D" w14:textId="77777777" w:rsidR="00931D7F" w:rsidRDefault="00931D7F" w:rsidP="00931D7F">
      <w:pPr>
        <w:pStyle w:val="Body"/>
        <w:spacing w:after="0"/>
      </w:pPr>
      <w:r>
        <w:rPr>
          <w:lang w:val="en-US"/>
        </w:rPr>
        <w:t>Chris Pathmadeva</w:t>
      </w:r>
    </w:p>
    <w:p w14:paraId="11F7740D" w14:textId="77777777" w:rsidR="00931D7F" w:rsidRDefault="00931D7F" w:rsidP="00931D7F">
      <w:pPr>
        <w:pStyle w:val="Body"/>
        <w:spacing w:after="0"/>
      </w:pPr>
      <w:r>
        <w:rPr>
          <w:lang w:val="en-US"/>
        </w:rPr>
        <w:t>Finance and Procurement Officer</w:t>
      </w:r>
    </w:p>
    <w:p w14:paraId="5D2BD476" w14:textId="77777777" w:rsidR="00931D7F" w:rsidRDefault="00931D7F" w:rsidP="00931D7F">
      <w:pPr>
        <w:pStyle w:val="Body"/>
        <w:spacing w:after="0"/>
        <w:jc w:val="both"/>
      </w:pPr>
      <w:r>
        <w:rPr>
          <w:lang w:val="en-US"/>
        </w:rPr>
        <w:t>New Forest National Park Authority</w:t>
      </w:r>
    </w:p>
    <w:p w14:paraId="7582A67B" w14:textId="77777777" w:rsidR="00931D7F" w:rsidRPr="00A34868" w:rsidRDefault="00B97E57" w:rsidP="00931D7F">
      <w:pPr>
        <w:pStyle w:val="Body"/>
        <w:spacing w:after="0"/>
        <w:jc w:val="both"/>
        <w:rPr>
          <w:color w:val="000000" w:themeColor="text1"/>
          <w:u w:val="single"/>
        </w:rPr>
      </w:pPr>
      <w:hyperlink r:id="rId21" w:history="1">
        <w:r w:rsidR="00931D7F" w:rsidRPr="00A34868">
          <w:rPr>
            <w:rStyle w:val="Hyperlink"/>
            <w:color w:val="000000" w:themeColor="text1"/>
            <w:lang w:val="en-US"/>
          </w:rPr>
          <w:t>chris.pathmadeva@newforestnpa.gov.uk</w:t>
        </w:r>
      </w:hyperlink>
    </w:p>
    <w:p w14:paraId="3039A0F0" w14:textId="77777777" w:rsidR="00DA119E" w:rsidRPr="00DA119E" w:rsidRDefault="00931D7F" w:rsidP="00931D7F">
      <w:pPr>
        <w:spacing w:after="0"/>
        <w:rPr>
          <w:lang w:val="en-US"/>
        </w:rPr>
      </w:pPr>
      <w:r>
        <w:rPr>
          <w:lang w:val="en-US"/>
        </w:rPr>
        <w:t>Direct Line: 01590 646678</w:t>
      </w:r>
    </w:p>
    <w:p w14:paraId="73973A59" w14:textId="77777777" w:rsidR="006303E7" w:rsidRDefault="006303E7">
      <w:pPr>
        <w:rPr>
          <w:rFonts w:cstheme="minorHAnsi"/>
          <w:b/>
          <w:bCs/>
          <w:color w:val="4F81BD" w:themeColor="accent1"/>
          <w:sz w:val="28"/>
          <w:szCs w:val="28"/>
        </w:rPr>
      </w:pPr>
    </w:p>
    <w:p w14:paraId="0367E8A2" w14:textId="162AF693" w:rsidR="00DA119E" w:rsidRDefault="006303E7">
      <w:pPr>
        <w:rPr>
          <w:rFonts w:cstheme="minorHAnsi"/>
          <w:b/>
          <w:bCs/>
          <w:color w:val="4F81BD" w:themeColor="accent1"/>
          <w:sz w:val="28"/>
          <w:szCs w:val="28"/>
        </w:rPr>
      </w:pPr>
      <w:r>
        <w:rPr>
          <w:iCs/>
          <w:lang w:val="en-US"/>
        </w:rPr>
        <w:t xml:space="preserve">As intimated above, any clarifications to substantive questions will be posted on our In-tend portal and therefore made available to all prospective suppliers to view. </w:t>
      </w:r>
      <w:r w:rsidRPr="00931D7F">
        <w:rPr>
          <w:iCs/>
          <w:lang w:val="en-US"/>
        </w:rPr>
        <w:t xml:space="preserve"> </w:t>
      </w:r>
      <w:r w:rsidR="00DA119E">
        <w:rPr>
          <w:rFonts w:cstheme="minorHAnsi"/>
          <w:b/>
          <w:bCs/>
          <w:color w:val="4F81BD" w:themeColor="accent1"/>
          <w:sz w:val="28"/>
          <w:szCs w:val="28"/>
        </w:rPr>
        <w:br w:type="page"/>
      </w:r>
    </w:p>
    <w:p w14:paraId="44543C2F" w14:textId="77777777" w:rsidR="00DA119E" w:rsidRDefault="00DA119E" w:rsidP="00DA119E">
      <w:pPr>
        <w:pStyle w:val="ListParagraph"/>
        <w:spacing w:after="0" w:line="240" w:lineRule="auto"/>
        <w:ind w:left="502"/>
        <w:rPr>
          <w:rFonts w:cstheme="minorHAnsi"/>
          <w:b/>
          <w:bCs/>
          <w:color w:val="4F81BD" w:themeColor="accent1"/>
          <w:sz w:val="28"/>
          <w:szCs w:val="28"/>
        </w:rPr>
      </w:pPr>
      <w:bookmarkStart w:id="2" w:name="appendix1"/>
      <w:r>
        <w:rPr>
          <w:rFonts w:cstheme="minorHAnsi"/>
          <w:b/>
          <w:bCs/>
          <w:color w:val="4F81BD" w:themeColor="accent1"/>
          <w:sz w:val="28"/>
          <w:szCs w:val="28"/>
        </w:rPr>
        <w:lastRenderedPageBreak/>
        <w:t>APPENDIX 1</w:t>
      </w:r>
    </w:p>
    <w:bookmarkEnd w:id="2"/>
    <w:p w14:paraId="6E95ACCA" w14:textId="77777777" w:rsidR="00DA119E" w:rsidRDefault="00DA119E" w:rsidP="00DA119E">
      <w:pPr>
        <w:pStyle w:val="Heading2"/>
      </w:pPr>
      <w:r>
        <w:rPr>
          <w:noProof/>
          <w:lang w:eastAsia="en-GB"/>
        </w:rPr>
        <w:drawing>
          <wp:anchor distT="0" distB="0" distL="114300" distR="114300" simplePos="0" relativeHeight="251682816" behindDoc="0" locked="0" layoutInCell="1" allowOverlap="1" wp14:anchorId="406421DA" wp14:editId="5C73706D">
            <wp:simplePos x="0" y="0"/>
            <wp:positionH relativeFrom="margin">
              <wp:posOffset>-397510</wp:posOffset>
            </wp:positionH>
            <wp:positionV relativeFrom="margin">
              <wp:posOffset>6068060</wp:posOffset>
            </wp:positionV>
            <wp:extent cx="6598800" cy="3208264"/>
            <wp:effectExtent l="0" t="0" r="0" b="0"/>
            <wp:wrapSquare wrapText="bothSides"/>
            <wp:docPr id="3" name="Picture 3" descr="C:\Users\james.brown\AppData\Local\Microsoft\Windows\INetCache\Content.Word\Screen_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brown\AppData\Local\Microsoft\Windows\INetCache\Content.Word\Screen_shot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8800" cy="32082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74632E1F" wp14:editId="1BED6356">
            <wp:simplePos x="0" y="0"/>
            <wp:positionH relativeFrom="margin">
              <wp:posOffset>-400050</wp:posOffset>
            </wp:positionH>
            <wp:positionV relativeFrom="margin">
              <wp:posOffset>2466975</wp:posOffset>
            </wp:positionV>
            <wp:extent cx="6597784" cy="3600000"/>
            <wp:effectExtent l="0" t="0" r="0" b="635"/>
            <wp:wrapSquare wrapText="bothSides"/>
            <wp:docPr id="6" name="Picture 6" descr="C:\Users\james.brown\AppData\Local\Microsoft\Windows\INetCache\Content.Word\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brown\AppData\Local\Microsoft\Windows\INetCache\Content.Word\Capture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7784"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t>Screen grabs of existing point cloud dataset</w:t>
      </w:r>
    </w:p>
    <w:p w14:paraId="7F12B9CA" w14:textId="77777777" w:rsidR="00DA119E" w:rsidRDefault="00DA119E" w:rsidP="00DA119E">
      <w:r>
        <w:rPr>
          <w:noProof/>
          <w:lang w:eastAsia="en-GB"/>
        </w:rPr>
        <w:drawing>
          <wp:anchor distT="0" distB="0" distL="114300" distR="114300" simplePos="0" relativeHeight="251650048" behindDoc="0" locked="0" layoutInCell="1" allowOverlap="1" wp14:anchorId="04D4E2C8" wp14:editId="760CC29B">
            <wp:simplePos x="0" y="0"/>
            <wp:positionH relativeFrom="margin">
              <wp:posOffset>2881630</wp:posOffset>
            </wp:positionH>
            <wp:positionV relativeFrom="paragraph">
              <wp:posOffset>200660</wp:posOffset>
            </wp:positionV>
            <wp:extent cx="3310890" cy="1799590"/>
            <wp:effectExtent l="0" t="0" r="3810" b="0"/>
            <wp:wrapSquare wrapText="bothSides"/>
            <wp:docPr id="5" name="Picture 5"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08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77A54B21" wp14:editId="1B401791">
            <wp:simplePos x="0" y="0"/>
            <wp:positionH relativeFrom="margin">
              <wp:posOffset>-400050</wp:posOffset>
            </wp:positionH>
            <wp:positionV relativeFrom="margin">
              <wp:posOffset>752475</wp:posOffset>
            </wp:positionV>
            <wp:extent cx="3308350" cy="1799590"/>
            <wp:effectExtent l="0" t="0" r="6350" b="0"/>
            <wp:wrapTight wrapText="bothSides">
              <wp:wrapPolygon edited="0">
                <wp:start x="0" y="0"/>
                <wp:lineTo x="0" y="21265"/>
                <wp:lineTo x="21517" y="21265"/>
                <wp:lineTo x="21517" y="0"/>
                <wp:lineTo x="0" y="0"/>
              </wp:wrapPolygon>
            </wp:wrapTight>
            <wp:docPr id="8" name="Picture 8"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8350" cy="1799590"/>
                    </a:xfrm>
                    <a:prstGeom prst="rect">
                      <a:avLst/>
                    </a:prstGeom>
                    <a:noFill/>
                  </pic:spPr>
                </pic:pic>
              </a:graphicData>
            </a:graphic>
            <wp14:sizeRelH relativeFrom="page">
              <wp14:pctWidth>0</wp14:pctWidth>
            </wp14:sizeRelH>
            <wp14:sizeRelV relativeFrom="page">
              <wp14:pctHeight>0</wp14:pctHeight>
            </wp14:sizeRelV>
          </wp:anchor>
        </w:drawing>
      </w:r>
    </w:p>
    <w:p w14:paraId="0C6E76B1" w14:textId="77777777" w:rsidR="000C0021" w:rsidRDefault="000C0021" w:rsidP="000C0021">
      <w:pPr>
        <w:pStyle w:val="ListParagraph"/>
        <w:spacing w:after="0" w:line="240" w:lineRule="auto"/>
        <w:ind w:left="502"/>
        <w:rPr>
          <w:rFonts w:cstheme="minorHAnsi"/>
          <w:b/>
          <w:bCs/>
          <w:color w:val="4F81BD" w:themeColor="accent1"/>
          <w:sz w:val="28"/>
          <w:szCs w:val="28"/>
        </w:rPr>
      </w:pPr>
      <w:bookmarkStart w:id="3" w:name="appendix2"/>
      <w:r>
        <w:rPr>
          <w:rFonts w:cstheme="minorHAnsi"/>
          <w:b/>
          <w:bCs/>
          <w:color w:val="4F81BD" w:themeColor="accent1"/>
          <w:sz w:val="28"/>
          <w:szCs w:val="28"/>
        </w:rPr>
        <w:lastRenderedPageBreak/>
        <w:t>APPENDIX 2</w:t>
      </w:r>
    </w:p>
    <w:bookmarkEnd w:id="3"/>
    <w:p w14:paraId="04CC24F8" w14:textId="77777777" w:rsidR="000C0021" w:rsidRDefault="000C0021" w:rsidP="000C0021">
      <w:pPr>
        <w:keepNext/>
      </w:pPr>
      <w:r>
        <w:rPr>
          <w:noProof/>
          <w:lang w:eastAsia="en-GB"/>
        </w:rPr>
        <w:drawing>
          <wp:inline distT="0" distB="0" distL="0" distR="0" wp14:anchorId="6292BE1A" wp14:editId="3293C6C9">
            <wp:extent cx="6132769" cy="2371725"/>
            <wp:effectExtent l="0" t="0" r="1905" b="0"/>
            <wp:docPr id="4" name="Picture 4" descr="C:\Users\james.brown\AppData\Local\Microsoft\Windows\INetCache\Content.Word\2004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brown\AppData\Local\Microsoft\Windows\INetCache\Content.Word\2004_38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5858" cy="2372920"/>
                    </a:xfrm>
                    <a:prstGeom prst="rect">
                      <a:avLst/>
                    </a:prstGeom>
                    <a:noFill/>
                    <a:ln>
                      <a:noFill/>
                    </a:ln>
                  </pic:spPr>
                </pic:pic>
              </a:graphicData>
            </a:graphic>
          </wp:inline>
        </w:drawing>
      </w:r>
    </w:p>
    <w:p w14:paraId="26B2E835" w14:textId="279ED4F9" w:rsidR="000C0021" w:rsidRDefault="000C0021" w:rsidP="000C0021">
      <w:pPr>
        <w:pStyle w:val="Caption"/>
      </w:pPr>
      <w:r>
        <w:t xml:space="preserve">Figure </w:t>
      </w:r>
      <w:r>
        <w:rPr>
          <w:noProof/>
        </w:rPr>
        <w:fldChar w:fldCharType="begin"/>
      </w:r>
      <w:r>
        <w:rPr>
          <w:noProof/>
        </w:rPr>
        <w:instrText xml:space="preserve"> SEQ Figure \* ARABIC </w:instrText>
      </w:r>
      <w:r>
        <w:rPr>
          <w:noProof/>
        </w:rPr>
        <w:fldChar w:fldCharType="separate"/>
      </w:r>
      <w:r w:rsidR="005F153F">
        <w:rPr>
          <w:noProof/>
        </w:rPr>
        <w:t>1</w:t>
      </w:r>
      <w:r>
        <w:rPr>
          <w:noProof/>
        </w:rPr>
        <w:fldChar w:fldCharType="end"/>
      </w:r>
      <w:r>
        <w:t>: P</w:t>
      </w:r>
      <w:r w:rsidRPr="00CA36F8">
        <w:t>lan dating to around 1990 has been made available by the D-Day Story</w:t>
      </w:r>
    </w:p>
    <w:p w14:paraId="3882EFE1" w14:textId="77777777" w:rsidR="000C0021" w:rsidRDefault="000C0021" w:rsidP="000C0021">
      <w:pPr>
        <w:keepNext/>
      </w:pPr>
      <w:r w:rsidRPr="00CA36F8">
        <w:rPr>
          <w:noProof/>
          <w:lang w:eastAsia="en-GB"/>
        </w:rPr>
        <w:drawing>
          <wp:inline distT="0" distB="0" distL="0" distR="0" wp14:anchorId="6A3DD09A" wp14:editId="60789E00">
            <wp:extent cx="6105525" cy="4435562"/>
            <wp:effectExtent l="0" t="0" r="0" b="3175"/>
            <wp:docPr id="2" name="Picture 2" descr="X:\Environment &amp; Rural Economy\1 Archaeology\Pictures Arch sites\Lepe\Lepe WWII\IMG_4843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Environment &amp; Rural Economy\1 Archaeology\Pictures Arch sites\Lepe\Lepe WWII\IMG_4843deta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324" cy="4446313"/>
                    </a:xfrm>
                    <a:prstGeom prst="rect">
                      <a:avLst/>
                    </a:prstGeom>
                    <a:noFill/>
                    <a:ln>
                      <a:noFill/>
                    </a:ln>
                  </pic:spPr>
                </pic:pic>
              </a:graphicData>
            </a:graphic>
          </wp:inline>
        </w:drawing>
      </w:r>
    </w:p>
    <w:p w14:paraId="12394E2D" w14:textId="547B95CC" w:rsidR="000C0021" w:rsidRDefault="000C0021" w:rsidP="000C0021">
      <w:pPr>
        <w:pStyle w:val="Caption"/>
      </w:pPr>
      <w:r>
        <w:t xml:space="preserve">Figure </w:t>
      </w:r>
      <w:r>
        <w:rPr>
          <w:noProof/>
        </w:rPr>
        <w:fldChar w:fldCharType="begin"/>
      </w:r>
      <w:r>
        <w:rPr>
          <w:noProof/>
        </w:rPr>
        <w:instrText xml:space="preserve"> SEQ Figure \* ARABIC </w:instrText>
      </w:r>
      <w:r>
        <w:rPr>
          <w:noProof/>
        </w:rPr>
        <w:fldChar w:fldCharType="separate"/>
      </w:r>
      <w:r w:rsidR="005F153F">
        <w:rPr>
          <w:noProof/>
        </w:rPr>
        <w:t>2</w:t>
      </w:r>
      <w:r>
        <w:rPr>
          <w:noProof/>
        </w:rPr>
        <w:fldChar w:fldCharType="end"/>
      </w:r>
      <w:r>
        <w:t>: 1946 RAF Aerial detail of Lepe Area</w:t>
      </w:r>
    </w:p>
    <w:p w14:paraId="3B78DA1B" w14:textId="77777777" w:rsidR="000C0021" w:rsidRDefault="000C0021" w:rsidP="000C0021">
      <w:pPr>
        <w:pStyle w:val="ListParagraph"/>
        <w:spacing w:after="0" w:line="240" w:lineRule="auto"/>
        <w:ind w:left="502"/>
        <w:rPr>
          <w:rFonts w:cstheme="minorHAnsi"/>
          <w:b/>
          <w:bCs/>
          <w:color w:val="4F81BD" w:themeColor="accent1"/>
          <w:sz w:val="28"/>
          <w:szCs w:val="28"/>
        </w:rPr>
      </w:pPr>
      <w:r>
        <w:rPr>
          <w:noProof/>
          <w:lang w:eastAsia="en-GB"/>
        </w:rPr>
        <w:lastRenderedPageBreak/>
        <w:drawing>
          <wp:inline distT="0" distB="0" distL="0" distR="0" wp14:anchorId="3C2A9D7E" wp14:editId="49E8C74F">
            <wp:extent cx="5810250" cy="6067963"/>
            <wp:effectExtent l="0" t="0" r="0" b="9525"/>
            <wp:docPr id="9" name="Picture 9" descr="1947 Lepe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7 Lepe Obliq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5124" cy="6073053"/>
                    </a:xfrm>
                    <a:prstGeom prst="rect">
                      <a:avLst/>
                    </a:prstGeom>
                    <a:noFill/>
                    <a:ln>
                      <a:noFill/>
                    </a:ln>
                  </pic:spPr>
                </pic:pic>
              </a:graphicData>
            </a:graphic>
          </wp:inline>
        </w:drawing>
      </w:r>
    </w:p>
    <w:p w14:paraId="26541BC5" w14:textId="77777777" w:rsidR="00DA119E" w:rsidRDefault="00DA119E" w:rsidP="00DA119E"/>
    <w:p w14:paraId="03BA25DE" w14:textId="77777777" w:rsidR="00DA119E" w:rsidRPr="00DE48E6" w:rsidRDefault="00DA119E" w:rsidP="00DA119E">
      <w:pPr>
        <w:pStyle w:val="ListParagraph"/>
        <w:spacing w:after="0" w:line="240" w:lineRule="auto"/>
        <w:ind w:left="502"/>
        <w:rPr>
          <w:rFonts w:cstheme="minorHAnsi"/>
          <w:color w:val="4F81BD" w:themeColor="accent1"/>
          <w:sz w:val="28"/>
          <w:szCs w:val="28"/>
        </w:rPr>
      </w:pPr>
    </w:p>
    <w:p w14:paraId="174B6C33" w14:textId="77777777" w:rsidR="00DA119E" w:rsidRDefault="00DA119E" w:rsidP="008F7417">
      <w:pPr>
        <w:rPr>
          <w:rFonts w:cstheme="minorHAnsi"/>
          <w:szCs w:val="24"/>
        </w:rPr>
      </w:pPr>
    </w:p>
    <w:sectPr w:rsidR="00DA119E" w:rsidSect="00912DBF">
      <w:footerReference w:type="default" r:id="rId29"/>
      <w:pgSz w:w="11906" w:h="16838" w:code="9"/>
      <w:pgMar w:top="1440" w:right="1080" w:bottom="1440" w:left="108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5433D" w14:textId="77777777" w:rsidR="001672B2" w:rsidRDefault="001672B2" w:rsidP="00053E40">
      <w:pPr>
        <w:spacing w:after="0" w:line="240" w:lineRule="auto"/>
      </w:pPr>
      <w:r>
        <w:separator/>
      </w:r>
    </w:p>
  </w:endnote>
  <w:endnote w:type="continuationSeparator" w:id="0">
    <w:p w14:paraId="33712EFF" w14:textId="77777777" w:rsidR="001672B2" w:rsidRDefault="001672B2" w:rsidP="00053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34832" w14:textId="1D2F3730" w:rsidR="00DE48E6" w:rsidRPr="005B7A63" w:rsidRDefault="00DE48E6" w:rsidP="005B7A63">
    <w:pPr>
      <w:pStyle w:val="Footer"/>
      <w:rPr>
        <w:sz w:val="16"/>
        <w:szCs w:val="16"/>
      </w:rPr>
    </w:pPr>
    <w:r w:rsidRPr="005B7A63">
      <w:rPr>
        <w:sz w:val="16"/>
        <w:szCs w:val="16"/>
      </w:rPr>
      <w:tab/>
    </w:r>
    <w:r w:rsidRPr="005B7A63">
      <w:rPr>
        <w:sz w:val="16"/>
        <w:szCs w:val="16"/>
      </w:rPr>
      <w:tab/>
    </w:r>
    <w:sdt>
      <w:sdtPr>
        <w:rPr>
          <w:sz w:val="16"/>
          <w:szCs w:val="16"/>
        </w:rPr>
        <w:id w:val="-2089988121"/>
        <w:docPartObj>
          <w:docPartGallery w:val="Page Numbers (Bottom of Page)"/>
          <w:docPartUnique/>
        </w:docPartObj>
      </w:sdtPr>
      <w:sdtEndPr>
        <w:rPr>
          <w:noProof/>
        </w:rPr>
      </w:sdtEndPr>
      <w:sdtContent>
        <w:r w:rsidRPr="005B7A63">
          <w:rPr>
            <w:sz w:val="16"/>
            <w:szCs w:val="16"/>
          </w:rPr>
          <w:fldChar w:fldCharType="begin"/>
        </w:r>
        <w:r w:rsidRPr="005B7A63">
          <w:rPr>
            <w:sz w:val="16"/>
            <w:szCs w:val="16"/>
          </w:rPr>
          <w:instrText xml:space="preserve"> PAGE   \* MERGEFORMAT </w:instrText>
        </w:r>
        <w:r w:rsidRPr="005B7A63">
          <w:rPr>
            <w:sz w:val="16"/>
            <w:szCs w:val="16"/>
          </w:rPr>
          <w:fldChar w:fldCharType="separate"/>
        </w:r>
        <w:r w:rsidR="00D84BA1">
          <w:rPr>
            <w:noProof/>
            <w:sz w:val="16"/>
            <w:szCs w:val="16"/>
          </w:rPr>
          <w:t>1</w:t>
        </w:r>
        <w:r w:rsidRPr="005B7A63">
          <w:rPr>
            <w:noProof/>
            <w:sz w:val="16"/>
            <w:szCs w:val="16"/>
          </w:rPr>
          <w:fldChar w:fldCharType="end"/>
        </w:r>
      </w:sdtContent>
    </w:sdt>
  </w:p>
  <w:p w14:paraId="25C575E4" w14:textId="77777777" w:rsidR="00DE48E6" w:rsidRDefault="00DE4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991AE" w14:textId="77777777" w:rsidR="001672B2" w:rsidRDefault="001672B2" w:rsidP="00053E40">
      <w:pPr>
        <w:spacing w:after="0" w:line="240" w:lineRule="auto"/>
      </w:pPr>
      <w:r>
        <w:separator/>
      </w:r>
    </w:p>
  </w:footnote>
  <w:footnote w:type="continuationSeparator" w:id="0">
    <w:p w14:paraId="75189F76" w14:textId="77777777" w:rsidR="001672B2" w:rsidRDefault="001672B2" w:rsidP="00053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E5A"/>
    <w:multiLevelType w:val="hybridMultilevel"/>
    <w:tmpl w:val="2F74D1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E23C0"/>
    <w:multiLevelType w:val="hybridMultilevel"/>
    <w:tmpl w:val="6ACE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B74AA"/>
    <w:multiLevelType w:val="hybridMultilevel"/>
    <w:tmpl w:val="87AE8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534A6"/>
    <w:multiLevelType w:val="hybridMultilevel"/>
    <w:tmpl w:val="1E6A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02F76"/>
    <w:multiLevelType w:val="hybridMultilevel"/>
    <w:tmpl w:val="E54E7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72244D"/>
    <w:multiLevelType w:val="hybridMultilevel"/>
    <w:tmpl w:val="7A1013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197990"/>
    <w:multiLevelType w:val="hybridMultilevel"/>
    <w:tmpl w:val="87AE85C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1E57291E"/>
    <w:multiLevelType w:val="hybridMultilevel"/>
    <w:tmpl w:val="60D8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21A56"/>
    <w:multiLevelType w:val="hybridMultilevel"/>
    <w:tmpl w:val="3CA4F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241E47"/>
    <w:multiLevelType w:val="hybridMultilevel"/>
    <w:tmpl w:val="13644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690847"/>
    <w:multiLevelType w:val="hybridMultilevel"/>
    <w:tmpl w:val="747AC7D8"/>
    <w:lvl w:ilvl="0" w:tplc="FDA2C330">
      <w:start w:val="1"/>
      <w:numFmt w:val="bullet"/>
      <w:lvlText w:val="-"/>
      <w:lvlJc w:val="left"/>
      <w:pPr>
        <w:ind w:left="717" w:hanging="360"/>
      </w:pPr>
      <w:rPr>
        <w:rFonts w:ascii="Arial" w:hAnsi="Arial" w:hint="default"/>
      </w:rPr>
    </w:lvl>
    <w:lvl w:ilvl="1" w:tplc="FDA2C330">
      <w:start w:val="1"/>
      <w:numFmt w:val="bullet"/>
      <w:lvlText w:val="-"/>
      <w:lvlJc w:val="left"/>
      <w:pPr>
        <w:ind w:left="1437" w:hanging="360"/>
      </w:pPr>
      <w:rPr>
        <w:rFonts w:ascii="Arial" w:hAnsi="Aria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42E75920"/>
    <w:multiLevelType w:val="hybridMultilevel"/>
    <w:tmpl w:val="87AE8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3C53E7"/>
    <w:multiLevelType w:val="hybridMultilevel"/>
    <w:tmpl w:val="0E18F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5C77E3"/>
    <w:multiLevelType w:val="hybridMultilevel"/>
    <w:tmpl w:val="1B4E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CA5A1D"/>
    <w:multiLevelType w:val="hybridMultilevel"/>
    <w:tmpl w:val="AFD62C14"/>
    <w:lvl w:ilvl="0" w:tplc="697404F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2B355CE"/>
    <w:multiLevelType w:val="hybridMultilevel"/>
    <w:tmpl w:val="540CD5DC"/>
    <w:lvl w:ilvl="0" w:tplc="08090001">
      <w:start w:val="1"/>
      <w:numFmt w:val="bullet"/>
      <w:lvlText w:val=""/>
      <w:lvlJc w:val="left"/>
      <w:pPr>
        <w:ind w:left="-184" w:hanging="360"/>
      </w:pPr>
      <w:rPr>
        <w:rFonts w:ascii="Symbol" w:hAnsi="Symbol" w:hint="default"/>
      </w:rPr>
    </w:lvl>
    <w:lvl w:ilvl="1" w:tplc="08090001">
      <w:start w:val="1"/>
      <w:numFmt w:val="bullet"/>
      <w:lvlText w:val=""/>
      <w:lvlJc w:val="left"/>
      <w:pPr>
        <w:ind w:left="536" w:hanging="360"/>
      </w:pPr>
      <w:rPr>
        <w:rFonts w:ascii="Symbol" w:hAnsi="Symbol" w:hint="default"/>
      </w:rPr>
    </w:lvl>
    <w:lvl w:ilvl="2" w:tplc="0809001B" w:tentative="1">
      <w:start w:val="1"/>
      <w:numFmt w:val="lowerRoman"/>
      <w:lvlText w:val="%3."/>
      <w:lvlJc w:val="right"/>
      <w:pPr>
        <w:ind w:left="1256" w:hanging="180"/>
      </w:pPr>
    </w:lvl>
    <w:lvl w:ilvl="3" w:tplc="0809000F" w:tentative="1">
      <w:start w:val="1"/>
      <w:numFmt w:val="decimal"/>
      <w:lvlText w:val="%4."/>
      <w:lvlJc w:val="left"/>
      <w:pPr>
        <w:ind w:left="1976" w:hanging="360"/>
      </w:pPr>
    </w:lvl>
    <w:lvl w:ilvl="4" w:tplc="08090019" w:tentative="1">
      <w:start w:val="1"/>
      <w:numFmt w:val="lowerLetter"/>
      <w:lvlText w:val="%5."/>
      <w:lvlJc w:val="left"/>
      <w:pPr>
        <w:ind w:left="2696" w:hanging="360"/>
      </w:pPr>
    </w:lvl>
    <w:lvl w:ilvl="5" w:tplc="0809001B" w:tentative="1">
      <w:start w:val="1"/>
      <w:numFmt w:val="lowerRoman"/>
      <w:lvlText w:val="%6."/>
      <w:lvlJc w:val="right"/>
      <w:pPr>
        <w:ind w:left="3416" w:hanging="180"/>
      </w:pPr>
    </w:lvl>
    <w:lvl w:ilvl="6" w:tplc="0809000F" w:tentative="1">
      <w:start w:val="1"/>
      <w:numFmt w:val="decimal"/>
      <w:lvlText w:val="%7."/>
      <w:lvlJc w:val="left"/>
      <w:pPr>
        <w:ind w:left="4136" w:hanging="360"/>
      </w:pPr>
    </w:lvl>
    <w:lvl w:ilvl="7" w:tplc="08090019" w:tentative="1">
      <w:start w:val="1"/>
      <w:numFmt w:val="lowerLetter"/>
      <w:lvlText w:val="%8."/>
      <w:lvlJc w:val="left"/>
      <w:pPr>
        <w:ind w:left="4856" w:hanging="360"/>
      </w:pPr>
    </w:lvl>
    <w:lvl w:ilvl="8" w:tplc="0809001B" w:tentative="1">
      <w:start w:val="1"/>
      <w:numFmt w:val="lowerRoman"/>
      <w:lvlText w:val="%9."/>
      <w:lvlJc w:val="right"/>
      <w:pPr>
        <w:ind w:left="5576" w:hanging="180"/>
      </w:pPr>
    </w:lvl>
  </w:abstractNum>
  <w:abstractNum w:abstractNumId="16" w15:restartNumberingAfterBreak="0">
    <w:nsid w:val="570367E3"/>
    <w:multiLevelType w:val="hybridMultilevel"/>
    <w:tmpl w:val="5BE84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0446E3"/>
    <w:multiLevelType w:val="singleLevel"/>
    <w:tmpl w:val="4606BB6E"/>
    <w:lvl w:ilvl="0">
      <w:start w:val="1"/>
      <w:numFmt w:val="lowerLetter"/>
      <w:lvlText w:val="%1)"/>
      <w:lvlJc w:val="left"/>
      <w:pPr>
        <w:tabs>
          <w:tab w:val="num" w:pos="720"/>
        </w:tabs>
        <w:ind w:left="720" w:hanging="720"/>
      </w:pPr>
      <w:rPr>
        <w:rFonts w:hint="default"/>
      </w:rPr>
    </w:lvl>
  </w:abstractNum>
  <w:abstractNum w:abstractNumId="18" w15:restartNumberingAfterBreak="0">
    <w:nsid w:val="5CAD213A"/>
    <w:multiLevelType w:val="hybridMultilevel"/>
    <w:tmpl w:val="C19AB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C34416"/>
    <w:multiLevelType w:val="hybridMultilevel"/>
    <w:tmpl w:val="B1C44976"/>
    <w:lvl w:ilvl="0" w:tplc="7ECCCD0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1C4AE0"/>
    <w:multiLevelType w:val="hybridMultilevel"/>
    <w:tmpl w:val="83F037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545E91"/>
    <w:multiLevelType w:val="hybridMultilevel"/>
    <w:tmpl w:val="04882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AF7B3A"/>
    <w:multiLevelType w:val="multilevel"/>
    <w:tmpl w:val="8C7C14AC"/>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643371E"/>
    <w:multiLevelType w:val="hybridMultilevel"/>
    <w:tmpl w:val="5BCAC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ED784D"/>
    <w:multiLevelType w:val="multilevel"/>
    <w:tmpl w:val="F536A05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21"/>
  </w:num>
  <w:num w:numId="3">
    <w:abstractNumId w:val="12"/>
  </w:num>
  <w:num w:numId="4">
    <w:abstractNumId w:val="24"/>
  </w:num>
  <w:num w:numId="5">
    <w:abstractNumId w:val="15"/>
  </w:num>
  <w:num w:numId="6">
    <w:abstractNumId w:val="23"/>
  </w:num>
  <w:num w:numId="7">
    <w:abstractNumId w:val="10"/>
  </w:num>
  <w:num w:numId="8">
    <w:abstractNumId w:val="22"/>
  </w:num>
  <w:num w:numId="9">
    <w:abstractNumId w:val="7"/>
  </w:num>
  <w:num w:numId="10">
    <w:abstractNumId w:val="14"/>
  </w:num>
  <w:num w:numId="11">
    <w:abstractNumId w:val="1"/>
  </w:num>
  <w:num w:numId="12">
    <w:abstractNumId w:val="11"/>
  </w:num>
  <w:num w:numId="13">
    <w:abstractNumId w:val="9"/>
  </w:num>
  <w:num w:numId="14">
    <w:abstractNumId w:val="17"/>
  </w:num>
  <w:num w:numId="15">
    <w:abstractNumId w:val="4"/>
  </w:num>
  <w:num w:numId="16">
    <w:abstractNumId w:val="20"/>
  </w:num>
  <w:num w:numId="17">
    <w:abstractNumId w:val="8"/>
  </w:num>
  <w:num w:numId="18">
    <w:abstractNumId w:val="13"/>
  </w:num>
  <w:num w:numId="19">
    <w:abstractNumId w:val="5"/>
  </w:num>
  <w:num w:numId="20">
    <w:abstractNumId w:val="18"/>
  </w:num>
  <w:num w:numId="21">
    <w:abstractNumId w:val="2"/>
  </w:num>
  <w:num w:numId="22">
    <w:abstractNumId w:val="0"/>
  </w:num>
  <w:num w:numId="23">
    <w:abstractNumId w:val="6"/>
  </w:num>
  <w:num w:numId="24">
    <w:abstractNumId w:val="16"/>
  </w:num>
  <w:num w:numId="2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B44"/>
    <w:rsid w:val="000008E2"/>
    <w:rsid w:val="0000413D"/>
    <w:rsid w:val="00015B3B"/>
    <w:rsid w:val="00053E40"/>
    <w:rsid w:val="000835F5"/>
    <w:rsid w:val="00086D22"/>
    <w:rsid w:val="000914B6"/>
    <w:rsid w:val="00093B76"/>
    <w:rsid w:val="00097EB8"/>
    <w:rsid w:val="000B70DA"/>
    <w:rsid w:val="000C0021"/>
    <w:rsid w:val="000C3B39"/>
    <w:rsid w:val="000C51EE"/>
    <w:rsid w:val="000C68BB"/>
    <w:rsid w:val="000D030F"/>
    <w:rsid w:val="000F2771"/>
    <w:rsid w:val="00101D79"/>
    <w:rsid w:val="001214E4"/>
    <w:rsid w:val="001253D1"/>
    <w:rsid w:val="00130B63"/>
    <w:rsid w:val="0013634B"/>
    <w:rsid w:val="00154B27"/>
    <w:rsid w:val="00164D43"/>
    <w:rsid w:val="001672B2"/>
    <w:rsid w:val="00185390"/>
    <w:rsid w:val="00186D1F"/>
    <w:rsid w:val="00191843"/>
    <w:rsid w:val="00193D94"/>
    <w:rsid w:val="00196683"/>
    <w:rsid w:val="001A0D48"/>
    <w:rsid w:val="001B2647"/>
    <w:rsid w:val="001B355F"/>
    <w:rsid w:val="001D62B4"/>
    <w:rsid w:val="001D66A0"/>
    <w:rsid w:val="001E2A32"/>
    <w:rsid w:val="00201096"/>
    <w:rsid w:val="00202443"/>
    <w:rsid w:val="00207E60"/>
    <w:rsid w:val="0021690A"/>
    <w:rsid w:val="00217C56"/>
    <w:rsid w:val="00221FF9"/>
    <w:rsid w:val="00236A91"/>
    <w:rsid w:val="002375B6"/>
    <w:rsid w:val="00256816"/>
    <w:rsid w:val="00270F28"/>
    <w:rsid w:val="00271FCC"/>
    <w:rsid w:val="002907F4"/>
    <w:rsid w:val="002938BE"/>
    <w:rsid w:val="0029500E"/>
    <w:rsid w:val="00296157"/>
    <w:rsid w:val="00297BE6"/>
    <w:rsid w:val="002B28D8"/>
    <w:rsid w:val="002B5231"/>
    <w:rsid w:val="002C4EAD"/>
    <w:rsid w:val="002D20DF"/>
    <w:rsid w:val="002F172C"/>
    <w:rsid w:val="002F3727"/>
    <w:rsid w:val="00301EBC"/>
    <w:rsid w:val="003206F1"/>
    <w:rsid w:val="00330F08"/>
    <w:rsid w:val="003477C6"/>
    <w:rsid w:val="00360237"/>
    <w:rsid w:val="00361D1F"/>
    <w:rsid w:val="00362A87"/>
    <w:rsid w:val="00366111"/>
    <w:rsid w:val="00366866"/>
    <w:rsid w:val="00384A45"/>
    <w:rsid w:val="00386032"/>
    <w:rsid w:val="00396EF7"/>
    <w:rsid w:val="003A6E54"/>
    <w:rsid w:val="003B574B"/>
    <w:rsid w:val="003F4F5F"/>
    <w:rsid w:val="004055CE"/>
    <w:rsid w:val="0041616D"/>
    <w:rsid w:val="00441EB9"/>
    <w:rsid w:val="004436FF"/>
    <w:rsid w:val="00450A82"/>
    <w:rsid w:val="004522CF"/>
    <w:rsid w:val="004578B9"/>
    <w:rsid w:val="004639F3"/>
    <w:rsid w:val="0047412B"/>
    <w:rsid w:val="00483E88"/>
    <w:rsid w:val="004B4078"/>
    <w:rsid w:val="004B78A9"/>
    <w:rsid w:val="004C2E35"/>
    <w:rsid w:val="004D3E22"/>
    <w:rsid w:val="004E4E81"/>
    <w:rsid w:val="004E51B9"/>
    <w:rsid w:val="004E7EA7"/>
    <w:rsid w:val="004E7EE7"/>
    <w:rsid w:val="004F13C4"/>
    <w:rsid w:val="00505818"/>
    <w:rsid w:val="00512C22"/>
    <w:rsid w:val="00513384"/>
    <w:rsid w:val="00515BCE"/>
    <w:rsid w:val="005164FB"/>
    <w:rsid w:val="00520E23"/>
    <w:rsid w:val="005219C8"/>
    <w:rsid w:val="00525800"/>
    <w:rsid w:val="005261B1"/>
    <w:rsid w:val="00526F72"/>
    <w:rsid w:val="00527268"/>
    <w:rsid w:val="00527F5C"/>
    <w:rsid w:val="00545518"/>
    <w:rsid w:val="00562268"/>
    <w:rsid w:val="00566C61"/>
    <w:rsid w:val="005702B7"/>
    <w:rsid w:val="00576356"/>
    <w:rsid w:val="00580844"/>
    <w:rsid w:val="0059449F"/>
    <w:rsid w:val="00596A7B"/>
    <w:rsid w:val="005975B8"/>
    <w:rsid w:val="005A09D8"/>
    <w:rsid w:val="005A5F23"/>
    <w:rsid w:val="005B7A63"/>
    <w:rsid w:val="005C73DD"/>
    <w:rsid w:val="005F153F"/>
    <w:rsid w:val="005F293B"/>
    <w:rsid w:val="005F4CF9"/>
    <w:rsid w:val="005F718A"/>
    <w:rsid w:val="005F7331"/>
    <w:rsid w:val="00602F91"/>
    <w:rsid w:val="00606585"/>
    <w:rsid w:val="0061001A"/>
    <w:rsid w:val="00612F72"/>
    <w:rsid w:val="006260B3"/>
    <w:rsid w:val="006303E7"/>
    <w:rsid w:val="00630628"/>
    <w:rsid w:val="00633418"/>
    <w:rsid w:val="00634C17"/>
    <w:rsid w:val="00637587"/>
    <w:rsid w:val="006558BC"/>
    <w:rsid w:val="00655AD1"/>
    <w:rsid w:val="006579FD"/>
    <w:rsid w:val="00675EFF"/>
    <w:rsid w:val="00681EEF"/>
    <w:rsid w:val="0069681B"/>
    <w:rsid w:val="006A3CCF"/>
    <w:rsid w:val="006B15C1"/>
    <w:rsid w:val="006C2846"/>
    <w:rsid w:val="006C54F2"/>
    <w:rsid w:val="006E02E2"/>
    <w:rsid w:val="006F0481"/>
    <w:rsid w:val="00700AF1"/>
    <w:rsid w:val="00700BB2"/>
    <w:rsid w:val="00707F28"/>
    <w:rsid w:val="00712C94"/>
    <w:rsid w:val="00712CA1"/>
    <w:rsid w:val="00737160"/>
    <w:rsid w:val="00744C0D"/>
    <w:rsid w:val="00744CAC"/>
    <w:rsid w:val="00747323"/>
    <w:rsid w:val="00747B44"/>
    <w:rsid w:val="00750D34"/>
    <w:rsid w:val="00751160"/>
    <w:rsid w:val="00761098"/>
    <w:rsid w:val="0077175F"/>
    <w:rsid w:val="007729C6"/>
    <w:rsid w:val="00787DE8"/>
    <w:rsid w:val="007B3662"/>
    <w:rsid w:val="007B4266"/>
    <w:rsid w:val="007C1572"/>
    <w:rsid w:val="007D2A06"/>
    <w:rsid w:val="007E4CE6"/>
    <w:rsid w:val="007E7C69"/>
    <w:rsid w:val="0080051F"/>
    <w:rsid w:val="008078B5"/>
    <w:rsid w:val="00826603"/>
    <w:rsid w:val="0082753C"/>
    <w:rsid w:val="00834A8C"/>
    <w:rsid w:val="00837D04"/>
    <w:rsid w:val="00844509"/>
    <w:rsid w:val="00844F47"/>
    <w:rsid w:val="00844F79"/>
    <w:rsid w:val="00850755"/>
    <w:rsid w:val="0085314B"/>
    <w:rsid w:val="00857DD6"/>
    <w:rsid w:val="00894709"/>
    <w:rsid w:val="008A5642"/>
    <w:rsid w:val="008B346F"/>
    <w:rsid w:val="008C609B"/>
    <w:rsid w:val="008D1841"/>
    <w:rsid w:val="008D5B83"/>
    <w:rsid w:val="008D7ED3"/>
    <w:rsid w:val="008E3536"/>
    <w:rsid w:val="008F0DC4"/>
    <w:rsid w:val="008F33D9"/>
    <w:rsid w:val="008F5FA5"/>
    <w:rsid w:val="008F7417"/>
    <w:rsid w:val="00900F90"/>
    <w:rsid w:val="00904936"/>
    <w:rsid w:val="00907A75"/>
    <w:rsid w:val="00912DBF"/>
    <w:rsid w:val="00921DFE"/>
    <w:rsid w:val="00931D7F"/>
    <w:rsid w:val="0093213D"/>
    <w:rsid w:val="0095649D"/>
    <w:rsid w:val="00971687"/>
    <w:rsid w:val="00971E05"/>
    <w:rsid w:val="00973A53"/>
    <w:rsid w:val="00981829"/>
    <w:rsid w:val="00992C5B"/>
    <w:rsid w:val="009A1CEA"/>
    <w:rsid w:val="009A2BA0"/>
    <w:rsid w:val="009B3FB5"/>
    <w:rsid w:val="009D1B58"/>
    <w:rsid w:val="009D5537"/>
    <w:rsid w:val="009D74BB"/>
    <w:rsid w:val="009E1F2B"/>
    <w:rsid w:val="009F002F"/>
    <w:rsid w:val="00A00E2C"/>
    <w:rsid w:val="00A149A5"/>
    <w:rsid w:val="00A15264"/>
    <w:rsid w:val="00A211AB"/>
    <w:rsid w:val="00A32C9E"/>
    <w:rsid w:val="00A46750"/>
    <w:rsid w:val="00A55CFD"/>
    <w:rsid w:val="00A622F4"/>
    <w:rsid w:val="00A66128"/>
    <w:rsid w:val="00A6629F"/>
    <w:rsid w:val="00A71490"/>
    <w:rsid w:val="00A71D74"/>
    <w:rsid w:val="00A7612D"/>
    <w:rsid w:val="00A80C48"/>
    <w:rsid w:val="00A855CA"/>
    <w:rsid w:val="00AA4E6F"/>
    <w:rsid w:val="00AC19D5"/>
    <w:rsid w:val="00AC3A6D"/>
    <w:rsid w:val="00AD163B"/>
    <w:rsid w:val="00AD4281"/>
    <w:rsid w:val="00AE1F77"/>
    <w:rsid w:val="00AE29C5"/>
    <w:rsid w:val="00AE7ADE"/>
    <w:rsid w:val="00AE7F11"/>
    <w:rsid w:val="00AF2898"/>
    <w:rsid w:val="00AF2B9B"/>
    <w:rsid w:val="00AF51DF"/>
    <w:rsid w:val="00AF7ADD"/>
    <w:rsid w:val="00B04CAC"/>
    <w:rsid w:val="00B06F06"/>
    <w:rsid w:val="00B10206"/>
    <w:rsid w:val="00B149EA"/>
    <w:rsid w:val="00B3151C"/>
    <w:rsid w:val="00B45708"/>
    <w:rsid w:val="00B536C2"/>
    <w:rsid w:val="00B53926"/>
    <w:rsid w:val="00B55C4D"/>
    <w:rsid w:val="00B60A73"/>
    <w:rsid w:val="00B64B01"/>
    <w:rsid w:val="00B769AD"/>
    <w:rsid w:val="00B921EE"/>
    <w:rsid w:val="00B93981"/>
    <w:rsid w:val="00B95E04"/>
    <w:rsid w:val="00B95F40"/>
    <w:rsid w:val="00B97E57"/>
    <w:rsid w:val="00BA4279"/>
    <w:rsid w:val="00BA5211"/>
    <w:rsid w:val="00BA7B44"/>
    <w:rsid w:val="00BB117C"/>
    <w:rsid w:val="00BC31C2"/>
    <w:rsid w:val="00BC329A"/>
    <w:rsid w:val="00BC6884"/>
    <w:rsid w:val="00BC72C2"/>
    <w:rsid w:val="00BD18D7"/>
    <w:rsid w:val="00BD2A52"/>
    <w:rsid w:val="00BD7E8E"/>
    <w:rsid w:val="00BE0CE2"/>
    <w:rsid w:val="00BE17A2"/>
    <w:rsid w:val="00BE65C5"/>
    <w:rsid w:val="00BF51D1"/>
    <w:rsid w:val="00BF6009"/>
    <w:rsid w:val="00C1407B"/>
    <w:rsid w:val="00C14DB1"/>
    <w:rsid w:val="00C3583C"/>
    <w:rsid w:val="00C365B8"/>
    <w:rsid w:val="00C46799"/>
    <w:rsid w:val="00C5199D"/>
    <w:rsid w:val="00C615FF"/>
    <w:rsid w:val="00C629B8"/>
    <w:rsid w:val="00C67E65"/>
    <w:rsid w:val="00C771C7"/>
    <w:rsid w:val="00C86A7B"/>
    <w:rsid w:val="00C86D74"/>
    <w:rsid w:val="00C94522"/>
    <w:rsid w:val="00CA29A6"/>
    <w:rsid w:val="00CC0847"/>
    <w:rsid w:val="00CC182F"/>
    <w:rsid w:val="00CC511E"/>
    <w:rsid w:val="00CC64C7"/>
    <w:rsid w:val="00CD4195"/>
    <w:rsid w:val="00CD7FE8"/>
    <w:rsid w:val="00CE29D6"/>
    <w:rsid w:val="00CE5D50"/>
    <w:rsid w:val="00D05FA0"/>
    <w:rsid w:val="00D126AD"/>
    <w:rsid w:val="00D271F9"/>
    <w:rsid w:val="00D625D7"/>
    <w:rsid w:val="00D73E92"/>
    <w:rsid w:val="00D80DD7"/>
    <w:rsid w:val="00D84BA1"/>
    <w:rsid w:val="00DA119E"/>
    <w:rsid w:val="00DE3E0A"/>
    <w:rsid w:val="00DE40E4"/>
    <w:rsid w:val="00DE48E6"/>
    <w:rsid w:val="00DF2287"/>
    <w:rsid w:val="00E01566"/>
    <w:rsid w:val="00E04D10"/>
    <w:rsid w:val="00E223BB"/>
    <w:rsid w:val="00E33016"/>
    <w:rsid w:val="00E43E84"/>
    <w:rsid w:val="00E5584B"/>
    <w:rsid w:val="00E729B0"/>
    <w:rsid w:val="00E82E61"/>
    <w:rsid w:val="00E85E45"/>
    <w:rsid w:val="00E96E4F"/>
    <w:rsid w:val="00E97D06"/>
    <w:rsid w:val="00EA54BE"/>
    <w:rsid w:val="00EB2AAB"/>
    <w:rsid w:val="00EB59D0"/>
    <w:rsid w:val="00EB7F06"/>
    <w:rsid w:val="00EC09BA"/>
    <w:rsid w:val="00F0666C"/>
    <w:rsid w:val="00F11DD4"/>
    <w:rsid w:val="00F14ACF"/>
    <w:rsid w:val="00F33508"/>
    <w:rsid w:val="00F4510F"/>
    <w:rsid w:val="00F5376C"/>
    <w:rsid w:val="00F60754"/>
    <w:rsid w:val="00F716E0"/>
    <w:rsid w:val="00F7682B"/>
    <w:rsid w:val="00F82337"/>
    <w:rsid w:val="00F870F7"/>
    <w:rsid w:val="00F87D12"/>
    <w:rsid w:val="00FC3DA4"/>
    <w:rsid w:val="00FC73D7"/>
    <w:rsid w:val="00FF3265"/>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6E0A3B4"/>
  <w15:docId w15:val="{21FAEACB-0789-4230-BF0B-0EDD7F4E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FA5"/>
    <w:rPr>
      <w:sz w:val="24"/>
    </w:rPr>
  </w:style>
  <w:style w:type="paragraph" w:styleId="Heading1">
    <w:name w:val="heading 1"/>
    <w:basedOn w:val="Normal"/>
    <w:next w:val="Normal"/>
    <w:link w:val="Heading1Char"/>
    <w:uiPriority w:val="9"/>
    <w:qFormat/>
    <w:rsid w:val="00DA119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7B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002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0C0021"/>
    <w:pPr>
      <w:keepNext/>
      <w:keepLines/>
      <w:spacing w:before="40" w:after="0" w:line="259" w:lineRule="auto"/>
      <w:outlineLvl w:val="3"/>
    </w:pPr>
    <w:rPr>
      <w:rFonts w:asciiTheme="majorHAnsi" w:eastAsiaTheme="majorEastAsia" w:hAnsiTheme="majorHAnsi" w:cstheme="majorBidi"/>
      <w:i/>
      <w:iCs/>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character" w:customStyle="1" w:styleId="Heading2Char">
    <w:name w:val="Heading 2 Char"/>
    <w:basedOn w:val="DefaultParagraphFont"/>
    <w:link w:val="Heading2"/>
    <w:uiPriority w:val="9"/>
    <w:rsid w:val="00BA7B4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A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7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B44"/>
    <w:rPr>
      <w:rFonts w:ascii="Tahoma" w:hAnsi="Tahoma" w:cs="Tahoma"/>
      <w:sz w:val="16"/>
      <w:szCs w:val="16"/>
    </w:rPr>
  </w:style>
  <w:style w:type="character" w:styleId="Strong">
    <w:name w:val="Strong"/>
    <w:basedOn w:val="DefaultParagraphFont"/>
    <w:uiPriority w:val="99"/>
    <w:qFormat/>
    <w:rsid w:val="00BA7B44"/>
    <w:rPr>
      <w:b/>
      <w:bCs/>
    </w:rPr>
  </w:style>
  <w:style w:type="character" w:styleId="Hyperlink">
    <w:name w:val="Hyperlink"/>
    <w:basedOn w:val="DefaultParagraphFont"/>
    <w:uiPriority w:val="99"/>
    <w:unhideWhenUsed/>
    <w:rsid w:val="00BA7B44"/>
    <w:rPr>
      <w:color w:val="0000FF" w:themeColor="hyperlink"/>
      <w:u w:val="single"/>
    </w:rPr>
  </w:style>
  <w:style w:type="paragraph" w:styleId="ListParagraph">
    <w:name w:val="List Paragraph"/>
    <w:aliases w:val="Dot pt"/>
    <w:basedOn w:val="Normal"/>
    <w:link w:val="ListParagraphChar"/>
    <w:uiPriority w:val="99"/>
    <w:qFormat/>
    <w:rsid w:val="00BA7B44"/>
    <w:pPr>
      <w:ind w:left="720"/>
      <w:contextualSpacing/>
    </w:pPr>
  </w:style>
  <w:style w:type="paragraph" w:customStyle="1" w:styleId="Default">
    <w:name w:val="Default"/>
    <w:rsid w:val="00921DFE"/>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512C22"/>
    <w:pPr>
      <w:spacing w:after="0" w:line="240" w:lineRule="auto"/>
    </w:pPr>
    <w:rPr>
      <w:rFonts w:ascii="Arial" w:eastAsia="Times New Roman" w:hAnsi="Arial" w:cs="Times New Roman"/>
      <w:sz w:val="20"/>
      <w:szCs w:val="21"/>
      <w:lang w:eastAsia="en-GB"/>
    </w:rPr>
  </w:style>
  <w:style w:type="character" w:customStyle="1" w:styleId="PlainTextChar">
    <w:name w:val="Plain Text Char"/>
    <w:basedOn w:val="DefaultParagraphFont"/>
    <w:link w:val="PlainText"/>
    <w:uiPriority w:val="99"/>
    <w:rsid w:val="00512C22"/>
    <w:rPr>
      <w:rFonts w:ascii="Arial" w:eastAsia="Times New Roman" w:hAnsi="Arial" w:cs="Times New Roman"/>
      <w:sz w:val="20"/>
      <w:szCs w:val="21"/>
      <w:lang w:eastAsia="en-GB"/>
    </w:rPr>
  </w:style>
  <w:style w:type="paragraph" w:styleId="Header">
    <w:name w:val="header"/>
    <w:basedOn w:val="Normal"/>
    <w:link w:val="HeaderChar"/>
    <w:uiPriority w:val="99"/>
    <w:unhideWhenUsed/>
    <w:rsid w:val="00053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40"/>
    <w:rPr>
      <w:sz w:val="24"/>
    </w:rPr>
  </w:style>
  <w:style w:type="paragraph" w:styleId="Footer">
    <w:name w:val="footer"/>
    <w:basedOn w:val="Normal"/>
    <w:link w:val="FooterChar"/>
    <w:uiPriority w:val="99"/>
    <w:unhideWhenUsed/>
    <w:rsid w:val="00053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40"/>
    <w:rPr>
      <w:sz w:val="24"/>
    </w:rPr>
  </w:style>
  <w:style w:type="character" w:styleId="CommentReference">
    <w:name w:val="annotation reference"/>
    <w:basedOn w:val="DefaultParagraphFont"/>
    <w:uiPriority w:val="99"/>
    <w:semiHidden/>
    <w:unhideWhenUsed/>
    <w:rsid w:val="00630628"/>
    <w:rPr>
      <w:sz w:val="16"/>
      <w:szCs w:val="16"/>
    </w:rPr>
  </w:style>
  <w:style w:type="paragraph" w:styleId="CommentText">
    <w:name w:val="annotation text"/>
    <w:basedOn w:val="Normal"/>
    <w:link w:val="CommentTextChar"/>
    <w:uiPriority w:val="99"/>
    <w:semiHidden/>
    <w:unhideWhenUsed/>
    <w:rsid w:val="00630628"/>
    <w:pPr>
      <w:spacing w:line="240" w:lineRule="auto"/>
    </w:pPr>
    <w:rPr>
      <w:sz w:val="20"/>
      <w:szCs w:val="20"/>
    </w:rPr>
  </w:style>
  <w:style w:type="character" w:customStyle="1" w:styleId="CommentTextChar">
    <w:name w:val="Comment Text Char"/>
    <w:basedOn w:val="DefaultParagraphFont"/>
    <w:link w:val="CommentText"/>
    <w:uiPriority w:val="99"/>
    <w:semiHidden/>
    <w:rsid w:val="00630628"/>
    <w:rPr>
      <w:sz w:val="20"/>
      <w:szCs w:val="20"/>
    </w:rPr>
  </w:style>
  <w:style w:type="paragraph" w:styleId="CommentSubject">
    <w:name w:val="annotation subject"/>
    <w:basedOn w:val="CommentText"/>
    <w:next w:val="CommentText"/>
    <w:link w:val="CommentSubjectChar"/>
    <w:uiPriority w:val="99"/>
    <w:semiHidden/>
    <w:unhideWhenUsed/>
    <w:rsid w:val="00630628"/>
    <w:rPr>
      <w:b/>
      <w:bCs/>
    </w:rPr>
  </w:style>
  <w:style w:type="character" w:customStyle="1" w:styleId="CommentSubjectChar">
    <w:name w:val="Comment Subject Char"/>
    <w:basedOn w:val="CommentTextChar"/>
    <w:link w:val="CommentSubject"/>
    <w:uiPriority w:val="99"/>
    <w:semiHidden/>
    <w:rsid w:val="00630628"/>
    <w:rPr>
      <w:b/>
      <w:bCs/>
      <w:sz w:val="20"/>
      <w:szCs w:val="20"/>
    </w:rPr>
  </w:style>
  <w:style w:type="character" w:customStyle="1" w:styleId="ListParagraphChar">
    <w:name w:val="List Paragraph Char"/>
    <w:aliases w:val="Dot pt Char"/>
    <w:basedOn w:val="DefaultParagraphFont"/>
    <w:link w:val="ListParagraph"/>
    <w:uiPriority w:val="34"/>
    <w:locked/>
    <w:rsid w:val="007C1572"/>
    <w:rPr>
      <w:sz w:val="24"/>
    </w:rPr>
  </w:style>
  <w:style w:type="character" w:customStyle="1" w:styleId="xbe">
    <w:name w:val="_xbe"/>
    <w:basedOn w:val="DefaultParagraphFont"/>
    <w:rsid w:val="0029500E"/>
  </w:style>
  <w:style w:type="paragraph" w:customStyle="1" w:styleId="Body">
    <w:name w:val="Body"/>
    <w:rsid w:val="00931D7F"/>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 w:type="character" w:customStyle="1" w:styleId="Heading1Char">
    <w:name w:val="Heading 1 Char"/>
    <w:basedOn w:val="DefaultParagraphFont"/>
    <w:link w:val="Heading1"/>
    <w:uiPriority w:val="9"/>
    <w:rsid w:val="00DA119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0C002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C0021"/>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rsid w:val="000C002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9D5537"/>
    <w:rPr>
      <w:color w:val="605E5C"/>
      <w:shd w:val="clear" w:color="auto" w:fill="E1DFDD"/>
    </w:rPr>
  </w:style>
  <w:style w:type="character" w:styleId="FollowedHyperlink">
    <w:name w:val="FollowedHyperlink"/>
    <w:basedOn w:val="DefaultParagraphFont"/>
    <w:uiPriority w:val="99"/>
    <w:semiHidden/>
    <w:unhideWhenUsed/>
    <w:rsid w:val="008C60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269888">
      <w:bodyDiv w:val="1"/>
      <w:marLeft w:val="0"/>
      <w:marRight w:val="0"/>
      <w:marTop w:val="0"/>
      <w:marBottom w:val="0"/>
      <w:divBdr>
        <w:top w:val="none" w:sz="0" w:space="0" w:color="auto"/>
        <w:left w:val="none" w:sz="0" w:space="0" w:color="auto"/>
        <w:bottom w:val="none" w:sz="0" w:space="0" w:color="auto"/>
        <w:right w:val="none" w:sz="0" w:space="0" w:color="auto"/>
      </w:divBdr>
      <w:divsChild>
        <w:div w:id="1515655116">
          <w:marLeft w:val="0"/>
          <w:marRight w:val="0"/>
          <w:marTop w:val="100"/>
          <w:marBottom w:val="100"/>
          <w:divBdr>
            <w:top w:val="none" w:sz="0" w:space="0" w:color="auto"/>
            <w:left w:val="none" w:sz="0" w:space="0" w:color="auto"/>
            <w:bottom w:val="none" w:sz="0" w:space="0" w:color="auto"/>
            <w:right w:val="none" w:sz="0" w:space="0" w:color="auto"/>
          </w:divBdr>
          <w:divsChild>
            <w:div w:id="2651196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7113384">
      <w:bodyDiv w:val="1"/>
      <w:marLeft w:val="0"/>
      <w:marRight w:val="0"/>
      <w:marTop w:val="0"/>
      <w:marBottom w:val="0"/>
      <w:divBdr>
        <w:top w:val="none" w:sz="0" w:space="0" w:color="auto"/>
        <w:left w:val="none" w:sz="0" w:space="0" w:color="auto"/>
        <w:bottom w:val="none" w:sz="0" w:space="0" w:color="auto"/>
        <w:right w:val="none" w:sz="0" w:space="0" w:color="auto"/>
      </w:divBdr>
    </w:div>
    <w:div w:id="758139083">
      <w:bodyDiv w:val="1"/>
      <w:marLeft w:val="0"/>
      <w:marRight w:val="0"/>
      <w:marTop w:val="0"/>
      <w:marBottom w:val="0"/>
      <w:divBdr>
        <w:top w:val="none" w:sz="0" w:space="0" w:color="auto"/>
        <w:left w:val="none" w:sz="0" w:space="0" w:color="auto"/>
        <w:bottom w:val="none" w:sz="0" w:space="0" w:color="auto"/>
        <w:right w:val="none" w:sz="0" w:space="0" w:color="auto"/>
      </w:divBdr>
    </w:div>
    <w:div w:id="778332397">
      <w:bodyDiv w:val="1"/>
      <w:marLeft w:val="0"/>
      <w:marRight w:val="0"/>
      <w:marTop w:val="0"/>
      <w:marBottom w:val="0"/>
      <w:divBdr>
        <w:top w:val="none" w:sz="0" w:space="0" w:color="auto"/>
        <w:left w:val="none" w:sz="0" w:space="0" w:color="auto"/>
        <w:bottom w:val="none" w:sz="0" w:space="0" w:color="auto"/>
        <w:right w:val="none" w:sz="0" w:space="0" w:color="auto"/>
      </w:divBdr>
    </w:div>
    <w:div w:id="858198721">
      <w:bodyDiv w:val="1"/>
      <w:marLeft w:val="0"/>
      <w:marRight w:val="0"/>
      <w:marTop w:val="0"/>
      <w:marBottom w:val="0"/>
      <w:divBdr>
        <w:top w:val="none" w:sz="0" w:space="0" w:color="auto"/>
        <w:left w:val="none" w:sz="0" w:space="0" w:color="auto"/>
        <w:bottom w:val="none" w:sz="0" w:space="0" w:color="auto"/>
        <w:right w:val="none" w:sz="0" w:space="0" w:color="auto"/>
      </w:divBdr>
    </w:div>
    <w:div w:id="880674644">
      <w:bodyDiv w:val="1"/>
      <w:marLeft w:val="0"/>
      <w:marRight w:val="0"/>
      <w:marTop w:val="0"/>
      <w:marBottom w:val="0"/>
      <w:divBdr>
        <w:top w:val="none" w:sz="0" w:space="0" w:color="auto"/>
        <w:left w:val="none" w:sz="0" w:space="0" w:color="auto"/>
        <w:bottom w:val="none" w:sz="0" w:space="0" w:color="auto"/>
        <w:right w:val="none" w:sz="0" w:space="0" w:color="auto"/>
      </w:divBdr>
    </w:div>
    <w:div w:id="911355554">
      <w:bodyDiv w:val="1"/>
      <w:marLeft w:val="0"/>
      <w:marRight w:val="0"/>
      <w:marTop w:val="0"/>
      <w:marBottom w:val="0"/>
      <w:divBdr>
        <w:top w:val="none" w:sz="0" w:space="0" w:color="auto"/>
        <w:left w:val="none" w:sz="0" w:space="0" w:color="auto"/>
        <w:bottom w:val="none" w:sz="0" w:space="0" w:color="auto"/>
        <w:right w:val="none" w:sz="0" w:space="0" w:color="auto"/>
      </w:divBdr>
      <w:divsChild>
        <w:div w:id="1980839331">
          <w:marLeft w:val="274"/>
          <w:marRight w:val="0"/>
          <w:marTop w:val="0"/>
          <w:marBottom w:val="0"/>
          <w:divBdr>
            <w:top w:val="none" w:sz="0" w:space="0" w:color="auto"/>
            <w:left w:val="none" w:sz="0" w:space="0" w:color="auto"/>
            <w:bottom w:val="none" w:sz="0" w:space="0" w:color="auto"/>
            <w:right w:val="none" w:sz="0" w:space="0" w:color="auto"/>
          </w:divBdr>
        </w:div>
        <w:div w:id="568854412">
          <w:marLeft w:val="274"/>
          <w:marRight w:val="0"/>
          <w:marTop w:val="0"/>
          <w:marBottom w:val="0"/>
          <w:divBdr>
            <w:top w:val="none" w:sz="0" w:space="0" w:color="auto"/>
            <w:left w:val="none" w:sz="0" w:space="0" w:color="auto"/>
            <w:bottom w:val="none" w:sz="0" w:space="0" w:color="auto"/>
            <w:right w:val="none" w:sz="0" w:space="0" w:color="auto"/>
          </w:divBdr>
        </w:div>
        <w:div w:id="1601795656">
          <w:marLeft w:val="994"/>
          <w:marRight w:val="0"/>
          <w:marTop w:val="0"/>
          <w:marBottom w:val="0"/>
          <w:divBdr>
            <w:top w:val="none" w:sz="0" w:space="0" w:color="auto"/>
            <w:left w:val="none" w:sz="0" w:space="0" w:color="auto"/>
            <w:bottom w:val="none" w:sz="0" w:space="0" w:color="auto"/>
            <w:right w:val="none" w:sz="0" w:space="0" w:color="auto"/>
          </w:divBdr>
        </w:div>
        <w:div w:id="2011443982">
          <w:marLeft w:val="994"/>
          <w:marRight w:val="0"/>
          <w:marTop w:val="0"/>
          <w:marBottom w:val="0"/>
          <w:divBdr>
            <w:top w:val="none" w:sz="0" w:space="0" w:color="auto"/>
            <w:left w:val="none" w:sz="0" w:space="0" w:color="auto"/>
            <w:bottom w:val="none" w:sz="0" w:space="0" w:color="auto"/>
            <w:right w:val="none" w:sz="0" w:space="0" w:color="auto"/>
          </w:divBdr>
        </w:div>
        <w:div w:id="1804352039">
          <w:marLeft w:val="994"/>
          <w:marRight w:val="0"/>
          <w:marTop w:val="0"/>
          <w:marBottom w:val="0"/>
          <w:divBdr>
            <w:top w:val="none" w:sz="0" w:space="0" w:color="auto"/>
            <w:left w:val="none" w:sz="0" w:space="0" w:color="auto"/>
            <w:bottom w:val="none" w:sz="0" w:space="0" w:color="auto"/>
            <w:right w:val="none" w:sz="0" w:space="0" w:color="auto"/>
          </w:divBdr>
        </w:div>
        <w:div w:id="169563978">
          <w:marLeft w:val="994"/>
          <w:marRight w:val="0"/>
          <w:marTop w:val="0"/>
          <w:marBottom w:val="0"/>
          <w:divBdr>
            <w:top w:val="none" w:sz="0" w:space="0" w:color="auto"/>
            <w:left w:val="none" w:sz="0" w:space="0" w:color="auto"/>
            <w:bottom w:val="none" w:sz="0" w:space="0" w:color="auto"/>
            <w:right w:val="none" w:sz="0" w:space="0" w:color="auto"/>
          </w:divBdr>
        </w:div>
        <w:div w:id="1785805404">
          <w:marLeft w:val="274"/>
          <w:marRight w:val="0"/>
          <w:marTop w:val="0"/>
          <w:marBottom w:val="0"/>
          <w:divBdr>
            <w:top w:val="none" w:sz="0" w:space="0" w:color="auto"/>
            <w:left w:val="none" w:sz="0" w:space="0" w:color="auto"/>
            <w:bottom w:val="none" w:sz="0" w:space="0" w:color="auto"/>
            <w:right w:val="none" w:sz="0" w:space="0" w:color="auto"/>
          </w:divBdr>
        </w:div>
        <w:div w:id="908884818">
          <w:marLeft w:val="994"/>
          <w:marRight w:val="0"/>
          <w:marTop w:val="0"/>
          <w:marBottom w:val="0"/>
          <w:divBdr>
            <w:top w:val="none" w:sz="0" w:space="0" w:color="auto"/>
            <w:left w:val="none" w:sz="0" w:space="0" w:color="auto"/>
            <w:bottom w:val="none" w:sz="0" w:space="0" w:color="auto"/>
            <w:right w:val="none" w:sz="0" w:space="0" w:color="auto"/>
          </w:divBdr>
        </w:div>
        <w:div w:id="183834782">
          <w:marLeft w:val="994"/>
          <w:marRight w:val="0"/>
          <w:marTop w:val="0"/>
          <w:marBottom w:val="0"/>
          <w:divBdr>
            <w:top w:val="none" w:sz="0" w:space="0" w:color="auto"/>
            <w:left w:val="none" w:sz="0" w:space="0" w:color="auto"/>
            <w:bottom w:val="none" w:sz="0" w:space="0" w:color="auto"/>
            <w:right w:val="none" w:sz="0" w:space="0" w:color="auto"/>
          </w:divBdr>
        </w:div>
        <w:div w:id="1342003965">
          <w:marLeft w:val="994"/>
          <w:marRight w:val="0"/>
          <w:marTop w:val="0"/>
          <w:marBottom w:val="0"/>
          <w:divBdr>
            <w:top w:val="none" w:sz="0" w:space="0" w:color="auto"/>
            <w:left w:val="none" w:sz="0" w:space="0" w:color="auto"/>
            <w:bottom w:val="none" w:sz="0" w:space="0" w:color="auto"/>
            <w:right w:val="none" w:sz="0" w:space="0" w:color="auto"/>
          </w:divBdr>
        </w:div>
      </w:divsChild>
    </w:div>
    <w:div w:id="956184331">
      <w:bodyDiv w:val="1"/>
      <w:marLeft w:val="0"/>
      <w:marRight w:val="0"/>
      <w:marTop w:val="0"/>
      <w:marBottom w:val="0"/>
      <w:divBdr>
        <w:top w:val="none" w:sz="0" w:space="0" w:color="auto"/>
        <w:left w:val="none" w:sz="0" w:space="0" w:color="auto"/>
        <w:bottom w:val="none" w:sz="0" w:space="0" w:color="auto"/>
        <w:right w:val="none" w:sz="0" w:space="0" w:color="auto"/>
      </w:divBdr>
    </w:div>
    <w:div w:id="1156217027">
      <w:bodyDiv w:val="1"/>
      <w:marLeft w:val="0"/>
      <w:marRight w:val="0"/>
      <w:marTop w:val="0"/>
      <w:marBottom w:val="0"/>
      <w:divBdr>
        <w:top w:val="none" w:sz="0" w:space="0" w:color="auto"/>
        <w:left w:val="none" w:sz="0" w:space="0" w:color="auto"/>
        <w:bottom w:val="none" w:sz="0" w:space="0" w:color="auto"/>
        <w:right w:val="none" w:sz="0" w:space="0" w:color="auto"/>
      </w:divBdr>
    </w:div>
    <w:div w:id="1366952110">
      <w:bodyDiv w:val="1"/>
      <w:marLeft w:val="0"/>
      <w:marRight w:val="0"/>
      <w:marTop w:val="0"/>
      <w:marBottom w:val="0"/>
      <w:divBdr>
        <w:top w:val="none" w:sz="0" w:space="0" w:color="auto"/>
        <w:left w:val="none" w:sz="0" w:space="0" w:color="auto"/>
        <w:bottom w:val="none" w:sz="0" w:space="0" w:color="auto"/>
        <w:right w:val="none" w:sz="0" w:space="0" w:color="auto"/>
      </w:divBdr>
    </w:div>
    <w:div w:id="1372731807">
      <w:bodyDiv w:val="1"/>
      <w:marLeft w:val="0"/>
      <w:marRight w:val="0"/>
      <w:marTop w:val="0"/>
      <w:marBottom w:val="0"/>
      <w:divBdr>
        <w:top w:val="none" w:sz="0" w:space="0" w:color="auto"/>
        <w:left w:val="none" w:sz="0" w:space="0" w:color="auto"/>
        <w:bottom w:val="none" w:sz="0" w:space="0" w:color="auto"/>
        <w:right w:val="none" w:sz="0" w:space="0" w:color="auto"/>
      </w:divBdr>
    </w:div>
    <w:div w:id="1442797237">
      <w:bodyDiv w:val="1"/>
      <w:marLeft w:val="0"/>
      <w:marRight w:val="0"/>
      <w:marTop w:val="0"/>
      <w:marBottom w:val="0"/>
      <w:divBdr>
        <w:top w:val="none" w:sz="0" w:space="0" w:color="auto"/>
        <w:left w:val="none" w:sz="0" w:space="0" w:color="auto"/>
        <w:bottom w:val="none" w:sz="0" w:space="0" w:color="auto"/>
        <w:right w:val="none" w:sz="0" w:space="0" w:color="auto"/>
      </w:divBdr>
    </w:div>
    <w:div w:id="1478650629">
      <w:bodyDiv w:val="1"/>
      <w:marLeft w:val="0"/>
      <w:marRight w:val="0"/>
      <w:marTop w:val="0"/>
      <w:marBottom w:val="0"/>
      <w:divBdr>
        <w:top w:val="none" w:sz="0" w:space="0" w:color="auto"/>
        <w:left w:val="none" w:sz="0" w:space="0" w:color="auto"/>
        <w:bottom w:val="none" w:sz="0" w:space="0" w:color="auto"/>
        <w:right w:val="none" w:sz="0" w:space="0" w:color="auto"/>
      </w:divBdr>
    </w:div>
    <w:div w:id="1505433558">
      <w:bodyDiv w:val="1"/>
      <w:marLeft w:val="0"/>
      <w:marRight w:val="0"/>
      <w:marTop w:val="0"/>
      <w:marBottom w:val="0"/>
      <w:divBdr>
        <w:top w:val="none" w:sz="0" w:space="0" w:color="auto"/>
        <w:left w:val="none" w:sz="0" w:space="0" w:color="auto"/>
        <w:bottom w:val="none" w:sz="0" w:space="0" w:color="auto"/>
        <w:right w:val="none" w:sz="0" w:space="0" w:color="auto"/>
      </w:divBdr>
    </w:div>
    <w:div w:id="1511916041">
      <w:bodyDiv w:val="1"/>
      <w:marLeft w:val="0"/>
      <w:marRight w:val="0"/>
      <w:marTop w:val="0"/>
      <w:marBottom w:val="0"/>
      <w:divBdr>
        <w:top w:val="none" w:sz="0" w:space="0" w:color="auto"/>
        <w:left w:val="none" w:sz="0" w:space="0" w:color="auto"/>
        <w:bottom w:val="none" w:sz="0" w:space="0" w:color="auto"/>
        <w:right w:val="none" w:sz="0" w:space="0" w:color="auto"/>
      </w:divBdr>
    </w:div>
    <w:div w:id="1553807512">
      <w:bodyDiv w:val="1"/>
      <w:marLeft w:val="0"/>
      <w:marRight w:val="0"/>
      <w:marTop w:val="0"/>
      <w:marBottom w:val="0"/>
      <w:divBdr>
        <w:top w:val="none" w:sz="0" w:space="0" w:color="auto"/>
        <w:left w:val="none" w:sz="0" w:space="0" w:color="auto"/>
        <w:bottom w:val="none" w:sz="0" w:space="0" w:color="auto"/>
        <w:right w:val="none" w:sz="0" w:space="0" w:color="auto"/>
      </w:divBdr>
    </w:div>
    <w:div w:id="1591550173">
      <w:bodyDiv w:val="1"/>
      <w:marLeft w:val="0"/>
      <w:marRight w:val="0"/>
      <w:marTop w:val="0"/>
      <w:marBottom w:val="0"/>
      <w:divBdr>
        <w:top w:val="none" w:sz="0" w:space="0" w:color="auto"/>
        <w:left w:val="none" w:sz="0" w:space="0" w:color="auto"/>
        <w:bottom w:val="none" w:sz="0" w:space="0" w:color="auto"/>
        <w:right w:val="none" w:sz="0" w:space="0" w:color="auto"/>
      </w:divBdr>
    </w:div>
    <w:div w:id="1702592217">
      <w:bodyDiv w:val="1"/>
      <w:marLeft w:val="0"/>
      <w:marRight w:val="0"/>
      <w:marTop w:val="0"/>
      <w:marBottom w:val="0"/>
      <w:divBdr>
        <w:top w:val="none" w:sz="0" w:space="0" w:color="auto"/>
        <w:left w:val="none" w:sz="0" w:space="0" w:color="auto"/>
        <w:bottom w:val="none" w:sz="0" w:space="0" w:color="auto"/>
        <w:right w:val="none" w:sz="0" w:space="0" w:color="auto"/>
      </w:divBdr>
    </w:div>
    <w:div w:id="1831091602">
      <w:bodyDiv w:val="1"/>
      <w:marLeft w:val="0"/>
      <w:marRight w:val="0"/>
      <w:marTop w:val="0"/>
      <w:marBottom w:val="0"/>
      <w:divBdr>
        <w:top w:val="none" w:sz="0" w:space="0" w:color="auto"/>
        <w:left w:val="none" w:sz="0" w:space="0" w:color="auto"/>
        <w:bottom w:val="none" w:sz="0" w:space="0" w:color="auto"/>
        <w:right w:val="none" w:sz="0" w:space="0" w:color="auto"/>
      </w:divBdr>
    </w:div>
    <w:div w:id="1872915636">
      <w:bodyDiv w:val="1"/>
      <w:marLeft w:val="0"/>
      <w:marRight w:val="0"/>
      <w:marTop w:val="0"/>
      <w:marBottom w:val="0"/>
      <w:divBdr>
        <w:top w:val="none" w:sz="0" w:space="0" w:color="auto"/>
        <w:left w:val="none" w:sz="0" w:space="0" w:color="auto"/>
        <w:bottom w:val="none" w:sz="0" w:space="0" w:color="auto"/>
        <w:right w:val="none" w:sz="0" w:space="0" w:color="auto"/>
      </w:divBdr>
    </w:div>
    <w:div w:id="2036886839">
      <w:bodyDiv w:val="1"/>
      <w:marLeft w:val="0"/>
      <w:marRight w:val="0"/>
      <w:marTop w:val="0"/>
      <w:marBottom w:val="0"/>
      <w:divBdr>
        <w:top w:val="none" w:sz="0" w:space="0" w:color="auto"/>
        <w:left w:val="none" w:sz="0" w:space="0" w:color="auto"/>
        <w:bottom w:val="none" w:sz="0" w:space="0" w:color="auto"/>
        <w:right w:val="none" w:sz="0" w:space="0" w:color="auto"/>
      </w:divBdr>
    </w:div>
    <w:div w:id="2049405264">
      <w:bodyDiv w:val="1"/>
      <w:marLeft w:val="0"/>
      <w:marRight w:val="0"/>
      <w:marTop w:val="0"/>
      <w:marBottom w:val="0"/>
      <w:divBdr>
        <w:top w:val="none" w:sz="0" w:space="0" w:color="auto"/>
        <w:left w:val="none" w:sz="0" w:space="0" w:color="auto"/>
        <w:bottom w:val="none" w:sz="0" w:space="0" w:color="auto"/>
        <w:right w:val="none" w:sz="0" w:space="0" w:color="auto"/>
      </w:divBdr>
    </w:div>
    <w:div w:id="20726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nelab.io/map/public/view/4843c9d5f38a474eb0f368500e4b69eb" TargetMode="External"/><Relationship Id="rId18" Type="http://schemas.openxmlformats.org/officeDocument/2006/relationships/hyperlink" Target="https://in-tendhost.co.uk/newforestnpa/aspx/Hom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chris.pathmadeva@newforestnpa.gov.uk" TargetMode="External"/><Relationship Id="rId7" Type="http://schemas.openxmlformats.org/officeDocument/2006/relationships/endnotes" Target="endnotes.xml"/><Relationship Id="rId12" Type="http://schemas.openxmlformats.org/officeDocument/2006/relationships/hyperlink" Target="https://nfknowledge.org/contributions/lepe-laser-scanning/" TargetMode="External"/><Relationship Id="rId17" Type="http://schemas.openxmlformats.org/officeDocument/2006/relationships/oleObject" Target="embeddings/Microsoft_Word_97_-_2003_Document.doc"/><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james.brown@newforestnpa.gov.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fknowledge.org/contributions/d-day-at-lepe-beach"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nfknowledge.org/"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in-tendhost.co.uk/newforestnpa/aspx/Hom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ritagefund.org.uk/" TargetMode="External"/><Relationship Id="rId14" Type="http://schemas.openxmlformats.org/officeDocument/2006/relationships/hyperlink" Target="https://sketchfab.com/3d-models/phoenix-caisson-launches-at-stone-point-lepe-b971f0b34f1e4e2eb4942857f835eba5"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C1DE5-3D47-46B9-9925-8DDEA21D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Gallagher</dc:creator>
  <cp:lastModifiedBy>Chris Pathmadeva</cp:lastModifiedBy>
  <cp:revision>33</cp:revision>
  <cp:lastPrinted>2019-03-11T09:00:00Z</cp:lastPrinted>
  <dcterms:created xsi:type="dcterms:W3CDTF">2019-03-08T19:46:00Z</dcterms:created>
  <dcterms:modified xsi:type="dcterms:W3CDTF">2019-03-11T09:47:00Z</dcterms:modified>
</cp:coreProperties>
</file>