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DB50" w14:textId="77777777" w:rsidR="00962191" w:rsidRDefault="0080614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51EA3EA3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271E45C" w14:textId="77777777" w:rsidR="00962191" w:rsidRDefault="0080614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6525B8B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8E86DD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D89BF0" w14:textId="0113E799" w:rsidR="00962191" w:rsidRPr="00023185" w:rsidRDefault="0080614A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23185" w:rsidRPr="00023185">
        <w:rPr>
          <w:rFonts w:ascii="Arial" w:eastAsia="Arial" w:hAnsi="Arial" w:cs="Arial"/>
          <w:bCs/>
          <w:sz w:val="24"/>
          <w:szCs w:val="24"/>
        </w:rPr>
        <w:t>1.11.4.4539</w:t>
      </w:r>
      <w:r w:rsidR="0079000B">
        <w:rPr>
          <w:rFonts w:ascii="Arial" w:eastAsia="Arial" w:hAnsi="Arial" w:cs="Arial"/>
          <w:bCs/>
          <w:sz w:val="24"/>
          <w:szCs w:val="24"/>
        </w:rPr>
        <w:t xml:space="preserve"> – version 2</w:t>
      </w:r>
    </w:p>
    <w:p w14:paraId="0EE2FCE3" w14:textId="77777777" w:rsidR="00962191" w:rsidRPr="00023185" w:rsidRDefault="00962191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50C5ADF" w14:textId="76A741EF" w:rsidR="00962191" w:rsidRPr="00023185" w:rsidRDefault="0080614A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023185">
        <w:rPr>
          <w:rFonts w:ascii="Arial" w:eastAsia="Arial" w:hAnsi="Arial" w:cs="Arial"/>
          <w:bCs/>
          <w:sz w:val="24"/>
          <w:szCs w:val="24"/>
        </w:rPr>
        <w:t>THE BUYER:</w:t>
      </w:r>
      <w:r w:rsidRPr="00023185">
        <w:rPr>
          <w:rFonts w:ascii="Arial" w:eastAsia="Arial" w:hAnsi="Arial" w:cs="Arial"/>
          <w:bCs/>
          <w:sz w:val="24"/>
          <w:szCs w:val="24"/>
        </w:rPr>
        <w:tab/>
      </w:r>
      <w:r w:rsidRPr="00023185">
        <w:rPr>
          <w:rFonts w:ascii="Arial" w:eastAsia="Arial" w:hAnsi="Arial" w:cs="Arial"/>
          <w:bCs/>
          <w:sz w:val="24"/>
          <w:szCs w:val="24"/>
        </w:rPr>
        <w:tab/>
      </w:r>
      <w:r w:rsidRPr="00023185">
        <w:rPr>
          <w:rFonts w:ascii="Arial" w:eastAsia="Arial" w:hAnsi="Arial" w:cs="Arial"/>
          <w:bCs/>
          <w:sz w:val="24"/>
          <w:szCs w:val="24"/>
        </w:rPr>
        <w:tab/>
      </w:r>
      <w:r w:rsidR="00023185" w:rsidRPr="00023185">
        <w:rPr>
          <w:rFonts w:ascii="Arial" w:eastAsia="Arial" w:hAnsi="Arial" w:cs="Arial"/>
          <w:bCs/>
          <w:sz w:val="24"/>
          <w:szCs w:val="24"/>
        </w:rPr>
        <w:t>Health and Safety Executive</w:t>
      </w:r>
    </w:p>
    <w:p w14:paraId="3606DEA6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159B55B" w14:textId="5E588227" w:rsidR="00962191" w:rsidRPr="00506B1E" w:rsidRDefault="0080614A" w:rsidP="00506B1E">
      <w:pPr>
        <w:spacing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23185">
        <w:rPr>
          <w:rFonts w:ascii="Arial" w:eastAsia="Arial" w:hAnsi="Arial" w:cs="Arial"/>
          <w:sz w:val="24"/>
          <w:szCs w:val="24"/>
        </w:rPr>
        <w:t>Redgrave Court, Merton Road, Bootle L20 7HS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98F2C5D" w14:textId="74CC8559" w:rsidR="00962191" w:rsidRDefault="0080614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613FF" w:rsidRPr="0088230A">
        <w:rPr>
          <w:rFonts w:ascii="Arial" w:eastAsia="Arial" w:hAnsi="Arial" w:cs="Arial"/>
          <w:sz w:val="24"/>
          <w:szCs w:val="24"/>
        </w:rPr>
        <w:t>Enterprise Rent-A-Car</w:t>
      </w:r>
      <w:r w:rsidR="008613FF">
        <w:rPr>
          <w:rFonts w:ascii="Arial" w:eastAsia="Arial" w:hAnsi="Arial" w:cs="Arial"/>
          <w:sz w:val="24"/>
          <w:szCs w:val="24"/>
        </w:rPr>
        <w:t xml:space="preserve"> UK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34FE34A" w14:textId="5C943956" w:rsidR="008613FF" w:rsidRPr="0088230A" w:rsidRDefault="0080614A" w:rsidP="00506B1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613FF" w:rsidRPr="0088230A">
        <w:rPr>
          <w:rFonts w:ascii="Arial" w:eastAsia="Arial" w:hAnsi="Arial" w:cs="Arial"/>
          <w:sz w:val="24"/>
          <w:szCs w:val="24"/>
        </w:rPr>
        <w:t>Enterprise House,</w:t>
      </w:r>
      <w:r w:rsidR="008613FF">
        <w:rPr>
          <w:rFonts w:ascii="Arial" w:eastAsia="Arial" w:hAnsi="Arial" w:cs="Arial"/>
          <w:sz w:val="24"/>
          <w:szCs w:val="24"/>
        </w:rPr>
        <w:t xml:space="preserve"> </w:t>
      </w:r>
      <w:r w:rsidR="008613FF" w:rsidRPr="0088230A">
        <w:rPr>
          <w:rFonts w:ascii="Arial" w:eastAsia="Arial" w:hAnsi="Arial" w:cs="Arial"/>
          <w:sz w:val="24"/>
          <w:szCs w:val="24"/>
        </w:rPr>
        <w:t>Vicarage Road,</w:t>
      </w:r>
      <w:r w:rsidR="008613FF">
        <w:rPr>
          <w:rFonts w:ascii="Arial" w:eastAsia="Arial" w:hAnsi="Arial" w:cs="Arial"/>
          <w:sz w:val="24"/>
          <w:szCs w:val="24"/>
        </w:rPr>
        <w:t xml:space="preserve"> </w:t>
      </w:r>
      <w:r w:rsidR="008613FF" w:rsidRPr="0088230A">
        <w:rPr>
          <w:rFonts w:ascii="Arial" w:eastAsia="Arial" w:hAnsi="Arial" w:cs="Arial"/>
          <w:sz w:val="24"/>
          <w:szCs w:val="24"/>
        </w:rPr>
        <w:t>Egham</w:t>
      </w:r>
      <w:r w:rsidR="008613FF">
        <w:rPr>
          <w:rFonts w:ascii="Arial" w:eastAsia="Arial" w:hAnsi="Arial" w:cs="Arial"/>
          <w:sz w:val="24"/>
          <w:szCs w:val="24"/>
        </w:rPr>
        <w:t xml:space="preserve">, </w:t>
      </w:r>
      <w:r w:rsidR="008613FF" w:rsidRPr="0088230A">
        <w:rPr>
          <w:rFonts w:ascii="Arial" w:eastAsia="Arial" w:hAnsi="Arial" w:cs="Arial"/>
          <w:sz w:val="24"/>
          <w:szCs w:val="24"/>
        </w:rPr>
        <w:t>Surrey</w:t>
      </w:r>
    </w:p>
    <w:p w14:paraId="1ACF4C27" w14:textId="77777777" w:rsidR="008613FF" w:rsidRDefault="008613FF" w:rsidP="008613FF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88230A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</w:t>
      </w:r>
      <w:r w:rsidRPr="0088230A">
        <w:rPr>
          <w:rFonts w:ascii="Arial" w:eastAsia="Arial" w:hAnsi="Arial" w:cs="Arial"/>
          <w:sz w:val="24"/>
          <w:szCs w:val="24"/>
        </w:rPr>
        <w:t>20 9FB</w:t>
      </w:r>
    </w:p>
    <w:p w14:paraId="483C2A0B" w14:textId="4AA23055" w:rsidR="00962191" w:rsidRDefault="0080614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8613FF" w:rsidRPr="0088230A">
        <w:rPr>
          <w:rFonts w:ascii="Arial" w:eastAsia="Arial" w:hAnsi="Arial" w:cs="Arial"/>
          <w:sz w:val="24"/>
          <w:szCs w:val="24"/>
        </w:rPr>
        <w:t>02946689</w:t>
      </w:r>
    </w:p>
    <w:p w14:paraId="4725D1A5" w14:textId="6906556A" w:rsidR="00962191" w:rsidRDefault="0080614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613FF" w:rsidRPr="00D017B1">
        <w:rPr>
          <w:rFonts w:ascii="Arial" w:eastAsia="Arial" w:hAnsi="Arial" w:cs="Arial"/>
          <w:sz w:val="24"/>
          <w:szCs w:val="24"/>
        </w:rPr>
        <w:t>739749968</w:t>
      </w:r>
    </w:p>
    <w:p w14:paraId="10E88521" w14:textId="4AE09AD1" w:rsidR="00962191" w:rsidRDefault="0080614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613FF" w:rsidRPr="001D62AA">
        <w:rPr>
          <w:rFonts w:ascii="Arial" w:eastAsia="Arial" w:hAnsi="Arial" w:cs="Arial"/>
          <w:bCs/>
          <w:sz w:val="24"/>
          <w:szCs w:val="24"/>
        </w:rPr>
        <w:t>N/A</w:t>
      </w:r>
    </w:p>
    <w:p w14:paraId="434802D4" w14:textId="77777777" w:rsidR="00962191" w:rsidRDefault="00962191">
      <w:pPr>
        <w:rPr>
          <w:rFonts w:ascii="Arial" w:eastAsia="Arial" w:hAnsi="Arial" w:cs="Arial"/>
          <w:sz w:val="24"/>
          <w:szCs w:val="24"/>
        </w:rPr>
      </w:pPr>
    </w:p>
    <w:p w14:paraId="6A4DA36D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83725A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0C6B3CC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EC6F6D" w14:textId="51EACFA2" w:rsidR="00962191" w:rsidRDefault="0080614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023185">
        <w:rPr>
          <w:rFonts w:ascii="Arial" w:eastAsia="Arial" w:hAnsi="Arial" w:cs="Arial"/>
          <w:sz w:val="24"/>
          <w:szCs w:val="24"/>
        </w:rPr>
        <w:t xml:space="preserve"> 07 June 2024.</w:t>
      </w:r>
    </w:p>
    <w:p w14:paraId="1914ADA5" w14:textId="77777777" w:rsidR="00023185" w:rsidRDefault="0002318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767B8C06" w14:textId="1014EBFC" w:rsidR="00962191" w:rsidRDefault="0080614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8613FF">
        <w:rPr>
          <w:rFonts w:ascii="Arial" w:eastAsia="Arial" w:hAnsi="Arial" w:cs="Arial"/>
          <w:sz w:val="24"/>
          <w:szCs w:val="24"/>
        </w:rPr>
        <w:t>RM6265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8613FF" w:rsidRPr="008759EB">
        <w:rPr>
          <w:rFonts w:ascii="Arial" w:eastAsia="Arial" w:hAnsi="Arial" w:cs="Arial"/>
          <w:sz w:val="24"/>
          <w:szCs w:val="24"/>
        </w:rPr>
        <w:t>Public Sector Vehicle Hire Solutions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7CB7C3CD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CFC2190" w14:textId="2D049560" w:rsidR="00962191" w:rsidRDefault="0080614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F87B96">
        <w:rPr>
          <w:rFonts w:ascii="Arial" w:eastAsia="Arial" w:hAnsi="Arial" w:cs="Arial"/>
          <w:sz w:val="24"/>
          <w:szCs w:val="24"/>
        </w:rPr>
        <w:t xml:space="preserve"> </w:t>
      </w:r>
      <w:r w:rsidR="00F87B96">
        <w:rPr>
          <w:rFonts w:ascii="Arial" w:eastAsia="Arial" w:hAnsi="Arial" w:cs="Arial"/>
          <w:sz w:val="24"/>
          <w:szCs w:val="24"/>
        </w:rPr>
        <w:tab/>
      </w:r>
      <w:r w:rsidR="00F87B96">
        <w:rPr>
          <w:rFonts w:ascii="Arial" w:eastAsia="Arial" w:hAnsi="Arial" w:cs="Arial"/>
          <w:sz w:val="24"/>
          <w:szCs w:val="24"/>
        </w:rPr>
        <w:tab/>
      </w:r>
      <w:r w:rsidR="00F87B96">
        <w:rPr>
          <w:rFonts w:ascii="Arial" w:eastAsia="Arial" w:hAnsi="Arial" w:cs="Arial"/>
          <w:sz w:val="24"/>
          <w:szCs w:val="24"/>
        </w:rPr>
        <w:tab/>
      </w:r>
      <w:r w:rsidR="00023185" w:rsidRPr="00F87B96">
        <w:rPr>
          <w:rFonts w:ascii="Arial" w:eastAsia="Arial" w:hAnsi="Arial" w:cs="Arial"/>
          <w:bCs/>
          <w:sz w:val="24"/>
          <w:szCs w:val="24"/>
        </w:rPr>
        <w:t>Lot 1</w:t>
      </w:r>
    </w:p>
    <w:p w14:paraId="3FA03F05" w14:textId="77777777" w:rsidR="00962191" w:rsidRDefault="0080614A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019E7504" w14:textId="77777777" w:rsidR="00962191" w:rsidRDefault="0080614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6FBD7E5" w14:textId="77777777" w:rsidR="00962191" w:rsidRDefault="008061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69643EE" w14:textId="77777777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DB901A9" w14:textId="28E2379B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8613FF">
        <w:rPr>
          <w:rFonts w:ascii="Arial" w:eastAsia="Arial" w:hAnsi="Arial" w:cs="Arial"/>
          <w:b/>
          <w:color w:val="000000"/>
          <w:sz w:val="24"/>
          <w:szCs w:val="24"/>
        </w:rPr>
        <w:t>RM6265</w:t>
      </w:r>
    </w:p>
    <w:p w14:paraId="3D81A881" w14:textId="37CD5F55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68976C1F" w14:textId="7B6F70F7" w:rsidR="00962191" w:rsidRPr="00023185" w:rsidRDefault="0080614A" w:rsidP="00D573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23185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41BC97D" w14:textId="6923F12C" w:rsidR="00962191" w:rsidRPr="001D62AA" w:rsidRDefault="0080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E43E3B" w:rsidRPr="001D62AA">
        <w:rPr>
          <w:rFonts w:ascii="Arial" w:eastAsia="Arial" w:hAnsi="Arial" w:cs="Arial"/>
          <w:b/>
          <w:color w:val="000000"/>
          <w:sz w:val="24"/>
          <w:szCs w:val="24"/>
        </w:rPr>
        <w:t>RM6265</w:t>
      </w:r>
    </w:p>
    <w:p w14:paraId="090D8D4A" w14:textId="77777777" w:rsidR="00962191" w:rsidRPr="001D62AA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1B53DDA" w14:textId="7F531366" w:rsidR="00962191" w:rsidRPr="00FF5906" w:rsidRDefault="0080614A" w:rsidP="00FF59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Pr="00FF590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17DE58A" w14:textId="2F7BEBFF" w:rsidR="00962191" w:rsidRPr="00184627" w:rsidRDefault="0080614A" w:rsidP="001846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84627">
        <w:rPr>
          <w:rFonts w:ascii="Arial" w:eastAsia="Arial" w:hAnsi="Arial" w:cs="Arial"/>
          <w:color w:val="000000"/>
          <w:sz w:val="24"/>
          <w:szCs w:val="24"/>
        </w:rPr>
        <w:tab/>
      </w:r>
      <w:r w:rsidRPr="00184627">
        <w:rPr>
          <w:rFonts w:ascii="Arial" w:eastAsia="Arial" w:hAnsi="Arial" w:cs="Arial"/>
          <w:color w:val="000000"/>
          <w:sz w:val="24"/>
          <w:szCs w:val="24"/>
        </w:rPr>
        <w:tab/>
      </w:r>
      <w:r w:rsidRPr="0018462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92E056" w14:textId="190708DF" w:rsidR="00962191" w:rsidRPr="001D62AA" w:rsidRDefault="008061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023185">
        <w:rPr>
          <w:rFonts w:ascii="Arial" w:eastAsia="Arial" w:hAnsi="Arial" w:cs="Arial"/>
          <w:b/>
          <w:color w:val="000000"/>
          <w:sz w:val="24"/>
          <w:szCs w:val="24"/>
        </w:rPr>
        <w:t>1.11.4.4539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E602C2F" w14:textId="7EFAF98A" w:rsidR="00962191" w:rsidRPr="001D62AA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FE1E97B" w14:textId="44B077D9" w:rsidR="00962191" w:rsidRPr="00A466BD" w:rsidRDefault="0080614A" w:rsidP="00A466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</w:t>
      </w:r>
      <w:r w:rsidR="00FF5906">
        <w:rPr>
          <w:rFonts w:ascii="Arial" w:eastAsia="Arial" w:hAnsi="Arial" w:cs="Arial"/>
          <w:color w:val="000000"/>
          <w:sz w:val="24"/>
          <w:szCs w:val="24"/>
        </w:rPr>
        <w:t>)</w:t>
      </w:r>
      <w:r w:rsidRPr="00A466B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1C8B109" w14:textId="7581ECE2" w:rsidR="00962191" w:rsidRPr="00FF5906" w:rsidRDefault="0080614A" w:rsidP="00FF59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FF590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68918B7" w14:textId="7AA2852B" w:rsidR="00962191" w:rsidRPr="00FF5906" w:rsidRDefault="0080614A" w:rsidP="00FF590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FF5906">
        <w:rPr>
          <w:rFonts w:ascii="Arial" w:eastAsia="Arial" w:hAnsi="Arial" w:cs="Arial"/>
          <w:color w:val="000000"/>
          <w:sz w:val="24"/>
          <w:szCs w:val="24"/>
        </w:rPr>
        <w:tab/>
      </w:r>
      <w:r w:rsidRPr="00FF590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52F4DCD" w14:textId="5B704467" w:rsidR="00962191" w:rsidRPr="001D62AA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660E219" w14:textId="02784809" w:rsidR="00962191" w:rsidRPr="001D62AA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Call-</w:t>
      </w:r>
      <w:r w:rsidRPr="001D62AA">
        <w:rPr>
          <w:rFonts w:ascii="Arial" w:eastAsia="Arial" w:hAnsi="Arial" w:cs="Arial"/>
          <w:sz w:val="24"/>
          <w:szCs w:val="24"/>
        </w:rPr>
        <w:t>O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>ff Schedule 22 (</w:t>
      </w:r>
      <w:r w:rsidRPr="001D62AA">
        <w:rPr>
          <w:rFonts w:ascii="Arial" w:eastAsia="Arial" w:hAnsi="Arial" w:cs="Arial"/>
          <w:sz w:val="24"/>
          <w:szCs w:val="24"/>
        </w:rPr>
        <w:t>Vehicle Hire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 Terms)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E6C296" w14:textId="221B0AC1" w:rsidR="00962191" w:rsidRPr="001D62AA" w:rsidRDefault="008061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>Call-Off Schedule 2</w:t>
      </w:r>
      <w:r w:rsidRPr="001D62AA">
        <w:rPr>
          <w:rFonts w:ascii="Arial" w:eastAsia="Arial" w:hAnsi="Arial" w:cs="Arial"/>
          <w:sz w:val="24"/>
          <w:szCs w:val="24"/>
        </w:rPr>
        <w:t>4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1D62AA">
        <w:rPr>
          <w:rFonts w:ascii="Arial" w:eastAsia="Arial" w:hAnsi="Arial" w:cs="Arial"/>
          <w:sz w:val="24"/>
          <w:szCs w:val="24"/>
        </w:rPr>
        <w:t>Car Share Hire Terms)</w:t>
      </w:r>
      <w:r w:rsidRPr="001D62AA">
        <w:rPr>
          <w:rFonts w:ascii="Arial" w:eastAsia="Arial" w:hAnsi="Arial" w:cs="Arial"/>
          <w:color w:val="000000"/>
          <w:sz w:val="24"/>
          <w:szCs w:val="24"/>
        </w:rPr>
        <w:tab/>
      </w:r>
      <w:r w:rsidRPr="001D62AA">
        <w:rPr>
          <w:rFonts w:ascii="Arial" w:eastAsia="Arial" w:hAnsi="Arial" w:cs="Arial"/>
          <w:sz w:val="24"/>
          <w:szCs w:val="24"/>
        </w:rPr>
        <w:tab/>
      </w:r>
      <w:r w:rsidRPr="001D62AA">
        <w:rPr>
          <w:rFonts w:ascii="Arial" w:eastAsia="Arial" w:hAnsi="Arial" w:cs="Arial"/>
          <w:sz w:val="24"/>
          <w:szCs w:val="24"/>
        </w:rPr>
        <w:tab/>
      </w:r>
    </w:p>
    <w:p w14:paraId="1BC3E5F0" w14:textId="77777777" w:rsidR="00962191" w:rsidRDefault="00806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75285B21" w14:textId="4390BFC3" w:rsidR="00962191" w:rsidRPr="00DF4AD6" w:rsidRDefault="0080614A" w:rsidP="005A2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1D62AA"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1D62AA" w:rsidRPr="001D62AA">
        <w:rPr>
          <w:rFonts w:ascii="Arial" w:eastAsia="Arial" w:hAnsi="Arial" w:cs="Arial"/>
          <w:b/>
          <w:color w:val="000000"/>
          <w:sz w:val="24"/>
          <w:szCs w:val="24"/>
        </w:rPr>
        <w:t>RM6265</w:t>
      </w:r>
    </w:p>
    <w:p w14:paraId="381B5065" w14:textId="77777777" w:rsidR="00DF4AD6" w:rsidRPr="001D62AA" w:rsidRDefault="00DF4AD6" w:rsidP="00DF4AD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83CF667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45C5992C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91F8F6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308D640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Special Terms are incorporated into this Call-Off Contract: </w:t>
      </w:r>
    </w:p>
    <w:p w14:paraId="251029C5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1F4035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Core Terms are modified in respect of the Call-Off Contract for all Lots (but are not modified in respect of the Framework Contract).</w:t>
      </w:r>
    </w:p>
    <w:p w14:paraId="61EF22B2" w14:textId="77777777" w:rsidR="00864942" w:rsidRDefault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12E0CE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1. Core Terms Clause 3.1.2 does not apply to the Call-Off Contract;</w:t>
      </w:r>
    </w:p>
    <w:p w14:paraId="25470605" w14:textId="77777777" w:rsidR="00864942" w:rsidRDefault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BEB6B9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2. Core Terms Clause 3.2 does not apply to the Call-Off Contract;</w:t>
      </w:r>
    </w:p>
    <w:p w14:paraId="1F74A6EF" w14:textId="77777777" w:rsidR="00864942" w:rsidRDefault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34DC7D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Special Term 3. Core Terms Clause 8.7 does not apply to the Call-Off Contract;</w:t>
      </w:r>
    </w:p>
    <w:p w14:paraId="5BFB940E" w14:textId="77777777" w:rsidR="00864942" w:rsidRDefault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6BC576" w14:textId="77777777" w:rsid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Special Term 4. Core Terms Clause </w:t>
      </w:r>
      <w:r w:rsidRPr="00864942">
        <w:rPr>
          <w:rFonts w:ascii="Arial" w:eastAsia="Arial" w:hAnsi="Arial" w:cs="Arial"/>
          <w:sz w:val="24"/>
          <w:szCs w:val="24"/>
        </w:rPr>
        <w:t>11.4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4C32C4">
        <w:rPr>
          <w:rFonts w:ascii="Arial" w:eastAsia="Arial" w:hAnsi="Arial" w:cs="Arial"/>
          <w:sz w:val="24"/>
          <w:szCs w:val="24"/>
        </w:rPr>
        <w:t xml:space="preserve">be changed to </w:t>
      </w:r>
      <w:r>
        <w:rPr>
          <w:rFonts w:ascii="Arial" w:eastAsia="Arial" w:hAnsi="Arial" w:cs="Arial"/>
          <w:sz w:val="24"/>
          <w:szCs w:val="24"/>
        </w:rPr>
        <w:t>read</w:t>
      </w:r>
      <w:r w:rsidR="004164B9">
        <w:rPr>
          <w:rFonts w:ascii="Arial" w:eastAsia="Arial" w:hAnsi="Arial" w:cs="Arial"/>
          <w:sz w:val="24"/>
          <w:szCs w:val="24"/>
        </w:rPr>
        <w:t>:</w:t>
      </w:r>
      <w:r w:rsidRPr="00864942">
        <w:rPr>
          <w:rFonts w:ascii="Arial" w:eastAsia="Arial" w:hAnsi="Arial" w:cs="Arial"/>
          <w:sz w:val="24"/>
          <w:szCs w:val="24"/>
        </w:rPr>
        <w:t xml:space="preserve"> </w:t>
      </w:r>
    </w:p>
    <w:p w14:paraId="0A831AAF" w14:textId="77777777" w:rsid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A364BE" w14:textId="77777777" w:rsidR="00864942" w:rsidRP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4942">
        <w:rPr>
          <w:rFonts w:ascii="Arial" w:eastAsia="Arial" w:hAnsi="Arial" w:cs="Arial"/>
          <w:sz w:val="24"/>
          <w:szCs w:val="24"/>
        </w:rPr>
        <w:t>In spite of Clause 11.1 and 11.2, neither Party limits or excludes any of the following:</w:t>
      </w:r>
    </w:p>
    <w:p w14:paraId="315CBD91" w14:textId="77777777" w:rsidR="00864942" w:rsidRP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E136C5" w14:textId="77777777" w:rsidR="00864942" w:rsidRPr="00522636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2636">
        <w:rPr>
          <w:rFonts w:ascii="Arial" w:eastAsia="Arial" w:hAnsi="Arial" w:cs="Arial"/>
          <w:sz w:val="24"/>
          <w:szCs w:val="24"/>
        </w:rPr>
        <w:t xml:space="preserve">(a) its liability, and any liability incurred by such other Party’s respective insurers, arising as a result of death or personal injury caused by its breach of the terms of the </w:t>
      </w:r>
      <w:r w:rsidRPr="00522636">
        <w:rPr>
          <w:rFonts w:ascii="Arial" w:eastAsia="Arial" w:hAnsi="Arial" w:cs="Arial"/>
          <w:sz w:val="24"/>
          <w:szCs w:val="24"/>
        </w:rPr>
        <w:lastRenderedPageBreak/>
        <w:t>Call-Off Contract or its negligence, or that of its employees, agents or Subcontractors;</w:t>
      </w:r>
    </w:p>
    <w:p w14:paraId="53FF0E43" w14:textId="77777777" w:rsidR="00864942" w:rsidRP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4942">
        <w:rPr>
          <w:rFonts w:ascii="Arial" w:eastAsia="Arial" w:hAnsi="Arial" w:cs="Arial"/>
          <w:sz w:val="24"/>
          <w:szCs w:val="24"/>
        </w:rPr>
        <w:t>(b) its liability for bribery or fraud or fraudulent misrepresentation by it or its employees;</w:t>
      </w:r>
    </w:p>
    <w:p w14:paraId="7AD3135A" w14:textId="77777777" w:rsidR="00864942" w:rsidRPr="00864942" w:rsidRDefault="00864942" w:rsidP="0086494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4942">
        <w:rPr>
          <w:rFonts w:ascii="Arial" w:eastAsia="Arial" w:hAnsi="Arial" w:cs="Arial"/>
          <w:sz w:val="24"/>
          <w:szCs w:val="24"/>
        </w:rPr>
        <w:t>(c) any liability that cannot be excluded or limited by Law;</w:t>
      </w:r>
    </w:p>
    <w:p w14:paraId="2B69D98E" w14:textId="244E693D" w:rsidR="00962191" w:rsidRDefault="00864942" w:rsidP="0002318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64942">
        <w:rPr>
          <w:rFonts w:ascii="Arial" w:eastAsia="Arial" w:hAnsi="Arial" w:cs="Arial"/>
          <w:sz w:val="24"/>
          <w:szCs w:val="24"/>
        </w:rPr>
        <w:t>(d) its obligation to pay the required Management Charge or Default Management Charge.</w:t>
      </w:r>
    </w:p>
    <w:p w14:paraId="16CBDD1A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5EDF0FC" w14:textId="1F2978A6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30F8A">
        <w:rPr>
          <w:rFonts w:ascii="Arial" w:eastAsia="Arial" w:hAnsi="Arial" w:cs="Arial"/>
          <w:b/>
          <w:sz w:val="24"/>
          <w:szCs w:val="24"/>
        </w:rPr>
        <w:t>12 June 2024</w:t>
      </w:r>
    </w:p>
    <w:p w14:paraId="3442B26A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DC34F31" w14:textId="6FE1C95F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160C9">
        <w:rPr>
          <w:rFonts w:ascii="Arial" w:eastAsia="Arial" w:hAnsi="Arial" w:cs="Arial"/>
          <w:b/>
          <w:sz w:val="24"/>
          <w:szCs w:val="24"/>
        </w:rPr>
        <w:t>11 June 2027</w:t>
      </w:r>
    </w:p>
    <w:p w14:paraId="48C1FDF7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38CD9D" w14:textId="034BBAFA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EXTENSION PERIOD:</w:t>
      </w:r>
      <w:r>
        <w:rPr>
          <w:rFonts w:ascii="Arial" w:eastAsia="Arial" w:hAnsi="Arial" w:cs="Arial"/>
          <w:sz w:val="24"/>
          <w:szCs w:val="24"/>
        </w:rPr>
        <w:tab/>
      </w:r>
      <w:r w:rsidR="00F160C9">
        <w:rPr>
          <w:rFonts w:ascii="Arial" w:eastAsia="Arial" w:hAnsi="Arial" w:cs="Arial"/>
          <w:b/>
          <w:sz w:val="24"/>
          <w:szCs w:val="24"/>
        </w:rPr>
        <w:t>2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F34D48D" w14:textId="77777777" w:rsidR="00962191" w:rsidRDefault="0096219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CB213B" w14:textId="77777777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01CDFD45" w14:textId="0E90E3CF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5679EB39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41DB87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F8F9126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6874AAA7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C3AC52" w14:textId="129450C8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E56C8E" w:rsidRPr="00E56C8E">
        <w:rPr>
          <w:rFonts w:ascii="Arial" w:eastAsia="Arial" w:hAnsi="Arial" w:cs="Arial"/>
          <w:bCs/>
          <w:sz w:val="24"/>
          <w:szCs w:val="24"/>
        </w:rPr>
        <w:t>£400,000.</w:t>
      </w:r>
    </w:p>
    <w:p w14:paraId="13B6B5F6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6F4E9F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6811C1A" w14:textId="1D346A24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621FDB2C" w14:textId="7B0F1E90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28FB067C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1349192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8C175AB" w14:textId="0CD37E1B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C2F16">
        <w:rPr>
          <w:rFonts w:ascii="Arial" w:eastAsia="Arial" w:hAnsi="Arial" w:cs="Arial"/>
          <w:sz w:val="24"/>
          <w:szCs w:val="24"/>
        </w:rPr>
        <w:t xml:space="preserve">None </w:t>
      </w:r>
    </w:p>
    <w:p w14:paraId="50CBDC9D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93D17BB" w14:textId="01E38414" w:rsidR="00CA473F" w:rsidRDefault="00CA473F" w:rsidP="00CA473F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741B1882" w14:textId="77777777" w:rsidR="0028732E" w:rsidRDefault="0028732E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BACS with invoicing submitted by “feeder file”.</w:t>
      </w:r>
    </w:p>
    <w:p w14:paraId="56B75C56" w14:textId="77777777" w:rsidR="0028732E" w:rsidRDefault="0028732E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Supplier must facilitate payment by the Buyer of the Charges under a Call-Off Contract under any method agreed with the Buyer in the Order Form.</w:t>
      </w:r>
    </w:p>
    <w:p w14:paraId="5E29FE7F" w14:textId="77777777" w:rsidR="0028732E" w:rsidRDefault="0028732E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Supplier must facilitate a change of payment method during the term of any Call-Off Contract.</w:t>
      </w:r>
    </w:p>
    <w:p w14:paraId="275A1D91" w14:textId="77777777" w:rsidR="0028732E" w:rsidRDefault="0028732E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Supplier shall not charge the Buyer for a change in payment method during the term of the Call-off Contract.</w:t>
      </w:r>
    </w:p>
    <w:p w14:paraId="04B5332E" w14:textId="3F7D8A9A" w:rsidR="002C79FD" w:rsidRDefault="002C79FD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 arrangements may be made to facilitate the payment of fines and/or similar </w:t>
      </w:r>
      <w:r w:rsidR="003A2F42">
        <w:rPr>
          <w:rFonts w:ascii="Arial" w:hAnsi="Arial" w:cs="Arial"/>
          <w:sz w:val="24"/>
          <w:szCs w:val="24"/>
        </w:rPr>
        <w:t>charges.</w:t>
      </w:r>
    </w:p>
    <w:p w14:paraId="4CEA4BE5" w14:textId="77777777" w:rsidR="003A2F42" w:rsidRDefault="003A2F42" w:rsidP="0028732E">
      <w:pPr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60CCF00B" w14:textId="77777777" w:rsidR="00CA473F" w:rsidRDefault="00CA473F" w:rsidP="00CA473F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BUYER’S INVOICE ADDRESS:</w:t>
      </w:r>
    </w:p>
    <w:p w14:paraId="183B3A62" w14:textId="2B3E6512" w:rsidR="00CA473F" w:rsidRDefault="00F32D92" w:rsidP="00CA473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Feeder </w:t>
      </w:r>
      <w:r w:rsidR="002C79FD">
        <w:rPr>
          <w:rFonts w:ascii="Arial" w:hAnsi="Arial" w:cs="Arial"/>
          <w:sz w:val="24"/>
          <w:szCs w:val="24"/>
        </w:rPr>
        <w:t>files must be submitted by email to the addresses below:-</w:t>
      </w:r>
    </w:p>
    <w:p w14:paraId="5C851712" w14:textId="77777777" w:rsidR="000E3CD5" w:rsidRDefault="000E3CD5">
      <w:pPr>
        <w:tabs>
          <w:tab w:val="left" w:pos="2257"/>
        </w:tabs>
        <w:spacing w:after="0" w:line="259" w:lineRule="auto"/>
      </w:pPr>
    </w:p>
    <w:p w14:paraId="2FB5D97A" w14:textId="2FBC0E80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4A1F623" w14:textId="263B43D7" w:rsidR="00CA473F" w:rsidRDefault="00CA47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Travel &amp; Motor Transport Manager</w:t>
      </w:r>
    </w:p>
    <w:p w14:paraId="045D2C64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7CBD0B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783AA77" w14:textId="4C3E09D5" w:rsidR="00962191" w:rsidRDefault="00186F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112F9543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7DF2E5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1DCD407" w14:textId="7ABD0FD1" w:rsidR="00962191" w:rsidRDefault="00186F5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6D054005" w14:textId="77777777" w:rsidR="00023185" w:rsidRDefault="0002318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BEC538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4A0C36B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6675C40C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4EEEFAF1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411DCFAF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FB54823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9D3F3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38E9B96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30F3A056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0D5ACABA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6F1FFFFC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39AC4C26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F23356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63A82270" w14:textId="1755CED2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443E055E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60C975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E1D4CF9" w14:textId="12856E3D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151E9A2B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0D0F74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3B00AB2" w14:textId="5708C1B6" w:rsidR="00962191" w:rsidRDefault="00186F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339709EF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64E34D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D70D3C4" w14:textId="3A78E0A2" w:rsidR="00962191" w:rsidRDefault="00186F5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D62AA">
        <w:rPr>
          <w:rFonts w:ascii="Arial" w:eastAsia="Arial" w:hAnsi="Arial" w:cs="Arial"/>
          <w:sz w:val="24"/>
          <w:szCs w:val="24"/>
        </w:rPr>
        <w:t>None</w:t>
      </w:r>
    </w:p>
    <w:p w14:paraId="1C78FB65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36CB448" w14:textId="77777777" w:rsidR="005C2F16" w:rsidRDefault="005C2F1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8510876" w14:textId="0CC2ACD2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COMMERCIALLY SENSITIVE INFORMATION</w:t>
      </w:r>
    </w:p>
    <w:tbl>
      <w:tblPr>
        <w:tblW w:w="47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3"/>
        <w:gridCol w:w="3414"/>
        <w:gridCol w:w="2535"/>
      </w:tblGrid>
      <w:tr w:rsidR="00186F5F" w14:paraId="599534D5" w14:textId="77777777" w:rsidTr="00641E2A">
        <w:trPr>
          <w:jc w:val="center"/>
        </w:trPr>
        <w:tc>
          <w:tcPr>
            <w:tcW w:w="1501" w:type="pct"/>
          </w:tcPr>
          <w:p w14:paraId="65DB1F81" w14:textId="77777777" w:rsidR="00186F5F" w:rsidRDefault="00186F5F" w:rsidP="0064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008" w:type="pct"/>
          </w:tcPr>
          <w:p w14:paraId="22547E4B" w14:textId="77777777" w:rsidR="00186F5F" w:rsidRDefault="00186F5F" w:rsidP="0064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Item(s)</w:t>
            </w:r>
          </w:p>
        </w:tc>
        <w:tc>
          <w:tcPr>
            <w:tcW w:w="1491" w:type="pct"/>
          </w:tcPr>
          <w:p w14:paraId="1E7DC257" w14:textId="77777777" w:rsidR="00186F5F" w:rsidRDefault="00186F5F" w:rsidP="00641E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42" w:hanging="14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Duration of Confidentiality</w:t>
            </w:r>
          </w:p>
        </w:tc>
      </w:tr>
      <w:tr w:rsidR="00186F5F" w:rsidRPr="00AE257C" w14:paraId="6A967CEC" w14:textId="77777777" w:rsidTr="00641E2A">
        <w:trPr>
          <w:jc w:val="center"/>
        </w:trPr>
        <w:tc>
          <w:tcPr>
            <w:tcW w:w="1501" w:type="pct"/>
          </w:tcPr>
          <w:p w14:paraId="4C18B62E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textAlignment w:val="baseline"/>
              <w:rPr>
                <w:rFonts w:cs="Arial"/>
                <w:szCs w:val="22"/>
              </w:rPr>
            </w:pPr>
            <w:r w:rsidRPr="00AE257C">
              <w:rPr>
                <w:rFonts w:cs="Arial"/>
                <w:szCs w:val="22"/>
              </w:rPr>
              <w:t>1</w:t>
            </w:r>
          </w:p>
        </w:tc>
        <w:tc>
          <w:tcPr>
            <w:tcW w:w="2008" w:type="pct"/>
          </w:tcPr>
          <w:p w14:paraId="6B11E4A4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Any non-publicly available information relating to Supplier’s, any Monitored Company’s or any Sub-Contractors’ prices, revenues, costs, profit, cash flow, investments or financial return;</w:t>
            </w:r>
          </w:p>
        </w:tc>
        <w:tc>
          <w:tcPr>
            <w:tcW w:w="1491" w:type="pct"/>
          </w:tcPr>
          <w:p w14:paraId="287D50EE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No End Date / Duration - Ongoing / Continuous</w:t>
            </w:r>
          </w:p>
        </w:tc>
      </w:tr>
      <w:tr w:rsidR="00186F5F" w:rsidRPr="00AE257C" w14:paraId="0F07E170" w14:textId="77777777" w:rsidTr="00641E2A">
        <w:trPr>
          <w:jc w:val="center"/>
        </w:trPr>
        <w:tc>
          <w:tcPr>
            <w:tcW w:w="1501" w:type="pct"/>
          </w:tcPr>
          <w:p w14:paraId="2A4347FF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textAlignment w:val="baseline"/>
              <w:rPr>
                <w:rFonts w:cs="Arial"/>
                <w:szCs w:val="22"/>
              </w:rPr>
            </w:pPr>
            <w:r w:rsidRPr="00AE257C">
              <w:rPr>
                <w:rFonts w:cs="Arial"/>
                <w:szCs w:val="22"/>
              </w:rPr>
              <w:t>2</w:t>
            </w:r>
          </w:p>
        </w:tc>
        <w:tc>
          <w:tcPr>
            <w:tcW w:w="2008" w:type="pct"/>
          </w:tcPr>
          <w:p w14:paraId="722DC871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Any information relating to Supplier’s or its Sub-Contractors’ business model and personnel</w:t>
            </w:r>
          </w:p>
        </w:tc>
        <w:tc>
          <w:tcPr>
            <w:tcW w:w="1491" w:type="pct"/>
          </w:tcPr>
          <w:p w14:paraId="616F89D7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No End Date / Duration - Ongoing / Continuous</w:t>
            </w:r>
          </w:p>
        </w:tc>
      </w:tr>
      <w:tr w:rsidR="00186F5F" w:rsidRPr="00AE257C" w14:paraId="346BEFEE" w14:textId="77777777" w:rsidTr="00641E2A">
        <w:trPr>
          <w:jc w:val="center"/>
        </w:trPr>
        <w:tc>
          <w:tcPr>
            <w:tcW w:w="1501" w:type="pct"/>
          </w:tcPr>
          <w:p w14:paraId="3C60417B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textAlignment w:val="baseline"/>
              <w:rPr>
                <w:rFonts w:cs="Arial"/>
                <w:szCs w:val="22"/>
              </w:rPr>
            </w:pPr>
            <w:r w:rsidRPr="00AE257C">
              <w:rPr>
                <w:rFonts w:cs="Arial"/>
                <w:szCs w:val="22"/>
              </w:rPr>
              <w:t>3</w:t>
            </w:r>
          </w:p>
        </w:tc>
        <w:tc>
          <w:tcPr>
            <w:tcW w:w="2008" w:type="pct"/>
          </w:tcPr>
          <w:p w14:paraId="53BCE393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textAlignment w:val="baseline"/>
              <w:rPr>
                <w:rFonts w:cs="Arial"/>
                <w:szCs w:val="22"/>
              </w:rPr>
            </w:pPr>
            <w:r w:rsidRPr="00AE257C">
              <w:rPr>
                <w:rFonts w:cs="Arial"/>
                <w:szCs w:val="22"/>
              </w:rPr>
              <w:t>Any information relating to Supplier’s proprietary delivery methodologies and/or licensed I.T suite</w:t>
            </w:r>
          </w:p>
        </w:tc>
        <w:tc>
          <w:tcPr>
            <w:tcW w:w="1491" w:type="pct"/>
          </w:tcPr>
          <w:p w14:paraId="10735AB8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No End Date / Duration - Ongoing / Continuous</w:t>
            </w:r>
          </w:p>
        </w:tc>
      </w:tr>
      <w:tr w:rsidR="00186F5F" w:rsidRPr="00AE257C" w14:paraId="5A44CE50" w14:textId="77777777" w:rsidTr="00641E2A">
        <w:trPr>
          <w:trHeight w:val="967"/>
          <w:jc w:val="center"/>
        </w:trPr>
        <w:tc>
          <w:tcPr>
            <w:tcW w:w="1501" w:type="pct"/>
          </w:tcPr>
          <w:p w14:paraId="2BE041F2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textAlignment w:val="baseline"/>
              <w:rPr>
                <w:rFonts w:cs="Arial"/>
                <w:szCs w:val="22"/>
              </w:rPr>
            </w:pPr>
            <w:r w:rsidRPr="00AE257C">
              <w:rPr>
                <w:rFonts w:cs="Arial"/>
                <w:szCs w:val="22"/>
              </w:rPr>
              <w:t>4</w:t>
            </w:r>
          </w:p>
        </w:tc>
        <w:tc>
          <w:tcPr>
            <w:tcW w:w="2008" w:type="pct"/>
          </w:tcPr>
          <w:p w14:paraId="554EBB80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Any information relating to Supplier’s product specifications and product development programme.</w:t>
            </w:r>
          </w:p>
        </w:tc>
        <w:tc>
          <w:tcPr>
            <w:tcW w:w="1491" w:type="pct"/>
          </w:tcPr>
          <w:p w14:paraId="487C0E7E" w14:textId="77777777" w:rsidR="00186F5F" w:rsidRPr="00AE257C" w:rsidRDefault="00186F5F" w:rsidP="00641E2A">
            <w:pPr>
              <w:pStyle w:val="MarginText"/>
              <w:overflowPunct w:val="0"/>
              <w:autoSpaceDE w:val="0"/>
              <w:autoSpaceDN w:val="0"/>
              <w:spacing w:before="120"/>
              <w:jc w:val="left"/>
              <w:textAlignment w:val="baseline"/>
              <w:rPr>
                <w:rFonts w:cs="Arial"/>
                <w:szCs w:val="22"/>
                <w:highlight w:val="yellow"/>
              </w:rPr>
            </w:pPr>
            <w:r w:rsidRPr="00AE257C">
              <w:rPr>
                <w:rFonts w:cs="Arial"/>
                <w:szCs w:val="22"/>
              </w:rPr>
              <w:t>No End Date / Duration - Ongoing / Continuous</w:t>
            </w:r>
          </w:p>
        </w:tc>
      </w:tr>
    </w:tbl>
    <w:p w14:paraId="34718DD3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5AB65E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FF6D1B2" w14:textId="0C277DF1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4AD7803E" w14:textId="30001161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CD518F">
        <w:rPr>
          <w:rFonts w:ascii="Arial" w:eastAsia="Arial" w:hAnsi="Arial" w:cs="Arial"/>
          <w:b/>
          <w:sz w:val="24"/>
          <w:szCs w:val="24"/>
        </w:rPr>
        <w:t>1%</w:t>
      </w:r>
    </w:p>
    <w:p w14:paraId="485F978D" w14:textId="3E5BED18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 one Month</w:t>
      </w:r>
    </w:p>
    <w:p w14:paraId="1645CB93" w14:textId="685FB70D" w:rsidR="00962191" w:rsidRDefault="0080614A" w:rsidP="001D6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Critical Service Level Failure is: </w:t>
      </w:r>
      <w:r w:rsidR="00370A6D">
        <w:rPr>
          <w:rFonts w:ascii="Arial" w:eastAsia="Arial" w:hAnsi="Arial" w:cs="Arial"/>
          <w:color w:val="000000"/>
          <w:sz w:val="24"/>
          <w:szCs w:val="24"/>
        </w:rPr>
        <w:t>N/A</w:t>
      </w:r>
    </w:p>
    <w:p w14:paraId="192186BF" w14:textId="77777777" w:rsidR="00962191" w:rsidRDefault="0096219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63B0D87" w14:textId="77777777" w:rsidR="00962191" w:rsidRDefault="008061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282BA1B" w14:textId="47C1AFD1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D88DA2F" w14:textId="77777777" w:rsidR="00962191" w:rsidRDefault="0096219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271B7C" w14:textId="77777777" w:rsidR="00962191" w:rsidRDefault="008061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655638CA" w14:textId="1E83D4C1" w:rsidR="00962191" w:rsidRDefault="0080614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7097B3E" w14:textId="77777777" w:rsidR="00962191" w:rsidRDefault="0096219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1C9F4EE" w14:textId="77777777" w:rsidR="00962191" w:rsidRDefault="008061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BC62E97" w14:textId="32F1DB56" w:rsidR="00962191" w:rsidRDefault="008061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</w:p>
    <w:p w14:paraId="7CF658C7" w14:textId="77777777" w:rsidR="00962191" w:rsidRDefault="00962191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p w14:paraId="774A67FE" w14:textId="77777777" w:rsidR="00873B13" w:rsidRDefault="00873B1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D2B0D81" w14:textId="333E4784" w:rsidR="005C2F16" w:rsidRDefault="005C2F16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SI</w:t>
      </w:r>
      <w:r w:rsidR="00873B13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NATORIES</w:t>
      </w:r>
    </w:p>
    <w:tbl>
      <w:tblPr>
        <w:tblStyle w:val="a2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62191" w14:paraId="58C88F35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1B8C94D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90F3DF3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62191" w14:paraId="4271B1F3" w14:textId="77777777" w:rsidTr="009621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12ACEE1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24F536D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402D3A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113DF7E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08DB6D0A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C49491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684379E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956AA66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CD3EA97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17A07E5A" w14:textId="77777777" w:rsidTr="0096219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F2C55D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08A6B7B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4A40B2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0A0E5E5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2191" w14:paraId="203D33DC" w14:textId="77777777" w:rsidTr="0096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31BF55A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2A02914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554C4A0" w14:textId="77777777" w:rsidR="00962191" w:rsidRDefault="0080614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0080F3C" w14:textId="77777777" w:rsidR="00962191" w:rsidRDefault="0096219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FB4833" w14:textId="77777777" w:rsidR="00962191" w:rsidRDefault="00962191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768CB25" w14:textId="480520B4" w:rsidR="00CA473F" w:rsidRDefault="00CA473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F70D6D4" w14:textId="77777777" w:rsidR="00CA473F" w:rsidRPr="002240CD" w:rsidRDefault="00CA473F" w:rsidP="00CA473F">
      <w:pPr>
        <w:pStyle w:val="Standard"/>
        <w:spacing w:after="0"/>
        <w:rPr>
          <w:rFonts w:ascii="Arial" w:hAnsi="Arial" w:cs="Arial"/>
          <w:b/>
          <w:bCs/>
          <w:sz w:val="24"/>
          <w:szCs w:val="24"/>
          <w:lang w:eastAsia="en-GB" w:bidi="ar-SA"/>
        </w:rPr>
      </w:pPr>
      <w:r w:rsidRPr="002240CD">
        <w:rPr>
          <w:rFonts w:ascii="Arial" w:hAnsi="Arial" w:cs="Arial"/>
          <w:b/>
          <w:bCs/>
          <w:sz w:val="24"/>
          <w:szCs w:val="24"/>
          <w:lang w:eastAsia="en-GB" w:bidi="ar-SA"/>
        </w:rPr>
        <w:lastRenderedPageBreak/>
        <w:t>SCHEDULES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8"/>
        <w:gridCol w:w="2358"/>
      </w:tblGrid>
      <w:tr w:rsidR="00CA473F" w14:paraId="59519F7E" w14:textId="77777777" w:rsidTr="00CA473F">
        <w:trPr>
          <w:trHeight w:val="81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835F" w14:textId="77777777" w:rsidR="00CA473F" w:rsidRDefault="00CA473F" w:rsidP="004C28F0">
            <w:pPr>
              <w:tabs>
                <w:tab w:val="left" w:pos="2257"/>
              </w:tabs>
              <w:spacing w:line="251" w:lineRule="auto"/>
            </w:pPr>
            <w:r>
              <w:rPr>
                <w:rFonts w:ascii="Arial" w:hAnsi="Arial" w:cs="Arial"/>
                <w:sz w:val="24"/>
                <w:szCs w:val="24"/>
              </w:rPr>
              <w:t>CCS Core Terms (version 3.0.11)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8CD5" w14:textId="4EFA7ACA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1005ED09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95FE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JOINT SCHEDULES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6F65C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sz w:val="20"/>
                <w:szCs w:val="20"/>
              </w:rPr>
            </w:pPr>
          </w:p>
        </w:tc>
      </w:tr>
      <w:tr w:rsidR="00CA473F" w14:paraId="0B04032A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1BEE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Schedule 1 – Definitions v3.10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5300" w14:textId="7A4567A1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595BEE15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25C5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Schedule 2 – Variation Form v3.1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C34C" w14:textId="53A579EF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2B1C1208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93AA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Schedule 3 – Insurance Requirements v3.1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A25" w14:textId="0E4395C7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20DBBE1F" w14:textId="77777777" w:rsidTr="004C28F0">
        <w:trPr>
          <w:trHeight w:val="640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3EF5" w14:textId="0E84D58A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F713C0">
              <w:rPr>
                <w:rFonts w:ascii="Arial" w:hAnsi="Arial" w:cs="Arial"/>
                <w:sz w:val="24"/>
                <w:szCs w:val="24"/>
              </w:rPr>
              <w:t xml:space="preserve">Joint Schedule 5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713C0">
              <w:rPr>
                <w:rFonts w:ascii="Arial" w:hAnsi="Arial" w:cs="Arial"/>
                <w:sz w:val="24"/>
                <w:szCs w:val="24"/>
              </w:rPr>
              <w:t>Corporate Social Responsibility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FB0B" w14:textId="51D59F80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4C872909" w14:textId="77777777" w:rsidTr="002A2910">
        <w:trPr>
          <w:trHeight w:val="882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7F1C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Joint Schedule 11 - Processing Data v1.0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1276" w14:textId="0B54D1C9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19725DA3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14E2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CALL-OFF SCHEDULES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2169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sz w:val="20"/>
                <w:szCs w:val="20"/>
              </w:rPr>
            </w:pPr>
          </w:p>
        </w:tc>
      </w:tr>
      <w:tr w:rsidR="00CA473F" w14:paraId="236D2657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FB4D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4 – Call-Off Tender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8A15" w14:textId="5000CF28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55BD001F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A1DC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5 - Pricing Details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4EFD" w14:textId="4A1801C7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0F56F752" w14:textId="77777777" w:rsidTr="004C28F0">
        <w:trPr>
          <w:trHeight w:val="958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D72C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8 - Business Continuity &amp; Disaster Recovery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8675" w14:textId="16091DBD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5807B7" w14:paraId="59FE09D8" w14:textId="77777777" w:rsidTr="004C28F0">
        <w:trPr>
          <w:trHeight w:val="958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9918" w14:textId="773DECE1" w:rsidR="005807B7" w:rsidRDefault="00F678DC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F678DC">
              <w:rPr>
                <w:rFonts w:ascii="Arial" w:hAnsi="Arial" w:cs="Arial"/>
                <w:sz w:val="24"/>
                <w:szCs w:val="24"/>
              </w:rPr>
              <w:t>Call-Off Schedule 9 - Security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0803" w14:textId="76C6AB75" w:rsidR="005807B7" w:rsidRDefault="005807B7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6F14DF" w14:paraId="32D67AB6" w14:textId="77777777" w:rsidTr="004C28F0">
        <w:trPr>
          <w:trHeight w:val="958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3B04" w14:textId="361250F1" w:rsidR="006F14DF" w:rsidRDefault="00A14BB3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10 – Exit Management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C571" w14:textId="3EAC9280" w:rsidR="006F14DF" w:rsidRDefault="006F14D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A94EDA" w14:paraId="35BF7E01" w14:textId="77777777" w:rsidTr="004C28F0">
        <w:trPr>
          <w:trHeight w:val="958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2775" w14:textId="7E61DC04" w:rsidR="00A94EDA" w:rsidRDefault="00A94EDA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14 – Service Levels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8B65" w14:textId="7D7D2106" w:rsidR="00A94EDA" w:rsidRDefault="00A94EDA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CA473F" w14:paraId="71434D32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114B" w14:textId="77777777" w:rsidR="00CA473F" w:rsidRDefault="00CA473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Call-Off Schedule 20 - Call-Off Specification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6BCB" w14:textId="4468CBEE" w:rsidR="00CA473F" w:rsidRDefault="00CA473F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5E53DD" w14:paraId="2168E948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C21A" w14:textId="02261B10" w:rsidR="005E53DD" w:rsidRDefault="00CC4E4F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CC4E4F">
              <w:rPr>
                <w:rFonts w:ascii="Arial" w:hAnsi="Arial" w:cs="Arial"/>
                <w:sz w:val="24"/>
                <w:szCs w:val="24"/>
              </w:rPr>
              <w:t>Call-Off Schedule 22 - Annex B - Vehicle Types and Availability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53E2" w14:textId="036440E8" w:rsidR="005E53DD" w:rsidRDefault="005E53DD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  <w:tr w:rsidR="005E53DD" w14:paraId="431CCC52" w14:textId="77777777" w:rsidTr="004C28F0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5951" w14:textId="0906AEDB" w:rsidR="005E53DD" w:rsidRDefault="00737D42" w:rsidP="004C28F0">
            <w:pPr>
              <w:tabs>
                <w:tab w:val="left" w:pos="2257"/>
              </w:tabs>
              <w:spacing w:line="251" w:lineRule="auto"/>
              <w:rPr>
                <w:rFonts w:ascii="Arial" w:hAnsi="Arial" w:cs="Arial"/>
                <w:sz w:val="24"/>
                <w:szCs w:val="24"/>
              </w:rPr>
            </w:pPr>
            <w:r w:rsidRPr="00737D42">
              <w:rPr>
                <w:rFonts w:ascii="Arial" w:hAnsi="Arial" w:cs="Arial"/>
                <w:sz w:val="24"/>
                <w:szCs w:val="24"/>
              </w:rPr>
              <w:t>Call-Off Schedule 24 Car Share Hire Terms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3FC1" w14:textId="381AB6C9" w:rsidR="005E53DD" w:rsidRDefault="005E53DD" w:rsidP="004C28F0">
            <w:pPr>
              <w:tabs>
                <w:tab w:val="left" w:pos="2257"/>
              </w:tabs>
              <w:spacing w:line="251" w:lineRule="auto"/>
              <w:jc w:val="center"/>
            </w:pPr>
          </w:p>
        </w:tc>
      </w:tr>
    </w:tbl>
    <w:p w14:paraId="07C4655F" w14:textId="77777777" w:rsidR="00962191" w:rsidRDefault="00962191">
      <w:pPr>
        <w:rPr>
          <w:rFonts w:ascii="Arial" w:eastAsia="Arial" w:hAnsi="Arial" w:cs="Arial"/>
        </w:rPr>
      </w:pPr>
    </w:p>
    <w:sectPr w:rsidR="009621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7D93" w14:textId="77777777" w:rsidR="00C33D12" w:rsidRDefault="00C33D12">
      <w:pPr>
        <w:spacing w:after="0" w:line="240" w:lineRule="auto"/>
      </w:pPr>
      <w:r>
        <w:separator/>
      </w:r>
    </w:p>
  </w:endnote>
  <w:endnote w:type="continuationSeparator" w:id="0">
    <w:p w14:paraId="153EDE33" w14:textId="77777777" w:rsidR="00C33D12" w:rsidRDefault="00C3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5CC6" w14:textId="77777777" w:rsidR="00962191" w:rsidRDefault="0080614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RM6265 Vehicle Hire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036E628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86494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5285849" w14:textId="77777777" w:rsidR="00962191" w:rsidRDefault="0080614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5C8A" w14:textId="77777777" w:rsidR="00962191" w:rsidRDefault="00962191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0101A7D" w14:textId="77777777" w:rsidR="00962191" w:rsidRDefault="0080614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4D4E6BB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6A46C0D" w14:textId="77777777" w:rsidR="00962191" w:rsidRDefault="0080614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A562" w14:textId="77777777" w:rsidR="00C33D12" w:rsidRDefault="00C33D12">
      <w:pPr>
        <w:spacing w:after="0" w:line="240" w:lineRule="auto"/>
      </w:pPr>
      <w:r>
        <w:separator/>
      </w:r>
    </w:p>
  </w:footnote>
  <w:footnote w:type="continuationSeparator" w:id="0">
    <w:p w14:paraId="745EEC45" w14:textId="77777777" w:rsidR="00C33D12" w:rsidRDefault="00C3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7D6C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6604BB6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4D06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8338D57" w14:textId="77777777" w:rsidR="00962191" w:rsidRDefault="008061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0BA6"/>
    <w:multiLevelType w:val="multilevel"/>
    <w:tmpl w:val="456A601C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25B53FA2"/>
    <w:multiLevelType w:val="multilevel"/>
    <w:tmpl w:val="B930EAC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1C1E18"/>
    <w:multiLevelType w:val="multilevel"/>
    <w:tmpl w:val="80B045D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91617"/>
    <w:multiLevelType w:val="multilevel"/>
    <w:tmpl w:val="56AA1B4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504830598">
    <w:abstractNumId w:val="2"/>
  </w:num>
  <w:num w:numId="2" w16cid:durableId="624045344">
    <w:abstractNumId w:val="0"/>
  </w:num>
  <w:num w:numId="3" w16cid:durableId="125051151">
    <w:abstractNumId w:val="3"/>
  </w:num>
  <w:num w:numId="4" w16cid:durableId="1981957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91"/>
    <w:rsid w:val="00023185"/>
    <w:rsid w:val="000820D1"/>
    <w:rsid w:val="000E3CD5"/>
    <w:rsid w:val="000F0AF9"/>
    <w:rsid w:val="00184627"/>
    <w:rsid w:val="00186F5F"/>
    <w:rsid w:val="001D62AA"/>
    <w:rsid w:val="00225D95"/>
    <w:rsid w:val="002401C6"/>
    <w:rsid w:val="0028732E"/>
    <w:rsid w:val="002A2910"/>
    <w:rsid w:val="002A2BF2"/>
    <w:rsid w:val="002C79FD"/>
    <w:rsid w:val="003241A4"/>
    <w:rsid w:val="00370A6D"/>
    <w:rsid w:val="003A2F42"/>
    <w:rsid w:val="00403248"/>
    <w:rsid w:val="004164B9"/>
    <w:rsid w:val="004B06DE"/>
    <w:rsid w:val="004C32C4"/>
    <w:rsid w:val="00505D70"/>
    <w:rsid w:val="00506B1E"/>
    <w:rsid w:val="00522636"/>
    <w:rsid w:val="005807B7"/>
    <w:rsid w:val="00583214"/>
    <w:rsid w:val="005C2F16"/>
    <w:rsid w:val="005E53DD"/>
    <w:rsid w:val="0064689F"/>
    <w:rsid w:val="0067546E"/>
    <w:rsid w:val="006B011A"/>
    <w:rsid w:val="006F14DF"/>
    <w:rsid w:val="00707607"/>
    <w:rsid w:val="00737D42"/>
    <w:rsid w:val="00772CE6"/>
    <w:rsid w:val="0079000B"/>
    <w:rsid w:val="007E1A31"/>
    <w:rsid w:val="0080614A"/>
    <w:rsid w:val="00847974"/>
    <w:rsid w:val="008613FF"/>
    <w:rsid w:val="00864942"/>
    <w:rsid w:val="00873B13"/>
    <w:rsid w:val="008E0EF7"/>
    <w:rsid w:val="00956084"/>
    <w:rsid w:val="00962191"/>
    <w:rsid w:val="009960B6"/>
    <w:rsid w:val="009C1CBC"/>
    <w:rsid w:val="00A14BB3"/>
    <w:rsid w:val="00A30F8A"/>
    <w:rsid w:val="00A466BD"/>
    <w:rsid w:val="00A76302"/>
    <w:rsid w:val="00A91F01"/>
    <w:rsid w:val="00A94EDA"/>
    <w:rsid w:val="00AA4713"/>
    <w:rsid w:val="00B73694"/>
    <w:rsid w:val="00B759EF"/>
    <w:rsid w:val="00C22F94"/>
    <w:rsid w:val="00C33D12"/>
    <w:rsid w:val="00CA473F"/>
    <w:rsid w:val="00CB70FD"/>
    <w:rsid w:val="00CC4E4F"/>
    <w:rsid w:val="00CD46D8"/>
    <w:rsid w:val="00CD518F"/>
    <w:rsid w:val="00D02BCC"/>
    <w:rsid w:val="00DF4AD6"/>
    <w:rsid w:val="00E43E3B"/>
    <w:rsid w:val="00E50126"/>
    <w:rsid w:val="00E50B5D"/>
    <w:rsid w:val="00E56C8E"/>
    <w:rsid w:val="00EA1CE1"/>
    <w:rsid w:val="00F07A0F"/>
    <w:rsid w:val="00F160C9"/>
    <w:rsid w:val="00F32D92"/>
    <w:rsid w:val="00F678DC"/>
    <w:rsid w:val="00F87B96"/>
    <w:rsid w:val="00F95C88"/>
    <w:rsid w:val="00FA4FB5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3DDC"/>
  <w15:docId w15:val="{0755E071-935E-4AA0-B1DE-F025DA8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Standard">
    <w:name w:val="Standard"/>
    <w:rsid w:val="00CA473F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A47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h8Fg7XwCoVFBadIu484/VjqCyA==">AMUW2mUL25Pqo+bXxOILTjU+kOt++WRCzWLYITlISQH6vuH8qHETBqLUXukCSiyq3CZIZFKbg417H351QMlQYjACG0DntdjnWhkWNPfha0hzJMo/JkE0iTClGPE1px3+xIS8hFwAf4rG2zxD7KKxBPx/wpIkTwlCaU/vvh82eczq/XqKbl0HlOY=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Colin Butler</cp:lastModifiedBy>
  <cp:revision>2</cp:revision>
  <dcterms:created xsi:type="dcterms:W3CDTF">2024-08-07T14:44:00Z</dcterms:created>
  <dcterms:modified xsi:type="dcterms:W3CDTF">2024-08-07T14:44:00Z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