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DB10" w14:textId="646F7494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7C94831D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8203A" w:rsidRPr="00C8203A">
        <w:rPr>
          <w:rFonts w:ascii="Arial" w:eastAsia="Arial" w:hAnsi="Arial" w:cs="Arial"/>
          <w:b/>
          <w:sz w:val="24"/>
          <w:szCs w:val="24"/>
        </w:rPr>
        <w:t>709515450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7CE46457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46DB0">
        <w:rPr>
          <w:rFonts w:ascii="Arial" w:eastAsia="Arial" w:hAnsi="Arial" w:cs="Arial"/>
          <w:b/>
          <w:sz w:val="24"/>
          <w:szCs w:val="24"/>
        </w:rPr>
        <w:t>DIO – Ministry of Defence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6F61415" w14:textId="6FB49810" w:rsidR="00F46DB0" w:rsidRPr="00F8391F" w:rsidRDefault="00FC47FD" w:rsidP="00F8391F">
      <w:pPr>
        <w:spacing w:after="0" w:line="259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bookmarkStart w:id="0" w:name="_Hlk146699069"/>
      <w:r w:rsidR="00F8391F" w:rsidRPr="00F8391F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bookmarkEnd w:id="0"/>
    <w:p w14:paraId="1EDAFABF" w14:textId="6EEF8CB6" w:rsidR="00E60470" w:rsidRPr="00F8391F" w:rsidRDefault="00F46DB0">
      <w:pPr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  <w:r w:rsidRPr="00F8391F">
        <w:rPr>
          <w:rFonts w:ascii="Arial" w:eastAsia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51D22E74" w14:textId="00094E89" w:rsidR="00E60470" w:rsidRPr="007C4A07" w:rsidRDefault="00FC47FD">
      <w:pPr>
        <w:spacing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C4A07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15502069" w14:textId="18BE16AB" w:rsidR="000D5AE0" w:rsidRPr="009A61DF" w:rsidRDefault="00FC47FD" w:rsidP="007C4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7C4A07" w:rsidRPr="007C4A07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3C8D8FDC" w14:textId="2CD59738" w:rsidR="000D5AE0" w:rsidRDefault="000D5AE0" w:rsidP="000D5AE0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</w:t>
      </w:r>
    </w:p>
    <w:p w14:paraId="2E229966" w14:textId="6AA8B781" w:rsidR="00E60470" w:rsidRPr="00F46DB0" w:rsidRDefault="00FC47FD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F8391F">
        <w:rPr>
          <w:rFonts w:ascii="Arial" w:eastAsia="Arial" w:hAnsi="Arial" w:cs="Arial"/>
          <w:b/>
          <w:i/>
          <w:iCs/>
          <w:sz w:val="24"/>
          <w:szCs w:val="24"/>
        </w:rPr>
        <w:t>Redacted</w:t>
      </w:r>
    </w:p>
    <w:p w14:paraId="0063B5E0" w14:textId="7127D8AE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8391F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0C45015C" w14:textId="6B431817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46DB0" w:rsidRPr="00F46DB0">
        <w:rPr>
          <w:rFonts w:ascii="Arial" w:eastAsia="Arial" w:hAnsi="Arial" w:cs="Arial"/>
          <w:b/>
          <w:sz w:val="24"/>
          <w:szCs w:val="24"/>
        </w:rPr>
        <w:t>N/A</w:t>
      </w:r>
    </w:p>
    <w:p w14:paraId="4E51D5A1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453AFE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E47BC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5FA068" w14:textId="2F4CD4ED" w:rsidR="000D5AE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C8203A">
        <w:rPr>
          <w:rFonts w:ascii="Arial" w:eastAsia="Arial" w:hAnsi="Arial" w:cs="Arial"/>
          <w:sz w:val="24"/>
          <w:szCs w:val="24"/>
        </w:rPr>
        <w:t>20</w:t>
      </w:r>
      <w:r w:rsidR="000D5AE0" w:rsidRPr="00C8203A">
        <w:rPr>
          <w:rFonts w:ascii="Arial" w:eastAsia="Arial" w:hAnsi="Arial" w:cs="Arial"/>
          <w:sz w:val="24"/>
          <w:szCs w:val="24"/>
        </w:rPr>
        <w:t>/</w:t>
      </w:r>
      <w:r w:rsidR="00114620" w:rsidRPr="00C8203A">
        <w:rPr>
          <w:rFonts w:ascii="Arial" w:eastAsia="Arial" w:hAnsi="Arial" w:cs="Arial"/>
          <w:sz w:val="24"/>
          <w:szCs w:val="24"/>
        </w:rPr>
        <w:t>10</w:t>
      </w:r>
      <w:r w:rsidR="000D5AE0" w:rsidRPr="00C8203A">
        <w:rPr>
          <w:rFonts w:ascii="Arial" w:eastAsia="Arial" w:hAnsi="Arial" w:cs="Arial"/>
          <w:sz w:val="24"/>
          <w:szCs w:val="24"/>
        </w:rPr>
        <w:t>/2023</w:t>
      </w:r>
      <w:r w:rsidRPr="00C8203A">
        <w:rPr>
          <w:rFonts w:ascii="Arial" w:eastAsia="Arial" w:hAnsi="Arial" w:cs="Arial"/>
          <w:sz w:val="24"/>
          <w:szCs w:val="24"/>
        </w:rPr>
        <w:t>.</w:t>
      </w:r>
    </w:p>
    <w:p w14:paraId="42D516CB" w14:textId="45A88E15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3D832CE" w14:textId="68E6ED5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B232900" w14:textId="77777777" w:rsidR="000D5AE0" w:rsidRDefault="000D5AE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16F86241" w14:textId="77777777" w:rsidR="000D5AE0" w:rsidRDefault="000D5AE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57CE8AC0" w14:textId="77777777" w:rsidR="000D5AE0" w:rsidRDefault="000D5AE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77FDA444" w14:textId="77777777" w:rsidR="000D5AE0" w:rsidRDefault="000D5AE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0DA5F17B" w14:textId="77777777" w:rsidR="000D5AE0" w:rsidRDefault="000D5AE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39DEA7F7" w14:textId="77777777" w:rsidR="000D5AE0" w:rsidRDefault="000D5AE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690F4AD7" w14:textId="77777777" w:rsidR="000D5AE0" w:rsidRDefault="000D5AE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58C96FCA" w14:textId="77777777" w:rsidR="000D5AE0" w:rsidRDefault="000D5AE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61D4B423" w14:textId="233F91CF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52315BF2" w14:textId="3C39B1D8" w:rsidR="00667A57" w:rsidRPr="006E577B" w:rsidRDefault="000D5AE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 w:rsidR="00667A57" w:rsidRPr="006E577B">
        <w:rPr>
          <w:rFonts w:ascii="Arial" w:eastAsia="Arial" w:hAnsi="Arial" w:cs="Arial"/>
          <w:b/>
          <w:sz w:val="24"/>
          <w:szCs w:val="24"/>
        </w:rPr>
        <w:t>Lot 1 – General Legal Advice and Services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6AAE23D4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0AD1B3F0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430C9AFF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BE1E9AE" w14:textId="08F0C67E" w:rsidR="00E60470" w:rsidRDefault="00E60470" w:rsidP="00667A5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B6EC97" w14:textId="77777777" w:rsidR="00E60470" w:rsidRDefault="00E604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3B67BCDF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F206D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0F083B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BB9BAC" w14:textId="42DAFC9E" w:rsidR="00E60470" w:rsidRDefault="00FC47FD" w:rsidP="006E57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03793E3A" w:rsidR="00E60470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C8203A" w:rsidRPr="00C8203A">
        <w:rPr>
          <w:rFonts w:ascii="Arial" w:eastAsia="Arial" w:hAnsi="Arial" w:cs="Arial"/>
          <w:b/>
          <w:color w:val="000000"/>
          <w:sz w:val="24"/>
          <w:szCs w:val="24"/>
        </w:rPr>
        <w:t>709515450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D1F07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10286A8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58847128" w14:textId="073F046B" w:rsidR="00E60470" w:rsidRPr="006E577B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E577B">
        <w:rPr>
          <w:rFonts w:ascii="Arial" w:eastAsia="Arial" w:hAnsi="Arial" w:cs="Arial"/>
          <w:color w:val="000000"/>
          <w:sz w:val="24"/>
          <w:szCs w:val="24"/>
        </w:rPr>
        <w:t>[Call-Off Schedule 8 (Business Continuity and Disaster Recovery)</w:t>
      </w:r>
    </w:p>
    <w:p w14:paraId="45C59113" w14:textId="7001E6FC" w:rsidR="00E60470" w:rsidRPr="006E577B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E577B">
        <w:rPr>
          <w:rFonts w:ascii="Arial" w:eastAsia="Arial" w:hAnsi="Arial" w:cs="Arial"/>
          <w:color w:val="000000"/>
          <w:sz w:val="24"/>
          <w:szCs w:val="24"/>
        </w:rPr>
        <w:t xml:space="preserve">[Call-Off Schedule 12 (Clustering) </w:t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0D312B4" w14:textId="3706203C" w:rsidR="00E60470" w:rsidRPr="006E577B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E577B">
        <w:rPr>
          <w:rFonts w:ascii="Arial" w:eastAsia="Arial" w:hAnsi="Arial" w:cs="Arial"/>
          <w:color w:val="000000"/>
          <w:sz w:val="24"/>
          <w:szCs w:val="24"/>
        </w:rPr>
        <w:t xml:space="preserve">[Call-Off Schedule 17 (MOD Terms) </w:t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C9EBC7E" w14:textId="5A2EAFB1" w:rsidR="00E60470" w:rsidRPr="006E577B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E577B">
        <w:rPr>
          <w:rFonts w:ascii="Arial" w:eastAsia="Arial" w:hAnsi="Arial" w:cs="Arial"/>
          <w:color w:val="000000"/>
          <w:sz w:val="24"/>
          <w:szCs w:val="24"/>
        </w:rPr>
        <w:t>[Call-Off Schedule 20 (Call-Off Specification)</w:t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  <w:r w:rsidRPr="006E577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B893545" w14:textId="22B2E589" w:rsid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441C90CF" w14:textId="77777777" w:rsidR="00EE5460" w:rsidRPr="00022840" w:rsidRDefault="00EE5460" w:rsidP="00EE546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4BC8ACB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26420C47" w14:textId="55D2B78B" w:rsidR="00E60470" w:rsidRDefault="00DE0025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</w:t>
      </w:r>
      <w:r w:rsidR="00B52D47">
        <w:rPr>
          <w:rFonts w:ascii="Arial" w:eastAsia="Arial" w:hAnsi="Arial" w:cs="Arial"/>
          <w:sz w:val="24"/>
          <w:szCs w:val="24"/>
        </w:rPr>
        <w:t>:</w:t>
      </w:r>
      <w:r w:rsidR="00FC47FD">
        <w:rPr>
          <w:rFonts w:ascii="Arial" w:eastAsia="Arial" w:hAnsi="Arial" w:cs="Arial"/>
          <w:sz w:val="24"/>
          <w:szCs w:val="24"/>
        </w:rPr>
        <w:tab/>
      </w:r>
      <w:r w:rsidR="00FC47FD">
        <w:rPr>
          <w:rFonts w:ascii="Arial" w:eastAsia="Arial" w:hAnsi="Arial" w:cs="Arial"/>
          <w:sz w:val="24"/>
          <w:szCs w:val="24"/>
        </w:rPr>
        <w:tab/>
      </w:r>
      <w:r w:rsidR="00FC47FD">
        <w:rPr>
          <w:rFonts w:ascii="Arial" w:eastAsia="Arial" w:hAnsi="Arial" w:cs="Arial"/>
          <w:sz w:val="24"/>
          <w:szCs w:val="24"/>
        </w:rPr>
        <w:tab/>
      </w:r>
      <w:r w:rsidR="00FC47FD">
        <w:rPr>
          <w:rFonts w:ascii="Arial" w:eastAsia="Arial" w:hAnsi="Arial" w:cs="Arial"/>
          <w:sz w:val="24"/>
          <w:szCs w:val="24"/>
        </w:rPr>
        <w:tab/>
      </w:r>
      <w:r w:rsidR="00FC47FD">
        <w:rPr>
          <w:rFonts w:ascii="Arial" w:eastAsia="Arial" w:hAnsi="Arial" w:cs="Arial"/>
          <w:sz w:val="24"/>
          <w:szCs w:val="24"/>
        </w:rPr>
        <w:tab/>
      </w:r>
      <w:r w:rsidR="00FC47FD">
        <w:rPr>
          <w:rFonts w:ascii="Arial" w:eastAsia="Arial" w:hAnsi="Arial" w:cs="Arial"/>
          <w:sz w:val="24"/>
          <w:szCs w:val="24"/>
        </w:rPr>
        <w:tab/>
      </w:r>
      <w:r w:rsidR="00FC47FD">
        <w:rPr>
          <w:rFonts w:ascii="Arial" w:eastAsia="Arial" w:hAnsi="Arial" w:cs="Arial"/>
          <w:sz w:val="24"/>
          <w:szCs w:val="24"/>
        </w:rPr>
        <w:tab/>
      </w:r>
    </w:p>
    <w:p w14:paraId="4EDDCE78" w14:textId="77777777" w:rsidR="00E60470" w:rsidRDefault="00FC47F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[None]</w:t>
      </w: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93655C" w14:textId="7545FC6D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6E577B">
        <w:rPr>
          <w:rFonts w:ascii="Arial" w:eastAsia="Arial" w:hAnsi="Arial" w:cs="Arial"/>
          <w:b/>
          <w:sz w:val="24"/>
          <w:szCs w:val="24"/>
        </w:rPr>
        <w:t>[</w:t>
      </w:r>
      <w:r w:rsidR="00B52D47" w:rsidRPr="006E577B">
        <w:rPr>
          <w:rFonts w:ascii="Arial" w:eastAsia="Arial" w:hAnsi="Arial" w:cs="Arial"/>
          <w:b/>
          <w:bCs/>
          <w:sz w:val="24"/>
          <w:szCs w:val="24"/>
        </w:rPr>
        <w:t>On Signature by both parties</w:t>
      </w:r>
      <w:r>
        <w:rPr>
          <w:rFonts w:ascii="Arial" w:eastAsia="Arial" w:hAnsi="Arial" w:cs="Arial"/>
          <w:sz w:val="24"/>
          <w:szCs w:val="24"/>
        </w:rPr>
        <w:t>]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5CFFA" w14:textId="1A57FE7F" w:rsidR="00E60470" w:rsidRDefault="00FC47FD" w:rsidP="00EE5460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E5460">
        <w:rPr>
          <w:rFonts w:ascii="Arial" w:eastAsia="Arial" w:hAnsi="Arial" w:cs="Arial"/>
          <w:sz w:val="24"/>
          <w:szCs w:val="24"/>
        </w:rPr>
        <w:t>[</w:t>
      </w:r>
      <w:r w:rsidR="00E7792D">
        <w:rPr>
          <w:rFonts w:ascii="Arial" w:eastAsia="Arial" w:hAnsi="Arial" w:cs="Arial"/>
          <w:sz w:val="24"/>
          <w:szCs w:val="24"/>
        </w:rPr>
        <w:t xml:space="preserve">12 months from start or </w:t>
      </w:r>
      <w:r w:rsidR="007945E8" w:rsidRPr="00114620">
        <w:rPr>
          <w:rFonts w:ascii="Arial" w:eastAsia="Arial" w:hAnsi="Arial" w:cs="Arial"/>
          <w:sz w:val="24"/>
          <w:szCs w:val="24"/>
        </w:rPr>
        <w:t xml:space="preserve">On </w:t>
      </w:r>
      <w:r w:rsidR="00EE5460" w:rsidRPr="00114620">
        <w:rPr>
          <w:rFonts w:ascii="Arial" w:eastAsia="Arial" w:hAnsi="Arial" w:cs="Arial"/>
          <w:sz w:val="24"/>
          <w:szCs w:val="24"/>
        </w:rPr>
        <w:t>C</w:t>
      </w:r>
      <w:r w:rsidR="007945E8" w:rsidRPr="00114620">
        <w:rPr>
          <w:rFonts w:ascii="Arial" w:eastAsia="Arial" w:hAnsi="Arial" w:cs="Arial"/>
          <w:sz w:val="24"/>
          <w:szCs w:val="24"/>
        </w:rPr>
        <w:t>ompletion of the Deliverables</w:t>
      </w:r>
      <w:r w:rsidR="00EE5460">
        <w:rPr>
          <w:rFonts w:ascii="Arial" w:eastAsia="Arial" w:hAnsi="Arial" w:cs="Arial"/>
          <w:sz w:val="24"/>
          <w:szCs w:val="24"/>
        </w:rPr>
        <w:t>]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4F50E8E0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114620">
        <w:rPr>
          <w:rFonts w:ascii="Arial" w:eastAsia="Arial" w:hAnsi="Arial" w:cs="Arial"/>
          <w:b/>
          <w:sz w:val="24"/>
          <w:szCs w:val="24"/>
        </w:rPr>
        <w:t>[</w:t>
      </w:r>
      <w:r w:rsidR="00EE5460">
        <w:rPr>
          <w:rFonts w:ascii="Arial" w:eastAsia="Arial" w:hAnsi="Arial" w:cs="Arial"/>
          <w:b/>
          <w:sz w:val="24"/>
          <w:szCs w:val="24"/>
        </w:rPr>
        <w:t>12 Months or On Completion of                             Deliverables</w:t>
      </w:r>
      <w:r>
        <w:rPr>
          <w:rFonts w:ascii="Arial" w:eastAsia="Arial" w:hAnsi="Arial" w:cs="Arial"/>
          <w:sz w:val="24"/>
          <w:szCs w:val="24"/>
        </w:rPr>
        <w:t xml:space="preserve">] 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9FE468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0A44D2" w14:textId="7FE06041" w:rsidR="00667A57" w:rsidRPr="006E577B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577B">
        <w:rPr>
          <w:rFonts w:ascii="Arial" w:eastAsia="Arial" w:hAnsi="Arial" w:cs="Arial"/>
          <w:sz w:val="24"/>
          <w:szCs w:val="24"/>
        </w:rPr>
        <w:t>[WORKING DAY</w:t>
      </w:r>
    </w:p>
    <w:p w14:paraId="5DD99DBD" w14:textId="77777777" w:rsidR="00B52D47" w:rsidRPr="006E577B" w:rsidRDefault="00B52D4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A68766" w14:textId="7CFA650F" w:rsidR="00667A57" w:rsidRDefault="00B52D4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577B">
        <w:rPr>
          <w:rFonts w:ascii="Arial" w:eastAsia="Arial" w:hAnsi="Arial" w:cs="Arial"/>
          <w:sz w:val="24"/>
          <w:szCs w:val="24"/>
        </w:rPr>
        <w:t xml:space="preserve">7.24 hours with </w:t>
      </w:r>
      <w:proofErr w:type="gramStart"/>
      <w:r w:rsidRPr="006E577B">
        <w:rPr>
          <w:rFonts w:ascii="Arial" w:eastAsia="Arial" w:hAnsi="Arial" w:cs="Arial"/>
          <w:sz w:val="24"/>
          <w:szCs w:val="24"/>
        </w:rPr>
        <w:t>30 minute</w:t>
      </w:r>
      <w:proofErr w:type="gramEnd"/>
      <w:r w:rsidRPr="006E577B">
        <w:rPr>
          <w:rFonts w:ascii="Arial" w:eastAsia="Arial" w:hAnsi="Arial" w:cs="Arial"/>
          <w:sz w:val="24"/>
          <w:szCs w:val="24"/>
        </w:rPr>
        <w:t xml:space="preserve"> break</w:t>
      </w:r>
      <w:r w:rsidR="00667A57" w:rsidRPr="006E577B">
        <w:rPr>
          <w:rFonts w:ascii="Arial" w:eastAsia="Arial" w:hAnsi="Arial" w:cs="Arial"/>
          <w:sz w:val="24"/>
          <w:szCs w:val="24"/>
        </w:rPr>
        <w:t>]</w:t>
      </w:r>
    </w:p>
    <w:p w14:paraId="1A21EDC0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42CC7252" w14:textId="77777777" w:rsidR="00667A57" w:rsidRDefault="00667A57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6D3FAA" w14:textId="4932868E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06CB5038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C6997E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 w:rsidRPr="006E577B">
        <w:rPr>
          <w:rFonts w:ascii="Arial" w:eastAsia="Arial" w:hAnsi="Arial" w:cs="Arial"/>
          <w:sz w:val="24"/>
          <w:szCs w:val="24"/>
        </w:rPr>
        <w:t>Option B</w:t>
      </w:r>
      <w:r>
        <w:rPr>
          <w:rFonts w:ascii="Arial" w:eastAsia="Arial" w:hAnsi="Arial" w:cs="Arial"/>
          <w:sz w:val="24"/>
          <w:szCs w:val="24"/>
        </w:rPr>
        <w:t>: See details in Call-Off Schedule 20 (Call-Off Specification)]</w:t>
      </w:r>
    </w:p>
    <w:p w14:paraId="6DFB4C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27F3CB" w14:textId="4FA78926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</w:p>
    <w:p w14:paraId="351D8A65" w14:textId="524D8540" w:rsidR="005675D9" w:rsidRPr="004C3DCB" w:rsidRDefault="00B52D47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DCB">
        <w:rPr>
          <w:rFonts w:ascii="Arial" w:eastAsia="Arial" w:hAnsi="Arial" w:cs="Arial"/>
          <w:sz w:val="24"/>
          <w:szCs w:val="24"/>
        </w:rPr>
        <w:t>N/A</w:t>
      </w:r>
    </w:p>
    <w:p w14:paraId="49531BD5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145F9DBD" w14:textId="63FD38AA" w:rsidR="005675D9" w:rsidRPr="004C3DCB" w:rsidRDefault="00B52D47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577B">
        <w:rPr>
          <w:rFonts w:ascii="Arial" w:eastAsia="Arial" w:hAnsi="Arial" w:cs="Arial"/>
          <w:sz w:val="24"/>
          <w:szCs w:val="24"/>
        </w:rPr>
        <w:t>N/A</w:t>
      </w:r>
    </w:p>
    <w:p w14:paraId="33330998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51B8832D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09F70A0A" w14:textId="33682DF5" w:rsidR="005675D9" w:rsidRPr="004C3DCB" w:rsidRDefault="00B52D47" w:rsidP="00BC561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577B">
        <w:rPr>
          <w:rFonts w:ascii="Arial" w:eastAsia="Arial" w:hAnsi="Arial" w:cs="Arial"/>
          <w:sz w:val="24"/>
          <w:szCs w:val="24"/>
        </w:rPr>
        <w:t>N/A</w:t>
      </w: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D7F9BD" w14:textId="75896AE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7D6918A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E3548C" w14:textId="01B7CE8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5C727B" w:rsidRPr="00114620">
        <w:rPr>
          <w:color w:val="000000"/>
          <w:sz w:val="27"/>
          <w:szCs w:val="27"/>
        </w:rPr>
        <w:t>Maximum of</w:t>
      </w:r>
      <w:r w:rsidR="00CB3BAB">
        <w:rPr>
          <w:color w:val="000000"/>
          <w:sz w:val="27"/>
          <w:szCs w:val="27"/>
        </w:rPr>
        <w:t xml:space="preserve"> </w:t>
      </w:r>
      <w:r w:rsidR="008D5CA5" w:rsidRPr="008D5CA5">
        <w:rPr>
          <w:b/>
          <w:bCs/>
          <w:i/>
          <w:iCs/>
          <w:color w:val="000000"/>
          <w:sz w:val="27"/>
          <w:szCs w:val="27"/>
        </w:rPr>
        <w:t>Redacted</w:t>
      </w:r>
      <w:r w:rsidR="005C727B" w:rsidRPr="008D5CA5" w:rsidDel="005C727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</w:p>
    <w:p w14:paraId="032F5A3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A41A1D" w14:textId="4F02C02D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379359C3" w14:textId="77777777" w:rsidR="0064310F" w:rsidRDefault="006431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130F40" w14:textId="3DF88D40" w:rsidR="00705876" w:rsidRDefault="00FC47FD" w:rsidP="006E57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577B">
        <w:rPr>
          <w:rFonts w:ascii="Arial" w:eastAsia="Arial" w:hAnsi="Arial" w:cs="Arial"/>
          <w:sz w:val="24"/>
          <w:szCs w:val="24"/>
        </w:rPr>
        <w:t>Option A</w:t>
      </w:r>
      <w:r w:rsidRPr="00114620">
        <w:rPr>
          <w:rFonts w:ascii="Arial" w:eastAsia="Arial" w:hAnsi="Arial" w:cs="Arial"/>
          <w:sz w:val="24"/>
          <w:szCs w:val="24"/>
        </w:rPr>
        <w:t>:</w:t>
      </w:r>
      <w:r w:rsidRPr="00114620">
        <w:rPr>
          <w:rFonts w:ascii="Arial" w:eastAsia="Arial" w:hAnsi="Arial" w:cs="Arial"/>
          <w:b/>
          <w:sz w:val="24"/>
          <w:szCs w:val="24"/>
        </w:rPr>
        <w:t xml:space="preserve"> </w:t>
      </w:r>
      <w:r w:rsidR="007362A7">
        <w:rPr>
          <w:rFonts w:ascii="Arial" w:eastAsia="Arial" w:hAnsi="Arial" w:cs="Arial"/>
          <w:sz w:val="24"/>
          <w:szCs w:val="24"/>
        </w:rPr>
        <w:t>(a) Hourly rate.</w:t>
      </w:r>
    </w:p>
    <w:p w14:paraId="417D2563" w14:textId="77777777" w:rsidR="009A61DF" w:rsidRDefault="009A61DF" w:rsidP="006E57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C525DB" w14:textId="3BA7EDE4" w:rsidR="008D5CA5" w:rsidRPr="008D5CA5" w:rsidRDefault="008D5CA5" w:rsidP="006E577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4F57E8C5" w14:textId="43FD229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1251AAD" w14:textId="56C60C7A" w:rsidR="00642334" w:rsidRP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t>VOLUME DISCOUNTS</w:t>
      </w:r>
    </w:p>
    <w:p w14:paraId="40B45F94" w14:textId="7EF6D66E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5761D993" w14:textId="42F14CD5" w:rsidR="0064310F" w:rsidRDefault="006431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577B">
        <w:rPr>
          <w:rFonts w:ascii="Arial" w:eastAsia="Arial" w:hAnsi="Arial" w:cs="Arial"/>
          <w:sz w:val="24"/>
          <w:szCs w:val="24"/>
        </w:rPr>
        <w:lastRenderedPageBreak/>
        <w:t>Not anticipated but must be confirmed with Project Lead before claim.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57267894" w14:textId="5DA677B7" w:rsidR="00830352" w:rsidRDefault="0064310F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applicable to be discussed with Project Lead before claim.</w:t>
      </w:r>
    </w:p>
    <w:p w14:paraId="79ECA0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E1CCEA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427EEAF9" w14:textId="2440DC44" w:rsidR="00830352" w:rsidRDefault="0064310F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3523A04D" w14:textId="35196173" w:rsidR="00830352" w:rsidRPr="0064310F" w:rsidRDefault="0064310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E577B">
        <w:rPr>
          <w:rFonts w:ascii="Arial" w:eastAsia="Arial" w:hAnsi="Arial" w:cs="Arial"/>
          <w:bCs/>
          <w:sz w:val="24"/>
          <w:szCs w:val="24"/>
        </w:rPr>
        <w:t>N/A</w:t>
      </w:r>
    </w:p>
    <w:p w14:paraId="43DC3D28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D56DB7B" w14:textId="05305C99" w:rsidR="00E60470" w:rsidRPr="006E577B" w:rsidRDefault="006431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E577B">
        <w:rPr>
          <w:rFonts w:ascii="Arial" w:eastAsia="Arial" w:hAnsi="Arial" w:cs="Arial"/>
          <w:sz w:val="24"/>
          <w:szCs w:val="24"/>
        </w:rPr>
        <w:t>Payment via CP&amp;F</w:t>
      </w: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0416AA1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07D9F9BC" w14:textId="57EF015E" w:rsidR="00E60470" w:rsidRDefault="008D5CA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3FEEDE3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0A9F4E3" w14:textId="394D1056" w:rsidR="0064310F" w:rsidRDefault="006431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color w:val="000000"/>
          <w:sz w:val="27"/>
          <w:szCs w:val="27"/>
        </w:rPr>
        <w:t>As outlined in Management of environmental protection in defence (JSP 418) - GOV.UK (www.gov.uk)</w:t>
      </w:r>
      <w:r w:rsidDel="0064310F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53A5BD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C568D5" w14:textId="77777777" w:rsidR="000E35D7" w:rsidRDefault="000E35D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18916B1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F81C3E1" w14:textId="55F41B01" w:rsidR="000E35D7" w:rsidRDefault="000E35D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color w:val="000000"/>
          <w:sz w:val="27"/>
          <w:szCs w:val="27"/>
        </w:rPr>
        <w:t>As outlined in Security policy framework: protecting government assets – GOV.UK (</w:t>
      </w:r>
      <w:hyperlink r:id="rId12" w:history="1">
        <w:r w:rsidRPr="00330EC7">
          <w:rPr>
            <w:rStyle w:val="Hyperlink"/>
            <w:sz w:val="27"/>
            <w:szCs w:val="27"/>
          </w:rPr>
          <w:t>www.gov</w:t>
        </w:r>
      </w:hyperlink>
      <w:r>
        <w:rPr>
          <w:color w:val="000000"/>
          <w:sz w:val="27"/>
          <w:szCs w:val="27"/>
        </w:rPr>
        <w:t>.uk)</w:t>
      </w:r>
      <w:r w:rsidDel="000E35D7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3BAA68F2" w14:textId="7D458FF8" w:rsidR="00E223AC" w:rsidRDefault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CF3030A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11C8A4B3" w14:textId="78631A7A" w:rsidR="00EA57B5" w:rsidRDefault="00EA57B5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AD3902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EF2A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E78C0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7CA8E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E84C38F" w14:textId="757B31B8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48ECA097" w14:textId="77777777" w:rsidR="000E35D7" w:rsidRPr="000E35D7" w:rsidRDefault="000E35D7" w:rsidP="000E35D7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595319">
        <w:rPr>
          <w:rFonts w:ascii="Arial" w:eastAsia="Arial" w:hAnsi="Arial" w:cs="Arial"/>
          <w:bCs/>
          <w:sz w:val="24"/>
          <w:szCs w:val="24"/>
        </w:rPr>
        <w:t xml:space="preserve">See </w:t>
      </w:r>
      <w:r>
        <w:rPr>
          <w:rFonts w:ascii="Arial" w:eastAsia="Arial" w:hAnsi="Arial" w:cs="Arial"/>
          <w:bCs/>
          <w:sz w:val="24"/>
          <w:szCs w:val="24"/>
        </w:rPr>
        <w:t>Call-Off Schedule 20.</w:t>
      </w:r>
    </w:p>
    <w:p w14:paraId="6113924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8A260AF" w14:textId="531417CB" w:rsidR="00E60470" w:rsidRPr="000E35D7" w:rsidRDefault="000E35D7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N/A</w:t>
      </w:r>
    </w:p>
    <w:p w14:paraId="5863BE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66E5D954" w14:textId="77777777" w:rsidR="00E00AAE" w:rsidRPr="000E35D7" w:rsidRDefault="00E00AAE" w:rsidP="00E00AAE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595319">
        <w:rPr>
          <w:rFonts w:ascii="Arial" w:eastAsia="Arial" w:hAnsi="Arial" w:cs="Arial"/>
          <w:bCs/>
          <w:sz w:val="24"/>
          <w:szCs w:val="24"/>
        </w:rPr>
        <w:t xml:space="preserve">See </w:t>
      </w:r>
      <w:r>
        <w:rPr>
          <w:rFonts w:ascii="Arial" w:eastAsia="Arial" w:hAnsi="Arial" w:cs="Arial"/>
          <w:bCs/>
          <w:sz w:val="24"/>
          <w:szCs w:val="24"/>
        </w:rPr>
        <w:t>Call-Off Schedule 20.</w:t>
      </w:r>
    </w:p>
    <w:p w14:paraId="2CCD3D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20ED0BF" w14:textId="70234FC5" w:rsidR="00E60470" w:rsidRDefault="00E00A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7D6AFAF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B20631" w14:textId="68242F8F" w:rsidR="00E60470" w:rsidRPr="00CB5B3B" w:rsidRDefault="00E00AAE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E577B">
        <w:rPr>
          <w:rFonts w:ascii="Arial" w:eastAsia="Arial" w:hAnsi="Arial" w:cs="Arial"/>
          <w:bCs/>
          <w:sz w:val="24"/>
          <w:szCs w:val="24"/>
        </w:rPr>
        <w:lastRenderedPageBreak/>
        <w:t>N/A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7C07AF0" w14:textId="36E4F0EE" w:rsidR="00E60470" w:rsidRDefault="00E00A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6701B11" w14:textId="690D6FEF" w:rsidR="00E60470" w:rsidRPr="00CB5B3B" w:rsidRDefault="00E00AAE" w:rsidP="00537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6E577B">
        <w:rPr>
          <w:rFonts w:ascii="Arial" w:eastAsia="Arial" w:hAnsi="Arial" w:cs="Arial"/>
          <w:bCs/>
          <w:sz w:val="24"/>
          <w:szCs w:val="24"/>
        </w:rPr>
        <w:t>N/A</w:t>
      </w:r>
    </w:p>
    <w:p w14:paraId="75CB5B86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5EFF9EA0" w14:textId="288B8BD2" w:rsidR="00E60470" w:rsidRDefault="00E00A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F754F9F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C7BE006" w14:textId="38B38BF0" w:rsidR="00E60470" w:rsidRDefault="00E00AA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4F013E8" w14:textId="77777777" w:rsidR="00E00AAE" w:rsidRDefault="00E00AA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2DDE7A" w14:textId="77777777" w:rsidR="00CB5B3B" w:rsidRDefault="00CB5B3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2A35E73" w14:textId="237169E4" w:rsidR="00E60470" w:rsidRDefault="00E00A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trHeight w:val="635"/>
        </w:trPr>
        <w:tc>
          <w:tcPr>
            <w:tcW w:w="4506" w:type="dxa"/>
            <w:gridSpan w:val="2"/>
          </w:tcPr>
          <w:p w14:paraId="45C51FA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65D00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09029268" w14:textId="77777777" w:rsidTr="00E60470">
        <w:trPr>
          <w:trHeight w:val="635"/>
        </w:trPr>
        <w:tc>
          <w:tcPr>
            <w:tcW w:w="1526" w:type="dxa"/>
          </w:tcPr>
          <w:p w14:paraId="7929B2D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BF4450" w14:textId="427201B5" w:rsidR="00E60470" w:rsidRPr="00E57D08" w:rsidRDefault="00E57D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iCs/>
                <w:noProof/>
                <w:sz w:val="36"/>
                <w:szCs w:val="36"/>
              </w:rPr>
              <w:t>Redacted</w:t>
            </w:r>
          </w:p>
        </w:tc>
        <w:tc>
          <w:tcPr>
            <w:tcW w:w="1556" w:type="dxa"/>
          </w:tcPr>
          <w:p w14:paraId="77AC994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8178C3" w14:textId="47180F87" w:rsidR="00E60470" w:rsidRDefault="004462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Redacted</w:t>
            </w:r>
          </w:p>
        </w:tc>
      </w:tr>
      <w:tr w:rsidR="00E60470" w14:paraId="39031268" w14:textId="77777777" w:rsidTr="00E60470">
        <w:trPr>
          <w:trHeight w:val="635"/>
        </w:trPr>
        <w:tc>
          <w:tcPr>
            <w:tcW w:w="1526" w:type="dxa"/>
          </w:tcPr>
          <w:p w14:paraId="42B750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A300EB" w14:textId="085DDB61" w:rsidR="00E60470" w:rsidRPr="00E57D08" w:rsidRDefault="00E57D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Redacted</w:t>
            </w:r>
          </w:p>
        </w:tc>
        <w:tc>
          <w:tcPr>
            <w:tcW w:w="1556" w:type="dxa"/>
          </w:tcPr>
          <w:p w14:paraId="4166FF4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5D1533" w14:textId="247DE226" w:rsidR="00E60470" w:rsidRDefault="004462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Redacted</w:t>
            </w:r>
          </w:p>
        </w:tc>
      </w:tr>
      <w:tr w:rsidR="00E60470" w14:paraId="3311D05D" w14:textId="77777777" w:rsidTr="00E60470">
        <w:trPr>
          <w:trHeight w:val="635"/>
        </w:trPr>
        <w:tc>
          <w:tcPr>
            <w:tcW w:w="1526" w:type="dxa"/>
          </w:tcPr>
          <w:p w14:paraId="45E5E13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EFD0499" w14:textId="1B7FACAF" w:rsidR="00E60470" w:rsidRPr="00E57D08" w:rsidRDefault="00E57D08" w:rsidP="007A2F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Redacted</w:t>
            </w:r>
          </w:p>
        </w:tc>
        <w:tc>
          <w:tcPr>
            <w:tcW w:w="1556" w:type="dxa"/>
          </w:tcPr>
          <w:p w14:paraId="6BA6155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8E319A" w14:textId="6118A2F5" w:rsidR="00E60470" w:rsidRDefault="00446241" w:rsidP="00BB29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Redacted</w:t>
            </w:r>
          </w:p>
        </w:tc>
      </w:tr>
      <w:tr w:rsidR="00E60470" w14:paraId="1A9AC225" w14:textId="77777777" w:rsidTr="00E60470">
        <w:trPr>
          <w:trHeight w:val="863"/>
        </w:trPr>
        <w:tc>
          <w:tcPr>
            <w:tcW w:w="1526" w:type="dxa"/>
          </w:tcPr>
          <w:p w14:paraId="4D735D7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D4BA33" w14:textId="316CDC32" w:rsidR="00E60470" w:rsidRDefault="004462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Redacted</w:t>
            </w:r>
          </w:p>
        </w:tc>
        <w:tc>
          <w:tcPr>
            <w:tcW w:w="1556" w:type="dxa"/>
          </w:tcPr>
          <w:p w14:paraId="44F823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86F610" w14:textId="22EB51BF" w:rsidR="00E60470" w:rsidRDefault="004462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Redacted</w:t>
            </w:r>
          </w:p>
        </w:tc>
      </w:tr>
    </w:tbl>
    <w:p w14:paraId="3E16C282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0F5B7" w14:textId="77777777" w:rsidR="00156EAD" w:rsidRDefault="00156EAD">
      <w:pPr>
        <w:spacing w:after="0" w:line="240" w:lineRule="auto"/>
      </w:pPr>
      <w:r>
        <w:separator/>
      </w:r>
    </w:p>
  </w:endnote>
  <w:endnote w:type="continuationSeparator" w:id="0">
    <w:p w14:paraId="470EDF0D" w14:textId="77777777" w:rsidR="00156EAD" w:rsidRDefault="00156EAD">
      <w:pPr>
        <w:spacing w:after="0" w:line="240" w:lineRule="auto"/>
      </w:pPr>
      <w:r>
        <w:continuationSeparator/>
      </w:r>
    </w:p>
  </w:endnote>
  <w:endnote w:type="continuationNotice" w:id="1">
    <w:p w14:paraId="49178D9A" w14:textId="77777777" w:rsidR="00156EAD" w:rsidRDefault="00156E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07FFD09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E9A2" w14:textId="77777777" w:rsidR="00156EAD" w:rsidRDefault="00156EAD">
      <w:pPr>
        <w:spacing w:after="0" w:line="240" w:lineRule="auto"/>
      </w:pPr>
      <w:r>
        <w:separator/>
      </w:r>
    </w:p>
  </w:footnote>
  <w:footnote w:type="continuationSeparator" w:id="0">
    <w:p w14:paraId="1404DD98" w14:textId="77777777" w:rsidR="00156EAD" w:rsidRDefault="00156EAD">
      <w:pPr>
        <w:spacing w:after="0" w:line="240" w:lineRule="auto"/>
      </w:pPr>
      <w:r>
        <w:continuationSeparator/>
      </w:r>
    </w:p>
  </w:footnote>
  <w:footnote w:type="continuationNotice" w:id="1">
    <w:p w14:paraId="7034F1E6" w14:textId="77777777" w:rsidR="00156EAD" w:rsidRDefault="00156E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D0EC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7B0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9681378">
    <w:abstractNumId w:val="4"/>
  </w:num>
  <w:num w:numId="2" w16cid:durableId="1256206276">
    <w:abstractNumId w:val="6"/>
  </w:num>
  <w:num w:numId="3" w16cid:durableId="201284519">
    <w:abstractNumId w:val="10"/>
  </w:num>
  <w:num w:numId="4" w16cid:durableId="2128305080">
    <w:abstractNumId w:val="2"/>
  </w:num>
  <w:num w:numId="5" w16cid:durableId="1632712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1340376">
    <w:abstractNumId w:val="9"/>
  </w:num>
  <w:num w:numId="7" w16cid:durableId="867716780">
    <w:abstractNumId w:val="1"/>
  </w:num>
  <w:num w:numId="8" w16cid:durableId="1522626388">
    <w:abstractNumId w:val="0"/>
  </w:num>
  <w:num w:numId="9" w16cid:durableId="1476334177">
    <w:abstractNumId w:val="7"/>
  </w:num>
  <w:num w:numId="10" w16cid:durableId="1811437795">
    <w:abstractNumId w:val="3"/>
  </w:num>
  <w:num w:numId="11" w16cid:durableId="1813254182">
    <w:abstractNumId w:val="5"/>
  </w:num>
  <w:num w:numId="12" w16cid:durableId="1006787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26E04"/>
    <w:rsid w:val="00073355"/>
    <w:rsid w:val="0007567F"/>
    <w:rsid w:val="000C3B6F"/>
    <w:rsid w:val="000D5AE0"/>
    <w:rsid w:val="000E35D7"/>
    <w:rsid w:val="000F581F"/>
    <w:rsid w:val="000F64C6"/>
    <w:rsid w:val="00100E76"/>
    <w:rsid w:val="00114620"/>
    <w:rsid w:val="00152475"/>
    <w:rsid w:val="00156EAD"/>
    <w:rsid w:val="00176CA7"/>
    <w:rsid w:val="001D1F21"/>
    <w:rsid w:val="001D5EDC"/>
    <w:rsid w:val="001F7E30"/>
    <w:rsid w:val="002452EB"/>
    <w:rsid w:val="002865DD"/>
    <w:rsid w:val="002A4A51"/>
    <w:rsid w:val="002E0BD8"/>
    <w:rsid w:val="003043A1"/>
    <w:rsid w:val="00307E5F"/>
    <w:rsid w:val="00316A89"/>
    <w:rsid w:val="00324456"/>
    <w:rsid w:val="003300D5"/>
    <w:rsid w:val="003569E3"/>
    <w:rsid w:val="00381A8B"/>
    <w:rsid w:val="003F123B"/>
    <w:rsid w:val="0042670D"/>
    <w:rsid w:val="00443EDD"/>
    <w:rsid w:val="00446241"/>
    <w:rsid w:val="004963A6"/>
    <w:rsid w:val="004C3DCB"/>
    <w:rsid w:val="004C5217"/>
    <w:rsid w:val="0053719C"/>
    <w:rsid w:val="00537F10"/>
    <w:rsid w:val="005619DA"/>
    <w:rsid w:val="005675D9"/>
    <w:rsid w:val="00585C67"/>
    <w:rsid w:val="005B0EB5"/>
    <w:rsid w:val="005C1D07"/>
    <w:rsid w:val="005C727B"/>
    <w:rsid w:val="005E702B"/>
    <w:rsid w:val="0060595B"/>
    <w:rsid w:val="00642334"/>
    <w:rsid w:val="0064310F"/>
    <w:rsid w:val="00647CC8"/>
    <w:rsid w:val="00667A57"/>
    <w:rsid w:val="00681CD7"/>
    <w:rsid w:val="006D283F"/>
    <w:rsid w:val="006D7555"/>
    <w:rsid w:val="006E577B"/>
    <w:rsid w:val="006E73AA"/>
    <w:rsid w:val="006F71F8"/>
    <w:rsid w:val="006F74F1"/>
    <w:rsid w:val="00700A42"/>
    <w:rsid w:val="00705876"/>
    <w:rsid w:val="007362A7"/>
    <w:rsid w:val="00747BC0"/>
    <w:rsid w:val="0075197B"/>
    <w:rsid w:val="00771066"/>
    <w:rsid w:val="007945E8"/>
    <w:rsid w:val="007A2F25"/>
    <w:rsid w:val="007C4A07"/>
    <w:rsid w:val="007D3F76"/>
    <w:rsid w:val="00830352"/>
    <w:rsid w:val="00882E51"/>
    <w:rsid w:val="00892CDB"/>
    <w:rsid w:val="008A7B93"/>
    <w:rsid w:val="008D5CA5"/>
    <w:rsid w:val="008E7B16"/>
    <w:rsid w:val="008F68DD"/>
    <w:rsid w:val="00947977"/>
    <w:rsid w:val="009558D2"/>
    <w:rsid w:val="00971C48"/>
    <w:rsid w:val="009A1FA7"/>
    <w:rsid w:val="009A61DF"/>
    <w:rsid w:val="009F2554"/>
    <w:rsid w:val="009F78F4"/>
    <w:rsid w:val="00A11998"/>
    <w:rsid w:val="00A172A4"/>
    <w:rsid w:val="00A22DF3"/>
    <w:rsid w:val="00A84E80"/>
    <w:rsid w:val="00AB5A9B"/>
    <w:rsid w:val="00AE6960"/>
    <w:rsid w:val="00B52D47"/>
    <w:rsid w:val="00B867EB"/>
    <w:rsid w:val="00BB2968"/>
    <w:rsid w:val="00BC5613"/>
    <w:rsid w:val="00C00C6A"/>
    <w:rsid w:val="00C1712D"/>
    <w:rsid w:val="00C31BC5"/>
    <w:rsid w:val="00C8203A"/>
    <w:rsid w:val="00C97DB1"/>
    <w:rsid w:val="00CB3BAB"/>
    <w:rsid w:val="00CB5B3B"/>
    <w:rsid w:val="00CC259D"/>
    <w:rsid w:val="00CC3170"/>
    <w:rsid w:val="00CE5AB2"/>
    <w:rsid w:val="00D126C0"/>
    <w:rsid w:val="00D25849"/>
    <w:rsid w:val="00D50BB6"/>
    <w:rsid w:val="00D539C8"/>
    <w:rsid w:val="00D616F5"/>
    <w:rsid w:val="00D9117A"/>
    <w:rsid w:val="00DE0025"/>
    <w:rsid w:val="00E00AAE"/>
    <w:rsid w:val="00E223AC"/>
    <w:rsid w:val="00E2636F"/>
    <w:rsid w:val="00E57D08"/>
    <w:rsid w:val="00E60470"/>
    <w:rsid w:val="00E7792D"/>
    <w:rsid w:val="00EA57B5"/>
    <w:rsid w:val="00EE5460"/>
    <w:rsid w:val="00F06CED"/>
    <w:rsid w:val="00F44229"/>
    <w:rsid w:val="00F46DB0"/>
    <w:rsid w:val="00F8391F"/>
    <w:rsid w:val="00FC0E3F"/>
    <w:rsid w:val="00FC47FD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31653953-4279-409A-93B4-6150B32A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0E3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6" ma:contentTypeDescription="Create a new document." ma:contentTypeScope="" ma:versionID="81bf463efaf681861719703cbe9e2723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5493917ba3e0036377946e7647eee2e0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996A4-D589-46B9-B1BB-32F275FD8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50390-FE5D-455A-81FB-EC98B99F4650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77B6006-BF5F-4665-8F18-5775869990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1FBDC4-D7F9-4587-8B68-F9BDAD3EA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Links>
    <vt:vector size="6" baseType="variant">
      <vt:variant>
        <vt:i4>3801151</vt:i4>
      </vt:variant>
      <vt:variant>
        <vt:i4>0</vt:i4>
      </vt:variant>
      <vt:variant>
        <vt:i4>0</vt:i4>
      </vt:variant>
      <vt:variant>
        <vt:i4>5</vt:i4>
      </vt:variant>
      <vt:variant>
        <vt:lpwstr>http://www.gov/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cp:lastModifiedBy>Prentice, Ailis MOD Commercial Graduate (DIO Comrcl-EnSer Grad)</cp:lastModifiedBy>
  <cp:revision>2</cp:revision>
  <dcterms:created xsi:type="dcterms:W3CDTF">2023-11-06T10:20:00Z</dcterms:created>
  <dcterms:modified xsi:type="dcterms:W3CDTF">2023-11-06T10:20:00Z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2023-09-27T07:35:27Z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9fcd3715-7117-486a-a961-fb0fb2969d75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0x010100711864F2D4928C419DB80900199A1AC5</vt:lpwstr>
  </property>
  <property fmtid="{D5CDD505-2E9C-101B-9397-08002B2CF9AE}" pid="11" name="MediaServiceImageTags">
    <vt:lpwstr/>
  </property>
</Properties>
</file>