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3260"/>
        <w:gridCol w:w="4111"/>
      </w:tblGrid>
      <w:tr w:rsidR="00A0621F" w:rsidRPr="00A0621F" w14:paraId="2548E4FF" w14:textId="77777777" w:rsidTr="00A0621F">
        <w:trPr>
          <w:trHeight w:val="240"/>
          <w:jc w:val="center"/>
        </w:trPr>
        <w:tc>
          <w:tcPr>
            <w:tcW w:w="3261" w:type="dxa"/>
            <w:tcBorders>
              <w:top w:val="nil"/>
              <w:left w:val="nil"/>
              <w:bottom w:val="nil"/>
              <w:right w:val="nil"/>
            </w:tcBorders>
            <w:shd w:val="clear" w:color="auto" w:fill="auto"/>
            <w:noWrap/>
            <w:vAlign w:val="bottom"/>
            <w:hideMark/>
          </w:tcPr>
          <w:p w14:paraId="1FED0133"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Parish Clerk</w:t>
            </w:r>
          </w:p>
        </w:tc>
        <w:tc>
          <w:tcPr>
            <w:tcW w:w="3260" w:type="dxa"/>
            <w:tcBorders>
              <w:top w:val="nil"/>
              <w:left w:val="nil"/>
              <w:bottom w:val="nil"/>
              <w:right w:val="nil"/>
            </w:tcBorders>
            <w:shd w:val="clear" w:color="auto" w:fill="auto"/>
            <w:noWrap/>
            <w:vAlign w:val="bottom"/>
            <w:hideMark/>
          </w:tcPr>
          <w:p w14:paraId="6253CCFA" w14:textId="77777777" w:rsidR="00A0621F" w:rsidRPr="00A0621F" w:rsidRDefault="00A0621F" w:rsidP="00A0621F">
            <w:pPr>
              <w:spacing w:after="0" w:line="240" w:lineRule="auto"/>
              <w:rPr>
                <w:rFonts w:ascii="Calibri" w:eastAsia="Times New Roman" w:hAnsi="Calibri" w:cs="Times New Roman"/>
                <w:color w:val="000000"/>
                <w:lang w:eastAsia="en-GB"/>
              </w:rPr>
            </w:pPr>
            <w:r w:rsidRPr="00A0621F">
              <w:rPr>
                <w:rFonts w:ascii="Calibri" w:eastAsia="Times New Roman" w:hAnsi="Calibri" w:cs="Times New Roman"/>
                <w:noProof/>
                <w:color w:val="000000"/>
                <w:lang w:eastAsia="en-GB"/>
              </w:rPr>
              <w:drawing>
                <wp:anchor distT="0" distB="0" distL="114300" distR="114300" simplePos="0" relativeHeight="251658752" behindDoc="0" locked="0" layoutInCell="1" allowOverlap="1" wp14:anchorId="40052ADB" wp14:editId="2149D7E5">
                  <wp:simplePos x="0" y="0"/>
                  <wp:positionH relativeFrom="column">
                    <wp:posOffset>457200</wp:posOffset>
                  </wp:positionH>
                  <wp:positionV relativeFrom="paragraph">
                    <wp:posOffset>19050</wp:posOffset>
                  </wp:positionV>
                  <wp:extent cx="790575" cy="714375"/>
                  <wp:effectExtent l="0" t="0" r="9525" b="9525"/>
                  <wp:wrapNone/>
                  <wp:docPr id="2" name="Picture 2" descr="will &amp; Jev Counc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 &amp; Jev Council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920"/>
            </w:tblGrid>
            <w:tr w:rsidR="00A0621F" w:rsidRPr="00A0621F" w14:paraId="3EF2C4AC" w14:textId="77777777" w:rsidTr="00A0621F">
              <w:trPr>
                <w:trHeight w:val="240"/>
                <w:tblCellSpacing w:w="0" w:type="dxa"/>
              </w:trPr>
              <w:tc>
                <w:tcPr>
                  <w:tcW w:w="2920" w:type="dxa"/>
                  <w:tcBorders>
                    <w:top w:val="nil"/>
                    <w:left w:val="nil"/>
                    <w:bottom w:val="nil"/>
                    <w:right w:val="nil"/>
                  </w:tcBorders>
                  <w:shd w:val="clear" w:color="auto" w:fill="auto"/>
                  <w:noWrap/>
                  <w:vAlign w:val="bottom"/>
                  <w:hideMark/>
                </w:tcPr>
                <w:p w14:paraId="43EB8FA7" w14:textId="77777777" w:rsidR="00A0621F" w:rsidRPr="00A0621F" w:rsidRDefault="00A0621F" w:rsidP="00A0621F">
                  <w:pPr>
                    <w:spacing w:after="0" w:line="240" w:lineRule="auto"/>
                    <w:rPr>
                      <w:rFonts w:ascii="Calibri" w:eastAsia="Times New Roman" w:hAnsi="Calibri" w:cs="Times New Roman"/>
                      <w:color w:val="000000"/>
                      <w:sz w:val="18"/>
                      <w:szCs w:val="18"/>
                      <w:lang w:eastAsia="en-GB"/>
                    </w:rPr>
                  </w:pPr>
                </w:p>
              </w:tc>
            </w:tr>
          </w:tbl>
          <w:p w14:paraId="026FCD82" w14:textId="77777777" w:rsidR="00A0621F" w:rsidRPr="00A0621F" w:rsidRDefault="00A0621F" w:rsidP="00A0621F">
            <w:pPr>
              <w:spacing w:after="0" w:line="240" w:lineRule="auto"/>
              <w:rPr>
                <w:rFonts w:ascii="Calibri" w:eastAsia="Times New Roman" w:hAnsi="Calibri" w:cs="Times New Roman"/>
                <w:color w:val="000000"/>
                <w:lang w:eastAsia="en-GB"/>
              </w:rPr>
            </w:pPr>
          </w:p>
        </w:tc>
        <w:tc>
          <w:tcPr>
            <w:tcW w:w="4111" w:type="dxa"/>
            <w:tcBorders>
              <w:top w:val="nil"/>
              <w:left w:val="nil"/>
              <w:bottom w:val="nil"/>
              <w:right w:val="nil"/>
            </w:tcBorders>
            <w:shd w:val="clear" w:color="auto" w:fill="auto"/>
            <w:noWrap/>
            <w:vAlign w:val="bottom"/>
            <w:hideMark/>
          </w:tcPr>
          <w:p w14:paraId="162BB199"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Office Hours 9 am to 1 pm</w:t>
            </w:r>
          </w:p>
        </w:tc>
      </w:tr>
      <w:tr w:rsidR="00A0621F" w:rsidRPr="00A0621F" w14:paraId="36B86D63" w14:textId="77777777" w:rsidTr="00A0621F">
        <w:trPr>
          <w:trHeight w:val="240"/>
          <w:jc w:val="center"/>
        </w:trPr>
        <w:tc>
          <w:tcPr>
            <w:tcW w:w="3261" w:type="dxa"/>
            <w:tcBorders>
              <w:top w:val="nil"/>
              <w:left w:val="nil"/>
              <w:bottom w:val="nil"/>
              <w:right w:val="nil"/>
            </w:tcBorders>
            <w:shd w:val="clear" w:color="auto" w:fill="auto"/>
            <w:noWrap/>
            <w:vAlign w:val="bottom"/>
            <w:hideMark/>
          </w:tcPr>
          <w:p w14:paraId="7885CDC5"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 xml:space="preserve">The Parish Office, </w:t>
            </w:r>
          </w:p>
          <w:p w14:paraId="4033F52E"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The Triangle,</w:t>
            </w:r>
          </w:p>
        </w:tc>
        <w:tc>
          <w:tcPr>
            <w:tcW w:w="3260" w:type="dxa"/>
            <w:tcBorders>
              <w:top w:val="nil"/>
              <w:left w:val="nil"/>
              <w:bottom w:val="nil"/>
              <w:right w:val="nil"/>
            </w:tcBorders>
            <w:shd w:val="clear" w:color="auto" w:fill="auto"/>
            <w:noWrap/>
            <w:vAlign w:val="bottom"/>
            <w:hideMark/>
          </w:tcPr>
          <w:p w14:paraId="2451ADDE" w14:textId="77777777" w:rsidR="00A0621F" w:rsidRPr="00A0621F" w:rsidRDefault="00A0621F" w:rsidP="00A0621F">
            <w:pPr>
              <w:spacing w:after="0" w:line="240" w:lineRule="auto"/>
              <w:rPr>
                <w:rFonts w:ascii="Calibri" w:eastAsia="Times New Roman" w:hAnsi="Calibri" w:cs="Times New Roman"/>
                <w:color w:val="000000"/>
                <w:sz w:val="18"/>
                <w:szCs w:val="18"/>
                <w:lang w:eastAsia="en-GB"/>
              </w:rPr>
            </w:pPr>
          </w:p>
        </w:tc>
        <w:tc>
          <w:tcPr>
            <w:tcW w:w="4111" w:type="dxa"/>
            <w:tcBorders>
              <w:top w:val="nil"/>
              <w:left w:val="nil"/>
              <w:bottom w:val="nil"/>
              <w:right w:val="nil"/>
            </w:tcBorders>
            <w:shd w:val="clear" w:color="auto" w:fill="auto"/>
            <w:noWrap/>
            <w:vAlign w:val="bottom"/>
            <w:hideMark/>
          </w:tcPr>
          <w:p w14:paraId="6C87F46A"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Monday to Friday</w:t>
            </w:r>
          </w:p>
        </w:tc>
      </w:tr>
      <w:tr w:rsidR="00A0621F" w:rsidRPr="00A0621F" w14:paraId="0FDD78D8" w14:textId="77777777" w:rsidTr="00A0621F">
        <w:trPr>
          <w:trHeight w:val="240"/>
          <w:jc w:val="center"/>
        </w:trPr>
        <w:tc>
          <w:tcPr>
            <w:tcW w:w="3261" w:type="dxa"/>
            <w:tcBorders>
              <w:top w:val="nil"/>
              <w:left w:val="nil"/>
              <w:bottom w:val="nil"/>
              <w:right w:val="nil"/>
            </w:tcBorders>
            <w:shd w:val="clear" w:color="auto" w:fill="auto"/>
            <w:noWrap/>
            <w:vAlign w:val="bottom"/>
            <w:hideMark/>
          </w:tcPr>
          <w:p w14:paraId="5C493193"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Willingdon</w:t>
            </w:r>
          </w:p>
        </w:tc>
        <w:tc>
          <w:tcPr>
            <w:tcW w:w="3260" w:type="dxa"/>
            <w:tcBorders>
              <w:top w:val="nil"/>
              <w:left w:val="nil"/>
              <w:bottom w:val="nil"/>
              <w:right w:val="nil"/>
            </w:tcBorders>
            <w:shd w:val="clear" w:color="auto" w:fill="auto"/>
            <w:noWrap/>
            <w:vAlign w:val="bottom"/>
            <w:hideMark/>
          </w:tcPr>
          <w:p w14:paraId="7EFFC098" w14:textId="77777777" w:rsidR="00A0621F" w:rsidRPr="00A0621F" w:rsidRDefault="00A0621F" w:rsidP="00A0621F">
            <w:pPr>
              <w:spacing w:after="0" w:line="240" w:lineRule="auto"/>
              <w:rPr>
                <w:rFonts w:ascii="Calibri" w:eastAsia="Times New Roman" w:hAnsi="Calibri" w:cs="Times New Roman"/>
                <w:color w:val="000000"/>
                <w:sz w:val="18"/>
                <w:szCs w:val="18"/>
                <w:lang w:eastAsia="en-GB"/>
              </w:rPr>
            </w:pPr>
          </w:p>
        </w:tc>
        <w:tc>
          <w:tcPr>
            <w:tcW w:w="4111" w:type="dxa"/>
            <w:tcBorders>
              <w:top w:val="nil"/>
              <w:left w:val="nil"/>
              <w:bottom w:val="nil"/>
              <w:right w:val="nil"/>
            </w:tcBorders>
            <w:shd w:val="clear" w:color="auto" w:fill="auto"/>
            <w:noWrap/>
            <w:vAlign w:val="bottom"/>
            <w:hideMark/>
          </w:tcPr>
          <w:p w14:paraId="348C9283"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p>
        </w:tc>
      </w:tr>
      <w:tr w:rsidR="00A0621F" w:rsidRPr="00A0621F" w14:paraId="10102984" w14:textId="77777777" w:rsidTr="00A0621F">
        <w:trPr>
          <w:trHeight w:val="240"/>
          <w:jc w:val="center"/>
        </w:trPr>
        <w:tc>
          <w:tcPr>
            <w:tcW w:w="3261" w:type="dxa"/>
            <w:tcBorders>
              <w:top w:val="nil"/>
              <w:left w:val="nil"/>
              <w:bottom w:val="nil"/>
              <w:right w:val="nil"/>
            </w:tcBorders>
            <w:shd w:val="clear" w:color="auto" w:fill="auto"/>
            <w:noWrap/>
            <w:vAlign w:val="bottom"/>
            <w:hideMark/>
          </w:tcPr>
          <w:p w14:paraId="3E71B45C"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East Sussex BN20 9PJ</w:t>
            </w:r>
          </w:p>
        </w:tc>
        <w:tc>
          <w:tcPr>
            <w:tcW w:w="3260" w:type="dxa"/>
            <w:tcBorders>
              <w:top w:val="nil"/>
              <w:left w:val="nil"/>
              <w:bottom w:val="nil"/>
              <w:right w:val="nil"/>
            </w:tcBorders>
            <w:shd w:val="clear" w:color="auto" w:fill="auto"/>
            <w:noWrap/>
            <w:vAlign w:val="bottom"/>
            <w:hideMark/>
          </w:tcPr>
          <w:p w14:paraId="2B21089C" w14:textId="77777777" w:rsidR="00A0621F" w:rsidRPr="00A0621F" w:rsidRDefault="00A0621F" w:rsidP="00A0621F">
            <w:pPr>
              <w:spacing w:after="0" w:line="240" w:lineRule="auto"/>
              <w:rPr>
                <w:rFonts w:ascii="Calibri" w:eastAsia="Times New Roman" w:hAnsi="Calibri" w:cs="Times New Roman"/>
                <w:color w:val="000000"/>
                <w:sz w:val="18"/>
                <w:szCs w:val="18"/>
                <w:lang w:eastAsia="en-GB"/>
              </w:rPr>
            </w:pPr>
          </w:p>
        </w:tc>
        <w:tc>
          <w:tcPr>
            <w:tcW w:w="4111" w:type="dxa"/>
            <w:tcBorders>
              <w:top w:val="nil"/>
              <w:left w:val="nil"/>
              <w:bottom w:val="nil"/>
              <w:right w:val="nil"/>
            </w:tcBorders>
            <w:shd w:val="clear" w:color="auto" w:fill="auto"/>
            <w:noWrap/>
            <w:vAlign w:val="bottom"/>
            <w:hideMark/>
          </w:tcPr>
          <w:p w14:paraId="2D5424AF"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Telephone / Fax: 01323 489603</w:t>
            </w:r>
          </w:p>
        </w:tc>
      </w:tr>
      <w:tr w:rsidR="00A0621F" w:rsidRPr="00A0621F" w14:paraId="15FF965A" w14:textId="77777777" w:rsidTr="00A0621F">
        <w:trPr>
          <w:trHeight w:val="279"/>
          <w:jc w:val="center"/>
        </w:trPr>
        <w:tc>
          <w:tcPr>
            <w:tcW w:w="6521" w:type="dxa"/>
            <w:gridSpan w:val="2"/>
            <w:tcBorders>
              <w:top w:val="nil"/>
              <w:left w:val="nil"/>
              <w:bottom w:val="nil"/>
              <w:right w:val="nil"/>
            </w:tcBorders>
            <w:shd w:val="clear" w:color="auto" w:fill="auto"/>
            <w:noWrap/>
            <w:vAlign w:val="bottom"/>
            <w:hideMark/>
          </w:tcPr>
          <w:p w14:paraId="57155B8F" w14:textId="77777777" w:rsidR="00A0621F" w:rsidRPr="00A0621F" w:rsidRDefault="00D33F2D" w:rsidP="00A0621F">
            <w:pPr>
              <w:spacing w:after="0" w:line="240" w:lineRule="auto"/>
              <w:rPr>
                <w:rFonts w:ascii="Calibri" w:eastAsia="Times New Roman" w:hAnsi="Calibri" w:cs="Times New Roman"/>
                <w:color w:val="0000FF"/>
                <w:sz w:val="20"/>
                <w:szCs w:val="20"/>
                <w:u w:val="single"/>
                <w:lang w:eastAsia="en-GB"/>
              </w:rPr>
            </w:pPr>
            <w:hyperlink r:id="rId8" w:history="1">
              <w:r w:rsidR="00A0621F" w:rsidRPr="00A0621F">
                <w:rPr>
                  <w:rFonts w:ascii="Calibri" w:eastAsia="Times New Roman" w:hAnsi="Calibri" w:cs="Times New Roman"/>
                  <w:color w:val="0000FF"/>
                  <w:sz w:val="20"/>
                  <w:szCs w:val="20"/>
                  <w:u w:val="single"/>
                  <w:lang w:eastAsia="en-GB"/>
                </w:rPr>
                <w:t>www.willingdonandjevington.org.uk</w:t>
              </w:r>
            </w:hyperlink>
          </w:p>
        </w:tc>
        <w:tc>
          <w:tcPr>
            <w:tcW w:w="4111" w:type="dxa"/>
            <w:tcBorders>
              <w:top w:val="nil"/>
              <w:left w:val="nil"/>
              <w:bottom w:val="nil"/>
              <w:right w:val="nil"/>
            </w:tcBorders>
            <w:shd w:val="clear" w:color="auto" w:fill="auto"/>
            <w:noWrap/>
            <w:vAlign w:val="bottom"/>
            <w:hideMark/>
          </w:tcPr>
          <w:p w14:paraId="69665609" w14:textId="77777777" w:rsidR="00A0621F" w:rsidRPr="00A0621F" w:rsidRDefault="00A0621F" w:rsidP="00A0621F">
            <w:pPr>
              <w:spacing w:after="0" w:line="240" w:lineRule="auto"/>
              <w:rPr>
                <w:rFonts w:ascii="Calibri" w:eastAsia="Times New Roman" w:hAnsi="Calibri" w:cs="Times New Roman"/>
                <w:b/>
                <w:bCs/>
                <w:color w:val="000000"/>
                <w:sz w:val="18"/>
                <w:szCs w:val="18"/>
                <w:lang w:eastAsia="en-GB"/>
              </w:rPr>
            </w:pPr>
            <w:r w:rsidRPr="00A0621F">
              <w:rPr>
                <w:rFonts w:ascii="Calibri" w:eastAsia="Times New Roman" w:hAnsi="Calibri" w:cs="Times New Roman"/>
                <w:b/>
                <w:bCs/>
                <w:color w:val="000000"/>
                <w:sz w:val="18"/>
                <w:szCs w:val="18"/>
                <w:lang w:eastAsia="en-GB"/>
              </w:rPr>
              <w:t>email: parishclerkwjpc@btconnect.com</w:t>
            </w:r>
          </w:p>
        </w:tc>
      </w:tr>
    </w:tbl>
    <w:p w14:paraId="0937B093" w14:textId="77777777" w:rsidR="00AB3CEE" w:rsidRDefault="00AB3CEE" w:rsidP="00AB3CEE">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0" w:lineRule="exact"/>
        <w:jc w:val="both"/>
        <w:rPr>
          <w:rFonts w:asciiTheme="minorHAnsi" w:eastAsiaTheme="minorHAnsi" w:hAnsiTheme="minorHAnsi" w:cstheme="minorBidi"/>
          <w:szCs w:val="22"/>
          <w:lang w:val="en-GB"/>
        </w:rPr>
      </w:pPr>
    </w:p>
    <w:p w14:paraId="387D9B85" w14:textId="77777777" w:rsidR="0051496E" w:rsidRDefault="00327D54" w:rsidP="00AB3CEE">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0" w:lineRule="exact"/>
        <w:jc w:val="both"/>
        <w:rPr>
          <w:rFonts w:asciiTheme="minorHAnsi" w:eastAsiaTheme="minorHAnsi" w:hAnsiTheme="minorHAnsi" w:cstheme="minorBidi"/>
          <w:szCs w:val="22"/>
          <w:lang w:val="en-GB"/>
        </w:rPr>
      </w:pPr>
      <w:r>
        <w:rPr>
          <w:rFonts w:asciiTheme="minorHAnsi" w:eastAsiaTheme="minorHAnsi" w:hAnsiTheme="minorHAnsi" w:cstheme="minorBidi"/>
          <w:szCs w:val="22"/>
          <w:lang w:val="en-GB"/>
        </w:rPr>
        <w:tab/>
      </w:r>
    </w:p>
    <w:p w14:paraId="45C405EC" w14:textId="77777777" w:rsidR="00CF6E0B" w:rsidRPr="0004365D" w:rsidRDefault="00CF6E0B" w:rsidP="00CF6E0B">
      <w:pPr>
        <w:jc w:val="center"/>
        <w:outlineLvl w:val="0"/>
        <w:rPr>
          <w:rFonts w:cs="Arial"/>
          <w:b/>
          <w:sz w:val="24"/>
          <w:u w:val="single"/>
        </w:rPr>
      </w:pPr>
      <w:r w:rsidRPr="0004365D">
        <w:rPr>
          <w:rFonts w:cs="Arial"/>
          <w:b/>
          <w:sz w:val="24"/>
          <w:u w:val="single"/>
        </w:rPr>
        <w:t>WILLINGDON AND JEVINGTON PARISH COUNCIL</w:t>
      </w:r>
    </w:p>
    <w:p w14:paraId="0C2408F4" w14:textId="77777777" w:rsidR="00CF6E0B" w:rsidRPr="0004365D" w:rsidRDefault="00CF6E0B" w:rsidP="00CF6E0B">
      <w:pPr>
        <w:outlineLvl w:val="0"/>
        <w:rPr>
          <w:rFonts w:cs="Arial"/>
          <w:b/>
          <w:sz w:val="24"/>
          <w:u w:val="single"/>
        </w:rPr>
      </w:pPr>
    </w:p>
    <w:p w14:paraId="5D78206D" w14:textId="6666BB97" w:rsidR="00CF6E0B" w:rsidRPr="0004365D" w:rsidRDefault="00CF6E0B" w:rsidP="00CF6E0B">
      <w:pPr>
        <w:outlineLvl w:val="0"/>
        <w:rPr>
          <w:rFonts w:cs="Arial"/>
          <w:b/>
          <w:sz w:val="24"/>
          <w:u w:val="single"/>
        </w:rPr>
      </w:pPr>
      <w:r w:rsidRPr="0004365D">
        <w:rPr>
          <w:rFonts w:cs="Arial"/>
          <w:b/>
          <w:sz w:val="24"/>
          <w:u w:val="single"/>
        </w:rPr>
        <w:t>SPEC</w:t>
      </w:r>
      <w:r w:rsidR="00A0621F">
        <w:rPr>
          <w:rFonts w:cs="Arial"/>
          <w:b/>
          <w:sz w:val="24"/>
          <w:u w:val="single"/>
        </w:rPr>
        <w:t>IFICATION FOR GRASS CUTTING 20</w:t>
      </w:r>
      <w:r w:rsidR="00D33F2D">
        <w:rPr>
          <w:rFonts w:cs="Arial"/>
          <w:b/>
          <w:sz w:val="24"/>
          <w:u w:val="single"/>
        </w:rPr>
        <w:t>22</w:t>
      </w:r>
      <w:r w:rsidRPr="0004365D">
        <w:rPr>
          <w:rFonts w:cs="Arial"/>
          <w:b/>
          <w:sz w:val="24"/>
          <w:u w:val="single"/>
        </w:rPr>
        <w:t xml:space="preserve"> - 20</w:t>
      </w:r>
      <w:r w:rsidR="00A0621F">
        <w:rPr>
          <w:rFonts w:cs="Arial"/>
          <w:b/>
          <w:sz w:val="24"/>
          <w:u w:val="single"/>
        </w:rPr>
        <w:t>2</w:t>
      </w:r>
      <w:r w:rsidR="00D33F2D">
        <w:rPr>
          <w:rFonts w:cs="Arial"/>
          <w:b/>
          <w:sz w:val="24"/>
          <w:u w:val="single"/>
        </w:rPr>
        <w:t>6</w:t>
      </w:r>
    </w:p>
    <w:p w14:paraId="6480E0BE" w14:textId="77777777" w:rsidR="00CF6E0B" w:rsidRPr="0004365D" w:rsidRDefault="00CF6E0B" w:rsidP="00CF6E0B">
      <w:pPr>
        <w:numPr>
          <w:ilvl w:val="0"/>
          <w:numId w:val="14"/>
        </w:numPr>
        <w:tabs>
          <w:tab w:val="clear" w:pos="720"/>
          <w:tab w:val="num" w:pos="540"/>
        </w:tabs>
        <w:spacing w:after="0" w:line="240" w:lineRule="auto"/>
        <w:ind w:left="0" w:firstLine="0"/>
        <w:rPr>
          <w:rFonts w:cs="Arial"/>
          <w:b/>
          <w:sz w:val="24"/>
        </w:rPr>
      </w:pPr>
      <w:r w:rsidRPr="0004365D">
        <w:rPr>
          <w:rFonts w:cs="Arial"/>
          <w:b/>
          <w:sz w:val="24"/>
        </w:rPr>
        <w:t>AREAS TO BE CUT</w:t>
      </w:r>
    </w:p>
    <w:p w14:paraId="3F3ACF7C" w14:textId="77777777" w:rsidR="00CF6E0B" w:rsidRPr="0004365D" w:rsidRDefault="00CF6E0B" w:rsidP="00CF6E0B">
      <w:pPr>
        <w:spacing w:after="0" w:line="240" w:lineRule="auto"/>
        <w:rPr>
          <w:rFonts w:cs="Arial"/>
          <w:b/>
          <w:sz w:val="24"/>
        </w:rPr>
      </w:pPr>
    </w:p>
    <w:p w14:paraId="4E36A88E" w14:textId="77777777" w:rsidR="00CF6E0B" w:rsidRPr="0004365D" w:rsidRDefault="00CF6E0B" w:rsidP="00CF6E0B">
      <w:pPr>
        <w:rPr>
          <w:rFonts w:cs="Arial"/>
          <w:sz w:val="24"/>
        </w:rPr>
      </w:pPr>
      <w:r w:rsidRPr="0004365D">
        <w:rPr>
          <w:rFonts w:cs="Arial"/>
          <w:sz w:val="24"/>
        </w:rPr>
        <w:t>1.1 The Contractor shall maintain the grassed areas on public highways within the area of Willingdon and Jevington Parish as detailed on the attached schedules.</w:t>
      </w:r>
    </w:p>
    <w:p w14:paraId="21ED27A1" w14:textId="77777777" w:rsidR="00CF6E0B" w:rsidRPr="0004365D" w:rsidRDefault="00CF6E0B" w:rsidP="00CF6E0B">
      <w:pPr>
        <w:rPr>
          <w:rFonts w:cs="Arial"/>
          <w:sz w:val="24"/>
        </w:rPr>
      </w:pPr>
      <w:r w:rsidRPr="0004365D">
        <w:rPr>
          <w:rFonts w:cs="Arial"/>
          <w:sz w:val="24"/>
        </w:rPr>
        <w:t>1.2 The schedules are offered for guidance only. It is the responsibility of the Tenderer to ensure that he</w:t>
      </w:r>
      <w:r w:rsidR="00C312B9">
        <w:rPr>
          <w:rFonts w:cs="Arial"/>
          <w:sz w:val="24"/>
        </w:rPr>
        <w:t>/she</w:t>
      </w:r>
      <w:r w:rsidRPr="0004365D">
        <w:rPr>
          <w:rFonts w:cs="Arial"/>
          <w:sz w:val="24"/>
        </w:rPr>
        <w:t xml:space="preserve"> has accurately identified and measured the areas to be cut. It is suggested that he/she consult the Clerk in cases of doubt.</w:t>
      </w:r>
    </w:p>
    <w:p w14:paraId="22160F60" w14:textId="77777777" w:rsidR="00CF6E0B" w:rsidRPr="0004365D" w:rsidRDefault="00CF6E0B" w:rsidP="00CF6E0B">
      <w:pPr>
        <w:rPr>
          <w:rFonts w:cs="Arial"/>
          <w:sz w:val="24"/>
        </w:rPr>
      </w:pPr>
      <w:r w:rsidRPr="0004365D">
        <w:rPr>
          <w:rFonts w:cs="Arial"/>
          <w:sz w:val="24"/>
        </w:rPr>
        <w:t>1.3 The tenderer should state his/her estimate of the total areas involved, and the rate per metre.</w:t>
      </w:r>
    </w:p>
    <w:p w14:paraId="43589F14" w14:textId="77777777" w:rsidR="00CF6E0B" w:rsidRPr="0004365D" w:rsidRDefault="00CF6E0B" w:rsidP="00CF6E0B">
      <w:pPr>
        <w:numPr>
          <w:ilvl w:val="0"/>
          <w:numId w:val="14"/>
        </w:numPr>
        <w:tabs>
          <w:tab w:val="clear" w:pos="720"/>
          <w:tab w:val="num" w:pos="540"/>
        </w:tabs>
        <w:spacing w:after="0" w:line="240" w:lineRule="auto"/>
        <w:ind w:left="0" w:firstLine="0"/>
        <w:rPr>
          <w:rFonts w:cs="Arial"/>
          <w:b/>
          <w:sz w:val="24"/>
        </w:rPr>
      </w:pPr>
      <w:r w:rsidRPr="0004365D">
        <w:rPr>
          <w:rFonts w:cs="Arial"/>
          <w:b/>
          <w:sz w:val="24"/>
        </w:rPr>
        <w:t>VARIATIONS</w:t>
      </w:r>
    </w:p>
    <w:p w14:paraId="39DBADDD" w14:textId="77777777" w:rsidR="00CF6E0B" w:rsidRPr="0004365D" w:rsidRDefault="00CF6E0B" w:rsidP="00CF6E0B">
      <w:pPr>
        <w:spacing w:after="0" w:line="240" w:lineRule="auto"/>
        <w:rPr>
          <w:rFonts w:cs="Arial"/>
          <w:b/>
          <w:sz w:val="24"/>
        </w:rPr>
      </w:pPr>
    </w:p>
    <w:p w14:paraId="3BA9CAD5" w14:textId="77777777" w:rsidR="00CF6E0B" w:rsidRPr="0004365D" w:rsidRDefault="00CF6E0B" w:rsidP="00CF6E0B">
      <w:pPr>
        <w:rPr>
          <w:rFonts w:cs="Arial"/>
          <w:sz w:val="24"/>
        </w:rPr>
      </w:pPr>
      <w:r w:rsidRPr="0004365D">
        <w:rPr>
          <w:rFonts w:cs="Arial"/>
          <w:sz w:val="24"/>
        </w:rPr>
        <w:t>2.1 Additional areas of grass may be added during the period of the contract. Additional payment will be based on the rate per metre.</w:t>
      </w:r>
    </w:p>
    <w:p w14:paraId="7BD71528" w14:textId="77777777" w:rsidR="00CF6E0B" w:rsidRPr="0004365D" w:rsidRDefault="00CF6E0B" w:rsidP="00CF6E0B">
      <w:pPr>
        <w:rPr>
          <w:rFonts w:cs="Arial"/>
          <w:sz w:val="24"/>
        </w:rPr>
      </w:pPr>
      <w:r w:rsidRPr="0004365D">
        <w:rPr>
          <w:rFonts w:cs="Arial"/>
          <w:sz w:val="24"/>
        </w:rPr>
        <w:t>2.2 Areas of grass may be removed during the period of contract. A reduction in payment will be based on the agreed rate per metre.</w:t>
      </w:r>
    </w:p>
    <w:p w14:paraId="0553A030" w14:textId="77777777" w:rsidR="00CF6E0B" w:rsidRPr="0004365D" w:rsidRDefault="00CF6E0B" w:rsidP="00CF6E0B">
      <w:pPr>
        <w:numPr>
          <w:ilvl w:val="0"/>
          <w:numId w:val="14"/>
        </w:numPr>
        <w:tabs>
          <w:tab w:val="clear" w:pos="720"/>
          <w:tab w:val="num" w:pos="360"/>
        </w:tabs>
        <w:spacing w:after="0" w:line="240" w:lineRule="auto"/>
        <w:ind w:left="0" w:firstLine="0"/>
        <w:rPr>
          <w:rFonts w:cs="Arial"/>
          <w:sz w:val="24"/>
        </w:rPr>
      </w:pPr>
      <w:r w:rsidRPr="0004365D">
        <w:rPr>
          <w:rFonts w:cs="Arial"/>
          <w:b/>
          <w:sz w:val="24"/>
        </w:rPr>
        <w:t>FREQUENCY OF CUT</w:t>
      </w:r>
    </w:p>
    <w:p w14:paraId="74350044" w14:textId="77777777" w:rsidR="00CF6E0B" w:rsidRPr="0004365D" w:rsidRDefault="00CF6E0B" w:rsidP="00CF6E0B">
      <w:pPr>
        <w:spacing w:after="0" w:line="240" w:lineRule="auto"/>
        <w:rPr>
          <w:rFonts w:cs="Arial"/>
          <w:sz w:val="24"/>
        </w:rPr>
      </w:pPr>
    </w:p>
    <w:p w14:paraId="30581EB3" w14:textId="77777777" w:rsidR="00CF6E0B" w:rsidRPr="0004365D" w:rsidRDefault="00CF6E0B" w:rsidP="00CF6E0B">
      <w:pPr>
        <w:rPr>
          <w:rFonts w:cs="Arial"/>
          <w:sz w:val="24"/>
        </w:rPr>
      </w:pPr>
      <w:r w:rsidRPr="0004365D">
        <w:rPr>
          <w:rFonts w:cs="Arial"/>
          <w:sz w:val="24"/>
        </w:rPr>
        <w:t>3.1 All grassed areas identified a</w:t>
      </w:r>
      <w:r w:rsidR="00C312B9">
        <w:rPr>
          <w:rFonts w:cs="Arial"/>
          <w:sz w:val="24"/>
        </w:rPr>
        <w:t xml:space="preserve">re to be </w:t>
      </w:r>
      <w:proofErr w:type="gramStart"/>
      <w:r w:rsidR="00C312B9">
        <w:rPr>
          <w:rFonts w:cs="Arial"/>
          <w:sz w:val="24"/>
        </w:rPr>
        <w:t xml:space="preserve">cut </w:t>
      </w:r>
      <w:r w:rsidR="00B846E1">
        <w:rPr>
          <w:rFonts w:cs="Arial"/>
          <w:sz w:val="24"/>
        </w:rPr>
        <w:t xml:space="preserve"> up</w:t>
      </w:r>
      <w:proofErr w:type="gramEnd"/>
      <w:r w:rsidR="00B846E1">
        <w:rPr>
          <w:rFonts w:cs="Arial"/>
          <w:sz w:val="24"/>
        </w:rPr>
        <w:t xml:space="preserve"> to </w:t>
      </w:r>
      <w:r w:rsidR="00C312B9">
        <w:rPr>
          <w:rFonts w:cs="Arial"/>
          <w:sz w:val="24"/>
        </w:rPr>
        <w:t>15 times per annum, commencing in March/April, depending on suitable conditions.</w:t>
      </w:r>
    </w:p>
    <w:p w14:paraId="3F9E8561" w14:textId="77777777" w:rsidR="00CF6E0B" w:rsidRPr="0004365D" w:rsidRDefault="00C312B9" w:rsidP="00CF6E0B">
      <w:pPr>
        <w:rPr>
          <w:rFonts w:cs="Arial"/>
          <w:sz w:val="24"/>
        </w:rPr>
      </w:pPr>
      <w:r>
        <w:rPr>
          <w:rFonts w:cs="Arial"/>
          <w:sz w:val="24"/>
        </w:rPr>
        <w:t xml:space="preserve">3.2 If </w:t>
      </w:r>
      <w:r w:rsidR="00CF6E0B" w:rsidRPr="0004365D">
        <w:rPr>
          <w:rFonts w:cs="Arial"/>
          <w:sz w:val="24"/>
        </w:rPr>
        <w:t>extreme weather conditions render the agreed programme of works impractical, the contractor shall immediately notify the Clerk. An amended or reduced schedule may then be negotiated at the discretion of the Council.</w:t>
      </w:r>
    </w:p>
    <w:p w14:paraId="3F6FB799" w14:textId="77777777" w:rsidR="00CF6E0B" w:rsidRDefault="00CF6E0B" w:rsidP="00CF6E0B">
      <w:pPr>
        <w:rPr>
          <w:rFonts w:cs="Arial"/>
          <w:sz w:val="24"/>
        </w:rPr>
      </w:pPr>
      <w:r w:rsidRPr="0004365D">
        <w:rPr>
          <w:rFonts w:cs="Arial"/>
          <w:sz w:val="24"/>
        </w:rPr>
        <w:t>3.3 All work will take place between the hours of 07.30 and 18.00 hours, Monday to Friday.</w:t>
      </w:r>
    </w:p>
    <w:p w14:paraId="3BE34EDC" w14:textId="77777777" w:rsidR="00A0621F" w:rsidRPr="0004365D" w:rsidRDefault="00A0621F" w:rsidP="00CF6E0B">
      <w:pPr>
        <w:rPr>
          <w:rFonts w:cs="Arial"/>
          <w:sz w:val="24"/>
        </w:rPr>
      </w:pPr>
      <w:r>
        <w:rPr>
          <w:rFonts w:cs="Arial"/>
          <w:sz w:val="24"/>
        </w:rPr>
        <w:t xml:space="preserve">3.4 If the contractor needs to carry out any works on the weekend, </w:t>
      </w:r>
    </w:p>
    <w:p w14:paraId="1A552571" w14:textId="77777777" w:rsidR="00CF6E0B" w:rsidRPr="0004365D" w:rsidRDefault="00CF6E0B" w:rsidP="00CF6E0B">
      <w:pPr>
        <w:numPr>
          <w:ilvl w:val="0"/>
          <w:numId w:val="14"/>
        </w:numPr>
        <w:tabs>
          <w:tab w:val="clear" w:pos="720"/>
          <w:tab w:val="num" w:pos="360"/>
        </w:tabs>
        <w:spacing w:after="0" w:line="240" w:lineRule="auto"/>
        <w:ind w:left="0" w:firstLine="0"/>
        <w:rPr>
          <w:rFonts w:cs="Arial"/>
          <w:sz w:val="24"/>
        </w:rPr>
      </w:pPr>
      <w:r w:rsidRPr="0004365D">
        <w:rPr>
          <w:rFonts w:cs="Arial"/>
          <w:b/>
          <w:sz w:val="24"/>
        </w:rPr>
        <w:t>STANDARD OF CUTTING</w:t>
      </w:r>
    </w:p>
    <w:p w14:paraId="4F8A1985" w14:textId="77777777" w:rsidR="00CF6E0B" w:rsidRPr="0004365D" w:rsidRDefault="00CF6E0B" w:rsidP="00CF6E0B">
      <w:pPr>
        <w:spacing w:after="0" w:line="240" w:lineRule="auto"/>
        <w:rPr>
          <w:rFonts w:cs="Arial"/>
          <w:sz w:val="24"/>
        </w:rPr>
      </w:pPr>
    </w:p>
    <w:p w14:paraId="0001E95F" w14:textId="77777777" w:rsidR="00CF6E0B" w:rsidRPr="0004365D" w:rsidRDefault="00CF6E0B" w:rsidP="00CF6E0B">
      <w:pPr>
        <w:rPr>
          <w:rFonts w:cs="Arial"/>
          <w:sz w:val="24"/>
        </w:rPr>
      </w:pPr>
      <w:r w:rsidRPr="0004365D">
        <w:rPr>
          <w:rFonts w:cs="Arial"/>
          <w:sz w:val="24"/>
        </w:rPr>
        <w:t>4.1 Grassed areas are to be cylinder cut and let fly.</w:t>
      </w:r>
    </w:p>
    <w:p w14:paraId="6462A41F" w14:textId="77777777" w:rsidR="00CF6E0B" w:rsidRPr="0004365D" w:rsidRDefault="00CF6E0B" w:rsidP="00CF6E0B">
      <w:pPr>
        <w:rPr>
          <w:rFonts w:cs="Arial"/>
          <w:sz w:val="24"/>
        </w:rPr>
      </w:pPr>
      <w:r w:rsidRPr="0004365D">
        <w:rPr>
          <w:rFonts w:cs="Arial"/>
          <w:sz w:val="24"/>
        </w:rPr>
        <w:t>4.2 The height of the grass immediately after cutting shall not exceed 20 mm in length.</w:t>
      </w:r>
    </w:p>
    <w:p w14:paraId="373F2576" w14:textId="77777777" w:rsidR="00CF6E0B" w:rsidRPr="0004365D" w:rsidRDefault="00CF6E0B" w:rsidP="00CF6E0B">
      <w:pPr>
        <w:rPr>
          <w:rFonts w:cs="Arial"/>
          <w:sz w:val="24"/>
        </w:rPr>
      </w:pPr>
      <w:r w:rsidRPr="0004365D">
        <w:rPr>
          <w:rFonts w:cs="Arial"/>
          <w:sz w:val="24"/>
        </w:rPr>
        <w:lastRenderedPageBreak/>
        <w:t xml:space="preserve">4.3 </w:t>
      </w:r>
      <w:r w:rsidR="00C312B9">
        <w:rPr>
          <w:rFonts w:cs="Arial"/>
          <w:sz w:val="24"/>
        </w:rPr>
        <w:t>All work is to be carried out to</w:t>
      </w:r>
      <w:r w:rsidRPr="0004365D">
        <w:rPr>
          <w:rFonts w:cs="Arial"/>
          <w:sz w:val="24"/>
        </w:rPr>
        <w:t xml:space="preserve"> the satisfaction of the Clerk. Upon inspection, should the cut be deemed unsatisfactory, as a whole or in part, the unsatisfactory area is to be re cut, at no additional cost, on the next working day.</w:t>
      </w:r>
    </w:p>
    <w:p w14:paraId="0C8CEC4C" w14:textId="77777777" w:rsidR="00E1173D" w:rsidRDefault="00E1173D" w:rsidP="00CF6E0B">
      <w:pPr>
        <w:rPr>
          <w:rFonts w:cs="Arial"/>
          <w:sz w:val="24"/>
        </w:rPr>
      </w:pPr>
    </w:p>
    <w:p w14:paraId="1551DD94" w14:textId="77777777" w:rsidR="00CF6E0B" w:rsidRPr="0004365D" w:rsidRDefault="00CF6E0B" w:rsidP="00CF6E0B">
      <w:pPr>
        <w:rPr>
          <w:rFonts w:cs="Arial"/>
          <w:sz w:val="24"/>
        </w:rPr>
      </w:pPr>
      <w:r w:rsidRPr="0004365D">
        <w:rPr>
          <w:rFonts w:cs="Arial"/>
          <w:sz w:val="24"/>
        </w:rPr>
        <w:t>4.4 Where the grass prior to cutting exceeds 100 mm in length, the contractor will collect all arisings, and remove to an authorised disposal site.</w:t>
      </w:r>
    </w:p>
    <w:p w14:paraId="00AE3290" w14:textId="77777777" w:rsidR="00CF6E0B" w:rsidRPr="0004365D" w:rsidRDefault="00CF6E0B" w:rsidP="00CF6E0B">
      <w:pPr>
        <w:rPr>
          <w:rFonts w:cs="Arial"/>
          <w:sz w:val="24"/>
        </w:rPr>
      </w:pPr>
      <w:r w:rsidRPr="0004365D">
        <w:rPr>
          <w:rFonts w:cs="Arial"/>
          <w:sz w:val="24"/>
        </w:rPr>
        <w:t>4.5 All rubbish, debris and litter from the area to be mown must be removed.</w:t>
      </w:r>
    </w:p>
    <w:p w14:paraId="35D66FD7" w14:textId="77777777" w:rsidR="00CF6E0B" w:rsidRPr="0004365D" w:rsidRDefault="00CF6E0B" w:rsidP="00CF6E0B">
      <w:pPr>
        <w:rPr>
          <w:rFonts w:cs="Arial"/>
          <w:sz w:val="24"/>
        </w:rPr>
      </w:pPr>
      <w:r w:rsidRPr="0004365D">
        <w:rPr>
          <w:rFonts w:cs="Arial"/>
          <w:sz w:val="24"/>
        </w:rPr>
        <w:t>4.6 After each area of grass is cut, all edges are to be strimmed, and areas around light columns, fence lines, trees and hedges, manhole covers, indication signs, street furniture or any other obstacles are to be strimmed to the corresponding height of the grass cut.</w:t>
      </w:r>
    </w:p>
    <w:p w14:paraId="7E8D676A" w14:textId="77777777" w:rsidR="00CF6E0B" w:rsidRPr="0004365D" w:rsidRDefault="00CF6E0B" w:rsidP="00CF6E0B">
      <w:pPr>
        <w:rPr>
          <w:rFonts w:cs="Arial"/>
          <w:sz w:val="24"/>
        </w:rPr>
      </w:pPr>
      <w:r w:rsidRPr="0004365D">
        <w:rPr>
          <w:rFonts w:cs="Arial"/>
          <w:sz w:val="24"/>
        </w:rPr>
        <w:t>4.7 After cutting and strimming the grassed area, the contractor must make sure that the adjoining hard surface areas are cleared of cuttings. In the event of the amount of cuttings being excessive, the areas are to be swept, and arisings removed at an authorised disposal site.</w:t>
      </w:r>
    </w:p>
    <w:p w14:paraId="11C550C9" w14:textId="77777777" w:rsidR="00CF6E0B" w:rsidRPr="0004365D" w:rsidRDefault="00C312B9" w:rsidP="00CF6E0B">
      <w:pPr>
        <w:rPr>
          <w:rFonts w:cs="Arial"/>
          <w:sz w:val="24"/>
        </w:rPr>
      </w:pPr>
      <w:r>
        <w:rPr>
          <w:rFonts w:cs="Arial"/>
          <w:sz w:val="24"/>
        </w:rPr>
        <w:t>4.8</w:t>
      </w:r>
      <w:r w:rsidR="00CF6E0B" w:rsidRPr="0004365D">
        <w:rPr>
          <w:rFonts w:cs="Arial"/>
          <w:sz w:val="24"/>
        </w:rPr>
        <w:t xml:space="preserve"> In areas where bulbs and orchids grow, no cutting is to take place during the growing and flowering period. These areas will be advised to the contractor by the Clerk. Once growth has died back, it is recommended that this be a six week period from flowering, arisings from the next cut are to be removed to an authorised disposal site.</w:t>
      </w:r>
    </w:p>
    <w:p w14:paraId="59B8EB7C" w14:textId="77777777" w:rsidR="00CF6E0B" w:rsidRPr="0004365D" w:rsidRDefault="00CF6E0B" w:rsidP="00CF6E0B">
      <w:pPr>
        <w:numPr>
          <w:ilvl w:val="0"/>
          <w:numId w:val="14"/>
        </w:numPr>
        <w:tabs>
          <w:tab w:val="clear" w:pos="720"/>
          <w:tab w:val="num" w:pos="360"/>
        </w:tabs>
        <w:spacing w:after="0" w:line="240" w:lineRule="auto"/>
        <w:ind w:left="0" w:firstLine="0"/>
        <w:rPr>
          <w:rFonts w:cs="Arial"/>
          <w:sz w:val="24"/>
        </w:rPr>
      </w:pPr>
      <w:r w:rsidRPr="0004365D">
        <w:rPr>
          <w:rFonts w:cs="Arial"/>
          <w:b/>
          <w:sz w:val="24"/>
        </w:rPr>
        <w:t>CARE OF TREES</w:t>
      </w:r>
    </w:p>
    <w:p w14:paraId="262EE44B" w14:textId="77777777" w:rsidR="00CF6E0B" w:rsidRPr="0004365D" w:rsidRDefault="00CF6E0B" w:rsidP="00CF6E0B">
      <w:pPr>
        <w:spacing w:after="0" w:line="240" w:lineRule="auto"/>
        <w:rPr>
          <w:rFonts w:cs="Arial"/>
          <w:sz w:val="24"/>
        </w:rPr>
      </w:pPr>
    </w:p>
    <w:p w14:paraId="6FF8C877" w14:textId="77777777" w:rsidR="00CF6E0B" w:rsidRPr="0004365D" w:rsidRDefault="00CF6E0B" w:rsidP="00CF6E0B">
      <w:pPr>
        <w:rPr>
          <w:rFonts w:cs="Arial"/>
          <w:sz w:val="24"/>
        </w:rPr>
      </w:pPr>
      <w:r w:rsidRPr="0004365D">
        <w:rPr>
          <w:rFonts w:cs="Arial"/>
          <w:sz w:val="24"/>
        </w:rPr>
        <w:t>5.1 No strimmers shall operate around the base of trees to a distance of 30 mm.</w:t>
      </w:r>
    </w:p>
    <w:p w14:paraId="362F786A" w14:textId="77777777" w:rsidR="00CF6E0B" w:rsidRPr="0004365D" w:rsidRDefault="00CF6E0B" w:rsidP="00CF6E0B">
      <w:pPr>
        <w:rPr>
          <w:rFonts w:cs="Arial"/>
          <w:sz w:val="24"/>
        </w:rPr>
      </w:pPr>
      <w:r w:rsidRPr="0004365D">
        <w:rPr>
          <w:rFonts w:cs="Arial"/>
          <w:sz w:val="24"/>
        </w:rPr>
        <w:t>5.2 Care must be taken not to damage trees, particularly with strimmers and mower arms.</w:t>
      </w:r>
    </w:p>
    <w:p w14:paraId="562B45A9" w14:textId="77777777" w:rsidR="00CF6E0B" w:rsidRPr="0004365D" w:rsidRDefault="00C312B9" w:rsidP="00CF6E0B">
      <w:pPr>
        <w:rPr>
          <w:rFonts w:cs="Arial"/>
          <w:sz w:val="24"/>
        </w:rPr>
      </w:pPr>
      <w:r>
        <w:rPr>
          <w:rFonts w:cs="Arial"/>
          <w:sz w:val="24"/>
        </w:rPr>
        <w:t>5.3 If</w:t>
      </w:r>
      <w:r w:rsidR="00CF6E0B" w:rsidRPr="0004365D">
        <w:rPr>
          <w:rFonts w:cs="Arial"/>
          <w:sz w:val="24"/>
        </w:rPr>
        <w:t xml:space="preserve"> any tree incur</w:t>
      </w:r>
      <w:r>
        <w:rPr>
          <w:rFonts w:cs="Arial"/>
          <w:sz w:val="24"/>
        </w:rPr>
        <w:t>s</w:t>
      </w:r>
      <w:r w:rsidR="00CF6E0B" w:rsidRPr="0004365D">
        <w:rPr>
          <w:rFonts w:cs="Arial"/>
          <w:sz w:val="24"/>
        </w:rPr>
        <w:t xml:space="preserve"> bark damage to 50% of its circumference, or be irreparably damaged in any other way due to the actions or neglect of the contractor, the tree will be replaced. The full cost of removal, replacement, planting and maintenance is to be paid by the contractor.</w:t>
      </w:r>
    </w:p>
    <w:p w14:paraId="551C455A" w14:textId="77777777" w:rsidR="00CF6E0B" w:rsidRPr="0004365D" w:rsidRDefault="00CF6E0B" w:rsidP="00CF6E0B">
      <w:pPr>
        <w:rPr>
          <w:rFonts w:cs="Arial"/>
          <w:sz w:val="24"/>
        </w:rPr>
      </w:pPr>
      <w:r w:rsidRPr="0004365D">
        <w:rPr>
          <w:rFonts w:cs="Arial"/>
          <w:sz w:val="24"/>
        </w:rPr>
        <w:t>5.4 In the event of less severe damage the contractor will bear the cost of remedial work.</w:t>
      </w:r>
    </w:p>
    <w:p w14:paraId="389D692F" w14:textId="77777777" w:rsidR="00CF6E0B" w:rsidRPr="0004365D" w:rsidRDefault="00CF6E0B" w:rsidP="00CF6E0B">
      <w:pPr>
        <w:rPr>
          <w:rFonts w:cs="Arial"/>
          <w:sz w:val="24"/>
        </w:rPr>
      </w:pPr>
      <w:r w:rsidRPr="0004365D">
        <w:rPr>
          <w:rFonts w:cs="Arial"/>
          <w:sz w:val="24"/>
        </w:rPr>
        <w:t>5.5 In addition to the above, the contractor will be liable to default penalties.</w:t>
      </w:r>
    </w:p>
    <w:p w14:paraId="09D9019A" w14:textId="77777777" w:rsidR="00CF6E0B" w:rsidRPr="0004365D" w:rsidRDefault="00CF6E0B" w:rsidP="00CF6E0B">
      <w:pPr>
        <w:rPr>
          <w:rFonts w:cs="Arial"/>
          <w:sz w:val="24"/>
        </w:rPr>
      </w:pPr>
      <w:r w:rsidRPr="0004365D">
        <w:rPr>
          <w:rFonts w:cs="Arial"/>
          <w:sz w:val="24"/>
        </w:rPr>
        <w:t>5.6 The condition of trees will be monitored by the Council arboriculture contractor throughout the year. The decision of the Clerk as to the cause of the damage is final and binding.</w:t>
      </w:r>
    </w:p>
    <w:p w14:paraId="651F1608" w14:textId="77777777" w:rsidR="00CF6E0B" w:rsidRPr="0004365D" w:rsidRDefault="00CF6E0B" w:rsidP="00CF6E0B">
      <w:pPr>
        <w:rPr>
          <w:rFonts w:cs="Arial"/>
          <w:sz w:val="24"/>
        </w:rPr>
      </w:pPr>
      <w:r w:rsidRPr="0004365D">
        <w:rPr>
          <w:rFonts w:cs="Arial"/>
          <w:sz w:val="24"/>
        </w:rPr>
        <w:t xml:space="preserve">5.7 The contractor should also ensure that no damage is caused to any protective devices or </w:t>
      </w:r>
      <w:r w:rsidR="00C312B9">
        <w:rPr>
          <w:rFonts w:cs="Arial"/>
          <w:sz w:val="24"/>
        </w:rPr>
        <w:t>mulch around young trees. If</w:t>
      </w:r>
      <w:r w:rsidRPr="0004365D">
        <w:rPr>
          <w:rFonts w:cs="Arial"/>
          <w:sz w:val="24"/>
        </w:rPr>
        <w:t xml:space="preserve"> damage occur</w:t>
      </w:r>
      <w:r w:rsidR="00C312B9">
        <w:rPr>
          <w:rFonts w:cs="Arial"/>
          <w:sz w:val="24"/>
        </w:rPr>
        <w:t>s</w:t>
      </w:r>
      <w:r w:rsidRPr="0004365D">
        <w:rPr>
          <w:rFonts w:cs="Arial"/>
          <w:sz w:val="24"/>
        </w:rPr>
        <w:t>, it must be made good.</w:t>
      </w:r>
    </w:p>
    <w:p w14:paraId="749D2DBC" w14:textId="77777777" w:rsidR="00CF6E0B" w:rsidRPr="0004365D" w:rsidRDefault="00CF6E0B" w:rsidP="00CF6E0B">
      <w:pPr>
        <w:rPr>
          <w:sz w:val="24"/>
        </w:rPr>
      </w:pPr>
    </w:p>
    <w:p w14:paraId="4CF076AA" w14:textId="77777777" w:rsidR="006652DD" w:rsidRPr="0004365D" w:rsidRDefault="006652DD" w:rsidP="00CF6E0B">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0" w:lineRule="exact"/>
        <w:jc w:val="both"/>
        <w:rPr>
          <w:rFonts w:asciiTheme="minorHAnsi" w:hAnsiTheme="minorHAnsi" w:cstheme="minorHAnsi"/>
          <w:szCs w:val="22"/>
        </w:rPr>
      </w:pPr>
    </w:p>
    <w:sectPr w:rsidR="006652DD" w:rsidRPr="0004365D" w:rsidSect="0010219B">
      <w:footerReference w:type="default" r:id="rId9"/>
      <w:pgSz w:w="11906" w:h="16838"/>
      <w:pgMar w:top="289" w:right="567" w:bottom="29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A24A" w14:textId="77777777" w:rsidR="00A0621F" w:rsidRDefault="00A0621F" w:rsidP="00303A8A">
      <w:pPr>
        <w:spacing w:after="0" w:line="240" w:lineRule="auto"/>
      </w:pPr>
      <w:r>
        <w:separator/>
      </w:r>
    </w:p>
  </w:endnote>
  <w:endnote w:type="continuationSeparator" w:id="0">
    <w:p w14:paraId="47B043D8" w14:textId="77777777" w:rsidR="00A0621F" w:rsidRDefault="00A0621F" w:rsidP="0030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26115"/>
      <w:docPartObj>
        <w:docPartGallery w:val="Page Numbers (Bottom of Page)"/>
        <w:docPartUnique/>
      </w:docPartObj>
    </w:sdtPr>
    <w:sdtEndPr>
      <w:rPr>
        <w:noProof/>
      </w:rPr>
    </w:sdtEndPr>
    <w:sdtContent>
      <w:p w14:paraId="16A3930A" w14:textId="77777777" w:rsidR="00A0621F" w:rsidRDefault="00A0621F">
        <w:pPr>
          <w:pStyle w:val="Footer"/>
          <w:jc w:val="center"/>
        </w:pPr>
        <w:r>
          <w:fldChar w:fldCharType="begin"/>
        </w:r>
        <w:r>
          <w:instrText xml:space="preserve"> PAGE   \* MERGEFORMAT </w:instrText>
        </w:r>
        <w:r>
          <w:fldChar w:fldCharType="separate"/>
        </w:r>
        <w:r w:rsidR="00B846E1">
          <w:rPr>
            <w:noProof/>
          </w:rPr>
          <w:t>2</w:t>
        </w:r>
        <w:r>
          <w:rPr>
            <w:noProof/>
          </w:rPr>
          <w:fldChar w:fldCharType="end"/>
        </w:r>
      </w:p>
    </w:sdtContent>
  </w:sdt>
  <w:p w14:paraId="1C4CB2EA" w14:textId="77777777" w:rsidR="00A0621F" w:rsidRDefault="00A06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38D8" w14:textId="77777777" w:rsidR="00A0621F" w:rsidRDefault="00A0621F" w:rsidP="00303A8A">
      <w:pPr>
        <w:spacing w:after="0" w:line="240" w:lineRule="auto"/>
      </w:pPr>
      <w:r>
        <w:separator/>
      </w:r>
    </w:p>
  </w:footnote>
  <w:footnote w:type="continuationSeparator" w:id="0">
    <w:p w14:paraId="7E9AA465" w14:textId="77777777" w:rsidR="00A0621F" w:rsidRDefault="00A0621F" w:rsidP="00303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04A8"/>
    <w:multiLevelType w:val="hybridMultilevel"/>
    <w:tmpl w:val="42F89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60ACE"/>
    <w:multiLevelType w:val="hybridMultilevel"/>
    <w:tmpl w:val="B0CAD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AC1A74"/>
    <w:multiLevelType w:val="hybridMultilevel"/>
    <w:tmpl w:val="03CE49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8C265E8"/>
    <w:multiLevelType w:val="hybridMultilevel"/>
    <w:tmpl w:val="5B183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D14208"/>
    <w:multiLevelType w:val="hybridMultilevel"/>
    <w:tmpl w:val="F072D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85579"/>
    <w:multiLevelType w:val="hybridMultilevel"/>
    <w:tmpl w:val="8B12AF26"/>
    <w:lvl w:ilvl="0" w:tplc="373A2A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5174CE"/>
    <w:multiLevelType w:val="hybridMultilevel"/>
    <w:tmpl w:val="B17A38B0"/>
    <w:lvl w:ilvl="0" w:tplc="B972E56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5E5009"/>
    <w:multiLevelType w:val="hybridMultilevel"/>
    <w:tmpl w:val="3EB0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753A1"/>
    <w:multiLevelType w:val="hybridMultilevel"/>
    <w:tmpl w:val="77C41932"/>
    <w:lvl w:ilvl="0" w:tplc="4FCEE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22755B"/>
    <w:multiLevelType w:val="hybridMultilevel"/>
    <w:tmpl w:val="1C44B87C"/>
    <w:lvl w:ilvl="0" w:tplc="725A563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583E1C"/>
    <w:multiLevelType w:val="hybridMultilevel"/>
    <w:tmpl w:val="1A3481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9137FB"/>
    <w:multiLevelType w:val="hybridMultilevel"/>
    <w:tmpl w:val="7D744A7C"/>
    <w:lvl w:ilvl="0" w:tplc="7D0241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8A826DF"/>
    <w:multiLevelType w:val="hybridMultilevel"/>
    <w:tmpl w:val="42F89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B14F88"/>
    <w:multiLevelType w:val="hybridMultilevel"/>
    <w:tmpl w:val="A73C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5"/>
  </w:num>
  <w:num w:numId="5">
    <w:abstractNumId w:val="8"/>
  </w:num>
  <w:num w:numId="6">
    <w:abstractNumId w:val="12"/>
  </w:num>
  <w:num w:numId="7">
    <w:abstractNumId w:val="4"/>
  </w:num>
  <w:num w:numId="8">
    <w:abstractNumId w:val="0"/>
  </w:num>
  <w:num w:numId="9">
    <w:abstractNumId w:val="3"/>
  </w:num>
  <w:num w:numId="10">
    <w:abstractNumId w:val="2"/>
  </w:num>
  <w:num w:numId="11">
    <w:abstractNumId w:val="1"/>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5F"/>
    <w:rsid w:val="0004365D"/>
    <w:rsid w:val="000731CD"/>
    <w:rsid w:val="00081DF8"/>
    <w:rsid w:val="000950C8"/>
    <w:rsid w:val="000A0710"/>
    <w:rsid w:val="000A6C3E"/>
    <w:rsid w:val="000A6C90"/>
    <w:rsid w:val="000C04B8"/>
    <w:rsid w:val="000D2210"/>
    <w:rsid w:val="000D4C1E"/>
    <w:rsid w:val="000D75E7"/>
    <w:rsid w:val="0010219B"/>
    <w:rsid w:val="001168B9"/>
    <w:rsid w:val="00126F6C"/>
    <w:rsid w:val="00161414"/>
    <w:rsid w:val="00174AFD"/>
    <w:rsid w:val="001759F9"/>
    <w:rsid w:val="00196E51"/>
    <w:rsid w:val="001A7435"/>
    <w:rsid w:val="001D19A6"/>
    <w:rsid w:val="001D2FC4"/>
    <w:rsid w:val="001D593E"/>
    <w:rsid w:val="001F1543"/>
    <w:rsid w:val="001F4605"/>
    <w:rsid w:val="00205DF0"/>
    <w:rsid w:val="00253F60"/>
    <w:rsid w:val="00262A86"/>
    <w:rsid w:val="00277D67"/>
    <w:rsid w:val="00284F0D"/>
    <w:rsid w:val="00294DDD"/>
    <w:rsid w:val="002A117B"/>
    <w:rsid w:val="002A2B96"/>
    <w:rsid w:val="002E538F"/>
    <w:rsid w:val="002F23C1"/>
    <w:rsid w:val="00303A8A"/>
    <w:rsid w:val="00320D6B"/>
    <w:rsid w:val="003235DF"/>
    <w:rsid w:val="00327D54"/>
    <w:rsid w:val="00332AD5"/>
    <w:rsid w:val="00333F9D"/>
    <w:rsid w:val="003410E0"/>
    <w:rsid w:val="00343D94"/>
    <w:rsid w:val="003529C6"/>
    <w:rsid w:val="00363BDC"/>
    <w:rsid w:val="00394C52"/>
    <w:rsid w:val="003D0127"/>
    <w:rsid w:val="00414618"/>
    <w:rsid w:val="004257F3"/>
    <w:rsid w:val="004260D4"/>
    <w:rsid w:val="00432483"/>
    <w:rsid w:val="004475C0"/>
    <w:rsid w:val="00451582"/>
    <w:rsid w:val="004A235B"/>
    <w:rsid w:val="004D4E29"/>
    <w:rsid w:val="0051496E"/>
    <w:rsid w:val="005319C9"/>
    <w:rsid w:val="00577D8C"/>
    <w:rsid w:val="005C7C03"/>
    <w:rsid w:val="005E51E8"/>
    <w:rsid w:val="006069AD"/>
    <w:rsid w:val="006114DB"/>
    <w:rsid w:val="0062377D"/>
    <w:rsid w:val="0065292C"/>
    <w:rsid w:val="00652EC5"/>
    <w:rsid w:val="00656BD8"/>
    <w:rsid w:val="006652DD"/>
    <w:rsid w:val="006737EA"/>
    <w:rsid w:val="00680289"/>
    <w:rsid w:val="00680633"/>
    <w:rsid w:val="006828C4"/>
    <w:rsid w:val="0069362D"/>
    <w:rsid w:val="006D0D8D"/>
    <w:rsid w:val="006D150C"/>
    <w:rsid w:val="006E40C1"/>
    <w:rsid w:val="006E6578"/>
    <w:rsid w:val="00721705"/>
    <w:rsid w:val="00760BA2"/>
    <w:rsid w:val="00775FB1"/>
    <w:rsid w:val="007C1F7A"/>
    <w:rsid w:val="007C3A93"/>
    <w:rsid w:val="007C64D0"/>
    <w:rsid w:val="007D129E"/>
    <w:rsid w:val="007D1870"/>
    <w:rsid w:val="007F4C1D"/>
    <w:rsid w:val="00827D1D"/>
    <w:rsid w:val="0083021B"/>
    <w:rsid w:val="00836F01"/>
    <w:rsid w:val="00850EC9"/>
    <w:rsid w:val="00877B9D"/>
    <w:rsid w:val="008913AD"/>
    <w:rsid w:val="009243AC"/>
    <w:rsid w:val="0093791C"/>
    <w:rsid w:val="00973C70"/>
    <w:rsid w:val="0097550E"/>
    <w:rsid w:val="00983232"/>
    <w:rsid w:val="009B275F"/>
    <w:rsid w:val="009C15D2"/>
    <w:rsid w:val="009C3358"/>
    <w:rsid w:val="009C7424"/>
    <w:rsid w:val="009E5CFA"/>
    <w:rsid w:val="00A0621F"/>
    <w:rsid w:val="00A16A9E"/>
    <w:rsid w:val="00A17426"/>
    <w:rsid w:val="00A51298"/>
    <w:rsid w:val="00A8651C"/>
    <w:rsid w:val="00A907C7"/>
    <w:rsid w:val="00AB3CEE"/>
    <w:rsid w:val="00AC4BB6"/>
    <w:rsid w:val="00AC7A06"/>
    <w:rsid w:val="00AD5541"/>
    <w:rsid w:val="00B015ED"/>
    <w:rsid w:val="00B054DB"/>
    <w:rsid w:val="00B135C0"/>
    <w:rsid w:val="00B365F3"/>
    <w:rsid w:val="00B629A3"/>
    <w:rsid w:val="00B763A9"/>
    <w:rsid w:val="00B80CEB"/>
    <w:rsid w:val="00B846E1"/>
    <w:rsid w:val="00B8723D"/>
    <w:rsid w:val="00B90060"/>
    <w:rsid w:val="00BA321B"/>
    <w:rsid w:val="00BB2F15"/>
    <w:rsid w:val="00BD0BC9"/>
    <w:rsid w:val="00BD7669"/>
    <w:rsid w:val="00BE48A5"/>
    <w:rsid w:val="00C312B9"/>
    <w:rsid w:val="00C46F33"/>
    <w:rsid w:val="00C5668D"/>
    <w:rsid w:val="00C61B7D"/>
    <w:rsid w:val="00CB32EA"/>
    <w:rsid w:val="00CB4A68"/>
    <w:rsid w:val="00CB5AA1"/>
    <w:rsid w:val="00CD0334"/>
    <w:rsid w:val="00CD51C0"/>
    <w:rsid w:val="00CF6E0B"/>
    <w:rsid w:val="00D33F2D"/>
    <w:rsid w:val="00D91D57"/>
    <w:rsid w:val="00DA4F8D"/>
    <w:rsid w:val="00DB13F2"/>
    <w:rsid w:val="00DC0581"/>
    <w:rsid w:val="00DC09C3"/>
    <w:rsid w:val="00DC4C52"/>
    <w:rsid w:val="00DD410E"/>
    <w:rsid w:val="00E1128F"/>
    <w:rsid w:val="00E1173D"/>
    <w:rsid w:val="00E2186D"/>
    <w:rsid w:val="00E624D2"/>
    <w:rsid w:val="00E93AD6"/>
    <w:rsid w:val="00EA6FE4"/>
    <w:rsid w:val="00EE6B6C"/>
    <w:rsid w:val="00EE74E7"/>
    <w:rsid w:val="00F6018C"/>
    <w:rsid w:val="00F65B40"/>
    <w:rsid w:val="00F75A29"/>
    <w:rsid w:val="00FB1953"/>
    <w:rsid w:val="00FB6063"/>
    <w:rsid w:val="00FC6997"/>
    <w:rsid w:val="00FF6A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DAB3"/>
  <w15:docId w15:val="{816E02B8-DCCA-4AF8-85B2-524E2D8E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75F"/>
    <w:pPr>
      <w:spacing w:after="0" w:line="240" w:lineRule="auto"/>
    </w:pPr>
  </w:style>
  <w:style w:type="character" w:customStyle="1" w:styleId="apple-style-span">
    <w:name w:val="apple-style-span"/>
    <w:basedOn w:val="DefaultParagraphFont"/>
    <w:rsid w:val="009B275F"/>
  </w:style>
  <w:style w:type="paragraph" w:styleId="ListParagraph">
    <w:name w:val="List Paragraph"/>
    <w:basedOn w:val="Normal"/>
    <w:uiPriority w:val="34"/>
    <w:qFormat/>
    <w:rsid w:val="009B275F"/>
    <w:pPr>
      <w:ind w:left="720"/>
      <w:contextualSpacing/>
    </w:pPr>
  </w:style>
  <w:style w:type="paragraph" w:styleId="BalloonText">
    <w:name w:val="Balloon Text"/>
    <w:basedOn w:val="Normal"/>
    <w:link w:val="BalloonTextChar"/>
    <w:uiPriority w:val="99"/>
    <w:semiHidden/>
    <w:unhideWhenUsed/>
    <w:rsid w:val="007D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9E"/>
    <w:rPr>
      <w:rFonts w:ascii="Tahoma" w:hAnsi="Tahoma" w:cs="Tahoma"/>
      <w:sz w:val="16"/>
      <w:szCs w:val="16"/>
    </w:rPr>
  </w:style>
  <w:style w:type="character" w:styleId="Hyperlink">
    <w:name w:val="Hyperlink"/>
    <w:basedOn w:val="DefaultParagraphFont"/>
    <w:uiPriority w:val="99"/>
    <w:semiHidden/>
    <w:unhideWhenUsed/>
    <w:rsid w:val="00CB4A68"/>
    <w:rPr>
      <w:color w:val="0000FF"/>
      <w:u w:val="single"/>
    </w:rPr>
  </w:style>
  <w:style w:type="paragraph" w:customStyle="1" w:styleId="DefaultText">
    <w:name w:val="Default Text"/>
    <w:basedOn w:val="Normal"/>
    <w:rsid w:val="006E40C1"/>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03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A8A"/>
  </w:style>
  <w:style w:type="paragraph" w:styleId="Footer">
    <w:name w:val="footer"/>
    <w:basedOn w:val="Normal"/>
    <w:link w:val="FooterChar"/>
    <w:uiPriority w:val="99"/>
    <w:unhideWhenUsed/>
    <w:rsid w:val="00303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408">
      <w:bodyDiv w:val="1"/>
      <w:marLeft w:val="0"/>
      <w:marRight w:val="0"/>
      <w:marTop w:val="0"/>
      <w:marBottom w:val="0"/>
      <w:divBdr>
        <w:top w:val="none" w:sz="0" w:space="0" w:color="auto"/>
        <w:left w:val="none" w:sz="0" w:space="0" w:color="auto"/>
        <w:bottom w:val="none" w:sz="0" w:space="0" w:color="auto"/>
        <w:right w:val="none" w:sz="0" w:space="0" w:color="auto"/>
      </w:divBdr>
    </w:div>
    <w:div w:id="1025866151">
      <w:bodyDiv w:val="1"/>
      <w:marLeft w:val="0"/>
      <w:marRight w:val="0"/>
      <w:marTop w:val="0"/>
      <w:marBottom w:val="0"/>
      <w:divBdr>
        <w:top w:val="none" w:sz="0" w:space="0" w:color="auto"/>
        <w:left w:val="none" w:sz="0" w:space="0" w:color="auto"/>
        <w:bottom w:val="none" w:sz="0" w:space="0" w:color="auto"/>
        <w:right w:val="none" w:sz="0" w:space="0" w:color="auto"/>
      </w:divBdr>
    </w:div>
    <w:div w:id="1227956939">
      <w:bodyDiv w:val="1"/>
      <w:marLeft w:val="0"/>
      <w:marRight w:val="0"/>
      <w:marTop w:val="0"/>
      <w:marBottom w:val="0"/>
      <w:divBdr>
        <w:top w:val="none" w:sz="0" w:space="0" w:color="auto"/>
        <w:left w:val="none" w:sz="0" w:space="0" w:color="auto"/>
        <w:bottom w:val="none" w:sz="0" w:space="0" w:color="auto"/>
        <w:right w:val="none" w:sz="0" w:space="0" w:color="auto"/>
      </w:divBdr>
      <w:divsChild>
        <w:div w:id="802501918">
          <w:marLeft w:val="0"/>
          <w:marRight w:val="0"/>
          <w:marTop w:val="0"/>
          <w:marBottom w:val="0"/>
          <w:divBdr>
            <w:top w:val="none" w:sz="0" w:space="0" w:color="auto"/>
            <w:left w:val="none" w:sz="0" w:space="0" w:color="auto"/>
            <w:bottom w:val="none" w:sz="0" w:space="0" w:color="auto"/>
            <w:right w:val="none" w:sz="0" w:space="0" w:color="auto"/>
          </w:divBdr>
          <w:divsChild>
            <w:div w:id="153690382">
              <w:marLeft w:val="2775"/>
              <w:marRight w:val="0"/>
              <w:marTop w:val="0"/>
              <w:marBottom w:val="150"/>
              <w:divBdr>
                <w:top w:val="single" w:sz="6" w:space="0" w:color="FFFFFF"/>
                <w:left w:val="single" w:sz="6" w:space="0" w:color="FFFFFF"/>
                <w:bottom w:val="single" w:sz="6" w:space="0" w:color="FFFFFF"/>
                <w:right w:val="single" w:sz="6" w:space="0" w:color="FFFFFF"/>
              </w:divBdr>
              <w:divsChild>
                <w:div w:id="14692325">
                  <w:marLeft w:val="0"/>
                  <w:marRight w:val="0"/>
                  <w:marTop w:val="0"/>
                  <w:marBottom w:val="0"/>
                  <w:divBdr>
                    <w:top w:val="single" w:sz="6" w:space="8" w:color="377C2B"/>
                    <w:left w:val="single" w:sz="6" w:space="8" w:color="377C2B"/>
                    <w:bottom w:val="single" w:sz="6" w:space="8" w:color="377C2B"/>
                    <w:right w:val="single" w:sz="6" w:space="8" w:color="377C2B"/>
                  </w:divBdr>
                  <w:divsChild>
                    <w:div w:id="545530262">
                      <w:marLeft w:val="0"/>
                      <w:marRight w:val="0"/>
                      <w:marTop w:val="0"/>
                      <w:marBottom w:val="0"/>
                      <w:divBdr>
                        <w:top w:val="none" w:sz="0" w:space="0" w:color="auto"/>
                        <w:left w:val="none" w:sz="0" w:space="0" w:color="auto"/>
                        <w:bottom w:val="none" w:sz="0" w:space="0" w:color="auto"/>
                        <w:right w:val="none" w:sz="0" w:space="0" w:color="auto"/>
                      </w:divBdr>
                      <w:divsChild>
                        <w:div w:id="1473137006">
                          <w:marLeft w:val="0"/>
                          <w:marRight w:val="0"/>
                          <w:marTop w:val="0"/>
                          <w:marBottom w:val="0"/>
                          <w:divBdr>
                            <w:top w:val="none" w:sz="0" w:space="0" w:color="auto"/>
                            <w:left w:val="none" w:sz="0" w:space="0" w:color="auto"/>
                            <w:bottom w:val="none" w:sz="0" w:space="0" w:color="auto"/>
                            <w:right w:val="none" w:sz="0" w:space="0" w:color="auto"/>
                          </w:divBdr>
                          <w:divsChild>
                            <w:div w:id="17133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ngdonandjevington.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Steven Keogh</cp:lastModifiedBy>
  <cp:revision>2</cp:revision>
  <cp:lastPrinted>2021-09-13T15:42:00Z</cp:lastPrinted>
  <dcterms:created xsi:type="dcterms:W3CDTF">2021-09-13T15:42:00Z</dcterms:created>
  <dcterms:modified xsi:type="dcterms:W3CDTF">2021-09-13T15:42:00Z</dcterms:modified>
</cp:coreProperties>
</file>