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44CB3" w14:textId="77777777" w:rsidR="00B97F1E" w:rsidRPr="00397880" w:rsidRDefault="00B97F1E" w:rsidP="007A20F0">
      <w:pPr>
        <w:rPr>
          <w:rFonts w:asciiTheme="minorHAnsi" w:hAnsiTheme="minorHAnsi"/>
          <w:b/>
        </w:rPr>
      </w:pPr>
      <w:bookmarkStart w:id="0" w:name="_GoBack"/>
      <w:bookmarkEnd w:id="0"/>
    </w:p>
    <w:p w14:paraId="585F3130" w14:textId="77777777" w:rsidR="003B2DD8" w:rsidRPr="00397880" w:rsidRDefault="00A41C4C" w:rsidP="003B2DD8">
      <w:pPr>
        <w:rPr>
          <w:rFonts w:asciiTheme="minorHAnsi" w:hAnsiTheme="minorHAnsi"/>
        </w:rPr>
      </w:pPr>
      <w:r w:rsidRPr="00397880">
        <w:rPr>
          <w:rFonts w:asciiTheme="minorHAnsi" w:hAnsiTheme="minorHAnsi"/>
          <w:noProof/>
          <w:lang w:eastAsia="en-GB"/>
        </w:rPr>
        <w:drawing>
          <wp:inline distT="0" distB="0" distL="0" distR="0" wp14:anchorId="451C19CE" wp14:editId="6216DD7C">
            <wp:extent cx="1845276" cy="861060"/>
            <wp:effectExtent l="19050" t="0" r="2574" b="0"/>
            <wp:docPr id="2" name="Picture 1" descr="C:\Users\NeilKellythorn\Desktop\rspblogoblacktextengcmyk_tcm7-347987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ilKellythorn\Desktop\rspblogoblacktextengcmyk_tcm7-347987.e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06" cy="86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EE730" w14:textId="77777777" w:rsidR="003B2DD8" w:rsidRPr="00397880" w:rsidRDefault="003B2DD8" w:rsidP="003B2DD8">
      <w:pPr>
        <w:pStyle w:val="Heading1"/>
        <w:rPr>
          <w:rFonts w:asciiTheme="minorHAnsi" w:hAnsiTheme="minorHAnsi"/>
          <w:sz w:val="22"/>
          <w:szCs w:val="22"/>
        </w:rPr>
      </w:pPr>
    </w:p>
    <w:p w14:paraId="2627F3BB" w14:textId="77777777" w:rsidR="003B2DD8" w:rsidRPr="00397880" w:rsidRDefault="003B2DD8" w:rsidP="003B2DD8">
      <w:pPr>
        <w:pStyle w:val="Heading1"/>
        <w:rPr>
          <w:rFonts w:asciiTheme="minorHAnsi" w:hAnsiTheme="minorHAnsi"/>
          <w:sz w:val="22"/>
          <w:szCs w:val="22"/>
        </w:rPr>
      </w:pPr>
    </w:p>
    <w:p w14:paraId="65BE17DC" w14:textId="77777777" w:rsidR="004F2C13" w:rsidRPr="00397880" w:rsidRDefault="004F2C13" w:rsidP="004F2C13">
      <w:pPr>
        <w:rPr>
          <w:rFonts w:asciiTheme="minorHAnsi" w:hAnsiTheme="minorHAnsi"/>
        </w:rPr>
      </w:pPr>
    </w:p>
    <w:p w14:paraId="48A64556" w14:textId="77777777" w:rsidR="004F2C13" w:rsidRPr="00397880" w:rsidRDefault="004F2C13" w:rsidP="004F2C13">
      <w:pPr>
        <w:rPr>
          <w:rFonts w:asciiTheme="minorHAnsi" w:hAnsiTheme="minorHAnsi"/>
        </w:rPr>
      </w:pPr>
    </w:p>
    <w:p w14:paraId="2DBEDC18" w14:textId="77777777" w:rsidR="004F2C13" w:rsidRPr="00397880" w:rsidRDefault="004F2C13" w:rsidP="004F2C13">
      <w:pPr>
        <w:rPr>
          <w:rFonts w:asciiTheme="minorHAnsi" w:hAnsiTheme="minorHAnsi"/>
        </w:rPr>
      </w:pPr>
    </w:p>
    <w:p w14:paraId="0E0E551F" w14:textId="77777777" w:rsidR="004F2C13" w:rsidRPr="00397880" w:rsidRDefault="004F2C13" w:rsidP="004F2C13">
      <w:pPr>
        <w:rPr>
          <w:rFonts w:asciiTheme="minorHAnsi" w:hAnsiTheme="minorHAnsi"/>
        </w:rPr>
      </w:pPr>
    </w:p>
    <w:p w14:paraId="56E435EA" w14:textId="77777777" w:rsidR="006D467D" w:rsidRPr="00397880" w:rsidRDefault="00F76C03" w:rsidP="006D467D">
      <w:pPr>
        <w:pStyle w:val="Heading1"/>
        <w:rPr>
          <w:rFonts w:asciiTheme="minorHAnsi" w:hAnsiTheme="minorHAnsi" w:cs="Arial"/>
          <w:sz w:val="28"/>
          <w:szCs w:val="22"/>
          <w:u w:val="none"/>
        </w:rPr>
      </w:pPr>
      <w:r w:rsidRPr="00397880">
        <w:rPr>
          <w:rFonts w:asciiTheme="minorHAnsi" w:hAnsiTheme="minorHAnsi" w:cs="Arial"/>
          <w:sz w:val="28"/>
          <w:szCs w:val="22"/>
          <w:u w:val="none"/>
        </w:rPr>
        <w:t>RSPB Titchwell Marsh Freshwater Habitats Project</w:t>
      </w:r>
    </w:p>
    <w:p w14:paraId="0BF53FEE" w14:textId="77777777" w:rsidR="003B2DD8" w:rsidRPr="00397880" w:rsidRDefault="003B2DD8" w:rsidP="003B2DD8">
      <w:pPr>
        <w:pStyle w:val="Heading1"/>
        <w:rPr>
          <w:rFonts w:asciiTheme="minorHAnsi" w:hAnsiTheme="minorHAnsi" w:cs="Arial"/>
          <w:sz w:val="28"/>
          <w:szCs w:val="22"/>
        </w:rPr>
      </w:pPr>
    </w:p>
    <w:p w14:paraId="5AA252D8" w14:textId="77777777" w:rsidR="003B2DD8" w:rsidRPr="00397880" w:rsidRDefault="003B2DD8" w:rsidP="003B2DD8">
      <w:pPr>
        <w:jc w:val="center"/>
        <w:rPr>
          <w:rFonts w:asciiTheme="minorHAnsi" w:hAnsiTheme="minorHAnsi" w:cs="Arial"/>
          <w:b/>
          <w:bCs/>
          <w:sz w:val="28"/>
        </w:rPr>
      </w:pPr>
    </w:p>
    <w:p w14:paraId="205109F4" w14:textId="77777777" w:rsidR="00B97F1E" w:rsidRPr="00397880" w:rsidRDefault="00B97F1E" w:rsidP="007A20F0">
      <w:pPr>
        <w:rPr>
          <w:rFonts w:asciiTheme="minorHAnsi" w:hAnsiTheme="minorHAnsi"/>
          <w:b/>
          <w:sz w:val="28"/>
        </w:rPr>
      </w:pPr>
    </w:p>
    <w:p w14:paraId="5FF7952E" w14:textId="77777777" w:rsidR="00B97F1E" w:rsidRPr="00397880" w:rsidRDefault="00B97F1E" w:rsidP="007A20F0">
      <w:pPr>
        <w:rPr>
          <w:rFonts w:asciiTheme="minorHAnsi" w:hAnsiTheme="minorHAnsi"/>
          <w:b/>
          <w:sz w:val="28"/>
        </w:rPr>
      </w:pPr>
    </w:p>
    <w:p w14:paraId="3822E0C0" w14:textId="77777777" w:rsidR="00B97F1E" w:rsidRPr="00397880" w:rsidRDefault="00B97F1E" w:rsidP="007A20F0">
      <w:pPr>
        <w:rPr>
          <w:rFonts w:asciiTheme="minorHAnsi" w:hAnsiTheme="minorHAnsi"/>
          <w:b/>
          <w:sz w:val="28"/>
        </w:rPr>
      </w:pPr>
    </w:p>
    <w:p w14:paraId="2D14F3D4" w14:textId="77777777" w:rsidR="00B97F1E" w:rsidRPr="00397880" w:rsidRDefault="00B97F1E" w:rsidP="007A20F0">
      <w:pPr>
        <w:rPr>
          <w:rFonts w:asciiTheme="minorHAnsi" w:hAnsiTheme="minorHAnsi"/>
          <w:b/>
          <w:sz w:val="28"/>
        </w:rPr>
      </w:pPr>
    </w:p>
    <w:p w14:paraId="17DAC9D6" w14:textId="77777777" w:rsidR="00B97F1E" w:rsidRPr="00397880" w:rsidRDefault="00B97F1E" w:rsidP="00184551">
      <w:pPr>
        <w:jc w:val="center"/>
        <w:rPr>
          <w:rFonts w:asciiTheme="minorHAnsi" w:hAnsiTheme="minorHAnsi"/>
          <w:b/>
          <w:sz w:val="28"/>
        </w:rPr>
      </w:pPr>
    </w:p>
    <w:p w14:paraId="3F7DC499" w14:textId="77777777" w:rsidR="00B97F1E" w:rsidRPr="00397880" w:rsidRDefault="00B97F1E" w:rsidP="00184551">
      <w:pPr>
        <w:jc w:val="center"/>
        <w:rPr>
          <w:rFonts w:asciiTheme="minorHAnsi" w:hAnsiTheme="minorHAnsi"/>
          <w:b/>
          <w:sz w:val="28"/>
        </w:rPr>
      </w:pPr>
      <w:r w:rsidRPr="00397880">
        <w:rPr>
          <w:rFonts w:asciiTheme="minorHAnsi" w:hAnsiTheme="minorHAnsi"/>
          <w:b/>
          <w:sz w:val="28"/>
        </w:rPr>
        <w:t xml:space="preserve">Construction (Design </w:t>
      </w:r>
      <w:r w:rsidR="00A41C4C" w:rsidRPr="00397880">
        <w:rPr>
          <w:rFonts w:asciiTheme="minorHAnsi" w:hAnsiTheme="minorHAnsi"/>
          <w:b/>
          <w:sz w:val="28"/>
        </w:rPr>
        <w:t>and Management) Regulations 2015</w:t>
      </w:r>
    </w:p>
    <w:p w14:paraId="56EC01B7" w14:textId="77777777" w:rsidR="00A9466A" w:rsidRPr="00397880" w:rsidRDefault="00A9466A" w:rsidP="00184551">
      <w:pPr>
        <w:jc w:val="center"/>
        <w:rPr>
          <w:rFonts w:asciiTheme="minorHAnsi" w:hAnsiTheme="minorHAnsi"/>
          <w:b/>
          <w:sz w:val="28"/>
        </w:rPr>
      </w:pPr>
    </w:p>
    <w:p w14:paraId="370AA50B" w14:textId="77777777" w:rsidR="00B85FFB" w:rsidRPr="00397880" w:rsidRDefault="00AD4D51" w:rsidP="00184551">
      <w:pPr>
        <w:jc w:val="center"/>
        <w:rPr>
          <w:rFonts w:asciiTheme="minorHAnsi" w:hAnsiTheme="minorHAnsi"/>
          <w:b/>
          <w:sz w:val="28"/>
        </w:rPr>
      </w:pPr>
      <w:r w:rsidRPr="00397880">
        <w:rPr>
          <w:rFonts w:asciiTheme="minorHAnsi" w:hAnsiTheme="minorHAnsi"/>
          <w:b/>
          <w:sz w:val="28"/>
        </w:rPr>
        <w:t>Pre-construction Information Package</w:t>
      </w:r>
    </w:p>
    <w:p w14:paraId="2E6A6F7D" w14:textId="77777777" w:rsidR="00B97F1E" w:rsidRPr="00397880" w:rsidRDefault="00B97F1E" w:rsidP="00184551">
      <w:pPr>
        <w:jc w:val="center"/>
        <w:rPr>
          <w:rFonts w:asciiTheme="minorHAnsi" w:hAnsiTheme="minorHAnsi"/>
          <w:b/>
          <w:sz w:val="28"/>
        </w:rPr>
      </w:pPr>
    </w:p>
    <w:p w14:paraId="4443D5BE" w14:textId="77777777" w:rsidR="00184551" w:rsidRPr="00397880" w:rsidRDefault="00184551" w:rsidP="00184551">
      <w:pPr>
        <w:jc w:val="center"/>
        <w:rPr>
          <w:rFonts w:asciiTheme="minorHAnsi" w:hAnsiTheme="minorHAnsi"/>
          <w:b/>
          <w:sz w:val="28"/>
        </w:rPr>
      </w:pPr>
    </w:p>
    <w:p w14:paraId="796BB0DD" w14:textId="77777777" w:rsidR="00184551" w:rsidRPr="00397880" w:rsidRDefault="00184551" w:rsidP="00184551">
      <w:pPr>
        <w:jc w:val="center"/>
        <w:rPr>
          <w:rFonts w:asciiTheme="minorHAnsi" w:hAnsiTheme="minorHAnsi"/>
          <w:b/>
          <w:sz w:val="28"/>
        </w:rPr>
      </w:pPr>
    </w:p>
    <w:p w14:paraId="336CFC22" w14:textId="77777777" w:rsidR="00184551" w:rsidRPr="00397880" w:rsidRDefault="00184551" w:rsidP="00184551">
      <w:pPr>
        <w:jc w:val="center"/>
        <w:rPr>
          <w:rFonts w:asciiTheme="minorHAnsi" w:hAnsiTheme="minorHAnsi"/>
          <w:b/>
          <w:sz w:val="28"/>
        </w:rPr>
      </w:pPr>
    </w:p>
    <w:p w14:paraId="771162EA" w14:textId="77777777" w:rsidR="00184551" w:rsidRPr="00397880" w:rsidRDefault="00184551" w:rsidP="00184551">
      <w:pPr>
        <w:jc w:val="center"/>
        <w:rPr>
          <w:rFonts w:asciiTheme="minorHAnsi" w:hAnsiTheme="minorHAnsi"/>
          <w:b/>
          <w:sz w:val="28"/>
        </w:rPr>
      </w:pPr>
    </w:p>
    <w:p w14:paraId="710C9E8B" w14:textId="77777777" w:rsidR="00184551" w:rsidRPr="00397880" w:rsidRDefault="00184551" w:rsidP="00184551">
      <w:pPr>
        <w:jc w:val="center"/>
        <w:rPr>
          <w:rFonts w:asciiTheme="minorHAnsi" w:hAnsiTheme="minorHAnsi"/>
          <w:b/>
          <w:sz w:val="28"/>
        </w:rPr>
      </w:pPr>
    </w:p>
    <w:p w14:paraId="0C2B3E4C" w14:textId="77777777" w:rsidR="00184551" w:rsidRPr="00397880" w:rsidRDefault="00184551" w:rsidP="00184551">
      <w:pPr>
        <w:jc w:val="center"/>
        <w:rPr>
          <w:rFonts w:asciiTheme="minorHAnsi" w:hAnsiTheme="minorHAnsi"/>
          <w:b/>
          <w:sz w:val="28"/>
        </w:rPr>
      </w:pPr>
    </w:p>
    <w:p w14:paraId="7201B090" w14:textId="77777777" w:rsidR="00B97F1E" w:rsidRPr="00397880" w:rsidRDefault="00B97F1E" w:rsidP="00184551">
      <w:pPr>
        <w:jc w:val="center"/>
        <w:rPr>
          <w:rFonts w:asciiTheme="minorHAnsi" w:hAnsiTheme="minorHAnsi"/>
          <w:b/>
          <w:sz w:val="28"/>
        </w:rPr>
      </w:pPr>
    </w:p>
    <w:p w14:paraId="45DF850A" w14:textId="77777777" w:rsidR="00F76C03" w:rsidRPr="00397880" w:rsidRDefault="00F76C03" w:rsidP="007A20F0">
      <w:pPr>
        <w:rPr>
          <w:rFonts w:asciiTheme="minorHAnsi" w:hAnsiTheme="minorHAnsi"/>
          <w:sz w:val="28"/>
        </w:rPr>
      </w:pPr>
      <w:r w:rsidRPr="00397880">
        <w:rPr>
          <w:rFonts w:asciiTheme="minorHAnsi" w:hAnsiTheme="minorHAnsi"/>
          <w:sz w:val="28"/>
        </w:rPr>
        <w:t xml:space="preserve">Prepared by: </w:t>
      </w:r>
      <w:r w:rsidR="004D78D5">
        <w:rPr>
          <w:rFonts w:asciiTheme="minorHAnsi" w:hAnsiTheme="minorHAnsi"/>
          <w:sz w:val="28"/>
        </w:rPr>
        <w:t>Lizzie Bruce, North West Norfolk Reserves Warden,</w:t>
      </w:r>
      <w:r w:rsidRPr="00397880">
        <w:rPr>
          <w:rFonts w:asciiTheme="minorHAnsi" w:hAnsiTheme="minorHAnsi"/>
          <w:sz w:val="28"/>
        </w:rPr>
        <w:t xml:space="preserve"> RSPB</w:t>
      </w:r>
    </w:p>
    <w:p w14:paraId="2AFFACDF" w14:textId="77777777" w:rsidR="00F76C03" w:rsidRPr="00397880" w:rsidRDefault="004D78D5" w:rsidP="007A20F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13 January 2021</w:t>
      </w:r>
    </w:p>
    <w:p w14:paraId="2D97B17E" w14:textId="77777777" w:rsidR="00AD4D51" w:rsidRPr="00397880" w:rsidRDefault="009E1F5E" w:rsidP="007A20F0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</w:rPr>
        <w:br w:type="page"/>
      </w:r>
      <w:r w:rsidRPr="00397880">
        <w:rPr>
          <w:rFonts w:asciiTheme="minorHAnsi" w:hAnsiTheme="minorHAnsi"/>
          <w:b/>
        </w:rPr>
        <w:lastRenderedPageBreak/>
        <w:t>Contents</w:t>
      </w:r>
    </w:p>
    <w:p w14:paraId="2F80F761" w14:textId="77777777" w:rsidR="009E1F5E" w:rsidRPr="00397880" w:rsidRDefault="009E1F5E" w:rsidP="007A20F0">
      <w:pPr>
        <w:rPr>
          <w:rFonts w:asciiTheme="minorHAnsi" w:hAnsiTheme="minorHAnsi"/>
        </w:rPr>
      </w:pPr>
    </w:p>
    <w:p w14:paraId="019F1E75" w14:textId="77777777" w:rsidR="00AD4D51" w:rsidRPr="00397880" w:rsidRDefault="00AD4D51" w:rsidP="007A20F0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Section 1: Description of Project</w:t>
      </w:r>
    </w:p>
    <w:p w14:paraId="5060164A" w14:textId="77777777" w:rsidR="007C0C50" w:rsidRPr="00397880" w:rsidRDefault="007C0C50" w:rsidP="007A20F0">
      <w:pPr>
        <w:rPr>
          <w:rFonts w:asciiTheme="minorHAnsi" w:hAnsiTheme="minorHAnsi"/>
        </w:rPr>
      </w:pPr>
    </w:p>
    <w:p w14:paraId="11440009" w14:textId="77777777" w:rsidR="00AD4D51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1.1  </w:t>
      </w:r>
      <w:r w:rsidRPr="00397880">
        <w:rPr>
          <w:rFonts w:asciiTheme="minorHAnsi" w:hAnsiTheme="minorHAnsi"/>
        </w:rPr>
        <w:tab/>
      </w:r>
      <w:r w:rsidR="00AD4D51" w:rsidRPr="00397880">
        <w:rPr>
          <w:rFonts w:asciiTheme="minorHAnsi" w:hAnsiTheme="minorHAnsi"/>
        </w:rPr>
        <w:t>Project description</w:t>
      </w:r>
    </w:p>
    <w:p w14:paraId="78C20E77" w14:textId="77777777" w:rsidR="00AD4D51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1.2  </w:t>
      </w:r>
      <w:r w:rsidRPr="00397880">
        <w:rPr>
          <w:rFonts w:asciiTheme="minorHAnsi" w:hAnsiTheme="minorHAnsi"/>
        </w:rPr>
        <w:tab/>
      </w:r>
      <w:r w:rsidR="00D44173" w:rsidRPr="00397880">
        <w:rPr>
          <w:rFonts w:asciiTheme="minorHAnsi" w:hAnsiTheme="minorHAnsi"/>
        </w:rPr>
        <w:t>Location of works</w:t>
      </w:r>
    </w:p>
    <w:p w14:paraId="47B1EA15" w14:textId="77777777" w:rsidR="00AD4D51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1.3  </w:t>
      </w:r>
      <w:r w:rsidRPr="00397880">
        <w:rPr>
          <w:rFonts w:asciiTheme="minorHAnsi" w:hAnsiTheme="minorHAnsi"/>
        </w:rPr>
        <w:tab/>
      </w:r>
      <w:r w:rsidR="00AD4D51" w:rsidRPr="00397880">
        <w:rPr>
          <w:rFonts w:asciiTheme="minorHAnsi" w:hAnsiTheme="minorHAnsi"/>
        </w:rPr>
        <w:t>Programme details</w:t>
      </w:r>
    </w:p>
    <w:p w14:paraId="0F6E1567" w14:textId="77777777" w:rsidR="007C0C50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1.4  </w:t>
      </w:r>
      <w:r w:rsidRPr="00397880">
        <w:rPr>
          <w:rFonts w:asciiTheme="minorHAnsi" w:hAnsiTheme="minorHAnsi"/>
        </w:rPr>
        <w:tab/>
      </w:r>
      <w:r w:rsidR="007C0C50" w:rsidRPr="00397880">
        <w:rPr>
          <w:rFonts w:asciiTheme="minorHAnsi" w:hAnsiTheme="minorHAnsi"/>
        </w:rPr>
        <w:t>Contact details</w:t>
      </w:r>
    </w:p>
    <w:p w14:paraId="0D37C7DE" w14:textId="77777777" w:rsidR="007C0C50" w:rsidRPr="00397880" w:rsidRDefault="00763DCD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1.5</w:t>
      </w:r>
      <w:r w:rsidR="00184551" w:rsidRPr="00397880">
        <w:rPr>
          <w:rFonts w:asciiTheme="minorHAnsi" w:hAnsiTheme="minorHAnsi"/>
        </w:rPr>
        <w:t xml:space="preserve">  </w:t>
      </w:r>
      <w:r w:rsidR="00184551" w:rsidRPr="00397880">
        <w:rPr>
          <w:rFonts w:asciiTheme="minorHAnsi" w:hAnsiTheme="minorHAnsi"/>
        </w:rPr>
        <w:tab/>
      </w:r>
      <w:r w:rsidR="007C0C50" w:rsidRPr="00397880">
        <w:rPr>
          <w:rFonts w:asciiTheme="minorHAnsi" w:hAnsiTheme="minorHAnsi"/>
        </w:rPr>
        <w:t>Existing records and plans</w:t>
      </w:r>
    </w:p>
    <w:p w14:paraId="2FFB5303" w14:textId="77777777" w:rsidR="00AD4D51" w:rsidRPr="00397880" w:rsidRDefault="00AD4D51" w:rsidP="007A20F0">
      <w:pPr>
        <w:rPr>
          <w:rFonts w:asciiTheme="minorHAnsi" w:hAnsiTheme="minorHAnsi"/>
        </w:rPr>
      </w:pPr>
    </w:p>
    <w:p w14:paraId="57AC58E1" w14:textId="77777777" w:rsidR="00AD4D51" w:rsidRPr="00397880" w:rsidRDefault="00AD4D51" w:rsidP="007A20F0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Section 2: Client’s Considerations and Management Requirements</w:t>
      </w:r>
    </w:p>
    <w:p w14:paraId="09DA91D3" w14:textId="77777777" w:rsidR="00AD4D51" w:rsidRPr="00397880" w:rsidRDefault="00AD4D51" w:rsidP="007A20F0">
      <w:pPr>
        <w:rPr>
          <w:rFonts w:asciiTheme="minorHAnsi" w:hAnsiTheme="minorHAnsi"/>
        </w:rPr>
      </w:pPr>
    </w:p>
    <w:p w14:paraId="2118F637" w14:textId="77777777" w:rsidR="00AD4D51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2.1  </w:t>
      </w:r>
      <w:r w:rsidRPr="00397880">
        <w:rPr>
          <w:rFonts w:asciiTheme="minorHAnsi" w:hAnsiTheme="minorHAnsi"/>
        </w:rPr>
        <w:tab/>
      </w:r>
      <w:r w:rsidR="007C0C50" w:rsidRPr="00397880">
        <w:rPr>
          <w:rFonts w:asciiTheme="minorHAnsi" w:hAnsiTheme="minorHAnsi"/>
        </w:rPr>
        <w:t>Client’s structure and organisation for the project</w:t>
      </w:r>
    </w:p>
    <w:p w14:paraId="55AA560D" w14:textId="77777777" w:rsidR="007C0C50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2.2  </w:t>
      </w:r>
      <w:r w:rsidRPr="00397880">
        <w:rPr>
          <w:rFonts w:asciiTheme="minorHAnsi" w:hAnsiTheme="minorHAnsi"/>
        </w:rPr>
        <w:tab/>
      </w:r>
      <w:r w:rsidR="007C0C50" w:rsidRPr="00397880">
        <w:rPr>
          <w:rFonts w:asciiTheme="minorHAnsi" w:hAnsiTheme="minorHAnsi"/>
        </w:rPr>
        <w:t>Principal Contractor’s H &amp; S structure for the project</w:t>
      </w:r>
    </w:p>
    <w:p w14:paraId="02B401CD" w14:textId="77777777" w:rsidR="007C0C50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2.3  </w:t>
      </w:r>
      <w:r w:rsidRPr="00397880">
        <w:rPr>
          <w:rFonts w:asciiTheme="minorHAnsi" w:hAnsiTheme="minorHAnsi"/>
        </w:rPr>
        <w:tab/>
      </w:r>
      <w:r w:rsidR="007C0C50" w:rsidRPr="00397880">
        <w:rPr>
          <w:rFonts w:asciiTheme="minorHAnsi" w:hAnsiTheme="minorHAnsi"/>
        </w:rPr>
        <w:t>H &amp; S goals for the project</w:t>
      </w:r>
    </w:p>
    <w:p w14:paraId="4EB5B71D" w14:textId="77777777" w:rsidR="007C0C50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2.4  </w:t>
      </w:r>
      <w:r w:rsidRPr="00397880">
        <w:rPr>
          <w:rFonts w:asciiTheme="minorHAnsi" w:hAnsiTheme="minorHAnsi"/>
        </w:rPr>
        <w:tab/>
      </w:r>
      <w:r w:rsidR="007C0C50" w:rsidRPr="00397880">
        <w:rPr>
          <w:rFonts w:asciiTheme="minorHAnsi" w:hAnsiTheme="minorHAnsi"/>
        </w:rPr>
        <w:t>Monitoring and Review</w:t>
      </w:r>
    </w:p>
    <w:p w14:paraId="2C3EC2BC" w14:textId="77777777" w:rsidR="007C0C50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2.5  </w:t>
      </w:r>
      <w:r w:rsidRPr="00397880">
        <w:rPr>
          <w:rFonts w:asciiTheme="minorHAnsi" w:hAnsiTheme="minorHAnsi"/>
        </w:rPr>
        <w:tab/>
      </w:r>
      <w:r w:rsidR="00CB218B" w:rsidRPr="00397880">
        <w:rPr>
          <w:rFonts w:asciiTheme="minorHAnsi" w:hAnsiTheme="minorHAnsi"/>
        </w:rPr>
        <w:t>Requirements for permit to work procedures</w:t>
      </w:r>
    </w:p>
    <w:p w14:paraId="7EC15FB0" w14:textId="77777777" w:rsidR="00CB218B" w:rsidRPr="00397880" w:rsidRDefault="00CB218B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2.6 </w:t>
      </w:r>
      <w:r w:rsidRPr="00397880">
        <w:rPr>
          <w:rFonts w:asciiTheme="minorHAnsi" w:hAnsiTheme="minorHAnsi"/>
        </w:rPr>
        <w:tab/>
        <w:t>Method statements where advance notice is required</w:t>
      </w:r>
    </w:p>
    <w:p w14:paraId="5B80E862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2.7</w:t>
      </w:r>
      <w:r w:rsidR="00184551" w:rsidRPr="00397880">
        <w:rPr>
          <w:rFonts w:asciiTheme="minorHAnsi" w:hAnsiTheme="minorHAnsi"/>
        </w:rPr>
        <w:t xml:space="preserve"> 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Site rules</w:t>
      </w:r>
    </w:p>
    <w:p w14:paraId="7B5FE4C5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2.8</w:t>
      </w:r>
      <w:r w:rsidR="00184551" w:rsidRPr="00397880">
        <w:rPr>
          <w:rFonts w:asciiTheme="minorHAnsi" w:hAnsiTheme="minorHAnsi"/>
        </w:rPr>
        <w:t xml:space="preserve">  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Site requirements from statutory bodies or adjacent owners</w:t>
      </w:r>
    </w:p>
    <w:p w14:paraId="28D84C5C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2.9</w:t>
      </w:r>
      <w:r w:rsidR="00184551" w:rsidRPr="00397880">
        <w:rPr>
          <w:rFonts w:asciiTheme="minorHAnsi" w:hAnsiTheme="minorHAnsi"/>
        </w:rPr>
        <w:t xml:space="preserve">  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Restrictions of noise, vibration and other environmental nuisances</w:t>
      </w:r>
    </w:p>
    <w:p w14:paraId="0CF62364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2.10</w:t>
      </w:r>
      <w:r w:rsidR="00184551" w:rsidRPr="00397880">
        <w:rPr>
          <w:rFonts w:asciiTheme="minorHAnsi" w:hAnsiTheme="minorHAnsi"/>
        </w:rPr>
        <w:t xml:space="preserve"> 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Traffic restrictions affecting deliveries, loading and unloading, waiting</w:t>
      </w:r>
    </w:p>
    <w:p w14:paraId="59B86F1F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2.11</w:t>
      </w:r>
      <w:r w:rsidR="00184551" w:rsidRPr="00397880">
        <w:rPr>
          <w:rFonts w:asciiTheme="minorHAnsi" w:hAnsiTheme="minorHAnsi"/>
        </w:rPr>
        <w:t xml:space="preserve"> 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Site access and egress</w:t>
      </w:r>
    </w:p>
    <w:p w14:paraId="138BD028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2.12</w:t>
      </w:r>
      <w:r w:rsidR="00184551" w:rsidRPr="00397880">
        <w:rPr>
          <w:rFonts w:asciiTheme="minorHAnsi" w:hAnsiTheme="minorHAnsi"/>
        </w:rPr>
        <w:t xml:space="preserve"> 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Site storage</w:t>
      </w:r>
    </w:p>
    <w:p w14:paraId="75BD447A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2.13</w:t>
      </w:r>
      <w:r w:rsidR="00184551" w:rsidRPr="00397880">
        <w:rPr>
          <w:rFonts w:asciiTheme="minorHAnsi" w:hAnsiTheme="minorHAnsi"/>
        </w:rPr>
        <w:t xml:space="preserve"> 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Site offices and parking</w:t>
      </w:r>
    </w:p>
    <w:p w14:paraId="78F8F421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2.14</w:t>
      </w:r>
      <w:r w:rsidR="00184551" w:rsidRPr="00397880">
        <w:rPr>
          <w:rFonts w:asciiTheme="minorHAnsi" w:hAnsiTheme="minorHAnsi"/>
        </w:rPr>
        <w:t xml:space="preserve"> 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Welfare facilities</w:t>
      </w:r>
    </w:p>
    <w:p w14:paraId="01BA80EA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2.15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Activities on or adjacent to the site during the works</w:t>
      </w:r>
    </w:p>
    <w:p w14:paraId="6AF04C46" w14:textId="77777777" w:rsidR="000739BF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2.16</w:t>
      </w:r>
      <w:r w:rsidR="000739BF" w:rsidRPr="00397880">
        <w:rPr>
          <w:rFonts w:asciiTheme="minorHAnsi" w:hAnsiTheme="minorHAnsi"/>
        </w:rPr>
        <w:tab/>
        <w:t>Accident, fire and emergency procedures</w:t>
      </w:r>
    </w:p>
    <w:p w14:paraId="1FAB0D46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2.17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Restrictions or difficulties at site boundaries</w:t>
      </w:r>
    </w:p>
    <w:p w14:paraId="0028F9F2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2.18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Arrangements for liaison between Client and stakeholders</w:t>
      </w:r>
    </w:p>
    <w:p w14:paraId="3F095F47" w14:textId="77777777" w:rsidR="000E7B88" w:rsidRPr="00397880" w:rsidRDefault="00C679C6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2.19</w:t>
      </w:r>
      <w:r w:rsidR="00184551" w:rsidRPr="00397880">
        <w:rPr>
          <w:rFonts w:asciiTheme="minorHAnsi" w:hAnsiTheme="minorHAnsi"/>
        </w:rPr>
        <w:tab/>
      </w:r>
      <w:r w:rsidR="000E7B88" w:rsidRPr="00397880">
        <w:rPr>
          <w:rFonts w:asciiTheme="minorHAnsi" w:hAnsiTheme="minorHAnsi"/>
        </w:rPr>
        <w:t>Site security a</w:t>
      </w:r>
      <w:r w:rsidR="00D06FE5" w:rsidRPr="00397880">
        <w:rPr>
          <w:rFonts w:asciiTheme="minorHAnsi" w:hAnsiTheme="minorHAnsi"/>
        </w:rPr>
        <w:t>rrangements</w:t>
      </w:r>
    </w:p>
    <w:p w14:paraId="659900A2" w14:textId="77777777" w:rsidR="00AD4D51" w:rsidRPr="00397880" w:rsidRDefault="00AD4D51" w:rsidP="007A20F0">
      <w:pPr>
        <w:rPr>
          <w:rFonts w:asciiTheme="minorHAnsi" w:hAnsiTheme="minorHAnsi"/>
        </w:rPr>
      </w:pPr>
    </w:p>
    <w:p w14:paraId="39BA26E9" w14:textId="77777777" w:rsidR="00AD4D51" w:rsidRPr="00397880" w:rsidRDefault="00AD4D51" w:rsidP="007A20F0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Section 3: Environmental Restrictions and Existing On-site Risks</w:t>
      </w:r>
    </w:p>
    <w:p w14:paraId="35738D3D" w14:textId="77777777" w:rsidR="00AD4D51" w:rsidRPr="00397880" w:rsidRDefault="00AD4D51" w:rsidP="007A20F0">
      <w:pPr>
        <w:rPr>
          <w:rFonts w:asciiTheme="minorHAnsi" w:hAnsiTheme="minorHAnsi"/>
        </w:rPr>
      </w:pPr>
    </w:p>
    <w:p w14:paraId="2CFE39C6" w14:textId="77777777" w:rsidR="004F2C13" w:rsidRPr="00397880" w:rsidRDefault="00B9365B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3.1</w:t>
      </w:r>
      <w:r w:rsidRPr="00397880">
        <w:rPr>
          <w:rFonts w:asciiTheme="minorHAnsi" w:hAnsiTheme="minorHAnsi"/>
        </w:rPr>
        <w:tab/>
      </w:r>
      <w:r w:rsidR="004F2C13" w:rsidRPr="00397880">
        <w:rPr>
          <w:rFonts w:asciiTheme="minorHAnsi" w:hAnsiTheme="minorHAnsi"/>
        </w:rPr>
        <w:t>Boundaries and Access</w:t>
      </w:r>
    </w:p>
    <w:p w14:paraId="2FFB27E3" w14:textId="77777777" w:rsidR="00D06FE5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3.2  </w:t>
      </w:r>
      <w:r w:rsidRPr="00397880">
        <w:rPr>
          <w:rFonts w:asciiTheme="minorHAnsi" w:hAnsiTheme="minorHAnsi"/>
        </w:rPr>
        <w:tab/>
      </w:r>
      <w:r w:rsidR="00D06FE5" w:rsidRPr="00397880">
        <w:rPr>
          <w:rFonts w:asciiTheme="minorHAnsi" w:hAnsiTheme="minorHAnsi"/>
        </w:rPr>
        <w:t>Adjacent land uses</w:t>
      </w:r>
    </w:p>
    <w:p w14:paraId="513609D4" w14:textId="77777777" w:rsidR="00D06FE5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3.3  </w:t>
      </w:r>
      <w:r w:rsidRPr="00397880">
        <w:rPr>
          <w:rFonts w:asciiTheme="minorHAnsi" w:hAnsiTheme="minorHAnsi"/>
        </w:rPr>
        <w:tab/>
      </w:r>
      <w:r w:rsidR="00D06FE5" w:rsidRPr="00397880">
        <w:rPr>
          <w:rFonts w:asciiTheme="minorHAnsi" w:hAnsiTheme="minorHAnsi"/>
        </w:rPr>
        <w:t>Existing storage or presence of hazardous materials</w:t>
      </w:r>
    </w:p>
    <w:p w14:paraId="2123E61B" w14:textId="77777777" w:rsidR="00D06FE5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3.4  </w:t>
      </w:r>
      <w:r w:rsidRPr="00397880">
        <w:rPr>
          <w:rFonts w:asciiTheme="minorHAnsi" w:hAnsiTheme="minorHAnsi"/>
        </w:rPr>
        <w:tab/>
      </w:r>
      <w:r w:rsidR="00D06FE5" w:rsidRPr="00397880">
        <w:rPr>
          <w:rFonts w:asciiTheme="minorHAnsi" w:hAnsiTheme="minorHAnsi"/>
        </w:rPr>
        <w:t>Location of known existing overhead and buried services</w:t>
      </w:r>
    </w:p>
    <w:p w14:paraId="793F5659" w14:textId="77777777" w:rsidR="00D06FE5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3.5  </w:t>
      </w:r>
      <w:r w:rsidRPr="00397880">
        <w:rPr>
          <w:rFonts w:asciiTheme="minorHAnsi" w:hAnsiTheme="minorHAnsi"/>
        </w:rPr>
        <w:tab/>
      </w:r>
      <w:r w:rsidR="00D06FE5" w:rsidRPr="00397880">
        <w:rPr>
          <w:rFonts w:asciiTheme="minorHAnsi" w:hAnsiTheme="minorHAnsi"/>
        </w:rPr>
        <w:t>Ground conditions</w:t>
      </w:r>
    </w:p>
    <w:p w14:paraId="0DE08B8C" w14:textId="77777777" w:rsidR="00D06FE5" w:rsidRPr="00397880" w:rsidRDefault="00E8712F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3.6</w:t>
      </w:r>
      <w:r w:rsidR="00184551" w:rsidRPr="00397880">
        <w:rPr>
          <w:rFonts w:asciiTheme="minorHAnsi" w:hAnsiTheme="minorHAnsi"/>
        </w:rPr>
        <w:t xml:space="preserve">  </w:t>
      </w:r>
      <w:r w:rsidR="00184551" w:rsidRPr="00397880">
        <w:rPr>
          <w:rFonts w:asciiTheme="minorHAnsi" w:hAnsiTheme="minorHAnsi"/>
        </w:rPr>
        <w:tab/>
      </w:r>
      <w:r w:rsidR="00D06FE5" w:rsidRPr="00397880">
        <w:rPr>
          <w:rFonts w:asciiTheme="minorHAnsi" w:hAnsiTheme="minorHAnsi"/>
        </w:rPr>
        <w:t>Issues in relation to existing structures</w:t>
      </w:r>
    </w:p>
    <w:p w14:paraId="7A562D08" w14:textId="77777777" w:rsidR="00D06FE5" w:rsidRPr="00397880" w:rsidRDefault="00E8712F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3.7</w:t>
      </w:r>
      <w:r w:rsidR="00184551" w:rsidRPr="00397880">
        <w:rPr>
          <w:rFonts w:asciiTheme="minorHAnsi" w:hAnsiTheme="minorHAnsi"/>
        </w:rPr>
        <w:t xml:space="preserve">  </w:t>
      </w:r>
      <w:r w:rsidR="00184551" w:rsidRPr="00397880">
        <w:rPr>
          <w:rFonts w:asciiTheme="minorHAnsi" w:hAnsiTheme="minorHAnsi"/>
        </w:rPr>
        <w:tab/>
      </w:r>
      <w:r w:rsidR="00D06FE5" w:rsidRPr="00397880">
        <w:rPr>
          <w:rFonts w:asciiTheme="minorHAnsi" w:hAnsiTheme="minorHAnsi"/>
        </w:rPr>
        <w:t>Safety hazards or issues arising from the Client’s activities</w:t>
      </w:r>
    </w:p>
    <w:p w14:paraId="570A8E6E" w14:textId="77777777" w:rsidR="00D06FE5" w:rsidRPr="00397880" w:rsidRDefault="00E8712F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3.8</w:t>
      </w:r>
      <w:r w:rsidR="00184551" w:rsidRPr="00397880">
        <w:rPr>
          <w:rFonts w:asciiTheme="minorHAnsi" w:hAnsiTheme="minorHAnsi"/>
        </w:rPr>
        <w:t xml:space="preserve">  </w:t>
      </w:r>
      <w:r w:rsidR="00184551" w:rsidRPr="00397880">
        <w:rPr>
          <w:rFonts w:asciiTheme="minorHAnsi" w:hAnsiTheme="minorHAnsi"/>
        </w:rPr>
        <w:tab/>
      </w:r>
      <w:r w:rsidR="00D06FE5" w:rsidRPr="00397880">
        <w:rPr>
          <w:rFonts w:asciiTheme="minorHAnsi" w:hAnsiTheme="minorHAnsi"/>
        </w:rPr>
        <w:t>Asbestos</w:t>
      </w:r>
    </w:p>
    <w:p w14:paraId="4B06FBFC" w14:textId="77777777" w:rsidR="00D06FE5" w:rsidRPr="00397880" w:rsidRDefault="00E8712F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3.9</w:t>
      </w:r>
      <w:r w:rsidR="00184551" w:rsidRPr="00397880">
        <w:rPr>
          <w:rFonts w:asciiTheme="minorHAnsi" w:hAnsiTheme="minorHAnsi"/>
        </w:rPr>
        <w:t xml:space="preserve"> </w:t>
      </w:r>
      <w:r w:rsidR="00184551" w:rsidRPr="00397880">
        <w:rPr>
          <w:rFonts w:asciiTheme="minorHAnsi" w:hAnsiTheme="minorHAnsi"/>
        </w:rPr>
        <w:tab/>
      </w:r>
      <w:r w:rsidR="00576815" w:rsidRPr="00397880">
        <w:rPr>
          <w:rFonts w:asciiTheme="minorHAnsi" w:hAnsiTheme="minorHAnsi"/>
        </w:rPr>
        <w:t>Environmental hazards</w:t>
      </w:r>
    </w:p>
    <w:p w14:paraId="65FDCD35" w14:textId="77777777" w:rsidR="00971ACB" w:rsidRPr="00397880" w:rsidRDefault="00971ACB" w:rsidP="007A20F0">
      <w:pPr>
        <w:rPr>
          <w:rFonts w:asciiTheme="minorHAnsi" w:hAnsiTheme="minorHAnsi"/>
        </w:rPr>
      </w:pPr>
    </w:p>
    <w:p w14:paraId="54B66237" w14:textId="77777777" w:rsidR="00D06FE5" w:rsidRPr="00397880" w:rsidRDefault="00D06FE5" w:rsidP="007A20F0">
      <w:pPr>
        <w:rPr>
          <w:rFonts w:asciiTheme="minorHAnsi" w:hAnsiTheme="minorHAnsi"/>
        </w:rPr>
      </w:pPr>
    </w:p>
    <w:p w14:paraId="73E2AA66" w14:textId="77777777" w:rsidR="00D06FE5" w:rsidRPr="00397880" w:rsidRDefault="00D06FE5" w:rsidP="007A20F0">
      <w:pPr>
        <w:rPr>
          <w:rFonts w:asciiTheme="minorHAnsi" w:hAnsiTheme="minorHAnsi"/>
        </w:rPr>
      </w:pPr>
    </w:p>
    <w:p w14:paraId="59B003C3" w14:textId="77777777" w:rsidR="00AD4D51" w:rsidRPr="00397880" w:rsidRDefault="003D35EB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br w:type="page"/>
      </w:r>
    </w:p>
    <w:p w14:paraId="508D41A8" w14:textId="77777777" w:rsidR="00AD4D51" w:rsidRPr="00397880" w:rsidRDefault="00AD4D51" w:rsidP="007A20F0">
      <w:pPr>
        <w:rPr>
          <w:rFonts w:asciiTheme="minorHAnsi" w:hAnsiTheme="minorHAnsi"/>
        </w:rPr>
      </w:pPr>
    </w:p>
    <w:p w14:paraId="561CA07F" w14:textId="77777777" w:rsidR="00AD4D51" w:rsidRPr="00397880" w:rsidRDefault="00AD4D51" w:rsidP="007A20F0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Section 4: Significant Design and Construction Hazards</w:t>
      </w:r>
    </w:p>
    <w:p w14:paraId="23461981" w14:textId="77777777" w:rsidR="00AD4D51" w:rsidRPr="00397880" w:rsidRDefault="00AD4D51" w:rsidP="007A20F0">
      <w:pPr>
        <w:rPr>
          <w:rFonts w:asciiTheme="minorHAnsi" w:hAnsiTheme="minorHAnsi"/>
        </w:rPr>
      </w:pPr>
    </w:p>
    <w:p w14:paraId="534D3CE2" w14:textId="77777777" w:rsidR="00AD4D51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4.1</w:t>
      </w:r>
      <w:r w:rsidRPr="00397880">
        <w:rPr>
          <w:rFonts w:asciiTheme="minorHAnsi" w:hAnsiTheme="minorHAnsi"/>
        </w:rPr>
        <w:tab/>
      </w:r>
      <w:r w:rsidR="00971ACB" w:rsidRPr="00397880">
        <w:rPr>
          <w:rFonts w:asciiTheme="minorHAnsi" w:hAnsiTheme="minorHAnsi"/>
        </w:rPr>
        <w:t>Design principles and assumptions relevant to construction phase</w:t>
      </w:r>
    </w:p>
    <w:p w14:paraId="55258DD5" w14:textId="77777777" w:rsidR="00971ACB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4.2</w:t>
      </w:r>
      <w:r w:rsidRPr="00397880">
        <w:rPr>
          <w:rFonts w:asciiTheme="minorHAnsi" w:hAnsiTheme="minorHAnsi"/>
        </w:rPr>
        <w:tab/>
      </w:r>
      <w:r w:rsidR="00971ACB" w:rsidRPr="00397880">
        <w:rPr>
          <w:rFonts w:asciiTheme="minorHAnsi" w:hAnsiTheme="minorHAnsi"/>
        </w:rPr>
        <w:t>Co-operation and co-ordination of ongoing/changes to design work</w:t>
      </w:r>
    </w:p>
    <w:p w14:paraId="1CBEF527" w14:textId="77777777" w:rsidR="00971ACB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4.3</w:t>
      </w:r>
      <w:r w:rsidRPr="00397880">
        <w:rPr>
          <w:rFonts w:asciiTheme="minorHAnsi" w:hAnsiTheme="minorHAnsi"/>
        </w:rPr>
        <w:tab/>
      </w:r>
      <w:r w:rsidR="00971ACB" w:rsidRPr="00397880">
        <w:rPr>
          <w:rFonts w:asciiTheme="minorHAnsi" w:hAnsiTheme="minorHAnsi"/>
        </w:rPr>
        <w:t>Significant residual H &amp; S risks identified in design stage</w:t>
      </w:r>
    </w:p>
    <w:p w14:paraId="64CFABA9" w14:textId="77777777" w:rsidR="00971ACB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4.4</w:t>
      </w:r>
      <w:r w:rsidRPr="00397880">
        <w:rPr>
          <w:rFonts w:asciiTheme="minorHAnsi" w:hAnsiTheme="minorHAnsi"/>
        </w:rPr>
        <w:tab/>
      </w:r>
      <w:r w:rsidR="00971ACB" w:rsidRPr="00397880">
        <w:rPr>
          <w:rFonts w:asciiTheme="minorHAnsi" w:hAnsiTheme="minorHAnsi"/>
        </w:rPr>
        <w:t>Materials or substances requiring particular precautions</w:t>
      </w:r>
    </w:p>
    <w:p w14:paraId="0DF97213" w14:textId="77777777" w:rsidR="00971ACB" w:rsidRPr="00397880" w:rsidRDefault="00184551" w:rsidP="00184551">
      <w:pPr>
        <w:ind w:left="720" w:hanging="720"/>
        <w:rPr>
          <w:rFonts w:asciiTheme="minorHAnsi" w:hAnsiTheme="minorHAnsi"/>
        </w:rPr>
      </w:pPr>
      <w:r w:rsidRPr="00397880">
        <w:rPr>
          <w:rFonts w:asciiTheme="minorHAnsi" w:hAnsiTheme="minorHAnsi"/>
        </w:rPr>
        <w:t>4.5</w:t>
      </w:r>
      <w:r w:rsidRPr="00397880">
        <w:rPr>
          <w:rFonts w:asciiTheme="minorHAnsi" w:hAnsiTheme="minorHAnsi"/>
        </w:rPr>
        <w:tab/>
      </w:r>
      <w:r w:rsidR="00971ACB" w:rsidRPr="00397880">
        <w:rPr>
          <w:rFonts w:asciiTheme="minorHAnsi" w:hAnsiTheme="minorHAnsi"/>
        </w:rPr>
        <w:t>Specific risks inherent in the design needing management statement from PC</w:t>
      </w:r>
    </w:p>
    <w:p w14:paraId="359A0A29" w14:textId="77777777" w:rsidR="00971ACB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4.6</w:t>
      </w:r>
      <w:r w:rsidRPr="00397880">
        <w:rPr>
          <w:rFonts w:asciiTheme="minorHAnsi" w:hAnsiTheme="minorHAnsi"/>
        </w:rPr>
        <w:tab/>
      </w:r>
      <w:r w:rsidR="005B254E" w:rsidRPr="00397880">
        <w:rPr>
          <w:rFonts w:asciiTheme="minorHAnsi" w:hAnsiTheme="minorHAnsi"/>
        </w:rPr>
        <w:t>Lifting operations</w:t>
      </w:r>
      <w:r w:rsidR="00971ACB" w:rsidRPr="00397880">
        <w:rPr>
          <w:rFonts w:asciiTheme="minorHAnsi" w:hAnsiTheme="minorHAnsi"/>
        </w:rPr>
        <w:t xml:space="preserve"> </w:t>
      </w:r>
    </w:p>
    <w:p w14:paraId="718496C4" w14:textId="77777777" w:rsidR="00971ACB" w:rsidRPr="00397880" w:rsidRDefault="00971ACB" w:rsidP="007A20F0">
      <w:pPr>
        <w:rPr>
          <w:rFonts w:asciiTheme="minorHAnsi" w:hAnsiTheme="minorHAnsi"/>
        </w:rPr>
      </w:pPr>
    </w:p>
    <w:p w14:paraId="0698CF2C" w14:textId="77777777" w:rsidR="00AD4D51" w:rsidRPr="00397880" w:rsidRDefault="00AD4D51" w:rsidP="007A20F0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Section 5: The Health and Safety File</w:t>
      </w:r>
    </w:p>
    <w:p w14:paraId="2F50891A" w14:textId="77777777" w:rsidR="00AD4D51" w:rsidRPr="00397880" w:rsidRDefault="00AD4D51" w:rsidP="007A20F0">
      <w:pPr>
        <w:rPr>
          <w:rFonts w:asciiTheme="minorHAnsi" w:hAnsiTheme="minorHAnsi"/>
        </w:rPr>
      </w:pPr>
    </w:p>
    <w:p w14:paraId="3FA8742D" w14:textId="77777777" w:rsidR="00AD4D51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5.1</w:t>
      </w:r>
      <w:r w:rsidRPr="00397880">
        <w:rPr>
          <w:rFonts w:asciiTheme="minorHAnsi" w:hAnsiTheme="minorHAnsi"/>
        </w:rPr>
        <w:tab/>
      </w:r>
      <w:r w:rsidR="005B254E" w:rsidRPr="00397880">
        <w:rPr>
          <w:rFonts w:asciiTheme="minorHAnsi" w:hAnsiTheme="minorHAnsi"/>
        </w:rPr>
        <w:t>Content of H &amp; S File required from Principal Contractor</w:t>
      </w:r>
    </w:p>
    <w:p w14:paraId="3C7DB1FF" w14:textId="77777777" w:rsidR="005B254E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5.2</w:t>
      </w:r>
      <w:r w:rsidRPr="00397880">
        <w:rPr>
          <w:rFonts w:asciiTheme="minorHAnsi" w:hAnsiTheme="minorHAnsi"/>
        </w:rPr>
        <w:tab/>
      </w:r>
      <w:r w:rsidR="005B254E" w:rsidRPr="00397880">
        <w:rPr>
          <w:rFonts w:asciiTheme="minorHAnsi" w:hAnsiTheme="minorHAnsi"/>
        </w:rPr>
        <w:t>Required format</w:t>
      </w:r>
    </w:p>
    <w:p w14:paraId="3D2260B3" w14:textId="77777777" w:rsidR="005B254E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5.3</w:t>
      </w:r>
      <w:r w:rsidRPr="00397880">
        <w:rPr>
          <w:rFonts w:asciiTheme="minorHAnsi" w:hAnsiTheme="minorHAnsi"/>
        </w:rPr>
        <w:tab/>
      </w:r>
      <w:r w:rsidR="005B254E" w:rsidRPr="00397880">
        <w:rPr>
          <w:rFonts w:asciiTheme="minorHAnsi" w:hAnsiTheme="minorHAnsi"/>
        </w:rPr>
        <w:t>Gathering of information</w:t>
      </w:r>
    </w:p>
    <w:p w14:paraId="6AE47D6E" w14:textId="77777777" w:rsidR="005B254E" w:rsidRPr="00397880" w:rsidRDefault="00184551" w:rsidP="007A20F0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5.4</w:t>
      </w:r>
      <w:r w:rsidRPr="00397880">
        <w:rPr>
          <w:rFonts w:asciiTheme="minorHAnsi" w:hAnsiTheme="minorHAnsi"/>
        </w:rPr>
        <w:tab/>
      </w:r>
      <w:r w:rsidR="005B254E" w:rsidRPr="00397880">
        <w:rPr>
          <w:rFonts w:asciiTheme="minorHAnsi" w:hAnsiTheme="minorHAnsi"/>
        </w:rPr>
        <w:t>Timescale for provision of the information</w:t>
      </w:r>
    </w:p>
    <w:p w14:paraId="5AACCCF6" w14:textId="77777777" w:rsidR="00AD4D51" w:rsidRPr="00397880" w:rsidRDefault="00AD4D51" w:rsidP="007A20F0">
      <w:pPr>
        <w:rPr>
          <w:rFonts w:asciiTheme="minorHAnsi" w:hAnsiTheme="minorHAnsi"/>
          <w:highlight w:val="yellow"/>
        </w:rPr>
      </w:pPr>
    </w:p>
    <w:p w14:paraId="323FD7B4" w14:textId="77777777" w:rsidR="00AD4D51" w:rsidRPr="00397880" w:rsidRDefault="00AD4D51" w:rsidP="007A20F0">
      <w:pPr>
        <w:rPr>
          <w:rFonts w:asciiTheme="minorHAnsi" w:hAnsiTheme="minorHAnsi"/>
          <w:highlight w:val="yellow"/>
        </w:rPr>
      </w:pPr>
    </w:p>
    <w:p w14:paraId="5642E22A" w14:textId="77777777" w:rsidR="00733AA4" w:rsidRPr="00397880" w:rsidRDefault="00733AA4" w:rsidP="009E1F5E">
      <w:pPr>
        <w:rPr>
          <w:rFonts w:asciiTheme="minorHAnsi" w:hAnsiTheme="minorHAnsi"/>
          <w:highlight w:val="yellow"/>
        </w:rPr>
      </w:pPr>
    </w:p>
    <w:p w14:paraId="5EEB53ED" w14:textId="77777777" w:rsidR="00733AA4" w:rsidRPr="00397880" w:rsidRDefault="00733AA4" w:rsidP="009E1F5E">
      <w:pPr>
        <w:rPr>
          <w:rFonts w:asciiTheme="minorHAnsi" w:hAnsiTheme="minorHAnsi"/>
          <w:highlight w:val="yellow"/>
        </w:rPr>
      </w:pPr>
    </w:p>
    <w:p w14:paraId="04FF8FCE" w14:textId="77777777" w:rsidR="00733AA4" w:rsidRPr="00397880" w:rsidRDefault="00733AA4" w:rsidP="009E1F5E">
      <w:pPr>
        <w:rPr>
          <w:rFonts w:asciiTheme="minorHAnsi" w:hAnsiTheme="minorHAnsi"/>
          <w:highlight w:val="yellow"/>
        </w:rPr>
      </w:pPr>
    </w:p>
    <w:p w14:paraId="5B3C8A1B" w14:textId="77777777" w:rsidR="007657E9" w:rsidRPr="00397880" w:rsidRDefault="007657E9" w:rsidP="009E1F5E">
      <w:pPr>
        <w:rPr>
          <w:rFonts w:asciiTheme="minorHAnsi" w:hAnsiTheme="minorHAnsi"/>
        </w:rPr>
      </w:pPr>
    </w:p>
    <w:p w14:paraId="3C8B1775" w14:textId="77777777" w:rsidR="000739BF" w:rsidRPr="00397880" w:rsidRDefault="000739BF" w:rsidP="009E1F5E">
      <w:pPr>
        <w:rPr>
          <w:rFonts w:asciiTheme="minorHAnsi" w:hAnsiTheme="minorHAnsi"/>
        </w:rPr>
      </w:pPr>
    </w:p>
    <w:p w14:paraId="3F0FC1B0" w14:textId="77777777" w:rsidR="000739BF" w:rsidRPr="00397880" w:rsidRDefault="000739BF" w:rsidP="009E1F5E">
      <w:pPr>
        <w:rPr>
          <w:rFonts w:asciiTheme="minorHAnsi" w:hAnsiTheme="minorHAnsi"/>
        </w:rPr>
      </w:pPr>
    </w:p>
    <w:p w14:paraId="5A866323" w14:textId="77777777" w:rsidR="000739BF" w:rsidRPr="00397880" w:rsidRDefault="000739BF" w:rsidP="009E1F5E">
      <w:pPr>
        <w:rPr>
          <w:rFonts w:asciiTheme="minorHAnsi" w:hAnsiTheme="minorHAnsi"/>
        </w:rPr>
      </w:pPr>
    </w:p>
    <w:p w14:paraId="70962CA0" w14:textId="77777777" w:rsidR="000739BF" w:rsidRPr="00397880" w:rsidRDefault="000739BF" w:rsidP="009E1F5E">
      <w:pPr>
        <w:rPr>
          <w:rFonts w:asciiTheme="minorHAnsi" w:hAnsiTheme="minorHAnsi"/>
        </w:rPr>
      </w:pPr>
    </w:p>
    <w:p w14:paraId="4C3ADA14" w14:textId="77777777" w:rsidR="000739BF" w:rsidRPr="00397880" w:rsidRDefault="000739BF" w:rsidP="009E1F5E">
      <w:pPr>
        <w:rPr>
          <w:rFonts w:asciiTheme="minorHAnsi" w:hAnsiTheme="minorHAnsi"/>
        </w:rPr>
      </w:pPr>
    </w:p>
    <w:p w14:paraId="08CD1719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</w:rPr>
        <w:br w:type="page"/>
      </w:r>
      <w:r w:rsidRPr="00397880">
        <w:rPr>
          <w:rFonts w:asciiTheme="minorHAnsi" w:hAnsiTheme="minorHAnsi"/>
          <w:b/>
        </w:rPr>
        <w:lastRenderedPageBreak/>
        <w:t>Section 1: Description of Project</w:t>
      </w:r>
    </w:p>
    <w:p w14:paraId="3EFBC7CA" w14:textId="77777777" w:rsidR="000739BF" w:rsidRPr="00397880" w:rsidRDefault="000739BF" w:rsidP="000739BF">
      <w:pPr>
        <w:rPr>
          <w:rFonts w:asciiTheme="minorHAnsi" w:hAnsiTheme="minorHAnsi"/>
        </w:rPr>
      </w:pPr>
    </w:p>
    <w:p w14:paraId="5C2C6294" w14:textId="77777777" w:rsidR="000739BF" w:rsidRPr="00397880" w:rsidRDefault="000739BF" w:rsidP="00ED67BF">
      <w:pPr>
        <w:numPr>
          <w:ilvl w:val="1"/>
          <w:numId w:val="5"/>
        </w:num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Project description</w:t>
      </w:r>
    </w:p>
    <w:p w14:paraId="2DCEAB92" w14:textId="77777777" w:rsidR="00ED67BF" w:rsidRPr="00397880" w:rsidRDefault="00ED67BF" w:rsidP="00ED67BF">
      <w:pPr>
        <w:rPr>
          <w:rFonts w:asciiTheme="minorHAnsi" w:hAnsiTheme="minorHAnsi"/>
        </w:rPr>
      </w:pPr>
    </w:p>
    <w:p w14:paraId="6C98D7C7" w14:textId="77777777" w:rsidR="00F264CD" w:rsidRPr="00397880" w:rsidRDefault="00F264CD" w:rsidP="00F264CD">
      <w:pPr>
        <w:widowControl w:val="0"/>
        <w:tabs>
          <w:tab w:val="left" w:pos="284"/>
        </w:tabs>
        <w:autoSpaceDE w:val="0"/>
        <w:autoSpaceDN w:val="0"/>
        <w:adjustRightInd w:val="0"/>
        <w:rPr>
          <w:rStyle w:val="eop"/>
          <w:rFonts w:asciiTheme="minorHAnsi" w:hAnsiTheme="minorHAnsi" w:cs="Arial"/>
          <w:lang w:val="en-US"/>
        </w:rPr>
      </w:pPr>
      <w:r w:rsidRPr="00397880">
        <w:rPr>
          <w:rStyle w:val="normaltextrun1"/>
          <w:rFonts w:asciiTheme="minorHAnsi" w:hAnsiTheme="minorHAnsi"/>
        </w:rPr>
        <w:t>This project will redesign and restore the reedbed and freshwater marsh at RSPB Titchwell Marsh, enhancing and improving the S</w:t>
      </w:r>
      <w:r w:rsidR="00D36C9D" w:rsidRPr="00397880">
        <w:rPr>
          <w:rStyle w:val="normaltextrun1"/>
          <w:rFonts w:asciiTheme="minorHAnsi" w:hAnsiTheme="minorHAnsi"/>
        </w:rPr>
        <w:t xml:space="preserve">pecial </w:t>
      </w:r>
      <w:r w:rsidRPr="00397880">
        <w:rPr>
          <w:rStyle w:val="normaltextrun1"/>
          <w:rFonts w:asciiTheme="minorHAnsi" w:hAnsiTheme="minorHAnsi"/>
        </w:rPr>
        <w:t>P</w:t>
      </w:r>
      <w:r w:rsidR="00D36C9D" w:rsidRPr="00397880">
        <w:rPr>
          <w:rStyle w:val="normaltextrun1"/>
          <w:rFonts w:asciiTheme="minorHAnsi" w:hAnsiTheme="minorHAnsi"/>
        </w:rPr>
        <w:t xml:space="preserve">rotection </w:t>
      </w:r>
      <w:r w:rsidRPr="00397880">
        <w:rPr>
          <w:rStyle w:val="normaltextrun1"/>
          <w:rFonts w:asciiTheme="minorHAnsi" w:hAnsiTheme="minorHAnsi"/>
        </w:rPr>
        <w:t>A</w:t>
      </w:r>
      <w:r w:rsidR="00D36C9D" w:rsidRPr="00397880">
        <w:rPr>
          <w:rStyle w:val="normaltextrun1"/>
          <w:rFonts w:asciiTheme="minorHAnsi" w:hAnsiTheme="minorHAnsi"/>
        </w:rPr>
        <w:t xml:space="preserve">rea </w:t>
      </w:r>
      <w:r w:rsidRPr="00397880">
        <w:rPr>
          <w:rStyle w:val="normaltextrun1"/>
          <w:rFonts w:asciiTheme="minorHAnsi" w:hAnsiTheme="minorHAnsi"/>
        </w:rPr>
        <w:t>features allowing better hydrological control of the freshwater habitats. It will also make the reserve more resilient to climate change and enhance the wildlife spectacle Titchwell Marsh offers</w:t>
      </w:r>
      <w:r w:rsidRPr="00397880">
        <w:rPr>
          <w:rStyle w:val="normaltextrun1"/>
          <w:rFonts w:asciiTheme="minorHAnsi" w:hAnsiTheme="minorHAnsi" w:cs="Arial"/>
        </w:rPr>
        <w:t>.</w:t>
      </w:r>
      <w:r w:rsidRPr="00397880">
        <w:rPr>
          <w:rStyle w:val="eop"/>
          <w:rFonts w:asciiTheme="minorHAnsi" w:hAnsiTheme="minorHAnsi" w:cs="Arial"/>
          <w:lang w:val="en-US"/>
        </w:rPr>
        <w:t> </w:t>
      </w:r>
    </w:p>
    <w:p w14:paraId="3E9AE208" w14:textId="77777777" w:rsidR="00D36C9D" w:rsidRPr="00397880" w:rsidRDefault="00D36C9D" w:rsidP="00F264CD">
      <w:pPr>
        <w:widowControl w:val="0"/>
        <w:tabs>
          <w:tab w:val="left" w:pos="284"/>
        </w:tabs>
        <w:autoSpaceDE w:val="0"/>
        <w:autoSpaceDN w:val="0"/>
        <w:adjustRightInd w:val="0"/>
        <w:rPr>
          <w:rStyle w:val="eop"/>
          <w:rFonts w:asciiTheme="minorHAnsi" w:hAnsiTheme="minorHAnsi" w:cs="Arial"/>
          <w:lang w:val="en-US"/>
        </w:rPr>
      </w:pPr>
    </w:p>
    <w:p w14:paraId="56DE26BF" w14:textId="77777777" w:rsidR="00D36C9D" w:rsidRPr="00397880" w:rsidRDefault="00D36C9D" w:rsidP="00F264CD">
      <w:pPr>
        <w:widowControl w:val="0"/>
        <w:tabs>
          <w:tab w:val="left" w:pos="284"/>
        </w:tabs>
        <w:autoSpaceDE w:val="0"/>
        <w:autoSpaceDN w:val="0"/>
        <w:adjustRightInd w:val="0"/>
        <w:rPr>
          <w:rStyle w:val="eop"/>
          <w:rFonts w:asciiTheme="minorHAnsi" w:hAnsiTheme="minorHAnsi" w:cs="Arial"/>
          <w:lang w:val="en-US"/>
        </w:rPr>
      </w:pPr>
      <w:r w:rsidRPr="00397880">
        <w:rPr>
          <w:rStyle w:val="eop"/>
          <w:rFonts w:asciiTheme="minorHAnsi" w:hAnsiTheme="minorHAnsi" w:cs="Arial"/>
          <w:lang w:val="en-US"/>
        </w:rPr>
        <w:t>Project objectives:</w:t>
      </w:r>
    </w:p>
    <w:p w14:paraId="23813F10" w14:textId="77777777" w:rsidR="00D36C9D" w:rsidRPr="00397880" w:rsidRDefault="00D36C9D" w:rsidP="00F264CD">
      <w:pPr>
        <w:widowControl w:val="0"/>
        <w:tabs>
          <w:tab w:val="left" w:pos="284"/>
        </w:tabs>
        <w:autoSpaceDE w:val="0"/>
        <w:autoSpaceDN w:val="0"/>
        <w:adjustRightInd w:val="0"/>
        <w:rPr>
          <w:rStyle w:val="eop"/>
          <w:rFonts w:asciiTheme="minorHAnsi" w:hAnsiTheme="minorHAnsi" w:cs="Arial"/>
          <w:lang w:val="en-US"/>
        </w:rPr>
      </w:pPr>
    </w:p>
    <w:p w14:paraId="305CFBD7" w14:textId="77777777" w:rsidR="00D36C9D" w:rsidRPr="00397880" w:rsidRDefault="00D36C9D" w:rsidP="00D36C9D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="Arial"/>
        </w:rPr>
      </w:pPr>
      <w:r w:rsidRPr="00397880">
        <w:rPr>
          <w:rFonts w:asciiTheme="minorHAnsi" w:hAnsiTheme="minorHAnsi" w:cs="Arial"/>
        </w:rPr>
        <w:t>To upgrade the water control infrastructure on the reedbeds to allow a dynamic water control and management regime to be implemented, enhancing populations of key species, encouraging new colonising species to settle and providing an enhanced wildlife spectacle for visitors.</w:t>
      </w:r>
    </w:p>
    <w:p w14:paraId="7A363554" w14:textId="77777777" w:rsidR="00D36C9D" w:rsidRPr="00397880" w:rsidRDefault="00D36C9D" w:rsidP="00D36C9D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="Arial"/>
        </w:rPr>
      </w:pPr>
      <w:r w:rsidRPr="00397880">
        <w:rPr>
          <w:rFonts w:asciiTheme="minorHAnsi" w:hAnsiTheme="minorHAnsi" w:cs="Arial"/>
        </w:rPr>
        <w:t xml:space="preserve">To re-work the </w:t>
      </w:r>
      <w:proofErr w:type="spellStart"/>
      <w:r w:rsidRPr="00397880">
        <w:rPr>
          <w:rFonts w:asciiTheme="minorHAnsi" w:hAnsiTheme="minorHAnsi" w:cs="Arial"/>
        </w:rPr>
        <w:t>freshmarsh</w:t>
      </w:r>
      <w:proofErr w:type="spellEnd"/>
      <w:r w:rsidRPr="00397880">
        <w:rPr>
          <w:rFonts w:asciiTheme="minorHAnsi" w:hAnsiTheme="minorHAnsi" w:cs="Arial"/>
        </w:rPr>
        <w:t xml:space="preserve"> to enable better protection for breeding birds from mammalian predation, to allow dynamic water level control to benefit passage waders, providing an enhanced wildlife spectacle for visitors.</w:t>
      </w:r>
    </w:p>
    <w:p w14:paraId="0CA8C9A3" w14:textId="77777777" w:rsidR="00D36C9D" w:rsidRPr="00397880" w:rsidRDefault="00D36C9D" w:rsidP="00D36C9D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rFonts w:asciiTheme="minorHAnsi" w:hAnsiTheme="minorHAnsi" w:cs="Arial"/>
        </w:rPr>
      </w:pPr>
      <w:r w:rsidRPr="00397880">
        <w:rPr>
          <w:rFonts w:asciiTheme="minorHAnsi" w:hAnsiTheme="minorHAnsi" w:cs="Arial"/>
        </w:rPr>
        <w:t>To undertake the enhancement programme in a way that will make the reserve more resilient in the face of climate change.</w:t>
      </w:r>
    </w:p>
    <w:p w14:paraId="424C17E7" w14:textId="77777777" w:rsidR="00ED67BF" w:rsidRPr="00397880" w:rsidRDefault="00ED67BF" w:rsidP="00ED67BF">
      <w:pPr>
        <w:rPr>
          <w:rFonts w:asciiTheme="minorHAnsi" w:hAnsiTheme="minorHAnsi"/>
        </w:rPr>
      </w:pPr>
    </w:p>
    <w:p w14:paraId="7C3DE0C4" w14:textId="77777777" w:rsidR="000739BF" w:rsidRPr="00397880" w:rsidRDefault="000739BF" w:rsidP="00CE395F">
      <w:pPr>
        <w:numPr>
          <w:ilvl w:val="1"/>
          <w:numId w:val="5"/>
        </w:num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Location of</w:t>
      </w:r>
      <w:r w:rsidR="00D44173" w:rsidRPr="00397880">
        <w:rPr>
          <w:rFonts w:asciiTheme="minorHAnsi" w:hAnsiTheme="minorHAnsi"/>
          <w:b/>
        </w:rPr>
        <w:t xml:space="preserve"> works</w:t>
      </w:r>
    </w:p>
    <w:p w14:paraId="6CE4B5F6" w14:textId="77777777" w:rsidR="00CE395F" w:rsidRPr="00397880" w:rsidRDefault="00CE395F" w:rsidP="00CE395F">
      <w:pPr>
        <w:rPr>
          <w:rFonts w:asciiTheme="minorHAnsi" w:hAnsiTheme="minorHAnsi"/>
        </w:rPr>
      </w:pPr>
    </w:p>
    <w:p w14:paraId="1D259AD3" w14:textId="77777777" w:rsidR="00D44173" w:rsidRPr="00397880" w:rsidRDefault="00F264CD" w:rsidP="00EE58C7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freshwater marsh and reedbed at RSPB Titchwell Marsh</w:t>
      </w:r>
      <w:r w:rsidR="00D67987" w:rsidRPr="00397880">
        <w:rPr>
          <w:rFonts w:asciiTheme="minorHAnsi" w:hAnsiTheme="minorHAnsi"/>
        </w:rPr>
        <w:t xml:space="preserve"> </w:t>
      </w:r>
      <w:r w:rsidRPr="00397880">
        <w:rPr>
          <w:rFonts w:asciiTheme="minorHAnsi" w:hAnsiTheme="minorHAnsi"/>
        </w:rPr>
        <w:t>Nature Reserve, Titchwell, King’s Lynn, Norfolk PE31 8BB.</w:t>
      </w:r>
    </w:p>
    <w:p w14:paraId="46B15F41" w14:textId="77777777" w:rsidR="006D467D" w:rsidRPr="00397880" w:rsidRDefault="006D467D" w:rsidP="00CE395F">
      <w:pPr>
        <w:rPr>
          <w:rFonts w:asciiTheme="minorHAnsi" w:hAnsiTheme="minorHAnsi"/>
        </w:rPr>
      </w:pPr>
    </w:p>
    <w:p w14:paraId="1DA008D9" w14:textId="77777777" w:rsidR="00CE395F" w:rsidRPr="00397880" w:rsidRDefault="00CE395F" w:rsidP="00CE395F">
      <w:pPr>
        <w:rPr>
          <w:rFonts w:asciiTheme="minorHAnsi" w:hAnsiTheme="minorHAnsi"/>
        </w:rPr>
      </w:pPr>
    </w:p>
    <w:p w14:paraId="1F802435" w14:textId="77777777" w:rsidR="000739BF" w:rsidRPr="00397880" w:rsidRDefault="000739BF" w:rsidP="00A57C26">
      <w:pPr>
        <w:numPr>
          <w:ilvl w:val="1"/>
          <w:numId w:val="5"/>
        </w:num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Programme details</w:t>
      </w:r>
    </w:p>
    <w:p w14:paraId="11F9C1A6" w14:textId="77777777" w:rsidR="00A57C26" w:rsidRPr="00397880" w:rsidRDefault="00A57C26" w:rsidP="00A57C26">
      <w:pPr>
        <w:rPr>
          <w:rFonts w:asciiTheme="minorHAnsi" w:hAnsiTheme="minorHAnsi"/>
        </w:rPr>
      </w:pPr>
    </w:p>
    <w:p w14:paraId="3586C037" w14:textId="77777777" w:rsidR="00A57C26" w:rsidRPr="00397880" w:rsidRDefault="00D44173" w:rsidP="00A57C26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C</w:t>
      </w:r>
      <w:r w:rsidR="007C3F88" w:rsidRPr="00397880">
        <w:rPr>
          <w:rFonts w:asciiTheme="minorHAnsi" w:hAnsiTheme="minorHAnsi"/>
        </w:rPr>
        <w:t xml:space="preserve">onstruction </w:t>
      </w:r>
      <w:r w:rsidR="00D36C9D" w:rsidRPr="00397880">
        <w:rPr>
          <w:rFonts w:asciiTheme="minorHAnsi" w:hAnsiTheme="minorHAnsi"/>
        </w:rPr>
        <w:t xml:space="preserve">is assumed, at this time, </w:t>
      </w:r>
      <w:r w:rsidR="007C3F88" w:rsidRPr="00397880">
        <w:rPr>
          <w:rFonts w:asciiTheme="minorHAnsi" w:hAnsiTheme="minorHAnsi"/>
        </w:rPr>
        <w:t xml:space="preserve">to </w:t>
      </w:r>
      <w:r w:rsidR="00A9466A" w:rsidRPr="00397880">
        <w:rPr>
          <w:rFonts w:asciiTheme="minorHAnsi" w:hAnsiTheme="minorHAnsi"/>
        </w:rPr>
        <w:t xml:space="preserve">take place between </w:t>
      </w:r>
      <w:r w:rsidR="00F264CD" w:rsidRPr="00397880">
        <w:rPr>
          <w:rFonts w:asciiTheme="minorHAnsi" w:hAnsiTheme="minorHAnsi"/>
        </w:rPr>
        <w:t xml:space="preserve">August </w:t>
      </w:r>
      <w:r w:rsidR="00F43454" w:rsidRPr="00397880">
        <w:rPr>
          <w:rFonts w:asciiTheme="minorHAnsi" w:hAnsiTheme="minorHAnsi"/>
        </w:rPr>
        <w:t xml:space="preserve">and </w:t>
      </w:r>
      <w:r w:rsidR="00F264CD" w:rsidRPr="00397880">
        <w:rPr>
          <w:rFonts w:asciiTheme="minorHAnsi" w:hAnsiTheme="minorHAnsi"/>
        </w:rPr>
        <w:t xml:space="preserve">September </w:t>
      </w:r>
      <w:r w:rsidR="00D36C9D" w:rsidRPr="00397880">
        <w:rPr>
          <w:rFonts w:asciiTheme="minorHAnsi" w:hAnsiTheme="minorHAnsi"/>
        </w:rPr>
        <w:t>2019 in the following order:</w:t>
      </w:r>
    </w:p>
    <w:p w14:paraId="0D88DFB1" w14:textId="77777777" w:rsidR="00D36C9D" w:rsidRPr="00397880" w:rsidRDefault="00D36C9D" w:rsidP="00A57C26">
      <w:pPr>
        <w:rPr>
          <w:rFonts w:asciiTheme="minorHAnsi" w:hAnsiTheme="minorHAnsi"/>
        </w:rPr>
      </w:pPr>
    </w:p>
    <w:p w14:paraId="56FA3761" w14:textId="77777777" w:rsidR="00D36C9D" w:rsidRPr="00397880" w:rsidRDefault="00D36C9D" w:rsidP="00A57C26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Freshwater marsh</w:t>
      </w:r>
      <w:r w:rsidRPr="00397880">
        <w:rPr>
          <w:rFonts w:asciiTheme="minorHAnsi" w:hAnsiTheme="minorHAnsi"/>
        </w:rPr>
        <w:tab/>
      </w:r>
      <w:r w:rsidRPr="00397880">
        <w:rPr>
          <w:rFonts w:asciiTheme="minorHAnsi" w:hAnsiTheme="minorHAnsi"/>
        </w:rPr>
        <w:tab/>
        <w:t xml:space="preserve">Estimated: </w:t>
      </w:r>
      <w:r w:rsidR="00401B82">
        <w:rPr>
          <w:rFonts w:asciiTheme="minorHAnsi" w:hAnsiTheme="minorHAnsi"/>
        </w:rPr>
        <w:t>9</w:t>
      </w:r>
      <w:r w:rsidRPr="00397880">
        <w:rPr>
          <w:rFonts w:asciiTheme="minorHAnsi" w:hAnsiTheme="minorHAnsi"/>
        </w:rPr>
        <w:t xml:space="preserve"> August – 2</w:t>
      </w:r>
      <w:r w:rsidR="00401B82">
        <w:rPr>
          <w:rFonts w:asciiTheme="minorHAnsi" w:hAnsiTheme="minorHAnsi"/>
        </w:rPr>
        <w:t>8</w:t>
      </w:r>
      <w:r w:rsidRPr="00397880">
        <w:rPr>
          <w:rFonts w:asciiTheme="minorHAnsi" w:hAnsiTheme="minorHAnsi"/>
        </w:rPr>
        <w:t xml:space="preserve"> August, 20</w:t>
      </w:r>
      <w:r w:rsidR="001D3FF3">
        <w:rPr>
          <w:rFonts w:asciiTheme="minorHAnsi" w:hAnsiTheme="minorHAnsi"/>
        </w:rPr>
        <w:t>21</w:t>
      </w:r>
    </w:p>
    <w:p w14:paraId="582B7946" w14:textId="77777777" w:rsidR="00D36C9D" w:rsidRPr="00397880" w:rsidRDefault="001D3FF3" w:rsidP="00A57C2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Freshwater </w:t>
      </w:r>
      <w:r w:rsidR="00D36C9D" w:rsidRPr="00397880">
        <w:rPr>
          <w:rFonts w:asciiTheme="minorHAnsi" w:hAnsiTheme="minorHAnsi"/>
        </w:rPr>
        <w:t xml:space="preserve">Reedbed </w:t>
      </w:r>
      <w:r w:rsidR="00D36C9D" w:rsidRPr="00397880">
        <w:rPr>
          <w:rFonts w:asciiTheme="minorHAnsi" w:hAnsiTheme="minorHAnsi"/>
        </w:rPr>
        <w:tab/>
      </w:r>
      <w:r w:rsidR="00D36C9D" w:rsidRPr="00397880">
        <w:rPr>
          <w:rFonts w:asciiTheme="minorHAnsi" w:hAnsiTheme="minorHAnsi"/>
        </w:rPr>
        <w:tab/>
        <w:t>Estimated: 2</w:t>
      </w:r>
      <w:r w:rsidR="00401B82">
        <w:rPr>
          <w:rFonts w:asciiTheme="minorHAnsi" w:hAnsiTheme="minorHAnsi"/>
        </w:rPr>
        <w:t>8</w:t>
      </w:r>
      <w:r w:rsidR="00D36C9D" w:rsidRPr="00397880">
        <w:rPr>
          <w:rFonts w:asciiTheme="minorHAnsi" w:hAnsiTheme="minorHAnsi"/>
        </w:rPr>
        <w:t xml:space="preserve"> Aug – 30 September, 20</w:t>
      </w:r>
      <w:r w:rsidR="00401B82">
        <w:rPr>
          <w:rFonts w:asciiTheme="minorHAnsi" w:hAnsiTheme="minorHAnsi"/>
        </w:rPr>
        <w:t>21</w:t>
      </w:r>
    </w:p>
    <w:p w14:paraId="16D867FF" w14:textId="77777777" w:rsidR="00D36C9D" w:rsidRPr="00397880" w:rsidRDefault="00D36C9D" w:rsidP="00A57C26">
      <w:pPr>
        <w:rPr>
          <w:rFonts w:asciiTheme="minorHAnsi" w:hAnsiTheme="minorHAnsi"/>
        </w:rPr>
      </w:pPr>
    </w:p>
    <w:p w14:paraId="071A54E4" w14:textId="77777777" w:rsidR="00CF7A05" w:rsidRPr="00397880" w:rsidRDefault="00CF7A05" w:rsidP="00A57C26">
      <w:pPr>
        <w:rPr>
          <w:rFonts w:asciiTheme="minorHAnsi" w:hAnsiTheme="minorHAnsi"/>
        </w:rPr>
      </w:pPr>
    </w:p>
    <w:p w14:paraId="18376B99" w14:textId="77777777" w:rsidR="000739BF" w:rsidRPr="00397880" w:rsidRDefault="000739BF" w:rsidP="00A57C26">
      <w:pPr>
        <w:numPr>
          <w:ilvl w:val="1"/>
          <w:numId w:val="5"/>
        </w:num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Contact details</w:t>
      </w:r>
    </w:p>
    <w:p w14:paraId="21278BF9" w14:textId="77777777" w:rsidR="00CF7A05" w:rsidRPr="00397880" w:rsidRDefault="00CF7A05" w:rsidP="00CF7A05">
      <w:pPr>
        <w:rPr>
          <w:rFonts w:asciiTheme="minorHAnsi" w:hAnsiTheme="minorHAnsi"/>
          <w:b/>
          <w:highlight w:val="yellow"/>
        </w:rPr>
      </w:pPr>
    </w:p>
    <w:p w14:paraId="05319C90" w14:textId="77777777" w:rsidR="00CF7A05" w:rsidRPr="00397880" w:rsidRDefault="00CF7A05" w:rsidP="00CF7A05">
      <w:pPr>
        <w:rPr>
          <w:rFonts w:asciiTheme="minorHAnsi" w:hAnsiTheme="minorHAnsi"/>
          <w:b/>
          <w:i/>
        </w:rPr>
      </w:pPr>
      <w:r w:rsidRPr="00397880">
        <w:rPr>
          <w:rFonts w:asciiTheme="minorHAnsi" w:hAnsiTheme="minorHAnsi"/>
          <w:b/>
          <w:i/>
        </w:rPr>
        <w:t>Client</w:t>
      </w:r>
      <w:r w:rsidR="000563ED" w:rsidRPr="00397880">
        <w:rPr>
          <w:rFonts w:asciiTheme="minorHAnsi" w:hAnsiTheme="minorHAnsi"/>
          <w:b/>
          <w:i/>
        </w:rPr>
        <w:t>:-</w:t>
      </w:r>
    </w:p>
    <w:p w14:paraId="5B4FF044" w14:textId="77777777" w:rsidR="00EE58C7" w:rsidRPr="00E168CD" w:rsidRDefault="00BC6FF6" w:rsidP="00EE58C7">
      <w:pPr>
        <w:rPr>
          <w:rFonts w:asciiTheme="minorHAnsi" w:hAnsiTheme="minorHAnsi"/>
        </w:rPr>
      </w:pPr>
      <w:r w:rsidRPr="00E168CD">
        <w:rPr>
          <w:rFonts w:asciiTheme="minorHAnsi" w:hAnsiTheme="minorHAnsi"/>
        </w:rPr>
        <w:t>RSPB</w:t>
      </w:r>
      <w:r w:rsidR="001B1310" w:rsidRPr="00E168CD">
        <w:rPr>
          <w:rFonts w:asciiTheme="minorHAnsi" w:hAnsiTheme="minorHAnsi"/>
        </w:rPr>
        <w:t xml:space="preserve"> </w:t>
      </w:r>
      <w:r w:rsidR="004D78D5" w:rsidRPr="00E168CD">
        <w:rPr>
          <w:rFonts w:asciiTheme="minorHAnsi" w:hAnsiTheme="minorHAnsi"/>
        </w:rPr>
        <w:t>Lizzie Bruce (Warden)</w:t>
      </w:r>
    </w:p>
    <w:p w14:paraId="24C14423" w14:textId="77777777" w:rsidR="00A9466A" w:rsidRPr="00E168CD" w:rsidRDefault="00397880" w:rsidP="00EE58C7">
      <w:pPr>
        <w:rPr>
          <w:rFonts w:asciiTheme="minorHAnsi" w:hAnsiTheme="minorHAnsi"/>
        </w:rPr>
      </w:pPr>
      <w:r w:rsidRPr="00E168CD">
        <w:rPr>
          <w:rFonts w:asciiTheme="minorHAnsi" w:hAnsiTheme="minorHAnsi"/>
        </w:rPr>
        <w:t>c/o RSPB Titchwell Marsh Nature Reserve, Titchwell, King’s Lynn, Norfolk PE31 8BB.</w:t>
      </w:r>
    </w:p>
    <w:p w14:paraId="255FA79E" w14:textId="77777777" w:rsidR="00A9466A" w:rsidRPr="00E168CD" w:rsidRDefault="00A9466A" w:rsidP="00EE58C7">
      <w:pPr>
        <w:rPr>
          <w:rFonts w:asciiTheme="minorHAnsi" w:hAnsiTheme="minorHAnsi"/>
        </w:rPr>
      </w:pPr>
      <w:r w:rsidRPr="00E168CD">
        <w:rPr>
          <w:rFonts w:asciiTheme="minorHAnsi" w:hAnsiTheme="minorHAnsi"/>
        </w:rPr>
        <w:t xml:space="preserve">Email: </w:t>
      </w:r>
      <w:r w:rsidR="004D78D5" w:rsidRPr="00E168CD">
        <w:rPr>
          <w:rFonts w:asciiTheme="minorHAnsi" w:hAnsiTheme="minorHAnsi"/>
        </w:rPr>
        <w:t>lizzie.bruce@rspb.org.uk</w:t>
      </w:r>
    </w:p>
    <w:p w14:paraId="61AE1504" w14:textId="77777777" w:rsidR="00D1215A" w:rsidRPr="00397880" w:rsidRDefault="00D1215A" w:rsidP="00CF7A05">
      <w:pPr>
        <w:rPr>
          <w:rFonts w:asciiTheme="minorHAnsi" w:hAnsiTheme="minorHAnsi"/>
        </w:rPr>
      </w:pPr>
    </w:p>
    <w:p w14:paraId="6E691244" w14:textId="77777777" w:rsidR="00E243D6" w:rsidRPr="00397880" w:rsidRDefault="00E243D6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No. of </w:t>
      </w:r>
      <w:r w:rsidR="0004563F" w:rsidRPr="00397880">
        <w:rPr>
          <w:rFonts w:asciiTheme="minorHAnsi" w:hAnsiTheme="minorHAnsi"/>
        </w:rPr>
        <w:t xml:space="preserve">Principal </w:t>
      </w:r>
      <w:r w:rsidRPr="00397880">
        <w:rPr>
          <w:rFonts w:asciiTheme="minorHAnsi" w:hAnsiTheme="minorHAnsi"/>
        </w:rPr>
        <w:t>Contractors</w:t>
      </w:r>
      <w:r w:rsidR="00D44173" w:rsidRPr="00397880">
        <w:rPr>
          <w:rFonts w:asciiTheme="minorHAnsi" w:hAnsiTheme="minorHAnsi"/>
        </w:rPr>
        <w:t>:  1</w:t>
      </w:r>
    </w:p>
    <w:p w14:paraId="4FEEB669" w14:textId="77777777" w:rsidR="00E243D6" w:rsidRPr="00397880" w:rsidRDefault="00E243D6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No of sub-contractors</w:t>
      </w:r>
      <w:r w:rsidR="00D44173" w:rsidRPr="00397880">
        <w:rPr>
          <w:rFonts w:asciiTheme="minorHAnsi" w:hAnsiTheme="minorHAnsi"/>
        </w:rPr>
        <w:t>:  0</w:t>
      </w:r>
      <w:r w:rsidR="00A9466A" w:rsidRPr="00397880">
        <w:rPr>
          <w:rFonts w:asciiTheme="minorHAnsi" w:hAnsiTheme="minorHAnsi"/>
        </w:rPr>
        <w:t xml:space="preserve"> (To be determined)</w:t>
      </w:r>
    </w:p>
    <w:p w14:paraId="13D8AFCA" w14:textId="77777777" w:rsidR="001F261D" w:rsidRPr="00397880" w:rsidRDefault="00E243D6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No. of</w:t>
      </w:r>
      <w:r w:rsidR="00D44173" w:rsidRPr="00397880">
        <w:rPr>
          <w:rFonts w:asciiTheme="minorHAnsi" w:hAnsiTheme="minorHAnsi"/>
        </w:rPr>
        <w:t xml:space="preserve"> pe</w:t>
      </w:r>
      <w:r w:rsidR="00A9466A" w:rsidRPr="00397880">
        <w:rPr>
          <w:rFonts w:asciiTheme="minorHAnsi" w:hAnsiTheme="minorHAnsi"/>
        </w:rPr>
        <w:t>ople on site at any one time: 6 (To be determined)</w:t>
      </w:r>
    </w:p>
    <w:p w14:paraId="7ADCA375" w14:textId="77777777" w:rsidR="001F261D" w:rsidRPr="00397880" w:rsidRDefault="001F261D" w:rsidP="000739BF">
      <w:pPr>
        <w:rPr>
          <w:rFonts w:asciiTheme="minorHAnsi" w:hAnsiTheme="minorHAnsi"/>
        </w:rPr>
      </w:pPr>
    </w:p>
    <w:p w14:paraId="7D77BFDA" w14:textId="77777777" w:rsidR="004D78D5" w:rsidRDefault="004D78D5" w:rsidP="001F261D">
      <w:pPr>
        <w:rPr>
          <w:rFonts w:asciiTheme="minorHAnsi" w:hAnsiTheme="minorHAnsi"/>
          <w:b/>
          <w:i/>
        </w:rPr>
      </w:pPr>
    </w:p>
    <w:p w14:paraId="7608143D" w14:textId="77777777" w:rsidR="004D78D5" w:rsidRDefault="004D78D5" w:rsidP="001F261D">
      <w:pPr>
        <w:rPr>
          <w:rFonts w:asciiTheme="minorHAnsi" w:hAnsiTheme="minorHAnsi"/>
          <w:b/>
          <w:i/>
        </w:rPr>
      </w:pPr>
    </w:p>
    <w:p w14:paraId="2EFD66B7" w14:textId="77777777" w:rsidR="001F261D" w:rsidRPr="00397880" w:rsidRDefault="001F261D" w:rsidP="001F261D">
      <w:pPr>
        <w:rPr>
          <w:rFonts w:asciiTheme="minorHAnsi" w:hAnsiTheme="minorHAnsi"/>
          <w:b/>
          <w:i/>
        </w:rPr>
      </w:pPr>
      <w:r w:rsidRPr="00397880">
        <w:rPr>
          <w:rFonts w:asciiTheme="minorHAnsi" w:hAnsiTheme="minorHAnsi"/>
          <w:b/>
          <w:i/>
        </w:rPr>
        <w:lastRenderedPageBreak/>
        <w:t>Principal Designer:-</w:t>
      </w:r>
    </w:p>
    <w:p w14:paraId="4A5A4C60" w14:textId="77777777" w:rsidR="001F261D" w:rsidRPr="00397880" w:rsidRDefault="001F261D" w:rsidP="001F261D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RSPB </w:t>
      </w:r>
      <w:r w:rsidR="00401B82">
        <w:rPr>
          <w:rFonts w:asciiTheme="minorHAnsi" w:hAnsiTheme="minorHAnsi"/>
        </w:rPr>
        <w:t>Hayley Roan</w:t>
      </w:r>
      <w:r w:rsidRPr="00397880">
        <w:rPr>
          <w:rFonts w:asciiTheme="minorHAnsi" w:hAnsiTheme="minorHAnsi"/>
        </w:rPr>
        <w:t xml:space="preserve"> (Senior Sites Manager) c/o RSPB Titchwell Marsh Nature Reserve, Titchwell, King’s Lynn, Norfolk PE31 8BB.</w:t>
      </w:r>
    </w:p>
    <w:p w14:paraId="0530ED2C" w14:textId="77777777" w:rsidR="001F261D" w:rsidRPr="00397880" w:rsidRDefault="001F261D" w:rsidP="001F261D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Email: </w:t>
      </w:r>
      <w:r w:rsidR="00401B82">
        <w:rPr>
          <w:rFonts w:asciiTheme="minorHAnsi" w:hAnsiTheme="minorHAnsi"/>
        </w:rPr>
        <w:t>Hayley.roan@rspb.org.uk</w:t>
      </w:r>
      <w:r w:rsidRPr="00397880">
        <w:rPr>
          <w:rFonts w:asciiTheme="minorHAnsi" w:hAnsiTheme="minorHAnsi"/>
        </w:rPr>
        <w:t xml:space="preserve"> </w:t>
      </w:r>
    </w:p>
    <w:p w14:paraId="410772D9" w14:textId="77777777" w:rsidR="00B45F96" w:rsidRDefault="001F261D" w:rsidP="000739BF">
      <w:pPr>
        <w:rPr>
          <w:rFonts w:asciiTheme="minorHAnsi" w:hAnsiTheme="minorHAnsi" w:cs="Helvetica"/>
        </w:rPr>
      </w:pPr>
      <w:r w:rsidRPr="00397880">
        <w:rPr>
          <w:rFonts w:asciiTheme="minorHAnsi" w:hAnsiTheme="minorHAnsi"/>
        </w:rPr>
        <w:t xml:space="preserve">Tel 01485 211972 or </w:t>
      </w:r>
      <w:r w:rsidR="00401B82">
        <w:rPr>
          <w:rFonts w:asciiTheme="minorHAnsi" w:hAnsiTheme="minorHAnsi" w:cs="Helvetica"/>
        </w:rPr>
        <w:t>07973761297</w:t>
      </w:r>
    </w:p>
    <w:p w14:paraId="55CDBBB5" w14:textId="77777777" w:rsidR="00B45F96" w:rsidRDefault="00B45F96" w:rsidP="000739BF">
      <w:pPr>
        <w:rPr>
          <w:rFonts w:asciiTheme="minorHAnsi" w:hAnsiTheme="minorHAnsi" w:cs="Helvetica"/>
        </w:rPr>
      </w:pPr>
    </w:p>
    <w:p w14:paraId="50A6F687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 xml:space="preserve">1.5  </w:t>
      </w:r>
      <w:r w:rsidRPr="00397880">
        <w:rPr>
          <w:rFonts w:asciiTheme="minorHAnsi" w:hAnsiTheme="minorHAnsi"/>
          <w:b/>
        </w:rPr>
        <w:tab/>
        <w:t>Existing records and plans</w:t>
      </w:r>
    </w:p>
    <w:p w14:paraId="304C88D6" w14:textId="77777777" w:rsidR="000739BF" w:rsidRPr="00397880" w:rsidRDefault="000739BF" w:rsidP="000739BF">
      <w:pPr>
        <w:rPr>
          <w:rFonts w:asciiTheme="minorHAnsi" w:hAnsiTheme="minorHAnsi"/>
        </w:rPr>
      </w:pPr>
    </w:p>
    <w:p w14:paraId="032A53E3" w14:textId="77777777" w:rsidR="00BF09BA" w:rsidRPr="00397880" w:rsidRDefault="00BF09BA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No existing records are available that pre-date the project inception.</w:t>
      </w:r>
    </w:p>
    <w:p w14:paraId="09E0CC49" w14:textId="77777777" w:rsidR="00283E56" w:rsidRPr="00397880" w:rsidRDefault="00283E56" w:rsidP="000739BF">
      <w:pPr>
        <w:rPr>
          <w:rFonts w:asciiTheme="minorHAnsi" w:hAnsiTheme="minorHAnsi"/>
        </w:rPr>
      </w:pPr>
    </w:p>
    <w:p w14:paraId="1009D56E" w14:textId="77777777" w:rsidR="00B45F96" w:rsidRDefault="00B45F9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644D9D50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lastRenderedPageBreak/>
        <w:t>Section 2: Client’s Considerations and Management Requirements</w:t>
      </w:r>
    </w:p>
    <w:p w14:paraId="1098F825" w14:textId="77777777" w:rsidR="000739BF" w:rsidRPr="00397880" w:rsidRDefault="000739BF" w:rsidP="000739BF">
      <w:pPr>
        <w:rPr>
          <w:rFonts w:asciiTheme="minorHAnsi" w:hAnsiTheme="minorHAnsi"/>
        </w:rPr>
      </w:pPr>
    </w:p>
    <w:p w14:paraId="577458CA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 xml:space="preserve">2.1  </w:t>
      </w:r>
      <w:r w:rsidRPr="00397880">
        <w:rPr>
          <w:rFonts w:asciiTheme="minorHAnsi" w:hAnsiTheme="minorHAnsi"/>
          <w:b/>
        </w:rPr>
        <w:tab/>
        <w:t>Client’s structure and organisation for the project</w:t>
      </w:r>
    </w:p>
    <w:p w14:paraId="257F23D0" w14:textId="77777777" w:rsidR="00E44917" w:rsidRPr="00397880" w:rsidRDefault="00E44917" w:rsidP="000739BF">
      <w:pPr>
        <w:rPr>
          <w:rFonts w:asciiTheme="minorHAnsi" w:hAnsiTheme="minorHAnsi"/>
        </w:rPr>
      </w:pPr>
    </w:p>
    <w:p w14:paraId="198DA1A8" w14:textId="77777777" w:rsidR="00E44917" w:rsidRPr="00397880" w:rsidRDefault="00E44917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Client is the Royal Society for the Protection of Birds (RSPB)</w:t>
      </w:r>
    </w:p>
    <w:p w14:paraId="697F5B42" w14:textId="77777777" w:rsidR="0004563F" w:rsidRPr="004D78D5" w:rsidRDefault="00E44917" w:rsidP="000739BF">
      <w:pPr>
        <w:rPr>
          <w:rFonts w:asciiTheme="minorHAnsi" w:hAnsiTheme="minorHAnsi"/>
        </w:rPr>
      </w:pPr>
      <w:r w:rsidRPr="004D78D5">
        <w:rPr>
          <w:rFonts w:asciiTheme="minorHAnsi" w:hAnsiTheme="minorHAnsi"/>
        </w:rPr>
        <w:t xml:space="preserve">The Client’s </w:t>
      </w:r>
      <w:r w:rsidR="00EE58C7" w:rsidRPr="004D78D5">
        <w:rPr>
          <w:rFonts w:asciiTheme="minorHAnsi" w:hAnsiTheme="minorHAnsi"/>
        </w:rPr>
        <w:t xml:space="preserve">representative is </w:t>
      </w:r>
      <w:r w:rsidR="00401B82" w:rsidRPr="004D78D5">
        <w:rPr>
          <w:rFonts w:asciiTheme="minorHAnsi" w:hAnsiTheme="minorHAnsi"/>
        </w:rPr>
        <w:t>Lizzie Bruce</w:t>
      </w:r>
      <w:r w:rsidR="00311CD8" w:rsidRPr="004D78D5">
        <w:rPr>
          <w:rFonts w:asciiTheme="minorHAnsi" w:hAnsiTheme="minorHAnsi"/>
        </w:rPr>
        <w:t>.</w:t>
      </w:r>
    </w:p>
    <w:p w14:paraId="55DCD9C7" w14:textId="77777777" w:rsidR="00660D9E" w:rsidRPr="00397880" w:rsidRDefault="00660D9E" w:rsidP="000739BF">
      <w:pPr>
        <w:rPr>
          <w:rFonts w:asciiTheme="minorHAnsi" w:hAnsiTheme="minorHAnsi"/>
        </w:rPr>
      </w:pPr>
    </w:p>
    <w:p w14:paraId="149B893A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 xml:space="preserve">2.2  </w:t>
      </w:r>
      <w:r w:rsidRPr="00397880">
        <w:rPr>
          <w:rFonts w:asciiTheme="minorHAnsi" w:hAnsiTheme="minorHAnsi"/>
          <w:b/>
        </w:rPr>
        <w:tab/>
        <w:t>Principal Contractor’s H &amp; S structure for the project</w:t>
      </w:r>
    </w:p>
    <w:p w14:paraId="2DEC390F" w14:textId="77777777" w:rsidR="00505E68" w:rsidRPr="00397880" w:rsidRDefault="00505E68" w:rsidP="000739BF">
      <w:pPr>
        <w:rPr>
          <w:rFonts w:asciiTheme="minorHAnsi" w:hAnsiTheme="minorHAnsi"/>
        </w:rPr>
      </w:pPr>
    </w:p>
    <w:p w14:paraId="5A55B6C2" w14:textId="77777777" w:rsidR="00505E68" w:rsidRPr="00397880" w:rsidRDefault="00D44173" w:rsidP="00505E68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</w:rPr>
        <w:t>Details are</w:t>
      </w:r>
      <w:r w:rsidR="00505E68" w:rsidRPr="00397880">
        <w:rPr>
          <w:rFonts w:asciiTheme="minorHAnsi" w:hAnsiTheme="minorHAnsi"/>
        </w:rPr>
        <w:t xml:space="preserve"> required to be included within the Construction Phase Health &amp; Safety Plan (CPHSP).</w:t>
      </w:r>
    </w:p>
    <w:p w14:paraId="2551272A" w14:textId="77777777" w:rsidR="00505E68" w:rsidRPr="00397880" w:rsidRDefault="00505E68" w:rsidP="000739BF">
      <w:pPr>
        <w:rPr>
          <w:rFonts w:asciiTheme="minorHAnsi" w:hAnsiTheme="minorHAnsi"/>
        </w:rPr>
      </w:pPr>
    </w:p>
    <w:p w14:paraId="3558454F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 xml:space="preserve">2.3  </w:t>
      </w:r>
      <w:r w:rsidRPr="00397880">
        <w:rPr>
          <w:rFonts w:asciiTheme="minorHAnsi" w:hAnsiTheme="minorHAnsi"/>
          <w:b/>
        </w:rPr>
        <w:tab/>
        <w:t>H &amp; S goals for the project</w:t>
      </w:r>
    </w:p>
    <w:p w14:paraId="1667B361" w14:textId="77777777" w:rsidR="00505E68" w:rsidRPr="00397880" w:rsidRDefault="00505E68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over-riding objective is to complete the works without accident or injury.</w:t>
      </w:r>
    </w:p>
    <w:p w14:paraId="23595540" w14:textId="77777777" w:rsidR="00505E68" w:rsidRPr="00397880" w:rsidRDefault="00505E68" w:rsidP="000739BF">
      <w:pPr>
        <w:rPr>
          <w:rFonts w:asciiTheme="minorHAnsi" w:hAnsiTheme="minorHAnsi"/>
        </w:rPr>
      </w:pPr>
    </w:p>
    <w:p w14:paraId="352836E4" w14:textId="77777777" w:rsidR="00505E68" w:rsidRPr="00397880" w:rsidRDefault="00CB218B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Targets are that the PC shall:-</w:t>
      </w:r>
    </w:p>
    <w:p w14:paraId="62CE9CF9" w14:textId="77777777" w:rsidR="00CB218B" w:rsidRPr="00397880" w:rsidRDefault="00CB218B" w:rsidP="00CB218B">
      <w:pPr>
        <w:numPr>
          <w:ilvl w:val="0"/>
          <w:numId w:val="6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>Provide safety induction talks prior to any operative commencing work on site.</w:t>
      </w:r>
    </w:p>
    <w:p w14:paraId="2B68D5A0" w14:textId="77777777" w:rsidR="00CB218B" w:rsidRPr="00397880" w:rsidRDefault="00CB218B" w:rsidP="00CB218B">
      <w:pPr>
        <w:numPr>
          <w:ilvl w:val="0"/>
          <w:numId w:val="6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Conducting weekly health &amp; safety </w:t>
      </w:r>
      <w:r w:rsidR="0004563F" w:rsidRPr="00397880">
        <w:rPr>
          <w:rFonts w:asciiTheme="minorHAnsi" w:hAnsiTheme="minorHAnsi"/>
        </w:rPr>
        <w:t>inspections and recording and a</w:t>
      </w:r>
      <w:r w:rsidRPr="00397880">
        <w:rPr>
          <w:rFonts w:asciiTheme="minorHAnsi" w:hAnsiTheme="minorHAnsi"/>
        </w:rPr>
        <w:t>ctioning.</w:t>
      </w:r>
    </w:p>
    <w:p w14:paraId="6FD81471" w14:textId="77777777" w:rsidR="00CB218B" w:rsidRPr="00397880" w:rsidRDefault="00CB218B" w:rsidP="00CB218B">
      <w:pPr>
        <w:numPr>
          <w:ilvl w:val="0"/>
          <w:numId w:val="6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>Submission of ‘near miss’ forms.</w:t>
      </w:r>
    </w:p>
    <w:p w14:paraId="4F953187" w14:textId="77777777" w:rsidR="003828CC" w:rsidRPr="00397880" w:rsidRDefault="00660D9E" w:rsidP="00660D9E">
      <w:pPr>
        <w:numPr>
          <w:ilvl w:val="0"/>
          <w:numId w:val="6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Undertake the works safely to </w:t>
      </w:r>
      <w:r w:rsidR="002335AA">
        <w:rPr>
          <w:rFonts w:asciiTheme="minorHAnsi" w:hAnsiTheme="minorHAnsi"/>
        </w:rPr>
        <w:t xml:space="preserve">operatives and </w:t>
      </w:r>
      <w:r w:rsidRPr="00397880">
        <w:rPr>
          <w:rFonts w:asciiTheme="minorHAnsi" w:hAnsiTheme="minorHAnsi"/>
        </w:rPr>
        <w:t>use</w:t>
      </w:r>
      <w:r w:rsidR="00C6636C" w:rsidRPr="00397880">
        <w:rPr>
          <w:rFonts w:asciiTheme="minorHAnsi" w:hAnsiTheme="minorHAnsi"/>
        </w:rPr>
        <w:t>rs of the site</w:t>
      </w:r>
      <w:r w:rsidR="003828CC" w:rsidRPr="00397880">
        <w:rPr>
          <w:rFonts w:asciiTheme="minorHAnsi" w:hAnsiTheme="minorHAnsi"/>
        </w:rPr>
        <w:t>.</w:t>
      </w:r>
    </w:p>
    <w:p w14:paraId="2999F943" w14:textId="77777777" w:rsidR="00397880" w:rsidRPr="00397880" w:rsidRDefault="00397880" w:rsidP="00660D9E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 and adhere to a lone working procedure where operatives are working alone on site. </w:t>
      </w:r>
    </w:p>
    <w:p w14:paraId="12FC446D" w14:textId="77777777" w:rsidR="00CB218B" w:rsidRPr="00397880" w:rsidRDefault="00CB218B" w:rsidP="00CB218B">
      <w:pPr>
        <w:rPr>
          <w:rFonts w:asciiTheme="minorHAnsi" w:hAnsiTheme="minorHAnsi"/>
        </w:rPr>
      </w:pPr>
    </w:p>
    <w:p w14:paraId="72D9CF34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 xml:space="preserve">2.4  </w:t>
      </w:r>
      <w:r w:rsidRPr="00397880">
        <w:rPr>
          <w:rFonts w:asciiTheme="minorHAnsi" w:hAnsiTheme="minorHAnsi"/>
          <w:b/>
        </w:rPr>
        <w:tab/>
        <w:t>Monitoring and Review</w:t>
      </w:r>
    </w:p>
    <w:p w14:paraId="28EEF447" w14:textId="77777777" w:rsidR="00505E68" w:rsidRPr="00397880" w:rsidRDefault="00505E68" w:rsidP="000739BF">
      <w:pPr>
        <w:rPr>
          <w:rFonts w:asciiTheme="minorHAnsi" w:hAnsiTheme="minorHAnsi"/>
        </w:rPr>
      </w:pPr>
    </w:p>
    <w:p w14:paraId="721E2154" w14:textId="77777777" w:rsidR="00505E68" w:rsidRPr="00397880" w:rsidRDefault="00505E68" w:rsidP="00505E68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A Health and Safety report shall be included as an agenda item for site progress meetings.  </w:t>
      </w:r>
    </w:p>
    <w:p w14:paraId="08F1960B" w14:textId="77777777" w:rsidR="00505E68" w:rsidRPr="00397880" w:rsidRDefault="00505E68" w:rsidP="00505E68">
      <w:pPr>
        <w:rPr>
          <w:rFonts w:asciiTheme="minorHAnsi" w:hAnsiTheme="minorHAnsi"/>
        </w:rPr>
      </w:pPr>
    </w:p>
    <w:p w14:paraId="3715E7A8" w14:textId="77777777" w:rsidR="00505E68" w:rsidRPr="00397880" w:rsidRDefault="00505E68" w:rsidP="00505E68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Weekly safety checks shall be carried out and a written report including actions taken shall be kept on file.</w:t>
      </w:r>
    </w:p>
    <w:p w14:paraId="5E64F2B1" w14:textId="77777777" w:rsidR="00505E68" w:rsidRPr="00397880" w:rsidRDefault="00505E68" w:rsidP="000739BF">
      <w:pPr>
        <w:rPr>
          <w:rFonts w:asciiTheme="minorHAnsi" w:hAnsiTheme="minorHAnsi"/>
        </w:rPr>
      </w:pPr>
    </w:p>
    <w:p w14:paraId="61BF6842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 xml:space="preserve">2.5  </w:t>
      </w:r>
      <w:r w:rsidRPr="00397880">
        <w:rPr>
          <w:rFonts w:asciiTheme="minorHAnsi" w:hAnsiTheme="minorHAnsi"/>
          <w:b/>
        </w:rPr>
        <w:tab/>
      </w:r>
      <w:r w:rsidR="00CB218B" w:rsidRPr="00397880">
        <w:rPr>
          <w:rFonts w:asciiTheme="minorHAnsi" w:hAnsiTheme="minorHAnsi"/>
          <w:b/>
        </w:rPr>
        <w:t>Requirements for permit to work procedures</w:t>
      </w:r>
    </w:p>
    <w:p w14:paraId="070FA4C4" w14:textId="77777777" w:rsidR="00C679C6" w:rsidRPr="00397880" w:rsidRDefault="00C679C6" w:rsidP="000739BF">
      <w:pPr>
        <w:rPr>
          <w:rFonts w:asciiTheme="minorHAnsi" w:hAnsiTheme="minorHAnsi"/>
        </w:rPr>
      </w:pPr>
    </w:p>
    <w:p w14:paraId="7E309F2F" w14:textId="77777777" w:rsidR="00DC5D4E" w:rsidRPr="00397880" w:rsidRDefault="00DC5D4E" w:rsidP="00C679C6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There are no requirements at this stage but a procedure may be developed during the course of the construction phase.</w:t>
      </w:r>
      <w:r w:rsidR="0004563F" w:rsidRPr="00397880">
        <w:rPr>
          <w:rFonts w:asciiTheme="minorHAnsi" w:hAnsiTheme="minorHAnsi"/>
        </w:rPr>
        <w:t xml:space="preserve"> </w:t>
      </w:r>
    </w:p>
    <w:p w14:paraId="2A57BFD1" w14:textId="77777777" w:rsidR="00C679C6" w:rsidRPr="00397880" w:rsidRDefault="00C679C6" w:rsidP="000739BF">
      <w:pPr>
        <w:rPr>
          <w:rFonts w:asciiTheme="minorHAnsi" w:hAnsiTheme="minorHAnsi"/>
        </w:rPr>
      </w:pPr>
    </w:p>
    <w:p w14:paraId="03668494" w14:textId="77777777" w:rsidR="00CB218B" w:rsidRPr="00397880" w:rsidRDefault="00CB218B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2.6</w:t>
      </w:r>
      <w:r w:rsidRPr="00397880">
        <w:rPr>
          <w:rFonts w:asciiTheme="minorHAnsi" w:hAnsiTheme="minorHAnsi"/>
          <w:b/>
        </w:rPr>
        <w:tab/>
        <w:t>Method statements where advance notice is required</w:t>
      </w:r>
    </w:p>
    <w:p w14:paraId="0EF8D877" w14:textId="77777777" w:rsidR="00C679C6" w:rsidRPr="00397880" w:rsidRDefault="00C679C6" w:rsidP="000739BF">
      <w:pPr>
        <w:rPr>
          <w:rFonts w:asciiTheme="minorHAnsi" w:hAnsiTheme="minorHAnsi"/>
          <w:b/>
        </w:rPr>
      </w:pPr>
    </w:p>
    <w:p w14:paraId="7B9517A2" w14:textId="77777777" w:rsidR="00C679C6" w:rsidRPr="00397880" w:rsidRDefault="003828CC" w:rsidP="00C679C6">
      <w:pPr>
        <w:numPr>
          <w:ilvl w:val="0"/>
          <w:numId w:val="7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Traffic management for heavy plant </w:t>
      </w:r>
    </w:p>
    <w:p w14:paraId="21B889DB" w14:textId="77777777" w:rsidR="00C679C6" w:rsidRPr="00397880" w:rsidRDefault="00F264CD" w:rsidP="00C679C6">
      <w:pPr>
        <w:numPr>
          <w:ilvl w:val="0"/>
          <w:numId w:val="7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Temporary access roads, </w:t>
      </w:r>
      <w:r w:rsidR="003828CC" w:rsidRPr="00397880">
        <w:rPr>
          <w:rFonts w:asciiTheme="minorHAnsi" w:hAnsiTheme="minorHAnsi"/>
        </w:rPr>
        <w:t xml:space="preserve">protection </w:t>
      </w:r>
      <w:r w:rsidRPr="00397880">
        <w:rPr>
          <w:rFonts w:asciiTheme="minorHAnsi" w:hAnsiTheme="minorHAnsi"/>
        </w:rPr>
        <w:t>and reinstatement</w:t>
      </w:r>
    </w:p>
    <w:p w14:paraId="3F8D4E88" w14:textId="77777777" w:rsidR="00660D9E" w:rsidRPr="00397880" w:rsidRDefault="00660D9E" w:rsidP="003828CC">
      <w:pPr>
        <w:ind w:left="720"/>
        <w:rPr>
          <w:rFonts w:asciiTheme="minorHAnsi" w:hAnsiTheme="minorHAnsi"/>
        </w:rPr>
      </w:pPr>
    </w:p>
    <w:p w14:paraId="2B0A852F" w14:textId="77777777" w:rsidR="000739BF" w:rsidRPr="00397880" w:rsidRDefault="00C679C6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2.7</w:t>
      </w:r>
      <w:r w:rsidR="000739BF" w:rsidRPr="00397880">
        <w:rPr>
          <w:rFonts w:asciiTheme="minorHAnsi" w:hAnsiTheme="minorHAnsi"/>
          <w:b/>
        </w:rPr>
        <w:tab/>
        <w:t>Site rules</w:t>
      </w:r>
    </w:p>
    <w:p w14:paraId="4DA42461" w14:textId="77777777" w:rsidR="00C679C6" w:rsidRPr="00397880" w:rsidRDefault="00C679C6" w:rsidP="000739BF">
      <w:pPr>
        <w:rPr>
          <w:rFonts w:asciiTheme="minorHAnsi" w:hAnsiTheme="minorHAnsi"/>
        </w:rPr>
      </w:pPr>
    </w:p>
    <w:p w14:paraId="2D1481F2" w14:textId="77777777" w:rsidR="00C679C6" w:rsidRPr="00BF3A75" w:rsidRDefault="005B139E" w:rsidP="00DE782D">
      <w:pPr>
        <w:pStyle w:val="ListParagraph"/>
        <w:numPr>
          <w:ilvl w:val="0"/>
          <w:numId w:val="25"/>
        </w:numPr>
        <w:rPr>
          <w:rFonts w:asciiTheme="minorHAnsi" w:hAnsiTheme="minorHAnsi"/>
        </w:rPr>
      </w:pPr>
      <w:r w:rsidRPr="00BF3A75">
        <w:rPr>
          <w:rFonts w:asciiTheme="minorHAnsi" w:hAnsiTheme="minorHAnsi"/>
        </w:rPr>
        <w:t>T</w:t>
      </w:r>
      <w:r w:rsidR="00C679C6" w:rsidRPr="00BF3A75">
        <w:rPr>
          <w:rFonts w:asciiTheme="minorHAnsi" w:hAnsiTheme="minorHAnsi"/>
        </w:rPr>
        <w:t>he HSE Notification Form F10</w:t>
      </w:r>
      <w:r w:rsidRPr="00BF3A75">
        <w:rPr>
          <w:rFonts w:asciiTheme="minorHAnsi" w:hAnsiTheme="minorHAnsi"/>
        </w:rPr>
        <w:t xml:space="preserve"> (if applicable)</w:t>
      </w:r>
      <w:r w:rsidR="00C679C6" w:rsidRPr="00BF3A75">
        <w:rPr>
          <w:rFonts w:asciiTheme="minorHAnsi" w:hAnsiTheme="minorHAnsi"/>
        </w:rPr>
        <w:t>, site rules and emergency procedures shall</w:t>
      </w:r>
      <w:r w:rsidRPr="00BF3A75">
        <w:rPr>
          <w:rFonts w:asciiTheme="minorHAnsi" w:hAnsiTheme="minorHAnsi"/>
        </w:rPr>
        <w:t xml:space="preserve"> </w:t>
      </w:r>
      <w:r w:rsidR="00C679C6" w:rsidRPr="00BF3A75">
        <w:rPr>
          <w:rFonts w:asciiTheme="minorHAnsi" w:hAnsiTheme="minorHAnsi"/>
        </w:rPr>
        <w:t>be displayed on site.</w:t>
      </w:r>
    </w:p>
    <w:p w14:paraId="06C9D930" w14:textId="77777777" w:rsidR="00DC3C66" w:rsidRPr="00BF3A75" w:rsidRDefault="00DC3C66" w:rsidP="00A0730E">
      <w:pPr>
        <w:numPr>
          <w:ilvl w:val="0"/>
          <w:numId w:val="9"/>
        </w:numPr>
        <w:rPr>
          <w:rFonts w:asciiTheme="minorHAnsi" w:hAnsiTheme="minorHAnsi"/>
        </w:rPr>
      </w:pPr>
      <w:r w:rsidRPr="00BF3A75">
        <w:rPr>
          <w:rFonts w:asciiTheme="minorHAnsi" w:hAnsiTheme="minorHAnsi"/>
        </w:rPr>
        <w:t>Hard hats, boots with toe protection shall be worn at all times within site area.</w:t>
      </w:r>
    </w:p>
    <w:p w14:paraId="089DC9BA" w14:textId="77777777" w:rsidR="00C679C6" w:rsidRPr="00BF3A75" w:rsidRDefault="00DC3C66" w:rsidP="00D45552">
      <w:pPr>
        <w:numPr>
          <w:ilvl w:val="0"/>
          <w:numId w:val="9"/>
        </w:numPr>
        <w:rPr>
          <w:rFonts w:asciiTheme="minorHAnsi" w:hAnsiTheme="minorHAnsi"/>
        </w:rPr>
      </w:pPr>
      <w:r w:rsidRPr="00BF3A75">
        <w:rPr>
          <w:rFonts w:asciiTheme="minorHAnsi" w:hAnsiTheme="minorHAnsi"/>
        </w:rPr>
        <w:t>Tools and materials shall be stored in designated areas.</w:t>
      </w:r>
      <w:r w:rsidR="00C679C6" w:rsidRPr="00BF3A75">
        <w:rPr>
          <w:rFonts w:asciiTheme="minorHAnsi" w:hAnsiTheme="minorHAnsi"/>
        </w:rPr>
        <w:tab/>
      </w:r>
    </w:p>
    <w:p w14:paraId="28509C65" w14:textId="77777777" w:rsidR="00C679C6" w:rsidRPr="00397880" w:rsidRDefault="00C679C6" w:rsidP="009F49E5">
      <w:pPr>
        <w:numPr>
          <w:ilvl w:val="0"/>
          <w:numId w:val="9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site shall be left in a safe, tidy condition at the end of each working day.</w:t>
      </w:r>
    </w:p>
    <w:p w14:paraId="378C8E88" w14:textId="77777777" w:rsidR="00C679C6" w:rsidRPr="00397880" w:rsidRDefault="00C679C6" w:rsidP="009F49E5">
      <w:pPr>
        <w:numPr>
          <w:ilvl w:val="0"/>
          <w:numId w:val="9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>Domestic refuse must be removed from site at the end of each working day.</w:t>
      </w:r>
    </w:p>
    <w:p w14:paraId="2644C7F5" w14:textId="77777777" w:rsidR="00C679C6" w:rsidRPr="00BF3A75" w:rsidRDefault="00C679C6" w:rsidP="004F5032">
      <w:pPr>
        <w:numPr>
          <w:ilvl w:val="0"/>
          <w:numId w:val="9"/>
        </w:numPr>
        <w:rPr>
          <w:rFonts w:asciiTheme="minorHAnsi" w:hAnsiTheme="minorHAnsi"/>
        </w:rPr>
      </w:pPr>
      <w:r w:rsidRPr="00BF3A75">
        <w:rPr>
          <w:rFonts w:asciiTheme="minorHAnsi" w:hAnsiTheme="minorHAnsi"/>
        </w:rPr>
        <w:t>No burning shall be permitted.</w:t>
      </w:r>
    </w:p>
    <w:p w14:paraId="37B7BF99" w14:textId="77777777" w:rsidR="00C679C6" w:rsidRPr="00397880" w:rsidRDefault="00C679C6" w:rsidP="009F49E5">
      <w:pPr>
        <w:numPr>
          <w:ilvl w:val="0"/>
          <w:numId w:val="9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The </w:t>
      </w:r>
      <w:r w:rsidR="00D11126" w:rsidRPr="00397880">
        <w:rPr>
          <w:rFonts w:asciiTheme="minorHAnsi" w:hAnsiTheme="minorHAnsi"/>
        </w:rPr>
        <w:t>personal calls on</w:t>
      </w:r>
      <w:r w:rsidRPr="00397880">
        <w:rPr>
          <w:rFonts w:asciiTheme="minorHAnsi" w:hAnsiTheme="minorHAnsi"/>
        </w:rPr>
        <w:t xml:space="preserve"> mobile telephones </w:t>
      </w:r>
      <w:r w:rsidR="00BF3A75">
        <w:rPr>
          <w:rFonts w:asciiTheme="minorHAnsi" w:hAnsiTheme="minorHAnsi"/>
        </w:rPr>
        <w:t>are only allowed during breaks when not operating machinery.</w:t>
      </w:r>
    </w:p>
    <w:p w14:paraId="1F3E0FE6" w14:textId="77777777" w:rsidR="00C679C6" w:rsidRPr="00397880" w:rsidRDefault="00C679C6" w:rsidP="00C679C6">
      <w:pPr>
        <w:numPr>
          <w:ilvl w:val="0"/>
          <w:numId w:val="9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use of radios, MP3 players and the like is not permitted in work areas.</w:t>
      </w:r>
    </w:p>
    <w:p w14:paraId="2AF4B0B0" w14:textId="77777777" w:rsidR="00C679C6" w:rsidRPr="00397880" w:rsidRDefault="00C679C6" w:rsidP="009F49E5">
      <w:pPr>
        <w:numPr>
          <w:ilvl w:val="0"/>
          <w:numId w:val="9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>Plant and equipment shall be isolated and stored when not in use.</w:t>
      </w:r>
    </w:p>
    <w:p w14:paraId="082B2A61" w14:textId="77777777" w:rsidR="00C679C6" w:rsidRPr="00397880" w:rsidRDefault="00DC3C66" w:rsidP="009F49E5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/>
        </w:rPr>
      </w:pPr>
      <w:r w:rsidRPr="00397880">
        <w:rPr>
          <w:rFonts w:asciiTheme="minorHAnsi" w:hAnsiTheme="minorHAnsi" w:cs="Helvetica"/>
          <w:lang w:eastAsia="en-GB"/>
        </w:rPr>
        <w:t>Ve</w:t>
      </w:r>
      <w:r w:rsidR="00C679C6" w:rsidRPr="00397880">
        <w:rPr>
          <w:rFonts w:asciiTheme="minorHAnsi" w:hAnsiTheme="minorHAnsi" w:cs="Helvetica"/>
          <w:lang w:eastAsia="en-GB"/>
        </w:rPr>
        <w:t xml:space="preserve">hicles loading or off-loading materials etc. must not be positioned in such a way as to </w:t>
      </w:r>
      <w:r w:rsidR="003828CC" w:rsidRPr="00397880">
        <w:rPr>
          <w:rFonts w:asciiTheme="minorHAnsi" w:hAnsiTheme="minorHAnsi" w:cs="Helvetica"/>
          <w:lang w:eastAsia="en-GB"/>
        </w:rPr>
        <w:t>cause a nuisance to adjoining land owners</w:t>
      </w:r>
      <w:r w:rsidR="00983DD8" w:rsidRPr="00397880">
        <w:rPr>
          <w:rFonts w:asciiTheme="minorHAnsi" w:hAnsiTheme="minorHAnsi" w:cs="Helvetica"/>
          <w:lang w:eastAsia="en-GB"/>
        </w:rPr>
        <w:t>.</w:t>
      </w:r>
      <w:r w:rsidR="00C679C6" w:rsidRPr="00397880">
        <w:rPr>
          <w:rFonts w:asciiTheme="minorHAnsi" w:hAnsiTheme="minorHAnsi" w:cs="Helvetica"/>
          <w:lang w:eastAsia="en-GB"/>
        </w:rPr>
        <w:t xml:space="preserve"> </w:t>
      </w:r>
    </w:p>
    <w:p w14:paraId="7B0587ED" w14:textId="77777777" w:rsidR="00C679C6" w:rsidRPr="00397880" w:rsidRDefault="00C679C6" w:rsidP="000739BF">
      <w:pPr>
        <w:rPr>
          <w:rFonts w:asciiTheme="minorHAnsi" w:hAnsiTheme="minorHAnsi"/>
        </w:rPr>
      </w:pPr>
    </w:p>
    <w:p w14:paraId="1E3C943F" w14:textId="77777777" w:rsidR="000739BF" w:rsidRPr="00397880" w:rsidRDefault="00C679C6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2.8</w:t>
      </w:r>
      <w:r w:rsidR="000739BF" w:rsidRPr="00397880">
        <w:rPr>
          <w:rFonts w:asciiTheme="minorHAnsi" w:hAnsiTheme="minorHAnsi"/>
          <w:b/>
        </w:rPr>
        <w:t xml:space="preserve"> </w:t>
      </w:r>
      <w:r w:rsidR="000739BF" w:rsidRPr="00397880">
        <w:rPr>
          <w:rFonts w:asciiTheme="minorHAnsi" w:hAnsiTheme="minorHAnsi"/>
          <w:b/>
        </w:rPr>
        <w:tab/>
        <w:t>Site requirements from statutory bodies or adjacent owners</w:t>
      </w:r>
    </w:p>
    <w:p w14:paraId="15100630" w14:textId="77777777" w:rsidR="00DC3C66" w:rsidRPr="00397880" w:rsidRDefault="00DC3C66" w:rsidP="000739BF">
      <w:pPr>
        <w:rPr>
          <w:rFonts w:asciiTheme="minorHAnsi" w:hAnsiTheme="minorHAnsi"/>
          <w:b/>
        </w:rPr>
      </w:pPr>
    </w:p>
    <w:p w14:paraId="22CA15FD" w14:textId="77777777" w:rsidR="00585B28" w:rsidRPr="0041267B" w:rsidRDefault="006721EB" w:rsidP="000739BF">
      <w:pPr>
        <w:numPr>
          <w:ilvl w:val="0"/>
          <w:numId w:val="10"/>
        </w:numPr>
        <w:rPr>
          <w:rFonts w:asciiTheme="minorHAnsi" w:hAnsiTheme="minorHAnsi"/>
        </w:rPr>
      </w:pPr>
      <w:r w:rsidRPr="0041267B">
        <w:rPr>
          <w:rFonts w:asciiTheme="minorHAnsi" w:hAnsiTheme="minorHAnsi"/>
        </w:rPr>
        <w:t xml:space="preserve">SSSI consent through Natural England </w:t>
      </w:r>
      <w:r w:rsidR="00E955F8" w:rsidRPr="0041267B">
        <w:rPr>
          <w:rFonts w:asciiTheme="minorHAnsi" w:hAnsiTheme="minorHAnsi"/>
        </w:rPr>
        <w:t>has been</w:t>
      </w:r>
      <w:r w:rsidRPr="0041267B">
        <w:rPr>
          <w:rFonts w:asciiTheme="minorHAnsi" w:hAnsiTheme="minorHAnsi"/>
        </w:rPr>
        <w:t xml:space="preserve"> secured by the client.</w:t>
      </w:r>
    </w:p>
    <w:p w14:paraId="3DBA4761" w14:textId="77777777" w:rsidR="006721EB" w:rsidRPr="0041267B" w:rsidRDefault="006721EB" w:rsidP="000739BF">
      <w:pPr>
        <w:numPr>
          <w:ilvl w:val="0"/>
          <w:numId w:val="10"/>
        </w:numPr>
        <w:rPr>
          <w:rFonts w:asciiTheme="minorHAnsi" w:hAnsiTheme="minorHAnsi"/>
        </w:rPr>
      </w:pPr>
      <w:r w:rsidRPr="0041267B">
        <w:rPr>
          <w:rFonts w:asciiTheme="minorHAnsi" w:hAnsiTheme="minorHAnsi"/>
        </w:rPr>
        <w:t xml:space="preserve">Planning permission through Kings Lynn and West Norfolk Borough Council </w:t>
      </w:r>
      <w:r w:rsidR="004D78D5" w:rsidRPr="0041267B">
        <w:rPr>
          <w:rFonts w:asciiTheme="minorHAnsi" w:hAnsiTheme="minorHAnsi"/>
        </w:rPr>
        <w:t>has been</w:t>
      </w:r>
      <w:r w:rsidRPr="0041267B">
        <w:rPr>
          <w:rFonts w:asciiTheme="minorHAnsi" w:hAnsiTheme="minorHAnsi"/>
        </w:rPr>
        <w:t xml:space="preserve"> secured by the client. </w:t>
      </w:r>
    </w:p>
    <w:p w14:paraId="2E511E1E" w14:textId="77777777" w:rsidR="00E955F8" w:rsidRPr="0041267B" w:rsidRDefault="004D78D5" w:rsidP="000739BF">
      <w:pPr>
        <w:numPr>
          <w:ilvl w:val="0"/>
          <w:numId w:val="10"/>
        </w:numPr>
        <w:rPr>
          <w:rFonts w:asciiTheme="minorHAnsi" w:hAnsiTheme="minorHAnsi"/>
        </w:rPr>
      </w:pPr>
      <w:r w:rsidRPr="0041267B">
        <w:rPr>
          <w:rFonts w:asciiTheme="minorHAnsi" w:hAnsiTheme="minorHAnsi"/>
        </w:rPr>
        <w:t xml:space="preserve">An </w:t>
      </w:r>
      <w:r w:rsidR="00E955F8" w:rsidRPr="0041267B">
        <w:rPr>
          <w:rFonts w:asciiTheme="minorHAnsi" w:hAnsiTheme="minorHAnsi"/>
        </w:rPr>
        <w:t xml:space="preserve">Environmental permit </w:t>
      </w:r>
      <w:r w:rsidRPr="0041267B">
        <w:rPr>
          <w:rFonts w:asciiTheme="minorHAnsi" w:hAnsiTheme="minorHAnsi"/>
        </w:rPr>
        <w:t xml:space="preserve">through the Environment Agency </w:t>
      </w:r>
      <w:r w:rsidR="00E955F8" w:rsidRPr="0041267B">
        <w:rPr>
          <w:rFonts w:asciiTheme="minorHAnsi" w:hAnsiTheme="minorHAnsi"/>
        </w:rPr>
        <w:t>will be required</w:t>
      </w:r>
    </w:p>
    <w:p w14:paraId="78FD427B" w14:textId="77777777" w:rsidR="00585B28" w:rsidRPr="00397880" w:rsidRDefault="00585B28" w:rsidP="000739BF">
      <w:pPr>
        <w:rPr>
          <w:rFonts w:asciiTheme="minorHAnsi" w:hAnsiTheme="minorHAnsi"/>
        </w:rPr>
      </w:pPr>
    </w:p>
    <w:p w14:paraId="26EC63DE" w14:textId="77777777" w:rsidR="000739BF" w:rsidRPr="00397880" w:rsidRDefault="00C679C6" w:rsidP="00DC3C66">
      <w:pPr>
        <w:ind w:left="720" w:hanging="720"/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2.9</w:t>
      </w:r>
      <w:r w:rsidR="000739BF" w:rsidRPr="00397880">
        <w:rPr>
          <w:rFonts w:asciiTheme="minorHAnsi" w:hAnsiTheme="minorHAnsi"/>
          <w:b/>
        </w:rPr>
        <w:t xml:space="preserve"> </w:t>
      </w:r>
      <w:r w:rsidR="000739BF" w:rsidRPr="00397880">
        <w:rPr>
          <w:rFonts w:asciiTheme="minorHAnsi" w:hAnsiTheme="minorHAnsi"/>
          <w:b/>
        </w:rPr>
        <w:tab/>
        <w:t>Restrictions of noise, vibration and other environmental nuisances</w:t>
      </w:r>
    </w:p>
    <w:p w14:paraId="55C006CD" w14:textId="77777777" w:rsidR="00DC3C66" w:rsidRPr="00397880" w:rsidRDefault="00DC3C66" w:rsidP="000739BF">
      <w:pPr>
        <w:rPr>
          <w:rFonts w:asciiTheme="minorHAnsi" w:hAnsiTheme="minorHAnsi"/>
          <w:b/>
        </w:rPr>
      </w:pPr>
    </w:p>
    <w:p w14:paraId="42D1C76E" w14:textId="77777777" w:rsidR="00585B28" w:rsidRPr="00397880" w:rsidRDefault="00585B28" w:rsidP="00585B28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Site generated noise or vibration shall not exceed normal site limits and such work should not be permitted outside normal working hours or at weekends without consultation and approval by </w:t>
      </w:r>
      <w:r w:rsidR="003828CC" w:rsidRPr="00397880">
        <w:rPr>
          <w:rFonts w:asciiTheme="minorHAnsi" w:hAnsiTheme="minorHAnsi"/>
        </w:rPr>
        <w:t>the client</w:t>
      </w:r>
      <w:r w:rsidRPr="00397880">
        <w:rPr>
          <w:rFonts w:asciiTheme="minorHAnsi" w:hAnsiTheme="minorHAnsi"/>
        </w:rPr>
        <w:t>.</w:t>
      </w:r>
    </w:p>
    <w:p w14:paraId="04DCA274" w14:textId="77777777" w:rsidR="000F639F" w:rsidRPr="00397880" w:rsidRDefault="000F639F" w:rsidP="00585B28">
      <w:pPr>
        <w:rPr>
          <w:rFonts w:asciiTheme="minorHAnsi" w:hAnsiTheme="minorHAnsi"/>
        </w:rPr>
      </w:pPr>
    </w:p>
    <w:p w14:paraId="1F50E74D" w14:textId="77777777" w:rsidR="000739BF" w:rsidRPr="00397880" w:rsidRDefault="00C679C6" w:rsidP="00DC3C66">
      <w:pPr>
        <w:ind w:left="720" w:hanging="720"/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2.10</w:t>
      </w:r>
      <w:r w:rsidR="000739BF" w:rsidRPr="00397880">
        <w:rPr>
          <w:rFonts w:asciiTheme="minorHAnsi" w:hAnsiTheme="minorHAnsi"/>
          <w:b/>
        </w:rPr>
        <w:t xml:space="preserve"> </w:t>
      </w:r>
      <w:r w:rsidR="000739BF" w:rsidRPr="00397880">
        <w:rPr>
          <w:rFonts w:asciiTheme="minorHAnsi" w:hAnsiTheme="minorHAnsi"/>
          <w:b/>
        </w:rPr>
        <w:tab/>
        <w:t>Traffic restrictions affecting deliveries, loading and unloading, waiting</w:t>
      </w:r>
    </w:p>
    <w:p w14:paraId="7DC6406C" w14:textId="77777777" w:rsidR="00585B28" w:rsidRPr="00397880" w:rsidRDefault="00585B28" w:rsidP="00DC3C66">
      <w:pPr>
        <w:ind w:left="720" w:hanging="720"/>
        <w:rPr>
          <w:rFonts w:asciiTheme="minorHAnsi" w:hAnsiTheme="minorHAnsi"/>
          <w:b/>
        </w:rPr>
      </w:pPr>
    </w:p>
    <w:p w14:paraId="39A26C11" w14:textId="77777777" w:rsidR="00660D9E" w:rsidRPr="00397880" w:rsidRDefault="008041C4" w:rsidP="00DC3C66">
      <w:pPr>
        <w:ind w:left="720" w:hanging="720"/>
        <w:rPr>
          <w:rFonts w:asciiTheme="minorHAnsi" w:hAnsiTheme="minorHAnsi"/>
        </w:rPr>
      </w:pPr>
      <w:r w:rsidRPr="00397880">
        <w:rPr>
          <w:rFonts w:asciiTheme="minorHAnsi" w:hAnsiTheme="minorHAnsi"/>
        </w:rPr>
        <w:t>See 2.8</w:t>
      </w:r>
    </w:p>
    <w:p w14:paraId="27189355" w14:textId="77777777" w:rsidR="00585B28" w:rsidRPr="00397880" w:rsidRDefault="00585B28" w:rsidP="00DC3C66">
      <w:pPr>
        <w:ind w:left="720" w:hanging="720"/>
        <w:rPr>
          <w:rFonts w:asciiTheme="minorHAnsi" w:hAnsiTheme="minorHAnsi"/>
        </w:rPr>
      </w:pPr>
      <w:r w:rsidRPr="00397880">
        <w:rPr>
          <w:rFonts w:asciiTheme="minorHAnsi" w:hAnsiTheme="minorHAnsi"/>
        </w:rPr>
        <w:t>.</w:t>
      </w:r>
    </w:p>
    <w:p w14:paraId="74D8DE78" w14:textId="77777777" w:rsidR="000739BF" w:rsidRPr="00397880" w:rsidRDefault="00C679C6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2.11</w:t>
      </w:r>
      <w:r w:rsidR="000739BF" w:rsidRPr="00397880">
        <w:rPr>
          <w:rFonts w:asciiTheme="minorHAnsi" w:hAnsiTheme="minorHAnsi"/>
          <w:b/>
        </w:rPr>
        <w:t xml:space="preserve"> </w:t>
      </w:r>
      <w:r w:rsidR="000739BF" w:rsidRPr="00397880">
        <w:rPr>
          <w:rFonts w:asciiTheme="minorHAnsi" w:hAnsiTheme="minorHAnsi"/>
          <w:b/>
        </w:rPr>
        <w:tab/>
        <w:t>Site access and egress</w:t>
      </w:r>
    </w:p>
    <w:p w14:paraId="3EDBA372" w14:textId="77777777" w:rsidR="00585B28" w:rsidRPr="00397880" w:rsidRDefault="00585B28" w:rsidP="000739BF">
      <w:pPr>
        <w:rPr>
          <w:rFonts w:asciiTheme="minorHAnsi" w:hAnsiTheme="minorHAnsi"/>
          <w:b/>
        </w:rPr>
      </w:pPr>
    </w:p>
    <w:p w14:paraId="0B1A1E04" w14:textId="77777777" w:rsidR="00985CB3" w:rsidRPr="00397880" w:rsidRDefault="00EE58C7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Construction phase H &amp; S Plan (CPH&amp;SP) must include details of how access and egress is to be managed duration the construction phase</w:t>
      </w:r>
      <w:r w:rsidR="00983DD8" w:rsidRPr="00397880">
        <w:rPr>
          <w:rFonts w:asciiTheme="minorHAnsi" w:hAnsiTheme="minorHAnsi"/>
        </w:rPr>
        <w:t xml:space="preserve"> for heavy plant</w:t>
      </w:r>
      <w:r w:rsidRPr="00397880">
        <w:rPr>
          <w:rFonts w:asciiTheme="minorHAnsi" w:hAnsiTheme="minorHAnsi"/>
        </w:rPr>
        <w:t>.</w:t>
      </w:r>
      <w:r w:rsidR="00BF3A75">
        <w:rPr>
          <w:rFonts w:asciiTheme="minorHAnsi" w:hAnsiTheme="minorHAnsi"/>
        </w:rPr>
        <w:t xml:space="preserve"> All site traffic should avoid using the main visitor entrance to the reserve</w:t>
      </w:r>
      <w:r w:rsidR="00E024E0">
        <w:rPr>
          <w:rFonts w:asciiTheme="minorHAnsi" w:hAnsiTheme="minorHAnsi"/>
        </w:rPr>
        <w:t>, therefore will need to use a shared access</w:t>
      </w:r>
      <w:r w:rsidR="00BF3A75">
        <w:rPr>
          <w:rFonts w:asciiTheme="minorHAnsi" w:hAnsiTheme="minorHAnsi"/>
        </w:rPr>
        <w:t>.</w:t>
      </w:r>
      <w:r w:rsidR="00660D9E" w:rsidRPr="00397880">
        <w:rPr>
          <w:rFonts w:asciiTheme="minorHAnsi" w:hAnsiTheme="minorHAnsi"/>
        </w:rPr>
        <w:t xml:space="preserve"> A vehicle movement plan is required to show how the contractor will avoid </w:t>
      </w:r>
      <w:r w:rsidR="00773E8A" w:rsidRPr="00397880">
        <w:rPr>
          <w:rFonts w:asciiTheme="minorHAnsi" w:hAnsiTheme="minorHAnsi"/>
        </w:rPr>
        <w:t>diverted public and staff access</w:t>
      </w:r>
      <w:r w:rsidR="008041C4" w:rsidRPr="00397880">
        <w:rPr>
          <w:rFonts w:asciiTheme="minorHAnsi" w:hAnsiTheme="minorHAnsi"/>
        </w:rPr>
        <w:t xml:space="preserve"> to the site</w:t>
      </w:r>
      <w:r w:rsidR="00773E8A" w:rsidRPr="00397880">
        <w:rPr>
          <w:rFonts w:asciiTheme="minorHAnsi" w:hAnsiTheme="minorHAnsi"/>
        </w:rPr>
        <w:t>.</w:t>
      </w:r>
    </w:p>
    <w:p w14:paraId="03FE2B84" w14:textId="77777777" w:rsidR="008041C4" w:rsidRPr="00397880" w:rsidRDefault="008041C4" w:rsidP="000739BF">
      <w:pPr>
        <w:rPr>
          <w:rFonts w:asciiTheme="minorHAnsi" w:hAnsiTheme="minorHAnsi"/>
        </w:rPr>
      </w:pPr>
    </w:p>
    <w:p w14:paraId="48D812F0" w14:textId="77777777" w:rsidR="008041C4" w:rsidRDefault="008041C4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The vehicle movement plan is to be agreed with </w:t>
      </w:r>
      <w:r w:rsidR="00BF3A75">
        <w:rPr>
          <w:rFonts w:asciiTheme="minorHAnsi" w:hAnsiTheme="minorHAnsi"/>
        </w:rPr>
        <w:t xml:space="preserve">the Client and </w:t>
      </w:r>
      <w:r w:rsidRPr="00397880">
        <w:rPr>
          <w:rFonts w:asciiTheme="minorHAnsi" w:hAnsiTheme="minorHAnsi"/>
        </w:rPr>
        <w:t>Natural England prior to works commencing on site.</w:t>
      </w:r>
    </w:p>
    <w:p w14:paraId="245B4C91" w14:textId="77777777" w:rsidR="00BF3A75" w:rsidRDefault="00BF3A75" w:rsidP="000739BF">
      <w:pPr>
        <w:rPr>
          <w:rFonts w:asciiTheme="minorHAnsi" w:hAnsiTheme="minorHAnsi"/>
        </w:rPr>
      </w:pPr>
    </w:p>
    <w:p w14:paraId="5D95262C" w14:textId="77777777" w:rsidR="000739BF" w:rsidRPr="00397880" w:rsidRDefault="00C679C6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2.12</w:t>
      </w:r>
      <w:r w:rsidR="000739BF" w:rsidRPr="00397880">
        <w:rPr>
          <w:rFonts w:asciiTheme="minorHAnsi" w:hAnsiTheme="minorHAnsi"/>
          <w:b/>
        </w:rPr>
        <w:t xml:space="preserve"> </w:t>
      </w:r>
      <w:r w:rsidR="000739BF" w:rsidRPr="00397880">
        <w:rPr>
          <w:rFonts w:asciiTheme="minorHAnsi" w:hAnsiTheme="minorHAnsi"/>
          <w:b/>
        </w:rPr>
        <w:tab/>
        <w:t>Site storage</w:t>
      </w:r>
    </w:p>
    <w:p w14:paraId="3DE65B79" w14:textId="77777777" w:rsidR="00585B28" w:rsidRPr="00397880" w:rsidRDefault="00585B28" w:rsidP="000739BF">
      <w:pPr>
        <w:rPr>
          <w:rFonts w:asciiTheme="minorHAnsi" w:hAnsiTheme="minorHAnsi"/>
          <w:b/>
        </w:rPr>
      </w:pPr>
    </w:p>
    <w:p w14:paraId="4950039A" w14:textId="77777777" w:rsidR="00585B28" w:rsidRPr="00397880" w:rsidRDefault="00585B28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Materials, except those prohibited or controlled as mentioned elsewhere in this documen</w:t>
      </w:r>
      <w:r w:rsidR="00985CB3" w:rsidRPr="00397880">
        <w:rPr>
          <w:rFonts w:asciiTheme="minorHAnsi" w:hAnsiTheme="minorHAnsi"/>
        </w:rPr>
        <w:t xml:space="preserve">t, may be stored on site at locations </w:t>
      </w:r>
      <w:r w:rsidR="00EE58C7" w:rsidRPr="00397880">
        <w:rPr>
          <w:rFonts w:asciiTheme="minorHAnsi" w:hAnsiTheme="minorHAnsi"/>
        </w:rPr>
        <w:t>to be designated in the CPH&amp;SP</w:t>
      </w:r>
      <w:r w:rsidR="008041C4" w:rsidRPr="00397880">
        <w:rPr>
          <w:rFonts w:asciiTheme="minorHAnsi" w:hAnsiTheme="minorHAnsi"/>
        </w:rPr>
        <w:t xml:space="preserve"> and agreed with RSPB</w:t>
      </w:r>
      <w:r w:rsidR="00EE58C7" w:rsidRPr="00397880">
        <w:rPr>
          <w:rFonts w:asciiTheme="minorHAnsi" w:hAnsiTheme="minorHAnsi"/>
        </w:rPr>
        <w:t>.</w:t>
      </w:r>
    </w:p>
    <w:p w14:paraId="1DA71233" w14:textId="77777777" w:rsidR="00C17F06" w:rsidRPr="00397880" w:rsidRDefault="00C17F06" w:rsidP="000739BF">
      <w:pPr>
        <w:rPr>
          <w:rFonts w:asciiTheme="minorHAnsi" w:hAnsiTheme="minorHAnsi"/>
        </w:rPr>
      </w:pPr>
    </w:p>
    <w:p w14:paraId="2D71ED8B" w14:textId="77777777" w:rsidR="000739BF" w:rsidRPr="00397880" w:rsidRDefault="00C679C6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2.13</w:t>
      </w:r>
      <w:r w:rsidR="000739BF" w:rsidRPr="00397880">
        <w:rPr>
          <w:rFonts w:asciiTheme="minorHAnsi" w:hAnsiTheme="minorHAnsi"/>
          <w:b/>
        </w:rPr>
        <w:tab/>
        <w:t>Site offices and parking</w:t>
      </w:r>
    </w:p>
    <w:p w14:paraId="06B2BE1F" w14:textId="77777777" w:rsidR="00C17F06" w:rsidRPr="00397880" w:rsidRDefault="00C17F06" w:rsidP="000739BF">
      <w:pPr>
        <w:rPr>
          <w:rFonts w:asciiTheme="minorHAnsi" w:hAnsiTheme="minorHAnsi"/>
          <w:b/>
        </w:rPr>
      </w:pPr>
    </w:p>
    <w:p w14:paraId="12346FD3" w14:textId="77777777" w:rsidR="00C17F06" w:rsidRPr="00397880" w:rsidRDefault="00C17F06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location for site offices</w:t>
      </w:r>
      <w:r w:rsidR="00985CB3" w:rsidRPr="00397880">
        <w:rPr>
          <w:rFonts w:asciiTheme="minorHAnsi" w:hAnsiTheme="minorHAnsi"/>
        </w:rPr>
        <w:t>, welfare facilities and p</w:t>
      </w:r>
      <w:r w:rsidRPr="00397880">
        <w:rPr>
          <w:rFonts w:asciiTheme="minorHAnsi" w:hAnsiTheme="minorHAnsi"/>
        </w:rPr>
        <w:t xml:space="preserve">arking areas must be </w:t>
      </w:r>
      <w:r w:rsidR="00985CB3" w:rsidRPr="00397880">
        <w:rPr>
          <w:rFonts w:asciiTheme="minorHAnsi" w:hAnsiTheme="minorHAnsi"/>
        </w:rPr>
        <w:t xml:space="preserve">approved by the </w:t>
      </w:r>
      <w:r w:rsidR="00F82F0C" w:rsidRPr="00397880">
        <w:rPr>
          <w:rFonts w:asciiTheme="minorHAnsi" w:hAnsiTheme="minorHAnsi"/>
        </w:rPr>
        <w:t>RSPB</w:t>
      </w:r>
      <w:r w:rsidR="006721EB" w:rsidRPr="00397880">
        <w:rPr>
          <w:rFonts w:asciiTheme="minorHAnsi" w:hAnsiTheme="minorHAnsi"/>
        </w:rPr>
        <w:t>.</w:t>
      </w:r>
      <w:r w:rsidR="00F82F0C" w:rsidRPr="00397880">
        <w:rPr>
          <w:rFonts w:asciiTheme="minorHAnsi" w:hAnsiTheme="minorHAnsi"/>
        </w:rPr>
        <w:t xml:space="preserve"> </w:t>
      </w:r>
    </w:p>
    <w:p w14:paraId="00B2ACDA" w14:textId="77777777" w:rsidR="00C17F06" w:rsidRPr="00397880" w:rsidRDefault="00C17F06" w:rsidP="000739BF">
      <w:pPr>
        <w:rPr>
          <w:rFonts w:asciiTheme="minorHAnsi" w:hAnsiTheme="minorHAnsi"/>
          <w:b/>
        </w:rPr>
      </w:pPr>
    </w:p>
    <w:p w14:paraId="619DC756" w14:textId="77777777" w:rsidR="000739BF" w:rsidRPr="00397880" w:rsidRDefault="00C679C6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2.14</w:t>
      </w:r>
      <w:r w:rsidR="000739BF" w:rsidRPr="00397880">
        <w:rPr>
          <w:rFonts w:asciiTheme="minorHAnsi" w:hAnsiTheme="minorHAnsi"/>
          <w:b/>
        </w:rPr>
        <w:t xml:space="preserve"> </w:t>
      </w:r>
      <w:r w:rsidR="000739BF" w:rsidRPr="00397880">
        <w:rPr>
          <w:rFonts w:asciiTheme="minorHAnsi" w:hAnsiTheme="minorHAnsi"/>
          <w:b/>
        </w:rPr>
        <w:tab/>
        <w:t>Welfare facilities</w:t>
      </w:r>
    </w:p>
    <w:p w14:paraId="7CF52B85" w14:textId="77777777" w:rsidR="00C17F06" w:rsidRPr="00397880" w:rsidRDefault="00C17F06" w:rsidP="000739BF">
      <w:pPr>
        <w:rPr>
          <w:rFonts w:asciiTheme="minorHAnsi" w:hAnsiTheme="minorHAnsi"/>
        </w:rPr>
      </w:pPr>
    </w:p>
    <w:p w14:paraId="64938D97" w14:textId="77777777" w:rsidR="001D7ACD" w:rsidRPr="00397880" w:rsidRDefault="001D7ACD" w:rsidP="00C17F06">
      <w:pPr>
        <w:autoSpaceDE w:val="0"/>
        <w:autoSpaceDN w:val="0"/>
        <w:adjustRightInd w:val="0"/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Welfare facilities </w:t>
      </w:r>
      <w:r w:rsidRPr="00397880">
        <w:rPr>
          <w:rFonts w:asciiTheme="minorHAnsi" w:hAnsiTheme="minorHAnsi"/>
          <w:b/>
        </w:rPr>
        <w:t>must be in place before any other work commences</w:t>
      </w:r>
      <w:r w:rsidRPr="00397880">
        <w:rPr>
          <w:rFonts w:asciiTheme="minorHAnsi" w:hAnsiTheme="minorHAnsi"/>
        </w:rPr>
        <w:t xml:space="preserve">. The Client will need to be satisfied that these are in place </w:t>
      </w:r>
      <w:r w:rsidRPr="00397880">
        <w:rPr>
          <w:rFonts w:asciiTheme="minorHAnsi" w:hAnsiTheme="minorHAnsi"/>
          <w:b/>
        </w:rPr>
        <w:t>before</w:t>
      </w:r>
      <w:r w:rsidRPr="00397880">
        <w:rPr>
          <w:rFonts w:asciiTheme="minorHAnsi" w:hAnsiTheme="minorHAnsi"/>
        </w:rPr>
        <w:t xml:space="preserve"> </w:t>
      </w:r>
      <w:r w:rsidR="006721EB" w:rsidRPr="00397880">
        <w:rPr>
          <w:rFonts w:asciiTheme="minorHAnsi" w:hAnsiTheme="minorHAnsi"/>
        </w:rPr>
        <w:t xml:space="preserve">giving </w:t>
      </w:r>
      <w:r w:rsidRPr="00397880">
        <w:rPr>
          <w:rFonts w:asciiTheme="minorHAnsi" w:hAnsiTheme="minorHAnsi"/>
        </w:rPr>
        <w:t xml:space="preserve">written approval to start the construction phase site works. </w:t>
      </w:r>
    </w:p>
    <w:p w14:paraId="0BABD8DD" w14:textId="77777777" w:rsidR="001D7ACD" w:rsidRPr="00397880" w:rsidRDefault="001D7ACD" w:rsidP="00C17F06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AAB4530" w14:textId="77777777" w:rsidR="00C17F06" w:rsidRPr="00397880" w:rsidRDefault="001D7ACD" w:rsidP="00C17F06">
      <w:pPr>
        <w:autoSpaceDE w:val="0"/>
        <w:autoSpaceDN w:val="0"/>
        <w:adjustRightInd w:val="0"/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These facilities need to be made</w:t>
      </w:r>
      <w:r w:rsidR="00773E8A" w:rsidRPr="00397880">
        <w:rPr>
          <w:rFonts w:asciiTheme="minorHAnsi" w:hAnsiTheme="minorHAnsi"/>
        </w:rPr>
        <w:t xml:space="preserve"> available</w:t>
      </w:r>
      <w:r w:rsidRPr="00397880">
        <w:rPr>
          <w:rFonts w:asciiTheme="minorHAnsi" w:hAnsiTheme="minorHAnsi"/>
        </w:rPr>
        <w:t xml:space="preserve"> to everyone including sub-contractors. </w:t>
      </w:r>
    </w:p>
    <w:p w14:paraId="778A3766" w14:textId="77777777" w:rsidR="001D7ACD" w:rsidRPr="00397880" w:rsidRDefault="001D7ACD" w:rsidP="00C17F06">
      <w:pPr>
        <w:autoSpaceDE w:val="0"/>
        <w:autoSpaceDN w:val="0"/>
        <w:adjustRightInd w:val="0"/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facilities need to include adequate toilets, washing facilities to allow at least for washing forearms up to elbows.  There must be an area with seating at a table for preparing and consuming food and refreshments.  There must be somewhere for drying and storing clothing and personal protective equipment.</w:t>
      </w:r>
    </w:p>
    <w:p w14:paraId="0C7C32A7" w14:textId="77777777" w:rsidR="001D7ACD" w:rsidRPr="00397880" w:rsidRDefault="001D7ACD" w:rsidP="00C17F06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3AFE80B" w14:textId="77777777" w:rsidR="001D7ACD" w:rsidRPr="00397880" w:rsidRDefault="001D7ACD" w:rsidP="00C17F06">
      <w:pPr>
        <w:autoSpaceDE w:val="0"/>
        <w:autoSpaceDN w:val="0"/>
        <w:adjustRightInd w:val="0"/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facilities also need to be sufficient to cope with the number of people employed on the site</w:t>
      </w:r>
      <w:r w:rsidR="00634086" w:rsidRPr="00397880">
        <w:rPr>
          <w:rFonts w:asciiTheme="minorHAnsi" w:hAnsiTheme="minorHAnsi"/>
        </w:rPr>
        <w:t>, easily accessible and well lit, warm and ventilated.</w:t>
      </w:r>
    </w:p>
    <w:p w14:paraId="5E65AA63" w14:textId="77777777" w:rsidR="00A63774" w:rsidRPr="00397880" w:rsidRDefault="00A63774" w:rsidP="000739BF">
      <w:pPr>
        <w:rPr>
          <w:rFonts w:asciiTheme="minorHAnsi" w:hAnsiTheme="minorHAnsi"/>
          <w:b/>
        </w:rPr>
      </w:pPr>
    </w:p>
    <w:p w14:paraId="7D46813C" w14:textId="77777777" w:rsidR="000739BF" w:rsidRPr="00397880" w:rsidRDefault="00C679C6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2.15</w:t>
      </w:r>
      <w:r w:rsidR="000739BF" w:rsidRPr="00397880">
        <w:rPr>
          <w:rFonts w:asciiTheme="minorHAnsi" w:hAnsiTheme="minorHAnsi"/>
          <w:b/>
        </w:rPr>
        <w:tab/>
        <w:t>Activities on or adjacent to the site during the works</w:t>
      </w:r>
    </w:p>
    <w:p w14:paraId="14D8E2DF" w14:textId="77777777" w:rsidR="00634086" w:rsidRPr="00397880" w:rsidRDefault="00634086" w:rsidP="000739BF">
      <w:pPr>
        <w:rPr>
          <w:rFonts w:asciiTheme="minorHAnsi" w:hAnsiTheme="minorHAnsi"/>
          <w:b/>
        </w:rPr>
      </w:pPr>
    </w:p>
    <w:p w14:paraId="5F843317" w14:textId="77777777" w:rsidR="00F82F0C" w:rsidRPr="00397880" w:rsidRDefault="00EE58C7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The site </w:t>
      </w:r>
      <w:r w:rsidR="00773E8A" w:rsidRPr="00397880">
        <w:rPr>
          <w:rFonts w:asciiTheme="minorHAnsi" w:hAnsiTheme="minorHAnsi"/>
        </w:rPr>
        <w:t>will</w:t>
      </w:r>
      <w:r w:rsidR="00985CB3" w:rsidRPr="00397880">
        <w:rPr>
          <w:rFonts w:asciiTheme="minorHAnsi" w:hAnsiTheme="minorHAnsi"/>
        </w:rPr>
        <w:t xml:space="preserve"> continue in use as </w:t>
      </w:r>
      <w:r w:rsidR="00773E8A" w:rsidRPr="00397880">
        <w:rPr>
          <w:rFonts w:asciiTheme="minorHAnsi" w:hAnsiTheme="minorHAnsi"/>
        </w:rPr>
        <w:t>a Nature Reserve</w:t>
      </w:r>
      <w:r w:rsidR="00985CB3" w:rsidRPr="00397880">
        <w:rPr>
          <w:rFonts w:asciiTheme="minorHAnsi" w:hAnsiTheme="minorHAnsi"/>
        </w:rPr>
        <w:t xml:space="preserve"> during the construction phase</w:t>
      </w:r>
      <w:r w:rsidR="00773E8A" w:rsidRPr="00397880">
        <w:rPr>
          <w:rFonts w:asciiTheme="minorHAnsi" w:hAnsiTheme="minorHAnsi"/>
        </w:rPr>
        <w:t>.</w:t>
      </w:r>
      <w:r w:rsidR="00985CB3" w:rsidRPr="00397880">
        <w:rPr>
          <w:rFonts w:asciiTheme="minorHAnsi" w:hAnsiTheme="minorHAnsi"/>
        </w:rPr>
        <w:t xml:space="preserve"> </w:t>
      </w:r>
    </w:p>
    <w:p w14:paraId="6DA8EE64" w14:textId="77777777" w:rsidR="00F82F0C" w:rsidRPr="00397880" w:rsidRDefault="00F82F0C" w:rsidP="000739BF">
      <w:pPr>
        <w:rPr>
          <w:rFonts w:asciiTheme="minorHAnsi" w:hAnsiTheme="minorHAnsi"/>
        </w:rPr>
      </w:pPr>
    </w:p>
    <w:p w14:paraId="04CE67E5" w14:textId="77777777" w:rsidR="000739BF" w:rsidRPr="00397880" w:rsidRDefault="00C679C6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2.16</w:t>
      </w:r>
      <w:r w:rsidR="000739BF" w:rsidRPr="00397880">
        <w:rPr>
          <w:rFonts w:asciiTheme="minorHAnsi" w:hAnsiTheme="minorHAnsi"/>
          <w:b/>
        </w:rPr>
        <w:tab/>
        <w:t>Accident, fire and emergency procedures</w:t>
      </w:r>
    </w:p>
    <w:p w14:paraId="7D746F84" w14:textId="77777777" w:rsidR="00634086" w:rsidRPr="00397880" w:rsidRDefault="00634086" w:rsidP="000739BF">
      <w:pPr>
        <w:rPr>
          <w:rFonts w:asciiTheme="minorHAnsi" w:hAnsiTheme="minorHAnsi"/>
          <w:b/>
        </w:rPr>
      </w:pPr>
    </w:p>
    <w:p w14:paraId="76E7050C" w14:textId="77777777" w:rsidR="00634086" w:rsidRPr="00397880" w:rsidRDefault="00634086" w:rsidP="00634086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The Emergency Procedure needs to be drafted by the Principal Contractor </w:t>
      </w:r>
      <w:r w:rsidR="004D1245" w:rsidRPr="00397880">
        <w:rPr>
          <w:rFonts w:asciiTheme="minorHAnsi" w:hAnsiTheme="minorHAnsi"/>
        </w:rPr>
        <w:t xml:space="preserve">(PC) </w:t>
      </w:r>
      <w:r w:rsidRPr="00397880">
        <w:rPr>
          <w:rFonts w:asciiTheme="minorHAnsi" w:hAnsiTheme="minorHAnsi"/>
        </w:rPr>
        <w:t>and displayed where it can readily be seen within the welfare facilities.</w:t>
      </w:r>
    </w:p>
    <w:p w14:paraId="17B9A55B" w14:textId="77777777" w:rsidR="004D1245" w:rsidRPr="00397880" w:rsidRDefault="004D1245" w:rsidP="00634086">
      <w:pPr>
        <w:rPr>
          <w:rFonts w:asciiTheme="minorHAnsi" w:hAnsiTheme="minorHAnsi"/>
        </w:rPr>
      </w:pPr>
    </w:p>
    <w:p w14:paraId="4809619C" w14:textId="77777777" w:rsidR="004D1245" w:rsidRPr="00397880" w:rsidRDefault="004D1245" w:rsidP="00634086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Em</w:t>
      </w:r>
      <w:r w:rsidR="00D11126" w:rsidRPr="00397880">
        <w:rPr>
          <w:rFonts w:asciiTheme="minorHAnsi" w:hAnsiTheme="minorHAnsi"/>
        </w:rPr>
        <w:t>ergency procedures need to include</w:t>
      </w:r>
      <w:r w:rsidRPr="00397880">
        <w:rPr>
          <w:rFonts w:asciiTheme="minorHAnsi" w:hAnsiTheme="minorHAnsi"/>
        </w:rPr>
        <w:t xml:space="preserve"> ‘accident’, ‘fire’, and ‘unexploded ordnance’.  </w:t>
      </w:r>
    </w:p>
    <w:p w14:paraId="2AF27770" w14:textId="77777777" w:rsidR="00634086" w:rsidRPr="00397880" w:rsidRDefault="00634086" w:rsidP="00634086">
      <w:pPr>
        <w:rPr>
          <w:rFonts w:asciiTheme="minorHAnsi" w:hAnsiTheme="minorHAnsi"/>
        </w:rPr>
      </w:pPr>
    </w:p>
    <w:p w14:paraId="32DCCE64" w14:textId="77777777" w:rsidR="00634086" w:rsidRPr="00397880" w:rsidRDefault="00634086" w:rsidP="00634086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All site personnel informed of the procedures as part of their induction talk.</w:t>
      </w:r>
    </w:p>
    <w:p w14:paraId="5BE6AFD6" w14:textId="77777777" w:rsidR="00634086" w:rsidRPr="00397880" w:rsidRDefault="00634086" w:rsidP="00634086">
      <w:pPr>
        <w:rPr>
          <w:rFonts w:asciiTheme="minorHAnsi" w:hAnsiTheme="minorHAnsi"/>
        </w:rPr>
      </w:pPr>
    </w:p>
    <w:p w14:paraId="3BF498F5" w14:textId="77777777" w:rsidR="004D1245" w:rsidRPr="00397880" w:rsidRDefault="004D1245" w:rsidP="004D1245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Fire risk assessment and procedures shall be drafted by the PC in </w:t>
      </w:r>
      <w:r w:rsidR="00796B3C" w:rsidRPr="00397880">
        <w:rPr>
          <w:rFonts w:asciiTheme="minorHAnsi" w:hAnsiTheme="minorHAnsi"/>
        </w:rPr>
        <w:t>the CPH</w:t>
      </w:r>
      <w:r w:rsidR="00453439" w:rsidRPr="00397880">
        <w:rPr>
          <w:rFonts w:asciiTheme="minorHAnsi" w:hAnsiTheme="minorHAnsi"/>
        </w:rPr>
        <w:t>&amp;</w:t>
      </w:r>
      <w:r w:rsidR="00796B3C" w:rsidRPr="00397880">
        <w:rPr>
          <w:rFonts w:asciiTheme="minorHAnsi" w:hAnsiTheme="minorHAnsi"/>
        </w:rPr>
        <w:t xml:space="preserve">SP </w:t>
      </w:r>
      <w:r w:rsidR="00453439" w:rsidRPr="00397880">
        <w:rPr>
          <w:rFonts w:asciiTheme="minorHAnsi" w:hAnsiTheme="minorHAnsi"/>
        </w:rPr>
        <w:t xml:space="preserve">in </w:t>
      </w:r>
      <w:r w:rsidRPr="00397880">
        <w:rPr>
          <w:rFonts w:asciiTheme="minorHAnsi" w:hAnsiTheme="minorHAnsi"/>
        </w:rPr>
        <w:t xml:space="preserve">accordance with the guidance </w:t>
      </w:r>
      <w:r w:rsidR="00796B3C" w:rsidRPr="00397880">
        <w:rPr>
          <w:rFonts w:asciiTheme="minorHAnsi" w:hAnsiTheme="minorHAnsi"/>
        </w:rPr>
        <w:t>notes published</w:t>
      </w:r>
      <w:r w:rsidRPr="00397880">
        <w:rPr>
          <w:rFonts w:asciiTheme="minorHAnsi" w:hAnsiTheme="minorHAnsi"/>
        </w:rPr>
        <w:t xml:space="preserve"> by the H</w:t>
      </w:r>
      <w:r w:rsidR="00796B3C" w:rsidRPr="00397880">
        <w:rPr>
          <w:rFonts w:asciiTheme="minorHAnsi" w:hAnsiTheme="minorHAnsi"/>
        </w:rPr>
        <w:t xml:space="preserve">ealth and </w:t>
      </w:r>
      <w:r w:rsidRPr="00397880">
        <w:rPr>
          <w:rFonts w:asciiTheme="minorHAnsi" w:hAnsiTheme="minorHAnsi"/>
        </w:rPr>
        <w:t>S</w:t>
      </w:r>
      <w:r w:rsidR="00796B3C" w:rsidRPr="00397880">
        <w:rPr>
          <w:rFonts w:asciiTheme="minorHAnsi" w:hAnsiTheme="minorHAnsi"/>
        </w:rPr>
        <w:t xml:space="preserve">afety </w:t>
      </w:r>
      <w:r w:rsidRPr="00397880">
        <w:rPr>
          <w:rFonts w:asciiTheme="minorHAnsi" w:hAnsiTheme="minorHAnsi"/>
        </w:rPr>
        <w:t>E</w:t>
      </w:r>
      <w:r w:rsidR="00796B3C" w:rsidRPr="00397880">
        <w:rPr>
          <w:rFonts w:asciiTheme="minorHAnsi" w:hAnsiTheme="minorHAnsi"/>
        </w:rPr>
        <w:t>xecutive</w:t>
      </w:r>
      <w:r w:rsidRPr="00397880">
        <w:rPr>
          <w:rFonts w:asciiTheme="minorHAnsi" w:hAnsiTheme="minorHAnsi"/>
        </w:rPr>
        <w:t xml:space="preserve"> in HSG 168.</w:t>
      </w:r>
    </w:p>
    <w:p w14:paraId="319CBE47" w14:textId="77777777" w:rsidR="00F82F0C" w:rsidRPr="00397880" w:rsidRDefault="00F82F0C" w:rsidP="004D1245">
      <w:pPr>
        <w:rPr>
          <w:rFonts w:asciiTheme="minorHAnsi" w:hAnsiTheme="minorHAnsi"/>
        </w:rPr>
      </w:pPr>
    </w:p>
    <w:p w14:paraId="653C8A60" w14:textId="77777777" w:rsidR="000739BF" w:rsidRPr="00397880" w:rsidRDefault="00C679C6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2.17</w:t>
      </w:r>
      <w:r w:rsidR="000739BF" w:rsidRPr="00397880">
        <w:rPr>
          <w:rFonts w:asciiTheme="minorHAnsi" w:hAnsiTheme="minorHAnsi"/>
          <w:b/>
        </w:rPr>
        <w:t xml:space="preserve"> </w:t>
      </w:r>
      <w:r w:rsidR="000739BF" w:rsidRPr="00397880">
        <w:rPr>
          <w:rFonts w:asciiTheme="minorHAnsi" w:hAnsiTheme="minorHAnsi"/>
          <w:b/>
        </w:rPr>
        <w:tab/>
        <w:t>Restrictions or difficulties at site boundaries</w:t>
      </w:r>
    </w:p>
    <w:p w14:paraId="5E9563E2" w14:textId="77777777" w:rsidR="00796B3C" w:rsidRPr="00397880" w:rsidRDefault="00796B3C" w:rsidP="000739BF">
      <w:pPr>
        <w:rPr>
          <w:rFonts w:asciiTheme="minorHAnsi" w:hAnsiTheme="minorHAnsi"/>
          <w:b/>
        </w:rPr>
      </w:pPr>
    </w:p>
    <w:p w14:paraId="2425BB3B" w14:textId="77777777" w:rsidR="00E8712F" w:rsidRPr="00397880" w:rsidRDefault="003A2D25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P</w:t>
      </w:r>
      <w:r w:rsidR="006721EB" w:rsidRPr="00397880">
        <w:rPr>
          <w:rFonts w:asciiTheme="minorHAnsi" w:hAnsiTheme="minorHAnsi"/>
        </w:rPr>
        <w:t xml:space="preserve">rincipal </w:t>
      </w:r>
      <w:r w:rsidRPr="00397880">
        <w:rPr>
          <w:rFonts w:asciiTheme="minorHAnsi" w:hAnsiTheme="minorHAnsi"/>
        </w:rPr>
        <w:t>C</w:t>
      </w:r>
      <w:r w:rsidR="006721EB" w:rsidRPr="00397880">
        <w:rPr>
          <w:rFonts w:asciiTheme="minorHAnsi" w:hAnsiTheme="minorHAnsi"/>
        </w:rPr>
        <w:t>ontractor</w:t>
      </w:r>
      <w:r w:rsidRPr="00397880">
        <w:rPr>
          <w:rFonts w:asciiTheme="minorHAnsi" w:hAnsiTheme="minorHAnsi"/>
        </w:rPr>
        <w:t xml:space="preserve"> shall ensure all gates intended to be kept closed continue to be kept closed during the occupation of the site.</w:t>
      </w:r>
    </w:p>
    <w:p w14:paraId="568C9003" w14:textId="77777777" w:rsidR="003A2D25" w:rsidRPr="00397880" w:rsidRDefault="003A2D25" w:rsidP="000739BF">
      <w:pPr>
        <w:rPr>
          <w:rFonts w:asciiTheme="minorHAnsi" w:hAnsiTheme="minorHAnsi"/>
          <w:b/>
        </w:rPr>
      </w:pPr>
    </w:p>
    <w:p w14:paraId="697DAB2A" w14:textId="77777777" w:rsidR="000739BF" w:rsidRPr="00397880" w:rsidRDefault="00C679C6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2.18</w:t>
      </w:r>
      <w:r w:rsidR="000739BF" w:rsidRPr="00397880">
        <w:rPr>
          <w:rFonts w:asciiTheme="minorHAnsi" w:hAnsiTheme="minorHAnsi"/>
          <w:b/>
        </w:rPr>
        <w:t xml:space="preserve"> </w:t>
      </w:r>
      <w:r w:rsidR="000739BF" w:rsidRPr="00397880">
        <w:rPr>
          <w:rFonts w:asciiTheme="minorHAnsi" w:hAnsiTheme="minorHAnsi"/>
          <w:b/>
        </w:rPr>
        <w:tab/>
        <w:t>Arrangements for liaison between Client and stakeholders</w:t>
      </w:r>
    </w:p>
    <w:p w14:paraId="151C4F90" w14:textId="77777777" w:rsidR="00DC3C66" w:rsidRPr="00397880" w:rsidRDefault="00DC3C66" w:rsidP="000739BF">
      <w:pPr>
        <w:rPr>
          <w:rFonts w:asciiTheme="minorHAnsi" w:hAnsiTheme="minorHAnsi"/>
          <w:b/>
        </w:rPr>
      </w:pPr>
    </w:p>
    <w:p w14:paraId="7A2510F7" w14:textId="77777777" w:rsidR="00E8712F" w:rsidRPr="00397880" w:rsidRDefault="00E8712F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All matters relating to health and safety issues, including risk assessments and method statements, shall be communicated between the Princi</w:t>
      </w:r>
      <w:r w:rsidR="00773E8A" w:rsidRPr="00397880">
        <w:rPr>
          <w:rFonts w:asciiTheme="minorHAnsi" w:hAnsiTheme="minorHAnsi"/>
        </w:rPr>
        <w:t>pal Contractor and</w:t>
      </w:r>
      <w:r w:rsidRPr="00397880">
        <w:rPr>
          <w:rFonts w:asciiTheme="minorHAnsi" w:hAnsiTheme="minorHAnsi"/>
        </w:rPr>
        <w:t xml:space="preserve"> the Client’s representative</w:t>
      </w:r>
      <w:r w:rsidR="00F82F0C" w:rsidRPr="00397880">
        <w:rPr>
          <w:rFonts w:asciiTheme="minorHAnsi" w:hAnsiTheme="minorHAnsi"/>
        </w:rPr>
        <w:t>s</w:t>
      </w:r>
      <w:r w:rsidRPr="00397880">
        <w:rPr>
          <w:rFonts w:asciiTheme="minorHAnsi" w:hAnsiTheme="minorHAnsi"/>
        </w:rPr>
        <w:t>.</w:t>
      </w:r>
    </w:p>
    <w:p w14:paraId="7B08C2C5" w14:textId="77777777" w:rsidR="00E8712F" w:rsidRPr="00397880" w:rsidRDefault="00E8712F" w:rsidP="000739BF">
      <w:pPr>
        <w:rPr>
          <w:rFonts w:asciiTheme="minorHAnsi" w:hAnsiTheme="minorHAnsi"/>
          <w:b/>
        </w:rPr>
      </w:pPr>
    </w:p>
    <w:p w14:paraId="1A250744" w14:textId="77777777" w:rsidR="000739BF" w:rsidRPr="00397880" w:rsidRDefault="00C679C6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2.19</w:t>
      </w:r>
      <w:r w:rsidR="000739BF" w:rsidRPr="00397880">
        <w:rPr>
          <w:rFonts w:asciiTheme="minorHAnsi" w:hAnsiTheme="minorHAnsi"/>
          <w:b/>
        </w:rPr>
        <w:t xml:space="preserve"> </w:t>
      </w:r>
      <w:r w:rsidR="000739BF" w:rsidRPr="00397880">
        <w:rPr>
          <w:rFonts w:asciiTheme="minorHAnsi" w:hAnsiTheme="minorHAnsi"/>
          <w:b/>
        </w:rPr>
        <w:tab/>
        <w:t>Site security arrangements</w:t>
      </w:r>
    </w:p>
    <w:p w14:paraId="19946D62" w14:textId="77777777" w:rsidR="00E8712F" w:rsidRPr="00397880" w:rsidRDefault="00E8712F" w:rsidP="000739BF">
      <w:pPr>
        <w:rPr>
          <w:rFonts w:asciiTheme="minorHAnsi" w:hAnsiTheme="minorHAnsi"/>
        </w:rPr>
      </w:pPr>
    </w:p>
    <w:p w14:paraId="6E350C7C" w14:textId="77777777" w:rsidR="000739BF" w:rsidRPr="00397880" w:rsidRDefault="003A2D25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No security arrangements will be available from the Client.  </w:t>
      </w:r>
      <w:r w:rsidR="000739BF" w:rsidRPr="00397880">
        <w:rPr>
          <w:rFonts w:asciiTheme="minorHAnsi" w:hAnsiTheme="minorHAnsi"/>
        </w:rPr>
        <w:br w:type="page"/>
      </w:r>
    </w:p>
    <w:p w14:paraId="042CE09E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Section 3: Environmental Restrictions and Existing On-site Risks</w:t>
      </w:r>
    </w:p>
    <w:p w14:paraId="48B1D2B5" w14:textId="77777777" w:rsidR="000739BF" w:rsidRPr="00397880" w:rsidRDefault="000739BF" w:rsidP="000739BF">
      <w:pPr>
        <w:rPr>
          <w:rFonts w:asciiTheme="minorHAnsi" w:hAnsiTheme="minorHAnsi"/>
        </w:rPr>
      </w:pPr>
    </w:p>
    <w:p w14:paraId="68ED4444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3.1</w:t>
      </w:r>
      <w:r w:rsidRPr="00397880">
        <w:rPr>
          <w:rFonts w:asciiTheme="minorHAnsi" w:hAnsiTheme="minorHAnsi"/>
          <w:b/>
        </w:rPr>
        <w:tab/>
        <w:t>Boundaries and Access</w:t>
      </w:r>
    </w:p>
    <w:p w14:paraId="7160CEB9" w14:textId="77777777" w:rsidR="00E8712F" w:rsidRPr="00397880" w:rsidRDefault="00E8712F" w:rsidP="000739BF">
      <w:pPr>
        <w:rPr>
          <w:rFonts w:asciiTheme="minorHAnsi" w:hAnsiTheme="minorHAnsi"/>
          <w:b/>
        </w:rPr>
      </w:pPr>
    </w:p>
    <w:p w14:paraId="29E7903C" w14:textId="77777777" w:rsidR="00117B3D" w:rsidRPr="00397880" w:rsidRDefault="00117B3D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Notices to public to warn of site activities and hazards and to give information should be placed at bo</w:t>
      </w:r>
      <w:r w:rsidR="00164621" w:rsidRPr="00397880">
        <w:rPr>
          <w:rFonts w:asciiTheme="minorHAnsi" w:hAnsiTheme="minorHAnsi"/>
        </w:rPr>
        <w:t>undary gates</w:t>
      </w:r>
      <w:r w:rsidR="001102A8" w:rsidRPr="00397880">
        <w:rPr>
          <w:rFonts w:asciiTheme="minorHAnsi" w:hAnsiTheme="minorHAnsi"/>
        </w:rPr>
        <w:t>/access points</w:t>
      </w:r>
      <w:r w:rsidR="00164621" w:rsidRPr="00397880">
        <w:rPr>
          <w:rFonts w:asciiTheme="minorHAnsi" w:hAnsiTheme="minorHAnsi"/>
        </w:rPr>
        <w:t xml:space="preserve"> used by the public and</w:t>
      </w:r>
      <w:r w:rsidR="00453439" w:rsidRPr="00397880">
        <w:rPr>
          <w:rFonts w:asciiTheme="minorHAnsi" w:hAnsiTheme="minorHAnsi"/>
        </w:rPr>
        <w:t xml:space="preserve"> specifically at each any</w:t>
      </w:r>
      <w:r w:rsidR="00164621" w:rsidRPr="00397880">
        <w:rPr>
          <w:rFonts w:asciiTheme="minorHAnsi" w:hAnsiTheme="minorHAnsi"/>
        </w:rPr>
        <w:t xml:space="preserve"> public footpath which crosses the site.</w:t>
      </w:r>
      <w:r w:rsidR="00564CCD" w:rsidRPr="00397880">
        <w:rPr>
          <w:rFonts w:asciiTheme="minorHAnsi" w:hAnsiTheme="minorHAnsi"/>
        </w:rPr>
        <w:t xml:space="preserve"> The wording shall be approved by the </w:t>
      </w:r>
      <w:r w:rsidR="00F82F0C" w:rsidRPr="00397880">
        <w:rPr>
          <w:rFonts w:asciiTheme="minorHAnsi" w:hAnsiTheme="minorHAnsi"/>
        </w:rPr>
        <w:t>RSPB client representative</w:t>
      </w:r>
      <w:r w:rsidR="00564CCD" w:rsidRPr="00397880">
        <w:rPr>
          <w:rFonts w:asciiTheme="minorHAnsi" w:hAnsiTheme="minorHAnsi"/>
        </w:rPr>
        <w:t>.</w:t>
      </w:r>
    </w:p>
    <w:p w14:paraId="33951F8B" w14:textId="77777777" w:rsidR="00117B3D" w:rsidRPr="00397880" w:rsidRDefault="00117B3D" w:rsidP="000739BF">
      <w:pPr>
        <w:rPr>
          <w:rFonts w:asciiTheme="minorHAnsi" w:hAnsiTheme="minorHAnsi"/>
        </w:rPr>
      </w:pPr>
    </w:p>
    <w:p w14:paraId="7AE7F7DA" w14:textId="77777777" w:rsidR="00117B3D" w:rsidRPr="00397880" w:rsidRDefault="00164621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Where a pedestrian route, especially in the case of the public footpath,</w:t>
      </w:r>
      <w:r w:rsidR="00117B3D" w:rsidRPr="00397880">
        <w:rPr>
          <w:rFonts w:asciiTheme="minorHAnsi" w:hAnsiTheme="minorHAnsi"/>
        </w:rPr>
        <w:t xml:space="preserve"> passes nearby or adjacent to discrete work areas then the users shall be segregated by a </w:t>
      </w:r>
      <w:r w:rsidRPr="00397880">
        <w:rPr>
          <w:rFonts w:asciiTheme="minorHAnsi" w:hAnsiTheme="minorHAnsi"/>
        </w:rPr>
        <w:t xml:space="preserve">suitable </w:t>
      </w:r>
      <w:r w:rsidR="00117B3D" w:rsidRPr="00397880">
        <w:rPr>
          <w:rFonts w:asciiTheme="minorHAnsi" w:hAnsiTheme="minorHAnsi"/>
        </w:rPr>
        <w:t>barrier.</w:t>
      </w:r>
    </w:p>
    <w:p w14:paraId="301C56AA" w14:textId="77777777" w:rsidR="00E8712F" w:rsidRDefault="00E8712F" w:rsidP="000739BF">
      <w:pPr>
        <w:rPr>
          <w:rFonts w:asciiTheme="minorHAnsi" w:hAnsiTheme="minorHAnsi"/>
          <w:b/>
        </w:rPr>
      </w:pPr>
    </w:p>
    <w:p w14:paraId="4A3583F6" w14:textId="77777777" w:rsidR="00E024E0" w:rsidRPr="00E024E0" w:rsidRDefault="00E024E0" w:rsidP="000739BF">
      <w:pPr>
        <w:rPr>
          <w:rFonts w:asciiTheme="minorHAnsi" w:hAnsiTheme="minorHAnsi"/>
        </w:rPr>
      </w:pPr>
      <w:r w:rsidRPr="00E024E0">
        <w:rPr>
          <w:rFonts w:asciiTheme="minorHAnsi" w:hAnsiTheme="minorHAnsi"/>
        </w:rPr>
        <w:t>Access for site machinery will be via a shared access track and permission will need to be sought.</w:t>
      </w:r>
    </w:p>
    <w:p w14:paraId="021443CC" w14:textId="77777777" w:rsidR="00E8712F" w:rsidRPr="00397880" w:rsidRDefault="00E8712F" w:rsidP="000739BF">
      <w:pPr>
        <w:rPr>
          <w:rFonts w:asciiTheme="minorHAnsi" w:hAnsiTheme="minorHAnsi"/>
          <w:b/>
        </w:rPr>
      </w:pPr>
    </w:p>
    <w:p w14:paraId="5E798AE7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 xml:space="preserve">3.2  </w:t>
      </w:r>
      <w:r w:rsidRPr="00397880">
        <w:rPr>
          <w:rFonts w:asciiTheme="minorHAnsi" w:hAnsiTheme="minorHAnsi"/>
          <w:b/>
        </w:rPr>
        <w:tab/>
        <w:t>Adjacent land uses</w:t>
      </w:r>
    </w:p>
    <w:p w14:paraId="77D296AF" w14:textId="77777777" w:rsidR="00E8712F" w:rsidRPr="00397880" w:rsidRDefault="00E8712F" w:rsidP="000739BF">
      <w:pPr>
        <w:rPr>
          <w:rFonts w:asciiTheme="minorHAnsi" w:hAnsiTheme="minorHAnsi"/>
          <w:b/>
        </w:rPr>
      </w:pPr>
    </w:p>
    <w:p w14:paraId="64EBB574" w14:textId="77777777" w:rsidR="00773E8A" w:rsidRDefault="00117B3D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Adjacent land uses present only low risk</w:t>
      </w:r>
      <w:r w:rsidR="00787665" w:rsidRPr="00397880">
        <w:rPr>
          <w:rFonts w:asciiTheme="minorHAnsi" w:hAnsiTheme="minorHAnsi"/>
        </w:rPr>
        <w:t>, excepting the road traffic</w:t>
      </w:r>
      <w:r w:rsidRPr="00397880">
        <w:rPr>
          <w:rFonts w:asciiTheme="minorHAnsi" w:hAnsiTheme="minorHAnsi"/>
        </w:rPr>
        <w:t xml:space="preserve">.  </w:t>
      </w:r>
    </w:p>
    <w:p w14:paraId="419D02F9" w14:textId="77777777" w:rsidR="00E024E0" w:rsidRDefault="00E024E0" w:rsidP="000739BF">
      <w:pPr>
        <w:rPr>
          <w:rFonts w:asciiTheme="minorHAnsi" w:hAnsiTheme="minorHAnsi"/>
        </w:rPr>
      </w:pPr>
    </w:p>
    <w:p w14:paraId="3F87F082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 xml:space="preserve">3.3  </w:t>
      </w:r>
      <w:r w:rsidRPr="00397880">
        <w:rPr>
          <w:rFonts w:asciiTheme="minorHAnsi" w:hAnsiTheme="minorHAnsi"/>
          <w:b/>
        </w:rPr>
        <w:tab/>
        <w:t>Existing storage or presence of hazardous materials</w:t>
      </w:r>
    </w:p>
    <w:p w14:paraId="5D229433" w14:textId="77777777" w:rsidR="00E8712F" w:rsidRPr="00397880" w:rsidRDefault="00E8712F" w:rsidP="000739BF">
      <w:pPr>
        <w:rPr>
          <w:rFonts w:asciiTheme="minorHAnsi" w:hAnsiTheme="minorHAnsi"/>
          <w:b/>
        </w:rPr>
      </w:pPr>
    </w:p>
    <w:p w14:paraId="129C54BA" w14:textId="77777777" w:rsidR="00E8712F" w:rsidRPr="00397880" w:rsidRDefault="00941EC1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There are</w:t>
      </w:r>
      <w:r w:rsidR="003A2D25" w:rsidRPr="00397880">
        <w:rPr>
          <w:rFonts w:asciiTheme="minorHAnsi" w:hAnsiTheme="minorHAnsi"/>
        </w:rPr>
        <w:t xml:space="preserve"> no known hazardous substances</w:t>
      </w:r>
      <w:r w:rsidR="00BF07BC" w:rsidRPr="00397880">
        <w:rPr>
          <w:rFonts w:asciiTheme="minorHAnsi" w:hAnsiTheme="minorHAnsi"/>
        </w:rPr>
        <w:t xml:space="preserve"> in the work area</w:t>
      </w:r>
      <w:r w:rsidR="003A2D25" w:rsidRPr="00397880">
        <w:rPr>
          <w:rFonts w:asciiTheme="minorHAnsi" w:hAnsiTheme="minorHAnsi"/>
        </w:rPr>
        <w:t>.</w:t>
      </w:r>
      <w:r w:rsidR="005D195D" w:rsidRPr="00397880">
        <w:rPr>
          <w:rFonts w:asciiTheme="minorHAnsi" w:hAnsiTheme="minorHAnsi"/>
        </w:rPr>
        <w:t xml:space="preserve">  </w:t>
      </w:r>
    </w:p>
    <w:p w14:paraId="126B2223" w14:textId="77777777" w:rsidR="003B73F9" w:rsidRPr="00397880" w:rsidRDefault="003B73F9" w:rsidP="0003773D">
      <w:pPr>
        <w:rPr>
          <w:rFonts w:asciiTheme="minorHAnsi" w:hAnsiTheme="minorHAnsi"/>
        </w:rPr>
      </w:pPr>
    </w:p>
    <w:p w14:paraId="330965E4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 xml:space="preserve">3.4  </w:t>
      </w:r>
      <w:r w:rsidRPr="00397880">
        <w:rPr>
          <w:rFonts w:asciiTheme="minorHAnsi" w:hAnsiTheme="minorHAnsi"/>
          <w:b/>
        </w:rPr>
        <w:tab/>
        <w:t>Location of known existing overhead and buried services</w:t>
      </w:r>
    </w:p>
    <w:p w14:paraId="0A96B91E" w14:textId="77777777" w:rsidR="00E8712F" w:rsidRPr="00397880" w:rsidRDefault="00E8712F" w:rsidP="000739BF">
      <w:pPr>
        <w:rPr>
          <w:rFonts w:asciiTheme="minorHAnsi" w:hAnsiTheme="minorHAnsi"/>
          <w:b/>
        </w:rPr>
      </w:pPr>
    </w:p>
    <w:p w14:paraId="53486CD8" w14:textId="77777777" w:rsidR="00AE1CBD" w:rsidRPr="00397880" w:rsidRDefault="00773E8A" w:rsidP="00AA398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It is not known if there are any buried services in the construction work area but given the terrain this is highly unlikely. </w:t>
      </w:r>
    </w:p>
    <w:p w14:paraId="1C84761C" w14:textId="77777777" w:rsidR="00F82F0C" w:rsidRPr="00397880" w:rsidRDefault="00F82F0C" w:rsidP="00AA398F">
      <w:pPr>
        <w:rPr>
          <w:rFonts w:asciiTheme="minorHAnsi" w:hAnsiTheme="minorHAnsi"/>
        </w:rPr>
      </w:pPr>
    </w:p>
    <w:p w14:paraId="20B3C945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 xml:space="preserve">3.5  </w:t>
      </w:r>
      <w:r w:rsidRPr="00397880">
        <w:rPr>
          <w:rFonts w:asciiTheme="minorHAnsi" w:hAnsiTheme="minorHAnsi"/>
          <w:b/>
        </w:rPr>
        <w:tab/>
        <w:t>Ground conditions</w:t>
      </w:r>
    </w:p>
    <w:p w14:paraId="2C3D1F47" w14:textId="77777777" w:rsidR="00E8712F" w:rsidRPr="00397880" w:rsidRDefault="00E8712F" w:rsidP="000739BF">
      <w:pPr>
        <w:rPr>
          <w:rFonts w:asciiTheme="minorHAnsi" w:hAnsiTheme="minorHAnsi"/>
          <w:b/>
        </w:rPr>
      </w:pPr>
    </w:p>
    <w:p w14:paraId="3FE5BE03" w14:textId="77777777" w:rsidR="00453439" w:rsidRPr="00F42936" w:rsidRDefault="00F42936" w:rsidP="000739BF">
      <w:pPr>
        <w:rPr>
          <w:rFonts w:asciiTheme="minorHAnsi" w:hAnsiTheme="minorHAnsi"/>
        </w:rPr>
      </w:pPr>
      <w:r w:rsidRPr="00F42936">
        <w:rPr>
          <w:rFonts w:asciiTheme="minorHAnsi" w:hAnsiTheme="minorHAnsi"/>
        </w:rPr>
        <w:t xml:space="preserve">Variable ground conditions including soft peat and mud. </w:t>
      </w:r>
    </w:p>
    <w:p w14:paraId="6BB73D0C" w14:textId="77777777" w:rsidR="002E4199" w:rsidRPr="00397880" w:rsidRDefault="002E4199" w:rsidP="000739BF">
      <w:pPr>
        <w:rPr>
          <w:rFonts w:asciiTheme="minorHAnsi" w:hAnsiTheme="minorHAnsi"/>
          <w:i/>
        </w:rPr>
      </w:pPr>
    </w:p>
    <w:p w14:paraId="6FADEBE5" w14:textId="77777777" w:rsidR="000739BF" w:rsidRPr="00397880" w:rsidRDefault="00E8712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3.6</w:t>
      </w:r>
      <w:r w:rsidR="000739BF" w:rsidRPr="00397880">
        <w:rPr>
          <w:rFonts w:asciiTheme="minorHAnsi" w:hAnsiTheme="minorHAnsi"/>
          <w:b/>
        </w:rPr>
        <w:t xml:space="preserve">  </w:t>
      </w:r>
      <w:r w:rsidR="000739BF" w:rsidRPr="00397880">
        <w:rPr>
          <w:rFonts w:asciiTheme="minorHAnsi" w:hAnsiTheme="minorHAnsi"/>
          <w:b/>
        </w:rPr>
        <w:tab/>
        <w:t>Issues in relation to existing structures</w:t>
      </w:r>
    </w:p>
    <w:p w14:paraId="7E3F97D0" w14:textId="77777777" w:rsidR="00E8712F" w:rsidRPr="00397880" w:rsidRDefault="00E8712F" w:rsidP="000739BF">
      <w:pPr>
        <w:rPr>
          <w:rFonts w:asciiTheme="minorHAnsi" w:hAnsiTheme="minorHAnsi"/>
          <w:b/>
        </w:rPr>
      </w:pPr>
    </w:p>
    <w:p w14:paraId="68B00EDB" w14:textId="77777777" w:rsidR="00BF23B1" w:rsidRPr="00397880" w:rsidRDefault="00056888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There are no </w:t>
      </w:r>
      <w:r w:rsidR="002C6F77" w:rsidRPr="00397880">
        <w:rPr>
          <w:rFonts w:asciiTheme="minorHAnsi" w:hAnsiTheme="minorHAnsi"/>
        </w:rPr>
        <w:t>known</w:t>
      </w:r>
      <w:r w:rsidR="006721EB" w:rsidRPr="00397880">
        <w:rPr>
          <w:rFonts w:asciiTheme="minorHAnsi" w:hAnsiTheme="minorHAnsi"/>
        </w:rPr>
        <w:t xml:space="preserve"> issues to</w:t>
      </w:r>
      <w:r w:rsidR="002C6F77" w:rsidRPr="00397880">
        <w:rPr>
          <w:rFonts w:asciiTheme="minorHAnsi" w:hAnsiTheme="minorHAnsi"/>
        </w:rPr>
        <w:t xml:space="preserve"> </w:t>
      </w:r>
      <w:r w:rsidRPr="00397880">
        <w:rPr>
          <w:rFonts w:asciiTheme="minorHAnsi" w:hAnsiTheme="minorHAnsi"/>
        </w:rPr>
        <w:t>st</w:t>
      </w:r>
      <w:r w:rsidR="001102A8" w:rsidRPr="00397880">
        <w:rPr>
          <w:rFonts w:asciiTheme="minorHAnsi" w:hAnsiTheme="minorHAnsi"/>
        </w:rPr>
        <w:t>ructures within the site limits</w:t>
      </w:r>
      <w:r w:rsidR="006721EB" w:rsidRPr="00397880">
        <w:rPr>
          <w:rFonts w:asciiTheme="minorHAnsi" w:hAnsiTheme="minorHAnsi"/>
        </w:rPr>
        <w:t xml:space="preserve">. </w:t>
      </w:r>
      <w:r w:rsidR="00BF23B1" w:rsidRPr="00397880">
        <w:rPr>
          <w:rFonts w:asciiTheme="minorHAnsi" w:hAnsiTheme="minorHAnsi"/>
        </w:rPr>
        <w:t>The P</w:t>
      </w:r>
      <w:r w:rsidR="00F82F0C" w:rsidRPr="00397880">
        <w:rPr>
          <w:rFonts w:asciiTheme="minorHAnsi" w:hAnsiTheme="minorHAnsi"/>
        </w:rPr>
        <w:t xml:space="preserve">rincipal </w:t>
      </w:r>
      <w:r w:rsidR="00BF23B1" w:rsidRPr="00397880">
        <w:rPr>
          <w:rFonts w:asciiTheme="minorHAnsi" w:hAnsiTheme="minorHAnsi"/>
        </w:rPr>
        <w:t>C</w:t>
      </w:r>
      <w:r w:rsidR="00F82F0C" w:rsidRPr="00397880">
        <w:rPr>
          <w:rFonts w:asciiTheme="minorHAnsi" w:hAnsiTheme="minorHAnsi"/>
        </w:rPr>
        <w:t>ontractor</w:t>
      </w:r>
      <w:r w:rsidR="00BF23B1" w:rsidRPr="00397880">
        <w:rPr>
          <w:rFonts w:asciiTheme="minorHAnsi" w:hAnsiTheme="minorHAnsi"/>
        </w:rPr>
        <w:t xml:space="preserve"> should bear in mind that the nature of the ground surface</w:t>
      </w:r>
      <w:r w:rsidR="002E4199" w:rsidRPr="00397880">
        <w:rPr>
          <w:rFonts w:asciiTheme="minorHAnsi" w:hAnsiTheme="minorHAnsi"/>
        </w:rPr>
        <w:t xml:space="preserve"> is uneven and there are </w:t>
      </w:r>
      <w:r w:rsidR="006721EB" w:rsidRPr="00397880">
        <w:rPr>
          <w:rFonts w:asciiTheme="minorHAnsi" w:hAnsiTheme="minorHAnsi"/>
        </w:rPr>
        <w:t xml:space="preserve">archaeological </w:t>
      </w:r>
      <w:r w:rsidR="00F82F0C" w:rsidRPr="00397880">
        <w:rPr>
          <w:rFonts w:asciiTheme="minorHAnsi" w:hAnsiTheme="minorHAnsi"/>
        </w:rPr>
        <w:t>and ecological</w:t>
      </w:r>
      <w:r w:rsidR="002E4199" w:rsidRPr="00397880">
        <w:rPr>
          <w:rFonts w:asciiTheme="minorHAnsi" w:hAnsiTheme="minorHAnsi"/>
        </w:rPr>
        <w:t xml:space="preserve"> features</w:t>
      </w:r>
      <w:r w:rsidR="00BF23B1" w:rsidRPr="00397880">
        <w:rPr>
          <w:rFonts w:asciiTheme="minorHAnsi" w:hAnsiTheme="minorHAnsi"/>
        </w:rPr>
        <w:t xml:space="preserve"> within the works area</w:t>
      </w:r>
      <w:r w:rsidR="006721EB" w:rsidRPr="00397880">
        <w:rPr>
          <w:rFonts w:asciiTheme="minorHAnsi" w:hAnsiTheme="minorHAnsi"/>
        </w:rPr>
        <w:t>.</w:t>
      </w:r>
      <w:r w:rsidR="00F82F0C" w:rsidRPr="00397880">
        <w:rPr>
          <w:rFonts w:asciiTheme="minorHAnsi" w:hAnsiTheme="minorHAnsi"/>
        </w:rPr>
        <w:t xml:space="preserve"> </w:t>
      </w:r>
    </w:p>
    <w:p w14:paraId="4536D0FC" w14:textId="77777777" w:rsidR="004E7D2D" w:rsidRPr="00397880" w:rsidRDefault="004E7D2D" w:rsidP="000739BF">
      <w:pPr>
        <w:rPr>
          <w:rFonts w:asciiTheme="minorHAnsi" w:hAnsiTheme="minorHAnsi"/>
        </w:rPr>
      </w:pPr>
    </w:p>
    <w:p w14:paraId="62FC1CD3" w14:textId="77777777" w:rsidR="004E7D2D" w:rsidRPr="00397880" w:rsidRDefault="004E7D2D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The </w:t>
      </w:r>
      <w:r w:rsidR="00B509D1" w:rsidRPr="00397880">
        <w:rPr>
          <w:rFonts w:asciiTheme="minorHAnsi" w:hAnsiTheme="minorHAnsi"/>
        </w:rPr>
        <w:t>Principal C</w:t>
      </w:r>
      <w:r w:rsidR="006721EB" w:rsidRPr="00397880">
        <w:rPr>
          <w:rFonts w:asciiTheme="minorHAnsi" w:hAnsiTheme="minorHAnsi"/>
        </w:rPr>
        <w:t xml:space="preserve">ontractor, prior to starting works on site, </w:t>
      </w:r>
      <w:r w:rsidRPr="00397880">
        <w:rPr>
          <w:rFonts w:asciiTheme="minorHAnsi" w:hAnsiTheme="minorHAnsi"/>
        </w:rPr>
        <w:t>shall undertake a photographic schedule of condition, a copy to be issued to the Contract Administrator. Any damage by the contractor or their appointed sub-contractors shall be corrected by the contractor before they leave the site.</w:t>
      </w:r>
    </w:p>
    <w:p w14:paraId="7CEABD37" w14:textId="77777777" w:rsidR="00F82F0C" w:rsidRPr="00397880" w:rsidRDefault="00F82F0C" w:rsidP="000739BF">
      <w:pPr>
        <w:rPr>
          <w:rFonts w:asciiTheme="minorHAnsi" w:hAnsiTheme="minorHAnsi"/>
          <w:b/>
        </w:rPr>
      </w:pPr>
    </w:p>
    <w:p w14:paraId="5469DCC4" w14:textId="77777777" w:rsidR="000739BF" w:rsidRPr="00397880" w:rsidRDefault="00E8712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3.7</w:t>
      </w:r>
      <w:r w:rsidR="000739BF" w:rsidRPr="00397880">
        <w:rPr>
          <w:rFonts w:asciiTheme="minorHAnsi" w:hAnsiTheme="minorHAnsi"/>
          <w:b/>
        </w:rPr>
        <w:t xml:space="preserve">  </w:t>
      </w:r>
      <w:r w:rsidR="000739BF" w:rsidRPr="00397880">
        <w:rPr>
          <w:rFonts w:asciiTheme="minorHAnsi" w:hAnsiTheme="minorHAnsi"/>
          <w:b/>
        </w:rPr>
        <w:tab/>
        <w:t>Safety hazards or issues arising from the Client’s activities</w:t>
      </w:r>
    </w:p>
    <w:p w14:paraId="7C4739B8" w14:textId="77777777" w:rsidR="00E8712F" w:rsidRPr="00397880" w:rsidRDefault="00E8712F" w:rsidP="000739BF">
      <w:pPr>
        <w:rPr>
          <w:rFonts w:asciiTheme="minorHAnsi" w:hAnsiTheme="minorHAnsi"/>
          <w:b/>
        </w:rPr>
      </w:pPr>
    </w:p>
    <w:p w14:paraId="537E44F9" w14:textId="770E4F74" w:rsidR="00F82F0C" w:rsidRPr="00397880" w:rsidRDefault="002E4199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There are no livestock present on the Nature Reserve</w:t>
      </w:r>
      <w:r w:rsidR="00F82F0C" w:rsidRPr="00397880">
        <w:rPr>
          <w:rFonts w:asciiTheme="minorHAnsi" w:hAnsiTheme="minorHAnsi"/>
        </w:rPr>
        <w:t>.</w:t>
      </w:r>
      <w:r w:rsidRPr="00397880">
        <w:rPr>
          <w:rFonts w:asciiTheme="minorHAnsi" w:hAnsiTheme="minorHAnsi"/>
        </w:rPr>
        <w:t xml:space="preserve"> </w:t>
      </w:r>
      <w:r w:rsidR="000E19CA">
        <w:rPr>
          <w:rFonts w:asciiTheme="minorHAnsi" w:hAnsiTheme="minorHAnsi"/>
        </w:rPr>
        <w:t>However,</w:t>
      </w:r>
      <w:r w:rsidR="00F42936">
        <w:rPr>
          <w:rFonts w:asciiTheme="minorHAnsi" w:hAnsiTheme="minorHAnsi"/>
        </w:rPr>
        <w:t xml:space="preserve"> there may be horses in adjacent fields. </w:t>
      </w:r>
    </w:p>
    <w:p w14:paraId="2E28EB7C" w14:textId="77777777" w:rsidR="006721EB" w:rsidRPr="00397880" w:rsidRDefault="006721EB" w:rsidP="000739BF">
      <w:pPr>
        <w:rPr>
          <w:rFonts w:asciiTheme="minorHAnsi" w:hAnsiTheme="minorHAnsi"/>
        </w:rPr>
      </w:pPr>
    </w:p>
    <w:p w14:paraId="72DEC484" w14:textId="69656B15" w:rsidR="006721EB" w:rsidRPr="00397880" w:rsidRDefault="006721EB" w:rsidP="00D36C9D">
      <w:pPr>
        <w:rPr>
          <w:rFonts w:asciiTheme="minorHAnsi" w:hAnsiTheme="minorHAnsi"/>
        </w:rPr>
      </w:pPr>
      <w:r w:rsidRPr="00DF674C">
        <w:rPr>
          <w:rFonts w:asciiTheme="minorHAnsi" w:hAnsiTheme="minorHAnsi"/>
        </w:rPr>
        <w:t xml:space="preserve">There is a high </w:t>
      </w:r>
      <w:r w:rsidR="00B45F96" w:rsidRPr="00DF674C">
        <w:rPr>
          <w:rFonts w:asciiTheme="minorHAnsi" w:hAnsiTheme="minorHAnsi"/>
        </w:rPr>
        <w:t>probability</w:t>
      </w:r>
      <w:r w:rsidRPr="00DF674C">
        <w:rPr>
          <w:rFonts w:asciiTheme="minorHAnsi" w:hAnsiTheme="minorHAnsi"/>
        </w:rPr>
        <w:t xml:space="preserve"> that unexploded ordnance is within the work areas. </w:t>
      </w:r>
      <w:r w:rsidR="00D36C9D" w:rsidRPr="00DF674C">
        <w:rPr>
          <w:rFonts w:asciiTheme="minorHAnsi" w:hAnsiTheme="minorHAnsi"/>
        </w:rPr>
        <w:t xml:space="preserve">Please see UXO report at appendix </w:t>
      </w:r>
      <w:r w:rsidR="00DF674C">
        <w:rPr>
          <w:rFonts w:asciiTheme="minorHAnsi" w:hAnsiTheme="minorHAnsi"/>
        </w:rPr>
        <w:t>4</w:t>
      </w:r>
      <w:r w:rsidR="00D36C9D" w:rsidRPr="00DF674C">
        <w:rPr>
          <w:rFonts w:asciiTheme="minorHAnsi" w:hAnsiTheme="minorHAnsi"/>
        </w:rPr>
        <w:t xml:space="preserve">. </w:t>
      </w:r>
      <w:r w:rsidR="00E955F8" w:rsidRPr="00DF674C">
        <w:rPr>
          <w:rFonts w:asciiTheme="minorHAnsi" w:hAnsiTheme="minorHAnsi"/>
        </w:rPr>
        <w:t xml:space="preserve">The client </w:t>
      </w:r>
      <w:r w:rsidR="00DF674C">
        <w:rPr>
          <w:rFonts w:asciiTheme="minorHAnsi" w:hAnsiTheme="minorHAnsi"/>
        </w:rPr>
        <w:t xml:space="preserve">has appointed MACC </w:t>
      </w:r>
      <w:r w:rsidR="0042732A">
        <w:rPr>
          <w:rFonts w:asciiTheme="minorHAnsi" w:hAnsiTheme="minorHAnsi"/>
        </w:rPr>
        <w:t xml:space="preserve">International to conduct a </w:t>
      </w:r>
      <w:r w:rsidR="00E955F8" w:rsidRPr="00DF674C">
        <w:rPr>
          <w:rFonts w:asciiTheme="minorHAnsi" w:hAnsiTheme="minorHAnsi"/>
        </w:rPr>
        <w:t xml:space="preserve">watching brief </w:t>
      </w:r>
      <w:r w:rsidR="0042732A">
        <w:rPr>
          <w:rFonts w:asciiTheme="minorHAnsi" w:hAnsiTheme="minorHAnsi"/>
        </w:rPr>
        <w:t xml:space="preserve">during the works. </w:t>
      </w:r>
      <w:r w:rsidR="00E955F8">
        <w:rPr>
          <w:rFonts w:asciiTheme="minorHAnsi" w:hAnsiTheme="minorHAnsi"/>
        </w:rPr>
        <w:t xml:space="preserve"> </w:t>
      </w:r>
    </w:p>
    <w:p w14:paraId="6725FF4D" w14:textId="77777777" w:rsidR="00F82F0C" w:rsidRPr="00397880" w:rsidRDefault="00F82F0C" w:rsidP="000739BF">
      <w:pPr>
        <w:rPr>
          <w:rFonts w:asciiTheme="minorHAnsi" w:hAnsiTheme="minorHAnsi"/>
        </w:rPr>
      </w:pPr>
    </w:p>
    <w:p w14:paraId="37C016D9" w14:textId="77777777" w:rsidR="000739BF" w:rsidRPr="00397880" w:rsidRDefault="00576815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3.8</w:t>
      </w:r>
      <w:r w:rsidR="000739BF" w:rsidRPr="00397880">
        <w:rPr>
          <w:rFonts w:asciiTheme="minorHAnsi" w:hAnsiTheme="minorHAnsi"/>
          <w:b/>
        </w:rPr>
        <w:t xml:space="preserve">  </w:t>
      </w:r>
      <w:r w:rsidR="000739BF" w:rsidRPr="00397880">
        <w:rPr>
          <w:rFonts w:asciiTheme="minorHAnsi" w:hAnsiTheme="minorHAnsi"/>
          <w:b/>
        </w:rPr>
        <w:tab/>
        <w:t>Asbestos</w:t>
      </w:r>
    </w:p>
    <w:p w14:paraId="5F394F8F" w14:textId="77777777" w:rsidR="00E8712F" w:rsidRPr="00397880" w:rsidRDefault="00E8712F" w:rsidP="000739BF">
      <w:pPr>
        <w:rPr>
          <w:rFonts w:asciiTheme="minorHAnsi" w:hAnsiTheme="minorHAnsi"/>
          <w:b/>
        </w:rPr>
      </w:pPr>
    </w:p>
    <w:p w14:paraId="34ADFACA" w14:textId="77777777" w:rsidR="006C51D5" w:rsidRPr="00397880" w:rsidRDefault="006C51D5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No asbestos is known to be present within the site working areas.</w:t>
      </w:r>
    </w:p>
    <w:p w14:paraId="117AE90F" w14:textId="77777777" w:rsidR="006C51D5" w:rsidRPr="00397880" w:rsidRDefault="006C51D5" w:rsidP="000739BF">
      <w:pPr>
        <w:rPr>
          <w:rFonts w:asciiTheme="minorHAnsi" w:hAnsiTheme="minorHAnsi"/>
        </w:rPr>
      </w:pPr>
    </w:p>
    <w:p w14:paraId="334B977A" w14:textId="77777777" w:rsidR="0033558E" w:rsidRPr="00397880" w:rsidRDefault="0033558E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If asbestos is uncovered </w:t>
      </w:r>
      <w:r w:rsidR="006C51D5" w:rsidRPr="00397880">
        <w:rPr>
          <w:rFonts w:asciiTheme="minorHAnsi" w:hAnsiTheme="minorHAnsi"/>
        </w:rPr>
        <w:t>during construct</w:t>
      </w:r>
      <w:r w:rsidR="00E243D6" w:rsidRPr="00397880">
        <w:rPr>
          <w:rFonts w:asciiTheme="minorHAnsi" w:hAnsiTheme="minorHAnsi"/>
        </w:rPr>
        <w:t>i</w:t>
      </w:r>
      <w:r w:rsidR="006C51D5" w:rsidRPr="00397880">
        <w:rPr>
          <w:rFonts w:asciiTheme="minorHAnsi" w:hAnsiTheme="minorHAnsi"/>
        </w:rPr>
        <w:t xml:space="preserve">on work </w:t>
      </w:r>
      <w:r w:rsidRPr="00397880">
        <w:rPr>
          <w:rFonts w:asciiTheme="minorHAnsi" w:hAnsiTheme="minorHAnsi"/>
        </w:rPr>
        <w:t>then all works in that area shall be halted and the site agent informed.  Work shall not resume until the situation has been assessed and a method statement approved by the Client which allows for the safe removal of the asbestos by a licensed operator in accord with current legislation.</w:t>
      </w:r>
    </w:p>
    <w:p w14:paraId="75FEF18B" w14:textId="77777777" w:rsidR="00E8712F" w:rsidRPr="00397880" w:rsidRDefault="0033558E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</w:rPr>
        <w:t xml:space="preserve"> </w:t>
      </w:r>
    </w:p>
    <w:p w14:paraId="5085539C" w14:textId="77777777" w:rsidR="000739BF" w:rsidRPr="00397880" w:rsidRDefault="00576815" w:rsidP="000739BF">
      <w:pPr>
        <w:rPr>
          <w:rFonts w:asciiTheme="minorHAnsi" w:hAnsiTheme="minorHAnsi"/>
          <w:b/>
          <w:i/>
        </w:rPr>
      </w:pPr>
      <w:r w:rsidRPr="00397880">
        <w:rPr>
          <w:rFonts w:asciiTheme="minorHAnsi" w:hAnsiTheme="minorHAnsi"/>
          <w:b/>
        </w:rPr>
        <w:t>3.9</w:t>
      </w:r>
      <w:r w:rsidR="000739BF" w:rsidRPr="00397880">
        <w:rPr>
          <w:rFonts w:asciiTheme="minorHAnsi" w:hAnsiTheme="minorHAnsi"/>
          <w:b/>
        </w:rPr>
        <w:t xml:space="preserve"> </w:t>
      </w:r>
      <w:r w:rsidR="000739BF" w:rsidRPr="00397880">
        <w:rPr>
          <w:rFonts w:asciiTheme="minorHAnsi" w:hAnsiTheme="minorHAnsi"/>
          <w:b/>
        </w:rPr>
        <w:tab/>
      </w:r>
      <w:r w:rsidRPr="00397880">
        <w:rPr>
          <w:rFonts w:asciiTheme="minorHAnsi" w:hAnsiTheme="minorHAnsi"/>
          <w:b/>
        </w:rPr>
        <w:t xml:space="preserve">Environmental hazards  </w:t>
      </w:r>
    </w:p>
    <w:p w14:paraId="25E57A17" w14:textId="77777777" w:rsidR="00E8712F" w:rsidRPr="00397880" w:rsidRDefault="00E8712F" w:rsidP="000739BF">
      <w:pPr>
        <w:rPr>
          <w:rFonts w:asciiTheme="minorHAnsi" w:hAnsiTheme="minorHAnsi"/>
          <w:b/>
        </w:rPr>
      </w:pPr>
    </w:p>
    <w:p w14:paraId="6F8985D7" w14:textId="77777777" w:rsidR="005B1431" w:rsidRPr="00397880" w:rsidRDefault="005B1431" w:rsidP="000739BF">
      <w:pPr>
        <w:rPr>
          <w:rFonts w:asciiTheme="minorHAnsi" w:hAnsiTheme="minorHAnsi" w:cs="Arial"/>
        </w:rPr>
      </w:pPr>
      <w:r w:rsidRPr="00397880">
        <w:rPr>
          <w:rFonts w:asciiTheme="minorHAnsi" w:hAnsiTheme="minorHAnsi" w:cs="Arial"/>
        </w:rPr>
        <w:t xml:space="preserve">An area of Parrots Feather (a non-native species) has been identified on Patsy’s reedbed close to the northern edge of the pool. Contractors will need to ensure this non-native species is not dispersed or spread during the works. </w:t>
      </w:r>
    </w:p>
    <w:p w14:paraId="09E07FDF" w14:textId="77777777" w:rsidR="005B1431" w:rsidRPr="00397880" w:rsidRDefault="005B1431" w:rsidP="000739BF">
      <w:pPr>
        <w:rPr>
          <w:rFonts w:asciiTheme="minorHAnsi" w:hAnsiTheme="minorHAnsi" w:cs="Arial"/>
          <w:i/>
        </w:rPr>
      </w:pPr>
    </w:p>
    <w:p w14:paraId="04963DBF" w14:textId="77777777" w:rsidR="005B1431" w:rsidRPr="00397880" w:rsidRDefault="005B1431" w:rsidP="005B1431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Principal Contractor will be required to have spill kits available for spilt fuel.</w:t>
      </w:r>
    </w:p>
    <w:p w14:paraId="12CB708D" w14:textId="77777777" w:rsidR="005B1431" w:rsidRPr="00397880" w:rsidRDefault="005B1431" w:rsidP="000739BF">
      <w:pPr>
        <w:rPr>
          <w:rFonts w:asciiTheme="minorHAnsi" w:hAnsiTheme="minorHAnsi"/>
        </w:rPr>
      </w:pPr>
    </w:p>
    <w:p w14:paraId="21A9927D" w14:textId="77777777" w:rsidR="00F82F0C" w:rsidRPr="00397880" w:rsidRDefault="00F82F0C" w:rsidP="000739BF">
      <w:pPr>
        <w:rPr>
          <w:rFonts w:asciiTheme="minorHAnsi" w:hAnsiTheme="minorHAnsi"/>
        </w:rPr>
      </w:pPr>
    </w:p>
    <w:p w14:paraId="016580E8" w14:textId="77777777" w:rsidR="00B509D1" w:rsidRPr="00397880" w:rsidRDefault="00B509D1" w:rsidP="000739BF">
      <w:pPr>
        <w:rPr>
          <w:rFonts w:asciiTheme="minorHAnsi" w:hAnsiTheme="minorHAnsi"/>
          <w:b/>
        </w:rPr>
      </w:pPr>
    </w:p>
    <w:p w14:paraId="2E0F004D" w14:textId="77777777" w:rsidR="00B45F96" w:rsidRDefault="00B45F9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108B5069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Section 4: Significant Design and Construction Hazards</w:t>
      </w:r>
    </w:p>
    <w:p w14:paraId="4B98813B" w14:textId="77777777" w:rsidR="000739BF" w:rsidRPr="00397880" w:rsidRDefault="000739BF" w:rsidP="000739BF">
      <w:pPr>
        <w:rPr>
          <w:rFonts w:asciiTheme="minorHAnsi" w:hAnsiTheme="minorHAnsi"/>
        </w:rPr>
      </w:pPr>
    </w:p>
    <w:p w14:paraId="34A295A7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4.1</w:t>
      </w:r>
      <w:r w:rsidRPr="00397880">
        <w:rPr>
          <w:rFonts w:asciiTheme="minorHAnsi" w:hAnsiTheme="minorHAnsi"/>
          <w:b/>
        </w:rPr>
        <w:tab/>
        <w:t>Design principles and assumptions relevant to construction phase</w:t>
      </w:r>
    </w:p>
    <w:p w14:paraId="5C540853" w14:textId="77777777" w:rsidR="00F834FE" w:rsidRPr="00397880" w:rsidRDefault="00F834FE" w:rsidP="000739BF">
      <w:pPr>
        <w:rPr>
          <w:rFonts w:asciiTheme="minorHAnsi" w:hAnsiTheme="minorHAnsi"/>
        </w:rPr>
      </w:pPr>
    </w:p>
    <w:p w14:paraId="1ED03E22" w14:textId="77777777" w:rsidR="00F834FE" w:rsidRPr="00397880" w:rsidRDefault="00170D0C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Access to the site area will be away from the public. </w:t>
      </w:r>
      <w:r w:rsidR="00F42936" w:rsidRPr="00397880">
        <w:rPr>
          <w:rFonts w:asciiTheme="minorHAnsi" w:hAnsiTheme="minorHAnsi"/>
        </w:rPr>
        <w:t>Temporary</w:t>
      </w:r>
      <w:r w:rsidRPr="00397880">
        <w:rPr>
          <w:rFonts w:asciiTheme="minorHAnsi" w:hAnsiTheme="minorHAnsi"/>
        </w:rPr>
        <w:t xml:space="preserve"> footpath closure</w:t>
      </w:r>
      <w:r w:rsidR="00F42936">
        <w:rPr>
          <w:rFonts w:asciiTheme="minorHAnsi" w:hAnsiTheme="minorHAnsi"/>
        </w:rPr>
        <w:t xml:space="preserve">s may need to be put in place with consultation and agreement by the client. </w:t>
      </w:r>
    </w:p>
    <w:p w14:paraId="35EC59FF" w14:textId="77777777" w:rsidR="00D36C9D" w:rsidRPr="00397880" w:rsidRDefault="00D36C9D" w:rsidP="000739BF">
      <w:pPr>
        <w:rPr>
          <w:rFonts w:asciiTheme="minorHAnsi" w:hAnsiTheme="minorHAnsi"/>
        </w:rPr>
      </w:pPr>
    </w:p>
    <w:p w14:paraId="47455597" w14:textId="77777777" w:rsidR="00D36C9D" w:rsidRPr="00397880" w:rsidRDefault="00D36C9D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See 3.7 re unexploded ordnance. </w:t>
      </w:r>
    </w:p>
    <w:p w14:paraId="49F16669" w14:textId="77777777" w:rsidR="00F834FE" w:rsidRPr="00397880" w:rsidRDefault="00F834FE" w:rsidP="000739BF">
      <w:pPr>
        <w:rPr>
          <w:rFonts w:asciiTheme="minorHAnsi" w:hAnsiTheme="minorHAnsi"/>
        </w:rPr>
      </w:pPr>
    </w:p>
    <w:p w14:paraId="4CF29AD8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4.2</w:t>
      </w:r>
      <w:r w:rsidRPr="00397880">
        <w:rPr>
          <w:rFonts w:asciiTheme="minorHAnsi" w:hAnsiTheme="minorHAnsi"/>
          <w:b/>
        </w:rPr>
        <w:tab/>
        <w:t>Co-operation and co-ordination of ongoing/changes to design work</w:t>
      </w:r>
    </w:p>
    <w:p w14:paraId="122B1C00" w14:textId="77777777" w:rsidR="00F834FE" w:rsidRPr="00397880" w:rsidRDefault="00F834FE" w:rsidP="000739BF">
      <w:pPr>
        <w:rPr>
          <w:rFonts w:asciiTheme="minorHAnsi" w:hAnsiTheme="minorHAnsi"/>
          <w:b/>
        </w:rPr>
      </w:pPr>
    </w:p>
    <w:p w14:paraId="1ADDE313" w14:textId="77777777" w:rsidR="00F834FE" w:rsidRPr="00397880" w:rsidRDefault="00E243D6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</w:t>
      </w:r>
      <w:r w:rsidR="000C27DC" w:rsidRPr="00397880">
        <w:rPr>
          <w:rFonts w:asciiTheme="minorHAnsi" w:hAnsiTheme="minorHAnsi"/>
        </w:rPr>
        <w:t>he Construction (Design a</w:t>
      </w:r>
      <w:r w:rsidR="002E4199" w:rsidRPr="00397880">
        <w:rPr>
          <w:rFonts w:asciiTheme="minorHAnsi" w:hAnsiTheme="minorHAnsi"/>
        </w:rPr>
        <w:t>nd Management) Regulations 2015</w:t>
      </w:r>
      <w:r w:rsidRPr="00397880">
        <w:rPr>
          <w:rFonts w:asciiTheme="minorHAnsi" w:hAnsiTheme="minorHAnsi"/>
        </w:rPr>
        <w:t xml:space="preserve"> apply to changes to design during the construction period.</w:t>
      </w:r>
    </w:p>
    <w:p w14:paraId="4D5D16C9" w14:textId="77777777" w:rsidR="00913936" w:rsidRPr="00397880" w:rsidRDefault="00913936" w:rsidP="000739BF">
      <w:pPr>
        <w:rPr>
          <w:rFonts w:asciiTheme="minorHAnsi" w:hAnsiTheme="minorHAnsi"/>
        </w:rPr>
      </w:pPr>
    </w:p>
    <w:p w14:paraId="073FF06B" w14:textId="77777777" w:rsidR="00F834FE" w:rsidRPr="00397880" w:rsidRDefault="00913936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Information relating to changes in design shall be</w:t>
      </w:r>
      <w:r w:rsidR="002E4199" w:rsidRPr="00397880">
        <w:rPr>
          <w:rFonts w:asciiTheme="minorHAnsi" w:hAnsiTheme="minorHAnsi"/>
        </w:rPr>
        <w:t xml:space="preserve"> provided by the P</w:t>
      </w:r>
      <w:r w:rsidR="00D36C9D" w:rsidRPr="00397880">
        <w:rPr>
          <w:rFonts w:asciiTheme="minorHAnsi" w:hAnsiTheme="minorHAnsi"/>
        </w:rPr>
        <w:t xml:space="preserve">rincipal </w:t>
      </w:r>
      <w:r w:rsidR="002E4199" w:rsidRPr="00397880">
        <w:rPr>
          <w:rFonts w:asciiTheme="minorHAnsi" w:hAnsiTheme="minorHAnsi"/>
        </w:rPr>
        <w:t>C</w:t>
      </w:r>
      <w:r w:rsidR="00D36C9D" w:rsidRPr="00397880">
        <w:rPr>
          <w:rFonts w:asciiTheme="minorHAnsi" w:hAnsiTheme="minorHAnsi"/>
        </w:rPr>
        <w:t xml:space="preserve">ontractor </w:t>
      </w:r>
      <w:r w:rsidR="002E4199" w:rsidRPr="00397880">
        <w:rPr>
          <w:rFonts w:asciiTheme="minorHAnsi" w:hAnsiTheme="minorHAnsi"/>
        </w:rPr>
        <w:t xml:space="preserve">to the </w:t>
      </w:r>
      <w:r w:rsidR="00D36C9D" w:rsidRPr="00397880">
        <w:rPr>
          <w:rFonts w:asciiTheme="minorHAnsi" w:hAnsiTheme="minorHAnsi"/>
        </w:rPr>
        <w:t>C</w:t>
      </w:r>
      <w:r w:rsidR="002E4199" w:rsidRPr="00397880">
        <w:rPr>
          <w:rFonts w:asciiTheme="minorHAnsi" w:hAnsiTheme="minorHAnsi"/>
        </w:rPr>
        <w:t xml:space="preserve">lient </w:t>
      </w:r>
      <w:r w:rsidRPr="00397880">
        <w:rPr>
          <w:rFonts w:asciiTheme="minorHAnsi" w:hAnsiTheme="minorHAnsi"/>
        </w:rPr>
        <w:t xml:space="preserve">with sufficient time for health and safety issues to be considered. </w:t>
      </w:r>
      <w:r w:rsidR="00882DAA" w:rsidRPr="00397880">
        <w:rPr>
          <w:rFonts w:asciiTheme="minorHAnsi" w:hAnsiTheme="minorHAnsi"/>
        </w:rPr>
        <w:t>Method statements to be reviewed and amended as necessary.</w:t>
      </w:r>
    </w:p>
    <w:p w14:paraId="3AF6F2B7" w14:textId="77777777" w:rsidR="00F82F0C" w:rsidRPr="00397880" w:rsidRDefault="00F82F0C" w:rsidP="000739BF">
      <w:pPr>
        <w:rPr>
          <w:rFonts w:asciiTheme="minorHAnsi" w:hAnsiTheme="minorHAnsi"/>
        </w:rPr>
      </w:pPr>
    </w:p>
    <w:p w14:paraId="2ECA3903" w14:textId="77777777" w:rsidR="00F82F0C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4.3</w:t>
      </w:r>
      <w:r w:rsidRPr="00397880">
        <w:rPr>
          <w:rFonts w:asciiTheme="minorHAnsi" w:hAnsiTheme="minorHAnsi"/>
          <w:b/>
        </w:rPr>
        <w:tab/>
        <w:t>Significant residual H &amp; S risks identified in design stage</w:t>
      </w:r>
    </w:p>
    <w:p w14:paraId="711F21AD" w14:textId="77777777" w:rsidR="00AE07A8" w:rsidRDefault="00AE07A8" w:rsidP="00AE07A8">
      <w:pPr>
        <w:rPr>
          <w:rFonts w:asciiTheme="minorHAnsi" w:hAnsiTheme="minorHAnsi"/>
        </w:rPr>
      </w:pPr>
    </w:p>
    <w:p w14:paraId="1EF9FC76" w14:textId="207224B4" w:rsidR="00F82F0C" w:rsidRPr="00397880" w:rsidRDefault="00AE07A8" w:rsidP="000739BF">
      <w:pPr>
        <w:rPr>
          <w:rFonts w:asciiTheme="minorHAnsi" w:hAnsiTheme="minorHAnsi"/>
          <w:b/>
        </w:rPr>
      </w:pPr>
      <w:r w:rsidRPr="00DF674C">
        <w:rPr>
          <w:rFonts w:asciiTheme="minorHAnsi" w:hAnsiTheme="minorHAnsi"/>
        </w:rPr>
        <w:t xml:space="preserve">There is a high probability that unexploded ordnance is within the work areas. Please see UXO report at appendix </w:t>
      </w:r>
      <w:r>
        <w:rPr>
          <w:rFonts w:asciiTheme="minorHAnsi" w:hAnsiTheme="minorHAnsi"/>
        </w:rPr>
        <w:t>4</w:t>
      </w:r>
      <w:r w:rsidRPr="00DF674C">
        <w:rPr>
          <w:rFonts w:asciiTheme="minorHAnsi" w:hAnsiTheme="minorHAnsi"/>
        </w:rPr>
        <w:t xml:space="preserve">. The client </w:t>
      </w:r>
      <w:r>
        <w:rPr>
          <w:rFonts w:asciiTheme="minorHAnsi" w:hAnsiTheme="minorHAnsi"/>
        </w:rPr>
        <w:t xml:space="preserve">has appointed MACC International to conduct a </w:t>
      </w:r>
      <w:r w:rsidRPr="00DF674C">
        <w:rPr>
          <w:rFonts w:asciiTheme="minorHAnsi" w:hAnsiTheme="minorHAnsi"/>
        </w:rPr>
        <w:t xml:space="preserve">watching brief </w:t>
      </w:r>
      <w:r>
        <w:rPr>
          <w:rFonts w:asciiTheme="minorHAnsi" w:hAnsiTheme="minorHAnsi"/>
        </w:rPr>
        <w:t xml:space="preserve">during the works.  </w:t>
      </w:r>
    </w:p>
    <w:p w14:paraId="77570292" w14:textId="5143D9C6" w:rsidR="00D36C9D" w:rsidRPr="00397880" w:rsidRDefault="00D36C9D" w:rsidP="00D36C9D">
      <w:pPr>
        <w:rPr>
          <w:rFonts w:asciiTheme="minorHAnsi" w:hAnsiTheme="minorHAnsi"/>
        </w:rPr>
      </w:pPr>
    </w:p>
    <w:p w14:paraId="600A94B9" w14:textId="77777777" w:rsidR="00F82F0C" w:rsidRPr="00397880" w:rsidRDefault="00F82F0C" w:rsidP="000739BF">
      <w:pPr>
        <w:rPr>
          <w:rFonts w:asciiTheme="minorHAnsi" w:hAnsiTheme="minorHAnsi"/>
        </w:rPr>
      </w:pPr>
    </w:p>
    <w:p w14:paraId="10F85673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4.4</w:t>
      </w:r>
      <w:r w:rsidRPr="00397880">
        <w:rPr>
          <w:rFonts w:asciiTheme="minorHAnsi" w:hAnsiTheme="minorHAnsi"/>
          <w:b/>
        </w:rPr>
        <w:tab/>
        <w:t>Materials or substances requiring particular precautions</w:t>
      </w:r>
    </w:p>
    <w:p w14:paraId="22193A11" w14:textId="77777777" w:rsidR="00F834FE" w:rsidRPr="00397880" w:rsidRDefault="00F834FE" w:rsidP="000739BF">
      <w:pPr>
        <w:rPr>
          <w:rFonts w:asciiTheme="minorHAnsi" w:hAnsiTheme="minorHAnsi"/>
        </w:rPr>
      </w:pPr>
    </w:p>
    <w:p w14:paraId="3CD5722C" w14:textId="77777777" w:rsidR="00ED7472" w:rsidRPr="00397880" w:rsidRDefault="00B509D1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N/A</w:t>
      </w:r>
    </w:p>
    <w:p w14:paraId="6389CD36" w14:textId="77777777" w:rsidR="00ED7472" w:rsidRPr="00397880" w:rsidRDefault="00ED7472" w:rsidP="000739BF">
      <w:pPr>
        <w:rPr>
          <w:rFonts w:asciiTheme="minorHAnsi" w:hAnsiTheme="minorHAnsi"/>
        </w:rPr>
      </w:pPr>
    </w:p>
    <w:p w14:paraId="3892788B" w14:textId="77777777" w:rsidR="000739BF" w:rsidRPr="00397880" w:rsidRDefault="000739BF" w:rsidP="000739BF">
      <w:pPr>
        <w:ind w:left="720" w:hanging="720"/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4.5</w:t>
      </w:r>
      <w:r w:rsidRPr="00397880">
        <w:rPr>
          <w:rFonts w:asciiTheme="minorHAnsi" w:hAnsiTheme="minorHAnsi"/>
          <w:b/>
        </w:rPr>
        <w:tab/>
        <w:t>Specific risks inherent in the design needing management statement from P</w:t>
      </w:r>
      <w:r w:rsidR="00D36C9D" w:rsidRPr="00397880">
        <w:rPr>
          <w:rFonts w:asciiTheme="minorHAnsi" w:hAnsiTheme="minorHAnsi"/>
          <w:b/>
        </w:rPr>
        <w:t xml:space="preserve">rincipal </w:t>
      </w:r>
      <w:r w:rsidRPr="00397880">
        <w:rPr>
          <w:rFonts w:asciiTheme="minorHAnsi" w:hAnsiTheme="minorHAnsi"/>
          <w:b/>
        </w:rPr>
        <w:t>C</w:t>
      </w:r>
      <w:r w:rsidR="00D36C9D" w:rsidRPr="00397880">
        <w:rPr>
          <w:rFonts w:asciiTheme="minorHAnsi" w:hAnsiTheme="minorHAnsi"/>
          <w:b/>
        </w:rPr>
        <w:t>ontractor</w:t>
      </w:r>
    </w:p>
    <w:p w14:paraId="662743DC" w14:textId="77777777" w:rsidR="00F834FE" w:rsidRPr="00397880" w:rsidRDefault="00F834FE" w:rsidP="000739BF">
      <w:pPr>
        <w:ind w:left="720" w:hanging="720"/>
        <w:rPr>
          <w:rFonts w:asciiTheme="minorHAnsi" w:hAnsiTheme="minorHAnsi"/>
          <w:b/>
        </w:rPr>
      </w:pPr>
    </w:p>
    <w:p w14:paraId="0B63472F" w14:textId="77777777" w:rsidR="00F834FE" w:rsidRPr="00397880" w:rsidRDefault="00F82F0C" w:rsidP="000739BF">
      <w:pPr>
        <w:ind w:left="720" w:hanging="720"/>
        <w:rPr>
          <w:rFonts w:asciiTheme="minorHAnsi" w:hAnsiTheme="minorHAnsi"/>
        </w:rPr>
      </w:pPr>
      <w:r w:rsidRPr="00397880">
        <w:rPr>
          <w:rFonts w:asciiTheme="minorHAnsi" w:hAnsiTheme="minorHAnsi"/>
        </w:rPr>
        <w:t>N/A</w:t>
      </w:r>
    </w:p>
    <w:p w14:paraId="7AAE9E01" w14:textId="77777777" w:rsidR="00B509D1" w:rsidRPr="00397880" w:rsidRDefault="00B509D1" w:rsidP="000739BF">
      <w:pPr>
        <w:rPr>
          <w:rFonts w:asciiTheme="minorHAnsi" w:hAnsiTheme="minorHAnsi"/>
          <w:b/>
        </w:rPr>
      </w:pPr>
    </w:p>
    <w:p w14:paraId="17F07497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4.6</w:t>
      </w:r>
      <w:r w:rsidRPr="00397880">
        <w:rPr>
          <w:rFonts w:asciiTheme="minorHAnsi" w:hAnsiTheme="minorHAnsi"/>
          <w:b/>
        </w:rPr>
        <w:tab/>
        <w:t xml:space="preserve">Lifting operations </w:t>
      </w:r>
    </w:p>
    <w:p w14:paraId="7EB591CE" w14:textId="77777777" w:rsidR="00A42C50" w:rsidRPr="00397880" w:rsidRDefault="00A42C50" w:rsidP="000739BF">
      <w:pPr>
        <w:rPr>
          <w:rFonts w:asciiTheme="minorHAnsi" w:hAnsiTheme="minorHAnsi"/>
        </w:rPr>
      </w:pPr>
    </w:p>
    <w:p w14:paraId="16A77A95" w14:textId="77777777" w:rsidR="000739BF" w:rsidRPr="00397880" w:rsidRDefault="00D63EFB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Manual handling should be covered under the CPHASP</w:t>
      </w:r>
      <w:r w:rsidR="00D36C9D" w:rsidRPr="00397880">
        <w:rPr>
          <w:rFonts w:asciiTheme="minorHAnsi" w:hAnsiTheme="minorHAnsi"/>
        </w:rPr>
        <w:t>.</w:t>
      </w:r>
    </w:p>
    <w:p w14:paraId="32166B97" w14:textId="77777777" w:rsidR="00D61D44" w:rsidRPr="00397880" w:rsidRDefault="00D61D44" w:rsidP="000739BF">
      <w:pPr>
        <w:rPr>
          <w:rFonts w:asciiTheme="minorHAnsi" w:hAnsiTheme="minorHAnsi"/>
        </w:rPr>
      </w:pPr>
    </w:p>
    <w:p w14:paraId="212A41F2" w14:textId="77777777" w:rsidR="00B45F96" w:rsidRDefault="00B45F9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6D309C54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Section 5: The Health and Safety File</w:t>
      </w:r>
    </w:p>
    <w:p w14:paraId="7CEA444A" w14:textId="77777777" w:rsidR="000739BF" w:rsidRPr="00397880" w:rsidRDefault="000739BF" w:rsidP="000739BF">
      <w:pPr>
        <w:rPr>
          <w:rFonts w:asciiTheme="minorHAnsi" w:hAnsiTheme="minorHAnsi"/>
        </w:rPr>
      </w:pPr>
    </w:p>
    <w:p w14:paraId="424ABBCD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5.1</w:t>
      </w:r>
      <w:r w:rsidRPr="00397880">
        <w:rPr>
          <w:rFonts w:asciiTheme="minorHAnsi" w:hAnsiTheme="minorHAnsi"/>
          <w:b/>
        </w:rPr>
        <w:tab/>
        <w:t>Content of H &amp; S File required from Principal Contractor</w:t>
      </w:r>
    </w:p>
    <w:p w14:paraId="4813771F" w14:textId="77777777" w:rsidR="00A42C50" w:rsidRPr="00397880" w:rsidRDefault="00A42C50" w:rsidP="000739BF">
      <w:pPr>
        <w:rPr>
          <w:rFonts w:asciiTheme="minorHAnsi" w:hAnsiTheme="minorHAnsi"/>
        </w:rPr>
      </w:pPr>
    </w:p>
    <w:p w14:paraId="2DCDBD53" w14:textId="77777777" w:rsidR="009947CB" w:rsidRPr="00397880" w:rsidRDefault="009947CB" w:rsidP="007657E9">
      <w:pPr>
        <w:numPr>
          <w:ilvl w:val="0"/>
          <w:numId w:val="11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Information of </w:t>
      </w:r>
      <w:r w:rsidR="00D36C9D" w:rsidRPr="00397880">
        <w:rPr>
          <w:rFonts w:asciiTheme="minorHAnsi" w:hAnsiTheme="minorHAnsi"/>
        </w:rPr>
        <w:t xml:space="preserve">any </w:t>
      </w:r>
      <w:r w:rsidRPr="00397880">
        <w:rPr>
          <w:rFonts w:asciiTheme="minorHAnsi" w:hAnsiTheme="minorHAnsi"/>
        </w:rPr>
        <w:t>residual hazards.</w:t>
      </w:r>
    </w:p>
    <w:p w14:paraId="48E4E38E" w14:textId="77777777" w:rsidR="00A42C50" w:rsidRPr="00397880" w:rsidRDefault="00A42C50" w:rsidP="000739BF">
      <w:pPr>
        <w:rPr>
          <w:rFonts w:asciiTheme="minorHAnsi" w:hAnsiTheme="minorHAnsi"/>
        </w:rPr>
      </w:pPr>
    </w:p>
    <w:p w14:paraId="0FFAA697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5.2</w:t>
      </w:r>
      <w:r w:rsidRPr="00397880">
        <w:rPr>
          <w:rFonts w:asciiTheme="minorHAnsi" w:hAnsiTheme="minorHAnsi"/>
          <w:b/>
        </w:rPr>
        <w:tab/>
        <w:t>Required format</w:t>
      </w:r>
    </w:p>
    <w:p w14:paraId="1DD5A6D4" w14:textId="77777777" w:rsidR="00A42C50" w:rsidRPr="00397880" w:rsidRDefault="00A42C50" w:rsidP="000739BF">
      <w:pPr>
        <w:rPr>
          <w:rFonts w:asciiTheme="minorHAnsi" w:hAnsiTheme="minorHAnsi"/>
        </w:rPr>
      </w:pPr>
    </w:p>
    <w:p w14:paraId="286DE0CB" w14:textId="77777777" w:rsidR="00A42C50" w:rsidRPr="00397880" w:rsidRDefault="009947CB" w:rsidP="007657E9">
      <w:pPr>
        <w:numPr>
          <w:ilvl w:val="0"/>
          <w:numId w:val="12"/>
        </w:numPr>
        <w:rPr>
          <w:rFonts w:asciiTheme="minorHAnsi" w:hAnsiTheme="minorHAnsi"/>
        </w:rPr>
      </w:pPr>
      <w:r w:rsidRPr="00397880">
        <w:rPr>
          <w:rFonts w:asciiTheme="minorHAnsi" w:hAnsiTheme="minorHAnsi"/>
        </w:rPr>
        <w:t>The H &amp; S File shall be in a single document</w:t>
      </w:r>
      <w:r w:rsidR="00D61D44" w:rsidRPr="00397880">
        <w:rPr>
          <w:rFonts w:asciiTheme="minorHAnsi" w:hAnsiTheme="minorHAnsi"/>
        </w:rPr>
        <w:t xml:space="preserve"> electronic format</w:t>
      </w:r>
      <w:r w:rsidRPr="00397880">
        <w:rPr>
          <w:rFonts w:asciiTheme="minorHAnsi" w:hAnsiTheme="minorHAnsi"/>
        </w:rPr>
        <w:t>.</w:t>
      </w:r>
    </w:p>
    <w:p w14:paraId="1A55940E" w14:textId="77777777" w:rsidR="00A42C50" w:rsidRPr="00397880" w:rsidRDefault="00A42C50" w:rsidP="000739BF">
      <w:pPr>
        <w:rPr>
          <w:rFonts w:asciiTheme="minorHAnsi" w:hAnsiTheme="minorHAnsi"/>
        </w:rPr>
      </w:pPr>
    </w:p>
    <w:p w14:paraId="601D9B6D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5.3</w:t>
      </w:r>
      <w:r w:rsidRPr="00397880">
        <w:rPr>
          <w:rFonts w:asciiTheme="minorHAnsi" w:hAnsiTheme="minorHAnsi"/>
          <w:b/>
        </w:rPr>
        <w:tab/>
        <w:t>Gathering of information</w:t>
      </w:r>
    </w:p>
    <w:p w14:paraId="6AE0833B" w14:textId="77777777" w:rsidR="00A42C50" w:rsidRPr="00397880" w:rsidRDefault="00A42C50" w:rsidP="000739BF">
      <w:pPr>
        <w:rPr>
          <w:rFonts w:asciiTheme="minorHAnsi" w:hAnsiTheme="minorHAnsi"/>
        </w:rPr>
      </w:pPr>
    </w:p>
    <w:p w14:paraId="42175815" w14:textId="77777777" w:rsidR="00D61D44" w:rsidRPr="00397880" w:rsidRDefault="0010553F" w:rsidP="000739B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 xml:space="preserve">Information from </w:t>
      </w:r>
      <w:r w:rsidR="00D36C9D" w:rsidRPr="00397880">
        <w:rPr>
          <w:rFonts w:asciiTheme="minorHAnsi" w:hAnsiTheme="minorHAnsi"/>
        </w:rPr>
        <w:t xml:space="preserve">any </w:t>
      </w:r>
      <w:r w:rsidRPr="00397880">
        <w:rPr>
          <w:rFonts w:asciiTheme="minorHAnsi" w:hAnsiTheme="minorHAnsi"/>
        </w:rPr>
        <w:t>sub-contractors shal</w:t>
      </w:r>
      <w:r w:rsidR="00D36C9D" w:rsidRPr="00397880">
        <w:rPr>
          <w:rFonts w:asciiTheme="minorHAnsi" w:hAnsiTheme="minorHAnsi"/>
        </w:rPr>
        <w:t>l be gathered by the Principal C</w:t>
      </w:r>
      <w:r w:rsidRPr="00397880">
        <w:rPr>
          <w:rFonts w:asciiTheme="minorHAnsi" w:hAnsiTheme="minorHAnsi"/>
        </w:rPr>
        <w:t>ontractor for collation and insertion into the H &amp; S File</w:t>
      </w:r>
      <w:r w:rsidR="00D61D44" w:rsidRPr="00397880">
        <w:rPr>
          <w:rFonts w:asciiTheme="minorHAnsi" w:hAnsiTheme="minorHAnsi"/>
        </w:rPr>
        <w:t>.</w:t>
      </w:r>
      <w:r w:rsidRPr="00397880">
        <w:rPr>
          <w:rFonts w:asciiTheme="minorHAnsi" w:hAnsiTheme="minorHAnsi"/>
        </w:rPr>
        <w:t xml:space="preserve"> </w:t>
      </w:r>
    </w:p>
    <w:p w14:paraId="149AFBF7" w14:textId="77777777" w:rsidR="00D61D44" w:rsidRPr="00397880" w:rsidRDefault="00D61D44" w:rsidP="000739BF">
      <w:pPr>
        <w:rPr>
          <w:rFonts w:asciiTheme="minorHAnsi" w:hAnsiTheme="minorHAnsi"/>
        </w:rPr>
      </w:pPr>
    </w:p>
    <w:p w14:paraId="18C10082" w14:textId="77777777" w:rsidR="000739BF" w:rsidRPr="00397880" w:rsidRDefault="000739BF" w:rsidP="000739BF">
      <w:pPr>
        <w:rPr>
          <w:rFonts w:asciiTheme="minorHAnsi" w:hAnsiTheme="minorHAnsi"/>
          <w:b/>
        </w:rPr>
      </w:pPr>
      <w:r w:rsidRPr="00397880">
        <w:rPr>
          <w:rFonts w:asciiTheme="minorHAnsi" w:hAnsiTheme="minorHAnsi"/>
          <w:b/>
        </w:rPr>
        <w:t>5.4</w:t>
      </w:r>
      <w:r w:rsidRPr="00397880">
        <w:rPr>
          <w:rFonts w:asciiTheme="minorHAnsi" w:hAnsiTheme="minorHAnsi"/>
          <w:b/>
        </w:rPr>
        <w:tab/>
        <w:t>Timescale for provision of the information</w:t>
      </w:r>
    </w:p>
    <w:p w14:paraId="3F3D4388" w14:textId="77777777" w:rsidR="000739BF" w:rsidRPr="00397880" w:rsidRDefault="000739BF" w:rsidP="000739BF">
      <w:pPr>
        <w:rPr>
          <w:rFonts w:asciiTheme="minorHAnsi" w:hAnsiTheme="minorHAnsi"/>
        </w:rPr>
      </w:pPr>
    </w:p>
    <w:p w14:paraId="2C549D1D" w14:textId="77777777" w:rsidR="0010553F" w:rsidRPr="00397880" w:rsidRDefault="00D61D44" w:rsidP="0010553F">
      <w:pPr>
        <w:rPr>
          <w:rFonts w:asciiTheme="minorHAnsi" w:hAnsiTheme="minorHAnsi"/>
        </w:rPr>
      </w:pPr>
      <w:r w:rsidRPr="00397880">
        <w:rPr>
          <w:rFonts w:asciiTheme="minorHAnsi" w:hAnsiTheme="minorHAnsi"/>
        </w:rPr>
        <w:t>S</w:t>
      </w:r>
      <w:r w:rsidR="0010553F" w:rsidRPr="00397880">
        <w:rPr>
          <w:rFonts w:asciiTheme="minorHAnsi" w:hAnsiTheme="minorHAnsi"/>
        </w:rPr>
        <w:t xml:space="preserve">hall be provided with the information required in paragraph 5.1 above within 2 weeks </w:t>
      </w:r>
      <w:r w:rsidR="00D63EFB" w:rsidRPr="00397880">
        <w:rPr>
          <w:rFonts w:asciiTheme="minorHAnsi" w:hAnsiTheme="minorHAnsi"/>
        </w:rPr>
        <w:t xml:space="preserve">prior </w:t>
      </w:r>
      <w:r w:rsidR="0010553F" w:rsidRPr="00397880">
        <w:rPr>
          <w:rFonts w:asciiTheme="minorHAnsi" w:hAnsiTheme="minorHAnsi"/>
        </w:rPr>
        <w:t>of the handover.</w:t>
      </w:r>
    </w:p>
    <w:sectPr w:rsidR="0010553F" w:rsidRPr="00397880" w:rsidSect="00BF2AB5">
      <w:headerReference w:type="default" r:id="rId12"/>
      <w:footerReference w:type="default" r:id="rId13"/>
      <w:pgSz w:w="11907" w:h="16839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49AED" w14:textId="77777777" w:rsidR="00031F09" w:rsidRDefault="00031F09" w:rsidP="008E5734">
      <w:r>
        <w:separator/>
      </w:r>
    </w:p>
  </w:endnote>
  <w:endnote w:type="continuationSeparator" w:id="0">
    <w:p w14:paraId="7853A55B" w14:textId="77777777" w:rsidR="00031F09" w:rsidRDefault="00031F09" w:rsidP="008E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1F853" w14:textId="77777777" w:rsidR="00983DD8" w:rsidRDefault="007575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5F96">
      <w:rPr>
        <w:noProof/>
      </w:rPr>
      <w:t>12</w:t>
    </w:r>
    <w:r>
      <w:rPr>
        <w:noProof/>
      </w:rPr>
      <w:fldChar w:fldCharType="end"/>
    </w:r>
  </w:p>
  <w:p w14:paraId="0EC03124" w14:textId="77777777" w:rsidR="00983DD8" w:rsidRDefault="00983D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9A99B" w14:textId="77777777" w:rsidR="00031F09" w:rsidRDefault="00031F09" w:rsidP="008E5734">
      <w:r>
        <w:separator/>
      </w:r>
    </w:p>
  </w:footnote>
  <w:footnote w:type="continuationSeparator" w:id="0">
    <w:p w14:paraId="236D6D19" w14:textId="77777777" w:rsidR="00031F09" w:rsidRDefault="00031F09" w:rsidP="008E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C9111" w14:textId="77777777" w:rsidR="00983DD8" w:rsidRDefault="00F76C03" w:rsidP="004F2C13">
    <w:pPr>
      <w:pStyle w:val="Header"/>
      <w:pBdr>
        <w:bottom w:val="single" w:sz="4" w:space="1" w:color="000000"/>
      </w:pBdr>
      <w:jc w:val="center"/>
    </w:pPr>
    <w:r>
      <w:t>RSPB Titchwell Marsh Freshwater Habitats Project</w:t>
    </w:r>
    <w:r w:rsidR="00983DD8">
      <w:t xml:space="preserve">   -    Pre-construction Information Package</w:t>
    </w:r>
  </w:p>
  <w:p w14:paraId="555629CB" w14:textId="77777777" w:rsidR="00983DD8" w:rsidRDefault="00983DD8">
    <w:pPr>
      <w:pStyle w:val="Header"/>
    </w:pPr>
  </w:p>
  <w:p w14:paraId="658E2ACF" w14:textId="77777777" w:rsidR="00983DD8" w:rsidRDefault="00983D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AF2"/>
    <w:multiLevelType w:val="hybridMultilevel"/>
    <w:tmpl w:val="7A68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5D5"/>
    <w:multiLevelType w:val="hybridMultilevel"/>
    <w:tmpl w:val="D2B61C8E"/>
    <w:lvl w:ilvl="0" w:tplc="3086EB14">
      <w:start w:val="1"/>
      <w:numFmt w:val="bullet"/>
      <w:lvlText w:val="¢"/>
      <w:lvlJc w:val="left"/>
      <w:pPr>
        <w:ind w:left="360" w:hanging="360"/>
      </w:pPr>
      <w:rPr>
        <w:rFonts w:ascii="Wingdings 2" w:hAnsi="Wingdings 2" w:hint="default"/>
        <w:color w:val="5B8546"/>
        <w:sz w:val="16"/>
        <w:u w:color="1F497D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807CF"/>
    <w:multiLevelType w:val="multilevel"/>
    <w:tmpl w:val="78829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8E4901"/>
    <w:multiLevelType w:val="hybridMultilevel"/>
    <w:tmpl w:val="BC7C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4369D"/>
    <w:multiLevelType w:val="hybridMultilevel"/>
    <w:tmpl w:val="A61ABBAC"/>
    <w:lvl w:ilvl="0" w:tplc="41605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1F497D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507A3"/>
    <w:multiLevelType w:val="hybridMultilevel"/>
    <w:tmpl w:val="C88A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1521C"/>
    <w:multiLevelType w:val="multilevel"/>
    <w:tmpl w:val="A404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6187D"/>
    <w:multiLevelType w:val="multilevel"/>
    <w:tmpl w:val="50D0C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A26B30"/>
    <w:multiLevelType w:val="hybridMultilevel"/>
    <w:tmpl w:val="83DE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12238"/>
    <w:multiLevelType w:val="hybridMultilevel"/>
    <w:tmpl w:val="EBF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A3A7B"/>
    <w:multiLevelType w:val="hybridMultilevel"/>
    <w:tmpl w:val="3DFE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E1306"/>
    <w:multiLevelType w:val="multilevel"/>
    <w:tmpl w:val="F0AEDA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A275FB"/>
    <w:multiLevelType w:val="hybridMultilevel"/>
    <w:tmpl w:val="DF74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64545"/>
    <w:multiLevelType w:val="hybridMultilevel"/>
    <w:tmpl w:val="32F2E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75DFE"/>
    <w:multiLevelType w:val="hybridMultilevel"/>
    <w:tmpl w:val="3C7CD086"/>
    <w:lvl w:ilvl="0" w:tplc="3086EB14">
      <w:start w:val="1"/>
      <w:numFmt w:val="bullet"/>
      <w:lvlText w:val="¢"/>
      <w:lvlJc w:val="left"/>
      <w:pPr>
        <w:ind w:left="360" w:hanging="360"/>
      </w:pPr>
      <w:rPr>
        <w:rFonts w:ascii="Wingdings 2" w:hAnsi="Wingdings 2" w:hint="default"/>
        <w:color w:val="5B8546"/>
        <w:sz w:val="1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E2315"/>
    <w:multiLevelType w:val="multilevel"/>
    <w:tmpl w:val="0652C3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C7278E"/>
    <w:multiLevelType w:val="hybridMultilevel"/>
    <w:tmpl w:val="6240C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25C7C"/>
    <w:multiLevelType w:val="hybridMultilevel"/>
    <w:tmpl w:val="A0CC30C4"/>
    <w:lvl w:ilvl="0" w:tplc="84E4B5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366"/>
        <w:sz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34219"/>
    <w:multiLevelType w:val="hybridMultilevel"/>
    <w:tmpl w:val="3F76082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8655EC9"/>
    <w:multiLevelType w:val="hybridMultilevel"/>
    <w:tmpl w:val="053C1A0E"/>
    <w:lvl w:ilvl="0" w:tplc="41605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1F497D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93681C"/>
    <w:multiLevelType w:val="hybridMultilevel"/>
    <w:tmpl w:val="B3A66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92D49"/>
    <w:multiLevelType w:val="hybridMultilevel"/>
    <w:tmpl w:val="EA0C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35453"/>
    <w:multiLevelType w:val="hybridMultilevel"/>
    <w:tmpl w:val="8A24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1"/>
  </w:num>
  <w:num w:numId="5">
    <w:abstractNumId w:val="15"/>
  </w:num>
  <w:num w:numId="6">
    <w:abstractNumId w:val="20"/>
  </w:num>
  <w:num w:numId="7">
    <w:abstractNumId w:val="21"/>
  </w:num>
  <w:num w:numId="8">
    <w:abstractNumId w:val="5"/>
  </w:num>
  <w:num w:numId="9">
    <w:abstractNumId w:val="12"/>
  </w:num>
  <w:num w:numId="10">
    <w:abstractNumId w:val="10"/>
  </w:num>
  <w:num w:numId="11">
    <w:abstractNumId w:val="0"/>
  </w:num>
  <w:num w:numId="12">
    <w:abstractNumId w:val="8"/>
  </w:num>
  <w:num w:numId="13">
    <w:abstractNumId w:val="22"/>
  </w:num>
  <w:num w:numId="14">
    <w:abstractNumId w:val="3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  <w:num w:numId="23">
    <w:abstractNumId w:val="16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F0"/>
    <w:rsid w:val="000045F3"/>
    <w:rsid w:val="00017FAD"/>
    <w:rsid w:val="000228E7"/>
    <w:rsid w:val="00031F09"/>
    <w:rsid w:val="00037011"/>
    <w:rsid w:val="0003773D"/>
    <w:rsid w:val="00037B5B"/>
    <w:rsid w:val="0004563F"/>
    <w:rsid w:val="000563ED"/>
    <w:rsid w:val="00056888"/>
    <w:rsid w:val="00067BA8"/>
    <w:rsid w:val="000739BF"/>
    <w:rsid w:val="00086D85"/>
    <w:rsid w:val="00093F40"/>
    <w:rsid w:val="000A1D99"/>
    <w:rsid w:val="000A3ADD"/>
    <w:rsid w:val="000A4C23"/>
    <w:rsid w:val="000A6CEE"/>
    <w:rsid w:val="000C27DC"/>
    <w:rsid w:val="000D70EB"/>
    <w:rsid w:val="000E19CA"/>
    <w:rsid w:val="000E3CE4"/>
    <w:rsid w:val="000E7B88"/>
    <w:rsid w:val="000F639F"/>
    <w:rsid w:val="00100CAA"/>
    <w:rsid w:val="0010553F"/>
    <w:rsid w:val="001056FE"/>
    <w:rsid w:val="001102A8"/>
    <w:rsid w:val="00110387"/>
    <w:rsid w:val="00117B3D"/>
    <w:rsid w:val="00126462"/>
    <w:rsid w:val="00164621"/>
    <w:rsid w:val="00170D0C"/>
    <w:rsid w:val="00184551"/>
    <w:rsid w:val="00187E73"/>
    <w:rsid w:val="0019697D"/>
    <w:rsid w:val="001B1310"/>
    <w:rsid w:val="001D3FF3"/>
    <w:rsid w:val="001D75D4"/>
    <w:rsid w:val="001D7ACD"/>
    <w:rsid w:val="001F2290"/>
    <w:rsid w:val="001F261D"/>
    <w:rsid w:val="001F2AF2"/>
    <w:rsid w:val="0020768D"/>
    <w:rsid w:val="0021671A"/>
    <w:rsid w:val="002335AA"/>
    <w:rsid w:val="002426EE"/>
    <w:rsid w:val="002436B1"/>
    <w:rsid w:val="00272950"/>
    <w:rsid w:val="00283E56"/>
    <w:rsid w:val="002A15ED"/>
    <w:rsid w:val="002C6F77"/>
    <w:rsid w:val="002D0F48"/>
    <w:rsid w:val="002E4199"/>
    <w:rsid w:val="002F04AE"/>
    <w:rsid w:val="003068F5"/>
    <w:rsid w:val="00311CD8"/>
    <w:rsid w:val="00315B5F"/>
    <w:rsid w:val="00321B94"/>
    <w:rsid w:val="003242C0"/>
    <w:rsid w:val="0033491F"/>
    <w:rsid w:val="0033558E"/>
    <w:rsid w:val="00337F69"/>
    <w:rsid w:val="00363BA8"/>
    <w:rsid w:val="00373CF2"/>
    <w:rsid w:val="003828CC"/>
    <w:rsid w:val="00391596"/>
    <w:rsid w:val="00397880"/>
    <w:rsid w:val="003A2D25"/>
    <w:rsid w:val="003B2DD8"/>
    <w:rsid w:val="003B73F9"/>
    <w:rsid w:val="003C4AB3"/>
    <w:rsid w:val="003D35EB"/>
    <w:rsid w:val="003E2865"/>
    <w:rsid w:val="003E78C7"/>
    <w:rsid w:val="00401B82"/>
    <w:rsid w:val="0041267B"/>
    <w:rsid w:val="00413C29"/>
    <w:rsid w:val="0042732A"/>
    <w:rsid w:val="00430599"/>
    <w:rsid w:val="004339BB"/>
    <w:rsid w:val="00440CB4"/>
    <w:rsid w:val="00453439"/>
    <w:rsid w:val="004640F8"/>
    <w:rsid w:val="004709D9"/>
    <w:rsid w:val="00486319"/>
    <w:rsid w:val="004B3BB6"/>
    <w:rsid w:val="004D1245"/>
    <w:rsid w:val="004D15AC"/>
    <w:rsid w:val="004D78D5"/>
    <w:rsid w:val="004E7D2D"/>
    <w:rsid w:val="004F2C13"/>
    <w:rsid w:val="00505E68"/>
    <w:rsid w:val="00522830"/>
    <w:rsid w:val="00564CCD"/>
    <w:rsid w:val="00576815"/>
    <w:rsid w:val="00585B28"/>
    <w:rsid w:val="0059635B"/>
    <w:rsid w:val="005B139E"/>
    <w:rsid w:val="005B1431"/>
    <w:rsid w:val="005B254E"/>
    <w:rsid w:val="005B30F8"/>
    <w:rsid w:val="005C37B2"/>
    <w:rsid w:val="005D195D"/>
    <w:rsid w:val="00603DDF"/>
    <w:rsid w:val="00625F54"/>
    <w:rsid w:val="00634086"/>
    <w:rsid w:val="00652D84"/>
    <w:rsid w:val="00656F5A"/>
    <w:rsid w:val="00660D9E"/>
    <w:rsid w:val="006721EB"/>
    <w:rsid w:val="00673A23"/>
    <w:rsid w:val="006749A5"/>
    <w:rsid w:val="006A3A9A"/>
    <w:rsid w:val="006A5F61"/>
    <w:rsid w:val="006B5196"/>
    <w:rsid w:val="006C51D5"/>
    <w:rsid w:val="006C54B4"/>
    <w:rsid w:val="006D467D"/>
    <w:rsid w:val="006F3564"/>
    <w:rsid w:val="00733AA4"/>
    <w:rsid w:val="007355CC"/>
    <w:rsid w:val="00743FF6"/>
    <w:rsid w:val="007575E3"/>
    <w:rsid w:val="00763DCD"/>
    <w:rsid w:val="007657E9"/>
    <w:rsid w:val="00773E8A"/>
    <w:rsid w:val="00782583"/>
    <w:rsid w:val="007825BD"/>
    <w:rsid w:val="00784DF1"/>
    <w:rsid w:val="00787665"/>
    <w:rsid w:val="00796B3C"/>
    <w:rsid w:val="007A20F0"/>
    <w:rsid w:val="007A55ED"/>
    <w:rsid w:val="007B3E6F"/>
    <w:rsid w:val="007C0C50"/>
    <w:rsid w:val="007C3F88"/>
    <w:rsid w:val="007E75A8"/>
    <w:rsid w:val="008041C4"/>
    <w:rsid w:val="00805D2D"/>
    <w:rsid w:val="00857237"/>
    <w:rsid w:val="0086134E"/>
    <w:rsid w:val="00882DAA"/>
    <w:rsid w:val="008E5734"/>
    <w:rsid w:val="00905888"/>
    <w:rsid w:val="00913936"/>
    <w:rsid w:val="009172D2"/>
    <w:rsid w:val="009302E4"/>
    <w:rsid w:val="00941EC1"/>
    <w:rsid w:val="00954EE4"/>
    <w:rsid w:val="009717D0"/>
    <w:rsid w:val="00971ACB"/>
    <w:rsid w:val="00983DD8"/>
    <w:rsid w:val="00984743"/>
    <w:rsid w:val="00985CB3"/>
    <w:rsid w:val="009947CB"/>
    <w:rsid w:val="009E1F5E"/>
    <w:rsid w:val="009F49E5"/>
    <w:rsid w:val="00A048EF"/>
    <w:rsid w:val="00A07DBE"/>
    <w:rsid w:val="00A339B6"/>
    <w:rsid w:val="00A41C4C"/>
    <w:rsid w:val="00A42C50"/>
    <w:rsid w:val="00A43B8F"/>
    <w:rsid w:val="00A57C26"/>
    <w:rsid w:val="00A63774"/>
    <w:rsid w:val="00A75720"/>
    <w:rsid w:val="00A931CA"/>
    <w:rsid w:val="00A9466A"/>
    <w:rsid w:val="00AA0CEF"/>
    <w:rsid w:val="00AA398F"/>
    <w:rsid w:val="00AA615C"/>
    <w:rsid w:val="00AB79F8"/>
    <w:rsid w:val="00AC0C9F"/>
    <w:rsid w:val="00AD4D51"/>
    <w:rsid w:val="00AE07A8"/>
    <w:rsid w:val="00AE1CBD"/>
    <w:rsid w:val="00AF1D52"/>
    <w:rsid w:val="00AF305F"/>
    <w:rsid w:val="00AF668F"/>
    <w:rsid w:val="00B00C51"/>
    <w:rsid w:val="00B17360"/>
    <w:rsid w:val="00B353CA"/>
    <w:rsid w:val="00B45F96"/>
    <w:rsid w:val="00B509D1"/>
    <w:rsid w:val="00B50C84"/>
    <w:rsid w:val="00B8039B"/>
    <w:rsid w:val="00B85FFB"/>
    <w:rsid w:val="00B9365B"/>
    <w:rsid w:val="00B97F1E"/>
    <w:rsid w:val="00BC6FF6"/>
    <w:rsid w:val="00BF07BC"/>
    <w:rsid w:val="00BF09BA"/>
    <w:rsid w:val="00BF23B1"/>
    <w:rsid w:val="00BF2AB5"/>
    <w:rsid w:val="00BF3A75"/>
    <w:rsid w:val="00C17F06"/>
    <w:rsid w:val="00C32C94"/>
    <w:rsid w:val="00C33563"/>
    <w:rsid w:val="00C66039"/>
    <w:rsid w:val="00C6636C"/>
    <w:rsid w:val="00C67356"/>
    <w:rsid w:val="00C679C6"/>
    <w:rsid w:val="00C918C0"/>
    <w:rsid w:val="00CB218B"/>
    <w:rsid w:val="00CB2E40"/>
    <w:rsid w:val="00CC069C"/>
    <w:rsid w:val="00CD637E"/>
    <w:rsid w:val="00CE395F"/>
    <w:rsid w:val="00CF7A05"/>
    <w:rsid w:val="00D06FE5"/>
    <w:rsid w:val="00D0793B"/>
    <w:rsid w:val="00D11126"/>
    <w:rsid w:val="00D1215A"/>
    <w:rsid w:val="00D302BA"/>
    <w:rsid w:val="00D31853"/>
    <w:rsid w:val="00D36C9D"/>
    <w:rsid w:val="00D44173"/>
    <w:rsid w:val="00D460EB"/>
    <w:rsid w:val="00D61D44"/>
    <w:rsid w:val="00D63EFB"/>
    <w:rsid w:val="00D67987"/>
    <w:rsid w:val="00D96B5C"/>
    <w:rsid w:val="00DC3C66"/>
    <w:rsid w:val="00DC5D4E"/>
    <w:rsid w:val="00DD2FBE"/>
    <w:rsid w:val="00DD613E"/>
    <w:rsid w:val="00DE0672"/>
    <w:rsid w:val="00DF2C21"/>
    <w:rsid w:val="00DF369C"/>
    <w:rsid w:val="00DF674C"/>
    <w:rsid w:val="00E024E0"/>
    <w:rsid w:val="00E168CD"/>
    <w:rsid w:val="00E243D6"/>
    <w:rsid w:val="00E44917"/>
    <w:rsid w:val="00E549FA"/>
    <w:rsid w:val="00E57545"/>
    <w:rsid w:val="00E6503A"/>
    <w:rsid w:val="00E65BF0"/>
    <w:rsid w:val="00E70574"/>
    <w:rsid w:val="00E83216"/>
    <w:rsid w:val="00E8712F"/>
    <w:rsid w:val="00E9276E"/>
    <w:rsid w:val="00E955F8"/>
    <w:rsid w:val="00EB6FBD"/>
    <w:rsid w:val="00EC660E"/>
    <w:rsid w:val="00ED67BF"/>
    <w:rsid w:val="00ED7472"/>
    <w:rsid w:val="00EE58C7"/>
    <w:rsid w:val="00F20EC8"/>
    <w:rsid w:val="00F264CD"/>
    <w:rsid w:val="00F42936"/>
    <w:rsid w:val="00F43454"/>
    <w:rsid w:val="00F76C03"/>
    <w:rsid w:val="00F82419"/>
    <w:rsid w:val="00F82F0C"/>
    <w:rsid w:val="00F834FE"/>
    <w:rsid w:val="00F96C81"/>
    <w:rsid w:val="00FA60F8"/>
    <w:rsid w:val="00FB0B7F"/>
    <w:rsid w:val="00FB3675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FDC5A"/>
  <w15:docId w15:val="{28DAFE52-0D6E-4636-9B81-E61D84EF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4743"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B2DD8"/>
    <w:pPr>
      <w:keepNext/>
      <w:jc w:val="center"/>
      <w:outlineLvl w:val="0"/>
    </w:pPr>
    <w:rPr>
      <w:rFonts w:ascii="Palatino Linotype" w:hAnsi="Palatino Linotype"/>
      <w:b/>
      <w:bCs/>
      <w:sz w:val="5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3AA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E5734"/>
    <w:pPr>
      <w:tabs>
        <w:tab w:val="center" w:pos="4680"/>
        <w:tab w:val="right" w:pos="9360"/>
      </w:tabs>
    </w:pPr>
    <w:rPr>
      <w:rFonts w:ascii="Calibri" w:hAnsi="Calibri"/>
      <w:lang w:val="en-US"/>
    </w:rPr>
  </w:style>
  <w:style w:type="character" w:customStyle="1" w:styleId="HeaderChar">
    <w:name w:val="Header Char"/>
    <w:link w:val="Header"/>
    <w:rsid w:val="008E5734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734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2DD8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lang w:val="en-US"/>
    </w:rPr>
  </w:style>
  <w:style w:type="character" w:customStyle="1" w:styleId="FooterChar">
    <w:name w:val="Footer Char"/>
    <w:link w:val="Footer"/>
    <w:uiPriority w:val="99"/>
    <w:rsid w:val="003B2DD8"/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link w:val="Heading1"/>
    <w:rsid w:val="003B2DD8"/>
    <w:rPr>
      <w:rFonts w:ascii="Palatino Linotype" w:hAnsi="Palatino Linotype"/>
      <w:b/>
      <w:bCs/>
      <w:sz w:val="52"/>
      <w:szCs w:val="24"/>
      <w:u w:val="single"/>
      <w:lang w:val="en-GB"/>
    </w:rPr>
  </w:style>
  <w:style w:type="paragraph" w:customStyle="1" w:styleId="Subhead">
    <w:name w:val="Subhead"/>
    <w:basedOn w:val="Normal"/>
    <w:rsid w:val="00522830"/>
    <w:pPr>
      <w:spacing w:line="300" w:lineRule="atLeast"/>
    </w:pPr>
    <w:rPr>
      <w:rFonts w:ascii="Garamond" w:hAnsi="Garamond" w:cs="Arial"/>
      <w:bCs/>
      <w:kern w:val="24"/>
    </w:rPr>
  </w:style>
  <w:style w:type="character" w:styleId="FootnoteReference">
    <w:name w:val="footnote reference"/>
    <w:semiHidden/>
    <w:rsid w:val="0052283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22830"/>
    <w:pPr>
      <w:spacing w:line="300" w:lineRule="atLeast"/>
    </w:pPr>
    <w:rPr>
      <w:rFonts w:ascii="Garamond" w:hAnsi="Garamond" w:cs="Arial"/>
      <w:bCs/>
    </w:rPr>
  </w:style>
  <w:style w:type="character" w:customStyle="1" w:styleId="FootnoteTextChar">
    <w:name w:val="Footnote Text Char"/>
    <w:link w:val="FootnoteText"/>
    <w:semiHidden/>
    <w:rsid w:val="00522830"/>
    <w:rPr>
      <w:rFonts w:ascii="Garamond" w:hAnsi="Garamond" w:cs="Arial"/>
      <w:bCs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11C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311CD8"/>
    <w:rPr>
      <w:b/>
      <w:bCs/>
    </w:rPr>
  </w:style>
  <w:style w:type="paragraph" w:styleId="ListParagraph">
    <w:name w:val="List Paragraph"/>
    <w:basedOn w:val="Normal"/>
    <w:uiPriority w:val="34"/>
    <w:qFormat/>
    <w:rsid w:val="009F49E5"/>
    <w:pPr>
      <w:ind w:left="720"/>
    </w:pPr>
  </w:style>
  <w:style w:type="character" w:customStyle="1" w:styleId="normaltextrun1">
    <w:name w:val="normaltextrun1"/>
    <w:rsid w:val="00F264CD"/>
  </w:style>
  <w:style w:type="character" w:customStyle="1" w:styleId="eop">
    <w:name w:val="eop"/>
    <w:rsid w:val="00F2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E147F122D724D8C959C1E3ACAEE5C" ma:contentTypeVersion="11" ma:contentTypeDescription="Create a new document." ma:contentTypeScope="" ma:versionID="3a2f1fb792d28d153d310220e13754fd">
  <xsd:schema xmlns:xsd="http://www.w3.org/2001/XMLSchema" xmlns:xs="http://www.w3.org/2001/XMLSchema" xmlns:p="http://schemas.microsoft.com/office/2006/metadata/properties" xmlns:ns3="2fb27434-38d0-49bc-820c-53791fb7f85c" xmlns:ns4="c2ea2a97-5a1d-4f72-9a6b-13fd3dd0644d" targetNamespace="http://schemas.microsoft.com/office/2006/metadata/properties" ma:root="true" ma:fieldsID="0452d779e52fd4e57e9c7bf2277cf617" ns3:_="" ns4:_="">
    <xsd:import namespace="2fb27434-38d0-49bc-820c-53791fb7f85c"/>
    <xsd:import namespace="c2ea2a97-5a1d-4f72-9a6b-13fd3dd064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27434-38d0-49bc-820c-53791fb7f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2a97-5a1d-4f72-9a6b-13fd3dd064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8584-DD78-4CBA-9E12-B16F505CA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27434-38d0-49bc-820c-53791fb7f85c"/>
    <ds:schemaRef ds:uri="c2ea2a97-5a1d-4f72-9a6b-13fd3dd06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4800B-DD6E-423B-86B3-205D92991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BDAB3-C18B-4743-98C1-3775AE88D8E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2ea2a97-5a1d-4f72-9a6b-13fd3dd0644d"/>
    <ds:schemaRef ds:uri="http://schemas.openxmlformats.org/package/2006/metadata/core-properties"/>
    <ds:schemaRef ds:uri="2fb27434-38d0-49bc-820c-53791fb7f8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77DEBB-B4BA-4E55-8E59-CF256201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reat Bells Farm Project - Pre-construction Information Package</vt:lpstr>
    </vt:vector>
  </TitlesOfParts>
  <Company>GBC</Company>
  <LinksUpToDate>false</LinksUpToDate>
  <CharactersWithSpaces>14967</CharactersWithSpaces>
  <SharedDoc>false</SharedDoc>
  <HLinks>
    <vt:vector size="6" baseType="variant">
      <vt:variant>
        <vt:i4>131197</vt:i4>
      </vt:variant>
      <vt:variant>
        <vt:i4>0</vt:i4>
      </vt:variant>
      <vt:variant>
        <vt:i4>0</vt:i4>
      </vt:variant>
      <vt:variant>
        <vt:i4>5</vt:i4>
      </vt:variant>
      <vt:variant>
        <vt:lpwstr>mailto:alan.kew@btinternet.com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reat Bells Farm Project - Pre-construction Information Package</dc:title>
  <dc:creator>Alan Kew</dc:creator>
  <cp:lastModifiedBy>Dan Satterthwaite</cp:lastModifiedBy>
  <cp:revision>2</cp:revision>
  <cp:lastPrinted>2017-07-20T13:19:00Z</cp:lastPrinted>
  <dcterms:created xsi:type="dcterms:W3CDTF">2021-03-23T10:29:00Z</dcterms:created>
  <dcterms:modified xsi:type="dcterms:W3CDTF">2021-03-23T10:29:00Z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281994461</vt:i4>
  </property>
  <property fmtid="{D5CDD505-2E9C-101B-9397-08002B2CF9AE}" pid="3" name="_EmailSubject">
    <vt:lpwstr>Snettisham Wader Spectacle Hide</vt:lpwstr>
  </property>
  <property fmtid="{D5CDD505-2E9C-101B-9397-08002B2CF9AE}" pid="4" name="_AuthorEmail">
    <vt:lpwstr>neil.kellythorn@rspb.org.uk</vt:lpwstr>
  </property>
  <property fmtid="{D5CDD505-2E9C-101B-9397-08002B2CF9AE}" pid="5" name="_AuthorEmailDisplayName">
    <vt:lpwstr>Kellythorn, Neil</vt:lpwstr>
  </property>
  <property fmtid="{D5CDD505-2E9C-101B-9397-08002B2CF9AE}" pid="6" name="_NewReviewCycle">
    <vt:lpwstr/>
  </property>
  <property fmtid="{D5CDD505-2E9C-101B-9397-08002B2CF9AE}" pid="7" name="_PreviousAdHocReviewCycleID">
    <vt:i4>1832442408</vt:i4>
  </property>
  <property fmtid="{D5CDD505-2E9C-101B-9397-08002B2CF9AE}" pid="8" name="_ReviewingToolsShownOnce">
    <vt:lpwstr/>
  </property>
  <property fmtid="{D5CDD505-2E9C-101B-9397-08002B2CF9AE}" pid="9" name="ContentTypeId">
    <vt:lpwstr>0x010100902E147F122D724D8C959C1E3ACAEE5C</vt:lpwstr>
  </property>
</Properties>
</file>