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AD527" w14:textId="3A345420" w:rsidR="00FA3E61" w:rsidRPr="00891B9F" w:rsidRDefault="00A567EF" w:rsidP="00E05CF6">
      <w:pPr>
        <w:pStyle w:val="Title1"/>
        <w:spacing w:before="480" w:after="240"/>
        <w:rPr>
          <w:color w:val="453C90"/>
          <w:sz w:val="44"/>
        </w:rPr>
      </w:pPr>
      <w:r>
        <w:rPr>
          <w:color w:val="453C90"/>
          <w:sz w:val="44"/>
        </w:rPr>
        <w:t xml:space="preserve">ITT </w:t>
      </w:r>
      <w:r w:rsidR="00B01178">
        <w:rPr>
          <w:color w:val="453C90"/>
          <w:sz w:val="44"/>
        </w:rPr>
        <w:t>Evaluation and Questionnaire</w:t>
      </w:r>
    </w:p>
    <w:p w14:paraId="68F0346C" w14:textId="77777777" w:rsidR="00B60E78" w:rsidRPr="00BF10C2" w:rsidRDefault="00B60E78" w:rsidP="00BF10C2">
      <w:pPr>
        <w:spacing w:before="0"/>
        <w:rPr>
          <w:sz w:val="4"/>
          <w:szCs w:val="4"/>
        </w:rPr>
      </w:pPr>
    </w:p>
    <w:p w14:paraId="242A4DBF" w14:textId="77777777" w:rsidR="00DC48D0" w:rsidRDefault="00DC48D0" w:rsidP="00DC48D0">
      <w:pPr>
        <w:keepNext/>
        <w:tabs>
          <w:tab w:val="right" w:pos="10490"/>
        </w:tabs>
        <w:spacing w:before="0"/>
        <w:rPr>
          <w:b/>
        </w:rPr>
      </w:pPr>
    </w:p>
    <w:p w14:paraId="05F55109" w14:textId="77777777" w:rsidR="00DC48D0" w:rsidRPr="00C274C7" w:rsidRDefault="00DC48D0" w:rsidP="00DC48D0">
      <w:pPr>
        <w:keepNext/>
        <w:tabs>
          <w:tab w:val="right" w:pos="10490"/>
        </w:tabs>
        <w:spacing w:before="0"/>
        <w:rPr>
          <w:b/>
        </w:rPr>
      </w:pPr>
      <w:r w:rsidRPr="00C274C7">
        <w:rPr>
          <w:b/>
        </w:rPr>
        <w:t>Sections</w:t>
      </w:r>
      <w:r w:rsidRPr="00C274C7">
        <w:rPr>
          <w:b/>
        </w:rPr>
        <w:tab/>
        <w:t>Page no</w:t>
      </w:r>
    </w:p>
    <w:p w14:paraId="52D91F6E" w14:textId="72EA8B2F" w:rsidR="00BE4EE8" w:rsidRDefault="00DC48D0">
      <w:pPr>
        <w:pStyle w:val="TOC1"/>
        <w:rPr>
          <w:rFonts w:asciiTheme="minorHAnsi" w:eastAsiaTheme="minorEastAsia" w:hAnsiTheme="minorHAnsi" w:cstheme="minorBidi"/>
          <w:noProof/>
          <w:color w:val="auto"/>
          <w:sz w:val="22"/>
          <w:szCs w:val="22"/>
        </w:rPr>
      </w:pPr>
      <w:r>
        <w:fldChar w:fldCharType="begin"/>
      </w:r>
      <w:r>
        <w:instrText xml:space="preserve"> TOC \h \z \t "Heading 1,1,Heading 1 small,1,Heading 2,2,Heading 3,3,Schedule heading,1,Appendix heading,1,Manual heading 1,1,Manual heading 2,2,Manual heading 3,3" </w:instrText>
      </w:r>
      <w:r>
        <w:fldChar w:fldCharType="separate"/>
      </w:r>
      <w:hyperlink w:anchor="_Toc29539060" w:history="1">
        <w:r w:rsidR="00BE4EE8" w:rsidRPr="00116823">
          <w:rPr>
            <w:rStyle w:val="Hyperlink"/>
            <w:noProof/>
          </w:rPr>
          <w:t>1</w:t>
        </w:r>
        <w:r w:rsidR="00BE4EE8">
          <w:rPr>
            <w:rFonts w:asciiTheme="minorHAnsi" w:eastAsiaTheme="minorEastAsia" w:hAnsiTheme="minorHAnsi" w:cstheme="minorBidi"/>
            <w:noProof/>
            <w:color w:val="auto"/>
            <w:sz w:val="22"/>
            <w:szCs w:val="22"/>
          </w:rPr>
          <w:tab/>
        </w:r>
        <w:r w:rsidR="00BE4EE8" w:rsidRPr="00116823">
          <w:rPr>
            <w:rStyle w:val="Hyperlink"/>
            <w:noProof/>
          </w:rPr>
          <w:t>Requirements, Evaluation and Award Criteria</w:t>
        </w:r>
        <w:r w:rsidR="00BE4EE8">
          <w:rPr>
            <w:noProof/>
            <w:webHidden/>
          </w:rPr>
          <w:tab/>
        </w:r>
        <w:r w:rsidR="00BE4EE8">
          <w:rPr>
            <w:noProof/>
            <w:webHidden/>
          </w:rPr>
          <w:fldChar w:fldCharType="begin"/>
        </w:r>
        <w:r w:rsidR="00BE4EE8">
          <w:rPr>
            <w:noProof/>
            <w:webHidden/>
          </w:rPr>
          <w:instrText xml:space="preserve"> PAGEREF _Toc29539060 \h </w:instrText>
        </w:r>
        <w:r w:rsidR="00BE4EE8">
          <w:rPr>
            <w:noProof/>
            <w:webHidden/>
          </w:rPr>
        </w:r>
        <w:r w:rsidR="00BE4EE8">
          <w:rPr>
            <w:noProof/>
            <w:webHidden/>
          </w:rPr>
          <w:fldChar w:fldCharType="separate"/>
        </w:r>
        <w:r w:rsidR="00BE4EE8">
          <w:rPr>
            <w:noProof/>
            <w:webHidden/>
          </w:rPr>
          <w:t>1</w:t>
        </w:r>
        <w:r w:rsidR="00BE4EE8">
          <w:rPr>
            <w:noProof/>
            <w:webHidden/>
          </w:rPr>
          <w:fldChar w:fldCharType="end"/>
        </w:r>
      </w:hyperlink>
    </w:p>
    <w:p w14:paraId="6E97A995" w14:textId="76671AAB" w:rsidR="00BE4EE8" w:rsidRDefault="00A06F47">
      <w:pPr>
        <w:pStyle w:val="TOC1"/>
        <w:rPr>
          <w:rFonts w:asciiTheme="minorHAnsi" w:eastAsiaTheme="minorEastAsia" w:hAnsiTheme="minorHAnsi" w:cstheme="minorBidi"/>
          <w:noProof/>
          <w:color w:val="auto"/>
          <w:sz w:val="22"/>
          <w:szCs w:val="22"/>
        </w:rPr>
      </w:pPr>
      <w:hyperlink w:anchor="_Toc29539061" w:history="1">
        <w:r w:rsidR="00BE4EE8" w:rsidRPr="00116823">
          <w:rPr>
            <w:rStyle w:val="Hyperlink"/>
            <w:noProof/>
          </w:rPr>
          <w:t>2</w:t>
        </w:r>
        <w:r w:rsidR="00BE4EE8">
          <w:rPr>
            <w:rFonts w:asciiTheme="minorHAnsi" w:eastAsiaTheme="minorEastAsia" w:hAnsiTheme="minorHAnsi" w:cstheme="minorBidi"/>
            <w:noProof/>
            <w:color w:val="auto"/>
            <w:sz w:val="22"/>
            <w:szCs w:val="22"/>
          </w:rPr>
          <w:tab/>
        </w:r>
        <w:r w:rsidR="00BE4EE8" w:rsidRPr="00116823">
          <w:rPr>
            <w:rStyle w:val="Hyperlink"/>
            <w:noProof/>
          </w:rPr>
          <w:t>Potential supplier information</w:t>
        </w:r>
        <w:r w:rsidR="00BE4EE8">
          <w:rPr>
            <w:noProof/>
            <w:webHidden/>
          </w:rPr>
          <w:tab/>
        </w:r>
        <w:r w:rsidR="00BE4EE8">
          <w:rPr>
            <w:noProof/>
            <w:webHidden/>
          </w:rPr>
          <w:fldChar w:fldCharType="begin"/>
        </w:r>
        <w:r w:rsidR="00BE4EE8">
          <w:rPr>
            <w:noProof/>
            <w:webHidden/>
          </w:rPr>
          <w:instrText xml:space="preserve"> PAGEREF _Toc29539061 \h </w:instrText>
        </w:r>
        <w:r w:rsidR="00BE4EE8">
          <w:rPr>
            <w:noProof/>
            <w:webHidden/>
          </w:rPr>
        </w:r>
        <w:r w:rsidR="00BE4EE8">
          <w:rPr>
            <w:noProof/>
            <w:webHidden/>
          </w:rPr>
          <w:fldChar w:fldCharType="separate"/>
        </w:r>
        <w:r w:rsidR="00BE4EE8">
          <w:rPr>
            <w:noProof/>
            <w:webHidden/>
          </w:rPr>
          <w:t>3</w:t>
        </w:r>
        <w:r w:rsidR="00BE4EE8">
          <w:rPr>
            <w:noProof/>
            <w:webHidden/>
          </w:rPr>
          <w:fldChar w:fldCharType="end"/>
        </w:r>
      </w:hyperlink>
    </w:p>
    <w:p w14:paraId="4B51A52D" w14:textId="6402E149" w:rsidR="00BE4EE8" w:rsidRDefault="00A06F47">
      <w:pPr>
        <w:pStyle w:val="TOC1"/>
        <w:rPr>
          <w:rFonts w:asciiTheme="minorHAnsi" w:eastAsiaTheme="minorEastAsia" w:hAnsiTheme="minorHAnsi" w:cstheme="minorBidi"/>
          <w:noProof/>
          <w:color w:val="auto"/>
          <w:sz w:val="22"/>
          <w:szCs w:val="22"/>
        </w:rPr>
      </w:pPr>
      <w:hyperlink w:anchor="_Toc29539062" w:history="1">
        <w:r w:rsidR="00BE4EE8" w:rsidRPr="00116823">
          <w:rPr>
            <w:rStyle w:val="Hyperlink"/>
            <w:noProof/>
          </w:rPr>
          <w:t>3</w:t>
        </w:r>
        <w:r w:rsidR="00BE4EE8">
          <w:rPr>
            <w:rFonts w:asciiTheme="minorHAnsi" w:eastAsiaTheme="minorEastAsia" w:hAnsiTheme="minorHAnsi" w:cstheme="minorBidi"/>
            <w:noProof/>
            <w:color w:val="auto"/>
            <w:sz w:val="22"/>
            <w:szCs w:val="22"/>
          </w:rPr>
          <w:tab/>
        </w:r>
        <w:r w:rsidR="00BE4EE8" w:rsidRPr="00116823">
          <w:rPr>
            <w:rStyle w:val="Hyperlink"/>
            <w:noProof/>
          </w:rPr>
          <w:t>Bidding Model</w:t>
        </w:r>
        <w:r w:rsidR="00BE4EE8">
          <w:rPr>
            <w:noProof/>
            <w:webHidden/>
          </w:rPr>
          <w:tab/>
        </w:r>
        <w:r w:rsidR="00BE4EE8">
          <w:rPr>
            <w:noProof/>
            <w:webHidden/>
          </w:rPr>
          <w:fldChar w:fldCharType="begin"/>
        </w:r>
        <w:r w:rsidR="00BE4EE8">
          <w:rPr>
            <w:noProof/>
            <w:webHidden/>
          </w:rPr>
          <w:instrText xml:space="preserve"> PAGEREF _Toc29539062 \h </w:instrText>
        </w:r>
        <w:r w:rsidR="00BE4EE8">
          <w:rPr>
            <w:noProof/>
            <w:webHidden/>
          </w:rPr>
        </w:r>
        <w:r w:rsidR="00BE4EE8">
          <w:rPr>
            <w:noProof/>
            <w:webHidden/>
          </w:rPr>
          <w:fldChar w:fldCharType="separate"/>
        </w:r>
        <w:r w:rsidR="00BE4EE8">
          <w:rPr>
            <w:noProof/>
            <w:webHidden/>
          </w:rPr>
          <w:t>5</w:t>
        </w:r>
        <w:r w:rsidR="00BE4EE8">
          <w:rPr>
            <w:noProof/>
            <w:webHidden/>
          </w:rPr>
          <w:fldChar w:fldCharType="end"/>
        </w:r>
      </w:hyperlink>
    </w:p>
    <w:p w14:paraId="163A867E" w14:textId="4CA40887" w:rsidR="00BE4EE8" w:rsidRDefault="00A06F47">
      <w:pPr>
        <w:pStyle w:val="TOC1"/>
        <w:rPr>
          <w:rFonts w:asciiTheme="minorHAnsi" w:eastAsiaTheme="minorEastAsia" w:hAnsiTheme="minorHAnsi" w:cstheme="minorBidi"/>
          <w:noProof/>
          <w:color w:val="auto"/>
          <w:sz w:val="22"/>
          <w:szCs w:val="22"/>
        </w:rPr>
      </w:pPr>
      <w:hyperlink w:anchor="_Toc29539063" w:history="1">
        <w:r w:rsidR="00BE4EE8" w:rsidRPr="00116823">
          <w:rPr>
            <w:rStyle w:val="Hyperlink"/>
            <w:noProof/>
          </w:rPr>
          <w:t>4</w:t>
        </w:r>
        <w:r w:rsidR="00BE4EE8">
          <w:rPr>
            <w:rFonts w:asciiTheme="minorHAnsi" w:eastAsiaTheme="minorEastAsia" w:hAnsiTheme="minorHAnsi" w:cstheme="minorBidi"/>
            <w:noProof/>
            <w:color w:val="auto"/>
            <w:sz w:val="22"/>
            <w:szCs w:val="22"/>
          </w:rPr>
          <w:tab/>
        </w:r>
        <w:r w:rsidR="00BE4EE8" w:rsidRPr="00116823">
          <w:rPr>
            <w:rStyle w:val="Hyperlink"/>
            <w:noProof/>
          </w:rPr>
          <w:t>Contact Details and Declaration</w:t>
        </w:r>
        <w:r w:rsidR="00BE4EE8">
          <w:rPr>
            <w:noProof/>
            <w:webHidden/>
          </w:rPr>
          <w:tab/>
        </w:r>
        <w:r w:rsidR="00BE4EE8">
          <w:rPr>
            <w:noProof/>
            <w:webHidden/>
          </w:rPr>
          <w:fldChar w:fldCharType="begin"/>
        </w:r>
        <w:r w:rsidR="00BE4EE8">
          <w:rPr>
            <w:noProof/>
            <w:webHidden/>
          </w:rPr>
          <w:instrText xml:space="preserve"> PAGEREF _Toc29539063 \h </w:instrText>
        </w:r>
        <w:r w:rsidR="00BE4EE8">
          <w:rPr>
            <w:noProof/>
            <w:webHidden/>
          </w:rPr>
        </w:r>
        <w:r w:rsidR="00BE4EE8">
          <w:rPr>
            <w:noProof/>
            <w:webHidden/>
          </w:rPr>
          <w:fldChar w:fldCharType="separate"/>
        </w:r>
        <w:r w:rsidR="00BE4EE8">
          <w:rPr>
            <w:noProof/>
            <w:webHidden/>
          </w:rPr>
          <w:t>6</w:t>
        </w:r>
        <w:r w:rsidR="00BE4EE8">
          <w:rPr>
            <w:noProof/>
            <w:webHidden/>
          </w:rPr>
          <w:fldChar w:fldCharType="end"/>
        </w:r>
      </w:hyperlink>
    </w:p>
    <w:p w14:paraId="5E464CC3" w14:textId="553B5F34" w:rsidR="00BE4EE8" w:rsidRDefault="00A06F47">
      <w:pPr>
        <w:pStyle w:val="TOC1"/>
        <w:rPr>
          <w:rFonts w:asciiTheme="minorHAnsi" w:eastAsiaTheme="minorEastAsia" w:hAnsiTheme="minorHAnsi" w:cstheme="minorBidi"/>
          <w:noProof/>
          <w:color w:val="auto"/>
          <w:sz w:val="22"/>
          <w:szCs w:val="22"/>
        </w:rPr>
      </w:pPr>
      <w:hyperlink w:anchor="_Toc29539064" w:history="1">
        <w:r w:rsidR="00BE4EE8" w:rsidRPr="00116823">
          <w:rPr>
            <w:rStyle w:val="Hyperlink"/>
            <w:noProof/>
          </w:rPr>
          <w:t>5</w:t>
        </w:r>
        <w:r w:rsidR="00BE4EE8">
          <w:rPr>
            <w:rFonts w:asciiTheme="minorHAnsi" w:eastAsiaTheme="minorEastAsia" w:hAnsiTheme="minorHAnsi" w:cstheme="minorBidi"/>
            <w:noProof/>
            <w:color w:val="auto"/>
            <w:sz w:val="22"/>
            <w:szCs w:val="22"/>
          </w:rPr>
          <w:tab/>
        </w:r>
        <w:r w:rsidR="00BE4EE8" w:rsidRPr="00116823">
          <w:rPr>
            <w:rStyle w:val="Hyperlink"/>
            <w:noProof/>
          </w:rPr>
          <w:t>Exclusion Grounds</w:t>
        </w:r>
        <w:r w:rsidR="00BE4EE8">
          <w:rPr>
            <w:noProof/>
            <w:webHidden/>
          </w:rPr>
          <w:tab/>
        </w:r>
        <w:r w:rsidR="00BE4EE8">
          <w:rPr>
            <w:noProof/>
            <w:webHidden/>
          </w:rPr>
          <w:fldChar w:fldCharType="begin"/>
        </w:r>
        <w:r w:rsidR="00BE4EE8">
          <w:rPr>
            <w:noProof/>
            <w:webHidden/>
          </w:rPr>
          <w:instrText xml:space="preserve"> PAGEREF _Toc29539064 \h </w:instrText>
        </w:r>
        <w:r w:rsidR="00BE4EE8">
          <w:rPr>
            <w:noProof/>
            <w:webHidden/>
          </w:rPr>
        </w:r>
        <w:r w:rsidR="00BE4EE8">
          <w:rPr>
            <w:noProof/>
            <w:webHidden/>
          </w:rPr>
          <w:fldChar w:fldCharType="separate"/>
        </w:r>
        <w:r w:rsidR="00BE4EE8">
          <w:rPr>
            <w:noProof/>
            <w:webHidden/>
          </w:rPr>
          <w:t>6</w:t>
        </w:r>
        <w:r w:rsidR="00BE4EE8">
          <w:rPr>
            <w:noProof/>
            <w:webHidden/>
          </w:rPr>
          <w:fldChar w:fldCharType="end"/>
        </w:r>
      </w:hyperlink>
    </w:p>
    <w:p w14:paraId="49FBCF7F" w14:textId="2432A221" w:rsidR="00BE4EE8" w:rsidRDefault="00A06F47">
      <w:pPr>
        <w:pStyle w:val="TOC1"/>
        <w:rPr>
          <w:rFonts w:asciiTheme="minorHAnsi" w:eastAsiaTheme="minorEastAsia" w:hAnsiTheme="minorHAnsi" w:cstheme="minorBidi"/>
          <w:noProof/>
          <w:color w:val="auto"/>
          <w:sz w:val="22"/>
          <w:szCs w:val="22"/>
        </w:rPr>
      </w:pPr>
      <w:hyperlink w:anchor="_Toc29539065" w:history="1">
        <w:r w:rsidR="00BE4EE8" w:rsidRPr="00116823">
          <w:rPr>
            <w:rStyle w:val="Hyperlink"/>
            <w:noProof/>
          </w:rPr>
          <w:t>6</w:t>
        </w:r>
        <w:r w:rsidR="00BE4EE8">
          <w:rPr>
            <w:rFonts w:asciiTheme="minorHAnsi" w:eastAsiaTheme="minorEastAsia" w:hAnsiTheme="minorHAnsi" w:cstheme="minorBidi"/>
            <w:noProof/>
            <w:color w:val="auto"/>
            <w:sz w:val="22"/>
            <w:szCs w:val="22"/>
          </w:rPr>
          <w:tab/>
        </w:r>
        <w:r w:rsidR="00BE4EE8" w:rsidRPr="00116823">
          <w:rPr>
            <w:rStyle w:val="Hyperlink"/>
            <w:noProof/>
          </w:rPr>
          <w:t>Wider Group</w:t>
        </w:r>
        <w:r w:rsidR="00BE4EE8">
          <w:rPr>
            <w:noProof/>
            <w:webHidden/>
          </w:rPr>
          <w:tab/>
        </w:r>
        <w:r w:rsidR="00BE4EE8">
          <w:rPr>
            <w:noProof/>
            <w:webHidden/>
          </w:rPr>
          <w:fldChar w:fldCharType="begin"/>
        </w:r>
        <w:r w:rsidR="00BE4EE8">
          <w:rPr>
            <w:noProof/>
            <w:webHidden/>
          </w:rPr>
          <w:instrText xml:space="preserve"> PAGEREF _Toc29539065 \h </w:instrText>
        </w:r>
        <w:r w:rsidR="00BE4EE8">
          <w:rPr>
            <w:noProof/>
            <w:webHidden/>
          </w:rPr>
        </w:r>
        <w:r w:rsidR="00BE4EE8">
          <w:rPr>
            <w:noProof/>
            <w:webHidden/>
          </w:rPr>
          <w:fldChar w:fldCharType="separate"/>
        </w:r>
        <w:r w:rsidR="00BE4EE8">
          <w:rPr>
            <w:noProof/>
            <w:webHidden/>
          </w:rPr>
          <w:t>10</w:t>
        </w:r>
        <w:r w:rsidR="00BE4EE8">
          <w:rPr>
            <w:noProof/>
            <w:webHidden/>
          </w:rPr>
          <w:fldChar w:fldCharType="end"/>
        </w:r>
      </w:hyperlink>
    </w:p>
    <w:p w14:paraId="5C54223D" w14:textId="3F29B600" w:rsidR="00BE4EE8" w:rsidRDefault="00A06F47">
      <w:pPr>
        <w:pStyle w:val="TOC1"/>
        <w:rPr>
          <w:rFonts w:asciiTheme="minorHAnsi" w:eastAsiaTheme="minorEastAsia" w:hAnsiTheme="minorHAnsi" w:cstheme="minorBidi"/>
          <w:noProof/>
          <w:color w:val="auto"/>
          <w:sz w:val="22"/>
          <w:szCs w:val="22"/>
        </w:rPr>
      </w:pPr>
      <w:hyperlink w:anchor="_Toc29539066" w:history="1">
        <w:r w:rsidR="00BE4EE8" w:rsidRPr="00116823">
          <w:rPr>
            <w:rStyle w:val="Hyperlink"/>
            <w:noProof/>
          </w:rPr>
          <w:t>7</w:t>
        </w:r>
        <w:r w:rsidR="00BE4EE8">
          <w:rPr>
            <w:rFonts w:asciiTheme="minorHAnsi" w:eastAsiaTheme="minorEastAsia" w:hAnsiTheme="minorHAnsi" w:cstheme="minorBidi"/>
            <w:noProof/>
            <w:color w:val="auto"/>
            <w:sz w:val="22"/>
            <w:szCs w:val="22"/>
          </w:rPr>
          <w:tab/>
        </w:r>
        <w:r w:rsidR="00BE4EE8" w:rsidRPr="00116823">
          <w:rPr>
            <w:rStyle w:val="Hyperlink"/>
            <w:noProof/>
          </w:rPr>
          <w:t>Modern Slavery Act 2015: Requirements under Modern Slavery Act 2015</w:t>
        </w:r>
        <w:r w:rsidR="00BE4EE8">
          <w:rPr>
            <w:noProof/>
            <w:webHidden/>
          </w:rPr>
          <w:tab/>
        </w:r>
        <w:r w:rsidR="00BE4EE8">
          <w:rPr>
            <w:noProof/>
            <w:webHidden/>
          </w:rPr>
          <w:fldChar w:fldCharType="begin"/>
        </w:r>
        <w:r w:rsidR="00BE4EE8">
          <w:rPr>
            <w:noProof/>
            <w:webHidden/>
          </w:rPr>
          <w:instrText xml:space="preserve"> PAGEREF _Toc29539066 \h </w:instrText>
        </w:r>
        <w:r w:rsidR="00BE4EE8">
          <w:rPr>
            <w:noProof/>
            <w:webHidden/>
          </w:rPr>
        </w:r>
        <w:r w:rsidR="00BE4EE8">
          <w:rPr>
            <w:noProof/>
            <w:webHidden/>
          </w:rPr>
          <w:fldChar w:fldCharType="separate"/>
        </w:r>
        <w:r w:rsidR="00BE4EE8">
          <w:rPr>
            <w:noProof/>
            <w:webHidden/>
          </w:rPr>
          <w:t>10</w:t>
        </w:r>
        <w:r w:rsidR="00BE4EE8">
          <w:rPr>
            <w:noProof/>
            <w:webHidden/>
          </w:rPr>
          <w:fldChar w:fldCharType="end"/>
        </w:r>
      </w:hyperlink>
    </w:p>
    <w:p w14:paraId="22B2559B" w14:textId="3DB65357" w:rsidR="00BE4EE8" w:rsidRDefault="00A06F47">
      <w:pPr>
        <w:pStyle w:val="TOC1"/>
        <w:rPr>
          <w:rFonts w:asciiTheme="minorHAnsi" w:eastAsiaTheme="minorEastAsia" w:hAnsiTheme="minorHAnsi" w:cstheme="minorBidi"/>
          <w:noProof/>
          <w:color w:val="auto"/>
          <w:sz w:val="22"/>
          <w:szCs w:val="22"/>
        </w:rPr>
      </w:pPr>
      <w:hyperlink w:anchor="_Toc29539067" w:history="1">
        <w:r w:rsidR="00BE4EE8" w:rsidRPr="00116823">
          <w:rPr>
            <w:rStyle w:val="Hyperlink"/>
            <w:noProof/>
          </w:rPr>
          <w:t>8</w:t>
        </w:r>
        <w:r w:rsidR="00BE4EE8">
          <w:rPr>
            <w:rFonts w:asciiTheme="minorHAnsi" w:eastAsiaTheme="minorEastAsia" w:hAnsiTheme="minorHAnsi" w:cstheme="minorBidi"/>
            <w:noProof/>
            <w:color w:val="auto"/>
            <w:sz w:val="22"/>
            <w:szCs w:val="22"/>
          </w:rPr>
          <w:tab/>
        </w:r>
        <w:r w:rsidR="00BE4EE8" w:rsidRPr="00116823">
          <w:rPr>
            <w:rStyle w:val="Hyperlink"/>
            <w:noProof/>
          </w:rPr>
          <w:t>Insurance</w:t>
        </w:r>
        <w:r w:rsidR="00BE4EE8">
          <w:rPr>
            <w:noProof/>
            <w:webHidden/>
          </w:rPr>
          <w:tab/>
        </w:r>
        <w:r w:rsidR="00BE4EE8">
          <w:rPr>
            <w:noProof/>
            <w:webHidden/>
          </w:rPr>
          <w:fldChar w:fldCharType="begin"/>
        </w:r>
        <w:r w:rsidR="00BE4EE8">
          <w:rPr>
            <w:noProof/>
            <w:webHidden/>
          </w:rPr>
          <w:instrText xml:space="preserve"> PAGEREF _Toc29539067 \h </w:instrText>
        </w:r>
        <w:r w:rsidR="00BE4EE8">
          <w:rPr>
            <w:noProof/>
            <w:webHidden/>
          </w:rPr>
        </w:r>
        <w:r w:rsidR="00BE4EE8">
          <w:rPr>
            <w:noProof/>
            <w:webHidden/>
          </w:rPr>
          <w:fldChar w:fldCharType="separate"/>
        </w:r>
        <w:r w:rsidR="00BE4EE8">
          <w:rPr>
            <w:noProof/>
            <w:webHidden/>
          </w:rPr>
          <w:t>11</w:t>
        </w:r>
        <w:r w:rsidR="00BE4EE8">
          <w:rPr>
            <w:noProof/>
            <w:webHidden/>
          </w:rPr>
          <w:fldChar w:fldCharType="end"/>
        </w:r>
      </w:hyperlink>
    </w:p>
    <w:p w14:paraId="2E8ACDD0" w14:textId="10BA826C" w:rsidR="00BE4EE8" w:rsidRDefault="00A06F47">
      <w:pPr>
        <w:pStyle w:val="TOC1"/>
        <w:rPr>
          <w:rFonts w:asciiTheme="minorHAnsi" w:eastAsiaTheme="minorEastAsia" w:hAnsiTheme="minorHAnsi" w:cstheme="minorBidi"/>
          <w:noProof/>
          <w:color w:val="auto"/>
          <w:sz w:val="22"/>
          <w:szCs w:val="22"/>
        </w:rPr>
      </w:pPr>
      <w:hyperlink w:anchor="_Toc29539068" w:history="1">
        <w:r w:rsidR="00BE4EE8" w:rsidRPr="00116823">
          <w:rPr>
            <w:rStyle w:val="Hyperlink"/>
            <w:noProof/>
          </w:rPr>
          <w:t>9</w:t>
        </w:r>
        <w:r w:rsidR="00BE4EE8">
          <w:rPr>
            <w:rFonts w:asciiTheme="minorHAnsi" w:eastAsiaTheme="minorEastAsia" w:hAnsiTheme="minorHAnsi" w:cstheme="minorBidi"/>
            <w:noProof/>
            <w:color w:val="auto"/>
            <w:sz w:val="22"/>
            <w:szCs w:val="22"/>
          </w:rPr>
          <w:tab/>
        </w:r>
        <w:r w:rsidR="00BE4EE8" w:rsidRPr="00116823">
          <w:rPr>
            <w:rStyle w:val="Hyperlink"/>
            <w:noProof/>
          </w:rPr>
          <w:t>Acceptance of Contract Terms</w:t>
        </w:r>
        <w:r w:rsidR="00BE4EE8">
          <w:rPr>
            <w:noProof/>
            <w:webHidden/>
          </w:rPr>
          <w:tab/>
        </w:r>
        <w:r w:rsidR="00BE4EE8">
          <w:rPr>
            <w:noProof/>
            <w:webHidden/>
          </w:rPr>
          <w:fldChar w:fldCharType="begin"/>
        </w:r>
        <w:r w:rsidR="00BE4EE8">
          <w:rPr>
            <w:noProof/>
            <w:webHidden/>
          </w:rPr>
          <w:instrText xml:space="preserve"> PAGEREF _Toc29539068 \h </w:instrText>
        </w:r>
        <w:r w:rsidR="00BE4EE8">
          <w:rPr>
            <w:noProof/>
            <w:webHidden/>
          </w:rPr>
        </w:r>
        <w:r w:rsidR="00BE4EE8">
          <w:rPr>
            <w:noProof/>
            <w:webHidden/>
          </w:rPr>
          <w:fldChar w:fldCharType="separate"/>
        </w:r>
        <w:r w:rsidR="00BE4EE8">
          <w:rPr>
            <w:noProof/>
            <w:webHidden/>
          </w:rPr>
          <w:t>12</w:t>
        </w:r>
        <w:r w:rsidR="00BE4EE8">
          <w:rPr>
            <w:noProof/>
            <w:webHidden/>
          </w:rPr>
          <w:fldChar w:fldCharType="end"/>
        </w:r>
      </w:hyperlink>
    </w:p>
    <w:p w14:paraId="1E066860" w14:textId="2BFB4F08" w:rsidR="00BE4EE8" w:rsidRDefault="00A06F47">
      <w:pPr>
        <w:pStyle w:val="TOC1"/>
        <w:rPr>
          <w:rFonts w:asciiTheme="minorHAnsi" w:eastAsiaTheme="minorEastAsia" w:hAnsiTheme="minorHAnsi" w:cstheme="minorBidi"/>
          <w:noProof/>
          <w:color w:val="auto"/>
          <w:sz w:val="22"/>
          <w:szCs w:val="22"/>
        </w:rPr>
      </w:pPr>
      <w:hyperlink w:anchor="_Toc29539069" w:history="1">
        <w:r w:rsidR="00BE4EE8" w:rsidRPr="00116823">
          <w:rPr>
            <w:rStyle w:val="Hyperlink"/>
            <w:noProof/>
          </w:rPr>
          <w:t>10</w:t>
        </w:r>
        <w:r w:rsidR="00BE4EE8">
          <w:rPr>
            <w:rFonts w:asciiTheme="minorHAnsi" w:eastAsiaTheme="minorEastAsia" w:hAnsiTheme="minorHAnsi" w:cstheme="minorBidi"/>
            <w:noProof/>
            <w:color w:val="auto"/>
            <w:sz w:val="22"/>
            <w:szCs w:val="22"/>
          </w:rPr>
          <w:tab/>
        </w:r>
        <w:r w:rsidR="00BE4EE8" w:rsidRPr="00116823">
          <w:rPr>
            <w:rStyle w:val="Hyperlink"/>
            <w:noProof/>
          </w:rPr>
          <w:t>Health and Safety</w:t>
        </w:r>
        <w:r w:rsidR="00BE4EE8">
          <w:rPr>
            <w:noProof/>
            <w:webHidden/>
          </w:rPr>
          <w:tab/>
        </w:r>
        <w:r w:rsidR="00BE4EE8">
          <w:rPr>
            <w:noProof/>
            <w:webHidden/>
          </w:rPr>
          <w:fldChar w:fldCharType="begin"/>
        </w:r>
        <w:r w:rsidR="00BE4EE8">
          <w:rPr>
            <w:noProof/>
            <w:webHidden/>
          </w:rPr>
          <w:instrText xml:space="preserve"> PAGEREF _Toc29539069 \h </w:instrText>
        </w:r>
        <w:r w:rsidR="00BE4EE8">
          <w:rPr>
            <w:noProof/>
            <w:webHidden/>
          </w:rPr>
        </w:r>
        <w:r w:rsidR="00BE4EE8">
          <w:rPr>
            <w:noProof/>
            <w:webHidden/>
          </w:rPr>
          <w:fldChar w:fldCharType="separate"/>
        </w:r>
        <w:r w:rsidR="00BE4EE8">
          <w:rPr>
            <w:noProof/>
            <w:webHidden/>
          </w:rPr>
          <w:t>12</w:t>
        </w:r>
        <w:r w:rsidR="00BE4EE8">
          <w:rPr>
            <w:noProof/>
            <w:webHidden/>
          </w:rPr>
          <w:fldChar w:fldCharType="end"/>
        </w:r>
      </w:hyperlink>
    </w:p>
    <w:p w14:paraId="76DEED1C" w14:textId="29335E77" w:rsidR="00BE4EE8" w:rsidRDefault="00A06F47">
      <w:pPr>
        <w:pStyle w:val="TOC1"/>
        <w:rPr>
          <w:rFonts w:asciiTheme="minorHAnsi" w:eastAsiaTheme="minorEastAsia" w:hAnsiTheme="minorHAnsi" w:cstheme="minorBidi"/>
          <w:noProof/>
          <w:color w:val="auto"/>
          <w:sz w:val="22"/>
          <w:szCs w:val="22"/>
        </w:rPr>
      </w:pPr>
      <w:hyperlink w:anchor="_Toc29539070" w:history="1">
        <w:r w:rsidR="00BE4EE8" w:rsidRPr="00116823">
          <w:rPr>
            <w:rStyle w:val="Hyperlink"/>
            <w:noProof/>
          </w:rPr>
          <w:t>11</w:t>
        </w:r>
        <w:r w:rsidR="00BE4EE8">
          <w:rPr>
            <w:rFonts w:asciiTheme="minorHAnsi" w:eastAsiaTheme="minorEastAsia" w:hAnsiTheme="minorHAnsi" w:cstheme="minorBidi"/>
            <w:noProof/>
            <w:color w:val="auto"/>
            <w:sz w:val="22"/>
            <w:szCs w:val="22"/>
          </w:rPr>
          <w:tab/>
        </w:r>
        <w:r w:rsidR="00BE4EE8" w:rsidRPr="00116823">
          <w:rPr>
            <w:rStyle w:val="Hyperlink"/>
            <w:noProof/>
          </w:rPr>
          <w:t>Environmental</w:t>
        </w:r>
        <w:r w:rsidR="00BE4EE8">
          <w:rPr>
            <w:noProof/>
            <w:webHidden/>
          </w:rPr>
          <w:tab/>
        </w:r>
        <w:r w:rsidR="00BE4EE8">
          <w:rPr>
            <w:noProof/>
            <w:webHidden/>
          </w:rPr>
          <w:fldChar w:fldCharType="begin"/>
        </w:r>
        <w:r w:rsidR="00BE4EE8">
          <w:rPr>
            <w:noProof/>
            <w:webHidden/>
          </w:rPr>
          <w:instrText xml:space="preserve"> PAGEREF _Toc29539070 \h </w:instrText>
        </w:r>
        <w:r w:rsidR="00BE4EE8">
          <w:rPr>
            <w:noProof/>
            <w:webHidden/>
          </w:rPr>
        </w:r>
        <w:r w:rsidR="00BE4EE8">
          <w:rPr>
            <w:noProof/>
            <w:webHidden/>
          </w:rPr>
          <w:fldChar w:fldCharType="separate"/>
        </w:r>
        <w:r w:rsidR="00BE4EE8">
          <w:rPr>
            <w:noProof/>
            <w:webHidden/>
          </w:rPr>
          <w:t>12</w:t>
        </w:r>
        <w:r w:rsidR="00BE4EE8">
          <w:rPr>
            <w:noProof/>
            <w:webHidden/>
          </w:rPr>
          <w:fldChar w:fldCharType="end"/>
        </w:r>
      </w:hyperlink>
    </w:p>
    <w:p w14:paraId="613B3AE3" w14:textId="5591B0C1" w:rsidR="00BE4EE8" w:rsidRDefault="00A06F47">
      <w:pPr>
        <w:pStyle w:val="TOC1"/>
        <w:rPr>
          <w:rFonts w:asciiTheme="minorHAnsi" w:eastAsiaTheme="minorEastAsia" w:hAnsiTheme="minorHAnsi" w:cstheme="minorBidi"/>
          <w:noProof/>
          <w:color w:val="auto"/>
          <w:sz w:val="22"/>
          <w:szCs w:val="22"/>
        </w:rPr>
      </w:pPr>
      <w:hyperlink w:anchor="_Toc29539071" w:history="1">
        <w:r w:rsidR="00BE4EE8" w:rsidRPr="00116823">
          <w:rPr>
            <w:rStyle w:val="Hyperlink"/>
            <w:noProof/>
          </w:rPr>
          <w:t>12</w:t>
        </w:r>
        <w:r w:rsidR="00BE4EE8">
          <w:rPr>
            <w:rFonts w:asciiTheme="minorHAnsi" w:eastAsiaTheme="minorEastAsia" w:hAnsiTheme="minorHAnsi" w:cstheme="minorBidi"/>
            <w:noProof/>
            <w:color w:val="auto"/>
            <w:sz w:val="22"/>
            <w:szCs w:val="22"/>
          </w:rPr>
          <w:tab/>
        </w:r>
        <w:r w:rsidR="00BE4EE8" w:rsidRPr="00116823">
          <w:rPr>
            <w:rStyle w:val="Hyperlink"/>
            <w:noProof/>
          </w:rPr>
          <w:t>Quality Assurance</w:t>
        </w:r>
        <w:r w:rsidR="00BE4EE8">
          <w:rPr>
            <w:noProof/>
            <w:webHidden/>
          </w:rPr>
          <w:tab/>
        </w:r>
        <w:r w:rsidR="00BE4EE8">
          <w:rPr>
            <w:noProof/>
            <w:webHidden/>
          </w:rPr>
          <w:fldChar w:fldCharType="begin"/>
        </w:r>
        <w:r w:rsidR="00BE4EE8">
          <w:rPr>
            <w:noProof/>
            <w:webHidden/>
          </w:rPr>
          <w:instrText xml:space="preserve"> PAGEREF _Toc29539071 \h </w:instrText>
        </w:r>
        <w:r w:rsidR="00BE4EE8">
          <w:rPr>
            <w:noProof/>
            <w:webHidden/>
          </w:rPr>
        </w:r>
        <w:r w:rsidR="00BE4EE8">
          <w:rPr>
            <w:noProof/>
            <w:webHidden/>
          </w:rPr>
          <w:fldChar w:fldCharType="separate"/>
        </w:r>
        <w:r w:rsidR="00BE4EE8">
          <w:rPr>
            <w:noProof/>
            <w:webHidden/>
          </w:rPr>
          <w:t>13</w:t>
        </w:r>
        <w:r w:rsidR="00BE4EE8">
          <w:rPr>
            <w:noProof/>
            <w:webHidden/>
          </w:rPr>
          <w:fldChar w:fldCharType="end"/>
        </w:r>
      </w:hyperlink>
    </w:p>
    <w:p w14:paraId="384F1013" w14:textId="280A960D" w:rsidR="00BE4EE8" w:rsidRDefault="00A06F47">
      <w:pPr>
        <w:pStyle w:val="TOC1"/>
        <w:rPr>
          <w:rFonts w:asciiTheme="minorHAnsi" w:eastAsiaTheme="minorEastAsia" w:hAnsiTheme="minorHAnsi" w:cstheme="minorBidi"/>
          <w:noProof/>
          <w:color w:val="auto"/>
          <w:sz w:val="22"/>
          <w:szCs w:val="22"/>
        </w:rPr>
      </w:pPr>
      <w:hyperlink w:anchor="_Toc29539072" w:history="1">
        <w:r w:rsidR="00BE4EE8" w:rsidRPr="00116823">
          <w:rPr>
            <w:rStyle w:val="Hyperlink"/>
            <w:noProof/>
          </w:rPr>
          <w:t>13</w:t>
        </w:r>
        <w:r w:rsidR="00BE4EE8">
          <w:rPr>
            <w:rFonts w:asciiTheme="minorHAnsi" w:eastAsiaTheme="minorEastAsia" w:hAnsiTheme="minorHAnsi" w:cstheme="minorBidi"/>
            <w:noProof/>
            <w:color w:val="auto"/>
            <w:sz w:val="22"/>
            <w:szCs w:val="22"/>
          </w:rPr>
          <w:tab/>
        </w:r>
        <w:r w:rsidR="00BE4EE8" w:rsidRPr="00116823">
          <w:rPr>
            <w:rStyle w:val="Hyperlink"/>
            <w:noProof/>
          </w:rPr>
          <w:t>Equality and Diversity and Inclusivity</w:t>
        </w:r>
        <w:r w:rsidR="00BE4EE8">
          <w:rPr>
            <w:noProof/>
            <w:webHidden/>
          </w:rPr>
          <w:tab/>
        </w:r>
        <w:r w:rsidR="00BE4EE8">
          <w:rPr>
            <w:noProof/>
            <w:webHidden/>
          </w:rPr>
          <w:fldChar w:fldCharType="begin"/>
        </w:r>
        <w:r w:rsidR="00BE4EE8">
          <w:rPr>
            <w:noProof/>
            <w:webHidden/>
          </w:rPr>
          <w:instrText xml:space="preserve"> PAGEREF _Toc29539072 \h </w:instrText>
        </w:r>
        <w:r w:rsidR="00BE4EE8">
          <w:rPr>
            <w:noProof/>
            <w:webHidden/>
          </w:rPr>
        </w:r>
        <w:r w:rsidR="00BE4EE8">
          <w:rPr>
            <w:noProof/>
            <w:webHidden/>
          </w:rPr>
          <w:fldChar w:fldCharType="separate"/>
        </w:r>
        <w:r w:rsidR="00BE4EE8">
          <w:rPr>
            <w:noProof/>
            <w:webHidden/>
          </w:rPr>
          <w:t>13</w:t>
        </w:r>
        <w:r w:rsidR="00BE4EE8">
          <w:rPr>
            <w:noProof/>
            <w:webHidden/>
          </w:rPr>
          <w:fldChar w:fldCharType="end"/>
        </w:r>
      </w:hyperlink>
    </w:p>
    <w:p w14:paraId="4C287B2C" w14:textId="1C10A2E4" w:rsidR="00BE4EE8" w:rsidRDefault="00A06F47">
      <w:pPr>
        <w:pStyle w:val="TOC1"/>
        <w:rPr>
          <w:rFonts w:asciiTheme="minorHAnsi" w:eastAsiaTheme="minorEastAsia" w:hAnsiTheme="minorHAnsi" w:cstheme="minorBidi"/>
          <w:noProof/>
          <w:color w:val="auto"/>
          <w:sz w:val="22"/>
          <w:szCs w:val="22"/>
        </w:rPr>
      </w:pPr>
      <w:hyperlink w:anchor="_Toc29539073" w:history="1">
        <w:r w:rsidR="00BE4EE8" w:rsidRPr="00116823">
          <w:rPr>
            <w:rStyle w:val="Hyperlink"/>
            <w:noProof/>
          </w:rPr>
          <w:t>14</w:t>
        </w:r>
        <w:r w:rsidR="00BE4EE8">
          <w:rPr>
            <w:rFonts w:asciiTheme="minorHAnsi" w:eastAsiaTheme="minorEastAsia" w:hAnsiTheme="minorHAnsi" w:cstheme="minorBidi"/>
            <w:noProof/>
            <w:color w:val="auto"/>
            <w:sz w:val="22"/>
            <w:szCs w:val="22"/>
          </w:rPr>
          <w:tab/>
        </w:r>
        <w:r w:rsidR="00BE4EE8" w:rsidRPr="00116823">
          <w:rPr>
            <w:rStyle w:val="Hyperlink"/>
            <w:noProof/>
          </w:rPr>
          <w:t>Business Continuity and Disaster Recovery</w:t>
        </w:r>
        <w:r w:rsidR="00BE4EE8">
          <w:rPr>
            <w:noProof/>
            <w:webHidden/>
          </w:rPr>
          <w:tab/>
        </w:r>
        <w:r w:rsidR="00BE4EE8">
          <w:rPr>
            <w:noProof/>
            <w:webHidden/>
          </w:rPr>
          <w:fldChar w:fldCharType="begin"/>
        </w:r>
        <w:r w:rsidR="00BE4EE8">
          <w:rPr>
            <w:noProof/>
            <w:webHidden/>
          </w:rPr>
          <w:instrText xml:space="preserve"> PAGEREF _Toc29539073 \h </w:instrText>
        </w:r>
        <w:r w:rsidR="00BE4EE8">
          <w:rPr>
            <w:noProof/>
            <w:webHidden/>
          </w:rPr>
        </w:r>
        <w:r w:rsidR="00BE4EE8">
          <w:rPr>
            <w:noProof/>
            <w:webHidden/>
          </w:rPr>
          <w:fldChar w:fldCharType="separate"/>
        </w:r>
        <w:r w:rsidR="00BE4EE8">
          <w:rPr>
            <w:noProof/>
            <w:webHidden/>
          </w:rPr>
          <w:t>14</w:t>
        </w:r>
        <w:r w:rsidR="00BE4EE8">
          <w:rPr>
            <w:noProof/>
            <w:webHidden/>
          </w:rPr>
          <w:fldChar w:fldCharType="end"/>
        </w:r>
      </w:hyperlink>
    </w:p>
    <w:p w14:paraId="480A31C2" w14:textId="75BEB6B5" w:rsidR="00BE4EE8" w:rsidRDefault="00A06F47">
      <w:pPr>
        <w:pStyle w:val="TOC1"/>
        <w:rPr>
          <w:rFonts w:asciiTheme="minorHAnsi" w:eastAsiaTheme="minorEastAsia" w:hAnsiTheme="minorHAnsi" w:cstheme="minorBidi"/>
          <w:noProof/>
          <w:color w:val="auto"/>
          <w:sz w:val="22"/>
          <w:szCs w:val="22"/>
        </w:rPr>
      </w:pPr>
      <w:hyperlink w:anchor="_Toc29539074" w:history="1">
        <w:r w:rsidR="00BE4EE8" w:rsidRPr="00116823">
          <w:rPr>
            <w:rStyle w:val="Hyperlink"/>
            <w:noProof/>
          </w:rPr>
          <w:t>15</w:t>
        </w:r>
        <w:r w:rsidR="00BE4EE8">
          <w:rPr>
            <w:rFonts w:asciiTheme="minorHAnsi" w:eastAsiaTheme="minorEastAsia" w:hAnsiTheme="minorHAnsi" w:cstheme="minorBidi"/>
            <w:noProof/>
            <w:color w:val="auto"/>
            <w:sz w:val="22"/>
            <w:szCs w:val="22"/>
          </w:rPr>
          <w:tab/>
        </w:r>
        <w:r w:rsidR="00BE4EE8" w:rsidRPr="00116823">
          <w:rPr>
            <w:rStyle w:val="Hyperlink"/>
            <w:noProof/>
          </w:rPr>
          <w:t>Contractual Issues</w:t>
        </w:r>
        <w:r w:rsidR="00BE4EE8">
          <w:rPr>
            <w:noProof/>
            <w:webHidden/>
          </w:rPr>
          <w:tab/>
        </w:r>
        <w:r w:rsidR="00BE4EE8">
          <w:rPr>
            <w:noProof/>
            <w:webHidden/>
          </w:rPr>
          <w:fldChar w:fldCharType="begin"/>
        </w:r>
        <w:r w:rsidR="00BE4EE8">
          <w:rPr>
            <w:noProof/>
            <w:webHidden/>
          </w:rPr>
          <w:instrText xml:space="preserve"> PAGEREF _Toc29539074 \h </w:instrText>
        </w:r>
        <w:r w:rsidR="00BE4EE8">
          <w:rPr>
            <w:noProof/>
            <w:webHidden/>
          </w:rPr>
        </w:r>
        <w:r w:rsidR="00BE4EE8">
          <w:rPr>
            <w:noProof/>
            <w:webHidden/>
          </w:rPr>
          <w:fldChar w:fldCharType="separate"/>
        </w:r>
        <w:r w:rsidR="00BE4EE8">
          <w:rPr>
            <w:noProof/>
            <w:webHidden/>
          </w:rPr>
          <w:t>16</w:t>
        </w:r>
        <w:r w:rsidR="00BE4EE8">
          <w:rPr>
            <w:noProof/>
            <w:webHidden/>
          </w:rPr>
          <w:fldChar w:fldCharType="end"/>
        </w:r>
      </w:hyperlink>
    </w:p>
    <w:p w14:paraId="4A23B319" w14:textId="5D1A6038" w:rsidR="00BE4EE8" w:rsidRDefault="00A06F47">
      <w:pPr>
        <w:pStyle w:val="TOC1"/>
        <w:rPr>
          <w:rFonts w:asciiTheme="minorHAnsi" w:eastAsiaTheme="minorEastAsia" w:hAnsiTheme="minorHAnsi" w:cstheme="minorBidi"/>
          <w:noProof/>
          <w:color w:val="auto"/>
          <w:sz w:val="22"/>
          <w:szCs w:val="22"/>
        </w:rPr>
      </w:pPr>
      <w:hyperlink w:anchor="_Toc29539075" w:history="1">
        <w:r w:rsidR="00BE4EE8" w:rsidRPr="00116823">
          <w:rPr>
            <w:rStyle w:val="Hyperlink"/>
            <w:noProof/>
          </w:rPr>
          <w:t>16</w:t>
        </w:r>
        <w:r w:rsidR="00BE4EE8">
          <w:rPr>
            <w:rFonts w:asciiTheme="minorHAnsi" w:eastAsiaTheme="minorEastAsia" w:hAnsiTheme="minorHAnsi" w:cstheme="minorBidi"/>
            <w:noProof/>
            <w:color w:val="auto"/>
            <w:sz w:val="22"/>
            <w:szCs w:val="22"/>
          </w:rPr>
          <w:tab/>
        </w:r>
        <w:r w:rsidR="00BE4EE8" w:rsidRPr="00116823">
          <w:rPr>
            <w:rStyle w:val="Hyperlink"/>
            <w:noProof/>
          </w:rPr>
          <w:t>Anti-Bribery</w:t>
        </w:r>
        <w:r w:rsidR="00BE4EE8">
          <w:rPr>
            <w:noProof/>
            <w:webHidden/>
          </w:rPr>
          <w:tab/>
        </w:r>
        <w:r w:rsidR="00BE4EE8">
          <w:rPr>
            <w:noProof/>
            <w:webHidden/>
          </w:rPr>
          <w:fldChar w:fldCharType="begin"/>
        </w:r>
        <w:r w:rsidR="00BE4EE8">
          <w:rPr>
            <w:noProof/>
            <w:webHidden/>
          </w:rPr>
          <w:instrText xml:space="preserve"> PAGEREF _Toc29539075 \h </w:instrText>
        </w:r>
        <w:r w:rsidR="00BE4EE8">
          <w:rPr>
            <w:noProof/>
            <w:webHidden/>
          </w:rPr>
        </w:r>
        <w:r w:rsidR="00BE4EE8">
          <w:rPr>
            <w:noProof/>
            <w:webHidden/>
          </w:rPr>
          <w:fldChar w:fldCharType="separate"/>
        </w:r>
        <w:r w:rsidR="00BE4EE8">
          <w:rPr>
            <w:noProof/>
            <w:webHidden/>
          </w:rPr>
          <w:t>17</w:t>
        </w:r>
        <w:r w:rsidR="00BE4EE8">
          <w:rPr>
            <w:noProof/>
            <w:webHidden/>
          </w:rPr>
          <w:fldChar w:fldCharType="end"/>
        </w:r>
      </w:hyperlink>
    </w:p>
    <w:p w14:paraId="569A94D5" w14:textId="79D19BBF" w:rsidR="00BE4EE8" w:rsidRDefault="00A06F47">
      <w:pPr>
        <w:pStyle w:val="TOC1"/>
        <w:rPr>
          <w:rFonts w:asciiTheme="minorHAnsi" w:eastAsiaTheme="minorEastAsia" w:hAnsiTheme="minorHAnsi" w:cstheme="minorBidi"/>
          <w:noProof/>
          <w:color w:val="auto"/>
          <w:sz w:val="22"/>
          <w:szCs w:val="22"/>
        </w:rPr>
      </w:pPr>
      <w:hyperlink w:anchor="_Toc29539076" w:history="1">
        <w:r w:rsidR="00BE4EE8" w:rsidRPr="00116823">
          <w:rPr>
            <w:rStyle w:val="Hyperlink"/>
            <w:noProof/>
          </w:rPr>
          <w:t>17</w:t>
        </w:r>
        <w:r w:rsidR="00BE4EE8">
          <w:rPr>
            <w:rFonts w:asciiTheme="minorHAnsi" w:eastAsiaTheme="minorEastAsia" w:hAnsiTheme="minorHAnsi" w:cstheme="minorBidi"/>
            <w:noProof/>
            <w:color w:val="auto"/>
            <w:sz w:val="22"/>
            <w:szCs w:val="22"/>
          </w:rPr>
          <w:tab/>
        </w:r>
        <w:r w:rsidR="00BE4EE8" w:rsidRPr="00116823">
          <w:rPr>
            <w:rStyle w:val="Hyperlink"/>
            <w:noProof/>
          </w:rPr>
          <w:t>TUPE</w:t>
        </w:r>
        <w:r w:rsidR="00BE4EE8">
          <w:rPr>
            <w:noProof/>
            <w:webHidden/>
          </w:rPr>
          <w:tab/>
        </w:r>
        <w:r w:rsidR="00BE4EE8">
          <w:rPr>
            <w:noProof/>
            <w:webHidden/>
          </w:rPr>
          <w:fldChar w:fldCharType="begin"/>
        </w:r>
        <w:r w:rsidR="00BE4EE8">
          <w:rPr>
            <w:noProof/>
            <w:webHidden/>
          </w:rPr>
          <w:instrText xml:space="preserve"> PAGEREF _Toc29539076 \h </w:instrText>
        </w:r>
        <w:r w:rsidR="00BE4EE8">
          <w:rPr>
            <w:noProof/>
            <w:webHidden/>
          </w:rPr>
        </w:r>
        <w:r w:rsidR="00BE4EE8">
          <w:rPr>
            <w:noProof/>
            <w:webHidden/>
          </w:rPr>
          <w:fldChar w:fldCharType="separate"/>
        </w:r>
        <w:r w:rsidR="00BE4EE8">
          <w:rPr>
            <w:noProof/>
            <w:webHidden/>
          </w:rPr>
          <w:t>17</w:t>
        </w:r>
        <w:r w:rsidR="00BE4EE8">
          <w:rPr>
            <w:noProof/>
            <w:webHidden/>
          </w:rPr>
          <w:fldChar w:fldCharType="end"/>
        </w:r>
      </w:hyperlink>
    </w:p>
    <w:p w14:paraId="62180BB8" w14:textId="034C858D" w:rsidR="00B60E78" w:rsidRPr="00DC48D0" w:rsidRDefault="00DC48D0" w:rsidP="00DC48D0">
      <w:pPr>
        <w:sectPr w:rsidR="00B60E78" w:rsidRPr="00DC48D0" w:rsidSect="00E05CF6">
          <w:headerReference w:type="default" r:id="rId12"/>
          <w:footerReference w:type="even" r:id="rId13"/>
          <w:footerReference w:type="default" r:id="rId14"/>
          <w:type w:val="continuous"/>
          <w:pgSz w:w="11906" w:h="16838" w:code="9"/>
          <w:pgMar w:top="720" w:right="720" w:bottom="720" w:left="720" w:header="568" w:footer="567" w:gutter="0"/>
          <w:cols w:space="708"/>
          <w:docGrid w:linePitch="360"/>
        </w:sectPr>
      </w:pPr>
      <w:r>
        <w:fldChar w:fldCharType="end"/>
      </w:r>
    </w:p>
    <w:p w14:paraId="7B166E4E" w14:textId="77777777" w:rsidR="00DB084F" w:rsidRPr="007B175E" w:rsidRDefault="00DB084F" w:rsidP="00DB084F">
      <w:pPr>
        <w:pStyle w:val="Heading1small"/>
      </w:pPr>
      <w:bookmarkStart w:id="0" w:name="_Toc7016380"/>
      <w:bookmarkStart w:id="1" w:name="_Toc29539060"/>
      <w:r w:rsidRPr="007B175E">
        <w:t>Requirements, Evaluation and Award Criteria</w:t>
      </w:r>
      <w:bookmarkEnd w:id="0"/>
      <w:bookmarkEnd w:id="1"/>
    </w:p>
    <w:p w14:paraId="2692AF88" w14:textId="77777777" w:rsidR="00DB084F" w:rsidRDefault="00DB084F" w:rsidP="00DB084F">
      <w:pPr>
        <w:pStyle w:val="Level2"/>
      </w:pPr>
      <w:r>
        <w:t>The criteria are as follows:</w:t>
      </w:r>
    </w:p>
    <w:p w14:paraId="6464BE5C" w14:textId="55A03984" w:rsidR="00DB084F" w:rsidRPr="00EC2900" w:rsidRDefault="00DB084F" w:rsidP="00EC2900">
      <w:pPr>
        <w:pStyle w:val="Level5indent1"/>
      </w:pPr>
      <w:r w:rsidRPr="00EC2900">
        <w:t xml:space="preserve">the Participant's </w:t>
      </w:r>
      <w:r w:rsidRPr="00FA6FE5">
        <w:t>response to the standard selection requirements</w:t>
      </w:r>
      <w:r w:rsidR="00C52BCF">
        <w:t xml:space="preserve"> (</w:t>
      </w:r>
      <w:r w:rsidR="00C52BCF" w:rsidRPr="00C52BCF">
        <w:rPr>
          <w:b/>
          <w:bCs/>
        </w:rPr>
        <w:t>Part 1</w:t>
      </w:r>
      <w:r w:rsidR="00C52BCF">
        <w:t>)</w:t>
      </w:r>
      <w:r w:rsidR="004B6E97">
        <w:t xml:space="preserve"> (within </w:t>
      </w:r>
      <w:r w:rsidR="00601178">
        <w:t>ITT Response Doc</w:t>
      </w:r>
      <w:r w:rsidR="004B6E97" w:rsidRPr="00137188">
        <w:t xml:space="preserve"> - Part </w:t>
      </w:r>
      <w:r w:rsidR="00C8239F">
        <w:t>1</w:t>
      </w:r>
      <w:proofErr w:type="gramStart"/>
      <w:r w:rsidR="004B6E97">
        <w:t>)</w:t>
      </w:r>
      <w:r w:rsidRPr="00EC2900">
        <w:t>;</w:t>
      </w:r>
      <w:proofErr w:type="gramEnd"/>
    </w:p>
    <w:p w14:paraId="5EF04E84" w14:textId="3CFD7DEC" w:rsidR="00DB084F" w:rsidRPr="00137188" w:rsidRDefault="00DB084F" w:rsidP="00137188">
      <w:pPr>
        <w:pStyle w:val="Level5indent1"/>
      </w:pPr>
      <w:r w:rsidRPr="00137188">
        <w:t>the Participant’s response to the technical requirements</w:t>
      </w:r>
      <w:r w:rsidR="00C52BCF" w:rsidRPr="00137188">
        <w:t xml:space="preserve"> (</w:t>
      </w:r>
      <w:r w:rsidR="00C52BCF" w:rsidRPr="00137188">
        <w:rPr>
          <w:b/>
          <w:bCs/>
        </w:rPr>
        <w:t xml:space="preserve">Part </w:t>
      </w:r>
      <w:r w:rsidR="00E358D3">
        <w:rPr>
          <w:b/>
          <w:bCs/>
        </w:rPr>
        <w:t>2</w:t>
      </w:r>
      <w:r w:rsidR="00C52BCF" w:rsidRPr="00137188">
        <w:t>)</w:t>
      </w:r>
      <w:r w:rsidR="00137188">
        <w:t xml:space="preserve"> (within </w:t>
      </w:r>
      <w:r w:rsidR="00601178">
        <w:t>ITT Response Doc</w:t>
      </w:r>
      <w:r w:rsidR="00601178" w:rsidRPr="00137188">
        <w:t xml:space="preserve"> </w:t>
      </w:r>
      <w:r w:rsidR="00601178">
        <w:t>–</w:t>
      </w:r>
      <w:r w:rsidR="00601178" w:rsidRPr="00137188">
        <w:t xml:space="preserve"> Part</w:t>
      </w:r>
      <w:r w:rsidR="00601178">
        <w:t xml:space="preserve"> </w:t>
      </w:r>
      <w:r w:rsidR="00C8239F">
        <w:t>2</w:t>
      </w:r>
      <w:r w:rsidR="00137188">
        <w:t>)</w:t>
      </w:r>
      <w:r w:rsidRPr="00137188">
        <w:t>; and</w:t>
      </w:r>
    </w:p>
    <w:p w14:paraId="44010FD8" w14:textId="14B70065" w:rsidR="00DB084F" w:rsidRDefault="00DB084F" w:rsidP="00EC2900">
      <w:pPr>
        <w:pStyle w:val="Level5indent1"/>
      </w:pPr>
      <w:r w:rsidRPr="00137188">
        <w:t>the Participant’s response to the pricing</w:t>
      </w:r>
      <w:r>
        <w:t xml:space="preserve"> requirements</w:t>
      </w:r>
      <w:r w:rsidR="00C52BCF">
        <w:t xml:space="preserve"> (</w:t>
      </w:r>
      <w:r w:rsidR="00C52BCF" w:rsidRPr="00C52BCF">
        <w:rPr>
          <w:b/>
          <w:bCs/>
        </w:rPr>
        <w:t xml:space="preserve">Part </w:t>
      </w:r>
      <w:r w:rsidR="00E358D3">
        <w:rPr>
          <w:b/>
          <w:bCs/>
        </w:rPr>
        <w:t>3</w:t>
      </w:r>
      <w:r w:rsidR="00C52BCF" w:rsidRPr="00D71EDC">
        <w:t>)</w:t>
      </w:r>
      <w:r w:rsidR="000E192D" w:rsidRPr="00D71EDC">
        <w:t xml:space="preserve"> (within </w:t>
      </w:r>
      <w:r w:rsidR="00601178">
        <w:t>ITT Response Doc</w:t>
      </w:r>
      <w:r w:rsidR="00601178" w:rsidRPr="00137188">
        <w:t xml:space="preserve"> </w:t>
      </w:r>
      <w:r w:rsidR="00601178">
        <w:t>–</w:t>
      </w:r>
      <w:r w:rsidR="00601178" w:rsidRPr="00137188">
        <w:t xml:space="preserve"> Part</w:t>
      </w:r>
      <w:r w:rsidR="00601178">
        <w:t xml:space="preserve"> </w:t>
      </w:r>
      <w:r w:rsidR="00C8239F">
        <w:t>3</w:t>
      </w:r>
      <w:proofErr w:type="gramStart"/>
      <w:r w:rsidR="000E192D" w:rsidRPr="00D71EDC">
        <w:t>)</w:t>
      </w:r>
      <w:r w:rsidR="00137188" w:rsidRPr="00D71EDC">
        <w:t xml:space="preserve"> </w:t>
      </w:r>
      <w:r w:rsidRPr="00D71EDC">
        <w:t>.</w:t>
      </w:r>
      <w:proofErr w:type="gramEnd"/>
    </w:p>
    <w:p w14:paraId="77C9AEE7" w14:textId="26E0B3F5" w:rsidR="00DB084F" w:rsidRDefault="00DB084F" w:rsidP="00DB084F">
      <w:pPr>
        <w:pStyle w:val="Level2"/>
      </w:pPr>
      <w:r>
        <w:t>O</w:t>
      </w:r>
      <w:r w:rsidR="0069173C">
        <w:t>S</w:t>
      </w:r>
      <w:r>
        <w:t xml:space="preserve"> has allocated each of the criteria an overall weighting </w:t>
      </w:r>
      <w:r w:rsidRPr="0001392B">
        <w:t xml:space="preserve">(expressed as </w:t>
      </w:r>
      <w:r w:rsidR="00601178">
        <w:t>available marks</w:t>
      </w:r>
      <w:r w:rsidRPr="0001392B">
        <w:t>) reflecting</w:t>
      </w:r>
      <w:r>
        <w:t xml:space="preserve"> its relative importance to OS:</w:t>
      </w:r>
    </w:p>
    <w:p w14:paraId="0F47C12B" w14:textId="2A1A6FDF" w:rsidR="00DB084F" w:rsidRDefault="00DB084F" w:rsidP="00EC2900">
      <w:pPr>
        <w:pStyle w:val="Level5"/>
        <w:numPr>
          <w:ilvl w:val="0"/>
          <w:numId w:val="19"/>
        </w:numPr>
        <w:tabs>
          <w:tab w:val="clear" w:pos="1418"/>
          <w:tab w:val="num" w:pos="1701"/>
        </w:tabs>
        <w:ind w:left="1701" w:hanging="850"/>
      </w:pPr>
      <w:r>
        <w:t xml:space="preserve">response to </w:t>
      </w:r>
      <w:r w:rsidR="00C52BCF">
        <w:t>the Part 1</w:t>
      </w:r>
      <w:r>
        <w:t xml:space="preserve"> requirements</w:t>
      </w:r>
      <w:r w:rsidR="00C52BCF">
        <w:t xml:space="preserve"> </w:t>
      </w:r>
      <w:r>
        <w:tab/>
      </w:r>
      <w:r w:rsidR="00FA6FE5">
        <w:t xml:space="preserve">Pass / Fail </w:t>
      </w:r>
    </w:p>
    <w:p w14:paraId="4ECA3BCD" w14:textId="0FBCDE94" w:rsidR="00DB084F" w:rsidRPr="00350D6B" w:rsidRDefault="00DB084F" w:rsidP="00EC2900">
      <w:pPr>
        <w:pStyle w:val="Level5indent1"/>
      </w:pPr>
      <w:r>
        <w:t xml:space="preserve">response to the </w:t>
      </w:r>
      <w:r w:rsidR="00C52BCF">
        <w:t>Part 2</w:t>
      </w:r>
      <w:r>
        <w:t xml:space="preserve"> requirements </w:t>
      </w:r>
      <w:r w:rsidR="0074652B">
        <w:tab/>
      </w:r>
      <w:r w:rsidR="006B37AB">
        <w:t>80</w:t>
      </w:r>
      <w:r w:rsidR="00C8239F" w:rsidRPr="00350D6B">
        <w:t>%</w:t>
      </w:r>
    </w:p>
    <w:p w14:paraId="3F65159E" w14:textId="7460199D" w:rsidR="00DB084F" w:rsidRPr="00350D6B" w:rsidRDefault="00DB084F" w:rsidP="00EC2900">
      <w:pPr>
        <w:pStyle w:val="Level5indent1"/>
      </w:pPr>
      <w:r w:rsidRPr="00350D6B">
        <w:t xml:space="preserve">response to the </w:t>
      </w:r>
      <w:r w:rsidR="00C52BCF" w:rsidRPr="00350D6B">
        <w:t>Part 3</w:t>
      </w:r>
      <w:r w:rsidRPr="00350D6B">
        <w:t xml:space="preserve"> requirements</w:t>
      </w:r>
      <w:r w:rsidRPr="00350D6B">
        <w:tab/>
      </w:r>
      <w:r w:rsidR="006B37AB">
        <w:t>20</w:t>
      </w:r>
      <w:r w:rsidR="00C8239F" w:rsidRPr="00350D6B">
        <w:t>%</w:t>
      </w:r>
    </w:p>
    <w:p w14:paraId="23FB28B0" w14:textId="28A3F62B" w:rsidR="00DB084F" w:rsidRPr="00880320" w:rsidRDefault="00DB084F" w:rsidP="00C8239F">
      <w:pPr>
        <w:pStyle w:val="Level5indent1"/>
        <w:numPr>
          <w:ilvl w:val="0"/>
          <w:numId w:val="0"/>
        </w:numPr>
        <w:ind w:left="1702"/>
      </w:pPr>
    </w:p>
    <w:p w14:paraId="5F07EC44" w14:textId="4DFFC485" w:rsidR="00C20C42" w:rsidRPr="00C20C42" w:rsidRDefault="00C20C42" w:rsidP="00C20C42"/>
    <w:p w14:paraId="6822F7A8" w14:textId="2083E3F7" w:rsidR="00C20C42" w:rsidRPr="00C20C42" w:rsidRDefault="00C20C42" w:rsidP="00C20C42"/>
    <w:p w14:paraId="7ECD3ED6" w14:textId="22F09C38" w:rsidR="00C20C42" w:rsidRPr="00C20C42" w:rsidRDefault="00C20C42" w:rsidP="00C20C42"/>
    <w:p w14:paraId="03A5C938" w14:textId="0A2517A7" w:rsidR="00C20C42" w:rsidRPr="00C20C42" w:rsidRDefault="00C20C42" w:rsidP="00C20C42"/>
    <w:p w14:paraId="4C091EE2" w14:textId="31C2360E" w:rsidR="00C20C42" w:rsidRDefault="00C20C42" w:rsidP="00C20C42"/>
    <w:p w14:paraId="7554BD0E" w14:textId="220A4E84" w:rsidR="00DB084F" w:rsidRPr="008829D1" w:rsidRDefault="00DB084F" w:rsidP="00DB084F">
      <w:pPr>
        <w:pStyle w:val="Level2"/>
        <w:keepNext/>
      </w:pPr>
      <w:r w:rsidRPr="00EC3ED5">
        <w:lastRenderedPageBreak/>
        <w:t xml:space="preserve">The </w:t>
      </w:r>
      <w:r w:rsidR="00FC37E5" w:rsidRPr="00EC3ED5">
        <w:t xml:space="preserve">Part </w:t>
      </w:r>
      <w:r w:rsidR="00EC3ED5" w:rsidRPr="00EC3ED5">
        <w:t xml:space="preserve">2 </w:t>
      </w:r>
      <w:r w:rsidRPr="00EC3ED5">
        <w:t>requirements will</w:t>
      </w:r>
      <w:r w:rsidRPr="008829D1">
        <w:t xml:space="preserve"> be evaluated using the following scoring methodology:</w:t>
      </w:r>
    </w:p>
    <w:tbl>
      <w:tblPr>
        <w:tblW w:w="9752" w:type="dxa"/>
        <w:tblInd w:w="84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1E0" w:firstRow="1" w:lastRow="1" w:firstColumn="1" w:lastColumn="1" w:noHBand="0" w:noVBand="0"/>
      </w:tblPr>
      <w:tblGrid>
        <w:gridCol w:w="1559"/>
        <w:gridCol w:w="851"/>
        <w:gridCol w:w="7342"/>
      </w:tblGrid>
      <w:tr w:rsidR="00DB084F" w:rsidRPr="00FD3C4F" w14:paraId="158EFCCF" w14:textId="77777777" w:rsidTr="00BB55B8">
        <w:trPr>
          <w:cantSplit/>
        </w:trPr>
        <w:tc>
          <w:tcPr>
            <w:tcW w:w="1559" w:type="dxa"/>
          </w:tcPr>
          <w:p w14:paraId="4EE5A91D" w14:textId="77777777" w:rsidR="00DB084F" w:rsidRPr="00FD3C4F" w:rsidRDefault="00DB084F" w:rsidP="00BB55B8">
            <w:pPr>
              <w:keepNext/>
              <w:spacing w:before="60" w:after="60"/>
              <w:rPr>
                <w:b/>
              </w:rPr>
            </w:pPr>
            <w:r>
              <w:rPr>
                <w:b/>
              </w:rPr>
              <w:t>Judgement</w:t>
            </w:r>
          </w:p>
        </w:tc>
        <w:tc>
          <w:tcPr>
            <w:tcW w:w="851" w:type="dxa"/>
          </w:tcPr>
          <w:p w14:paraId="5B958E15" w14:textId="77777777" w:rsidR="00DB084F" w:rsidRPr="00FD3C4F" w:rsidRDefault="00DB084F" w:rsidP="00BB55B8">
            <w:pPr>
              <w:keepNext/>
              <w:spacing w:before="60" w:after="60"/>
              <w:jc w:val="center"/>
              <w:rPr>
                <w:b/>
              </w:rPr>
            </w:pPr>
            <w:r>
              <w:rPr>
                <w:b/>
              </w:rPr>
              <w:t>Score</w:t>
            </w:r>
          </w:p>
        </w:tc>
        <w:tc>
          <w:tcPr>
            <w:tcW w:w="7342" w:type="dxa"/>
          </w:tcPr>
          <w:p w14:paraId="13789F96" w14:textId="77777777" w:rsidR="00DB084F" w:rsidRPr="00FD3C4F" w:rsidRDefault="00DB084F" w:rsidP="00BB55B8">
            <w:pPr>
              <w:keepNext/>
              <w:spacing w:before="60" w:after="60"/>
              <w:rPr>
                <w:b/>
              </w:rPr>
            </w:pPr>
            <w:r>
              <w:rPr>
                <w:b/>
              </w:rPr>
              <w:t>Performance Criteria</w:t>
            </w:r>
          </w:p>
        </w:tc>
      </w:tr>
      <w:tr w:rsidR="00DB084F" w:rsidRPr="004D6676" w14:paraId="494BD401" w14:textId="77777777" w:rsidTr="00BB55B8">
        <w:trPr>
          <w:cantSplit/>
        </w:trPr>
        <w:tc>
          <w:tcPr>
            <w:tcW w:w="1559" w:type="dxa"/>
          </w:tcPr>
          <w:p w14:paraId="29855755" w14:textId="77777777" w:rsidR="00DB084F" w:rsidRPr="008829D1" w:rsidRDefault="00DB084F" w:rsidP="00BB55B8">
            <w:pPr>
              <w:keepNext/>
              <w:spacing w:before="60" w:after="60"/>
            </w:pPr>
            <w:r w:rsidRPr="008829D1">
              <w:t>Excellent</w:t>
            </w:r>
          </w:p>
        </w:tc>
        <w:tc>
          <w:tcPr>
            <w:tcW w:w="851" w:type="dxa"/>
          </w:tcPr>
          <w:p w14:paraId="7B743250" w14:textId="77777777" w:rsidR="00DB084F" w:rsidRPr="008829D1" w:rsidRDefault="00DB084F" w:rsidP="00BB55B8">
            <w:pPr>
              <w:keepNext/>
              <w:spacing w:before="60" w:after="60"/>
              <w:jc w:val="center"/>
              <w:rPr>
                <w:b/>
              </w:rPr>
            </w:pPr>
            <w:r w:rsidRPr="008829D1">
              <w:rPr>
                <w:b/>
              </w:rPr>
              <w:t>5</w:t>
            </w:r>
          </w:p>
        </w:tc>
        <w:tc>
          <w:tcPr>
            <w:tcW w:w="7342" w:type="dxa"/>
          </w:tcPr>
          <w:p w14:paraId="33BB307B" w14:textId="77777777" w:rsidR="00DB084F" w:rsidRDefault="00DB084F" w:rsidP="00DB084F">
            <w:pPr>
              <w:pStyle w:val="Level5"/>
              <w:keepNext/>
              <w:numPr>
                <w:ilvl w:val="0"/>
                <w:numId w:val="12"/>
              </w:numPr>
              <w:tabs>
                <w:tab w:val="clear" w:pos="1418"/>
                <w:tab w:val="num" w:pos="466"/>
              </w:tabs>
              <w:spacing w:before="60"/>
              <w:ind w:left="466" w:hanging="466"/>
            </w:pPr>
            <w:r>
              <w:t xml:space="preserve">a comprehensive response which fully meets the requirements identified by </w:t>
            </w:r>
            <w:proofErr w:type="gramStart"/>
            <w:r>
              <w:t>OS;</w:t>
            </w:r>
            <w:proofErr w:type="gramEnd"/>
          </w:p>
          <w:p w14:paraId="2F3FBD9E" w14:textId="77777777" w:rsidR="00DB084F" w:rsidRDefault="00DB084F" w:rsidP="00DB084F">
            <w:pPr>
              <w:pStyle w:val="Level5"/>
              <w:keepNext/>
              <w:tabs>
                <w:tab w:val="clear" w:pos="851"/>
                <w:tab w:val="num" w:pos="466"/>
              </w:tabs>
              <w:ind w:left="466" w:hanging="466"/>
            </w:pPr>
            <w:r>
              <w:t xml:space="preserve">is appropriate in terms of detail and </w:t>
            </w:r>
            <w:proofErr w:type="gramStart"/>
            <w:r>
              <w:t>accuracy;</w:t>
            </w:r>
            <w:proofErr w:type="gramEnd"/>
            <w:r>
              <w:t xml:space="preserve"> </w:t>
            </w:r>
          </w:p>
          <w:p w14:paraId="3B5A358F" w14:textId="77777777" w:rsidR="00DB084F" w:rsidRDefault="00DB084F" w:rsidP="00DB084F">
            <w:pPr>
              <w:pStyle w:val="Level5"/>
              <w:keepNext/>
              <w:tabs>
                <w:tab w:val="clear" w:pos="851"/>
                <w:tab w:val="num" w:pos="466"/>
              </w:tabs>
              <w:ind w:left="466" w:hanging="466"/>
            </w:pPr>
            <w:r>
              <w:t>is supported by relevant evidence and</w:t>
            </w:r>
          </w:p>
          <w:p w14:paraId="0EC57CA7" w14:textId="77777777" w:rsidR="00DB084F" w:rsidRPr="008829D1" w:rsidRDefault="00DB084F" w:rsidP="00DB084F">
            <w:pPr>
              <w:pStyle w:val="Level5"/>
              <w:keepNext/>
              <w:tabs>
                <w:tab w:val="clear" w:pos="851"/>
                <w:tab w:val="num" w:pos="466"/>
              </w:tabs>
              <w:ind w:left="466" w:hanging="466"/>
            </w:pPr>
            <w:r>
              <w:t>provides demonstrable and relevant added value.</w:t>
            </w:r>
          </w:p>
        </w:tc>
      </w:tr>
      <w:tr w:rsidR="00DB084F" w:rsidRPr="004D6676" w14:paraId="0A627EF5" w14:textId="77777777" w:rsidTr="00BB55B8">
        <w:trPr>
          <w:cantSplit/>
        </w:trPr>
        <w:tc>
          <w:tcPr>
            <w:tcW w:w="1559" w:type="dxa"/>
          </w:tcPr>
          <w:p w14:paraId="7D11132F" w14:textId="77777777" w:rsidR="00DB084F" w:rsidRPr="008829D1" w:rsidRDefault="00DB084F" w:rsidP="00BB55B8">
            <w:pPr>
              <w:keepNext/>
              <w:spacing w:before="60" w:after="60"/>
            </w:pPr>
            <w:r w:rsidRPr="008829D1">
              <w:t>Good</w:t>
            </w:r>
          </w:p>
        </w:tc>
        <w:tc>
          <w:tcPr>
            <w:tcW w:w="851" w:type="dxa"/>
          </w:tcPr>
          <w:p w14:paraId="1319F6B3" w14:textId="77777777" w:rsidR="00DB084F" w:rsidRPr="008829D1" w:rsidRDefault="00DB084F" w:rsidP="00BB55B8">
            <w:pPr>
              <w:keepNext/>
              <w:spacing w:before="60" w:after="60"/>
              <w:jc w:val="center"/>
              <w:rPr>
                <w:b/>
              </w:rPr>
            </w:pPr>
            <w:r w:rsidRPr="008829D1">
              <w:rPr>
                <w:b/>
              </w:rPr>
              <w:t>4</w:t>
            </w:r>
          </w:p>
        </w:tc>
        <w:tc>
          <w:tcPr>
            <w:tcW w:w="7342" w:type="dxa"/>
          </w:tcPr>
          <w:p w14:paraId="6619F7FC" w14:textId="77777777" w:rsidR="00DB084F" w:rsidRDefault="00DB084F" w:rsidP="00DB084F">
            <w:pPr>
              <w:pStyle w:val="Level5"/>
              <w:keepNext/>
              <w:numPr>
                <w:ilvl w:val="0"/>
                <w:numId w:val="13"/>
              </w:numPr>
              <w:tabs>
                <w:tab w:val="clear" w:pos="1418"/>
                <w:tab w:val="num" w:pos="466"/>
                <w:tab w:val="num" w:pos="851"/>
                <w:tab w:val="num" w:pos="891"/>
              </w:tabs>
              <w:spacing w:before="60"/>
              <w:ind w:left="466" w:hanging="466"/>
            </w:pPr>
            <w:r>
              <w:t xml:space="preserve">a detailed response which fully meets the requirements identified by OS: </w:t>
            </w:r>
          </w:p>
          <w:p w14:paraId="0D4B58EA" w14:textId="77777777" w:rsidR="00DB084F" w:rsidRDefault="00DB084F" w:rsidP="00BB55B8">
            <w:pPr>
              <w:pStyle w:val="Level5"/>
              <w:keepNext/>
              <w:tabs>
                <w:tab w:val="num" w:pos="466"/>
              </w:tabs>
              <w:ind w:left="466" w:hanging="466"/>
            </w:pPr>
            <w:r>
              <w:t xml:space="preserve">provides information that is directly relevant and </w:t>
            </w:r>
            <w:proofErr w:type="gramStart"/>
            <w:r>
              <w:t>compliant;</w:t>
            </w:r>
            <w:proofErr w:type="gramEnd"/>
          </w:p>
          <w:p w14:paraId="1E9EBEBC" w14:textId="77777777" w:rsidR="00DB084F" w:rsidRDefault="00DB084F" w:rsidP="00BB55B8">
            <w:pPr>
              <w:pStyle w:val="Level5"/>
              <w:keepNext/>
              <w:tabs>
                <w:tab w:val="num" w:pos="466"/>
              </w:tabs>
              <w:ind w:left="466" w:hanging="466"/>
            </w:pPr>
            <w:r>
              <w:t>has addressed the content in respect of the question and</w:t>
            </w:r>
          </w:p>
          <w:p w14:paraId="4B07EED7" w14:textId="77777777" w:rsidR="00DB084F" w:rsidRPr="008829D1" w:rsidRDefault="00DB084F" w:rsidP="00BB55B8">
            <w:pPr>
              <w:pStyle w:val="Level5"/>
              <w:keepNext/>
              <w:tabs>
                <w:tab w:val="num" w:pos="466"/>
              </w:tabs>
              <w:ind w:left="466" w:hanging="466"/>
            </w:pPr>
            <w:r>
              <w:t>supported by relevant evidence.</w:t>
            </w:r>
          </w:p>
        </w:tc>
      </w:tr>
      <w:tr w:rsidR="00DB084F" w:rsidRPr="004D6676" w14:paraId="2E40CADB" w14:textId="77777777" w:rsidTr="00BB55B8">
        <w:trPr>
          <w:cantSplit/>
        </w:trPr>
        <w:tc>
          <w:tcPr>
            <w:tcW w:w="1559" w:type="dxa"/>
          </w:tcPr>
          <w:p w14:paraId="7FAD301A" w14:textId="77777777" w:rsidR="00DB084F" w:rsidRPr="008829D1" w:rsidRDefault="00DB084F" w:rsidP="00BB55B8">
            <w:pPr>
              <w:keepNext/>
              <w:spacing w:before="60" w:after="60"/>
            </w:pPr>
            <w:r w:rsidRPr="008829D1">
              <w:t>Satisfactory</w:t>
            </w:r>
          </w:p>
        </w:tc>
        <w:tc>
          <w:tcPr>
            <w:tcW w:w="851" w:type="dxa"/>
          </w:tcPr>
          <w:p w14:paraId="321B5101" w14:textId="77777777" w:rsidR="00DB084F" w:rsidRPr="008829D1" w:rsidRDefault="00DB084F" w:rsidP="00BB55B8">
            <w:pPr>
              <w:keepNext/>
              <w:spacing w:before="60" w:after="60"/>
              <w:jc w:val="center"/>
              <w:rPr>
                <w:b/>
              </w:rPr>
            </w:pPr>
            <w:r w:rsidRPr="008829D1">
              <w:rPr>
                <w:b/>
              </w:rPr>
              <w:t>3</w:t>
            </w:r>
          </w:p>
        </w:tc>
        <w:tc>
          <w:tcPr>
            <w:tcW w:w="7342" w:type="dxa"/>
          </w:tcPr>
          <w:p w14:paraId="5CFF5B11" w14:textId="77777777" w:rsidR="00DB084F" w:rsidRDefault="00DB084F" w:rsidP="00DB084F">
            <w:pPr>
              <w:pStyle w:val="Level5"/>
              <w:keepNext/>
              <w:numPr>
                <w:ilvl w:val="0"/>
                <w:numId w:val="14"/>
              </w:numPr>
              <w:tabs>
                <w:tab w:val="clear" w:pos="1418"/>
                <w:tab w:val="num" w:pos="466"/>
                <w:tab w:val="num" w:pos="851"/>
                <w:tab w:val="num" w:pos="891"/>
              </w:tabs>
              <w:spacing w:before="60"/>
              <w:ind w:left="466" w:hanging="466"/>
            </w:pPr>
            <w:r>
              <w:t>a response which adequately meets the requirements identified by OS; and</w:t>
            </w:r>
          </w:p>
          <w:p w14:paraId="4B5594DC" w14:textId="77777777" w:rsidR="00DB084F" w:rsidRDefault="00DB084F" w:rsidP="00BB55B8">
            <w:pPr>
              <w:pStyle w:val="Level5"/>
              <w:keepNext/>
              <w:tabs>
                <w:tab w:val="clear" w:pos="1418"/>
                <w:tab w:val="num" w:pos="466"/>
                <w:tab w:val="num" w:pos="891"/>
              </w:tabs>
              <w:ind w:left="466" w:hanging="466"/>
            </w:pPr>
            <w:r>
              <w:t>is supported by relevant evidence; however</w:t>
            </w:r>
          </w:p>
          <w:p w14:paraId="2D3C952A" w14:textId="77777777" w:rsidR="00DB084F" w:rsidRDefault="00DB084F" w:rsidP="00BB55B8">
            <w:pPr>
              <w:pStyle w:val="Level5"/>
              <w:keepNext/>
              <w:tabs>
                <w:tab w:val="clear" w:pos="1418"/>
                <w:tab w:val="num" w:pos="466"/>
                <w:tab w:val="num" w:pos="891"/>
              </w:tabs>
              <w:ind w:left="466" w:hanging="466"/>
            </w:pPr>
            <w:r>
              <w:t xml:space="preserve">raises some minor concerns; and/or </w:t>
            </w:r>
          </w:p>
          <w:p w14:paraId="08332C8D" w14:textId="77777777" w:rsidR="00DB084F" w:rsidRPr="008829D1" w:rsidRDefault="00DB084F" w:rsidP="00BB55B8">
            <w:pPr>
              <w:pStyle w:val="Level5"/>
              <w:keepNext/>
              <w:tabs>
                <w:tab w:val="clear" w:pos="1418"/>
                <w:tab w:val="num" w:pos="466"/>
                <w:tab w:val="num" w:pos="891"/>
              </w:tabs>
              <w:ind w:left="466" w:hanging="466"/>
            </w:pPr>
            <w:r>
              <w:t>provides lack of clarity within the response;</w:t>
            </w:r>
          </w:p>
        </w:tc>
      </w:tr>
      <w:tr w:rsidR="00DB084F" w:rsidRPr="004D6676" w14:paraId="4B61D916" w14:textId="77777777" w:rsidTr="00BB55B8">
        <w:trPr>
          <w:cantSplit/>
        </w:trPr>
        <w:tc>
          <w:tcPr>
            <w:tcW w:w="1559" w:type="dxa"/>
          </w:tcPr>
          <w:p w14:paraId="06B2FECA" w14:textId="77777777" w:rsidR="00DB084F" w:rsidRPr="008829D1" w:rsidRDefault="00DB084F" w:rsidP="00BB55B8">
            <w:pPr>
              <w:keepNext/>
              <w:spacing w:before="60" w:after="60"/>
            </w:pPr>
            <w:r w:rsidRPr="008829D1">
              <w:t>Unsatisfactory</w:t>
            </w:r>
          </w:p>
        </w:tc>
        <w:tc>
          <w:tcPr>
            <w:tcW w:w="851" w:type="dxa"/>
          </w:tcPr>
          <w:p w14:paraId="1BE54CF3" w14:textId="77777777" w:rsidR="00DB084F" w:rsidRPr="008829D1" w:rsidRDefault="00DB084F" w:rsidP="00BB55B8">
            <w:pPr>
              <w:keepNext/>
              <w:spacing w:before="60" w:after="60"/>
              <w:jc w:val="center"/>
              <w:rPr>
                <w:b/>
              </w:rPr>
            </w:pPr>
            <w:r w:rsidRPr="008829D1">
              <w:rPr>
                <w:b/>
              </w:rPr>
              <w:t>2</w:t>
            </w:r>
          </w:p>
        </w:tc>
        <w:tc>
          <w:tcPr>
            <w:tcW w:w="7342" w:type="dxa"/>
          </w:tcPr>
          <w:p w14:paraId="46C5B748" w14:textId="77777777" w:rsidR="00DB084F" w:rsidRDefault="00DB084F" w:rsidP="00DB084F">
            <w:pPr>
              <w:pStyle w:val="Level5"/>
              <w:keepNext/>
              <w:numPr>
                <w:ilvl w:val="0"/>
                <w:numId w:val="15"/>
              </w:numPr>
              <w:tabs>
                <w:tab w:val="clear" w:pos="1418"/>
                <w:tab w:val="num" w:pos="466"/>
                <w:tab w:val="num" w:pos="851"/>
                <w:tab w:val="num" w:pos="891"/>
              </w:tabs>
              <w:spacing w:before="60"/>
              <w:ind w:left="466" w:hanging="466"/>
            </w:pPr>
            <w:r>
              <w:t>a response which provides information that is generally relevant; however</w:t>
            </w:r>
          </w:p>
          <w:p w14:paraId="2A15170E" w14:textId="77777777" w:rsidR="00DB084F" w:rsidRDefault="00DB084F" w:rsidP="00BB55B8">
            <w:pPr>
              <w:pStyle w:val="Level5"/>
              <w:keepNext/>
              <w:tabs>
                <w:tab w:val="clear" w:pos="1418"/>
                <w:tab w:val="num" w:pos="466"/>
                <w:tab w:val="num" w:pos="891"/>
              </w:tabs>
              <w:ind w:left="466" w:hanging="466"/>
            </w:pPr>
            <w:r>
              <w:t>fails to meet a large part of the requirements identified by OS; and/or</w:t>
            </w:r>
          </w:p>
          <w:p w14:paraId="06223C05" w14:textId="77777777" w:rsidR="00DB084F" w:rsidRDefault="00DB084F" w:rsidP="00BB55B8">
            <w:pPr>
              <w:pStyle w:val="Level5"/>
              <w:keepNext/>
              <w:tabs>
                <w:tab w:val="clear" w:pos="1418"/>
                <w:tab w:val="num" w:pos="466"/>
                <w:tab w:val="num" w:pos="891"/>
              </w:tabs>
              <w:ind w:left="466" w:hanging="466"/>
            </w:pPr>
            <w:r>
              <w:t>is only partially compliant and demonstrates shortfalls within the response; and/or</w:t>
            </w:r>
          </w:p>
          <w:p w14:paraId="6A654DAD" w14:textId="77777777" w:rsidR="00DB084F" w:rsidRPr="008829D1" w:rsidRDefault="00DB084F" w:rsidP="00BB55B8">
            <w:pPr>
              <w:pStyle w:val="Level5"/>
              <w:keepNext/>
              <w:tabs>
                <w:tab w:val="clear" w:pos="1418"/>
                <w:tab w:val="num" w:pos="466"/>
                <w:tab w:val="num" w:pos="891"/>
              </w:tabs>
              <w:ind w:left="466" w:hanging="466"/>
            </w:pPr>
            <w:r>
              <w:t xml:space="preserve">lacks supporting evidence.  </w:t>
            </w:r>
          </w:p>
        </w:tc>
      </w:tr>
      <w:tr w:rsidR="00DB084F" w:rsidRPr="004D6676" w14:paraId="20DE33C7" w14:textId="77777777" w:rsidTr="00BB55B8">
        <w:trPr>
          <w:cantSplit/>
        </w:trPr>
        <w:tc>
          <w:tcPr>
            <w:tcW w:w="1559" w:type="dxa"/>
          </w:tcPr>
          <w:p w14:paraId="03D208C6" w14:textId="77777777" w:rsidR="00DB084F" w:rsidRPr="008829D1" w:rsidRDefault="00DB084F" w:rsidP="00BB55B8">
            <w:pPr>
              <w:keepNext/>
              <w:spacing w:before="60" w:after="60"/>
            </w:pPr>
            <w:r w:rsidRPr="008829D1">
              <w:t xml:space="preserve">Poor </w:t>
            </w:r>
          </w:p>
        </w:tc>
        <w:tc>
          <w:tcPr>
            <w:tcW w:w="851" w:type="dxa"/>
          </w:tcPr>
          <w:p w14:paraId="2BA736FF" w14:textId="77777777" w:rsidR="00DB084F" w:rsidRPr="008829D1" w:rsidRDefault="00DB084F" w:rsidP="00BB55B8">
            <w:pPr>
              <w:keepNext/>
              <w:spacing w:before="60" w:after="60"/>
              <w:jc w:val="center"/>
              <w:rPr>
                <w:b/>
              </w:rPr>
            </w:pPr>
            <w:r w:rsidRPr="008829D1">
              <w:rPr>
                <w:b/>
              </w:rPr>
              <w:t>1</w:t>
            </w:r>
          </w:p>
        </w:tc>
        <w:tc>
          <w:tcPr>
            <w:tcW w:w="7342" w:type="dxa"/>
          </w:tcPr>
          <w:p w14:paraId="48F5AEC6" w14:textId="77777777" w:rsidR="00DB084F" w:rsidRDefault="00DB084F" w:rsidP="00DB084F">
            <w:pPr>
              <w:pStyle w:val="Level5"/>
              <w:keepNext/>
              <w:numPr>
                <w:ilvl w:val="0"/>
                <w:numId w:val="16"/>
              </w:numPr>
              <w:tabs>
                <w:tab w:val="clear" w:pos="1418"/>
                <w:tab w:val="num" w:pos="466"/>
                <w:tab w:val="num" w:pos="851"/>
                <w:tab w:val="num" w:pos="891"/>
              </w:tabs>
              <w:spacing w:before="60"/>
              <w:ind w:left="466" w:hanging="466"/>
            </w:pPr>
            <w:r>
              <w:t xml:space="preserve">responds to the requirement/s, however, has failed to address </w:t>
            </w:r>
            <w:proofErr w:type="gramStart"/>
            <w:r>
              <w:t>the majority of</w:t>
            </w:r>
            <w:proofErr w:type="gramEnd"/>
            <w:r>
              <w:t xml:space="preserve"> the specific issues (if any) identified by OS; and/or</w:t>
            </w:r>
          </w:p>
          <w:p w14:paraId="143ECF7A" w14:textId="77777777" w:rsidR="00DB084F" w:rsidRDefault="00DB084F" w:rsidP="00BB55B8">
            <w:pPr>
              <w:pStyle w:val="Level5"/>
              <w:keepNext/>
              <w:tabs>
                <w:tab w:val="clear" w:pos="1418"/>
                <w:tab w:val="num" w:pos="466"/>
                <w:tab w:val="num" w:pos="891"/>
              </w:tabs>
              <w:ind w:left="466" w:hanging="466"/>
            </w:pPr>
            <w:r>
              <w:t>provides insufficient evidence (where applicable) to support its response; and/or</w:t>
            </w:r>
          </w:p>
          <w:p w14:paraId="48AA443A" w14:textId="77777777" w:rsidR="00DB084F" w:rsidRDefault="00DB084F" w:rsidP="00BB55B8">
            <w:pPr>
              <w:pStyle w:val="Level5"/>
              <w:keepNext/>
              <w:tabs>
                <w:tab w:val="clear" w:pos="1418"/>
                <w:tab w:val="num" w:pos="466"/>
                <w:tab w:val="num" w:pos="891"/>
              </w:tabs>
              <w:ind w:left="466" w:hanging="466"/>
            </w:pPr>
            <w:r>
              <w:t>responds to all the requirement/s with insufficient detail raising significant concerns about the Participants ability to meet all the requirement/s identified by OS; and/or</w:t>
            </w:r>
          </w:p>
          <w:p w14:paraId="470834CB" w14:textId="77777777" w:rsidR="00DB084F" w:rsidRPr="008829D1" w:rsidRDefault="00DB084F" w:rsidP="00BB55B8">
            <w:pPr>
              <w:pStyle w:val="Level5"/>
              <w:keepNext/>
              <w:tabs>
                <w:tab w:val="clear" w:pos="1418"/>
                <w:tab w:val="num" w:pos="466"/>
                <w:tab w:val="num" w:pos="891"/>
              </w:tabs>
              <w:ind w:left="466" w:hanging="466"/>
            </w:pPr>
            <w:r>
              <w:t>provides a response which raises significant concerns about the Participants ability to meet the requirement/s.</w:t>
            </w:r>
          </w:p>
        </w:tc>
      </w:tr>
      <w:tr w:rsidR="00DB084F" w:rsidRPr="004D6676" w14:paraId="69430D0C" w14:textId="77777777" w:rsidTr="00BB55B8">
        <w:trPr>
          <w:cantSplit/>
        </w:trPr>
        <w:tc>
          <w:tcPr>
            <w:tcW w:w="1559" w:type="dxa"/>
          </w:tcPr>
          <w:p w14:paraId="07751F94" w14:textId="77777777" w:rsidR="00DB084F" w:rsidRPr="008829D1" w:rsidRDefault="00DB084F" w:rsidP="00BB55B8">
            <w:pPr>
              <w:spacing w:before="60" w:after="60"/>
            </w:pPr>
            <w:r w:rsidRPr="008829D1">
              <w:t>Unacceptable</w:t>
            </w:r>
          </w:p>
        </w:tc>
        <w:tc>
          <w:tcPr>
            <w:tcW w:w="851" w:type="dxa"/>
          </w:tcPr>
          <w:p w14:paraId="334932C7" w14:textId="77777777" w:rsidR="00DB084F" w:rsidRPr="008829D1" w:rsidRDefault="00DB084F" w:rsidP="00BB55B8">
            <w:pPr>
              <w:spacing w:before="60" w:after="60"/>
              <w:jc w:val="center"/>
              <w:rPr>
                <w:b/>
              </w:rPr>
            </w:pPr>
            <w:r w:rsidRPr="008829D1">
              <w:rPr>
                <w:b/>
              </w:rPr>
              <w:t>0</w:t>
            </w:r>
          </w:p>
        </w:tc>
        <w:tc>
          <w:tcPr>
            <w:tcW w:w="7342" w:type="dxa"/>
          </w:tcPr>
          <w:p w14:paraId="1A2DD71C" w14:textId="77777777" w:rsidR="00DB084F" w:rsidRDefault="00DB084F" w:rsidP="00DB084F">
            <w:pPr>
              <w:pStyle w:val="Level5"/>
              <w:numPr>
                <w:ilvl w:val="0"/>
                <w:numId w:val="17"/>
              </w:numPr>
              <w:tabs>
                <w:tab w:val="clear" w:pos="1418"/>
                <w:tab w:val="num" w:pos="466"/>
                <w:tab w:val="num" w:pos="851"/>
                <w:tab w:val="num" w:pos="891"/>
              </w:tabs>
              <w:spacing w:before="60"/>
              <w:ind w:left="466" w:hanging="466"/>
            </w:pPr>
            <w:r>
              <w:t>does not provide a response to the requirement/s identified by OS; or</w:t>
            </w:r>
          </w:p>
          <w:p w14:paraId="6BA20657" w14:textId="7D9FF3CB" w:rsidR="00DB084F" w:rsidRDefault="00DB084F" w:rsidP="00BB55B8">
            <w:pPr>
              <w:pStyle w:val="Level5"/>
              <w:tabs>
                <w:tab w:val="clear" w:pos="1418"/>
                <w:tab w:val="num" w:pos="466"/>
                <w:tab w:val="num" w:pos="891"/>
              </w:tabs>
              <w:ind w:left="466" w:hanging="466"/>
            </w:pPr>
            <w:r>
              <w:t xml:space="preserve">responds to the requirement/s, </w:t>
            </w:r>
            <w:r w:rsidR="006E1455">
              <w:t>however,</w:t>
            </w:r>
            <w:r>
              <w:t xml:space="preserve"> fails to address the specific issues (if any) identified by OS; or</w:t>
            </w:r>
          </w:p>
          <w:p w14:paraId="41DA2826" w14:textId="77777777" w:rsidR="00DB084F" w:rsidRPr="008829D1" w:rsidRDefault="00DB084F" w:rsidP="00BB55B8">
            <w:pPr>
              <w:pStyle w:val="Level5"/>
              <w:tabs>
                <w:tab w:val="clear" w:pos="1418"/>
                <w:tab w:val="num" w:pos="466"/>
                <w:tab w:val="num" w:pos="891"/>
              </w:tabs>
              <w:ind w:left="466" w:hanging="466"/>
            </w:pPr>
            <w:r>
              <w:t>fails to provide any evidence (where applicable) to support its response.</w:t>
            </w:r>
          </w:p>
        </w:tc>
      </w:tr>
    </w:tbl>
    <w:p w14:paraId="4C587DFE" w14:textId="77777777" w:rsidR="00DB084F" w:rsidRPr="00C52BCF" w:rsidRDefault="00DB084F" w:rsidP="00C52BCF">
      <w:pPr>
        <w:ind w:left="851"/>
        <w:rPr>
          <w:sz w:val="16"/>
          <w:szCs w:val="16"/>
        </w:rPr>
      </w:pPr>
      <w:r w:rsidRPr="00C52BCF">
        <w:rPr>
          <w:sz w:val="16"/>
          <w:szCs w:val="16"/>
        </w:rPr>
        <w:t xml:space="preserve">Note that: </w:t>
      </w:r>
    </w:p>
    <w:p w14:paraId="79E6640B" w14:textId="0264FA23" w:rsidR="00DB084F" w:rsidRPr="00C52BCF" w:rsidRDefault="00DB084F" w:rsidP="00C52BCF">
      <w:pPr>
        <w:ind w:left="851"/>
        <w:rPr>
          <w:sz w:val="16"/>
          <w:szCs w:val="16"/>
        </w:rPr>
      </w:pPr>
      <w:r w:rsidRPr="00C52BCF">
        <w:rPr>
          <w:sz w:val="16"/>
          <w:szCs w:val="16"/>
        </w:rPr>
        <w:t xml:space="preserve">If a score of </w:t>
      </w:r>
      <w:r w:rsidRPr="00C52BCF">
        <w:rPr>
          <w:b/>
          <w:sz w:val="16"/>
          <w:szCs w:val="16"/>
        </w:rPr>
        <w:t>0</w:t>
      </w:r>
      <w:r w:rsidRPr="00C52BCF">
        <w:rPr>
          <w:sz w:val="16"/>
          <w:szCs w:val="16"/>
        </w:rPr>
        <w:t xml:space="preserve"> is applied, the Participant </w:t>
      </w:r>
      <w:r w:rsidR="00671F34">
        <w:rPr>
          <w:sz w:val="16"/>
          <w:szCs w:val="16"/>
        </w:rPr>
        <w:t>w</w:t>
      </w:r>
      <w:r w:rsidR="003936E6">
        <w:rPr>
          <w:sz w:val="16"/>
          <w:szCs w:val="16"/>
        </w:rPr>
        <w:t xml:space="preserve">ill </w:t>
      </w:r>
      <w:r w:rsidR="008844DC">
        <w:rPr>
          <w:sz w:val="16"/>
          <w:szCs w:val="16"/>
        </w:rPr>
        <w:t>score 0 percent for that question.</w:t>
      </w:r>
    </w:p>
    <w:p w14:paraId="1698F3FB" w14:textId="3FA433EC" w:rsidR="00DB084F" w:rsidRPr="00C52BCF" w:rsidRDefault="00DB084F" w:rsidP="00C52BCF">
      <w:pPr>
        <w:spacing w:before="0"/>
        <w:ind w:left="851"/>
        <w:rPr>
          <w:sz w:val="16"/>
          <w:szCs w:val="16"/>
        </w:rPr>
      </w:pPr>
      <w:r w:rsidRPr="00C52BCF">
        <w:rPr>
          <w:sz w:val="16"/>
          <w:szCs w:val="16"/>
        </w:rPr>
        <w:t xml:space="preserve">If a score of </w:t>
      </w:r>
      <w:r w:rsidRPr="00C52BCF">
        <w:rPr>
          <w:b/>
          <w:sz w:val="16"/>
          <w:szCs w:val="16"/>
        </w:rPr>
        <w:t>1</w:t>
      </w:r>
      <w:r w:rsidRPr="00C52BCF">
        <w:rPr>
          <w:sz w:val="16"/>
          <w:szCs w:val="16"/>
        </w:rPr>
        <w:t xml:space="preserve"> is applied, </w:t>
      </w:r>
      <w:r w:rsidRPr="00C52BCF">
        <w:rPr>
          <w:b/>
          <w:sz w:val="16"/>
          <w:szCs w:val="16"/>
        </w:rPr>
        <w:t>1/5</w:t>
      </w:r>
      <w:r w:rsidRPr="00C52BCF">
        <w:rPr>
          <w:sz w:val="16"/>
          <w:szCs w:val="16"/>
        </w:rPr>
        <w:t xml:space="preserve"> </w:t>
      </w:r>
      <w:r w:rsidR="00E358D3">
        <w:rPr>
          <w:sz w:val="16"/>
          <w:szCs w:val="16"/>
        </w:rPr>
        <w:t xml:space="preserve">of the </w:t>
      </w:r>
      <w:r w:rsidRPr="00C52BCF">
        <w:rPr>
          <w:sz w:val="16"/>
          <w:szCs w:val="16"/>
        </w:rPr>
        <w:t xml:space="preserve">available </w:t>
      </w:r>
      <w:r w:rsidR="00E358D3">
        <w:rPr>
          <w:sz w:val="16"/>
          <w:szCs w:val="16"/>
        </w:rPr>
        <w:t>%</w:t>
      </w:r>
      <w:r w:rsidRPr="00C52BCF">
        <w:rPr>
          <w:sz w:val="16"/>
          <w:szCs w:val="16"/>
        </w:rPr>
        <w:t xml:space="preserve"> for that question will be awarded</w:t>
      </w:r>
      <w:r w:rsidR="00E358D3">
        <w:rPr>
          <w:sz w:val="16"/>
          <w:szCs w:val="16"/>
        </w:rPr>
        <w:t>.</w:t>
      </w:r>
    </w:p>
    <w:p w14:paraId="04D4B2F0" w14:textId="233E960F" w:rsidR="00DB084F" w:rsidRPr="00C52BCF" w:rsidRDefault="00DB084F" w:rsidP="00C52BCF">
      <w:pPr>
        <w:spacing w:before="0"/>
        <w:ind w:left="851"/>
        <w:rPr>
          <w:sz w:val="16"/>
          <w:szCs w:val="16"/>
        </w:rPr>
      </w:pPr>
      <w:r w:rsidRPr="00C52BCF">
        <w:rPr>
          <w:sz w:val="16"/>
          <w:szCs w:val="16"/>
        </w:rPr>
        <w:t xml:space="preserve">If a score of </w:t>
      </w:r>
      <w:r w:rsidRPr="00C52BCF">
        <w:rPr>
          <w:b/>
          <w:sz w:val="16"/>
          <w:szCs w:val="16"/>
        </w:rPr>
        <w:t>2</w:t>
      </w:r>
      <w:r w:rsidRPr="00C52BCF">
        <w:rPr>
          <w:sz w:val="16"/>
          <w:szCs w:val="16"/>
        </w:rPr>
        <w:t xml:space="preserve"> is applied, </w:t>
      </w:r>
      <w:r w:rsidRPr="00C52BCF">
        <w:rPr>
          <w:b/>
          <w:sz w:val="16"/>
          <w:szCs w:val="16"/>
        </w:rPr>
        <w:t>2/5</w:t>
      </w:r>
      <w:r w:rsidRPr="00C52BCF">
        <w:rPr>
          <w:sz w:val="16"/>
          <w:szCs w:val="16"/>
        </w:rPr>
        <w:t xml:space="preserve"> </w:t>
      </w:r>
      <w:r w:rsidR="00E358D3">
        <w:rPr>
          <w:sz w:val="16"/>
          <w:szCs w:val="16"/>
        </w:rPr>
        <w:t xml:space="preserve">of the </w:t>
      </w:r>
      <w:r w:rsidR="00E358D3" w:rsidRPr="00C52BCF">
        <w:rPr>
          <w:sz w:val="16"/>
          <w:szCs w:val="16"/>
        </w:rPr>
        <w:t xml:space="preserve">available </w:t>
      </w:r>
      <w:r w:rsidR="00E358D3">
        <w:rPr>
          <w:sz w:val="16"/>
          <w:szCs w:val="16"/>
        </w:rPr>
        <w:t>%</w:t>
      </w:r>
      <w:r w:rsidR="00E358D3" w:rsidRPr="00C52BCF">
        <w:rPr>
          <w:sz w:val="16"/>
          <w:szCs w:val="16"/>
        </w:rPr>
        <w:t xml:space="preserve"> for that question will be awarded</w:t>
      </w:r>
      <w:r w:rsidR="00E358D3">
        <w:rPr>
          <w:sz w:val="16"/>
          <w:szCs w:val="16"/>
        </w:rPr>
        <w:t>.</w:t>
      </w:r>
    </w:p>
    <w:p w14:paraId="6EE150FD" w14:textId="32DA8823" w:rsidR="00DB084F" w:rsidRPr="00C52BCF" w:rsidRDefault="00DB084F" w:rsidP="00C52BCF">
      <w:pPr>
        <w:spacing w:before="0"/>
        <w:ind w:left="851"/>
        <w:rPr>
          <w:sz w:val="16"/>
          <w:szCs w:val="16"/>
        </w:rPr>
      </w:pPr>
      <w:r w:rsidRPr="00C52BCF">
        <w:rPr>
          <w:sz w:val="16"/>
          <w:szCs w:val="16"/>
        </w:rPr>
        <w:t xml:space="preserve">If a score of </w:t>
      </w:r>
      <w:r w:rsidRPr="00C52BCF">
        <w:rPr>
          <w:b/>
          <w:sz w:val="16"/>
          <w:szCs w:val="16"/>
        </w:rPr>
        <w:t>3</w:t>
      </w:r>
      <w:r w:rsidRPr="00C52BCF">
        <w:rPr>
          <w:sz w:val="16"/>
          <w:szCs w:val="16"/>
        </w:rPr>
        <w:t xml:space="preserve"> is applied, </w:t>
      </w:r>
      <w:r w:rsidRPr="00C52BCF">
        <w:rPr>
          <w:b/>
          <w:sz w:val="16"/>
          <w:szCs w:val="16"/>
        </w:rPr>
        <w:t>3/5</w:t>
      </w:r>
      <w:r w:rsidRPr="00C52BCF">
        <w:rPr>
          <w:sz w:val="16"/>
          <w:szCs w:val="16"/>
        </w:rPr>
        <w:t xml:space="preserve"> </w:t>
      </w:r>
      <w:r w:rsidR="00E358D3">
        <w:rPr>
          <w:sz w:val="16"/>
          <w:szCs w:val="16"/>
        </w:rPr>
        <w:t xml:space="preserve">of the </w:t>
      </w:r>
      <w:r w:rsidR="00E358D3" w:rsidRPr="00C52BCF">
        <w:rPr>
          <w:sz w:val="16"/>
          <w:szCs w:val="16"/>
        </w:rPr>
        <w:t xml:space="preserve">available </w:t>
      </w:r>
      <w:r w:rsidR="00E358D3">
        <w:rPr>
          <w:sz w:val="16"/>
          <w:szCs w:val="16"/>
        </w:rPr>
        <w:t>%</w:t>
      </w:r>
      <w:r w:rsidR="00E358D3" w:rsidRPr="00C52BCF">
        <w:rPr>
          <w:sz w:val="16"/>
          <w:szCs w:val="16"/>
        </w:rPr>
        <w:t xml:space="preserve"> for that question will be awarded</w:t>
      </w:r>
      <w:r w:rsidR="00E358D3">
        <w:rPr>
          <w:sz w:val="16"/>
          <w:szCs w:val="16"/>
        </w:rPr>
        <w:t>.</w:t>
      </w:r>
    </w:p>
    <w:p w14:paraId="54ECF5C4" w14:textId="6F5E9E34" w:rsidR="00DB084F" w:rsidRPr="00C52BCF" w:rsidRDefault="00DB084F" w:rsidP="00C52BCF">
      <w:pPr>
        <w:spacing w:before="0"/>
        <w:ind w:left="851"/>
        <w:rPr>
          <w:sz w:val="16"/>
          <w:szCs w:val="16"/>
        </w:rPr>
      </w:pPr>
      <w:r w:rsidRPr="00C52BCF">
        <w:rPr>
          <w:sz w:val="16"/>
          <w:szCs w:val="16"/>
        </w:rPr>
        <w:t xml:space="preserve">If a score of </w:t>
      </w:r>
      <w:r w:rsidRPr="00C52BCF">
        <w:rPr>
          <w:b/>
          <w:sz w:val="16"/>
          <w:szCs w:val="16"/>
        </w:rPr>
        <w:t>4</w:t>
      </w:r>
      <w:r w:rsidRPr="00C52BCF">
        <w:rPr>
          <w:sz w:val="16"/>
          <w:szCs w:val="16"/>
        </w:rPr>
        <w:t xml:space="preserve"> is applied, </w:t>
      </w:r>
      <w:r w:rsidRPr="00C52BCF">
        <w:rPr>
          <w:b/>
          <w:sz w:val="16"/>
          <w:szCs w:val="16"/>
        </w:rPr>
        <w:t>4/5</w:t>
      </w:r>
      <w:r w:rsidRPr="00C52BCF">
        <w:rPr>
          <w:sz w:val="16"/>
          <w:szCs w:val="16"/>
        </w:rPr>
        <w:t xml:space="preserve"> </w:t>
      </w:r>
      <w:r w:rsidR="00D92B24">
        <w:rPr>
          <w:sz w:val="16"/>
          <w:szCs w:val="16"/>
        </w:rPr>
        <w:t xml:space="preserve">of the </w:t>
      </w:r>
      <w:r w:rsidR="00D92B24" w:rsidRPr="00C52BCF">
        <w:rPr>
          <w:sz w:val="16"/>
          <w:szCs w:val="16"/>
        </w:rPr>
        <w:t xml:space="preserve">available </w:t>
      </w:r>
      <w:r w:rsidR="00D92B24">
        <w:rPr>
          <w:sz w:val="16"/>
          <w:szCs w:val="16"/>
        </w:rPr>
        <w:t>%</w:t>
      </w:r>
      <w:r w:rsidR="00D92B24" w:rsidRPr="00C52BCF">
        <w:rPr>
          <w:sz w:val="16"/>
          <w:szCs w:val="16"/>
        </w:rPr>
        <w:t xml:space="preserve"> for that question will be awarded</w:t>
      </w:r>
      <w:r w:rsidR="00D92B24">
        <w:rPr>
          <w:sz w:val="16"/>
          <w:szCs w:val="16"/>
        </w:rPr>
        <w:t>.</w:t>
      </w:r>
    </w:p>
    <w:p w14:paraId="219D43C9" w14:textId="0579F385" w:rsidR="00DB084F" w:rsidRPr="00C52BCF" w:rsidRDefault="00DB084F" w:rsidP="00C52BCF">
      <w:pPr>
        <w:spacing w:before="0"/>
        <w:ind w:left="851"/>
        <w:rPr>
          <w:sz w:val="16"/>
          <w:szCs w:val="16"/>
        </w:rPr>
      </w:pPr>
      <w:r w:rsidRPr="00C52BCF">
        <w:rPr>
          <w:sz w:val="16"/>
          <w:szCs w:val="16"/>
        </w:rPr>
        <w:t xml:space="preserve">If a score of </w:t>
      </w:r>
      <w:r w:rsidRPr="00C52BCF">
        <w:rPr>
          <w:b/>
          <w:sz w:val="16"/>
          <w:szCs w:val="16"/>
        </w:rPr>
        <w:t>5</w:t>
      </w:r>
      <w:r w:rsidRPr="00C52BCF">
        <w:rPr>
          <w:sz w:val="16"/>
          <w:szCs w:val="16"/>
        </w:rPr>
        <w:t xml:space="preserve"> is applied, </w:t>
      </w:r>
      <w:proofErr w:type="gramStart"/>
      <w:r w:rsidRPr="00C52BCF">
        <w:rPr>
          <w:sz w:val="16"/>
          <w:szCs w:val="16"/>
        </w:rPr>
        <w:t xml:space="preserve">all </w:t>
      </w:r>
      <w:r w:rsidR="00D92B24">
        <w:rPr>
          <w:sz w:val="16"/>
          <w:szCs w:val="16"/>
        </w:rPr>
        <w:t>of</w:t>
      </w:r>
      <w:proofErr w:type="gramEnd"/>
      <w:r w:rsidR="00D92B24">
        <w:rPr>
          <w:sz w:val="16"/>
          <w:szCs w:val="16"/>
        </w:rPr>
        <w:t xml:space="preserve"> the </w:t>
      </w:r>
      <w:r w:rsidRPr="00C52BCF">
        <w:rPr>
          <w:sz w:val="16"/>
          <w:szCs w:val="16"/>
        </w:rPr>
        <w:t xml:space="preserve">available </w:t>
      </w:r>
      <w:r w:rsidR="00D92B24">
        <w:rPr>
          <w:sz w:val="16"/>
          <w:szCs w:val="16"/>
        </w:rPr>
        <w:t>%</w:t>
      </w:r>
      <w:r w:rsidRPr="00C52BCF">
        <w:rPr>
          <w:sz w:val="16"/>
          <w:szCs w:val="16"/>
        </w:rPr>
        <w:t xml:space="preserve"> for that question will be awarded.</w:t>
      </w:r>
    </w:p>
    <w:p w14:paraId="293E38DB" w14:textId="77777777" w:rsidR="00DB084F" w:rsidRPr="00C52BCF" w:rsidRDefault="00DB084F" w:rsidP="00C52BCF">
      <w:pPr>
        <w:ind w:left="851"/>
        <w:rPr>
          <w:sz w:val="16"/>
          <w:szCs w:val="16"/>
        </w:rPr>
      </w:pPr>
      <w:r w:rsidRPr="00C52BCF">
        <w:rPr>
          <w:sz w:val="16"/>
          <w:szCs w:val="16"/>
        </w:rPr>
        <w:t xml:space="preserve">Example: </w:t>
      </w:r>
    </w:p>
    <w:p w14:paraId="5318044C" w14:textId="4D1E9A7D" w:rsidR="00DB084F" w:rsidRPr="00C52BCF" w:rsidRDefault="00DB084F" w:rsidP="00C52BCF">
      <w:pPr>
        <w:ind w:left="851"/>
        <w:rPr>
          <w:sz w:val="16"/>
          <w:szCs w:val="16"/>
        </w:rPr>
      </w:pPr>
      <w:r w:rsidRPr="00C52BCF">
        <w:rPr>
          <w:sz w:val="16"/>
          <w:szCs w:val="16"/>
        </w:rPr>
        <w:t xml:space="preserve">If there </w:t>
      </w:r>
      <w:r w:rsidR="00E358D3">
        <w:rPr>
          <w:sz w:val="16"/>
          <w:szCs w:val="16"/>
        </w:rPr>
        <w:t>is</w:t>
      </w:r>
      <w:r w:rsidRPr="00C52BCF">
        <w:rPr>
          <w:sz w:val="16"/>
          <w:szCs w:val="16"/>
        </w:rPr>
        <w:t xml:space="preserve"> 10</w:t>
      </w:r>
      <w:r w:rsidR="00E358D3">
        <w:rPr>
          <w:sz w:val="16"/>
          <w:szCs w:val="16"/>
        </w:rPr>
        <w:t>%</w:t>
      </w:r>
      <w:r w:rsidRPr="00C52BCF">
        <w:rPr>
          <w:sz w:val="16"/>
          <w:szCs w:val="16"/>
        </w:rPr>
        <w:t xml:space="preserve"> available for a question and a score of 3 is applied to a Participant’s response, the Participant will be awarded </w:t>
      </w:r>
      <w:r w:rsidR="00E358D3">
        <w:rPr>
          <w:sz w:val="16"/>
          <w:szCs w:val="16"/>
        </w:rPr>
        <w:t>6%</w:t>
      </w:r>
      <w:r w:rsidRPr="00C52BCF">
        <w:rPr>
          <w:sz w:val="16"/>
          <w:szCs w:val="16"/>
        </w:rPr>
        <w:t xml:space="preserve"> for that response.</w:t>
      </w:r>
    </w:p>
    <w:p w14:paraId="763A7042" w14:textId="322CAE93" w:rsidR="001802EC" w:rsidRDefault="001802EC" w:rsidP="001802EC">
      <w:pPr>
        <w:pStyle w:val="Level2"/>
        <w:keepNext/>
      </w:pPr>
      <w:r>
        <w:lastRenderedPageBreak/>
        <w:t xml:space="preserve">The Part </w:t>
      </w:r>
      <w:r w:rsidR="00D92B24">
        <w:t>3</w:t>
      </w:r>
      <w:r>
        <w:t xml:space="preserve"> requirement will be evaluated as follows:  </w:t>
      </w:r>
    </w:p>
    <w:p w14:paraId="3AF19514" w14:textId="77777777" w:rsidR="001802EC" w:rsidRDefault="001802EC" w:rsidP="001802EC">
      <w:pPr>
        <w:pStyle w:val="Bulletsindent"/>
        <w:tabs>
          <w:tab w:val="clear" w:pos="425"/>
          <w:tab w:val="clear" w:pos="851"/>
          <w:tab w:val="left" w:pos="1276"/>
        </w:tabs>
        <w:ind w:left="1276" w:hanging="425"/>
      </w:pPr>
      <w:r>
        <w:t xml:space="preserve">the Participant identified as the overall lowest total price for each service type based on normalised unit orders provided by OS (assuming that no TUPE costs would be incurred) will be awarded 100% of the marks available; and </w:t>
      </w:r>
    </w:p>
    <w:p w14:paraId="60F0F8E7" w14:textId="79F2A63D" w:rsidR="001802EC" w:rsidRDefault="001802EC" w:rsidP="001802EC">
      <w:pPr>
        <w:pStyle w:val="Bulletsindent"/>
        <w:tabs>
          <w:tab w:val="clear" w:pos="425"/>
          <w:tab w:val="clear" w:pos="851"/>
          <w:tab w:val="num" w:pos="1276"/>
        </w:tabs>
        <w:ind w:left="1276" w:hanging="425"/>
      </w:pPr>
      <w:r>
        <w:t xml:space="preserve">other </w:t>
      </w:r>
      <w:proofErr w:type="spellStart"/>
      <w:r>
        <w:t>Participant</w:t>
      </w:r>
      <w:r w:rsidR="00971ED7">
        <w:t>’</w:t>
      </w:r>
      <w:r>
        <w:t>s</w:t>
      </w:r>
      <w:proofErr w:type="spellEnd"/>
      <w:r>
        <w:t xml:space="preserve"> will receive a percentage of the marks available on a pro-rata basis which will be calculated as follows:  </w:t>
      </w:r>
    </w:p>
    <w:p w14:paraId="1789B18D" w14:textId="4248A014" w:rsidR="001802EC" w:rsidRPr="00D44482" w:rsidRDefault="001802EC" w:rsidP="001802EC">
      <w:pPr>
        <w:ind w:left="1276"/>
        <w:rPr>
          <w:i/>
          <w:iCs/>
        </w:rPr>
      </w:pPr>
      <w:r w:rsidRPr="00D44482">
        <w:rPr>
          <w:i/>
          <w:iCs/>
        </w:rPr>
        <w:t>(</w:t>
      </w:r>
      <w:r w:rsidRPr="00D44482">
        <w:rPr>
          <w:b/>
          <w:bCs/>
          <w:i/>
          <w:iCs/>
        </w:rPr>
        <w:t>Lowest price</w:t>
      </w:r>
      <w:r w:rsidRPr="00D44482">
        <w:rPr>
          <w:i/>
          <w:iCs/>
        </w:rPr>
        <w:t xml:space="preserve"> divided by </w:t>
      </w:r>
      <w:r w:rsidRPr="00D44482">
        <w:rPr>
          <w:b/>
          <w:bCs/>
          <w:i/>
          <w:iCs/>
        </w:rPr>
        <w:t>Participants price</w:t>
      </w:r>
      <w:r w:rsidRPr="00D44482">
        <w:rPr>
          <w:i/>
          <w:iCs/>
        </w:rPr>
        <w:t xml:space="preserve">) multiplied by the </w:t>
      </w:r>
      <w:r w:rsidR="0042384E">
        <w:rPr>
          <w:b/>
          <w:bCs/>
          <w:i/>
          <w:iCs/>
        </w:rPr>
        <w:t>% Available</w:t>
      </w:r>
      <w:r w:rsidRPr="00D44482">
        <w:rPr>
          <w:i/>
          <w:iCs/>
        </w:rPr>
        <w:t xml:space="preserve"> </w:t>
      </w:r>
      <w:r>
        <w:rPr>
          <w:i/>
          <w:iCs/>
        </w:rPr>
        <w:br/>
      </w:r>
      <w:r w:rsidRPr="00D44482">
        <w:rPr>
          <w:i/>
          <w:iCs/>
        </w:rPr>
        <w:t xml:space="preserve">= the </w:t>
      </w:r>
      <w:r w:rsidRPr="00D44482">
        <w:rPr>
          <w:b/>
          <w:bCs/>
          <w:i/>
          <w:iCs/>
        </w:rPr>
        <w:t>Participants Weighted Score</w:t>
      </w:r>
    </w:p>
    <w:p w14:paraId="794539BE" w14:textId="2AF67D1E" w:rsidR="001802EC" w:rsidRDefault="00EF7246" w:rsidP="00EF7246">
      <w:pPr>
        <w:pStyle w:val="Level2"/>
        <w:numPr>
          <w:ilvl w:val="0"/>
          <w:numId w:val="0"/>
        </w:numPr>
        <w:ind w:left="851"/>
      </w:pPr>
      <w:r>
        <w:t>Example</w:t>
      </w:r>
      <w:r w:rsidR="00730BFE">
        <w:t>:</w:t>
      </w:r>
    </w:p>
    <w:tbl>
      <w:tblPr>
        <w:tblW w:w="9497" w:type="dxa"/>
        <w:tblInd w:w="846" w:type="dxa"/>
        <w:tblLayout w:type="fixed"/>
        <w:tblLook w:val="04A0" w:firstRow="1" w:lastRow="0" w:firstColumn="1" w:lastColumn="0" w:noHBand="0" w:noVBand="1"/>
      </w:tblPr>
      <w:tblGrid>
        <w:gridCol w:w="1899"/>
        <w:gridCol w:w="1899"/>
        <w:gridCol w:w="1900"/>
        <w:gridCol w:w="1899"/>
        <w:gridCol w:w="1900"/>
      </w:tblGrid>
      <w:tr w:rsidR="00E8760D" w:rsidRPr="00E8760D" w14:paraId="0E86BD94" w14:textId="77777777" w:rsidTr="00730BFE">
        <w:trPr>
          <w:trHeight w:val="300"/>
        </w:trPr>
        <w:tc>
          <w:tcPr>
            <w:tcW w:w="1899" w:type="dxa"/>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1CDC6275" w14:textId="43D01426" w:rsidR="00E8760D" w:rsidRPr="00E8760D" w:rsidRDefault="00E8760D" w:rsidP="00730BFE">
            <w:pPr>
              <w:keepLines w:val="0"/>
              <w:spacing w:before="0"/>
              <w:rPr>
                <w:rFonts w:cs="Calibri"/>
                <w:b/>
                <w:bCs/>
              </w:rPr>
            </w:pPr>
            <w:r w:rsidRPr="00E8760D">
              <w:rPr>
                <w:rFonts w:cs="Calibri"/>
                <w:b/>
                <w:bCs/>
              </w:rPr>
              <w:t>Scenario</w:t>
            </w:r>
          </w:p>
        </w:tc>
        <w:tc>
          <w:tcPr>
            <w:tcW w:w="1899" w:type="dxa"/>
            <w:tcBorders>
              <w:top w:val="single" w:sz="4" w:space="0" w:color="808080"/>
              <w:left w:val="nil"/>
              <w:bottom w:val="single" w:sz="4" w:space="0" w:color="808080"/>
              <w:right w:val="single" w:sz="4" w:space="0" w:color="808080"/>
            </w:tcBorders>
            <w:shd w:val="clear" w:color="auto" w:fill="auto"/>
            <w:vAlign w:val="center"/>
            <w:hideMark/>
          </w:tcPr>
          <w:p w14:paraId="4DB9E15E" w14:textId="710A29F0" w:rsidR="00E8760D" w:rsidRPr="00E8760D" w:rsidRDefault="00E6416A" w:rsidP="00730BFE">
            <w:pPr>
              <w:keepLines w:val="0"/>
              <w:spacing w:before="0"/>
              <w:jc w:val="center"/>
              <w:rPr>
                <w:rFonts w:cs="Calibri"/>
                <w:b/>
                <w:bCs/>
              </w:rPr>
            </w:pPr>
            <w:r>
              <w:rPr>
                <w:rFonts w:cs="Calibri"/>
                <w:b/>
                <w:bCs/>
              </w:rPr>
              <w:t xml:space="preserve">% </w:t>
            </w:r>
            <w:r w:rsidR="0042384E">
              <w:rPr>
                <w:rFonts w:cs="Calibri"/>
                <w:b/>
                <w:bCs/>
              </w:rPr>
              <w:t>Available</w:t>
            </w:r>
          </w:p>
        </w:tc>
        <w:tc>
          <w:tcPr>
            <w:tcW w:w="1900" w:type="dxa"/>
            <w:tcBorders>
              <w:top w:val="single" w:sz="4" w:space="0" w:color="808080"/>
              <w:left w:val="nil"/>
              <w:bottom w:val="single" w:sz="4" w:space="0" w:color="808080"/>
              <w:right w:val="single" w:sz="4" w:space="0" w:color="808080"/>
            </w:tcBorders>
            <w:shd w:val="clear" w:color="auto" w:fill="auto"/>
            <w:vAlign w:val="center"/>
            <w:hideMark/>
          </w:tcPr>
          <w:p w14:paraId="6F07BC32" w14:textId="77777777" w:rsidR="00E8760D" w:rsidRPr="00E8760D" w:rsidRDefault="00E8760D" w:rsidP="00730BFE">
            <w:pPr>
              <w:keepLines w:val="0"/>
              <w:spacing w:before="0"/>
              <w:jc w:val="center"/>
              <w:rPr>
                <w:rFonts w:cs="Calibri"/>
                <w:b/>
                <w:bCs/>
              </w:rPr>
            </w:pPr>
            <w:r w:rsidRPr="00E8760D">
              <w:rPr>
                <w:rFonts w:cs="Calibri"/>
                <w:b/>
                <w:bCs/>
              </w:rPr>
              <w:t>Total Price</w:t>
            </w:r>
          </w:p>
        </w:tc>
        <w:tc>
          <w:tcPr>
            <w:tcW w:w="1899" w:type="dxa"/>
            <w:tcBorders>
              <w:top w:val="single" w:sz="4" w:space="0" w:color="808080"/>
              <w:left w:val="nil"/>
              <w:bottom w:val="single" w:sz="4" w:space="0" w:color="808080"/>
              <w:right w:val="single" w:sz="4" w:space="0" w:color="808080"/>
            </w:tcBorders>
            <w:shd w:val="clear" w:color="auto" w:fill="auto"/>
            <w:vAlign w:val="center"/>
            <w:hideMark/>
          </w:tcPr>
          <w:p w14:paraId="16CBBD55" w14:textId="77777777" w:rsidR="00E8760D" w:rsidRPr="00E8760D" w:rsidRDefault="00E8760D" w:rsidP="00730BFE">
            <w:pPr>
              <w:keepLines w:val="0"/>
              <w:spacing w:before="0"/>
              <w:jc w:val="center"/>
              <w:rPr>
                <w:rFonts w:cs="Calibri"/>
                <w:b/>
                <w:bCs/>
              </w:rPr>
            </w:pPr>
            <w:r w:rsidRPr="00E8760D">
              <w:rPr>
                <w:rFonts w:cs="Calibri"/>
                <w:b/>
                <w:bCs/>
              </w:rPr>
              <w:t>Lowest Price</w:t>
            </w:r>
          </w:p>
        </w:tc>
        <w:tc>
          <w:tcPr>
            <w:tcW w:w="1900" w:type="dxa"/>
            <w:tcBorders>
              <w:top w:val="single" w:sz="4" w:space="0" w:color="808080"/>
              <w:left w:val="nil"/>
              <w:bottom w:val="single" w:sz="4" w:space="0" w:color="808080"/>
              <w:right w:val="single" w:sz="4" w:space="0" w:color="808080"/>
            </w:tcBorders>
            <w:shd w:val="clear" w:color="auto" w:fill="auto"/>
            <w:vAlign w:val="center"/>
            <w:hideMark/>
          </w:tcPr>
          <w:p w14:paraId="212B2066" w14:textId="77777777" w:rsidR="00E8760D" w:rsidRPr="00E8760D" w:rsidRDefault="00E8760D" w:rsidP="00730BFE">
            <w:pPr>
              <w:keepLines w:val="0"/>
              <w:spacing w:before="0"/>
              <w:jc w:val="center"/>
              <w:rPr>
                <w:rFonts w:cs="Calibri"/>
                <w:b/>
                <w:bCs/>
              </w:rPr>
            </w:pPr>
            <w:r w:rsidRPr="00E8760D">
              <w:rPr>
                <w:rFonts w:cs="Calibri"/>
                <w:b/>
                <w:bCs/>
              </w:rPr>
              <w:t>Participant Score</w:t>
            </w:r>
          </w:p>
        </w:tc>
      </w:tr>
      <w:tr w:rsidR="00E8760D" w:rsidRPr="00E8760D" w14:paraId="2F8DD5A5" w14:textId="77777777" w:rsidTr="00730BFE">
        <w:trPr>
          <w:trHeight w:val="300"/>
        </w:trPr>
        <w:tc>
          <w:tcPr>
            <w:tcW w:w="1899" w:type="dxa"/>
            <w:tcBorders>
              <w:top w:val="nil"/>
              <w:left w:val="single" w:sz="4" w:space="0" w:color="808080"/>
              <w:bottom w:val="single" w:sz="4" w:space="0" w:color="808080"/>
              <w:right w:val="single" w:sz="4" w:space="0" w:color="808080"/>
            </w:tcBorders>
            <w:shd w:val="clear" w:color="auto" w:fill="auto"/>
            <w:noWrap/>
            <w:vAlign w:val="center"/>
            <w:hideMark/>
          </w:tcPr>
          <w:p w14:paraId="6223860B" w14:textId="45C63654" w:rsidR="00E8760D" w:rsidRPr="00730BFE" w:rsidRDefault="00E8760D" w:rsidP="00730BFE">
            <w:pPr>
              <w:keepLines w:val="0"/>
              <w:spacing w:before="0"/>
              <w:rPr>
                <w:rFonts w:cs="Calibri"/>
                <w:color w:val="000000"/>
              </w:rPr>
            </w:pPr>
            <w:r w:rsidRPr="00730BFE">
              <w:rPr>
                <w:rFonts w:cs="Calibri"/>
                <w:color w:val="000000"/>
              </w:rPr>
              <w:t xml:space="preserve">Supplier 1 </w:t>
            </w:r>
          </w:p>
        </w:tc>
        <w:tc>
          <w:tcPr>
            <w:tcW w:w="1899" w:type="dxa"/>
            <w:tcBorders>
              <w:top w:val="nil"/>
              <w:left w:val="nil"/>
              <w:bottom w:val="single" w:sz="4" w:space="0" w:color="808080"/>
              <w:right w:val="single" w:sz="4" w:space="0" w:color="808080"/>
            </w:tcBorders>
            <w:shd w:val="clear" w:color="auto" w:fill="auto"/>
            <w:vAlign w:val="center"/>
            <w:hideMark/>
          </w:tcPr>
          <w:p w14:paraId="07DA4571" w14:textId="091E6053" w:rsidR="00E8760D" w:rsidRPr="00730BFE" w:rsidRDefault="00E6416A" w:rsidP="00730BFE">
            <w:pPr>
              <w:keepLines w:val="0"/>
              <w:spacing w:before="0"/>
              <w:jc w:val="center"/>
              <w:rPr>
                <w:rFonts w:cs="Calibri"/>
                <w:color w:val="000000"/>
              </w:rPr>
            </w:pPr>
            <w:r>
              <w:rPr>
                <w:rFonts w:cs="Calibri"/>
                <w:color w:val="000000"/>
              </w:rPr>
              <w:t>2</w:t>
            </w:r>
            <w:r w:rsidR="00601178">
              <w:rPr>
                <w:rFonts w:cs="Calibri"/>
                <w:color w:val="000000"/>
              </w:rPr>
              <w:t>0</w:t>
            </w:r>
          </w:p>
        </w:tc>
        <w:tc>
          <w:tcPr>
            <w:tcW w:w="1900" w:type="dxa"/>
            <w:tcBorders>
              <w:top w:val="nil"/>
              <w:left w:val="nil"/>
              <w:bottom w:val="single" w:sz="4" w:space="0" w:color="808080"/>
              <w:right w:val="single" w:sz="4" w:space="0" w:color="808080"/>
            </w:tcBorders>
            <w:shd w:val="clear" w:color="auto" w:fill="auto"/>
            <w:vAlign w:val="center"/>
            <w:hideMark/>
          </w:tcPr>
          <w:p w14:paraId="5BA6B3AD" w14:textId="49E10A23" w:rsidR="00E8760D" w:rsidRPr="00730BFE" w:rsidRDefault="00E8760D" w:rsidP="00730BFE">
            <w:pPr>
              <w:keepLines w:val="0"/>
              <w:spacing w:before="0"/>
              <w:jc w:val="center"/>
              <w:rPr>
                <w:rFonts w:cs="Calibri"/>
                <w:color w:val="000000"/>
              </w:rPr>
            </w:pPr>
            <w:r w:rsidRPr="00730BFE">
              <w:rPr>
                <w:rFonts w:cs="Calibri"/>
                <w:color w:val="000000"/>
              </w:rPr>
              <w:t>10</w:t>
            </w:r>
          </w:p>
        </w:tc>
        <w:tc>
          <w:tcPr>
            <w:tcW w:w="1899" w:type="dxa"/>
            <w:tcBorders>
              <w:top w:val="nil"/>
              <w:left w:val="nil"/>
              <w:bottom w:val="single" w:sz="4" w:space="0" w:color="808080"/>
              <w:right w:val="single" w:sz="4" w:space="0" w:color="808080"/>
            </w:tcBorders>
            <w:shd w:val="clear" w:color="auto" w:fill="auto"/>
            <w:noWrap/>
            <w:vAlign w:val="center"/>
            <w:hideMark/>
          </w:tcPr>
          <w:p w14:paraId="2547D375" w14:textId="3BBF521D" w:rsidR="00E8760D" w:rsidRPr="00730BFE" w:rsidRDefault="00E8760D" w:rsidP="00730BFE">
            <w:pPr>
              <w:keepLines w:val="0"/>
              <w:spacing w:before="0"/>
              <w:jc w:val="center"/>
              <w:rPr>
                <w:rFonts w:cs="Calibri"/>
                <w:color w:val="000000"/>
              </w:rPr>
            </w:pPr>
            <w:r w:rsidRPr="00730BFE">
              <w:rPr>
                <w:rFonts w:cs="Calibri"/>
                <w:color w:val="000000"/>
              </w:rPr>
              <w:t>10</w:t>
            </w:r>
          </w:p>
        </w:tc>
        <w:tc>
          <w:tcPr>
            <w:tcW w:w="1900" w:type="dxa"/>
            <w:tcBorders>
              <w:top w:val="nil"/>
              <w:left w:val="nil"/>
              <w:bottom w:val="single" w:sz="4" w:space="0" w:color="808080"/>
              <w:right w:val="single" w:sz="4" w:space="0" w:color="808080"/>
            </w:tcBorders>
            <w:shd w:val="clear" w:color="auto" w:fill="auto"/>
            <w:noWrap/>
            <w:vAlign w:val="center"/>
            <w:hideMark/>
          </w:tcPr>
          <w:p w14:paraId="4F8800A7" w14:textId="510E2D2C" w:rsidR="00E8760D" w:rsidRPr="00730BFE" w:rsidRDefault="00501C24" w:rsidP="00730BFE">
            <w:pPr>
              <w:keepLines w:val="0"/>
              <w:spacing w:before="0"/>
              <w:jc w:val="center"/>
              <w:rPr>
                <w:rFonts w:cs="Calibri"/>
                <w:color w:val="000000"/>
              </w:rPr>
            </w:pPr>
            <w:r>
              <w:rPr>
                <w:rFonts w:cs="Calibri"/>
                <w:color w:val="000000"/>
              </w:rPr>
              <w:t>20%</w:t>
            </w:r>
          </w:p>
        </w:tc>
      </w:tr>
      <w:tr w:rsidR="00E8760D" w:rsidRPr="00E8760D" w14:paraId="1DEBE702" w14:textId="77777777" w:rsidTr="00730BFE">
        <w:trPr>
          <w:trHeight w:val="300"/>
        </w:trPr>
        <w:tc>
          <w:tcPr>
            <w:tcW w:w="1899" w:type="dxa"/>
            <w:tcBorders>
              <w:top w:val="nil"/>
              <w:left w:val="single" w:sz="4" w:space="0" w:color="808080"/>
              <w:bottom w:val="single" w:sz="4" w:space="0" w:color="808080"/>
              <w:right w:val="single" w:sz="4" w:space="0" w:color="808080"/>
            </w:tcBorders>
            <w:shd w:val="clear" w:color="auto" w:fill="auto"/>
            <w:noWrap/>
            <w:vAlign w:val="center"/>
            <w:hideMark/>
          </w:tcPr>
          <w:p w14:paraId="6F49DFA6" w14:textId="1FBC78BA" w:rsidR="00E8760D" w:rsidRPr="00730BFE" w:rsidRDefault="00E8760D" w:rsidP="00730BFE">
            <w:pPr>
              <w:keepLines w:val="0"/>
              <w:spacing w:before="0"/>
              <w:rPr>
                <w:rFonts w:cs="Calibri"/>
                <w:color w:val="000000"/>
              </w:rPr>
            </w:pPr>
            <w:r w:rsidRPr="00730BFE">
              <w:rPr>
                <w:rFonts w:cs="Calibri"/>
                <w:color w:val="000000"/>
              </w:rPr>
              <w:t xml:space="preserve">Supplier 2 </w:t>
            </w:r>
          </w:p>
        </w:tc>
        <w:tc>
          <w:tcPr>
            <w:tcW w:w="1899" w:type="dxa"/>
            <w:tcBorders>
              <w:top w:val="nil"/>
              <w:left w:val="nil"/>
              <w:bottom w:val="single" w:sz="4" w:space="0" w:color="808080"/>
              <w:right w:val="single" w:sz="4" w:space="0" w:color="808080"/>
            </w:tcBorders>
            <w:shd w:val="clear" w:color="auto" w:fill="auto"/>
            <w:vAlign w:val="center"/>
            <w:hideMark/>
          </w:tcPr>
          <w:p w14:paraId="0015D2CD" w14:textId="130391C8" w:rsidR="00E8760D" w:rsidRPr="00730BFE" w:rsidRDefault="00E6416A" w:rsidP="00730BFE">
            <w:pPr>
              <w:keepLines w:val="0"/>
              <w:spacing w:before="0"/>
              <w:jc w:val="center"/>
              <w:rPr>
                <w:rFonts w:cs="Calibri"/>
                <w:color w:val="000000"/>
              </w:rPr>
            </w:pPr>
            <w:r>
              <w:rPr>
                <w:rFonts w:cs="Calibri"/>
                <w:color w:val="000000"/>
              </w:rPr>
              <w:t>2</w:t>
            </w:r>
            <w:r w:rsidR="00601178">
              <w:rPr>
                <w:rFonts w:cs="Calibri"/>
                <w:color w:val="000000"/>
              </w:rPr>
              <w:t>0</w:t>
            </w:r>
          </w:p>
        </w:tc>
        <w:tc>
          <w:tcPr>
            <w:tcW w:w="1900" w:type="dxa"/>
            <w:tcBorders>
              <w:top w:val="nil"/>
              <w:left w:val="nil"/>
              <w:bottom w:val="single" w:sz="4" w:space="0" w:color="808080"/>
              <w:right w:val="single" w:sz="4" w:space="0" w:color="808080"/>
            </w:tcBorders>
            <w:shd w:val="clear" w:color="auto" w:fill="auto"/>
            <w:vAlign w:val="center"/>
            <w:hideMark/>
          </w:tcPr>
          <w:p w14:paraId="6044C0BD" w14:textId="52B335A0" w:rsidR="00E8760D" w:rsidRPr="00730BFE" w:rsidRDefault="00E8760D" w:rsidP="00730BFE">
            <w:pPr>
              <w:keepLines w:val="0"/>
              <w:spacing w:before="0"/>
              <w:jc w:val="center"/>
              <w:rPr>
                <w:rFonts w:cs="Calibri"/>
                <w:color w:val="000000"/>
              </w:rPr>
            </w:pPr>
            <w:r w:rsidRPr="00730BFE">
              <w:rPr>
                <w:rFonts w:cs="Calibri"/>
                <w:color w:val="000000"/>
              </w:rPr>
              <w:t>20</w:t>
            </w:r>
          </w:p>
        </w:tc>
        <w:tc>
          <w:tcPr>
            <w:tcW w:w="1899" w:type="dxa"/>
            <w:tcBorders>
              <w:top w:val="nil"/>
              <w:left w:val="nil"/>
              <w:bottom w:val="single" w:sz="4" w:space="0" w:color="808080"/>
              <w:right w:val="single" w:sz="4" w:space="0" w:color="808080"/>
            </w:tcBorders>
            <w:shd w:val="clear" w:color="auto" w:fill="auto"/>
            <w:noWrap/>
            <w:vAlign w:val="center"/>
            <w:hideMark/>
          </w:tcPr>
          <w:p w14:paraId="48A2EA54" w14:textId="3997186D" w:rsidR="00E8760D" w:rsidRPr="00730BFE" w:rsidRDefault="00E8760D" w:rsidP="00730BFE">
            <w:pPr>
              <w:keepLines w:val="0"/>
              <w:spacing w:before="0"/>
              <w:jc w:val="center"/>
              <w:rPr>
                <w:rFonts w:cs="Calibri"/>
                <w:color w:val="000000"/>
              </w:rPr>
            </w:pPr>
            <w:r w:rsidRPr="00730BFE">
              <w:rPr>
                <w:rFonts w:cs="Calibri"/>
                <w:color w:val="000000"/>
              </w:rPr>
              <w:t>10</w:t>
            </w:r>
          </w:p>
        </w:tc>
        <w:tc>
          <w:tcPr>
            <w:tcW w:w="1900" w:type="dxa"/>
            <w:tcBorders>
              <w:top w:val="nil"/>
              <w:left w:val="nil"/>
              <w:bottom w:val="single" w:sz="4" w:space="0" w:color="808080"/>
              <w:right w:val="single" w:sz="4" w:space="0" w:color="808080"/>
            </w:tcBorders>
            <w:shd w:val="clear" w:color="auto" w:fill="auto"/>
            <w:noWrap/>
            <w:vAlign w:val="center"/>
            <w:hideMark/>
          </w:tcPr>
          <w:p w14:paraId="2D046D90" w14:textId="20143603" w:rsidR="00E8760D" w:rsidRPr="00730BFE" w:rsidRDefault="004F4F77" w:rsidP="00730BFE">
            <w:pPr>
              <w:keepLines w:val="0"/>
              <w:spacing w:before="0"/>
              <w:jc w:val="center"/>
              <w:rPr>
                <w:rFonts w:cs="Calibri"/>
                <w:color w:val="000000"/>
              </w:rPr>
            </w:pPr>
            <w:r>
              <w:rPr>
                <w:rFonts w:cs="Calibri"/>
                <w:color w:val="000000"/>
              </w:rPr>
              <w:t>10%</w:t>
            </w:r>
          </w:p>
        </w:tc>
      </w:tr>
      <w:tr w:rsidR="00E8760D" w:rsidRPr="00E8760D" w14:paraId="672C68CA" w14:textId="77777777" w:rsidTr="00730BFE">
        <w:trPr>
          <w:trHeight w:val="300"/>
        </w:trPr>
        <w:tc>
          <w:tcPr>
            <w:tcW w:w="1899" w:type="dxa"/>
            <w:tcBorders>
              <w:top w:val="nil"/>
              <w:left w:val="single" w:sz="4" w:space="0" w:color="808080"/>
              <w:bottom w:val="single" w:sz="4" w:space="0" w:color="808080"/>
              <w:right w:val="single" w:sz="4" w:space="0" w:color="808080"/>
            </w:tcBorders>
            <w:shd w:val="clear" w:color="auto" w:fill="auto"/>
            <w:noWrap/>
            <w:vAlign w:val="center"/>
            <w:hideMark/>
          </w:tcPr>
          <w:p w14:paraId="7E0A0C51" w14:textId="7B319D35" w:rsidR="00E8760D" w:rsidRPr="00730BFE" w:rsidRDefault="00E8760D" w:rsidP="00730BFE">
            <w:pPr>
              <w:keepLines w:val="0"/>
              <w:spacing w:before="0"/>
              <w:rPr>
                <w:rFonts w:cs="Calibri"/>
                <w:color w:val="000000"/>
              </w:rPr>
            </w:pPr>
            <w:r w:rsidRPr="00730BFE">
              <w:rPr>
                <w:rFonts w:cs="Calibri"/>
                <w:color w:val="000000"/>
              </w:rPr>
              <w:t xml:space="preserve">Supplier 3 </w:t>
            </w:r>
          </w:p>
        </w:tc>
        <w:tc>
          <w:tcPr>
            <w:tcW w:w="1899" w:type="dxa"/>
            <w:tcBorders>
              <w:top w:val="nil"/>
              <w:left w:val="nil"/>
              <w:bottom w:val="single" w:sz="4" w:space="0" w:color="808080"/>
              <w:right w:val="single" w:sz="4" w:space="0" w:color="808080"/>
            </w:tcBorders>
            <w:shd w:val="clear" w:color="auto" w:fill="auto"/>
            <w:vAlign w:val="center"/>
            <w:hideMark/>
          </w:tcPr>
          <w:p w14:paraId="62878266" w14:textId="2E6D1444" w:rsidR="00E8760D" w:rsidRPr="00730BFE" w:rsidRDefault="00501C24" w:rsidP="00730BFE">
            <w:pPr>
              <w:keepLines w:val="0"/>
              <w:spacing w:before="0"/>
              <w:jc w:val="center"/>
              <w:rPr>
                <w:rFonts w:cs="Calibri"/>
                <w:color w:val="000000"/>
              </w:rPr>
            </w:pPr>
            <w:r>
              <w:rPr>
                <w:rFonts w:cs="Calibri"/>
                <w:color w:val="000000"/>
              </w:rPr>
              <w:t>2</w:t>
            </w:r>
            <w:r w:rsidR="00601178">
              <w:rPr>
                <w:rFonts w:cs="Calibri"/>
                <w:color w:val="000000"/>
              </w:rPr>
              <w:t>0</w:t>
            </w:r>
          </w:p>
        </w:tc>
        <w:tc>
          <w:tcPr>
            <w:tcW w:w="1900" w:type="dxa"/>
            <w:tcBorders>
              <w:top w:val="nil"/>
              <w:left w:val="nil"/>
              <w:bottom w:val="single" w:sz="4" w:space="0" w:color="808080"/>
              <w:right w:val="single" w:sz="4" w:space="0" w:color="808080"/>
            </w:tcBorders>
            <w:shd w:val="clear" w:color="auto" w:fill="auto"/>
            <w:vAlign w:val="center"/>
            <w:hideMark/>
          </w:tcPr>
          <w:p w14:paraId="03A27061" w14:textId="73B88021" w:rsidR="00E8760D" w:rsidRPr="00730BFE" w:rsidRDefault="00E8760D" w:rsidP="00730BFE">
            <w:pPr>
              <w:keepLines w:val="0"/>
              <w:spacing w:before="0"/>
              <w:jc w:val="center"/>
              <w:rPr>
                <w:rFonts w:cs="Calibri"/>
                <w:color w:val="000000"/>
              </w:rPr>
            </w:pPr>
            <w:r w:rsidRPr="00730BFE">
              <w:rPr>
                <w:rFonts w:cs="Calibri"/>
                <w:color w:val="000000"/>
              </w:rPr>
              <w:t>30</w:t>
            </w:r>
          </w:p>
        </w:tc>
        <w:tc>
          <w:tcPr>
            <w:tcW w:w="1899" w:type="dxa"/>
            <w:tcBorders>
              <w:top w:val="nil"/>
              <w:left w:val="nil"/>
              <w:bottom w:val="single" w:sz="4" w:space="0" w:color="808080"/>
              <w:right w:val="single" w:sz="4" w:space="0" w:color="808080"/>
            </w:tcBorders>
            <w:shd w:val="clear" w:color="auto" w:fill="auto"/>
            <w:noWrap/>
            <w:vAlign w:val="center"/>
            <w:hideMark/>
          </w:tcPr>
          <w:p w14:paraId="09BDED3E" w14:textId="286F46C3" w:rsidR="00E8760D" w:rsidRPr="00730BFE" w:rsidRDefault="00E8760D" w:rsidP="00730BFE">
            <w:pPr>
              <w:keepLines w:val="0"/>
              <w:spacing w:before="0"/>
              <w:jc w:val="center"/>
              <w:rPr>
                <w:rFonts w:cs="Calibri"/>
                <w:color w:val="000000"/>
              </w:rPr>
            </w:pPr>
            <w:r w:rsidRPr="00730BFE">
              <w:rPr>
                <w:rFonts w:cs="Calibri"/>
                <w:color w:val="000000"/>
              </w:rPr>
              <w:t>10</w:t>
            </w:r>
          </w:p>
        </w:tc>
        <w:tc>
          <w:tcPr>
            <w:tcW w:w="1900" w:type="dxa"/>
            <w:tcBorders>
              <w:top w:val="nil"/>
              <w:left w:val="nil"/>
              <w:bottom w:val="single" w:sz="4" w:space="0" w:color="808080"/>
              <w:right w:val="single" w:sz="4" w:space="0" w:color="808080"/>
            </w:tcBorders>
            <w:shd w:val="clear" w:color="auto" w:fill="auto"/>
            <w:noWrap/>
            <w:vAlign w:val="center"/>
            <w:hideMark/>
          </w:tcPr>
          <w:p w14:paraId="5643193F" w14:textId="022ED8FC" w:rsidR="00E8760D" w:rsidRPr="00730BFE" w:rsidRDefault="00601178" w:rsidP="00730BFE">
            <w:pPr>
              <w:keepLines w:val="0"/>
              <w:spacing w:before="0"/>
              <w:jc w:val="center"/>
              <w:rPr>
                <w:rFonts w:cs="Calibri"/>
                <w:color w:val="000000"/>
              </w:rPr>
            </w:pPr>
            <w:r>
              <w:rPr>
                <w:rFonts w:cs="Calibri"/>
                <w:color w:val="000000"/>
              </w:rPr>
              <w:t>6.6</w:t>
            </w:r>
            <w:r w:rsidR="007C1CB1">
              <w:rPr>
                <w:rFonts w:cs="Calibri"/>
                <w:color w:val="000000"/>
              </w:rPr>
              <w:t>%</w:t>
            </w:r>
          </w:p>
        </w:tc>
      </w:tr>
    </w:tbl>
    <w:p w14:paraId="7CF49015" w14:textId="5932AAF2" w:rsidR="00EF7246" w:rsidRDefault="00EF7246" w:rsidP="00EF7246">
      <w:pPr>
        <w:pStyle w:val="Level2"/>
        <w:numPr>
          <w:ilvl w:val="0"/>
          <w:numId w:val="0"/>
        </w:numPr>
        <w:ind w:left="851"/>
      </w:pPr>
    </w:p>
    <w:p w14:paraId="6E005FDE" w14:textId="2C67B18B" w:rsidR="00C4452F" w:rsidRDefault="00C4452F" w:rsidP="00BD58AE">
      <w:pPr>
        <w:ind w:left="851" w:hanging="851"/>
        <w:rPr>
          <w:b/>
          <w:bCs/>
          <w:sz w:val="22"/>
          <w:szCs w:val="22"/>
        </w:rPr>
      </w:pPr>
      <w:r w:rsidRPr="00BD58AE">
        <w:rPr>
          <w:b/>
          <w:bCs/>
          <w:sz w:val="22"/>
          <w:szCs w:val="22"/>
        </w:rPr>
        <w:t>Part 1</w:t>
      </w:r>
      <w:r w:rsidR="00BD58AE" w:rsidRPr="00BD58AE">
        <w:rPr>
          <w:b/>
          <w:bCs/>
          <w:sz w:val="22"/>
          <w:szCs w:val="22"/>
        </w:rPr>
        <w:tab/>
        <w:t>Standard Selection Questionnaire</w:t>
      </w:r>
    </w:p>
    <w:p w14:paraId="2112F079" w14:textId="49308D15" w:rsidR="00C550AD" w:rsidRPr="00C550AD" w:rsidRDefault="00C550AD" w:rsidP="00BD58AE">
      <w:pPr>
        <w:ind w:left="851" w:hanging="851"/>
        <w:rPr>
          <w:i/>
          <w:iCs/>
        </w:rPr>
      </w:pPr>
      <w:r>
        <w:rPr>
          <w:b/>
          <w:bCs/>
          <w:sz w:val="22"/>
          <w:szCs w:val="22"/>
        </w:rPr>
        <w:tab/>
      </w:r>
      <w:r w:rsidRPr="00C550AD">
        <w:rPr>
          <w:i/>
          <w:iCs/>
        </w:rPr>
        <w:t>Sections 2-4 are for information purposes only and will not be scored</w:t>
      </w:r>
      <w:r>
        <w:rPr>
          <w:i/>
          <w:iCs/>
        </w:rPr>
        <w:t>.</w:t>
      </w:r>
    </w:p>
    <w:p w14:paraId="4A9CAD59" w14:textId="7D528CBA" w:rsidR="00C4452F" w:rsidRDefault="00C4452F" w:rsidP="009E5C66">
      <w:pPr>
        <w:pStyle w:val="Heading1small"/>
      </w:pPr>
      <w:bookmarkStart w:id="2" w:name="_Toc29539061"/>
      <w:r>
        <w:t>Potential supplier information</w:t>
      </w:r>
      <w:bookmarkEnd w:id="2"/>
    </w:p>
    <w:p w14:paraId="2B81E280" w14:textId="685E51E6" w:rsidR="00C4452F" w:rsidRDefault="00C4452F" w:rsidP="009E5C66">
      <w:pPr>
        <w:pStyle w:val="Level2"/>
      </w:pPr>
      <w:r>
        <w:t>Full name of the potential supplier submitting the information</w:t>
      </w:r>
      <w:r w:rsidR="009E5C66">
        <w:t xml:space="preserve">: </w:t>
      </w:r>
    </w:p>
    <w:p w14:paraId="61203C85" w14:textId="3D128856" w:rsidR="00C4452F" w:rsidRDefault="00C4452F" w:rsidP="009E5C66">
      <w:pPr>
        <w:pStyle w:val="Level2"/>
      </w:pPr>
      <w:r>
        <w:t>Registered office address (if applicable)</w:t>
      </w:r>
      <w:r w:rsidR="009E5C66">
        <w:t xml:space="preserve">: </w:t>
      </w:r>
    </w:p>
    <w:p w14:paraId="2CBE944F" w14:textId="6856F36F" w:rsidR="00C4452F" w:rsidRDefault="00C4452F" w:rsidP="009E5C66">
      <w:pPr>
        <w:pStyle w:val="Level2"/>
      </w:pPr>
      <w:r>
        <w:t>Registered website address (if applicable)</w:t>
      </w:r>
      <w:r w:rsidR="009E5C66">
        <w:t>:</w:t>
      </w:r>
      <w:r>
        <w:tab/>
      </w:r>
    </w:p>
    <w:p w14:paraId="264C53F2" w14:textId="4F8F85B2" w:rsidR="00C4452F" w:rsidRDefault="00C4452F" w:rsidP="009E5C66">
      <w:pPr>
        <w:pStyle w:val="Level2"/>
      </w:pPr>
      <w:r>
        <w:t xml:space="preserve">Trading status </w:t>
      </w:r>
    </w:p>
    <w:p w14:paraId="593D3C0F" w14:textId="027F63F2" w:rsidR="00C4452F" w:rsidRDefault="00A06F47" w:rsidP="00A02989">
      <w:pPr>
        <w:ind w:left="851"/>
      </w:pPr>
      <w:sdt>
        <w:sdtPr>
          <w:id w:val="-2048673972"/>
          <w14:checkbox>
            <w14:checked w14:val="0"/>
            <w14:checkedState w14:val="2612" w14:font="MS Gothic"/>
            <w14:uncheckedState w14:val="2610" w14:font="MS Gothic"/>
          </w14:checkbox>
        </w:sdtPr>
        <w:sdtEndPr/>
        <w:sdtContent>
          <w:r w:rsidR="003B1709">
            <w:rPr>
              <w:rFonts w:ascii="MS Gothic" w:eastAsia="MS Gothic" w:hAnsi="MS Gothic" w:hint="eastAsia"/>
            </w:rPr>
            <w:t>☐</w:t>
          </w:r>
        </w:sdtContent>
      </w:sdt>
      <w:r w:rsidR="00A02989">
        <w:t xml:space="preserve"> </w:t>
      </w:r>
      <w:r w:rsidR="00C4452F">
        <w:t>public limited company</w:t>
      </w:r>
    </w:p>
    <w:p w14:paraId="1D3600CA" w14:textId="03E92986" w:rsidR="00C4452F" w:rsidRDefault="00A06F47" w:rsidP="00A02989">
      <w:pPr>
        <w:ind w:left="851"/>
      </w:pPr>
      <w:sdt>
        <w:sdtPr>
          <w:id w:val="-584069943"/>
          <w14:checkbox>
            <w14:checked w14:val="0"/>
            <w14:checkedState w14:val="2612" w14:font="MS Gothic"/>
            <w14:uncheckedState w14:val="2610" w14:font="MS Gothic"/>
          </w14:checkbox>
        </w:sdtPr>
        <w:sdtEndPr/>
        <w:sdtContent>
          <w:r w:rsidR="003B1709">
            <w:rPr>
              <w:rFonts w:ascii="MS Gothic" w:eastAsia="MS Gothic" w:hAnsi="MS Gothic" w:hint="eastAsia"/>
            </w:rPr>
            <w:t>☐</w:t>
          </w:r>
        </w:sdtContent>
      </w:sdt>
      <w:r w:rsidR="00A02989">
        <w:t xml:space="preserve"> </w:t>
      </w:r>
      <w:r w:rsidR="00C4452F">
        <w:t xml:space="preserve">limited company </w:t>
      </w:r>
    </w:p>
    <w:p w14:paraId="3BC90A18" w14:textId="2E3AD03E" w:rsidR="00C4452F" w:rsidRDefault="00A06F47" w:rsidP="00A02989">
      <w:pPr>
        <w:ind w:left="851"/>
      </w:pPr>
      <w:sdt>
        <w:sdtPr>
          <w:id w:val="1509786675"/>
          <w14:checkbox>
            <w14:checked w14:val="0"/>
            <w14:checkedState w14:val="2612" w14:font="MS Gothic"/>
            <w14:uncheckedState w14:val="2610" w14:font="MS Gothic"/>
          </w14:checkbox>
        </w:sdtPr>
        <w:sdtEndPr/>
        <w:sdtContent>
          <w:r w:rsidR="003B1709">
            <w:rPr>
              <w:rFonts w:ascii="MS Gothic" w:eastAsia="MS Gothic" w:hAnsi="MS Gothic" w:hint="eastAsia"/>
            </w:rPr>
            <w:t>☐</w:t>
          </w:r>
        </w:sdtContent>
      </w:sdt>
      <w:r w:rsidR="00A02989">
        <w:t xml:space="preserve"> </w:t>
      </w:r>
      <w:r w:rsidR="00C4452F">
        <w:t xml:space="preserve">limited liability partnership </w:t>
      </w:r>
    </w:p>
    <w:p w14:paraId="2A9503DA" w14:textId="78C4353E" w:rsidR="00C4452F" w:rsidRDefault="00A06F47" w:rsidP="00A02989">
      <w:pPr>
        <w:ind w:left="851"/>
      </w:pPr>
      <w:sdt>
        <w:sdtPr>
          <w:id w:val="-355578575"/>
          <w14:checkbox>
            <w14:checked w14:val="0"/>
            <w14:checkedState w14:val="2612" w14:font="MS Gothic"/>
            <w14:uncheckedState w14:val="2610" w14:font="MS Gothic"/>
          </w14:checkbox>
        </w:sdtPr>
        <w:sdtEndPr/>
        <w:sdtContent>
          <w:r w:rsidR="003B1709">
            <w:rPr>
              <w:rFonts w:ascii="MS Gothic" w:eastAsia="MS Gothic" w:hAnsi="MS Gothic" w:hint="eastAsia"/>
            </w:rPr>
            <w:t>☐</w:t>
          </w:r>
        </w:sdtContent>
      </w:sdt>
      <w:r w:rsidR="00A02989">
        <w:t xml:space="preserve"> </w:t>
      </w:r>
      <w:r w:rsidR="00C4452F">
        <w:t xml:space="preserve">other partnership </w:t>
      </w:r>
    </w:p>
    <w:p w14:paraId="31C18076" w14:textId="08832FF8" w:rsidR="00C4452F" w:rsidRDefault="00A06F47" w:rsidP="00A02989">
      <w:pPr>
        <w:ind w:left="851"/>
      </w:pPr>
      <w:sdt>
        <w:sdtPr>
          <w:id w:val="-1288109674"/>
          <w14:checkbox>
            <w14:checked w14:val="0"/>
            <w14:checkedState w14:val="2612" w14:font="MS Gothic"/>
            <w14:uncheckedState w14:val="2610" w14:font="MS Gothic"/>
          </w14:checkbox>
        </w:sdtPr>
        <w:sdtEndPr/>
        <w:sdtContent>
          <w:r w:rsidR="00A02989">
            <w:rPr>
              <w:rFonts w:ascii="MS Gothic" w:eastAsia="MS Gothic" w:hAnsi="MS Gothic" w:hint="eastAsia"/>
            </w:rPr>
            <w:t>☐</w:t>
          </w:r>
        </w:sdtContent>
      </w:sdt>
      <w:r w:rsidR="00A02989">
        <w:t xml:space="preserve"> </w:t>
      </w:r>
      <w:r w:rsidR="00C4452F">
        <w:t xml:space="preserve">sole trader </w:t>
      </w:r>
    </w:p>
    <w:p w14:paraId="676A0688" w14:textId="3D10E22F" w:rsidR="00C4452F" w:rsidRDefault="00A06F47" w:rsidP="00A02989">
      <w:pPr>
        <w:ind w:left="851"/>
      </w:pPr>
      <w:sdt>
        <w:sdtPr>
          <w:id w:val="-44141141"/>
          <w14:checkbox>
            <w14:checked w14:val="0"/>
            <w14:checkedState w14:val="2612" w14:font="MS Gothic"/>
            <w14:uncheckedState w14:val="2610" w14:font="MS Gothic"/>
          </w14:checkbox>
        </w:sdtPr>
        <w:sdtEndPr/>
        <w:sdtContent>
          <w:r w:rsidR="00A02989">
            <w:rPr>
              <w:rFonts w:ascii="MS Gothic" w:eastAsia="MS Gothic" w:hAnsi="MS Gothic" w:hint="eastAsia"/>
            </w:rPr>
            <w:t>☐</w:t>
          </w:r>
        </w:sdtContent>
      </w:sdt>
      <w:r w:rsidR="00A02989">
        <w:t xml:space="preserve"> </w:t>
      </w:r>
      <w:r w:rsidR="00C4452F">
        <w:t>third sector</w:t>
      </w:r>
    </w:p>
    <w:p w14:paraId="69897D2D" w14:textId="169110A0" w:rsidR="00C4452F" w:rsidRDefault="00A06F47" w:rsidP="00A02989">
      <w:pPr>
        <w:ind w:left="851"/>
      </w:pPr>
      <w:sdt>
        <w:sdtPr>
          <w:id w:val="1710679758"/>
          <w14:checkbox>
            <w14:checked w14:val="0"/>
            <w14:checkedState w14:val="2612" w14:font="MS Gothic"/>
            <w14:uncheckedState w14:val="2610" w14:font="MS Gothic"/>
          </w14:checkbox>
        </w:sdtPr>
        <w:sdtEndPr/>
        <w:sdtContent>
          <w:r w:rsidR="00A02989">
            <w:rPr>
              <w:rFonts w:ascii="MS Gothic" w:eastAsia="MS Gothic" w:hAnsi="MS Gothic" w:hint="eastAsia"/>
            </w:rPr>
            <w:t>☐</w:t>
          </w:r>
        </w:sdtContent>
      </w:sdt>
      <w:r w:rsidR="00A02989">
        <w:t xml:space="preserve"> </w:t>
      </w:r>
      <w:r w:rsidR="00C4452F">
        <w:t>other (please specify your trading status)</w:t>
      </w:r>
      <w:r w:rsidR="00A02989">
        <w:t>:</w:t>
      </w:r>
      <w:r w:rsidR="00C4452F">
        <w:tab/>
      </w:r>
    </w:p>
    <w:p w14:paraId="5A940528" w14:textId="1C6B4D1A" w:rsidR="00C4452F" w:rsidRDefault="00C4452F" w:rsidP="00A02989">
      <w:pPr>
        <w:pStyle w:val="Level2"/>
      </w:pPr>
      <w:r>
        <w:t>Date of registration in country of origin</w:t>
      </w:r>
      <w:r w:rsidR="00A02989">
        <w:t>:</w:t>
      </w:r>
    </w:p>
    <w:p w14:paraId="7B96B940" w14:textId="52DC7474" w:rsidR="00C4452F" w:rsidRDefault="00C4452F" w:rsidP="00A02989">
      <w:pPr>
        <w:pStyle w:val="Level2"/>
      </w:pPr>
      <w:r>
        <w:t>Company registration number (if applicable)</w:t>
      </w:r>
      <w:r w:rsidR="00A02989">
        <w:t xml:space="preserve">: </w:t>
      </w:r>
    </w:p>
    <w:p w14:paraId="604DD7C4" w14:textId="6ECDDAE4" w:rsidR="00C4452F" w:rsidRDefault="00C4452F" w:rsidP="00A02989">
      <w:pPr>
        <w:pStyle w:val="Level2"/>
      </w:pPr>
      <w:r>
        <w:t>Charity registration number (if applicable)</w:t>
      </w:r>
      <w:r w:rsidR="00A02989">
        <w:t xml:space="preserve">: </w:t>
      </w:r>
    </w:p>
    <w:p w14:paraId="255B5C70" w14:textId="1B507C74" w:rsidR="00C4452F" w:rsidRDefault="00C4452F" w:rsidP="00A02989">
      <w:pPr>
        <w:pStyle w:val="Level2"/>
      </w:pPr>
      <w:r>
        <w:t>Head office DUNS number (if applicable)</w:t>
      </w:r>
      <w:r w:rsidR="00A02989">
        <w:t xml:space="preserve">: </w:t>
      </w:r>
    </w:p>
    <w:p w14:paraId="3CF5ED2F" w14:textId="2D90E1C7" w:rsidR="00C4452F" w:rsidRDefault="00C4452F" w:rsidP="00A02989">
      <w:pPr>
        <w:pStyle w:val="Level2"/>
      </w:pPr>
      <w:r>
        <w:t>Registered VAT number</w:t>
      </w:r>
      <w:r w:rsidR="00A02989">
        <w:t xml:space="preserve">: </w:t>
      </w:r>
    </w:p>
    <w:p w14:paraId="2C82AA57" w14:textId="77777777" w:rsidR="00A02989" w:rsidRDefault="00C4452F" w:rsidP="00A02989">
      <w:pPr>
        <w:pStyle w:val="Level2"/>
      </w:pPr>
      <w:r>
        <w:t>If applicable, is your organisation registered with the appropriate professional or trade register(s) in the member state where it is established?</w:t>
      </w:r>
      <w:r>
        <w:tab/>
      </w:r>
    </w:p>
    <w:p w14:paraId="4198FC44" w14:textId="084EA063" w:rsidR="00C4452F" w:rsidRDefault="00A06F47" w:rsidP="00A02989">
      <w:pPr>
        <w:ind w:left="851"/>
      </w:pPr>
      <w:sdt>
        <w:sdtPr>
          <w:id w:val="1608470638"/>
          <w14:checkbox>
            <w14:checked w14:val="0"/>
            <w14:checkedState w14:val="2612" w14:font="MS Gothic"/>
            <w14:uncheckedState w14:val="2610" w14:font="MS Gothic"/>
          </w14:checkbox>
        </w:sdtPr>
        <w:sdtEndPr/>
        <w:sdtContent>
          <w:r w:rsidR="00A02989">
            <w:rPr>
              <w:rFonts w:ascii="MS Gothic" w:eastAsia="MS Gothic" w:hAnsi="MS Gothic" w:hint="eastAsia"/>
            </w:rPr>
            <w:t>☐</w:t>
          </w:r>
        </w:sdtContent>
      </w:sdt>
      <w:r w:rsidR="00A02989">
        <w:t xml:space="preserve"> </w:t>
      </w:r>
      <w:r w:rsidR="00C4452F">
        <w:t>Yes</w:t>
      </w:r>
    </w:p>
    <w:p w14:paraId="25128E87" w14:textId="11B912FD" w:rsidR="00C4452F" w:rsidRDefault="00A06F47" w:rsidP="00A02989">
      <w:pPr>
        <w:ind w:left="851"/>
      </w:pPr>
      <w:sdt>
        <w:sdtPr>
          <w:id w:val="945117620"/>
          <w14:checkbox>
            <w14:checked w14:val="0"/>
            <w14:checkedState w14:val="2612" w14:font="MS Gothic"/>
            <w14:uncheckedState w14:val="2610" w14:font="MS Gothic"/>
          </w14:checkbox>
        </w:sdtPr>
        <w:sdtEndPr/>
        <w:sdtContent>
          <w:r w:rsidR="00A02989">
            <w:rPr>
              <w:rFonts w:ascii="MS Gothic" w:eastAsia="MS Gothic" w:hAnsi="MS Gothic" w:hint="eastAsia"/>
            </w:rPr>
            <w:t>☐</w:t>
          </w:r>
        </w:sdtContent>
      </w:sdt>
      <w:r w:rsidR="00A02989">
        <w:t xml:space="preserve"> </w:t>
      </w:r>
      <w:r w:rsidR="00C4452F">
        <w:t>No</w:t>
      </w:r>
    </w:p>
    <w:p w14:paraId="53F29201" w14:textId="084AFC17" w:rsidR="00C4452F" w:rsidRDefault="00A06F47" w:rsidP="00A02989">
      <w:pPr>
        <w:pStyle w:val="Indent"/>
      </w:pPr>
      <w:sdt>
        <w:sdtPr>
          <w:id w:val="989443592"/>
          <w14:checkbox>
            <w14:checked w14:val="0"/>
            <w14:checkedState w14:val="2612" w14:font="MS Gothic"/>
            <w14:uncheckedState w14:val="2610" w14:font="MS Gothic"/>
          </w14:checkbox>
        </w:sdtPr>
        <w:sdtEndPr/>
        <w:sdtContent>
          <w:r w:rsidR="00A02989">
            <w:rPr>
              <w:rFonts w:ascii="MS Gothic" w:eastAsia="MS Gothic" w:hAnsi="MS Gothic" w:hint="eastAsia"/>
            </w:rPr>
            <w:t>☐</w:t>
          </w:r>
        </w:sdtContent>
      </w:sdt>
      <w:r w:rsidR="00A02989">
        <w:t xml:space="preserve"> </w:t>
      </w:r>
      <w:r w:rsidR="00C4452F">
        <w:t>N/</w:t>
      </w:r>
      <w:r w:rsidR="00A02989">
        <w:t>A</w:t>
      </w:r>
    </w:p>
    <w:p w14:paraId="1BD81CB6" w14:textId="7DC22D7B" w:rsidR="00C4452F" w:rsidRDefault="00C4452F" w:rsidP="00A02989">
      <w:pPr>
        <w:pStyle w:val="Level3indent1"/>
      </w:pPr>
      <w:r>
        <w:t xml:space="preserve">If you responded yes </w:t>
      </w:r>
      <w:r w:rsidR="008A3E7F">
        <w:t>2.10</w:t>
      </w:r>
      <w:r>
        <w:t>, please provide the relevant details, including the registration number(s)</w:t>
      </w:r>
      <w:r w:rsidR="008A3E7F">
        <w:t xml:space="preserve">: </w:t>
      </w:r>
    </w:p>
    <w:p w14:paraId="1D57D274" w14:textId="77777777" w:rsidR="003A4E96" w:rsidRDefault="003A4E96" w:rsidP="003A4E96">
      <w:pPr>
        <w:pStyle w:val="Level3indent1"/>
        <w:numPr>
          <w:ilvl w:val="0"/>
          <w:numId w:val="0"/>
        </w:numPr>
        <w:ind w:left="1702"/>
      </w:pPr>
    </w:p>
    <w:p w14:paraId="3015E78D" w14:textId="77777777" w:rsidR="008A3E7F" w:rsidRDefault="00C4452F" w:rsidP="008A3E7F">
      <w:pPr>
        <w:pStyle w:val="Level2"/>
      </w:pPr>
      <w:r>
        <w:t xml:space="preserve">Is it a legal requirement in the state where you are established for you to possess a particular authorisation, or be a member of a particular organisation </w:t>
      </w:r>
      <w:proofErr w:type="gramStart"/>
      <w:r>
        <w:t>in order to</w:t>
      </w:r>
      <w:proofErr w:type="gramEnd"/>
      <w:r>
        <w:t xml:space="preserve"> provide the services specified in this procurement?</w:t>
      </w:r>
      <w:r>
        <w:tab/>
      </w:r>
    </w:p>
    <w:p w14:paraId="5BD84F45" w14:textId="77777777" w:rsidR="008A3E7F" w:rsidRDefault="00A06F47" w:rsidP="008A3E7F">
      <w:pPr>
        <w:ind w:left="851"/>
      </w:pPr>
      <w:sdt>
        <w:sdtPr>
          <w:id w:val="-683512376"/>
          <w14:checkbox>
            <w14:checked w14:val="0"/>
            <w14:checkedState w14:val="2612" w14:font="MS Gothic"/>
            <w14:uncheckedState w14:val="2610" w14:font="MS Gothic"/>
          </w14:checkbox>
        </w:sdtPr>
        <w:sdtEndPr/>
        <w:sdtContent>
          <w:r w:rsidR="008A3E7F">
            <w:rPr>
              <w:rFonts w:ascii="MS Gothic" w:eastAsia="MS Gothic" w:hAnsi="MS Gothic" w:hint="eastAsia"/>
            </w:rPr>
            <w:t>☐</w:t>
          </w:r>
        </w:sdtContent>
      </w:sdt>
      <w:r w:rsidR="008A3E7F">
        <w:t xml:space="preserve"> Yes</w:t>
      </w:r>
    </w:p>
    <w:p w14:paraId="1465E8EE" w14:textId="77777777" w:rsidR="008A3E7F" w:rsidRDefault="00A06F47" w:rsidP="008A3E7F">
      <w:pPr>
        <w:ind w:left="851"/>
      </w:pPr>
      <w:sdt>
        <w:sdtPr>
          <w:id w:val="-528718027"/>
          <w14:checkbox>
            <w14:checked w14:val="0"/>
            <w14:checkedState w14:val="2612" w14:font="MS Gothic"/>
            <w14:uncheckedState w14:val="2610" w14:font="MS Gothic"/>
          </w14:checkbox>
        </w:sdtPr>
        <w:sdtEndPr/>
        <w:sdtContent>
          <w:r w:rsidR="008A3E7F">
            <w:rPr>
              <w:rFonts w:ascii="MS Gothic" w:eastAsia="MS Gothic" w:hAnsi="MS Gothic" w:hint="eastAsia"/>
            </w:rPr>
            <w:t>☐</w:t>
          </w:r>
        </w:sdtContent>
      </w:sdt>
      <w:r w:rsidR="008A3E7F">
        <w:t xml:space="preserve"> No</w:t>
      </w:r>
    </w:p>
    <w:p w14:paraId="30DB70B3" w14:textId="4CE0C4C6" w:rsidR="00C4452F" w:rsidRDefault="00FC4E5A" w:rsidP="008A3E7F">
      <w:pPr>
        <w:pStyle w:val="Level3indent1"/>
      </w:pPr>
      <w:r w:rsidRPr="00460799">
        <w:rPr>
          <w:b/>
          <w:noProof/>
        </w:rPr>
        <mc:AlternateContent>
          <mc:Choice Requires="wps">
            <w:drawing>
              <wp:anchor distT="45720" distB="45720" distL="114300" distR="114300" simplePos="0" relativeHeight="251658250" behindDoc="0" locked="0" layoutInCell="1" allowOverlap="1" wp14:anchorId="3D013302" wp14:editId="0BD15BFB">
                <wp:simplePos x="0" y="0"/>
                <wp:positionH relativeFrom="margin">
                  <wp:posOffset>565150</wp:posOffset>
                </wp:positionH>
                <wp:positionV relativeFrom="paragraph">
                  <wp:posOffset>472302</wp:posOffset>
                </wp:positionV>
                <wp:extent cx="6074410" cy="1404620"/>
                <wp:effectExtent l="0" t="0" r="21590" b="1143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4410" cy="1404620"/>
                        </a:xfrm>
                        <a:prstGeom prst="rect">
                          <a:avLst/>
                        </a:prstGeom>
                        <a:solidFill>
                          <a:srgbClr val="FFFFFF"/>
                        </a:solidFill>
                        <a:ln w="9525">
                          <a:solidFill>
                            <a:srgbClr val="000000"/>
                          </a:solidFill>
                          <a:miter lim="800000"/>
                          <a:headEnd/>
                          <a:tailEnd/>
                        </a:ln>
                      </wps:spPr>
                      <wps:txbx>
                        <w:txbxContent>
                          <w:p w14:paraId="29CC6DCD" w14:textId="77777777" w:rsidR="00FC4E5A" w:rsidRPr="00073417" w:rsidRDefault="00FC4E5A" w:rsidP="00FC4E5A">
                            <w:pPr>
                              <w:rPr>
                                <w:b/>
                                <w:bCs/>
                              </w:rPr>
                            </w:pPr>
                            <w:r w:rsidRPr="00073417">
                              <w:rPr>
                                <w:b/>
                                <w:bCs/>
                              </w:rPr>
                              <w:t>Supplier Response:</w:t>
                            </w:r>
                          </w:p>
                          <w:p w14:paraId="229D1E6D" w14:textId="77777777" w:rsidR="00FC4E5A" w:rsidRDefault="00FC4E5A" w:rsidP="00FC4E5A"/>
                          <w:p w14:paraId="00A503FC" w14:textId="77777777" w:rsidR="00FC4E5A" w:rsidRDefault="00FC4E5A" w:rsidP="00FC4E5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013302" id="_x0000_t202" coordsize="21600,21600" o:spt="202" path="m,l,21600r21600,l21600,xe">
                <v:stroke joinstyle="miter"/>
                <v:path gradientshapeok="t" o:connecttype="rect"/>
              </v:shapetype>
              <v:shape id="Text Box 2" o:spid="_x0000_s1026" type="#_x0000_t202" style="position:absolute;left:0;text-align:left;margin-left:44.5pt;margin-top:37.2pt;width:478.3pt;height:110.6pt;z-index:25165825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">
                <v:textbox style="mso-fit-shape-to-text:t">
                  <w:txbxContent>
                    <w:p w14:paraId="29CC6DCD" w14:textId="77777777" w:rsidR="00FC4E5A" w:rsidRPr="00073417" w:rsidRDefault="00FC4E5A" w:rsidP="00FC4E5A">
                      <w:pPr>
                        <w:rPr>
                          <w:b/>
                          <w:bCs/>
                        </w:rPr>
                      </w:pPr>
                      <w:r w:rsidRPr="00073417">
                        <w:rPr>
                          <w:b/>
                          <w:bCs/>
                        </w:rPr>
                        <w:t>Supplier Response:</w:t>
                      </w:r>
                    </w:p>
                    <w:p w14:paraId="229D1E6D" w14:textId="77777777" w:rsidR="00FC4E5A" w:rsidRDefault="00FC4E5A" w:rsidP="00FC4E5A"/>
                    <w:p w14:paraId="00A503FC" w14:textId="77777777" w:rsidR="00FC4E5A" w:rsidRDefault="00FC4E5A" w:rsidP="00FC4E5A"/>
                  </w:txbxContent>
                </v:textbox>
                <w10:wrap type="square" anchorx="margin"/>
              </v:shape>
            </w:pict>
          </mc:Fallback>
        </mc:AlternateContent>
      </w:r>
      <w:r w:rsidR="00C4452F">
        <w:t xml:space="preserve">If you responded yes to </w:t>
      </w:r>
      <w:r w:rsidR="008A3E7F">
        <w:t>2.11</w:t>
      </w:r>
      <w:r w:rsidR="00C4452F">
        <w:t>, please provide additional details of what is required and confirmation that you have complied with this</w:t>
      </w:r>
      <w:r w:rsidR="008A3E7F">
        <w:t xml:space="preserve">: </w:t>
      </w:r>
    </w:p>
    <w:p w14:paraId="6D7F5B4A" w14:textId="3E70E54A" w:rsidR="00C4452F" w:rsidRDefault="00C4452F" w:rsidP="008A3E7F">
      <w:pPr>
        <w:pStyle w:val="Level2"/>
      </w:pPr>
      <w:r>
        <w:t>Trading name(s) that will be used if successful in this procurement</w:t>
      </w:r>
      <w:r w:rsidR="008A3E7F">
        <w:t xml:space="preserve">: </w:t>
      </w:r>
    </w:p>
    <w:p w14:paraId="49DE2509" w14:textId="390F679D" w:rsidR="00C4452F" w:rsidRDefault="00C4452F" w:rsidP="008A3E7F">
      <w:pPr>
        <w:pStyle w:val="Level2"/>
      </w:pPr>
      <w:r>
        <w:t>Relevant classifications (state whether you fall within one of these, and if so which one)</w:t>
      </w:r>
    </w:p>
    <w:p w14:paraId="6A3FAD8C" w14:textId="3E439B8C" w:rsidR="00C4452F" w:rsidRDefault="00A06F47" w:rsidP="008A3E7F">
      <w:pPr>
        <w:ind w:left="851"/>
      </w:pPr>
      <w:sdt>
        <w:sdtPr>
          <w:id w:val="1676141928"/>
          <w14:checkbox>
            <w14:checked w14:val="0"/>
            <w14:checkedState w14:val="2612" w14:font="MS Gothic"/>
            <w14:uncheckedState w14:val="2610" w14:font="MS Gothic"/>
          </w14:checkbox>
        </w:sdtPr>
        <w:sdtEndPr/>
        <w:sdtContent>
          <w:r w:rsidR="00B67E3D">
            <w:rPr>
              <w:rFonts w:ascii="MS Gothic" w:eastAsia="MS Gothic" w:hAnsi="MS Gothic" w:hint="eastAsia"/>
            </w:rPr>
            <w:t>☐</w:t>
          </w:r>
        </w:sdtContent>
      </w:sdt>
      <w:r w:rsidR="008A3E7F">
        <w:t xml:space="preserve"> </w:t>
      </w:r>
      <w:r w:rsidR="00C4452F">
        <w:t>Voluntary Community Social Enterprise (VCSE)</w:t>
      </w:r>
    </w:p>
    <w:p w14:paraId="27F1C78D" w14:textId="2B33D700" w:rsidR="00C4452F" w:rsidRDefault="00A06F47" w:rsidP="008A3E7F">
      <w:pPr>
        <w:ind w:left="851"/>
      </w:pPr>
      <w:sdt>
        <w:sdtPr>
          <w:id w:val="-991716567"/>
          <w14:checkbox>
            <w14:checked w14:val="0"/>
            <w14:checkedState w14:val="2612" w14:font="MS Gothic"/>
            <w14:uncheckedState w14:val="2610" w14:font="MS Gothic"/>
          </w14:checkbox>
        </w:sdtPr>
        <w:sdtEndPr/>
        <w:sdtContent>
          <w:r w:rsidR="008A3E7F">
            <w:rPr>
              <w:rFonts w:ascii="MS Gothic" w:eastAsia="MS Gothic" w:hAnsi="MS Gothic" w:hint="eastAsia"/>
            </w:rPr>
            <w:t>☐</w:t>
          </w:r>
        </w:sdtContent>
      </w:sdt>
      <w:r w:rsidR="008A3E7F">
        <w:t xml:space="preserve"> </w:t>
      </w:r>
      <w:r w:rsidR="00C4452F">
        <w:t>Sheltered Workshop</w:t>
      </w:r>
    </w:p>
    <w:p w14:paraId="01813116" w14:textId="0BE57778" w:rsidR="00C4452F" w:rsidRDefault="00A06F47" w:rsidP="008A3E7F">
      <w:pPr>
        <w:ind w:left="851"/>
      </w:pPr>
      <w:sdt>
        <w:sdtPr>
          <w:id w:val="-878699747"/>
          <w14:checkbox>
            <w14:checked w14:val="0"/>
            <w14:checkedState w14:val="2612" w14:font="MS Gothic"/>
            <w14:uncheckedState w14:val="2610" w14:font="MS Gothic"/>
          </w14:checkbox>
        </w:sdtPr>
        <w:sdtEndPr/>
        <w:sdtContent>
          <w:r w:rsidR="008A3E7F">
            <w:rPr>
              <w:rFonts w:ascii="MS Gothic" w:eastAsia="MS Gothic" w:hAnsi="MS Gothic" w:hint="eastAsia"/>
            </w:rPr>
            <w:t>☐</w:t>
          </w:r>
        </w:sdtContent>
      </w:sdt>
      <w:r w:rsidR="008A3E7F">
        <w:t xml:space="preserve"> </w:t>
      </w:r>
      <w:r w:rsidR="00C4452F">
        <w:t>Public service mutual</w:t>
      </w:r>
      <w:r w:rsidR="00C4452F">
        <w:tab/>
      </w:r>
    </w:p>
    <w:p w14:paraId="69AC6D8D" w14:textId="3B1A201F" w:rsidR="008A3E7F" w:rsidRDefault="00C4452F" w:rsidP="008A3E7F">
      <w:pPr>
        <w:pStyle w:val="Level2"/>
      </w:pPr>
      <w:r>
        <w:t>Are you a Small, Medium or Micro Enterprise (SME)?</w:t>
      </w:r>
    </w:p>
    <w:p w14:paraId="6E3CC79C" w14:textId="77777777" w:rsidR="008A3E7F" w:rsidRDefault="00A06F47" w:rsidP="008A3E7F">
      <w:pPr>
        <w:ind w:left="851"/>
      </w:pPr>
      <w:sdt>
        <w:sdtPr>
          <w:id w:val="936261538"/>
          <w14:checkbox>
            <w14:checked w14:val="0"/>
            <w14:checkedState w14:val="2612" w14:font="MS Gothic"/>
            <w14:uncheckedState w14:val="2610" w14:font="MS Gothic"/>
          </w14:checkbox>
        </w:sdtPr>
        <w:sdtEndPr/>
        <w:sdtContent>
          <w:r w:rsidR="008A3E7F">
            <w:rPr>
              <w:rFonts w:ascii="MS Gothic" w:eastAsia="MS Gothic" w:hAnsi="MS Gothic" w:hint="eastAsia"/>
            </w:rPr>
            <w:t>☐</w:t>
          </w:r>
        </w:sdtContent>
      </w:sdt>
      <w:r w:rsidR="008A3E7F">
        <w:t xml:space="preserve"> Yes</w:t>
      </w:r>
    </w:p>
    <w:p w14:paraId="2CC2AD73" w14:textId="77777777" w:rsidR="008A3E7F" w:rsidRDefault="00A06F47" w:rsidP="008A3E7F">
      <w:pPr>
        <w:ind w:left="851"/>
      </w:pPr>
      <w:sdt>
        <w:sdtPr>
          <w:id w:val="-1944515863"/>
          <w14:checkbox>
            <w14:checked w14:val="0"/>
            <w14:checkedState w14:val="2612" w14:font="MS Gothic"/>
            <w14:uncheckedState w14:val="2610" w14:font="MS Gothic"/>
          </w14:checkbox>
        </w:sdtPr>
        <w:sdtEndPr/>
        <w:sdtContent>
          <w:r w:rsidR="008A3E7F">
            <w:rPr>
              <w:rFonts w:ascii="MS Gothic" w:eastAsia="MS Gothic" w:hAnsi="MS Gothic" w:hint="eastAsia"/>
            </w:rPr>
            <w:t>☐</w:t>
          </w:r>
        </w:sdtContent>
      </w:sdt>
      <w:r w:rsidR="008A3E7F">
        <w:t xml:space="preserve"> No</w:t>
      </w:r>
    </w:p>
    <w:p w14:paraId="69DB2EBA" w14:textId="1D5FA22C" w:rsidR="00C4452F" w:rsidRDefault="00C4452F" w:rsidP="008A3E7F">
      <w:pPr>
        <w:pStyle w:val="Level2"/>
      </w:pPr>
      <w:r>
        <w:t xml:space="preserve">Details of Persons of Significant Control (PSC), where appropriate:    </w:t>
      </w:r>
    </w:p>
    <w:p w14:paraId="189C8D29" w14:textId="2F085FD6" w:rsidR="00C4452F" w:rsidRDefault="00C4452F" w:rsidP="008A3E7F">
      <w:pPr>
        <w:pStyle w:val="Level3indent1"/>
      </w:pPr>
      <w:r>
        <w:t>Name</w:t>
      </w:r>
      <w:r w:rsidR="008A3E7F">
        <w:t xml:space="preserve">: </w:t>
      </w:r>
    </w:p>
    <w:p w14:paraId="48E00D79" w14:textId="010A9B34" w:rsidR="00C4452F" w:rsidRDefault="00C4452F" w:rsidP="008A3E7F">
      <w:pPr>
        <w:pStyle w:val="Level3indent1"/>
      </w:pPr>
      <w:r>
        <w:t>Date of birth</w:t>
      </w:r>
      <w:r w:rsidR="008A3E7F">
        <w:t xml:space="preserve">: </w:t>
      </w:r>
    </w:p>
    <w:p w14:paraId="5671C1E8" w14:textId="79169468" w:rsidR="00C4452F" w:rsidRDefault="00C4452F" w:rsidP="008A3E7F">
      <w:pPr>
        <w:pStyle w:val="Level3indent1"/>
      </w:pPr>
      <w:r>
        <w:t>Nationality</w:t>
      </w:r>
      <w:r w:rsidR="008A3E7F">
        <w:t xml:space="preserve">: </w:t>
      </w:r>
    </w:p>
    <w:p w14:paraId="6528D126" w14:textId="3311DFB3" w:rsidR="00C4452F" w:rsidRDefault="00C4452F" w:rsidP="008A3E7F">
      <w:pPr>
        <w:pStyle w:val="Level3indent1"/>
      </w:pPr>
      <w:r>
        <w:t xml:space="preserve">Country, </w:t>
      </w:r>
      <w:proofErr w:type="gramStart"/>
      <w:r>
        <w:t>state</w:t>
      </w:r>
      <w:proofErr w:type="gramEnd"/>
      <w:r>
        <w:t xml:space="preserve"> or part of the UK where the PSC usually lives</w:t>
      </w:r>
      <w:r w:rsidR="008A3E7F">
        <w:t xml:space="preserve">: </w:t>
      </w:r>
    </w:p>
    <w:p w14:paraId="69EC7FE9" w14:textId="5D838557" w:rsidR="00C4452F" w:rsidRDefault="00C4452F" w:rsidP="008A3E7F">
      <w:pPr>
        <w:pStyle w:val="Level3indent1"/>
      </w:pPr>
      <w:r>
        <w:t>Service address</w:t>
      </w:r>
      <w:bookmarkStart w:id="3" w:name="_Hlk14091938"/>
      <w:r w:rsidR="008A3E7F">
        <w:t xml:space="preserve">: </w:t>
      </w:r>
      <w:bookmarkEnd w:id="3"/>
    </w:p>
    <w:p w14:paraId="30F3F712" w14:textId="6659F9B7" w:rsidR="00C4452F" w:rsidRDefault="00C4452F" w:rsidP="008A3E7F">
      <w:pPr>
        <w:pStyle w:val="Level3indent1"/>
      </w:pPr>
      <w:r>
        <w:t>The date he or she became a PSC in relation to the company (for existing companies the 6 April 2016 should be used)</w:t>
      </w:r>
      <w:r w:rsidR="008A3E7F">
        <w:t xml:space="preserve">: </w:t>
      </w:r>
    </w:p>
    <w:p w14:paraId="1A5A36D2" w14:textId="74EB050A" w:rsidR="00C4452F" w:rsidRDefault="00C4452F" w:rsidP="008A3E7F">
      <w:pPr>
        <w:pStyle w:val="Level3indent1"/>
      </w:pPr>
      <w:r>
        <w:t xml:space="preserve">Which conditions for being a PSC are </w:t>
      </w:r>
      <w:proofErr w:type="gramStart"/>
      <w:r>
        <w:t>met;</w:t>
      </w:r>
      <w:proofErr w:type="gramEnd"/>
      <w:r>
        <w:t xml:space="preserve"> </w:t>
      </w:r>
    </w:p>
    <w:p w14:paraId="11F5E27F" w14:textId="126CB251" w:rsidR="00C4452F" w:rsidRDefault="00A06F47" w:rsidP="00B67E3D">
      <w:pPr>
        <w:pStyle w:val="Indent"/>
        <w:ind w:left="1701"/>
      </w:pPr>
      <w:sdt>
        <w:sdtPr>
          <w:id w:val="2094039789"/>
          <w14:checkbox>
            <w14:checked w14:val="0"/>
            <w14:checkedState w14:val="2612" w14:font="MS Gothic"/>
            <w14:uncheckedState w14:val="2610" w14:font="MS Gothic"/>
          </w14:checkbox>
        </w:sdtPr>
        <w:sdtEndPr/>
        <w:sdtContent>
          <w:r w:rsidR="00B67E3D">
            <w:rPr>
              <w:rFonts w:ascii="MS Gothic" w:eastAsia="MS Gothic" w:hAnsi="MS Gothic" w:hint="eastAsia"/>
            </w:rPr>
            <w:t>☐</w:t>
          </w:r>
        </w:sdtContent>
      </w:sdt>
      <w:r w:rsidR="00B67E3D">
        <w:t xml:space="preserve"> </w:t>
      </w:r>
      <w:r w:rsidR="00C4452F">
        <w:t xml:space="preserve">Over 25% up to (and including) 50%, </w:t>
      </w:r>
    </w:p>
    <w:p w14:paraId="20FECB33" w14:textId="3221F464" w:rsidR="00C4452F" w:rsidRDefault="00A06F47" w:rsidP="00B67E3D">
      <w:pPr>
        <w:pStyle w:val="Indent"/>
        <w:ind w:left="1701"/>
      </w:pPr>
      <w:sdt>
        <w:sdtPr>
          <w:id w:val="-2104095909"/>
          <w14:checkbox>
            <w14:checked w14:val="0"/>
            <w14:checkedState w14:val="2612" w14:font="MS Gothic"/>
            <w14:uncheckedState w14:val="2610" w14:font="MS Gothic"/>
          </w14:checkbox>
        </w:sdtPr>
        <w:sdtEndPr/>
        <w:sdtContent>
          <w:r w:rsidR="00B67E3D">
            <w:rPr>
              <w:rFonts w:ascii="MS Gothic" w:eastAsia="MS Gothic" w:hAnsi="MS Gothic" w:hint="eastAsia"/>
            </w:rPr>
            <w:t>☐</w:t>
          </w:r>
        </w:sdtContent>
      </w:sdt>
      <w:r w:rsidR="00B67E3D">
        <w:t xml:space="preserve"> </w:t>
      </w:r>
      <w:r w:rsidR="00C4452F">
        <w:t xml:space="preserve">More than 50% and less than 75%, </w:t>
      </w:r>
    </w:p>
    <w:p w14:paraId="69C62BAE" w14:textId="54AF097F" w:rsidR="00C4452F" w:rsidRDefault="00A06F47" w:rsidP="00B67E3D">
      <w:pPr>
        <w:pStyle w:val="Indent"/>
        <w:ind w:left="1701"/>
      </w:pPr>
      <w:sdt>
        <w:sdtPr>
          <w:id w:val="1723874728"/>
          <w14:checkbox>
            <w14:checked w14:val="0"/>
            <w14:checkedState w14:val="2612" w14:font="MS Gothic"/>
            <w14:uncheckedState w14:val="2610" w14:font="MS Gothic"/>
          </w14:checkbox>
        </w:sdtPr>
        <w:sdtEndPr/>
        <w:sdtContent>
          <w:r w:rsidR="00B67E3D">
            <w:rPr>
              <w:rFonts w:ascii="MS Gothic" w:eastAsia="MS Gothic" w:hAnsi="MS Gothic" w:hint="eastAsia"/>
            </w:rPr>
            <w:t>☐</w:t>
          </w:r>
        </w:sdtContent>
      </w:sdt>
      <w:r w:rsidR="00B67E3D">
        <w:t xml:space="preserve"> </w:t>
      </w:r>
      <w:r w:rsidR="00C4452F">
        <w:t xml:space="preserve">75% or more.  </w:t>
      </w:r>
    </w:p>
    <w:p w14:paraId="3401837C" w14:textId="30AFC537" w:rsidR="00C4452F" w:rsidRDefault="00C4452F" w:rsidP="000713A6">
      <w:pPr>
        <w:pStyle w:val="Indent"/>
      </w:pPr>
      <w:r>
        <w:t>Please enter N/A if not applicable</w:t>
      </w:r>
      <w:r>
        <w:tab/>
      </w:r>
    </w:p>
    <w:p w14:paraId="391DEEA9" w14:textId="7B471903" w:rsidR="00C4452F" w:rsidRDefault="00C4452F" w:rsidP="000713A6">
      <w:pPr>
        <w:pStyle w:val="Level2"/>
      </w:pPr>
      <w:r>
        <w:t>Details of immediate parent company:</w:t>
      </w:r>
    </w:p>
    <w:p w14:paraId="22D88900" w14:textId="28188015" w:rsidR="00C4452F" w:rsidRDefault="00C4452F" w:rsidP="000713A6">
      <w:pPr>
        <w:pStyle w:val="Level3indent1"/>
      </w:pPr>
      <w:r>
        <w:t>Full name of the immediate parent company</w:t>
      </w:r>
      <w:r w:rsidR="000713A6">
        <w:t xml:space="preserve">: </w:t>
      </w:r>
    </w:p>
    <w:p w14:paraId="680C922D" w14:textId="16CD058C" w:rsidR="00C4452F" w:rsidRDefault="00C4452F" w:rsidP="000713A6">
      <w:pPr>
        <w:pStyle w:val="Level3indent1"/>
      </w:pPr>
      <w:r>
        <w:t>Registered office address (if applicable)</w:t>
      </w:r>
      <w:r w:rsidR="000713A6">
        <w:t xml:space="preserve">: </w:t>
      </w:r>
    </w:p>
    <w:p w14:paraId="4550A5A2" w14:textId="3A423934" w:rsidR="00C4452F" w:rsidRDefault="00C4452F" w:rsidP="000713A6">
      <w:pPr>
        <w:pStyle w:val="Level3indent1"/>
      </w:pPr>
      <w:r>
        <w:t>Registration number (if applicable)</w:t>
      </w:r>
      <w:r w:rsidR="000713A6">
        <w:t xml:space="preserve">: </w:t>
      </w:r>
    </w:p>
    <w:p w14:paraId="41EF1729" w14:textId="2067295D" w:rsidR="00C4452F" w:rsidRDefault="00C4452F" w:rsidP="000713A6">
      <w:pPr>
        <w:pStyle w:val="Level3indent1"/>
      </w:pPr>
      <w:r>
        <w:t>Head office DUNS number (if applicable)</w:t>
      </w:r>
      <w:r w:rsidR="000713A6">
        <w:t xml:space="preserve">: </w:t>
      </w:r>
    </w:p>
    <w:p w14:paraId="0C585B89" w14:textId="41D52EC4" w:rsidR="00C4452F" w:rsidRDefault="00C4452F" w:rsidP="000713A6">
      <w:pPr>
        <w:pStyle w:val="Level3indent1"/>
      </w:pPr>
      <w:r>
        <w:t>Head office VAT number (if applicable)</w:t>
      </w:r>
      <w:r w:rsidR="000713A6">
        <w:t xml:space="preserve">: </w:t>
      </w:r>
    </w:p>
    <w:p w14:paraId="3750BADC" w14:textId="71F2B8C0" w:rsidR="00C4452F" w:rsidRDefault="00C4452F" w:rsidP="000713A6">
      <w:pPr>
        <w:pStyle w:val="Indent"/>
      </w:pPr>
      <w:r>
        <w:lastRenderedPageBreak/>
        <w:t>Please enter N/A if not applicable</w:t>
      </w:r>
    </w:p>
    <w:p w14:paraId="2F1D6124" w14:textId="24C8FF88" w:rsidR="00C4452F" w:rsidRDefault="00C4452F" w:rsidP="000713A6">
      <w:pPr>
        <w:pStyle w:val="Level2"/>
      </w:pPr>
      <w:r>
        <w:t>Details of ultimate parent company:</w:t>
      </w:r>
    </w:p>
    <w:p w14:paraId="306B5DCF" w14:textId="7EABA6F3" w:rsidR="00C4452F" w:rsidRDefault="00C4452F" w:rsidP="00AD7440">
      <w:pPr>
        <w:pStyle w:val="Level3indent1"/>
      </w:pPr>
      <w:r>
        <w:t>Full name of the ultimate parent company</w:t>
      </w:r>
      <w:r w:rsidR="00AD7440">
        <w:t xml:space="preserve">: </w:t>
      </w:r>
    </w:p>
    <w:p w14:paraId="21FA8F50" w14:textId="34A67008" w:rsidR="00C4452F" w:rsidRDefault="00C4452F" w:rsidP="00AD7440">
      <w:pPr>
        <w:pStyle w:val="Level3indent1"/>
      </w:pPr>
      <w:r>
        <w:t>Registered office address (if applicable)</w:t>
      </w:r>
      <w:r w:rsidR="00AD7440">
        <w:t xml:space="preserve">: </w:t>
      </w:r>
    </w:p>
    <w:p w14:paraId="2458C3FC" w14:textId="711EB320" w:rsidR="00C4452F" w:rsidRDefault="00C4452F" w:rsidP="00AD7440">
      <w:pPr>
        <w:pStyle w:val="Level3indent1"/>
      </w:pPr>
      <w:r>
        <w:t>Registration number (if applicable)</w:t>
      </w:r>
      <w:r w:rsidR="00AD7440">
        <w:t xml:space="preserve">: </w:t>
      </w:r>
    </w:p>
    <w:p w14:paraId="7C635ECE" w14:textId="3CEECEC8" w:rsidR="00C4452F" w:rsidRDefault="00C4452F" w:rsidP="00AD7440">
      <w:pPr>
        <w:pStyle w:val="Level3indent1"/>
      </w:pPr>
      <w:r>
        <w:t>Head office DUNS number (if applicable)</w:t>
      </w:r>
      <w:r w:rsidR="00AD7440">
        <w:t>:</w:t>
      </w:r>
    </w:p>
    <w:p w14:paraId="0B38F0E3" w14:textId="7B128662" w:rsidR="00C4452F" w:rsidRDefault="00C4452F" w:rsidP="00AD7440">
      <w:pPr>
        <w:pStyle w:val="Level3indent1"/>
      </w:pPr>
      <w:r>
        <w:t>Head office VAT number (if applicable)</w:t>
      </w:r>
      <w:r w:rsidR="00AD7440">
        <w:t xml:space="preserve">: </w:t>
      </w:r>
    </w:p>
    <w:p w14:paraId="07D4FC28" w14:textId="4F804AD7" w:rsidR="00B01178" w:rsidRPr="00B01178" w:rsidRDefault="00C4452F" w:rsidP="00AD7440">
      <w:pPr>
        <w:pStyle w:val="Indent"/>
      </w:pPr>
      <w:r>
        <w:t>Please enter N/A if not applicable</w:t>
      </w:r>
      <w:r w:rsidR="00AD7440">
        <w:tab/>
      </w:r>
    </w:p>
    <w:p w14:paraId="35938A9D" w14:textId="7D60DFF6" w:rsidR="00B01178" w:rsidRDefault="00E97A9E" w:rsidP="00EF7246">
      <w:pPr>
        <w:pStyle w:val="Level2"/>
        <w:numPr>
          <w:ilvl w:val="0"/>
          <w:numId w:val="0"/>
        </w:numPr>
        <w:ind w:left="851"/>
      </w:pPr>
      <w:r w:rsidRPr="00E97A9E">
        <w:t>Please note: A criminal record check for relevant convictions may be undertaken for the preferred suppliers and the persons of significant in control of them. </w:t>
      </w:r>
    </w:p>
    <w:p w14:paraId="087CD004" w14:textId="6A6E5A0C" w:rsidR="00E97A9E" w:rsidRDefault="00C41483" w:rsidP="00C41483">
      <w:pPr>
        <w:pStyle w:val="Heading1small"/>
      </w:pPr>
      <w:bookmarkStart w:id="4" w:name="_Toc29539062"/>
      <w:r>
        <w:t>Bidding Model</w:t>
      </w:r>
      <w:bookmarkEnd w:id="4"/>
    </w:p>
    <w:p w14:paraId="2681671C" w14:textId="25178B2A" w:rsidR="00C41483" w:rsidRDefault="00C41483" w:rsidP="00C41483">
      <w:pPr>
        <w:pStyle w:val="Indent"/>
      </w:pPr>
      <w:r w:rsidRPr="00C41483">
        <w:t>Please provide the following information about your approach to this procurement:</w:t>
      </w:r>
    </w:p>
    <w:p w14:paraId="49B59581" w14:textId="77777777" w:rsidR="00333C1F" w:rsidRDefault="00333C1F" w:rsidP="00333C1F">
      <w:pPr>
        <w:pStyle w:val="Level2"/>
      </w:pPr>
      <w:r>
        <w:t>Are you bidding as the lead contact for a group of economic operators?</w:t>
      </w:r>
      <w:r>
        <w:tab/>
      </w:r>
    </w:p>
    <w:p w14:paraId="24001BE8" w14:textId="760149FD" w:rsidR="00333C1F" w:rsidRDefault="00A06F47" w:rsidP="00333C1F">
      <w:pPr>
        <w:pStyle w:val="Indent"/>
      </w:pPr>
      <w:sdt>
        <w:sdtPr>
          <w:id w:val="1763021422"/>
          <w14:checkbox>
            <w14:checked w14:val="0"/>
            <w14:checkedState w14:val="2612" w14:font="MS Gothic"/>
            <w14:uncheckedState w14:val="2610" w14:font="MS Gothic"/>
          </w14:checkbox>
        </w:sdtPr>
        <w:sdtEndPr/>
        <w:sdtContent>
          <w:r w:rsidR="00333C1F">
            <w:rPr>
              <w:rFonts w:ascii="MS Gothic" w:eastAsia="MS Gothic" w:hAnsi="MS Gothic" w:hint="eastAsia"/>
            </w:rPr>
            <w:t>☐</w:t>
          </w:r>
        </w:sdtContent>
      </w:sdt>
      <w:r w:rsidR="00333C1F">
        <w:t xml:space="preserve"> Yes</w:t>
      </w:r>
    </w:p>
    <w:p w14:paraId="333B6B06" w14:textId="6279C2E4" w:rsidR="00333C1F" w:rsidRDefault="00A06F47" w:rsidP="00333C1F">
      <w:pPr>
        <w:pStyle w:val="Indent"/>
      </w:pPr>
      <w:sdt>
        <w:sdtPr>
          <w:id w:val="-1890636188"/>
          <w14:checkbox>
            <w14:checked w14:val="0"/>
            <w14:checkedState w14:val="2612" w14:font="MS Gothic"/>
            <w14:uncheckedState w14:val="2610" w14:font="MS Gothic"/>
          </w14:checkbox>
        </w:sdtPr>
        <w:sdtEndPr/>
        <w:sdtContent>
          <w:r w:rsidR="00333C1F">
            <w:rPr>
              <w:rFonts w:ascii="MS Gothic" w:eastAsia="MS Gothic" w:hAnsi="MS Gothic" w:hint="eastAsia"/>
            </w:rPr>
            <w:t>☐</w:t>
          </w:r>
        </w:sdtContent>
      </w:sdt>
      <w:r w:rsidR="00333C1F">
        <w:t xml:space="preserve"> No</w:t>
      </w:r>
    </w:p>
    <w:p w14:paraId="0985938F" w14:textId="071B6F1D" w:rsidR="00333C1F" w:rsidRDefault="00333C1F" w:rsidP="00333C1F">
      <w:pPr>
        <w:pStyle w:val="Indent"/>
      </w:pPr>
      <w:r>
        <w:t xml:space="preserve"> If yes, please provide details listed in questions </w:t>
      </w:r>
      <w:r w:rsidR="00115A45">
        <w:t>3.2 to 3.5</w:t>
      </w:r>
      <w:r w:rsidR="007C139D">
        <w:t>.</w:t>
      </w:r>
    </w:p>
    <w:p w14:paraId="13429258" w14:textId="0F1D2E45" w:rsidR="00C41483" w:rsidRDefault="00333C1F" w:rsidP="00333C1F">
      <w:pPr>
        <w:pStyle w:val="Indent"/>
      </w:pPr>
      <w:r>
        <w:t xml:space="preserve">If no, and you are a supporting bidder please provide the name of your group at </w:t>
      </w:r>
      <w:r w:rsidR="00B85FFE">
        <w:t>3.2</w:t>
      </w:r>
      <w:r>
        <w:t xml:space="preserve"> for reference purposes, and </w:t>
      </w:r>
      <w:r w:rsidRPr="00D71446">
        <w:t xml:space="preserve">complete </w:t>
      </w:r>
      <w:r w:rsidR="00D71446" w:rsidRPr="00D71446">
        <w:t>3</w:t>
      </w:r>
      <w:r w:rsidRPr="00D71446">
        <w:t>.3</w:t>
      </w:r>
      <w:r w:rsidR="00D71446" w:rsidRPr="00D71446">
        <w:t>-3.5</w:t>
      </w:r>
      <w:r w:rsidRPr="00D71446">
        <w:t>.</w:t>
      </w:r>
    </w:p>
    <w:p w14:paraId="48A0AFFD" w14:textId="698A5A53" w:rsidR="006C04EE" w:rsidRDefault="00B9138A" w:rsidP="00B9138A">
      <w:pPr>
        <w:pStyle w:val="Level2"/>
      </w:pPr>
      <w:r w:rsidRPr="00B9138A">
        <w:t>Name of group of economic operators (if applicable)</w:t>
      </w:r>
      <w:r>
        <w:t>:</w:t>
      </w:r>
    </w:p>
    <w:p w14:paraId="4D64F8E2" w14:textId="4E35797D" w:rsidR="00B9138A" w:rsidRDefault="00053D8C" w:rsidP="00C373E0">
      <w:pPr>
        <w:pStyle w:val="Level2"/>
      </w:pPr>
      <w:r w:rsidRPr="00460799">
        <w:rPr>
          <w:b/>
          <w:noProof/>
        </w:rPr>
        <mc:AlternateContent>
          <mc:Choice Requires="wps">
            <w:drawing>
              <wp:anchor distT="45720" distB="45720" distL="114300" distR="114300" simplePos="0" relativeHeight="251658251" behindDoc="0" locked="0" layoutInCell="1" allowOverlap="1" wp14:anchorId="06323AEA" wp14:editId="0488A7E8">
                <wp:simplePos x="0" y="0"/>
                <wp:positionH relativeFrom="margin">
                  <wp:align>right</wp:align>
                </wp:positionH>
                <wp:positionV relativeFrom="paragraph">
                  <wp:posOffset>521059</wp:posOffset>
                </wp:positionV>
                <wp:extent cx="6074410" cy="1404620"/>
                <wp:effectExtent l="0" t="0" r="21590" b="1143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4410" cy="1404620"/>
                        </a:xfrm>
                        <a:prstGeom prst="rect">
                          <a:avLst/>
                        </a:prstGeom>
                        <a:solidFill>
                          <a:srgbClr val="FFFFFF"/>
                        </a:solidFill>
                        <a:ln w="9525">
                          <a:solidFill>
                            <a:srgbClr val="000000"/>
                          </a:solidFill>
                          <a:miter lim="800000"/>
                          <a:headEnd/>
                          <a:tailEnd/>
                        </a:ln>
                      </wps:spPr>
                      <wps:txbx>
                        <w:txbxContent>
                          <w:p w14:paraId="1AEA84BB" w14:textId="77777777" w:rsidR="00053D8C" w:rsidRPr="00AD6AEB" w:rsidRDefault="00053D8C" w:rsidP="00053D8C">
                            <w:r w:rsidRPr="00AD6AEB">
                              <w:t>Supplier Response:</w:t>
                            </w:r>
                          </w:p>
                          <w:p w14:paraId="31F2AEFC" w14:textId="77777777" w:rsidR="00053D8C" w:rsidRDefault="00053D8C" w:rsidP="00053D8C"/>
                          <w:p w14:paraId="462FC41A" w14:textId="77777777" w:rsidR="00053D8C" w:rsidRDefault="00053D8C" w:rsidP="00053D8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323AEA" id="_x0000_s1027" type="#_x0000_t202" style="position:absolute;left:0;text-align:left;margin-left:427.1pt;margin-top:41.05pt;width:478.3pt;height:110.6pt;z-index:25165825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">
                <v:textbox style="mso-fit-shape-to-text:t">
                  <w:txbxContent>
                    <w:p w14:paraId="1AEA84BB" w14:textId="77777777" w:rsidR="00053D8C" w:rsidRPr="00AD6AEB" w:rsidRDefault="00053D8C" w:rsidP="00053D8C">
                      <w:r w:rsidRPr="00AD6AEB">
                        <w:t>Supplier Response:</w:t>
                      </w:r>
                    </w:p>
                    <w:p w14:paraId="31F2AEFC" w14:textId="77777777" w:rsidR="00053D8C" w:rsidRDefault="00053D8C" w:rsidP="00053D8C"/>
                    <w:p w14:paraId="462FC41A" w14:textId="77777777" w:rsidR="00053D8C" w:rsidRDefault="00053D8C" w:rsidP="00053D8C"/>
                  </w:txbxContent>
                </v:textbox>
                <w10:wrap type="square" anchorx="margin"/>
              </v:shape>
            </w:pict>
          </mc:Fallback>
        </mc:AlternateContent>
      </w:r>
      <w:r w:rsidR="00C373E0" w:rsidRPr="00C373E0">
        <w:t>Proposed legal structure if the group of economic operators intends to form a named single legal entity prior to signing a contract, if awarded. If you do not propose to form a single legal entity, please explain the legal structure</w:t>
      </w:r>
      <w:r w:rsidR="00B85FFE">
        <w:t>:</w:t>
      </w:r>
    </w:p>
    <w:p w14:paraId="51583598" w14:textId="701EDA86" w:rsidR="003538B8" w:rsidRDefault="003538B8" w:rsidP="003538B8">
      <w:pPr>
        <w:pStyle w:val="Level2"/>
      </w:pPr>
      <w:r w:rsidRPr="003538B8">
        <w:t>Are you or, if applicable, the group of economic operators proposing to use sub-contractors?</w:t>
      </w:r>
    </w:p>
    <w:p w14:paraId="0C132233" w14:textId="77777777" w:rsidR="003538B8" w:rsidRDefault="00A06F47" w:rsidP="003538B8">
      <w:pPr>
        <w:pStyle w:val="Indent"/>
      </w:pPr>
      <w:sdt>
        <w:sdtPr>
          <w:id w:val="1682783405"/>
          <w14:checkbox>
            <w14:checked w14:val="0"/>
            <w14:checkedState w14:val="2612" w14:font="MS Gothic"/>
            <w14:uncheckedState w14:val="2610" w14:font="MS Gothic"/>
          </w14:checkbox>
        </w:sdtPr>
        <w:sdtEndPr/>
        <w:sdtContent>
          <w:r w:rsidR="003538B8">
            <w:rPr>
              <w:rFonts w:ascii="MS Gothic" w:eastAsia="MS Gothic" w:hAnsi="MS Gothic" w:hint="eastAsia"/>
            </w:rPr>
            <w:t>☐</w:t>
          </w:r>
        </w:sdtContent>
      </w:sdt>
      <w:r w:rsidR="003538B8">
        <w:t xml:space="preserve"> Yes</w:t>
      </w:r>
    </w:p>
    <w:p w14:paraId="5513A9D6" w14:textId="77777777" w:rsidR="003538B8" w:rsidRDefault="00A06F47" w:rsidP="003538B8">
      <w:pPr>
        <w:pStyle w:val="Indent"/>
      </w:pPr>
      <w:sdt>
        <w:sdtPr>
          <w:id w:val="-124624663"/>
          <w14:checkbox>
            <w14:checked w14:val="0"/>
            <w14:checkedState w14:val="2612" w14:font="MS Gothic"/>
            <w14:uncheckedState w14:val="2610" w14:font="MS Gothic"/>
          </w14:checkbox>
        </w:sdtPr>
        <w:sdtEndPr/>
        <w:sdtContent>
          <w:r w:rsidR="003538B8">
            <w:rPr>
              <w:rFonts w:ascii="MS Gothic" w:eastAsia="MS Gothic" w:hAnsi="MS Gothic" w:hint="eastAsia"/>
            </w:rPr>
            <w:t>☐</w:t>
          </w:r>
        </w:sdtContent>
      </w:sdt>
      <w:r w:rsidR="003538B8">
        <w:t xml:space="preserve"> No</w:t>
      </w:r>
    </w:p>
    <w:p w14:paraId="62C8EDB3" w14:textId="772BC583" w:rsidR="003538B8" w:rsidRDefault="00081FD0" w:rsidP="00081FD0">
      <w:pPr>
        <w:pStyle w:val="Level2"/>
      </w:pPr>
      <w:r w:rsidRPr="00081FD0">
        <w:t xml:space="preserve">If you responded yes to </w:t>
      </w:r>
      <w:proofErr w:type="gramStart"/>
      <w:r w:rsidR="00B85FFE">
        <w:t>3.4</w:t>
      </w:r>
      <w:proofErr w:type="gramEnd"/>
      <w:r w:rsidRPr="00081FD0">
        <w:t xml:space="preserve"> please provide additional details for each sub-contractor in the following table: we may ask them to complete this form as well.</w:t>
      </w:r>
    </w:p>
    <w:tbl>
      <w:tblPr>
        <w:tblStyle w:val="TableGrid"/>
        <w:tblW w:w="0" w:type="auto"/>
        <w:tblInd w:w="851" w:type="dxa"/>
        <w:tblLook w:val="04A0" w:firstRow="1" w:lastRow="0" w:firstColumn="1" w:lastColumn="0" w:noHBand="0" w:noVBand="1"/>
      </w:tblPr>
      <w:tblGrid>
        <w:gridCol w:w="3822"/>
        <w:gridCol w:w="2903"/>
        <w:gridCol w:w="2904"/>
      </w:tblGrid>
      <w:tr w:rsidR="00B46A10" w14:paraId="77565F52" w14:textId="77777777" w:rsidTr="00B46A10">
        <w:tc>
          <w:tcPr>
            <w:tcW w:w="3822" w:type="dxa"/>
          </w:tcPr>
          <w:p w14:paraId="3F1C2272" w14:textId="6E7BDE94" w:rsidR="00B46A10" w:rsidRDefault="00B46A10" w:rsidP="00B46A10">
            <w:pPr>
              <w:pStyle w:val="Indent"/>
              <w:ind w:left="0"/>
            </w:pPr>
            <w:r w:rsidRPr="0099096C">
              <w:t>Name</w:t>
            </w:r>
          </w:p>
        </w:tc>
        <w:tc>
          <w:tcPr>
            <w:tcW w:w="2903" w:type="dxa"/>
          </w:tcPr>
          <w:p w14:paraId="356255FE" w14:textId="5D6AF1D8" w:rsidR="00B46A10" w:rsidRDefault="00B46A10" w:rsidP="00B46A10">
            <w:pPr>
              <w:pStyle w:val="Indent"/>
              <w:ind w:left="0"/>
            </w:pPr>
          </w:p>
        </w:tc>
        <w:tc>
          <w:tcPr>
            <w:tcW w:w="2904" w:type="dxa"/>
          </w:tcPr>
          <w:p w14:paraId="1889BE4D" w14:textId="53256A46" w:rsidR="00B46A10" w:rsidRDefault="00B46A10" w:rsidP="00B46A10">
            <w:pPr>
              <w:pStyle w:val="Indent"/>
              <w:ind w:left="0"/>
            </w:pPr>
          </w:p>
        </w:tc>
      </w:tr>
      <w:tr w:rsidR="00B46A10" w14:paraId="310A6DA2" w14:textId="77777777" w:rsidTr="00B46A10">
        <w:tc>
          <w:tcPr>
            <w:tcW w:w="3822" w:type="dxa"/>
          </w:tcPr>
          <w:p w14:paraId="4793B457" w14:textId="2116C941" w:rsidR="00B46A10" w:rsidRDefault="00B46A10" w:rsidP="00B46A10">
            <w:pPr>
              <w:pStyle w:val="Indent"/>
              <w:ind w:left="0"/>
            </w:pPr>
            <w:r w:rsidRPr="0099096C">
              <w:t>Registered address</w:t>
            </w:r>
          </w:p>
        </w:tc>
        <w:tc>
          <w:tcPr>
            <w:tcW w:w="2903" w:type="dxa"/>
          </w:tcPr>
          <w:p w14:paraId="087A48A6" w14:textId="4ED3C130" w:rsidR="00B46A10" w:rsidRDefault="00B46A10" w:rsidP="00B46A10">
            <w:pPr>
              <w:pStyle w:val="Indent"/>
              <w:ind w:left="0"/>
            </w:pPr>
          </w:p>
        </w:tc>
        <w:tc>
          <w:tcPr>
            <w:tcW w:w="2904" w:type="dxa"/>
          </w:tcPr>
          <w:p w14:paraId="5641B004" w14:textId="6ACCD351" w:rsidR="00B46A10" w:rsidRDefault="00B46A10" w:rsidP="00B46A10">
            <w:pPr>
              <w:pStyle w:val="Indent"/>
              <w:ind w:left="0"/>
            </w:pPr>
          </w:p>
        </w:tc>
      </w:tr>
      <w:tr w:rsidR="00B46A10" w14:paraId="015984BA" w14:textId="77777777" w:rsidTr="00B46A10">
        <w:tc>
          <w:tcPr>
            <w:tcW w:w="3822" w:type="dxa"/>
          </w:tcPr>
          <w:p w14:paraId="781CB411" w14:textId="02339543" w:rsidR="00B46A10" w:rsidRDefault="00B46A10" w:rsidP="00B46A10">
            <w:pPr>
              <w:pStyle w:val="Indent"/>
              <w:ind w:left="0"/>
            </w:pPr>
            <w:r w:rsidRPr="0099096C">
              <w:t>Trading status</w:t>
            </w:r>
          </w:p>
        </w:tc>
        <w:tc>
          <w:tcPr>
            <w:tcW w:w="2903" w:type="dxa"/>
          </w:tcPr>
          <w:p w14:paraId="0034F6AD" w14:textId="233143EF" w:rsidR="00B46A10" w:rsidRDefault="00B46A10" w:rsidP="00B46A10">
            <w:pPr>
              <w:pStyle w:val="Indent"/>
              <w:ind w:left="0"/>
            </w:pPr>
          </w:p>
        </w:tc>
        <w:tc>
          <w:tcPr>
            <w:tcW w:w="2904" w:type="dxa"/>
          </w:tcPr>
          <w:p w14:paraId="0AE80020" w14:textId="2CA72488" w:rsidR="00B46A10" w:rsidRDefault="00B46A10" w:rsidP="00B46A10">
            <w:pPr>
              <w:pStyle w:val="Indent"/>
              <w:ind w:left="0"/>
            </w:pPr>
          </w:p>
        </w:tc>
      </w:tr>
      <w:tr w:rsidR="00B46A10" w14:paraId="387266B4" w14:textId="77777777" w:rsidTr="00B46A10">
        <w:tc>
          <w:tcPr>
            <w:tcW w:w="3822" w:type="dxa"/>
          </w:tcPr>
          <w:p w14:paraId="62457ECB" w14:textId="0FF1EC3B" w:rsidR="00B46A10" w:rsidRDefault="00B46A10" w:rsidP="00B46A10">
            <w:pPr>
              <w:pStyle w:val="Indent"/>
              <w:ind w:left="0"/>
            </w:pPr>
            <w:r w:rsidRPr="0099096C">
              <w:t>Company registration number</w:t>
            </w:r>
          </w:p>
        </w:tc>
        <w:tc>
          <w:tcPr>
            <w:tcW w:w="2903" w:type="dxa"/>
          </w:tcPr>
          <w:p w14:paraId="1F1E1B47" w14:textId="2E85D2DA" w:rsidR="00B46A10" w:rsidRDefault="00B46A10" w:rsidP="00B46A10">
            <w:pPr>
              <w:pStyle w:val="Indent"/>
              <w:ind w:left="0"/>
            </w:pPr>
          </w:p>
        </w:tc>
        <w:tc>
          <w:tcPr>
            <w:tcW w:w="2904" w:type="dxa"/>
          </w:tcPr>
          <w:p w14:paraId="61092F8F" w14:textId="3407E916" w:rsidR="00B46A10" w:rsidRDefault="00B46A10" w:rsidP="00B46A10">
            <w:pPr>
              <w:pStyle w:val="Indent"/>
              <w:ind w:left="0"/>
            </w:pPr>
          </w:p>
        </w:tc>
      </w:tr>
      <w:tr w:rsidR="00B46A10" w14:paraId="045D7749" w14:textId="77777777" w:rsidTr="00B46A10">
        <w:tc>
          <w:tcPr>
            <w:tcW w:w="3822" w:type="dxa"/>
          </w:tcPr>
          <w:p w14:paraId="17DAD47F" w14:textId="4F005273" w:rsidR="00B46A10" w:rsidRDefault="00B46A10" w:rsidP="00B46A10">
            <w:pPr>
              <w:pStyle w:val="Indent"/>
              <w:ind w:left="0"/>
            </w:pPr>
            <w:r w:rsidRPr="0099096C">
              <w:t>Head Office DUNS number (if applicable)</w:t>
            </w:r>
          </w:p>
        </w:tc>
        <w:tc>
          <w:tcPr>
            <w:tcW w:w="2903" w:type="dxa"/>
          </w:tcPr>
          <w:p w14:paraId="4116BC17" w14:textId="38F9516A" w:rsidR="00B46A10" w:rsidRDefault="00B46A10" w:rsidP="00B46A10">
            <w:pPr>
              <w:pStyle w:val="Indent"/>
              <w:ind w:left="0"/>
            </w:pPr>
          </w:p>
        </w:tc>
        <w:tc>
          <w:tcPr>
            <w:tcW w:w="2904" w:type="dxa"/>
          </w:tcPr>
          <w:p w14:paraId="203AA1CA" w14:textId="5EF6B136" w:rsidR="00B46A10" w:rsidRDefault="00B46A10" w:rsidP="00B46A10">
            <w:pPr>
              <w:pStyle w:val="Indent"/>
              <w:ind w:left="0"/>
            </w:pPr>
          </w:p>
        </w:tc>
      </w:tr>
      <w:tr w:rsidR="00B46A10" w14:paraId="127D0752" w14:textId="77777777" w:rsidTr="00B46A10">
        <w:tc>
          <w:tcPr>
            <w:tcW w:w="3822" w:type="dxa"/>
          </w:tcPr>
          <w:p w14:paraId="10B5E824" w14:textId="5A67ED67" w:rsidR="00B46A10" w:rsidRDefault="00B46A10" w:rsidP="00B46A10">
            <w:pPr>
              <w:pStyle w:val="Indent"/>
              <w:ind w:left="0"/>
            </w:pPr>
            <w:r w:rsidRPr="0099096C">
              <w:t>Registered VAT number</w:t>
            </w:r>
          </w:p>
        </w:tc>
        <w:tc>
          <w:tcPr>
            <w:tcW w:w="2903" w:type="dxa"/>
          </w:tcPr>
          <w:p w14:paraId="2D975E88" w14:textId="72849E12" w:rsidR="00B46A10" w:rsidRDefault="00B46A10" w:rsidP="00B46A10">
            <w:pPr>
              <w:pStyle w:val="Indent"/>
              <w:ind w:left="0"/>
            </w:pPr>
          </w:p>
        </w:tc>
        <w:tc>
          <w:tcPr>
            <w:tcW w:w="2904" w:type="dxa"/>
          </w:tcPr>
          <w:p w14:paraId="23125CC0" w14:textId="4FB51F75" w:rsidR="00B46A10" w:rsidRDefault="00B46A10" w:rsidP="00B46A10">
            <w:pPr>
              <w:pStyle w:val="Indent"/>
              <w:ind w:left="0"/>
            </w:pPr>
          </w:p>
        </w:tc>
      </w:tr>
      <w:tr w:rsidR="00B46A10" w14:paraId="74A491F1" w14:textId="77777777" w:rsidTr="00B46A10">
        <w:tc>
          <w:tcPr>
            <w:tcW w:w="3822" w:type="dxa"/>
          </w:tcPr>
          <w:p w14:paraId="618E98E6" w14:textId="600B6A46" w:rsidR="00B46A10" w:rsidRDefault="00B46A10" w:rsidP="00B46A10">
            <w:pPr>
              <w:pStyle w:val="Indent"/>
              <w:ind w:left="0"/>
            </w:pPr>
            <w:r w:rsidRPr="0099096C">
              <w:lastRenderedPageBreak/>
              <w:t>Type of organisation</w:t>
            </w:r>
          </w:p>
        </w:tc>
        <w:tc>
          <w:tcPr>
            <w:tcW w:w="2903" w:type="dxa"/>
          </w:tcPr>
          <w:p w14:paraId="368C8DAA" w14:textId="7A0637A5" w:rsidR="00B46A10" w:rsidRDefault="00B46A10" w:rsidP="00B46A10">
            <w:pPr>
              <w:pStyle w:val="Indent"/>
              <w:ind w:left="0"/>
            </w:pPr>
          </w:p>
        </w:tc>
        <w:tc>
          <w:tcPr>
            <w:tcW w:w="2904" w:type="dxa"/>
          </w:tcPr>
          <w:p w14:paraId="492391FE" w14:textId="64B11F2F" w:rsidR="00B46A10" w:rsidRDefault="00B46A10" w:rsidP="00B46A10">
            <w:pPr>
              <w:pStyle w:val="Indent"/>
              <w:ind w:left="0"/>
            </w:pPr>
          </w:p>
        </w:tc>
      </w:tr>
      <w:tr w:rsidR="00B46A10" w14:paraId="628CB5CD" w14:textId="77777777" w:rsidTr="00B46A10">
        <w:tc>
          <w:tcPr>
            <w:tcW w:w="3822" w:type="dxa"/>
          </w:tcPr>
          <w:p w14:paraId="687FAE21" w14:textId="30F8E1D0" w:rsidR="00B46A10" w:rsidRDefault="00B46A10" w:rsidP="00B46A10">
            <w:pPr>
              <w:pStyle w:val="Indent"/>
              <w:ind w:left="0"/>
            </w:pPr>
            <w:r w:rsidRPr="0099096C">
              <w:t>SME (Yes/No)</w:t>
            </w:r>
          </w:p>
        </w:tc>
        <w:tc>
          <w:tcPr>
            <w:tcW w:w="2903" w:type="dxa"/>
          </w:tcPr>
          <w:p w14:paraId="05481144" w14:textId="7F7A82A3" w:rsidR="00B46A10" w:rsidRDefault="00B46A10" w:rsidP="00B46A10">
            <w:pPr>
              <w:pStyle w:val="Indent"/>
              <w:ind w:left="0"/>
            </w:pPr>
          </w:p>
        </w:tc>
        <w:tc>
          <w:tcPr>
            <w:tcW w:w="2904" w:type="dxa"/>
          </w:tcPr>
          <w:p w14:paraId="38CB190C" w14:textId="5B91B285" w:rsidR="00B46A10" w:rsidRDefault="00B46A10" w:rsidP="00B46A10">
            <w:pPr>
              <w:pStyle w:val="Indent"/>
              <w:ind w:left="0"/>
            </w:pPr>
          </w:p>
        </w:tc>
      </w:tr>
      <w:tr w:rsidR="00B46A10" w14:paraId="453BBC85" w14:textId="77777777" w:rsidTr="00B46A10">
        <w:tc>
          <w:tcPr>
            <w:tcW w:w="3822" w:type="dxa"/>
          </w:tcPr>
          <w:p w14:paraId="0B8CA3BF" w14:textId="70BFECE4" w:rsidR="00B46A10" w:rsidRPr="0099096C" w:rsidRDefault="00B46A10" w:rsidP="00B46A10">
            <w:pPr>
              <w:pStyle w:val="Indent"/>
              <w:ind w:left="0"/>
            </w:pPr>
            <w:r w:rsidRPr="00EF410B">
              <w:t xml:space="preserve">The role each sub-contractor will take in providing the works and /or supplies </w:t>
            </w:r>
            <w:proofErr w:type="gramStart"/>
            <w:r w:rsidRPr="00EF410B">
              <w:t>e.g.</w:t>
            </w:r>
            <w:proofErr w:type="gramEnd"/>
            <w:r w:rsidRPr="00EF410B">
              <w:t xml:space="preserve"> key deliverables</w:t>
            </w:r>
          </w:p>
        </w:tc>
        <w:tc>
          <w:tcPr>
            <w:tcW w:w="2903" w:type="dxa"/>
          </w:tcPr>
          <w:p w14:paraId="2D728F42" w14:textId="0B9AB661" w:rsidR="00B46A10" w:rsidRDefault="00B46A10" w:rsidP="00B46A10">
            <w:pPr>
              <w:pStyle w:val="Indent"/>
              <w:ind w:left="0"/>
            </w:pPr>
          </w:p>
        </w:tc>
        <w:tc>
          <w:tcPr>
            <w:tcW w:w="2904" w:type="dxa"/>
          </w:tcPr>
          <w:p w14:paraId="1EEEABA6" w14:textId="19F29DC1" w:rsidR="00B46A10" w:rsidRDefault="00B46A10" w:rsidP="00B46A10">
            <w:pPr>
              <w:pStyle w:val="Indent"/>
              <w:ind w:left="0"/>
            </w:pPr>
          </w:p>
        </w:tc>
      </w:tr>
      <w:tr w:rsidR="00B46A10" w14:paraId="1EAFE2A7" w14:textId="77777777" w:rsidTr="00B46A10">
        <w:tc>
          <w:tcPr>
            <w:tcW w:w="3822" w:type="dxa"/>
          </w:tcPr>
          <w:p w14:paraId="0FE5856F" w14:textId="40262B64" w:rsidR="00B46A10" w:rsidRPr="0099096C" w:rsidRDefault="00B46A10" w:rsidP="00B46A10">
            <w:pPr>
              <w:pStyle w:val="Indent"/>
              <w:ind w:left="0"/>
            </w:pPr>
            <w:r w:rsidRPr="00B46A10">
              <w:t>The approximate % of contractual obligations assigned to each sub-contractor</w:t>
            </w:r>
          </w:p>
        </w:tc>
        <w:tc>
          <w:tcPr>
            <w:tcW w:w="2903" w:type="dxa"/>
          </w:tcPr>
          <w:p w14:paraId="733CBCE7" w14:textId="1EFF8251" w:rsidR="00B46A10" w:rsidRDefault="00B46A10" w:rsidP="00B46A10">
            <w:pPr>
              <w:pStyle w:val="Indent"/>
              <w:ind w:left="0"/>
            </w:pPr>
          </w:p>
        </w:tc>
        <w:tc>
          <w:tcPr>
            <w:tcW w:w="2904" w:type="dxa"/>
          </w:tcPr>
          <w:p w14:paraId="7C27D1FD" w14:textId="495362BB" w:rsidR="00B46A10" w:rsidRDefault="00B46A10" w:rsidP="00B46A10">
            <w:pPr>
              <w:pStyle w:val="Indent"/>
              <w:ind w:left="0"/>
            </w:pPr>
          </w:p>
        </w:tc>
      </w:tr>
    </w:tbl>
    <w:p w14:paraId="3FCDC70B" w14:textId="0D692745" w:rsidR="00081FD0" w:rsidRDefault="00B35E98" w:rsidP="009B64AF">
      <w:pPr>
        <w:pStyle w:val="Heading1small"/>
      </w:pPr>
      <w:bookmarkStart w:id="5" w:name="_Toc29539063"/>
      <w:r>
        <w:t>Contact Details and Declaration</w:t>
      </w:r>
      <w:bookmarkEnd w:id="5"/>
    </w:p>
    <w:p w14:paraId="7EC64FEA" w14:textId="4112099F" w:rsidR="00F83D77" w:rsidRDefault="00F83D77" w:rsidP="00F83D77">
      <w:pPr>
        <w:pStyle w:val="Indent"/>
      </w:pPr>
      <w:r>
        <w:t xml:space="preserve">I declare that to the best of my knowledge the answers </w:t>
      </w:r>
      <w:r w:rsidR="009D19AB">
        <w:t>submitted,</w:t>
      </w:r>
      <w:r>
        <w:t xml:space="preserve"> and information contained in this document are correct and accurate. </w:t>
      </w:r>
    </w:p>
    <w:p w14:paraId="18F4CB2E" w14:textId="77777777" w:rsidR="00F83D77" w:rsidRDefault="00F83D77" w:rsidP="00F83D77">
      <w:pPr>
        <w:pStyle w:val="Indent"/>
      </w:pPr>
      <w:r>
        <w:t xml:space="preserve">I declare that, upon request and without delay I will provide the certificates or documentary evidence referred to in this document. </w:t>
      </w:r>
    </w:p>
    <w:p w14:paraId="02237144" w14:textId="77777777" w:rsidR="00F83D77" w:rsidRDefault="00F83D77" w:rsidP="00F83D77">
      <w:pPr>
        <w:pStyle w:val="Indent"/>
      </w:pPr>
      <w:r>
        <w:t xml:space="preserve">I understand that the information will be used in the selection process to assess my organisation’s suitability to be invited to participate further in this procurement. </w:t>
      </w:r>
    </w:p>
    <w:p w14:paraId="24BCF11B" w14:textId="77777777" w:rsidR="00F83D77" w:rsidRDefault="00F83D77" w:rsidP="00F83D77">
      <w:pPr>
        <w:pStyle w:val="Indent"/>
      </w:pPr>
      <w:r>
        <w:t>I understand that the authority may reject this submission in its entirety if there is a failure to answer all the relevant questions fully, or if false/misleading information or content is provided in any section.</w:t>
      </w:r>
    </w:p>
    <w:p w14:paraId="161447D4" w14:textId="3A3AD785" w:rsidR="009B64AF" w:rsidRDefault="00F83D77" w:rsidP="00F83D77">
      <w:pPr>
        <w:pStyle w:val="Indent"/>
      </w:pPr>
      <w:r>
        <w:t>I am aware of the consequences of serious misrepresentation.</w:t>
      </w:r>
    </w:p>
    <w:p w14:paraId="38A17BE6" w14:textId="243C0373" w:rsidR="00614285" w:rsidRDefault="00614285" w:rsidP="00614285">
      <w:pPr>
        <w:pStyle w:val="Level2indent"/>
      </w:pPr>
      <w:r>
        <w:t>Contact name</w:t>
      </w:r>
      <w:r w:rsidR="00FA5FFF">
        <w:t xml:space="preserve">: </w:t>
      </w:r>
    </w:p>
    <w:p w14:paraId="261B069D" w14:textId="0E8DC4F9" w:rsidR="00614285" w:rsidRDefault="00614285" w:rsidP="00614285">
      <w:pPr>
        <w:pStyle w:val="Level2indent"/>
      </w:pPr>
      <w:r>
        <w:t>Name of organisation</w:t>
      </w:r>
      <w:r w:rsidR="00FA5FFF">
        <w:t xml:space="preserve">: </w:t>
      </w:r>
    </w:p>
    <w:p w14:paraId="75D989A0" w14:textId="44417432" w:rsidR="00614285" w:rsidRDefault="00614285" w:rsidP="00614285">
      <w:pPr>
        <w:pStyle w:val="Level2indent"/>
      </w:pPr>
      <w:r>
        <w:t>Role in organisation</w:t>
      </w:r>
      <w:r w:rsidR="00FA5FFF">
        <w:t xml:space="preserve">: </w:t>
      </w:r>
    </w:p>
    <w:p w14:paraId="3581C21A" w14:textId="3C974070" w:rsidR="00614285" w:rsidRDefault="00614285" w:rsidP="00614285">
      <w:pPr>
        <w:pStyle w:val="Level2indent"/>
      </w:pPr>
      <w:r>
        <w:t>Phone number</w:t>
      </w:r>
      <w:r w:rsidR="00FA5FFF">
        <w:t xml:space="preserve">: </w:t>
      </w:r>
    </w:p>
    <w:p w14:paraId="4E002667" w14:textId="3BB854FE" w:rsidR="00614285" w:rsidRDefault="00614285" w:rsidP="00614285">
      <w:pPr>
        <w:pStyle w:val="Level2indent"/>
      </w:pPr>
      <w:r>
        <w:t>E-mail address</w:t>
      </w:r>
      <w:r w:rsidR="00FA5FFF">
        <w:t xml:space="preserve">: </w:t>
      </w:r>
    </w:p>
    <w:p w14:paraId="76CE17C7" w14:textId="192A6B8C" w:rsidR="00614285" w:rsidRDefault="00614285" w:rsidP="00614285">
      <w:pPr>
        <w:pStyle w:val="Level2indent"/>
      </w:pPr>
      <w:r>
        <w:t>Postal address</w:t>
      </w:r>
      <w:r w:rsidR="00FA5FFF">
        <w:t xml:space="preserve">: </w:t>
      </w:r>
    </w:p>
    <w:p w14:paraId="5B732FBE" w14:textId="703DE666" w:rsidR="00614285" w:rsidRDefault="00614285" w:rsidP="00614285">
      <w:pPr>
        <w:pStyle w:val="Level2indent"/>
      </w:pPr>
      <w:r>
        <w:t>Signature (electronic is acceptable)</w:t>
      </w:r>
      <w:r w:rsidR="009D19AB">
        <w:t>:</w:t>
      </w:r>
    </w:p>
    <w:p w14:paraId="7E6AD78A" w14:textId="00597DE8" w:rsidR="00F83D77" w:rsidRDefault="00614285" w:rsidP="00614285">
      <w:pPr>
        <w:pStyle w:val="Level2indent"/>
      </w:pPr>
      <w:r>
        <w:t>Date</w:t>
      </w:r>
      <w:r w:rsidR="00FA5FFF">
        <w:t xml:space="preserve">: </w:t>
      </w:r>
    </w:p>
    <w:p w14:paraId="73AC5B03" w14:textId="5BA07B6F" w:rsidR="00614285" w:rsidRDefault="00050EB2" w:rsidP="00050EB2">
      <w:pPr>
        <w:pStyle w:val="Heading1small"/>
      </w:pPr>
      <w:bookmarkStart w:id="6" w:name="_Toc29539064"/>
      <w:r>
        <w:t>Exclusion Grounds</w:t>
      </w:r>
      <w:bookmarkEnd w:id="6"/>
    </w:p>
    <w:p w14:paraId="36AC4B3C" w14:textId="049AFA79" w:rsidR="00050EB2" w:rsidRDefault="006B0948" w:rsidP="006B0948">
      <w:pPr>
        <w:pStyle w:val="Indent"/>
      </w:pPr>
      <w:r w:rsidRPr="006B0948">
        <w:t>Please answer the following questions in full. Note that every organisation that is being relied on to meet the selection must complete and submit the Part 1 and Part 2 self-declaration.</w:t>
      </w:r>
    </w:p>
    <w:p w14:paraId="48879A2C" w14:textId="47DFFB91" w:rsidR="006B0948" w:rsidRPr="00E300FD" w:rsidRDefault="00EE22A2" w:rsidP="00E300FD">
      <w:pPr>
        <w:pStyle w:val="Indent"/>
        <w:rPr>
          <w:b/>
          <w:bCs/>
        </w:rPr>
      </w:pPr>
      <w:r w:rsidRPr="00E300FD">
        <w:rPr>
          <w:b/>
          <w:bCs/>
        </w:rPr>
        <w:t>Grounds for mandatory exclusion</w:t>
      </w:r>
    </w:p>
    <w:p w14:paraId="18A04018" w14:textId="0104B434" w:rsidR="003E0977" w:rsidRDefault="003E0977" w:rsidP="00AD764A">
      <w:pPr>
        <w:pStyle w:val="Indent"/>
      </w:pPr>
      <w:r>
        <w:t xml:space="preserve">Regulations 57(1) and (2) </w:t>
      </w:r>
    </w:p>
    <w:p w14:paraId="6A5ECF3F" w14:textId="3183C1A5" w:rsidR="004905D2" w:rsidRDefault="004905D2" w:rsidP="004905D2">
      <w:pPr>
        <w:ind w:left="851"/>
      </w:pPr>
      <w:r>
        <w:t>The detailed grounds for mandatory exclusion of an organisation are set out on this webpage (</w:t>
      </w:r>
      <w:hyperlink r:id="rId15" w:history="1">
        <w:r w:rsidRPr="002B5DE4">
          <w:rPr>
            <w:rStyle w:val="Hyperlink"/>
          </w:rPr>
          <w:t>https://www.gov.uk/government/uploads/system/uploads/attachment_data/file/551130/List_of_Mandatory_and_Discretionary_Exclusions.pdf</w:t>
        </w:r>
      </w:hyperlink>
      <w:r>
        <w:t xml:space="preserve">), which should be referred to before completing these questions. </w:t>
      </w:r>
    </w:p>
    <w:p w14:paraId="31053911" w14:textId="6E985BB8" w:rsidR="00395DD3" w:rsidRDefault="00395DD3" w:rsidP="00395DD3">
      <w:pPr>
        <w:ind w:left="851"/>
      </w:pPr>
      <w:r>
        <w:t xml:space="preserve">If your organisation provides any responses of ‘yes’ to questions 5.1 and 5.2 that have not suitably been addressed through further information provided in your organisation’s response to question 5.3 then OS reserve the right to disqualify your organisation from this process and the rest your organisation’s bid will not be scored. </w:t>
      </w:r>
    </w:p>
    <w:p w14:paraId="76C2C8E8" w14:textId="686402EC" w:rsidR="00EE22A2" w:rsidRDefault="003E0977" w:rsidP="00E300FD">
      <w:pPr>
        <w:pStyle w:val="Level2"/>
      </w:pPr>
      <w:r>
        <w:t>Please indicate if, within the past five years you, your organisation or any other person who has powers of representation, decision or control in the organisation been convicted anywhere in the world of any of the offences within the summary below</w:t>
      </w:r>
      <w:r w:rsidR="007B241C">
        <w:t>:</w:t>
      </w:r>
    </w:p>
    <w:p w14:paraId="15B8B0CA" w14:textId="4B9B53C0" w:rsidR="009F3B01" w:rsidRDefault="009F3B01" w:rsidP="009F3B01">
      <w:pPr>
        <w:pStyle w:val="Level3indent1"/>
      </w:pPr>
      <w:r>
        <w:lastRenderedPageBreak/>
        <w:t>Participation in a criminal organisation</w:t>
      </w:r>
    </w:p>
    <w:p w14:paraId="7755C7E0" w14:textId="42F71A16" w:rsidR="005F0D9F" w:rsidRDefault="00A06F47" w:rsidP="005F0D9F">
      <w:pPr>
        <w:pStyle w:val="Indent"/>
        <w:ind w:left="1701"/>
      </w:pPr>
      <w:sdt>
        <w:sdtPr>
          <w:id w:val="1060753628"/>
          <w14:checkbox>
            <w14:checked w14:val="0"/>
            <w14:checkedState w14:val="2612" w14:font="MS Gothic"/>
            <w14:uncheckedState w14:val="2610" w14:font="MS Gothic"/>
          </w14:checkbox>
        </w:sdtPr>
        <w:sdtEndPr/>
        <w:sdtContent>
          <w:r w:rsidR="00863C1B">
            <w:rPr>
              <w:rFonts w:ascii="MS Gothic" w:eastAsia="MS Gothic" w:hAnsi="MS Gothic" w:hint="eastAsia"/>
            </w:rPr>
            <w:t>☐</w:t>
          </w:r>
        </w:sdtContent>
      </w:sdt>
      <w:r w:rsidR="005F0D9F">
        <w:t xml:space="preserve"> Yes</w:t>
      </w:r>
      <w:r w:rsidR="00D90312">
        <w:t xml:space="preserve"> (please provide details in 5.2)</w:t>
      </w:r>
    </w:p>
    <w:p w14:paraId="30E1DB3B" w14:textId="68197692" w:rsidR="005F0D9F" w:rsidRDefault="00A06F47" w:rsidP="005F0D9F">
      <w:pPr>
        <w:pStyle w:val="Indent"/>
        <w:ind w:left="1701"/>
      </w:pPr>
      <w:sdt>
        <w:sdtPr>
          <w:id w:val="6338832"/>
          <w14:checkbox>
            <w14:checked w14:val="0"/>
            <w14:checkedState w14:val="2612" w14:font="MS Gothic"/>
            <w14:uncheckedState w14:val="2610" w14:font="MS Gothic"/>
          </w14:checkbox>
        </w:sdtPr>
        <w:sdtEndPr/>
        <w:sdtContent>
          <w:r w:rsidR="005F0D9F">
            <w:rPr>
              <w:rFonts w:ascii="MS Gothic" w:eastAsia="MS Gothic" w:hAnsi="MS Gothic" w:hint="eastAsia"/>
            </w:rPr>
            <w:t>☐</w:t>
          </w:r>
        </w:sdtContent>
      </w:sdt>
      <w:r w:rsidR="005F0D9F">
        <w:t xml:space="preserve"> No</w:t>
      </w:r>
      <w:r w:rsidR="000F6105">
        <w:t xml:space="preserve"> </w:t>
      </w:r>
    </w:p>
    <w:p w14:paraId="6962FB37" w14:textId="5079B3CF" w:rsidR="009F3B01" w:rsidRDefault="009F3B01" w:rsidP="009F3B01">
      <w:pPr>
        <w:pStyle w:val="Level3indent1"/>
      </w:pPr>
      <w:r>
        <w:t>Corruption</w:t>
      </w:r>
    </w:p>
    <w:p w14:paraId="4B0E4D32" w14:textId="45AB83D1" w:rsidR="005F0D9F" w:rsidRDefault="00A06F47" w:rsidP="005F0D9F">
      <w:pPr>
        <w:pStyle w:val="Indent"/>
        <w:ind w:left="1701"/>
      </w:pPr>
      <w:sdt>
        <w:sdtPr>
          <w:id w:val="1271120685"/>
          <w14:checkbox>
            <w14:checked w14:val="0"/>
            <w14:checkedState w14:val="2612" w14:font="MS Gothic"/>
            <w14:uncheckedState w14:val="2610" w14:font="MS Gothic"/>
          </w14:checkbox>
        </w:sdtPr>
        <w:sdtEndPr/>
        <w:sdtContent>
          <w:r w:rsidR="005F0D9F">
            <w:rPr>
              <w:rFonts w:ascii="MS Gothic" w:eastAsia="MS Gothic" w:hAnsi="MS Gothic" w:hint="eastAsia"/>
            </w:rPr>
            <w:t>☐</w:t>
          </w:r>
        </w:sdtContent>
      </w:sdt>
      <w:r w:rsidR="005F0D9F">
        <w:t xml:space="preserve"> Yes</w:t>
      </w:r>
      <w:r w:rsidR="00D90312">
        <w:t xml:space="preserve"> (please provide details in 5.2)</w:t>
      </w:r>
    </w:p>
    <w:p w14:paraId="7EB44D54" w14:textId="285116C8" w:rsidR="005F0D9F" w:rsidRDefault="00A06F47" w:rsidP="005F0D9F">
      <w:pPr>
        <w:pStyle w:val="Indent"/>
        <w:ind w:left="1701"/>
      </w:pPr>
      <w:sdt>
        <w:sdtPr>
          <w:id w:val="172533648"/>
          <w14:checkbox>
            <w14:checked w14:val="0"/>
            <w14:checkedState w14:val="2612" w14:font="MS Gothic"/>
            <w14:uncheckedState w14:val="2610" w14:font="MS Gothic"/>
          </w14:checkbox>
        </w:sdtPr>
        <w:sdtEndPr/>
        <w:sdtContent>
          <w:r w:rsidR="005F0D9F">
            <w:rPr>
              <w:rFonts w:ascii="MS Gothic" w:eastAsia="MS Gothic" w:hAnsi="MS Gothic" w:hint="eastAsia"/>
            </w:rPr>
            <w:t>☐</w:t>
          </w:r>
        </w:sdtContent>
      </w:sdt>
      <w:r w:rsidR="005F0D9F">
        <w:t xml:space="preserve"> No</w:t>
      </w:r>
      <w:r w:rsidR="000F6105">
        <w:t xml:space="preserve"> </w:t>
      </w:r>
    </w:p>
    <w:p w14:paraId="154C51E9" w14:textId="67B45483" w:rsidR="009F3B01" w:rsidRDefault="009F3B01" w:rsidP="009F3B01">
      <w:pPr>
        <w:pStyle w:val="Level3indent1"/>
      </w:pPr>
      <w:r>
        <w:t>Fraud</w:t>
      </w:r>
    </w:p>
    <w:p w14:paraId="19300C91" w14:textId="3D857F58" w:rsidR="005F0D9F" w:rsidRDefault="00A06F47" w:rsidP="005F0D9F">
      <w:pPr>
        <w:pStyle w:val="Indent"/>
        <w:ind w:left="1701"/>
      </w:pPr>
      <w:sdt>
        <w:sdtPr>
          <w:id w:val="-1953312803"/>
          <w14:checkbox>
            <w14:checked w14:val="0"/>
            <w14:checkedState w14:val="2612" w14:font="MS Gothic"/>
            <w14:uncheckedState w14:val="2610" w14:font="MS Gothic"/>
          </w14:checkbox>
        </w:sdtPr>
        <w:sdtEndPr/>
        <w:sdtContent>
          <w:r w:rsidR="005F0D9F">
            <w:rPr>
              <w:rFonts w:ascii="MS Gothic" w:eastAsia="MS Gothic" w:hAnsi="MS Gothic" w:hint="eastAsia"/>
            </w:rPr>
            <w:t>☐</w:t>
          </w:r>
        </w:sdtContent>
      </w:sdt>
      <w:r w:rsidR="005F0D9F">
        <w:t xml:space="preserve"> Yes</w:t>
      </w:r>
      <w:r w:rsidR="00D90312">
        <w:t xml:space="preserve"> (please provide details in 5.2)</w:t>
      </w:r>
    </w:p>
    <w:p w14:paraId="635EE499" w14:textId="0E2657FD" w:rsidR="005F0D9F" w:rsidRDefault="00A06F47" w:rsidP="005F0D9F">
      <w:pPr>
        <w:pStyle w:val="Indent"/>
        <w:ind w:left="1701"/>
      </w:pPr>
      <w:sdt>
        <w:sdtPr>
          <w:id w:val="-1161609339"/>
          <w14:checkbox>
            <w14:checked w14:val="0"/>
            <w14:checkedState w14:val="2612" w14:font="MS Gothic"/>
            <w14:uncheckedState w14:val="2610" w14:font="MS Gothic"/>
          </w14:checkbox>
        </w:sdtPr>
        <w:sdtEndPr/>
        <w:sdtContent>
          <w:r w:rsidR="005F0D9F">
            <w:rPr>
              <w:rFonts w:ascii="MS Gothic" w:eastAsia="MS Gothic" w:hAnsi="MS Gothic" w:hint="eastAsia"/>
            </w:rPr>
            <w:t>☐</w:t>
          </w:r>
        </w:sdtContent>
      </w:sdt>
      <w:r w:rsidR="005F0D9F">
        <w:t xml:space="preserve"> No</w:t>
      </w:r>
      <w:r w:rsidR="000F6105">
        <w:t xml:space="preserve"> </w:t>
      </w:r>
    </w:p>
    <w:p w14:paraId="2BEF24D2" w14:textId="77777777" w:rsidR="009F3B01" w:rsidRDefault="009F3B01" w:rsidP="009F3B01">
      <w:pPr>
        <w:pStyle w:val="Level3indent1"/>
      </w:pPr>
      <w:r>
        <w:t>Terrorist offences or offences linked to terrorist activities</w:t>
      </w:r>
    </w:p>
    <w:p w14:paraId="12696882" w14:textId="6A3254FC" w:rsidR="005F0D9F" w:rsidRDefault="00A06F47" w:rsidP="005F0D9F">
      <w:pPr>
        <w:pStyle w:val="Indent"/>
        <w:ind w:left="1701"/>
      </w:pPr>
      <w:sdt>
        <w:sdtPr>
          <w:id w:val="1451055344"/>
          <w14:checkbox>
            <w14:checked w14:val="0"/>
            <w14:checkedState w14:val="2612" w14:font="MS Gothic"/>
            <w14:uncheckedState w14:val="2610" w14:font="MS Gothic"/>
          </w14:checkbox>
        </w:sdtPr>
        <w:sdtEndPr/>
        <w:sdtContent>
          <w:r w:rsidR="005F0D9F">
            <w:rPr>
              <w:rFonts w:ascii="MS Gothic" w:eastAsia="MS Gothic" w:hAnsi="MS Gothic" w:hint="eastAsia"/>
            </w:rPr>
            <w:t>☐</w:t>
          </w:r>
        </w:sdtContent>
      </w:sdt>
      <w:r w:rsidR="005F0D9F">
        <w:t xml:space="preserve"> Yes</w:t>
      </w:r>
      <w:r w:rsidR="00D90312">
        <w:t xml:space="preserve"> (please provide details in 5.2)</w:t>
      </w:r>
    </w:p>
    <w:p w14:paraId="70DAEDB5" w14:textId="0B2B7D1B" w:rsidR="005F0D9F" w:rsidRDefault="00A06F47" w:rsidP="005F0D9F">
      <w:pPr>
        <w:pStyle w:val="Indent"/>
        <w:ind w:left="1701"/>
      </w:pPr>
      <w:sdt>
        <w:sdtPr>
          <w:id w:val="1335116467"/>
          <w14:checkbox>
            <w14:checked w14:val="0"/>
            <w14:checkedState w14:val="2612" w14:font="MS Gothic"/>
            <w14:uncheckedState w14:val="2610" w14:font="MS Gothic"/>
          </w14:checkbox>
        </w:sdtPr>
        <w:sdtEndPr/>
        <w:sdtContent>
          <w:r w:rsidR="005F0D9F">
            <w:rPr>
              <w:rFonts w:ascii="MS Gothic" w:eastAsia="MS Gothic" w:hAnsi="MS Gothic" w:hint="eastAsia"/>
            </w:rPr>
            <w:t>☐</w:t>
          </w:r>
        </w:sdtContent>
      </w:sdt>
      <w:r w:rsidR="005F0D9F">
        <w:t xml:space="preserve"> No</w:t>
      </w:r>
      <w:r w:rsidR="000F6105">
        <w:t xml:space="preserve"> </w:t>
      </w:r>
    </w:p>
    <w:p w14:paraId="10646994" w14:textId="68AD8E12" w:rsidR="009F3B01" w:rsidRDefault="009F3B01" w:rsidP="009F3B01">
      <w:pPr>
        <w:pStyle w:val="Level3indent1"/>
      </w:pPr>
      <w:r>
        <w:t>Money laundering or terrorist financing</w:t>
      </w:r>
    </w:p>
    <w:p w14:paraId="3A91E94B" w14:textId="6640A9E8" w:rsidR="005F0D9F" w:rsidRDefault="00A06F47" w:rsidP="005F0D9F">
      <w:pPr>
        <w:pStyle w:val="Indent"/>
        <w:ind w:left="1701"/>
      </w:pPr>
      <w:sdt>
        <w:sdtPr>
          <w:id w:val="-200706959"/>
          <w14:checkbox>
            <w14:checked w14:val="0"/>
            <w14:checkedState w14:val="2612" w14:font="MS Gothic"/>
            <w14:uncheckedState w14:val="2610" w14:font="MS Gothic"/>
          </w14:checkbox>
        </w:sdtPr>
        <w:sdtEndPr/>
        <w:sdtContent>
          <w:r w:rsidR="005F0D9F">
            <w:rPr>
              <w:rFonts w:ascii="MS Gothic" w:eastAsia="MS Gothic" w:hAnsi="MS Gothic" w:hint="eastAsia"/>
            </w:rPr>
            <w:t>☐</w:t>
          </w:r>
        </w:sdtContent>
      </w:sdt>
      <w:r w:rsidR="005F0D9F">
        <w:t xml:space="preserve"> Yes</w:t>
      </w:r>
      <w:r w:rsidR="00D90312">
        <w:t xml:space="preserve"> (please provide details in 5.2)</w:t>
      </w:r>
    </w:p>
    <w:p w14:paraId="0AAFA8FB" w14:textId="08194253" w:rsidR="005F0D9F" w:rsidRDefault="00A06F47" w:rsidP="005F0D9F">
      <w:pPr>
        <w:pStyle w:val="Indent"/>
        <w:ind w:left="1701"/>
      </w:pPr>
      <w:sdt>
        <w:sdtPr>
          <w:id w:val="1868257134"/>
          <w14:checkbox>
            <w14:checked w14:val="0"/>
            <w14:checkedState w14:val="2612" w14:font="MS Gothic"/>
            <w14:uncheckedState w14:val="2610" w14:font="MS Gothic"/>
          </w14:checkbox>
        </w:sdtPr>
        <w:sdtEndPr/>
        <w:sdtContent>
          <w:r w:rsidR="005F0D9F">
            <w:rPr>
              <w:rFonts w:ascii="MS Gothic" w:eastAsia="MS Gothic" w:hAnsi="MS Gothic" w:hint="eastAsia"/>
            </w:rPr>
            <w:t>☐</w:t>
          </w:r>
        </w:sdtContent>
      </w:sdt>
      <w:r w:rsidR="005F0D9F">
        <w:t xml:space="preserve"> No</w:t>
      </w:r>
      <w:r w:rsidR="000F6105">
        <w:t xml:space="preserve"> </w:t>
      </w:r>
    </w:p>
    <w:p w14:paraId="72E630C1" w14:textId="74F08C95" w:rsidR="00AD764A" w:rsidRDefault="009F3B01" w:rsidP="009F3B01">
      <w:pPr>
        <w:pStyle w:val="Level3indent1"/>
      </w:pPr>
      <w:r>
        <w:t>Child labour and other forms of trafficking in human beings</w:t>
      </w:r>
    </w:p>
    <w:p w14:paraId="075A2F73" w14:textId="208BE863" w:rsidR="005F0D9F" w:rsidRDefault="00A06F47" w:rsidP="005F0D9F">
      <w:pPr>
        <w:pStyle w:val="Indent"/>
        <w:ind w:left="1701"/>
      </w:pPr>
      <w:sdt>
        <w:sdtPr>
          <w:id w:val="864332199"/>
          <w14:checkbox>
            <w14:checked w14:val="0"/>
            <w14:checkedState w14:val="2612" w14:font="MS Gothic"/>
            <w14:uncheckedState w14:val="2610" w14:font="MS Gothic"/>
          </w14:checkbox>
        </w:sdtPr>
        <w:sdtEndPr/>
        <w:sdtContent>
          <w:r w:rsidR="005F0D9F">
            <w:rPr>
              <w:rFonts w:ascii="MS Gothic" w:eastAsia="MS Gothic" w:hAnsi="MS Gothic" w:hint="eastAsia"/>
            </w:rPr>
            <w:t>☐</w:t>
          </w:r>
        </w:sdtContent>
      </w:sdt>
      <w:r w:rsidR="005F0D9F">
        <w:t xml:space="preserve"> Yes</w:t>
      </w:r>
      <w:r w:rsidR="00D90312">
        <w:t xml:space="preserve"> (please provide details in 5.2)</w:t>
      </w:r>
    </w:p>
    <w:p w14:paraId="4B4E234B" w14:textId="52825746" w:rsidR="005F0D9F" w:rsidRDefault="00A06F47" w:rsidP="00FF53A6">
      <w:pPr>
        <w:pStyle w:val="Indent"/>
        <w:ind w:left="1701"/>
      </w:pPr>
      <w:sdt>
        <w:sdtPr>
          <w:id w:val="-1392193188"/>
          <w14:checkbox>
            <w14:checked w14:val="0"/>
            <w14:checkedState w14:val="2612" w14:font="MS Gothic"/>
            <w14:uncheckedState w14:val="2610" w14:font="MS Gothic"/>
          </w14:checkbox>
        </w:sdtPr>
        <w:sdtEndPr/>
        <w:sdtContent>
          <w:r w:rsidR="005F0D9F">
            <w:rPr>
              <w:rFonts w:ascii="MS Gothic" w:eastAsia="MS Gothic" w:hAnsi="MS Gothic" w:hint="eastAsia"/>
            </w:rPr>
            <w:t>☐</w:t>
          </w:r>
        </w:sdtContent>
      </w:sdt>
      <w:r w:rsidR="005F0D9F">
        <w:t xml:space="preserve"> No</w:t>
      </w:r>
      <w:r w:rsidR="000F6105">
        <w:t xml:space="preserve"> </w:t>
      </w:r>
    </w:p>
    <w:p w14:paraId="6A5EFC4D" w14:textId="55795F90" w:rsidR="000F6105" w:rsidRDefault="000F6105" w:rsidP="000F6105">
      <w:pPr>
        <w:pStyle w:val="Level2"/>
      </w:pPr>
      <w:r>
        <w:t xml:space="preserve">If you have answered yes to question </w:t>
      </w:r>
      <w:r w:rsidR="008F7D22">
        <w:t>5.1</w:t>
      </w:r>
      <w:r>
        <w:t>, please provide further details:</w:t>
      </w:r>
    </w:p>
    <w:p w14:paraId="5901F7AE" w14:textId="433DDC0D" w:rsidR="000F6105" w:rsidRDefault="000F6105" w:rsidP="000F6105">
      <w:pPr>
        <w:pStyle w:val="Level3indent1"/>
      </w:pPr>
      <w:r>
        <w:t>Date of conviction, specify which of the grounds listed the conviction was for, and the reasons for conviction</w:t>
      </w:r>
      <w:r w:rsidR="00FA5FFF">
        <w:t xml:space="preserve">: </w:t>
      </w:r>
    </w:p>
    <w:p w14:paraId="3B87A2A8" w14:textId="613D7048" w:rsidR="000F6105" w:rsidRDefault="000F6105" w:rsidP="000F6105">
      <w:pPr>
        <w:pStyle w:val="Level3indent1"/>
      </w:pPr>
      <w:r>
        <w:t>Identity of who has been convicted</w:t>
      </w:r>
      <w:r w:rsidR="00FA5FFF">
        <w:t xml:space="preserve">: </w:t>
      </w:r>
    </w:p>
    <w:p w14:paraId="4FDD3181" w14:textId="4FCA1CB8" w:rsidR="000F6105" w:rsidRDefault="000F6105" w:rsidP="000F6105">
      <w:pPr>
        <w:pStyle w:val="Level3indent1"/>
      </w:pPr>
      <w:r>
        <w:t xml:space="preserve">If the relevant documentation is available </w:t>
      </w:r>
      <w:proofErr w:type="gramStart"/>
      <w:r>
        <w:t>electronically</w:t>
      </w:r>
      <w:proofErr w:type="gramEnd"/>
      <w:r>
        <w:t xml:space="preserve"> please provide the web address, issuing authority, precise reference of the documents</w:t>
      </w:r>
      <w:r w:rsidR="00FA5FFF">
        <w:t xml:space="preserve">: </w:t>
      </w:r>
    </w:p>
    <w:p w14:paraId="4E7F2C1E" w14:textId="15281C2A" w:rsidR="007952CA" w:rsidRDefault="00053D8C" w:rsidP="00F212A4">
      <w:pPr>
        <w:pStyle w:val="Level2"/>
        <w:numPr>
          <w:ilvl w:val="0"/>
          <w:numId w:val="0"/>
        </w:numPr>
        <w:ind w:left="851"/>
      </w:pPr>
      <w:r w:rsidRPr="00460799">
        <w:rPr>
          <w:b/>
          <w:noProof/>
        </w:rPr>
        <mc:AlternateContent>
          <mc:Choice Requires="wps">
            <w:drawing>
              <wp:anchor distT="45720" distB="45720" distL="114300" distR="114300" simplePos="0" relativeHeight="251658252" behindDoc="0" locked="0" layoutInCell="1" allowOverlap="1" wp14:anchorId="7E5CF9F0" wp14:editId="01A219CC">
                <wp:simplePos x="0" y="0"/>
                <wp:positionH relativeFrom="margin">
                  <wp:align>right</wp:align>
                </wp:positionH>
                <wp:positionV relativeFrom="paragraph">
                  <wp:posOffset>512473</wp:posOffset>
                </wp:positionV>
                <wp:extent cx="6074410" cy="1404620"/>
                <wp:effectExtent l="0" t="0" r="21590" b="1143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4410" cy="1404620"/>
                        </a:xfrm>
                        <a:prstGeom prst="rect">
                          <a:avLst/>
                        </a:prstGeom>
                        <a:solidFill>
                          <a:srgbClr val="FFFFFF"/>
                        </a:solidFill>
                        <a:ln w="9525">
                          <a:solidFill>
                            <a:srgbClr val="000000"/>
                          </a:solidFill>
                          <a:miter lim="800000"/>
                          <a:headEnd/>
                          <a:tailEnd/>
                        </a:ln>
                      </wps:spPr>
                      <wps:txbx>
                        <w:txbxContent>
                          <w:p w14:paraId="713786D3" w14:textId="77777777" w:rsidR="00053D8C" w:rsidRPr="00AE6526" w:rsidRDefault="00053D8C" w:rsidP="00053D8C">
                            <w:r w:rsidRPr="00AE6526">
                              <w:t>Supplier Response:</w:t>
                            </w:r>
                          </w:p>
                          <w:p w14:paraId="7A3C43A3" w14:textId="77777777" w:rsidR="00053D8C" w:rsidRDefault="00053D8C" w:rsidP="00053D8C"/>
                          <w:p w14:paraId="74FBAF22" w14:textId="77777777" w:rsidR="00053D8C" w:rsidRDefault="00053D8C" w:rsidP="00053D8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5CF9F0" id="_x0000_s1028" type="#_x0000_t202" style="position:absolute;left:0;text-align:left;margin-left:427.1pt;margin-top:40.35pt;width:478.3pt;height:110.6pt;z-index:2516582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">
                <v:textbox style="mso-fit-shape-to-text:t">
                  <w:txbxContent>
                    <w:p w14:paraId="713786D3" w14:textId="77777777" w:rsidR="00053D8C" w:rsidRPr="00AE6526" w:rsidRDefault="00053D8C" w:rsidP="00053D8C">
                      <w:r w:rsidRPr="00AE6526">
                        <w:t>Supplier Response:</w:t>
                      </w:r>
                    </w:p>
                    <w:p w14:paraId="7A3C43A3" w14:textId="77777777" w:rsidR="00053D8C" w:rsidRDefault="00053D8C" w:rsidP="00053D8C"/>
                    <w:p w14:paraId="74FBAF22" w14:textId="77777777" w:rsidR="00053D8C" w:rsidRDefault="00053D8C" w:rsidP="00053D8C"/>
                  </w:txbxContent>
                </v:textbox>
                <w10:wrap type="square" anchorx="margin"/>
              </v:shape>
            </w:pict>
          </mc:Fallback>
        </mc:AlternateContent>
      </w:r>
      <w:r w:rsidR="007952CA" w:rsidRPr="009D7E20">
        <w:t>If you have answered Yes to any of the above, explain what measures been taken to demonstrate the reliability of the organisation despite the existence of a relevant ground for exclusion? (</w:t>
      </w:r>
      <w:r w:rsidR="00BE164C" w:rsidRPr="009D7E20">
        <w:t>Self-Cleaning</w:t>
      </w:r>
      <w:r w:rsidR="007952CA" w:rsidRPr="009D7E20">
        <w:t>)</w:t>
      </w:r>
      <w:r w:rsidR="007952CA">
        <w:t xml:space="preserve">: </w:t>
      </w:r>
    </w:p>
    <w:p w14:paraId="0ADC1356" w14:textId="77777777" w:rsidR="00AE648A" w:rsidRDefault="00AE648A" w:rsidP="00AE648A">
      <w:pPr>
        <w:pStyle w:val="Level2"/>
      </w:pPr>
      <w:r>
        <w:t>Regulation 57(3)</w:t>
      </w:r>
    </w:p>
    <w:p w14:paraId="548E5647" w14:textId="75ED9588" w:rsidR="008C5A90" w:rsidRDefault="00AE648A" w:rsidP="00D57494">
      <w:pPr>
        <w:pStyle w:val="Level3indent1"/>
      </w:pPr>
      <w: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0B983440" w14:textId="77777777" w:rsidR="00AE648A" w:rsidRDefault="00A06F47" w:rsidP="00D57494">
      <w:pPr>
        <w:pStyle w:val="Indent"/>
        <w:ind w:left="1701"/>
      </w:pPr>
      <w:sdt>
        <w:sdtPr>
          <w:id w:val="-511384578"/>
          <w14:checkbox>
            <w14:checked w14:val="0"/>
            <w14:checkedState w14:val="2612" w14:font="MS Gothic"/>
            <w14:uncheckedState w14:val="2610" w14:font="MS Gothic"/>
          </w14:checkbox>
        </w:sdtPr>
        <w:sdtEndPr/>
        <w:sdtContent>
          <w:r w:rsidR="00AE648A">
            <w:rPr>
              <w:rFonts w:ascii="MS Gothic" w:eastAsia="MS Gothic" w:hAnsi="MS Gothic" w:hint="eastAsia"/>
            </w:rPr>
            <w:t>☐</w:t>
          </w:r>
        </w:sdtContent>
      </w:sdt>
      <w:r w:rsidR="00AE648A">
        <w:t xml:space="preserve"> Yes</w:t>
      </w:r>
    </w:p>
    <w:p w14:paraId="69191FF6" w14:textId="77777777" w:rsidR="00AE648A" w:rsidRDefault="00A06F47" w:rsidP="00D57494">
      <w:pPr>
        <w:pStyle w:val="Indent"/>
        <w:ind w:left="1701"/>
      </w:pPr>
      <w:sdt>
        <w:sdtPr>
          <w:id w:val="-103271732"/>
          <w14:checkbox>
            <w14:checked w14:val="0"/>
            <w14:checkedState w14:val="2612" w14:font="MS Gothic"/>
            <w14:uncheckedState w14:val="2610" w14:font="MS Gothic"/>
          </w14:checkbox>
        </w:sdtPr>
        <w:sdtEndPr/>
        <w:sdtContent>
          <w:r w:rsidR="00AE648A">
            <w:rPr>
              <w:rFonts w:ascii="MS Gothic" w:eastAsia="MS Gothic" w:hAnsi="MS Gothic" w:hint="eastAsia"/>
            </w:rPr>
            <w:t>☐</w:t>
          </w:r>
        </w:sdtContent>
      </w:sdt>
      <w:r w:rsidR="00AE648A">
        <w:t xml:space="preserve"> No </w:t>
      </w:r>
    </w:p>
    <w:p w14:paraId="368E6D54" w14:textId="29CF44EB" w:rsidR="00AE648A" w:rsidRDefault="00D57494" w:rsidP="00D57494">
      <w:pPr>
        <w:pStyle w:val="Level3indent1"/>
      </w:pPr>
      <w:r w:rsidRPr="00D57494">
        <w:lastRenderedPageBreak/>
        <w:t xml:space="preserve">If you have answered yes to question </w:t>
      </w:r>
      <w:r>
        <w:t>5.</w:t>
      </w:r>
      <w:r w:rsidR="0033630E">
        <w:t>3</w:t>
      </w:r>
      <w:r>
        <w:t>.1</w:t>
      </w:r>
      <w:r w:rsidRPr="00D57494">
        <w:t xml:space="preserve">, please provide further details. Please also confirm you have paid, or have </w:t>
      </w:r>
      <w:proofErr w:type="gramStart"/>
      <w:r w:rsidRPr="00D57494">
        <w:t>entered into</w:t>
      </w:r>
      <w:proofErr w:type="gramEnd"/>
      <w:r w:rsidRPr="00D57494">
        <w:t xml:space="preserve"> a binding arrangement with a view to paying, the outstanding sum including where applicable any accrued interest and/or fines</w:t>
      </w:r>
      <w:r w:rsidR="002C2270">
        <w:t xml:space="preserve">: </w:t>
      </w:r>
    </w:p>
    <w:p w14:paraId="07A08E8E" w14:textId="5045649C" w:rsidR="008C66DE" w:rsidRDefault="008C66DE" w:rsidP="008C66DE">
      <w:pPr>
        <w:pStyle w:val="Level3indent1"/>
        <w:numPr>
          <w:ilvl w:val="0"/>
          <w:numId w:val="0"/>
        </w:numPr>
        <w:ind w:left="1702"/>
      </w:pPr>
      <w:r w:rsidRPr="00460799">
        <w:rPr>
          <w:b/>
          <w:noProof/>
        </w:rPr>
        <mc:AlternateContent>
          <mc:Choice Requires="wps">
            <w:drawing>
              <wp:anchor distT="45720" distB="45720" distL="114300" distR="114300" simplePos="0" relativeHeight="251658253" behindDoc="0" locked="0" layoutInCell="1" allowOverlap="1" wp14:anchorId="5F9B8643" wp14:editId="788E64A2">
                <wp:simplePos x="0" y="0"/>
                <wp:positionH relativeFrom="margin">
                  <wp:align>right</wp:align>
                </wp:positionH>
                <wp:positionV relativeFrom="paragraph">
                  <wp:posOffset>268081</wp:posOffset>
                </wp:positionV>
                <wp:extent cx="6074410" cy="1404620"/>
                <wp:effectExtent l="0" t="0" r="21590" b="1143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4410" cy="1404620"/>
                        </a:xfrm>
                        <a:prstGeom prst="rect">
                          <a:avLst/>
                        </a:prstGeom>
                        <a:solidFill>
                          <a:srgbClr val="FFFFFF"/>
                        </a:solidFill>
                        <a:ln w="9525">
                          <a:solidFill>
                            <a:srgbClr val="000000"/>
                          </a:solidFill>
                          <a:miter lim="800000"/>
                          <a:headEnd/>
                          <a:tailEnd/>
                        </a:ln>
                      </wps:spPr>
                      <wps:txbx>
                        <w:txbxContent>
                          <w:p w14:paraId="69E058C8" w14:textId="77777777" w:rsidR="008C66DE" w:rsidRPr="00AE6526" w:rsidRDefault="008C66DE" w:rsidP="008C66DE">
                            <w:r w:rsidRPr="00AE6526">
                              <w:t>Supplier Response:</w:t>
                            </w:r>
                          </w:p>
                          <w:p w14:paraId="5EBAEB2A" w14:textId="77777777" w:rsidR="008C66DE" w:rsidRDefault="008C66DE" w:rsidP="008C66DE"/>
                          <w:p w14:paraId="43DC836C" w14:textId="77777777" w:rsidR="008C66DE" w:rsidRDefault="008C66DE" w:rsidP="008C66D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9B8643" id="_x0000_s1029" type="#_x0000_t202" style="position:absolute;left:0;text-align:left;margin-left:427.1pt;margin-top:21.1pt;width:478.3pt;height:110.6pt;z-index:251658253;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">
                <v:textbox style="mso-fit-shape-to-text:t">
                  <w:txbxContent>
                    <w:p w14:paraId="69E058C8" w14:textId="77777777" w:rsidR="008C66DE" w:rsidRPr="00AE6526" w:rsidRDefault="008C66DE" w:rsidP="008C66DE">
                      <w:r w:rsidRPr="00AE6526">
                        <w:t>Supplier Response:</w:t>
                      </w:r>
                    </w:p>
                    <w:p w14:paraId="5EBAEB2A" w14:textId="77777777" w:rsidR="008C66DE" w:rsidRDefault="008C66DE" w:rsidP="008C66DE"/>
                    <w:p w14:paraId="43DC836C" w14:textId="77777777" w:rsidR="008C66DE" w:rsidRDefault="008C66DE" w:rsidP="008C66DE"/>
                  </w:txbxContent>
                </v:textbox>
                <w10:wrap type="square" anchorx="margin"/>
              </v:shape>
            </w:pict>
          </mc:Fallback>
        </mc:AlternateContent>
      </w:r>
    </w:p>
    <w:p w14:paraId="61A3DF92" w14:textId="48632C77" w:rsidR="008F7D22" w:rsidRDefault="00FA5FFF" w:rsidP="00FA5FFF">
      <w:pPr>
        <w:pStyle w:val="Indent"/>
      </w:pPr>
      <w:r w:rsidRPr="00FA5FFF">
        <w:t xml:space="preserve">Please Note: </w:t>
      </w:r>
      <w:r w:rsidR="002D1840">
        <w:t xml:space="preserve">OS </w:t>
      </w:r>
      <w:r w:rsidRPr="00FA5FFF">
        <w:t>reserves the right to use its discretion to exclude a potential supplier where it can demonstrate by any appropriate means that the potential supplier is in breach of its obligations relating to the non-payment of taxes or social security contributions.</w:t>
      </w:r>
    </w:p>
    <w:p w14:paraId="4E30BBBE" w14:textId="14D32B42" w:rsidR="00E300FD" w:rsidRPr="007B241C" w:rsidRDefault="00EC52A5" w:rsidP="00FA5FFF">
      <w:pPr>
        <w:pStyle w:val="Indent"/>
        <w:rPr>
          <w:b/>
          <w:bCs/>
        </w:rPr>
      </w:pPr>
      <w:r w:rsidRPr="007B241C">
        <w:rPr>
          <w:b/>
          <w:bCs/>
        </w:rPr>
        <w:t xml:space="preserve">Grounds for discretionary exclusion </w:t>
      </w:r>
    </w:p>
    <w:p w14:paraId="28073DDA" w14:textId="77777777" w:rsidR="007B241C" w:rsidRDefault="007B241C" w:rsidP="007B241C">
      <w:pPr>
        <w:pStyle w:val="Indent"/>
      </w:pPr>
      <w:r>
        <w:t>Regulation 57 (8)</w:t>
      </w:r>
    </w:p>
    <w:p w14:paraId="6378F3A4" w14:textId="77777777" w:rsidR="0015777C" w:rsidRDefault="0015777C" w:rsidP="0015777C">
      <w:pPr>
        <w:pStyle w:val="Indent"/>
      </w:pPr>
      <w:r>
        <w:t>The detailed grounds for discretionary exclusion of an organisation are set out on this webpage (</w:t>
      </w:r>
      <w:hyperlink r:id="rId16" w:history="1">
        <w:r w:rsidRPr="002B5DE4">
          <w:rPr>
            <w:rStyle w:val="Hyperlink"/>
          </w:rPr>
          <w:t>https://www.gov.uk/government/uploads/system/uploads/attachment_data/file/551130/List_of_Mandatory_and_Discretionary_Exclusions.pdf</w:t>
        </w:r>
      </w:hyperlink>
      <w:r>
        <w:t xml:space="preserve">) or at Appendix 2, which should be referred to before completing these questions. </w:t>
      </w:r>
    </w:p>
    <w:p w14:paraId="3B402506" w14:textId="7B7B0375" w:rsidR="00395DD3" w:rsidRDefault="00395DD3" w:rsidP="00395DD3">
      <w:pPr>
        <w:ind w:left="851"/>
      </w:pPr>
      <w:r>
        <w:t xml:space="preserve">If your organisation provides any responses of ‘yes’ to question 5.5 that have not suitably been addressed through further information provided in your organisation’s response to question 5.6 then OS reserve the right to disqualify your organisation from this process and the rest your organisation’s bid will not be scored. </w:t>
      </w:r>
    </w:p>
    <w:p w14:paraId="042F352F" w14:textId="0B32CD1B" w:rsidR="007B241C" w:rsidRDefault="007B241C" w:rsidP="007B241C">
      <w:pPr>
        <w:pStyle w:val="Level2"/>
      </w:pPr>
      <w:r>
        <w:t xml:space="preserve">Please indicate if, within the past three years, anywhere in the world any of the following situations have applied to you, your organisation or any other person who has powers of representation, </w:t>
      </w:r>
      <w:proofErr w:type="gramStart"/>
      <w:r>
        <w:t>decision</w:t>
      </w:r>
      <w:proofErr w:type="gramEnd"/>
      <w:r>
        <w:t xml:space="preserve"> or control in the organisation</w:t>
      </w:r>
      <w:r w:rsidR="00866696">
        <w:t>:</w:t>
      </w:r>
    </w:p>
    <w:p w14:paraId="0A95BD90" w14:textId="53412CF5" w:rsidR="00863C1B" w:rsidRDefault="00863C1B" w:rsidP="00863C1B">
      <w:pPr>
        <w:pStyle w:val="Level3indent1"/>
      </w:pPr>
      <w:r>
        <w:t xml:space="preserve">Breach of environmental obligations? </w:t>
      </w:r>
    </w:p>
    <w:p w14:paraId="7783E7DD" w14:textId="4D2081D2" w:rsidR="00863C1B" w:rsidRDefault="00A06F47" w:rsidP="00863C1B">
      <w:pPr>
        <w:pStyle w:val="Indent"/>
        <w:ind w:left="1701"/>
      </w:pPr>
      <w:sdt>
        <w:sdtPr>
          <w:id w:val="1146782822"/>
          <w14:checkbox>
            <w14:checked w14:val="0"/>
            <w14:checkedState w14:val="2612" w14:font="MS Gothic"/>
            <w14:uncheckedState w14:val="2610" w14:font="MS Gothic"/>
          </w14:checkbox>
        </w:sdtPr>
        <w:sdtEndPr/>
        <w:sdtContent>
          <w:r w:rsidR="00863C1B">
            <w:rPr>
              <w:rFonts w:ascii="MS Gothic" w:eastAsia="MS Gothic" w:hAnsi="MS Gothic" w:hint="eastAsia"/>
            </w:rPr>
            <w:t>☐</w:t>
          </w:r>
        </w:sdtContent>
      </w:sdt>
      <w:r w:rsidR="00863C1B">
        <w:t xml:space="preserve"> Yes</w:t>
      </w:r>
      <w:r w:rsidR="00EE64BD">
        <w:t xml:space="preserve"> (please provide details in 5.</w:t>
      </w:r>
      <w:r w:rsidR="00774582">
        <w:t>5</w:t>
      </w:r>
      <w:r w:rsidR="00EE64BD">
        <w:t>)</w:t>
      </w:r>
    </w:p>
    <w:p w14:paraId="1A631255" w14:textId="211E5893" w:rsidR="00863C1B" w:rsidRDefault="00A06F47" w:rsidP="00863C1B">
      <w:pPr>
        <w:pStyle w:val="Indent"/>
        <w:ind w:left="1701"/>
      </w:pPr>
      <w:sdt>
        <w:sdtPr>
          <w:id w:val="-1955391288"/>
          <w14:checkbox>
            <w14:checked w14:val="0"/>
            <w14:checkedState w14:val="2612" w14:font="MS Gothic"/>
            <w14:uncheckedState w14:val="2610" w14:font="MS Gothic"/>
          </w14:checkbox>
        </w:sdtPr>
        <w:sdtEndPr/>
        <w:sdtContent>
          <w:r w:rsidR="00863C1B">
            <w:rPr>
              <w:rFonts w:ascii="MS Gothic" w:eastAsia="MS Gothic" w:hAnsi="MS Gothic" w:hint="eastAsia"/>
            </w:rPr>
            <w:t>☐</w:t>
          </w:r>
        </w:sdtContent>
      </w:sdt>
      <w:r w:rsidR="00863C1B">
        <w:t xml:space="preserve"> No </w:t>
      </w:r>
    </w:p>
    <w:p w14:paraId="2D95F37D" w14:textId="77777777" w:rsidR="00863C1B" w:rsidRDefault="00863C1B" w:rsidP="00863C1B">
      <w:pPr>
        <w:pStyle w:val="Level3indent1"/>
      </w:pPr>
      <w:r>
        <w:t xml:space="preserve">Breach of social obligations?  </w:t>
      </w:r>
    </w:p>
    <w:p w14:paraId="48876C09" w14:textId="6E466034" w:rsidR="00772279" w:rsidRDefault="00A06F47" w:rsidP="00772279">
      <w:pPr>
        <w:pStyle w:val="Indent"/>
        <w:ind w:left="1701"/>
      </w:pPr>
      <w:sdt>
        <w:sdtPr>
          <w:id w:val="1713609429"/>
          <w14:checkbox>
            <w14:checked w14:val="0"/>
            <w14:checkedState w14:val="2612" w14:font="MS Gothic"/>
            <w14:uncheckedState w14:val="2610" w14:font="MS Gothic"/>
          </w14:checkbox>
        </w:sdtPr>
        <w:sdtEndPr/>
        <w:sdtContent>
          <w:r w:rsidR="00772279">
            <w:rPr>
              <w:rFonts w:ascii="MS Gothic" w:eastAsia="MS Gothic" w:hAnsi="MS Gothic" w:hint="eastAsia"/>
            </w:rPr>
            <w:t>☐</w:t>
          </w:r>
        </w:sdtContent>
      </w:sdt>
      <w:r w:rsidR="00772279">
        <w:t xml:space="preserve"> Yes</w:t>
      </w:r>
      <w:r w:rsidR="00347033">
        <w:t xml:space="preserve"> (please provide details in 5.</w:t>
      </w:r>
      <w:r w:rsidR="00774582">
        <w:t>5</w:t>
      </w:r>
      <w:r w:rsidR="00347033">
        <w:t>)</w:t>
      </w:r>
    </w:p>
    <w:p w14:paraId="0E48611A" w14:textId="2F671DDF" w:rsidR="00772279" w:rsidRDefault="00A06F47" w:rsidP="00772279">
      <w:pPr>
        <w:pStyle w:val="Indent"/>
        <w:ind w:left="1701"/>
      </w:pPr>
      <w:sdt>
        <w:sdtPr>
          <w:id w:val="838510426"/>
          <w14:checkbox>
            <w14:checked w14:val="0"/>
            <w14:checkedState w14:val="2612" w14:font="MS Gothic"/>
            <w14:uncheckedState w14:val="2610" w14:font="MS Gothic"/>
          </w14:checkbox>
        </w:sdtPr>
        <w:sdtEndPr/>
        <w:sdtContent>
          <w:r w:rsidR="00772279">
            <w:rPr>
              <w:rFonts w:ascii="MS Gothic" w:eastAsia="MS Gothic" w:hAnsi="MS Gothic" w:hint="eastAsia"/>
            </w:rPr>
            <w:t>☐</w:t>
          </w:r>
        </w:sdtContent>
      </w:sdt>
      <w:r w:rsidR="00772279">
        <w:t xml:space="preserve"> No </w:t>
      </w:r>
    </w:p>
    <w:p w14:paraId="6CAAC266" w14:textId="733B4C50" w:rsidR="00863C1B" w:rsidRDefault="00863C1B" w:rsidP="00863C1B">
      <w:pPr>
        <w:pStyle w:val="Level3indent1"/>
      </w:pPr>
      <w:r>
        <w:t xml:space="preserve">Breach of labour law obligations? </w:t>
      </w:r>
    </w:p>
    <w:p w14:paraId="0BDA7186" w14:textId="1C775F01" w:rsidR="00772279" w:rsidRDefault="00A06F47" w:rsidP="00772279">
      <w:pPr>
        <w:pStyle w:val="Indent"/>
        <w:ind w:left="1701"/>
      </w:pPr>
      <w:sdt>
        <w:sdtPr>
          <w:id w:val="-1633398077"/>
          <w14:checkbox>
            <w14:checked w14:val="0"/>
            <w14:checkedState w14:val="2612" w14:font="MS Gothic"/>
            <w14:uncheckedState w14:val="2610" w14:font="MS Gothic"/>
          </w14:checkbox>
        </w:sdtPr>
        <w:sdtEndPr/>
        <w:sdtContent>
          <w:r w:rsidR="00772279">
            <w:rPr>
              <w:rFonts w:ascii="MS Gothic" w:eastAsia="MS Gothic" w:hAnsi="MS Gothic" w:hint="eastAsia"/>
            </w:rPr>
            <w:t>☐</w:t>
          </w:r>
        </w:sdtContent>
      </w:sdt>
      <w:r w:rsidR="00772279">
        <w:t xml:space="preserve"> Yes</w:t>
      </w:r>
      <w:r w:rsidR="00347033">
        <w:t xml:space="preserve"> (please provide details in 5.</w:t>
      </w:r>
      <w:r w:rsidR="00774582">
        <w:t>5</w:t>
      </w:r>
      <w:r w:rsidR="00347033">
        <w:t>)</w:t>
      </w:r>
    </w:p>
    <w:p w14:paraId="5641DEF8" w14:textId="51E6931E" w:rsidR="00772279" w:rsidRDefault="00A06F47" w:rsidP="00772279">
      <w:pPr>
        <w:pStyle w:val="Indent"/>
        <w:ind w:left="1701"/>
      </w:pPr>
      <w:sdt>
        <w:sdtPr>
          <w:id w:val="1695957990"/>
          <w14:checkbox>
            <w14:checked w14:val="0"/>
            <w14:checkedState w14:val="2612" w14:font="MS Gothic"/>
            <w14:uncheckedState w14:val="2610" w14:font="MS Gothic"/>
          </w14:checkbox>
        </w:sdtPr>
        <w:sdtEndPr/>
        <w:sdtContent>
          <w:r w:rsidR="00772279">
            <w:rPr>
              <w:rFonts w:ascii="MS Gothic" w:eastAsia="MS Gothic" w:hAnsi="MS Gothic" w:hint="eastAsia"/>
            </w:rPr>
            <w:t>☐</w:t>
          </w:r>
        </w:sdtContent>
      </w:sdt>
      <w:r w:rsidR="00772279">
        <w:t xml:space="preserve"> No </w:t>
      </w:r>
    </w:p>
    <w:p w14:paraId="6DF0A189" w14:textId="650740BB" w:rsidR="00863C1B" w:rsidRDefault="00863C1B" w:rsidP="00863C1B">
      <w:pPr>
        <w:pStyle w:val="Level3indent1"/>
      </w:pPr>
      <w: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t>suspended</w:t>
      </w:r>
      <w:proofErr w:type="gramEnd"/>
      <w:r>
        <w:t xml:space="preserve"> or it is in any analogous situation arising from a similar procedure under the laws and regulations of any State?</w:t>
      </w:r>
    </w:p>
    <w:p w14:paraId="5F3ABC4A" w14:textId="291D0230" w:rsidR="00772279" w:rsidRDefault="00A06F47" w:rsidP="00772279">
      <w:pPr>
        <w:pStyle w:val="Indent"/>
        <w:ind w:left="1701"/>
      </w:pPr>
      <w:sdt>
        <w:sdtPr>
          <w:id w:val="-1830123160"/>
          <w14:checkbox>
            <w14:checked w14:val="0"/>
            <w14:checkedState w14:val="2612" w14:font="MS Gothic"/>
            <w14:uncheckedState w14:val="2610" w14:font="MS Gothic"/>
          </w14:checkbox>
        </w:sdtPr>
        <w:sdtEndPr/>
        <w:sdtContent>
          <w:r w:rsidR="00772279">
            <w:rPr>
              <w:rFonts w:ascii="MS Gothic" w:eastAsia="MS Gothic" w:hAnsi="MS Gothic" w:hint="eastAsia"/>
            </w:rPr>
            <w:t>☐</w:t>
          </w:r>
        </w:sdtContent>
      </w:sdt>
      <w:r w:rsidR="00772279">
        <w:t xml:space="preserve"> Yes</w:t>
      </w:r>
      <w:r w:rsidR="00347033">
        <w:t xml:space="preserve"> (please provide details in 5.</w:t>
      </w:r>
      <w:r w:rsidR="00774582">
        <w:t>5</w:t>
      </w:r>
      <w:r w:rsidR="00347033">
        <w:t>)</w:t>
      </w:r>
    </w:p>
    <w:p w14:paraId="6B565166" w14:textId="6E735486" w:rsidR="00772279" w:rsidRDefault="00A06F47" w:rsidP="00772279">
      <w:pPr>
        <w:pStyle w:val="Indent"/>
        <w:ind w:left="1701"/>
      </w:pPr>
      <w:sdt>
        <w:sdtPr>
          <w:id w:val="-1510287675"/>
          <w14:checkbox>
            <w14:checked w14:val="0"/>
            <w14:checkedState w14:val="2612" w14:font="MS Gothic"/>
            <w14:uncheckedState w14:val="2610" w14:font="MS Gothic"/>
          </w14:checkbox>
        </w:sdtPr>
        <w:sdtEndPr/>
        <w:sdtContent>
          <w:r w:rsidR="00772279">
            <w:rPr>
              <w:rFonts w:ascii="MS Gothic" w:eastAsia="MS Gothic" w:hAnsi="MS Gothic" w:hint="eastAsia"/>
            </w:rPr>
            <w:t>☐</w:t>
          </w:r>
        </w:sdtContent>
      </w:sdt>
      <w:r w:rsidR="00772279">
        <w:t xml:space="preserve"> No </w:t>
      </w:r>
    </w:p>
    <w:p w14:paraId="437206EC" w14:textId="323C7364" w:rsidR="00863C1B" w:rsidRDefault="00863C1B" w:rsidP="00863C1B">
      <w:pPr>
        <w:pStyle w:val="Level3indent1"/>
      </w:pPr>
      <w:r>
        <w:t>Guilty of grave professional misconduct?</w:t>
      </w:r>
    </w:p>
    <w:p w14:paraId="53C96E35" w14:textId="36CB206D" w:rsidR="00772279" w:rsidRDefault="00A06F47" w:rsidP="00772279">
      <w:pPr>
        <w:pStyle w:val="Indent"/>
        <w:ind w:left="1701"/>
      </w:pPr>
      <w:sdt>
        <w:sdtPr>
          <w:id w:val="1755470608"/>
          <w14:checkbox>
            <w14:checked w14:val="0"/>
            <w14:checkedState w14:val="2612" w14:font="MS Gothic"/>
            <w14:uncheckedState w14:val="2610" w14:font="MS Gothic"/>
          </w14:checkbox>
        </w:sdtPr>
        <w:sdtEndPr/>
        <w:sdtContent>
          <w:r w:rsidR="00772279">
            <w:rPr>
              <w:rFonts w:ascii="MS Gothic" w:eastAsia="MS Gothic" w:hAnsi="MS Gothic" w:hint="eastAsia"/>
            </w:rPr>
            <w:t>☐</w:t>
          </w:r>
        </w:sdtContent>
      </w:sdt>
      <w:r w:rsidR="00772279">
        <w:t xml:space="preserve"> Yes</w:t>
      </w:r>
      <w:r w:rsidR="00347033">
        <w:t xml:space="preserve"> (please provide details in 5.</w:t>
      </w:r>
      <w:r w:rsidR="00241930">
        <w:t>5)</w:t>
      </w:r>
    </w:p>
    <w:p w14:paraId="7195D3F9" w14:textId="6EE0EAB3" w:rsidR="00772279" w:rsidRDefault="00A06F47" w:rsidP="00772279">
      <w:pPr>
        <w:pStyle w:val="Indent"/>
        <w:ind w:left="1701"/>
      </w:pPr>
      <w:sdt>
        <w:sdtPr>
          <w:id w:val="-671492017"/>
          <w14:checkbox>
            <w14:checked w14:val="0"/>
            <w14:checkedState w14:val="2612" w14:font="MS Gothic"/>
            <w14:uncheckedState w14:val="2610" w14:font="MS Gothic"/>
          </w14:checkbox>
        </w:sdtPr>
        <w:sdtEndPr/>
        <w:sdtContent>
          <w:r w:rsidR="00772279">
            <w:rPr>
              <w:rFonts w:ascii="MS Gothic" w:eastAsia="MS Gothic" w:hAnsi="MS Gothic" w:hint="eastAsia"/>
            </w:rPr>
            <w:t>☐</w:t>
          </w:r>
        </w:sdtContent>
      </w:sdt>
      <w:r w:rsidR="00772279">
        <w:t xml:space="preserve"> No </w:t>
      </w:r>
    </w:p>
    <w:p w14:paraId="088052D8" w14:textId="0F72C0E2" w:rsidR="00863C1B" w:rsidRDefault="00863C1B" w:rsidP="00863C1B">
      <w:pPr>
        <w:pStyle w:val="Level3indent1"/>
      </w:pPr>
      <w:r>
        <w:lastRenderedPageBreak/>
        <w:t>Entered into agreements with other economic operators aimed at distorting competition?</w:t>
      </w:r>
    </w:p>
    <w:p w14:paraId="1F399C9D" w14:textId="0FE23F9C" w:rsidR="00772279" w:rsidRDefault="00A06F47" w:rsidP="00772279">
      <w:pPr>
        <w:pStyle w:val="Indent"/>
        <w:ind w:left="1701"/>
      </w:pPr>
      <w:sdt>
        <w:sdtPr>
          <w:id w:val="1835342542"/>
          <w14:checkbox>
            <w14:checked w14:val="0"/>
            <w14:checkedState w14:val="2612" w14:font="MS Gothic"/>
            <w14:uncheckedState w14:val="2610" w14:font="MS Gothic"/>
          </w14:checkbox>
        </w:sdtPr>
        <w:sdtEndPr/>
        <w:sdtContent>
          <w:r w:rsidR="00772279">
            <w:rPr>
              <w:rFonts w:ascii="MS Gothic" w:eastAsia="MS Gothic" w:hAnsi="MS Gothic" w:hint="eastAsia"/>
            </w:rPr>
            <w:t>☐</w:t>
          </w:r>
        </w:sdtContent>
      </w:sdt>
      <w:r w:rsidR="00772279">
        <w:t xml:space="preserve"> Yes</w:t>
      </w:r>
      <w:r w:rsidR="00347033">
        <w:t xml:space="preserve"> (please provide details in 5.</w:t>
      </w:r>
      <w:r w:rsidR="00241930">
        <w:t>5)</w:t>
      </w:r>
    </w:p>
    <w:p w14:paraId="0039E8EA" w14:textId="1A3DBC69" w:rsidR="00772279" w:rsidRDefault="00A06F47" w:rsidP="00772279">
      <w:pPr>
        <w:pStyle w:val="Indent"/>
        <w:ind w:left="1701"/>
      </w:pPr>
      <w:sdt>
        <w:sdtPr>
          <w:id w:val="-1587226595"/>
          <w14:checkbox>
            <w14:checked w14:val="0"/>
            <w14:checkedState w14:val="2612" w14:font="MS Gothic"/>
            <w14:uncheckedState w14:val="2610" w14:font="MS Gothic"/>
          </w14:checkbox>
        </w:sdtPr>
        <w:sdtEndPr/>
        <w:sdtContent>
          <w:r w:rsidR="00772279">
            <w:rPr>
              <w:rFonts w:ascii="MS Gothic" w:eastAsia="MS Gothic" w:hAnsi="MS Gothic" w:hint="eastAsia"/>
            </w:rPr>
            <w:t>☐</w:t>
          </w:r>
        </w:sdtContent>
      </w:sdt>
      <w:r w:rsidR="00772279">
        <w:t xml:space="preserve"> No </w:t>
      </w:r>
    </w:p>
    <w:p w14:paraId="3DF6EA68" w14:textId="12FCE56E" w:rsidR="00863C1B" w:rsidRDefault="00863C1B" w:rsidP="00863C1B">
      <w:pPr>
        <w:pStyle w:val="Level3indent1"/>
      </w:pPr>
      <w:r>
        <w:t>Aware of any conflict of interest within the meaning of regulation 24 due to the participation in the procurement procedure?</w:t>
      </w:r>
    </w:p>
    <w:p w14:paraId="47D86CA5" w14:textId="2910391D" w:rsidR="00772279" w:rsidRDefault="00A06F47" w:rsidP="00772279">
      <w:pPr>
        <w:pStyle w:val="Indent"/>
        <w:ind w:left="1701"/>
      </w:pPr>
      <w:sdt>
        <w:sdtPr>
          <w:id w:val="-2137788622"/>
          <w14:checkbox>
            <w14:checked w14:val="0"/>
            <w14:checkedState w14:val="2612" w14:font="MS Gothic"/>
            <w14:uncheckedState w14:val="2610" w14:font="MS Gothic"/>
          </w14:checkbox>
        </w:sdtPr>
        <w:sdtEndPr/>
        <w:sdtContent>
          <w:r w:rsidR="00B74FE2">
            <w:rPr>
              <w:rFonts w:ascii="MS Gothic" w:eastAsia="MS Gothic" w:hAnsi="MS Gothic" w:hint="eastAsia"/>
            </w:rPr>
            <w:t>☐</w:t>
          </w:r>
        </w:sdtContent>
      </w:sdt>
      <w:r w:rsidR="00772279">
        <w:t xml:space="preserve"> Yes</w:t>
      </w:r>
      <w:r w:rsidR="00347033">
        <w:t xml:space="preserve"> (please provide details in 5.</w:t>
      </w:r>
      <w:r w:rsidR="00241930">
        <w:t>5</w:t>
      </w:r>
      <w:r w:rsidR="00347033">
        <w:t>)</w:t>
      </w:r>
    </w:p>
    <w:p w14:paraId="54CCD7DF" w14:textId="24F3AC89" w:rsidR="00772279" w:rsidRDefault="00A06F47" w:rsidP="00772279">
      <w:pPr>
        <w:pStyle w:val="Indent"/>
        <w:ind w:left="1701"/>
      </w:pPr>
      <w:sdt>
        <w:sdtPr>
          <w:id w:val="-1026787244"/>
          <w14:checkbox>
            <w14:checked w14:val="0"/>
            <w14:checkedState w14:val="2612" w14:font="MS Gothic"/>
            <w14:uncheckedState w14:val="2610" w14:font="MS Gothic"/>
          </w14:checkbox>
        </w:sdtPr>
        <w:sdtEndPr/>
        <w:sdtContent>
          <w:r w:rsidR="00772279">
            <w:rPr>
              <w:rFonts w:ascii="MS Gothic" w:eastAsia="MS Gothic" w:hAnsi="MS Gothic" w:hint="eastAsia"/>
            </w:rPr>
            <w:t>☐</w:t>
          </w:r>
        </w:sdtContent>
      </w:sdt>
      <w:r w:rsidR="00772279">
        <w:t xml:space="preserve"> No </w:t>
      </w:r>
    </w:p>
    <w:p w14:paraId="448B6BA0" w14:textId="2E8A60FC" w:rsidR="00863C1B" w:rsidRDefault="00863C1B" w:rsidP="00863C1B">
      <w:pPr>
        <w:pStyle w:val="Level3indent1"/>
      </w:pPr>
      <w:r>
        <w:t>Been involved in the preparation of the procurement procedure?</w:t>
      </w:r>
    </w:p>
    <w:p w14:paraId="3AB217E3" w14:textId="713E6423" w:rsidR="00772279" w:rsidRDefault="00A06F47" w:rsidP="00772279">
      <w:pPr>
        <w:pStyle w:val="Indent"/>
        <w:ind w:left="1701"/>
      </w:pPr>
      <w:sdt>
        <w:sdtPr>
          <w:id w:val="1680624969"/>
          <w14:checkbox>
            <w14:checked w14:val="0"/>
            <w14:checkedState w14:val="2612" w14:font="MS Gothic"/>
            <w14:uncheckedState w14:val="2610" w14:font="MS Gothic"/>
          </w14:checkbox>
        </w:sdtPr>
        <w:sdtEndPr/>
        <w:sdtContent>
          <w:r w:rsidR="00772279">
            <w:rPr>
              <w:rFonts w:ascii="MS Gothic" w:eastAsia="MS Gothic" w:hAnsi="MS Gothic" w:hint="eastAsia"/>
            </w:rPr>
            <w:t>☐</w:t>
          </w:r>
        </w:sdtContent>
      </w:sdt>
      <w:r w:rsidR="00772279">
        <w:t xml:space="preserve"> Yes</w:t>
      </w:r>
      <w:r w:rsidR="00347033">
        <w:t xml:space="preserve"> (please provide details in 5.</w:t>
      </w:r>
      <w:r w:rsidR="00241930">
        <w:t>5</w:t>
      </w:r>
      <w:r w:rsidR="00347033">
        <w:t>)</w:t>
      </w:r>
    </w:p>
    <w:p w14:paraId="5D4B3B40" w14:textId="4A351249" w:rsidR="00772279" w:rsidRDefault="00A06F47" w:rsidP="00772279">
      <w:pPr>
        <w:pStyle w:val="Indent"/>
        <w:ind w:left="1701"/>
      </w:pPr>
      <w:sdt>
        <w:sdtPr>
          <w:id w:val="891080380"/>
          <w14:checkbox>
            <w14:checked w14:val="0"/>
            <w14:checkedState w14:val="2612" w14:font="MS Gothic"/>
            <w14:uncheckedState w14:val="2610" w14:font="MS Gothic"/>
          </w14:checkbox>
        </w:sdtPr>
        <w:sdtEndPr/>
        <w:sdtContent>
          <w:r w:rsidR="00772279">
            <w:rPr>
              <w:rFonts w:ascii="MS Gothic" w:eastAsia="MS Gothic" w:hAnsi="MS Gothic" w:hint="eastAsia"/>
            </w:rPr>
            <w:t>☐</w:t>
          </w:r>
        </w:sdtContent>
      </w:sdt>
      <w:r w:rsidR="00772279">
        <w:t xml:space="preserve"> No </w:t>
      </w:r>
    </w:p>
    <w:p w14:paraId="36F3391C" w14:textId="7BB75ECD" w:rsidR="00866696" w:rsidRDefault="00863C1B" w:rsidP="00863C1B">
      <w:pPr>
        <w:pStyle w:val="Level3indent1"/>
      </w:pPr>
      <w: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t>damages</w:t>
      </w:r>
      <w:proofErr w:type="gramEnd"/>
      <w:r>
        <w:t xml:space="preserve"> or other comparable sanctions?</w:t>
      </w:r>
    </w:p>
    <w:p w14:paraId="6E840B7E" w14:textId="14B71836" w:rsidR="00772279" w:rsidRDefault="00A06F47" w:rsidP="00772279">
      <w:pPr>
        <w:pStyle w:val="Indent"/>
        <w:ind w:left="1701"/>
      </w:pPr>
      <w:sdt>
        <w:sdtPr>
          <w:id w:val="2118867862"/>
          <w14:checkbox>
            <w14:checked w14:val="0"/>
            <w14:checkedState w14:val="2612" w14:font="MS Gothic"/>
            <w14:uncheckedState w14:val="2610" w14:font="MS Gothic"/>
          </w14:checkbox>
        </w:sdtPr>
        <w:sdtEndPr/>
        <w:sdtContent>
          <w:r w:rsidR="00772279">
            <w:rPr>
              <w:rFonts w:ascii="MS Gothic" w:eastAsia="MS Gothic" w:hAnsi="MS Gothic" w:hint="eastAsia"/>
            </w:rPr>
            <w:t>☐</w:t>
          </w:r>
        </w:sdtContent>
      </w:sdt>
      <w:r w:rsidR="00772279">
        <w:t xml:space="preserve"> Yes</w:t>
      </w:r>
      <w:r w:rsidR="00347033">
        <w:t xml:space="preserve"> (please provide details in 5.</w:t>
      </w:r>
      <w:r w:rsidR="00241930">
        <w:t>5</w:t>
      </w:r>
      <w:r w:rsidR="00347033">
        <w:t>)</w:t>
      </w:r>
    </w:p>
    <w:p w14:paraId="5AB9CC12" w14:textId="0F07B9AD" w:rsidR="00772279" w:rsidRDefault="00A06F47" w:rsidP="00772279">
      <w:pPr>
        <w:pStyle w:val="Indent"/>
        <w:ind w:left="1701"/>
      </w:pPr>
      <w:sdt>
        <w:sdtPr>
          <w:id w:val="-354348163"/>
          <w14:checkbox>
            <w14:checked w14:val="0"/>
            <w14:checkedState w14:val="2612" w14:font="MS Gothic"/>
            <w14:uncheckedState w14:val="2610" w14:font="MS Gothic"/>
          </w14:checkbox>
        </w:sdtPr>
        <w:sdtEndPr/>
        <w:sdtContent>
          <w:r w:rsidR="00772279">
            <w:rPr>
              <w:rFonts w:ascii="MS Gothic" w:eastAsia="MS Gothic" w:hAnsi="MS Gothic" w:hint="eastAsia"/>
            </w:rPr>
            <w:t>☐</w:t>
          </w:r>
        </w:sdtContent>
      </w:sdt>
      <w:r w:rsidR="00772279">
        <w:t xml:space="preserve"> No </w:t>
      </w:r>
    </w:p>
    <w:p w14:paraId="58E04B57" w14:textId="77777777" w:rsidR="00051B2C" w:rsidRDefault="00051B2C" w:rsidP="00051B2C">
      <w:pPr>
        <w:pStyle w:val="Level3indent1"/>
      </w:pPr>
      <w:r>
        <w:t>Please answer the following statements</w:t>
      </w:r>
    </w:p>
    <w:p w14:paraId="2071D86C" w14:textId="42313C94" w:rsidR="00051B2C" w:rsidRDefault="00051B2C" w:rsidP="00051B2C">
      <w:pPr>
        <w:pStyle w:val="Level4indent2"/>
      </w:pPr>
      <w:r>
        <w:t>The organisation is guilty of serious misrepresentation in supplying the information required for the verification of the absence of grounds for exclusion or the fulfilment of the selection criteria.</w:t>
      </w:r>
    </w:p>
    <w:p w14:paraId="36344ED0" w14:textId="38BF8A80" w:rsidR="00051B2C" w:rsidRDefault="00A06F47" w:rsidP="008044A6">
      <w:pPr>
        <w:pStyle w:val="Indent"/>
        <w:ind w:left="2552"/>
      </w:pPr>
      <w:sdt>
        <w:sdtPr>
          <w:id w:val="-1907212252"/>
          <w14:checkbox>
            <w14:checked w14:val="0"/>
            <w14:checkedState w14:val="2612" w14:font="MS Gothic"/>
            <w14:uncheckedState w14:val="2610" w14:font="MS Gothic"/>
          </w14:checkbox>
        </w:sdtPr>
        <w:sdtEndPr/>
        <w:sdtContent>
          <w:r w:rsidR="008044A6">
            <w:rPr>
              <w:rFonts w:ascii="MS Gothic" w:eastAsia="MS Gothic" w:hAnsi="MS Gothic" w:hint="eastAsia"/>
            </w:rPr>
            <w:t>☐</w:t>
          </w:r>
        </w:sdtContent>
      </w:sdt>
      <w:r w:rsidR="00051B2C">
        <w:t xml:space="preserve"> Yes</w:t>
      </w:r>
      <w:r w:rsidR="00347033">
        <w:t xml:space="preserve"> (please provide details in 5.</w:t>
      </w:r>
      <w:r w:rsidR="00241930">
        <w:t>5</w:t>
      </w:r>
      <w:r w:rsidR="00347033">
        <w:t>)</w:t>
      </w:r>
    </w:p>
    <w:p w14:paraId="0FC0478C" w14:textId="234F05D9" w:rsidR="00051B2C" w:rsidRDefault="00A06F47" w:rsidP="008044A6">
      <w:pPr>
        <w:pStyle w:val="Indent"/>
        <w:ind w:left="2552"/>
      </w:pPr>
      <w:sdt>
        <w:sdtPr>
          <w:id w:val="-252358129"/>
          <w14:checkbox>
            <w14:checked w14:val="0"/>
            <w14:checkedState w14:val="2612" w14:font="MS Gothic"/>
            <w14:uncheckedState w14:val="2610" w14:font="MS Gothic"/>
          </w14:checkbox>
        </w:sdtPr>
        <w:sdtEndPr/>
        <w:sdtContent>
          <w:r w:rsidR="00051B2C">
            <w:rPr>
              <w:rFonts w:ascii="MS Gothic" w:eastAsia="MS Gothic" w:hAnsi="MS Gothic" w:hint="eastAsia"/>
            </w:rPr>
            <w:t>☐</w:t>
          </w:r>
        </w:sdtContent>
      </w:sdt>
      <w:r w:rsidR="00051B2C">
        <w:t xml:space="preserve"> No </w:t>
      </w:r>
    </w:p>
    <w:p w14:paraId="7098F569" w14:textId="77777777" w:rsidR="00051B2C" w:rsidRDefault="00051B2C" w:rsidP="00051B2C">
      <w:pPr>
        <w:pStyle w:val="Level4indent2"/>
      </w:pPr>
      <w:r>
        <w:t>The organisation has withheld such information.</w:t>
      </w:r>
    </w:p>
    <w:p w14:paraId="4DA97B54" w14:textId="1A17A864" w:rsidR="008044A6" w:rsidRDefault="00A06F47" w:rsidP="008044A6">
      <w:pPr>
        <w:pStyle w:val="Indent"/>
        <w:ind w:left="2552"/>
      </w:pPr>
      <w:sdt>
        <w:sdtPr>
          <w:id w:val="709697376"/>
          <w14:checkbox>
            <w14:checked w14:val="0"/>
            <w14:checkedState w14:val="2612" w14:font="MS Gothic"/>
            <w14:uncheckedState w14:val="2610" w14:font="MS Gothic"/>
          </w14:checkbox>
        </w:sdtPr>
        <w:sdtEndPr/>
        <w:sdtContent>
          <w:r w:rsidR="008044A6">
            <w:rPr>
              <w:rFonts w:ascii="MS Gothic" w:eastAsia="MS Gothic" w:hAnsi="MS Gothic" w:hint="eastAsia"/>
            </w:rPr>
            <w:t>☐</w:t>
          </w:r>
        </w:sdtContent>
      </w:sdt>
      <w:r w:rsidR="008044A6">
        <w:t xml:space="preserve"> Yes</w:t>
      </w:r>
      <w:r w:rsidR="00347033">
        <w:t xml:space="preserve"> (please provide details in 5.</w:t>
      </w:r>
      <w:r w:rsidR="00127A92">
        <w:t>5</w:t>
      </w:r>
      <w:r w:rsidR="00347033">
        <w:t>)</w:t>
      </w:r>
    </w:p>
    <w:p w14:paraId="79ED2EB6" w14:textId="46F4C4F4" w:rsidR="008044A6" w:rsidRDefault="00A06F47" w:rsidP="008044A6">
      <w:pPr>
        <w:pStyle w:val="Indent"/>
        <w:ind w:left="2552"/>
      </w:pPr>
      <w:sdt>
        <w:sdtPr>
          <w:id w:val="-131564229"/>
          <w14:checkbox>
            <w14:checked w14:val="0"/>
            <w14:checkedState w14:val="2612" w14:font="MS Gothic"/>
            <w14:uncheckedState w14:val="2610" w14:font="MS Gothic"/>
          </w14:checkbox>
        </w:sdtPr>
        <w:sdtEndPr/>
        <w:sdtContent>
          <w:r w:rsidR="008044A6">
            <w:rPr>
              <w:rFonts w:ascii="MS Gothic" w:eastAsia="MS Gothic" w:hAnsi="MS Gothic" w:hint="eastAsia"/>
            </w:rPr>
            <w:t>☐</w:t>
          </w:r>
        </w:sdtContent>
      </w:sdt>
      <w:r w:rsidR="008044A6">
        <w:t xml:space="preserve"> No </w:t>
      </w:r>
    </w:p>
    <w:p w14:paraId="14600F79" w14:textId="3233560D" w:rsidR="00051B2C" w:rsidRDefault="00051B2C" w:rsidP="00051B2C">
      <w:pPr>
        <w:pStyle w:val="Level4indent2"/>
      </w:pPr>
      <w:r>
        <w:t>The organisation is not able to submit supporting documents required under regulation 59 of the Public Contracts Regulations 2015.</w:t>
      </w:r>
    </w:p>
    <w:p w14:paraId="70F6ACFD" w14:textId="4EAC10D4" w:rsidR="008044A6" w:rsidRDefault="00A06F47" w:rsidP="008044A6">
      <w:pPr>
        <w:pStyle w:val="Indent"/>
        <w:ind w:left="2552"/>
      </w:pPr>
      <w:sdt>
        <w:sdtPr>
          <w:id w:val="-1662612320"/>
          <w14:checkbox>
            <w14:checked w14:val="0"/>
            <w14:checkedState w14:val="2612" w14:font="MS Gothic"/>
            <w14:uncheckedState w14:val="2610" w14:font="MS Gothic"/>
          </w14:checkbox>
        </w:sdtPr>
        <w:sdtEndPr/>
        <w:sdtContent>
          <w:r w:rsidR="008044A6">
            <w:rPr>
              <w:rFonts w:ascii="MS Gothic" w:eastAsia="MS Gothic" w:hAnsi="MS Gothic" w:hint="eastAsia"/>
            </w:rPr>
            <w:t>☐</w:t>
          </w:r>
        </w:sdtContent>
      </w:sdt>
      <w:r w:rsidR="008044A6">
        <w:t xml:space="preserve"> Yes</w:t>
      </w:r>
      <w:r w:rsidR="00347033">
        <w:t xml:space="preserve"> (please provide details in 5.</w:t>
      </w:r>
      <w:r w:rsidR="00127A92">
        <w:t>5</w:t>
      </w:r>
      <w:r w:rsidR="00347033">
        <w:t>)</w:t>
      </w:r>
    </w:p>
    <w:p w14:paraId="42574B5D" w14:textId="351C0CE8" w:rsidR="008044A6" w:rsidRDefault="00A06F47" w:rsidP="008044A6">
      <w:pPr>
        <w:pStyle w:val="Indent"/>
        <w:ind w:left="2552"/>
      </w:pPr>
      <w:sdt>
        <w:sdtPr>
          <w:id w:val="1047952234"/>
          <w14:checkbox>
            <w14:checked w14:val="0"/>
            <w14:checkedState w14:val="2612" w14:font="MS Gothic"/>
            <w14:uncheckedState w14:val="2610" w14:font="MS Gothic"/>
          </w14:checkbox>
        </w:sdtPr>
        <w:sdtEndPr/>
        <w:sdtContent>
          <w:r w:rsidR="008044A6">
            <w:rPr>
              <w:rFonts w:ascii="MS Gothic" w:eastAsia="MS Gothic" w:hAnsi="MS Gothic" w:hint="eastAsia"/>
            </w:rPr>
            <w:t>☐</w:t>
          </w:r>
        </w:sdtContent>
      </w:sdt>
      <w:r w:rsidR="008044A6">
        <w:t xml:space="preserve"> No </w:t>
      </w:r>
    </w:p>
    <w:p w14:paraId="44BCD10A" w14:textId="0D44EC30" w:rsidR="00772279" w:rsidRDefault="00051B2C" w:rsidP="00051B2C">
      <w:pPr>
        <w:pStyle w:val="Level4indent2"/>
      </w:pPr>
      <w:r>
        <w:t xml:space="preserve">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w:t>
      </w:r>
      <w:proofErr w:type="gramStart"/>
      <w:r>
        <w:t>selection</w:t>
      </w:r>
      <w:proofErr w:type="gramEnd"/>
      <w:r>
        <w:t xml:space="preserve"> or award.</w:t>
      </w:r>
    </w:p>
    <w:p w14:paraId="239BA3CE" w14:textId="59D1B76A" w:rsidR="008044A6" w:rsidRDefault="00A06F47" w:rsidP="008044A6">
      <w:pPr>
        <w:pStyle w:val="Indent"/>
        <w:ind w:left="2552"/>
      </w:pPr>
      <w:sdt>
        <w:sdtPr>
          <w:id w:val="895545304"/>
          <w14:checkbox>
            <w14:checked w14:val="0"/>
            <w14:checkedState w14:val="2612" w14:font="MS Gothic"/>
            <w14:uncheckedState w14:val="2610" w14:font="MS Gothic"/>
          </w14:checkbox>
        </w:sdtPr>
        <w:sdtEndPr/>
        <w:sdtContent>
          <w:r w:rsidR="008044A6">
            <w:rPr>
              <w:rFonts w:ascii="MS Gothic" w:eastAsia="MS Gothic" w:hAnsi="MS Gothic" w:hint="eastAsia"/>
            </w:rPr>
            <w:t>☐</w:t>
          </w:r>
        </w:sdtContent>
      </w:sdt>
      <w:r w:rsidR="008044A6">
        <w:t xml:space="preserve"> Yes</w:t>
      </w:r>
      <w:r w:rsidR="00347033">
        <w:t xml:space="preserve"> (please provide details in 5.</w:t>
      </w:r>
      <w:r w:rsidR="00127A92">
        <w:t>5</w:t>
      </w:r>
      <w:r w:rsidR="00347033">
        <w:t>)</w:t>
      </w:r>
    </w:p>
    <w:p w14:paraId="2825953A" w14:textId="712C8690" w:rsidR="008044A6" w:rsidRDefault="00A06F47" w:rsidP="008044A6">
      <w:pPr>
        <w:pStyle w:val="Indent"/>
        <w:ind w:left="2552"/>
      </w:pPr>
      <w:sdt>
        <w:sdtPr>
          <w:id w:val="-1882089100"/>
          <w14:checkbox>
            <w14:checked w14:val="0"/>
            <w14:checkedState w14:val="2612" w14:font="MS Gothic"/>
            <w14:uncheckedState w14:val="2610" w14:font="MS Gothic"/>
          </w14:checkbox>
        </w:sdtPr>
        <w:sdtEndPr/>
        <w:sdtContent>
          <w:r w:rsidR="008044A6">
            <w:rPr>
              <w:rFonts w:ascii="MS Gothic" w:eastAsia="MS Gothic" w:hAnsi="MS Gothic" w:hint="eastAsia"/>
            </w:rPr>
            <w:t>☐</w:t>
          </w:r>
        </w:sdtContent>
      </w:sdt>
      <w:r w:rsidR="008044A6">
        <w:t xml:space="preserve"> No</w:t>
      </w:r>
    </w:p>
    <w:p w14:paraId="487EB70A" w14:textId="7E342F94" w:rsidR="00F12A4E" w:rsidRDefault="00F12A4E" w:rsidP="009D7E20">
      <w:pPr>
        <w:pStyle w:val="Level2"/>
      </w:pPr>
      <w:r w:rsidRPr="00460799">
        <w:rPr>
          <w:b/>
          <w:noProof/>
        </w:rPr>
        <mc:AlternateContent>
          <mc:Choice Requires="wps">
            <w:drawing>
              <wp:anchor distT="45720" distB="45720" distL="114300" distR="114300" simplePos="0" relativeHeight="251658254" behindDoc="0" locked="0" layoutInCell="1" allowOverlap="1" wp14:anchorId="7FB7C263" wp14:editId="3337B78B">
                <wp:simplePos x="0" y="0"/>
                <wp:positionH relativeFrom="margin">
                  <wp:align>right</wp:align>
                </wp:positionH>
                <wp:positionV relativeFrom="paragraph">
                  <wp:posOffset>504521</wp:posOffset>
                </wp:positionV>
                <wp:extent cx="6074410" cy="1404620"/>
                <wp:effectExtent l="0" t="0" r="21590" b="1143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4410" cy="1404620"/>
                        </a:xfrm>
                        <a:prstGeom prst="rect">
                          <a:avLst/>
                        </a:prstGeom>
                        <a:solidFill>
                          <a:srgbClr val="FFFFFF"/>
                        </a:solidFill>
                        <a:ln w="9525">
                          <a:solidFill>
                            <a:srgbClr val="000000"/>
                          </a:solidFill>
                          <a:miter lim="800000"/>
                          <a:headEnd/>
                          <a:tailEnd/>
                        </a:ln>
                      </wps:spPr>
                      <wps:txbx>
                        <w:txbxContent>
                          <w:p w14:paraId="12A751CE" w14:textId="77777777" w:rsidR="00F12A4E" w:rsidRPr="00AE6526" w:rsidRDefault="00F12A4E" w:rsidP="00F12A4E">
                            <w:r w:rsidRPr="00AE6526">
                              <w:t>Supplier Response:</w:t>
                            </w:r>
                          </w:p>
                          <w:p w14:paraId="37FA00D0" w14:textId="77777777" w:rsidR="00F12A4E" w:rsidRDefault="00F12A4E" w:rsidP="00F12A4E"/>
                          <w:p w14:paraId="0CFDEF27" w14:textId="77777777" w:rsidR="00F12A4E" w:rsidRDefault="00F12A4E" w:rsidP="00F12A4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B7C263" id="_x0000_s1030" type="#_x0000_t202" style="position:absolute;left:0;text-align:left;margin-left:427.1pt;margin-top:39.75pt;width:478.3pt;height:110.6pt;z-index:25165825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">
                <v:textbox style="mso-fit-shape-to-text:t">
                  <w:txbxContent>
                    <w:p w14:paraId="12A751CE" w14:textId="77777777" w:rsidR="00F12A4E" w:rsidRPr="00AE6526" w:rsidRDefault="00F12A4E" w:rsidP="00F12A4E">
                      <w:r w:rsidRPr="00AE6526">
                        <w:t>Supplier Response:</w:t>
                      </w:r>
                    </w:p>
                    <w:p w14:paraId="37FA00D0" w14:textId="77777777" w:rsidR="00F12A4E" w:rsidRDefault="00F12A4E" w:rsidP="00F12A4E"/>
                    <w:p w14:paraId="0CFDEF27" w14:textId="77777777" w:rsidR="00F12A4E" w:rsidRDefault="00F12A4E" w:rsidP="00F12A4E"/>
                  </w:txbxContent>
                </v:textbox>
                <w10:wrap type="square" anchorx="margin"/>
              </v:shape>
            </w:pict>
          </mc:Fallback>
        </mc:AlternateContent>
      </w:r>
      <w:r w:rsidR="009D7E20" w:rsidRPr="009D7E20">
        <w:t>If you have answered Yes to any of the above, explain what measures been taken to demonstrate the reliability of the organisation despite the existence of a relevant ground for exclusion? (</w:t>
      </w:r>
      <w:r w:rsidR="00302991" w:rsidRPr="009D7E20">
        <w:t>Self-Cleaning</w:t>
      </w:r>
      <w:r w:rsidR="009D7E20" w:rsidRPr="009D7E20">
        <w:t>)</w:t>
      </w:r>
      <w:r w:rsidR="009D7E20">
        <w:t>:</w:t>
      </w:r>
    </w:p>
    <w:p w14:paraId="725FE185" w14:textId="08BC7285" w:rsidR="009D7E20" w:rsidRDefault="009D7E20" w:rsidP="00F12A4E">
      <w:pPr>
        <w:pStyle w:val="Level2"/>
        <w:numPr>
          <w:ilvl w:val="0"/>
          <w:numId w:val="0"/>
        </w:numPr>
        <w:ind w:left="851"/>
      </w:pPr>
      <w:r>
        <w:lastRenderedPageBreak/>
        <w:t xml:space="preserve"> Economic and Financial Standing</w:t>
      </w:r>
    </w:p>
    <w:p w14:paraId="6E407D75" w14:textId="0713B8CF" w:rsidR="00984F75" w:rsidRPr="00E74BEA" w:rsidRDefault="00984F75" w:rsidP="00984F75">
      <w:pPr>
        <w:ind w:left="851"/>
      </w:pPr>
      <w:r>
        <w:t>If your organisation cannot provide any of the information requested below in question 6 or 7, thus a compelling account of forecasted solvency during the contracting period, OS reserve the right to disqualify your organisation from this process and the rest your organisation’s bid will not be scored.</w:t>
      </w:r>
    </w:p>
    <w:p w14:paraId="43C1A451" w14:textId="70E5A878" w:rsidR="006367A5" w:rsidRDefault="006367A5" w:rsidP="006367A5">
      <w:pPr>
        <w:pStyle w:val="Level2"/>
      </w:pPr>
      <w:r>
        <w:t>Are you able to provide a copy of your audited accounts for the last two years, if requested?</w:t>
      </w:r>
    </w:p>
    <w:p w14:paraId="6EDC05F0" w14:textId="77777777" w:rsidR="006367A5" w:rsidRDefault="00A06F47" w:rsidP="006367A5">
      <w:pPr>
        <w:pStyle w:val="Indent"/>
      </w:pPr>
      <w:sdt>
        <w:sdtPr>
          <w:id w:val="1716623120"/>
          <w14:checkbox>
            <w14:checked w14:val="0"/>
            <w14:checkedState w14:val="2612" w14:font="MS Gothic"/>
            <w14:uncheckedState w14:val="2610" w14:font="MS Gothic"/>
          </w14:checkbox>
        </w:sdtPr>
        <w:sdtEndPr/>
        <w:sdtContent>
          <w:r w:rsidR="006367A5">
            <w:rPr>
              <w:rFonts w:ascii="MS Gothic" w:eastAsia="MS Gothic" w:hAnsi="MS Gothic" w:hint="eastAsia"/>
            </w:rPr>
            <w:t>☐</w:t>
          </w:r>
        </w:sdtContent>
      </w:sdt>
      <w:r w:rsidR="006367A5">
        <w:t xml:space="preserve"> Yes</w:t>
      </w:r>
    </w:p>
    <w:p w14:paraId="09DCB9B5" w14:textId="77777777" w:rsidR="006367A5" w:rsidRDefault="00A06F47" w:rsidP="006367A5">
      <w:pPr>
        <w:pStyle w:val="Indent"/>
      </w:pPr>
      <w:sdt>
        <w:sdtPr>
          <w:id w:val="-1512597536"/>
          <w14:checkbox>
            <w14:checked w14:val="0"/>
            <w14:checkedState w14:val="2612" w14:font="MS Gothic"/>
            <w14:uncheckedState w14:val="2610" w14:font="MS Gothic"/>
          </w14:checkbox>
        </w:sdtPr>
        <w:sdtEndPr/>
        <w:sdtContent>
          <w:r w:rsidR="006367A5">
            <w:rPr>
              <w:rFonts w:ascii="MS Gothic" w:eastAsia="MS Gothic" w:hAnsi="MS Gothic" w:hint="eastAsia"/>
            </w:rPr>
            <w:t>☐</w:t>
          </w:r>
        </w:sdtContent>
      </w:sdt>
      <w:r w:rsidR="006367A5">
        <w:t xml:space="preserve"> No</w:t>
      </w:r>
    </w:p>
    <w:p w14:paraId="76C98067" w14:textId="73B2E17B" w:rsidR="006367A5" w:rsidRDefault="006367A5" w:rsidP="006367A5">
      <w:pPr>
        <w:pStyle w:val="Indent"/>
      </w:pPr>
      <w:r>
        <w:t>If no, can you provide one of the following</w:t>
      </w:r>
      <w:r w:rsidR="00AB7630">
        <w:t>:</w:t>
      </w:r>
    </w:p>
    <w:p w14:paraId="342FBDF1" w14:textId="26F5449B" w:rsidR="006367A5" w:rsidRDefault="006367A5" w:rsidP="00AB7630">
      <w:pPr>
        <w:pStyle w:val="Level3indent1"/>
      </w:pPr>
      <w:r>
        <w:t>A statement of the turnover, Profit and Loss Account/Income Statement, Balance Sheet/Statement of Financial Position and Statement of Cash Flow for the most recent year of trading for this organisation.</w:t>
      </w:r>
    </w:p>
    <w:p w14:paraId="0EA5C158" w14:textId="77777777" w:rsidR="00AB7630" w:rsidRDefault="00A06F47" w:rsidP="00AB7630">
      <w:pPr>
        <w:pStyle w:val="Indent"/>
        <w:ind w:left="1701"/>
      </w:pPr>
      <w:sdt>
        <w:sdtPr>
          <w:id w:val="1536312559"/>
          <w14:checkbox>
            <w14:checked w14:val="0"/>
            <w14:checkedState w14:val="2612" w14:font="MS Gothic"/>
            <w14:uncheckedState w14:val="2610" w14:font="MS Gothic"/>
          </w14:checkbox>
        </w:sdtPr>
        <w:sdtEndPr/>
        <w:sdtContent>
          <w:r w:rsidR="00AB7630">
            <w:rPr>
              <w:rFonts w:ascii="MS Gothic" w:eastAsia="MS Gothic" w:hAnsi="MS Gothic" w:hint="eastAsia"/>
            </w:rPr>
            <w:t>☐</w:t>
          </w:r>
        </w:sdtContent>
      </w:sdt>
      <w:r w:rsidR="00AB7630">
        <w:t xml:space="preserve"> Yes</w:t>
      </w:r>
    </w:p>
    <w:p w14:paraId="07F71341" w14:textId="77777777" w:rsidR="00AB7630" w:rsidRDefault="00A06F47" w:rsidP="00AB7630">
      <w:pPr>
        <w:pStyle w:val="Indent"/>
        <w:ind w:left="1701"/>
      </w:pPr>
      <w:sdt>
        <w:sdtPr>
          <w:id w:val="-406382765"/>
          <w14:checkbox>
            <w14:checked w14:val="0"/>
            <w14:checkedState w14:val="2612" w14:font="MS Gothic"/>
            <w14:uncheckedState w14:val="2610" w14:font="MS Gothic"/>
          </w14:checkbox>
        </w:sdtPr>
        <w:sdtEndPr/>
        <w:sdtContent>
          <w:r w:rsidR="00AB7630">
            <w:rPr>
              <w:rFonts w:ascii="MS Gothic" w:eastAsia="MS Gothic" w:hAnsi="MS Gothic" w:hint="eastAsia"/>
            </w:rPr>
            <w:t>☐</w:t>
          </w:r>
        </w:sdtContent>
      </w:sdt>
      <w:r w:rsidR="00AB7630">
        <w:t xml:space="preserve"> No</w:t>
      </w:r>
    </w:p>
    <w:p w14:paraId="79BF6314" w14:textId="61C0F265" w:rsidR="006367A5" w:rsidRDefault="006367A5" w:rsidP="00AB7630">
      <w:pPr>
        <w:pStyle w:val="Level3indent1"/>
      </w:pPr>
      <w:r>
        <w:t>A statement of the cash flow forecast for the current year and a bank letter outlining the current cash and credit position.</w:t>
      </w:r>
    </w:p>
    <w:p w14:paraId="04817294" w14:textId="77777777" w:rsidR="00AB7630" w:rsidRDefault="00A06F47" w:rsidP="00AB7630">
      <w:pPr>
        <w:pStyle w:val="Indent"/>
        <w:ind w:left="1701"/>
      </w:pPr>
      <w:sdt>
        <w:sdtPr>
          <w:id w:val="-389355529"/>
          <w14:checkbox>
            <w14:checked w14:val="0"/>
            <w14:checkedState w14:val="2612" w14:font="MS Gothic"/>
            <w14:uncheckedState w14:val="2610" w14:font="MS Gothic"/>
          </w14:checkbox>
        </w:sdtPr>
        <w:sdtEndPr/>
        <w:sdtContent>
          <w:r w:rsidR="00AB7630">
            <w:rPr>
              <w:rFonts w:ascii="MS Gothic" w:eastAsia="MS Gothic" w:hAnsi="MS Gothic" w:hint="eastAsia"/>
            </w:rPr>
            <w:t>☐</w:t>
          </w:r>
        </w:sdtContent>
      </w:sdt>
      <w:r w:rsidR="00AB7630">
        <w:t xml:space="preserve"> Yes</w:t>
      </w:r>
    </w:p>
    <w:p w14:paraId="75155CEC" w14:textId="77777777" w:rsidR="00AB7630" w:rsidRDefault="00A06F47" w:rsidP="00AB7630">
      <w:pPr>
        <w:pStyle w:val="Indent"/>
        <w:ind w:left="1701"/>
      </w:pPr>
      <w:sdt>
        <w:sdtPr>
          <w:id w:val="1500009060"/>
          <w14:checkbox>
            <w14:checked w14:val="0"/>
            <w14:checkedState w14:val="2612" w14:font="MS Gothic"/>
            <w14:uncheckedState w14:val="2610" w14:font="MS Gothic"/>
          </w14:checkbox>
        </w:sdtPr>
        <w:sdtEndPr/>
        <w:sdtContent>
          <w:r w:rsidR="00AB7630">
            <w:rPr>
              <w:rFonts w:ascii="MS Gothic" w:eastAsia="MS Gothic" w:hAnsi="MS Gothic" w:hint="eastAsia"/>
            </w:rPr>
            <w:t>☐</w:t>
          </w:r>
        </w:sdtContent>
      </w:sdt>
      <w:r w:rsidR="00AB7630">
        <w:t xml:space="preserve"> No</w:t>
      </w:r>
    </w:p>
    <w:p w14:paraId="3E48E336" w14:textId="700477AC" w:rsidR="006367A5" w:rsidRDefault="006367A5" w:rsidP="00AB7630">
      <w:pPr>
        <w:pStyle w:val="Level3indent1"/>
      </w:pPr>
      <w:r>
        <w:t>Alternative means of demonstrating financial status if any of the above are not available (</w:t>
      </w:r>
      <w:proofErr w:type="gramStart"/>
      <w:r>
        <w:t>e.g.</w:t>
      </w:r>
      <w:proofErr w:type="gramEnd"/>
      <w:r>
        <w:t xml:space="preserve"> forecast of turnover for the current year and a statement of funding provided by the owners and/or the bank, charity accruals accounts or an alternative means of demonstrating financial status).</w:t>
      </w:r>
    </w:p>
    <w:p w14:paraId="363F3F70" w14:textId="77777777" w:rsidR="00AB7630" w:rsidRDefault="00A06F47" w:rsidP="00AB7630">
      <w:pPr>
        <w:pStyle w:val="Indent"/>
        <w:ind w:left="1701"/>
      </w:pPr>
      <w:sdt>
        <w:sdtPr>
          <w:id w:val="-1731608869"/>
          <w14:checkbox>
            <w14:checked w14:val="0"/>
            <w14:checkedState w14:val="2612" w14:font="MS Gothic"/>
            <w14:uncheckedState w14:val="2610" w14:font="MS Gothic"/>
          </w14:checkbox>
        </w:sdtPr>
        <w:sdtEndPr/>
        <w:sdtContent>
          <w:r w:rsidR="00AB7630">
            <w:rPr>
              <w:rFonts w:ascii="MS Gothic" w:eastAsia="MS Gothic" w:hAnsi="MS Gothic" w:hint="eastAsia"/>
            </w:rPr>
            <w:t>☐</w:t>
          </w:r>
        </w:sdtContent>
      </w:sdt>
      <w:r w:rsidR="00AB7630">
        <w:t xml:space="preserve"> Yes</w:t>
      </w:r>
    </w:p>
    <w:p w14:paraId="33718C1F" w14:textId="77777777" w:rsidR="00AB7630" w:rsidRDefault="00A06F47" w:rsidP="00AB7630">
      <w:pPr>
        <w:pStyle w:val="Indent"/>
        <w:ind w:left="1701"/>
      </w:pPr>
      <w:sdt>
        <w:sdtPr>
          <w:id w:val="1347747166"/>
          <w14:checkbox>
            <w14:checked w14:val="0"/>
            <w14:checkedState w14:val="2612" w14:font="MS Gothic"/>
            <w14:uncheckedState w14:val="2610" w14:font="MS Gothic"/>
          </w14:checkbox>
        </w:sdtPr>
        <w:sdtEndPr/>
        <w:sdtContent>
          <w:r w:rsidR="00AB7630">
            <w:rPr>
              <w:rFonts w:ascii="MS Gothic" w:eastAsia="MS Gothic" w:hAnsi="MS Gothic" w:hint="eastAsia"/>
            </w:rPr>
            <w:t>☐</w:t>
          </w:r>
        </w:sdtContent>
      </w:sdt>
      <w:r w:rsidR="00AB7630">
        <w:t xml:space="preserve"> No</w:t>
      </w:r>
    </w:p>
    <w:p w14:paraId="5B063BAF" w14:textId="43482755" w:rsidR="009D7E20" w:rsidRDefault="006752ED" w:rsidP="006752ED">
      <w:pPr>
        <w:pStyle w:val="Heading1small"/>
      </w:pPr>
      <w:bookmarkStart w:id="7" w:name="_Toc29539065"/>
      <w:r>
        <w:t>Wider Group</w:t>
      </w:r>
      <w:bookmarkEnd w:id="7"/>
    </w:p>
    <w:p w14:paraId="4219CF81" w14:textId="07093D96" w:rsidR="006752ED" w:rsidRDefault="006752ED" w:rsidP="006752ED">
      <w:pPr>
        <w:pStyle w:val="Level2"/>
      </w:pPr>
      <w:r w:rsidRPr="006752ED">
        <w:t>If you have indicated in the Selection Questionnaire question 1.2 that you are part of a wider group, please provide further details below</w:t>
      </w:r>
      <w:r w:rsidR="009362C7">
        <w:t>:</w:t>
      </w:r>
    </w:p>
    <w:p w14:paraId="383A522A" w14:textId="77777777" w:rsidR="00940FD4" w:rsidRDefault="00940FD4" w:rsidP="00940FD4">
      <w:pPr>
        <w:pStyle w:val="Level3indent1"/>
      </w:pPr>
      <w:r>
        <w:t>Name of organisation</w:t>
      </w:r>
    </w:p>
    <w:p w14:paraId="565DC7D8" w14:textId="4C038BDE" w:rsidR="006752ED" w:rsidRDefault="00940FD4" w:rsidP="00940FD4">
      <w:pPr>
        <w:pStyle w:val="Level3indent1"/>
      </w:pPr>
      <w:r>
        <w:t>Relationship to the Supplier completing these questions</w:t>
      </w:r>
    </w:p>
    <w:p w14:paraId="239675F8" w14:textId="1487F97E" w:rsidR="00B74FE2" w:rsidRDefault="00B74FE2" w:rsidP="00B74FE2">
      <w:pPr>
        <w:pStyle w:val="Level2"/>
      </w:pPr>
      <w:r>
        <w:t>Are you able to provide parent company accounts if requested to at a later stage?</w:t>
      </w:r>
    </w:p>
    <w:p w14:paraId="7F680B2A" w14:textId="77777777" w:rsidR="00B74FE2" w:rsidRDefault="00A06F47" w:rsidP="00B74FE2">
      <w:pPr>
        <w:pStyle w:val="Indent"/>
      </w:pPr>
      <w:sdt>
        <w:sdtPr>
          <w:id w:val="1142538434"/>
          <w14:checkbox>
            <w14:checked w14:val="0"/>
            <w14:checkedState w14:val="2612" w14:font="MS Gothic"/>
            <w14:uncheckedState w14:val="2610" w14:font="MS Gothic"/>
          </w14:checkbox>
        </w:sdtPr>
        <w:sdtEndPr/>
        <w:sdtContent>
          <w:r w:rsidR="00B74FE2">
            <w:rPr>
              <w:rFonts w:ascii="MS Gothic" w:eastAsia="MS Gothic" w:hAnsi="MS Gothic" w:hint="eastAsia"/>
            </w:rPr>
            <w:t>☐</w:t>
          </w:r>
        </w:sdtContent>
      </w:sdt>
      <w:r w:rsidR="00B74FE2">
        <w:t xml:space="preserve"> Yes</w:t>
      </w:r>
    </w:p>
    <w:p w14:paraId="55814570" w14:textId="77777777" w:rsidR="00B74FE2" w:rsidRDefault="00A06F47" w:rsidP="00B74FE2">
      <w:pPr>
        <w:pStyle w:val="Indent"/>
      </w:pPr>
      <w:sdt>
        <w:sdtPr>
          <w:id w:val="1140080930"/>
          <w14:checkbox>
            <w14:checked w14:val="0"/>
            <w14:checkedState w14:val="2612" w14:font="MS Gothic"/>
            <w14:uncheckedState w14:val="2610" w14:font="MS Gothic"/>
          </w14:checkbox>
        </w:sdtPr>
        <w:sdtEndPr/>
        <w:sdtContent>
          <w:r w:rsidR="00B74FE2">
            <w:rPr>
              <w:rFonts w:ascii="MS Gothic" w:eastAsia="MS Gothic" w:hAnsi="MS Gothic" w:hint="eastAsia"/>
            </w:rPr>
            <w:t>☐</w:t>
          </w:r>
        </w:sdtContent>
      </w:sdt>
      <w:r w:rsidR="00B74FE2">
        <w:t xml:space="preserve"> No </w:t>
      </w:r>
    </w:p>
    <w:p w14:paraId="5E386B75" w14:textId="7530BD3C" w:rsidR="00B74FE2" w:rsidRDefault="00B74FE2" w:rsidP="000C3E55">
      <w:pPr>
        <w:pStyle w:val="Level2"/>
        <w:keepNext/>
      </w:pPr>
      <w:r>
        <w:t>If yes, would the parent company be willing to provide a guarantee if necessary?</w:t>
      </w:r>
    </w:p>
    <w:p w14:paraId="48C5C51F" w14:textId="77777777" w:rsidR="00B74FE2" w:rsidRDefault="00A06F47" w:rsidP="00B74FE2">
      <w:pPr>
        <w:pStyle w:val="Indent"/>
      </w:pPr>
      <w:sdt>
        <w:sdtPr>
          <w:id w:val="873818778"/>
          <w14:checkbox>
            <w14:checked w14:val="0"/>
            <w14:checkedState w14:val="2612" w14:font="MS Gothic"/>
            <w14:uncheckedState w14:val="2610" w14:font="MS Gothic"/>
          </w14:checkbox>
        </w:sdtPr>
        <w:sdtEndPr/>
        <w:sdtContent>
          <w:r w:rsidR="00B74FE2">
            <w:rPr>
              <w:rFonts w:ascii="MS Gothic" w:eastAsia="MS Gothic" w:hAnsi="MS Gothic" w:hint="eastAsia"/>
            </w:rPr>
            <w:t>☐</w:t>
          </w:r>
        </w:sdtContent>
      </w:sdt>
      <w:r w:rsidR="00B74FE2">
        <w:t xml:space="preserve"> Yes</w:t>
      </w:r>
    </w:p>
    <w:p w14:paraId="66281352" w14:textId="77777777" w:rsidR="00B74FE2" w:rsidRDefault="00A06F47" w:rsidP="00B74FE2">
      <w:pPr>
        <w:pStyle w:val="Indent"/>
      </w:pPr>
      <w:sdt>
        <w:sdtPr>
          <w:id w:val="-203566967"/>
          <w14:checkbox>
            <w14:checked w14:val="0"/>
            <w14:checkedState w14:val="2612" w14:font="MS Gothic"/>
            <w14:uncheckedState w14:val="2610" w14:font="MS Gothic"/>
          </w14:checkbox>
        </w:sdtPr>
        <w:sdtEndPr/>
        <w:sdtContent>
          <w:r w:rsidR="00B74FE2">
            <w:rPr>
              <w:rFonts w:ascii="MS Gothic" w:eastAsia="MS Gothic" w:hAnsi="MS Gothic" w:hint="eastAsia"/>
            </w:rPr>
            <w:t>☐</w:t>
          </w:r>
        </w:sdtContent>
      </w:sdt>
      <w:r w:rsidR="00B74FE2">
        <w:t xml:space="preserve"> No </w:t>
      </w:r>
    </w:p>
    <w:p w14:paraId="2CC6237B" w14:textId="77777777" w:rsidR="00B74FE2" w:rsidRDefault="00B74FE2" w:rsidP="00B74FE2">
      <w:pPr>
        <w:pStyle w:val="Level2"/>
      </w:pPr>
      <w:r>
        <w:t>If no, would you be able to obtain a guarantee elsewhere (</w:t>
      </w:r>
      <w:proofErr w:type="gramStart"/>
      <w:r>
        <w:t>e.g.</w:t>
      </w:r>
      <w:proofErr w:type="gramEnd"/>
      <w:r>
        <w:t xml:space="preserve"> from a bank)?</w:t>
      </w:r>
    </w:p>
    <w:p w14:paraId="077BEE83" w14:textId="77777777" w:rsidR="00B74FE2" w:rsidRDefault="00A06F47" w:rsidP="00B74FE2">
      <w:pPr>
        <w:pStyle w:val="Indent"/>
      </w:pPr>
      <w:sdt>
        <w:sdtPr>
          <w:id w:val="507486180"/>
          <w14:checkbox>
            <w14:checked w14:val="0"/>
            <w14:checkedState w14:val="2612" w14:font="MS Gothic"/>
            <w14:uncheckedState w14:val="2610" w14:font="MS Gothic"/>
          </w14:checkbox>
        </w:sdtPr>
        <w:sdtEndPr/>
        <w:sdtContent>
          <w:r w:rsidR="00B74FE2">
            <w:rPr>
              <w:rFonts w:ascii="MS Gothic" w:eastAsia="MS Gothic" w:hAnsi="MS Gothic" w:hint="eastAsia"/>
            </w:rPr>
            <w:t>☐</w:t>
          </w:r>
        </w:sdtContent>
      </w:sdt>
      <w:r w:rsidR="00B74FE2">
        <w:t xml:space="preserve"> Yes</w:t>
      </w:r>
    </w:p>
    <w:p w14:paraId="3F199CF7" w14:textId="4DF0DB4A" w:rsidR="00940FD4" w:rsidRDefault="00A06F47" w:rsidP="00B74FE2">
      <w:pPr>
        <w:pStyle w:val="Indent"/>
      </w:pPr>
      <w:sdt>
        <w:sdtPr>
          <w:id w:val="1229031980"/>
          <w14:checkbox>
            <w14:checked w14:val="0"/>
            <w14:checkedState w14:val="2612" w14:font="MS Gothic"/>
            <w14:uncheckedState w14:val="2610" w14:font="MS Gothic"/>
          </w14:checkbox>
        </w:sdtPr>
        <w:sdtEndPr/>
        <w:sdtContent>
          <w:r w:rsidR="00B74FE2">
            <w:rPr>
              <w:rFonts w:ascii="MS Gothic" w:eastAsia="MS Gothic" w:hAnsi="MS Gothic" w:hint="eastAsia"/>
            </w:rPr>
            <w:t>☐</w:t>
          </w:r>
        </w:sdtContent>
      </w:sdt>
      <w:r w:rsidR="00B74FE2">
        <w:t xml:space="preserve"> No </w:t>
      </w:r>
    </w:p>
    <w:p w14:paraId="019804B1" w14:textId="37F45F14" w:rsidR="00E4477B" w:rsidRDefault="006D2FA7" w:rsidP="006D2FA7">
      <w:pPr>
        <w:pStyle w:val="Heading1small"/>
      </w:pPr>
      <w:bookmarkStart w:id="8" w:name="_Toc29539066"/>
      <w:r w:rsidRPr="006D2FA7">
        <w:lastRenderedPageBreak/>
        <w:t>Modern Slavery Act 2015: Requirements under Modern Slavery Act 2015</w:t>
      </w:r>
      <w:bookmarkEnd w:id="8"/>
    </w:p>
    <w:p w14:paraId="1B8004D4" w14:textId="00DA47E1" w:rsidR="000C3E55" w:rsidRDefault="000C3E55" w:rsidP="000C3E55">
      <w:pPr>
        <w:pStyle w:val="Level2"/>
        <w:keepNext/>
        <w:numPr>
          <w:ilvl w:val="0"/>
          <w:numId w:val="0"/>
        </w:numPr>
        <w:ind w:left="851"/>
      </w:pPr>
      <w:r>
        <w:t>OS</w:t>
      </w:r>
      <w:r w:rsidRPr="00A567EF">
        <w:t xml:space="preserve"> is very much aware of its obligations under The Modern Slavery Act 2015 and international labour laws, specifically the need for transparency in its supply chain. </w:t>
      </w:r>
    </w:p>
    <w:p w14:paraId="6741A165" w14:textId="2D57B553" w:rsidR="009D6E2D" w:rsidRDefault="009D6E2D" w:rsidP="009D6E2D">
      <w:pPr>
        <w:pStyle w:val="Indent"/>
      </w:pPr>
      <w:r>
        <w:t xml:space="preserve">If your organisation identifies as a relevant organisation in question </w:t>
      </w:r>
      <w:r w:rsidR="001242CB">
        <w:t>7</w:t>
      </w:r>
      <w:r>
        <w:t xml:space="preserve">.1 and not compliant with reporting requirements as outlined in question </w:t>
      </w:r>
      <w:r w:rsidR="001242CB">
        <w:t>7</w:t>
      </w:r>
      <w:r>
        <w:t>.2 then OS reserve the right to disqualify your organisation from this process and the rest your organisation’s bid will not be scored.</w:t>
      </w:r>
    </w:p>
    <w:p w14:paraId="44EC6223" w14:textId="6EA7F68A" w:rsidR="00D25A5B" w:rsidRDefault="00D25A5B" w:rsidP="009D6E2D">
      <w:pPr>
        <w:pStyle w:val="Indent"/>
      </w:pPr>
      <w:r>
        <w:t xml:space="preserve">If you respond ‘no’ to question </w:t>
      </w:r>
      <w:r w:rsidR="001242CB">
        <w:t>7</w:t>
      </w:r>
      <w:r>
        <w:t>.3 then</w:t>
      </w:r>
      <w:r w:rsidRPr="00D25A5B">
        <w:t xml:space="preserve"> </w:t>
      </w:r>
      <w:r>
        <w:t>OS will disqualify your organisation from this process and the rest your organisation’s bid will not be scored.</w:t>
      </w:r>
    </w:p>
    <w:p w14:paraId="34F0518A" w14:textId="3E6C749D" w:rsidR="006D2FA7" w:rsidRDefault="001C16C1" w:rsidP="001C16C1">
      <w:pPr>
        <w:pStyle w:val="Level2"/>
      </w:pPr>
      <w:r w:rsidRPr="001C16C1">
        <w:t>Are you a relevant commercial organisation as defined by section 54 ("Transparency in supply chains etc.") of the Modern Slavery Act 2015 ("the Act")?</w:t>
      </w:r>
    </w:p>
    <w:p w14:paraId="153F8AAD" w14:textId="77777777" w:rsidR="000C3E55" w:rsidRDefault="00A06F47" w:rsidP="000C3E55">
      <w:pPr>
        <w:pStyle w:val="Indent"/>
      </w:pPr>
      <w:sdt>
        <w:sdtPr>
          <w:id w:val="656339252"/>
          <w14:checkbox>
            <w14:checked w14:val="0"/>
            <w14:checkedState w14:val="2612" w14:font="MS Gothic"/>
            <w14:uncheckedState w14:val="2610" w14:font="MS Gothic"/>
          </w14:checkbox>
        </w:sdtPr>
        <w:sdtEndPr/>
        <w:sdtContent>
          <w:r w:rsidR="000C3E55">
            <w:rPr>
              <w:rFonts w:ascii="MS Gothic" w:eastAsia="MS Gothic" w:hAnsi="MS Gothic" w:hint="eastAsia"/>
            </w:rPr>
            <w:t>☐</w:t>
          </w:r>
        </w:sdtContent>
      </w:sdt>
      <w:r w:rsidR="000C3E55">
        <w:t xml:space="preserve"> Yes</w:t>
      </w:r>
    </w:p>
    <w:p w14:paraId="41B7B9EF" w14:textId="77777777" w:rsidR="000C3E55" w:rsidRDefault="00A06F47" w:rsidP="000C3E55">
      <w:pPr>
        <w:pStyle w:val="Indent"/>
      </w:pPr>
      <w:sdt>
        <w:sdtPr>
          <w:id w:val="-1134100709"/>
          <w14:checkbox>
            <w14:checked w14:val="0"/>
            <w14:checkedState w14:val="2612" w14:font="MS Gothic"/>
            <w14:uncheckedState w14:val="2610" w14:font="MS Gothic"/>
          </w14:checkbox>
        </w:sdtPr>
        <w:sdtEndPr/>
        <w:sdtContent>
          <w:r w:rsidR="000C3E55">
            <w:rPr>
              <w:rFonts w:ascii="MS Gothic" w:eastAsia="MS Gothic" w:hAnsi="MS Gothic" w:hint="eastAsia"/>
            </w:rPr>
            <w:t>☐</w:t>
          </w:r>
        </w:sdtContent>
      </w:sdt>
      <w:r w:rsidR="000C3E55">
        <w:t xml:space="preserve"> No </w:t>
      </w:r>
    </w:p>
    <w:p w14:paraId="36E47836" w14:textId="5527AF66" w:rsidR="001C16C1" w:rsidRDefault="007B1C00" w:rsidP="007B1C00">
      <w:pPr>
        <w:pStyle w:val="Level2"/>
      </w:pPr>
      <w:r w:rsidRPr="007B1C00">
        <w:t xml:space="preserve">If you have answered yes to question </w:t>
      </w:r>
      <w:proofErr w:type="gramStart"/>
      <w:r w:rsidRPr="007B1C00">
        <w:t>7.1</w:t>
      </w:r>
      <w:proofErr w:type="gramEnd"/>
      <w:r w:rsidRPr="007B1C00">
        <w:t xml:space="preserve"> are you compliant with the annual reporting requirements contained within Section 54 of the Act 2015?</w:t>
      </w:r>
    </w:p>
    <w:p w14:paraId="2953706A" w14:textId="6B793271" w:rsidR="000C3E55" w:rsidRDefault="00A06F47" w:rsidP="000C3E55">
      <w:pPr>
        <w:pStyle w:val="Indent"/>
      </w:pPr>
      <w:sdt>
        <w:sdtPr>
          <w:id w:val="-1308700512"/>
          <w14:checkbox>
            <w14:checked w14:val="0"/>
            <w14:checkedState w14:val="2612" w14:font="MS Gothic"/>
            <w14:uncheckedState w14:val="2610" w14:font="MS Gothic"/>
          </w14:checkbox>
        </w:sdtPr>
        <w:sdtEndPr/>
        <w:sdtContent>
          <w:r w:rsidR="000C3E55">
            <w:rPr>
              <w:rFonts w:ascii="MS Gothic" w:eastAsia="MS Gothic" w:hAnsi="MS Gothic" w:hint="eastAsia"/>
            </w:rPr>
            <w:t>☐</w:t>
          </w:r>
        </w:sdtContent>
      </w:sdt>
      <w:r w:rsidR="000C3E55">
        <w:t xml:space="preserve"> Yes – please provide relevant url: </w:t>
      </w:r>
    </w:p>
    <w:p w14:paraId="010C66A8" w14:textId="642E4D2F" w:rsidR="000C3E55" w:rsidRDefault="00A06F47" w:rsidP="000C3E55">
      <w:pPr>
        <w:pStyle w:val="Indent"/>
      </w:pPr>
      <w:sdt>
        <w:sdtPr>
          <w:id w:val="-175899145"/>
          <w14:checkbox>
            <w14:checked w14:val="0"/>
            <w14:checkedState w14:val="2612" w14:font="MS Gothic"/>
            <w14:uncheckedState w14:val="2610" w14:font="MS Gothic"/>
          </w14:checkbox>
        </w:sdtPr>
        <w:sdtEndPr/>
        <w:sdtContent>
          <w:r w:rsidR="000C3E55">
            <w:rPr>
              <w:rFonts w:ascii="MS Gothic" w:eastAsia="MS Gothic" w:hAnsi="MS Gothic" w:hint="eastAsia"/>
            </w:rPr>
            <w:t>☐</w:t>
          </w:r>
        </w:sdtContent>
      </w:sdt>
      <w:r w:rsidR="000C3E55">
        <w:t xml:space="preserve"> No – please provide an explanation: </w:t>
      </w:r>
    </w:p>
    <w:p w14:paraId="6205AB4B" w14:textId="77777777" w:rsidR="000C3E55" w:rsidRDefault="000C3E55" w:rsidP="000C3E55">
      <w:pPr>
        <w:pStyle w:val="Level2"/>
        <w:keepNext/>
      </w:pPr>
      <w:r>
        <w:t xml:space="preserve">Are you compliant with the </w:t>
      </w:r>
      <w:r w:rsidRPr="005B7BDE">
        <w:t>Modern Slavery Act 2015 and international labour laws</w:t>
      </w:r>
      <w:r>
        <w:t xml:space="preserve">? </w:t>
      </w:r>
    </w:p>
    <w:p w14:paraId="09ED116C" w14:textId="638B3C68" w:rsidR="003065BC" w:rsidRDefault="00A06F47" w:rsidP="003065BC">
      <w:pPr>
        <w:pStyle w:val="Indent"/>
      </w:pPr>
      <w:sdt>
        <w:sdtPr>
          <w:id w:val="-1380232326"/>
          <w14:checkbox>
            <w14:checked w14:val="0"/>
            <w14:checkedState w14:val="2612" w14:font="MS Gothic"/>
            <w14:uncheckedState w14:val="2610" w14:font="MS Gothic"/>
          </w14:checkbox>
        </w:sdtPr>
        <w:sdtEndPr/>
        <w:sdtContent>
          <w:r w:rsidR="003065BC">
            <w:rPr>
              <w:rFonts w:ascii="MS Gothic" w:eastAsia="MS Gothic" w:hAnsi="MS Gothic" w:hint="eastAsia"/>
            </w:rPr>
            <w:t>☐</w:t>
          </w:r>
        </w:sdtContent>
      </w:sdt>
      <w:r w:rsidR="003065BC">
        <w:t xml:space="preserve"> Yes</w:t>
      </w:r>
      <w:r w:rsidR="00D25A5B">
        <w:t xml:space="preserve"> </w:t>
      </w:r>
    </w:p>
    <w:p w14:paraId="66C22297" w14:textId="263872B0" w:rsidR="003065BC" w:rsidRDefault="00A06F47" w:rsidP="003065BC">
      <w:pPr>
        <w:pStyle w:val="Indent"/>
      </w:pPr>
      <w:sdt>
        <w:sdtPr>
          <w:id w:val="-712120004"/>
          <w14:checkbox>
            <w14:checked w14:val="0"/>
            <w14:checkedState w14:val="2612" w14:font="MS Gothic"/>
            <w14:uncheckedState w14:val="2610" w14:font="MS Gothic"/>
          </w14:checkbox>
        </w:sdtPr>
        <w:sdtEndPr/>
        <w:sdtContent>
          <w:r w:rsidR="003065BC">
            <w:rPr>
              <w:rFonts w:ascii="MS Gothic" w:eastAsia="MS Gothic" w:hAnsi="MS Gothic" w:hint="eastAsia"/>
            </w:rPr>
            <w:t>☐</w:t>
          </w:r>
        </w:sdtContent>
      </w:sdt>
      <w:r w:rsidR="003065BC">
        <w:t xml:space="preserve"> No </w:t>
      </w:r>
    </w:p>
    <w:p w14:paraId="7B2A7354" w14:textId="2B2D9CEB" w:rsidR="000C3E55" w:rsidRDefault="0035062F" w:rsidP="0035062F">
      <w:pPr>
        <w:pStyle w:val="Heading1small"/>
      </w:pPr>
      <w:bookmarkStart w:id="9" w:name="_Toc29539067"/>
      <w:r>
        <w:t>Insurance</w:t>
      </w:r>
      <w:bookmarkEnd w:id="9"/>
    </w:p>
    <w:p w14:paraId="142AA901" w14:textId="2FE89EAB" w:rsidR="003065BC" w:rsidRDefault="003065BC" w:rsidP="003065BC">
      <w:pPr>
        <w:pStyle w:val="Level2"/>
      </w:pPr>
      <w:r>
        <w:t>Please self-certify whether you already have, or can commit to obtain, prior to the commencement of the contract, the levels of insurance cover indicated below</w:t>
      </w:r>
      <w:r w:rsidR="00DC3238">
        <w:t>.</w:t>
      </w:r>
      <w:r w:rsidR="00737ACF">
        <w:t xml:space="preserve"> Suppliers will be required to provide evidence if they are successful at contract award stage.</w:t>
      </w:r>
      <w:r>
        <w:t xml:space="preserve"> </w:t>
      </w:r>
      <w:r w:rsidR="008542B3">
        <w:t xml:space="preserve">Any supplier that does not </w:t>
      </w:r>
      <w:r w:rsidR="002F6EC9">
        <w:t>agree to this will be excluded from this evaluation process.</w:t>
      </w:r>
    </w:p>
    <w:p w14:paraId="3BA5B345" w14:textId="77777777" w:rsidR="003065BC" w:rsidRDefault="00A06F47" w:rsidP="003065BC">
      <w:pPr>
        <w:pStyle w:val="Indent"/>
      </w:pPr>
      <w:sdt>
        <w:sdtPr>
          <w:id w:val="729194003"/>
          <w14:checkbox>
            <w14:checked w14:val="0"/>
            <w14:checkedState w14:val="2612" w14:font="MS Gothic"/>
            <w14:uncheckedState w14:val="2610" w14:font="MS Gothic"/>
          </w14:checkbox>
        </w:sdtPr>
        <w:sdtEndPr/>
        <w:sdtContent>
          <w:r w:rsidR="003065BC">
            <w:rPr>
              <w:rFonts w:ascii="MS Gothic" w:eastAsia="MS Gothic" w:hAnsi="MS Gothic" w:hint="eastAsia"/>
            </w:rPr>
            <w:t>☐</w:t>
          </w:r>
        </w:sdtContent>
      </w:sdt>
      <w:r w:rsidR="003065BC">
        <w:t xml:space="preserve"> Yes</w:t>
      </w:r>
    </w:p>
    <w:p w14:paraId="5EDB2E9D" w14:textId="77777777" w:rsidR="003065BC" w:rsidRDefault="00A06F47" w:rsidP="003065BC">
      <w:pPr>
        <w:pStyle w:val="Indent"/>
      </w:pPr>
      <w:sdt>
        <w:sdtPr>
          <w:id w:val="-1725909911"/>
          <w14:checkbox>
            <w14:checked w14:val="0"/>
            <w14:checkedState w14:val="2612" w14:font="MS Gothic"/>
            <w14:uncheckedState w14:val="2610" w14:font="MS Gothic"/>
          </w14:checkbox>
        </w:sdtPr>
        <w:sdtEndPr/>
        <w:sdtContent>
          <w:r w:rsidR="003065BC">
            <w:rPr>
              <w:rFonts w:ascii="MS Gothic" w:eastAsia="MS Gothic" w:hAnsi="MS Gothic" w:hint="eastAsia"/>
            </w:rPr>
            <w:t>☐</w:t>
          </w:r>
        </w:sdtContent>
      </w:sdt>
      <w:r w:rsidR="003065BC">
        <w:t xml:space="preserve"> No </w:t>
      </w:r>
    </w:p>
    <w:p w14:paraId="4F50F136" w14:textId="23350C81" w:rsidR="003065BC" w:rsidRPr="00EC337E" w:rsidRDefault="003065BC" w:rsidP="003065BC">
      <w:pPr>
        <w:pStyle w:val="Indent"/>
      </w:pPr>
      <w:r>
        <w:t xml:space="preserve">Employer’s (Compulsory) Liability Insurance </w:t>
      </w:r>
      <w:r w:rsidRPr="00EC337E">
        <w:t>= £</w:t>
      </w:r>
      <w:r w:rsidR="006B37AB">
        <w:t>5</w:t>
      </w:r>
      <w:r w:rsidR="00EC337E" w:rsidRPr="00EC337E">
        <w:t>million</w:t>
      </w:r>
    </w:p>
    <w:p w14:paraId="6641D16E" w14:textId="4A8BE055" w:rsidR="003065BC" w:rsidRPr="00EC337E" w:rsidRDefault="003065BC" w:rsidP="003065BC">
      <w:pPr>
        <w:pStyle w:val="Indent"/>
      </w:pPr>
      <w:r w:rsidRPr="00EC337E">
        <w:t>Public Liability Insurance = £</w:t>
      </w:r>
      <w:r w:rsidR="006B37AB">
        <w:t>1</w:t>
      </w:r>
      <w:r w:rsidR="00EC337E" w:rsidRPr="00EC337E">
        <w:t xml:space="preserve"> million</w:t>
      </w:r>
    </w:p>
    <w:p w14:paraId="060C5F47" w14:textId="308874BC" w:rsidR="003065BC" w:rsidRPr="00EC337E" w:rsidRDefault="006B37AB" w:rsidP="003065BC">
      <w:pPr>
        <w:pStyle w:val="Indent"/>
      </w:pPr>
      <w:r>
        <w:t xml:space="preserve">Cyber Security Insurance = </w:t>
      </w:r>
      <w:r w:rsidRPr="00EC337E">
        <w:t>£</w:t>
      </w:r>
      <w:r>
        <w:t>1</w:t>
      </w:r>
      <w:r w:rsidRPr="00EC337E">
        <w:t xml:space="preserve"> million</w:t>
      </w:r>
    </w:p>
    <w:p w14:paraId="0FE9B978" w14:textId="4208009D" w:rsidR="0035062F" w:rsidRPr="0035062F" w:rsidRDefault="003065BC" w:rsidP="00A606A9">
      <w:pPr>
        <w:pStyle w:val="Indent"/>
      </w:pPr>
      <w:r>
        <w:t>It is a legal requirement that all companies hold Employer’s (Compulsory) Liability Insurance of £5 million as a minimum. Please note this requirement is not applicable to Sole Traders.</w:t>
      </w:r>
    </w:p>
    <w:p w14:paraId="4DF48701" w14:textId="07A15382" w:rsidR="00A35AF6" w:rsidRDefault="00A35AF6" w:rsidP="005E11EE">
      <w:pPr>
        <w:pStyle w:val="Heading1small"/>
      </w:pPr>
      <w:bookmarkStart w:id="10" w:name="_Toc29539068"/>
      <w:r>
        <w:t>Acceptance of Contract Terms</w:t>
      </w:r>
      <w:bookmarkEnd w:id="10"/>
    </w:p>
    <w:p w14:paraId="009944BB" w14:textId="77777777" w:rsidR="00B05E47" w:rsidRPr="00B05E47" w:rsidRDefault="00B05E47" w:rsidP="00B05E47">
      <w:pPr>
        <w:pStyle w:val="Indent"/>
      </w:pPr>
      <w:r w:rsidRPr="00B05E47">
        <w:t xml:space="preserve">This is a Pass/Fail question, in so far as non-acceptance of the contract terms as specified below will result in a mandatory rejection. </w:t>
      </w:r>
    </w:p>
    <w:p w14:paraId="12EE7C66" w14:textId="69B4EFDE" w:rsidR="00B05E47" w:rsidRDefault="00B05E47" w:rsidP="00B05E47">
      <w:pPr>
        <w:pStyle w:val="Indent"/>
        <w:ind w:hanging="851"/>
      </w:pPr>
      <w:r>
        <w:t>9.1               P</w:t>
      </w:r>
      <w:r w:rsidRPr="0080092B">
        <w:t xml:space="preserve">articipant accepts the terms of the contract set out </w:t>
      </w:r>
      <w:r>
        <w:t>within the draft ITT documentation</w:t>
      </w:r>
      <w:r w:rsidRPr="0080092B">
        <w:t xml:space="preserve"> without modification or amendment:</w:t>
      </w:r>
    </w:p>
    <w:p w14:paraId="5D63026B" w14:textId="1B7C5DAB" w:rsidR="00C93269" w:rsidRDefault="00A06F47" w:rsidP="00C93269">
      <w:pPr>
        <w:pStyle w:val="Indent"/>
      </w:pPr>
      <w:sdt>
        <w:sdtPr>
          <w:id w:val="1860691616"/>
          <w14:checkbox>
            <w14:checked w14:val="0"/>
            <w14:checkedState w14:val="2612" w14:font="MS Gothic"/>
            <w14:uncheckedState w14:val="2610" w14:font="MS Gothic"/>
          </w14:checkbox>
        </w:sdtPr>
        <w:sdtEndPr/>
        <w:sdtContent>
          <w:r w:rsidR="00C93269">
            <w:rPr>
              <w:rFonts w:ascii="MS Gothic" w:eastAsia="MS Gothic" w:hAnsi="MS Gothic" w:hint="eastAsia"/>
            </w:rPr>
            <w:t>☐</w:t>
          </w:r>
        </w:sdtContent>
      </w:sdt>
      <w:r w:rsidR="00C93269">
        <w:t xml:space="preserve"> Yes, I accept the contract</w:t>
      </w:r>
    </w:p>
    <w:p w14:paraId="0D223241" w14:textId="5BF11B34" w:rsidR="00C93269" w:rsidRDefault="00A06F47" w:rsidP="00C93269">
      <w:pPr>
        <w:pStyle w:val="Indent"/>
      </w:pPr>
      <w:sdt>
        <w:sdtPr>
          <w:id w:val="-380017590"/>
          <w14:checkbox>
            <w14:checked w14:val="0"/>
            <w14:checkedState w14:val="2612" w14:font="MS Gothic"/>
            <w14:uncheckedState w14:val="2610" w14:font="MS Gothic"/>
          </w14:checkbox>
        </w:sdtPr>
        <w:sdtEndPr/>
        <w:sdtContent>
          <w:r w:rsidR="00C93269">
            <w:rPr>
              <w:rFonts w:ascii="MS Gothic" w:eastAsia="MS Gothic" w:hAnsi="MS Gothic" w:hint="eastAsia"/>
            </w:rPr>
            <w:t>☐</w:t>
          </w:r>
        </w:sdtContent>
      </w:sdt>
      <w:r w:rsidR="00C93269">
        <w:t xml:space="preserve"> No, I do not accept the contract</w:t>
      </w:r>
    </w:p>
    <w:p w14:paraId="09831060" w14:textId="77777777" w:rsidR="00B05E47" w:rsidRPr="004F459E" w:rsidRDefault="00B05E47" w:rsidP="00B05E47">
      <w:pPr>
        <w:pStyle w:val="Indent"/>
        <w:rPr>
          <w:i/>
          <w:iCs/>
          <w:sz w:val="18"/>
          <w:szCs w:val="18"/>
        </w:rPr>
      </w:pPr>
      <w:r w:rsidRPr="004F459E">
        <w:rPr>
          <w:i/>
          <w:iCs/>
          <w:sz w:val="18"/>
          <w:szCs w:val="18"/>
        </w:rPr>
        <w:t>PASS / FAIL</w:t>
      </w:r>
    </w:p>
    <w:p w14:paraId="7BA1A6DC" w14:textId="77777777" w:rsidR="00751683" w:rsidRDefault="00376154" w:rsidP="00751683">
      <w:pPr>
        <w:pStyle w:val="Heading1small"/>
      </w:pPr>
      <w:r>
        <w:t>GDPR</w:t>
      </w:r>
    </w:p>
    <w:p w14:paraId="1547BF25" w14:textId="00095538" w:rsidR="00376154" w:rsidRPr="00376154" w:rsidRDefault="00376154" w:rsidP="00751683">
      <w:pPr>
        <w:pStyle w:val="Level2"/>
        <w:numPr>
          <w:ilvl w:val="0"/>
          <w:numId w:val="0"/>
        </w:numPr>
        <w:ind w:left="851"/>
      </w:pPr>
      <w:r>
        <w:t xml:space="preserve">Please complete </w:t>
      </w:r>
      <w:r w:rsidR="004114A8">
        <w:t>the document entitled ‘</w:t>
      </w:r>
      <w:r w:rsidR="00751683" w:rsidRPr="00751683">
        <w:t>OS Supplier GDPR Due Diligence Questions</w:t>
      </w:r>
      <w:r w:rsidR="00751683">
        <w:t>’</w:t>
      </w:r>
      <w:r w:rsidR="005E1E08">
        <w:t>.</w:t>
      </w:r>
    </w:p>
    <w:sectPr w:rsidR="00376154" w:rsidRPr="00376154" w:rsidSect="00E33F17">
      <w:type w:val="continuous"/>
      <w:pgSz w:w="11906" w:h="16838" w:code="9"/>
      <w:pgMar w:top="1304" w:right="707" w:bottom="1304" w:left="709"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6AB51" w14:textId="77777777" w:rsidR="00A06F47" w:rsidRDefault="00A06F47">
      <w:r>
        <w:separator/>
      </w:r>
    </w:p>
  </w:endnote>
  <w:endnote w:type="continuationSeparator" w:id="0">
    <w:p w14:paraId="522AD211" w14:textId="77777777" w:rsidR="00A06F47" w:rsidRDefault="00A06F47">
      <w:r>
        <w:continuationSeparator/>
      </w:r>
    </w:p>
  </w:endnote>
  <w:endnote w:type="continuationNotice" w:id="1">
    <w:p w14:paraId="0B1B70F8" w14:textId="77777777" w:rsidR="00A06F47" w:rsidRDefault="00A06F4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F1F68" w14:textId="77777777" w:rsidR="00EC3ED5" w:rsidRDefault="00EC3ED5" w:rsidP="00F02BBD">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B24A0DD" w14:textId="77777777" w:rsidR="00EC3ED5" w:rsidRDefault="00EC3ED5" w:rsidP="00F02B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526A1" w14:textId="200DFAC1" w:rsidR="00EC3ED5" w:rsidRPr="00834F49" w:rsidRDefault="00EC3ED5" w:rsidP="00E05CF6">
    <w:pPr>
      <w:pStyle w:val="Footer"/>
      <w:tabs>
        <w:tab w:val="clear" w:pos="4153"/>
      </w:tabs>
      <w:spacing w:before="120"/>
      <w:jc w:val="left"/>
      <w:rPr>
        <w:sz w:val="18"/>
      </w:rPr>
    </w:pPr>
    <w:r>
      <w:rPr>
        <w:noProof/>
      </w:rPr>
      <w:drawing>
        <wp:anchor distT="0" distB="0" distL="114300" distR="114300" simplePos="0" relativeHeight="251658240" behindDoc="1" locked="0" layoutInCell="1" allowOverlap="1" wp14:anchorId="631B8455" wp14:editId="31B0A7A4">
          <wp:simplePos x="0" y="0"/>
          <wp:positionH relativeFrom="margin">
            <wp:posOffset>5000625</wp:posOffset>
          </wp:positionH>
          <wp:positionV relativeFrom="paragraph">
            <wp:posOffset>99696</wp:posOffset>
          </wp:positionV>
          <wp:extent cx="1720940" cy="4207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 Standard Logo Landscape RGB.png"/>
                  <pic:cNvPicPr/>
                </pic:nvPicPr>
                <pic:blipFill>
                  <a:blip r:embed="rId1">
                    <a:extLst>
                      <a:ext uri="{28A0092B-C50C-407E-A947-70E740481C1C}">
                        <a14:useLocalDpi xmlns:a14="http://schemas.microsoft.com/office/drawing/2010/main" val="0"/>
                      </a:ext>
                    </a:extLst>
                  </a:blip>
                  <a:stretch>
                    <a:fillRect/>
                  </a:stretch>
                </pic:blipFill>
                <pic:spPr>
                  <a:xfrm>
                    <a:off x="0" y="0"/>
                    <a:ext cx="1750129" cy="427917"/>
                  </a:xfrm>
                  <a:prstGeom prst="rect">
                    <a:avLst/>
                  </a:prstGeom>
                </pic:spPr>
              </pic:pic>
            </a:graphicData>
          </a:graphic>
          <wp14:sizeRelH relativeFrom="page">
            <wp14:pctWidth>0</wp14:pctWidth>
          </wp14:sizeRelH>
          <wp14:sizeRelV relativeFrom="page">
            <wp14:pctHeight>0</wp14:pctHeight>
          </wp14:sizeRelV>
        </wp:anchor>
      </w:drawing>
    </w:r>
    <w:r w:rsidRPr="0325F9CC">
      <w:fldChar w:fldCharType="begin"/>
    </w:r>
    <w:r w:rsidRPr="00834F49">
      <w:rPr>
        <w:bCs/>
        <w:noProof/>
        <w:sz w:val="18"/>
        <w:lang w:val="en-US"/>
      </w:rPr>
      <w:instrText xml:space="preserve"> STYLEREF  Title1  \* MERGEFORMAT </w:instrText>
    </w:r>
    <w:r w:rsidRPr="0325F9CC">
      <w:rPr>
        <w:bCs/>
        <w:noProof/>
        <w:sz w:val="18"/>
        <w:lang w:val="en-US"/>
      </w:rPr>
      <w:fldChar w:fldCharType="separate"/>
    </w:r>
    <w:r w:rsidR="006B37AB">
      <w:rPr>
        <w:bCs/>
        <w:noProof/>
        <w:sz w:val="18"/>
        <w:lang w:val="en-US"/>
      </w:rPr>
      <w:t>ITT Evaluation and Questionnaire</w:t>
    </w:r>
    <w:r w:rsidRPr="0325F9CC">
      <w:fldChar w:fldCharType="end"/>
    </w:r>
    <w:r w:rsidRPr="00834F49">
      <w:rPr>
        <w:noProof/>
        <w:sz w:val="18"/>
      </w:rPr>
      <w:t xml:space="preserve"> </w:t>
    </w:r>
  </w:p>
  <w:p w14:paraId="48D7B0A6" w14:textId="68503493" w:rsidR="00EC3ED5" w:rsidRPr="00834F49" w:rsidRDefault="00EC3ED5" w:rsidP="00E05CF6">
    <w:pPr>
      <w:pStyle w:val="Footer"/>
      <w:tabs>
        <w:tab w:val="clear" w:pos="4153"/>
      </w:tabs>
      <w:jc w:val="left"/>
      <w:rPr>
        <w:sz w:val="18"/>
      </w:rPr>
    </w:pPr>
    <w:r w:rsidRPr="00834F49">
      <w:rPr>
        <w:sz w:val="18"/>
      </w:rPr>
      <w:t xml:space="preserve">© Ordnance Survey Limited </w:t>
    </w:r>
  </w:p>
  <w:p w14:paraId="15A0B90F" w14:textId="77777777" w:rsidR="00EC3ED5" w:rsidRPr="00834F49" w:rsidRDefault="00EC3ED5" w:rsidP="00E05CF6">
    <w:pPr>
      <w:pStyle w:val="Footer"/>
      <w:tabs>
        <w:tab w:val="clear" w:pos="4153"/>
      </w:tabs>
      <w:jc w:val="left"/>
      <w:rPr>
        <w:sz w:val="18"/>
      </w:rPr>
    </w:pPr>
    <w:r w:rsidRPr="00834F49">
      <w:rPr>
        <w:sz w:val="18"/>
      </w:rPr>
      <w:t xml:space="preserve">Page </w:t>
    </w:r>
    <w:r w:rsidRPr="00834F49">
      <w:rPr>
        <w:rStyle w:val="PageNumber"/>
        <w:rFonts w:ascii="Source Sans Pro" w:hAnsi="Source Sans Pro"/>
        <w:sz w:val="18"/>
      </w:rPr>
      <w:fldChar w:fldCharType="begin"/>
    </w:r>
    <w:r w:rsidRPr="00834F49">
      <w:rPr>
        <w:rStyle w:val="PageNumber"/>
        <w:rFonts w:ascii="Source Sans Pro" w:hAnsi="Source Sans Pro"/>
        <w:sz w:val="18"/>
      </w:rPr>
      <w:instrText xml:space="preserve"> PAGE </w:instrText>
    </w:r>
    <w:r w:rsidRPr="00834F49">
      <w:rPr>
        <w:rStyle w:val="PageNumber"/>
        <w:rFonts w:ascii="Source Sans Pro" w:hAnsi="Source Sans Pro"/>
        <w:sz w:val="18"/>
      </w:rPr>
      <w:fldChar w:fldCharType="separate"/>
    </w:r>
    <w:r w:rsidRPr="00834F49">
      <w:rPr>
        <w:rStyle w:val="PageNumber"/>
        <w:rFonts w:ascii="Source Sans Pro" w:hAnsi="Source Sans Pro"/>
        <w:noProof/>
        <w:sz w:val="18"/>
      </w:rPr>
      <w:t>3</w:t>
    </w:r>
    <w:r w:rsidRPr="00834F49">
      <w:rPr>
        <w:rStyle w:val="PageNumber"/>
        <w:rFonts w:ascii="Source Sans Pro" w:hAnsi="Source Sans Pro"/>
        <w:sz w:val="18"/>
      </w:rPr>
      <w:fldChar w:fldCharType="end"/>
    </w:r>
    <w:r w:rsidRPr="00834F49">
      <w:rPr>
        <w:rStyle w:val="PageNumber"/>
        <w:rFonts w:ascii="Source Sans Pro" w:hAnsi="Source Sans Pro" w:cs="Times New Roman"/>
        <w:sz w:val="18"/>
      </w:rPr>
      <w:t xml:space="preserve"> of </w:t>
    </w:r>
    <w:r w:rsidRPr="00834F49">
      <w:rPr>
        <w:rStyle w:val="PageNumber"/>
        <w:rFonts w:ascii="Source Sans Pro" w:hAnsi="Source Sans Pro"/>
        <w:sz w:val="18"/>
      </w:rPr>
      <w:fldChar w:fldCharType="begin"/>
    </w:r>
    <w:r w:rsidRPr="00834F49">
      <w:rPr>
        <w:rStyle w:val="PageNumber"/>
        <w:rFonts w:ascii="Source Sans Pro" w:hAnsi="Source Sans Pro"/>
        <w:sz w:val="18"/>
      </w:rPr>
      <w:instrText xml:space="preserve"> NUMPAGES </w:instrText>
    </w:r>
    <w:r w:rsidRPr="00834F49">
      <w:rPr>
        <w:rStyle w:val="PageNumber"/>
        <w:rFonts w:ascii="Source Sans Pro" w:hAnsi="Source Sans Pro"/>
        <w:sz w:val="18"/>
      </w:rPr>
      <w:fldChar w:fldCharType="separate"/>
    </w:r>
    <w:r w:rsidRPr="00834F49">
      <w:rPr>
        <w:rStyle w:val="PageNumber"/>
        <w:rFonts w:ascii="Source Sans Pro" w:hAnsi="Source Sans Pro"/>
        <w:noProof/>
        <w:sz w:val="18"/>
      </w:rPr>
      <w:t>3</w:t>
    </w:r>
    <w:r w:rsidRPr="00834F49">
      <w:rPr>
        <w:rStyle w:val="PageNumber"/>
        <w:rFonts w:ascii="Source Sans Pro" w:hAnsi="Source Sans Pro"/>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9CF37" w14:textId="77777777" w:rsidR="00A06F47" w:rsidRDefault="00A06F47">
      <w:r>
        <w:separator/>
      </w:r>
    </w:p>
  </w:footnote>
  <w:footnote w:type="continuationSeparator" w:id="0">
    <w:p w14:paraId="622C9DFE" w14:textId="77777777" w:rsidR="00A06F47" w:rsidRDefault="00A06F47">
      <w:r>
        <w:continuationSeparator/>
      </w:r>
    </w:p>
  </w:footnote>
  <w:footnote w:type="continuationNotice" w:id="1">
    <w:p w14:paraId="3575979A" w14:textId="77777777" w:rsidR="00A06F47" w:rsidRDefault="00A06F4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8"/>
      <w:gridCol w:w="5265"/>
    </w:tblGrid>
    <w:tr w:rsidR="00EC3ED5" w14:paraId="49F6D8A0" w14:textId="77777777" w:rsidTr="00A02275">
      <w:tc>
        <w:tcPr>
          <w:tcW w:w="5088" w:type="dxa"/>
          <w:vAlign w:val="center"/>
        </w:tcPr>
        <w:p w14:paraId="40A913F0" w14:textId="7EA2CFCB" w:rsidR="006B37AB" w:rsidRPr="006B37AB" w:rsidRDefault="007D4BBB" w:rsidP="006B37AB">
          <w:pPr>
            <w:pStyle w:val="Header"/>
            <w:jc w:val="left"/>
          </w:pPr>
          <w:r>
            <w:t xml:space="preserve">Contract Reference: </w:t>
          </w:r>
          <w:r w:rsidR="006B37AB">
            <w:rPr>
              <w:rFonts w:ascii="Calibri" w:hAnsi="Calibri" w:cs="Calibri"/>
              <w:color w:val="000000"/>
              <w:sz w:val="22"/>
              <w:szCs w:val="22"/>
            </w:rPr>
            <w:t>OP2422.2022</w:t>
          </w:r>
        </w:p>
        <w:p w14:paraId="6942FA0E" w14:textId="3E3064F9" w:rsidR="00EC3ED5" w:rsidRDefault="00EC3ED5" w:rsidP="00DB5588">
          <w:pPr>
            <w:pStyle w:val="Header"/>
            <w:jc w:val="left"/>
          </w:pPr>
        </w:p>
      </w:tc>
      <w:tc>
        <w:tcPr>
          <w:tcW w:w="5265" w:type="dxa"/>
          <w:vAlign w:val="center"/>
        </w:tcPr>
        <w:p w14:paraId="497FE166" w14:textId="524DD60A" w:rsidR="00EC3ED5" w:rsidRDefault="00EC3ED5" w:rsidP="00E343A0">
          <w:pPr>
            <w:pStyle w:val="Header"/>
          </w:pPr>
          <w:r>
            <w:t>OFFICIAL</w:t>
          </w:r>
        </w:p>
      </w:tc>
    </w:tr>
  </w:tbl>
  <w:p w14:paraId="1DE15269" w14:textId="3B2D5CFF" w:rsidR="00EC3ED5" w:rsidRDefault="00EC3ED5" w:rsidP="00AF0697">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lvlText w:val="%1"/>
      <w:legacy w:legacy="1" w:legacySpace="120" w:legacyIndent="432"/>
      <w:lvlJc w:val="left"/>
      <w:pPr>
        <w:ind w:left="432" w:hanging="432"/>
      </w:pPr>
    </w:lvl>
    <w:lvl w:ilvl="1">
      <w:start w:val="1"/>
      <w:numFmt w:val="decimal"/>
      <w:lvlText w:val="%1.%2"/>
      <w:legacy w:legacy="1" w:legacySpace="120" w:legacyIndent="576"/>
      <w:lvlJc w:val="left"/>
      <w:pPr>
        <w:ind w:left="576" w:hanging="576"/>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pStyle w:val="Heading5"/>
      <w:lvlText w:val="%1.%2.%3.%4.%5"/>
      <w:legacy w:legacy="1" w:legacySpace="120" w:legacyIndent="1008"/>
      <w:lvlJc w:val="left"/>
      <w:pPr>
        <w:ind w:left="1008" w:hanging="1008"/>
      </w:pPr>
    </w:lvl>
    <w:lvl w:ilvl="5">
      <w:start w:val="1"/>
      <w:numFmt w:val="decimal"/>
      <w:pStyle w:val="Heading6"/>
      <w:lvlText w:val="%1.%2.%3.%4.%5.%6"/>
      <w:legacy w:legacy="1" w:legacySpace="120" w:legacyIndent="1152"/>
      <w:lvlJc w:val="left"/>
      <w:pPr>
        <w:ind w:left="1152" w:hanging="1152"/>
      </w:pPr>
    </w:lvl>
    <w:lvl w:ilvl="6">
      <w:start w:val="1"/>
      <w:numFmt w:val="decimal"/>
      <w:pStyle w:val="Heading7"/>
      <w:lvlText w:val="%1.%2.%3.%4.%5.%6.%7"/>
      <w:legacy w:legacy="1" w:legacySpace="120" w:legacyIndent="1296"/>
      <w:lvlJc w:val="left"/>
      <w:pPr>
        <w:ind w:left="1296" w:hanging="1296"/>
      </w:pPr>
    </w:lvl>
    <w:lvl w:ilvl="7">
      <w:start w:val="1"/>
      <w:numFmt w:val="decimal"/>
      <w:pStyle w:val="Heading8"/>
      <w:lvlText w:val="%1.%2.%3.%4.%5.%6.%7.%8"/>
      <w:legacy w:legacy="1" w:legacySpace="120" w:legacyIndent="1440"/>
      <w:lvlJc w:val="left"/>
      <w:pPr>
        <w:ind w:left="1440" w:hanging="1440"/>
      </w:pPr>
    </w:lvl>
    <w:lvl w:ilvl="8">
      <w:start w:val="1"/>
      <w:numFmt w:val="decimal"/>
      <w:pStyle w:val="Heading9"/>
      <w:lvlText w:val="%1.%2.%3.%4.%5.%6.%7.%8.%9"/>
      <w:legacy w:legacy="1" w:legacySpace="120" w:legacyIndent="1584"/>
      <w:lvlJc w:val="left"/>
      <w:pPr>
        <w:ind w:left="1584" w:hanging="1584"/>
      </w:pPr>
    </w:lvl>
  </w:abstractNum>
  <w:abstractNum w:abstractNumId="1" w15:restartNumberingAfterBreak="0">
    <w:nsid w:val="131E1685"/>
    <w:multiLevelType w:val="multilevel"/>
    <w:tmpl w:val="F8522D5C"/>
    <w:lvl w:ilvl="0">
      <w:start w:val="1"/>
      <w:numFmt w:val="bullet"/>
      <w:pStyle w:val="Bulletsindent"/>
      <w:lvlText w:val=""/>
      <w:lvlJc w:val="left"/>
      <w:pPr>
        <w:tabs>
          <w:tab w:val="num" w:pos="425"/>
        </w:tabs>
        <w:ind w:left="425" w:firstLine="0"/>
      </w:pPr>
      <w:rPr>
        <w:rFonts w:ascii="Symbol" w:hAnsi="Symbol"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1837"/>
        </w:tabs>
        <w:ind w:left="1837" w:hanging="397"/>
      </w:pPr>
      <w:rPr>
        <w:rFonts w:ascii="Symbol" w:hAnsi="Symbol"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2" w15:restartNumberingAfterBreak="0">
    <w:nsid w:val="31A6611F"/>
    <w:multiLevelType w:val="multilevel"/>
    <w:tmpl w:val="E7D8E38C"/>
    <w:lvl w:ilvl="0">
      <w:start w:val="1"/>
      <w:numFmt w:val="bullet"/>
      <w:pStyle w:val="Bullets"/>
      <w:lvlText w:val=""/>
      <w:lvlJc w:val="left"/>
      <w:pPr>
        <w:tabs>
          <w:tab w:val="num" w:pos="425"/>
        </w:tabs>
        <w:ind w:left="425" w:hanging="425"/>
      </w:pPr>
      <w:rPr>
        <w:rFonts w:ascii="Symbol" w:hAnsi="Symbol" w:hint="default"/>
        <w:color w:val="auto"/>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2007"/>
        </w:tabs>
        <w:ind w:left="2007" w:hanging="567"/>
      </w:pPr>
      <w:rPr>
        <w:rFonts w:ascii="Symbol" w:hAnsi="Symbol" w:hint="default"/>
        <w:color w:val="auto"/>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3" w15:restartNumberingAfterBreak="0">
    <w:nsid w:val="3ABA33CB"/>
    <w:multiLevelType w:val="multilevel"/>
    <w:tmpl w:val="A6885AA8"/>
    <w:lvl w:ilvl="0">
      <w:start w:val="1"/>
      <w:numFmt w:val="decimal"/>
      <w:pStyle w:val="Appendixheading"/>
      <w:lvlText w:val="Appendix %1"/>
      <w:lvlJc w:val="left"/>
      <w:pPr>
        <w:tabs>
          <w:tab w:val="num" w:pos="2268"/>
        </w:tabs>
        <w:ind w:left="2268" w:hanging="2268"/>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upperLetter"/>
      <w:lvlText w:val="(%5)"/>
      <w:lvlJc w:val="left"/>
      <w:pPr>
        <w:tabs>
          <w:tab w:val="num" w:pos="6480"/>
        </w:tabs>
        <w:ind w:left="2234" w:hanging="794"/>
      </w:pPr>
      <w:rPr>
        <w:rFonts w:hint="default"/>
      </w:rPr>
    </w:lvl>
    <w:lvl w:ilvl="5">
      <w:start w:val="1"/>
      <w:numFmt w:val="upperRoman"/>
      <w:lvlText w:val="(%6)"/>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4" w15:restartNumberingAfterBreak="0">
    <w:nsid w:val="5731365F"/>
    <w:multiLevelType w:val="multilevel"/>
    <w:tmpl w:val="8DBCCF9E"/>
    <w:lvl w:ilvl="0">
      <w:start w:val="1"/>
      <w:numFmt w:val="lowerLetter"/>
      <w:pStyle w:val="Level5"/>
      <w:lvlText w:val="%1)"/>
      <w:lvlJc w:val="left"/>
      <w:pPr>
        <w:tabs>
          <w:tab w:val="num" w:pos="1418"/>
        </w:tabs>
        <w:ind w:left="1418" w:hanging="567"/>
      </w:pPr>
      <w:rPr>
        <w:rFonts w:hint="default"/>
      </w:rPr>
    </w:lvl>
    <w:lvl w:ilvl="1">
      <w:start w:val="1"/>
      <w:numFmt w:val="lowerRoman"/>
      <w:pStyle w:val="Level6"/>
      <w:lvlText w:val="%2)"/>
      <w:lvlJc w:val="left"/>
      <w:pPr>
        <w:tabs>
          <w:tab w:val="num" w:pos="1985"/>
        </w:tabs>
        <w:ind w:left="1985" w:hanging="567"/>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5" w15:restartNumberingAfterBreak="0">
    <w:nsid w:val="70320E8A"/>
    <w:multiLevelType w:val="multilevel"/>
    <w:tmpl w:val="F2EA8C90"/>
    <w:lvl w:ilvl="0">
      <w:start w:val="1"/>
      <w:numFmt w:val="decimal"/>
      <w:pStyle w:val="Scheduleheading"/>
      <w:lvlText w:val="Schedule %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1837"/>
        </w:tabs>
        <w:ind w:left="1837" w:hanging="397"/>
      </w:pPr>
      <w:rPr>
        <w:rFonts w:ascii="Symbol" w:hAnsi="Symbol"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6" w15:restartNumberingAfterBreak="0">
    <w:nsid w:val="719A7B6F"/>
    <w:multiLevelType w:val="multilevel"/>
    <w:tmpl w:val="85103FBC"/>
    <w:lvl w:ilvl="0">
      <w:start w:val="1"/>
      <w:numFmt w:val="decimal"/>
      <w:pStyle w:val="Heading1"/>
      <w:lvlText w:val="%1"/>
      <w:lvlJc w:val="left"/>
      <w:pPr>
        <w:tabs>
          <w:tab w:val="num" w:pos="1277"/>
        </w:tabs>
        <w:ind w:left="1277" w:hanging="851"/>
      </w:pPr>
      <w:rPr>
        <w:rFonts w:hint="default"/>
      </w:rPr>
    </w:lvl>
    <w:lvl w:ilvl="1">
      <w:start w:val="1"/>
      <w:numFmt w:val="decimal"/>
      <w:pStyle w:val="Heading2"/>
      <w:lvlText w:val="%1.%2"/>
      <w:lvlJc w:val="left"/>
      <w:pPr>
        <w:tabs>
          <w:tab w:val="num" w:pos="851"/>
        </w:tabs>
        <w:ind w:left="851" w:hanging="851"/>
      </w:pPr>
      <w:rPr>
        <w:rFonts w:hint="default"/>
        <w:b w:val="0"/>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num w:numId="1" w16cid:durableId="14703199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2538140">
    <w:abstractNumId w:val="6"/>
  </w:num>
  <w:num w:numId="3" w16cid:durableId="319312405">
    <w:abstractNumId w:val="1"/>
  </w:num>
  <w:num w:numId="4" w16cid:durableId="726996879">
    <w:abstractNumId w:val="2"/>
  </w:num>
  <w:num w:numId="5" w16cid:durableId="217473566">
    <w:abstractNumId w:val="5"/>
  </w:num>
  <w:num w:numId="6" w16cid:durableId="132794849">
    <w:abstractNumId w:val="3"/>
  </w:num>
  <w:num w:numId="7" w16cid:durableId="1281884508">
    <w:abstractNumId w:val="4"/>
  </w:num>
  <w:num w:numId="8" w16cid:durableId="1122109401">
    <w:abstractNumId w:val="2"/>
  </w:num>
  <w:num w:numId="9" w16cid:durableId="862478560">
    <w:abstractNumId w:val="2"/>
  </w:num>
  <w:num w:numId="10" w16cid:durableId="141775197">
    <w:abstractNumId w:val="2"/>
  </w:num>
  <w:num w:numId="11" w16cid:durableId="11383801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262433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71315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307523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132440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24080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845081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82607151">
    <w:abstractNumId w:val="1"/>
  </w:num>
  <w:num w:numId="19" w16cid:durableId="10143769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6246861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7EF"/>
    <w:rsid w:val="00000B13"/>
    <w:rsid w:val="00002B5D"/>
    <w:rsid w:val="0000328A"/>
    <w:rsid w:val="00004057"/>
    <w:rsid w:val="000050B0"/>
    <w:rsid w:val="000057A9"/>
    <w:rsid w:val="00006534"/>
    <w:rsid w:val="00011DE0"/>
    <w:rsid w:val="0001392B"/>
    <w:rsid w:val="00014217"/>
    <w:rsid w:val="000164A3"/>
    <w:rsid w:val="00016D31"/>
    <w:rsid w:val="00017020"/>
    <w:rsid w:val="00020E1B"/>
    <w:rsid w:val="00024C21"/>
    <w:rsid w:val="0002763A"/>
    <w:rsid w:val="00027DBD"/>
    <w:rsid w:val="0003012F"/>
    <w:rsid w:val="0003090E"/>
    <w:rsid w:val="00034417"/>
    <w:rsid w:val="00034F7B"/>
    <w:rsid w:val="00041FB3"/>
    <w:rsid w:val="00044BB3"/>
    <w:rsid w:val="00050EB2"/>
    <w:rsid w:val="00051B2C"/>
    <w:rsid w:val="00052C89"/>
    <w:rsid w:val="00052D85"/>
    <w:rsid w:val="00053D8C"/>
    <w:rsid w:val="00055B8D"/>
    <w:rsid w:val="00057173"/>
    <w:rsid w:val="00060F68"/>
    <w:rsid w:val="00063FBB"/>
    <w:rsid w:val="00064855"/>
    <w:rsid w:val="00064A51"/>
    <w:rsid w:val="000667E0"/>
    <w:rsid w:val="000713A6"/>
    <w:rsid w:val="00072888"/>
    <w:rsid w:val="00073417"/>
    <w:rsid w:val="00073F24"/>
    <w:rsid w:val="0008196E"/>
    <w:rsid w:val="00081FD0"/>
    <w:rsid w:val="00086D3D"/>
    <w:rsid w:val="00087B96"/>
    <w:rsid w:val="00087C48"/>
    <w:rsid w:val="00094D38"/>
    <w:rsid w:val="00095310"/>
    <w:rsid w:val="00095755"/>
    <w:rsid w:val="000A036C"/>
    <w:rsid w:val="000A1F56"/>
    <w:rsid w:val="000A4806"/>
    <w:rsid w:val="000A610C"/>
    <w:rsid w:val="000A71EB"/>
    <w:rsid w:val="000B0A1A"/>
    <w:rsid w:val="000B1965"/>
    <w:rsid w:val="000B1BA7"/>
    <w:rsid w:val="000B2DB3"/>
    <w:rsid w:val="000B4803"/>
    <w:rsid w:val="000B58E5"/>
    <w:rsid w:val="000C168C"/>
    <w:rsid w:val="000C1C78"/>
    <w:rsid w:val="000C1DE4"/>
    <w:rsid w:val="000C3E55"/>
    <w:rsid w:val="000C4CC9"/>
    <w:rsid w:val="000C4CCB"/>
    <w:rsid w:val="000C5436"/>
    <w:rsid w:val="000D0DAE"/>
    <w:rsid w:val="000D0DFE"/>
    <w:rsid w:val="000D0FAB"/>
    <w:rsid w:val="000D3609"/>
    <w:rsid w:val="000D3AF4"/>
    <w:rsid w:val="000D536B"/>
    <w:rsid w:val="000D543E"/>
    <w:rsid w:val="000D58AB"/>
    <w:rsid w:val="000D6B88"/>
    <w:rsid w:val="000D73B2"/>
    <w:rsid w:val="000D7BF5"/>
    <w:rsid w:val="000E0326"/>
    <w:rsid w:val="000E0F6D"/>
    <w:rsid w:val="000E192D"/>
    <w:rsid w:val="000E3814"/>
    <w:rsid w:val="000E42AC"/>
    <w:rsid w:val="000E5011"/>
    <w:rsid w:val="000E5AEA"/>
    <w:rsid w:val="000F4840"/>
    <w:rsid w:val="000F4D02"/>
    <w:rsid w:val="000F55A7"/>
    <w:rsid w:val="000F6105"/>
    <w:rsid w:val="000F6789"/>
    <w:rsid w:val="001015A9"/>
    <w:rsid w:val="00103453"/>
    <w:rsid w:val="001113A0"/>
    <w:rsid w:val="00112E50"/>
    <w:rsid w:val="00114069"/>
    <w:rsid w:val="001145B0"/>
    <w:rsid w:val="00114B75"/>
    <w:rsid w:val="00115960"/>
    <w:rsid w:val="00115A45"/>
    <w:rsid w:val="00115A54"/>
    <w:rsid w:val="00121075"/>
    <w:rsid w:val="00121A33"/>
    <w:rsid w:val="001242CB"/>
    <w:rsid w:val="00124AC7"/>
    <w:rsid w:val="00127A92"/>
    <w:rsid w:val="00134684"/>
    <w:rsid w:val="00137188"/>
    <w:rsid w:val="00142209"/>
    <w:rsid w:val="00146C9B"/>
    <w:rsid w:val="00152260"/>
    <w:rsid w:val="0015777C"/>
    <w:rsid w:val="00162917"/>
    <w:rsid w:val="00165764"/>
    <w:rsid w:val="001657C4"/>
    <w:rsid w:val="00165FF6"/>
    <w:rsid w:val="00173122"/>
    <w:rsid w:val="001757EB"/>
    <w:rsid w:val="001769FC"/>
    <w:rsid w:val="001802EC"/>
    <w:rsid w:val="001812BD"/>
    <w:rsid w:val="001813EE"/>
    <w:rsid w:val="00182CD2"/>
    <w:rsid w:val="0018388D"/>
    <w:rsid w:val="0018595E"/>
    <w:rsid w:val="00185EE3"/>
    <w:rsid w:val="001866D5"/>
    <w:rsid w:val="00186A94"/>
    <w:rsid w:val="001926BB"/>
    <w:rsid w:val="0019535E"/>
    <w:rsid w:val="0019713F"/>
    <w:rsid w:val="00197EC3"/>
    <w:rsid w:val="001A3036"/>
    <w:rsid w:val="001A4EA5"/>
    <w:rsid w:val="001A61AD"/>
    <w:rsid w:val="001A7984"/>
    <w:rsid w:val="001B0F3D"/>
    <w:rsid w:val="001B107A"/>
    <w:rsid w:val="001B2A56"/>
    <w:rsid w:val="001B5D72"/>
    <w:rsid w:val="001B6963"/>
    <w:rsid w:val="001C09B5"/>
    <w:rsid w:val="001C0E3F"/>
    <w:rsid w:val="001C0F26"/>
    <w:rsid w:val="001C16C1"/>
    <w:rsid w:val="001C29A5"/>
    <w:rsid w:val="001C468E"/>
    <w:rsid w:val="001C4C33"/>
    <w:rsid w:val="001D0393"/>
    <w:rsid w:val="001D058A"/>
    <w:rsid w:val="001D07DB"/>
    <w:rsid w:val="001D5F9E"/>
    <w:rsid w:val="001E590A"/>
    <w:rsid w:val="001E60B7"/>
    <w:rsid w:val="001F1408"/>
    <w:rsid w:val="001F2FB2"/>
    <w:rsid w:val="001F55CD"/>
    <w:rsid w:val="00201EA5"/>
    <w:rsid w:val="00201F25"/>
    <w:rsid w:val="00202007"/>
    <w:rsid w:val="00203A4D"/>
    <w:rsid w:val="002046B1"/>
    <w:rsid w:val="00206E8F"/>
    <w:rsid w:val="0022021D"/>
    <w:rsid w:val="00222135"/>
    <w:rsid w:val="002252D3"/>
    <w:rsid w:val="002328C5"/>
    <w:rsid w:val="002359E2"/>
    <w:rsid w:val="00235EB3"/>
    <w:rsid w:val="0023759B"/>
    <w:rsid w:val="002406EB"/>
    <w:rsid w:val="00241930"/>
    <w:rsid w:val="0025129D"/>
    <w:rsid w:val="002557AE"/>
    <w:rsid w:val="0026021A"/>
    <w:rsid w:val="00260B1A"/>
    <w:rsid w:val="00261CB8"/>
    <w:rsid w:val="00261EA4"/>
    <w:rsid w:val="0026382A"/>
    <w:rsid w:val="00264F37"/>
    <w:rsid w:val="00266E22"/>
    <w:rsid w:val="00267204"/>
    <w:rsid w:val="00272B53"/>
    <w:rsid w:val="00272C5A"/>
    <w:rsid w:val="002734D9"/>
    <w:rsid w:val="00275023"/>
    <w:rsid w:val="00280491"/>
    <w:rsid w:val="00282E31"/>
    <w:rsid w:val="00290CAE"/>
    <w:rsid w:val="00291152"/>
    <w:rsid w:val="00294297"/>
    <w:rsid w:val="0029462F"/>
    <w:rsid w:val="00295DFF"/>
    <w:rsid w:val="00296505"/>
    <w:rsid w:val="002A0C26"/>
    <w:rsid w:val="002A1BC5"/>
    <w:rsid w:val="002A3979"/>
    <w:rsid w:val="002A41EF"/>
    <w:rsid w:val="002B2BF9"/>
    <w:rsid w:val="002B48D8"/>
    <w:rsid w:val="002C06E8"/>
    <w:rsid w:val="002C0D22"/>
    <w:rsid w:val="002C2270"/>
    <w:rsid w:val="002C2A54"/>
    <w:rsid w:val="002C4F79"/>
    <w:rsid w:val="002C5AD0"/>
    <w:rsid w:val="002C643A"/>
    <w:rsid w:val="002D183A"/>
    <w:rsid w:val="002D1840"/>
    <w:rsid w:val="002D5758"/>
    <w:rsid w:val="002E30EB"/>
    <w:rsid w:val="002E3653"/>
    <w:rsid w:val="002E523F"/>
    <w:rsid w:val="002E6929"/>
    <w:rsid w:val="002F2893"/>
    <w:rsid w:val="002F39D6"/>
    <w:rsid w:val="002F6EC9"/>
    <w:rsid w:val="003004D5"/>
    <w:rsid w:val="00300D79"/>
    <w:rsid w:val="003020F5"/>
    <w:rsid w:val="00302991"/>
    <w:rsid w:val="00306561"/>
    <w:rsid w:val="003065BC"/>
    <w:rsid w:val="00307EB1"/>
    <w:rsid w:val="003110DE"/>
    <w:rsid w:val="00313E8A"/>
    <w:rsid w:val="00315F6E"/>
    <w:rsid w:val="00321449"/>
    <w:rsid w:val="0032486A"/>
    <w:rsid w:val="00325B88"/>
    <w:rsid w:val="00327BEB"/>
    <w:rsid w:val="00330CB5"/>
    <w:rsid w:val="00333C1F"/>
    <w:rsid w:val="0033630E"/>
    <w:rsid w:val="00336430"/>
    <w:rsid w:val="003404B2"/>
    <w:rsid w:val="00342385"/>
    <w:rsid w:val="00342B15"/>
    <w:rsid w:val="00342F58"/>
    <w:rsid w:val="003435D4"/>
    <w:rsid w:val="00344809"/>
    <w:rsid w:val="003455DD"/>
    <w:rsid w:val="00347033"/>
    <w:rsid w:val="00350026"/>
    <w:rsid w:val="0035062F"/>
    <w:rsid w:val="00350D6B"/>
    <w:rsid w:val="003538B8"/>
    <w:rsid w:val="00354742"/>
    <w:rsid w:val="003563BC"/>
    <w:rsid w:val="00360C79"/>
    <w:rsid w:val="00361DEE"/>
    <w:rsid w:val="00371A57"/>
    <w:rsid w:val="00374FA1"/>
    <w:rsid w:val="00376154"/>
    <w:rsid w:val="00376DA5"/>
    <w:rsid w:val="00381D39"/>
    <w:rsid w:val="00381DFB"/>
    <w:rsid w:val="00384C1B"/>
    <w:rsid w:val="003854CC"/>
    <w:rsid w:val="00386766"/>
    <w:rsid w:val="003936E6"/>
    <w:rsid w:val="00395DD3"/>
    <w:rsid w:val="003A2B8B"/>
    <w:rsid w:val="003A4E96"/>
    <w:rsid w:val="003A5942"/>
    <w:rsid w:val="003B1709"/>
    <w:rsid w:val="003B3DD8"/>
    <w:rsid w:val="003B546C"/>
    <w:rsid w:val="003B5CC7"/>
    <w:rsid w:val="003C10F4"/>
    <w:rsid w:val="003C114D"/>
    <w:rsid w:val="003C1954"/>
    <w:rsid w:val="003C63C5"/>
    <w:rsid w:val="003D0989"/>
    <w:rsid w:val="003D251D"/>
    <w:rsid w:val="003D5367"/>
    <w:rsid w:val="003D7EBA"/>
    <w:rsid w:val="003E0977"/>
    <w:rsid w:val="003E1D70"/>
    <w:rsid w:val="003F1553"/>
    <w:rsid w:val="003F3EE4"/>
    <w:rsid w:val="003F68E5"/>
    <w:rsid w:val="0040298C"/>
    <w:rsid w:val="00403CDA"/>
    <w:rsid w:val="00404E83"/>
    <w:rsid w:val="004114A8"/>
    <w:rsid w:val="0041573D"/>
    <w:rsid w:val="00416FDB"/>
    <w:rsid w:val="00421434"/>
    <w:rsid w:val="004228E6"/>
    <w:rsid w:val="00423462"/>
    <w:rsid w:val="0042384E"/>
    <w:rsid w:val="00426653"/>
    <w:rsid w:val="00426D9F"/>
    <w:rsid w:val="00430347"/>
    <w:rsid w:val="00430C2C"/>
    <w:rsid w:val="00434AD3"/>
    <w:rsid w:val="0043685D"/>
    <w:rsid w:val="004413FD"/>
    <w:rsid w:val="0044178F"/>
    <w:rsid w:val="00441AD9"/>
    <w:rsid w:val="00442B01"/>
    <w:rsid w:val="00453B1B"/>
    <w:rsid w:val="00453B36"/>
    <w:rsid w:val="00454226"/>
    <w:rsid w:val="00455BE7"/>
    <w:rsid w:val="00457697"/>
    <w:rsid w:val="00457741"/>
    <w:rsid w:val="004578DD"/>
    <w:rsid w:val="00460799"/>
    <w:rsid w:val="00463414"/>
    <w:rsid w:val="004635D5"/>
    <w:rsid w:val="0046647B"/>
    <w:rsid w:val="00467663"/>
    <w:rsid w:val="004709DA"/>
    <w:rsid w:val="00473F6E"/>
    <w:rsid w:val="00480B73"/>
    <w:rsid w:val="00483839"/>
    <w:rsid w:val="0048597B"/>
    <w:rsid w:val="004905D2"/>
    <w:rsid w:val="004917FE"/>
    <w:rsid w:val="00492E2E"/>
    <w:rsid w:val="00493877"/>
    <w:rsid w:val="004954A8"/>
    <w:rsid w:val="00495D8A"/>
    <w:rsid w:val="00497CA4"/>
    <w:rsid w:val="004A7A6C"/>
    <w:rsid w:val="004B5E2C"/>
    <w:rsid w:val="004B6E97"/>
    <w:rsid w:val="004C0E90"/>
    <w:rsid w:val="004C5D24"/>
    <w:rsid w:val="004D1CED"/>
    <w:rsid w:val="004D37F5"/>
    <w:rsid w:val="004D4D36"/>
    <w:rsid w:val="004D7F70"/>
    <w:rsid w:val="004E4143"/>
    <w:rsid w:val="004E7059"/>
    <w:rsid w:val="004F0B34"/>
    <w:rsid w:val="004F1654"/>
    <w:rsid w:val="004F2EF1"/>
    <w:rsid w:val="004F4F77"/>
    <w:rsid w:val="004F72EB"/>
    <w:rsid w:val="004F7493"/>
    <w:rsid w:val="00501A2B"/>
    <w:rsid w:val="00501C24"/>
    <w:rsid w:val="00502393"/>
    <w:rsid w:val="00506010"/>
    <w:rsid w:val="0051766F"/>
    <w:rsid w:val="00521D21"/>
    <w:rsid w:val="00522706"/>
    <w:rsid w:val="00523835"/>
    <w:rsid w:val="00523B11"/>
    <w:rsid w:val="0053053C"/>
    <w:rsid w:val="00530715"/>
    <w:rsid w:val="005308D3"/>
    <w:rsid w:val="00533A47"/>
    <w:rsid w:val="00534618"/>
    <w:rsid w:val="00542260"/>
    <w:rsid w:val="00543B84"/>
    <w:rsid w:val="00543C13"/>
    <w:rsid w:val="00544864"/>
    <w:rsid w:val="00546FDB"/>
    <w:rsid w:val="00551721"/>
    <w:rsid w:val="00552C40"/>
    <w:rsid w:val="0056243C"/>
    <w:rsid w:val="00562B65"/>
    <w:rsid w:val="005643DD"/>
    <w:rsid w:val="00564BE8"/>
    <w:rsid w:val="00571C77"/>
    <w:rsid w:val="0057245B"/>
    <w:rsid w:val="00572BBC"/>
    <w:rsid w:val="0057354D"/>
    <w:rsid w:val="00576812"/>
    <w:rsid w:val="00587211"/>
    <w:rsid w:val="0058767F"/>
    <w:rsid w:val="00590202"/>
    <w:rsid w:val="0059391E"/>
    <w:rsid w:val="005A3A79"/>
    <w:rsid w:val="005A49ED"/>
    <w:rsid w:val="005A6134"/>
    <w:rsid w:val="005A6C1B"/>
    <w:rsid w:val="005B1E65"/>
    <w:rsid w:val="005B3B8B"/>
    <w:rsid w:val="005B6533"/>
    <w:rsid w:val="005B7828"/>
    <w:rsid w:val="005B7BDE"/>
    <w:rsid w:val="005D0FF6"/>
    <w:rsid w:val="005D2278"/>
    <w:rsid w:val="005D4484"/>
    <w:rsid w:val="005D59A1"/>
    <w:rsid w:val="005D79A8"/>
    <w:rsid w:val="005E11E9"/>
    <w:rsid w:val="005E11EE"/>
    <w:rsid w:val="005E1E08"/>
    <w:rsid w:val="005E3799"/>
    <w:rsid w:val="005E5F16"/>
    <w:rsid w:val="005F0AEB"/>
    <w:rsid w:val="005F0CDD"/>
    <w:rsid w:val="005F0D9F"/>
    <w:rsid w:val="005F29FA"/>
    <w:rsid w:val="005F3144"/>
    <w:rsid w:val="005F55A9"/>
    <w:rsid w:val="005F57AC"/>
    <w:rsid w:val="005F57E9"/>
    <w:rsid w:val="00601178"/>
    <w:rsid w:val="0060224E"/>
    <w:rsid w:val="00602A78"/>
    <w:rsid w:val="00603543"/>
    <w:rsid w:val="00603544"/>
    <w:rsid w:val="006035A9"/>
    <w:rsid w:val="00603618"/>
    <w:rsid w:val="00604C0E"/>
    <w:rsid w:val="006070D8"/>
    <w:rsid w:val="00614285"/>
    <w:rsid w:val="0061532E"/>
    <w:rsid w:val="00620DD4"/>
    <w:rsid w:val="006213DB"/>
    <w:rsid w:val="0063567F"/>
    <w:rsid w:val="006367A5"/>
    <w:rsid w:val="006408E5"/>
    <w:rsid w:val="006411D7"/>
    <w:rsid w:val="00641948"/>
    <w:rsid w:val="0064685B"/>
    <w:rsid w:val="0065128B"/>
    <w:rsid w:val="00652953"/>
    <w:rsid w:val="00652D52"/>
    <w:rsid w:val="00654468"/>
    <w:rsid w:val="006544D0"/>
    <w:rsid w:val="006565F3"/>
    <w:rsid w:val="006605BC"/>
    <w:rsid w:val="00661A0A"/>
    <w:rsid w:val="00666718"/>
    <w:rsid w:val="00667721"/>
    <w:rsid w:val="00671F34"/>
    <w:rsid w:val="006752ED"/>
    <w:rsid w:val="00676AD3"/>
    <w:rsid w:val="00676B72"/>
    <w:rsid w:val="00690EA4"/>
    <w:rsid w:val="0069173C"/>
    <w:rsid w:val="0069272C"/>
    <w:rsid w:val="00696703"/>
    <w:rsid w:val="006A4A6B"/>
    <w:rsid w:val="006B007D"/>
    <w:rsid w:val="006B0948"/>
    <w:rsid w:val="006B0C91"/>
    <w:rsid w:val="006B37AB"/>
    <w:rsid w:val="006B3F10"/>
    <w:rsid w:val="006B458B"/>
    <w:rsid w:val="006C04EE"/>
    <w:rsid w:val="006C2D83"/>
    <w:rsid w:val="006C6EA9"/>
    <w:rsid w:val="006C71B2"/>
    <w:rsid w:val="006D2FA7"/>
    <w:rsid w:val="006E1455"/>
    <w:rsid w:val="006E260E"/>
    <w:rsid w:val="006E73D2"/>
    <w:rsid w:val="006F5EA5"/>
    <w:rsid w:val="006F6F7A"/>
    <w:rsid w:val="0070339D"/>
    <w:rsid w:val="00710E12"/>
    <w:rsid w:val="00711BBA"/>
    <w:rsid w:val="00713A1F"/>
    <w:rsid w:val="00717FDE"/>
    <w:rsid w:val="0072153D"/>
    <w:rsid w:val="00721CE6"/>
    <w:rsid w:val="00722737"/>
    <w:rsid w:val="00730BFE"/>
    <w:rsid w:val="007330C6"/>
    <w:rsid w:val="007331A1"/>
    <w:rsid w:val="00733BE5"/>
    <w:rsid w:val="00733FCE"/>
    <w:rsid w:val="00737ACF"/>
    <w:rsid w:val="00742587"/>
    <w:rsid w:val="00742CA9"/>
    <w:rsid w:val="00746169"/>
    <w:rsid w:val="007462CF"/>
    <w:rsid w:val="0074652B"/>
    <w:rsid w:val="0074692F"/>
    <w:rsid w:val="00747A47"/>
    <w:rsid w:val="00747D57"/>
    <w:rsid w:val="007509E4"/>
    <w:rsid w:val="00750C60"/>
    <w:rsid w:val="007513A3"/>
    <w:rsid w:val="00751683"/>
    <w:rsid w:val="00752236"/>
    <w:rsid w:val="00754B17"/>
    <w:rsid w:val="00755869"/>
    <w:rsid w:val="00760B9E"/>
    <w:rsid w:val="007707EB"/>
    <w:rsid w:val="00770C45"/>
    <w:rsid w:val="00772279"/>
    <w:rsid w:val="007724D5"/>
    <w:rsid w:val="00773772"/>
    <w:rsid w:val="00774582"/>
    <w:rsid w:val="00774709"/>
    <w:rsid w:val="007775EE"/>
    <w:rsid w:val="00781555"/>
    <w:rsid w:val="007851CE"/>
    <w:rsid w:val="00786608"/>
    <w:rsid w:val="00786F20"/>
    <w:rsid w:val="0078737F"/>
    <w:rsid w:val="00791F9A"/>
    <w:rsid w:val="00792CEF"/>
    <w:rsid w:val="00794C6C"/>
    <w:rsid w:val="007952CA"/>
    <w:rsid w:val="00795BEF"/>
    <w:rsid w:val="00797E7B"/>
    <w:rsid w:val="007A1E05"/>
    <w:rsid w:val="007B1C00"/>
    <w:rsid w:val="007B1E8E"/>
    <w:rsid w:val="007B241C"/>
    <w:rsid w:val="007B2AFA"/>
    <w:rsid w:val="007B2E74"/>
    <w:rsid w:val="007B3519"/>
    <w:rsid w:val="007B36A2"/>
    <w:rsid w:val="007B388E"/>
    <w:rsid w:val="007B63E2"/>
    <w:rsid w:val="007C139D"/>
    <w:rsid w:val="007C1CB1"/>
    <w:rsid w:val="007C3B19"/>
    <w:rsid w:val="007D032F"/>
    <w:rsid w:val="007D12F8"/>
    <w:rsid w:val="007D4BBB"/>
    <w:rsid w:val="007D4BCC"/>
    <w:rsid w:val="007D6683"/>
    <w:rsid w:val="007D7CA2"/>
    <w:rsid w:val="007E0180"/>
    <w:rsid w:val="007E5B54"/>
    <w:rsid w:val="007E7925"/>
    <w:rsid w:val="007F273C"/>
    <w:rsid w:val="008022D8"/>
    <w:rsid w:val="008044A6"/>
    <w:rsid w:val="0080712E"/>
    <w:rsid w:val="00816DCE"/>
    <w:rsid w:val="00820BC2"/>
    <w:rsid w:val="008249F4"/>
    <w:rsid w:val="0082646C"/>
    <w:rsid w:val="008276B5"/>
    <w:rsid w:val="00834F49"/>
    <w:rsid w:val="00842A61"/>
    <w:rsid w:val="00843C84"/>
    <w:rsid w:val="00847825"/>
    <w:rsid w:val="0085029B"/>
    <w:rsid w:val="00850BA3"/>
    <w:rsid w:val="008522E0"/>
    <w:rsid w:val="0085231B"/>
    <w:rsid w:val="00852A66"/>
    <w:rsid w:val="008542B3"/>
    <w:rsid w:val="008554F7"/>
    <w:rsid w:val="00863C1B"/>
    <w:rsid w:val="00863E7B"/>
    <w:rsid w:val="008662B5"/>
    <w:rsid w:val="00866696"/>
    <w:rsid w:val="008667D9"/>
    <w:rsid w:val="00866FA8"/>
    <w:rsid w:val="00867E6C"/>
    <w:rsid w:val="0087215C"/>
    <w:rsid w:val="00874C4A"/>
    <w:rsid w:val="0087731C"/>
    <w:rsid w:val="00880320"/>
    <w:rsid w:val="0088096B"/>
    <w:rsid w:val="00881024"/>
    <w:rsid w:val="0088143A"/>
    <w:rsid w:val="00883B1C"/>
    <w:rsid w:val="0088411D"/>
    <w:rsid w:val="008844DC"/>
    <w:rsid w:val="00885F7E"/>
    <w:rsid w:val="00891597"/>
    <w:rsid w:val="00891B9F"/>
    <w:rsid w:val="0089314A"/>
    <w:rsid w:val="00896C17"/>
    <w:rsid w:val="008971FA"/>
    <w:rsid w:val="008A1A97"/>
    <w:rsid w:val="008A2E76"/>
    <w:rsid w:val="008A3E7F"/>
    <w:rsid w:val="008A744E"/>
    <w:rsid w:val="008B2766"/>
    <w:rsid w:val="008B2D5D"/>
    <w:rsid w:val="008B472D"/>
    <w:rsid w:val="008B4873"/>
    <w:rsid w:val="008B5DF9"/>
    <w:rsid w:val="008B6BDB"/>
    <w:rsid w:val="008B724F"/>
    <w:rsid w:val="008C5A90"/>
    <w:rsid w:val="008C66DE"/>
    <w:rsid w:val="008D145B"/>
    <w:rsid w:val="008D51D2"/>
    <w:rsid w:val="008E1226"/>
    <w:rsid w:val="008E4383"/>
    <w:rsid w:val="008E7F56"/>
    <w:rsid w:val="008F12AC"/>
    <w:rsid w:val="008F43E4"/>
    <w:rsid w:val="008F513E"/>
    <w:rsid w:val="008F7776"/>
    <w:rsid w:val="008F7D22"/>
    <w:rsid w:val="00900D08"/>
    <w:rsid w:val="00902A3C"/>
    <w:rsid w:val="00903D88"/>
    <w:rsid w:val="00904C10"/>
    <w:rsid w:val="009074B0"/>
    <w:rsid w:val="009076DB"/>
    <w:rsid w:val="00910FEE"/>
    <w:rsid w:val="0091289B"/>
    <w:rsid w:val="0091387F"/>
    <w:rsid w:val="009147BE"/>
    <w:rsid w:val="00914D6E"/>
    <w:rsid w:val="00914EE8"/>
    <w:rsid w:val="00915B77"/>
    <w:rsid w:val="009227D7"/>
    <w:rsid w:val="00924AE0"/>
    <w:rsid w:val="00925433"/>
    <w:rsid w:val="00926FE4"/>
    <w:rsid w:val="009325B2"/>
    <w:rsid w:val="00933032"/>
    <w:rsid w:val="00936127"/>
    <w:rsid w:val="009362C7"/>
    <w:rsid w:val="00937F98"/>
    <w:rsid w:val="00940E2D"/>
    <w:rsid w:val="00940FD4"/>
    <w:rsid w:val="00947268"/>
    <w:rsid w:val="00947861"/>
    <w:rsid w:val="00950096"/>
    <w:rsid w:val="009557AC"/>
    <w:rsid w:val="00963615"/>
    <w:rsid w:val="009654B1"/>
    <w:rsid w:val="00965D2F"/>
    <w:rsid w:val="00966FB9"/>
    <w:rsid w:val="00967249"/>
    <w:rsid w:val="00971E86"/>
    <w:rsid w:val="00971ED7"/>
    <w:rsid w:val="00972008"/>
    <w:rsid w:val="009737D0"/>
    <w:rsid w:val="0098354A"/>
    <w:rsid w:val="009847BA"/>
    <w:rsid w:val="00984F75"/>
    <w:rsid w:val="00987199"/>
    <w:rsid w:val="009904E1"/>
    <w:rsid w:val="00991408"/>
    <w:rsid w:val="00996C41"/>
    <w:rsid w:val="009A4E5D"/>
    <w:rsid w:val="009A6277"/>
    <w:rsid w:val="009B49AA"/>
    <w:rsid w:val="009B64AF"/>
    <w:rsid w:val="009B683E"/>
    <w:rsid w:val="009B76DB"/>
    <w:rsid w:val="009C2D2E"/>
    <w:rsid w:val="009C3A1F"/>
    <w:rsid w:val="009C496A"/>
    <w:rsid w:val="009D19AB"/>
    <w:rsid w:val="009D335D"/>
    <w:rsid w:val="009D3D76"/>
    <w:rsid w:val="009D6525"/>
    <w:rsid w:val="009D6E2D"/>
    <w:rsid w:val="009D74B4"/>
    <w:rsid w:val="009D7E20"/>
    <w:rsid w:val="009E0B82"/>
    <w:rsid w:val="009E0C15"/>
    <w:rsid w:val="009E288A"/>
    <w:rsid w:val="009E2D53"/>
    <w:rsid w:val="009E5C66"/>
    <w:rsid w:val="009E6423"/>
    <w:rsid w:val="009F0C1D"/>
    <w:rsid w:val="009F3B01"/>
    <w:rsid w:val="009F3C42"/>
    <w:rsid w:val="009F6580"/>
    <w:rsid w:val="009F7CB1"/>
    <w:rsid w:val="009F7FD9"/>
    <w:rsid w:val="00A00426"/>
    <w:rsid w:val="00A02275"/>
    <w:rsid w:val="00A02989"/>
    <w:rsid w:val="00A03262"/>
    <w:rsid w:val="00A06F47"/>
    <w:rsid w:val="00A11DD8"/>
    <w:rsid w:val="00A13A65"/>
    <w:rsid w:val="00A1577A"/>
    <w:rsid w:val="00A223F8"/>
    <w:rsid w:val="00A22CA6"/>
    <w:rsid w:val="00A246FA"/>
    <w:rsid w:val="00A24972"/>
    <w:rsid w:val="00A27F64"/>
    <w:rsid w:val="00A351F0"/>
    <w:rsid w:val="00A35AF6"/>
    <w:rsid w:val="00A37956"/>
    <w:rsid w:val="00A422DD"/>
    <w:rsid w:val="00A434E8"/>
    <w:rsid w:val="00A43A1B"/>
    <w:rsid w:val="00A45096"/>
    <w:rsid w:val="00A520E3"/>
    <w:rsid w:val="00A567EF"/>
    <w:rsid w:val="00A606A9"/>
    <w:rsid w:val="00A61C3F"/>
    <w:rsid w:val="00A61D4A"/>
    <w:rsid w:val="00A61F06"/>
    <w:rsid w:val="00A630D0"/>
    <w:rsid w:val="00A64941"/>
    <w:rsid w:val="00A705EF"/>
    <w:rsid w:val="00A76052"/>
    <w:rsid w:val="00A80735"/>
    <w:rsid w:val="00A833E8"/>
    <w:rsid w:val="00A83983"/>
    <w:rsid w:val="00A86232"/>
    <w:rsid w:val="00A868D1"/>
    <w:rsid w:val="00A923A7"/>
    <w:rsid w:val="00A945B8"/>
    <w:rsid w:val="00A96783"/>
    <w:rsid w:val="00A96FF4"/>
    <w:rsid w:val="00A9729A"/>
    <w:rsid w:val="00A972FA"/>
    <w:rsid w:val="00AA1EE7"/>
    <w:rsid w:val="00AA5997"/>
    <w:rsid w:val="00AB0B94"/>
    <w:rsid w:val="00AB3EB9"/>
    <w:rsid w:val="00AB5E38"/>
    <w:rsid w:val="00AB6AD2"/>
    <w:rsid w:val="00AB7630"/>
    <w:rsid w:val="00AB7976"/>
    <w:rsid w:val="00AC0A5E"/>
    <w:rsid w:val="00AC3958"/>
    <w:rsid w:val="00AC503B"/>
    <w:rsid w:val="00AC7A10"/>
    <w:rsid w:val="00AD0BEC"/>
    <w:rsid w:val="00AD19F8"/>
    <w:rsid w:val="00AD6AEB"/>
    <w:rsid w:val="00AD7440"/>
    <w:rsid w:val="00AD764A"/>
    <w:rsid w:val="00AE3006"/>
    <w:rsid w:val="00AE648A"/>
    <w:rsid w:val="00AE6526"/>
    <w:rsid w:val="00AE6625"/>
    <w:rsid w:val="00AE7442"/>
    <w:rsid w:val="00AE7847"/>
    <w:rsid w:val="00AF0697"/>
    <w:rsid w:val="00AF281A"/>
    <w:rsid w:val="00AF31F8"/>
    <w:rsid w:val="00B01178"/>
    <w:rsid w:val="00B054CF"/>
    <w:rsid w:val="00B05E47"/>
    <w:rsid w:val="00B124B9"/>
    <w:rsid w:val="00B1270A"/>
    <w:rsid w:val="00B13EA1"/>
    <w:rsid w:val="00B266A2"/>
    <w:rsid w:val="00B27291"/>
    <w:rsid w:val="00B27867"/>
    <w:rsid w:val="00B32321"/>
    <w:rsid w:val="00B35E98"/>
    <w:rsid w:val="00B40EF5"/>
    <w:rsid w:val="00B43A04"/>
    <w:rsid w:val="00B4578A"/>
    <w:rsid w:val="00B46A10"/>
    <w:rsid w:val="00B56661"/>
    <w:rsid w:val="00B60E78"/>
    <w:rsid w:val="00B6251D"/>
    <w:rsid w:val="00B63B47"/>
    <w:rsid w:val="00B64B50"/>
    <w:rsid w:val="00B64F03"/>
    <w:rsid w:val="00B65262"/>
    <w:rsid w:val="00B661E8"/>
    <w:rsid w:val="00B67E3D"/>
    <w:rsid w:val="00B73057"/>
    <w:rsid w:val="00B731B3"/>
    <w:rsid w:val="00B739B9"/>
    <w:rsid w:val="00B74FE2"/>
    <w:rsid w:val="00B85FFE"/>
    <w:rsid w:val="00B9138A"/>
    <w:rsid w:val="00B91C26"/>
    <w:rsid w:val="00B94417"/>
    <w:rsid w:val="00BA23F1"/>
    <w:rsid w:val="00BA25F3"/>
    <w:rsid w:val="00BA4388"/>
    <w:rsid w:val="00BA5FDB"/>
    <w:rsid w:val="00BA60F5"/>
    <w:rsid w:val="00BB55B8"/>
    <w:rsid w:val="00BC0761"/>
    <w:rsid w:val="00BC0DE6"/>
    <w:rsid w:val="00BD007B"/>
    <w:rsid w:val="00BD0AAD"/>
    <w:rsid w:val="00BD1838"/>
    <w:rsid w:val="00BD2B07"/>
    <w:rsid w:val="00BD4C14"/>
    <w:rsid w:val="00BD5740"/>
    <w:rsid w:val="00BD58AE"/>
    <w:rsid w:val="00BD69EE"/>
    <w:rsid w:val="00BE0D16"/>
    <w:rsid w:val="00BE164C"/>
    <w:rsid w:val="00BE2783"/>
    <w:rsid w:val="00BE4EE8"/>
    <w:rsid w:val="00BE503D"/>
    <w:rsid w:val="00BE5D0D"/>
    <w:rsid w:val="00BE651D"/>
    <w:rsid w:val="00BF10C2"/>
    <w:rsid w:val="00BF14DF"/>
    <w:rsid w:val="00BF289B"/>
    <w:rsid w:val="00BF39D5"/>
    <w:rsid w:val="00C00A1B"/>
    <w:rsid w:val="00C02243"/>
    <w:rsid w:val="00C02391"/>
    <w:rsid w:val="00C04524"/>
    <w:rsid w:val="00C04527"/>
    <w:rsid w:val="00C049FE"/>
    <w:rsid w:val="00C05D7B"/>
    <w:rsid w:val="00C05FF0"/>
    <w:rsid w:val="00C1161A"/>
    <w:rsid w:val="00C13EA6"/>
    <w:rsid w:val="00C20C42"/>
    <w:rsid w:val="00C21DF7"/>
    <w:rsid w:val="00C222FF"/>
    <w:rsid w:val="00C23B51"/>
    <w:rsid w:val="00C240D2"/>
    <w:rsid w:val="00C25434"/>
    <w:rsid w:val="00C260A8"/>
    <w:rsid w:val="00C274C7"/>
    <w:rsid w:val="00C30032"/>
    <w:rsid w:val="00C306C0"/>
    <w:rsid w:val="00C316BB"/>
    <w:rsid w:val="00C324C7"/>
    <w:rsid w:val="00C357CD"/>
    <w:rsid w:val="00C373E0"/>
    <w:rsid w:val="00C37411"/>
    <w:rsid w:val="00C41483"/>
    <w:rsid w:val="00C4310D"/>
    <w:rsid w:val="00C43142"/>
    <w:rsid w:val="00C43AB9"/>
    <w:rsid w:val="00C43B39"/>
    <w:rsid w:val="00C43F5A"/>
    <w:rsid w:val="00C4452F"/>
    <w:rsid w:val="00C52BCF"/>
    <w:rsid w:val="00C550AD"/>
    <w:rsid w:val="00C602B1"/>
    <w:rsid w:val="00C666C8"/>
    <w:rsid w:val="00C67ABA"/>
    <w:rsid w:val="00C71068"/>
    <w:rsid w:val="00C75430"/>
    <w:rsid w:val="00C76A3E"/>
    <w:rsid w:val="00C8239F"/>
    <w:rsid w:val="00C82489"/>
    <w:rsid w:val="00C85644"/>
    <w:rsid w:val="00C859F3"/>
    <w:rsid w:val="00C860CE"/>
    <w:rsid w:val="00C93269"/>
    <w:rsid w:val="00C97E77"/>
    <w:rsid w:val="00CA084F"/>
    <w:rsid w:val="00CA6590"/>
    <w:rsid w:val="00CA6E72"/>
    <w:rsid w:val="00CB3977"/>
    <w:rsid w:val="00CB61CA"/>
    <w:rsid w:val="00CB6296"/>
    <w:rsid w:val="00CC033C"/>
    <w:rsid w:val="00CC152B"/>
    <w:rsid w:val="00CC3C41"/>
    <w:rsid w:val="00CC431E"/>
    <w:rsid w:val="00CC627C"/>
    <w:rsid w:val="00CC6986"/>
    <w:rsid w:val="00CD24AD"/>
    <w:rsid w:val="00CD3913"/>
    <w:rsid w:val="00CD4094"/>
    <w:rsid w:val="00CD4C33"/>
    <w:rsid w:val="00CD595C"/>
    <w:rsid w:val="00CD6024"/>
    <w:rsid w:val="00CD60C1"/>
    <w:rsid w:val="00CD7DD4"/>
    <w:rsid w:val="00CE02F4"/>
    <w:rsid w:val="00CE3E8E"/>
    <w:rsid w:val="00CE4F22"/>
    <w:rsid w:val="00CE5CEB"/>
    <w:rsid w:val="00CE76BF"/>
    <w:rsid w:val="00CF0A3F"/>
    <w:rsid w:val="00CF1B47"/>
    <w:rsid w:val="00CF6544"/>
    <w:rsid w:val="00D02CF0"/>
    <w:rsid w:val="00D0371A"/>
    <w:rsid w:val="00D04049"/>
    <w:rsid w:val="00D04CA9"/>
    <w:rsid w:val="00D0661C"/>
    <w:rsid w:val="00D0718F"/>
    <w:rsid w:val="00D13C19"/>
    <w:rsid w:val="00D141BD"/>
    <w:rsid w:val="00D17CEF"/>
    <w:rsid w:val="00D229F7"/>
    <w:rsid w:val="00D25A5B"/>
    <w:rsid w:val="00D25DE7"/>
    <w:rsid w:val="00D26DAA"/>
    <w:rsid w:val="00D2715D"/>
    <w:rsid w:val="00D27CCC"/>
    <w:rsid w:val="00D30D31"/>
    <w:rsid w:val="00D33BD8"/>
    <w:rsid w:val="00D36C32"/>
    <w:rsid w:val="00D3753B"/>
    <w:rsid w:val="00D41DB0"/>
    <w:rsid w:val="00D429E1"/>
    <w:rsid w:val="00D42E35"/>
    <w:rsid w:val="00D44482"/>
    <w:rsid w:val="00D47BC0"/>
    <w:rsid w:val="00D50498"/>
    <w:rsid w:val="00D50A45"/>
    <w:rsid w:val="00D5316F"/>
    <w:rsid w:val="00D57494"/>
    <w:rsid w:val="00D625EB"/>
    <w:rsid w:val="00D70A1A"/>
    <w:rsid w:val="00D71229"/>
    <w:rsid w:val="00D71446"/>
    <w:rsid w:val="00D71EDC"/>
    <w:rsid w:val="00D81F7A"/>
    <w:rsid w:val="00D847FB"/>
    <w:rsid w:val="00D8780C"/>
    <w:rsid w:val="00D90312"/>
    <w:rsid w:val="00D91F5E"/>
    <w:rsid w:val="00D92B24"/>
    <w:rsid w:val="00D93CEF"/>
    <w:rsid w:val="00D956E0"/>
    <w:rsid w:val="00DA02F5"/>
    <w:rsid w:val="00DA067B"/>
    <w:rsid w:val="00DA2F19"/>
    <w:rsid w:val="00DA73EA"/>
    <w:rsid w:val="00DB084F"/>
    <w:rsid w:val="00DB507A"/>
    <w:rsid w:val="00DB5588"/>
    <w:rsid w:val="00DC136C"/>
    <w:rsid w:val="00DC1F7C"/>
    <w:rsid w:val="00DC2E03"/>
    <w:rsid w:val="00DC3238"/>
    <w:rsid w:val="00DC4335"/>
    <w:rsid w:val="00DC48D0"/>
    <w:rsid w:val="00DD0848"/>
    <w:rsid w:val="00DD14CD"/>
    <w:rsid w:val="00DD2FC2"/>
    <w:rsid w:val="00DD3717"/>
    <w:rsid w:val="00DD3A28"/>
    <w:rsid w:val="00DE426D"/>
    <w:rsid w:val="00DE7B59"/>
    <w:rsid w:val="00DF08C0"/>
    <w:rsid w:val="00DF1117"/>
    <w:rsid w:val="00DF1324"/>
    <w:rsid w:val="00DF16F2"/>
    <w:rsid w:val="00DF188B"/>
    <w:rsid w:val="00DF2666"/>
    <w:rsid w:val="00DF54B3"/>
    <w:rsid w:val="00DF7201"/>
    <w:rsid w:val="00E01CE8"/>
    <w:rsid w:val="00E0367E"/>
    <w:rsid w:val="00E03988"/>
    <w:rsid w:val="00E03B71"/>
    <w:rsid w:val="00E03E41"/>
    <w:rsid w:val="00E05075"/>
    <w:rsid w:val="00E05CF6"/>
    <w:rsid w:val="00E07ABC"/>
    <w:rsid w:val="00E1028C"/>
    <w:rsid w:val="00E20B4D"/>
    <w:rsid w:val="00E24BD3"/>
    <w:rsid w:val="00E26519"/>
    <w:rsid w:val="00E300A7"/>
    <w:rsid w:val="00E300FD"/>
    <w:rsid w:val="00E30DE1"/>
    <w:rsid w:val="00E33F17"/>
    <w:rsid w:val="00E343A0"/>
    <w:rsid w:val="00E358D3"/>
    <w:rsid w:val="00E41E6A"/>
    <w:rsid w:val="00E423E3"/>
    <w:rsid w:val="00E42EBA"/>
    <w:rsid w:val="00E4477B"/>
    <w:rsid w:val="00E46BCD"/>
    <w:rsid w:val="00E46E69"/>
    <w:rsid w:val="00E471E2"/>
    <w:rsid w:val="00E52E7A"/>
    <w:rsid w:val="00E5399D"/>
    <w:rsid w:val="00E5422C"/>
    <w:rsid w:val="00E55629"/>
    <w:rsid w:val="00E563E5"/>
    <w:rsid w:val="00E61C62"/>
    <w:rsid w:val="00E631D8"/>
    <w:rsid w:val="00E6416A"/>
    <w:rsid w:val="00E66CAC"/>
    <w:rsid w:val="00E745BB"/>
    <w:rsid w:val="00E74925"/>
    <w:rsid w:val="00E77C62"/>
    <w:rsid w:val="00E80111"/>
    <w:rsid w:val="00E80F18"/>
    <w:rsid w:val="00E82013"/>
    <w:rsid w:val="00E82015"/>
    <w:rsid w:val="00E83BB9"/>
    <w:rsid w:val="00E84DEC"/>
    <w:rsid w:val="00E87278"/>
    <w:rsid w:val="00E874F3"/>
    <w:rsid w:val="00E8760D"/>
    <w:rsid w:val="00E87784"/>
    <w:rsid w:val="00E93E01"/>
    <w:rsid w:val="00E96571"/>
    <w:rsid w:val="00E97A9E"/>
    <w:rsid w:val="00EA1052"/>
    <w:rsid w:val="00EA18A8"/>
    <w:rsid w:val="00EA2288"/>
    <w:rsid w:val="00EA7A90"/>
    <w:rsid w:val="00EB13FF"/>
    <w:rsid w:val="00EB29DC"/>
    <w:rsid w:val="00EB2F1A"/>
    <w:rsid w:val="00EB4537"/>
    <w:rsid w:val="00EC2900"/>
    <w:rsid w:val="00EC2D92"/>
    <w:rsid w:val="00EC337E"/>
    <w:rsid w:val="00EC3ED5"/>
    <w:rsid w:val="00EC4379"/>
    <w:rsid w:val="00EC52A5"/>
    <w:rsid w:val="00ED0E60"/>
    <w:rsid w:val="00ED264D"/>
    <w:rsid w:val="00ED269C"/>
    <w:rsid w:val="00ED2C1F"/>
    <w:rsid w:val="00EE22A2"/>
    <w:rsid w:val="00EE2557"/>
    <w:rsid w:val="00EE50AE"/>
    <w:rsid w:val="00EE524F"/>
    <w:rsid w:val="00EE598A"/>
    <w:rsid w:val="00EE64BD"/>
    <w:rsid w:val="00EF0D5A"/>
    <w:rsid w:val="00EF39E1"/>
    <w:rsid w:val="00EF40C6"/>
    <w:rsid w:val="00EF410B"/>
    <w:rsid w:val="00EF5299"/>
    <w:rsid w:val="00EF7246"/>
    <w:rsid w:val="00F02BBD"/>
    <w:rsid w:val="00F053A3"/>
    <w:rsid w:val="00F05E37"/>
    <w:rsid w:val="00F12A4E"/>
    <w:rsid w:val="00F13970"/>
    <w:rsid w:val="00F164DC"/>
    <w:rsid w:val="00F212A4"/>
    <w:rsid w:val="00F22198"/>
    <w:rsid w:val="00F2225E"/>
    <w:rsid w:val="00F236CE"/>
    <w:rsid w:val="00F26012"/>
    <w:rsid w:val="00F27987"/>
    <w:rsid w:val="00F37DD3"/>
    <w:rsid w:val="00F56F7D"/>
    <w:rsid w:val="00F625A1"/>
    <w:rsid w:val="00F6478D"/>
    <w:rsid w:val="00F67A1C"/>
    <w:rsid w:val="00F724CC"/>
    <w:rsid w:val="00F8022B"/>
    <w:rsid w:val="00F837E0"/>
    <w:rsid w:val="00F83D77"/>
    <w:rsid w:val="00F91928"/>
    <w:rsid w:val="00F92C37"/>
    <w:rsid w:val="00F96777"/>
    <w:rsid w:val="00F96B1A"/>
    <w:rsid w:val="00FA2571"/>
    <w:rsid w:val="00FA3E61"/>
    <w:rsid w:val="00FA4978"/>
    <w:rsid w:val="00FA5FFF"/>
    <w:rsid w:val="00FA66D9"/>
    <w:rsid w:val="00FA6FE5"/>
    <w:rsid w:val="00FB08ED"/>
    <w:rsid w:val="00FB748D"/>
    <w:rsid w:val="00FC1237"/>
    <w:rsid w:val="00FC3733"/>
    <w:rsid w:val="00FC37E5"/>
    <w:rsid w:val="00FC4E5A"/>
    <w:rsid w:val="00FC52D1"/>
    <w:rsid w:val="00FD2277"/>
    <w:rsid w:val="00FD2898"/>
    <w:rsid w:val="00FD3C4F"/>
    <w:rsid w:val="00FD5B87"/>
    <w:rsid w:val="00FE0B00"/>
    <w:rsid w:val="00FE1E95"/>
    <w:rsid w:val="00FE2441"/>
    <w:rsid w:val="00FE6551"/>
    <w:rsid w:val="00FF0534"/>
    <w:rsid w:val="00FF53A6"/>
    <w:rsid w:val="00FF5BE1"/>
    <w:rsid w:val="00FF6C8A"/>
    <w:rsid w:val="0325F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4EF924"/>
  <w15:docId w15:val="{3A73669A-7684-4FA5-8D18-251750DE6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1B9F"/>
    <w:pPr>
      <w:keepLines/>
      <w:spacing w:before="120"/>
    </w:pPr>
    <w:rPr>
      <w:rFonts w:ascii="Source Sans Pro" w:hAnsi="Source Sans Pro"/>
      <w:color w:val="3C3C3B"/>
    </w:rPr>
  </w:style>
  <w:style w:type="paragraph" w:styleId="Heading1">
    <w:name w:val="heading 1"/>
    <w:next w:val="Normal"/>
    <w:rsid w:val="003563BC"/>
    <w:pPr>
      <w:keepNext/>
      <w:keepLines/>
      <w:numPr>
        <w:numId w:val="2"/>
      </w:numPr>
      <w:tabs>
        <w:tab w:val="clear" w:pos="1277"/>
        <w:tab w:val="num" w:pos="851"/>
      </w:tabs>
      <w:spacing w:before="200"/>
      <w:ind w:left="851"/>
      <w:outlineLvl w:val="0"/>
    </w:pPr>
    <w:rPr>
      <w:rFonts w:ascii="Source Sans Pro" w:hAnsi="Source Sans Pro"/>
      <w:b/>
      <w:sz w:val="30"/>
    </w:rPr>
  </w:style>
  <w:style w:type="paragraph" w:styleId="Heading2">
    <w:name w:val="heading 2"/>
    <w:basedOn w:val="Heading1"/>
    <w:next w:val="Normal"/>
    <w:rsid w:val="00590202"/>
    <w:pPr>
      <w:numPr>
        <w:ilvl w:val="1"/>
      </w:numPr>
      <w:outlineLvl w:val="1"/>
    </w:pPr>
    <w:rPr>
      <w:sz w:val="26"/>
    </w:rPr>
  </w:style>
  <w:style w:type="paragraph" w:styleId="Heading3">
    <w:name w:val="heading 3"/>
    <w:basedOn w:val="Heading1"/>
    <w:next w:val="Normal"/>
    <w:rsid w:val="00590202"/>
    <w:pPr>
      <w:numPr>
        <w:ilvl w:val="2"/>
      </w:numPr>
      <w:outlineLvl w:val="2"/>
    </w:pPr>
    <w:rPr>
      <w:sz w:val="22"/>
    </w:rPr>
  </w:style>
  <w:style w:type="paragraph" w:styleId="Heading4">
    <w:name w:val="heading 4"/>
    <w:basedOn w:val="Normal"/>
    <w:next w:val="Normal"/>
    <w:rsid w:val="007D4BCC"/>
    <w:pPr>
      <w:keepNext/>
      <w:numPr>
        <w:ilvl w:val="3"/>
        <w:numId w:val="2"/>
      </w:numPr>
      <w:jc w:val="both"/>
      <w:outlineLvl w:val="3"/>
    </w:pPr>
    <w:rPr>
      <w:b/>
      <w:bCs/>
      <w:sz w:val="24"/>
    </w:rPr>
  </w:style>
  <w:style w:type="paragraph" w:styleId="Heading5">
    <w:name w:val="heading 5"/>
    <w:basedOn w:val="Normal"/>
    <w:next w:val="Normal"/>
    <w:rsid w:val="007D4BCC"/>
    <w:pPr>
      <w:keepNext/>
      <w:numPr>
        <w:ilvl w:val="4"/>
        <w:numId w:val="1"/>
      </w:numPr>
      <w:spacing w:before="60" w:after="60"/>
      <w:outlineLvl w:val="4"/>
    </w:pPr>
    <w:rPr>
      <w:b/>
    </w:rPr>
  </w:style>
  <w:style w:type="paragraph" w:styleId="Heading6">
    <w:name w:val="heading 6"/>
    <w:basedOn w:val="Normal"/>
    <w:next w:val="Normal"/>
    <w:rsid w:val="007D4BCC"/>
    <w:pPr>
      <w:keepNext/>
      <w:numPr>
        <w:ilvl w:val="5"/>
        <w:numId w:val="1"/>
      </w:numPr>
      <w:spacing w:after="120"/>
      <w:outlineLvl w:val="5"/>
    </w:pPr>
    <w:rPr>
      <w:b/>
      <w:color w:val="C0C0C0"/>
    </w:rPr>
  </w:style>
  <w:style w:type="paragraph" w:styleId="Heading7">
    <w:name w:val="heading 7"/>
    <w:basedOn w:val="Normal"/>
    <w:next w:val="Normal"/>
    <w:rsid w:val="008522E0"/>
    <w:pPr>
      <w:keepNext/>
      <w:numPr>
        <w:ilvl w:val="6"/>
        <w:numId w:val="1"/>
      </w:numPr>
      <w:spacing w:after="120"/>
      <w:outlineLvl w:val="6"/>
    </w:pPr>
    <w:rPr>
      <w:b/>
      <w:color w:val="808080"/>
    </w:rPr>
  </w:style>
  <w:style w:type="paragraph" w:styleId="Heading8">
    <w:name w:val="heading 8"/>
    <w:basedOn w:val="Normal"/>
    <w:next w:val="Normal"/>
    <w:rsid w:val="008522E0"/>
    <w:pPr>
      <w:keepNext/>
      <w:numPr>
        <w:ilvl w:val="7"/>
        <w:numId w:val="1"/>
      </w:numPr>
      <w:spacing w:after="120"/>
      <w:outlineLvl w:val="7"/>
    </w:pPr>
    <w:rPr>
      <w:rFonts w:ascii="Times" w:hAnsi="Times"/>
      <w:color w:val="FF0000"/>
    </w:rPr>
  </w:style>
  <w:style w:type="paragraph" w:styleId="Heading9">
    <w:name w:val="heading 9"/>
    <w:basedOn w:val="Normal"/>
    <w:next w:val="Normal"/>
    <w:rsid w:val="008522E0"/>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522E0"/>
    <w:pPr>
      <w:spacing w:before="280"/>
    </w:pPr>
    <w:rPr>
      <w:rFonts w:ascii="Tahoma" w:hAnsi="Tahoma" w:cs="Tahoma"/>
      <w:sz w:val="16"/>
      <w:szCs w:val="16"/>
    </w:rPr>
  </w:style>
  <w:style w:type="paragraph" w:styleId="CommentText">
    <w:name w:val="annotation text"/>
    <w:basedOn w:val="Normal"/>
    <w:semiHidden/>
    <w:rsid w:val="00B43A04"/>
  </w:style>
  <w:style w:type="paragraph" w:styleId="CommentSubject">
    <w:name w:val="annotation subject"/>
    <w:basedOn w:val="CommentText"/>
    <w:next w:val="CommentText"/>
    <w:semiHidden/>
    <w:rsid w:val="00B43A04"/>
    <w:rPr>
      <w:b/>
      <w:bCs/>
    </w:rPr>
  </w:style>
  <w:style w:type="paragraph" w:styleId="EndnoteText">
    <w:name w:val="endnote text"/>
    <w:basedOn w:val="Normal"/>
    <w:semiHidden/>
    <w:rsid w:val="00B43A04"/>
  </w:style>
  <w:style w:type="paragraph" w:styleId="Footer">
    <w:name w:val="footer"/>
    <w:basedOn w:val="Normal"/>
    <w:semiHidden/>
    <w:rsid w:val="00F02BBD"/>
    <w:pPr>
      <w:tabs>
        <w:tab w:val="center" w:pos="4153"/>
      </w:tabs>
      <w:spacing w:before="0"/>
      <w:jc w:val="right"/>
    </w:pPr>
    <w:rPr>
      <w:sz w:val="16"/>
      <w:szCs w:val="18"/>
    </w:rPr>
  </w:style>
  <w:style w:type="paragraph" w:styleId="Header">
    <w:name w:val="header"/>
    <w:basedOn w:val="Normal"/>
    <w:semiHidden/>
    <w:rsid w:val="00201EA5"/>
    <w:pPr>
      <w:tabs>
        <w:tab w:val="right" w:pos="9072"/>
      </w:tabs>
      <w:spacing w:before="0"/>
      <w:jc w:val="right"/>
    </w:pPr>
    <w:rPr>
      <w:b/>
    </w:rPr>
  </w:style>
  <w:style w:type="character" w:styleId="FootnoteReference">
    <w:name w:val="footnote reference"/>
    <w:semiHidden/>
    <w:rsid w:val="00FB748D"/>
    <w:rPr>
      <w:rFonts w:ascii="Arial" w:hAnsi="Arial"/>
      <w:sz w:val="18"/>
      <w:vertAlign w:val="superscript"/>
    </w:rPr>
  </w:style>
  <w:style w:type="character" w:styleId="PageNumber">
    <w:name w:val="page number"/>
    <w:semiHidden/>
    <w:rsid w:val="00FB748D"/>
    <w:rPr>
      <w:rFonts w:ascii="Arial" w:hAnsi="Arial" w:cs="Arial" w:hint="default"/>
      <w:sz w:val="16"/>
    </w:rPr>
  </w:style>
  <w:style w:type="paragraph" w:customStyle="1" w:styleId="Level2">
    <w:name w:val="Level 2"/>
    <w:basedOn w:val="Heading2"/>
    <w:qFormat/>
    <w:rsid w:val="00891B9F"/>
    <w:pPr>
      <w:keepNext w:val="0"/>
      <w:spacing w:before="120"/>
    </w:pPr>
    <w:rPr>
      <w:b w:val="0"/>
      <w:color w:val="3C3C3B"/>
      <w:sz w:val="20"/>
    </w:rPr>
  </w:style>
  <w:style w:type="paragraph" w:customStyle="1" w:styleId="Level3">
    <w:name w:val="Level 3"/>
    <w:basedOn w:val="Heading3"/>
    <w:qFormat/>
    <w:rsid w:val="00891B9F"/>
    <w:pPr>
      <w:keepNext w:val="0"/>
      <w:tabs>
        <w:tab w:val="left" w:pos="851"/>
      </w:tabs>
      <w:spacing w:before="120"/>
    </w:pPr>
    <w:rPr>
      <w:b w:val="0"/>
      <w:color w:val="3C3C3B"/>
      <w:sz w:val="20"/>
    </w:rPr>
  </w:style>
  <w:style w:type="paragraph" w:customStyle="1" w:styleId="Level4">
    <w:name w:val="Level 4"/>
    <w:basedOn w:val="Heading4"/>
    <w:qFormat/>
    <w:rsid w:val="00016D31"/>
    <w:pPr>
      <w:keepNext w:val="0"/>
      <w:tabs>
        <w:tab w:val="left" w:pos="851"/>
      </w:tabs>
      <w:jc w:val="left"/>
    </w:pPr>
    <w:rPr>
      <w:b w:val="0"/>
      <w:sz w:val="20"/>
    </w:rPr>
  </w:style>
  <w:style w:type="paragraph" w:customStyle="1" w:styleId="Bulletsindent">
    <w:name w:val="Bullets indent"/>
    <w:basedOn w:val="Normal"/>
    <w:qFormat/>
    <w:rsid w:val="007D4BCC"/>
    <w:pPr>
      <w:numPr>
        <w:numId w:val="3"/>
      </w:numPr>
      <w:tabs>
        <w:tab w:val="left" w:pos="851"/>
      </w:tabs>
    </w:pPr>
  </w:style>
  <w:style w:type="paragraph" w:customStyle="1" w:styleId="Bullets">
    <w:name w:val="Bullets"/>
    <w:basedOn w:val="Normal"/>
    <w:qFormat/>
    <w:rsid w:val="007D4BCC"/>
    <w:pPr>
      <w:numPr>
        <w:numId w:val="4"/>
      </w:numPr>
    </w:pPr>
  </w:style>
  <w:style w:type="paragraph" w:customStyle="1" w:styleId="Level5">
    <w:name w:val="Level 5"/>
    <w:basedOn w:val="Normal"/>
    <w:qFormat/>
    <w:rsid w:val="00016D31"/>
    <w:pPr>
      <w:numPr>
        <w:numId w:val="7"/>
      </w:numPr>
      <w:tabs>
        <w:tab w:val="num" w:pos="851"/>
      </w:tabs>
      <w:ind w:left="851" w:hanging="851"/>
      <w:outlineLvl w:val="3"/>
    </w:pPr>
  </w:style>
  <w:style w:type="paragraph" w:customStyle="1" w:styleId="Level6">
    <w:name w:val="Level 6"/>
    <w:basedOn w:val="Normal"/>
    <w:qFormat/>
    <w:rsid w:val="00016D31"/>
    <w:pPr>
      <w:numPr>
        <w:ilvl w:val="1"/>
        <w:numId w:val="7"/>
      </w:numPr>
      <w:tabs>
        <w:tab w:val="num" w:pos="851"/>
      </w:tabs>
      <w:ind w:left="851" w:hanging="851"/>
      <w:outlineLvl w:val="3"/>
    </w:pPr>
  </w:style>
  <w:style w:type="paragraph" w:customStyle="1" w:styleId="Scheduleheading">
    <w:name w:val="Schedule heading"/>
    <w:basedOn w:val="Normal"/>
    <w:next w:val="Manualheading2"/>
    <w:qFormat/>
    <w:rsid w:val="00661A0A"/>
    <w:pPr>
      <w:keepNext/>
      <w:pageBreakBefore/>
      <w:numPr>
        <w:numId w:val="5"/>
      </w:numPr>
      <w:tabs>
        <w:tab w:val="clear" w:pos="851"/>
        <w:tab w:val="num" w:pos="2268"/>
      </w:tabs>
      <w:spacing w:before="0"/>
      <w:ind w:left="2268" w:hanging="2268"/>
    </w:pPr>
    <w:rPr>
      <w:b/>
      <w:sz w:val="36"/>
    </w:rPr>
  </w:style>
  <w:style w:type="paragraph" w:customStyle="1" w:styleId="Manualheading2">
    <w:name w:val="Manual heading 2"/>
    <w:basedOn w:val="Heading2"/>
    <w:next w:val="Manualpara"/>
    <w:qFormat/>
    <w:rsid w:val="00590202"/>
    <w:pPr>
      <w:numPr>
        <w:ilvl w:val="0"/>
        <w:numId w:val="0"/>
      </w:numPr>
      <w:tabs>
        <w:tab w:val="left" w:pos="851"/>
      </w:tabs>
      <w:ind w:left="851" w:hanging="851"/>
    </w:pPr>
  </w:style>
  <w:style w:type="paragraph" w:customStyle="1" w:styleId="Manualheading3">
    <w:name w:val="Manual heading 3"/>
    <w:basedOn w:val="Heading3"/>
    <w:next w:val="Manualpara"/>
    <w:qFormat/>
    <w:rsid w:val="00590202"/>
    <w:pPr>
      <w:numPr>
        <w:ilvl w:val="0"/>
        <w:numId w:val="0"/>
      </w:numPr>
      <w:tabs>
        <w:tab w:val="left" w:pos="851"/>
      </w:tabs>
      <w:ind w:left="851" w:hanging="851"/>
    </w:pPr>
  </w:style>
  <w:style w:type="paragraph" w:customStyle="1" w:styleId="Manualpara">
    <w:name w:val="Manual para"/>
    <w:basedOn w:val="Normal"/>
    <w:qFormat/>
    <w:rsid w:val="00016D31"/>
    <w:pPr>
      <w:tabs>
        <w:tab w:val="left" w:pos="851"/>
      </w:tabs>
      <w:ind w:left="851" w:hanging="851"/>
    </w:pPr>
  </w:style>
  <w:style w:type="paragraph" w:customStyle="1" w:styleId="Appendixheading">
    <w:name w:val="Appendix heading"/>
    <w:basedOn w:val="Normal"/>
    <w:next w:val="Manualheading2"/>
    <w:qFormat/>
    <w:rsid w:val="007D4BCC"/>
    <w:pPr>
      <w:keepNext/>
      <w:pageBreakBefore/>
      <w:numPr>
        <w:numId w:val="6"/>
      </w:numPr>
      <w:spacing w:before="0"/>
    </w:pPr>
    <w:rPr>
      <w:b/>
      <w:sz w:val="36"/>
    </w:rPr>
  </w:style>
  <w:style w:type="paragraph" w:customStyle="1" w:styleId="Indent">
    <w:name w:val="Indent"/>
    <w:basedOn w:val="Normal"/>
    <w:qFormat/>
    <w:rsid w:val="00746169"/>
    <w:pPr>
      <w:ind w:left="851"/>
    </w:pPr>
  </w:style>
  <w:style w:type="paragraph" w:customStyle="1" w:styleId="Title1">
    <w:name w:val="Title1"/>
    <w:basedOn w:val="Normal"/>
    <w:next w:val="Normal"/>
    <w:qFormat/>
    <w:rsid w:val="00016D31"/>
    <w:pPr>
      <w:spacing w:before="0" w:after="360"/>
    </w:pPr>
    <w:rPr>
      <w:sz w:val="56"/>
    </w:rPr>
  </w:style>
  <w:style w:type="paragraph" w:customStyle="1" w:styleId="Title2">
    <w:name w:val="Title2"/>
    <w:basedOn w:val="Normal"/>
    <w:qFormat/>
    <w:rsid w:val="00016D31"/>
    <w:pPr>
      <w:spacing w:before="0" w:after="240"/>
    </w:pPr>
    <w:rPr>
      <w:sz w:val="40"/>
    </w:rPr>
  </w:style>
  <w:style w:type="character" w:styleId="Hyperlink">
    <w:name w:val="Hyperlink"/>
    <w:uiPriority w:val="99"/>
    <w:rsid w:val="007D4BCC"/>
    <w:rPr>
      <w:rFonts w:ascii="Source Sans Pro" w:hAnsi="Source Sans Pro"/>
      <w:color w:val="0000FF"/>
      <w:sz w:val="20"/>
      <w:u w:val="none"/>
    </w:rPr>
  </w:style>
  <w:style w:type="character" w:styleId="FollowedHyperlink">
    <w:name w:val="FollowedHyperlink"/>
    <w:semiHidden/>
    <w:rsid w:val="00E41E6A"/>
    <w:rPr>
      <w:rFonts w:ascii="Arial" w:hAnsi="Arial"/>
      <w:color w:val="0000FF"/>
      <w:sz w:val="20"/>
      <w:u w:val="none"/>
    </w:rPr>
  </w:style>
  <w:style w:type="table" w:styleId="TableGrid">
    <w:name w:val="Table Grid"/>
    <w:basedOn w:val="TableNormal"/>
    <w:semiHidden/>
    <w:rsid w:val="00742CA9"/>
    <w:pPr>
      <w:keepLines/>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rsid w:val="00052D85"/>
    <w:pPr>
      <w:spacing w:before="60" w:after="60"/>
    </w:pPr>
  </w:style>
  <w:style w:type="paragraph" w:customStyle="1" w:styleId="Manualheading1">
    <w:name w:val="Manual heading 1"/>
    <w:basedOn w:val="Heading1"/>
    <w:next w:val="Manualpara"/>
    <w:qFormat/>
    <w:rsid w:val="003435D4"/>
    <w:pPr>
      <w:numPr>
        <w:numId w:val="0"/>
      </w:numPr>
      <w:tabs>
        <w:tab w:val="left" w:pos="851"/>
      </w:tabs>
      <w:ind w:left="851" w:hanging="851"/>
    </w:pPr>
  </w:style>
  <w:style w:type="paragraph" w:styleId="TOC1">
    <w:name w:val="toc 1"/>
    <w:basedOn w:val="Normal"/>
    <w:next w:val="Normal"/>
    <w:autoRedefine/>
    <w:uiPriority w:val="39"/>
    <w:rsid w:val="00891B9F"/>
    <w:pPr>
      <w:tabs>
        <w:tab w:val="left" w:pos="397"/>
        <w:tab w:val="right" w:leader="dot" w:pos="10490"/>
      </w:tabs>
      <w:spacing w:before="0"/>
    </w:pPr>
    <w:rPr>
      <w:color w:val="453C90"/>
    </w:rPr>
  </w:style>
  <w:style w:type="paragraph" w:styleId="TOC2">
    <w:name w:val="toc 2"/>
    <w:basedOn w:val="Normal"/>
    <w:next w:val="Normal"/>
    <w:autoRedefine/>
    <w:semiHidden/>
    <w:rsid w:val="00EA7A90"/>
    <w:pPr>
      <w:tabs>
        <w:tab w:val="left" w:pos="964"/>
        <w:tab w:val="right" w:leader="dot" w:pos="9639"/>
      </w:tabs>
      <w:spacing w:before="0"/>
      <w:ind w:left="397"/>
    </w:pPr>
    <w:rPr>
      <w:color w:val="0000FF"/>
    </w:rPr>
  </w:style>
  <w:style w:type="paragraph" w:styleId="TOC3">
    <w:name w:val="toc 3"/>
    <w:basedOn w:val="Normal"/>
    <w:next w:val="Normal"/>
    <w:autoRedefine/>
    <w:semiHidden/>
    <w:rsid w:val="00EA7A90"/>
    <w:pPr>
      <w:tabs>
        <w:tab w:val="left" w:pos="1701"/>
        <w:tab w:val="right" w:leader="dot" w:pos="9639"/>
      </w:tabs>
      <w:spacing w:before="0"/>
      <w:ind w:left="964"/>
    </w:pPr>
    <w:rPr>
      <w:color w:val="0000FF"/>
    </w:rPr>
  </w:style>
  <w:style w:type="paragraph" w:styleId="Title">
    <w:name w:val="Title"/>
    <w:basedOn w:val="Normal"/>
    <w:qFormat/>
    <w:rsid w:val="00602A78"/>
    <w:pPr>
      <w:spacing w:before="1320" w:after="60"/>
      <w:outlineLvl w:val="0"/>
    </w:pPr>
    <w:rPr>
      <w:rFonts w:cs="Arial"/>
      <w:bCs/>
      <w:kern w:val="28"/>
      <w:sz w:val="56"/>
      <w:szCs w:val="32"/>
    </w:rPr>
  </w:style>
  <w:style w:type="paragraph" w:customStyle="1" w:styleId="Heading1small">
    <w:name w:val="Heading 1 small"/>
    <w:basedOn w:val="Heading1"/>
    <w:next w:val="Normal"/>
    <w:qFormat/>
    <w:rsid w:val="00891B9F"/>
    <w:rPr>
      <w:color w:val="3C3C3B"/>
      <w:sz w:val="20"/>
      <w:szCs w:val="16"/>
    </w:rPr>
  </w:style>
  <w:style w:type="paragraph" w:customStyle="1" w:styleId="Level2indent">
    <w:name w:val="Level 2 indent"/>
    <w:basedOn w:val="Level2"/>
    <w:qFormat/>
    <w:rsid w:val="004F7493"/>
    <w:pPr>
      <w:ind w:left="1702"/>
    </w:pPr>
  </w:style>
  <w:style w:type="paragraph" w:customStyle="1" w:styleId="Level3indent1">
    <w:name w:val="Level 3 indent 1"/>
    <w:basedOn w:val="Level3"/>
    <w:qFormat/>
    <w:rsid w:val="004F7493"/>
    <w:pPr>
      <w:ind w:left="1702"/>
    </w:pPr>
  </w:style>
  <w:style w:type="paragraph" w:customStyle="1" w:styleId="Level3indent2">
    <w:name w:val="Level 3 indent 2"/>
    <w:basedOn w:val="Level3indent1"/>
    <w:qFormat/>
    <w:rsid w:val="004F7493"/>
    <w:pPr>
      <w:tabs>
        <w:tab w:val="clear" w:pos="851"/>
      </w:tabs>
      <w:ind w:left="2552"/>
    </w:pPr>
  </w:style>
  <w:style w:type="paragraph" w:customStyle="1" w:styleId="Level4indent1">
    <w:name w:val="Level 4 indent 1"/>
    <w:basedOn w:val="Level4"/>
    <w:qFormat/>
    <w:rsid w:val="004F7493"/>
    <w:pPr>
      <w:tabs>
        <w:tab w:val="clear" w:pos="851"/>
      </w:tabs>
      <w:ind w:left="1702"/>
    </w:pPr>
  </w:style>
  <w:style w:type="paragraph" w:customStyle="1" w:styleId="Level4indent2">
    <w:name w:val="Level 4 indent 2"/>
    <w:basedOn w:val="Level4indent1"/>
    <w:qFormat/>
    <w:rsid w:val="004F7493"/>
    <w:pPr>
      <w:ind w:left="2552"/>
    </w:pPr>
  </w:style>
  <w:style w:type="paragraph" w:customStyle="1" w:styleId="Level5indent1">
    <w:name w:val="Level 5 indent 1"/>
    <w:basedOn w:val="Level5"/>
    <w:qFormat/>
    <w:rsid w:val="004F7493"/>
    <w:pPr>
      <w:tabs>
        <w:tab w:val="clear" w:pos="851"/>
        <w:tab w:val="clear" w:pos="1418"/>
        <w:tab w:val="left" w:pos="840"/>
      </w:tabs>
      <w:ind w:left="1702"/>
    </w:pPr>
  </w:style>
  <w:style w:type="paragraph" w:customStyle="1" w:styleId="Level5indent2">
    <w:name w:val="Level 5 indent 2"/>
    <w:basedOn w:val="Level5indent1"/>
    <w:qFormat/>
    <w:rsid w:val="004F7493"/>
    <w:pPr>
      <w:ind w:left="2552"/>
    </w:pPr>
  </w:style>
  <w:style w:type="paragraph" w:customStyle="1" w:styleId="Level6indent1">
    <w:name w:val="Level 6 indent 1"/>
    <w:basedOn w:val="Level6"/>
    <w:qFormat/>
    <w:rsid w:val="004F7493"/>
    <w:pPr>
      <w:tabs>
        <w:tab w:val="clear" w:pos="851"/>
        <w:tab w:val="clear" w:pos="1985"/>
        <w:tab w:val="left" w:pos="840"/>
      </w:tabs>
      <w:ind w:left="1702"/>
    </w:pPr>
  </w:style>
  <w:style w:type="paragraph" w:customStyle="1" w:styleId="Level6indent2">
    <w:name w:val="Level 6 indent 2"/>
    <w:basedOn w:val="Level6indent1"/>
    <w:qFormat/>
    <w:rsid w:val="00E05075"/>
    <w:pPr>
      <w:ind w:left="2552"/>
    </w:pPr>
  </w:style>
  <w:style w:type="paragraph" w:customStyle="1" w:styleId="Level6indent3">
    <w:name w:val="Level 6 indent 3"/>
    <w:basedOn w:val="Level6indent2"/>
    <w:next w:val="Level6indent2"/>
    <w:qFormat/>
    <w:rsid w:val="00E05075"/>
    <w:pPr>
      <w:ind w:left="3403"/>
    </w:pPr>
  </w:style>
  <w:style w:type="character" w:styleId="CommentReference">
    <w:name w:val="annotation reference"/>
    <w:basedOn w:val="DefaultParagraphFont"/>
    <w:semiHidden/>
    <w:unhideWhenUsed/>
    <w:rsid w:val="00A567EF"/>
    <w:rPr>
      <w:sz w:val="16"/>
      <w:szCs w:val="16"/>
    </w:rPr>
  </w:style>
  <w:style w:type="character" w:customStyle="1" w:styleId="st1">
    <w:name w:val="st1"/>
    <w:basedOn w:val="DefaultParagraphFont"/>
    <w:rsid w:val="00A567EF"/>
  </w:style>
  <w:style w:type="character" w:customStyle="1" w:styleId="ilfuvd">
    <w:name w:val="ilfuvd"/>
    <w:basedOn w:val="DefaultParagraphFont"/>
    <w:rsid w:val="00A567EF"/>
  </w:style>
  <w:style w:type="paragraph" w:styleId="NormalWeb">
    <w:name w:val="Normal (Web)"/>
    <w:basedOn w:val="Normal"/>
    <w:uiPriority w:val="99"/>
    <w:rsid w:val="00A567EF"/>
    <w:rPr>
      <w:color w:val="auto"/>
    </w:rPr>
  </w:style>
  <w:style w:type="table" w:styleId="LightList-Accent3">
    <w:name w:val="Light List Accent 3"/>
    <w:basedOn w:val="TableNormal"/>
    <w:uiPriority w:val="61"/>
    <w:rsid w:val="00A567EF"/>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UnresolvedMention">
    <w:name w:val="Unresolved Mention"/>
    <w:basedOn w:val="DefaultParagraphFont"/>
    <w:uiPriority w:val="99"/>
    <w:semiHidden/>
    <w:unhideWhenUsed/>
    <w:rsid w:val="00453B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480505">
      <w:bodyDiv w:val="1"/>
      <w:marLeft w:val="0"/>
      <w:marRight w:val="0"/>
      <w:marTop w:val="0"/>
      <w:marBottom w:val="0"/>
      <w:divBdr>
        <w:top w:val="none" w:sz="0" w:space="0" w:color="auto"/>
        <w:left w:val="none" w:sz="0" w:space="0" w:color="auto"/>
        <w:bottom w:val="none" w:sz="0" w:space="0" w:color="auto"/>
        <w:right w:val="none" w:sz="0" w:space="0" w:color="auto"/>
      </w:divBdr>
    </w:div>
    <w:div w:id="2051301712">
      <w:bodyDiv w:val="1"/>
      <w:marLeft w:val="0"/>
      <w:marRight w:val="0"/>
      <w:marTop w:val="0"/>
      <w:marBottom w:val="0"/>
      <w:divBdr>
        <w:top w:val="none" w:sz="0" w:space="0" w:color="auto"/>
        <w:left w:val="none" w:sz="0" w:space="0" w:color="auto"/>
        <w:bottom w:val="none" w:sz="0" w:space="0" w:color="auto"/>
        <w:right w:val="none" w:sz="0" w:space="0" w:color="auto"/>
      </w:divBdr>
    </w:div>
    <w:div w:id="210529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F6D9374A8BA034CA3C14DB9353342B9" ma:contentTypeVersion="64" ma:contentTypeDescription="Create a new document." ma:contentTypeScope="" ma:versionID="58a4c6a9e1a9183bb3d8dcc12ee75a19">
  <xsd:schema xmlns:xsd="http://www.w3.org/2001/XMLSchema" xmlns:xs="http://www.w3.org/2001/XMLSchema" xmlns:p="http://schemas.microsoft.com/office/2006/metadata/properties" xmlns:ns2="8d1ecc67-7491-4d2b-8aca-0b3a5cd48aba" xmlns:ns3="de56e394-0367-485b-886a-0cb92a1ad385" xmlns:ns4="0f51db1d-430c-4f4f-93b6-c7b111843124" targetNamespace="http://schemas.microsoft.com/office/2006/metadata/properties" ma:root="true" ma:fieldsID="5d96a8b045a3288e52893ef79dc222b7" ns2:_="" ns3:_="" ns4:_="">
    <xsd:import namespace="8d1ecc67-7491-4d2b-8aca-0b3a5cd48aba"/>
    <xsd:import namespace="de56e394-0367-485b-886a-0cb92a1ad385"/>
    <xsd:import namespace="0f51db1d-430c-4f4f-93b6-c7b111843124"/>
    <xsd:element name="properties">
      <xsd:complexType>
        <xsd:sequence>
          <xsd:element name="documentManagement">
            <xsd:complexType>
              <xsd:all>
                <xsd:element ref="ns2:_dlc_DocId" minOccurs="0"/>
                <xsd:element ref="ns2:_dlc_DocIdUrl" minOccurs="0"/>
                <xsd:element ref="ns2:_dlc_DocIdPersistId" minOccurs="0"/>
                <xsd:element ref="ns3:TrimRecordNumber" minOccurs="0"/>
                <xsd:element ref="ns3:TrimNotes" minOccurs="0"/>
                <xsd:element ref="ns3:TrimCreatedByText" minOccurs="0"/>
                <xsd:element ref="ns4:MediaServiceMetadata" minOccurs="0"/>
                <xsd:element ref="ns4:MediaServiceFastMetadata" minOccurs="0"/>
                <xsd:element ref="ns2:SharedWithUsers" minOccurs="0"/>
                <xsd:element ref="ns2:SharedWithDetails"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1ecc67-7491-4d2b-8aca-0b3a5cd48ab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56e394-0367-485b-886a-0cb92a1ad385" elementFormDefault="qualified">
    <xsd:import namespace="http://schemas.microsoft.com/office/2006/documentManagement/types"/>
    <xsd:import namespace="http://schemas.microsoft.com/office/infopath/2007/PartnerControls"/>
    <xsd:element name="TrimRecordNumber" ma:index="7" nillable="true" ma:displayName="Record Number" ma:internalName="TrimRecordNumber" ma:readOnly="false">
      <xsd:simpleType>
        <xsd:restriction base="dms:Text"/>
      </xsd:simpleType>
    </xsd:element>
    <xsd:element name="TrimNotes" ma:index="8" nillable="true" ma:displayName="Notes" ma:internalName="TrimNotes" ma:readOnly="false">
      <xsd:simpleType>
        <xsd:restriction base="dms:Text"/>
      </xsd:simpleType>
    </xsd:element>
    <xsd:element name="TrimCreatedByText" ma:index="9" nillable="true" ma:displayName="Created By Text" ma:internalName="TrimCreatedByText"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db1d-430c-4f4f-93b6-c7b111843124"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rimRecordNumber xmlns="de56e394-0367-485b-886a-0cb92a1ad385" xsi:nil="true"/>
    <TrimNotes xmlns="de56e394-0367-485b-886a-0cb92a1ad385" xsi:nil="true"/>
    <TrimCreatedByText xmlns="de56e394-0367-485b-886a-0cb92a1ad385" xsi:nil="true"/>
    <_dlc_DocId xmlns="8d1ecc67-7491-4d2b-8aca-0b3a5cd48aba">H2Q7UJKCTAZT-456672213-20068</_dlc_DocId>
    <_dlc_DocIdUrl xmlns="8d1ecc67-7491-4d2b-8aca-0b3a5cd48aba">
      <Url>https://ordnancesurvey.sharepoint.com/sites/spsm/_layouts/15/DocIdRedir.aspx?ID=H2Q7UJKCTAZT-456672213-20068</Url>
      <Description>H2Q7UJKCTAZT-456672213-20068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681F85-5EA2-4564-895E-9FDDB73FE22D}">
  <ds:schemaRefs>
    <ds:schemaRef ds:uri="http://schemas.openxmlformats.org/officeDocument/2006/bibliography"/>
  </ds:schemaRefs>
</ds:datastoreItem>
</file>

<file path=customXml/itemProps2.xml><?xml version="1.0" encoding="utf-8"?>
<ds:datastoreItem xmlns:ds="http://schemas.openxmlformats.org/officeDocument/2006/customXml" ds:itemID="{0E978FEE-B4C0-4090-9833-4EE544810467}">
  <ds:schemaRefs>
    <ds:schemaRef ds:uri="http://schemas.microsoft.com/sharepoint/events"/>
  </ds:schemaRefs>
</ds:datastoreItem>
</file>

<file path=customXml/itemProps3.xml><?xml version="1.0" encoding="utf-8"?>
<ds:datastoreItem xmlns:ds="http://schemas.openxmlformats.org/officeDocument/2006/customXml" ds:itemID="{E7D14501-5E22-46C6-A27C-FAE10B735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1ecc67-7491-4d2b-8aca-0b3a5cd48aba"/>
    <ds:schemaRef ds:uri="de56e394-0367-485b-886a-0cb92a1ad385"/>
    <ds:schemaRef ds:uri="0f51db1d-430c-4f4f-93b6-c7b111843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91D5BC-FF84-469C-9BB8-7A9D4158D35F}">
  <ds:schemaRefs>
    <ds:schemaRef ds:uri="http://schemas.microsoft.com/office/2006/metadata/properties"/>
    <ds:schemaRef ds:uri="http://schemas.microsoft.com/office/infopath/2007/PartnerControls"/>
    <ds:schemaRef ds:uri="de56e394-0367-485b-886a-0cb92a1ad385"/>
    <ds:schemaRef ds:uri="8d1ecc67-7491-4d2b-8aca-0b3a5cd48aba"/>
  </ds:schemaRefs>
</ds:datastoreItem>
</file>

<file path=customXml/itemProps5.xml><?xml version="1.0" encoding="utf-8"?>
<ds:datastoreItem xmlns:ds="http://schemas.openxmlformats.org/officeDocument/2006/customXml" ds:itemID="{1DB820B2-021D-47D8-B8E3-725A76464B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11</Pages>
  <Words>3257</Words>
  <Characters>18566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OS Legal Template</vt:lpstr>
    </vt:vector>
  </TitlesOfParts>
  <Manager>LegalEnquiries@ordnancesurvey.co.uk</Manager>
  <Company>Ordnance Survey</Company>
  <LinksUpToDate>false</LinksUpToDate>
  <CharactersWithSpaces>21780</CharactersWithSpaces>
  <SharedDoc>false</SharedDoc>
  <HLinks>
    <vt:vector size="114" baseType="variant">
      <vt:variant>
        <vt:i4>2490402</vt:i4>
      </vt:variant>
      <vt:variant>
        <vt:i4>108</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105</vt:i4>
      </vt:variant>
      <vt:variant>
        <vt:i4>0</vt:i4>
      </vt:variant>
      <vt:variant>
        <vt:i4>5</vt:i4>
      </vt:variant>
      <vt:variant>
        <vt:lpwstr>https://www.gov.uk/government/uploads/system/uploads/attachment_data/file/551130/List_of_Mandatory_and_Discretionary_Exclusions.pdf</vt:lpwstr>
      </vt:variant>
      <vt:variant>
        <vt:lpwstr/>
      </vt:variant>
      <vt:variant>
        <vt:i4>1769529</vt:i4>
      </vt:variant>
      <vt:variant>
        <vt:i4>98</vt:i4>
      </vt:variant>
      <vt:variant>
        <vt:i4>0</vt:i4>
      </vt:variant>
      <vt:variant>
        <vt:i4>5</vt:i4>
      </vt:variant>
      <vt:variant>
        <vt:lpwstr/>
      </vt:variant>
      <vt:variant>
        <vt:lpwstr>_Toc29539076</vt:lpwstr>
      </vt:variant>
      <vt:variant>
        <vt:i4>1572921</vt:i4>
      </vt:variant>
      <vt:variant>
        <vt:i4>92</vt:i4>
      </vt:variant>
      <vt:variant>
        <vt:i4>0</vt:i4>
      </vt:variant>
      <vt:variant>
        <vt:i4>5</vt:i4>
      </vt:variant>
      <vt:variant>
        <vt:lpwstr/>
      </vt:variant>
      <vt:variant>
        <vt:lpwstr>_Toc29539075</vt:lpwstr>
      </vt:variant>
      <vt:variant>
        <vt:i4>1638457</vt:i4>
      </vt:variant>
      <vt:variant>
        <vt:i4>86</vt:i4>
      </vt:variant>
      <vt:variant>
        <vt:i4>0</vt:i4>
      </vt:variant>
      <vt:variant>
        <vt:i4>5</vt:i4>
      </vt:variant>
      <vt:variant>
        <vt:lpwstr/>
      </vt:variant>
      <vt:variant>
        <vt:lpwstr>_Toc29539074</vt:lpwstr>
      </vt:variant>
      <vt:variant>
        <vt:i4>1966137</vt:i4>
      </vt:variant>
      <vt:variant>
        <vt:i4>80</vt:i4>
      </vt:variant>
      <vt:variant>
        <vt:i4>0</vt:i4>
      </vt:variant>
      <vt:variant>
        <vt:i4>5</vt:i4>
      </vt:variant>
      <vt:variant>
        <vt:lpwstr/>
      </vt:variant>
      <vt:variant>
        <vt:lpwstr>_Toc29539073</vt:lpwstr>
      </vt:variant>
      <vt:variant>
        <vt:i4>2031673</vt:i4>
      </vt:variant>
      <vt:variant>
        <vt:i4>74</vt:i4>
      </vt:variant>
      <vt:variant>
        <vt:i4>0</vt:i4>
      </vt:variant>
      <vt:variant>
        <vt:i4>5</vt:i4>
      </vt:variant>
      <vt:variant>
        <vt:lpwstr/>
      </vt:variant>
      <vt:variant>
        <vt:lpwstr>_Toc29539072</vt:lpwstr>
      </vt:variant>
      <vt:variant>
        <vt:i4>1835065</vt:i4>
      </vt:variant>
      <vt:variant>
        <vt:i4>68</vt:i4>
      </vt:variant>
      <vt:variant>
        <vt:i4>0</vt:i4>
      </vt:variant>
      <vt:variant>
        <vt:i4>5</vt:i4>
      </vt:variant>
      <vt:variant>
        <vt:lpwstr/>
      </vt:variant>
      <vt:variant>
        <vt:lpwstr>_Toc29539071</vt:lpwstr>
      </vt:variant>
      <vt:variant>
        <vt:i4>1900601</vt:i4>
      </vt:variant>
      <vt:variant>
        <vt:i4>62</vt:i4>
      </vt:variant>
      <vt:variant>
        <vt:i4>0</vt:i4>
      </vt:variant>
      <vt:variant>
        <vt:i4>5</vt:i4>
      </vt:variant>
      <vt:variant>
        <vt:lpwstr/>
      </vt:variant>
      <vt:variant>
        <vt:lpwstr>_Toc29539070</vt:lpwstr>
      </vt:variant>
      <vt:variant>
        <vt:i4>1310776</vt:i4>
      </vt:variant>
      <vt:variant>
        <vt:i4>56</vt:i4>
      </vt:variant>
      <vt:variant>
        <vt:i4>0</vt:i4>
      </vt:variant>
      <vt:variant>
        <vt:i4>5</vt:i4>
      </vt:variant>
      <vt:variant>
        <vt:lpwstr/>
      </vt:variant>
      <vt:variant>
        <vt:lpwstr>_Toc29539069</vt:lpwstr>
      </vt:variant>
      <vt:variant>
        <vt:i4>1376312</vt:i4>
      </vt:variant>
      <vt:variant>
        <vt:i4>50</vt:i4>
      </vt:variant>
      <vt:variant>
        <vt:i4>0</vt:i4>
      </vt:variant>
      <vt:variant>
        <vt:i4>5</vt:i4>
      </vt:variant>
      <vt:variant>
        <vt:lpwstr/>
      </vt:variant>
      <vt:variant>
        <vt:lpwstr>_Toc29539068</vt:lpwstr>
      </vt:variant>
      <vt:variant>
        <vt:i4>1703992</vt:i4>
      </vt:variant>
      <vt:variant>
        <vt:i4>44</vt:i4>
      </vt:variant>
      <vt:variant>
        <vt:i4>0</vt:i4>
      </vt:variant>
      <vt:variant>
        <vt:i4>5</vt:i4>
      </vt:variant>
      <vt:variant>
        <vt:lpwstr/>
      </vt:variant>
      <vt:variant>
        <vt:lpwstr>_Toc29539067</vt:lpwstr>
      </vt:variant>
      <vt:variant>
        <vt:i4>1769528</vt:i4>
      </vt:variant>
      <vt:variant>
        <vt:i4>38</vt:i4>
      </vt:variant>
      <vt:variant>
        <vt:i4>0</vt:i4>
      </vt:variant>
      <vt:variant>
        <vt:i4>5</vt:i4>
      </vt:variant>
      <vt:variant>
        <vt:lpwstr/>
      </vt:variant>
      <vt:variant>
        <vt:lpwstr>_Toc29539066</vt:lpwstr>
      </vt:variant>
      <vt:variant>
        <vt:i4>1572920</vt:i4>
      </vt:variant>
      <vt:variant>
        <vt:i4>32</vt:i4>
      </vt:variant>
      <vt:variant>
        <vt:i4>0</vt:i4>
      </vt:variant>
      <vt:variant>
        <vt:i4>5</vt:i4>
      </vt:variant>
      <vt:variant>
        <vt:lpwstr/>
      </vt:variant>
      <vt:variant>
        <vt:lpwstr>_Toc29539065</vt:lpwstr>
      </vt:variant>
      <vt:variant>
        <vt:i4>1638456</vt:i4>
      </vt:variant>
      <vt:variant>
        <vt:i4>26</vt:i4>
      </vt:variant>
      <vt:variant>
        <vt:i4>0</vt:i4>
      </vt:variant>
      <vt:variant>
        <vt:i4>5</vt:i4>
      </vt:variant>
      <vt:variant>
        <vt:lpwstr/>
      </vt:variant>
      <vt:variant>
        <vt:lpwstr>_Toc29539064</vt:lpwstr>
      </vt:variant>
      <vt:variant>
        <vt:i4>1966136</vt:i4>
      </vt:variant>
      <vt:variant>
        <vt:i4>20</vt:i4>
      </vt:variant>
      <vt:variant>
        <vt:i4>0</vt:i4>
      </vt:variant>
      <vt:variant>
        <vt:i4>5</vt:i4>
      </vt:variant>
      <vt:variant>
        <vt:lpwstr/>
      </vt:variant>
      <vt:variant>
        <vt:lpwstr>_Toc29539063</vt:lpwstr>
      </vt:variant>
      <vt:variant>
        <vt:i4>2031672</vt:i4>
      </vt:variant>
      <vt:variant>
        <vt:i4>14</vt:i4>
      </vt:variant>
      <vt:variant>
        <vt:i4>0</vt:i4>
      </vt:variant>
      <vt:variant>
        <vt:i4>5</vt:i4>
      </vt:variant>
      <vt:variant>
        <vt:lpwstr/>
      </vt:variant>
      <vt:variant>
        <vt:lpwstr>_Toc29539062</vt:lpwstr>
      </vt:variant>
      <vt:variant>
        <vt:i4>1835064</vt:i4>
      </vt:variant>
      <vt:variant>
        <vt:i4>8</vt:i4>
      </vt:variant>
      <vt:variant>
        <vt:i4>0</vt:i4>
      </vt:variant>
      <vt:variant>
        <vt:i4>5</vt:i4>
      </vt:variant>
      <vt:variant>
        <vt:lpwstr/>
      </vt:variant>
      <vt:variant>
        <vt:lpwstr>_Toc29539061</vt:lpwstr>
      </vt:variant>
      <vt:variant>
        <vt:i4>1900600</vt:i4>
      </vt:variant>
      <vt:variant>
        <vt:i4>2</vt:i4>
      </vt:variant>
      <vt:variant>
        <vt:i4>0</vt:i4>
      </vt:variant>
      <vt:variant>
        <vt:i4>5</vt:i4>
      </vt:variant>
      <vt:variant>
        <vt:lpwstr/>
      </vt:variant>
      <vt:variant>
        <vt:lpwstr>_Toc29539060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 Legal Template</dc:title>
  <dc:subject/>
  <dc:creator>Victoria Lavender</dc:creator>
  <cp:keywords>OS Legal Template</cp:keywords>
  <dc:description>OS Legal Template</dc:description>
  <cp:lastModifiedBy>Tony Fay</cp:lastModifiedBy>
  <cp:revision>37</cp:revision>
  <cp:lastPrinted>2019-08-02T15:53:00Z</cp:lastPrinted>
  <dcterms:created xsi:type="dcterms:W3CDTF">2020-07-27T17:56:00Z</dcterms:created>
  <dcterms:modified xsi:type="dcterms:W3CDTF">2022-07-06T14:13:00Z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gFAAsdpvfP9KDXJMWUK0CTKTfVKF17OU9w5mAVKZpAlyu5LZObAd9sVOOgweTJLphVZ1DmpkEJMtFKB2_x000d_
SRLXlKPUq0kzO056tG9eW1PFwHn/mupTsI9twI8WWcMoLcrugSCI/JPjadQj939AMjDwor462YOE_x000d_
3xzr3dV/9ioIaDQRDryTnvyDsYtTMWIe2nIoWrkC7ZN2T0X8Ldb7NPwNInH5tmRE+u5EODV78eMv_x000d_
1jEnrFg5HdE8G4UfB</vt:lpwstr>
  </property>
  <property fmtid="{D5CDD505-2E9C-101B-9397-08002B2CF9AE}" pid="3" name="MAIL_MSG_ID2">
    <vt:lpwstr>cIiAeYYCdIfWzK0VPcrUHkHoYdlbltztQLRoWsAaYuuAY7+TsdhIwEBb6UH_x000d_
d6KfgXoZvDurBD/55DS8QFASztaxPJcv8QBokA==</vt:lpwstr>
  </property>
  <property fmtid="{D5CDD505-2E9C-101B-9397-08002B2CF9AE}" pid="4" name="RESPONSE_SENDER_NAME">
    <vt:lpwstr>ABAAMV6B7YzPbaKCo6FCXY7vlzIDaSVEWFzV3wPOCtMWYjS+gABSjd0C7ioEq/huP8A0</vt:lpwstr>
  </property>
  <property fmtid="{D5CDD505-2E9C-101B-9397-08002B2CF9AE}" pid="5" name="EMAIL_OWNER_ADDRESS">
    <vt:lpwstr>MBAAug5tyHKiyJ8H8zlgBWEltABa7Gdt23fGfCvBP1nwzKNLk5A5UeTd7261/7MkwFtMTDO+mrnVu7s=</vt:lpwstr>
  </property>
  <property fmtid="{D5CDD505-2E9C-101B-9397-08002B2CF9AE}" pid="6" name="ContentTypeId">
    <vt:lpwstr>0x010100FF6D9374A8BA034CA3C14DB9353342B9</vt:lpwstr>
  </property>
  <property fmtid="{D5CDD505-2E9C-101B-9397-08002B2CF9AE}" pid="7" name="AuthorIds_UIVersion_12800">
    <vt:lpwstr>6</vt:lpwstr>
  </property>
  <property fmtid="{D5CDD505-2E9C-101B-9397-08002B2CF9AE}" pid="8" name="_dlc_DocIdItemGuid">
    <vt:lpwstr>f325f512-9e7b-43c5-a721-b247fd0f13ad</vt:lpwstr>
  </property>
  <property fmtid="{D5CDD505-2E9C-101B-9397-08002B2CF9AE}" pid="9" name="MSIP_Label_24ccd5c7-63df-4144-a094-b61b39673745_Enabled">
    <vt:lpwstr>true</vt:lpwstr>
  </property>
  <property fmtid="{D5CDD505-2E9C-101B-9397-08002B2CF9AE}" pid="10" name="MSIP_Label_24ccd5c7-63df-4144-a094-b61b39673745_SetDate">
    <vt:lpwstr>2022-06-28T08:23:37Z</vt:lpwstr>
  </property>
  <property fmtid="{D5CDD505-2E9C-101B-9397-08002B2CF9AE}" pid="11" name="MSIP_Label_24ccd5c7-63df-4144-a094-b61b39673745_Method">
    <vt:lpwstr>Privileged</vt:lpwstr>
  </property>
  <property fmtid="{D5CDD505-2E9C-101B-9397-08002B2CF9AE}" pid="12" name="MSIP_Label_24ccd5c7-63df-4144-a094-b61b39673745_Name">
    <vt:lpwstr>EXTERNAL-SENSITIVE-COMMERCIAL</vt:lpwstr>
  </property>
  <property fmtid="{D5CDD505-2E9C-101B-9397-08002B2CF9AE}" pid="13" name="MSIP_Label_24ccd5c7-63df-4144-a094-b61b39673745_SiteId">
    <vt:lpwstr>7988742d-c543-4b9a-87a9-10a7b354d289</vt:lpwstr>
  </property>
  <property fmtid="{D5CDD505-2E9C-101B-9397-08002B2CF9AE}" pid="14" name="MSIP_Label_24ccd5c7-63df-4144-a094-b61b39673745_ActionId">
    <vt:lpwstr>2030a401-b0a5-4fed-84a2-5559f91cb2be</vt:lpwstr>
  </property>
  <property fmtid="{D5CDD505-2E9C-101B-9397-08002B2CF9AE}" pid="15" name="MSIP_Label_24ccd5c7-63df-4144-a094-b61b39673745_ContentBits">
    <vt:lpwstr>0</vt:lpwstr>
  </property>
</Properties>
</file>