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1C3" w:rsidRDefault="007021C3" w14:paraId="1D1D3D5B" w14:textId="77777777">
      <w:pPr>
        <w:pStyle w:val="Title"/>
        <w:rPr>
          <w:rFonts w:ascii="Verdana" w:hAnsi="Verdana"/>
          <w:lang w:val="en-GB"/>
        </w:rPr>
      </w:pPr>
      <w:bookmarkStart w:name="h.le5ui1mikz0c" w:id="0"/>
      <w:bookmarkEnd w:id="0"/>
    </w:p>
    <w:p w:rsidR="007021C3" w:rsidRDefault="007021C3" w14:paraId="05C77C17" w14:textId="77777777">
      <w:pPr>
        <w:pStyle w:val="Title"/>
        <w:spacing w:after="0"/>
        <w:rPr>
          <w:rFonts w:ascii="Verdana" w:hAnsi="Verdana"/>
          <w:lang w:val="en-GB"/>
        </w:rPr>
      </w:pPr>
    </w:p>
    <w:p w:rsidR="002C5A40" w:rsidRDefault="00F25D65" w14:paraId="3C5825BC" w14:textId="77777777">
      <w:pPr>
        <w:pStyle w:val="Title"/>
        <w:spacing w:after="0"/>
        <w:rPr>
          <w:lang w:val="en-GB"/>
        </w:rPr>
      </w:pPr>
      <w:r>
        <w:rPr>
          <w:lang w:val="en-GB"/>
        </w:rPr>
        <w:t>Research Services to Support the Development</w:t>
      </w:r>
    </w:p>
    <w:p w:rsidRPr="00861DE7" w:rsidR="007021C3" w:rsidRDefault="00601645" w14:paraId="2C2FCD79" w14:textId="411E2402">
      <w:pPr>
        <w:pStyle w:val="Title"/>
        <w:spacing w:after="0"/>
        <w:rPr>
          <w:lang w:val="en-GB"/>
        </w:rPr>
      </w:pPr>
      <w:r>
        <w:rPr>
          <w:lang w:val="en-GB"/>
        </w:rPr>
        <w:t>of a Trend Deck</w:t>
      </w:r>
    </w:p>
    <w:p w:rsidRPr="00861DE7" w:rsidR="007021C3" w:rsidRDefault="007021C3" w14:paraId="40EA57F3" w14:textId="77777777">
      <w:pPr>
        <w:suppressAutoHyphens w:val="0"/>
        <w:rPr>
          <w:rFonts w:ascii="Arial" w:hAnsi="Arial" w:eastAsia="Arial" w:cs="Arial"/>
          <w:color w:val="000000"/>
          <w:sz w:val="52"/>
          <w:szCs w:val="52"/>
        </w:rPr>
      </w:pPr>
    </w:p>
    <w:p w:rsidRPr="00861DE7" w:rsidR="007021C3" w:rsidRDefault="008A4C6A" w14:paraId="793CD992" w14:textId="2D058307">
      <w:pPr>
        <w:suppressAutoHyphens w:val="0"/>
        <w:rPr>
          <w:rFonts w:ascii="Arial" w:hAnsi="Arial" w:eastAsia="Arial" w:cs="Arial"/>
          <w:color w:val="000000"/>
          <w:sz w:val="52"/>
          <w:szCs w:val="52"/>
        </w:rPr>
      </w:pPr>
      <w:r w:rsidRPr="00861DE7">
        <w:rPr>
          <w:rFonts w:ascii="Arial" w:hAnsi="Arial" w:eastAsia="Arial" w:cs="Arial"/>
          <w:color w:val="000000" w:themeColor="text1"/>
          <w:sz w:val="52"/>
          <w:szCs w:val="52"/>
        </w:rPr>
        <w:t>Contract reference 17/2/1</w:t>
      </w:r>
      <w:r w:rsidRPr="00861DE7" w:rsidR="002752E4">
        <w:rPr>
          <w:rFonts w:ascii="Arial" w:hAnsi="Arial" w:eastAsia="Arial" w:cs="Arial"/>
          <w:color w:val="000000" w:themeColor="text1"/>
          <w:sz w:val="52"/>
          <w:szCs w:val="52"/>
        </w:rPr>
        <w:t>1</w:t>
      </w:r>
      <w:r w:rsidR="00052A2D">
        <w:rPr>
          <w:rFonts w:ascii="Arial" w:hAnsi="Arial" w:eastAsia="Arial" w:cs="Arial"/>
          <w:color w:val="000000" w:themeColor="text1"/>
          <w:sz w:val="52"/>
          <w:szCs w:val="52"/>
        </w:rPr>
        <w:t>39</w:t>
      </w:r>
    </w:p>
    <w:p w:rsidRPr="00861DE7" w:rsidR="007021C3" w:rsidRDefault="007021C3" w14:paraId="2E739D24" w14:textId="77777777">
      <w:pPr>
        <w:pStyle w:val="Title"/>
        <w:rPr>
          <w:lang w:val="en-GB"/>
        </w:rPr>
      </w:pPr>
    </w:p>
    <w:p w:rsidRPr="00861DE7" w:rsidR="007021C3" w:rsidRDefault="008A4C6A" w14:paraId="24604585" w14:textId="77777777">
      <w:pPr>
        <w:pStyle w:val="Title"/>
        <w:rPr>
          <w:lang w:val="en-GB"/>
        </w:rPr>
      </w:pPr>
      <w:r w:rsidRPr="00861DE7">
        <w:rPr>
          <w:lang w:val="en-GB"/>
        </w:rPr>
        <w:t>Proposal template</w:t>
      </w:r>
    </w:p>
    <w:p w:rsidRPr="00861DE7" w:rsidR="007021C3" w:rsidRDefault="007021C3" w14:paraId="1C57D82F" w14:textId="77777777">
      <w:pPr>
        <w:pageBreakBefore/>
        <w:suppressAutoHyphens w:val="0"/>
        <w:rPr>
          <w:rFonts w:ascii="Arial" w:hAnsi="Arial" w:cs="Arial"/>
        </w:rPr>
      </w:pPr>
    </w:p>
    <w:p w:rsidRPr="00861DE7" w:rsidR="007021C3" w:rsidRDefault="007021C3" w14:paraId="710D46E2" w14:textId="77777777">
      <w:pPr>
        <w:pStyle w:val="Standard"/>
        <w:rPr>
          <w:lang w:val="en-GB"/>
        </w:rPr>
      </w:pPr>
    </w:p>
    <w:p w:rsidRPr="00861DE7" w:rsidR="007021C3" w:rsidRDefault="007021C3" w14:paraId="256534B4" w14:textId="77777777">
      <w:pPr>
        <w:pStyle w:val="Standard"/>
        <w:rPr>
          <w:lang w:val="en-GB"/>
        </w:rPr>
      </w:pPr>
    </w:p>
    <w:p w:rsidRPr="00861DE7" w:rsidR="007021C3" w:rsidRDefault="007021C3" w14:paraId="36A3A6BF" w14:textId="6295867A">
      <w:pPr>
        <w:pStyle w:val="Standard"/>
        <w:rPr>
          <w:lang w:val="en-GB"/>
        </w:rPr>
      </w:pPr>
    </w:p>
    <w:p w:rsidRPr="00256FA5" w:rsidR="007021C3" w:rsidRDefault="008A4C6A" w14:paraId="3F40C08F" w14:textId="77777777">
      <w:pPr>
        <w:pStyle w:val="Standard"/>
        <w:rPr>
          <w:lang w:val="en-GB"/>
        </w:rPr>
      </w:pPr>
      <w:r w:rsidRPr="00256FA5">
        <w:rPr>
          <w:lang w:val="en-GB"/>
        </w:rPr>
        <w:t>You will be evaluated in accordance with the criteria provided in Section 4 of the requirement.</w:t>
      </w:r>
    </w:p>
    <w:p w:rsidRPr="00256FA5" w:rsidR="007021C3" w:rsidRDefault="007021C3" w14:paraId="3227F941" w14:textId="77777777">
      <w:pPr>
        <w:pStyle w:val="Standard"/>
        <w:rPr>
          <w:lang w:val="en-GB"/>
        </w:rPr>
      </w:pPr>
    </w:p>
    <w:p w:rsidRPr="00256FA5" w:rsidR="007021C3" w:rsidRDefault="007021C3" w14:paraId="4291FB25" w14:textId="77777777">
      <w:pPr>
        <w:pStyle w:val="Standard"/>
        <w:rPr>
          <w:lang w:val="en-GB"/>
        </w:rPr>
      </w:pP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Pr="00256FA5" w:rsidR="007021C3" w:rsidTr="22F5BC98" w14:paraId="7681BB2C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755C8DAF" w14:textId="77777777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>Date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7021C3" w14:paraId="7AB46B35" w14:textId="77777777">
            <w:pPr>
              <w:pStyle w:val="Standard"/>
              <w:rPr>
                <w:lang w:val="en-GB"/>
              </w:rPr>
            </w:pPr>
          </w:p>
        </w:tc>
      </w:tr>
      <w:tr w:rsidRPr="00256FA5" w:rsidR="007021C3" w:rsidTr="22F5BC98" w14:paraId="23A10610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69F68EFA" w14:textId="2F3C7FDC">
            <w:pPr>
              <w:pStyle w:val="Standard"/>
            </w:pPr>
            <w:r w:rsidRPr="00256FA5">
              <w:rPr>
                <w:b/>
                <w:bCs/>
                <w:lang w:val="en-GB"/>
              </w:rPr>
              <w:t>Name of requirement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052A2D" w14:paraId="32D800BC" w14:textId="0E01E92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Research</w:t>
            </w:r>
            <w:r w:rsidR="0051200A">
              <w:rPr>
                <w:lang w:val="en-GB"/>
              </w:rPr>
              <w:t xml:space="preserve"> Services to Support the Development of a Trend Deck</w:t>
            </w:r>
          </w:p>
        </w:tc>
      </w:tr>
      <w:tr w:rsidRPr="00256FA5" w:rsidR="007021C3" w:rsidTr="22F5BC98" w14:paraId="04AA6216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73725E83" w14:textId="77777777">
            <w:pPr>
              <w:pStyle w:val="Standard"/>
            </w:pPr>
            <w:r w:rsidRPr="00256FA5">
              <w:rPr>
                <w:b/>
                <w:bCs/>
                <w:lang w:val="en-GB"/>
              </w:rPr>
              <w:t>Supplier name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7021C3" w14:paraId="05A0CB78" w14:textId="77777777">
            <w:pPr>
              <w:pStyle w:val="Standard"/>
              <w:rPr>
                <w:lang w:val="en-GB"/>
              </w:rPr>
            </w:pPr>
          </w:p>
        </w:tc>
      </w:tr>
      <w:tr w:rsidRPr="00256FA5" w:rsidR="007021C3" w:rsidTr="22F5BC98" w14:paraId="14A35183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17818EE8" w14:textId="77777777">
            <w:pPr>
              <w:pStyle w:val="Standard"/>
            </w:pPr>
            <w:r w:rsidRPr="00256FA5">
              <w:rPr>
                <w:b/>
                <w:bCs/>
                <w:lang w:val="en-GB"/>
              </w:rPr>
              <w:t>Summary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44413" w:rsidR="00444413" w:rsidP="00444413" w:rsidRDefault="008B525D" w14:paraId="3207E349" w14:textId="00B75D42">
            <w:pPr>
              <w:pStyle w:val="paragraph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444413" w:rsidR="00444413">
              <w:rPr>
                <w:rFonts w:ascii="Arial" w:hAnsi="Arial" w:cs="Arial"/>
                <w:sz w:val="22"/>
                <w:szCs w:val="22"/>
              </w:rPr>
              <w:t xml:space="preserve">We require a partner to work with us to provide research services to support the development of this evidence-base (hereafter referred to as Trend Deck). The central question this work will seek to answer is: </w:t>
            </w:r>
            <w:r w:rsidRPr="00444413" w:rsidR="00444413">
              <w:rPr>
                <w:rFonts w:ascii="Arial" w:hAnsi="Arial" w:cs="Arial"/>
                <w:b/>
                <w:bCs/>
                <w:sz w:val="22"/>
                <w:szCs w:val="22"/>
              </w:rPr>
              <w:t>How might the operating environment for planning – and the Planning Inspectorate – evolve over the coming decades?</w:t>
            </w:r>
            <w:r w:rsidRPr="00444413" w:rsidR="00444413">
              <w:rPr>
                <w:rFonts w:ascii="Arial" w:hAnsi="Arial" w:cs="Arial"/>
                <w:sz w:val="22"/>
                <w:szCs w:val="22"/>
              </w:rPr>
              <w:t xml:space="preserve"> A delivery partner will need to work with our Futures Lead and other stakeholders within the Planning Inspectorate to:  </w:t>
            </w:r>
          </w:p>
          <w:p w:rsidRPr="00444413" w:rsidR="00444413" w:rsidP="00444413" w:rsidRDefault="00444413" w14:paraId="73A72E53" w14:textId="77777777">
            <w:pPr>
              <w:pStyle w:val="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44413">
              <w:rPr>
                <w:rFonts w:ascii="Arial" w:hAnsi="Arial" w:cs="Arial"/>
                <w:sz w:val="22"/>
                <w:szCs w:val="22"/>
              </w:rPr>
              <w:t>Research existing, emerging and potential future trends and related drivers of change that are relevant to the planning system and the work of the Planning Inspectorate; and  </w:t>
            </w:r>
          </w:p>
          <w:p w:rsidRPr="00444413" w:rsidR="008B525D" w:rsidP="00444413" w:rsidRDefault="00444413" w14:paraId="0B83DD73" w14:textId="10D6B58A">
            <w:pPr>
              <w:pStyle w:val="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44413">
              <w:rPr>
                <w:rFonts w:ascii="Arial" w:hAnsi="Arial" w:cs="Arial"/>
                <w:sz w:val="22"/>
                <w:szCs w:val="22"/>
              </w:rPr>
              <w:t>Connect these trends and drivers of change to the planning system, exploring how they might impact people, places, policies and the work of the Planning Inspectorate.  </w:t>
            </w:r>
          </w:p>
          <w:p w:rsidRPr="00256FA5" w:rsidR="007021C3" w:rsidRDefault="007021C3" w14:paraId="60541480" w14:textId="5A33E495">
            <w:pPr>
              <w:pStyle w:val="Standard"/>
            </w:pPr>
          </w:p>
        </w:tc>
      </w:tr>
    </w:tbl>
    <w:p w:rsidRPr="00256FA5" w:rsidR="009E2B79" w:rsidRDefault="009E2B79" w14:paraId="70070DE9" w14:textId="6AE0AA78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Pr="00256FA5" w:rsidR="007021C3" w:rsidTr="22F5BC98" w14:paraId="34484F4B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P="009E2B79" w:rsidRDefault="006E0EA2" w14:paraId="587ACE5A" w14:textId="44724D2A">
            <w:pPr>
              <w:pStyle w:val="Standard"/>
              <w:numPr>
                <w:ilvl w:val="0"/>
                <w:numId w:val="2"/>
              </w:numPr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lastRenderedPageBreak/>
              <w:t>Experience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07F3B" w:rsidR="007021C3" w:rsidP="00947254" w:rsidRDefault="00071848" w14:paraId="7A4B42A3" w14:textId="4ACBB957">
            <w:pPr>
              <w:pStyle w:val="Standard"/>
              <w:rPr>
                <w:color w:val="000000" w:themeColor="text1"/>
                <w:lang w:val="en-GB"/>
              </w:rPr>
            </w:pPr>
            <w:r w:rsidRPr="00071848">
              <w:rPr>
                <w:color w:val="000000" w:themeColor="text1"/>
                <w:lang w:val="en-GB"/>
              </w:rPr>
              <w:t>Previous skills and experience of effectively delivering similar pieces of work (including a maximum of two relevant case studies).</w:t>
            </w:r>
            <w:r w:rsidRPr="00DA2A00">
              <w:rPr>
                <w:color w:val="008080"/>
                <w:lang w:val="en-GB"/>
              </w:rPr>
              <w:t> </w:t>
            </w:r>
            <w:r w:rsidRPr="00DA2A00">
              <w:rPr>
                <w:b/>
                <w:bCs/>
                <w:color w:val="008080"/>
                <w:lang w:val="en-GB"/>
              </w:rPr>
              <w:t>Weighting 20%</w:t>
            </w:r>
            <w:r w:rsidRPr="00071848">
              <w:rPr>
                <w:color w:val="000000" w:themeColor="text1"/>
                <w:lang w:val="en-GB"/>
              </w:rPr>
              <w:t> </w:t>
            </w:r>
          </w:p>
        </w:tc>
      </w:tr>
      <w:tr w:rsidRPr="00256FA5" w:rsidR="007021C3" w:rsidTr="22F5BC98" w14:paraId="75DD6149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4AEA0FC8" w14:textId="1C9931D3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>Max</w:t>
            </w:r>
            <w:r w:rsidRPr="00256FA5" w:rsidR="004146FA">
              <w:rPr>
                <w:b/>
                <w:bCs/>
                <w:lang w:val="en-GB"/>
              </w:rPr>
              <w:t xml:space="preserve"> </w:t>
            </w:r>
            <w:r w:rsidR="00D24EE8">
              <w:rPr>
                <w:b/>
                <w:bCs/>
                <w:lang w:val="en-GB"/>
              </w:rPr>
              <w:t>500</w:t>
            </w:r>
            <w:r w:rsidRPr="00256FA5" w:rsidR="004146FA">
              <w:rPr>
                <w:b/>
                <w:bCs/>
                <w:lang w:val="en-GB"/>
              </w:rPr>
              <w:t xml:space="preserve"> words</w:t>
            </w:r>
          </w:p>
          <w:p w:rsidRPr="00256FA5" w:rsidR="00F103AE" w:rsidRDefault="00281B7A" w14:paraId="27EEC591" w14:textId="767508D5">
            <w:pPr>
              <w:pStyle w:val="Standard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(The word count will not include the case studies)</w:t>
            </w:r>
          </w:p>
          <w:p w:rsidRPr="00256FA5" w:rsidR="00F103AE" w:rsidRDefault="00F103AE" w14:paraId="301D097B" w14:textId="77777777">
            <w:pPr>
              <w:pStyle w:val="Standard"/>
              <w:rPr>
                <w:b/>
                <w:bCs/>
                <w:lang w:val="en-GB"/>
              </w:rPr>
            </w:pPr>
          </w:p>
          <w:p w:rsidRPr="00256FA5" w:rsidR="00F103AE" w:rsidRDefault="00F103AE" w14:paraId="02FED4A3" w14:textId="77777777">
            <w:pPr>
              <w:pStyle w:val="Standard"/>
              <w:rPr>
                <w:b/>
                <w:bCs/>
                <w:lang w:val="en-GB"/>
              </w:rPr>
            </w:pPr>
          </w:p>
          <w:p w:rsidRPr="00256FA5" w:rsidR="00F103AE" w:rsidRDefault="00F103AE" w14:paraId="5BAAC030" w14:textId="77777777">
            <w:pPr>
              <w:pStyle w:val="Standard"/>
              <w:rPr>
                <w:b/>
                <w:bCs/>
                <w:lang w:val="en-GB"/>
              </w:rPr>
            </w:pPr>
          </w:p>
          <w:p w:rsidRPr="00256FA5" w:rsidR="00036D54" w:rsidRDefault="00036D54" w14:paraId="5516AF43" w14:textId="700A7155">
            <w:pPr>
              <w:pStyle w:val="Standard"/>
              <w:rPr>
                <w:b/>
                <w:bCs/>
                <w:lang w:val="en-GB"/>
              </w:rPr>
            </w:pP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117" w:rsidRDefault="00E53117" w14:paraId="5F0949CB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5A959CA2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71247531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7D20BF8B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69017B6E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20F960A9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3F6EA994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3E9E29DD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53CB5D80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0C2FDB04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35CDF145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79811FCC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4E6F9DB4" w14:textId="7777777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:rsidR="00E53117" w:rsidRDefault="00E53117" w14:paraId="022B2C72" w14:textId="77777777">
            <w:pPr>
              <w:pStyle w:val="Standard"/>
              <w:rPr>
                <w:rStyle w:val="normaltextrun"/>
                <w:b/>
                <w:bCs/>
              </w:rPr>
            </w:pPr>
          </w:p>
          <w:p w:rsidR="00E53117" w:rsidRDefault="00E53117" w14:paraId="46DE9E57" w14:textId="77777777">
            <w:pPr>
              <w:pStyle w:val="Standard"/>
              <w:rPr>
                <w:rStyle w:val="normaltextrun"/>
                <w:b/>
                <w:bCs/>
              </w:rPr>
            </w:pPr>
          </w:p>
          <w:p w:rsidRPr="00256FA5" w:rsidR="007021C3" w:rsidRDefault="00E53117" w14:paraId="624E6DF6" w14:textId="4D54BCDF">
            <w:pPr>
              <w:pStyle w:val="Standard"/>
              <w:rPr>
                <w:lang w:val="en-GB"/>
              </w:rPr>
            </w:pPr>
            <w:r>
              <w:rPr>
                <w:rStyle w:val="eop"/>
                <w:color w:val="008080"/>
                <w:shd w:val="clear" w:color="auto" w:fill="FFFFFF"/>
              </w:rPr>
              <w:t> </w:t>
            </w:r>
          </w:p>
        </w:tc>
      </w:tr>
    </w:tbl>
    <w:p w:rsidRPr="00256FA5" w:rsidR="00E56EE2" w:rsidRDefault="00E56EE2" w14:paraId="65F1E46B" w14:textId="77777777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Pr="00256FA5" w:rsidR="007021C3" w:rsidTr="22F5BC98" w14:paraId="4234C0E1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P="00E56EE2" w:rsidRDefault="00E53117" w14:paraId="5C10F6B5" w14:textId="7464D01C">
            <w:pPr>
              <w:pStyle w:val="Standard"/>
              <w:numPr>
                <w:ilvl w:val="0"/>
                <w:numId w:val="2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Proposed Plan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EF6025" w14:paraId="11D5629C" w14:textId="137968FC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EF6025">
              <w:rPr>
                <w:lang w:val="en-GB"/>
              </w:rPr>
              <w:t xml:space="preserve">he proposed plan (high-level approach and methodology) to deliver the work, including dependencies and any potential risks, including mitigations. </w:t>
            </w:r>
            <w:r w:rsidRPr="003C037F">
              <w:rPr>
                <w:b/>
                <w:bCs/>
                <w:color w:val="008080"/>
                <w:lang w:val="en-GB"/>
              </w:rPr>
              <w:t>Weighting 20%</w:t>
            </w:r>
            <w:r w:rsidRPr="003C037F">
              <w:rPr>
                <w:color w:val="008080"/>
                <w:lang w:val="en-GB"/>
              </w:rPr>
              <w:t> </w:t>
            </w:r>
          </w:p>
        </w:tc>
      </w:tr>
      <w:tr w:rsidRPr="00256FA5" w:rsidR="007021C3" w:rsidTr="22F5BC98" w14:paraId="531AA51C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1410A5A3" w14:textId="6801603D">
            <w:pPr>
              <w:pStyle w:val="Standard"/>
              <w:spacing w:line="300" w:lineRule="auto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 xml:space="preserve">Max </w:t>
            </w:r>
            <w:r w:rsidR="0043082E">
              <w:rPr>
                <w:b/>
                <w:bCs/>
                <w:lang w:val="en-GB"/>
              </w:rPr>
              <w:t>500</w:t>
            </w:r>
            <w:r w:rsidRPr="00256FA5">
              <w:rPr>
                <w:b/>
                <w:bCs/>
                <w:lang w:val="en-GB"/>
              </w:rPr>
              <w:t xml:space="preserve"> </w:t>
            </w:r>
            <w:r w:rsidR="009C5E64">
              <w:rPr>
                <w:b/>
                <w:bCs/>
                <w:lang w:val="en-GB"/>
              </w:rPr>
              <w:t>words</w:t>
            </w:r>
          </w:p>
          <w:p w:rsidRPr="00256FA5" w:rsidR="00A63A3E" w:rsidRDefault="00A63A3E" w14:paraId="2234EEBB" w14:textId="77777777">
            <w:pPr>
              <w:pStyle w:val="Standard"/>
              <w:spacing w:line="300" w:lineRule="auto"/>
              <w:rPr>
                <w:b/>
                <w:bCs/>
                <w:lang w:val="en-GB"/>
              </w:rPr>
            </w:pPr>
          </w:p>
          <w:p w:rsidRPr="00256FA5" w:rsidR="00A63A3E" w:rsidRDefault="00A63A3E" w14:paraId="7CD85924" w14:textId="5DAF1E94">
            <w:pPr>
              <w:pStyle w:val="Standard"/>
              <w:spacing w:line="300" w:lineRule="auto"/>
              <w:rPr>
                <w:b/>
                <w:bCs/>
                <w:lang w:val="en-GB"/>
              </w:rPr>
            </w:pP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12EC" w:rsidRDefault="008112EC" w14:paraId="6ABE7E85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4D80C9CF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61959112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7C68FD57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451AA1C7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57618039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3761EE4C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65AB3EEC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2A01346C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6EAF3EEA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2920FC59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7CD7361D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35188583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4C2A9A51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4EFABF97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60C447E8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6D6EC159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="008112EC" w:rsidRDefault="008112EC" w14:paraId="08096D36" w14:textId="77777777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:rsidRPr="00256FA5" w:rsidR="008112EC" w:rsidRDefault="008112EC" w14:paraId="12E0BF61" w14:textId="4CFC59AF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:rsidRPr="00256FA5" w:rsidR="00AD290C" w:rsidRDefault="00AD290C" w14:paraId="43A1D503" w14:textId="77777777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Pr="00256FA5" w:rsidR="002601DA" w:rsidTr="22F5BC98" w14:paraId="702EA5B6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2601DA" w:rsidP="00AD290C" w:rsidRDefault="00A25F3A" w14:paraId="5FA7D8F1" w14:textId="35818733">
            <w:pPr>
              <w:pStyle w:val="Standard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Skills &amp; experience of people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2601DA" w:rsidRDefault="001074FE" w14:paraId="453A7F33" w14:textId="067A3DED">
            <w:pPr>
              <w:pStyle w:val="Standard"/>
              <w:spacing w:line="240" w:lineRule="auto"/>
              <w:rPr>
                <w:lang w:val="en-GB"/>
              </w:rPr>
            </w:pPr>
            <w:r w:rsidRPr="001074FE">
              <w:rPr>
                <w:lang w:val="en-GB"/>
              </w:rPr>
              <w:t>The skills and experience of people who will deliver the work</w:t>
            </w:r>
            <w:r>
              <w:rPr>
                <w:lang w:val="en-GB"/>
              </w:rPr>
              <w:t xml:space="preserve">.  </w:t>
            </w:r>
            <w:r w:rsidRPr="001074FE">
              <w:rPr>
                <w:b/>
                <w:bCs/>
                <w:color w:val="008080"/>
                <w:lang w:val="en-GB"/>
              </w:rPr>
              <w:t>Weighting 1</w:t>
            </w:r>
            <w:r w:rsidR="003C037F">
              <w:rPr>
                <w:b/>
                <w:bCs/>
                <w:color w:val="008080"/>
                <w:lang w:val="en-GB"/>
              </w:rPr>
              <w:t>5</w:t>
            </w:r>
            <w:r w:rsidRPr="001074FE">
              <w:rPr>
                <w:b/>
                <w:bCs/>
                <w:color w:val="008080"/>
                <w:lang w:val="en-GB"/>
              </w:rPr>
              <w:t>%</w:t>
            </w:r>
            <w:r w:rsidRPr="001074FE">
              <w:rPr>
                <w:color w:val="008080"/>
                <w:lang w:val="en-GB"/>
              </w:rPr>
              <w:t> </w:t>
            </w:r>
          </w:p>
        </w:tc>
      </w:tr>
      <w:tr w:rsidRPr="00256FA5" w:rsidR="007021C3" w:rsidTr="22F5BC98" w14:paraId="571A5C3D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06EFE6AC" w14:textId="605CD375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 xml:space="preserve">Max </w:t>
            </w:r>
            <w:r w:rsidRPr="00256FA5" w:rsidR="00481F16">
              <w:rPr>
                <w:b/>
                <w:bCs/>
                <w:lang w:val="en-GB"/>
              </w:rPr>
              <w:t>3</w:t>
            </w:r>
            <w:r w:rsidRPr="00256FA5" w:rsidR="002C085E">
              <w:rPr>
                <w:b/>
                <w:bCs/>
                <w:lang w:val="en-GB"/>
              </w:rPr>
              <w:t>50</w:t>
            </w:r>
            <w:r w:rsidRPr="00256FA5">
              <w:rPr>
                <w:b/>
                <w:bCs/>
                <w:lang w:val="en-GB"/>
              </w:rPr>
              <w:t xml:space="preserve"> words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7021C3" w14:paraId="7DDB2237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Pr="00256FA5" w:rsidR="00333F0E" w:rsidRDefault="00333F0E" w14:paraId="0E32EB54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333F0E" w:rsidRDefault="00333F0E" w14:paraId="45E5D321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7BB80F6B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7C12B070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6760F3BE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2A57DD20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0E9B635F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029E31CA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4348CB98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48A76CB4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1BC73F57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334ACAAF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7790D9F6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1AC6BF2C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107CD49A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796299" w:rsidRDefault="00796299" w14:paraId="0F5786F3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Pr="00256FA5" w:rsidR="00796299" w:rsidRDefault="00796299" w14:paraId="6B6E0BD7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Pr="00256FA5" w:rsidR="00333F0E" w:rsidRDefault="00333F0E" w14:paraId="3C7106B0" w14:textId="527AA3AC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:rsidRPr="00256FA5" w:rsidR="00AB150A" w:rsidRDefault="00AB150A" w14:paraId="107B2AE0" w14:textId="77777777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Pr="00256FA5" w:rsidR="007021C3" w:rsidTr="22F5BC98" w14:paraId="0BE17B44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P="002601DA" w:rsidRDefault="00AB2D77" w14:paraId="295162E2" w14:textId="13DBF705">
            <w:pPr>
              <w:pStyle w:val="Standard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Understanding</w:t>
            </w:r>
            <w:r w:rsidR="00AE4C9D">
              <w:rPr>
                <w:b/>
                <w:bCs/>
              </w:rPr>
              <w:t xml:space="preserve"> 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ED5B13" w14:paraId="324B3FF5" w14:textId="3B009CF8">
            <w:pPr>
              <w:pStyle w:val="Standard"/>
              <w:rPr>
                <w:lang w:val="en-GB"/>
              </w:rPr>
            </w:pPr>
            <w:r w:rsidRPr="00ED5B13">
              <w:rPr>
                <w:lang w:val="en-GB"/>
              </w:rPr>
              <w:t>Demonstrate a high-level understanding of the planning system and the key developments likely to shape it over the coming decades.</w:t>
            </w:r>
            <w:r w:rsidRPr="00ED5B13">
              <w:rPr>
                <w:color w:val="008080"/>
                <w:lang w:val="en-GB"/>
              </w:rPr>
              <w:t> </w:t>
            </w:r>
            <w:r w:rsidRPr="00ED5B13">
              <w:rPr>
                <w:b/>
                <w:bCs/>
                <w:color w:val="008080"/>
                <w:lang w:val="en-GB"/>
              </w:rPr>
              <w:t>Weighting 15%</w:t>
            </w:r>
            <w:r w:rsidRPr="00ED5B13">
              <w:rPr>
                <w:color w:val="008080"/>
                <w:lang w:val="en-GB"/>
              </w:rPr>
              <w:t> </w:t>
            </w:r>
          </w:p>
        </w:tc>
      </w:tr>
      <w:tr w:rsidRPr="00256FA5" w:rsidR="007021C3" w:rsidTr="22F5BC98" w14:paraId="15A042E5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64428A56" w14:textId="748DA646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>Max 5</w:t>
            </w:r>
            <w:r w:rsidRPr="00256FA5" w:rsidR="00481F16">
              <w:rPr>
                <w:b/>
                <w:bCs/>
                <w:lang w:val="en-GB"/>
              </w:rPr>
              <w:t>0</w:t>
            </w:r>
            <w:r w:rsidRPr="00256FA5">
              <w:rPr>
                <w:b/>
                <w:bCs/>
                <w:lang w:val="en-GB"/>
              </w:rPr>
              <w:t>0 words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7021C3" w14:paraId="4FBC00BC" w14:textId="77777777">
            <w:pPr>
              <w:pStyle w:val="Standard"/>
              <w:rPr>
                <w:lang w:val="en-GB"/>
              </w:rPr>
            </w:pPr>
          </w:p>
          <w:p w:rsidR="00B21321" w:rsidRDefault="00B21321" w14:paraId="75F7E434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4A336EDC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120AF0EF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7CE008EE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1C9F6F5F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7659AA41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47682678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571352E2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3D2513DD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5BDA1EBE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27C959A9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6ABC2881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506235D9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62677D69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21DAC899" w14:textId="77777777">
            <w:pPr>
              <w:pStyle w:val="Standard"/>
              <w:rPr>
                <w:lang w:val="en-GB"/>
              </w:rPr>
            </w:pPr>
          </w:p>
          <w:p w:rsidR="00796299" w:rsidRDefault="00796299" w14:paraId="165233B9" w14:textId="77777777">
            <w:pPr>
              <w:pStyle w:val="Standard"/>
              <w:rPr>
                <w:lang w:val="en-GB"/>
              </w:rPr>
            </w:pPr>
          </w:p>
          <w:p w:rsidRPr="00256FA5" w:rsidR="00796299" w:rsidRDefault="00796299" w14:paraId="3E70B6D4" w14:textId="77777777">
            <w:pPr>
              <w:pStyle w:val="Standard"/>
              <w:rPr>
                <w:lang w:val="en-GB"/>
              </w:rPr>
            </w:pPr>
          </w:p>
          <w:p w:rsidRPr="00256FA5" w:rsidR="00B21321" w:rsidRDefault="00B21321" w14:paraId="67C1ECA4" w14:textId="7A7502C3">
            <w:pPr>
              <w:pStyle w:val="Standard"/>
              <w:rPr>
                <w:lang w:val="en-GB"/>
              </w:rPr>
            </w:pPr>
          </w:p>
        </w:tc>
      </w:tr>
    </w:tbl>
    <w:p w:rsidRPr="00256FA5" w:rsidR="0033666F" w:rsidRDefault="0033666F" w14:paraId="52A10977" w14:textId="322C0F63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Pr="00256FA5" w:rsidR="007021C3" w:rsidTr="663AC463" w14:paraId="0523A7F1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P="00896C89" w:rsidRDefault="00896C89" w14:paraId="54A11E6B" w14:textId="7DED3D85">
            <w:pPr>
              <w:pStyle w:val="Standard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Social Value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C32CB" w:rsidR="00CC32CB" w:rsidP="00CC32CB" w:rsidRDefault="00CC32CB" w14:paraId="61D49B5D" w14:textId="7A4C16FF">
            <w:pPr>
              <w:pStyle w:val="Standard"/>
            </w:pPr>
            <w:r w:rsidR="00CC32CB">
              <w:rPr/>
              <w:t>As an Executive Agency of a Central Government Department (DLUHC) PINS is required via Procurement Policy Note (PPN06/20) – to take into account Social Value in the Award of Central Government Contracts. Describe what commitments your </w:t>
            </w:r>
            <w:proofErr w:type="spellStart"/>
            <w:r w:rsidR="00CC32CB">
              <w:rPr/>
              <w:t>organisation</w:t>
            </w:r>
            <w:proofErr w:type="spellEnd"/>
            <w:r w:rsidR="00CC32CB">
              <w:rPr/>
              <w:t xml:space="preserve"> will make and/or has already made, against one or more of the f</w:t>
            </w:r>
            <w:r w:rsidR="005A1910">
              <w:rPr/>
              <w:t>ou</w:t>
            </w:r>
            <w:r w:rsidR="3FA072EB">
              <w:rPr/>
              <w:t>r</w:t>
            </w:r>
            <w:r w:rsidR="00CC32CB">
              <w:rPr/>
              <w:t xml:space="preserve"> themes below, to ensure the performance of the contract will create/support social value? Please also include how you will/are </w:t>
            </w:r>
            <w:proofErr w:type="gramStart"/>
            <w:r w:rsidR="00CC32CB">
              <w:rPr/>
              <w:t>implement</w:t>
            </w:r>
            <w:proofErr w:type="gramEnd"/>
            <w:r w:rsidR="00CC32CB">
              <w:rPr/>
              <w:t>, monitor and report on this.    </w:t>
            </w:r>
          </w:p>
          <w:p w:rsidRPr="00CC32CB" w:rsidR="00CC32CB" w:rsidP="00CC32CB" w:rsidRDefault="00CC32CB" w14:paraId="34592763" w14:textId="77777777">
            <w:pPr>
              <w:pStyle w:val="Standard"/>
            </w:pPr>
            <w:r w:rsidRPr="00CC32CB">
              <w:t>   </w:t>
            </w:r>
          </w:p>
          <w:p w:rsidRPr="00CC32CB" w:rsidR="00CC32CB" w:rsidP="00CC32CB" w:rsidRDefault="00CC32CB" w14:paraId="5B48CA51" w14:textId="77777777">
            <w:pPr>
              <w:pStyle w:val="Standard"/>
              <w:numPr>
                <w:ilvl w:val="0"/>
                <w:numId w:val="5"/>
              </w:numPr>
            </w:pPr>
            <w:r w:rsidRPr="00CC32CB">
              <w:t>Creation of employment (including Apprenticeship), re-training and other return to work opportunities    </w:t>
            </w:r>
          </w:p>
          <w:p w:rsidRPr="00CC32CB" w:rsidR="00CC32CB" w:rsidP="00CC32CB" w:rsidRDefault="00CC32CB" w14:paraId="12867EF6" w14:textId="77777777">
            <w:pPr>
              <w:pStyle w:val="Standard"/>
              <w:numPr>
                <w:ilvl w:val="0"/>
                <w:numId w:val="5"/>
              </w:numPr>
            </w:pPr>
            <w:r w:rsidRPr="00CC32CB">
              <w:t>Support for people and communities     </w:t>
            </w:r>
          </w:p>
          <w:p w:rsidRPr="00CC32CB" w:rsidR="00CC32CB" w:rsidP="00CC32CB" w:rsidRDefault="00CC32CB" w14:paraId="4CC16EAB" w14:textId="77777777">
            <w:pPr>
              <w:pStyle w:val="Standard"/>
              <w:numPr>
                <w:ilvl w:val="0"/>
                <w:numId w:val="5"/>
              </w:numPr>
            </w:pPr>
            <w:r w:rsidRPr="00CC32CB">
              <w:t>Support for the physical and mental health     </w:t>
            </w:r>
          </w:p>
          <w:p w:rsidRPr="00CC32CB" w:rsidR="00CC32CB" w:rsidP="00CC32CB" w:rsidRDefault="00CC32CB" w14:paraId="33BF8504" w14:textId="77777777">
            <w:pPr>
              <w:pStyle w:val="Standard"/>
              <w:numPr>
                <w:ilvl w:val="0"/>
                <w:numId w:val="5"/>
              </w:numPr>
            </w:pPr>
            <w:r w:rsidRPr="00CC32CB">
              <w:t>Environment activity to limit mitigate waste    </w:t>
            </w:r>
          </w:p>
          <w:p w:rsidRPr="00CC32CB" w:rsidR="00CC32CB" w:rsidP="00CC32CB" w:rsidRDefault="00CC32CB" w14:paraId="555EBDB3" w14:textId="77777777">
            <w:pPr>
              <w:pStyle w:val="Standard"/>
            </w:pPr>
            <w:r w:rsidRPr="00CC32CB">
              <w:t>   </w:t>
            </w:r>
          </w:p>
          <w:p w:rsidRPr="00CC32CB" w:rsidR="00CC32CB" w:rsidP="00CC32CB" w:rsidRDefault="00CC32CB" w14:paraId="2EA04E4D" w14:textId="77777777">
            <w:pPr>
              <w:pStyle w:val="Standard"/>
              <w:rPr>
                <w:b/>
                <w:bCs/>
                <w:color w:val="008080"/>
              </w:rPr>
            </w:pPr>
            <w:r w:rsidRPr="00CC32CB">
              <w:rPr>
                <w:b/>
                <w:bCs/>
                <w:color w:val="008080"/>
              </w:rPr>
              <w:t>The Social Value score weighting is 10%</w:t>
            </w:r>
          </w:p>
          <w:p w:rsidRPr="00256FA5" w:rsidR="007021C3" w:rsidRDefault="007021C3" w14:paraId="4418C3FD" w14:textId="3D54BC67">
            <w:pPr>
              <w:pStyle w:val="Standard"/>
              <w:rPr>
                <w:lang w:val="en-GB"/>
              </w:rPr>
            </w:pPr>
          </w:p>
        </w:tc>
      </w:tr>
      <w:tr w:rsidRPr="00256FA5" w:rsidR="007021C3" w:rsidTr="663AC463" w14:paraId="117C650A" w14:textId="77777777">
        <w:tc>
          <w:tcPr>
            <w:tcW w:w="465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8A4C6A" w14:paraId="43EE72A9" w14:textId="77777777">
            <w:pPr>
              <w:pStyle w:val="Standard"/>
              <w:spacing w:line="240" w:lineRule="auto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>Max 350 words</w:t>
            </w:r>
          </w:p>
        </w:tc>
        <w:tc>
          <w:tcPr>
            <w:tcW w:w="93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6FA5" w:rsidR="007021C3" w:rsidRDefault="007021C3" w14:paraId="47E4FA2B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Pr="00256FA5" w:rsidR="00DF08A2" w:rsidRDefault="00DF08A2" w14:paraId="539749CC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DF08A2" w:rsidRDefault="00DF08A2" w14:paraId="36B15E80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70A7F31E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44FE4E0F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4B37B3CB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2420C3F4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5BFAA34E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763331AC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612AE241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5EF1D8EC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66AC6F3C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RDefault="005014F7" w14:paraId="6C883E8E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DF08A2" w:rsidP="005014F7" w:rsidRDefault="00DF08A2" w14:paraId="0A657A7A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29AC99F0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0521050D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3C6F8ACE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3B495F73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03D503C0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20C9F2D1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6AAEAA72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756041E6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3F0F634F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59E684FC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42216A6C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6860F7F3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20078E03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1073FFC7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1C03B8F6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5E6BAB77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3A9DBBB1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6E960A6C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54B4378B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0E04B141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="005014F7" w:rsidP="005014F7" w:rsidRDefault="005014F7" w14:paraId="4D25B7DD" w14:textId="77777777">
            <w:pPr>
              <w:pStyle w:val="Standard"/>
              <w:spacing w:line="240" w:lineRule="auto"/>
              <w:rPr>
                <w:lang w:val="en-GB"/>
              </w:rPr>
            </w:pPr>
          </w:p>
          <w:p w:rsidRPr="00256FA5" w:rsidR="005014F7" w:rsidP="005014F7" w:rsidRDefault="005014F7" w14:paraId="2DB19A62" w14:textId="6510B612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:rsidRPr="00256FA5" w:rsidR="0017772F" w:rsidP="005014F7" w:rsidRDefault="0017772F" w14:paraId="24C7FA52" w14:textId="3901896E">
      <w:pPr>
        <w:rPr>
          <w:rFonts w:ascii="Arial" w:hAnsi="Arial" w:cs="Arial"/>
          <w:sz w:val="22"/>
          <w:szCs w:val="22"/>
        </w:rPr>
      </w:pPr>
    </w:p>
    <w:sectPr w:rsidRPr="00256FA5" w:rsidR="0017772F" w:rsidSect="00424C80">
      <w:headerReference w:type="default" r:id="rId10"/>
      <w:pgSz w:w="16838" w:h="11906" w:orient="portrait"/>
      <w:pgMar w:top="226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10D5" w:rsidRDefault="008D10D5" w14:paraId="240D913A" w14:textId="77777777">
      <w:r>
        <w:separator/>
      </w:r>
    </w:p>
  </w:endnote>
  <w:endnote w:type="continuationSeparator" w:id="0">
    <w:p w:rsidR="008D10D5" w:rsidRDefault="008D10D5" w14:paraId="20B5168F" w14:textId="77777777">
      <w:r>
        <w:continuationSeparator/>
      </w:r>
    </w:p>
  </w:endnote>
  <w:endnote w:type="continuationNotice" w:id="1">
    <w:p w:rsidR="008D10D5" w:rsidRDefault="008D10D5" w14:paraId="53CF27F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10D5" w:rsidRDefault="008D10D5" w14:paraId="74005B91" w14:textId="77777777">
      <w:r>
        <w:rPr>
          <w:color w:val="000000"/>
        </w:rPr>
        <w:separator/>
      </w:r>
    </w:p>
  </w:footnote>
  <w:footnote w:type="continuationSeparator" w:id="0">
    <w:p w:rsidR="008D10D5" w:rsidRDefault="008D10D5" w14:paraId="57E4D0D5" w14:textId="77777777">
      <w:r>
        <w:continuationSeparator/>
      </w:r>
    </w:p>
  </w:footnote>
  <w:footnote w:type="continuationNotice" w:id="1">
    <w:p w:rsidR="008D10D5" w:rsidRDefault="008D10D5" w14:paraId="3EC2C30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11F76" w:rsidRDefault="008A4C6A" w14:paraId="19730317" w14:textId="77777777">
    <w:pPr>
      <w:pStyle w:val="Header"/>
    </w:pPr>
    <w:bookmarkStart w:name="_Toc393973744" w:id="1"/>
    <w:bookmarkStart w:name="_Toc394396317" w:id="2"/>
    <w:bookmarkStart w:name="_Toc394399279" w:id="3"/>
    <w:bookmarkStart w:name="_Toc394417332" w:id="4"/>
    <w:bookmarkStart w:name="_Toc394417377" w:id="5"/>
    <w:bookmarkStart w:name="_Toc394417761" w:id="6"/>
    <w:bookmarkStart w:name="_Toc394417804" w:id="7"/>
    <w:bookmarkStart w:name="_Toc394417847" w:id="8"/>
    <w:bookmarkStart w:name="_Toc394417890" w:id="9"/>
    <w:bookmarkStart w:name="_Toc394417977" w:id="10"/>
    <w:r>
      <w:rPr>
        <w:noProof/>
        <w:color w:val="2B579A"/>
        <w:szCs w:val="22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C79EF6C" wp14:editId="7CE2F2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5095" cy="914400"/>
          <wp:effectExtent l="0" t="0" r="0" b="0"/>
          <wp:wrapNone/>
          <wp:docPr id="2" name="Picture 2" descr="PINS logo - 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09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52C"/>
    <w:multiLevelType w:val="multilevel"/>
    <w:tmpl w:val="9DE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5B419AD"/>
    <w:multiLevelType w:val="multilevel"/>
    <w:tmpl w:val="7820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3539A"/>
    <w:multiLevelType w:val="multilevel"/>
    <w:tmpl w:val="FB9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12409D8"/>
    <w:multiLevelType w:val="multilevel"/>
    <w:tmpl w:val="B1A81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04D4F"/>
    <w:multiLevelType w:val="hybridMultilevel"/>
    <w:tmpl w:val="BEB490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4E605D"/>
    <w:multiLevelType w:val="multilevel"/>
    <w:tmpl w:val="39DA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6F858DD"/>
    <w:multiLevelType w:val="multilevel"/>
    <w:tmpl w:val="D84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C3"/>
    <w:rsid w:val="00007F3B"/>
    <w:rsid w:val="00036D54"/>
    <w:rsid w:val="00052A2D"/>
    <w:rsid w:val="000538E6"/>
    <w:rsid w:val="00067862"/>
    <w:rsid w:val="00071848"/>
    <w:rsid w:val="00080AEF"/>
    <w:rsid w:val="000B4F71"/>
    <w:rsid w:val="000B5052"/>
    <w:rsid w:val="001074FE"/>
    <w:rsid w:val="00146E5B"/>
    <w:rsid w:val="001536A8"/>
    <w:rsid w:val="001762B9"/>
    <w:rsid w:val="0017772F"/>
    <w:rsid w:val="001A1753"/>
    <w:rsid w:val="00220E6B"/>
    <w:rsid w:val="00256FA5"/>
    <w:rsid w:val="002601DA"/>
    <w:rsid w:val="002752E4"/>
    <w:rsid w:val="00281B7A"/>
    <w:rsid w:val="002C085E"/>
    <w:rsid w:val="002C5A40"/>
    <w:rsid w:val="002D0E21"/>
    <w:rsid w:val="00333F0E"/>
    <w:rsid w:val="0033666F"/>
    <w:rsid w:val="003535CF"/>
    <w:rsid w:val="00357EF1"/>
    <w:rsid w:val="0036369A"/>
    <w:rsid w:val="00375883"/>
    <w:rsid w:val="003C037F"/>
    <w:rsid w:val="003E1C7A"/>
    <w:rsid w:val="004146FA"/>
    <w:rsid w:val="004163A1"/>
    <w:rsid w:val="00424C80"/>
    <w:rsid w:val="0043082E"/>
    <w:rsid w:val="00444413"/>
    <w:rsid w:val="00481F16"/>
    <w:rsid w:val="00492B50"/>
    <w:rsid w:val="00495B95"/>
    <w:rsid w:val="004A0056"/>
    <w:rsid w:val="004C308D"/>
    <w:rsid w:val="004D41D7"/>
    <w:rsid w:val="005014F7"/>
    <w:rsid w:val="0051200A"/>
    <w:rsid w:val="00545D9A"/>
    <w:rsid w:val="005567F0"/>
    <w:rsid w:val="005A1910"/>
    <w:rsid w:val="005C53D5"/>
    <w:rsid w:val="00601645"/>
    <w:rsid w:val="00607322"/>
    <w:rsid w:val="00634D84"/>
    <w:rsid w:val="00651841"/>
    <w:rsid w:val="00663788"/>
    <w:rsid w:val="006C5C42"/>
    <w:rsid w:val="006E0EA2"/>
    <w:rsid w:val="0070131D"/>
    <w:rsid w:val="007021C3"/>
    <w:rsid w:val="007308EB"/>
    <w:rsid w:val="00796299"/>
    <w:rsid w:val="007B202A"/>
    <w:rsid w:val="008112EC"/>
    <w:rsid w:val="00830490"/>
    <w:rsid w:val="00851140"/>
    <w:rsid w:val="00861DE7"/>
    <w:rsid w:val="00896C89"/>
    <w:rsid w:val="008A4C6A"/>
    <w:rsid w:val="008B053A"/>
    <w:rsid w:val="008B525D"/>
    <w:rsid w:val="008D10D5"/>
    <w:rsid w:val="00931F51"/>
    <w:rsid w:val="0094639A"/>
    <w:rsid w:val="00947254"/>
    <w:rsid w:val="009C4016"/>
    <w:rsid w:val="009C5E64"/>
    <w:rsid w:val="009E2B79"/>
    <w:rsid w:val="009F2216"/>
    <w:rsid w:val="009F4389"/>
    <w:rsid w:val="009F6F48"/>
    <w:rsid w:val="00A15EDC"/>
    <w:rsid w:val="00A20369"/>
    <w:rsid w:val="00A25F3A"/>
    <w:rsid w:val="00A63A3E"/>
    <w:rsid w:val="00AB150A"/>
    <w:rsid w:val="00AB2D77"/>
    <w:rsid w:val="00AB66F5"/>
    <w:rsid w:val="00AD290C"/>
    <w:rsid w:val="00AE4C9D"/>
    <w:rsid w:val="00AF2B45"/>
    <w:rsid w:val="00B055B9"/>
    <w:rsid w:val="00B21321"/>
    <w:rsid w:val="00B27DD8"/>
    <w:rsid w:val="00B53A4E"/>
    <w:rsid w:val="00BA7CD7"/>
    <w:rsid w:val="00BC5FC6"/>
    <w:rsid w:val="00BE2E65"/>
    <w:rsid w:val="00C5569E"/>
    <w:rsid w:val="00C604B4"/>
    <w:rsid w:val="00C762F9"/>
    <w:rsid w:val="00C83EF0"/>
    <w:rsid w:val="00CB08EF"/>
    <w:rsid w:val="00CC1F4F"/>
    <w:rsid w:val="00CC32CB"/>
    <w:rsid w:val="00D11F76"/>
    <w:rsid w:val="00D24EE8"/>
    <w:rsid w:val="00DA2A00"/>
    <w:rsid w:val="00DF08A2"/>
    <w:rsid w:val="00E21157"/>
    <w:rsid w:val="00E53117"/>
    <w:rsid w:val="00E56EE2"/>
    <w:rsid w:val="00E871C0"/>
    <w:rsid w:val="00EA59BD"/>
    <w:rsid w:val="00EB19A6"/>
    <w:rsid w:val="00ED55E7"/>
    <w:rsid w:val="00ED5B13"/>
    <w:rsid w:val="00EF34D4"/>
    <w:rsid w:val="00EF6025"/>
    <w:rsid w:val="00F103AE"/>
    <w:rsid w:val="00F20E0E"/>
    <w:rsid w:val="00F25D65"/>
    <w:rsid w:val="00F54B6E"/>
    <w:rsid w:val="00FF07C0"/>
    <w:rsid w:val="00FF6078"/>
    <w:rsid w:val="07EFD95E"/>
    <w:rsid w:val="0CAA2224"/>
    <w:rsid w:val="11E401A7"/>
    <w:rsid w:val="14AF7449"/>
    <w:rsid w:val="1F36B0E5"/>
    <w:rsid w:val="223E2041"/>
    <w:rsid w:val="22F5BC98"/>
    <w:rsid w:val="28DD932B"/>
    <w:rsid w:val="3674F961"/>
    <w:rsid w:val="3FA072EB"/>
    <w:rsid w:val="40ED8E03"/>
    <w:rsid w:val="57AE0048"/>
    <w:rsid w:val="57E4A52A"/>
    <w:rsid w:val="591BA437"/>
    <w:rsid w:val="63A3D727"/>
    <w:rsid w:val="6499FF81"/>
    <w:rsid w:val="663AC463"/>
    <w:rsid w:val="71628689"/>
    <w:rsid w:val="7212817D"/>
    <w:rsid w:val="77A20804"/>
    <w:rsid w:val="7BFD2BC2"/>
    <w:rsid w:val="7C767641"/>
    <w:rsid w:val="7E48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FAA6"/>
  <w15:docId w15:val="{4A22F3E0-F166-4D96-9463-465961E3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kern w:val="3"/>
        <w:lang w:val="en-US" w:eastAsia="en-US" w:bidi="en-US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lang w:val="en-GB"/>
    </w:rPr>
  </w:style>
  <w:style w:type="paragraph" w:styleId="Heading1">
    <w:name w:val="heading 1"/>
    <w:basedOn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  <w:spacing w:line="276" w:lineRule="auto"/>
    </w:pPr>
    <w:rPr>
      <w:rFonts w:ascii="Arial" w:hAnsi="Arial" w:eastAsia="Arial" w:cs="Arial"/>
      <w:color w:val="000000"/>
      <w:sz w:val="22"/>
      <w:szCs w:val="22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Arial Unicode MS" w:cs="Tahoma"/>
      <w:sz w:val="28"/>
      <w:szCs w:val="28"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NoList1" w:customStyle="1">
    <w:name w:val="No List1"/>
    <w:pPr>
      <w:suppressAutoHyphens/>
    </w:pPr>
  </w:style>
  <w:style w:type="paragraph" w:styleId="Title">
    <w:name w:val="Title"/>
    <w:basedOn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rPr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rPr>
      <w:lang w:val="en-GB"/>
    </w:rPr>
  </w:style>
  <w:style w:type="table" w:styleId="TableGrid">
    <w:name w:val="Table Grid"/>
    <w:basedOn w:val="TableNormal"/>
    <w:uiPriority w:val="39"/>
    <w:rsid w:val="001777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63788"/>
    <w:pP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eastAsia="en-GB" w:bidi="ar-SA"/>
    </w:rPr>
  </w:style>
  <w:style w:type="character" w:styleId="normaltextrun" w:customStyle="1">
    <w:name w:val="normaltextrun"/>
    <w:basedOn w:val="DefaultParagraphFont"/>
    <w:rsid w:val="00663788"/>
  </w:style>
  <w:style w:type="character" w:styleId="eop" w:customStyle="1">
    <w:name w:val="eop"/>
    <w:basedOn w:val="DefaultParagraphFont"/>
    <w:rsid w:val="0066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6A702DF09B6479C778F1F31AB3666" ma:contentTypeVersion="17" ma:contentTypeDescription="Create a new document." ma:contentTypeScope="" ma:versionID="b0a3800e11ad7359722e054af2d3be7e">
  <xsd:schema xmlns:xsd="http://www.w3.org/2001/XMLSchema" xmlns:xs="http://www.w3.org/2001/XMLSchema" xmlns:p="http://schemas.microsoft.com/office/2006/metadata/properties" xmlns:ns2="fc8271f4-d20c-4014-bca1-06e9c2476581" xmlns:ns3="68fdaedf-a41c-4713-9b4f-1b9d35174351" targetNamespace="http://schemas.microsoft.com/office/2006/metadata/properties" ma:root="true" ma:fieldsID="5971c08b9cf5b7df5728d6b88d65b041" ns2:_="" ns3:_="">
    <xsd:import namespace="fc8271f4-d20c-4014-bca1-06e9c2476581"/>
    <xsd:import namespace="68fdaedf-a41c-4713-9b4f-1b9d35174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271f4-d20c-4014-bca1-06e9c247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" ma:index="20" nillable="true" ma:displayName="test" ma:format="DateOnly" ma:internalName="test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aedf-a41c-4713-9b4f-1b9d3517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2107ac-10b7-4236-a885-096ec024e664}" ma:internalName="TaxCatchAll" ma:showField="CatchAllData" ma:web="68fdaedf-a41c-4713-9b4f-1b9d35174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fc8271f4-d20c-4014-bca1-06e9c2476581" xsi:nil="true"/>
    <lcf76f155ced4ddcb4097134ff3c332f xmlns="fc8271f4-d20c-4014-bca1-06e9c2476581">
      <Terms xmlns="http://schemas.microsoft.com/office/infopath/2007/PartnerControls"/>
    </lcf76f155ced4ddcb4097134ff3c332f>
    <TaxCatchAll xmlns="68fdaedf-a41c-4713-9b4f-1b9d35174351" xsi:nil="true"/>
  </documentManagement>
</p:properties>
</file>

<file path=customXml/itemProps1.xml><?xml version="1.0" encoding="utf-8"?>
<ds:datastoreItem xmlns:ds="http://schemas.openxmlformats.org/officeDocument/2006/customXml" ds:itemID="{613AC1A5-968E-43F8-B879-DF3427044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6A30E-B135-47EA-A2CD-078B9B7B3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271f4-d20c-4014-bca1-06e9c2476581"/>
    <ds:schemaRef ds:uri="68fdaedf-a41c-4713-9b4f-1b9d35174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756DB-6975-4F5A-BC9C-AA3191A4B59F}">
  <ds:schemaRefs>
    <ds:schemaRef ds:uri="http://schemas.microsoft.com/office/2006/metadata/properties"/>
    <ds:schemaRef ds:uri="http://schemas.microsoft.com/office/infopath/2007/PartnerControls"/>
    <ds:schemaRef ds:uri="fc8271f4-d20c-4014-bca1-06e9c2476581"/>
    <ds:schemaRef ds:uri="68fdaedf-a41c-4713-9b4f-1b9d3517435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Moffat, Paul</dc:creator>
  <keywords/>
  <lastModifiedBy>Paul, Linda</lastModifiedBy>
  <revision>113</revision>
  <dcterms:created xsi:type="dcterms:W3CDTF">2022-04-25T06:31:00.0000000Z</dcterms:created>
  <dcterms:modified xsi:type="dcterms:W3CDTF">2022-11-28T08:40:10.5457212Z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0x0101001056A702DF09B6479C778F1F31AB3666</vt:lpwstr>
  </property>
  <property fmtid="{D5CDD505-2E9C-101B-9397-08002B2CF9AE}" pid="3" name="MediaServiceImageTags">
    <vt:lpwstr/>
  </property>
</Properties>
</file>