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4E65F" w14:textId="59BCCC17" w:rsidR="00A30916" w:rsidRDefault="00C04FCD" w:rsidP="00C04FCD">
      <w:pPr>
        <w:pStyle w:val="Header"/>
        <w:tabs>
          <w:tab w:val="clear" w:pos="4153"/>
          <w:tab w:val="clear" w:pos="8306"/>
        </w:tabs>
      </w:pPr>
      <w:r>
        <w:rPr>
          <w:noProof/>
          <w:lang w:eastAsia="en-GB"/>
        </w:rPr>
        <w:drawing>
          <wp:anchor distT="0" distB="0" distL="114300" distR="114300" simplePos="0" relativeHeight="251658240" behindDoc="0" locked="0" layoutInCell="1" allowOverlap="1" wp14:anchorId="28E239BE" wp14:editId="4009350F">
            <wp:simplePos x="0" y="0"/>
            <wp:positionH relativeFrom="margin">
              <wp:posOffset>2055571</wp:posOffset>
            </wp:positionH>
            <wp:positionV relativeFrom="margin">
              <wp:posOffset>159029</wp:posOffset>
            </wp:positionV>
            <wp:extent cx="1620520" cy="1581150"/>
            <wp:effectExtent l="0" t="0" r="0" b="0"/>
            <wp:wrapSquare wrapText="bothSides"/>
            <wp:docPr id="3" name="Picture 3" descr="RGB grad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 gradu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1581150"/>
                    </a:xfrm>
                    <a:prstGeom prst="rect">
                      <a:avLst/>
                    </a:prstGeom>
                    <a:noFill/>
                    <a:ln>
                      <a:noFill/>
                    </a:ln>
                  </pic:spPr>
                </pic:pic>
              </a:graphicData>
            </a:graphic>
          </wp:anchor>
        </w:drawing>
      </w:r>
    </w:p>
    <w:p w14:paraId="5C36C8B1" w14:textId="557485D0" w:rsidR="00A30916" w:rsidRDefault="00A30916" w:rsidP="00A30916"/>
    <w:p w14:paraId="45998872" w14:textId="77777777" w:rsidR="00C04FCD" w:rsidRDefault="00C04FCD" w:rsidP="00A30916"/>
    <w:p w14:paraId="1DFC647E" w14:textId="4CDA04CE" w:rsidR="00C04FCD" w:rsidRDefault="00C04FCD" w:rsidP="00A30916"/>
    <w:p w14:paraId="27189AF8" w14:textId="77777777" w:rsidR="00C04FCD" w:rsidRDefault="00C04FCD" w:rsidP="00A30916"/>
    <w:p w14:paraId="748453A1" w14:textId="77777777" w:rsidR="00C04FCD" w:rsidRDefault="00C04FCD" w:rsidP="00A30916"/>
    <w:p w14:paraId="13E96A8D" w14:textId="77777777" w:rsidR="00C04FCD" w:rsidRDefault="00C04FCD" w:rsidP="00A30916"/>
    <w:p w14:paraId="09BD2831" w14:textId="77777777" w:rsidR="00C04FCD" w:rsidRDefault="00C04FCD" w:rsidP="00A30916"/>
    <w:p w14:paraId="0EDFDE8A" w14:textId="77777777" w:rsidR="00C04FCD" w:rsidRDefault="00C04FCD" w:rsidP="00A30916"/>
    <w:p w14:paraId="7FA690BD" w14:textId="77777777" w:rsidR="00C04FCD" w:rsidRDefault="00C04FCD" w:rsidP="00A30916"/>
    <w:p w14:paraId="3E09434F" w14:textId="77777777" w:rsidR="00C04FCD" w:rsidRDefault="00C04FCD" w:rsidP="00A30916"/>
    <w:p w14:paraId="2391C65A" w14:textId="77777777" w:rsidR="00C04FCD" w:rsidRDefault="00C04FCD" w:rsidP="00A30916"/>
    <w:p w14:paraId="2258761C" w14:textId="77777777" w:rsidR="00C04FCD" w:rsidRDefault="00C04FCD" w:rsidP="00A30916"/>
    <w:p w14:paraId="43EA9CB1" w14:textId="77777777" w:rsidR="00C04FCD" w:rsidRDefault="00C04FCD" w:rsidP="00A30916"/>
    <w:p w14:paraId="3CBE03A5" w14:textId="77777777" w:rsidR="00A30916" w:rsidRDefault="00A30916" w:rsidP="00A30916"/>
    <w:p w14:paraId="609EA682" w14:textId="77777777" w:rsidR="00A30916" w:rsidRDefault="00A30916" w:rsidP="00BF4E0D">
      <w:pPr>
        <w:jc w:val="center"/>
        <w:rPr>
          <w:rFonts w:asciiTheme="majorHAnsi" w:hAnsiTheme="majorHAnsi" w:cstheme="majorHAnsi"/>
          <w:sz w:val="48"/>
          <w:szCs w:val="48"/>
        </w:rPr>
      </w:pPr>
      <w:r w:rsidRPr="00BF4E0D">
        <w:rPr>
          <w:rFonts w:asciiTheme="majorHAnsi" w:hAnsiTheme="majorHAnsi" w:cstheme="majorHAnsi"/>
          <w:sz w:val="48"/>
          <w:szCs w:val="48"/>
        </w:rPr>
        <w:t xml:space="preserve">Invitation to </w:t>
      </w:r>
      <w:r w:rsidR="00CC125B">
        <w:rPr>
          <w:rFonts w:asciiTheme="majorHAnsi" w:hAnsiTheme="majorHAnsi" w:cstheme="majorHAnsi"/>
          <w:sz w:val="48"/>
          <w:szCs w:val="48"/>
        </w:rPr>
        <w:t>Quote</w:t>
      </w:r>
    </w:p>
    <w:p w14:paraId="4166B3B3" w14:textId="77777777" w:rsidR="00BF4E0D" w:rsidRPr="00BF4E0D" w:rsidRDefault="00BF4E0D" w:rsidP="00BF4E0D">
      <w:pPr>
        <w:jc w:val="center"/>
        <w:rPr>
          <w:rFonts w:asciiTheme="majorHAnsi" w:hAnsiTheme="majorHAnsi" w:cstheme="majorHAnsi"/>
          <w:sz w:val="48"/>
          <w:szCs w:val="48"/>
        </w:rPr>
      </w:pPr>
    </w:p>
    <w:p w14:paraId="1C08B824" w14:textId="77777777" w:rsidR="00A30916" w:rsidRPr="00DA4544" w:rsidRDefault="00A30916" w:rsidP="00A30916">
      <w:pPr>
        <w:jc w:val="center"/>
        <w:rPr>
          <w:rFonts w:asciiTheme="majorHAnsi" w:hAnsiTheme="majorHAnsi" w:cstheme="majorHAnsi"/>
          <w:b/>
          <w:sz w:val="56"/>
          <w:szCs w:val="56"/>
        </w:rPr>
      </w:pPr>
      <w:r w:rsidRPr="00DA4544">
        <w:rPr>
          <w:rFonts w:asciiTheme="majorHAnsi" w:hAnsiTheme="majorHAnsi" w:cstheme="majorHAnsi"/>
          <w:b/>
          <w:sz w:val="56"/>
          <w:szCs w:val="56"/>
        </w:rPr>
        <w:t xml:space="preserve">New Forest National Park Authority </w:t>
      </w:r>
    </w:p>
    <w:p w14:paraId="158CF5F4" w14:textId="77777777" w:rsidR="00A30916" w:rsidRPr="00DA4544" w:rsidRDefault="00A30916" w:rsidP="00A30916">
      <w:pPr>
        <w:jc w:val="center"/>
        <w:rPr>
          <w:rFonts w:asciiTheme="majorHAnsi" w:hAnsiTheme="majorHAnsi" w:cstheme="majorHAnsi"/>
          <w:b/>
          <w:sz w:val="32"/>
          <w:szCs w:val="32"/>
        </w:rPr>
      </w:pPr>
    </w:p>
    <w:p w14:paraId="5BC43FF2" w14:textId="77777777" w:rsidR="00A30916" w:rsidRPr="00DA4544" w:rsidRDefault="00BF4E0D" w:rsidP="00A30916">
      <w:pPr>
        <w:jc w:val="center"/>
        <w:rPr>
          <w:rFonts w:asciiTheme="majorHAnsi" w:hAnsiTheme="majorHAnsi" w:cstheme="majorHAnsi"/>
          <w:b/>
          <w:sz w:val="32"/>
          <w:szCs w:val="32"/>
        </w:rPr>
      </w:pPr>
      <w:r w:rsidRPr="00DA4544">
        <w:rPr>
          <w:rFonts w:asciiTheme="majorHAnsi" w:hAnsiTheme="majorHAnsi" w:cstheme="majorHAnsi"/>
          <w:noProof/>
          <w:snapToGrid/>
          <w:lang w:val="en-GB" w:eastAsia="en-GB"/>
        </w:rPr>
        <mc:AlternateContent>
          <mc:Choice Requires="wps">
            <w:drawing>
              <wp:anchor distT="0" distB="0" distL="114300" distR="114300" simplePos="0" relativeHeight="251659264" behindDoc="0" locked="0" layoutInCell="1" allowOverlap="1" wp14:anchorId="28A32102" wp14:editId="15361B8D">
                <wp:simplePos x="0" y="0"/>
                <wp:positionH relativeFrom="margin">
                  <wp:posOffset>960755</wp:posOffset>
                </wp:positionH>
                <wp:positionV relativeFrom="margin">
                  <wp:posOffset>4403090</wp:posOffset>
                </wp:positionV>
                <wp:extent cx="3657600" cy="866775"/>
                <wp:effectExtent l="0" t="0" r="19050" b="28575"/>
                <wp:wrapSquare wrapText="bothSides"/>
                <wp:docPr id="1"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866775"/>
                        </a:xfrm>
                        <a:prstGeom prst="flowChartProcess">
                          <a:avLst/>
                        </a:prstGeom>
                        <a:effectLst/>
                      </wps:spPr>
                      <wps:style>
                        <a:lnRef idx="2">
                          <a:schemeClr val="accent3">
                            <a:shade val="50000"/>
                          </a:schemeClr>
                        </a:lnRef>
                        <a:fillRef idx="1">
                          <a:schemeClr val="accent3"/>
                        </a:fillRef>
                        <a:effectRef idx="0">
                          <a:schemeClr val="accent3"/>
                        </a:effectRef>
                        <a:fontRef idx="minor">
                          <a:schemeClr val="lt1"/>
                        </a:fontRef>
                      </wps:style>
                      <wps:txbx>
                        <w:txbxContent>
                          <w:p w14:paraId="13DE7A3E" w14:textId="77777777" w:rsidR="00A30916" w:rsidRPr="0054165E" w:rsidRDefault="0015237E" w:rsidP="00A30916">
                            <w:pPr>
                              <w:jc w:val="center"/>
                              <w:rPr>
                                <w:rFonts w:asciiTheme="majorHAnsi" w:hAnsiTheme="majorHAnsi" w:cstheme="majorHAnsi"/>
                                <w:b/>
                                <w:color w:val="0D0D0D" w:themeColor="text1" w:themeTint="F2"/>
                                <w:sz w:val="32"/>
                                <w:szCs w:val="32"/>
                              </w:rPr>
                            </w:pPr>
                            <w:r>
                              <w:rPr>
                                <w:rFonts w:asciiTheme="majorHAnsi" w:hAnsiTheme="majorHAnsi" w:cstheme="majorHAnsi"/>
                                <w:b/>
                                <w:color w:val="0D0D0D" w:themeColor="text1" w:themeTint="F2"/>
                                <w:sz w:val="32"/>
                                <w:szCs w:val="32"/>
                              </w:rPr>
                              <w:t xml:space="preserve">Construction Consultancy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A32102" id="_x0000_t109" coordsize="21600,21600" o:spt="109" path="m,l,21600r21600,l21600,xe">
                <v:stroke joinstyle="miter"/>
                <v:path gradientshapeok="t" o:connecttype="rect"/>
              </v:shapetype>
              <v:shape id="Flowchart: Process 3" o:spid="_x0000_s1026" type="#_x0000_t109" style="position:absolute;left:0;text-align:left;margin-left:75.65pt;margin-top:346.7pt;width:4in;height:6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" fillcolor="#9bbb59 [3206]" strokecolor="#4e6128 [1606]" strokeweight="2pt">
                <v:path arrowok="t"/>
                <v:textbox>
                  <w:txbxContent>
                    <w:p w14:paraId="13DE7A3E" w14:textId="77777777" w:rsidR="00A30916" w:rsidRPr="0054165E" w:rsidRDefault="0015237E" w:rsidP="00A30916">
                      <w:pPr>
                        <w:jc w:val="center"/>
                        <w:rPr>
                          <w:rFonts w:asciiTheme="majorHAnsi" w:hAnsiTheme="majorHAnsi" w:cstheme="majorHAnsi"/>
                          <w:b/>
                          <w:color w:val="0D0D0D" w:themeColor="text1" w:themeTint="F2"/>
                          <w:sz w:val="32"/>
                          <w:szCs w:val="32"/>
                        </w:rPr>
                      </w:pPr>
                      <w:r>
                        <w:rPr>
                          <w:rFonts w:asciiTheme="majorHAnsi" w:hAnsiTheme="majorHAnsi" w:cstheme="majorHAnsi"/>
                          <w:b/>
                          <w:color w:val="0D0D0D" w:themeColor="text1" w:themeTint="F2"/>
                          <w:sz w:val="32"/>
                          <w:szCs w:val="32"/>
                        </w:rPr>
                        <w:t xml:space="preserve">Construction Consultancy </w:t>
                      </w:r>
                    </w:p>
                  </w:txbxContent>
                </v:textbox>
                <w10:wrap type="square" anchorx="margin" anchory="margin"/>
              </v:shape>
            </w:pict>
          </mc:Fallback>
        </mc:AlternateContent>
      </w:r>
    </w:p>
    <w:p w14:paraId="12D60A7F" w14:textId="77777777" w:rsidR="00A30916" w:rsidRPr="00DA4544" w:rsidRDefault="00A30916" w:rsidP="00A30916">
      <w:pPr>
        <w:rPr>
          <w:rFonts w:asciiTheme="majorHAnsi" w:hAnsiTheme="majorHAnsi" w:cstheme="majorHAnsi"/>
        </w:rPr>
      </w:pPr>
    </w:p>
    <w:p w14:paraId="385D6CF9" w14:textId="77777777" w:rsidR="00A30916" w:rsidRPr="00DA4544" w:rsidRDefault="00A30916" w:rsidP="00A30916">
      <w:pPr>
        <w:rPr>
          <w:rFonts w:asciiTheme="majorHAnsi" w:hAnsiTheme="majorHAnsi" w:cstheme="majorHAnsi"/>
        </w:rPr>
      </w:pPr>
    </w:p>
    <w:p w14:paraId="732A6731" w14:textId="77777777" w:rsidR="00A30916" w:rsidRPr="00DA4544" w:rsidRDefault="00A30916" w:rsidP="00A30916">
      <w:pPr>
        <w:rPr>
          <w:rFonts w:asciiTheme="majorHAnsi" w:hAnsiTheme="majorHAnsi" w:cstheme="majorHAnsi"/>
        </w:rPr>
      </w:pPr>
    </w:p>
    <w:p w14:paraId="3CC5C1BB" w14:textId="77777777" w:rsidR="00A30916" w:rsidRPr="00DA4544" w:rsidRDefault="00A30916" w:rsidP="00A30916">
      <w:pPr>
        <w:jc w:val="center"/>
        <w:rPr>
          <w:rFonts w:asciiTheme="majorHAnsi" w:hAnsiTheme="majorHAnsi" w:cstheme="majorHAnsi"/>
        </w:rPr>
      </w:pPr>
    </w:p>
    <w:p w14:paraId="09A5F163" w14:textId="77777777" w:rsidR="00A30916" w:rsidRPr="00DA4544" w:rsidRDefault="00A30916" w:rsidP="00A30916">
      <w:pPr>
        <w:rPr>
          <w:rFonts w:asciiTheme="majorHAnsi" w:hAnsiTheme="majorHAnsi" w:cstheme="majorHAnsi"/>
        </w:rPr>
      </w:pPr>
    </w:p>
    <w:p w14:paraId="3E2A1D42" w14:textId="77777777" w:rsidR="00A30916" w:rsidRPr="00DA4544" w:rsidRDefault="00A30916" w:rsidP="00A30916">
      <w:pPr>
        <w:rPr>
          <w:rFonts w:asciiTheme="majorHAnsi" w:hAnsiTheme="majorHAnsi" w:cstheme="majorHAnsi"/>
        </w:rPr>
      </w:pPr>
    </w:p>
    <w:p w14:paraId="70B152F4" w14:textId="77777777" w:rsidR="00A30916" w:rsidRPr="00DA4544" w:rsidRDefault="00A30916" w:rsidP="00A30916">
      <w:pPr>
        <w:rPr>
          <w:rFonts w:asciiTheme="majorHAnsi" w:hAnsiTheme="majorHAnsi" w:cstheme="majorHAnsi"/>
        </w:rPr>
      </w:pPr>
    </w:p>
    <w:p w14:paraId="5DC83CA5" w14:textId="7EA0998B" w:rsidR="00A30916" w:rsidRPr="00B0318B" w:rsidRDefault="0015237E" w:rsidP="00A30916">
      <w:pPr>
        <w:jc w:val="center"/>
        <w:rPr>
          <w:rFonts w:asciiTheme="majorHAnsi" w:hAnsiTheme="majorHAnsi" w:cstheme="majorHAnsi"/>
          <w:b/>
          <w:sz w:val="28"/>
          <w:szCs w:val="28"/>
          <w:lang w:val="fr-FR"/>
        </w:rPr>
      </w:pPr>
      <w:r w:rsidRPr="00B0318B">
        <w:rPr>
          <w:rFonts w:asciiTheme="majorHAnsi" w:hAnsiTheme="majorHAnsi" w:cstheme="majorHAnsi"/>
          <w:b/>
          <w:sz w:val="28"/>
          <w:szCs w:val="28"/>
          <w:lang w:val="fr-FR"/>
        </w:rPr>
        <w:t xml:space="preserve">Tender </w:t>
      </w:r>
      <w:proofErr w:type="spellStart"/>
      <w:r w:rsidRPr="00B0318B">
        <w:rPr>
          <w:rFonts w:asciiTheme="majorHAnsi" w:hAnsiTheme="majorHAnsi" w:cstheme="majorHAnsi"/>
          <w:b/>
          <w:sz w:val="28"/>
          <w:szCs w:val="28"/>
          <w:lang w:val="fr-FR"/>
        </w:rPr>
        <w:t>Ref</w:t>
      </w:r>
      <w:proofErr w:type="spellEnd"/>
      <w:r w:rsidRPr="00B0318B">
        <w:rPr>
          <w:rFonts w:asciiTheme="majorHAnsi" w:hAnsiTheme="majorHAnsi" w:cstheme="majorHAnsi"/>
          <w:b/>
          <w:sz w:val="28"/>
          <w:szCs w:val="28"/>
          <w:lang w:val="fr-FR"/>
        </w:rPr>
        <w:t xml:space="preserve"> : NFNPA - 00</w:t>
      </w:r>
      <w:r w:rsidR="00763049" w:rsidRPr="00B0318B">
        <w:rPr>
          <w:rFonts w:asciiTheme="majorHAnsi" w:hAnsiTheme="majorHAnsi" w:cstheme="majorHAnsi"/>
          <w:b/>
          <w:sz w:val="28"/>
          <w:szCs w:val="28"/>
          <w:lang w:val="fr-FR"/>
        </w:rPr>
        <w:t>58</w:t>
      </w:r>
    </w:p>
    <w:p w14:paraId="65CB7642" w14:textId="77777777" w:rsidR="00A30916" w:rsidRPr="00B0318B" w:rsidRDefault="00A30916" w:rsidP="00A30916">
      <w:pPr>
        <w:jc w:val="center"/>
        <w:rPr>
          <w:rFonts w:asciiTheme="majorHAnsi" w:hAnsiTheme="majorHAnsi" w:cstheme="majorHAnsi"/>
          <w:b/>
          <w:sz w:val="28"/>
          <w:szCs w:val="28"/>
          <w:lang w:val="fr-FR"/>
        </w:rPr>
      </w:pPr>
    </w:p>
    <w:p w14:paraId="4984A688" w14:textId="77777777" w:rsidR="00A30916" w:rsidRPr="00B0318B" w:rsidRDefault="00A30916" w:rsidP="00A30916">
      <w:pPr>
        <w:jc w:val="center"/>
        <w:rPr>
          <w:rFonts w:asciiTheme="majorHAnsi" w:hAnsiTheme="majorHAnsi" w:cstheme="majorHAnsi"/>
          <w:b/>
          <w:sz w:val="28"/>
          <w:szCs w:val="28"/>
          <w:lang w:val="fr-FR"/>
        </w:rPr>
      </w:pPr>
    </w:p>
    <w:p w14:paraId="00F5801C" w14:textId="77777777" w:rsidR="00A30916" w:rsidRPr="00B0318B" w:rsidRDefault="00A30916" w:rsidP="00A30916">
      <w:pPr>
        <w:jc w:val="center"/>
        <w:rPr>
          <w:rFonts w:asciiTheme="majorHAnsi" w:hAnsiTheme="majorHAnsi" w:cstheme="majorHAnsi"/>
          <w:b/>
          <w:sz w:val="28"/>
          <w:szCs w:val="28"/>
          <w:lang w:val="fr-FR"/>
        </w:rPr>
      </w:pPr>
    </w:p>
    <w:p w14:paraId="65405756" w14:textId="77777777" w:rsidR="00A30916" w:rsidRPr="00B0318B" w:rsidRDefault="00A30916" w:rsidP="00A30916">
      <w:pPr>
        <w:jc w:val="center"/>
        <w:rPr>
          <w:rFonts w:asciiTheme="majorHAnsi" w:hAnsiTheme="majorHAnsi" w:cstheme="majorHAnsi"/>
          <w:b/>
          <w:sz w:val="28"/>
          <w:szCs w:val="28"/>
          <w:lang w:val="fr-FR"/>
        </w:rPr>
      </w:pPr>
      <w:r w:rsidRPr="00B0318B">
        <w:rPr>
          <w:rFonts w:asciiTheme="majorHAnsi" w:hAnsiTheme="majorHAnsi" w:cstheme="majorHAnsi"/>
          <w:b/>
          <w:sz w:val="28"/>
          <w:szCs w:val="28"/>
          <w:lang w:val="fr-FR"/>
        </w:rPr>
        <w:t xml:space="preserve"> </w:t>
      </w:r>
    </w:p>
    <w:p w14:paraId="3B72DD67" w14:textId="77777777" w:rsidR="00A30916" w:rsidRPr="00B0318B" w:rsidRDefault="00A30916" w:rsidP="005E52E7">
      <w:pPr>
        <w:rPr>
          <w:rFonts w:asciiTheme="majorHAnsi" w:hAnsiTheme="majorHAnsi" w:cstheme="majorHAnsi"/>
          <w:b/>
          <w:sz w:val="26"/>
          <w:lang w:val="fr-FR"/>
        </w:rPr>
      </w:pPr>
    </w:p>
    <w:p w14:paraId="40A48EE3" w14:textId="77777777" w:rsidR="00A30916" w:rsidRPr="00B0318B" w:rsidRDefault="00A30916" w:rsidP="00A30916">
      <w:pPr>
        <w:rPr>
          <w:rFonts w:asciiTheme="majorHAnsi" w:hAnsiTheme="majorHAnsi" w:cstheme="majorHAnsi"/>
          <w:lang w:val="fr-FR"/>
        </w:rPr>
      </w:pPr>
    </w:p>
    <w:p w14:paraId="040A6579" w14:textId="77777777" w:rsidR="00A30916" w:rsidRPr="00B0318B" w:rsidRDefault="00A30916" w:rsidP="00A30916">
      <w:pPr>
        <w:rPr>
          <w:rFonts w:asciiTheme="majorHAnsi" w:hAnsiTheme="majorHAnsi" w:cstheme="majorHAnsi"/>
          <w:lang w:val="fr-FR"/>
        </w:rPr>
      </w:pPr>
    </w:p>
    <w:p w14:paraId="1DE37F9E" w14:textId="08484A37" w:rsidR="00A30916" w:rsidRPr="00B0318B" w:rsidRDefault="00A30916" w:rsidP="00A30916">
      <w:pPr>
        <w:rPr>
          <w:rFonts w:asciiTheme="majorHAnsi" w:hAnsiTheme="majorHAnsi" w:cstheme="majorHAnsi"/>
          <w:vertAlign w:val="superscript"/>
          <w:lang w:val="fr-FR"/>
        </w:rPr>
      </w:pPr>
      <w:r w:rsidRPr="00B0318B">
        <w:rPr>
          <w:rFonts w:asciiTheme="majorHAnsi" w:hAnsiTheme="majorHAnsi" w:cstheme="majorHAnsi"/>
          <w:lang w:val="fr-FR"/>
        </w:rPr>
        <w:t xml:space="preserve">Date : </w:t>
      </w:r>
      <w:r w:rsidR="00B0318B" w:rsidRPr="00B0318B">
        <w:rPr>
          <w:rFonts w:asciiTheme="majorHAnsi" w:hAnsiTheme="majorHAnsi" w:cstheme="majorHAnsi"/>
          <w:lang w:val="fr-FR"/>
        </w:rPr>
        <w:t xml:space="preserve">2 </w:t>
      </w:r>
      <w:proofErr w:type="spellStart"/>
      <w:r w:rsidR="00B0318B" w:rsidRPr="00B0318B">
        <w:rPr>
          <w:rFonts w:asciiTheme="majorHAnsi" w:hAnsiTheme="majorHAnsi" w:cstheme="majorHAnsi"/>
          <w:lang w:val="fr-FR"/>
        </w:rPr>
        <w:t>De</w:t>
      </w:r>
      <w:r w:rsidR="00B0318B">
        <w:rPr>
          <w:rFonts w:asciiTheme="majorHAnsi" w:hAnsiTheme="majorHAnsi" w:cstheme="majorHAnsi"/>
          <w:lang w:val="fr-FR"/>
        </w:rPr>
        <w:t>cember</w:t>
      </w:r>
      <w:proofErr w:type="spellEnd"/>
      <w:r w:rsidR="00B0318B">
        <w:rPr>
          <w:rFonts w:asciiTheme="majorHAnsi" w:hAnsiTheme="majorHAnsi" w:cstheme="majorHAnsi"/>
          <w:lang w:val="fr-FR"/>
        </w:rPr>
        <w:t xml:space="preserve"> 2024</w:t>
      </w:r>
    </w:p>
    <w:p w14:paraId="3BA38DC4" w14:textId="77777777" w:rsidR="00A30916" w:rsidRPr="00B0318B" w:rsidRDefault="00A30916" w:rsidP="00A30916">
      <w:pPr>
        <w:rPr>
          <w:rFonts w:asciiTheme="majorHAnsi" w:hAnsiTheme="majorHAnsi" w:cstheme="majorHAnsi"/>
          <w:lang w:val="fr-FR"/>
        </w:rPr>
      </w:pPr>
    </w:p>
    <w:p w14:paraId="0C8268FB" w14:textId="77777777" w:rsidR="00A30916" w:rsidRPr="00B0318B" w:rsidRDefault="00A30916" w:rsidP="00A30916">
      <w:pPr>
        <w:rPr>
          <w:rFonts w:ascii="Gill Sans MT" w:hAnsi="Gill Sans MT"/>
          <w:lang w:val="fr-FR"/>
        </w:rPr>
      </w:pPr>
    </w:p>
    <w:p w14:paraId="02021152" w14:textId="77777777" w:rsidR="00A30916" w:rsidRPr="00E62A95" w:rsidRDefault="00A30916" w:rsidP="00A30916">
      <w:pPr>
        <w:pStyle w:val="Footer"/>
        <w:spacing w:after="40"/>
        <w:jc w:val="center"/>
        <w:rPr>
          <w:rFonts w:ascii="Arial" w:hAnsi="Arial"/>
          <w:b/>
          <w:sz w:val="16"/>
        </w:rPr>
      </w:pPr>
      <w:r w:rsidRPr="00E62A95">
        <w:rPr>
          <w:rFonts w:ascii="Arial" w:hAnsi="Arial"/>
          <w:b/>
          <w:sz w:val="16"/>
        </w:rPr>
        <w:t>New Forest National Park Authority</w:t>
      </w:r>
    </w:p>
    <w:p w14:paraId="245F29BE" w14:textId="77777777" w:rsidR="00A30916" w:rsidRPr="00E73EC6" w:rsidRDefault="00A30916" w:rsidP="00A30916">
      <w:pPr>
        <w:pStyle w:val="Footer"/>
        <w:jc w:val="center"/>
        <w:rPr>
          <w:rFonts w:ascii="Arial" w:hAnsi="Arial"/>
          <w:sz w:val="16"/>
          <w:szCs w:val="16"/>
        </w:rPr>
      </w:pPr>
      <w:proofErr w:type="spellStart"/>
      <w:r>
        <w:rPr>
          <w:rFonts w:ascii="Arial" w:hAnsi="Arial" w:cs="Arial"/>
          <w:iCs/>
          <w:sz w:val="16"/>
          <w:szCs w:val="16"/>
        </w:rPr>
        <w:t>Lymington</w:t>
      </w:r>
      <w:proofErr w:type="spellEnd"/>
      <w:r>
        <w:rPr>
          <w:rFonts w:ascii="Arial" w:hAnsi="Arial" w:cs="Arial"/>
          <w:iCs/>
          <w:sz w:val="16"/>
          <w:szCs w:val="16"/>
        </w:rPr>
        <w:t xml:space="preserve"> Town Hall</w:t>
      </w:r>
      <w:r w:rsidRPr="00E73EC6">
        <w:rPr>
          <w:rFonts w:ascii="Arial" w:hAnsi="Arial" w:cs="Arial"/>
          <w:iCs/>
          <w:sz w:val="16"/>
          <w:szCs w:val="16"/>
        </w:rPr>
        <w:t xml:space="preserve">, </w:t>
      </w:r>
      <w:r>
        <w:rPr>
          <w:rFonts w:ascii="Arial" w:hAnsi="Arial" w:cs="Arial"/>
          <w:iCs/>
          <w:sz w:val="16"/>
          <w:szCs w:val="16"/>
        </w:rPr>
        <w:t>Avenue</w:t>
      </w:r>
      <w:r w:rsidRPr="00E73EC6">
        <w:rPr>
          <w:rFonts w:ascii="Arial" w:hAnsi="Arial" w:cs="Arial"/>
          <w:iCs/>
          <w:sz w:val="16"/>
          <w:szCs w:val="16"/>
        </w:rPr>
        <w:t xml:space="preserve"> Road, </w:t>
      </w:r>
      <w:proofErr w:type="spellStart"/>
      <w:r w:rsidRPr="00E73EC6">
        <w:rPr>
          <w:rFonts w:ascii="Arial" w:hAnsi="Arial" w:cs="Arial"/>
          <w:iCs/>
          <w:sz w:val="16"/>
          <w:szCs w:val="16"/>
        </w:rPr>
        <w:t>Lymington</w:t>
      </w:r>
      <w:proofErr w:type="spellEnd"/>
      <w:r>
        <w:rPr>
          <w:rFonts w:ascii="Arial" w:hAnsi="Arial" w:cs="Arial"/>
          <w:iCs/>
          <w:sz w:val="16"/>
          <w:szCs w:val="16"/>
        </w:rPr>
        <w:t>, Hampshire</w:t>
      </w:r>
      <w:r>
        <w:rPr>
          <w:rFonts w:ascii="Arial" w:hAnsi="Arial"/>
          <w:sz w:val="16"/>
          <w:szCs w:val="16"/>
        </w:rPr>
        <w:t xml:space="preserve"> </w:t>
      </w:r>
      <w:r w:rsidRPr="00E73EC6">
        <w:rPr>
          <w:rFonts w:ascii="Arial" w:hAnsi="Arial" w:cs="Arial"/>
          <w:iCs/>
          <w:sz w:val="16"/>
          <w:szCs w:val="16"/>
        </w:rPr>
        <w:t xml:space="preserve">SO41 </w:t>
      </w:r>
      <w:r>
        <w:rPr>
          <w:rFonts w:ascii="Arial" w:hAnsi="Arial" w:cs="Arial"/>
          <w:iCs/>
          <w:sz w:val="16"/>
          <w:szCs w:val="16"/>
        </w:rPr>
        <w:t>9ZG</w:t>
      </w:r>
    </w:p>
    <w:p w14:paraId="71D12548" w14:textId="7A37FF0E" w:rsidR="00A30916" w:rsidRPr="00E62A95" w:rsidRDefault="00A30916" w:rsidP="00A30916">
      <w:pPr>
        <w:pStyle w:val="Footer"/>
        <w:jc w:val="center"/>
        <w:rPr>
          <w:rFonts w:ascii="Arial" w:hAnsi="Arial"/>
          <w:sz w:val="16"/>
        </w:rPr>
      </w:pPr>
      <w:r w:rsidRPr="00E62A95">
        <w:rPr>
          <w:rFonts w:ascii="Arial" w:hAnsi="Arial"/>
          <w:b/>
          <w:sz w:val="16"/>
        </w:rPr>
        <w:t>Telephone</w:t>
      </w:r>
      <w:r>
        <w:rPr>
          <w:rFonts w:ascii="Arial" w:hAnsi="Arial"/>
          <w:sz w:val="16"/>
        </w:rPr>
        <w:t xml:space="preserve"> 01590 646678 </w:t>
      </w:r>
      <w:r w:rsidRPr="00E62A95">
        <w:rPr>
          <w:rFonts w:ascii="Arial" w:hAnsi="Arial"/>
          <w:b/>
          <w:sz w:val="16"/>
        </w:rPr>
        <w:t>Fax</w:t>
      </w:r>
      <w:r w:rsidRPr="00E62A95">
        <w:rPr>
          <w:rFonts w:ascii="Arial" w:hAnsi="Arial"/>
          <w:sz w:val="16"/>
        </w:rPr>
        <w:t xml:space="preserve"> 0</w:t>
      </w:r>
      <w:r>
        <w:rPr>
          <w:rFonts w:ascii="Arial" w:hAnsi="Arial"/>
          <w:sz w:val="16"/>
        </w:rPr>
        <w:t>1590 646666</w:t>
      </w:r>
      <w:r w:rsidRPr="00E62A95">
        <w:rPr>
          <w:rFonts w:ascii="Arial" w:hAnsi="Arial"/>
          <w:sz w:val="16"/>
        </w:rPr>
        <w:t xml:space="preserve">   </w:t>
      </w:r>
      <w:r w:rsidRPr="00E62A95">
        <w:rPr>
          <w:rFonts w:ascii="Arial" w:hAnsi="Arial"/>
          <w:b/>
          <w:color w:val="000000"/>
          <w:sz w:val="16"/>
        </w:rPr>
        <w:t>Email</w:t>
      </w:r>
      <w:r>
        <w:rPr>
          <w:rFonts w:ascii="Arial" w:hAnsi="Arial"/>
          <w:color w:val="000000"/>
          <w:sz w:val="16"/>
        </w:rPr>
        <w:t xml:space="preserve"> </w:t>
      </w:r>
      <w:r w:rsidR="00763049">
        <w:rPr>
          <w:rFonts w:ascii="Arial" w:hAnsi="Arial"/>
          <w:color w:val="000000"/>
          <w:sz w:val="16"/>
        </w:rPr>
        <w:t>tender</w:t>
      </w:r>
      <w:r w:rsidRPr="00E62A95">
        <w:rPr>
          <w:rFonts w:ascii="Arial" w:hAnsi="Arial"/>
          <w:color w:val="000000"/>
          <w:sz w:val="16"/>
        </w:rPr>
        <w:t>@newforestnpa.gov.uk</w:t>
      </w:r>
      <w:r w:rsidRPr="00E62A95">
        <w:rPr>
          <w:rFonts w:ascii="Arial" w:hAnsi="Arial"/>
          <w:sz w:val="16"/>
        </w:rPr>
        <w:t xml:space="preserve"> </w:t>
      </w:r>
    </w:p>
    <w:p w14:paraId="7F902207" w14:textId="77777777" w:rsidR="00A30916" w:rsidRPr="00EC08C5" w:rsidRDefault="00A30916" w:rsidP="00A30916">
      <w:pPr>
        <w:pStyle w:val="Footer"/>
        <w:jc w:val="center"/>
        <w:rPr>
          <w:rFonts w:ascii="Arial" w:hAnsi="Arial"/>
          <w:b/>
          <w:color w:val="0D0D0D" w:themeColor="text1" w:themeTint="F2"/>
          <w:sz w:val="16"/>
          <w:szCs w:val="16"/>
        </w:rPr>
      </w:pPr>
      <w:hyperlink r:id="rId9" w:history="1">
        <w:r w:rsidRPr="00EC08C5">
          <w:rPr>
            <w:rStyle w:val="Hyperlink"/>
            <w:rFonts w:ascii="Arial" w:hAnsi="Arial"/>
            <w:b/>
            <w:color w:val="0D0D0D" w:themeColor="text1" w:themeTint="F2"/>
            <w:sz w:val="16"/>
            <w:szCs w:val="16"/>
          </w:rPr>
          <w:t>www.newforestnpa.gov.uk</w:t>
        </w:r>
      </w:hyperlink>
    </w:p>
    <w:p w14:paraId="577675E1" w14:textId="77777777" w:rsidR="00A30916" w:rsidRPr="005D2EF0" w:rsidRDefault="00A30916" w:rsidP="00A30916">
      <w:pPr>
        <w:pStyle w:val="Footer"/>
        <w:jc w:val="center"/>
        <w:rPr>
          <w:rFonts w:ascii="Arial" w:hAnsi="Arial"/>
          <w:b/>
          <w:sz w:val="16"/>
          <w:szCs w:val="16"/>
        </w:rPr>
      </w:pPr>
      <w:r w:rsidRPr="000A144C">
        <w:rPr>
          <w:rFonts w:ascii="Arial" w:hAnsi="Arial"/>
          <w:sz w:val="16"/>
          <w:szCs w:val="16"/>
        </w:rPr>
        <w:t xml:space="preserve">VAT Reg No. </w:t>
      </w:r>
      <w:r w:rsidRPr="000A144C">
        <w:rPr>
          <w:rFonts w:ascii="Arial" w:hAnsi="Arial" w:cs="Arial"/>
          <w:sz w:val="16"/>
          <w:szCs w:val="16"/>
        </w:rPr>
        <w:t>871 9343 00</w:t>
      </w:r>
    </w:p>
    <w:p w14:paraId="76952502" w14:textId="77777777" w:rsidR="00A30916" w:rsidRPr="00E62A95" w:rsidRDefault="00A30916" w:rsidP="00A30916">
      <w:pPr>
        <w:pStyle w:val="Footer"/>
        <w:jc w:val="center"/>
        <w:rPr>
          <w:rFonts w:ascii="Arial" w:hAnsi="Arial"/>
          <w:sz w:val="18"/>
        </w:rPr>
      </w:pPr>
    </w:p>
    <w:p w14:paraId="52B9A99F" w14:textId="57A8CD97" w:rsidR="001F49CB" w:rsidRPr="00BE137A" w:rsidRDefault="00A30916" w:rsidP="00BE137A">
      <w:pPr>
        <w:pStyle w:val="Footer"/>
        <w:jc w:val="center"/>
        <w:rPr>
          <w:rFonts w:ascii="Arial" w:hAnsi="Arial"/>
          <w:sz w:val="12"/>
        </w:rPr>
      </w:pPr>
      <w:r w:rsidRPr="00E62A95">
        <w:rPr>
          <w:rFonts w:ascii="Arial" w:hAnsi="Arial"/>
          <w:b/>
          <w:sz w:val="12"/>
        </w:rPr>
        <w:t>CHAIR</w:t>
      </w:r>
      <w:r>
        <w:rPr>
          <w:rFonts w:ascii="Arial" w:hAnsi="Arial"/>
          <w:b/>
          <w:sz w:val="12"/>
        </w:rPr>
        <w:t>MAN</w:t>
      </w:r>
      <w:r w:rsidRPr="00E62A95">
        <w:rPr>
          <w:rFonts w:ascii="Arial" w:hAnsi="Arial"/>
          <w:sz w:val="12"/>
        </w:rPr>
        <w:t xml:space="preserve"> </w:t>
      </w:r>
      <w:r w:rsidR="005E52E7">
        <w:rPr>
          <w:rFonts w:ascii="Arial" w:hAnsi="Arial"/>
          <w:sz w:val="12"/>
        </w:rPr>
        <w:t>DAVID BENCE</w:t>
      </w:r>
      <w:r w:rsidRPr="00E62A95">
        <w:rPr>
          <w:rFonts w:ascii="Arial" w:hAnsi="Arial"/>
          <w:sz w:val="12"/>
        </w:rPr>
        <w:t xml:space="preserve">  </w:t>
      </w:r>
      <w:r>
        <w:rPr>
          <w:rFonts w:ascii="Arial" w:hAnsi="Arial"/>
          <w:sz w:val="12"/>
        </w:rPr>
        <w:t xml:space="preserve"> </w:t>
      </w:r>
      <w:r w:rsidRPr="00E62A95">
        <w:rPr>
          <w:rFonts w:ascii="Arial" w:hAnsi="Arial"/>
          <w:b/>
          <w:sz w:val="12"/>
        </w:rPr>
        <w:t>CHIEF EXECUTIVE</w:t>
      </w:r>
      <w:r>
        <w:rPr>
          <w:rFonts w:ascii="Arial" w:hAnsi="Arial"/>
          <w:sz w:val="12"/>
        </w:rPr>
        <w:t xml:space="preserve"> ALISON BARNES</w:t>
      </w:r>
    </w:p>
    <w:p w14:paraId="37AD282E" w14:textId="77777777" w:rsidR="001F49CB" w:rsidRPr="007647DA" w:rsidRDefault="001F49CB" w:rsidP="00705965">
      <w:pPr>
        <w:ind w:firstLine="360"/>
        <w:rPr>
          <w:rFonts w:asciiTheme="majorHAnsi" w:hAnsiTheme="majorHAnsi" w:cstheme="majorHAnsi"/>
          <w:b/>
          <w:caps/>
          <w:lang w:val="en-GB"/>
        </w:rPr>
      </w:pPr>
      <w:r w:rsidRPr="007647DA">
        <w:rPr>
          <w:rFonts w:asciiTheme="majorHAnsi" w:hAnsiTheme="majorHAnsi" w:cstheme="majorHAnsi"/>
          <w:b/>
          <w:caps/>
          <w:lang w:val="en-GB"/>
        </w:rPr>
        <w:lastRenderedPageBreak/>
        <w:t>Contents</w:t>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r>
      <w:r w:rsidR="00705965" w:rsidRPr="007647DA">
        <w:rPr>
          <w:rFonts w:asciiTheme="majorHAnsi" w:hAnsiTheme="majorHAnsi" w:cstheme="majorHAnsi"/>
          <w:b/>
          <w:caps/>
          <w:lang w:val="en-GB"/>
        </w:rPr>
        <w:tab/>
        <w:t xml:space="preserve">      PAGE</w:t>
      </w:r>
      <w:r w:rsidR="00705965" w:rsidRPr="007647DA">
        <w:rPr>
          <w:rFonts w:asciiTheme="majorHAnsi" w:hAnsiTheme="majorHAnsi" w:cstheme="majorHAnsi"/>
          <w:b/>
          <w:caps/>
          <w:lang w:val="en-GB"/>
        </w:rPr>
        <w:tab/>
      </w:r>
    </w:p>
    <w:p w14:paraId="08EB4A60" w14:textId="77777777" w:rsidR="001F49CB" w:rsidRPr="007647DA" w:rsidRDefault="00B4281A" w:rsidP="001F49CB">
      <w:pPr>
        <w:pStyle w:val="ListParagraph"/>
        <w:numPr>
          <w:ilvl w:val="0"/>
          <w:numId w:val="2"/>
        </w:numPr>
        <w:rPr>
          <w:rFonts w:asciiTheme="majorHAnsi" w:hAnsiTheme="majorHAnsi" w:cstheme="majorHAnsi"/>
          <w:caps/>
          <w:lang w:val="en-GB"/>
        </w:rPr>
      </w:pPr>
      <w:r w:rsidRPr="007647DA">
        <w:rPr>
          <w:rFonts w:asciiTheme="majorHAnsi" w:hAnsiTheme="majorHAnsi" w:cstheme="majorHAnsi"/>
          <w:caps/>
          <w:lang w:val="en-GB"/>
        </w:rPr>
        <w:t>INTRODUCTION</w:t>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r>
      <w:r w:rsidRPr="007647DA">
        <w:rPr>
          <w:rFonts w:asciiTheme="majorHAnsi" w:hAnsiTheme="majorHAnsi" w:cstheme="majorHAnsi"/>
          <w:caps/>
          <w:lang w:val="en-GB"/>
        </w:rPr>
        <w:tab/>
        <w:t>3</w:t>
      </w:r>
    </w:p>
    <w:p w14:paraId="4590FA4D" w14:textId="77777777" w:rsidR="001F49CB" w:rsidRPr="007647DA" w:rsidRDefault="00872745" w:rsidP="001F49CB">
      <w:pPr>
        <w:pStyle w:val="ListParagraph"/>
        <w:numPr>
          <w:ilvl w:val="0"/>
          <w:numId w:val="2"/>
        </w:numPr>
        <w:rPr>
          <w:rFonts w:asciiTheme="majorHAnsi" w:hAnsiTheme="majorHAnsi" w:cstheme="majorHAnsi"/>
          <w:caps/>
          <w:lang w:val="en-GB"/>
        </w:rPr>
      </w:pPr>
      <w:r>
        <w:rPr>
          <w:rFonts w:asciiTheme="majorHAnsi" w:hAnsiTheme="majorHAnsi" w:cstheme="majorHAnsi"/>
          <w:caps/>
          <w:lang w:val="en-GB"/>
        </w:rPr>
        <w:t>TASKS TO BE UNDERTAKEN</w:t>
      </w:r>
      <w:r w:rsidR="00EC06F1">
        <w:rPr>
          <w:rFonts w:asciiTheme="majorHAnsi" w:hAnsiTheme="majorHAnsi" w:cstheme="majorHAnsi"/>
          <w:caps/>
          <w:lang w:val="en-GB"/>
        </w:rPr>
        <w:tab/>
      </w:r>
      <w:r w:rsidR="00EC06F1">
        <w:rPr>
          <w:rFonts w:asciiTheme="majorHAnsi" w:hAnsiTheme="majorHAnsi" w:cstheme="majorHAnsi"/>
          <w:caps/>
          <w:lang w:val="en-GB"/>
        </w:rPr>
        <w:tab/>
      </w:r>
      <w:r w:rsidR="00EC06F1">
        <w:rPr>
          <w:rFonts w:asciiTheme="majorHAnsi" w:hAnsiTheme="majorHAnsi" w:cstheme="majorHAnsi"/>
          <w:caps/>
          <w:lang w:val="en-GB"/>
        </w:rPr>
        <w:tab/>
      </w:r>
      <w:r w:rsidR="00EC06F1">
        <w:rPr>
          <w:rFonts w:asciiTheme="majorHAnsi" w:hAnsiTheme="majorHAnsi" w:cstheme="majorHAnsi"/>
          <w:caps/>
          <w:lang w:val="en-GB"/>
        </w:rPr>
        <w:tab/>
      </w:r>
      <w:r w:rsidR="00EC06F1">
        <w:rPr>
          <w:rFonts w:asciiTheme="majorHAnsi" w:hAnsiTheme="majorHAnsi" w:cstheme="majorHAnsi"/>
          <w:caps/>
          <w:lang w:val="en-GB"/>
        </w:rPr>
        <w:tab/>
      </w:r>
      <w:r w:rsidR="00EC06F1">
        <w:rPr>
          <w:rFonts w:asciiTheme="majorHAnsi" w:hAnsiTheme="majorHAnsi" w:cstheme="majorHAnsi"/>
          <w:caps/>
          <w:lang w:val="en-GB"/>
        </w:rPr>
        <w:tab/>
      </w:r>
      <w:r>
        <w:rPr>
          <w:rFonts w:asciiTheme="majorHAnsi" w:hAnsiTheme="majorHAnsi" w:cstheme="majorHAnsi"/>
          <w:caps/>
          <w:lang w:val="en-GB"/>
        </w:rPr>
        <w:t>4</w:t>
      </w:r>
    </w:p>
    <w:p w14:paraId="65DF2301" w14:textId="77777777" w:rsidR="001F49CB" w:rsidRPr="007647DA" w:rsidRDefault="00872745" w:rsidP="001F49CB">
      <w:pPr>
        <w:pStyle w:val="ListParagraph"/>
        <w:numPr>
          <w:ilvl w:val="0"/>
          <w:numId w:val="2"/>
        </w:numPr>
        <w:rPr>
          <w:rFonts w:asciiTheme="majorHAnsi" w:hAnsiTheme="majorHAnsi" w:cstheme="majorHAnsi"/>
          <w:caps/>
          <w:lang w:val="en-GB"/>
        </w:rPr>
      </w:pPr>
      <w:r>
        <w:rPr>
          <w:rFonts w:asciiTheme="majorHAnsi" w:hAnsiTheme="majorHAnsi" w:cstheme="majorHAnsi"/>
          <w:caps/>
          <w:lang w:val="en-GB"/>
        </w:rPr>
        <w:t>SUBMITTING A QUOTE</w:t>
      </w:r>
      <w:r w:rsidR="00B4281A" w:rsidRPr="007647DA">
        <w:rPr>
          <w:rFonts w:asciiTheme="majorHAnsi" w:hAnsiTheme="majorHAnsi" w:cstheme="majorHAnsi"/>
          <w:caps/>
          <w:lang w:val="en-GB"/>
        </w:rPr>
        <w:tab/>
      </w:r>
      <w:r w:rsidR="00B4281A" w:rsidRP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Pr>
          <w:rFonts w:asciiTheme="majorHAnsi" w:hAnsiTheme="majorHAnsi" w:cstheme="majorHAnsi"/>
          <w:caps/>
          <w:lang w:val="en-GB"/>
        </w:rPr>
        <w:tab/>
        <w:t>5</w:t>
      </w:r>
    </w:p>
    <w:p w14:paraId="3C4EBEB2" w14:textId="77777777" w:rsidR="001F49CB" w:rsidRPr="007647DA" w:rsidRDefault="00872745" w:rsidP="001F49CB">
      <w:pPr>
        <w:pStyle w:val="ListParagraph"/>
        <w:numPr>
          <w:ilvl w:val="0"/>
          <w:numId w:val="2"/>
        </w:numPr>
        <w:rPr>
          <w:rFonts w:asciiTheme="majorHAnsi" w:hAnsiTheme="majorHAnsi" w:cstheme="majorHAnsi"/>
          <w:caps/>
          <w:lang w:val="en-GB"/>
        </w:rPr>
      </w:pPr>
      <w:r>
        <w:rPr>
          <w:rFonts w:asciiTheme="majorHAnsi" w:hAnsiTheme="majorHAnsi" w:cstheme="majorHAnsi"/>
          <w:caps/>
          <w:lang w:val="en-GB"/>
        </w:rPr>
        <w:t>EVALUATION OF QUOTES</w:t>
      </w:r>
      <w:r w:rsid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sidR="007647DA">
        <w:rPr>
          <w:rFonts w:asciiTheme="majorHAnsi" w:hAnsiTheme="majorHAnsi" w:cstheme="majorHAnsi"/>
          <w:caps/>
          <w:lang w:val="en-GB"/>
        </w:rPr>
        <w:tab/>
      </w:r>
      <w:r>
        <w:rPr>
          <w:rFonts w:asciiTheme="majorHAnsi" w:hAnsiTheme="majorHAnsi" w:cstheme="majorHAnsi"/>
          <w:caps/>
          <w:lang w:val="en-GB"/>
        </w:rPr>
        <w:tab/>
        <w:t>5</w:t>
      </w:r>
    </w:p>
    <w:p w14:paraId="33F68AA2" w14:textId="77777777" w:rsidR="001F49CB" w:rsidRPr="007647DA" w:rsidRDefault="00872745" w:rsidP="001F49CB">
      <w:pPr>
        <w:pStyle w:val="ListParagraph"/>
        <w:numPr>
          <w:ilvl w:val="0"/>
          <w:numId w:val="2"/>
        </w:numPr>
        <w:rPr>
          <w:rFonts w:asciiTheme="majorHAnsi" w:hAnsiTheme="majorHAnsi" w:cstheme="majorHAnsi"/>
          <w:caps/>
          <w:lang w:val="en-GB"/>
        </w:rPr>
      </w:pPr>
      <w:r>
        <w:rPr>
          <w:rFonts w:asciiTheme="majorHAnsi" w:hAnsiTheme="majorHAnsi" w:cstheme="majorHAnsi"/>
          <w:caps/>
          <w:lang w:val="en-GB"/>
        </w:rPr>
        <w:t>INSTRUCTIONS TO SUPPLIERS</w:t>
      </w:r>
      <w:r>
        <w:rPr>
          <w:rFonts w:asciiTheme="majorHAnsi" w:hAnsiTheme="majorHAnsi" w:cstheme="majorHAnsi"/>
          <w:caps/>
          <w:lang w:val="en-GB"/>
        </w:rPr>
        <w:tab/>
      </w:r>
      <w:r>
        <w:rPr>
          <w:rFonts w:asciiTheme="majorHAnsi" w:hAnsiTheme="majorHAnsi" w:cstheme="majorHAnsi"/>
          <w:caps/>
          <w:lang w:val="en-GB"/>
        </w:rPr>
        <w:tab/>
      </w:r>
      <w:r>
        <w:rPr>
          <w:rFonts w:asciiTheme="majorHAnsi" w:hAnsiTheme="majorHAnsi" w:cstheme="majorHAnsi"/>
          <w:caps/>
          <w:lang w:val="en-GB"/>
        </w:rPr>
        <w:tab/>
      </w:r>
      <w:r>
        <w:rPr>
          <w:rFonts w:asciiTheme="majorHAnsi" w:hAnsiTheme="majorHAnsi" w:cstheme="majorHAnsi"/>
          <w:caps/>
          <w:lang w:val="en-GB"/>
        </w:rPr>
        <w:tab/>
      </w:r>
      <w:r>
        <w:rPr>
          <w:rFonts w:asciiTheme="majorHAnsi" w:hAnsiTheme="majorHAnsi" w:cstheme="majorHAnsi"/>
          <w:caps/>
          <w:lang w:val="en-GB"/>
        </w:rPr>
        <w:tab/>
      </w:r>
      <w:r w:rsidR="00A93594">
        <w:rPr>
          <w:rFonts w:asciiTheme="majorHAnsi" w:hAnsiTheme="majorHAnsi" w:cstheme="majorHAnsi"/>
          <w:caps/>
          <w:lang w:val="en-GB"/>
        </w:rPr>
        <w:t>6</w:t>
      </w:r>
    </w:p>
    <w:p w14:paraId="2A21790B" w14:textId="48929AC3" w:rsidR="002E13BA" w:rsidRPr="002E13BA" w:rsidRDefault="002E13BA" w:rsidP="002E13BA">
      <w:pPr>
        <w:pStyle w:val="ListParagraph"/>
        <w:numPr>
          <w:ilvl w:val="0"/>
          <w:numId w:val="2"/>
        </w:numPr>
        <w:rPr>
          <w:rFonts w:asciiTheme="majorHAnsi" w:hAnsiTheme="majorHAnsi" w:cstheme="majorHAnsi"/>
          <w:lang w:val="en-GB"/>
        </w:rPr>
      </w:pPr>
      <w:r>
        <w:rPr>
          <w:rFonts w:asciiTheme="majorHAnsi" w:hAnsiTheme="majorHAnsi" w:cstheme="majorHAnsi"/>
          <w:lang w:val="en-GB"/>
        </w:rPr>
        <w:t>CONDITIONS OF QUOTES</w:t>
      </w:r>
      <w:r>
        <w:rPr>
          <w:rFonts w:asciiTheme="majorHAnsi" w:hAnsiTheme="majorHAnsi" w:cstheme="majorHAnsi"/>
          <w:lang w:val="en-GB"/>
        </w:rPr>
        <w:tab/>
      </w:r>
      <w:r>
        <w:rPr>
          <w:rFonts w:asciiTheme="majorHAnsi" w:hAnsiTheme="majorHAnsi" w:cstheme="majorHAnsi"/>
          <w:lang w:val="en-GB"/>
        </w:rPr>
        <w:tab/>
      </w:r>
      <w:r>
        <w:rPr>
          <w:rFonts w:asciiTheme="majorHAnsi" w:hAnsiTheme="majorHAnsi" w:cstheme="majorHAnsi"/>
          <w:lang w:val="en-GB"/>
        </w:rPr>
        <w:tab/>
      </w:r>
      <w:r>
        <w:rPr>
          <w:rFonts w:asciiTheme="majorHAnsi" w:hAnsiTheme="majorHAnsi" w:cstheme="majorHAnsi"/>
          <w:lang w:val="en-GB"/>
        </w:rPr>
        <w:tab/>
      </w:r>
      <w:r>
        <w:rPr>
          <w:rFonts w:asciiTheme="majorHAnsi" w:hAnsiTheme="majorHAnsi" w:cstheme="majorHAnsi"/>
          <w:lang w:val="en-GB"/>
        </w:rPr>
        <w:tab/>
      </w:r>
      <w:r>
        <w:rPr>
          <w:rFonts w:asciiTheme="majorHAnsi" w:hAnsiTheme="majorHAnsi" w:cstheme="majorHAnsi"/>
          <w:lang w:val="en-GB"/>
        </w:rPr>
        <w:tab/>
      </w:r>
      <w:r w:rsidR="00496AE8">
        <w:rPr>
          <w:rFonts w:asciiTheme="majorHAnsi" w:hAnsiTheme="majorHAnsi" w:cstheme="majorHAnsi"/>
          <w:lang w:val="en-GB"/>
        </w:rPr>
        <w:t>7</w:t>
      </w:r>
    </w:p>
    <w:p w14:paraId="143125C5" w14:textId="2BC6583A" w:rsidR="007A22A4" w:rsidRPr="007A22A4" w:rsidRDefault="007A22A4" w:rsidP="007A22A4">
      <w:pPr>
        <w:ind w:left="360"/>
        <w:rPr>
          <w:rFonts w:asciiTheme="majorHAnsi" w:hAnsiTheme="majorHAnsi" w:cstheme="majorHAnsi"/>
          <w:lang w:val="en-GB"/>
        </w:rPr>
      </w:pPr>
      <w:r w:rsidRPr="007A22A4">
        <w:rPr>
          <w:rFonts w:asciiTheme="majorHAnsi" w:hAnsiTheme="majorHAnsi" w:cstheme="majorHAnsi"/>
          <w:lang w:val="en-GB"/>
        </w:rPr>
        <w:t xml:space="preserve">APPENDIX 1 – </w:t>
      </w:r>
      <w:r w:rsidR="00D928D9">
        <w:rPr>
          <w:rFonts w:asciiTheme="majorHAnsi" w:hAnsiTheme="majorHAnsi" w:cstheme="majorHAnsi"/>
          <w:lang w:val="en-GB"/>
        </w:rPr>
        <w:t>Approved Planning Drawings</w:t>
      </w:r>
      <w:r w:rsidR="00D928D9">
        <w:rPr>
          <w:rFonts w:asciiTheme="majorHAnsi" w:hAnsiTheme="majorHAnsi" w:cstheme="majorHAnsi"/>
          <w:lang w:val="en-GB"/>
        </w:rPr>
        <w:tab/>
      </w:r>
      <w:r w:rsidR="00D928D9">
        <w:rPr>
          <w:rFonts w:asciiTheme="majorHAnsi" w:hAnsiTheme="majorHAnsi" w:cstheme="majorHAnsi"/>
          <w:lang w:val="en-GB"/>
        </w:rPr>
        <w:tab/>
      </w:r>
      <w:r w:rsidR="00D928D9">
        <w:rPr>
          <w:rFonts w:asciiTheme="majorHAnsi" w:hAnsiTheme="majorHAnsi" w:cstheme="majorHAnsi"/>
          <w:lang w:val="en-GB"/>
        </w:rPr>
        <w:tab/>
      </w:r>
      <w:r>
        <w:rPr>
          <w:rFonts w:asciiTheme="majorHAnsi" w:hAnsiTheme="majorHAnsi" w:cstheme="majorHAnsi"/>
          <w:lang w:val="en-GB"/>
        </w:rPr>
        <w:tab/>
      </w:r>
      <w:r w:rsidR="00496AE8">
        <w:rPr>
          <w:rFonts w:asciiTheme="majorHAnsi" w:hAnsiTheme="majorHAnsi" w:cstheme="majorHAnsi"/>
          <w:lang w:val="en-GB"/>
        </w:rPr>
        <w:t>10</w:t>
      </w:r>
    </w:p>
    <w:p w14:paraId="3C82C3E5" w14:textId="6CBF8994" w:rsidR="007A22A4" w:rsidRPr="007A22A4" w:rsidRDefault="007A22A4" w:rsidP="007A22A4">
      <w:pPr>
        <w:ind w:firstLine="360"/>
        <w:rPr>
          <w:rFonts w:asciiTheme="majorHAnsi" w:hAnsiTheme="majorHAnsi" w:cstheme="majorHAnsi"/>
          <w:lang w:val="en-GB"/>
        </w:rPr>
      </w:pPr>
      <w:r w:rsidRPr="007A22A4">
        <w:rPr>
          <w:rFonts w:asciiTheme="majorHAnsi" w:hAnsiTheme="majorHAnsi" w:cstheme="majorHAnsi"/>
          <w:lang w:val="en-GB"/>
        </w:rPr>
        <w:t>APPENDIX 2</w:t>
      </w:r>
      <w:r w:rsidR="00C265CD">
        <w:rPr>
          <w:rFonts w:asciiTheme="majorHAnsi" w:hAnsiTheme="majorHAnsi" w:cstheme="majorHAnsi"/>
          <w:lang w:val="en-GB"/>
        </w:rPr>
        <w:t xml:space="preserve"> – </w:t>
      </w:r>
      <w:r w:rsidR="00D928D9">
        <w:rPr>
          <w:rFonts w:asciiTheme="majorHAnsi" w:hAnsiTheme="majorHAnsi" w:cstheme="majorHAnsi"/>
          <w:lang w:val="en-GB"/>
        </w:rPr>
        <w:t>Approved Planning Regs</w:t>
      </w:r>
      <w:r w:rsidR="00C265CD">
        <w:rPr>
          <w:rFonts w:asciiTheme="majorHAnsi" w:hAnsiTheme="majorHAnsi" w:cstheme="majorHAnsi"/>
          <w:lang w:val="en-GB"/>
        </w:rPr>
        <w:tab/>
      </w:r>
      <w:r w:rsidR="00C265CD">
        <w:rPr>
          <w:rFonts w:asciiTheme="majorHAnsi" w:hAnsiTheme="majorHAnsi" w:cstheme="majorHAnsi"/>
          <w:lang w:val="en-GB"/>
        </w:rPr>
        <w:tab/>
      </w:r>
      <w:r w:rsidR="00C265CD">
        <w:rPr>
          <w:rFonts w:asciiTheme="majorHAnsi" w:hAnsiTheme="majorHAnsi" w:cstheme="majorHAnsi"/>
          <w:lang w:val="en-GB"/>
        </w:rPr>
        <w:tab/>
      </w:r>
      <w:r w:rsidR="00C265CD">
        <w:rPr>
          <w:rFonts w:asciiTheme="majorHAnsi" w:hAnsiTheme="majorHAnsi" w:cstheme="majorHAnsi"/>
          <w:lang w:val="en-GB"/>
        </w:rPr>
        <w:tab/>
      </w:r>
      <w:r w:rsidR="00C265CD">
        <w:rPr>
          <w:rFonts w:asciiTheme="majorHAnsi" w:hAnsiTheme="majorHAnsi" w:cstheme="majorHAnsi"/>
          <w:lang w:val="en-GB"/>
        </w:rPr>
        <w:tab/>
      </w:r>
      <w:r w:rsidR="00496AE8">
        <w:rPr>
          <w:rFonts w:asciiTheme="majorHAnsi" w:hAnsiTheme="majorHAnsi" w:cstheme="majorHAnsi"/>
          <w:lang w:val="en-GB"/>
        </w:rPr>
        <w:t>10</w:t>
      </w:r>
    </w:p>
    <w:p w14:paraId="57138CB9" w14:textId="77777777" w:rsidR="001F49CB" w:rsidRDefault="001F49CB" w:rsidP="001F49CB">
      <w:pPr>
        <w:ind w:left="360"/>
        <w:rPr>
          <w:rFonts w:asciiTheme="majorHAnsi" w:hAnsiTheme="majorHAnsi" w:cstheme="majorHAnsi"/>
          <w:lang w:val="en-GB"/>
        </w:rPr>
      </w:pPr>
    </w:p>
    <w:p w14:paraId="240A8AB2" w14:textId="77777777" w:rsidR="00644C69" w:rsidRDefault="00644C69" w:rsidP="001F49CB">
      <w:pPr>
        <w:ind w:left="360"/>
        <w:rPr>
          <w:rFonts w:asciiTheme="majorHAnsi" w:hAnsiTheme="majorHAnsi" w:cstheme="majorHAnsi"/>
          <w:lang w:val="en-GB"/>
        </w:rPr>
      </w:pPr>
    </w:p>
    <w:p w14:paraId="4377A14F" w14:textId="77777777" w:rsidR="00644C69" w:rsidRDefault="00644C69" w:rsidP="001F49CB">
      <w:pPr>
        <w:ind w:left="360"/>
        <w:rPr>
          <w:rFonts w:asciiTheme="majorHAnsi" w:hAnsiTheme="majorHAnsi" w:cstheme="majorHAnsi"/>
          <w:lang w:val="en-GB"/>
        </w:rPr>
      </w:pPr>
    </w:p>
    <w:p w14:paraId="5F743AF3" w14:textId="77777777" w:rsidR="00644C69" w:rsidRDefault="00644C69" w:rsidP="001F49CB">
      <w:pPr>
        <w:ind w:left="360"/>
        <w:rPr>
          <w:rFonts w:asciiTheme="majorHAnsi" w:hAnsiTheme="majorHAnsi" w:cstheme="majorHAnsi"/>
          <w:lang w:val="en-GB"/>
        </w:rPr>
      </w:pPr>
    </w:p>
    <w:p w14:paraId="090661A9" w14:textId="77777777" w:rsidR="00644C69" w:rsidRDefault="00644C69" w:rsidP="001F49CB">
      <w:pPr>
        <w:ind w:left="360"/>
        <w:rPr>
          <w:rFonts w:asciiTheme="majorHAnsi" w:hAnsiTheme="majorHAnsi" w:cstheme="majorHAnsi"/>
          <w:lang w:val="en-GB"/>
        </w:rPr>
      </w:pPr>
    </w:p>
    <w:p w14:paraId="54DD3AA7" w14:textId="77777777" w:rsidR="00644C69" w:rsidRDefault="00644C69" w:rsidP="001F49CB">
      <w:pPr>
        <w:ind w:left="360"/>
        <w:rPr>
          <w:rFonts w:asciiTheme="majorHAnsi" w:hAnsiTheme="majorHAnsi" w:cstheme="majorHAnsi"/>
          <w:lang w:val="en-GB"/>
        </w:rPr>
      </w:pPr>
    </w:p>
    <w:p w14:paraId="46200397" w14:textId="77777777" w:rsidR="00644C69" w:rsidRDefault="00644C69" w:rsidP="001F49CB">
      <w:pPr>
        <w:ind w:left="360"/>
        <w:rPr>
          <w:rFonts w:asciiTheme="majorHAnsi" w:hAnsiTheme="majorHAnsi" w:cstheme="majorHAnsi"/>
          <w:lang w:val="en-GB"/>
        </w:rPr>
      </w:pPr>
    </w:p>
    <w:p w14:paraId="55369969" w14:textId="77777777" w:rsidR="00644C69" w:rsidRDefault="00644C69" w:rsidP="001F49CB">
      <w:pPr>
        <w:ind w:left="360"/>
        <w:rPr>
          <w:rFonts w:asciiTheme="majorHAnsi" w:hAnsiTheme="majorHAnsi" w:cstheme="majorHAnsi"/>
          <w:lang w:val="en-GB"/>
        </w:rPr>
      </w:pPr>
    </w:p>
    <w:p w14:paraId="2AA83E04" w14:textId="77777777" w:rsidR="00644C69" w:rsidRDefault="00644C69" w:rsidP="001F49CB">
      <w:pPr>
        <w:ind w:left="360"/>
        <w:rPr>
          <w:rFonts w:asciiTheme="majorHAnsi" w:hAnsiTheme="majorHAnsi" w:cstheme="majorHAnsi"/>
          <w:lang w:val="en-GB"/>
        </w:rPr>
      </w:pPr>
    </w:p>
    <w:p w14:paraId="135FF65F" w14:textId="77777777" w:rsidR="00644C69" w:rsidRDefault="00644C69" w:rsidP="001F49CB">
      <w:pPr>
        <w:ind w:left="360"/>
        <w:rPr>
          <w:rFonts w:asciiTheme="majorHAnsi" w:hAnsiTheme="majorHAnsi" w:cstheme="majorHAnsi"/>
          <w:lang w:val="en-GB"/>
        </w:rPr>
      </w:pPr>
    </w:p>
    <w:p w14:paraId="637B68F6" w14:textId="77777777" w:rsidR="00644C69" w:rsidRDefault="00644C69" w:rsidP="001F49CB">
      <w:pPr>
        <w:ind w:left="360"/>
        <w:rPr>
          <w:rFonts w:asciiTheme="majorHAnsi" w:hAnsiTheme="majorHAnsi" w:cstheme="majorHAnsi"/>
          <w:lang w:val="en-GB"/>
        </w:rPr>
      </w:pPr>
    </w:p>
    <w:p w14:paraId="10768607" w14:textId="77777777" w:rsidR="00644C69" w:rsidRDefault="00644C69" w:rsidP="001F49CB">
      <w:pPr>
        <w:ind w:left="360"/>
        <w:rPr>
          <w:rFonts w:asciiTheme="majorHAnsi" w:hAnsiTheme="majorHAnsi" w:cstheme="majorHAnsi"/>
          <w:lang w:val="en-GB"/>
        </w:rPr>
      </w:pPr>
    </w:p>
    <w:p w14:paraId="2E007A29" w14:textId="77777777" w:rsidR="00644C69" w:rsidRDefault="00644C69" w:rsidP="001F49CB">
      <w:pPr>
        <w:ind w:left="360"/>
        <w:rPr>
          <w:rFonts w:asciiTheme="majorHAnsi" w:hAnsiTheme="majorHAnsi" w:cstheme="majorHAnsi"/>
          <w:lang w:val="en-GB"/>
        </w:rPr>
      </w:pPr>
    </w:p>
    <w:p w14:paraId="635B3289" w14:textId="77777777" w:rsidR="00644C69" w:rsidRDefault="00644C69" w:rsidP="001F49CB">
      <w:pPr>
        <w:ind w:left="360"/>
        <w:rPr>
          <w:rFonts w:asciiTheme="majorHAnsi" w:hAnsiTheme="majorHAnsi" w:cstheme="majorHAnsi"/>
          <w:lang w:val="en-GB"/>
        </w:rPr>
      </w:pPr>
    </w:p>
    <w:p w14:paraId="3CAEA216" w14:textId="77777777" w:rsidR="00644C69" w:rsidRDefault="00644C69" w:rsidP="001F49CB">
      <w:pPr>
        <w:ind w:left="360"/>
        <w:rPr>
          <w:rFonts w:asciiTheme="majorHAnsi" w:hAnsiTheme="majorHAnsi" w:cstheme="majorHAnsi"/>
          <w:lang w:val="en-GB"/>
        </w:rPr>
      </w:pPr>
    </w:p>
    <w:p w14:paraId="128D0A8D" w14:textId="77777777" w:rsidR="00644C69" w:rsidRDefault="00644C69" w:rsidP="001F49CB">
      <w:pPr>
        <w:ind w:left="360"/>
        <w:rPr>
          <w:rFonts w:asciiTheme="majorHAnsi" w:hAnsiTheme="majorHAnsi" w:cstheme="majorHAnsi"/>
          <w:lang w:val="en-GB"/>
        </w:rPr>
      </w:pPr>
    </w:p>
    <w:p w14:paraId="47DA6D8F" w14:textId="77777777" w:rsidR="00644C69" w:rsidRDefault="00644C69" w:rsidP="001F49CB">
      <w:pPr>
        <w:ind w:left="360"/>
        <w:rPr>
          <w:rFonts w:asciiTheme="majorHAnsi" w:hAnsiTheme="majorHAnsi" w:cstheme="majorHAnsi"/>
          <w:lang w:val="en-GB"/>
        </w:rPr>
      </w:pPr>
    </w:p>
    <w:p w14:paraId="21A9D27B" w14:textId="77777777" w:rsidR="00644C69" w:rsidRDefault="00644C69" w:rsidP="001F49CB">
      <w:pPr>
        <w:ind w:left="360"/>
        <w:rPr>
          <w:rFonts w:asciiTheme="majorHAnsi" w:hAnsiTheme="majorHAnsi" w:cstheme="majorHAnsi"/>
          <w:lang w:val="en-GB"/>
        </w:rPr>
      </w:pPr>
    </w:p>
    <w:p w14:paraId="0AFC6FC2" w14:textId="77777777" w:rsidR="00644C69" w:rsidRDefault="00644C69" w:rsidP="001F49CB">
      <w:pPr>
        <w:ind w:left="360"/>
        <w:rPr>
          <w:rFonts w:asciiTheme="majorHAnsi" w:hAnsiTheme="majorHAnsi" w:cstheme="majorHAnsi"/>
          <w:lang w:val="en-GB"/>
        </w:rPr>
      </w:pPr>
    </w:p>
    <w:p w14:paraId="11582C5D" w14:textId="77777777" w:rsidR="00644C69" w:rsidRDefault="00644C69" w:rsidP="001F49CB">
      <w:pPr>
        <w:ind w:left="360"/>
        <w:rPr>
          <w:rFonts w:asciiTheme="majorHAnsi" w:hAnsiTheme="majorHAnsi" w:cstheme="majorHAnsi"/>
          <w:lang w:val="en-GB"/>
        </w:rPr>
      </w:pPr>
    </w:p>
    <w:p w14:paraId="7EAA98D0" w14:textId="77777777" w:rsidR="00644C69" w:rsidRDefault="00644C69" w:rsidP="001F49CB">
      <w:pPr>
        <w:ind w:left="360"/>
        <w:rPr>
          <w:rFonts w:asciiTheme="majorHAnsi" w:hAnsiTheme="majorHAnsi" w:cstheme="majorHAnsi"/>
          <w:lang w:val="en-GB"/>
        </w:rPr>
      </w:pPr>
    </w:p>
    <w:p w14:paraId="71B56A22" w14:textId="77777777" w:rsidR="00644C69" w:rsidRDefault="00644C69" w:rsidP="001F49CB">
      <w:pPr>
        <w:ind w:left="360"/>
        <w:rPr>
          <w:rFonts w:asciiTheme="majorHAnsi" w:hAnsiTheme="majorHAnsi" w:cstheme="majorHAnsi"/>
          <w:lang w:val="en-GB"/>
        </w:rPr>
      </w:pPr>
    </w:p>
    <w:p w14:paraId="57B57CE2" w14:textId="77777777" w:rsidR="00644C69" w:rsidRDefault="00644C69" w:rsidP="001F49CB">
      <w:pPr>
        <w:ind w:left="360"/>
        <w:rPr>
          <w:rFonts w:asciiTheme="majorHAnsi" w:hAnsiTheme="majorHAnsi" w:cstheme="majorHAnsi"/>
          <w:lang w:val="en-GB"/>
        </w:rPr>
      </w:pPr>
    </w:p>
    <w:p w14:paraId="6884BE8B" w14:textId="77777777" w:rsidR="00644C69" w:rsidRDefault="00644C69" w:rsidP="001F49CB">
      <w:pPr>
        <w:ind w:left="360"/>
        <w:rPr>
          <w:rFonts w:asciiTheme="majorHAnsi" w:hAnsiTheme="majorHAnsi" w:cstheme="majorHAnsi"/>
          <w:lang w:val="en-GB"/>
        </w:rPr>
      </w:pPr>
    </w:p>
    <w:p w14:paraId="478ECF89" w14:textId="77777777" w:rsidR="00644C69" w:rsidRDefault="00644C69" w:rsidP="001F49CB">
      <w:pPr>
        <w:ind w:left="360"/>
        <w:rPr>
          <w:rFonts w:asciiTheme="majorHAnsi" w:hAnsiTheme="majorHAnsi" w:cstheme="majorHAnsi"/>
          <w:lang w:val="en-GB"/>
        </w:rPr>
      </w:pPr>
    </w:p>
    <w:p w14:paraId="4CBC89F8" w14:textId="77777777" w:rsidR="00644C69" w:rsidRDefault="00644C69" w:rsidP="001F49CB">
      <w:pPr>
        <w:ind w:left="360"/>
        <w:rPr>
          <w:rFonts w:asciiTheme="majorHAnsi" w:hAnsiTheme="majorHAnsi" w:cstheme="majorHAnsi"/>
          <w:lang w:val="en-GB"/>
        </w:rPr>
      </w:pPr>
    </w:p>
    <w:p w14:paraId="7805C8B4" w14:textId="77777777" w:rsidR="00644C69" w:rsidRDefault="00644C69" w:rsidP="001F49CB">
      <w:pPr>
        <w:ind w:left="360"/>
        <w:rPr>
          <w:rFonts w:asciiTheme="majorHAnsi" w:hAnsiTheme="majorHAnsi" w:cstheme="majorHAnsi"/>
          <w:lang w:val="en-GB"/>
        </w:rPr>
      </w:pPr>
    </w:p>
    <w:p w14:paraId="10F1AAE3" w14:textId="77777777" w:rsidR="00644C69" w:rsidRDefault="00644C69" w:rsidP="001F49CB">
      <w:pPr>
        <w:ind w:left="360"/>
        <w:rPr>
          <w:rFonts w:asciiTheme="majorHAnsi" w:hAnsiTheme="majorHAnsi" w:cstheme="majorHAnsi"/>
          <w:lang w:val="en-GB"/>
        </w:rPr>
      </w:pPr>
    </w:p>
    <w:p w14:paraId="223585EE" w14:textId="77777777" w:rsidR="00644C69" w:rsidRDefault="00644C69" w:rsidP="001F49CB">
      <w:pPr>
        <w:ind w:left="360"/>
        <w:rPr>
          <w:rFonts w:asciiTheme="majorHAnsi" w:hAnsiTheme="majorHAnsi" w:cstheme="majorHAnsi"/>
          <w:lang w:val="en-GB"/>
        </w:rPr>
      </w:pPr>
    </w:p>
    <w:p w14:paraId="7A5FCF87" w14:textId="77777777" w:rsidR="00644C69" w:rsidRDefault="00644C69" w:rsidP="001F49CB">
      <w:pPr>
        <w:ind w:left="360"/>
        <w:rPr>
          <w:rFonts w:asciiTheme="majorHAnsi" w:hAnsiTheme="majorHAnsi" w:cstheme="majorHAnsi"/>
          <w:lang w:val="en-GB"/>
        </w:rPr>
      </w:pPr>
    </w:p>
    <w:p w14:paraId="48A9669A" w14:textId="77777777" w:rsidR="00644C69" w:rsidRDefault="00644C69" w:rsidP="001F49CB">
      <w:pPr>
        <w:ind w:left="360"/>
        <w:rPr>
          <w:rFonts w:asciiTheme="majorHAnsi" w:hAnsiTheme="majorHAnsi" w:cstheme="majorHAnsi"/>
          <w:lang w:val="en-GB"/>
        </w:rPr>
      </w:pPr>
    </w:p>
    <w:p w14:paraId="25D205D4" w14:textId="77777777" w:rsidR="00644C69" w:rsidRDefault="00644C69" w:rsidP="001F49CB">
      <w:pPr>
        <w:ind w:left="360"/>
        <w:rPr>
          <w:rFonts w:asciiTheme="majorHAnsi" w:hAnsiTheme="majorHAnsi" w:cstheme="majorHAnsi"/>
          <w:lang w:val="en-GB"/>
        </w:rPr>
      </w:pPr>
    </w:p>
    <w:p w14:paraId="05364E5E" w14:textId="77777777" w:rsidR="00644C69" w:rsidRDefault="00644C69" w:rsidP="001F49CB">
      <w:pPr>
        <w:ind w:left="360"/>
        <w:rPr>
          <w:rFonts w:asciiTheme="majorHAnsi" w:hAnsiTheme="majorHAnsi" w:cstheme="majorHAnsi"/>
          <w:lang w:val="en-GB"/>
        </w:rPr>
      </w:pPr>
    </w:p>
    <w:p w14:paraId="0F69100B" w14:textId="77777777" w:rsidR="00644C69" w:rsidRDefault="00644C69" w:rsidP="001F49CB">
      <w:pPr>
        <w:ind w:left="360"/>
        <w:rPr>
          <w:rFonts w:asciiTheme="majorHAnsi" w:hAnsiTheme="majorHAnsi" w:cstheme="majorHAnsi"/>
          <w:lang w:val="en-GB"/>
        </w:rPr>
      </w:pPr>
    </w:p>
    <w:p w14:paraId="4C9929B2" w14:textId="77777777" w:rsidR="00644C69" w:rsidRDefault="00644C69" w:rsidP="001F49CB">
      <w:pPr>
        <w:ind w:left="360"/>
        <w:rPr>
          <w:rFonts w:asciiTheme="majorHAnsi" w:hAnsiTheme="majorHAnsi" w:cstheme="majorHAnsi"/>
          <w:lang w:val="en-GB"/>
        </w:rPr>
      </w:pPr>
    </w:p>
    <w:p w14:paraId="2AE1783E" w14:textId="77777777" w:rsidR="00644C69" w:rsidRDefault="00644C69" w:rsidP="001F49CB">
      <w:pPr>
        <w:ind w:left="360"/>
        <w:rPr>
          <w:rFonts w:asciiTheme="majorHAnsi" w:hAnsiTheme="majorHAnsi" w:cstheme="majorHAnsi"/>
          <w:lang w:val="en-GB"/>
        </w:rPr>
      </w:pPr>
    </w:p>
    <w:p w14:paraId="26CEAF8D" w14:textId="77777777" w:rsidR="00A93594" w:rsidRDefault="00A93594" w:rsidP="001F49CB">
      <w:pPr>
        <w:ind w:left="360"/>
        <w:rPr>
          <w:rFonts w:asciiTheme="majorHAnsi" w:hAnsiTheme="majorHAnsi" w:cstheme="majorHAnsi"/>
          <w:lang w:val="en-GB"/>
        </w:rPr>
      </w:pPr>
    </w:p>
    <w:p w14:paraId="62318392" w14:textId="77777777" w:rsidR="00D66490" w:rsidRDefault="00D66490" w:rsidP="001F49CB">
      <w:pPr>
        <w:ind w:left="360"/>
        <w:rPr>
          <w:rFonts w:asciiTheme="majorHAnsi" w:hAnsiTheme="majorHAnsi" w:cstheme="majorHAnsi"/>
          <w:lang w:val="en-GB"/>
        </w:rPr>
      </w:pPr>
    </w:p>
    <w:p w14:paraId="1C5CEF7C" w14:textId="77777777" w:rsidR="00D928D9" w:rsidRDefault="00D928D9" w:rsidP="001F49CB">
      <w:pPr>
        <w:ind w:left="360"/>
        <w:rPr>
          <w:rFonts w:asciiTheme="majorHAnsi" w:hAnsiTheme="majorHAnsi" w:cstheme="majorHAnsi"/>
          <w:lang w:val="en-GB"/>
        </w:rPr>
      </w:pPr>
    </w:p>
    <w:p w14:paraId="4E1FA3C3" w14:textId="77777777" w:rsidR="00D928D9" w:rsidRDefault="00D928D9" w:rsidP="001F49CB">
      <w:pPr>
        <w:ind w:left="360"/>
        <w:rPr>
          <w:rFonts w:asciiTheme="majorHAnsi" w:hAnsiTheme="majorHAnsi" w:cstheme="majorHAnsi"/>
          <w:lang w:val="en-GB"/>
        </w:rPr>
      </w:pPr>
    </w:p>
    <w:p w14:paraId="20915F98" w14:textId="77777777" w:rsidR="00D66490" w:rsidRDefault="00D66490" w:rsidP="001F49CB">
      <w:pPr>
        <w:ind w:left="360"/>
        <w:rPr>
          <w:rFonts w:asciiTheme="majorHAnsi" w:hAnsiTheme="majorHAnsi" w:cstheme="majorHAnsi"/>
          <w:lang w:val="en-GB"/>
        </w:rPr>
      </w:pPr>
    </w:p>
    <w:p w14:paraId="040CFEBF" w14:textId="77777777" w:rsidR="00644C69" w:rsidRPr="00626A65" w:rsidRDefault="00626A65" w:rsidP="00626A65">
      <w:pPr>
        <w:pStyle w:val="ListParagraph"/>
        <w:numPr>
          <w:ilvl w:val="0"/>
          <w:numId w:val="16"/>
        </w:numPr>
        <w:rPr>
          <w:rFonts w:asciiTheme="majorHAnsi" w:hAnsiTheme="majorHAnsi" w:cstheme="majorHAnsi"/>
          <w:b/>
          <w:lang w:val="en-GB"/>
        </w:rPr>
      </w:pPr>
      <w:r w:rsidRPr="00626A65">
        <w:rPr>
          <w:rFonts w:asciiTheme="majorHAnsi" w:hAnsiTheme="majorHAnsi" w:cstheme="majorHAnsi"/>
          <w:b/>
          <w:lang w:val="en-GB"/>
        </w:rPr>
        <w:lastRenderedPageBreak/>
        <w:t>INTRODUCTION</w:t>
      </w:r>
    </w:p>
    <w:p w14:paraId="0195A588" w14:textId="77777777" w:rsidR="001F49CB" w:rsidRDefault="001F49CB" w:rsidP="001F49CB">
      <w:pPr>
        <w:rPr>
          <w:rFonts w:asciiTheme="majorHAnsi" w:hAnsiTheme="majorHAnsi" w:cstheme="majorHAnsi"/>
          <w:lang w:val="en-GB"/>
        </w:rPr>
      </w:pPr>
    </w:p>
    <w:p w14:paraId="499A754F" w14:textId="1D17C5A3" w:rsidR="00B65FA4" w:rsidRDefault="00AF7744" w:rsidP="00AF7744">
      <w:pPr>
        <w:ind w:left="360"/>
        <w:rPr>
          <w:rFonts w:asciiTheme="majorHAnsi" w:hAnsiTheme="majorHAnsi" w:cstheme="majorHAnsi"/>
          <w:lang w:val="en-GB"/>
        </w:rPr>
      </w:pPr>
      <w:r w:rsidRPr="00DA4544">
        <w:rPr>
          <w:rFonts w:asciiTheme="majorHAnsi" w:hAnsiTheme="majorHAnsi" w:cstheme="majorHAnsi"/>
          <w:lang w:val="en-GB"/>
        </w:rPr>
        <w:t xml:space="preserve">The </w:t>
      </w:r>
      <w:r>
        <w:rPr>
          <w:rFonts w:asciiTheme="majorHAnsi" w:hAnsiTheme="majorHAnsi" w:cstheme="majorHAnsi"/>
          <w:lang w:val="en-GB"/>
        </w:rPr>
        <w:t xml:space="preserve">New Forest National Park </w:t>
      </w:r>
      <w:r w:rsidRPr="00DA4544">
        <w:rPr>
          <w:rFonts w:asciiTheme="majorHAnsi" w:hAnsiTheme="majorHAnsi" w:cstheme="majorHAnsi"/>
          <w:lang w:val="en-GB"/>
        </w:rPr>
        <w:t>Authority</w:t>
      </w:r>
      <w:r>
        <w:rPr>
          <w:rFonts w:asciiTheme="majorHAnsi" w:hAnsiTheme="majorHAnsi" w:cstheme="majorHAnsi"/>
          <w:lang w:val="en-GB"/>
        </w:rPr>
        <w:t xml:space="preserve"> (‘the Authority’)</w:t>
      </w:r>
      <w:r w:rsidRPr="00DA4544">
        <w:rPr>
          <w:rFonts w:asciiTheme="majorHAnsi" w:hAnsiTheme="majorHAnsi" w:cstheme="majorHAnsi"/>
          <w:lang w:val="en-GB"/>
        </w:rPr>
        <w:t xml:space="preserve"> wishes to appoint a </w:t>
      </w:r>
      <w:r>
        <w:rPr>
          <w:rFonts w:asciiTheme="majorHAnsi" w:hAnsiTheme="majorHAnsi" w:cstheme="majorHAnsi"/>
          <w:lang w:val="en-GB"/>
        </w:rPr>
        <w:t xml:space="preserve">Quantity Surveyor to oversee all project management duties relating to the construction of </w:t>
      </w:r>
      <w:r w:rsidRPr="00DA4544">
        <w:rPr>
          <w:rFonts w:asciiTheme="majorHAnsi" w:hAnsiTheme="majorHAnsi" w:cstheme="majorHAnsi"/>
          <w:lang w:val="en-GB"/>
        </w:rPr>
        <w:t>approved two no. semi-detached affordable unit houses on land a</w:t>
      </w:r>
      <w:r w:rsidR="00B65FA4" w:rsidRPr="00B65FA4">
        <w:rPr>
          <w:rFonts w:asciiTheme="majorHAnsi" w:hAnsiTheme="majorHAnsi" w:cstheme="majorHAnsi"/>
          <w:lang w:val="en-GB"/>
        </w:rPr>
        <w:t xml:space="preserve">djacent </w:t>
      </w:r>
      <w:r w:rsidR="00B65FA4">
        <w:rPr>
          <w:rFonts w:asciiTheme="majorHAnsi" w:hAnsiTheme="majorHAnsi" w:cstheme="majorHAnsi"/>
          <w:lang w:val="en-GB"/>
        </w:rPr>
        <w:t>t</w:t>
      </w:r>
      <w:r w:rsidR="00B65FA4" w:rsidRPr="00B65FA4">
        <w:rPr>
          <w:rFonts w:asciiTheme="majorHAnsi" w:hAnsiTheme="majorHAnsi" w:cstheme="majorHAnsi"/>
          <w:lang w:val="en-GB"/>
        </w:rPr>
        <w:t>o Park Lodge, Ringwood Road, Burley, BH24 4BS</w:t>
      </w:r>
      <w:r w:rsidR="00B65FA4">
        <w:rPr>
          <w:rFonts w:asciiTheme="majorHAnsi" w:hAnsiTheme="majorHAnsi" w:cstheme="majorHAnsi"/>
          <w:lang w:val="en-GB"/>
        </w:rPr>
        <w:t>.</w:t>
      </w:r>
    </w:p>
    <w:p w14:paraId="67EA3A0F" w14:textId="77777777" w:rsidR="00AF7744" w:rsidRPr="00DA4544" w:rsidRDefault="00AF7744" w:rsidP="00AF7744">
      <w:pPr>
        <w:rPr>
          <w:rFonts w:asciiTheme="majorHAnsi" w:hAnsiTheme="majorHAnsi" w:cstheme="majorHAnsi"/>
          <w:lang w:val="en-GB"/>
        </w:rPr>
      </w:pPr>
    </w:p>
    <w:p w14:paraId="68610FEE" w14:textId="514620C2" w:rsidR="00AF7744" w:rsidRPr="00DA4544" w:rsidRDefault="00AF7744" w:rsidP="002E13BA">
      <w:pPr>
        <w:ind w:left="360"/>
        <w:rPr>
          <w:rFonts w:asciiTheme="majorHAnsi" w:hAnsiTheme="majorHAnsi" w:cstheme="majorHAnsi"/>
          <w:lang w:val="en-GB"/>
        </w:rPr>
      </w:pPr>
      <w:r w:rsidRPr="00DA4544">
        <w:rPr>
          <w:rFonts w:asciiTheme="majorHAnsi" w:hAnsiTheme="majorHAnsi" w:cstheme="majorHAnsi"/>
          <w:lang w:val="en-GB"/>
        </w:rPr>
        <w:t xml:space="preserve">The Terms and Conditions of contract </w:t>
      </w:r>
      <w:r w:rsidR="00C815A4">
        <w:rPr>
          <w:rFonts w:asciiTheme="majorHAnsi" w:hAnsiTheme="majorHAnsi" w:cstheme="majorHAnsi"/>
          <w:lang w:val="en-GB"/>
        </w:rPr>
        <w:t xml:space="preserve">with the building contractor </w:t>
      </w:r>
      <w:r w:rsidRPr="00DA4544">
        <w:rPr>
          <w:rFonts w:asciiTheme="majorHAnsi" w:hAnsiTheme="majorHAnsi" w:cstheme="majorHAnsi"/>
          <w:lang w:val="en-GB"/>
        </w:rPr>
        <w:t>will be based on</w:t>
      </w:r>
      <w:r>
        <w:rPr>
          <w:rFonts w:asciiTheme="majorHAnsi" w:hAnsiTheme="majorHAnsi" w:cstheme="majorHAnsi"/>
          <w:lang w:val="en-GB"/>
        </w:rPr>
        <w:t xml:space="preserve"> the</w:t>
      </w:r>
      <w:r w:rsidRPr="00DA4544">
        <w:rPr>
          <w:rFonts w:asciiTheme="majorHAnsi" w:hAnsiTheme="majorHAnsi" w:cstheme="majorHAnsi"/>
          <w:lang w:val="en-GB"/>
        </w:rPr>
        <w:t xml:space="preserve"> </w:t>
      </w:r>
      <w:r w:rsidR="00550FA2">
        <w:rPr>
          <w:rFonts w:asciiTheme="majorHAnsi" w:hAnsiTheme="majorHAnsi" w:cstheme="majorHAnsi"/>
          <w:lang w:val="en-GB"/>
        </w:rPr>
        <w:t xml:space="preserve">standard </w:t>
      </w:r>
      <w:r w:rsidRPr="00DA4544">
        <w:rPr>
          <w:rFonts w:asciiTheme="majorHAnsi" w:hAnsiTheme="majorHAnsi" w:cstheme="majorHAnsi"/>
          <w:lang w:val="en-GB"/>
        </w:rPr>
        <w:t xml:space="preserve">JCT </w:t>
      </w:r>
      <w:r>
        <w:rPr>
          <w:rFonts w:asciiTheme="majorHAnsi" w:hAnsiTheme="majorHAnsi" w:cstheme="majorHAnsi"/>
          <w:lang w:val="en-GB"/>
        </w:rPr>
        <w:t>Contract and</w:t>
      </w:r>
      <w:r w:rsidRPr="00DA4544">
        <w:rPr>
          <w:rFonts w:asciiTheme="majorHAnsi" w:hAnsiTheme="majorHAnsi" w:cstheme="majorHAnsi"/>
          <w:lang w:val="en-GB"/>
        </w:rPr>
        <w:t xml:space="preserve"> will also include the Authority’s Standard Conditions of Contract for Services, a copy of which can be found </w:t>
      </w:r>
      <w:r w:rsidR="002E13BA">
        <w:rPr>
          <w:rFonts w:asciiTheme="majorHAnsi" w:hAnsiTheme="majorHAnsi" w:cstheme="majorHAnsi"/>
          <w:lang w:val="en-GB"/>
        </w:rPr>
        <w:t>in section 6.</w:t>
      </w:r>
    </w:p>
    <w:p w14:paraId="6EAD04A2" w14:textId="77777777" w:rsidR="00AF7744" w:rsidRDefault="00AF7744" w:rsidP="00AF7744">
      <w:pPr>
        <w:rPr>
          <w:rFonts w:asciiTheme="majorHAnsi" w:hAnsiTheme="majorHAnsi" w:cstheme="majorHAnsi"/>
          <w:lang w:val="en-GB"/>
        </w:rPr>
      </w:pPr>
    </w:p>
    <w:p w14:paraId="7E97BF9F" w14:textId="5AF3EB9C" w:rsidR="00AF7744" w:rsidRDefault="00AF7744" w:rsidP="00AF7744">
      <w:pPr>
        <w:ind w:left="360"/>
        <w:rPr>
          <w:rFonts w:asciiTheme="majorHAnsi" w:hAnsiTheme="majorHAnsi" w:cstheme="majorHAnsi"/>
          <w:lang w:val="en-GB"/>
        </w:rPr>
      </w:pPr>
      <w:r>
        <w:rPr>
          <w:rFonts w:asciiTheme="majorHAnsi" w:hAnsiTheme="majorHAnsi" w:cstheme="majorHAnsi"/>
          <w:lang w:val="en-GB"/>
        </w:rPr>
        <w:t xml:space="preserve">In the event of a conflict between the two, the JCT Contract shall take precedence. </w:t>
      </w:r>
    </w:p>
    <w:p w14:paraId="1E9F31DF" w14:textId="77777777" w:rsidR="00AF7744" w:rsidRDefault="00AF7744" w:rsidP="001F49CB">
      <w:pPr>
        <w:rPr>
          <w:rFonts w:asciiTheme="majorHAnsi" w:hAnsiTheme="majorHAnsi" w:cstheme="majorHAnsi"/>
          <w:lang w:val="en-GB"/>
        </w:rPr>
      </w:pPr>
    </w:p>
    <w:p w14:paraId="5C48FC45" w14:textId="77777777" w:rsidR="00AF7744" w:rsidRDefault="003E0B44" w:rsidP="004413D3">
      <w:pPr>
        <w:ind w:left="360"/>
        <w:rPr>
          <w:rFonts w:asciiTheme="majorHAnsi" w:hAnsiTheme="majorHAnsi" w:cstheme="majorHAnsi"/>
          <w:lang w:val="en-GB"/>
        </w:rPr>
      </w:pPr>
      <w:r>
        <w:rPr>
          <w:rFonts w:asciiTheme="majorHAnsi" w:hAnsiTheme="majorHAnsi" w:cstheme="majorHAnsi"/>
          <w:lang w:val="en-GB"/>
        </w:rPr>
        <w:t xml:space="preserve">We are </w:t>
      </w:r>
      <w:r w:rsidR="00C815A4">
        <w:rPr>
          <w:rFonts w:asciiTheme="majorHAnsi" w:hAnsiTheme="majorHAnsi" w:cstheme="majorHAnsi"/>
          <w:lang w:val="en-GB"/>
        </w:rPr>
        <w:t>aim</w:t>
      </w:r>
      <w:r>
        <w:rPr>
          <w:rFonts w:asciiTheme="majorHAnsi" w:hAnsiTheme="majorHAnsi" w:cstheme="majorHAnsi"/>
          <w:lang w:val="en-GB"/>
        </w:rPr>
        <w:t>ing to appoint</w:t>
      </w:r>
      <w:r w:rsidR="00C815A4">
        <w:rPr>
          <w:rFonts w:asciiTheme="majorHAnsi" w:hAnsiTheme="majorHAnsi" w:cstheme="majorHAnsi"/>
          <w:lang w:val="en-GB"/>
        </w:rPr>
        <w:t xml:space="preserve"> a </w:t>
      </w:r>
      <w:r w:rsidR="004413D3">
        <w:rPr>
          <w:rFonts w:asciiTheme="majorHAnsi" w:hAnsiTheme="majorHAnsi" w:cstheme="majorHAnsi"/>
          <w:lang w:val="en-GB"/>
        </w:rPr>
        <w:t xml:space="preserve">contractor to </w:t>
      </w:r>
      <w:r w:rsidR="00C815A4">
        <w:rPr>
          <w:rFonts w:asciiTheme="majorHAnsi" w:hAnsiTheme="majorHAnsi" w:cstheme="majorHAnsi"/>
          <w:lang w:val="en-GB"/>
        </w:rPr>
        <w:t xml:space="preserve">liaise </w:t>
      </w:r>
      <w:r w:rsidR="004413D3">
        <w:rPr>
          <w:rFonts w:asciiTheme="majorHAnsi" w:hAnsiTheme="majorHAnsi" w:cstheme="majorHAnsi"/>
          <w:lang w:val="en-GB"/>
        </w:rPr>
        <w:t>on</w:t>
      </w:r>
      <w:r w:rsidR="00C815A4">
        <w:rPr>
          <w:rFonts w:asciiTheme="majorHAnsi" w:hAnsiTheme="majorHAnsi" w:cstheme="majorHAnsi"/>
          <w:lang w:val="en-GB"/>
        </w:rPr>
        <w:t xml:space="preserve"> behalf of </w:t>
      </w:r>
      <w:r w:rsidR="004413D3">
        <w:rPr>
          <w:rFonts w:asciiTheme="majorHAnsi" w:hAnsiTheme="majorHAnsi" w:cstheme="majorHAnsi"/>
          <w:lang w:val="en-GB"/>
        </w:rPr>
        <w:t>the Authority</w:t>
      </w:r>
      <w:r w:rsidR="004E351C">
        <w:rPr>
          <w:rFonts w:asciiTheme="majorHAnsi" w:hAnsiTheme="majorHAnsi" w:cstheme="majorHAnsi"/>
          <w:lang w:val="en-GB"/>
        </w:rPr>
        <w:t xml:space="preserve"> and will assist in ensuring</w:t>
      </w:r>
      <w:r w:rsidR="004413D3">
        <w:rPr>
          <w:rFonts w:asciiTheme="majorHAnsi" w:hAnsiTheme="majorHAnsi" w:cstheme="majorHAnsi"/>
          <w:lang w:val="en-GB"/>
        </w:rPr>
        <w:t xml:space="preserve"> that a building contractor who has the necessary governance, qualifications, expertise, financial standing and health and safety capabilities is appointed to complete the works.  </w:t>
      </w:r>
    </w:p>
    <w:p w14:paraId="7702CF1C" w14:textId="77777777" w:rsidR="00AF7744" w:rsidRDefault="00AF7744" w:rsidP="001F49CB">
      <w:pPr>
        <w:rPr>
          <w:rFonts w:asciiTheme="majorHAnsi" w:hAnsiTheme="majorHAnsi" w:cstheme="majorHAnsi"/>
          <w:lang w:val="en-GB"/>
        </w:rPr>
      </w:pPr>
    </w:p>
    <w:p w14:paraId="41D06287" w14:textId="77777777" w:rsidR="00AF7744" w:rsidRPr="004413D3" w:rsidRDefault="004413D3" w:rsidP="004413D3">
      <w:pPr>
        <w:ind w:firstLine="360"/>
        <w:rPr>
          <w:rFonts w:asciiTheme="majorHAnsi" w:hAnsiTheme="majorHAnsi" w:cstheme="majorHAnsi"/>
          <w:b/>
          <w:lang w:val="en-GB"/>
        </w:rPr>
      </w:pPr>
      <w:r w:rsidRPr="004413D3">
        <w:rPr>
          <w:rFonts w:asciiTheme="majorHAnsi" w:hAnsiTheme="majorHAnsi" w:cstheme="majorHAnsi"/>
          <w:b/>
          <w:lang w:val="en-GB"/>
        </w:rPr>
        <w:t>Background:</w:t>
      </w:r>
    </w:p>
    <w:p w14:paraId="7260AA89" w14:textId="77777777" w:rsidR="00626A65" w:rsidRPr="00DA4544" w:rsidRDefault="00626A65" w:rsidP="00626A65">
      <w:pPr>
        <w:ind w:left="360"/>
        <w:rPr>
          <w:rFonts w:asciiTheme="majorHAnsi" w:hAnsiTheme="majorHAnsi" w:cstheme="majorHAnsi"/>
          <w:lang w:val="en-GB"/>
        </w:rPr>
      </w:pPr>
    </w:p>
    <w:p w14:paraId="017B2D47" w14:textId="77777777" w:rsidR="00626A65" w:rsidRPr="00DA4544" w:rsidRDefault="00AD159F" w:rsidP="00626A65">
      <w:pPr>
        <w:ind w:left="360"/>
        <w:rPr>
          <w:rFonts w:asciiTheme="majorHAnsi" w:hAnsiTheme="majorHAnsi" w:cstheme="majorHAnsi"/>
          <w:lang w:val="en-GB"/>
        </w:rPr>
      </w:pPr>
      <w:r>
        <w:rPr>
          <w:rFonts w:asciiTheme="majorHAnsi" w:hAnsiTheme="majorHAnsi" w:cstheme="majorHAnsi"/>
          <w:lang w:val="en-GB"/>
        </w:rPr>
        <w:t xml:space="preserve">The Authority </w:t>
      </w:r>
      <w:r w:rsidR="00626A65" w:rsidRPr="00DA4544">
        <w:rPr>
          <w:rFonts w:asciiTheme="majorHAnsi" w:hAnsiTheme="majorHAnsi" w:cstheme="majorHAnsi"/>
          <w:lang w:val="en-GB"/>
        </w:rPr>
        <w:t>has a duty to seek to foster the economic and social well-being of the local communities within the National Park. In this regard, providing affordable housing for people with a strong local connection is a particular issue and the Authority is looking at opportunities to work with landowners to provide affordable private rented accommodation for local people.</w:t>
      </w:r>
    </w:p>
    <w:p w14:paraId="6D84B8A9" w14:textId="77777777" w:rsidR="00626A65" w:rsidRPr="00DA4544" w:rsidRDefault="00626A65" w:rsidP="00626A65">
      <w:pPr>
        <w:rPr>
          <w:rFonts w:asciiTheme="majorHAnsi" w:hAnsiTheme="majorHAnsi" w:cstheme="majorHAnsi"/>
          <w:lang w:val="en-GB"/>
        </w:rPr>
      </w:pPr>
    </w:p>
    <w:p w14:paraId="17AD0A42" w14:textId="51109111" w:rsidR="00626A65" w:rsidRDefault="000F6869" w:rsidP="01254BD3">
      <w:pPr>
        <w:ind w:left="360"/>
        <w:rPr>
          <w:rFonts w:asciiTheme="majorHAnsi" w:hAnsiTheme="majorHAnsi" w:cstheme="majorBidi"/>
          <w:lang w:val="en-GB"/>
        </w:rPr>
      </w:pPr>
      <w:r w:rsidRPr="01254BD3">
        <w:rPr>
          <w:rFonts w:asciiTheme="majorHAnsi" w:hAnsiTheme="majorHAnsi" w:cstheme="majorBidi"/>
          <w:lang w:val="en-GB"/>
        </w:rPr>
        <w:t>The Authority has acquired</w:t>
      </w:r>
      <w:r w:rsidR="00626A65" w:rsidRPr="01254BD3">
        <w:rPr>
          <w:rFonts w:asciiTheme="majorHAnsi" w:hAnsiTheme="majorHAnsi" w:cstheme="majorBidi"/>
          <w:lang w:val="en-GB"/>
        </w:rPr>
        <w:t xml:space="preserve"> a small plot of land </w:t>
      </w:r>
      <w:r w:rsidRPr="01254BD3">
        <w:rPr>
          <w:rFonts w:asciiTheme="majorHAnsi" w:hAnsiTheme="majorHAnsi" w:cstheme="majorBidi"/>
          <w:lang w:val="en-GB"/>
        </w:rPr>
        <w:t>in the centre of Burley</w:t>
      </w:r>
      <w:r w:rsidR="00626A65" w:rsidRPr="01254BD3">
        <w:rPr>
          <w:rFonts w:asciiTheme="majorHAnsi" w:hAnsiTheme="majorHAnsi" w:cstheme="majorBidi"/>
          <w:lang w:val="en-GB"/>
        </w:rPr>
        <w:t xml:space="preserve"> for the purposes of providing two affordable homes for rent. Planning permission was subsequently granted for the development </w:t>
      </w:r>
      <w:r w:rsidRPr="01254BD3">
        <w:rPr>
          <w:rFonts w:asciiTheme="majorHAnsi" w:hAnsiTheme="majorHAnsi" w:cstheme="majorBidi"/>
          <w:lang w:val="en-GB"/>
        </w:rPr>
        <w:t>in September</w:t>
      </w:r>
      <w:r w:rsidR="00626A65" w:rsidRPr="01254BD3">
        <w:rPr>
          <w:rFonts w:asciiTheme="majorHAnsi" w:hAnsiTheme="majorHAnsi" w:cstheme="majorBidi"/>
          <w:lang w:val="en-GB"/>
        </w:rPr>
        <w:t xml:space="preserve"> 201</w:t>
      </w:r>
      <w:r w:rsidRPr="01254BD3">
        <w:rPr>
          <w:rFonts w:asciiTheme="majorHAnsi" w:hAnsiTheme="majorHAnsi" w:cstheme="majorBidi"/>
          <w:lang w:val="en-GB"/>
        </w:rPr>
        <w:t>8</w:t>
      </w:r>
      <w:r w:rsidR="00626A65" w:rsidRPr="01254BD3">
        <w:rPr>
          <w:rFonts w:asciiTheme="majorHAnsi" w:hAnsiTheme="majorHAnsi" w:cstheme="majorBidi"/>
          <w:lang w:val="en-GB"/>
        </w:rPr>
        <w:t>, application number 1</w:t>
      </w:r>
      <w:r w:rsidRPr="01254BD3">
        <w:rPr>
          <w:rFonts w:asciiTheme="majorHAnsi" w:hAnsiTheme="majorHAnsi" w:cstheme="majorBidi"/>
          <w:lang w:val="en-GB"/>
        </w:rPr>
        <w:t>8</w:t>
      </w:r>
      <w:r w:rsidR="00626A65" w:rsidRPr="01254BD3">
        <w:rPr>
          <w:rFonts w:asciiTheme="majorHAnsi" w:hAnsiTheme="majorHAnsi" w:cstheme="majorBidi"/>
          <w:lang w:val="en-GB"/>
        </w:rPr>
        <w:t>/00</w:t>
      </w:r>
      <w:r w:rsidRPr="01254BD3">
        <w:rPr>
          <w:rFonts w:asciiTheme="majorHAnsi" w:hAnsiTheme="majorHAnsi" w:cstheme="majorBidi"/>
          <w:lang w:val="en-GB"/>
        </w:rPr>
        <w:t>517</w:t>
      </w:r>
      <w:r w:rsidR="00626A65" w:rsidRPr="01254BD3">
        <w:rPr>
          <w:rFonts w:asciiTheme="majorHAnsi" w:hAnsiTheme="majorHAnsi" w:cstheme="majorBidi"/>
          <w:lang w:val="en-GB"/>
        </w:rPr>
        <w:t>. The planning consent and the accompanying application report are attached below:</w:t>
      </w:r>
    </w:p>
    <w:p w14:paraId="351D9C9B" w14:textId="77777777" w:rsidR="00E2763E" w:rsidRDefault="00E2763E" w:rsidP="00626A65">
      <w:pPr>
        <w:ind w:left="360"/>
        <w:rPr>
          <w:rFonts w:asciiTheme="majorHAnsi" w:hAnsiTheme="majorHAnsi" w:cstheme="majorHAnsi"/>
          <w:lang w:val="en-GB"/>
        </w:rPr>
      </w:pPr>
    </w:p>
    <w:p w14:paraId="47071E2D" w14:textId="5921DEB2" w:rsidR="00E2763E" w:rsidRDefault="005B025D" w:rsidP="00626A65">
      <w:pPr>
        <w:ind w:left="360"/>
        <w:rPr>
          <w:rFonts w:asciiTheme="majorHAnsi" w:hAnsiTheme="majorHAnsi" w:cstheme="majorHAnsi"/>
          <w:lang w:val="en-GB"/>
        </w:rPr>
      </w:pPr>
      <w:r>
        <w:rPr>
          <w:rFonts w:asciiTheme="majorHAnsi" w:hAnsiTheme="majorHAnsi" w:cstheme="majorHAnsi"/>
          <w:lang w:val="en-GB"/>
        </w:rPr>
        <w:object w:dxaOrig="1537" w:dyaOrig="997" w14:anchorId="5B55C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0" o:title=""/>
          </v:shape>
          <o:OLEObject Type="Embed" ProgID="Acrobat.Document.DC" ShapeID="_x0000_i1025" DrawAspect="Icon" ObjectID="_1794646552" r:id="rId11"/>
        </w:object>
      </w:r>
      <w:r w:rsidR="00FA525D">
        <w:rPr>
          <w:rFonts w:asciiTheme="majorHAnsi" w:hAnsiTheme="majorHAnsi" w:cstheme="majorHAnsi"/>
          <w:lang w:val="en-GB"/>
        </w:rPr>
        <w:object w:dxaOrig="1537" w:dyaOrig="997" w14:anchorId="03694349">
          <v:shape id="_x0000_i1026" type="#_x0000_t75" style="width:76.8pt;height:49.8pt" o:ole="">
            <v:imagedata r:id="rId12" o:title=""/>
          </v:shape>
          <o:OLEObject Type="Embed" ProgID="Acrobat.Document.DC" ShapeID="_x0000_i1026" DrawAspect="Icon" ObjectID="_1794646553" r:id="rId13"/>
        </w:object>
      </w:r>
    </w:p>
    <w:p w14:paraId="1B7757BE" w14:textId="36F21FD6" w:rsidR="00626A65" w:rsidRPr="00DA4544" w:rsidRDefault="00626A65" w:rsidP="00FA525D">
      <w:pPr>
        <w:rPr>
          <w:rFonts w:asciiTheme="majorHAnsi" w:hAnsiTheme="majorHAnsi" w:cstheme="majorHAnsi"/>
          <w:lang w:val="en-GB"/>
        </w:rPr>
      </w:pPr>
    </w:p>
    <w:p w14:paraId="054B5B99" w14:textId="77777777" w:rsidR="00E35A2E" w:rsidRDefault="00E35A2E" w:rsidP="00312335">
      <w:pPr>
        <w:widowControl/>
        <w:autoSpaceDE w:val="0"/>
        <w:autoSpaceDN w:val="0"/>
        <w:adjustRightInd w:val="0"/>
        <w:ind w:left="360"/>
        <w:rPr>
          <w:rFonts w:asciiTheme="majorHAnsi" w:hAnsiTheme="majorHAnsi" w:cstheme="majorHAnsi"/>
          <w:lang w:val="en-GB"/>
        </w:rPr>
      </w:pPr>
      <w:r>
        <w:rPr>
          <w:rFonts w:asciiTheme="majorHAnsi" w:hAnsiTheme="majorHAnsi" w:cstheme="majorHAnsi"/>
          <w:lang w:val="en-GB"/>
        </w:rPr>
        <w:t xml:space="preserve">The requirements of all the pre-commencement conditions have been discharged and a material start on site was made (laying a foundation strip) before the expiry of the planning permission (which was subject to a recorded building control inspection). The planning permission is therefore extant. </w:t>
      </w:r>
    </w:p>
    <w:p w14:paraId="086DB6D8" w14:textId="77777777" w:rsidR="00E35A2E" w:rsidRDefault="00E35A2E" w:rsidP="00312335">
      <w:pPr>
        <w:widowControl/>
        <w:autoSpaceDE w:val="0"/>
        <w:autoSpaceDN w:val="0"/>
        <w:adjustRightInd w:val="0"/>
        <w:ind w:left="360"/>
        <w:rPr>
          <w:rFonts w:asciiTheme="majorHAnsi" w:hAnsiTheme="majorHAnsi" w:cstheme="majorHAnsi"/>
          <w:lang w:val="en-GB"/>
        </w:rPr>
      </w:pPr>
    </w:p>
    <w:p w14:paraId="4C6DE685" w14:textId="0EA93322" w:rsidR="00312335" w:rsidRPr="009719AB" w:rsidRDefault="00312335" w:rsidP="00312335">
      <w:pPr>
        <w:widowControl/>
        <w:autoSpaceDE w:val="0"/>
        <w:autoSpaceDN w:val="0"/>
        <w:adjustRightInd w:val="0"/>
        <w:ind w:left="360"/>
        <w:rPr>
          <w:rFonts w:ascii="Arial" w:eastAsiaTheme="minorHAnsi" w:hAnsi="Arial" w:cs="Arial"/>
          <w:snapToGrid/>
          <w:szCs w:val="24"/>
          <w:lang w:val="en-GB"/>
        </w:rPr>
      </w:pPr>
      <w:r>
        <w:rPr>
          <w:rFonts w:asciiTheme="majorHAnsi" w:hAnsiTheme="majorHAnsi" w:cstheme="majorHAnsi"/>
          <w:lang w:val="en-GB"/>
        </w:rPr>
        <w:t xml:space="preserve">The address where the two no. semi-detached affordable unit houses will be built is on the </w:t>
      </w:r>
      <w:r w:rsidR="00FA525D" w:rsidRPr="00DA4544">
        <w:rPr>
          <w:rFonts w:asciiTheme="majorHAnsi" w:hAnsiTheme="majorHAnsi" w:cstheme="majorHAnsi"/>
          <w:lang w:val="en-GB"/>
        </w:rPr>
        <w:t>land a</w:t>
      </w:r>
      <w:r w:rsidR="00FA525D" w:rsidRPr="00B65FA4">
        <w:rPr>
          <w:rFonts w:asciiTheme="majorHAnsi" w:hAnsiTheme="majorHAnsi" w:cstheme="majorHAnsi"/>
          <w:lang w:val="en-GB"/>
        </w:rPr>
        <w:t xml:space="preserve">djacent </w:t>
      </w:r>
      <w:r w:rsidR="00FA525D">
        <w:rPr>
          <w:rFonts w:asciiTheme="majorHAnsi" w:hAnsiTheme="majorHAnsi" w:cstheme="majorHAnsi"/>
          <w:lang w:val="en-GB"/>
        </w:rPr>
        <w:t>t</w:t>
      </w:r>
      <w:r w:rsidR="00FA525D" w:rsidRPr="00B65FA4">
        <w:rPr>
          <w:rFonts w:asciiTheme="majorHAnsi" w:hAnsiTheme="majorHAnsi" w:cstheme="majorHAnsi"/>
          <w:lang w:val="en-GB"/>
        </w:rPr>
        <w:t>o Park Lodge, Ringwood Road, Burley, BH24 4BS</w:t>
      </w:r>
      <w:r>
        <w:rPr>
          <w:rFonts w:asciiTheme="majorHAnsi" w:hAnsiTheme="majorHAnsi" w:cstheme="majorHAnsi"/>
          <w:lang w:val="en-GB"/>
        </w:rPr>
        <w:t xml:space="preserve"> and will be accompanied by an associated rear garden area and off road parking to the front. A secure </w:t>
      </w:r>
      <w:r>
        <w:rPr>
          <w:rFonts w:ascii="Arial" w:eastAsiaTheme="minorHAnsi" w:hAnsi="Arial" w:cs="Arial"/>
          <w:snapToGrid/>
          <w:szCs w:val="24"/>
          <w:lang w:val="en-GB"/>
        </w:rPr>
        <w:t>bicycle storage will be constructed to the rear of each property.</w:t>
      </w:r>
    </w:p>
    <w:p w14:paraId="2F3155A2" w14:textId="77777777" w:rsidR="00312335" w:rsidRDefault="00312335" w:rsidP="00312335">
      <w:pPr>
        <w:rPr>
          <w:rFonts w:asciiTheme="majorHAnsi" w:hAnsiTheme="majorHAnsi" w:cstheme="majorHAnsi"/>
          <w:lang w:val="en-GB"/>
        </w:rPr>
      </w:pPr>
    </w:p>
    <w:p w14:paraId="12AEEF1D" w14:textId="290E7CB9" w:rsidR="00312335" w:rsidRPr="009719AB" w:rsidRDefault="00312335" w:rsidP="00312335">
      <w:pPr>
        <w:widowControl/>
        <w:autoSpaceDE w:val="0"/>
        <w:autoSpaceDN w:val="0"/>
        <w:adjustRightInd w:val="0"/>
        <w:ind w:left="360"/>
        <w:rPr>
          <w:rFonts w:ascii="Arial" w:eastAsiaTheme="minorHAnsi" w:hAnsi="Arial" w:cs="Arial"/>
          <w:snapToGrid/>
          <w:szCs w:val="24"/>
          <w:lang w:val="en-GB"/>
        </w:rPr>
      </w:pPr>
      <w:r>
        <w:rPr>
          <w:rFonts w:ascii="Arial" w:eastAsiaTheme="minorHAnsi" w:hAnsi="Arial" w:cs="Arial"/>
          <w:snapToGrid/>
          <w:szCs w:val="24"/>
          <w:lang w:val="en-GB"/>
        </w:rPr>
        <w:lastRenderedPageBreak/>
        <w:t xml:space="preserve">The properties will </w:t>
      </w:r>
      <w:r w:rsidR="000F6869">
        <w:rPr>
          <w:rFonts w:ascii="Arial" w:eastAsiaTheme="minorHAnsi" w:hAnsi="Arial" w:cs="Arial"/>
          <w:snapToGrid/>
          <w:szCs w:val="24"/>
          <w:lang w:val="en-GB"/>
        </w:rPr>
        <w:t>be accessed from the adjacent New Forest District Council car park. New services will need to be laid to connect to the public services in Ringwood Road. An easement is currently being agreed to cross the neighbouring land.</w:t>
      </w:r>
      <w:r>
        <w:rPr>
          <w:rFonts w:ascii="Arial" w:eastAsiaTheme="minorHAnsi" w:hAnsi="Arial" w:cs="Arial"/>
          <w:snapToGrid/>
          <w:szCs w:val="24"/>
          <w:lang w:val="en-GB"/>
        </w:rPr>
        <w:t xml:space="preserve"> In terms of internal floor space each property will comprise 3 bedrooms on the first floor with </w:t>
      </w:r>
      <w:r w:rsidR="000F6869">
        <w:rPr>
          <w:rFonts w:ascii="Arial" w:eastAsiaTheme="minorHAnsi" w:hAnsi="Arial" w:cs="Arial"/>
          <w:snapToGrid/>
          <w:szCs w:val="24"/>
          <w:lang w:val="en-GB"/>
        </w:rPr>
        <w:t xml:space="preserve">lounge, kitchen and WC </w:t>
      </w:r>
      <w:r>
        <w:rPr>
          <w:rFonts w:ascii="Arial" w:eastAsiaTheme="minorHAnsi" w:hAnsi="Arial" w:cs="Arial"/>
          <w:snapToGrid/>
          <w:szCs w:val="24"/>
          <w:lang w:val="en-GB"/>
        </w:rPr>
        <w:t xml:space="preserve">on the ground floor. </w:t>
      </w:r>
    </w:p>
    <w:p w14:paraId="5C17D50B" w14:textId="77777777" w:rsidR="00312335" w:rsidRDefault="00312335" w:rsidP="00312335">
      <w:pPr>
        <w:ind w:left="360"/>
        <w:rPr>
          <w:rFonts w:asciiTheme="majorHAnsi" w:hAnsiTheme="majorHAnsi" w:cstheme="majorHAnsi"/>
          <w:lang w:val="en-GB"/>
        </w:rPr>
      </w:pPr>
    </w:p>
    <w:p w14:paraId="633F24E3" w14:textId="77777777" w:rsidR="000F6869" w:rsidRDefault="000F6869" w:rsidP="00312335">
      <w:pPr>
        <w:ind w:left="360"/>
        <w:rPr>
          <w:rFonts w:asciiTheme="majorHAnsi" w:hAnsiTheme="majorHAnsi" w:cstheme="majorHAnsi"/>
          <w:lang w:val="en-GB"/>
        </w:rPr>
      </w:pPr>
      <w:r>
        <w:rPr>
          <w:rFonts w:asciiTheme="majorHAnsi" w:hAnsiTheme="majorHAnsi" w:cstheme="majorHAnsi"/>
          <w:lang w:val="en-GB"/>
        </w:rPr>
        <w:t>The heritage centre will be built out by a local charity. The Authority is not responsible for the building of the heritage centre but will need to lay out and construct the shared access arrangements. The design of the heritage centre is likely to change from that shown on the approved plans (in favour of a more modest timber constructed building). It may be that the heritage centre is built at the same time but the construction of the two affordable houses is not dependent on the start programme for the heritage centre.</w:t>
      </w:r>
    </w:p>
    <w:p w14:paraId="79BE82B2" w14:textId="77777777" w:rsidR="00E35A2E" w:rsidRDefault="00E35A2E" w:rsidP="00312335">
      <w:pPr>
        <w:ind w:left="360"/>
        <w:rPr>
          <w:rFonts w:asciiTheme="majorHAnsi" w:hAnsiTheme="majorHAnsi" w:cstheme="majorHAnsi"/>
          <w:lang w:val="en-GB"/>
        </w:rPr>
      </w:pPr>
    </w:p>
    <w:p w14:paraId="0D2C5186" w14:textId="7BD576CD" w:rsidR="00E35A2E" w:rsidRDefault="00E35A2E" w:rsidP="00312335">
      <w:pPr>
        <w:ind w:left="360"/>
        <w:rPr>
          <w:rFonts w:asciiTheme="majorHAnsi" w:hAnsiTheme="majorHAnsi" w:cstheme="majorHAnsi"/>
          <w:lang w:val="en-GB"/>
        </w:rPr>
      </w:pPr>
      <w:r>
        <w:rPr>
          <w:rFonts w:asciiTheme="majorHAnsi" w:hAnsiTheme="majorHAnsi" w:cstheme="majorHAnsi"/>
          <w:lang w:val="en-GB"/>
        </w:rPr>
        <w:t xml:space="preserve">The boundary trees/hedgerow on the boundary with the adjoining car park will be cut back and managed separately to the build contract, save for the erection of protective tree fencing as required by condition.     </w:t>
      </w:r>
    </w:p>
    <w:p w14:paraId="402C57A0" w14:textId="77777777" w:rsidR="000F6869" w:rsidRDefault="000F6869" w:rsidP="00312335">
      <w:pPr>
        <w:ind w:left="360"/>
        <w:rPr>
          <w:rFonts w:asciiTheme="majorHAnsi" w:hAnsiTheme="majorHAnsi" w:cstheme="majorHAnsi"/>
          <w:lang w:val="en-GB"/>
        </w:rPr>
      </w:pPr>
    </w:p>
    <w:p w14:paraId="1954F8F7" w14:textId="26C073EF" w:rsidR="00312335" w:rsidRDefault="00312335" w:rsidP="00312335">
      <w:pPr>
        <w:ind w:left="360"/>
        <w:rPr>
          <w:rFonts w:asciiTheme="majorHAnsi" w:hAnsiTheme="majorHAnsi" w:cstheme="majorHAnsi"/>
          <w:lang w:val="en-GB"/>
        </w:rPr>
      </w:pPr>
      <w:r>
        <w:rPr>
          <w:rFonts w:asciiTheme="majorHAnsi" w:hAnsiTheme="majorHAnsi" w:cstheme="majorHAnsi"/>
          <w:lang w:val="en-GB"/>
        </w:rPr>
        <w:t xml:space="preserve">All relevant plans, which have received full planning permission and building regulation approval, can be found in the Appendices section of this document and were prepared by the </w:t>
      </w:r>
      <w:r w:rsidR="00AD159F">
        <w:rPr>
          <w:rFonts w:asciiTheme="majorHAnsi" w:hAnsiTheme="majorHAnsi" w:cstheme="majorHAnsi"/>
          <w:lang w:val="en-GB"/>
        </w:rPr>
        <w:t>Authority’s appointed architect.</w:t>
      </w:r>
    </w:p>
    <w:p w14:paraId="6BDFD9C5" w14:textId="77777777" w:rsidR="00312335" w:rsidRDefault="00312335" w:rsidP="00312335">
      <w:pPr>
        <w:rPr>
          <w:rFonts w:asciiTheme="majorHAnsi" w:hAnsiTheme="majorHAnsi" w:cstheme="majorHAnsi"/>
          <w:lang w:val="en-GB"/>
        </w:rPr>
      </w:pPr>
    </w:p>
    <w:p w14:paraId="6127BC18" w14:textId="77777777" w:rsidR="004D402E" w:rsidRDefault="004D402E" w:rsidP="004413D3">
      <w:pPr>
        <w:rPr>
          <w:rFonts w:asciiTheme="majorHAnsi" w:hAnsiTheme="majorHAnsi" w:cstheme="majorHAnsi"/>
          <w:lang w:val="en-GB"/>
        </w:rPr>
      </w:pPr>
    </w:p>
    <w:p w14:paraId="4C67D4E3" w14:textId="77777777" w:rsidR="004D5009" w:rsidRDefault="004D5009" w:rsidP="004D5009">
      <w:pPr>
        <w:pStyle w:val="ListParagraph"/>
        <w:numPr>
          <w:ilvl w:val="0"/>
          <w:numId w:val="16"/>
        </w:numPr>
        <w:rPr>
          <w:rFonts w:asciiTheme="majorHAnsi" w:hAnsiTheme="majorHAnsi" w:cstheme="majorHAnsi"/>
          <w:b/>
          <w:lang w:val="en-GB"/>
        </w:rPr>
      </w:pPr>
      <w:r w:rsidRPr="004D5009">
        <w:rPr>
          <w:rFonts w:asciiTheme="majorHAnsi" w:hAnsiTheme="majorHAnsi" w:cstheme="majorHAnsi"/>
          <w:b/>
          <w:lang w:val="en-GB"/>
        </w:rPr>
        <w:t>TASKS TO BE UNDERTAKEN</w:t>
      </w:r>
    </w:p>
    <w:p w14:paraId="465EDF15" w14:textId="77777777" w:rsidR="004D5009" w:rsidRDefault="004D5009" w:rsidP="004D5009">
      <w:pPr>
        <w:rPr>
          <w:rFonts w:asciiTheme="majorHAnsi" w:hAnsiTheme="majorHAnsi" w:cstheme="majorHAnsi"/>
          <w:b/>
          <w:lang w:val="en-GB"/>
        </w:rPr>
      </w:pPr>
    </w:p>
    <w:p w14:paraId="40A10192" w14:textId="77777777" w:rsidR="004D5009" w:rsidRDefault="004D5009" w:rsidP="004D5009">
      <w:pPr>
        <w:ind w:left="360"/>
        <w:rPr>
          <w:rFonts w:asciiTheme="majorHAnsi" w:hAnsiTheme="majorHAnsi" w:cstheme="majorHAnsi"/>
          <w:lang w:val="en-GB"/>
        </w:rPr>
      </w:pPr>
      <w:r>
        <w:rPr>
          <w:rFonts w:asciiTheme="majorHAnsi" w:hAnsiTheme="majorHAnsi" w:cstheme="majorHAnsi"/>
          <w:lang w:val="en-GB"/>
        </w:rPr>
        <w:t>The following list of tasks should be viewed as indicative, as opposed to exhaustive. Suppliers are encouraged to demonstrate how they will work with the appointed building contractor in constructing these exemplar dwellings:</w:t>
      </w:r>
    </w:p>
    <w:p w14:paraId="7BC608D0" w14:textId="77777777" w:rsidR="004D5009" w:rsidRDefault="004D5009" w:rsidP="004D5009">
      <w:pPr>
        <w:ind w:left="360"/>
        <w:rPr>
          <w:rFonts w:asciiTheme="majorHAnsi" w:hAnsiTheme="majorHAnsi" w:cstheme="majorHAnsi"/>
          <w:lang w:val="en-GB"/>
        </w:rPr>
      </w:pPr>
    </w:p>
    <w:p w14:paraId="774D1E67" w14:textId="77777777" w:rsidR="004D5009" w:rsidRDefault="004D5009"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Work with the Authority’s Finance and Procurement Officer in </w:t>
      </w:r>
      <w:r w:rsidR="00070FBE">
        <w:rPr>
          <w:rFonts w:asciiTheme="majorHAnsi" w:hAnsiTheme="majorHAnsi" w:cstheme="majorHAnsi"/>
          <w:lang w:val="en-GB"/>
        </w:rPr>
        <w:t>reviewing</w:t>
      </w:r>
      <w:r>
        <w:rPr>
          <w:rFonts w:asciiTheme="majorHAnsi" w:hAnsiTheme="majorHAnsi" w:cstheme="majorHAnsi"/>
          <w:lang w:val="en-GB"/>
        </w:rPr>
        <w:t xml:space="preserve"> the Invitation to Tender document </w:t>
      </w:r>
      <w:r w:rsidR="00070FBE">
        <w:rPr>
          <w:rFonts w:asciiTheme="majorHAnsi" w:hAnsiTheme="majorHAnsi" w:cstheme="majorHAnsi"/>
          <w:lang w:val="en-GB"/>
        </w:rPr>
        <w:t>which is in the process of being drafted</w:t>
      </w:r>
    </w:p>
    <w:p w14:paraId="64944595" w14:textId="77777777" w:rsidR="004D5009" w:rsidRDefault="004D5009"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Administer the JCT Intermediate Building Contract throughout each phase of the project </w:t>
      </w:r>
      <w:r w:rsidR="00156577">
        <w:rPr>
          <w:rFonts w:asciiTheme="majorHAnsi" w:hAnsiTheme="majorHAnsi" w:cstheme="majorHAnsi"/>
          <w:lang w:val="en-GB"/>
        </w:rPr>
        <w:t>and completion of all relevant documentation</w:t>
      </w:r>
    </w:p>
    <w:p w14:paraId="1F4984FC" w14:textId="77777777" w:rsidR="00E07D86" w:rsidRDefault="00AA3826"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Attend s</w:t>
      </w:r>
      <w:r w:rsidR="00E07D86">
        <w:rPr>
          <w:rFonts w:asciiTheme="majorHAnsi" w:hAnsiTheme="majorHAnsi" w:cstheme="majorHAnsi"/>
          <w:lang w:val="en-GB"/>
        </w:rPr>
        <w:t xml:space="preserve">ite visits </w:t>
      </w:r>
      <w:r w:rsidR="009B1480">
        <w:rPr>
          <w:rFonts w:asciiTheme="majorHAnsi" w:hAnsiTheme="majorHAnsi" w:cstheme="majorHAnsi"/>
          <w:lang w:val="en-GB"/>
        </w:rPr>
        <w:t xml:space="preserve">and prepare assessments at various stages of the construction phase </w:t>
      </w:r>
    </w:p>
    <w:p w14:paraId="627F7E34" w14:textId="77777777" w:rsidR="00D82872" w:rsidRDefault="00C7168A"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Arrange all payment notices with the contractor </w:t>
      </w:r>
    </w:p>
    <w:p w14:paraId="501975BE" w14:textId="77777777" w:rsidR="00AA3826" w:rsidRDefault="00213DF0"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Provide </w:t>
      </w:r>
      <w:r w:rsidR="00C7168A">
        <w:rPr>
          <w:rFonts w:asciiTheme="majorHAnsi" w:hAnsiTheme="majorHAnsi" w:cstheme="majorHAnsi"/>
          <w:lang w:val="en-GB"/>
        </w:rPr>
        <w:t xml:space="preserve">professional </w:t>
      </w:r>
      <w:r>
        <w:rPr>
          <w:rFonts w:asciiTheme="majorHAnsi" w:hAnsiTheme="majorHAnsi" w:cstheme="majorHAnsi"/>
          <w:lang w:val="en-GB"/>
        </w:rPr>
        <w:t>advice on any legal and contractual issue that may arise during the project</w:t>
      </w:r>
      <w:r w:rsidR="00480F16">
        <w:rPr>
          <w:rFonts w:asciiTheme="majorHAnsi" w:hAnsiTheme="majorHAnsi" w:cstheme="majorHAnsi"/>
          <w:lang w:val="en-GB"/>
        </w:rPr>
        <w:t xml:space="preserve"> (acting on our behalf should any disputes arise)</w:t>
      </w:r>
    </w:p>
    <w:p w14:paraId="7BC6E697" w14:textId="77777777" w:rsidR="00213DF0" w:rsidRDefault="00AA3826"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Maintain communication with the Authority’s Executive Director for St</w:t>
      </w:r>
      <w:r w:rsidR="00F148C1">
        <w:rPr>
          <w:rFonts w:asciiTheme="majorHAnsi" w:hAnsiTheme="majorHAnsi" w:cstheme="majorHAnsi"/>
          <w:lang w:val="en-GB"/>
        </w:rPr>
        <w:t>rategy and Planning, ensuring they are</w:t>
      </w:r>
      <w:r>
        <w:rPr>
          <w:rFonts w:asciiTheme="majorHAnsi" w:hAnsiTheme="majorHAnsi" w:cstheme="majorHAnsi"/>
          <w:lang w:val="en-GB"/>
        </w:rPr>
        <w:t xml:space="preserve"> </w:t>
      </w:r>
      <w:r w:rsidR="00201433">
        <w:rPr>
          <w:rFonts w:asciiTheme="majorHAnsi" w:hAnsiTheme="majorHAnsi" w:cstheme="majorHAnsi"/>
          <w:lang w:val="en-GB"/>
        </w:rPr>
        <w:t xml:space="preserve">aware of how the project is running </w:t>
      </w:r>
      <w:r w:rsidR="00F148C1">
        <w:rPr>
          <w:rFonts w:asciiTheme="majorHAnsi" w:hAnsiTheme="majorHAnsi" w:cstheme="majorHAnsi"/>
          <w:lang w:val="en-GB"/>
        </w:rPr>
        <w:t>at key times</w:t>
      </w:r>
    </w:p>
    <w:p w14:paraId="188936A1" w14:textId="77777777" w:rsidR="00213DF0" w:rsidRDefault="00213DF0" w:rsidP="00213DF0">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Identify all risk areas to the Authority and suggest/implement solutions to </w:t>
      </w:r>
      <w:r w:rsidR="003F1CE6">
        <w:rPr>
          <w:rFonts w:asciiTheme="majorHAnsi" w:hAnsiTheme="majorHAnsi" w:cstheme="majorHAnsi"/>
          <w:lang w:val="en-GB"/>
        </w:rPr>
        <w:t>manage these</w:t>
      </w:r>
      <w:r>
        <w:rPr>
          <w:rFonts w:asciiTheme="majorHAnsi" w:hAnsiTheme="majorHAnsi" w:cstheme="majorHAnsi"/>
          <w:lang w:val="en-GB"/>
        </w:rPr>
        <w:t xml:space="preserve"> </w:t>
      </w:r>
    </w:p>
    <w:p w14:paraId="6301770F" w14:textId="77777777" w:rsidR="005270DA" w:rsidRDefault="005270DA" w:rsidP="00213DF0">
      <w:pPr>
        <w:pStyle w:val="ListParagraph"/>
        <w:numPr>
          <w:ilvl w:val="0"/>
          <w:numId w:val="18"/>
        </w:numPr>
        <w:rPr>
          <w:rFonts w:asciiTheme="majorHAnsi" w:hAnsiTheme="majorHAnsi" w:cstheme="majorHAnsi"/>
          <w:lang w:val="en-GB"/>
        </w:rPr>
      </w:pPr>
      <w:r>
        <w:rPr>
          <w:rFonts w:asciiTheme="majorHAnsi" w:hAnsiTheme="majorHAnsi" w:cstheme="majorHAnsi"/>
          <w:lang w:val="en-GB"/>
        </w:rPr>
        <w:t>Ensure that any snagging at the end of the construction is completed by the building contractor</w:t>
      </w:r>
    </w:p>
    <w:p w14:paraId="4A41599C" w14:textId="77777777" w:rsidR="00213DF0" w:rsidRPr="004D5009" w:rsidRDefault="006F4BC6" w:rsidP="004D5009">
      <w:pPr>
        <w:pStyle w:val="ListParagraph"/>
        <w:numPr>
          <w:ilvl w:val="0"/>
          <w:numId w:val="18"/>
        </w:numPr>
        <w:rPr>
          <w:rFonts w:asciiTheme="majorHAnsi" w:hAnsiTheme="majorHAnsi" w:cstheme="majorHAnsi"/>
          <w:lang w:val="en-GB"/>
        </w:rPr>
      </w:pPr>
      <w:r>
        <w:rPr>
          <w:rFonts w:asciiTheme="majorHAnsi" w:hAnsiTheme="majorHAnsi" w:cstheme="majorHAnsi"/>
          <w:lang w:val="en-GB"/>
        </w:rPr>
        <w:t xml:space="preserve">Overall ensure the work is completed on time, within budget and importantly, to the required quality </w:t>
      </w:r>
    </w:p>
    <w:p w14:paraId="7D6FA04F" w14:textId="77777777" w:rsidR="00E5354D" w:rsidRDefault="00E5354D" w:rsidP="00D7137D">
      <w:pPr>
        <w:jc w:val="both"/>
        <w:rPr>
          <w:rFonts w:asciiTheme="majorHAnsi" w:hAnsiTheme="majorHAnsi" w:cstheme="majorHAnsi"/>
          <w:lang w:val="en-GB"/>
        </w:rPr>
      </w:pPr>
    </w:p>
    <w:p w14:paraId="7A2114FC" w14:textId="77777777" w:rsidR="007D016E" w:rsidRDefault="007D016E" w:rsidP="00D7137D">
      <w:pPr>
        <w:jc w:val="both"/>
        <w:rPr>
          <w:rFonts w:asciiTheme="majorHAnsi" w:hAnsiTheme="majorHAnsi" w:cstheme="majorHAnsi"/>
          <w:lang w:val="en-GB"/>
        </w:rPr>
      </w:pPr>
    </w:p>
    <w:p w14:paraId="416FD9B6" w14:textId="77777777" w:rsidR="007D016E" w:rsidRDefault="007D016E" w:rsidP="00D7137D">
      <w:pPr>
        <w:jc w:val="both"/>
        <w:rPr>
          <w:rFonts w:asciiTheme="majorHAnsi" w:hAnsiTheme="majorHAnsi" w:cstheme="majorHAnsi"/>
          <w:lang w:val="en-GB"/>
        </w:rPr>
      </w:pPr>
    </w:p>
    <w:p w14:paraId="3E65E3DF" w14:textId="77777777" w:rsidR="00F445B9" w:rsidRDefault="00F445B9" w:rsidP="00F445B9">
      <w:pPr>
        <w:pStyle w:val="ListParagraph"/>
        <w:numPr>
          <w:ilvl w:val="0"/>
          <w:numId w:val="16"/>
        </w:numPr>
        <w:jc w:val="both"/>
        <w:rPr>
          <w:rFonts w:asciiTheme="majorHAnsi" w:hAnsiTheme="majorHAnsi" w:cstheme="majorHAnsi"/>
          <w:b/>
          <w:lang w:val="en-GB"/>
        </w:rPr>
      </w:pPr>
      <w:r w:rsidRPr="00F445B9">
        <w:rPr>
          <w:rFonts w:asciiTheme="majorHAnsi" w:hAnsiTheme="majorHAnsi" w:cstheme="majorHAnsi"/>
          <w:b/>
          <w:lang w:val="en-GB"/>
        </w:rPr>
        <w:lastRenderedPageBreak/>
        <w:t>SUBMITTING A QUOTE</w:t>
      </w:r>
    </w:p>
    <w:p w14:paraId="65E3AE83" w14:textId="77777777" w:rsidR="00F445B9" w:rsidRDefault="00F445B9" w:rsidP="00F445B9">
      <w:pPr>
        <w:jc w:val="both"/>
        <w:rPr>
          <w:rFonts w:asciiTheme="majorHAnsi" w:hAnsiTheme="majorHAnsi" w:cstheme="majorHAnsi"/>
          <w:b/>
          <w:lang w:val="en-GB"/>
        </w:rPr>
      </w:pPr>
    </w:p>
    <w:p w14:paraId="6AAAC2E3" w14:textId="493A348A" w:rsidR="00F445B9" w:rsidRDefault="00F445B9" w:rsidP="00F445B9">
      <w:pPr>
        <w:ind w:left="360"/>
        <w:jc w:val="both"/>
        <w:rPr>
          <w:rFonts w:asciiTheme="majorHAnsi" w:hAnsiTheme="majorHAnsi" w:cstheme="majorHAnsi"/>
          <w:lang w:val="en-GB"/>
        </w:rPr>
      </w:pPr>
      <w:r>
        <w:rPr>
          <w:rFonts w:asciiTheme="majorHAnsi" w:hAnsiTheme="majorHAnsi" w:cstheme="majorHAnsi"/>
          <w:lang w:val="en-GB"/>
        </w:rPr>
        <w:t xml:space="preserve">Prospective suppliers </w:t>
      </w:r>
      <w:r w:rsidR="00397B9C">
        <w:rPr>
          <w:rFonts w:asciiTheme="majorHAnsi" w:hAnsiTheme="majorHAnsi" w:cstheme="majorHAnsi"/>
          <w:lang w:val="en-GB"/>
        </w:rPr>
        <w:t xml:space="preserve">must </w:t>
      </w:r>
      <w:r w:rsidR="001B1F61" w:rsidRPr="001B1F61">
        <w:rPr>
          <w:rFonts w:asciiTheme="majorHAnsi" w:hAnsiTheme="majorHAnsi" w:cstheme="majorHAnsi"/>
        </w:rPr>
        <w:t>complete the</w:t>
      </w:r>
      <w:r w:rsidR="001B1F61" w:rsidRPr="001B1F61">
        <w:rPr>
          <w:rFonts w:asciiTheme="majorHAnsi" w:hAnsiTheme="majorHAnsi" w:cstheme="majorHAnsi"/>
          <w:b/>
          <w:bCs/>
        </w:rPr>
        <w:t xml:space="preserve"> </w:t>
      </w:r>
      <w:r w:rsidR="001B1F61" w:rsidRPr="001B1F61">
        <w:rPr>
          <w:rFonts w:asciiTheme="majorHAnsi" w:hAnsiTheme="majorHAnsi" w:cstheme="majorHAnsi"/>
        </w:rPr>
        <w:t>Company Information Questionnaire and provide a quote which, as a minimum, covers the following points (in an applicable format of your choice):</w:t>
      </w:r>
    </w:p>
    <w:p w14:paraId="34035C80" w14:textId="77777777" w:rsidR="00F445B9" w:rsidRPr="00E5354D" w:rsidRDefault="00F445B9" w:rsidP="00E5354D">
      <w:pPr>
        <w:jc w:val="both"/>
        <w:rPr>
          <w:rFonts w:asciiTheme="majorHAnsi" w:hAnsiTheme="majorHAnsi" w:cstheme="majorHAnsi"/>
          <w:lang w:val="en-GB"/>
        </w:rPr>
      </w:pPr>
    </w:p>
    <w:p w14:paraId="000072C5" w14:textId="77777777" w:rsidR="00F445B9" w:rsidRDefault="00C07304" w:rsidP="00F445B9">
      <w:pPr>
        <w:pStyle w:val="ListParagraph"/>
        <w:numPr>
          <w:ilvl w:val="0"/>
          <w:numId w:val="17"/>
        </w:numPr>
        <w:jc w:val="both"/>
        <w:rPr>
          <w:rFonts w:asciiTheme="majorHAnsi" w:hAnsiTheme="majorHAnsi" w:cstheme="majorHAnsi"/>
          <w:lang w:val="en-GB"/>
        </w:rPr>
      </w:pPr>
      <w:r>
        <w:rPr>
          <w:rFonts w:asciiTheme="majorHAnsi" w:hAnsiTheme="majorHAnsi" w:cstheme="majorHAnsi"/>
          <w:lang w:val="en-GB"/>
        </w:rPr>
        <w:t>Provide a description of your approach and illustrate h</w:t>
      </w:r>
      <w:r w:rsidR="00F445B9">
        <w:rPr>
          <w:rFonts w:asciiTheme="majorHAnsi" w:hAnsiTheme="majorHAnsi" w:cstheme="majorHAnsi"/>
          <w:lang w:val="en-GB"/>
        </w:rPr>
        <w:t xml:space="preserve">ow you </w:t>
      </w:r>
      <w:r w:rsidR="00DF336C">
        <w:rPr>
          <w:rFonts w:asciiTheme="majorHAnsi" w:hAnsiTheme="majorHAnsi" w:cstheme="majorHAnsi"/>
          <w:lang w:val="en-GB"/>
        </w:rPr>
        <w:t xml:space="preserve">propose to </w:t>
      </w:r>
      <w:r w:rsidR="00491859">
        <w:rPr>
          <w:rFonts w:asciiTheme="majorHAnsi" w:hAnsiTheme="majorHAnsi" w:cstheme="majorHAnsi"/>
          <w:lang w:val="en-GB"/>
        </w:rPr>
        <w:t xml:space="preserve">undertake the task list above </w:t>
      </w:r>
    </w:p>
    <w:p w14:paraId="2C3FA1FF" w14:textId="77777777" w:rsidR="00F445B9" w:rsidRDefault="00F445B9" w:rsidP="00F445B9">
      <w:pPr>
        <w:pStyle w:val="ListParagraph"/>
        <w:numPr>
          <w:ilvl w:val="0"/>
          <w:numId w:val="17"/>
        </w:numPr>
        <w:jc w:val="both"/>
        <w:rPr>
          <w:rFonts w:asciiTheme="majorHAnsi" w:hAnsiTheme="majorHAnsi" w:cstheme="majorHAnsi"/>
          <w:lang w:val="en-GB"/>
        </w:rPr>
      </w:pPr>
      <w:r>
        <w:rPr>
          <w:rFonts w:asciiTheme="majorHAnsi" w:hAnsiTheme="majorHAnsi" w:cstheme="majorHAnsi"/>
          <w:lang w:val="en-GB"/>
        </w:rPr>
        <w:t xml:space="preserve">How you intend to add value through all phases of the project (pre and post construction) </w:t>
      </w:r>
    </w:p>
    <w:p w14:paraId="2036707B" w14:textId="77777777" w:rsidR="00491859" w:rsidRDefault="00491859" w:rsidP="00F445B9">
      <w:pPr>
        <w:pStyle w:val="ListParagraph"/>
        <w:numPr>
          <w:ilvl w:val="0"/>
          <w:numId w:val="17"/>
        </w:numPr>
        <w:jc w:val="both"/>
        <w:rPr>
          <w:rFonts w:asciiTheme="majorHAnsi" w:hAnsiTheme="majorHAnsi" w:cstheme="majorHAnsi"/>
          <w:lang w:val="en-GB"/>
        </w:rPr>
      </w:pPr>
      <w:r>
        <w:rPr>
          <w:rFonts w:asciiTheme="majorHAnsi" w:hAnsiTheme="majorHAnsi" w:cstheme="majorHAnsi"/>
          <w:lang w:val="en-GB"/>
        </w:rPr>
        <w:t xml:space="preserve">Other services you </w:t>
      </w:r>
      <w:r w:rsidR="00920A7A">
        <w:rPr>
          <w:rFonts w:asciiTheme="majorHAnsi" w:hAnsiTheme="majorHAnsi" w:cstheme="majorHAnsi"/>
          <w:lang w:val="en-GB"/>
        </w:rPr>
        <w:t xml:space="preserve">can </w:t>
      </w:r>
      <w:r>
        <w:rPr>
          <w:rFonts w:asciiTheme="majorHAnsi" w:hAnsiTheme="majorHAnsi" w:cstheme="majorHAnsi"/>
          <w:lang w:val="en-GB"/>
        </w:rPr>
        <w:t>provide</w:t>
      </w:r>
      <w:r w:rsidR="00920A7A">
        <w:rPr>
          <w:rFonts w:asciiTheme="majorHAnsi" w:hAnsiTheme="majorHAnsi" w:cstheme="majorHAnsi"/>
          <w:lang w:val="en-GB"/>
        </w:rPr>
        <w:t xml:space="preserve"> that you believe will be of benefit to the Authority </w:t>
      </w:r>
      <w:r>
        <w:rPr>
          <w:rFonts w:asciiTheme="majorHAnsi" w:hAnsiTheme="majorHAnsi" w:cstheme="majorHAnsi"/>
          <w:lang w:val="en-GB"/>
        </w:rPr>
        <w:t xml:space="preserve"> </w:t>
      </w:r>
    </w:p>
    <w:p w14:paraId="6385F2D4" w14:textId="7E48F51E" w:rsidR="00EA65D6" w:rsidRDefault="00EA65D6" w:rsidP="00F445B9">
      <w:pPr>
        <w:pStyle w:val="ListParagraph"/>
        <w:numPr>
          <w:ilvl w:val="0"/>
          <w:numId w:val="17"/>
        </w:numPr>
        <w:jc w:val="both"/>
        <w:rPr>
          <w:rFonts w:asciiTheme="majorHAnsi" w:hAnsiTheme="majorHAnsi" w:cstheme="majorHAnsi"/>
          <w:lang w:val="en-GB"/>
        </w:rPr>
      </w:pPr>
      <w:r>
        <w:rPr>
          <w:rFonts w:asciiTheme="majorHAnsi" w:hAnsiTheme="majorHAnsi" w:cstheme="majorHAnsi"/>
          <w:lang w:val="en-GB"/>
        </w:rPr>
        <w:t xml:space="preserve">Previous experience with projects of a similar nature </w:t>
      </w:r>
      <w:r w:rsidR="0052025E">
        <w:rPr>
          <w:rFonts w:asciiTheme="majorHAnsi" w:hAnsiTheme="majorHAnsi" w:cstheme="majorHAnsi"/>
          <w:lang w:val="en-GB"/>
        </w:rPr>
        <w:t>(use of JCT contract</w:t>
      </w:r>
      <w:r w:rsidR="0024200F">
        <w:rPr>
          <w:rFonts w:asciiTheme="majorHAnsi" w:hAnsiTheme="majorHAnsi" w:cstheme="majorHAnsi"/>
          <w:lang w:val="en-GB"/>
        </w:rPr>
        <w:t xml:space="preserve"> etc</w:t>
      </w:r>
      <w:r w:rsidR="0052025E">
        <w:rPr>
          <w:rFonts w:asciiTheme="majorHAnsi" w:hAnsiTheme="majorHAnsi" w:cstheme="majorHAnsi"/>
          <w:lang w:val="en-GB"/>
        </w:rPr>
        <w:t>.)</w:t>
      </w:r>
    </w:p>
    <w:p w14:paraId="24C1882F" w14:textId="77777777" w:rsidR="004E7766" w:rsidRPr="004E7766" w:rsidRDefault="00E5354D" w:rsidP="004E7766">
      <w:pPr>
        <w:pStyle w:val="ListParagraph"/>
        <w:numPr>
          <w:ilvl w:val="0"/>
          <w:numId w:val="17"/>
        </w:numPr>
        <w:rPr>
          <w:rFonts w:asciiTheme="minorHAnsi" w:hAnsiTheme="minorHAnsi" w:cstheme="minorHAnsi"/>
          <w:lang w:val="en-GB"/>
        </w:rPr>
      </w:pPr>
      <w:r>
        <w:rPr>
          <w:rFonts w:asciiTheme="majorHAnsi" w:hAnsiTheme="majorHAnsi" w:cstheme="majorHAnsi"/>
          <w:lang w:val="en-GB"/>
        </w:rPr>
        <w:t xml:space="preserve">Estimated number of hours required and hourly rate(s) - </w:t>
      </w:r>
      <w:r w:rsidR="004E7766" w:rsidRPr="004E7766">
        <w:rPr>
          <w:rFonts w:asciiTheme="majorHAnsi" w:hAnsiTheme="majorHAnsi" w:cstheme="majorHAnsi"/>
          <w:lang w:val="en-GB"/>
        </w:rPr>
        <w:t xml:space="preserve">any </w:t>
      </w:r>
      <w:r w:rsidR="004E7766">
        <w:rPr>
          <w:rFonts w:asciiTheme="minorHAnsi" w:hAnsiTheme="minorHAnsi" w:cstheme="minorHAnsi"/>
          <w:lang w:val="en-GB"/>
        </w:rPr>
        <w:t>variations to this price</w:t>
      </w:r>
      <w:r w:rsidR="004E7766" w:rsidRPr="004E7766">
        <w:rPr>
          <w:rFonts w:asciiTheme="minorHAnsi" w:hAnsiTheme="minorHAnsi" w:cstheme="minorHAnsi"/>
          <w:lang w:val="en-GB"/>
        </w:rPr>
        <w:t xml:space="preserve"> should be highlighted, where applicable</w:t>
      </w:r>
      <w:r w:rsidR="009218E7">
        <w:rPr>
          <w:rFonts w:asciiTheme="minorHAnsi" w:hAnsiTheme="minorHAnsi" w:cstheme="minorHAnsi"/>
          <w:lang w:val="en-GB"/>
        </w:rPr>
        <w:t>, such as site visits</w:t>
      </w:r>
      <w:r>
        <w:rPr>
          <w:rFonts w:asciiTheme="minorHAnsi" w:hAnsiTheme="minorHAnsi" w:cstheme="minorHAnsi"/>
          <w:lang w:val="en-GB"/>
        </w:rPr>
        <w:t xml:space="preserve"> or out-of-core hours etc</w:t>
      </w:r>
    </w:p>
    <w:p w14:paraId="2F922C65" w14:textId="77777777" w:rsidR="00651325" w:rsidRDefault="00651325" w:rsidP="00DF336C">
      <w:pPr>
        <w:jc w:val="both"/>
        <w:rPr>
          <w:rFonts w:asciiTheme="majorHAnsi" w:hAnsiTheme="majorHAnsi" w:cstheme="majorHAnsi"/>
          <w:lang w:val="en-GB"/>
        </w:rPr>
      </w:pPr>
    </w:p>
    <w:p w14:paraId="66ED8914" w14:textId="77777777" w:rsidR="00826B5E" w:rsidRDefault="00826B5E" w:rsidP="00DF336C">
      <w:pPr>
        <w:jc w:val="both"/>
        <w:rPr>
          <w:rFonts w:asciiTheme="majorHAnsi" w:hAnsiTheme="majorHAnsi" w:cstheme="majorHAnsi"/>
          <w:lang w:val="en-GB"/>
        </w:rPr>
      </w:pPr>
    </w:p>
    <w:p w14:paraId="0FE29F06" w14:textId="77777777" w:rsidR="00826B5E" w:rsidRPr="00826B5E" w:rsidRDefault="00826B5E" w:rsidP="00826B5E">
      <w:pPr>
        <w:ind w:left="360"/>
        <w:rPr>
          <w:rFonts w:asciiTheme="minorHAnsi" w:hAnsiTheme="minorHAnsi" w:cstheme="minorHAnsi"/>
          <w:szCs w:val="24"/>
        </w:rPr>
      </w:pPr>
      <w:r w:rsidRPr="00826B5E">
        <w:rPr>
          <w:rFonts w:asciiTheme="minorHAnsi" w:hAnsiTheme="minorHAnsi" w:cstheme="minorHAnsi"/>
          <w:szCs w:val="24"/>
        </w:rPr>
        <w:t xml:space="preserve">Any queries may be submitted through our </w:t>
      </w:r>
      <w:hyperlink r:id="rId14" w:history="1">
        <w:r w:rsidRPr="00826B5E">
          <w:rPr>
            <w:rStyle w:val="Hyperlink"/>
            <w:rFonts w:asciiTheme="minorHAnsi" w:hAnsiTheme="minorHAnsi" w:cstheme="minorHAnsi"/>
            <w:szCs w:val="24"/>
          </w:rPr>
          <w:t>In-tend supplier portal</w:t>
        </w:r>
      </w:hyperlink>
      <w:r w:rsidRPr="00826B5E">
        <w:rPr>
          <w:rFonts w:asciiTheme="minorHAnsi" w:hAnsiTheme="minorHAnsi" w:cstheme="minorHAnsi"/>
          <w:szCs w:val="24"/>
        </w:rPr>
        <w:t xml:space="preserve"> or via the contact details below:</w:t>
      </w:r>
    </w:p>
    <w:p w14:paraId="03FB56BD" w14:textId="77777777" w:rsidR="00826B5E" w:rsidRPr="00826B5E" w:rsidRDefault="00826B5E" w:rsidP="00826B5E">
      <w:pPr>
        <w:rPr>
          <w:rFonts w:asciiTheme="minorHAnsi" w:hAnsiTheme="minorHAnsi" w:cstheme="minorHAnsi"/>
          <w:szCs w:val="24"/>
        </w:rPr>
      </w:pPr>
    </w:p>
    <w:p w14:paraId="5C3B54EB" w14:textId="77777777" w:rsidR="00826B5E" w:rsidRPr="00826B5E" w:rsidRDefault="00826B5E" w:rsidP="00826B5E">
      <w:pPr>
        <w:ind w:firstLine="360"/>
        <w:rPr>
          <w:rFonts w:asciiTheme="minorHAnsi" w:hAnsiTheme="minorHAnsi" w:cstheme="minorHAnsi"/>
          <w:szCs w:val="24"/>
        </w:rPr>
      </w:pPr>
      <w:r w:rsidRPr="00826B5E">
        <w:rPr>
          <w:rFonts w:asciiTheme="minorHAnsi" w:hAnsiTheme="minorHAnsi" w:cstheme="minorHAnsi"/>
          <w:szCs w:val="24"/>
        </w:rPr>
        <w:t>For tender process / procurement queries:</w:t>
      </w:r>
    </w:p>
    <w:p w14:paraId="6B35A76A" w14:textId="4EE2865A" w:rsidR="00826B5E" w:rsidRPr="00826B5E" w:rsidRDefault="00826B5E" w:rsidP="01254BD3">
      <w:pPr>
        <w:ind w:left="360"/>
        <w:rPr>
          <w:rFonts w:asciiTheme="minorHAnsi" w:hAnsiTheme="minorHAnsi" w:cstheme="minorBidi"/>
        </w:rPr>
      </w:pPr>
      <w:r w:rsidRPr="01254BD3">
        <w:rPr>
          <w:rFonts w:asciiTheme="minorHAnsi" w:hAnsiTheme="minorHAnsi" w:cstheme="minorBidi"/>
        </w:rPr>
        <w:t>Tom Knott, Finance &amp; Sustainable Procurement Officer - 01590 646678</w:t>
      </w:r>
      <w:r w:rsidR="6F8C38A5" w:rsidRPr="01254BD3">
        <w:rPr>
          <w:rFonts w:asciiTheme="minorHAnsi" w:hAnsiTheme="minorHAnsi" w:cstheme="minorBidi"/>
        </w:rPr>
        <w:t xml:space="preserve">, </w:t>
      </w:r>
      <w:r w:rsidRPr="01254BD3">
        <w:rPr>
          <w:rFonts w:asciiTheme="minorHAnsi" w:hAnsiTheme="minorHAnsi" w:cstheme="minorBidi"/>
        </w:rPr>
        <w:t xml:space="preserve"> </w:t>
      </w:r>
      <w:hyperlink r:id="rId15">
        <w:r w:rsidRPr="01254BD3">
          <w:rPr>
            <w:rStyle w:val="Hyperlink"/>
            <w:rFonts w:asciiTheme="minorHAnsi" w:hAnsiTheme="minorHAnsi" w:cstheme="minorBidi"/>
          </w:rPr>
          <w:t>tender@newforestnpa.gov.uk</w:t>
        </w:r>
      </w:hyperlink>
      <w:r w:rsidRPr="01254BD3">
        <w:rPr>
          <w:rFonts w:asciiTheme="minorHAnsi" w:hAnsiTheme="minorHAnsi" w:cstheme="minorBidi"/>
        </w:rPr>
        <w:t xml:space="preserve"> </w:t>
      </w:r>
    </w:p>
    <w:p w14:paraId="04648ADE" w14:textId="77777777" w:rsidR="00826B5E" w:rsidRPr="00826B5E" w:rsidRDefault="00826B5E" w:rsidP="00826B5E">
      <w:pPr>
        <w:rPr>
          <w:rFonts w:asciiTheme="minorHAnsi" w:hAnsiTheme="minorHAnsi" w:cstheme="minorHAnsi"/>
          <w:szCs w:val="24"/>
        </w:rPr>
      </w:pPr>
    </w:p>
    <w:p w14:paraId="203015C8" w14:textId="77777777" w:rsidR="00826B5E" w:rsidRPr="00826B5E" w:rsidRDefault="00826B5E" w:rsidP="00826B5E">
      <w:pPr>
        <w:ind w:firstLine="360"/>
        <w:rPr>
          <w:rFonts w:asciiTheme="minorHAnsi" w:hAnsiTheme="minorHAnsi" w:cstheme="minorHAnsi"/>
          <w:szCs w:val="24"/>
        </w:rPr>
      </w:pPr>
      <w:r w:rsidRPr="00826B5E">
        <w:rPr>
          <w:rFonts w:asciiTheme="minorHAnsi" w:hAnsiTheme="minorHAnsi" w:cstheme="minorHAnsi"/>
          <w:szCs w:val="24"/>
        </w:rPr>
        <w:t xml:space="preserve">For technical and </w:t>
      </w:r>
      <w:proofErr w:type="spellStart"/>
      <w:r w:rsidRPr="00826B5E">
        <w:rPr>
          <w:rFonts w:asciiTheme="minorHAnsi" w:hAnsiTheme="minorHAnsi" w:cstheme="minorHAnsi"/>
          <w:szCs w:val="24"/>
        </w:rPr>
        <w:t>organisational</w:t>
      </w:r>
      <w:proofErr w:type="spellEnd"/>
      <w:r w:rsidRPr="00826B5E">
        <w:rPr>
          <w:rFonts w:asciiTheme="minorHAnsi" w:hAnsiTheme="minorHAnsi" w:cstheme="minorHAnsi"/>
          <w:szCs w:val="24"/>
        </w:rPr>
        <w:t xml:space="preserve"> queries:</w:t>
      </w:r>
    </w:p>
    <w:p w14:paraId="6FC056CC" w14:textId="77777777" w:rsidR="00826B5E" w:rsidRPr="00826B5E" w:rsidRDefault="00826B5E" w:rsidP="00826B5E">
      <w:pPr>
        <w:ind w:firstLine="360"/>
        <w:rPr>
          <w:rFonts w:asciiTheme="minorHAnsi" w:hAnsiTheme="minorHAnsi" w:cstheme="minorHAnsi"/>
          <w:szCs w:val="24"/>
        </w:rPr>
      </w:pPr>
      <w:r w:rsidRPr="00826B5E">
        <w:rPr>
          <w:rFonts w:asciiTheme="minorHAnsi" w:hAnsiTheme="minorHAnsi" w:cstheme="minorHAnsi"/>
          <w:szCs w:val="24"/>
        </w:rPr>
        <w:t xml:space="preserve">Steve Avery - 01590 646659, </w:t>
      </w:r>
      <w:hyperlink r:id="rId16" w:history="1">
        <w:r w:rsidRPr="00826B5E">
          <w:rPr>
            <w:rStyle w:val="Hyperlink"/>
            <w:rFonts w:asciiTheme="minorHAnsi" w:hAnsiTheme="minorHAnsi" w:cstheme="minorHAnsi"/>
            <w:szCs w:val="24"/>
          </w:rPr>
          <w:t>steve.avery@newforestnpa.gov.uk</w:t>
        </w:r>
      </w:hyperlink>
      <w:r w:rsidRPr="00826B5E">
        <w:rPr>
          <w:rFonts w:asciiTheme="minorHAnsi" w:hAnsiTheme="minorHAnsi" w:cstheme="minorHAnsi"/>
          <w:szCs w:val="24"/>
        </w:rPr>
        <w:t xml:space="preserve"> </w:t>
      </w:r>
    </w:p>
    <w:p w14:paraId="3226A708" w14:textId="77777777" w:rsidR="00826B5E" w:rsidRPr="00826B5E" w:rsidRDefault="00826B5E" w:rsidP="00DF336C">
      <w:pPr>
        <w:jc w:val="both"/>
        <w:rPr>
          <w:rFonts w:asciiTheme="majorHAnsi" w:hAnsiTheme="majorHAnsi" w:cstheme="majorHAnsi"/>
        </w:rPr>
      </w:pPr>
    </w:p>
    <w:p w14:paraId="6432F3E1" w14:textId="77777777" w:rsidR="00651325" w:rsidRDefault="00651325" w:rsidP="00651325">
      <w:pPr>
        <w:ind w:firstLine="360"/>
        <w:jc w:val="both"/>
        <w:rPr>
          <w:rFonts w:asciiTheme="majorHAnsi" w:hAnsiTheme="majorHAnsi" w:cstheme="majorHAnsi"/>
          <w:lang w:val="en-GB"/>
        </w:rPr>
      </w:pPr>
    </w:p>
    <w:p w14:paraId="11C2F773" w14:textId="77777777" w:rsidR="002662BF" w:rsidRDefault="002662BF" w:rsidP="00DF336C">
      <w:pPr>
        <w:jc w:val="both"/>
        <w:rPr>
          <w:rFonts w:asciiTheme="majorHAnsi" w:hAnsiTheme="majorHAnsi" w:cstheme="majorHAnsi"/>
          <w:lang w:val="en-GB"/>
        </w:rPr>
      </w:pPr>
    </w:p>
    <w:p w14:paraId="7F9BC227" w14:textId="77777777" w:rsidR="00DF336C" w:rsidRPr="00DF336C" w:rsidRDefault="00DF336C" w:rsidP="00DF336C">
      <w:pPr>
        <w:pStyle w:val="ListParagraph"/>
        <w:numPr>
          <w:ilvl w:val="0"/>
          <w:numId w:val="16"/>
        </w:numPr>
        <w:jc w:val="both"/>
        <w:rPr>
          <w:rFonts w:asciiTheme="majorHAnsi" w:hAnsiTheme="majorHAnsi" w:cstheme="majorHAnsi"/>
          <w:b/>
          <w:lang w:val="en-GB"/>
        </w:rPr>
      </w:pPr>
      <w:r w:rsidRPr="00DF336C">
        <w:rPr>
          <w:rFonts w:asciiTheme="majorHAnsi" w:hAnsiTheme="majorHAnsi" w:cstheme="majorHAnsi"/>
          <w:b/>
          <w:lang w:val="en-GB"/>
        </w:rPr>
        <w:t>EVALUATION OF QUOTES</w:t>
      </w:r>
    </w:p>
    <w:p w14:paraId="15744808" w14:textId="77777777" w:rsidR="00DF336C" w:rsidRPr="002721D9" w:rsidRDefault="00DF336C" w:rsidP="00DF336C">
      <w:pPr>
        <w:jc w:val="both"/>
        <w:rPr>
          <w:rFonts w:asciiTheme="majorHAnsi" w:hAnsiTheme="majorHAnsi" w:cstheme="majorHAnsi"/>
          <w:lang w:val="en-GB"/>
        </w:rPr>
      </w:pPr>
    </w:p>
    <w:p w14:paraId="28FC2A1B" w14:textId="77777777" w:rsidR="001F49CB" w:rsidRDefault="00C16400" w:rsidP="00EC1136">
      <w:pPr>
        <w:ind w:left="360"/>
        <w:rPr>
          <w:rFonts w:asciiTheme="majorHAnsi" w:hAnsiTheme="majorHAnsi" w:cstheme="majorHAnsi"/>
          <w:lang w:val="en-GB"/>
        </w:rPr>
      </w:pPr>
      <w:r w:rsidRPr="002721D9">
        <w:rPr>
          <w:rFonts w:asciiTheme="majorHAnsi" w:hAnsiTheme="majorHAnsi" w:cstheme="majorHAnsi"/>
          <w:lang w:val="en-GB"/>
        </w:rPr>
        <w:t xml:space="preserve">The Contract will be awarded on the basis of the most economically advantageous tender to </w:t>
      </w:r>
      <w:r w:rsidR="005533E5" w:rsidRPr="002721D9">
        <w:rPr>
          <w:rFonts w:asciiTheme="majorHAnsi" w:hAnsiTheme="majorHAnsi" w:cstheme="majorHAnsi"/>
          <w:lang w:val="en-GB"/>
        </w:rPr>
        <w:t>the Authority</w:t>
      </w:r>
      <w:r w:rsidRPr="002721D9">
        <w:rPr>
          <w:rFonts w:asciiTheme="majorHAnsi" w:hAnsiTheme="majorHAnsi" w:cstheme="majorHAnsi"/>
          <w:lang w:val="en-GB"/>
        </w:rPr>
        <w:t xml:space="preserve">, based on the evaluation criteria of </w:t>
      </w:r>
      <w:r w:rsidR="00FF41C3">
        <w:rPr>
          <w:rFonts w:asciiTheme="majorHAnsi" w:hAnsiTheme="majorHAnsi" w:cstheme="majorHAnsi"/>
          <w:lang w:val="en-GB"/>
        </w:rPr>
        <w:t>6</w:t>
      </w:r>
      <w:r w:rsidR="00442089" w:rsidRPr="002721D9">
        <w:rPr>
          <w:rFonts w:asciiTheme="majorHAnsi" w:hAnsiTheme="majorHAnsi" w:cstheme="majorHAnsi"/>
          <w:lang w:val="en-GB"/>
        </w:rPr>
        <w:t xml:space="preserve">0% price </w:t>
      </w:r>
      <w:r w:rsidR="00FF41C3">
        <w:rPr>
          <w:rFonts w:asciiTheme="majorHAnsi" w:hAnsiTheme="majorHAnsi" w:cstheme="majorHAnsi"/>
          <w:lang w:val="en-GB"/>
        </w:rPr>
        <w:t>and 4</w:t>
      </w:r>
      <w:r w:rsidR="00EC1136">
        <w:rPr>
          <w:rFonts w:asciiTheme="majorHAnsi" w:hAnsiTheme="majorHAnsi" w:cstheme="majorHAnsi"/>
          <w:lang w:val="en-GB"/>
        </w:rPr>
        <w:t xml:space="preserve">0% quality. </w:t>
      </w:r>
      <w:r w:rsidR="00DF336C">
        <w:rPr>
          <w:rFonts w:asciiTheme="majorHAnsi" w:hAnsiTheme="majorHAnsi" w:cstheme="majorHAnsi"/>
          <w:lang w:val="en-GB"/>
        </w:rPr>
        <w:t>Quotes</w:t>
      </w:r>
      <w:r w:rsidR="001F49CB" w:rsidRPr="002721D9">
        <w:rPr>
          <w:rFonts w:asciiTheme="majorHAnsi" w:hAnsiTheme="majorHAnsi" w:cstheme="majorHAnsi"/>
          <w:lang w:val="en-GB"/>
        </w:rPr>
        <w:t xml:space="preserve"> will b</w:t>
      </w:r>
      <w:r w:rsidR="00F666C2" w:rsidRPr="002721D9">
        <w:rPr>
          <w:rFonts w:asciiTheme="majorHAnsi" w:hAnsiTheme="majorHAnsi" w:cstheme="majorHAnsi"/>
          <w:lang w:val="en-GB"/>
        </w:rPr>
        <w:t xml:space="preserve">e </w:t>
      </w:r>
      <w:r w:rsidR="00DF336C">
        <w:rPr>
          <w:rFonts w:asciiTheme="majorHAnsi" w:hAnsiTheme="majorHAnsi" w:cstheme="majorHAnsi"/>
          <w:lang w:val="en-GB"/>
        </w:rPr>
        <w:t xml:space="preserve">evaluated and assessed </w:t>
      </w:r>
      <w:r w:rsidR="001F49CB" w:rsidRPr="002721D9">
        <w:rPr>
          <w:rFonts w:asciiTheme="majorHAnsi" w:hAnsiTheme="majorHAnsi" w:cstheme="majorHAnsi"/>
          <w:lang w:val="en-GB"/>
        </w:rPr>
        <w:t>by at least</w:t>
      </w:r>
      <w:r w:rsidR="00DF336C">
        <w:rPr>
          <w:rFonts w:asciiTheme="majorHAnsi" w:hAnsiTheme="majorHAnsi" w:cstheme="majorHAnsi"/>
          <w:lang w:val="en-GB"/>
        </w:rPr>
        <w:t xml:space="preserve"> two</w:t>
      </w:r>
      <w:r w:rsidR="00222674" w:rsidRPr="002721D9">
        <w:rPr>
          <w:rFonts w:asciiTheme="majorHAnsi" w:hAnsiTheme="majorHAnsi" w:cstheme="majorHAnsi"/>
          <w:lang w:val="en-GB"/>
        </w:rPr>
        <w:t xml:space="preserve"> </w:t>
      </w:r>
      <w:r w:rsidR="001F49CB" w:rsidRPr="002721D9">
        <w:rPr>
          <w:rFonts w:asciiTheme="majorHAnsi" w:hAnsiTheme="majorHAnsi" w:cstheme="majorHAnsi"/>
          <w:lang w:val="en-GB"/>
        </w:rPr>
        <w:t xml:space="preserve">Authority staff. </w:t>
      </w:r>
    </w:p>
    <w:p w14:paraId="6CE8276C" w14:textId="77777777" w:rsidR="00123582" w:rsidRPr="002721D9" w:rsidRDefault="00123582" w:rsidP="001F49CB">
      <w:pPr>
        <w:ind w:left="360"/>
        <w:rPr>
          <w:rFonts w:asciiTheme="majorHAnsi" w:hAnsiTheme="majorHAnsi" w:cstheme="majorHAnsi"/>
          <w:lang w:val="en-GB"/>
        </w:rPr>
      </w:pPr>
    </w:p>
    <w:p w14:paraId="213D3D5E" w14:textId="77777777" w:rsidR="00A12BE6" w:rsidRPr="002721D9" w:rsidRDefault="00A12BE6" w:rsidP="001F49CB">
      <w:pPr>
        <w:ind w:left="360"/>
        <w:rPr>
          <w:rFonts w:asciiTheme="majorHAnsi" w:hAnsiTheme="majorHAnsi" w:cstheme="majorHAnsi"/>
          <w:lang w:val="en-GB"/>
        </w:rPr>
      </w:pPr>
    </w:p>
    <w:tbl>
      <w:tblPr>
        <w:tblStyle w:val="TableGrid"/>
        <w:tblW w:w="0" w:type="auto"/>
        <w:tblInd w:w="360" w:type="dxa"/>
        <w:tblLook w:val="04A0" w:firstRow="1" w:lastRow="0" w:firstColumn="1" w:lastColumn="0" w:noHBand="0" w:noVBand="1"/>
      </w:tblPr>
      <w:tblGrid>
        <w:gridCol w:w="4314"/>
        <w:gridCol w:w="4342"/>
      </w:tblGrid>
      <w:tr w:rsidR="00A12BE6" w:rsidRPr="002721D9" w14:paraId="23F45B02" w14:textId="77777777" w:rsidTr="00A12BE6">
        <w:tc>
          <w:tcPr>
            <w:tcW w:w="4621" w:type="dxa"/>
            <w:shd w:val="clear" w:color="auto" w:fill="A6A6A6" w:themeFill="background1" w:themeFillShade="A6"/>
          </w:tcPr>
          <w:p w14:paraId="4567FE9D" w14:textId="77777777" w:rsidR="00A12BE6" w:rsidRPr="002721D9" w:rsidRDefault="00A12BE6" w:rsidP="00A12BE6">
            <w:pPr>
              <w:jc w:val="center"/>
              <w:rPr>
                <w:rFonts w:asciiTheme="majorHAnsi" w:hAnsiTheme="majorHAnsi" w:cstheme="majorHAnsi"/>
                <w:b/>
                <w:lang w:val="en-GB"/>
              </w:rPr>
            </w:pPr>
            <w:r w:rsidRPr="002721D9">
              <w:rPr>
                <w:rFonts w:asciiTheme="majorHAnsi" w:hAnsiTheme="majorHAnsi" w:cstheme="majorHAnsi"/>
                <w:b/>
                <w:lang w:val="en-GB"/>
              </w:rPr>
              <w:t>Criteria</w:t>
            </w:r>
          </w:p>
        </w:tc>
        <w:tc>
          <w:tcPr>
            <w:tcW w:w="4621" w:type="dxa"/>
            <w:shd w:val="clear" w:color="auto" w:fill="A6A6A6" w:themeFill="background1" w:themeFillShade="A6"/>
          </w:tcPr>
          <w:p w14:paraId="419FA11B" w14:textId="77777777" w:rsidR="00A12BE6" w:rsidRPr="002721D9" w:rsidRDefault="00A12BE6" w:rsidP="00A12BE6">
            <w:pPr>
              <w:jc w:val="center"/>
              <w:rPr>
                <w:rFonts w:asciiTheme="majorHAnsi" w:hAnsiTheme="majorHAnsi" w:cstheme="majorHAnsi"/>
                <w:b/>
                <w:lang w:val="en-GB"/>
              </w:rPr>
            </w:pPr>
            <w:r w:rsidRPr="002721D9">
              <w:rPr>
                <w:rFonts w:asciiTheme="majorHAnsi" w:hAnsiTheme="majorHAnsi" w:cstheme="majorHAnsi"/>
                <w:b/>
                <w:lang w:val="en-GB"/>
              </w:rPr>
              <w:t>Weighting</w:t>
            </w:r>
          </w:p>
        </w:tc>
      </w:tr>
      <w:tr w:rsidR="00A12BE6" w:rsidRPr="002721D9" w14:paraId="3D6EE43C" w14:textId="77777777" w:rsidTr="00A12BE6">
        <w:tc>
          <w:tcPr>
            <w:tcW w:w="4621" w:type="dxa"/>
          </w:tcPr>
          <w:p w14:paraId="7054192A" w14:textId="77777777" w:rsidR="00A12BE6" w:rsidRPr="002721D9" w:rsidRDefault="00A12BE6" w:rsidP="00A12BE6">
            <w:pPr>
              <w:jc w:val="center"/>
              <w:rPr>
                <w:rFonts w:asciiTheme="majorHAnsi" w:hAnsiTheme="majorHAnsi" w:cstheme="majorHAnsi"/>
                <w:lang w:val="en-GB"/>
              </w:rPr>
            </w:pPr>
            <w:r w:rsidRPr="002721D9">
              <w:rPr>
                <w:rFonts w:asciiTheme="majorHAnsi" w:hAnsiTheme="majorHAnsi" w:cstheme="majorHAnsi"/>
                <w:lang w:val="en-GB"/>
              </w:rPr>
              <w:t>Price</w:t>
            </w:r>
          </w:p>
        </w:tc>
        <w:tc>
          <w:tcPr>
            <w:tcW w:w="4621" w:type="dxa"/>
          </w:tcPr>
          <w:p w14:paraId="65565E5C" w14:textId="77777777" w:rsidR="00A12BE6" w:rsidRPr="002721D9" w:rsidRDefault="00FF41C3" w:rsidP="00A12BE6">
            <w:pPr>
              <w:jc w:val="center"/>
              <w:rPr>
                <w:rFonts w:asciiTheme="majorHAnsi" w:hAnsiTheme="majorHAnsi" w:cstheme="majorHAnsi"/>
                <w:lang w:val="en-GB"/>
              </w:rPr>
            </w:pPr>
            <w:r>
              <w:rPr>
                <w:rFonts w:asciiTheme="majorHAnsi" w:hAnsiTheme="majorHAnsi" w:cstheme="majorHAnsi"/>
                <w:lang w:val="en-GB"/>
              </w:rPr>
              <w:t>6</w:t>
            </w:r>
            <w:r w:rsidR="006D1594" w:rsidRPr="002721D9">
              <w:rPr>
                <w:rFonts w:asciiTheme="majorHAnsi" w:hAnsiTheme="majorHAnsi" w:cstheme="majorHAnsi"/>
                <w:lang w:val="en-GB"/>
              </w:rPr>
              <w:t>0</w:t>
            </w:r>
            <w:r w:rsidR="00A12BE6" w:rsidRPr="002721D9">
              <w:rPr>
                <w:rFonts w:asciiTheme="majorHAnsi" w:hAnsiTheme="majorHAnsi" w:cstheme="majorHAnsi"/>
                <w:lang w:val="en-GB"/>
              </w:rPr>
              <w:t>%</w:t>
            </w:r>
          </w:p>
        </w:tc>
      </w:tr>
      <w:tr w:rsidR="00A12BE6" w:rsidRPr="002721D9" w14:paraId="401D4AE8" w14:textId="77777777" w:rsidTr="00A12BE6">
        <w:tc>
          <w:tcPr>
            <w:tcW w:w="4621" w:type="dxa"/>
          </w:tcPr>
          <w:p w14:paraId="6236B274" w14:textId="77777777" w:rsidR="00A12BE6" w:rsidRPr="002721D9" w:rsidRDefault="00A12BE6" w:rsidP="00A12BE6">
            <w:pPr>
              <w:jc w:val="center"/>
              <w:rPr>
                <w:rFonts w:asciiTheme="majorHAnsi" w:hAnsiTheme="majorHAnsi" w:cstheme="majorHAnsi"/>
                <w:lang w:val="en-GB"/>
              </w:rPr>
            </w:pPr>
            <w:r w:rsidRPr="002721D9">
              <w:rPr>
                <w:rFonts w:asciiTheme="majorHAnsi" w:hAnsiTheme="majorHAnsi" w:cstheme="majorHAnsi"/>
                <w:lang w:val="en-GB"/>
              </w:rPr>
              <w:t>Quality</w:t>
            </w:r>
          </w:p>
        </w:tc>
        <w:tc>
          <w:tcPr>
            <w:tcW w:w="4621" w:type="dxa"/>
          </w:tcPr>
          <w:p w14:paraId="6768F21E" w14:textId="77777777" w:rsidR="00A12BE6" w:rsidRPr="002721D9" w:rsidRDefault="00FF41C3" w:rsidP="00A12BE6">
            <w:pPr>
              <w:jc w:val="center"/>
              <w:rPr>
                <w:rFonts w:asciiTheme="majorHAnsi" w:hAnsiTheme="majorHAnsi" w:cstheme="majorHAnsi"/>
                <w:lang w:val="en-GB"/>
              </w:rPr>
            </w:pPr>
            <w:r>
              <w:rPr>
                <w:rFonts w:asciiTheme="majorHAnsi" w:hAnsiTheme="majorHAnsi" w:cstheme="majorHAnsi"/>
                <w:lang w:val="en-GB"/>
              </w:rPr>
              <w:t>4</w:t>
            </w:r>
            <w:r w:rsidR="00A12BE6" w:rsidRPr="002721D9">
              <w:rPr>
                <w:rFonts w:asciiTheme="majorHAnsi" w:hAnsiTheme="majorHAnsi" w:cstheme="majorHAnsi"/>
                <w:lang w:val="en-GB"/>
              </w:rPr>
              <w:t>0%</w:t>
            </w:r>
          </w:p>
        </w:tc>
      </w:tr>
    </w:tbl>
    <w:p w14:paraId="3ECF703C" w14:textId="77777777" w:rsidR="00E3627E" w:rsidRDefault="00E3627E" w:rsidP="00AE57AF">
      <w:pPr>
        <w:rPr>
          <w:rFonts w:asciiTheme="majorHAnsi" w:hAnsiTheme="majorHAnsi" w:cstheme="majorHAnsi"/>
          <w:lang w:val="en-GB"/>
        </w:rPr>
      </w:pPr>
    </w:p>
    <w:p w14:paraId="3711925A" w14:textId="77777777" w:rsidR="00E3627E" w:rsidRDefault="00E3627E" w:rsidP="00AE57AF">
      <w:pPr>
        <w:rPr>
          <w:rFonts w:asciiTheme="majorHAnsi" w:hAnsiTheme="majorHAnsi" w:cstheme="majorHAnsi"/>
          <w:lang w:val="en-GB"/>
        </w:rPr>
      </w:pPr>
    </w:p>
    <w:p w14:paraId="38285765" w14:textId="77777777" w:rsidR="00A93594" w:rsidRDefault="00A93594" w:rsidP="00AE57AF">
      <w:pPr>
        <w:rPr>
          <w:rFonts w:asciiTheme="majorHAnsi" w:hAnsiTheme="majorHAnsi" w:cstheme="majorHAnsi"/>
          <w:lang w:val="en-GB"/>
        </w:rPr>
      </w:pPr>
    </w:p>
    <w:p w14:paraId="7EAD8937" w14:textId="77777777" w:rsidR="00A93594" w:rsidRDefault="00A93594" w:rsidP="00AE57AF">
      <w:pPr>
        <w:rPr>
          <w:rFonts w:asciiTheme="majorHAnsi" w:hAnsiTheme="majorHAnsi" w:cstheme="majorHAnsi"/>
          <w:lang w:val="en-GB"/>
        </w:rPr>
      </w:pPr>
    </w:p>
    <w:p w14:paraId="627606C7" w14:textId="77777777" w:rsidR="00A93594" w:rsidRDefault="00A93594" w:rsidP="00AE57AF">
      <w:pPr>
        <w:rPr>
          <w:rFonts w:asciiTheme="majorHAnsi" w:hAnsiTheme="majorHAnsi" w:cstheme="majorHAnsi"/>
          <w:lang w:val="en-GB"/>
        </w:rPr>
      </w:pPr>
    </w:p>
    <w:p w14:paraId="64EEED9D" w14:textId="77777777" w:rsidR="00A93594" w:rsidRDefault="00A93594" w:rsidP="00AE57AF">
      <w:pPr>
        <w:rPr>
          <w:rFonts w:asciiTheme="majorHAnsi" w:hAnsiTheme="majorHAnsi" w:cstheme="majorHAnsi"/>
          <w:lang w:val="en-GB"/>
        </w:rPr>
      </w:pPr>
    </w:p>
    <w:p w14:paraId="3D1E7A66" w14:textId="77777777" w:rsidR="00A93594" w:rsidRDefault="00A93594" w:rsidP="00AE57AF">
      <w:pPr>
        <w:rPr>
          <w:rFonts w:asciiTheme="majorHAnsi" w:hAnsiTheme="majorHAnsi" w:cstheme="majorHAnsi"/>
          <w:lang w:val="en-GB"/>
        </w:rPr>
      </w:pPr>
    </w:p>
    <w:p w14:paraId="554A7724" w14:textId="77777777" w:rsidR="00A93594" w:rsidRDefault="00A93594" w:rsidP="00AE57AF">
      <w:pPr>
        <w:rPr>
          <w:rFonts w:asciiTheme="majorHAnsi" w:hAnsiTheme="majorHAnsi" w:cstheme="majorHAnsi"/>
          <w:lang w:val="en-GB"/>
        </w:rPr>
      </w:pPr>
    </w:p>
    <w:p w14:paraId="24C982FC" w14:textId="77777777" w:rsidR="00A93594" w:rsidRDefault="00A93594" w:rsidP="00AE57AF">
      <w:pPr>
        <w:rPr>
          <w:rFonts w:asciiTheme="majorHAnsi" w:hAnsiTheme="majorHAnsi" w:cstheme="majorHAnsi"/>
          <w:lang w:val="en-GB"/>
        </w:rPr>
      </w:pPr>
    </w:p>
    <w:p w14:paraId="54E583AC" w14:textId="77777777" w:rsidR="002E13BA" w:rsidRDefault="002E13BA" w:rsidP="00AE57AF">
      <w:pPr>
        <w:rPr>
          <w:rFonts w:asciiTheme="majorHAnsi" w:hAnsiTheme="majorHAnsi" w:cstheme="majorHAnsi"/>
          <w:lang w:val="en-GB"/>
        </w:rPr>
      </w:pPr>
    </w:p>
    <w:p w14:paraId="61B2CE65" w14:textId="77777777" w:rsidR="00A93594" w:rsidRPr="002721D9" w:rsidRDefault="00A93594" w:rsidP="00AE57AF">
      <w:pPr>
        <w:rPr>
          <w:rFonts w:asciiTheme="majorHAnsi" w:hAnsiTheme="majorHAnsi" w:cstheme="majorHAnsi"/>
          <w:lang w:val="en-GB"/>
        </w:rPr>
      </w:pPr>
    </w:p>
    <w:p w14:paraId="23A4D228" w14:textId="77777777" w:rsidR="001F49CB" w:rsidRPr="002721D9" w:rsidRDefault="00914770" w:rsidP="00BE137A">
      <w:pPr>
        <w:pStyle w:val="ListParagraph"/>
        <w:numPr>
          <w:ilvl w:val="0"/>
          <w:numId w:val="16"/>
        </w:numPr>
        <w:rPr>
          <w:rFonts w:asciiTheme="majorHAnsi" w:hAnsiTheme="majorHAnsi" w:cstheme="majorHAnsi"/>
          <w:b/>
          <w:lang w:val="en-GB"/>
        </w:rPr>
      </w:pPr>
      <w:r>
        <w:rPr>
          <w:rFonts w:asciiTheme="majorHAnsi" w:hAnsiTheme="majorHAnsi" w:cstheme="majorHAnsi"/>
          <w:b/>
          <w:lang w:val="en-GB"/>
        </w:rPr>
        <w:t xml:space="preserve">INSTRUCTIONS TO SUPPLIERS </w:t>
      </w:r>
    </w:p>
    <w:p w14:paraId="051F1DBB" w14:textId="77777777" w:rsidR="001F49CB" w:rsidRPr="002721D9" w:rsidRDefault="001F49CB" w:rsidP="001F49CB">
      <w:pPr>
        <w:rPr>
          <w:rFonts w:asciiTheme="majorHAnsi" w:hAnsiTheme="majorHAnsi" w:cstheme="majorHAnsi"/>
          <w:b/>
          <w:lang w:val="en-GB"/>
        </w:rPr>
      </w:pPr>
    </w:p>
    <w:p w14:paraId="15C43034" w14:textId="77777777" w:rsidR="001F49CB" w:rsidRPr="002721D9" w:rsidRDefault="00C51D79" w:rsidP="00C51D79">
      <w:pPr>
        <w:ind w:left="360"/>
        <w:rPr>
          <w:rFonts w:asciiTheme="majorHAnsi" w:hAnsiTheme="majorHAnsi" w:cstheme="majorHAnsi"/>
          <w:lang w:val="en-GB"/>
        </w:rPr>
      </w:pPr>
      <w:r w:rsidRPr="002721D9">
        <w:rPr>
          <w:rFonts w:asciiTheme="majorHAnsi" w:hAnsiTheme="majorHAnsi" w:cstheme="majorHAnsi"/>
          <w:lang w:val="en-GB"/>
        </w:rPr>
        <w:t>The proposed Tender timescales are as follows, however these are subject to change. In such an event, all Tendere</w:t>
      </w:r>
      <w:r w:rsidR="00284A91">
        <w:rPr>
          <w:rFonts w:asciiTheme="majorHAnsi" w:hAnsiTheme="majorHAnsi" w:cstheme="majorHAnsi"/>
          <w:lang w:val="en-GB"/>
        </w:rPr>
        <w:t>rs will be informed immediately</w:t>
      </w:r>
      <w:r w:rsidR="00651325">
        <w:rPr>
          <w:rFonts w:asciiTheme="majorHAnsi" w:hAnsiTheme="majorHAnsi" w:cstheme="majorHAnsi"/>
          <w:lang w:val="en-GB"/>
        </w:rPr>
        <w:t xml:space="preserve"> via In-tend</w:t>
      </w:r>
      <w:r w:rsidR="00284A91">
        <w:rPr>
          <w:rFonts w:asciiTheme="majorHAnsi" w:hAnsiTheme="majorHAnsi" w:cstheme="majorHAnsi"/>
          <w:lang w:val="en-GB"/>
        </w:rPr>
        <w:t>:</w:t>
      </w:r>
    </w:p>
    <w:p w14:paraId="227A073F" w14:textId="77777777" w:rsidR="00660728" w:rsidRPr="002721D9" w:rsidRDefault="00660728" w:rsidP="001F49CB">
      <w:pPr>
        <w:ind w:firstLine="360"/>
        <w:rPr>
          <w:rFonts w:asciiTheme="majorHAnsi" w:hAnsiTheme="majorHAnsi" w:cstheme="majorHAnsi"/>
          <w:lang w:val="en-GB"/>
        </w:rPr>
      </w:pPr>
    </w:p>
    <w:tbl>
      <w:tblPr>
        <w:tblStyle w:val="TableGrid"/>
        <w:tblW w:w="0" w:type="auto"/>
        <w:tblInd w:w="534" w:type="dxa"/>
        <w:tblLook w:val="04A0" w:firstRow="1" w:lastRow="0" w:firstColumn="1" w:lastColumn="0" w:noHBand="0" w:noVBand="1"/>
      </w:tblPr>
      <w:tblGrid>
        <w:gridCol w:w="3999"/>
        <w:gridCol w:w="4483"/>
      </w:tblGrid>
      <w:tr w:rsidR="00660728" w:rsidRPr="002721D9" w14:paraId="6B3A56C1" w14:textId="77777777" w:rsidTr="00C50EA1">
        <w:tc>
          <w:tcPr>
            <w:tcW w:w="4087" w:type="dxa"/>
            <w:tcBorders>
              <w:bottom w:val="single" w:sz="4" w:space="0" w:color="auto"/>
            </w:tcBorders>
            <w:shd w:val="clear" w:color="auto" w:fill="A6A6A6" w:themeFill="background1" w:themeFillShade="A6"/>
          </w:tcPr>
          <w:p w14:paraId="3E74B2E2" w14:textId="77777777" w:rsidR="00660728" w:rsidRPr="002721D9" w:rsidRDefault="00312335" w:rsidP="005D73CE">
            <w:pPr>
              <w:jc w:val="center"/>
              <w:rPr>
                <w:rFonts w:asciiTheme="majorHAnsi" w:hAnsiTheme="majorHAnsi" w:cstheme="majorHAnsi"/>
                <w:b/>
                <w:lang w:val="en-GB"/>
              </w:rPr>
            </w:pPr>
            <w:r>
              <w:rPr>
                <w:rFonts w:asciiTheme="majorHAnsi" w:hAnsiTheme="majorHAnsi" w:cstheme="majorHAnsi"/>
                <w:b/>
                <w:lang w:val="en-GB"/>
              </w:rPr>
              <w:t>Quote</w:t>
            </w:r>
            <w:r w:rsidR="00660728" w:rsidRPr="002721D9">
              <w:rPr>
                <w:rFonts w:asciiTheme="majorHAnsi" w:hAnsiTheme="majorHAnsi" w:cstheme="majorHAnsi"/>
                <w:b/>
                <w:lang w:val="en-GB"/>
              </w:rPr>
              <w:t xml:space="preserve"> Process</w:t>
            </w:r>
            <w:r w:rsidR="00863892" w:rsidRPr="002721D9">
              <w:rPr>
                <w:rFonts w:asciiTheme="majorHAnsi" w:hAnsiTheme="majorHAnsi" w:cstheme="majorHAnsi"/>
                <w:b/>
                <w:lang w:val="en-GB"/>
              </w:rPr>
              <w:t xml:space="preserve"> </w:t>
            </w:r>
          </w:p>
        </w:tc>
        <w:tc>
          <w:tcPr>
            <w:tcW w:w="4621" w:type="dxa"/>
            <w:tcBorders>
              <w:bottom w:val="single" w:sz="4" w:space="0" w:color="auto"/>
            </w:tcBorders>
            <w:shd w:val="clear" w:color="auto" w:fill="A6A6A6" w:themeFill="background1" w:themeFillShade="A6"/>
          </w:tcPr>
          <w:p w14:paraId="1DFF6E62" w14:textId="77777777" w:rsidR="00660728" w:rsidRPr="002721D9" w:rsidRDefault="00660728" w:rsidP="005D73CE">
            <w:pPr>
              <w:jc w:val="center"/>
              <w:rPr>
                <w:rFonts w:asciiTheme="majorHAnsi" w:hAnsiTheme="majorHAnsi" w:cstheme="majorHAnsi"/>
                <w:b/>
                <w:lang w:val="en-GB"/>
              </w:rPr>
            </w:pPr>
            <w:r w:rsidRPr="002721D9">
              <w:rPr>
                <w:rFonts w:asciiTheme="majorHAnsi" w:hAnsiTheme="majorHAnsi" w:cstheme="majorHAnsi"/>
                <w:b/>
                <w:lang w:val="en-GB"/>
              </w:rPr>
              <w:t>Deadline</w:t>
            </w:r>
          </w:p>
        </w:tc>
      </w:tr>
      <w:tr w:rsidR="00C013AA" w:rsidRPr="002721D9" w14:paraId="7929C293" w14:textId="77777777" w:rsidTr="004C4C51">
        <w:tc>
          <w:tcPr>
            <w:tcW w:w="4087" w:type="dxa"/>
          </w:tcPr>
          <w:p w14:paraId="381F09F3" w14:textId="77777777" w:rsidR="00C013AA" w:rsidRDefault="00914770" w:rsidP="00031F6A">
            <w:pPr>
              <w:jc w:val="center"/>
              <w:rPr>
                <w:rFonts w:asciiTheme="majorHAnsi" w:hAnsiTheme="majorHAnsi" w:cstheme="majorHAnsi"/>
                <w:lang w:val="en-GB"/>
              </w:rPr>
            </w:pPr>
            <w:r>
              <w:rPr>
                <w:rFonts w:asciiTheme="majorHAnsi" w:hAnsiTheme="majorHAnsi" w:cstheme="majorHAnsi"/>
                <w:lang w:val="en-GB"/>
              </w:rPr>
              <w:t>Invitation to Quote (ITQ</w:t>
            </w:r>
            <w:r w:rsidR="00C013AA">
              <w:rPr>
                <w:rFonts w:asciiTheme="majorHAnsi" w:hAnsiTheme="majorHAnsi" w:cstheme="majorHAnsi"/>
                <w:lang w:val="en-GB"/>
              </w:rPr>
              <w:t>) sent out</w:t>
            </w:r>
          </w:p>
        </w:tc>
        <w:tc>
          <w:tcPr>
            <w:tcW w:w="4621" w:type="dxa"/>
          </w:tcPr>
          <w:p w14:paraId="19CD6F0B" w14:textId="50C87779" w:rsidR="00C013AA" w:rsidRDefault="0024200F" w:rsidP="00031F6A">
            <w:pPr>
              <w:jc w:val="center"/>
              <w:rPr>
                <w:rFonts w:asciiTheme="majorHAnsi" w:hAnsiTheme="majorHAnsi" w:cstheme="majorHAnsi"/>
                <w:lang w:val="en-GB"/>
              </w:rPr>
            </w:pPr>
            <w:r>
              <w:rPr>
                <w:rFonts w:asciiTheme="majorHAnsi" w:hAnsiTheme="majorHAnsi" w:cstheme="majorHAnsi"/>
                <w:lang w:val="en-GB"/>
              </w:rPr>
              <w:t>2</w:t>
            </w:r>
            <w:r w:rsidR="00E5788F">
              <w:rPr>
                <w:rFonts w:asciiTheme="majorHAnsi" w:hAnsiTheme="majorHAnsi" w:cstheme="majorHAnsi"/>
                <w:lang w:val="en-GB"/>
              </w:rPr>
              <w:t xml:space="preserve"> </w:t>
            </w:r>
            <w:r>
              <w:rPr>
                <w:rFonts w:asciiTheme="majorHAnsi" w:hAnsiTheme="majorHAnsi" w:cstheme="majorHAnsi"/>
                <w:lang w:val="en-GB"/>
              </w:rPr>
              <w:t>December</w:t>
            </w:r>
            <w:r w:rsidR="00C013AA">
              <w:rPr>
                <w:rFonts w:asciiTheme="majorHAnsi" w:hAnsiTheme="majorHAnsi" w:cstheme="majorHAnsi"/>
                <w:lang w:val="en-GB"/>
              </w:rPr>
              <w:t xml:space="preserve"> 20</w:t>
            </w:r>
            <w:r>
              <w:rPr>
                <w:rFonts w:asciiTheme="majorHAnsi" w:hAnsiTheme="majorHAnsi" w:cstheme="majorHAnsi"/>
                <w:lang w:val="en-GB"/>
              </w:rPr>
              <w:t>24</w:t>
            </w:r>
          </w:p>
        </w:tc>
      </w:tr>
      <w:tr w:rsidR="00C013AA" w:rsidRPr="002721D9" w14:paraId="636A6DA6" w14:textId="77777777" w:rsidTr="00940564">
        <w:tc>
          <w:tcPr>
            <w:tcW w:w="4087" w:type="dxa"/>
          </w:tcPr>
          <w:p w14:paraId="521A697A" w14:textId="77777777" w:rsidR="00C013AA" w:rsidRDefault="00914770" w:rsidP="00031F6A">
            <w:pPr>
              <w:jc w:val="center"/>
              <w:rPr>
                <w:rFonts w:asciiTheme="majorHAnsi" w:hAnsiTheme="majorHAnsi" w:cstheme="majorHAnsi"/>
                <w:lang w:val="en-GB"/>
              </w:rPr>
            </w:pPr>
            <w:r>
              <w:rPr>
                <w:rFonts w:asciiTheme="majorHAnsi" w:hAnsiTheme="majorHAnsi" w:cstheme="majorHAnsi"/>
                <w:lang w:val="en-GB"/>
              </w:rPr>
              <w:t>ITQ</w:t>
            </w:r>
            <w:r w:rsidR="00C013AA">
              <w:rPr>
                <w:rFonts w:asciiTheme="majorHAnsi" w:hAnsiTheme="majorHAnsi" w:cstheme="majorHAnsi"/>
                <w:lang w:val="en-GB"/>
              </w:rPr>
              <w:t xml:space="preserve"> response deadline</w:t>
            </w:r>
          </w:p>
        </w:tc>
        <w:tc>
          <w:tcPr>
            <w:tcW w:w="4621" w:type="dxa"/>
          </w:tcPr>
          <w:p w14:paraId="5A4D52B2" w14:textId="57B683A8" w:rsidR="00C013AA" w:rsidRDefault="00E5788F" w:rsidP="00466B17">
            <w:pPr>
              <w:jc w:val="center"/>
              <w:rPr>
                <w:rFonts w:asciiTheme="majorHAnsi" w:hAnsiTheme="majorHAnsi" w:cstheme="majorHAnsi"/>
                <w:lang w:val="en-GB"/>
              </w:rPr>
            </w:pPr>
            <w:r>
              <w:rPr>
                <w:rFonts w:asciiTheme="majorHAnsi" w:hAnsiTheme="majorHAnsi" w:cstheme="majorHAnsi"/>
                <w:lang w:val="en-GB"/>
              </w:rPr>
              <w:t xml:space="preserve">Noon </w:t>
            </w:r>
            <w:r w:rsidR="009B5102">
              <w:rPr>
                <w:rFonts w:asciiTheme="majorHAnsi" w:hAnsiTheme="majorHAnsi" w:cstheme="majorHAnsi"/>
                <w:lang w:val="en-GB"/>
              </w:rPr>
              <w:t>6 January</w:t>
            </w:r>
            <w:r w:rsidR="00C013AA">
              <w:rPr>
                <w:rFonts w:asciiTheme="majorHAnsi" w:hAnsiTheme="majorHAnsi" w:cstheme="majorHAnsi"/>
                <w:lang w:val="en-GB"/>
              </w:rPr>
              <w:t xml:space="preserve"> 20</w:t>
            </w:r>
            <w:r w:rsidR="00747238">
              <w:rPr>
                <w:rFonts w:asciiTheme="majorHAnsi" w:hAnsiTheme="majorHAnsi" w:cstheme="majorHAnsi"/>
                <w:lang w:val="en-GB"/>
              </w:rPr>
              <w:t>2</w:t>
            </w:r>
            <w:r w:rsidR="009B5102">
              <w:rPr>
                <w:rFonts w:asciiTheme="majorHAnsi" w:hAnsiTheme="majorHAnsi" w:cstheme="majorHAnsi"/>
                <w:lang w:val="en-GB"/>
              </w:rPr>
              <w:t>5</w:t>
            </w:r>
          </w:p>
        </w:tc>
      </w:tr>
      <w:tr w:rsidR="00C013AA" w:rsidRPr="002721D9" w14:paraId="3F6E74FF" w14:textId="77777777" w:rsidTr="00940564">
        <w:tc>
          <w:tcPr>
            <w:tcW w:w="4087" w:type="dxa"/>
          </w:tcPr>
          <w:p w14:paraId="04FD643B" w14:textId="0B737E85" w:rsidR="00C013AA" w:rsidRDefault="00914770" w:rsidP="00031F6A">
            <w:pPr>
              <w:jc w:val="center"/>
              <w:rPr>
                <w:rFonts w:asciiTheme="majorHAnsi" w:hAnsiTheme="majorHAnsi" w:cstheme="majorHAnsi"/>
                <w:lang w:val="en-GB"/>
              </w:rPr>
            </w:pPr>
            <w:r>
              <w:rPr>
                <w:rFonts w:asciiTheme="majorHAnsi" w:hAnsiTheme="majorHAnsi" w:cstheme="majorHAnsi"/>
                <w:lang w:val="en-GB"/>
              </w:rPr>
              <w:t>Authority evaluation of ITQ</w:t>
            </w:r>
            <w:r w:rsidR="00C013AA">
              <w:rPr>
                <w:rFonts w:asciiTheme="majorHAnsi" w:hAnsiTheme="majorHAnsi" w:cstheme="majorHAnsi"/>
                <w:lang w:val="en-GB"/>
              </w:rPr>
              <w:t xml:space="preserve"> submissions</w:t>
            </w:r>
          </w:p>
        </w:tc>
        <w:tc>
          <w:tcPr>
            <w:tcW w:w="4621" w:type="dxa"/>
          </w:tcPr>
          <w:p w14:paraId="07FAE6A1" w14:textId="4C58FBAB" w:rsidR="00C013AA" w:rsidRDefault="00FB7D2F" w:rsidP="00651325">
            <w:pPr>
              <w:jc w:val="center"/>
              <w:rPr>
                <w:rFonts w:asciiTheme="majorHAnsi" w:hAnsiTheme="majorHAnsi" w:cstheme="majorHAnsi"/>
                <w:lang w:val="en-GB"/>
              </w:rPr>
            </w:pPr>
            <w:r>
              <w:rPr>
                <w:rFonts w:asciiTheme="majorHAnsi" w:hAnsiTheme="majorHAnsi" w:cstheme="majorHAnsi"/>
                <w:lang w:val="en-GB"/>
              </w:rPr>
              <w:t>6-10 January 2025</w:t>
            </w:r>
          </w:p>
        </w:tc>
      </w:tr>
      <w:tr w:rsidR="00C013AA" w:rsidRPr="002721D9" w14:paraId="682AB0ED" w14:textId="77777777" w:rsidTr="00940564">
        <w:tc>
          <w:tcPr>
            <w:tcW w:w="4087" w:type="dxa"/>
          </w:tcPr>
          <w:p w14:paraId="0B8B318F" w14:textId="77777777" w:rsidR="00C013AA" w:rsidRDefault="00C013AA" w:rsidP="00031F6A">
            <w:pPr>
              <w:jc w:val="center"/>
              <w:rPr>
                <w:rFonts w:asciiTheme="majorHAnsi" w:hAnsiTheme="majorHAnsi" w:cstheme="majorHAnsi"/>
                <w:lang w:val="en-GB"/>
              </w:rPr>
            </w:pPr>
            <w:r>
              <w:rPr>
                <w:rFonts w:asciiTheme="majorHAnsi" w:hAnsiTheme="majorHAnsi" w:cstheme="majorHAnsi"/>
                <w:lang w:val="en-GB"/>
              </w:rPr>
              <w:t>Contract Award</w:t>
            </w:r>
          </w:p>
        </w:tc>
        <w:tc>
          <w:tcPr>
            <w:tcW w:w="4621" w:type="dxa"/>
          </w:tcPr>
          <w:p w14:paraId="75F8E308" w14:textId="566BCAC0" w:rsidR="00C013AA" w:rsidRDefault="00FB7D2F" w:rsidP="005C216D">
            <w:pPr>
              <w:jc w:val="center"/>
              <w:rPr>
                <w:rFonts w:asciiTheme="majorHAnsi" w:hAnsiTheme="majorHAnsi" w:cstheme="majorHAnsi"/>
                <w:lang w:val="en-GB"/>
              </w:rPr>
            </w:pPr>
            <w:r>
              <w:rPr>
                <w:rFonts w:asciiTheme="majorHAnsi" w:hAnsiTheme="majorHAnsi" w:cstheme="majorHAnsi"/>
                <w:lang w:val="en-GB"/>
              </w:rPr>
              <w:t>10 January 2025</w:t>
            </w:r>
          </w:p>
        </w:tc>
      </w:tr>
      <w:tr w:rsidR="00C013AA" w:rsidRPr="002721D9" w14:paraId="41A9C461" w14:textId="77777777" w:rsidTr="00940564">
        <w:tc>
          <w:tcPr>
            <w:tcW w:w="4087" w:type="dxa"/>
          </w:tcPr>
          <w:p w14:paraId="48D25A3A" w14:textId="77777777" w:rsidR="00C013AA" w:rsidRDefault="00C013AA" w:rsidP="00031F6A">
            <w:pPr>
              <w:jc w:val="center"/>
              <w:rPr>
                <w:rFonts w:asciiTheme="majorHAnsi" w:hAnsiTheme="majorHAnsi" w:cstheme="majorHAnsi"/>
                <w:lang w:val="en-GB"/>
              </w:rPr>
            </w:pPr>
            <w:r>
              <w:rPr>
                <w:rFonts w:asciiTheme="majorHAnsi" w:hAnsiTheme="majorHAnsi" w:cstheme="majorHAnsi"/>
                <w:lang w:val="en-GB"/>
              </w:rPr>
              <w:t xml:space="preserve">Standstill period </w:t>
            </w:r>
          </w:p>
        </w:tc>
        <w:tc>
          <w:tcPr>
            <w:tcW w:w="4621" w:type="dxa"/>
          </w:tcPr>
          <w:p w14:paraId="48DC2CA6" w14:textId="216A8B4C" w:rsidR="00C013AA" w:rsidRDefault="00FB7D2F" w:rsidP="00510F55">
            <w:pPr>
              <w:jc w:val="center"/>
              <w:rPr>
                <w:rFonts w:asciiTheme="majorHAnsi" w:hAnsiTheme="majorHAnsi" w:cstheme="majorHAnsi"/>
                <w:lang w:val="en-GB"/>
              </w:rPr>
            </w:pPr>
            <w:r>
              <w:rPr>
                <w:rFonts w:asciiTheme="majorHAnsi" w:hAnsiTheme="majorHAnsi" w:cstheme="majorHAnsi"/>
                <w:lang w:val="en-GB"/>
              </w:rPr>
              <w:t>11</w:t>
            </w:r>
            <w:r w:rsidR="00E5788F">
              <w:rPr>
                <w:rFonts w:asciiTheme="majorHAnsi" w:hAnsiTheme="majorHAnsi" w:cstheme="majorHAnsi"/>
                <w:lang w:val="en-GB"/>
              </w:rPr>
              <w:t xml:space="preserve"> - </w:t>
            </w:r>
            <w:r w:rsidR="009B5102">
              <w:rPr>
                <w:rFonts w:asciiTheme="majorHAnsi" w:hAnsiTheme="majorHAnsi" w:cstheme="majorHAnsi"/>
                <w:lang w:val="en-GB"/>
              </w:rPr>
              <w:t>19</w:t>
            </w:r>
            <w:r w:rsidR="00C013AA">
              <w:rPr>
                <w:rFonts w:asciiTheme="majorHAnsi" w:hAnsiTheme="majorHAnsi" w:cstheme="majorHAnsi"/>
                <w:lang w:val="en-GB"/>
              </w:rPr>
              <w:t xml:space="preserve"> </w:t>
            </w:r>
            <w:r w:rsidR="009B5102">
              <w:rPr>
                <w:rFonts w:asciiTheme="majorHAnsi" w:hAnsiTheme="majorHAnsi" w:cstheme="majorHAnsi"/>
                <w:lang w:val="en-GB"/>
              </w:rPr>
              <w:t>January</w:t>
            </w:r>
            <w:r w:rsidR="00C013AA">
              <w:rPr>
                <w:rFonts w:asciiTheme="majorHAnsi" w:hAnsiTheme="majorHAnsi" w:cstheme="majorHAnsi"/>
                <w:lang w:val="en-GB"/>
              </w:rPr>
              <w:t xml:space="preserve"> 20</w:t>
            </w:r>
            <w:r w:rsidR="009B5102">
              <w:rPr>
                <w:rFonts w:asciiTheme="majorHAnsi" w:hAnsiTheme="majorHAnsi" w:cstheme="majorHAnsi"/>
                <w:lang w:val="en-GB"/>
              </w:rPr>
              <w:t>2</w:t>
            </w:r>
            <w:r w:rsidR="00C013AA">
              <w:rPr>
                <w:rFonts w:asciiTheme="majorHAnsi" w:hAnsiTheme="majorHAnsi" w:cstheme="majorHAnsi"/>
                <w:lang w:val="en-GB"/>
              </w:rPr>
              <w:t>5</w:t>
            </w:r>
          </w:p>
        </w:tc>
      </w:tr>
      <w:tr w:rsidR="00C013AA" w:rsidRPr="002721D9" w14:paraId="03ED38DA" w14:textId="77777777" w:rsidTr="00940564">
        <w:tc>
          <w:tcPr>
            <w:tcW w:w="4087" w:type="dxa"/>
          </w:tcPr>
          <w:p w14:paraId="28DFA28B" w14:textId="77777777" w:rsidR="00C013AA" w:rsidRDefault="00C013AA" w:rsidP="00031F6A">
            <w:pPr>
              <w:jc w:val="center"/>
              <w:rPr>
                <w:rFonts w:asciiTheme="majorHAnsi" w:hAnsiTheme="majorHAnsi" w:cstheme="majorHAnsi"/>
                <w:lang w:val="en-GB"/>
              </w:rPr>
            </w:pPr>
            <w:r>
              <w:rPr>
                <w:rFonts w:asciiTheme="majorHAnsi" w:hAnsiTheme="majorHAnsi" w:cstheme="majorHAnsi"/>
                <w:lang w:val="en-GB"/>
              </w:rPr>
              <w:t>Contract Commencement date</w:t>
            </w:r>
          </w:p>
        </w:tc>
        <w:tc>
          <w:tcPr>
            <w:tcW w:w="4621" w:type="dxa"/>
          </w:tcPr>
          <w:p w14:paraId="266B7827" w14:textId="212FF3C7" w:rsidR="00C013AA" w:rsidRDefault="00E5788F" w:rsidP="005C216D">
            <w:pPr>
              <w:jc w:val="center"/>
              <w:rPr>
                <w:rFonts w:asciiTheme="majorHAnsi" w:hAnsiTheme="majorHAnsi" w:cstheme="majorHAnsi"/>
                <w:lang w:val="en-GB"/>
              </w:rPr>
            </w:pPr>
            <w:r>
              <w:rPr>
                <w:rFonts w:asciiTheme="majorHAnsi" w:hAnsiTheme="majorHAnsi" w:cstheme="majorHAnsi"/>
                <w:lang w:val="en-GB"/>
              </w:rPr>
              <w:t>2</w:t>
            </w:r>
            <w:r w:rsidR="009B5102">
              <w:rPr>
                <w:rFonts w:asciiTheme="majorHAnsi" w:hAnsiTheme="majorHAnsi" w:cstheme="majorHAnsi"/>
                <w:lang w:val="en-GB"/>
              </w:rPr>
              <w:t>0</w:t>
            </w:r>
            <w:r w:rsidR="00C013AA">
              <w:rPr>
                <w:rFonts w:asciiTheme="majorHAnsi" w:hAnsiTheme="majorHAnsi" w:cstheme="majorHAnsi"/>
                <w:lang w:val="en-GB"/>
              </w:rPr>
              <w:t xml:space="preserve"> </w:t>
            </w:r>
            <w:r w:rsidR="009B5102">
              <w:rPr>
                <w:rFonts w:asciiTheme="majorHAnsi" w:hAnsiTheme="majorHAnsi" w:cstheme="majorHAnsi"/>
                <w:lang w:val="en-GB"/>
              </w:rPr>
              <w:t>January</w:t>
            </w:r>
            <w:r w:rsidR="00C013AA">
              <w:rPr>
                <w:rFonts w:asciiTheme="majorHAnsi" w:hAnsiTheme="majorHAnsi" w:cstheme="majorHAnsi"/>
                <w:lang w:val="en-GB"/>
              </w:rPr>
              <w:t xml:space="preserve"> 20</w:t>
            </w:r>
            <w:r w:rsidR="009B5102">
              <w:rPr>
                <w:rFonts w:asciiTheme="majorHAnsi" w:hAnsiTheme="majorHAnsi" w:cstheme="majorHAnsi"/>
                <w:lang w:val="en-GB"/>
              </w:rPr>
              <w:t>2</w:t>
            </w:r>
            <w:r w:rsidR="00C013AA">
              <w:rPr>
                <w:rFonts w:asciiTheme="majorHAnsi" w:hAnsiTheme="majorHAnsi" w:cstheme="majorHAnsi"/>
                <w:lang w:val="en-GB"/>
              </w:rPr>
              <w:t>5</w:t>
            </w:r>
          </w:p>
        </w:tc>
      </w:tr>
    </w:tbl>
    <w:p w14:paraId="3EAABE04" w14:textId="77777777" w:rsidR="009F5168" w:rsidRPr="002721D9" w:rsidRDefault="009F5168" w:rsidP="009B2DB5">
      <w:pPr>
        <w:rPr>
          <w:rFonts w:asciiTheme="majorHAnsi" w:hAnsiTheme="majorHAnsi" w:cstheme="majorHAnsi"/>
        </w:rPr>
      </w:pPr>
    </w:p>
    <w:p w14:paraId="740931C4" w14:textId="38D7D94A" w:rsidR="00AE4DCB" w:rsidRDefault="00FD6DE1" w:rsidP="00AE4DCB">
      <w:pPr>
        <w:ind w:left="720"/>
        <w:rPr>
          <w:rFonts w:asciiTheme="minorHAnsi" w:hAnsiTheme="minorHAnsi" w:cstheme="minorHAnsi"/>
          <w:szCs w:val="24"/>
        </w:rPr>
      </w:pPr>
      <w:r>
        <w:rPr>
          <w:rFonts w:asciiTheme="minorHAnsi" w:hAnsiTheme="minorHAnsi" w:cstheme="minorHAnsi"/>
          <w:szCs w:val="24"/>
        </w:rPr>
        <w:t>Quotes</w:t>
      </w:r>
      <w:r w:rsidR="00AE4DCB" w:rsidRPr="00AE4DCB">
        <w:rPr>
          <w:rFonts w:asciiTheme="minorHAnsi" w:hAnsiTheme="minorHAnsi" w:cstheme="minorHAnsi"/>
          <w:szCs w:val="24"/>
        </w:rPr>
        <w:t xml:space="preserve"> submitted after the stipulated time and date advised will be rejected, unless exceptional circumstances are proven, such as clear evidence of postal guarantee or record of successful submission through In-tend.</w:t>
      </w:r>
    </w:p>
    <w:p w14:paraId="1818F4A0" w14:textId="77777777" w:rsidR="00FD6DE1" w:rsidRPr="00AE4DCB" w:rsidRDefault="00FD6DE1" w:rsidP="00AE4DCB">
      <w:pPr>
        <w:ind w:left="720"/>
        <w:rPr>
          <w:rFonts w:asciiTheme="minorHAnsi" w:hAnsiTheme="minorHAnsi" w:cstheme="minorHAnsi"/>
          <w:szCs w:val="24"/>
        </w:rPr>
      </w:pPr>
    </w:p>
    <w:p w14:paraId="1FC71122" w14:textId="177F3B6F" w:rsidR="00AE4DCB" w:rsidRPr="00AE4DCB" w:rsidRDefault="00AE4DCB" w:rsidP="00FD6DE1">
      <w:pPr>
        <w:ind w:left="720"/>
        <w:rPr>
          <w:rFonts w:asciiTheme="minorHAnsi" w:hAnsiTheme="minorHAnsi" w:cstheme="minorHAnsi"/>
          <w:szCs w:val="24"/>
        </w:rPr>
      </w:pPr>
      <w:r w:rsidRPr="00AE4DCB">
        <w:rPr>
          <w:rFonts w:asciiTheme="minorHAnsi" w:hAnsiTheme="minorHAnsi" w:cstheme="minorHAnsi"/>
          <w:szCs w:val="24"/>
        </w:rPr>
        <w:t xml:space="preserve">Tenderers must ensure that their completed </w:t>
      </w:r>
      <w:r w:rsidR="00FD6DE1">
        <w:rPr>
          <w:rFonts w:asciiTheme="minorHAnsi" w:hAnsiTheme="minorHAnsi" w:cstheme="minorHAnsi"/>
          <w:szCs w:val="24"/>
        </w:rPr>
        <w:t>return</w:t>
      </w:r>
      <w:r w:rsidRPr="00AE4DCB">
        <w:rPr>
          <w:rFonts w:asciiTheme="minorHAnsi" w:hAnsiTheme="minorHAnsi" w:cstheme="minorHAnsi"/>
          <w:szCs w:val="24"/>
        </w:rPr>
        <w:t xml:space="preserve"> has been r</w:t>
      </w:r>
      <w:r w:rsidR="00FD6DE1">
        <w:rPr>
          <w:rFonts w:asciiTheme="minorHAnsi" w:hAnsiTheme="minorHAnsi" w:cstheme="minorHAnsi"/>
          <w:szCs w:val="24"/>
        </w:rPr>
        <w:t>eceived</w:t>
      </w:r>
      <w:r w:rsidRPr="00AE4DCB">
        <w:rPr>
          <w:rFonts w:asciiTheme="minorHAnsi" w:hAnsiTheme="minorHAnsi" w:cstheme="minorHAnsi"/>
          <w:szCs w:val="24"/>
        </w:rPr>
        <w:t xml:space="preserve">, by noon </w:t>
      </w:r>
      <w:r w:rsidR="00FD6DE1">
        <w:rPr>
          <w:rFonts w:asciiTheme="minorHAnsi" w:hAnsiTheme="minorHAnsi" w:cstheme="minorHAnsi"/>
          <w:szCs w:val="24"/>
        </w:rPr>
        <w:t>6</w:t>
      </w:r>
      <w:r w:rsidRPr="00AE4DCB">
        <w:rPr>
          <w:rFonts w:asciiTheme="minorHAnsi" w:hAnsiTheme="minorHAnsi" w:cstheme="minorHAnsi"/>
          <w:szCs w:val="24"/>
          <w:vertAlign w:val="superscript"/>
        </w:rPr>
        <w:t>th</w:t>
      </w:r>
      <w:r w:rsidRPr="00AE4DCB">
        <w:rPr>
          <w:rFonts w:asciiTheme="minorHAnsi" w:hAnsiTheme="minorHAnsi" w:cstheme="minorHAnsi"/>
          <w:szCs w:val="24"/>
        </w:rPr>
        <w:t xml:space="preserve"> </w:t>
      </w:r>
      <w:r w:rsidR="00FD6DE1">
        <w:rPr>
          <w:rFonts w:asciiTheme="minorHAnsi" w:hAnsiTheme="minorHAnsi" w:cstheme="minorHAnsi"/>
          <w:szCs w:val="24"/>
        </w:rPr>
        <w:t>January</w:t>
      </w:r>
      <w:r w:rsidRPr="00AE4DCB">
        <w:rPr>
          <w:rFonts w:asciiTheme="minorHAnsi" w:hAnsiTheme="minorHAnsi" w:cstheme="minorHAnsi"/>
          <w:szCs w:val="24"/>
        </w:rPr>
        <w:t xml:space="preserve"> 202</w:t>
      </w:r>
      <w:r w:rsidR="00FD6DE1">
        <w:rPr>
          <w:rFonts w:asciiTheme="minorHAnsi" w:hAnsiTheme="minorHAnsi" w:cstheme="minorHAnsi"/>
          <w:szCs w:val="24"/>
        </w:rPr>
        <w:t>5</w:t>
      </w:r>
      <w:r w:rsidRPr="00AE4DCB">
        <w:rPr>
          <w:rFonts w:asciiTheme="minorHAnsi" w:hAnsiTheme="minorHAnsi" w:cstheme="minorHAnsi"/>
          <w:szCs w:val="24"/>
        </w:rPr>
        <w:t xml:space="preserve"> in order for their bids to be evaluated:</w:t>
      </w:r>
    </w:p>
    <w:p w14:paraId="32E9129B" w14:textId="77777777" w:rsidR="00AE4DCB" w:rsidRPr="00AE4DCB" w:rsidRDefault="00AE4DCB" w:rsidP="00AE4DCB">
      <w:pPr>
        <w:pStyle w:val="NoSpacing"/>
        <w:rPr>
          <w:rFonts w:cstheme="minorHAnsi"/>
          <w:szCs w:val="24"/>
        </w:rPr>
      </w:pPr>
    </w:p>
    <w:p w14:paraId="327B8233" w14:textId="68B67DD4" w:rsidR="00AE4DCB" w:rsidRPr="00AE4DCB" w:rsidRDefault="00AE4DCB" w:rsidP="00AE4DCB">
      <w:pPr>
        <w:pStyle w:val="ListParagraph"/>
        <w:numPr>
          <w:ilvl w:val="0"/>
          <w:numId w:val="14"/>
        </w:numPr>
        <w:rPr>
          <w:rFonts w:asciiTheme="minorHAnsi" w:hAnsiTheme="minorHAnsi" w:cstheme="minorHAnsi"/>
          <w:szCs w:val="24"/>
        </w:rPr>
      </w:pPr>
      <w:r w:rsidRPr="00AE4DCB">
        <w:rPr>
          <w:rFonts w:asciiTheme="minorHAnsi" w:hAnsiTheme="minorHAnsi" w:cstheme="minorHAnsi"/>
          <w:szCs w:val="24"/>
        </w:rPr>
        <w:t xml:space="preserve">If your submission is via our </w:t>
      </w:r>
      <w:hyperlink r:id="rId17">
        <w:r w:rsidRPr="00AE4DCB">
          <w:rPr>
            <w:rStyle w:val="Hyperlink"/>
            <w:rFonts w:asciiTheme="minorHAnsi" w:hAnsiTheme="minorHAnsi" w:cstheme="minorHAnsi"/>
            <w:szCs w:val="24"/>
          </w:rPr>
          <w:t>In-tend supplier portal</w:t>
        </w:r>
      </w:hyperlink>
      <w:r w:rsidRPr="00AE4DCB">
        <w:rPr>
          <w:rFonts w:asciiTheme="minorHAnsi" w:hAnsiTheme="minorHAnsi" w:cstheme="minorHAnsi"/>
          <w:szCs w:val="24"/>
        </w:rPr>
        <w:t xml:space="preserve">, then it must be completed noon </w:t>
      </w:r>
      <w:r w:rsidR="00FD6DE1">
        <w:rPr>
          <w:rFonts w:asciiTheme="minorHAnsi" w:hAnsiTheme="minorHAnsi" w:cstheme="minorHAnsi"/>
          <w:szCs w:val="24"/>
        </w:rPr>
        <w:t>6</w:t>
      </w:r>
      <w:r w:rsidRPr="00AE4DCB">
        <w:rPr>
          <w:rFonts w:asciiTheme="minorHAnsi" w:hAnsiTheme="minorHAnsi" w:cstheme="minorHAnsi"/>
          <w:szCs w:val="24"/>
          <w:vertAlign w:val="superscript"/>
        </w:rPr>
        <w:t>th</w:t>
      </w:r>
      <w:r w:rsidRPr="00AE4DCB">
        <w:rPr>
          <w:rFonts w:asciiTheme="minorHAnsi" w:hAnsiTheme="minorHAnsi" w:cstheme="minorHAnsi"/>
          <w:szCs w:val="24"/>
        </w:rPr>
        <w:t xml:space="preserve"> </w:t>
      </w:r>
      <w:r w:rsidR="00FD6DE1">
        <w:rPr>
          <w:rFonts w:asciiTheme="minorHAnsi" w:hAnsiTheme="minorHAnsi" w:cstheme="minorHAnsi"/>
          <w:szCs w:val="24"/>
        </w:rPr>
        <w:t>January</w:t>
      </w:r>
      <w:r w:rsidRPr="00AE4DCB">
        <w:rPr>
          <w:rFonts w:asciiTheme="minorHAnsi" w:hAnsiTheme="minorHAnsi" w:cstheme="minorHAnsi"/>
          <w:szCs w:val="24"/>
        </w:rPr>
        <w:t xml:space="preserve"> 202</w:t>
      </w:r>
      <w:r w:rsidR="00FD6DE1">
        <w:rPr>
          <w:rFonts w:asciiTheme="minorHAnsi" w:hAnsiTheme="minorHAnsi" w:cstheme="minorHAnsi"/>
          <w:szCs w:val="24"/>
        </w:rPr>
        <w:t>5</w:t>
      </w:r>
      <w:r w:rsidRPr="00AE4DCB">
        <w:rPr>
          <w:rFonts w:asciiTheme="minorHAnsi" w:hAnsiTheme="minorHAnsi" w:cstheme="minorHAnsi"/>
          <w:szCs w:val="24"/>
        </w:rPr>
        <w:t xml:space="preserve">. Please note that you will have to register on this portal before you can view the Invitation to </w:t>
      </w:r>
      <w:r w:rsidR="00FD6DE1">
        <w:rPr>
          <w:rFonts w:asciiTheme="minorHAnsi" w:hAnsiTheme="minorHAnsi" w:cstheme="minorHAnsi"/>
          <w:szCs w:val="24"/>
        </w:rPr>
        <w:t>Quote</w:t>
      </w:r>
      <w:r w:rsidRPr="00AE4DCB">
        <w:rPr>
          <w:rFonts w:asciiTheme="minorHAnsi" w:hAnsiTheme="minorHAnsi" w:cstheme="minorHAnsi"/>
          <w:szCs w:val="24"/>
        </w:rPr>
        <w:t xml:space="preserve"> document and submit a </w:t>
      </w:r>
      <w:r w:rsidR="00FD6DE1">
        <w:rPr>
          <w:rFonts w:asciiTheme="minorHAnsi" w:hAnsiTheme="minorHAnsi" w:cstheme="minorHAnsi"/>
          <w:szCs w:val="24"/>
        </w:rPr>
        <w:t>return</w:t>
      </w:r>
    </w:p>
    <w:p w14:paraId="473EB9B7" w14:textId="584A0AEF" w:rsidR="00AE4DCB" w:rsidRPr="00AE4DCB" w:rsidRDefault="00AE4DCB" w:rsidP="00AE4DCB">
      <w:pPr>
        <w:pStyle w:val="ListParagraph"/>
        <w:numPr>
          <w:ilvl w:val="0"/>
          <w:numId w:val="14"/>
        </w:numPr>
        <w:rPr>
          <w:rFonts w:asciiTheme="minorHAnsi" w:hAnsiTheme="minorHAnsi" w:cstheme="minorHAnsi"/>
          <w:szCs w:val="24"/>
        </w:rPr>
      </w:pPr>
      <w:r w:rsidRPr="00AE4DCB">
        <w:rPr>
          <w:rFonts w:asciiTheme="minorHAnsi" w:hAnsiTheme="minorHAnsi" w:cstheme="minorHAnsi"/>
          <w:szCs w:val="24"/>
        </w:rPr>
        <w:t xml:space="preserve">If your submission is via email, please return it to: </w:t>
      </w:r>
      <w:hyperlink r:id="rId18">
        <w:r w:rsidRPr="00AE4DCB">
          <w:rPr>
            <w:rStyle w:val="Hyperlink"/>
            <w:rFonts w:asciiTheme="minorHAnsi" w:hAnsiTheme="minorHAnsi" w:cstheme="minorHAnsi"/>
            <w:szCs w:val="24"/>
          </w:rPr>
          <w:t>tender@newforestnpa.gov.uk</w:t>
        </w:r>
      </w:hyperlink>
      <w:r w:rsidRPr="00AE4DCB">
        <w:rPr>
          <w:rFonts w:asciiTheme="minorHAnsi" w:hAnsiTheme="minorHAnsi" w:cstheme="minorHAnsi"/>
          <w:szCs w:val="24"/>
        </w:rPr>
        <w:t xml:space="preserve"> - to arrive no later than noon </w:t>
      </w:r>
      <w:r w:rsidR="00FD6DE1">
        <w:rPr>
          <w:rFonts w:asciiTheme="minorHAnsi" w:hAnsiTheme="minorHAnsi" w:cstheme="minorHAnsi"/>
          <w:szCs w:val="24"/>
        </w:rPr>
        <w:t>6</w:t>
      </w:r>
      <w:r w:rsidRPr="00AE4DCB">
        <w:rPr>
          <w:rFonts w:asciiTheme="minorHAnsi" w:hAnsiTheme="minorHAnsi" w:cstheme="minorHAnsi"/>
          <w:szCs w:val="24"/>
          <w:vertAlign w:val="superscript"/>
        </w:rPr>
        <w:t>th</w:t>
      </w:r>
      <w:r w:rsidRPr="00AE4DCB">
        <w:rPr>
          <w:rFonts w:asciiTheme="minorHAnsi" w:hAnsiTheme="minorHAnsi" w:cstheme="minorHAnsi"/>
          <w:szCs w:val="24"/>
        </w:rPr>
        <w:t xml:space="preserve"> </w:t>
      </w:r>
      <w:r w:rsidR="00FD6DE1">
        <w:rPr>
          <w:rFonts w:asciiTheme="minorHAnsi" w:hAnsiTheme="minorHAnsi" w:cstheme="minorHAnsi"/>
          <w:szCs w:val="24"/>
        </w:rPr>
        <w:t>January</w:t>
      </w:r>
      <w:r w:rsidRPr="00AE4DCB">
        <w:rPr>
          <w:rFonts w:asciiTheme="minorHAnsi" w:hAnsiTheme="minorHAnsi" w:cstheme="minorHAnsi"/>
          <w:szCs w:val="24"/>
        </w:rPr>
        <w:t xml:space="preserve"> 202</w:t>
      </w:r>
      <w:r w:rsidR="00FD6DE1">
        <w:rPr>
          <w:rFonts w:asciiTheme="minorHAnsi" w:hAnsiTheme="minorHAnsi" w:cstheme="minorHAnsi"/>
          <w:szCs w:val="24"/>
        </w:rPr>
        <w:t>5</w:t>
      </w:r>
    </w:p>
    <w:p w14:paraId="4C677D7E" w14:textId="16D84C81" w:rsidR="00AE4DCB" w:rsidRPr="00AE4DCB" w:rsidRDefault="00AE4DCB" w:rsidP="00AE4DCB">
      <w:pPr>
        <w:pStyle w:val="ListParagraph"/>
        <w:numPr>
          <w:ilvl w:val="0"/>
          <w:numId w:val="14"/>
        </w:numPr>
        <w:rPr>
          <w:rFonts w:asciiTheme="minorHAnsi" w:hAnsiTheme="minorHAnsi" w:cstheme="minorHAnsi"/>
          <w:szCs w:val="24"/>
        </w:rPr>
      </w:pPr>
      <w:r w:rsidRPr="00AE4DCB">
        <w:rPr>
          <w:rFonts w:asciiTheme="minorHAnsi" w:hAnsiTheme="minorHAnsi" w:cstheme="minorHAnsi"/>
          <w:szCs w:val="24"/>
        </w:rPr>
        <w:t xml:space="preserve">If you wish to post a hard copy reply, it must be marked for the attention of Tom Knott, to arrive no later than noon </w:t>
      </w:r>
      <w:r w:rsidR="00FD6DE1">
        <w:rPr>
          <w:rFonts w:asciiTheme="minorHAnsi" w:hAnsiTheme="minorHAnsi" w:cstheme="minorHAnsi"/>
          <w:szCs w:val="24"/>
        </w:rPr>
        <w:t>6</w:t>
      </w:r>
      <w:r w:rsidRPr="00AE4DCB">
        <w:rPr>
          <w:rFonts w:asciiTheme="minorHAnsi" w:hAnsiTheme="minorHAnsi" w:cstheme="minorHAnsi"/>
          <w:szCs w:val="24"/>
          <w:vertAlign w:val="superscript"/>
        </w:rPr>
        <w:t>th</w:t>
      </w:r>
      <w:r w:rsidRPr="00AE4DCB">
        <w:rPr>
          <w:rFonts w:asciiTheme="minorHAnsi" w:hAnsiTheme="minorHAnsi" w:cstheme="minorHAnsi"/>
          <w:szCs w:val="24"/>
        </w:rPr>
        <w:t xml:space="preserve"> </w:t>
      </w:r>
      <w:r w:rsidR="00FD6DE1">
        <w:rPr>
          <w:rFonts w:asciiTheme="minorHAnsi" w:hAnsiTheme="minorHAnsi" w:cstheme="minorHAnsi"/>
          <w:szCs w:val="24"/>
        </w:rPr>
        <w:t>January</w:t>
      </w:r>
      <w:r w:rsidRPr="00AE4DCB">
        <w:rPr>
          <w:rFonts w:asciiTheme="minorHAnsi" w:hAnsiTheme="minorHAnsi" w:cstheme="minorHAnsi"/>
          <w:szCs w:val="24"/>
        </w:rPr>
        <w:t xml:space="preserve"> 202</w:t>
      </w:r>
      <w:r w:rsidR="00FD6DE1">
        <w:rPr>
          <w:rFonts w:asciiTheme="minorHAnsi" w:hAnsiTheme="minorHAnsi" w:cstheme="minorHAnsi"/>
          <w:szCs w:val="24"/>
        </w:rPr>
        <w:t>5</w:t>
      </w:r>
      <w:r w:rsidRPr="00AE4DCB">
        <w:rPr>
          <w:rFonts w:asciiTheme="minorHAnsi" w:hAnsiTheme="minorHAnsi" w:cstheme="minorHAnsi"/>
          <w:szCs w:val="24"/>
        </w:rPr>
        <w:t xml:space="preserve"> and sent to:</w:t>
      </w:r>
    </w:p>
    <w:p w14:paraId="394626B6" w14:textId="77777777" w:rsidR="00AE4DCB" w:rsidRPr="00AE4DCB" w:rsidRDefault="00AE4DCB" w:rsidP="00AE4DCB">
      <w:pPr>
        <w:pStyle w:val="NoSpacing"/>
        <w:ind w:firstLine="720"/>
        <w:rPr>
          <w:rFonts w:cstheme="minorHAnsi"/>
          <w:szCs w:val="24"/>
        </w:rPr>
      </w:pPr>
    </w:p>
    <w:p w14:paraId="5347E916" w14:textId="0A63B4B6" w:rsidR="00AE4DCB" w:rsidRPr="00AE4DCB" w:rsidRDefault="00AE4DCB" w:rsidP="00FD6DE1">
      <w:pPr>
        <w:pStyle w:val="NoSpacing"/>
        <w:ind w:left="720"/>
        <w:rPr>
          <w:rFonts w:cstheme="minorHAnsi"/>
          <w:szCs w:val="24"/>
        </w:rPr>
      </w:pPr>
      <w:r w:rsidRPr="00AE4DCB">
        <w:rPr>
          <w:rFonts w:cstheme="minorHAnsi"/>
          <w:szCs w:val="24"/>
        </w:rPr>
        <w:t>FAO: Tom Knott, Finance and Sustainable Procurement Officer – [NFNPA 005</w:t>
      </w:r>
      <w:r w:rsidR="00FD6DE1">
        <w:rPr>
          <w:rFonts w:cstheme="minorHAnsi"/>
          <w:szCs w:val="24"/>
        </w:rPr>
        <w:t>8</w:t>
      </w:r>
      <w:r w:rsidRPr="00AE4DCB">
        <w:rPr>
          <w:rFonts w:cstheme="minorHAnsi"/>
          <w:szCs w:val="24"/>
        </w:rPr>
        <w:t>]</w:t>
      </w:r>
    </w:p>
    <w:p w14:paraId="08C5CA16" w14:textId="77777777" w:rsidR="00AE4DCB" w:rsidRPr="00AE4DCB" w:rsidRDefault="00AE4DCB" w:rsidP="00AE4DCB">
      <w:pPr>
        <w:pStyle w:val="NoSpacing"/>
        <w:ind w:firstLine="720"/>
        <w:rPr>
          <w:rFonts w:cstheme="minorHAnsi"/>
          <w:szCs w:val="24"/>
        </w:rPr>
      </w:pPr>
      <w:r w:rsidRPr="00AE4DCB">
        <w:rPr>
          <w:rFonts w:cstheme="minorHAnsi"/>
          <w:szCs w:val="24"/>
        </w:rPr>
        <w:t>New Forest National Park Authority</w:t>
      </w:r>
    </w:p>
    <w:p w14:paraId="26E66059" w14:textId="77777777" w:rsidR="00AE4DCB" w:rsidRPr="00AE4DCB" w:rsidRDefault="00AE4DCB" w:rsidP="01254BD3">
      <w:pPr>
        <w:pStyle w:val="NoSpacing"/>
        <w:ind w:firstLine="720"/>
        <w:rPr>
          <w:lang w:val="en-US"/>
        </w:rPr>
      </w:pPr>
      <w:proofErr w:type="spellStart"/>
      <w:r w:rsidRPr="01254BD3">
        <w:rPr>
          <w:lang w:val="en-US"/>
        </w:rPr>
        <w:t>Lymington</w:t>
      </w:r>
      <w:proofErr w:type="spellEnd"/>
      <w:r w:rsidRPr="01254BD3">
        <w:rPr>
          <w:lang w:val="en-US"/>
        </w:rPr>
        <w:t xml:space="preserve"> Town Hall</w:t>
      </w:r>
    </w:p>
    <w:p w14:paraId="6F0AEC34" w14:textId="77777777" w:rsidR="00AE4DCB" w:rsidRPr="00AE4DCB" w:rsidRDefault="00AE4DCB" w:rsidP="00AE4DCB">
      <w:pPr>
        <w:pStyle w:val="NoSpacing"/>
        <w:ind w:firstLine="720"/>
        <w:rPr>
          <w:rFonts w:cstheme="minorHAnsi"/>
          <w:szCs w:val="24"/>
        </w:rPr>
      </w:pPr>
      <w:r w:rsidRPr="00AE4DCB">
        <w:rPr>
          <w:rFonts w:cstheme="minorHAnsi"/>
          <w:szCs w:val="24"/>
        </w:rPr>
        <w:t>Avenue Road</w:t>
      </w:r>
    </w:p>
    <w:p w14:paraId="111477BC" w14:textId="77777777" w:rsidR="00AE4DCB" w:rsidRPr="00AE4DCB" w:rsidRDefault="00AE4DCB" w:rsidP="01254BD3">
      <w:pPr>
        <w:pStyle w:val="NoSpacing"/>
        <w:ind w:firstLine="720"/>
        <w:rPr>
          <w:lang w:val="en-US"/>
        </w:rPr>
      </w:pPr>
      <w:proofErr w:type="spellStart"/>
      <w:r w:rsidRPr="01254BD3">
        <w:rPr>
          <w:lang w:val="en-US"/>
        </w:rPr>
        <w:t>Lymington</w:t>
      </w:r>
      <w:proofErr w:type="spellEnd"/>
    </w:p>
    <w:p w14:paraId="5942300D" w14:textId="77777777" w:rsidR="00AE4DCB" w:rsidRPr="00AE4DCB" w:rsidRDefault="00AE4DCB" w:rsidP="00AE4DCB">
      <w:pPr>
        <w:pStyle w:val="NoSpacing"/>
        <w:ind w:firstLine="720"/>
        <w:rPr>
          <w:rFonts w:cstheme="minorHAnsi"/>
          <w:szCs w:val="24"/>
        </w:rPr>
      </w:pPr>
      <w:r w:rsidRPr="00AE4DCB">
        <w:rPr>
          <w:rFonts w:cstheme="minorHAnsi"/>
          <w:szCs w:val="24"/>
        </w:rPr>
        <w:t>Hampshire</w:t>
      </w:r>
    </w:p>
    <w:p w14:paraId="5B3A4ADF" w14:textId="77777777" w:rsidR="00AE4DCB" w:rsidRPr="00AE4DCB" w:rsidRDefault="00AE4DCB" w:rsidP="00AE4DCB">
      <w:pPr>
        <w:pStyle w:val="NoSpacing"/>
        <w:ind w:firstLine="720"/>
        <w:rPr>
          <w:rFonts w:cstheme="minorHAnsi"/>
          <w:szCs w:val="24"/>
        </w:rPr>
      </w:pPr>
      <w:r w:rsidRPr="00AE4DCB">
        <w:rPr>
          <w:rFonts w:cstheme="minorHAnsi"/>
          <w:szCs w:val="24"/>
        </w:rPr>
        <w:t>SO41 9ZG.</w:t>
      </w:r>
    </w:p>
    <w:p w14:paraId="66573948" w14:textId="77777777" w:rsidR="00AE4DCB" w:rsidRPr="00AE4DCB" w:rsidRDefault="00AE4DCB" w:rsidP="00AE4DCB">
      <w:pPr>
        <w:pStyle w:val="NoSpacing"/>
        <w:rPr>
          <w:rFonts w:cstheme="minorHAnsi"/>
          <w:szCs w:val="24"/>
        </w:rPr>
      </w:pPr>
    </w:p>
    <w:p w14:paraId="3B3D6B0E" w14:textId="013D6284" w:rsidR="00AE4DCB" w:rsidRPr="00AE4DCB" w:rsidRDefault="00AE4DCB" w:rsidP="00AE4DCB">
      <w:pPr>
        <w:ind w:left="720"/>
        <w:rPr>
          <w:rFonts w:asciiTheme="minorHAnsi" w:hAnsiTheme="minorHAnsi" w:cstheme="minorHAnsi"/>
          <w:szCs w:val="24"/>
        </w:rPr>
      </w:pPr>
      <w:r w:rsidRPr="00AE4DCB">
        <w:rPr>
          <w:rFonts w:asciiTheme="minorHAnsi" w:hAnsiTheme="minorHAnsi" w:cstheme="minorHAnsi"/>
          <w:szCs w:val="24"/>
        </w:rPr>
        <w:t xml:space="preserve">Please note that you must ensure that the envelope used must bear </w:t>
      </w:r>
      <w:r w:rsidRPr="00AE4DCB">
        <w:rPr>
          <w:rFonts w:asciiTheme="minorHAnsi" w:hAnsiTheme="minorHAnsi" w:cstheme="minorHAnsi"/>
          <w:b/>
          <w:szCs w:val="24"/>
        </w:rPr>
        <w:t>no mark to identify the sender</w:t>
      </w:r>
      <w:r w:rsidRPr="00AE4DCB">
        <w:rPr>
          <w:rFonts w:asciiTheme="minorHAnsi" w:hAnsiTheme="minorHAnsi" w:cstheme="minorHAnsi"/>
          <w:szCs w:val="24"/>
        </w:rPr>
        <w:t xml:space="preserve">. Failure to comply with this may result in your </w:t>
      </w:r>
      <w:r w:rsidR="00FD6DE1">
        <w:rPr>
          <w:rFonts w:asciiTheme="minorHAnsi" w:hAnsiTheme="minorHAnsi" w:cstheme="minorHAnsi"/>
          <w:szCs w:val="24"/>
        </w:rPr>
        <w:t>quote</w:t>
      </w:r>
      <w:r w:rsidRPr="00AE4DCB">
        <w:rPr>
          <w:rFonts w:asciiTheme="minorHAnsi" w:hAnsiTheme="minorHAnsi" w:cstheme="minorHAnsi"/>
          <w:szCs w:val="24"/>
        </w:rPr>
        <w:t xml:space="preserve"> being excluded from the evaluation process. </w:t>
      </w:r>
    </w:p>
    <w:p w14:paraId="7AAB57C6" w14:textId="77777777" w:rsidR="00FD6DE1" w:rsidRDefault="00FD6DE1" w:rsidP="00AE4DCB">
      <w:pPr>
        <w:rPr>
          <w:rFonts w:asciiTheme="minorHAnsi" w:hAnsiTheme="minorHAnsi" w:cstheme="minorHAnsi"/>
          <w:szCs w:val="24"/>
        </w:rPr>
      </w:pPr>
    </w:p>
    <w:p w14:paraId="3E40C124" w14:textId="2E1870C7" w:rsidR="00AE4DCB" w:rsidRDefault="00AE4DCB" w:rsidP="00FD6DE1">
      <w:pPr>
        <w:ind w:left="720"/>
        <w:rPr>
          <w:rFonts w:asciiTheme="minorHAnsi" w:hAnsiTheme="minorHAnsi" w:cstheme="minorHAnsi"/>
          <w:szCs w:val="24"/>
        </w:rPr>
      </w:pPr>
      <w:r w:rsidRPr="00AE4DCB">
        <w:rPr>
          <w:rFonts w:asciiTheme="minorHAnsi" w:hAnsiTheme="minorHAnsi" w:cstheme="minorHAnsi"/>
          <w:szCs w:val="24"/>
        </w:rPr>
        <w:t xml:space="preserve">Please note that you may use either </w:t>
      </w:r>
      <w:hyperlink r:id="rId19" w:history="1">
        <w:r w:rsidRPr="00AE4DCB">
          <w:rPr>
            <w:rStyle w:val="Hyperlink"/>
            <w:rFonts w:asciiTheme="minorHAnsi" w:hAnsiTheme="minorHAnsi" w:cstheme="minorHAnsi"/>
            <w:szCs w:val="24"/>
          </w:rPr>
          <w:t>In-tend</w:t>
        </w:r>
      </w:hyperlink>
      <w:r w:rsidRPr="00AE4DCB">
        <w:rPr>
          <w:rFonts w:asciiTheme="minorHAnsi" w:hAnsiTheme="minorHAnsi" w:cstheme="minorHAnsi"/>
          <w:szCs w:val="24"/>
        </w:rPr>
        <w:t xml:space="preserve"> or post in submitting your responses, or both should you wish. Posted entries are sent at the risk of the supplier and confirmation of receipt will not be provided by the Authority, unless specifically requested by the supplier; the Authority will not be liable in any way for entries not received or delayed in the post. Furthermore, the Authority is unable to return any documentation provided, whether the supplier is successful or not.</w:t>
      </w:r>
    </w:p>
    <w:p w14:paraId="07068EC6" w14:textId="77777777" w:rsidR="00FD6DE1" w:rsidRPr="00AE4DCB" w:rsidRDefault="00FD6DE1" w:rsidP="00FD6DE1">
      <w:pPr>
        <w:ind w:left="720"/>
        <w:rPr>
          <w:rFonts w:asciiTheme="minorHAnsi" w:hAnsiTheme="minorHAnsi" w:cstheme="minorHAnsi"/>
          <w:szCs w:val="24"/>
        </w:rPr>
      </w:pPr>
    </w:p>
    <w:p w14:paraId="553E5FBD" w14:textId="5BFD951B" w:rsidR="00AE4DCB" w:rsidRPr="00AE4DCB" w:rsidRDefault="00AE4DCB" w:rsidP="00FD6DE1">
      <w:pPr>
        <w:ind w:left="720"/>
        <w:rPr>
          <w:rFonts w:asciiTheme="minorHAnsi" w:hAnsiTheme="minorHAnsi" w:cstheme="minorHAnsi"/>
          <w:szCs w:val="24"/>
        </w:rPr>
      </w:pPr>
      <w:r w:rsidRPr="00AE4DCB">
        <w:rPr>
          <w:rFonts w:asciiTheme="minorHAnsi" w:hAnsiTheme="minorHAnsi" w:cstheme="minorHAnsi"/>
          <w:szCs w:val="24"/>
        </w:rPr>
        <w:t xml:space="preserve">The Authority shall keep all </w:t>
      </w:r>
      <w:r w:rsidR="00FD6DE1">
        <w:rPr>
          <w:rFonts w:asciiTheme="minorHAnsi" w:hAnsiTheme="minorHAnsi" w:cstheme="minorHAnsi"/>
          <w:szCs w:val="24"/>
        </w:rPr>
        <w:t>quote</w:t>
      </w:r>
      <w:r w:rsidRPr="00AE4DCB">
        <w:rPr>
          <w:rFonts w:asciiTheme="minorHAnsi" w:hAnsiTheme="minorHAnsi" w:cstheme="minorHAnsi"/>
          <w:szCs w:val="24"/>
        </w:rPr>
        <w:t>s received unopened until after the IT</w:t>
      </w:r>
      <w:r w:rsidR="00FD6DE1">
        <w:rPr>
          <w:rFonts w:asciiTheme="minorHAnsi" w:hAnsiTheme="minorHAnsi" w:cstheme="minorHAnsi"/>
          <w:szCs w:val="24"/>
        </w:rPr>
        <w:t>Q</w:t>
      </w:r>
      <w:r w:rsidRPr="00AE4DCB">
        <w:rPr>
          <w:rFonts w:asciiTheme="minorHAnsi" w:hAnsiTheme="minorHAnsi" w:cstheme="minorHAnsi"/>
          <w:szCs w:val="24"/>
        </w:rPr>
        <w:t xml:space="preserve"> submission deadline of noon </w:t>
      </w:r>
      <w:r w:rsidR="00FD6DE1">
        <w:rPr>
          <w:rFonts w:asciiTheme="minorHAnsi" w:hAnsiTheme="minorHAnsi" w:cstheme="minorHAnsi"/>
          <w:szCs w:val="24"/>
        </w:rPr>
        <w:t>6</w:t>
      </w:r>
      <w:r w:rsidRPr="00AE4DCB">
        <w:rPr>
          <w:rFonts w:asciiTheme="minorHAnsi" w:hAnsiTheme="minorHAnsi" w:cstheme="minorHAnsi"/>
          <w:szCs w:val="24"/>
          <w:vertAlign w:val="superscript"/>
        </w:rPr>
        <w:t>th</w:t>
      </w:r>
      <w:r w:rsidRPr="00AE4DCB">
        <w:rPr>
          <w:rFonts w:asciiTheme="minorHAnsi" w:hAnsiTheme="minorHAnsi" w:cstheme="minorHAnsi"/>
          <w:szCs w:val="24"/>
        </w:rPr>
        <w:t xml:space="preserve"> </w:t>
      </w:r>
      <w:r w:rsidR="00FD6DE1">
        <w:rPr>
          <w:rFonts w:asciiTheme="minorHAnsi" w:hAnsiTheme="minorHAnsi" w:cstheme="minorHAnsi"/>
          <w:szCs w:val="24"/>
        </w:rPr>
        <w:t xml:space="preserve">January </w:t>
      </w:r>
      <w:r w:rsidRPr="00AE4DCB">
        <w:rPr>
          <w:rFonts w:asciiTheme="minorHAnsi" w:hAnsiTheme="minorHAnsi" w:cstheme="minorHAnsi"/>
          <w:szCs w:val="24"/>
        </w:rPr>
        <w:t>202</w:t>
      </w:r>
      <w:r w:rsidR="00FD6DE1">
        <w:rPr>
          <w:rFonts w:asciiTheme="minorHAnsi" w:hAnsiTheme="minorHAnsi" w:cstheme="minorHAnsi"/>
          <w:szCs w:val="24"/>
        </w:rPr>
        <w:t>5</w:t>
      </w:r>
      <w:r w:rsidRPr="00AE4DCB">
        <w:rPr>
          <w:rFonts w:asciiTheme="minorHAnsi" w:hAnsiTheme="minorHAnsi" w:cstheme="minorHAnsi"/>
          <w:szCs w:val="24"/>
        </w:rPr>
        <w:t xml:space="preserve">. Any </w:t>
      </w:r>
      <w:r w:rsidR="00EB3EF4">
        <w:rPr>
          <w:rFonts w:asciiTheme="minorHAnsi" w:hAnsiTheme="minorHAnsi" w:cstheme="minorHAnsi"/>
          <w:szCs w:val="24"/>
        </w:rPr>
        <w:t>quotes</w:t>
      </w:r>
      <w:r w:rsidRPr="00AE4DCB">
        <w:rPr>
          <w:rFonts w:asciiTheme="minorHAnsi" w:hAnsiTheme="minorHAnsi" w:cstheme="minorHAnsi"/>
          <w:szCs w:val="24"/>
        </w:rPr>
        <w:t xml:space="preserve"> received after this time shall not be considered for evaluation and shall be returned promptly to the tenderer. </w:t>
      </w:r>
    </w:p>
    <w:p w14:paraId="4E45176E" w14:textId="77777777" w:rsidR="00965489" w:rsidRPr="002721D9" w:rsidRDefault="00965489" w:rsidP="001F49CB">
      <w:pPr>
        <w:rPr>
          <w:rFonts w:asciiTheme="majorHAnsi" w:hAnsiTheme="majorHAnsi" w:cstheme="majorHAnsi"/>
          <w:color w:val="0D0D0D" w:themeColor="text1" w:themeTint="F2"/>
        </w:rPr>
      </w:pPr>
    </w:p>
    <w:p w14:paraId="4BA0BED0" w14:textId="0FE5B10E" w:rsidR="00302CE8" w:rsidRDefault="00302CE8" w:rsidP="00302CE8">
      <w:pPr>
        <w:ind w:left="360"/>
        <w:rPr>
          <w:rFonts w:asciiTheme="majorHAnsi" w:hAnsiTheme="majorHAnsi" w:cstheme="majorHAnsi"/>
        </w:rPr>
      </w:pPr>
    </w:p>
    <w:p w14:paraId="70C501F5" w14:textId="77777777" w:rsidR="00A93594" w:rsidRDefault="00A93594" w:rsidP="00302CE8">
      <w:pPr>
        <w:ind w:left="360"/>
        <w:rPr>
          <w:rFonts w:asciiTheme="majorHAnsi" w:hAnsiTheme="majorHAnsi" w:cstheme="majorHAnsi"/>
        </w:rPr>
      </w:pPr>
    </w:p>
    <w:p w14:paraId="5EB70226" w14:textId="66A5F840" w:rsidR="00B76634" w:rsidRDefault="00B76634" w:rsidP="00B76634">
      <w:pPr>
        <w:pStyle w:val="ListParagraph"/>
        <w:numPr>
          <w:ilvl w:val="0"/>
          <w:numId w:val="16"/>
        </w:numPr>
        <w:rPr>
          <w:rFonts w:asciiTheme="majorHAnsi" w:hAnsiTheme="majorHAnsi" w:cstheme="majorHAnsi"/>
          <w:b/>
          <w:lang w:val="en-GB"/>
        </w:rPr>
      </w:pPr>
      <w:r>
        <w:rPr>
          <w:rFonts w:asciiTheme="majorHAnsi" w:hAnsiTheme="majorHAnsi" w:cstheme="majorHAnsi"/>
          <w:b/>
          <w:lang w:val="en-GB"/>
        </w:rPr>
        <w:t>CONDITIONS OF QUOTES</w:t>
      </w:r>
    </w:p>
    <w:p w14:paraId="71F74B69" w14:textId="77777777" w:rsidR="00B76634" w:rsidRDefault="00B76634" w:rsidP="00B76634">
      <w:pPr>
        <w:rPr>
          <w:rFonts w:asciiTheme="majorHAnsi" w:hAnsiTheme="majorHAnsi" w:cstheme="majorHAnsi"/>
          <w:b/>
          <w:lang w:val="en-GB"/>
        </w:rPr>
      </w:pPr>
    </w:p>
    <w:p w14:paraId="3BA51AB9" w14:textId="77777777" w:rsidR="00750A74" w:rsidRPr="00750A74" w:rsidRDefault="00750A74" w:rsidP="00750A74">
      <w:pPr>
        <w:ind w:left="567"/>
        <w:rPr>
          <w:rFonts w:asciiTheme="minorHAnsi" w:hAnsiTheme="minorHAnsi" w:cstheme="minorHAnsi"/>
          <w:szCs w:val="24"/>
        </w:rPr>
      </w:pPr>
      <w:r w:rsidRPr="00750A74">
        <w:rPr>
          <w:rFonts w:asciiTheme="minorHAnsi" w:hAnsiTheme="minorHAnsi" w:cstheme="minorHAnsi"/>
          <w:szCs w:val="24"/>
        </w:rPr>
        <w:t>The Terms and Conditions of Contract will be based on the Authority’s General Standard Conditions of Contract, a copy of which can be found below:</w:t>
      </w:r>
    </w:p>
    <w:p w14:paraId="47FEEECB" w14:textId="2D2465A1" w:rsidR="00750A74" w:rsidRPr="00750A74" w:rsidRDefault="001B5640" w:rsidP="00750A74">
      <w:pPr>
        <w:ind w:left="567"/>
        <w:rPr>
          <w:rFonts w:asciiTheme="minorHAnsi" w:hAnsiTheme="minorHAnsi" w:cstheme="minorHAnsi"/>
          <w:szCs w:val="24"/>
        </w:rPr>
      </w:pPr>
      <w:r w:rsidRPr="00750A74">
        <w:rPr>
          <w:rFonts w:asciiTheme="minorHAnsi" w:hAnsiTheme="minorHAnsi" w:cstheme="minorHAnsi"/>
          <w:szCs w:val="24"/>
        </w:rPr>
        <w:object w:dxaOrig="1537" w:dyaOrig="997" w14:anchorId="1B8E42CB">
          <v:shape id="_x0000_i1027" type="#_x0000_t75" style="width:76.8pt;height:49.8pt" o:ole="">
            <v:imagedata r:id="rId20" o:title=""/>
          </v:shape>
          <o:OLEObject Type="Embed" ProgID="Acrobat.Document.DC" ShapeID="_x0000_i1027" DrawAspect="Icon" ObjectID="_1794646554" r:id="rId21"/>
        </w:object>
      </w:r>
      <w:r w:rsidR="00750A74" w:rsidRPr="00750A74">
        <w:rPr>
          <w:rFonts w:asciiTheme="minorHAnsi" w:hAnsiTheme="minorHAnsi" w:cstheme="minorHAnsi"/>
          <w:szCs w:val="24"/>
        </w:rPr>
        <w:tab/>
      </w:r>
    </w:p>
    <w:p w14:paraId="1A1BB572" w14:textId="77777777" w:rsidR="00750A74" w:rsidRPr="00750A74" w:rsidRDefault="00750A74" w:rsidP="00750A74">
      <w:pPr>
        <w:ind w:left="567"/>
        <w:rPr>
          <w:rFonts w:asciiTheme="minorHAnsi" w:hAnsiTheme="minorHAnsi" w:cstheme="minorHAnsi"/>
          <w:szCs w:val="24"/>
        </w:rPr>
      </w:pPr>
      <w:r w:rsidRPr="00750A74">
        <w:rPr>
          <w:rFonts w:asciiTheme="minorHAnsi" w:hAnsiTheme="minorHAnsi" w:cstheme="minorHAnsi"/>
          <w:szCs w:val="24"/>
        </w:rPr>
        <w:t>The Authority reserves the right to withdraw this contract opportunity without notice and will not be liable for any costs incurred by suppliers during any stage of the process. Suppliers should also note that, in the event a tender is considered to be fundamentally unacceptable on a key issue, regardless of its other merits, that tender may be rejected.</w:t>
      </w:r>
    </w:p>
    <w:p w14:paraId="340C85C5" w14:textId="77777777" w:rsidR="00750A74" w:rsidRPr="00750A74" w:rsidRDefault="00750A74" w:rsidP="00750A74">
      <w:pPr>
        <w:ind w:left="567"/>
        <w:rPr>
          <w:rFonts w:asciiTheme="minorHAnsi" w:hAnsiTheme="minorHAnsi" w:cstheme="minorHAnsi"/>
          <w:szCs w:val="24"/>
        </w:rPr>
      </w:pPr>
    </w:p>
    <w:p w14:paraId="5F74A89C" w14:textId="77777777" w:rsidR="00750A74" w:rsidRPr="00750A74" w:rsidRDefault="00750A74" w:rsidP="00750A74">
      <w:pPr>
        <w:pStyle w:val="Heading3"/>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Representations</w:t>
      </w:r>
    </w:p>
    <w:p w14:paraId="197564E8" w14:textId="77777777" w:rsidR="00750A74" w:rsidRP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A supplier may contact the Authority to obtain any further information about the requirements of the contract or the tendering procedures if these are not evident or clear from the documents supplied to suppliers.</w:t>
      </w:r>
    </w:p>
    <w:p w14:paraId="0ED41C4F" w14:textId="77777777" w:rsidR="00457520" w:rsidRDefault="00457520" w:rsidP="00750A74">
      <w:pPr>
        <w:ind w:left="567"/>
        <w:rPr>
          <w:rFonts w:asciiTheme="minorHAnsi" w:hAnsiTheme="minorHAnsi" w:cstheme="minorHAnsi"/>
          <w:szCs w:val="24"/>
        </w:rPr>
      </w:pPr>
    </w:p>
    <w:p w14:paraId="47ACD1E7" w14:textId="2FACAF76" w:rsidR="00750A74" w:rsidRDefault="00750A74" w:rsidP="00750A74">
      <w:pPr>
        <w:ind w:left="567"/>
        <w:rPr>
          <w:rFonts w:asciiTheme="minorHAnsi" w:hAnsiTheme="minorHAnsi" w:cstheme="minorHAnsi"/>
          <w:szCs w:val="24"/>
        </w:rPr>
      </w:pPr>
      <w:r w:rsidRPr="00750A74">
        <w:rPr>
          <w:rFonts w:asciiTheme="minorHAnsi" w:hAnsiTheme="minorHAnsi" w:cstheme="minorHAnsi"/>
          <w:szCs w:val="24"/>
        </w:rPr>
        <w:t>No questions will be answered that provide a competitive advantage to any party interested in tendering.</w:t>
      </w:r>
    </w:p>
    <w:p w14:paraId="655F210E" w14:textId="77777777" w:rsidR="00750A74" w:rsidRPr="00750A74" w:rsidRDefault="00750A74" w:rsidP="00750A74">
      <w:pPr>
        <w:ind w:left="567"/>
        <w:rPr>
          <w:rFonts w:asciiTheme="minorHAnsi" w:hAnsiTheme="minorHAnsi" w:cstheme="minorHAnsi"/>
          <w:color w:val="0D0D0D" w:themeColor="text1" w:themeTint="F2"/>
          <w:szCs w:val="24"/>
        </w:rPr>
      </w:pPr>
    </w:p>
    <w:p w14:paraId="4BFD588B" w14:textId="77777777" w:rsidR="00750A74" w:rsidRPr="00750A74" w:rsidRDefault="00750A74" w:rsidP="00750A74">
      <w:pPr>
        <w:ind w:left="567"/>
        <w:rPr>
          <w:rFonts w:asciiTheme="minorHAnsi" w:hAnsiTheme="minorHAnsi" w:cstheme="minorHAnsi"/>
          <w:szCs w:val="24"/>
        </w:rPr>
      </w:pPr>
      <w:r w:rsidRPr="00750A74">
        <w:rPr>
          <w:rFonts w:asciiTheme="minorHAnsi" w:hAnsiTheme="minorHAnsi" w:cstheme="minorHAnsi"/>
          <w:szCs w:val="24"/>
        </w:rPr>
        <w:t>Should questions arise during the tendering period, which in our judgment are of material significance, we will inform all suppliers to explain the nature of the question, and our formal reply.  All suppliers should then take that reply into consideration when preparing their own bids and we will evaluate bids on the assumption that they have done so.</w:t>
      </w:r>
    </w:p>
    <w:p w14:paraId="513AAD3A" w14:textId="77777777" w:rsidR="00750A74" w:rsidRPr="00750A74" w:rsidRDefault="00750A74" w:rsidP="00750A74">
      <w:pPr>
        <w:pStyle w:val="Heading3"/>
        <w:ind w:left="567"/>
        <w:rPr>
          <w:rFonts w:asciiTheme="minorHAnsi" w:hAnsiTheme="minorHAnsi" w:cstheme="minorHAnsi"/>
          <w:color w:val="0D0D0D" w:themeColor="text1" w:themeTint="F2"/>
          <w:szCs w:val="24"/>
        </w:rPr>
      </w:pPr>
      <w:bookmarkStart w:id="0" w:name="_Toc277921553"/>
      <w:bookmarkStart w:id="1" w:name="_Toc298253321"/>
      <w:r w:rsidRPr="00750A74">
        <w:rPr>
          <w:rFonts w:asciiTheme="minorHAnsi" w:hAnsiTheme="minorHAnsi" w:cstheme="minorHAnsi"/>
          <w:color w:val="0D0D0D" w:themeColor="text1" w:themeTint="F2"/>
          <w:szCs w:val="24"/>
        </w:rPr>
        <w:t>Specification</w:t>
      </w:r>
      <w:bookmarkEnd w:id="0"/>
      <w:bookmarkEnd w:id="1"/>
    </w:p>
    <w:p w14:paraId="53147704" w14:textId="77777777" w:rsidR="00750A74" w:rsidRP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For the avoidance of doubt, the contract specification shall include all requirements explicit or implied within this Invitation to Tender.</w:t>
      </w:r>
    </w:p>
    <w:p w14:paraId="5326B256" w14:textId="77777777" w:rsidR="00750A74" w:rsidRP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The Authority reserves the right to withdraw this tender document and all funding contained within it without notice.</w:t>
      </w:r>
    </w:p>
    <w:p w14:paraId="0E947DF0" w14:textId="77777777" w:rsidR="00750A74" w:rsidRPr="00750A74" w:rsidRDefault="00750A74" w:rsidP="00750A74">
      <w:pPr>
        <w:pStyle w:val="Heading3"/>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Conflicts of Interest</w:t>
      </w:r>
    </w:p>
    <w:p w14:paraId="71B01ADB" w14:textId="77777777" w:rsid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 xml:space="preserve">Tenderers must disclose in their Tender any circumstances, including personal, financial and business activities that will, or might, give rise to a conflict of interest by taking part in this competition, or if awarded any contract as a result of this opportunity. This also applies to any sub-contractors that the Tenderer wishes to employ as part of any contract. </w:t>
      </w:r>
    </w:p>
    <w:p w14:paraId="1C35EAA4" w14:textId="77777777" w:rsidR="00750A74" w:rsidRPr="00750A74" w:rsidRDefault="00750A74" w:rsidP="00750A74">
      <w:pPr>
        <w:ind w:left="567"/>
        <w:rPr>
          <w:rFonts w:asciiTheme="minorHAnsi" w:hAnsiTheme="minorHAnsi" w:cstheme="minorHAnsi"/>
          <w:color w:val="0D0D0D" w:themeColor="text1" w:themeTint="F2"/>
          <w:szCs w:val="24"/>
        </w:rPr>
      </w:pPr>
    </w:p>
    <w:p w14:paraId="0C032605" w14:textId="77777777" w:rsidR="00750A74" w:rsidRPr="00750A74" w:rsidRDefault="00750A74" w:rsidP="00750A74">
      <w:pPr>
        <w:ind w:left="567"/>
        <w:rPr>
          <w:rFonts w:asciiTheme="minorHAnsi" w:hAnsiTheme="minorHAnsi" w:cstheme="minorHAnsi"/>
          <w:szCs w:val="24"/>
        </w:rPr>
      </w:pPr>
      <w:r w:rsidRPr="00750A74">
        <w:rPr>
          <w:rFonts w:asciiTheme="minorHAnsi" w:hAnsiTheme="minorHAnsi" w:cstheme="minorHAnsi"/>
          <w:color w:val="0D0D0D" w:themeColor="text1" w:themeTint="F2"/>
          <w:szCs w:val="24"/>
        </w:rPr>
        <w:t xml:space="preserve">Where Tenderers identify such potential conflicts, they should immediately </w:t>
      </w:r>
      <w:r w:rsidRPr="00750A74">
        <w:rPr>
          <w:rFonts w:asciiTheme="minorHAnsi" w:hAnsiTheme="minorHAnsi" w:cstheme="minorHAnsi"/>
          <w:color w:val="0D0D0D" w:themeColor="text1" w:themeTint="F2"/>
          <w:szCs w:val="24"/>
        </w:rPr>
        <w:lastRenderedPageBreak/>
        <w:t xml:space="preserve">state these to the Authority and confirm how they intend to avoid such conflicts. The Authority reserves the right to reject any Tender which, in the opinion of the Authority gives rise, or could potentially give rise to, any conflict of interest. </w:t>
      </w:r>
    </w:p>
    <w:p w14:paraId="6FD63500" w14:textId="77777777" w:rsidR="00750A74" w:rsidRPr="00750A74" w:rsidRDefault="00750A74" w:rsidP="00750A74">
      <w:pPr>
        <w:pStyle w:val="Heading3"/>
        <w:ind w:left="567"/>
        <w:rPr>
          <w:rFonts w:asciiTheme="minorHAnsi" w:hAnsiTheme="minorHAnsi" w:cstheme="minorHAnsi"/>
          <w:color w:val="0D0D0D" w:themeColor="text1" w:themeTint="F2"/>
          <w:szCs w:val="24"/>
        </w:rPr>
      </w:pPr>
      <w:bookmarkStart w:id="2" w:name="_Toc277921554"/>
      <w:bookmarkStart w:id="3" w:name="_Toc298253322"/>
      <w:r w:rsidRPr="00750A74">
        <w:rPr>
          <w:rFonts w:asciiTheme="minorHAnsi" w:hAnsiTheme="minorHAnsi" w:cstheme="minorHAnsi"/>
          <w:color w:val="0D0D0D" w:themeColor="text1" w:themeTint="F2"/>
          <w:szCs w:val="24"/>
        </w:rPr>
        <w:t>Tenders Excluded</w:t>
      </w:r>
      <w:bookmarkEnd w:id="2"/>
      <w:bookmarkEnd w:id="3"/>
    </w:p>
    <w:p w14:paraId="07BC4122" w14:textId="77777777" w:rsid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No tender will be considered for acceptance if the supplier has indulged or attempted to indulge in any corrupt practice or canvassed the tender with an employee of the Authority.  If a supplier has indulged or attempted to indulge in such practices and the tender is accepted, then grounds shall exist for the termination of the contract and the claiming of damages from the successful suppliers.</w:t>
      </w:r>
    </w:p>
    <w:p w14:paraId="09FE127A" w14:textId="77777777" w:rsidR="00750A74" w:rsidRPr="00750A74" w:rsidRDefault="00750A74" w:rsidP="00750A74">
      <w:pPr>
        <w:ind w:left="567"/>
        <w:rPr>
          <w:rFonts w:asciiTheme="minorHAnsi" w:hAnsiTheme="minorHAnsi" w:cstheme="minorHAnsi"/>
          <w:color w:val="0D0D0D" w:themeColor="text1" w:themeTint="F2"/>
          <w:szCs w:val="24"/>
        </w:rPr>
      </w:pPr>
    </w:p>
    <w:p w14:paraId="5C1B59D7" w14:textId="77777777" w:rsidR="00750A74" w:rsidRP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It is unlikely that any tender will be accepted which (a) is incomplete or inaccurately or inadequately completed or which purports to impose conditions other than those provided in the contract documents and (b) is delivered out of time or in a manner other than specified in the specification.</w:t>
      </w:r>
    </w:p>
    <w:p w14:paraId="2052788E" w14:textId="77777777" w:rsidR="00750A74" w:rsidRPr="00750A74" w:rsidRDefault="00750A74" w:rsidP="00750A74">
      <w:pPr>
        <w:pStyle w:val="Heading3"/>
        <w:ind w:left="567"/>
        <w:rPr>
          <w:rFonts w:asciiTheme="minorHAnsi" w:hAnsiTheme="minorHAnsi" w:cstheme="minorHAnsi"/>
          <w:color w:val="0D0D0D" w:themeColor="text1" w:themeTint="F2"/>
          <w:szCs w:val="24"/>
        </w:rPr>
      </w:pPr>
      <w:bookmarkStart w:id="4" w:name="_Toc277921555"/>
      <w:bookmarkStart w:id="5" w:name="_Toc298253323"/>
      <w:r w:rsidRPr="00750A74">
        <w:rPr>
          <w:rFonts w:asciiTheme="minorHAnsi" w:hAnsiTheme="minorHAnsi" w:cstheme="minorHAnsi"/>
          <w:color w:val="0D0D0D" w:themeColor="text1" w:themeTint="F2"/>
          <w:szCs w:val="24"/>
        </w:rPr>
        <w:t>Collusive Tendering</w:t>
      </w:r>
      <w:bookmarkEnd w:id="4"/>
      <w:bookmarkEnd w:id="5"/>
    </w:p>
    <w:p w14:paraId="16E7A532" w14:textId="77777777" w:rsid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 xml:space="preserve">In submitting a tender against this contract, the supplier confirms that they have not fixed or adjusted the amount of the tender by or under or in accordance with any agreement or arrangement with any other person. </w:t>
      </w:r>
    </w:p>
    <w:p w14:paraId="69DC049D" w14:textId="77777777" w:rsidR="00750A74" w:rsidRPr="00750A74" w:rsidRDefault="00750A74" w:rsidP="00750A74">
      <w:pPr>
        <w:ind w:left="567"/>
        <w:rPr>
          <w:rFonts w:asciiTheme="minorHAnsi" w:hAnsiTheme="minorHAnsi" w:cstheme="minorHAnsi"/>
          <w:color w:val="0D0D0D" w:themeColor="text1" w:themeTint="F2"/>
          <w:szCs w:val="24"/>
        </w:rPr>
      </w:pPr>
    </w:p>
    <w:p w14:paraId="4FB93F30" w14:textId="77777777" w:rsidR="00750A74" w:rsidRDefault="00750A74" w:rsidP="00750A74">
      <w:pPr>
        <w:ind w:left="567"/>
        <w:rPr>
          <w:rFonts w:asciiTheme="minorHAnsi" w:hAnsiTheme="minorHAnsi" w:cstheme="minorHAnsi"/>
          <w:color w:val="0D0D0D" w:themeColor="text1" w:themeTint="F2"/>
          <w:szCs w:val="24"/>
        </w:rPr>
      </w:pPr>
      <w:r w:rsidRPr="00750A74">
        <w:rPr>
          <w:rFonts w:asciiTheme="minorHAnsi" w:hAnsiTheme="minorHAnsi" w:cstheme="minorHAnsi"/>
          <w:color w:val="0D0D0D" w:themeColor="text1" w:themeTint="F2"/>
          <w:szCs w:val="24"/>
        </w:rPr>
        <w:t xml:space="preserve">The supplier also certifies that at no time, before or following the submission of the tender, has the Supplier carried out any of the following acts: </w:t>
      </w:r>
    </w:p>
    <w:p w14:paraId="0D3992D9" w14:textId="77777777" w:rsidR="00943998" w:rsidRPr="00750A74" w:rsidRDefault="00943998" w:rsidP="00750A74">
      <w:pPr>
        <w:ind w:left="567"/>
        <w:rPr>
          <w:rFonts w:asciiTheme="minorHAnsi" w:hAnsiTheme="minorHAnsi" w:cstheme="minorHAnsi"/>
          <w:color w:val="0D0D0D" w:themeColor="text1" w:themeTint="F2"/>
          <w:szCs w:val="24"/>
        </w:rPr>
      </w:pPr>
    </w:p>
    <w:p w14:paraId="10B9EDFB" w14:textId="1AEC0161" w:rsidR="00750A74" w:rsidRPr="00943998" w:rsidRDefault="00750A74" w:rsidP="00943998">
      <w:pPr>
        <w:pStyle w:val="ListParagraph"/>
        <w:numPr>
          <w:ilvl w:val="0"/>
          <w:numId w:val="19"/>
        </w:numPr>
        <w:rPr>
          <w:rFonts w:asciiTheme="minorHAnsi" w:hAnsiTheme="minorHAnsi" w:cstheme="minorHAnsi"/>
          <w:color w:val="0D0D0D" w:themeColor="text1" w:themeTint="F2"/>
          <w:szCs w:val="24"/>
        </w:rPr>
      </w:pPr>
      <w:r w:rsidRPr="00943998">
        <w:rPr>
          <w:rFonts w:asciiTheme="minorHAnsi" w:hAnsiTheme="minorHAnsi" w:cstheme="minorHAnsi"/>
          <w:color w:val="0D0D0D" w:themeColor="text1" w:themeTint="F2"/>
          <w:szCs w:val="24"/>
        </w:rPr>
        <w:t>communicating to a person other than the person calling for the tenders the amount or approximate amount of the proposed tender, except where such disclosure is required for the purpose of obtaining insurance</w:t>
      </w:r>
    </w:p>
    <w:p w14:paraId="045A6547" w14:textId="77777777" w:rsidR="00943998" w:rsidRPr="00943998" w:rsidRDefault="00943998" w:rsidP="00943998">
      <w:pPr>
        <w:pStyle w:val="ListParagraph"/>
        <w:ind w:left="1287"/>
        <w:rPr>
          <w:rFonts w:asciiTheme="minorHAnsi" w:hAnsiTheme="minorHAnsi" w:cstheme="minorHAnsi"/>
          <w:color w:val="0D0D0D" w:themeColor="text1" w:themeTint="F2"/>
          <w:szCs w:val="24"/>
        </w:rPr>
      </w:pPr>
    </w:p>
    <w:p w14:paraId="47EB6BFB" w14:textId="6575E79F" w:rsidR="00750A74" w:rsidRPr="00943998" w:rsidRDefault="00750A74" w:rsidP="00943998">
      <w:pPr>
        <w:pStyle w:val="ListParagraph"/>
        <w:numPr>
          <w:ilvl w:val="0"/>
          <w:numId w:val="19"/>
        </w:numPr>
        <w:rPr>
          <w:rFonts w:asciiTheme="minorHAnsi" w:hAnsiTheme="minorHAnsi" w:cstheme="minorHAnsi"/>
          <w:color w:val="0D0D0D" w:themeColor="text1" w:themeTint="F2"/>
          <w:szCs w:val="24"/>
        </w:rPr>
      </w:pPr>
      <w:r w:rsidRPr="00943998">
        <w:rPr>
          <w:rFonts w:asciiTheme="minorHAnsi" w:hAnsiTheme="minorHAnsi" w:cstheme="minorHAnsi"/>
          <w:color w:val="0D0D0D" w:themeColor="text1" w:themeTint="F2"/>
          <w:szCs w:val="24"/>
        </w:rPr>
        <w:t>entering into any agreement or arrangement with any person that he shall refrain from tendering or as to the amount of any tender to be submitted</w:t>
      </w:r>
    </w:p>
    <w:p w14:paraId="1FED161C" w14:textId="77777777" w:rsidR="00943998" w:rsidRPr="00943998" w:rsidRDefault="00943998" w:rsidP="00943998">
      <w:pPr>
        <w:rPr>
          <w:rFonts w:asciiTheme="minorHAnsi" w:hAnsiTheme="minorHAnsi" w:cstheme="minorHAnsi"/>
          <w:color w:val="0D0D0D" w:themeColor="text1" w:themeTint="F2"/>
          <w:szCs w:val="24"/>
        </w:rPr>
      </w:pPr>
    </w:p>
    <w:p w14:paraId="2D9A660F" w14:textId="0D658061" w:rsidR="00750A74" w:rsidRPr="00943998" w:rsidRDefault="00750A74" w:rsidP="00943998">
      <w:pPr>
        <w:pStyle w:val="ListParagraph"/>
        <w:numPr>
          <w:ilvl w:val="0"/>
          <w:numId w:val="19"/>
        </w:numPr>
        <w:rPr>
          <w:rFonts w:asciiTheme="minorHAnsi" w:hAnsiTheme="minorHAnsi" w:cstheme="minorHAnsi"/>
          <w:color w:val="0D0D0D" w:themeColor="text1" w:themeTint="F2"/>
          <w:szCs w:val="24"/>
        </w:rPr>
      </w:pPr>
      <w:r w:rsidRPr="00943998">
        <w:rPr>
          <w:rFonts w:asciiTheme="minorHAnsi" w:hAnsiTheme="minorHAnsi" w:cstheme="minorHAnsi"/>
          <w:color w:val="0D0D0D" w:themeColor="text1" w:themeTint="F2"/>
          <w:szCs w:val="24"/>
        </w:rPr>
        <w:t xml:space="preserve">offering or paying or giving or agreeing to give any sum of money or valuable consideration directly or indirectly to any person for doing or having done or causing or having caused to be done in relation to any other tender or proposed tender for the said work any act or thing of the sort described above. In the context of this clause the word ‘person’ includes any persons and </w:t>
      </w:r>
      <w:proofErr w:type="spellStart"/>
      <w:r w:rsidRPr="00943998">
        <w:rPr>
          <w:rFonts w:asciiTheme="minorHAnsi" w:hAnsiTheme="minorHAnsi" w:cstheme="minorHAnsi"/>
          <w:color w:val="0D0D0D" w:themeColor="text1" w:themeTint="F2"/>
          <w:szCs w:val="24"/>
        </w:rPr>
        <w:t>any body</w:t>
      </w:r>
      <w:proofErr w:type="spellEnd"/>
      <w:r w:rsidRPr="00943998">
        <w:rPr>
          <w:rFonts w:asciiTheme="minorHAnsi" w:hAnsiTheme="minorHAnsi" w:cstheme="minorHAnsi"/>
          <w:color w:val="0D0D0D" w:themeColor="text1" w:themeTint="F2"/>
          <w:szCs w:val="24"/>
        </w:rPr>
        <w:t xml:space="preserve"> or association, corporate or unincorporated; and ‘any agreement or arrangement’ includes any such transaction, formal or informal, and whether legally binding or not.</w:t>
      </w:r>
    </w:p>
    <w:p w14:paraId="2DAAD2CB" w14:textId="77777777" w:rsidR="00943998" w:rsidRPr="00943998" w:rsidRDefault="00943998" w:rsidP="00943998">
      <w:pPr>
        <w:pStyle w:val="ListParagraph"/>
        <w:ind w:left="1287"/>
        <w:rPr>
          <w:rFonts w:asciiTheme="minorHAnsi" w:hAnsiTheme="minorHAnsi" w:cstheme="minorHAnsi"/>
          <w:color w:val="0D0D0D" w:themeColor="text1" w:themeTint="F2"/>
          <w:szCs w:val="24"/>
        </w:rPr>
      </w:pPr>
    </w:p>
    <w:p w14:paraId="174A1A2E" w14:textId="77777777" w:rsidR="00750A74" w:rsidRPr="00750A74" w:rsidRDefault="00750A74" w:rsidP="00750A74">
      <w:pPr>
        <w:pStyle w:val="Heading3"/>
        <w:ind w:left="567"/>
        <w:rPr>
          <w:rFonts w:asciiTheme="minorHAnsi" w:eastAsia="Times New Roman" w:hAnsiTheme="minorHAnsi" w:cstheme="minorHAnsi"/>
          <w:color w:val="0D0D0D"/>
          <w:szCs w:val="24"/>
        </w:rPr>
      </w:pPr>
      <w:r w:rsidRPr="00750A74">
        <w:rPr>
          <w:rFonts w:asciiTheme="minorHAnsi" w:eastAsia="Times New Roman" w:hAnsiTheme="minorHAnsi" w:cstheme="minorHAnsi"/>
          <w:color w:val="0D0D0D"/>
          <w:szCs w:val="24"/>
        </w:rPr>
        <w:t>Freedom of Information</w:t>
      </w:r>
    </w:p>
    <w:p w14:paraId="10DB0A31" w14:textId="77777777" w:rsidR="00750A74" w:rsidRDefault="00750A74" w:rsidP="00750A74">
      <w:pPr>
        <w:ind w:left="567"/>
        <w:rPr>
          <w:rFonts w:asciiTheme="minorHAnsi" w:hAnsiTheme="minorHAnsi" w:cstheme="minorHAnsi"/>
          <w:color w:val="0D0D0D"/>
          <w:szCs w:val="24"/>
        </w:rPr>
      </w:pPr>
      <w:r w:rsidRPr="00750A74">
        <w:rPr>
          <w:rFonts w:asciiTheme="minorHAnsi" w:hAnsiTheme="minorHAnsi" w:cstheme="minorHAnsi"/>
          <w:color w:val="0D0D0D"/>
          <w:szCs w:val="24"/>
        </w:rPr>
        <w:t>The National Park Authority is subject to the Freedom of Information Act 2000 and the Environmental Information Regulations 2004 and therefore information in relation to this tender may be requested by third parties.  Requests for information will be considered on a case by case basis and consideration will be given as to whether or not the information is exempt from disclosure under the legislation.</w:t>
      </w:r>
    </w:p>
    <w:p w14:paraId="699441CC" w14:textId="77777777" w:rsidR="00750A74" w:rsidRPr="00750A74" w:rsidRDefault="00750A74" w:rsidP="00750A74">
      <w:pPr>
        <w:ind w:left="567"/>
        <w:rPr>
          <w:rFonts w:asciiTheme="minorHAnsi" w:hAnsiTheme="minorHAnsi" w:cstheme="minorHAnsi"/>
          <w:color w:val="0D0D0D"/>
          <w:szCs w:val="24"/>
        </w:rPr>
      </w:pPr>
    </w:p>
    <w:p w14:paraId="019DFFD0" w14:textId="77777777" w:rsidR="00943998" w:rsidRDefault="00943998" w:rsidP="00750A74">
      <w:pPr>
        <w:ind w:left="567"/>
        <w:rPr>
          <w:rFonts w:asciiTheme="minorHAnsi" w:hAnsiTheme="minorHAnsi" w:cstheme="minorHAnsi"/>
          <w:color w:val="0D0D0D"/>
          <w:szCs w:val="24"/>
        </w:rPr>
      </w:pPr>
    </w:p>
    <w:p w14:paraId="3E22A51C" w14:textId="4D1D8C59" w:rsidR="00750A74" w:rsidRDefault="00750A74" w:rsidP="00750A74">
      <w:pPr>
        <w:ind w:left="567"/>
        <w:rPr>
          <w:rFonts w:asciiTheme="minorHAnsi" w:hAnsiTheme="minorHAnsi" w:cstheme="minorHAnsi"/>
          <w:color w:val="0D0D0D"/>
          <w:szCs w:val="24"/>
        </w:rPr>
      </w:pPr>
      <w:r w:rsidRPr="00750A74">
        <w:rPr>
          <w:rFonts w:asciiTheme="minorHAnsi" w:hAnsiTheme="minorHAnsi" w:cstheme="minorHAnsi"/>
          <w:color w:val="0D0D0D"/>
          <w:szCs w:val="24"/>
        </w:rPr>
        <w:t>Suppliers should identify if any of the information supplied by them is confidential or commercially sensitive and provide details of why they feel release of the information would prejudice their interests.  This will not guarantee that the information will not be disclosed but your views will be taken into account when considering a request.</w:t>
      </w:r>
    </w:p>
    <w:p w14:paraId="4A479E5F" w14:textId="77777777" w:rsidR="00750A74" w:rsidRPr="00750A74" w:rsidRDefault="00750A74" w:rsidP="00750A74">
      <w:pPr>
        <w:ind w:left="567"/>
        <w:rPr>
          <w:rFonts w:asciiTheme="minorHAnsi" w:hAnsiTheme="minorHAnsi" w:cstheme="minorHAnsi"/>
          <w:color w:val="0D0D0D"/>
          <w:szCs w:val="24"/>
        </w:rPr>
      </w:pPr>
    </w:p>
    <w:p w14:paraId="5224FC8F" w14:textId="77777777" w:rsidR="00750A74" w:rsidRDefault="00750A74" w:rsidP="00750A74">
      <w:pPr>
        <w:ind w:left="567"/>
        <w:rPr>
          <w:rFonts w:asciiTheme="minorHAnsi" w:hAnsiTheme="minorHAnsi" w:cstheme="minorHAnsi"/>
          <w:color w:val="0D0D0D"/>
          <w:szCs w:val="24"/>
        </w:rPr>
      </w:pPr>
      <w:r w:rsidRPr="00750A74">
        <w:rPr>
          <w:rFonts w:asciiTheme="minorHAnsi" w:hAnsiTheme="minorHAnsi" w:cstheme="minorHAnsi"/>
          <w:color w:val="0D0D0D"/>
          <w:szCs w:val="24"/>
        </w:rPr>
        <w:t>It is important to note that information may be commercially sensitive for a time (e.g. during a tender process) but afterwards it may not be.  The timing of any request for information will be taken into account when determining whether or not the information is exempt, however suppliers should note that no information is likely to be regarded as exempt forever.</w:t>
      </w:r>
    </w:p>
    <w:p w14:paraId="0E35CD70" w14:textId="77777777" w:rsidR="00750A74" w:rsidRPr="00750A74" w:rsidRDefault="00750A74" w:rsidP="00750A74">
      <w:pPr>
        <w:ind w:left="567"/>
        <w:rPr>
          <w:rFonts w:asciiTheme="minorHAnsi" w:hAnsiTheme="minorHAnsi" w:cstheme="minorHAnsi"/>
          <w:color w:val="0D0D0D"/>
          <w:szCs w:val="24"/>
        </w:rPr>
      </w:pPr>
    </w:p>
    <w:p w14:paraId="6FF9EE89" w14:textId="77777777" w:rsidR="00750A74" w:rsidRPr="00750A74" w:rsidRDefault="00750A74" w:rsidP="00750A74">
      <w:pPr>
        <w:pStyle w:val="NoSpacing"/>
        <w:ind w:left="567"/>
        <w:rPr>
          <w:rFonts w:cstheme="minorHAnsi"/>
          <w:b/>
          <w:szCs w:val="24"/>
        </w:rPr>
      </w:pPr>
      <w:r w:rsidRPr="00750A74">
        <w:rPr>
          <w:rFonts w:cstheme="minorHAnsi"/>
          <w:b/>
          <w:szCs w:val="24"/>
        </w:rPr>
        <w:t>Confidentiality</w:t>
      </w:r>
    </w:p>
    <w:p w14:paraId="6240EFE2" w14:textId="77777777" w:rsidR="00750A74" w:rsidRPr="00750A74" w:rsidRDefault="00750A74" w:rsidP="00750A74">
      <w:pPr>
        <w:ind w:left="567"/>
        <w:rPr>
          <w:rFonts w:asciiTheme="minorHAnsi" w:hAnsiTheme="minorHAnsi" w:cstheme="minorHAnsi"/>
          <w:szCs w:val="24"/>
        </w:rPr>
      </w:pPr>
      <w:r w:rsidRPr="00750A74">
        <w:rPr>
          <w:rFonts w:asciiTheme="minorHAnsi" w:hAnsiTheme="minorHAnsi" w:cstheme="minorHAnsi"/>
          <w:szCs w:val="24"/>
        </w:rPr>
        <w:t>The Tenderer (whether this Tender is accepted or not) and all other recipients of the Specification and documents (whether they submit a tender or not) shall treat the details of the Specification and the documents attached hereto as private and confidential and shall not disclose the details to any party.</w:t>
      </w:r>
    </w:p>
    <w:p w14:paraId="703FA384" w14:textId="77777777" w:rsidR="00750A74" w:rsidRPr="00750A74" w:rsidRDefault="00750A74" w:rsidP="00750A74">
      <w:pPr>
        <w:ind w:left="567"/>
        <w:rPr>
          <w:rFonts w:asciiTheme="minorHAnsi" w:hAnsiTheme="minorHAnsi" w:cstheme="minorHAnsi"/>
          <w:szCs w:val="24"/>
        </w:rPr>
      </w:pPr>
    </w:p>
    <w:p w14:paraId="226FBC69" w14:textId="77777777" w:rsidR="00B76634" w:rsidRPr="00750A74" w:rsidRDefault="00B76634" w:rsidP="00750A74">
      <w:pPr>
        <w:ind w:left="567"/>
        <w:rPr>
          <w:rFonts w:asciiTheme="minorHAnsi" w:hAnsiTheme="minorHAnsi" w:cstheme="minorHAnsi"/>
          <w:b/>
          <w:szCs w:val="24"/>
        </w:rPr>
      </w:pPr>
    </w:p>
    <w:p w14:paraId="50E91062" w14:textId="77777777" w:rsidR="00A93594" w:rsidRPr="00750A74" w:rsidRDefault="00A93594" w:rsidP="00750A74">
      <w:pPr>
        <w:ind w:left="567"/>
        <w:rPr>
          <w:rFonts w:asciiTheme="minorHAnsi" w:hAnsiTheme="minorHAnsi" w:cstheme="minorHAnsi"/>
          <w:szCs w:val="24"/>
        </w:rPr>
      </w:pPr>
    </w:p>
    <w:p w14:paraId="18266D86" w14:textId="77777777" w:rsidR="00A93594" w:rsidRDefault="00A93594" w:rsidP="00302CE8">
      <w:pPr>
        <w:ind w:left="360"/>
        <w:rPr>
          <w:rFonts w:asciiTheme="majorHAnsi" w:hAnsiTheme="majorHAnsi" w:cstheme="majorHAnsi"/>
        </w:rPr>
      </w:pPr>
    </w:p>
    <w:p w14:paraId="15447311" w14:textId="77777777" w:rsidR="00A93594" w:rsidRDefault="00A93594" w:rsidP="00302CE8">
      <w:pPr>
        <w:ind w:left="360"/>
        <w:rPr>
          <w:rFonts w:asciiTheme="majorHAnsi" w:hAnsiTheme="majorHAnsi" w:cstheme="majorHAnsi"/>
        </w:rPr>
      </w:pPr>
    </w:p>
    <w:p w14:paraId="7DFF0E4A" w14:textId="77777777" w:rsidR="00A93594" w:rsidRDefault="00A93594" w:rsidP="00302CE8">
      <w:pPr>
        <w:ind w:left="360"/>
        <w:rPr>
          <w:rFonts w:asciiTheme="majorHAnsi" w:hAnsiTheme="majorHAnsi" w:cstheme="majorHAnsi"/>
        </w:rPr>
      </w:pPr>
    </w:p>
    <w:p w14:paraId="3CD43926" w14:textId="77777777" w:rsidR="00A93594" w:rsidRDefault="00A93594" w:rsidP="00302CE8">
      <w:pPr>
        <w:ind w:left="360"/>
        <w:rPr>
          <w:rFonts w:asciiTheme="majorHAnsi" w:hAnsiTheme="majorHAnsi" w:cstheme="majorHAnsi"/>
        </w:rPr>
      </w:pPr>
    </w:p>
    <w:p w14:paraId="34A141D8" w14:textId="77777777" w:rsidR="00A93594" w:rsidRDefault="00A93594" w:rsidP="00302CE8">
      <w:pPr>
        <w:ind w:left="360"/>
        <w:rPr>
          <w:rFonts w:asciiTheme="majorHAnsi" w:hAnsiTheme="majorHAnsi" w:cstheme="majorHAnsi"/>
        </w:rPr>
      </w:pPr>
    </w:p>
    <w:p w14:paraId="2967C98C" w14:textId="77777777" w:rsidR="00A93594" w:rsidRDefault="00A93594" w:rsidP="00302CE8">
      <w:pPr>
        <w:ind w:left="360"/>
        <w:rPr>
          <w:rFonts w:asciiTheme="majorHAnsi" w:hAnsiTheme="majorHAnsi" w:cstheme="majorHAnsi"/>
        </w:rPr>
      </w:pPr>
    </w:p>
    <w:p w14:paraId="0DABBDAE" w14:textId="77777777" w:rsidR="00A93594" w:rsidRDefault="00A93594" w:rsidP="00302CE8">
      <w:pPr>
        <w:ind w:left="360"/>
        <w:rPr>
          <w:rFonts w:asciiTheme="majorHAnsi" w:hAnsiTheme="majorHAnsi" w:cstheme="majorHAnsi"/>
        </w:rPr>
      </w:pPr>
    </w:p>
    <w:p w14:paraId="10986A12" w14:textId="77777777" w:rsidR="00A93594" w:rsidRDefault="00A93594" w:rsidP="00302CE8">
      <w:pPr>
        <w:ind w:left="360"/>
        <w:rPr>
          <w:rFonts w:asciiTheme="majorHAnsi" w:hAnsiTheme="majorHAnsi" w:cstheme="majorHAnsi"/>
        </w:rPr>
      </w:pPr>
    </w:p>
    <w:p w14:paraId="4229EE4F" w14:textId="77777777" w:rsidR="00A93594" w:rsidRDefault="00A93594" w:rsidP="00302CE8">
      <w:pPr>
        <w:ind w:left="360"/>
        <w:rPr>
          <w:rFonts w:asciiTheme="majorHAnsi" w:hAnsiTheme="majorHAnsi" w:cstheme="majorHAnsi"/>
        </w:rPr>
      </w:pPr>
    </w:p>
    <w:p w14:paraId="5DA82843" w14:textId="77777777" w:rsidR="00A93594" w:rsidRDefault="00A93594" w:rsidP="00302CE8">
      <w:pPr>
        <w:ind w:left="360"/>
        <w:rPr>
          <w:rFonts w:asciiTheme="majorHAnsi" w:hAnsiTheme="majorHAnsi" w:cstheme="majorHAnsi"/>
        </w:rPr>
      </w:pPr>
    </w:p>
    <w:p w14:paraId="171D6AD5" w14:textId="77777777" w:rsidR="00A93594" w:rsidRDefault="00A93594" w:rsidP="00302CE8">
      <w:pPr>
        <w:ind w:left="360"/>
        <w:rPr>
          <w:rFonts w:asciiTheme="majorHAnsi" w:hAnsiTheme="majorHAnsi" w:cstheme="majorHAnsi"/>
        </w:rPr>
      </w:pPr>
    </w:p>
    <w:p w14:paraId="5E9834B6" w14:textId="77777777" w:rsidR="00A93594" w:rsidRDefault="00A93594" w:rsidP="00302CE8">
      <w:pPr>
        <w:ind w:left="360"/>
        <w:rPr>
          <w:rFonts w:asciiTheme="majorHAnsi" w:hAnsiTheme="majorHAnsi" w:cstheme="majorHAnsi"/>
        </w:rPr>
      </w:pPr>
    </w:p>
    <w:p w14:paraId="102B00F6" w14:textId="77777777" w:rsidR="00A93594" w:rsidRDefault="00A93594" w:rsidP="00302CE8">
      <w:pPr>
        <w:ind w:left="360"/>
        <w:rPr>
          <w:rFonts w:asciiTheme="majorHAnsi" w:hAnsiTheme="majorHAnsi" w:cstheme="majorHAnsi"/>
        </w:rPr>
      </w:pPr>
    </w:p>
    <w:p w14:paraId="5CD0A4D9" w14:textId="77777777" w:rsidR="00A93594" w:rsidRDefault="00A93594" w:rsidP="00302CE8">
      <w:pPr>
        <w:ind w:left="360"/>
        <w:rPr>
          <w:rFonts w:asciiTheme="majorHAnsi" w:hAnsiTheme="majorHAnsi" w:cstheme="majorHAnsi"/>
        </w:rPr>
      </w:pPr>
    </w:p>
    <w:p w14:paraId="4B50FD9C" w14:textId="77777777" w:rsidR="00A93594" w:rsidRDefault="00A93594" w:rsidP="00302CE8">
      <w:pPr>
        <w:ind w:left="360"/>
        <w:rPr>
          <w:rFonts w:asciiTheme="majorHAnsi" w:hAnsiTheme="majorHAnsi" w:cstheme="majorHAnsi"/>
        </w:rPr>
      </w:pPr>
    </w:p>
    <w:p w14:paraId="7D1E2F45" w14:textId="77777777" w:rsidR="00A93594" w:rsidRDefault="00A93594" w:rsidP="00302CE8">
      <w:pPr>
        <w:ind w:left="360"/>
        <w:rPr>
          <w:rFonts w:asciiTheme="majorHAnsi" w:hAnsiTheme="majorHAnsi" w:cstheme="majorHAnsi"/>
        </w:rPr>
      </w:pPr>
    </w:p>
    <w:p w14:paraId="0A0875F6" w14:textId="77777777" w:rsidR="00A93594" w:rsidRDefault="00A93594" w:rsidP="00302CE8">
      <w:pPr>
        <w:ind w:left="360"/>
        <w:rPr>
          <w:rFonts w:asciiTheme="majorHAnsi" w:hAnsiTheme="majorHAnsi" w:cstheme="majorHAnsi"/>
        </w:rPr>
      </w:pPr>
    </w:p>
    <w:p w14:paraId="01A216A4" w14:textId="77777777" w:rsidR="00A93594" w:rsidRDefault="00A93594" w:rsidP="00302CE8">
      <w:pPr>
        <w:ind w:left="360"/>
        <w:rPr>
          <w:rFonts w:asciiTheme="majorHAnsi" w:hAnsiTheme="majorHAnsi" w:cstheme="majorHAnsi"/>
        </w:rPr>
      </w:pPr>
    </w:p>
    <w:p w14:paraId="424B54DD" w14:textId="77777777" w:rsidR="00A93594" w:rsidRDefault="00A93594" w:rsidP="00302CE8">
      <w:pPr>
        <w:ind w:left="360"/>
        <w:rPr>
          <w:rFonts w:asciiTheme="majorHAnsi" w:hAnsiTheme="majorHAnsi" w:cstheme="majorHAnsi"/>
        </w:rPr>
      </w:pPr>
    </w:p>
    <w:p w14:paraId="5F038078" w14:textId="77777777" w:rsidR="00A93594" w:rsidRDefault="00A93594" w:rsidP="00302CE8">
      <w:pPr>
        <w:ind w:left="360"/>
        <w:rPr>
          <w:rFonts w:asciiTheme="majorHAnsi" w:hAnsiTheme="majorHAnsi" w:cstheme="majorHAnsi"/>
        </w:rPr>
      </w:pPr>
    </w:p>
    <w:p w14:paraId="24646D43" w14:textId="77777777" w:rsidR="00A93594" w:rsidRDefault="00A93594" w:rsidP="00302CE8">
      <w:pPr>
        <w:ind w:left="360"/>
        <w:rPr>
          <w:rFonts w:asciiTheme="majorHAnsi" w:hAnsiTheme="majorHAnsi" w:cstheme="majorHAnsi"/>
        </w:rPr>
      </w:pPr>
    </w:p>
    <w:p w14:paraId="3BC06BDF" w14:textId="77777777" w:rsidR="00A93594" w:rsidRDefault="00A93594" w:rsidP="00302CE8">
      <w:pPr>
        <w:ind w:left="360"/>
        <w:rPr>
          <w:rFonts w:asciiTheme="majorHAnsi" w:hAnsiTheme="majorHAnsi" w:cstheme="majorHAnsi"/>
        </w:rPr>
      </w:pPr>
    </w:p>
    <w:p w14:paraId="5FF71D41" w14:textId="77777777" w:rsidR="00A93594" w:rsidRDefault="00A93594" w:rsidP="00302CE8">
      <w:pPr>
        <w:ind w:left="360"/>
        <w:rPr>
          <w:rFonts w:asciiTheme="majorHAnsi" w:hAnsiTheme="majorHAnsi" w:cstheme="majorHAnsi"/>
        </w:rPr>
      </w:pPr>
    </w:p>
    <w:p w14:paraId="5C80C400" w14:textId="77777777" w:rsidR="00017DD9" w:rsidRDefault="00017DD9" w:rsidP="00302CE8">
      <w:pPr>
        <w:ind w:left="360"/>
        <w:rPr>
          <w:rFonts w:asciiTheme="majorHAnsi" w:hAnsiTheme="majorHAnsi" w:cstheme="majorHAnsi"/>
        </w:rPr>
      </w:pPr>
    </w:p>
    <w:p w14:paraId="487C3901" w14:textId="77777777" w:rsidR="00017DD9" w:rsidRDefault="00017DD9" w:rsidP="00302CE8">
      <w:pPr>
        <w:ind w:left="360"/>
        <w:rPr>
          <w:rFonts w:asciiTheme="majorHAnsi" w:hAnsiTheme="majorHAnsi" w:cstheme="majorHAnsi"/>
        </w:rPr>
      </w:pPr>
    </w:p>
    <w:p w14:paraId="0517AA4C" w14:textId="77777777" w:rsidR="00017DD9" w:rsidRDefault="00017DD9" w:rsidP="00302CE8">
      <w:pPr>
        <w:ind w:left="360"/>
        <w:rPr>
          <w:rFonts w:asciiTheme="majorHAnsi" w:hAnsiTheme="majorHAnsi" w:cstheme="majorHAnsi"/>
        </w:rPr>
      </w:pPr>
    </w:p>
    <w:p w14:paraId="543713D4" w14:textId="77777777" w:rsidR="00017DD9" w:rsidRDefault="00017DD9" w:rsidP="00302CE8">
      <w:pPr>
        <w:ind w:left="360"/>
        <w:rPr>
          <w:rFonts w:asciiTheme="majorHAnsi" w:hAnsiTheme="majorHAnsi" w:cstheme="majorHAnsi"/>
        </w:rPr>
      </w:pPr>
    </w:p>
    <w:p w14:paraId="0EDCB714" w14:textId="77777777" w:rsidR="00017DD9" w:rsidRDefault="00017DD9" w:rsidP="00302CE8">
      <w:pPr>
        <w:ind w:left="360"/>
        <w:rPr>
          <w:rFonts w:asciiTheme="majorHAnsi" w:hAnsiTheme="majorHAnsi" w:cstheme="majorHAnsi"/>
        </w:rPr>
      </w:pPr>
    </w:p>
    <w:p w14:paraId="0CC48ED2" w14:textId="77777777" w:rsidR="00017DD9" w:rsidRDefault="00017DD9" w:rsidP="00835773">
      <w:pPr>
        <w:rPr>
          <w:rFonts w:asciiTheme="majorHAnsi" w:hAnsiTheme="majorHAnsi" w:cstheme="majorHAnsi"/>
        </w:rPr>
      </w:pPr>
    </w:p>
    <w:p w14:paraId="262A3F40" w14:textId="77777777" w:rsidR="00A93594" w:rsidRDefault="00A93594" w:rsidP="00302CE8">
      <w:pPr>
        <w:ind w:left="360"/>
        <w:rPr>
          <w:rFonts w:asciiTheme="majorHAnsi" w:hAnsiTheme="majorHAnsi" w:cstheme="majorHAnsi"/>
        </w:rPr>
      </w:pPr>
    </w:p>
    <w:p w14:paraId="3DC93EA9" w14:textId="77777777" w:rsidR="00A93594" w:rsidRDefault="00A93594" w:rsidP="00302CE8">
      <w:pPr>
        <w:ind w:left="360"/>
        <w:rPr>
          <w:rFonts w:asciiTheme="majorHAnsi" w:hAnsiTheme="majorHAnsi" w:cstheme="majorHAnsi"/>
        </w:rPr>
      </w:pPr>
    </w:p>
    <w:p w14:paraId="6C75AD03" w14:textId="7A186DF6" w:rsidR="00F07568" w:rsidRPr="00302CE8" w:rsidRDefault="00F07568" w:rsidP="00302CE8">
      <w:pPr>
        <w:ind w:left="360"/>
        <w:rPr>
          <w:rFonts w:asciiTheme="majorHAnsi" w:hAnsiTheme="majorHAnsi" w:cstheme="majorHAnsi"/>
        </w:rPr>
      </w:pPr>
      <w:r w:rsidRPr="00484386">
        <w:rPr>
          <w:rFonts w:asciiTheme="majorHAnsi" w:hAnsiTheme="majorHAnsi" w:cstheme="majorHAnsi"/>
          <w:b/>
          <w:lang w:val="en-GB"/>
        </w:rPr>
        <w:t xml:space="preserve">APPENDIX 1 – </w:t>
      </w:r>
      <w:r w:rsidR="00835773">
        <w:rPr>
          <w:rFonts w:asciiTheme="majorHAnsi" w:hAnsiTheme="majorHAnsi" w:cstheme="majorHAnsi"/>
          <w:b/>
          <w:lang w:val="en-GB"/>
        </w:rPr>
        <w:t>Approved Planning Drawings</w:t>
      </w:r>
      <w:r w:rsidRPr="00484386">
        <w:rPr>
          <w:rFonts w:asciiTheme="majorHAnsi" w:hAnsiTheme="majorHAnsi" w:cstheme="majorHAnsi"/>
          <w:b/>
          <w:lang w:val="en-GB"/>
        </w:rPr>
        <w:t xml:space="preserve"> </w:t>
      </w:r>
    </w:p>
    <w:p w14:paraId="797B4133" w14:textId="77777777" w:rsidR="00F07568" w:rsidRDefault="00F07568" w:rsidP="00F07568">
      <w:pPr>
        <w:ind w:left="360"/>
        <w:rPr>
          <w:rFonts w:asciiTheme="majorHAnsi" w:hAnsiTheme="majorHAnsi" w:cstheme="majorHAnsi"/>
          <w:b/>
          <w:lang w:val="en-GB"/>
        </w:rPr>
      </w:pPr>
    </w:p>
    <w:p w14:paraId="08813E23" w14:textId="35D19016" w:rsidR="00F07568" w:rsidRPr="00484386" w:rsidRDefault="00607BF5" w:rsidP="00F07568">
      <w:pPr>
        <w:ind w:left="360"/>
        <w:rPr>
          <w:rFonts w:asciiTheme="majorHAnsi" w:hAnsiTheme="majorHAnsi" w:cstheme="majorHAnsi"/>
          <w:b/>
          <w:lang w:val="en-GB"/>
        </w:rPr>
      </w:pPr>
      <w:r>
        <w:object w:dxaOrig="1537" w:dyaOrig="997" w14:anchorId="5B4A5619">
          <v:shape id="_x0000_i1028" type="#_x0000_t75" style="width:76.8pt;height:49.8pt" o:ole="">
            <v:imagedata r:id="rId22" o:title=""/>
          </v:shape>
          <o:OLEObject Type="Embed" ProgID="Acrobat.Document.DC" ShapeID="_x0000_i1028" DrawAspect="Icon" ObjectID="_1794646555" r:id="rId23"/>
        </w:object>
      </w:r>
      <w:r>
        <w:object w:dxaOrig="1537" w:dyaOrig="997" w14:anchorId="665D4877">
          <v:shape id="_x0000_i1029" type="#_x0000_t75" style="width:76.8pt;height:49.8pt" o:ole="">
            <v:imagedata r:id="rId24" o:title=""/>
          </v:shape>
          <o:OLEObject Type="Embed" ProgID="Acrobat.Document.DC" ShapeID="_x0000_i1029" DrawAspect="Icon" ObjectID="_1794646556" r:id="rId25"/>
        </w:object>
      </w:r>
      <w:r>
        <w:object w:dxaOrig="1537" w:dyaOrig="997" w14:anchorId="43917D79">
          <v:shape id="_x0000_i1030" type="#_x0000_t75" style="width:76.8pt;height:49.8pt" o:ole="">
            <v:imagedata r:id="rId26" o:title=""/>
          </v:shape>
          <o:OLEObject Type="Embed" ProgID="Acrobat.Document.DC" ShapeID="_x0000_i1030" DrawAspect="Icon" ObjectID="_1794646557" r:id="rId27"/>
        </w:object>
      </w:r>
    </w:p>
    <w:p w14:paraId="61397AE3" w14:textId="254BFB39" w:rsidR="00F07568" w:rsidRPr="00DA4544" w:rsidRDefault="00607BF5" w:rsidP="00F07568">
      <w:pPr>
        <w:ind w:left="360"/>
        <w:rPr>
          <w:rFonts w:asciiTheme="majorHAnsi" w:hAnsiTheme="majorHAnsi" w:cstheme="majorHAnsi"/>
          <w:lang w:val="en-GB"/>
        </w:rPr>
      </w:pPr>
      <w:r>
        <w:rPr>
          <w:rFonts w:asciiTheme="majorHAnsi" w:hAnsiTheme="majorHAnsi" w:cstheme="majorHAnsi"/>
          <w:lang w:val="en-GB"/>
        </w:rPr>
        <w:object w:dxaOrig="1537" w:dyaOrig="997" w14:anchorId="16ACDBA8">
          <v:shape id="_x0000_i1031" type="#_x0000_t75" style="width:76.8pt;height:49.8pt" o:ole="">
            <v:imagedata r:id="rId28" o:title=""/>
          </v:shape>
          <o:OLEObject Type="Embed" ProgID="Acrobat.Document.DC" ShapeID="_x0000_i1031" DrawAspect="Icon" ObjectID="_1794646558" r:id="rId29"/>
        </w:object>
      </w:r>
      <w:r>
        <w:rPr>
          <w:rFonts w:asciiTheme="majorHAnsi" w:hAnsiTheme="majorHAnsi" w:cstheme="majorHAnsi"/>
          <w:lang w:val="en-GB"/>
        </w:rPr>
        <w:object w:dxaOrig="1537" w:dyaOrig="997" w14:anchorId="67A6C4DA">
          <v:shape id="_x0000_i1032" type="#_x0000_t75" style="width:76.8pt;height:49.8pt" o:ole="">
            <v:imagedata r:id="rId30" o:title=""/>
          </v:shape>
          <o:OLEObject Type="Embed" ProgID="Acrobat.Document.DC" ShapeID="_x0000_i1032" DrawAspect="Icon" ObjectID="_1794646559" r:id="rId31"/>
        </w:object>
      </w:r>
      <w:r w:rsidR="00D62BC8">
        <w:rPr>
          <w:rFonts w:asciiTheme="majorHAnsi" w:hAnsiTheme="majorHAnsi" w:cstheme="majorHAnsi"/>
          <w:lang w:val="en-GB"/>
        </w:rPr>
        <w:object w:dxaOrig="1537" w:dyaOrig="997" w14:anchorId="6EF16E74">
          <v:shape id="_x0000_i1033" type="#_x0000_t75" style="width:76.8pt;height:49.8pt" o:ole="">
            <v:imagedata r:id="rId32" o:title=""/>
          </v:shape>
          <o:OLEObject Type="Embed" ProgID="Acrobat.Document.DC" ShapeID="_x0000_i1033" DrawAspect="Icon" ObjectID="_1794646560" r:id="rId33"/>
        </w:object>
      </w:r>
    </w:p>
    <w:p w14:paraId="62BD01FE" w14:textId="61EF3FF9" w:rsidR="00D62BC8" w:rsidRDefault="00D62BC8" w:rsidP="00F07568">
      <w:pPr>
        <w:ind w:left="360"/>
        <w:rPr>
          <w:rFonts w:asciiTheme="majorHAnsi" w:hAnsiTheme="majorHAnsi" w:cstheme="majorHAnsi"/>
          <w:b/>
          <w:lang w:val="en-GB"/>
        </w:rPr>
      </w:pPr>
      <w:r>
        <w:rPr>
          <w:rFonts w:asciiTheme="majorHAnsi" w:hAnsiTheme="majorHAnsi" w:cstheme="majorHAnsi"/>
          <w:b/>
          <w:lang w:val="en-GB"/>
        </w:rPr>
        <w:object w:dxaOrig="1537" w:dyaOrig="997" w14:anchorId="27E83791">
          <v:shape id="_x0000_i1034" type="#_x0000_t75" style="width:76.8pt;height:49.8pt" o:ole="">
            <v:imagedata r:id="rId34" o:title=""/>
          </v:shape>
          <o:OLEObject Type="Embed" ProgID="Acrobat.Document.DC" ShapeID="_x0000_i1034" DrawAspect="Icon" ObjectID="_1794646561" r:id="rId35"/>
        </w:object>
      </w:r>
      <w:r>
        <w:rPr>
          <w:rFonts w:asciiTheme="majorHAnsi" w:hAnsiTheme="majorHAnsi" w:cstheme="majorHAnsi"/>
          <w:b/>
          <w:lang w:val="en-GB"/>
        </w:rPr>
        <w:object w:dxaOrig="1537" w:dyaOrig="997" w14:anchorId="41870110">
          <v:shape id="_x0000_i1035" type="#_x0000_t75" style="width:76.8pt;height:49.8pt" o:ole="">
            <v:imagedata r:id="rId36" o:title=""/>
          </v:shape>
          <o:OLEObject Type="Embed" ProgID="Acrobat.Document.DC" ShapeID="_x0000_i1035" DrawAspect="Icon" ObjectID="_1794646562" r:id="rId37"/>
        </w:object>
      </w:r>
      <w:r>
        <w:rPr>
          <w:rFonts w:asciiTheme="majorHAnsi" w:hAnsiTheme="majorHAnsi" w:cstheme="majorHAnsi"/>
          <w:b/>
          <w:lang w:val="en-GB"/>
        </w:rPr>
        <w:object w:dxaOrig="1537" w:dyaOrig="997" w14:anchorId="3276128B">
          <v:shape id="_x0000_i1036" type="#_x0000_t75" style="width:76.8pt;height:49.8pt" o:ole="">
            <v:imagedata r:id="rId38" o:title=""/>
          </v:shape>
          <o:OLEObject Type="Embed" ProgID="Acrobat.Document.DC" ShapeID="_x0000_i1036" DrawAspect="Icon" ObjectID="_1794646563" r:id="rId39"/>
        </w:object>
      </w:r>
    </w:p>
    <w:p w14:paraId="5AB1123B" w14:textId="77777777" w:rsidR="00D62BC8" w:rsidRDefault="00D62BC8" w:rsidP="00F07568">
      <w:pPr>
        <w:ind w:left="360"/>
        <w:rPr>
          <w:rFonts w:asciiTheme="majorHAnsi" w:hAnsiTheme="majorHAnsi" w:cstheme="majorHAnsi"/>
          <w:b/>
          <w:lang w:val="en-GB"/>
        </w:rPr>
      </w:pPr>
    </w:p>
    <w:p w14:paraId="0A897BD5" w14:textId="26A6C5A7" w:rsidR="00D62BC8" w:rsidRDefault="00D62BC8" w:rsidP="00F07568">
      <w:pPr>
        <w:ind w:left="360"/>
        <w:rPr>
          <w:rFonts w:asciiTheme="majorHAnsi" w:hAnsiTheme="majorHAnsi" w:cstheme="majorHAnsi"/>
          <w:b/>
          <w:lang w:val="en-GB"/>
        </w:rPr>
      </w:pPr>
      <w:r>
        <w:rPr>
          <w:rFonts w:asciiTheme="majorHAnsi" w:hAnsiTheme="majorHAnsi" w:cstheme="majorHAnsi"/>
          <w:b/>
          <w:lang w:val="en-GB"/>
        </w:rPr>
        <w:object w:dxaOrig="1537" w:dyaOrig="997" w14:anchorId="66F96032">
          <v:shape id="_x0000_i1037" type="#_x0000_t75" style="width:76.8pt;height:49.8pt" o:ole="">
            <v:imagedata r:id="rId40" o:title=""/>
          </v:shape>
          <o:OLEObject Type="Embed" ProgID="Acrobat.Document.DC" ShapeID="_x0000_i1037" DrawAspect="Icon" ObjectID="_1794646564" r:id="rId41"/>
        </w:object>
      </w:r>
    </w:p>
    <w:p w14:paraId="279719B4" w14:textId="77777777" w:rsidR="00D62BC8" w:rsidRDefault="00D62BC8" w:rsidP="00F07568">
      <w:pPr>
        <w:ind w:left="360"/>
        <w:rPr>
          <w:rFonts w:asciiTheme="majorHAnsi" w:hAnsiTheme="majorHAnsi" w:cstheme="majorHAnsi"/>
          <w:b/>
          <w:lang w:val="en-GB"/>
        </w:rPr>
      </w:pPr>
    </w:p>
    <w:p w14:paraId="752C3CD0" w14:textId="576061DC" w:rsidR="00F07568" w:rsidRDefault="00F07568" w:rsidP="00F07568">
      <w:pPr>
        <w:ind w:left="360"/>
        <w:rPr>
          <w:rFonts w:asciiTheme="majorHAnsi" w:hAnsiTheme="majorHAnsi" w:cstheme="majorHAnsi"/>
          <w:b/>
          <w:lang w:val="en-GB"/>
        </w:rPr>
      </w:pPr>
      <w:r>
        <w:rPr>
          <w:rFonts w:asciiTheme="majorHAnsi" w:hAnsiTheme="majorHAnsi" w:cstheme="majorHAnsi"/>
          <w:b/>
          <w:lang w:val="en-GB"/>
        </w:rPr>
        <w:t xml:space="preserve">APPENDIX 2 – </w:t>
      </w:r>
      <w:r w:rsidR="00C80202">
        <w:rPr>
          <w:rFonts w:asciiTheme="majorHAnsi" w:hAnsiTheme="majorHAnsi" w:cstheme="majorHAnsi"/>
          <w:b/>
          <w:lang w:val="en-GB"/>
        </w:rPr>
        <w:t>Approved Building Regs</w:t>
      </w:r>
      <w:r>
        <w:rPr>
          <w:rFonts w:asciiTheme="majorHAnsi" w:hAnsiTheme="majorHAnsi" w:cstheme="majorHAnsi"/>
          <w:b/>
          <w:lang w:val="en-GB"/>
        </w:rPr>
        <w:t xml:space="preserve"> </w:t>
      </w:r>
    </w:p>
    <w:p w14:paraId="3D25FC69" w14:textId="77777777" w:rsidR="00F07568" w:rsidRDefault="00F07568" w:rsidP="00F07568">
      <w:pPr>
        <w:ind w:left="360"/>
        <w:rPr>
          <w:rFonts w:asciiTheme="majorHAnsi" w:hAnsiTheme="majorHAnsi" w:cstheme="majorHAnsi"/>
          <w:b/>
          <w:lang w:val="en-GB"/>
        </w:rPr>
      </w:pPr>
    </w:p>
    <w:p w14:paraId="755123EE" w14:textId="2A3E946B" w:rsidR="00F07568" w:rsidRDefault="00075EDB" w:rsidP="00F07568">
      <w:pPr>
        <w:ind w:left="360"/>
      </w:pPr>
      <w:r>
        <w:object w:dxaOrig="1537" w:dyaOrig="997" w14:anchorId="71021467">
          <v:shape id="_x0000_i1038" type="#_x0000_t75" style="width:76.8pt;height:49.8pt" o:ole="">
            <v:imagedata r:id="rId42" o:title=""/>
          </v:shape>
          <o:OLEObject Type="Embed" ProgID="Acrobat.Document.DC" ShapeID="_x0000_i1038" DrawAspect="Icon" ObjectID="_1794646565" r:id="rId43"/>
        </w:object>
      </w:r>
      <w:r>
        <w:object w:dxaOrig="1537" w:dyaOrig="997" w14:anchorId="06930320">
          <v:shape id="_x0000_i1039" type="#_x0000_t75" style="width:76.8pt;height:49.8pt" o:ole="">
            <v:imagedata r:id="rId44" o:title=""/>
          </v:shape>
          <o:OLEObject Type="Embed" ProgID="Acrobat.Document.DC" ShapeID="_x0000_i1039" DrawAspect="Icon" ObjectID="_1794646566" r:id="rId45"/>
        </w:object>
      </w:r>
      <w:r>
        <w:object w:dxaOrig="1537" w:dyaOrig="997" w14:anchorId="6AEE3230">
          <v:shape id="_x0000_i1040" type="#_x0000_t75" style="width:76.8pt;height:49.8pt" o:ole="">
            <v:imagedata r:id="rId46" o:title=""/>
          </v:shape>
          <o:OLEObject Type="Embed" ProgID="Acrobat.Document.DC" ShapeID="_x0000_i1040" DrawAspect="Icon" ObjectID="_1794646567" r:id="rId47"/>
        </w:object>
      </w:r>
    </w:p>
    <w:p w14:paraId="44DC4EDB" w14:textId="77777777" w:rsidR="00F07568" w:rsidRDefault="00F07568" w:rsidP="00F07568">
      <w:pPr>
        <w:ind w:left="360"/>
      </w:pPr>
    </w:p>
    <w:p w14:paraId="43CCBBEA" w14:textId="3DD09481" w:rsidR="007A22A4" w:rsidRDefault="00075EDB" w:rsidP="00F07568">
      <w:pPr>
        <w:ind w:left="360"/>
        <w:rPr>
          <w:rFonts w:asciiTheme="majorHAnsi" w:hAnsiTheme="majorHAnsi" w:cstheme="majorHAnsi"/>
          <w:b/>
          <w:lang w:val="en-GB"/>
        </w:rPr>
      </w:pPr>
      <w:r>
        <w:rPr>
          <w:rFonts w:asciiTheme="majorHAnsi" w:hAnsiTheme="majorHAnsi" w:cstheme="majorHAnsi"/>
          <w:b/>
          <w:lang w:val="en-GB"/>
        </w:rPr>
        <w:object w:dxaOrig="1537" w:dyaOrig="997" w14:anchorId="178B7624">
          <v:shape id="_x0000_i1041" type="#_x0000_t75" style="width:76.8pt;height:49.8pt" o:ole="">
            <v:imagedata r:id="rId48" o:title=""/>
          </v:shape>
          <o:OLEObject Type="Embed" ProgID="Acrobat.Document.DC" ShapeID="_x0000_i1041" DrawAspect="Icon" ObjectID="_1794646568" r:id="rId49"/>
        </w:object>
      </w:r>
      <w:r>
        <w:rPr>
          <w:rFonts w:asciiTheme="majorHAnsi" w:hAnsiTheme="majorHAnsi" w:cstheme="majorHAnsi"/>
          <w:b/>
          <w:lang w:val="en-GB"/>
        </w:rPr>
        <w:object w:dxaOrig="1537" w:dyaOrig="997" w14:anchorId="2CD86DBC">
          <v:shape id="_x0000_i1042" type="#_x0000_t75" style="width:76.8pt;height:49.8pt" o:ole="">
            <v:imagedata r:id="rId50" o:title=""/>
          </v:shape>
          <o:OLEObject Type="Embed" ProgID="Acrobat.Document.DC" ShapeID="_x0000_i1042" DrawAspect="Icon" ObjectID="_1794646569" r:id="rId51"/>
        </w:object>
      </w:r>
      <w:r>
        <w:rPr>
          <w:rFonts w:asciiTheme="majorHAnsi" w:hAnsiTheme="majorHAnsi" w:cstheme="majorHAnsi"/>
          <w:b/>
          <w:lang w:val="en-GB"/>
        </w:rPr>
        <w:object w:dxaOrig="1537" w:dyaOrig="997" w14:anchorId="5B0BDB28">
          <v:shape id="_x0000_i1043" type="#_x0000_t75" style="width:76.8pt;height:49.8pt" o:ole="">
            <v:imagedata r:id="rId52" o:title=""/>
          </v:shape>
          <o:OLEObject Type="Embed" ProgID="Acrobat.Document.DC" ShapeID="_x0000_i1043" DrawAspect="Icon" ObjectID="_1794646570" r:id="rId53"/>
        </w:object>
      </w:r>
    </w:p>
    <w:p w14:paraId="6ED15218" w14:textId="25A28F5A" w:rsidR="004A071E" w:rsidRDefault="004A071E" w:rsidP="004A071E">
      <w:pPr>
        <w:rPr>
          <w:rFonts w:asciiTheme="majorHAnsi" w:hAnsiTheme="majorHAnsi" w:cstheme="majorHAnsi"/>
          <w:b/>
          <w:lang w:val="en-GB"/>
        </w:rPr>
      </w:pPr>
      <w:r>
        <w:rPr>
          <w:rFonts w:asciiTheme="majorHAnsi" w:hAnsiTheme="majorHAnsi" w:cstheme="majorHAnsi"/>
          <w:b/>
          <w:lang w:val="en-GB"/>
        </w:rPr>
        <w:object w:dxaOrig="1537" w:dyaOrig="997" w14:anchorId="686229D6">
          <v:shape id="_x0000_i1044" type="#_x0000_t75" style="width:76.8pt;height:49.8pt" o:ole="">
            <v:imagedata r:id="rId54" o:title=""/>
          </v:shape>
          <o:OLEObject Type="Embed" ProgID="Acrobat.Document.DC" ShapeID="_x0000_i1044" DrawAspect="Icon" ObjectID="_1794646571" r:id="rId55"/>
        </w:object>
      </w:r>
      <w:r>
        <w:rPr>
          <w:rFonts w:asciiTheme="majorHAnsi" w:hAnsiTheme="majorHAnsi" w:cstheme="majorHAnsi"/>
          <w:b/>
          <w:lang w:val="en-GB"/>
        </w:rPr>
        <w:object w:dxaOrig="1537" w:dyaOrig="997" w14:anchorId="322DB8FD">
          <v:shape id="_x0000_i1045" type="#_x0000_t75" style="width:76.8pt;height:49.8pt" o:ole="">
            <v:imagedata r:id="rId56" o:title=""/>
          </v:shape>
          <o:OLEObject Type="Embed" ProgID="Acrobat.Document.DC" ShapeID="_x0000_i1045" DrawAspect="Icon" ObjectID="_1794646572" r:id="rId57"/>
        </w:object>
      </w:r>
      <w:r>
        <w:rPr>
          <w:rFonts w:asciiTheme="majorHAnsi" w:hAnsiTheme="majorHAnsi" w:cstheme="majorHAnsi"/>
          <w:b/>
          <w:lang w:val="en-GB"/>
        </w:rPr>
        <w:object w:dxaOrig="1537" w:dyaOrig="997" w14:anchorId="556EFE2C">
          <v:shape id="_x0000_i1046" type="#_x0000_t75" style="width:76.8pt;height:49.8pt" o:ole="">
            <v:imagedata r:id="rId58" o:title=""/>
          </v:shape>
          <o:OLEObject Type="Embed" ProgID="Acrobat.Document.DC" ShapeID="_x0000_i1046" DrawAspect="Icon" ObjectID="_1794646573" r:id="rId59"/>
        </w:object>
      </w:r>
    </w:p>
    <w:p w14:paraId="1FCD7384" w14:textId="1D0A2D67" w:rsidR="004A071E" w:rsidRDefault="002762BA" w:rsidP="004A071E">
      <w:pPr>
        <w:ind w:firstLine="720"/>
        <w:rPr>
          <w:rFonts w:asciiTheme="majorHAnsi" w:hAnsiTheme="majorHAnsi" w:cstheme="majorHAnsi"/>
          <w:lang w:val="en-GB"/>
        </w:rPr>
      </w:pPr>
      <w:r>
        <w:rPr>
          <w:rFonts w:asciiTheme="majorHAnsi" w:hAnsiTheme="majorHAnsi" w:cstheme="majorHAnsi"/>
          <w:lang w:val="en-GB"/>
        </w:rPr>
        <w:object w:dxaOrig="1537" w:dyaOrig="997" w14:anchorId="2A7C9A77">
          <v:shape id="_x0000_i1047" type="#_x0000_t75" style="width:76.8pt;height:49.8pt" o:ole="">
            <v:imagedata r:id="rId60" o:title=""/>
          </v:shape>
          <o:OLEObject Type="Embed" ProgID="Acrobat.Document.DC" ShapeID="_x0000_i1047" DrawAspect="Icon" ObjectID="_1794646574" r:id="rId61"/>
        </w:object>
      </w:r>
      <w:r>
        <w:rPr>
          <w:rFonts w:asciiTheme="majorHAnsi" w:hAnsiTheme="majorHAnsi" w:cstheme="majorHAnsi"/>
          <w:lang w:val="en-GB"/>
        </w:rPr>
        <w:object w:dxaOrig="1537" w:dyaOrig="997" w14:anchorId="7819ED69">
          <v:shape id="_x0000_i1048" type="#_x0000_t75" style="width:76.8pt;height:49.8pt" o:ole="">
            <v:imagedata r:id="rId62" o:title=""/>
          </v:shape>
          <o:OLEObject Type="Embed" ProgID="Acrobat.Document.DC" ShapeID="_x0000_i1048" DrawAspect="Icon" ObjectID="_1794646575" r:id="rId63"/>
        </w:object>
      </w:r>
      <w:r>
        <w:rPr>
          <w:rFonts w:asciiTheme="majorHAnsi" w:hAnsiTheme="majorHAnsi" w:cstheme="majorHAnsi"/>
          <w:lang w:val="en-GB"/>
        </w:rPr>
        <w:object w:dxaOrig="1537" w:dyaOrig="997" w14:anchorId="2B4A333D">
          <v:shape id="_x0000_i1049" type="#_x0000_t75" style="width:76.8pt;height:49.8pt" o:ole="">
            <v:imagedata r:id="rId64" o:title=""/>
          </v:shape>
          <o:OLEObject Type="Embed" ProgID="Acrobat.Document.DC" ShapeID="_x0000_i1049" DrawAspect="Icon" ObjectID="_1794646576" r:id="rId65"/>
        </w:object>
      </w:r>
    </w:p>
    <w:p w14:paraId="3EFA1E40" w14:textId="7EFCB879" w:rsidR="004A071E" w:rsidRDefault="002762BA" w:rsidP="004A071E">
      <w:pPr>
        <w:ind w:firstLine="720"/>
        <w:rPr>
          <w:rFonts w:asciiTheme="majorHAnsi" w:hAnsiTheme="majorHAnsi" w:cstheme="majorHAnsi"/>
          <w:lang w:val="en-GB"/>
        </w:rPr>
      </w:pPr>
      <w:r>
        <w:rPr>
          <w:rFonts w:asciiTheme="majorHAnsi" w:hAnsiTheme="majorHAnsi" w:cstheme="majorHAnsi"/>
          <w:lang w:val="en-GB"/>
        </w:rPr>
        <w:object w:dxaOrig="1537" w:dyaOrig="997" w14:anchorId="6A258468">
          <v:shape id="_x0000_i1050" type="#_x0000_t75" style="width:76.8pt;height:49.8pt" o:ole="">
            <v:imagedata r:id="rId66" o:title=""/>
          </v:shape>
          <o:OLEObject Type="Embed" ProgID="Acrobat.Document.DC" ShapeID="_x0000_i1050" DrawAspect="Icon" ObjectID="_1794646577" r:id="rId67"/>
        </w:object>
      </w:r>
      <w:r w:rsidR="00D928D9">
        <w:rPr>
          <w:rFonts w:asciiTheme="majorHAnsi" w:hAnsiTheme="majorHAnsi" w:cstheme="majorHAnsi"/>
          <w:lang w:val="en-GB"/>
        </w:rPr>
        <w:object w:dxaOrig="1537" w:dyaOrig="997" w14:anchorId="227B6232">
          <v:shape id="_x0000_i1051" type="#_x0000_t75" style="width:76.8pt;height:49.8pt" o:ole="">
            <v:imagedata r:id="rId68" o:title=""/>
          </v:shape>
          <o:OLEObject Type="Embed" ProgID="Acrobat.Document.DC" ShapeID="_x0000_i1051" DrawAspect="Icon" ObjectID="_1794646578" r:id="rId69"/>
        </w:object>
      </w:r>
      <w:r w:rsidR="00D928D9">
        <w:rPr>
          <w:rFonts w:asciiTheme="majorHAnsi" w:hAnsiTheme="majorHAnsi" w:cstheme="majorHAnsi"/>
          <w:lang w:val="en-GB"/>
        </w:rPr>
        <w:object w:dxaOrig="1537" w:dyaOrig="997" w14:anchorId="403DF298">
          <v:shape id="_x0000_i1052" type="#_x0000_t75" style="width:76.8pt;height:49.8pt" o:ole="">
            <v:imagedata r:id="rId70" o:title=""/>
          </v:shape>
          <o:OLEObject Type="Embed" ProgID="Acrobat.Document.DC" ShapeID="_x0000_i1052" DrawAspect="Icon" ObjectID="_1794646579" r:id="rId71"/>
        </w:object>
      </w:r>
    </w:p>
    <w:p w14:paraId="414BB8A2" w14:textId="77777777" w:rsidR="004A071E" w:rsidRDefault="004A071E" w:rsidP="004A071E">
      <w:pPr>
        <w:ind w:firstLine="720"/>
        <w:rPr>
          <w:rFonts w:asciiTheme="majorHAnsi" w:hAnsiTheme="majorHAnsi" w:cstheme="majorHAnsi"/>
          <w:lang w:val="en-GB"/>
        </w:rPr>
      </w:pPr>
    </w:p>
    <w:p w14:paraId="6F2ADEE6" w14:textId="77777777" w:rsidR="004A071E" w:rsidRPr="004A071E" w:rsidRDefault="004A071E" w:rsidP="004A071E">
      <w:pPr>
        <w:ind w:firstLine="720"/>
        <w:rPr>
          <w:rFonts w:asciiTheme="majorHAnsi" w:hAnsiTheme="majorHAnsi" w:cstheme="majorHAnsi"/>
          <w:lang w:val="en-GB"/>
        </w:rPr>
      </w:pPr>
    </w:p>
    <w:sectPr w:rsidR="004A071E" w:rsidRPr="004A071E" w:rsidSect="00412540">
      <w:footerReference w:type="default" r:id="rId7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97F33" w14:textId="77777777" w:rsidR="0056494C" w:rsidRDefault="0056494C" w:rsidP="001F49CB">
      <w:r>
        <w:separator/>
      </w:r>
    </w:p>
  </w:endnote>
  <w:endnote w:type="continuationSeparator" w:id="0">
    <w:p w14:paraId="2D29024F" w14:textId="77777777" w:rsidR="0056494C" w:rsidRDefault="0056494C" w:rsidP="001F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7327654"/>
      <w:docPartObj>
        <w:docPartGallery w:val="Page Numbers (Bottom of Page)"/>
        <w:docPartUnique/>
      </w:docPartObj>
    </w:sdtPr>
    <w:sdtEndPr>
      <w:rPr>
        <w:noProof/>
      </w:rPr>
    </w:sdtEndPr>
    <w:sdtContent>
      <w:p w14:paraId="31C0FDAD" w14:textId="77777777" w:rsidR="001F49CB" w:rsidRDefault="001F49CB">
        <w:pPr>
          <w:pStyle w:val="Footer"/>
          <w:jc w:val="right"/>
        </w:pPr>
        <w:r>
          <w:fldChar w:fldCharType="begin"/>
        </w:r>
        <w:r>
          <w:instrText xml:space="preserve"> PAGE   \* MERGEFORMAT </w:instrText>
        </w:r>
        <w:r>
          <w:fldChar w:fldCharType="separate"/>
        </w:r>
        <w:r w:rsidR="00466B17">
          <w:rPr>
            <w:noProof/>
          </w:rPr>
          <w:t>1</w:t>
        </w:r>
        <w:r>
          <w:rPr>
            <w:noProof/>
          </w:rPr>
          <w:fldChar w:fldCharType="end"/>
        </w:r>
      </w:p>
    </w:sdtContent>
  </w:sdt>
  <w:p w14:paraId="53D0AFC3" w14:textId="77777777" w:rsidR="00986072" w:rsidRDefault="0098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1012F" w14:textId="77777777" w:rsidR="0056494C" w:rsidRDefault="0056494C" w:rsidP="001F49CB">
      <w:r>
        <w:separator/>
      </w:r>
    </w:p>
  </w:footnote>
  <w:footnote w:type="continuationSeparator" w:id="0">
    <w:p w14:paraId="23B5B684" w14:textId="77777777" w:rsidR="0056494C" w:rsidRDefault="0056494C" w:rsidP="001F4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6487"/>
    <w:multiLevelType w:val="hybridMultilevel"/>
    <w:tmpl w:val="F50ECDA2"/>
    <w:lvl w:ilvl="0" w:tplc="E4AAE2D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38FB"/>
    <w:multiLevelType w:val="hybridMultilevel"/>
    <w:tmpl w:val="4DB6CE28"/>
    <w:lvl w:ilvl="0" w:tplc="3ABA5736">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E2325"/>
    <w:multiLevelType w:val="hybridMultilevel"/>
    <w:tmpl w:val="F942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039D5"/>
    <w:multiLevelType w:val="hybridMultilevel"/>
    <w:tmpl w:val="9D8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14405"/>
    <w:multiLevelType w:val="hybridMultilevel"/>
    <w:tmpl w:val="93DAB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C17FFA"/>
    <w:multiLevelType w:val="hybridMultilevel"/>
    <w:tmpl w:val="A27CD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CA467B"/>
    <w:multiLevelType w:val="hybridMultilevel"/>
    <w:tmpl w:val="C208217E"/>
    <w:lvl w:ilvl="0" w:tplc="B31A8C5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63A7E"/>
    <w:multiLevelType w:val="hybridMultilevel"/>
    <w:tmpl w:val="512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85DB7"/>
    <w:multiLevelType w:val="hybridMultilevel"/>
    <w:tmpl w:val="143EF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17874"/>
    <w:multiLevelType w:val="hybridMultilevel"/>
    <w:tmpl w:val="DAD82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40734"/>
    <w:multiLevelType w:val="hybridMultilevel"/>
    <w:tmpl w:val="36D4CB48"/>
    <w:lvl w:ilvl="0" w:tplc="0B72681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CF07895"/>
    <w:multiLevelType w:val="hybridMultilevel"/>
    <w:tmpl w:val="F188B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2C68A2"/>
    <w:multiLevelType w:val="hybridMultilevel"/>
    <w:tmpl w:val="7526BA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503D2"/>
    <w:multiLevelType w:val="hybridMultilevel"/>
    <w:tmpl w:val="8228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57297"/>
    <w:multiLevelType w:val="multilevel"/>
    <w:tmpl w:val="B308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04F36"/>
    <w:multiLevelType w:val="hybridMultilevel"/>
    <w:tmpl w:val="221A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152C5"/>
    <w:multiLevelType w:val="hybridMultilevel"/>
    <w:tmpl w:val="4F3C41DE"/>
    <w:lvl w:ilvl="0" w:tplc="01A6A632">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1BB7B66"/>
    <w:multiLevelType w:val="hybridMultilevel"/>
    <w:tmpl w:val="CC50A0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8B4CEF"/>
    <w:multiLevelType w:val="hybridMultilevel"/>
    <w:tmpl w:val="3500A9B0"/>
    <w:lvl w:ilvl="0" w:tplc="94F6249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755585403">
    <w:abstractNumId w:val="10"/>
  </w:num>
  <w:num w:numId="2" w16cid:durableId="2059160855">
    <w:abstractNumId w:val="12"/>
  </w:num>
  <w:num w:numId="3" w16cid:durableId="1126702384">
    <w:abstractNumId w:val="16"/>
  </w:num>
  <w:num w:numId="4" w16cid:durableId="1857957311">
    <w:abstractNumId w:val="5"/>
  </w:num>
  <w:num w:numId="5" w16cid:durableId="872838884">
    <w:abstractNumId w:val="8"/>
  </w:num>
  <w:num w:numId="6" w16cid:durableId="594048284">
    <w:abstractNumId w:val="4"/>
  </w:num>
  <w:num w:numId="7" w16cid:durableId="1138688287">
    <w:abstractNumId w:val="1"/>
  </w:num>
  <w:num w:numId="8" w16cid:durableId="419180188">
    <w:abstractNumId w:val="14"/>
  </w:num>
  <w:num w:numId="9" w16cid:durableId="1719234811">
    <w:abstractNumId w:val="7"/>
  </w:num>
  <w:num w:numId="10" w16cid:durableId="10835460">
    <w:abstractNumId w:val="2"/>
  </w:num>
  <w:num w:numId="11" w16cid:durableId="145829898">
    <w:abstractNumId w:val="13"/>
  </w:num>
  <w:num w:numId="12" w16cid:durableId="1956936201">
    <w:abstractNumId w:val="3"/>
  </w:num>
  <w:num w:numId="13" w16cid:durableId="902447390">
    <w:abstractNumId w:val="15"/>
  </w:num>
  <w:num w:numId="14" w16cid:durableId="1796949651">
    <w:abstractNumId w:val="17"/>
  </w:num>
  <w:num w:numId="15" w16cid:durableId="197856627">
    <w:abstractNumId w:val="9"/>
  </w:num>
  <w:num w:numId="16" w16cid:durableId="688140612">
    <w:abstractNumId w:val="11"/>
  </w:num>
  <w:num w:numId="17" w16cid:durableId="1608154257">
    <w:abstractNumId w:val="0"/>
  </w:num>
  <w:num w:numId="18" w16cid:durableId="833911264">
    <w:abstractNumId w:val="6"/>
  </w:num>
  <w:num w:numId="19" w16cid:durableId="2578302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9CB"/>
    <w:rsid w:val="000008EC"/>
    <w:rsid w:val="00001D6A"/>
    <w:rsid w:val="000028D9"/>
    <w:rsid w:val="00006E04"/>
    <w:rsid w:val="0000760C"/>
    <w:rsid w:val="00013B0A"/>
    <w:rsid w:val="00014143"/>
    <w:rsid w:val="00015311"/>
    <w:rsid w:val="00017DD9"/>
    <w:rsid w:val="00025111"/>
    <w:rsid w:val="0002561A"/>
    <w:rsid w:val="00032E58"/>
    <w:rsid w:val="000355A3"/>
    <w:rsid w:val="000359CD"/>
    <w:rsid w:val="00037EAB"/>
    <w:rsid w:val="000400C9"/>
    <w:rsid w:val="00041298"/>
    <w:rsid w:val="00043024"/>
    <w:rsid w:val="00052CB6"/>
    <w:rsid w:val="00065FDD"/>
    <w:rsid w:val="00070FBE"/>
    <w:rsid w:val="000732A5"/>
    <w:rsid w:val="00073439"/>
    <w:rsid w:val="00075EDB"/>
    <w:rsid w:val="00077F25"/>
    <w:rsid w:val="00091ACA"/>
    <w:rsid w:val="00096628"/>
    <w:rsid w:val="000A1FBF"/>
    <w:rsid w:val="000A3A98"/>
    <w:rsid w:val="000A4829"/>
    <w:rsid w:val="000B0CFB"/>
    <w:rsid w:val="000B52DB"/>
    <w:rsid w:val="000C1C72"/>
    <w:rsid w:val="000D5C8D"/>
    <w:rsid w:val="000E20FD"/>
    <w:rsid w:val="000E2971"/>
    <w:rsid w:val="000F0F3A"/>
    <w:rsid w:val="000F5BDB"/>
    <w:rsid w:val="000F6869"/>
    <w:rsid w:val="000F75B6"/>
    <w:rsid w:val="000F79E2"/>
    <w:rsid w:val="00102373"/>
    <w:rsid w:val="00112217"/>
    <w:rsid w:val="0011664F"/>
    <w:rsid w:val="0012163A"/>
    <w:rsid w:val="00122529"/>
    <w:rsid w:val="00123582"/>
    <w:rsid w:val="001311DF"/>
    <w:rsid w:val="00134649"/>
    <w:rsid w:val="00136C1F"/>
    <w:rsid w:val="00137B7D"/>
    <w:rsid w:val="00142225"/>
    <w:rsid w:val="001442AD"/>
    <w:rsid w:val="001521A1"/>
    <w:rsid w:val="0015237E"/>
    <w:rsid w:val="00153E96"/>
    <w:rsid w:val="00156577"/>
    <w:rsid w:val="001616D2"/>
    <w:rsid w:val="00164181"/>
    <w:rsid w:val="00164FB0"/>
    <w:rsid w:val="0016748C"/>
    <w:rsid w:val="00173B87"/>
    <w:rsid w:val="0018424B"/>
    <w:rsid w:val="001A43AD"/>
    <w:rsid w:val="001B1F61"/>
    <w:rsid w:val="001B51B6"/>
    <w:rsid w:val="001B5640"/>
    <w:rsid w:val="001B7728"/>
    <w:rsid w:val="001C0762"/>
    <w:rsid w:val="001C3A33"/>
    <w:rsid w:val="001E3945"/>
    <w:rsid w:val="001E541E"/>
    <w:rsid w:val="001F49CB"/>
    <w:rsid w:val="001F7F09"/>
    <w:rsid w:val="00201433"/>
    <w:rsid w:val="00213DF0"/>
    <w:rsid w:val="00213FEA"/>
    <w:rsid w:val="00220296"/>
    <w:rsid w:val="00222674"/>
    <w:rsid w:val="00224476"/>
    <w:rsid w:val="0022670B"/>
    <w:rsid w:val="00234384"/>
    <w:rsid w:val="0023642A"/>
    <w:rsid w:val="00237B3A"/>
    <w:rsid w:val="00240EA9"/>
    <w:rsid w:val="0024200F"/>
    <w:rsid w:val="002441B4"/>
    <w:rsid w:val="002461CE"/>
    <w:rsid w:val="00263BEC"/>
    <w:rsid w:val="002662BF"/>
    <w:rsid w:val="00271174"/>
    <w:rsid w:val="002721D9"/>
    <w:rsid w:val="002762BA"/>
    <w:rsid w:val="00284A91"/>
    <w:rsid w:val="00286BAB"/>
    <w:rsid w:val="0029358B"/>
    <w:rsid w:val="00295569"/>
    <w:rsid w:val="00296906"/>
    <w:rsid w:val="002A4EF6"/>
    <w:rsid w:val="002A5006"/>
    <w:rsid w:val="002B26B9"/>
    <w:rsid w:val="002B3946"/>
    <w:rsid w:val="002B7E7E"/>
    <w:rsid w:val="002C2305"/>
    <w:rsid w:val="002C37DB"/>
    <w:rsid w:val="002D4A20"/>
    <w:rsid w:val="002D737B"/>
    <w:rsid w:val="002D7584"/>
    <w:rsid w:val="002E13BA"/>
    <w:rsid w:val="002F1927"/>
    <w:rsid w:val="00300527"/>
    <w:rsid w:val="00302063"/>
    <w:rsid w:val="00302CE8"/>
    <w:rsid w:val="00302CF5"/>
    <w:rsid w:val="00312335"/>
    <w:rsid w:val="003163B5"/>
    <w:rsid w:val="0032035C"/>
    <w:rsid w:val="003302FB"/>
    <w:rsid w:val="00334E1E"/>
    <w:rsid w:val="00350BB0"/>
    <w:rsid w:val="00351807"/>
    <w:rsid w:val="00352D46"/>
    <w:rsid w:val="00354FCB"/>
    <w:rsid w:val="00360A38"/>
    <w:rsid w:val="00370CB4"/>
    <w:rsid w:val="003804F8"/>
    <w:rsid w:val="003814FC"/>
    <w:rsid w:val="0039682A"/>
    <w:rsid w:val="00396EF7"/>
    <w:rsid w:val="00397B9C"/>
    <w:rsid w:val="00397C5C"/>
    <w:rsid w:val="003B24C1"/>
    <w:rsid w:val="003B52A5"/>
    <w:rsid w:val="003C0C2D"/>
    <w:rsid w:val="003C445F"/>
    <w:rsid w:val="003D0893"/>
    <w:rsid w:val="003D0D46"/>
    <w:rsid w:val="003D2745"/>
    <w:rsid w:val="003D587E"/>
    <w:rsid w:val="003E0377"/>
    <w:rsid w:val="003E0B44"/>
    <w:rsid w:val="003E154C"/>
    <w:rsid w:val="003E210E"/>
    <w:rsid w:val="003E57D9"/>
    <w:rsid w:val="003E79E2"/>
    <w:rsid w:val="003F1CE6"/>
    <w:rsid w:val="003F5EEF"/>
    <w:rsid w:val="003F69EF"/>
    <w:rsid w:val="003F75AE"/>
    <w:rsid w:val="00406697"/>
    <w:rsid w:val="0041041D"/>
    <w:rsid w:val="00412540"/>
    <w:rsid w:val="00413F3A"/>
    <w:rsid w:val="00414CB1"/>
    <w:rsid w:val="004257BC"/>
    <w:rsid w:val="00431E9E"/>
    <w:rsid w:val="004413D3"/>
    <w:rsid w:val="00442089"/>
    <w:rsid w:val="004454BB"/>
    <w:rsid w:val="004529A0"/>
    <w:rsid w:val="00457520"/>
    <w:rsid w:val="00462BB2"/>
    <w:rsid w:val="00463831"/>
    <w:rsid w:val="00464157"/>
    <w:rsid w:val="00466B17"/>
    <w:rsid w:val="00467A39"/>
    <w:rsid w:val="0047536A"/>
    <w:rsid w:val="0047573C"/>
    <w:rsid w:val="00475EF0"/>
    <w:rsid w:val="00477949"/>
    <w:rsid w:val="00480F16"/>
    <w:rsid w:val="00484F4C"/>
    <w:rsid w:val="00491859"/>
    <w:rsid w:val="00496AE8"/>
    <w:rsid w:val="004A071E"/>
    <w:rsid w:val="004A259C"/>
    <w:rsid w:val="004A4AE0"/>
    <w:rsid w:val="004B22F1"/>
    <w:rsid w:val="004B33DE"/>
    <w:rsid w:val="004C0153"/>
    <w:rsid w:val="004C0552"/>
    <w:rsid w:val="004C1825"/>
    <w:rsid w:val="004C4C51"/>
    <w:rsid w:val="004D138C"/>
    <w:rsid w:val="004D402E"/>
    <w:rsid w:val="004D5009"/>
    <w:rsid w:val="004E1547"/>
    <w:rsid w:val="004E351C"/>
    <w:rsid w:val="004E7766"/>
    <w:rsid w:val="00503B4C"/>
    <w:rsid w:val="0050447F"/>
    <w:rsid w:val="00510F55"/>
    <w:rsid w:val="005142A7"/>
    <w:rsid w:val="00520191"/>
    <w:rsid w:val="0052025E"/>
    <w:rsid w:val="00522C4F"/>
    <w:rsid w:val="005250C2"/>
    <w:rsid w:val="005270DA"/>
    <w:rsid w:val="005277B3"/>
    <w:rsid w:val="00532B84"/>
    <w:rsid w:val="00535025"/>
    <w:rsid w:val="0053567D"/>
    <w:rsid w:val="005423AD"/>
    <w:rsid w:val="00545425"/>
    <w:rsid w:val="005505D3"/>
    <w:rsid w:val="00550FA2"/>
    <w:rsid w:val="005533E5"/>
    <w:rsid w:val="00554F38"/>
    <w:rsid w:val="00563864"/>
    <w:rsid w:val="0056494C"/>
    <w:rsid w:val="00572554"/>
    <w:rsid w:val="005728D7"/>
    <w:rsid w:val="00573054"/>
    <w:rsid w:val="00582688"/>
    <w:rsid w:val="005875D5"/>
    <w:rsid w:val="00592BBA"/>
    <w:rsid w:val="005A227A"/>
    <w:rsid w:val="005A2323"/>
    <w:rsid w:val="005A3C87"/>
    <w:rsid w:val="005B025D"/>
    <w:rsid w:val="005B51E9"/>
    <w:rsid w:val="005B685C"/>
    <w:rsid w:val="005B77A0"/>
    <w:rsid w:val="005C0964"/>
    <w:rsid w:val="005C216D"/>
    <w:rsid w:val="005D0D78"/>
    <w:rsid w:val="005D2C75"/>
    <w:rsid w:val="005E52E7"/>
    <w:rsid w:val="005F1E01"/>
    <w:rsid w:val="005F305D"/>
    <w:rsid w:val="005F4EFB"/>
    <w:rsid w:val="005F58A2"/>
    <w:rsid w:val="00602ADC"/>
    <w:rsid w:val="00603C8F"/>
    <w:rsid w:val="00606BF2"/>
    <w:rsid w:val="00607BF5"/>
    <w:rsid w:val="00611A78"/>
    <w:rsid w:val="00611AE8"/>
    <w:rsid w:val="0061454D"/>
    <w:rsid w:val="00617ED9"/>
    <w:rsid w:val="00626A65"/>
    <w:rsid w:val="00627909"/>
    <w:rsid w:val="006345C9"/>
    <w:rsid w:val="00634C17"/>
    <w:rsid w:val="00640925"/>
    <w:rsid w:val="00644C69"/>
    <w:rsid w:val="00645888"/>
    <w:rsid w:val="006461D2"/>
    <w:rsid w:val="00651325"/>
    <w:rsid w:val="00655BE2"/>
    <w:rsid w:val="00655EF3"/>
    <w:rsid w:val="00656A48"/>
    <w:rsid w:val="00660728"/>
    <w:rsid w:val="00665363"/>
    <w:rsid w:val="00665C36"/>
    <w:rsid w:val="006700E4"/>
    <w:rsid w:val="006771F3"/>
    <w:rsid w:val="00684D1C"/>
    <w:rsid w:val="0069636C"/>
    <w:rsid w:val="006A4BC3"/>
    <w:rsid w:val="006B0B73"/>
    <w:rsid w:val="006B14EC"/>
    <w:rsid w:val="006B2DAC"/>
    <w:rsid w:val="006C332C"/>
    <w:rsid w:val="006C64AD"/>
    <w:rsid w:val="006D1594"/>
    <w:rsid w:val="006D176A"/>
    <w:rsid w:val="006D3363"/>
    <w:rsid w:val="006E578A"/>
    <w:rsid w:val="006F4BC6"/>
    <w:rsid w:val="006F63E7"/>
    <w:rsid w:val="006F69F4"/>
    <w:rsid w:val="00705965"/>
    <w:rsid w:val="007068AB"/>
    <w:rsid w:val="00707ED7"/>
    <w:rsid w:val="00710E1F"/>
    <w:rsid w:val="00715713"/>
    <w:rsid w:val="007158A0"/>
    <w:rsid w:val="00726783"/>
    <w:rsid w:val="00730BC5"/>
    <w:rsid w:val="007358CC"/>
    <w:rsid w:val="007461FB"/>
    <w:rsid w:val="00747238"/>
    <w:rsid w:val="00750A74"/>
    <w:rsid w:val="0075221E"/>
    <w:rsid w:val="00762762"/>
    <w:rsid w:val="00762EFD"/>
    <w:rsid w:val="00763049"/>
    <w:rsid w:val="007647DA"/>
    <w:rsid w:val="00764D9A"/>
    <w:rsid w:val="00767EDE"/>
    <w:rsid w:val="00774C87"/>
    <w:rsid w:val="00776875"/>
    <w:rsid w:val="0077687C"/>
    <w:rsid w:val="0078756D"/>
    <w:rsid w:val="007927FA"/>
    <w:rsid w:val="0079631C"/>
    <w:rsid w:val="007A22A4"/>
    <w:rsid w:val="007A29EE"/>
    <w:rsid w:val="007A5026"/>
    <w:rsid w:val="007A6693"/>
    <w:rsid w:val="007A75F7"/>
    <w:rsid w:val="007A768B"/>
    <w:rsid w:val="007B1FBE"/>
    <w:rsid w:val="007B27EC"/>
    <w:rsid w:val="007B5266"/>
    <w:rsid w:val="007B5727"/>
    <w:rsid w:val="007B617F"/>
    <w:rsid w:val="007B6A2F"/>
    <w:rsid w:val="007C3D33"/>
    <w:rsid w:val="007D016E"/>
    <w:rsid w:val="007D32A6"/>
    <w:rsid w:val="007D6318"/>
    <w:rsid w:val="007E1F5B"/>
    <w:rsid w:val="0080026D"/>
    <w:rsid w:val="00800E86"/>
    <w:rsid w:val="0080704D"/>
    <w:rsid w:val="00811BB8"/>
    <w:rsid w:val="00812A4D"/>
    <w:rsid w:val="0081343C"/>
    <w:rsid w:val="00813805"/>
    <w:rsid w:val="0082073F"/>
    <w:rsid w:val="0082279C"/>
    <w:rsid w:val="00826B5E"/>
    <w:rsid w:val="00830225"/>
    <w:rsid w:val="00835773"/>
    <w:rsid w:val="00842D94"/>
    <w:rsid w:val="00843596"/>
    <w:rsid w:val="00850E85"/>
    <w:rsid w:val="0085190D"/>
    <w:rsid w:val="008574B8"/>
    <w:rsid w:val="0086172B"/>
    <w:rsid w:val="008635B8"/>
    <w:rsid w:val="00863892"/>
    <w:rsid w:val="008703AA"/>
    <w:rsid w:val="00872745"/>
    <w:rsid w:val="0087568B"/>
    <w:rsid w:val="008775E0"/>
    <w:rsid w:val="00884F71"/>
    <w:rsid w:val="00885AB3"/>
    <w:rsid w:val="00892406"/>
    <w:rsid w:val="00896133"/>
    <w:rsid w:val="008974BD"/>
    <w:rsid w:val="008A00A6"/>
    <w:rsid w:val="008A30B4"/>
    <w:rsid w:val="008A5A41"/>
    <w:rsid w:val="008A6C0E"/>
    <w:rsid w:val="008A796D"/>
    <w:rsid w:val="008B0DF0"/>
    <w:rsid w:val="008B1679"/>
    <w:rsid w:val="008B54B8"/>
    <w:rsid w:val="008D78E6"/>
    <w:rsid w:val="008E00B2"/>
    <w:rsid w:val="008E5FBE"/>
    <w:rsid w:val="008F5FA5"/>
    <w:rsid w:val="008F715F"/>
    <w:rsid w:val="00913A2C"/>
    <w:rsid w:val="00914770"/>
    <w:rsid w:val="00920A7A"/>
    <w:rsid w:val="00920DD4"/>
    <w:rsid w:val="009218E7"/>
    <w:rsid w:val="0092425B"/>
    <w:rsid w:val="0092693E"/>
    <w:rsid w:val="00931BF5"/>
    <w:rsid w:val="009428FA"/>
    <w:rsid w:val="00943998"/>
    <w:rsid w:val="00943CDD"/>
    <w:rsid w:val="009527AE"/>
    <w:rsid w:val="00953186"/>
    <w:rsid w:val="00954DF3"/>
    <w:rsid w:val="00965489"/>
    <w:rsid w:val="00966B01"/>
    <w:rsid w:val="0097041A"/>
    <w:rsid w:val="009719AB"/>
    <w:rsid w:val="00973644"/>
    <w:rsid w:val="00977EFD"/>
    <w:rsid w:val="009832F6"/>
    <w:rsid w:val="00986072"/>
    <w:rsid w:val="00990799"/>
    <w:rsid w:val="00990D83"/>
    <w:rsid w:val="009A0695"/>
    <w:rsid w:val="009A4715"/>
    <w:rsid w:val="009B1480"/>
    <w:rsid w:val="009B2DB5"/>
    <w:rsid w:val="009B5102"/>
    <w:rsid w:val="009B6753"/>
    <w:rsid w:val="009B71B8"/>
    <w:rsid w:val="009B7689"/>
    <w:rsid w:val="009C4943"/>
    <w:rsid w:val="009C5A29"/>
    <w:rsid w:val="009C5E61"/>
    <w:rsid w:val="009D2189"/>
    <w:rsid w:val="009E2160"/>
    <w:rsid w:val="009E6CC6"/>
    <w:rsid w:val="009F5168"/>
    <w:rsid w:val="009F5B3B"/>
    <w:rsid w:val="00A002BC"/>
    <w:rsid w:val="00A058C8"/>
    <w:rsid w:val="00A07102"/>
    <w:rsid w:val="00A11D7B"/>
    <w:rsid w:val="00A11E22"/>
    <w:rsid w:val="00A12B6E"/>
    <w:rsid w:val="00A12BE6"/>
    <w:rsid w:val="00A15D95"/>
    <w:rsid w:val="00A16125"/>
    <w:rsid w:val="00A17BAE"/>
    <w:rsid w:val="00A17EE6"/>
    <w:rsid w:val="00A24302"/>
    <w:rsid w:val="00A30916"/>
    <w:rsid w:val="00A31644"/>
    <w:rsid w:val="00A33039"/>
    <w:rsid w:val="00A343EE"/>
    <w:rsid w:val="00A37AB7"/>
    <w:rsid w:val="00A40BCC"/>
    <w:rsid w:val="00A47147"/>
    <w:rsid w:val="00A50947"/>
    <w:rsid w:val="00A62A85"/>
    <w:rsid w:val="00A6586D"/>
    <w:rsid w:val="00A668ED"/>
    <w:rsid w:val="00A67D86"/>
    <w:rsid w:val="00A7062E"/>
    <w:rsid w:val="00A71D74"/>
    <w:rsid w:val="00A764AB"/>
    <w:rsid w:val="00A77765"/>
    <w:rsid w:val="00A80E5C"/>
    <w:rsid w:val="00A91CB7"/>
    <w:rsid w:val="00A93191"/>
    <w:rsid w:val="00A932DA"/>
    <w:rsid w:val="00A93594"/>
    <w:rsid w:val="00A97DCA"/>
    <w:rsid w:val="00AA3826"/>
    <w:rsid w:val="00AA4C4A"/>
    <w:rsid w:val="00AA5DFD"/>
    <w:rsid w:val="00AB221A"/>
    <w:rsid w:val="00AC3892"/>
    <w:rsid w:val="00AC5CC1"/>
    <w:rsid w:val="00AD159F"/>
    <w:rsid w:val="00AD1B69"/>
    <w:rsid w:val="00AD3899"/>
    <w:rsid w:val="00AD7392"/>
    <w:rsid w:val="00AE1418"/>
    <w:rsid w:val="00AE3C48"/>
    <w:rsid w:val="00AE4DCB"/>
    <w:rsid w:val="00AE5028"/>
    <w:rsid w:val="00AE5774"/>
    <w:rsid w:val="00AE57AF"/>
    <w:rsid w:val="00AE7C91"/>
    <w:rsid w:val="00AF7744"/>
    <w:rsid w:val="00B009A2"/>
    <w:rsid w:val="00B02179"/>
    <w:rsid w:val="00B0318B"/>
    <w:rsid w:val="00B05E49"/>
    <w:rsid w:val="00B07FD4"/>
    <w:rsid w:val="00B11BA2"/>
    <w:rsid w:val="00B127CF"/>
    <w:rsid w:val="00B172C6"/>
    <w:rsid w:val="00B3135C"/>
    <w:rsid w:val="00B35339"/>
    <w:rsid w:val="00B4281A"/>
    <w:rsid w:val="00B4645A"/>
    <w:rsid w:val="00B46954"/>
    <w:rsid w:val="00B47DB1"/>
    <w:rsid w:val="00B504C7"/>
    <w:rsid w:val="00B5477F"/>
    <w:rsid w:val="00B5647D"/>
    <w:rsid w:val="00B60C39"/>
    <w:rsid w:val="00B625D9"/>
    <w:rsid w:val="00B65FA4"/>
    <w:rsid w:val="00B717D8"/>
    <w:rsid w:val="00B7287A"/>
    <w:rsid w:val="00B734FA"/>
    <w:rsid w:val="00B759F5"/>
    <w:rsid w:val="00B76634"/>
    <w:rsid w:val="00B80627"/>
    <w:rsid w:val="00B86530"/>
    <w:rsid w:val="00B8771B"/>
    <w:rsid w:val="00B90A47"/>
    <w:rsid w:val="00BB05AA"/>
    <w:rsid w:val="00BB24E9"/>
    <w:rsid w:val="00BB56A3"/>
    <w:rsid w:val="00BC09B8"/>
    <w:rsid w:val="00BC7115"/>
    <w:rsid w:val="00BD0827"/>
    <w:rsid w:val="00BD2B2D"/>
    <w:rsid w:val="00BD620B"/>
    <w:rsid w:val="00BE137A"/>
    <w:rsid w:val="00BF4E0D"/>
    <w:rsid w:val="00C013AA"/>
    <w:rsid w:val="00C04FCD"/>
    <w:rsid w:val="00C069D1"/>
    <w:rsid w:val="00C07304"/>
    <w:rsid w:val="00C142DA"/>
    <w:rsid w:val="00C16400"/>
    <w:rsid w:val="00C23098"/>
    <w:rsid w:val="00C265CD"/>
    <w:rsid w:val="00C327D4"/>
    <w:rsid w:val="00C342F3"/>
    <w:rsid w:val="00C35457"/>
    <w:rsid w:val="00C37EFB"/>
    <w:rsid w:val="00C403F9"/>
    <w:rsid w:val="00C45889"/>
    <w:rsid w:val="00C50EA1"/>
    <w:rsid w:val="00C51D79"/>
    <w:rsid w:val="00C532D6"/>
    <w:rsid w:val="00C53B32"/>
    <w:rsid w:val="00C53D95"/>
    <w:rsid w:val="00C5555E"/>
    <w:rsid w:val="00C564E1"/>
    <w:rsid w:val="00C601C5"/>
    <w:rsid w:val="00C62405"/>
    <w:rsid w:val="00C7168A"/>
    <w:rsid w:val="00C76A1F"/>
    <w:rsid w:val="00C771C7"/>
    <w:rsid w:val="00C7774A"/>
    <w:rsid w:val="00C80202"/>
    <w:rsid w:val="00C81173"/>
    <w:rsid w:val="00C815A4"/>
    <w:rsid w:val="00C83AA9"/>
    <w:rsid w:val="00C857EA"/>
    <w:rsid w:val="00C9627B"/>
    <w:rsid w:val="00CB0A6C"/>
    <w:rsid w:val="00CB495C"/>
    <w:rsid w:val="00CB7619"/>
    <w:rsid w:val="00CC125B"/>
    <w:rsid w:val="00CC2385"/>
    <w:rsid w:val="00CD2D04"/>
    <w:rsid w:val="00CD4836"/>
    <w:rsid w:val="00CD7D5B"/>
    <w:rsid w:val="00CE1710"/>
    <w:rsid w:val="00CE2D1C"/>
    <w:rsid w:val="00CE3A37"/>
    <w:rsid w:val="00CE4A75"/>
    <w:rsid w:val="00CF4F51"/>
    <w:rsid w:val="00CF5A5C"/>
    <w:rsid w:val="00CF75AA"/>
    <w:rsid w:val="00D121A9"/>
    <w:rsid w:val="00D1493E"/>
    <w:rsid w:val="00D15C07"/>
    <w:rsid w:val="00D15DE8"/>
    <w:rsid w:val="00D235CE"/>
    <w:rsid w:val="00D27B28"/>
    <w:rsid w:val="00D35D06"/>
    <w:rsid w:val="00D410E7"/>
    <w:rsid w:val="00D4281E"/>
    <w:rsid w:val="00D56959"/>
    <w:rsid w:val="00D569E5"/>
    <w:rsid w:val="00D62BC8"/>
    <w:rsid w:val="00D636DB"/>
    <w:rsid w:val="00D66490"/>
    <w:rsid w:val="00D7137D"/>
    <w:rsid w:val="00D732F9"/>
    <w:rsid w:val="00D750F2"/>
    <w:rsid w:val="00D7630C"/>
    <w:rsid w:val="00D82872"/>
    <w:rsid w:val="00D82BD1"/>
    <w:rsid w:val="00D8517A"/>
    <w:rsid w:val="00D86CC9"/>
    <w:rsid w:val="00D90738"/>
    <w:rsid w:val="00D9096B"/>
    <w:rsid w:val="00D928D9"/>
    <w:rsid w:val="00DA069F"/>
    <w:rsid w:val="00DA111E"/>
    <w:rsid w:val="00DA31D6"/>
    <w:rsid w:val="00DA48E6"/>
    <w:rsid w:val="00DA5673"/>
    <w:rsid w:val="00DA6292"/>
    <w:rsid w:val="00DC068B"/>
    <w:rsid w:val="00DC1064"/>
    <w:rsid w:val="00DC32EA"/>
    <w:rsid w:val="00DC699E"/>
    <w:rsid w:val="00DC746D"/>
    <w:rsid w:val="00DD3C9A"/>
    <w:rsid w:val="00DE7007"/>
    <w:rsid w:val="00DF336C"/>
    <w:rsid w:val="00DF4273"/>
    <w:rsid w:val="00E02119"/>
    <w:rsid w:val="00E07D86"/>
    <w:rsid w:val="00E21A8F"/>
    <w:rsid w:val="00E231D2"/>
    <w:rsid w:val="00E2763E"/>
    <w:rsid w:val="00E30840"/>
    <w:rsid w:val="00E35590"/>
    <w:rsid w:val="00E356F2"/>
    <w:rsid w:val="00E35A2E"/>
    <w:rsid w:val="00E3627E"/>
    <w:rsid w:val="00E432D8"/>
    <w:rsid w:val="00E46169"/>
    <w:rsid w:val="00E468DF"/>
    <w:rsid w:val="00E5354D"/>
    <w:rsid w:val="00E542C6"/>
    <w:rsid w:val="00E54ECE"/>
    <w:rsid w:val="00E5788F"/>
    <w:rsid w:val="00E57E1C"/>
    <w:rsid w:val="00E72A2C"/>
    <w:rsid w:val="00E72C9C"/>
    <w:rsid w:val="00E74C12"/>
    <w:rsid w:val="00E75B09"/>
    <w:rsid w:val="00E84291"/>
    <w:rsid w:val="00E85F2B"/>
    <w:rsid w:val="00E926E2"/>
    <w:rsid w:val="00EA0767"/>
    <w:rsid w:val="00EA0C05"/>
    <w:rsid w:val="00EA4AEB"/>
    <w:rsid w:val="00EA65D6"/>
    <w:rsid w:val="00EA7B3A"/>
    <w:rsid w:val="00EB3EF4"/>
    <w:rsid w:val="00EB5220"/>
    <w:rsid w:val="00EB63CB"/>
    <w:rsid w:val="00EC06F1"/>
    <w:rsid w:val="00EC08C5"/>
    <w:rsid w:val="00EC1136"/>
    <w:rsid w:val="00EC12CA"/>
    <w:rsid w:val="00EC1FBF"/>
    <w:rsid w:val="00EC539B"/>
    <w:rsid w:val="00EC5C73"/>
    <w:rsid w:val="00ED1808"/>
    <w:rsid w:val="00EE0AA8"/>
    <w:rsid w:val="00EE0D62"/>
    <w:rsid w:val="00EE1E06"/>
    <w:rsid w:val="00F00B43"/>
    <w:rsid w:val="00F03F2E"/>
    <w:rsid w:val="00F07568"/>
    <w:rsid w:val="00F12F92"/>
    <w:rsid w:val="00F131E4"/>
    <w:rsid w:val="00F148C1"/>
    <w:rsid w:val="00F16194"/>
    <w:rsid w:val="00F16C99"/>
    <w:rsid w:val="00F21F89"/>
    <w:rsid w:val="00F24ADD"/>
    <w:rsid w:val="00F27222"/>
    <w:rsid w:val="00F31CA5"/>
    <w:rsid w:val="00F321F2"/>
    <w:rsid w:val="00F32B99"/>
    <w:rsid w:val="00F34C1A"/>
    <w:rsid w:val="00F445B9"/>
    <w:rsid w:val="00F44F6F"/>
    <w:rsid w:val="00F46566"/>
    <w:rsid w:val="00F500C5"/>
    <w:rsid w:val="00F55C8F"/>
    <w:rsid w:val="00F651BE"/>
    <w:rsid w:val="00F666C2"/>
    <w:rsid w:val="00F67902"/>
    <w:rsid w:val="00F722B8"/>
    <w:rsid w:val="00F728CE"/>
    <w:rsid w:val="00F808C7"/>
    <w:rsid w:val="00F83208"/>
    <w:rsid w:val="00F83C4A"/>
    <w:rsid w:val="00F874E1"/>
    <w:rsid w:val="00F901AB"/>
    <w:rsid w:val="00FA3A11"/>
    <w:rsid w:val="00FA3F8F"/>
    <w:rsid w:val="00FA516E"/>
    <w:rsid w:val="00FA525D"/>
    <w:rsid w:val="00FA79FF"/>
    <w:rsid w:val="00FB21AA"/>
    <w:rsid w:val="00FB2E3D"/>
    <w:rsid w:val="00FB46AE"/>
    <w:rsid w:val="00FB6023"/>
    <w:rsid w:val="00FB7D2F"/>
    <w:rsid w:val="00FC40F0"/>
    <w:rsid w:val="00FC540B"/>
    <w:rsid w:val="00FD5E6C"/>
    <w:rsid w:val="00FD6DE1"/>
    <w:rsid w:val="00FD7982"/>
    <w:rsid w:val="00FE2042"/>
    <w:rsid w:val="00FE31A9"/>
    <w:rsid w:val="00FE4FC2"/>
    <w:rsid w:val="00FE6145"/>
    <w:rsid w:val="00FF02D0"/>
    <w:rsid w:val="00FF2DE7"/>
    <w:rsid w:val="00FF41C3"/>
    <w:rsid w:val="00FF5A32"/>
    <w:rsid w:val="01254BD3"/>
    <w:rsid w:val="0D1DC414"/>
    <w:rsid w:val="3DACDDAF"/>
    <w:rsid w:val="4E93C8F4"/>
    <w:rsid w:val="6F8C3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93C3"/>
  <w15:docId w15:val="{FD990B04-C053-455E-AB40-15E2E7CD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CB"/>
    <w:pPr>
      <w:widowControl w:val="0"/>
      <w:spacing w:after="0" w:line="240" w:lineRule="auto"/>
    </w:pPr>
    <w:rPr>
      <w:rFonts w:ascii="Times New Roman" w:eastAsia="Times New Roman" w:hAnsi="Times New Roman" w:cs="Times New Roman"/>
      <w:snapToGrid w:val="0"/>
      <w:sz w:val="24"/>
      <w:szCs w:val="20"/>
      <w:lang w:val="en-US"/>
    </w:rPr>
  </w:style>
  <w:style w:type="paragraph" w:styleId="Heading3">
    <w:name w:val="heading 3"/>
    <w:basedOn w:val="Normal"/>
    <w:next w:val="Normal"/>
    <w:link w:val="Heading3Char"/>
    <w:uiPriority w:val="9"/>
    <w:unhideWhenUsed/>
    <w:qFormat/>
    <w:rsid w:val="001F49C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character" w:customStyle="1" w:styleId="Heading3Char">
    <w:name w:val="Heading 3 Char"/>
    <w:basedOn w:val="DefaultParagraphFont"/>
    <w:link w:val="Heading3"/>
    <w:uiPriority w:val="9"/>
    <w:rsid w:val="001F49CB"/>
    <w:rPr>
      <w:rFonts w:asciiTheme="majorHAnsi" w:eastAsiaTheme="majorEastAsia" w:hAnsiTheme="majorHAnsi" w:cstheme="majorBidi"/>
      <w:b/>
      <w:bCs/>
      <w:snapToGrid w:val="0"/>
      <w:color w:val="4F81BD" w:themeColor="accent1"/>
      <w:sz w:val="24"/>
      <w:szCs w:val="20"/>
      <w:lang w:val="en-US"/>
    </w:rPr>
  </w:style>
  <w:style w:type="paragraph" w:styleId="Footer">
    <w:name w:val="footer"/>
    <w:basedOn w:val="Normal"/>
    <w:link w:val="FooterChar"/>
    <w:uiPriority w:val="99"/>
    <w:rsid w:val="001F49CB"/>
    <w:pPr>
      <w:tabs>
        <w:tab w:val="center" w:pos="4153"/>
        <w:tab w:val="right" w:pos="8306"/>
      </w:tabs>
    </w:pPr>
  </w:style>
  <w:style w:type="character" w:customStyle="1" w:styleId="FooterChar">
    <w:name w:val="Footer Char"/>
    <w:basedOn w:val="DefaultParagraphFont"/>
    <w:link w:val="Footer"/>
    <w:uiPriority w:val="99"/>
    <w:rsid w:val="001F49CB"/>
    <w:rPr>
      <w:rFonts w:ascii="Times New Roman" w:eastAsia="Times New Roman" w:hAnsi="Times New Roman" w:cs="Times New Roman"/>
      <w:snapToGrid w:val="0"/>
      <w:sz w:val="24"/>
      <w:szCs w:val="20"/>
      <w:lang w:val="en-US"/>
    </w:rPr>
  </w:style>
  <w:style w:type="paragraph" w:styleId="Header">
    <w:name w:val="header"/>
    <w:basedOn w:val="Normal"/>
    <w:link w:val="HeaderChar"/>
    <w:rsid w:val="001F49CB"/>
    <w:pPr>
      <w:tabs>
        <w:tab w:val="center" w:pos="4153"/>
        <w:tab w:val="right" w:pos="8306"/>
      </w:tabs>
    </w:pPr>
  </w:style>
  <w:style w:type="character" w:customStyle="1" w:styleId="HeaderChar">
    <w:name w:val="Header Char"/>
    <w:basedOn w:val="DefaultParagraphFont"/>
    <w:link w:val="Header"/>
    <w:rsid w:val="001F49CB"/>
    <w:rPr>
      <w:rFonts w:ascii="Times New Roman" w:eastAsia="Times New Roman" w:hAnsi="Times New Roman" w:cs="Times New Roman"/>
      <w:snapToGrid w:val="0"/>
      <w:sz w:val="24"/>
      <w:szCs w:val="20"/>
      <w:lang w:val="en-US"/>
    </w:rPr>
  </w:style>
  <w:style w:type="character" w:styleId="Hyperlink">
    <w:name w:val="Hyperlink"/>
    <w:rsid w:val="001F49CB"/>
    <w:rPr>
      <w:color w:val="0000FF"/>
      <w:u w:val="single"/>
    </w:rPr>
  </w:style>
  <w:style w:type="paragraph" w:styleId="ListParagraph">
    <w:name w:val="List Paragraph"/>
    <w:aliases w:val="Dot pt"/>
    <w:basedOn w:val="Normal"/>
    <w:link w:val="ListParagraphChar"/>
    <w:uiPriority w:val="34"/>
    <w:qFormat/>
    <w:rsid w:val="001F49CB"/>
    <w:pPr>
      <w:ind w:left="720"/>
      <w:contextualSpacing/>
    </w:pPr>
  </w:style>
  <w:style w:type="paragraph" w:customStyle="1" w:styleId="Paragraph">
    <w:name w:val="Paragraph"/>
    <w:basedOn w:val="Normal"/>
    <w:autoRedefine/>
    <w:rsid w:val="001F49CB"/>
    <w:pPr>
      <w:widowControl/>
      <w:spacing w:after="120"/>
    </w:pPr>
    <w:rPr>
      <w:rFonts w:ascii="Arial" w:hAnsi="Arial"/>
      <w:snapToGrid/>
      <w:sz w:val="22"/>
      <w:szCs w:val="24"/>
      <w:lang w:val="en-GB"/>
    </w:rPr>
  </w:style>
  <w:style w:type="paragraph" w:styleId="BalloonText">
    <w:name w:val="Balloon Text"/>
    <w:basedOn w:val="Normal"/>
    <w:link w:val="BalloonTextChar"/>
    <w:uiPriority w:val="99"/>
    <w:semiHidden/>
    <w:unhideWhenUsed/>
    <w:rsid w:val="001F49CB"/>
    <w:rPr>
      <w:rFonts w:ascii="Tahoma" w:hAnsi="Tahoma" w:cs="Tahoma"/>
      <w:sz w:val="16"/>
      <w:szCs w:val="16"/>
    </w:rPr>
  </w:style>
  <w:style w:type="character" w:customStyle="1" w:styleId="BalloonTextChar">
    <w:name w:val="Balloon Text Char"/>
    <w:basedOn w:val="DefaultParagraphFont"/>
    <w:link w:val="BalloonText"/>
    <w:uiPriority w:val="99"/>
    <w:semiHidden/>
    <w:rsid w:val="001F49CB"/>
    <w:rPr>
      <w:rFonts w:ascii="Tahoma" w:eastAsia="Times New Roman" w:hAnsi="Tahoma" w:cs="Tahoma"/>
      <w:snapToGrid w:val="0"/>
      <w:sz w:val="16"/>
      <w:szCs w:val="16"/>
      <w:lang w:val="en-US"/>
    </w:rPr>
  </w:style>
  <w:style w:type="table" w:styleId="TableGrid">
    <w:name w:val="Table Grid"/>
    <w:basedOn w:val="TableNormal"/>
    <w:uiPriority w:val="59"/>
    <w:rsid w:val="00A1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2189"/>
    <w:pPr>
      <w:widowControl/>
      <w:spacing w:before="100" w:beforeAutospacing="1" w:after="100" w:afterAutospacing="1"/>
    </w:pPr>
    <w:rPr>
      <w:snapToGrid/>
      <w:szCs w:val="24"/>
      <w:lang w:val="en-GB" w:eastAsia="en-GB"/>
    </w:rPr>
  </w:style>
  <w:style w:type="character" w:styleId="FollowedHyperlink">
    <w:name w:val="FollowedHyperlink"/>
    <w:basedOn w:val="DefaultParagraphFont"/>
    <w:uiPriority w:val="99"/>
    <w:semiHidden/>
    <w:unhideWhenUsed/>
    <w:rsid w:val="00DA48E6"/>
    <w:rPr>
      <w:color w:val="800080" w:themeColor="followedHyperlink"/>
      <w:u w:val="single"/>
    </w:rPr>
  </w:style>
  <w:style w:type="character" w:styleId="CommentReference">
    <w:name w:val="annotation reference"/>
    <w:basedOn w:val="DefaultParagraphFont"/>
    <w:uiPriority w:val="99"/>
    <w:semiHidden/>
    <w:unhideWhenUsed/>
    <w:rsid w:val="00626A65"/>
    <w:rPr>
      <w:sz w:val="16"/>
      <w:szCs w:val="16"/>
    </w:rPr>
  </w:style>
  <w:style w:type="paragraph" w:styleId="CommentText">
    <w:name w:val="annotation text"/>
    <w:basedOn w:val="Normal"/>
    <w:link w:val="CommentTextChar"/>
    <w:uiPriority w:val="99"/>
    <w:unhideWhenUsed/>
    <w:rsid w:val="00626A65"/>
    <w:rPr>
      <w:sz w:val="20"/>
    </w:rPr>
  </w:style>
  <w:style w:type="character" w:customStyle="1" w:styleId="CommentTextChar">
    <w:name w:val="Comment Text Char"/>
    <w:basedOn w:val="DefaultParagraphFont"/>
    <w:link w:val="CommentText"/>
    <w:uiPriority w:val="99"/>
    <w:rsid w:val="00626A65"/>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296906"/>
    <w:rPr>
      <w:b/>
      <w:bCs/>
    </w:rPr>
  </w:style>
  <w:style w:type="character" w:customStyle="1" w:styleId="CommentSubjectChar">
    <w:name w:val="Comment Subject Char"/>
    <w:basedOn w:val="CommentTextChar"/>
    <w:link w:val="CommentSubject"/>
    <w:uiPriority w:val="99"/>
    <w:semiHidden/>
    <w:rsid w:val="00296906"/>
    <w:rPr>
      <w:rFonts w:ascii="Times New Roman" w:eastAsia="Times New Roman" w:hAnsi="Times New Roman" w:cs="Times New Roman"/>
      <w:b/>
      <w:bCs/>
      <w:snapToGrid w:val="0"/>
      <w:sz w:val="20"/>
      <w:szCs w:val="20"/>
      <w:lang w:val="en-US"/>
    </w:rPr>
  </w:style>
  <w:style w:type="paragraph" w:styleId="Revision">
    <w:name w:val="Revision"/>
    <w:hidden/>
    <w:uiPriority w:val="99"/>
    <w:semiHidden/>
    <w:rsid w:val="0047573C"/>
    <w:pPr>
      <w:spacing w:after="0" w:line="240" w:lineRule="auto"/>
    </w:pPr>
    <w:rPr>
      <w:rFonts w:ascii="Times New Roman" w:eastAsia="Times New Roman" w:hAnsi="Times New Roman" w:cs="Times New Roman"/>
      <w:snapToGrid w:val="0"/>
      <w:sz w:val="24"/>
      <w:szCs w:val="20"/>
      <w:lang w:val="en-US"/>
    </w:rPr>
  </w:style>
  <w:style w:type="character" w:styleId="UnresolvedMention">
    <w:name w:val="Unresolved Mention"/>
    <w:basedOn w:val="DefaultParagraphFont"/>
    <w:uiPriority w:val="99"/>
    <w:semiHidden/>
    <w:unhideWhenUsed/>
    <w:rsid w:val="00826B5E"/>
    <w:rPr>
      <w:color w:val="605E5C"/>
      <w:shd w:val="clear" w:color="auto" w:fill="E1DFDD"/>
    </w:rPr>
  </w:style>
  <w:style w:type="character" w:customStyle="1" w:styleId="ListParagraphChar">
    <w:name w:val="List Paragraph Char"/>
    <w:aliases w:val="Dot pt Char"/>
    <w:basedOn w:val="DefaultParagraphFont"/>
    <w:link w:val="ListParagraph"/>
    <w:uiPriority w:val="34"/>
    <w:locked/>
    <w:rsid w:val="00AE4DCB"/>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7599">
      <w:bodyDiv w:val="1"/>
      <w:marLeft w:val="0"/>
      <w:marRight w:val="0"/>
      <w:marTop w:val="0"/>
      <w:marBottom w:val="0"/>
      <w:divBdr>
        <w:top w:val="none" w:sz="0" w:space="0" w:color="auto"/>
        <w:left w:val="none" w:sz="0" w:space="0" w:color="auto"/>
        <w:bottom w:val="none" w:sz="0" w:space="0" w:color="auto"/>
        <w:right w:val="none" w:sz="0" w:space="0" w:color="auto"/>
      </w:divBdr>
      <w:divsChild>
        <w:div w:id="1049577200">
          <w:marLeft w:val="0"/>
          <w:marRight w:val="0"/>
          <w:marTop w:val="0"/>
          <w:marBottom w:val="0"/>
          <w:divBdr>
            <w:top w:val="none" w:sz="0" w:space="0" w:color="auto"/>
            <w:left w:val="none" w:sz="0" w:space="0" w:color="auto"/>
            <w:bottom w:val="none" w:sz="0" w:space="0" w:color="auto"/>
            <w:right w:val="none" w:sz="0" w:space="0" w:color="auto"/>
          </w:divBdr>
          <w:divsChild>
            <w:div w:id="1155103744">
              <w:marLeft w:val="0"/>
              <w:marRight w:val="0"/>
              <w:marTop w:val="0"/>
              <w:marBottom w:val="0"/>
              <w:divBdr>
                <w:top w:val="none" w:sz="0" w:space="0" w:color="auto"/>
                <w:left w:val="none" w:sz="0" w:space="0" w:color="auto"/>
                <w:bottom w:val="none" w:sz="0" w:space="0" w:color="auto"/>
                <w:right w:val="none" w:sz="0" w:space="0" w:color="auto"/>
              </w:divBdr>
              <w:divsChild>
                <w:div w:id="809248432">
                  <w:marLeft w:val="0"/>
                  <w:marRight w:val="0"/>
                  <w:marTop w:val="0"/>
                  <w:marBottom w:val="0"/>
                  <w:divBdr>
                    <w:top w:val="none" w:sz="0" w:space="0" w:color="auto"/>
                    <w:left w:val="none" w:sz="0" w:space="0" w:color="auto"/>
                    <w:bottom w:val="none" w:sz="0" w:space="0" w:color="auto"/>
                    <w:right w:val="none" w:sz="0" w:space="0" w:color="auto"/>
                  </w:divBdr>
                  <w:divsChild>
                    <w:div w:id="1763719770">
                      <w:marLeft w:val="0"/>
                      <w:marRight w:val="0"/>
                      <w:marTop w:val="0"/>
                      <w:marBottom w:val="0"/>
                      <w:divBdr>
                        <w:top w:val="none" w:sz="0" w:space="0" w:color="auto"/>
                        <w:left w:val="none" w:sz="0" w:space="0" w:color="auto"/>
                        <w:bottom w:val="none" w:sz="0" w:space="0" w:color="auto"/>
                        <w:right w:val="none" w:sz="0" w:space="0" w:color="auto"/>
                      </w:divBdr>
                      <w:divsChild>
                        <w:div w:id="2025939561">
                          <w:marLeft w:val="0"/>
                          <w:marRight w:val="0"/>
                          <w:marTop w:val="0"/>
                          <w:marBottom w:val="0"/>
                          <w:divBdr>
                            <w:top w:val="none" w:sz="0" w:space="0" w:color="auto"/>
                            <w:left w:val="none" w:sz="0" w:space="0" w:color="auto"/>
                            <w:bottom w:val="none" w:sz="0" w:space="0" w:color="auto"/>
                            <w:right w:val="none" w:sz="0" w:space="0" w:color="auto"/>
                          </w:divBdr>
                          <w:divsChild>
                            <w:div w:id="1275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849611">
      <w:bodyDiv w:val="1"/>
      <w:marLeft w:val="0"/>
      <w:marRight w:val="0"/>
      <w:marTop w:val="0"/>
      <w:marBottom w:val="0"/>
      <w:divBdr>
        <w:top w:val="none" w:sz="0" w:space="0" w:color="auto"/>
        <w:left w:val="none" w:sz="0" w:space="0" w:color="auto"/>
        <w:bottom w:val="none" w:sz="0" w:space="0" w:color="auto"/>
        <w:right w:val="none" w:sz="0" w:space="0" w:color="auto"/>
      </w:divBdr>
      <w:divsChild>
        <w:div w:id="1874464114">
          <w:marLeft w:val="0"/>
          <w:marRight w:val="0"/>
          <w:marTop w:val="0"/>
          <w:marBottom w:val="0"/>
          <w:divBdr>
            <w:top w:val="none" w:sz="0" w:space="0" w:color="auto"/>
            <w:left w:val="none" w:sz="0" w:space="0" w:color="auto"/>
            <w:bottom w:val="none" w:sz="0" w:space="0" w:color="auto"/>
            <w:right w:val="none" w:sz="0" w:space="0" w:color="auto"/>
          </w:divBdr>
          <w:divsChild>
            <w:div w:id="227543033">
              <w:marLeft w:val="0"/>
              <w:marRight w:val="0"/>
              <w:marTop w:val="0"/>
              <w:marBottom w:val="0"/>
              <w:divBdr>
                <w:top w:val="none" w:sz="0" w:space="0" w:color="auto"/>
                <w:left w:val="none" w:sz="0" w:space="0" w:color="auto"/>
                <w:bottom w:val="none" w:sz="0" w:space="0" w:color="auto"/>
                <w:right w:val="none" w:sz="0" w:space="0" w:color="auto"/>
              </w:divBdr>
              <w:divsChild>
                <w:div w:id="1670979390">
                  <w:marLeft w:val="0"/>
                  <w:marRight w:val="0"/>
                  <w:marTop w:val="0"/>
                  <w:marBottom w:val="0"/>
                  <w:divBdr>
                    <w:top w:val="none" w:sz="0" w:space="0" w:color="auto"/>
                    <w:left w:val="none" w:sz="0" w:space="0" w:color="auto"/>
                    <w:bottom w:val="none" w:sz="0" w:space="0" w:color="auto"/>
                    <w:right w:val="none" w:sz="0" w:space="0" w:color="auto"/>
                  </w:divBdr>
                  <w:divsChild>
                    <w:div w:id="756561312">
                      <w:marLeft w:val="0"/>
                      <w:marRight w:val="0"/>
                      <w:marTop w:val="0"/>
                      <w:marBottom w:val="0"/>
                      <w:divBdr>
                        <w:top w:val="none" w:sz="0" w:space="0" w:color="auto"/>
                        <w:left w:val="none" w:sz="0" w:space="0" w:color="auto"/>
                        <w:bottom w:val="none" w:sz="0" w:space="0" w:color="auto"/>
                        <w:right w:val="none" w:sz="0" w:space="0" w:color="auto"/>
                      </w:divBdr>
                      <w:divsChild>
                        <w:div w:id="1027608738">
                          <w:marLeft w:val="0"/>
                          <w:marRight w:val="0"/>
                          <w:marTop w:val="0"/>
                          <w:marBottom w:val="0"/>
                          <w:divBdr>
                            <w:top w:val="none" w:sz="0" w:space="0" w:color="auto"/>
                            <w:left w:val="none" w:sz="0" w:space="0" w:color="auto"/>
                            <w:bottom w:val="none" w:sz="0" w:space="0" w:color="auto"/>
                            <w:right w:val="none" w:sz="0" w:space="0" w:color="auto"/>
                          </w:divBdr>
                          <w:divsChild>
                            <w:div w:id="796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mailto:steve.avery@newforestnpa.gov.uk" TargetMode="External"/><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hyperlink" Target="https://in-tendhost.co.uk/newforestnpa/aspx/Home" TargetMode="External"/><Relationship Id="rId14" Type="http://schemas.openxmlformats.org/officeDocument/2006/relationships/hyperlink" Target="https://in-tendhost.co.uk/newforestnpa/aspx/Home"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7.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in-tendhost.co.uk/newforestnpa/aspx/Home"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ender@newforestnpa.gov.uk"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emf"/><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ewforestnpa.gov.uk" TargetMode="External"/><Relationship Id="rId13" Type="http://schemas.openxmlformats.org/officeDocument/2006/relationships/oleObject" Target="embeddings/oleObject2.bin"/><Relationship Id="rId18" Type="http://schemas.openxmlformats.org/officeDocument/2006/relationships/hyperlink" Target="mailto:tender@newforestnpa.gov.uk" TargetMode="External"/><Relationship Id="rId39" Type="http://schemas.openxmlformats.org/officeDocument/2006/relationships/oleObject" Target="embeddings/oleObject12.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20.bin"/><Relationship Id="rId7" Type="http://schemas.openxmlformats.org/officeDocument/2006/relationships/endnotes" Target="endnotes.xml"/><Relationship Id="rId71"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281C1-DC42-4762-8C98-9072D6EE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Pages>
  <Words>2469</Words>
  <Characters>14078</Characters>
  <Application>Microsoft Office Word</Application>
  <DocSecurity>0</DocSecurity>
  <Lines>117</Lines>
  <Paragraphs>33</Paragraphs>
  <ScaleCrop>false</ScaleCrop>
  <Company>New Forest National Park Authority</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Pathmadeva</dc:creator>
  <cp:lastModifiedBy>Tom Knott</cp:lastModifiedBy>
  <cp:revision>3</cp:revision>
  <cp:lastPrinted>2015-03-11T15:09:00Z</cp:lastPrinted>
  <dcterms:created xsi:type="dcterms:W3CDTF">2024-12-02T11:49:00Z</dcterms:created>
  <dcterms:modified xsi:type="dcterms:W3CDTF">2024-12-02T12:09:00Z</dcterms:modified>
</cp:coreProperties>
</file>