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E8668" w14:textId="285B9625" w:rsidR="005353D0" w:rsidRPr="00325BB0" w:rsidRDefault="00532F82" w:rsidP="00C40C5E">
      <w:pPr>
        <w:spacing w:after="0"/>
        <w:jc w:val="center"/>
        <w:rPr>
          <w:rFonts w:asciiTheme="majorHAnsi" w:hAnsiTheme="majorHAnsi" w:cstheme="majorHAnsi"/>
          <w:i/>
          <w:shd w:val="clear" w:color="auto" w:fill="F4F6F7"/>
        </w:rPr>
      </w:pPr>
      <w:r w:rsidRPr="00325BB0">
        <w:rPr>
          <w:rFonts w:asciiTheme="majorHAnsi" w:hAnsiTheme="majorHAnsi" w:cstheme="majorHAnsi"/>
          <w:i/>
          <w:shd w:val="clear" w:color="auto" w:fill="F4F6F7"/>
        </w:rPr>
        <w:t>Intranet Tender</w:t>
      </w:r>
    </w:p>
    <w:p w14:paraId="43489DC9" w14:textId="6A813BC5" w:rsidR="00C40C5E" w:rsidRPr="00325BB0" w:rsidRDefault="00C40C5E" w:rsidP="00C40C5E">
      <w:pPr>
        <w:spacing w:after="0"/>
        <w:jc w:val="center"/>
        <w:rPr>
          <w:rFonts w:asciiTheme="majorHAnsi" w:hAnsiTheme="majorHAnsi" w:cstheme="majorHAnsi"/>
          <w:b/>
          <w:u w:val="single"/>
          <w:shd w:val="clear" w:color="auto" w:fill="F4F6F7"/>
        </w:rPr>
      </w:pPr>
      <w:r w:rsidRPr="00325BB0">
        <w:rPr>
          <w:rFonts w:asciiTheme="majorHAnsi" w:hAnsiTheme="majorHAnsi" w:cstheme="majorHAnsi"/>
          <w:b/>
          <w:u w:val="single"/>
          <w:shd w:val="clear" w:color="auto" w:fill="F4F6F7"/>
        </w:rPr>
        <w:t>CLARIFICATIONS</w:t>
      </w:r>
    </w:p>
    <w:p w14:paraId="53DA047B" w14:textId="77777777" w:rsidR="00C40C5E" w:rsidRPr="00325BB0" w:rsidRDefault="00C40C5E" w:rsidP="00C40C5E">
      <w:pPr>
        <w:spacing w:after="0"/>
        <w:rPr>
          <w:rFonts w:asciiTheme="majorHAnsi" w:hAnsiTheme="majorHAnsi" w:cstheme="majorHAnsi"/>
        </w:rPr>
      </w:pPr>
    </w:p>
    <w:tbl>
      <w:tblPr>
        <w:tblStyle w:val="TableGrid"/>
        <w:tblW w:w="1061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3544"/>
        <w:gridCol w:w="4253"/>
        <w:gridCol w:w="1123"/>
      </w:tblGrid>
      <w:tr w:rsidR="00325BB0" w:rsidRPr="00325BB0" w14:paraId="18C23C37" w14:textId="77777777" w:rsidTr="00532F82">
        <w:trPr>
          <w:trHeight w:val="573"/>
          <w:tblHeader/>
        </w:trPr>
        <w:tc>
          <w:tcPr>
            <w:tcW w:w="1129" w:type="dxa"/>
          </w:tcPr>
          <w:p w14:paraId="6DEAC211" w14:textId="4781745E" w:rsidR="00DE6F2E" w:rsidRPr="00325BB0" w:rsidRDefault="005353D0" w:rsidP="00273BD7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567" w:type="dxa"/>
          </w:tcPr>
          <w:p w14:paraId="6223E8C8" w14:textId="110E42CB" w:rsidR="00DE6F2E" w:rsidRPr="00325BB0" w:rsidRDefault="005353D0" w:rsidP="00273BD7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3544" w:type="dxa"/>
          </w:tcPr>
          <w:p w14:paraId="16A61BFF" w14:textId="5BEE4E1F" w:rsidR="00DE6F2E" w:rsidRPr="00325BB0" w:rsidRDefault="005353D0" w:rsidP="00273BD7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Question</w:t>
            </w:r>
          </w:p>
        </w:tc>
        <w:tc>
          <w:tcPr>
            <w:tcW w:w="4253" w:type="dxa"/>
          </w:tcPr>
          <w:p w14:paraId="7D8CC938" w14:textId="4827DD6F" w:rsidR="00DE6F2E" w:rsidRPr="00325BB0" w:rsidRDefault="005353D0" w:rsidP="00273BD7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Clarification</w:t>
            </w:r>
          </w:p>
        </w:tc>
        <w:tc>
          <w:tcPr>
            <w:tcW w:w="1123" w:type="dxa"/>
          </w:tcPr>
          <w:p w14:paraId="1D106368" w14:textId="24CB7161" w:rsidR="005353D0" w:rsidRPr="00325BB0" w:rsidRDefault="005353D0" w:rsidP="00273BD7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Published</w:t>
            </w:r>
          </w:p>
        </w:tc>
      </w:tr>
      <w:tr w:rsidR="00325BB0" w:rsidRPr="00325BB0" w14:paraId="723C765E" w14:textId="77777777" w:rsidTr="00F07D34">
        <w:trPr>
          <w:trHeight w:val="414"/>
        </w:trPr>
        <w:tc>
          <w:tcPr>
            <w:tcW w:w="1129" w:type="dxa"/>
          </w:tcPr>
          <w:p w14:paraId="6E8CBCA1" w14:textId="6BC627E0" w:rsidR="00532F82" w:rsidRPr="00325BB0" w:rsidRDefault="00532F82" w:rsidP="00273BD7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11/11/19</w:t>
            </w:r>
          </w:p>
        </w:tc>
        <w:tc>
          <w:tcPr>
            <w:tcW w:w="567" w:type="dxa"/>
          </w:tcPr>
          <w:p w14:paraId="282D649A" w14:textId="1D29EAB1" w:rsidR="00DE6F2E" w:rsidRPr="00325BB0" w:rsidRDefault="00532F82" w:rsidP="00273BD7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325BB0">
              <w:rPr>
                <w:rFonts w:asciiTheme="majorHAnsi" w:hAnsiTheme="majorHAnsi" w:cstheme="majorHAnsi"/>
                <w:shd w:val="clear" w:color="auto" w:fill="FFFFFF"/>
              </w:rPr>
              <w:t>1</w:t>
            </w:r>
          </w:p>
        </w:tc>
        <w:tc>
          <w:tcPr>
            <w:tcW w:w="3544" w:type="dxa"/>
          </w:tcPr>
          <w:p w14:paraId="7CB6DCD5" w14:textId="77777777" w:rsidR="00532F82" w:rsidRPr="00325BB0" w:rsidRDefault="00532F82" w:rsidP="00532F82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What is the budget or budget range for the project?</w:t>
            </w:r>
          </w:p>
          <w:p w14:paraId="70792203" w14:textId="28ABC764" w:rsidR="00DE6F2E" w:rsidRPr="00325BB0" w:rsidRDefault="00532F82" w:rsidP="00532F82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Is the budget inclusive or exclusive of VAT?</w:t>
            </w:r>
          </w:p>
        </w:tc>
        <w:tc>
          <w:tcPr>
            <w:tcW w:w="4253" w:type="dxa"/>
          </w:tcPr>
          <w:p w14:paraId="721AC486" w14:textId="48862E77" w:rsidR="00DE6F2E" w:rsidRPr="00325BB0" w:rsidRDefault="00956664" w:rsidP="00F15020">
            <w:pPr>
              <w:rPr>
                <w:rFonts w:asciiTheme="majorHAnsi" w:hAnsiTheme="majorHAnsi" w:cstheme="majorHAnsi"/>
              </w:rPr>
            </w:pPr>
            <w:bookmarkStart w:id="0" w:name="_Hlk24463581"/>
            <w:r w:rsidRPr="00325BB0">
              <w:rPr>
                <w:rFonts w:asciiTheme="majorHAnsi" w:hAnsiTheme="majorHAnsi" w:cstheme="majorHAnsi"/>
              </w:rPr>
              <w:t xml:space="preserve">Suppliers commercial responses are to be excluding VAT. We are not publishing the budget </w:t>
            </w:r>
            <w:r w:rsidR="00135849" w:rsidRPr="00325BB0">
              <w:rPr>
                <w:rFonts w:asciiTheme="majorHAnsi" w:hAnsiTheme="majorHAnsi" w:cstheme="majorHAnsi"/>
              </w:rPr>
              <w:t>as we wish to promote healthy competition and believe the detailed specification should provide a guideline as to the marketplace value.</w:t>
            </w:r>
            <w:bookmarkEnd w:id="0"/>
          </w:p>
        </w:tc>
        <w:tc>
          <w:tcPr>
            <w:tcW w:w="1123" w:type="dxa"/>
          </w:tcPr>
          <w:p w14:paraId="7738AA3B" w14:textId="77777777" w:rsidR="00DE6F2E" w:rsidRDefault="006B2FBF" w:rsidP="00273B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13/11/19</w:t>
            </w:r>
          </w:p>
          <w:p w14:paraId="07F23734" w14:textId="3CCF4937" w:rsidR="006B2FBF" w:rsidRPr="00325BB0" w:rsidRDefault="006B2FBF" w:rsidP="00273BD7">
            <w:pPr>
              <w:rPr>
                <w:rFonts w:asciiTheme="majorHAnsi" w:hAnsiTheme="majorHAnsi" w:cstheme="majorHAnsi"/>
              </w:rPr>
            </w:pPr>
          </w:p>
        </w:tc>
      </w:tr>
      <w:tr w:rsidR="00325BB0" w:rsidRPr="00325BB0" w14:paraId="3E30EAFC" w14:textId="77777777" w:rsidTr="00F07D34">
        <w:trPr>
          <w:trHeight w:val="414"/>
        </w:trPr>
        <w:tc>
          <w:tcPr>
            <w:tcW w:w="1129" w:type="dxa"/>
          </w:tcPr>
          <w:p w14:paraId="1495E1FF" w14:textId="667B3049" w:rsidR="00DE6F2E" w:rsidRPr="00325BB0" w:rsidRDefault="00532F82" w:rsidP="00273BD7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11/11/19</w:t>
            </w:r>
          </w:p>
        </w:tc>
        <w:tc>
          <w:tcPr>
            <w:tcW w:w="567" w:type="dxa"/>
          </w:tcPr>
          <w:p w14:paraId="550BB233" w14:textId="6C1D3C39" w:rsidR="0029225D" w:rsidRPr="00325BB0" w:rsidRDefault="00532F82" w:rsidP="00273BD7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544" w:type="dxa"/>
          </w:tcPr>
          <w:p w14:paraId="3CC04211" w14:textId="610CFCE6" w:rsidR="00DE6F2E" w:rsidRPr="00325BB0" w:rsidRDefault="00532F82" w:rsidP="00532F82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 xml:space="preserve">Is there anything you particularly </w:t>
            </w:r>
            <w:r w:rsidRPr="00325BB0">
              <w:rPr>
                <w:rFonts w:asciiTheme="majorHAnsi" w:hAnsiTheme="majorHAnsi" w:cstheme="majorHAnsi"/>
                <w:i/>
                <w:iCs/>
              </w:rPr>
              <w:t xml:space="preserve">like </w:t>
            </w:r>
            <w:r w:rsidRPr="00325BB0">
              <w:rPr>
                <w:rFonts w:asciiTheme="majorHAnsi" w:hAnsiTheme="majorHAnsi" w:cstheme="majorHAnsi"/>
              </w:rPr>
              <w:t>about your current intranet?</w:t>
            </w:r>
          </w:p>
        </w:tc>
        <w:tc>
          <w:tcPr>
            <w:tcW w:w="4253" w:type="dxa"/>
          </w:tcPr>
          <w:p w14:paraId="36B36376" w14:textId="38C087B3" w:rsidR="00DE6F2E" w:rsidRPr="00325BB0" w:rsidRDefault="00CB441B" w:rsidP="003109EB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Our Who’s Who function with full list of staff and pictures is the most visited and valued part of the current intranet</w:t>
            </w:r>
          </w:p>
        </w:tc>
        <w:tc>
          <w:tcPr>
            <w:tcW w:w="1123" w:type="dxa"/>
          </w:tcPr>
          <w:p w14:paraId="72F8C242" w14:textId="77777777" w:rsidR="006B2FBF" w:rsidRDefault="006B2FBF" w:rsidP="006B2F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13/11/19</w:t>
            </w:r>
          </w:p>
          <w:p w14:paraId="1AFB852E" w14:textId="568DCD07" w:rsidR="00DE6F2E" w:rsidRPr="00325BB0" w:rsidRDefault="00DE6F2E" w:rsidP="00273BD7">
            <w:pPr>
              <w:rPr>
                <w:rFonts w:asciiTheme="majorHAnsi" w:hAnsiTheme="majorHAnsi" w:cstheme="majorHAnsi"/>
              </w:rPr>
            </w:pPr>
          </w:p>
        </w:tc>
      </w:tr>
      <w:tr w:rsidR="00325BB0" w:rsidRPr="00325BB0" w14:paraId="64050BBC" w14:textId="77777777" w:rsidTr="00F07D34">
        <w:trPr>
          <w:trHeight w:val="414"/>
        </w:trPr>
        <w:tc>
          <w:tcPr>
            <w:tcW w:w="1129" w:type="dxa"/>
          </w:tcPr>
          <w:p w14:paraId="75B3A501" w14:textId="1EF86020" w:rsidR="00DE6F2E" w:rsidRPr="00325BB0" w:rsidRDefault="00532F82" w:rsidP="00273BD7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11/11/19</w:t>
            </w:r>
          </w:p>
        </w:tc>
        <w:tc>
          <w:tcPr>
            <w:tcW w:w="567" w:type="dxa"/>
          </w:tcPr>
          <w:p w14:paraId="07CE00F1" w14:textId="389C5231" w:rsidR="00DE6F2E" w:rsidRPr="00325BB0" w:rsidRDefault="00532F82" w:rsidP="00273BD7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544" w:type="dxa"/>
          </w:tcPr>
          <w:p w14:paraId="0506CE7C" w14:textId="4A4EFEE3" w:rsidR="00DE6F2E" w:rsidRPr="00325BB0" w:rsidRDefault="00532F82" w:rsidP="00532F82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 xml:space="preserve">Is there anything you particularly </w:t>
            </w:r>
            <w:r w:rsidRPr="00325BB0">
              <w:rPr>
                <w:rFonts w:asciiTheme="majorHAnsi" w:hAnsiTheme="majorHAnsi" w:cstheme="majorHAnsi"/>
                <w:i/>
                <w:iCs/>
              </w:rPr>
              <w:t>dislike</w:t>
            </w:r>
            <w:r w:rsidRPr="00325BB0">
              <w:rPr>
                <w:rFonts w:asciiTheme="majorHAnsi" w:hAnsiTheme="majorHAnsi" w:cstheme="majorHAnsi"/>
              </w:rPr>
              <w:t xml:space="preserve"> about your current intranet?</w:t>
            </w:r>
          </w:p>
        </w:tc>
        <w:tc>
          <w:tcPr>
            <w:tcW w:w="4253" w:type="dxa"/>
          </w:tcPr>
          <w:p w14:paraId="425FC616" w14:textId="69077CAD" w:rsidR="00DE6F2E" w:rsidRPr="00325BB0" w:rsidRDefault="00CB441B" w:rsidP="003109EB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 xml:space="preserve">None of the site is searchable which means that staff </w:t>
            </w:r>
            <w:proofErr w:type="gramStart"/>
            <w:r w:rsidRPr="00325BB0">
              <w:rPr>
                <w:rFonts w:asciiTheme="majorHAnsi" w:hAnsiTheme="majorHAnsi" w:cstheme="majorHAnsi"/>
              </w:rPr>
              <w:t>have to</w:t>
            </w:r>
            <w:proofErr w:type="gramEnd"/>
            <w:r w:rsidRPr="00325BB0">
              <w:rPr>
                <w:rFonts w:asciiTheme="majorHAnsi" w:hAnsiTheme="majorHAnsi" w:cstheme="majorHAnsi"/>
              </w:rPr>
              <w:t xml:space="preserve"> work quite hard to find things</w:t>
            </w:r>
          </w:p>
        </w:tc>
        <w:tc>
          <w:tcPr>
            <w:tcW w:w="1123" w:type="dxa"/>
          </w:tcPr>
          <w:p w14:paraId="4C414FDE" w14:textId="77777777" w:rsidR="006B2FBF" w:rsidRDefault="006B2FBF" w:rsidP="006B2F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13/11/19</w:t>
            </w:r>
          </w:p>
          <w:p w14:paraId="6F3F21EA" w14:textId="2184DD43" w:rsidR="00DE6F2E" w:rsidRPr="00325BB0" w:rsidRDefault="00DE6F2E" w:rsidP="005137B2">
            <w:pPr>
              <w:rPr>
                <w:rFonts w:asciiTheme="majorHAnsi" w:hAnsiTheme="majorHAnsi" w:cstheme="majorHAnsi"/>
              </w:rPr>
            </w:pPr>
          </w:p>
        </w:tc>
      </w:tr>
      <w:tr w:rsidR="00325BB0" w:rsidRPr="00325BB0" w14:paraId="290B0C50" w14:textId="77777777" w:rsidTr="00F07D34">
        <w:trPr>
          <w:trHeight w:val="414"/>
        </w:trPr>
        <w:tc>
          <w:tcPr>
            <w:tcW w:w="1129" w:type="dxa"/>
          </w:tcPr>
          <w:p w14:paraId="30A023B5" w14:textId="398C6BEA" w:rsidR="00DE6F2E" w:rsidRPr="00325BB0" w:rsidRDefault="00532F82" w:rsidP="00273BD7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11/11/19</w:t>
            </w:r>
          </w:p>
        </w:tc>
        <w:tc>
          <w:tcPr>
            <w:tcW w:w="567" w:type="dxa"/>
          </w:tcPr>
          <w:p w14:paraId="0A86ACA0" w14:textId="6009E276" w:rsidR="00DE6F2E" w:rsidRPr="00325BB0" w:rsidRDefault="00532F82" w:rsidP="00273BD7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544" w:type="dxa"/>
          </w:tcPr>
          <w:p w14:paraId="6B992FBE" w14:textId="5395238E" w:rsidR="00DE6F2E" w:rsidRPr="00325BB0" w:rsidRDefault="00532F82" w:rsidP="00532F82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Are there any CMS platforms you would NOT consider?</w:t>
            </w:r>
          </w:p>
        </w:tc>
        <w:tc>
          <w:tcPr>
            <w:tcW w:w="4253" w:type="dxa"/>
          </w:tcPr>
          <w:p w14:paraId="550C67BB" w14:textId="63E22762" w:rsidR="00CB441B" w:rsidRPr="00325BB0" w:rsidRDefault="00532F82" w:rsidP="00CB441B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The CMS platform needs to be intuitive and from a security perspective it needs to have single sign-on through our Microsoft/AD accounts.</w:t>
            </w:r>
            <w:r w:rsidR="00CB441B" w:rsidRPr="00325BB0">
              <w:rPr>
                <w:rFonts w:asciiTheme="majorHAnsi" w:hAnsiTheme="majorHAnsi" w:cstheme="majorHAnsi"/>
              </w:rPr>
              <w:t xml:space="preserve"> </w:t>
            </w:r>
            <w:r w:rsidR="00CB441B" w:rsidRPr="00325BB0">
              <w:rPr>
                <w:rFonts w:asciiTheme="majorHAnsi" w:hAnsiTheme="majorHAnsi" w:cstheme="majorHAnsi"/>
              </w:rPr>
              <w:t>Must have Active Directory\Active Directory Federation Services\Azure AD authentication, but it must be a supported product with regular and on-going maintenance and support. We wouldn’t want a CMS that is no longer being developed or maintained, as this would pose a security risk if there is a vulnerability identified in the product and we are unable to patch or fix the vulnerability. If these</w:t>
            </w:r>
            <w:r w:rsidR="00CB441B" w:rsidRPr="00325BB0">
              <w:rPr>
                <w:rFonts w:asciiTheme="majorHAnsi" w:hAnsiTheme="majorHAnsi" w:cstheme="majorHAnsi"/>
              </w:rPr>
              <w:t xml:space="preserve"> requirements</w:t>
            </w:r>
            <w:r w:rsidR="00CB441B" w:rsidRPr="00325BB0">
              <w:rPr>
                <w:rFonts w:asciiTheme="majorHAnsi" w:hAnsiTheme="majorHAnsi" w:cstheme="majorHAnsi"/>
              </w:rPr>
              <w:t xml:space="preserve"> can</w:t>
            </w:r>
            <w:r w:rsidR="00CB441B" w:rsidRPr="00325BB0">
              <w:rPr>
                <w:rFonts w:asciiTheme="majorHAnsi" w:hAnsiTheme="majorHAnsi" w:cstheme="majorHAnsi"/>
              </w:rPr>
              <w:t>’</w:t>
            </w:r>
            <w:r w:rsidR="00CB441B" w:rsidRPr="00325BB0">
              <w:rPr>
                <w:rFonts w:asciiTheme="majorHAnsi" w:hAnsiTheme="majorHAnsi" w:cstheme="majorHAnsi"/>
              </w:rPr>
              <w:t>t be met, then we would not consider that platform</w:t>
            </w:r>
          </w:p>
          <w:p w14:paraId="6EC98003" w14:textId="2D7D75AF" w:rsidR="00DE6F2E" w:rsidRPr="00325BB0" w:rsidRDefault="00DE6F2E" w:rsidP="00273B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3" w:type="dxa"/>
          </w:tcPr>
          <w:p w14:paraId="00A1D517" w14:textId="77777777" w:rsidR="006B2FBF" w:rsidRDefault="006B2FBF" w:rsidP="006B2F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13/11/19</w:t>
            </w:r>
          </w:p>
          <w:p w14:paraId="4340D3D3" w14:textId="2A81C0C5" w:rsidR="00DE6F2E" w:rsidRPr="00325BB0" w:rsidRDefault="00DE6F2E" w:rsidP="00273BD7">
            <w:pPr>
              <w:rPr>
                <w:rFonts w:asciiTheme="majorHAnsi" w:hAnsiTheme="majorHAnsi" w:cstheme="majorHAnsi"/>
              </w:rPr>
            </w:pPr>
          </w:p>
        </w:tc>
      </w:tr>
      <w:tr w:rsidR="00325BB0" w:rsidRPr="00325BB0" w14:paraId="67355428" w14:textId="77777777" w:rsidTr="00F07D34">
        <w:trPr>
          <w:trHeight w:val="414"/>
        </w:trPr>
        <w:tc>
          <w:tcPr>
            <w:tcW w:w="1129" w:type="dxa"/>
          </w:tcPr>
          <w:p w14:paraId="27E4178E" w14:textId="5B14C400" w:rsidR="00C20513" w:rsidRPr="00325BB0" w:rsidRDefault="00532F82" w:rsidP="00C20513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11/11/19</w:t>
            </w:r>
          </w:p>
        </w:tc>
        <w:tc>
          <w:tcPr>
            <w:tcW w:w="567" w:type="dxa"/>
          </w:tcPr>
          <w:p w14:paraId="746868CA" w14:textId="7641BFB3" w:rsidR="00C20513" w:rsidRPr="00325BB0" w:rsidRDefault="00532F82" w:rsidP="00C20513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544" w:type="dxa"/>
          </w:tcPr>
          <w:p w14:paraId="64891527" w14:textId="1B81D74E" w:rsidR="00C20513" w:rsidRPr="00325BB0" w:rsidRDefault="00532F82" w:rsidP="00532F82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Please can you give an indication of the volume and format of content that you expect the supplier to upload.</w:t>
            </w:r>
          </w:p>
        </w:tc>
        <w:tc>
          <w:tcPr>
            <w:tcW w:w="4253" w:type="dxa"/>
          </w:tcPr>
          <w:p w14:paraId="35E16137" w14:textId="79F8721C" w:rsidR="00CB441B" w:rsidRPr="00325BB0" w:rsidRDefault="00CB441B" w:rsidP="00CB441B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The total number of ASPX pages</w:t>
            </w:r>
            <w:r w:rsidRPr="00325BB0">
              <w:rPr>
                <w:rFonts w:asciiTheme="majorHAnsi" w:hAnsiTheme="majorHAnsi" w:cstheme="majorHAnsi"/>
              </w:rPr>
              <w:t xml:space="preserve"> c</w:t>
            </w:r>
            <w:r w:rsidRPr="00325BB0">
              <w:rPr>
                <w:rFonts w:asciiTheme="majorHAnsi" w:hAnsiTheme="majorHAnsi" w:cstheme="majorHAnsi"/>
              </w:rPr>
              <w:t>urrently is 577 but would like to streamline this before mapping across. We’d be happy to upload content</w:t>
            </w:r>
            <w:r w:rsidRPr="00325BB0">
              <w:rPr>
                <w:rFonts w:asciiTheme="majorHAnsi" w:hAnsiTheme="majorHAnsi" w:cstheme="majorHAnsi"/>
              </w:rPr>
              <w:t xml:space="preserve"> alternatively we could</w:t>
            </w:r>
            <w:r w:rsidRPr="00325BB0">
              <w:rPr>
                <w:rFonts w:asciiTheme="majorHAnsi" w:hAnsiTheme="majorHAnsi" w:cstheme="majorHAnsi"/>
              </w:rPr>
              <w:t xml:space="preserve"> supply in a word document</w:t>
            </w:r>
          </w:p>
          <w:p w14:paraId="79FD5819" w14:textId="20FCD09C" w:rsidR="00C20513" w:rsidRPr="00325BB0" w:rsidRDefault="00C20513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3" w:type="dxa"/>
          </w:tcPr>
          <w:p w14:paraId="5B7873DF" w14:textId="77777777" w:rsidR="006B2FBF" w:rsidRDefault="006B2FBF" w:rsidP="006B2F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13/11/19</w:t>
            </w:r>
          </w:p>
          <w:p w14:paraId="0729BC9C" w14:textId="20B6344C" w:rsidR="00C20513" w:rsidRPr="00325BB0" w:rsidRDefault="00C20513" w:rsidP="00C20513">
            <w:pPr>
              <w:rPr>
                <w:rFonts w:asciiTheme="majorHAnsi" w:hAnsiTheme="majorHAnsi" w:cstheme="majorHAnsi"/>
              </w:rPr>
            </w:pPr>
          </w:p>
        </w:tc>
      </w:tr>
      <w:tr w:rsidR="00325BB0" w:rsidRPr="00325BB0" w14:paraId="1A60A2BF" w14:textId="77777777" w:rsidTr="00F07D34">
        <w:trPr>
          <w:trHeight w:val="414"/>
        </w:trPr>
        <w:tc>
          <w:tcPr>
            <w:tcW w:w="1129" w:type="dxa"/>
          </w:tcPr>
          <w:p w14:paraId="03EA782C" w14:textId="46B02597" w:rsidR="00C20513" w:rsidRPr="00325BB0" w:rsidRDefault="00532F82" w:rsidP="00C20513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11/11/19</w:t>
            </w:r>
          </w:p>
        </w:tc>
        <w:tc>
          <w:tcPr>
            <w:tcW w:w="567" w:type="dxa"/>
          </w:tcPr>
          <w:p w14:paraId="5510EA34" w14:textId="53643960" w:rsidR="00C20513" w:rsidRPr="00325BB0" w:rsidRDefault="00532F82" w:rsidP="00C20513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544" w:type="dxa"/>
          </w:tcPr>
          <w:p w14:paraId="6CEE333E" w14:textId="76CA4273" w:rsidR="00C20513" w:rsidRPr="00325BB0" w:rsidRDefault="00532F82" w:rsidP="00532F82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What browsers do you require support for?</w:t>
            </w:r>
          </w:p>
        </w:tc>
        <w:tc>
          <w:tcPr>
            <w:tcW w:w="4253" w:type="dxa"/>
          </w:tcPr>
          <w:p w14:paraId="4F872C09" w14:textId="6E31723D" w:rsidR="00532F82" w:rsidRPr="00325BB0" w:rsidRDefault="00CB441B" w:rsidP="00532F82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The format is all modern and support browsers, so Chrome, Edge, Internet Explorer 11, Firefox, Safari</w:t>
            </w:r>
          </w:p>
        </w:tc>
        <w:tc>
          <w:tcPr>
            <w:tcW w:w="1123" w:type="dxa"/>
          </w:tcPr>
          <w:p w14:paraId="37022BC6" w14:textId="77777777" w:rsidR="006B2FBF" w:rsidRDefault="006B2FBF" w:rsidP="006B2F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13/11/19</w:t>
            </w:r>
          </w:p>
          <w:p w14:paraId="0FB12838" w14:textId="68FA6736" w:rsidR="00C20513" w:rsidRPr="00325BB0" w:rsidRDefault="00C20513" w:rsidP="00C20513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</w:tr>
      <w:tr w:rsidR="00325BB0" w:rsidRPr="00325BB0" w14:paraId="53E4240C" w14:textId="77777777" w:rsidTr="00F07D34">
        <w:trPr>
          <w:trHeight w:val="414"/>
        </w:trPr>
        <w:tc>
          <w:tcPr>
            <w:tcW w:w="1129" w:type="dxa"/>
          </w:tcPr>
          <w:p w14:paraId="1F779BEA" w14:textId="45C4E99C" w:rsidR="00532F82" w:rsidRPr="00325BB0" w:rsidRDefault="00532F82" w:rsidP="00C20513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11/11/19</w:t>
            </w:r>
          </w:p>
        </w:tc>
        <w:tc>
          <w:tcPr>
            <w:tcW w:w="567" w:type="dxa"/>
          </w:tcPr>
          <w:p w14:paraId="4AA52385" w14:textId="2ED2893B" w:rsidR="00532F82" w:rsidRPr="00325BB0" w:rsidRDefault="00532F82" w:rsidP="00C20513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544" w:type="dxa"/>
          </w:tcPr>
          <w:p w14:paraId="3C50720B" w14:textId="4769BDA8" w:rsidR="00532F82" w:rsidRPr="00325BB0" w:rsidRDefault="00532F82" w:rsidP="00532F82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What mobile platforms do you require support for?</w:t>
            </w:r>
          </w:p>
        </w:tc>
        <w:tc>
          <w:tcPr>
            <w:tcW w:w="4253" w:type="dxa"/>
          </w:tcPr>
          <w:p w14:paraId="329C3CBA" w14:textId="28D7686B" w:rsidR="00532F82" w:rsidRPr="00325BB0" w:rsidRDefault="00532F82" w:rsidP="00532F82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We require iPhones as a minimum</w:t>
            </w:r>
            <w:r w:rsidR="00CB441B" w:rsidRPr="00325BB0">
              <w:rPr>
                <w:rFonts w:asciiTheme="majorHAnsi" w:hAnsiTheme="majorHAnsi" w:cstheme="majorHAnsi"/>
              </w:rPr>
              <w:t>, with IOS and Android as our own mobile platforms may change over time</w:t>
            </w:r>
          </w:p>
          <w:p w14:paraId="7533E9D5" w14:textId="77777777" w:rsidR="00532F82" w:rsidRPr="00325BB0" w:rsidRDefault="00532F82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3" w:type="dxa"/>
          </w:tcPr>
          <w:p w14:paraId="6956103C" w14:textId="77777777" w:rsidR="006B2FBF" w:rsidRDefault="006B2FBF" w:rsidP="006B2F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13/11/19</w:t>
            </w:r>
          </w:p>
          <w:p w14:paraId="639E886A" w14:textId="77777777" w:rsidR="00532F82" w:rsidRPr="00325BB0" w:rsidRDefault="00532F82" w:rsidP="00C20513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</w:tr>
      <w:tr w:rsidR="00325BB0" w:rsidRPr="00325BB0" w14:paraId="3FD1799C" w14:textId="77777777" w:rsidTr="00F07D34">
        <w:trPr>
          <w:trHeight w:val="414"/>
        </w:trPr>
        <w:tc>
          <w:tcPr>
            <w:tcW w:w="1129" w:type="dxa"/>
          </w:tcPr>
          <w:p w14:paraId="085027EC" w14:textId="6E9EF9C7" w:rsidR="008405D2" w:rsidRPr="00325BB0" w:rsidRDefault="00532F82" w:rsidP="00C20513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11/11/19</w:t>
            </w:r>
          </w:p>
        </w:tc>
        <w:tc>
          <w:tcPr>
            <w:tcW w:w="567" w:type="dxa"/>
          </w:tcPr>
          <w:p w14:paraId="0618347F" w14:textId="13FBE9BE" w:rsidR="00C20513" w:rsidRPr="00325BB0" w:rsidRDefault="00532F82" w:rsidP="00C20513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3544" w:type="dxa"/>
          </w:tcPr>
          <w:p w14:paraId="1F451689" w14:textId="6FC2BF18" w:rsidR="00C20513" w:rsidRPr="00325BB0" w:rsidRDefault="00532F82" w:rsidP="00532F82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325BB0">
              <w:rPr>
                <w:rFonts w:asciiTheme="majorHAnsi" w:hAnsiTheme="majorHAnsi" w:cstheme="majorHAnsi"/>
              </w:rPr>
              <w:t>How many editors/administrators will require training?</w:t>
            </w:r>
          </w:p>
        </w:tc>
        <w:tc>
          <w:tcPr>
            <w:tcW w:w="4253" w:type="dxa"/>
          </w:tcPr>
          <w:p w14:paraId="616089C7" w14:textId="77CB5F67" w:rsidR="00C20513" w:rsidRPr="00325BB0" w:rsidRDefault="00CB441B" w:rsidP="00C20513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325BB0">
              <w:rPr>
                <w:rFonts w:asciiTheme="majorHAnsi" w:hAnsiTheme="majorHAnsi" w:cstheme="majorHAnsi"/>
                <w:shd w:val="clear" w:color="auto" w:fill="FFFFFF"/>
              </w:rPr>
              <w:t>At this moment in time we have approximately 17 people planned for this, flexibility over time is expected.</w:t>
            </w:r>
          </w:p>
        </w:tc>
        <w:tc>
          <w:tcPr>
            <w:tcW w:w="1123" w:type="dxa"/>
          </w:tcPr>
          <w:p w14:paraId="25B9CEAD" w14:textId="77777777" w:rsidR="006B2FBF" w:rsidRDefault="006B2FBF" w:rsidP="006B2F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13/11/19</w:t>
            </w:r>
          </w:p>
          <w:p w14:paraId="4F926FA2" w14:textId="59C06B8C" w:rsidR="00C20513" w:rsidRPr="00325BB0" w:rsidRDefault="00C20513" w:rsidP="00C20513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</w:tr>
      <w:tr w:rsidR="00325BB0" w:rsidRPr="00325BB0" w14:paraId="37A370CF" w14:textId="77777777" w:rsidTr="00F07D34">
        <w:trPr>
          <w:trHeight w:val="414"/>
        </w:trPr>
        <w:tc>
          <w:tcPr>
            <w:tcW w:w="1129" w:type="dxa"/>
          </w:tcPr>
          <w:p w14:paraId="623334C1" w14:textId="2D2E9F5B" w:rsidR="00C20513" w:rsidRPr="00325BB0" w:rsidRDefault="00F56B1F" w:rsidP="00C20513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12/11/19</w:t>
            </w:r>
          </w:p>
        </w:tc>
        <w:tc>
          <w:tcPr>
            <w:tcW w:w="567" w:type="dxa"/>
          </w:tcPr>
          <w:p w14:paraId="617BBD35" w14:textId="2BE39740" w:rsidR="00C20513" w:rsidRPr="00325BB0" w:rsidRDefault="00F56B1F" w:rsidP="00C20513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3544" w:type="dxa"/>
          </w:tcPr>
          <w:p w14:paraId="63168613" w14:textId="10209AAE" w:rsidR="00C20513" w:rsidRPr="00325BB0" w:rsidRDefault="00CB5B05" w:rsidP="00C20513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>The Mandatory Functionality Requirements include “App for mobile use”; can you provide further details on this? For example, is the requirement for a native app, a progressive web application or simply a mobile-first site?</w:t>
            </w:r>
          </w:p>
        </w:tc>
        <w:tc>
          <w:tcPr>
            <w:tcW w:w="4253" w:type="dxa"/>
          </w:tcPr>
          <w:p w14:paraId="7D8CCA7A" w14:textId="6B1C1463" w:rsidR="00CB441B" w:rsidRPr="00325BB0" w:rsidRDefault="00CB441B" w:rsidP="00CB441B">
            <w:pPr>
              <w:rPr>
                <w:rFonts w:asciiTheme="majorHAnsi" w:hAnsiTheme="majorHAnsi" w:cstheme="majorHAnsi"/>
              </w:rPr>
            </w:pPr>
            <w:r w:rsidRPr="00325BB0">
              <w:rPr>
                <w:rFonts w:asciiTheme="majorHAnsi" w:hAnsiTheme="majorHAnsi" w:cstheme="majorHAnsi"/>
              </w:rPr>
              <w:t xml:space="preserve">Financially </w:t>
            </w:r>
            <w:r w:rsidRPr="00325BB0">
              <w:rPr>
                <w:rFonts w:asciiTheme="majorHAnsi" w:hAnsiTheme="majorHAnsi" w:cstheme="majorHAnsi"/>
              </w:rPr>
              <w:t xml:space="preserve">a separate mobile app </w:t>
            </w:r>
            <w:r w:rsidRPr="00325BB0">
              <w:rPr>
                <w:rFonts w:asciiTheme="majorHAnsi" w:hAnsiTheme="majorHAnsi" w:cstheme="majorHAnsi"/>
              </w:rPr>
              <w:t xml:space="preserve">would </w:t>
            </w:r>
            <w:r w:rsidR="00325BB0" w:rsidRPr="00325BB0">
              <w:rPr>
                <w:rFonts w:asciiTheme="majorHAnsi" w:hAnsiTheme="majorHAnsi" w:cstheme="majorHAnsi"/>
              </w:rPr>
              <w:t>possibly</w:t>
            </w:r>
            <w:r w:rsidRPr="00325BB0">
              <w:rPr>
                <w:rFonts w:asciiTheme="majorHAnsi" w:hAnsiTheme="majorHAnsi" w:cstheme="majorHAnsi"/>
              </w:rPr>
              <w:t xml:space="preserve"> not be VFM </w:t>
            </w:r>
            <w:r w:rsidR="00325BB0" w:rsidRPr="00325BB0">
              <w:rPr>
                <w:rFonts w:asciiTheme="majorHAnsi" w:hAnsiTheme="majorHAnsi" w:cstheme="majorHAnsi"/>
              </w:rPr>
              <w:t xml:space="preserve">(however adding this as an option for our consideration would not be detrimental to any proposals) </w:t>
            </w:r>
            <w:r w:rsidRPr="00325BB0">
              <w:rPr>
                <w:rFonts w:asciiTheme="majorHAnsi" w:hAnsiTheme="majorHAnsi" w:cstheme="majorHAnsi"/>
              </w:rPr>
              <w:t>but making the Intranet brow</w:t>
            </w:r>
            <w:r w:rsidR="00325BB0" w:rsidRPr="00325BB0">
              <w:rPr>
                <w:rFonts w:asciiTheme="majorHAnsi" w:hAnsiTheme="majorHAnsi" w:cstheme="majorHAnsi"/>
              </w:rPr>
              <w:t>s</w:t>
            </w:r>
            <w:r w:rsidRPr="00325BB0">
              <w:rPr>
                <w:rFonts w:asciiTheme="majorHAnsi" w:hAnsiTheme="majorHAnsi" w:cstheme="majorHAnsi"/>
              </w:rPr>
              <w:t>ing friendly</w:t>
            </w:r>
            <w:r w:rsidR="00325BB0" w:rsidRPr="00325BB0">
              <w:rPr>
                <w:rFonts w:asciiTheme="majorHAnsi" w:hAnsiTheme="majorHAnsi" w:cstheme="majorHAnsi"/>
              </w:rPr>
              <w:t xml:space="preserve"> for mobile platforms</w:t>
            </w:r>
            <w:r w:rsidRPr="00325BB0">
              <w:rPr>
                <w:rFonts w:asciiTheme="majorHAnsi" w:hAnsiTheme="majorHAnsi" w:cstheme="majorHAnsi"/>
              </w:rPr>
              <w:t xml:space="preserve"> is a must</w:t>
            </w:r>
          </w:p>
          <w:p w14:paraId="72226F5A" w14:textId="5CE801FF" w:rsidR="00C20513" w:rsidRPr="00325BB0" w:rsidRDefault="00C20513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3" w:type="dxa"/>
          </w:tcPr>
          <w:p w14:paraId="643A8682" w14:textId="77777777" w:rsidR="006B2FBF" w:rsidRDefault="006B2FBF" w:rsidP="006B2F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13/11/19</w:t>
            </w:r>
          </w:p>
          <w:p w14:paraId="2E16B17A" w14:textId="2E004F1E" w:rsidR="00C20513" w:rsidRPr="00325BB0" w:rsidRDefault="00C20513" w:rsidP="00C20513">
            <w:pPr>
              <w:rPr>
                <w:rFonts w:asciiTheme="majorHAnsi" w:hAnsiTheme="majorHAnsi" w:cstheme="majorHAnsi"/>
              </w:rPr>
            </w:pPr>
          </w:p>
        </w:tc>
      </w:tr>
      <w:tr w:rsidR="00325BB0" w:rsidRPr="00325BB0" w14:paraId="65329684" w14:textId="77777777" w:rsidTr="00F07D34">
        <w:trPr>
          <w:trHeight w:val="414"/>
        </w:trPr>
        <w:tc>
          <w:tcPr>
            <w:tcW w:w="1129" w:type="dxa"/>
          </w:tcPr>
          <w:p w14:paraId="142B86B9" w14:textId="3E6CCC84" w:rsidR="00C20513" w:rsidRPr="00325BB0" w:rsidRDefault="00C20513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</w:tcPr>
          <w:p w14:paraId="64DC32A8" w14:textId="1A22A6FC" w:rsidR="00C20513" w:rsidRPr="00325BB0" w:rsidRDefault="00C20513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</w:tcPr>
          <w:p w14:paraId="6E9053DC" w14:textId="7CAD299F" w:rsidR="00C20513" w:rsidRPr="00325BB0" w:rsidRDefault="00C20513" w:rsidP="00C20513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4253" w:type="dxa"/>
          </w:tcPr>
          <w:p w14:paraId="31EE104A" w14:textId="7C55A523" w:rsidR="00C20513" w:rsidRPr="00325BB0" w:rsidRDefault="00C20513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3" w:type="dxa"/>
          </w:tcPr>
          <w:p w14:paraId="14F3B9FB" w14:textId="06F19108" w:rsidR="00C20513" w:rsidRPr="00325BB0" w:rsidRDefault="00C20513" w:rsidP="00C20513">
            <w:pPr>
              <w:rPr>
                <w:rFonts w:asciiTheme="majorHAnsi" w:hAnsiTheme="majorHAnsi" w:cstheme="majorHAnsi"/>
              </w:rPr>
            </w:pPr>
            <w:bookmarkStart w:id="1" w:name="_GoBack"/>
            <w:bookmarkEnd w:id="1"/>
          </w:p>
        </w:tc>
      </w:tr>
      <w:tr w:rsidR="00325BB0" w:rsidRPr="00325BB0" w14:paraId="64654880" w14:textId="77777777" w:rsidTr="00F07D34">
        <w:trPr>
          <w:cantSplit/>
          <w:trHeight w:val="414"/>
        </w:trPr>
        <w:tc>
          <w:tcPr>
            <w:tcW w:w="1129" w:type="dxa"/>
          </w:tcPr>
          <w:p w14:paraId="60C538F7" w14:textId="2F0B5018" w:rsidR="00C20513" w:rsidRPr="00325BB0" w:rsidRDefault="00C20513" w:rsidP="00C20513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567" w:type="dxa"/>
          </w:tcPr>
          <w:p w14:paraId="092754F8" w14:textId="24FD935E" w:rsidR="00C20513" w:rsidRPr="00325BB0" w:rsidRDefault="00C20513" w:rsidP="00C20513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3544" w:type="dxa"/>
          </w:tcPr>
          <w:p w14:paraId="44F35D86" w14:textId="7DFB1911" w:rsidR="00C20513" w:rsidRPr="00325BB0" w:rsidRDefault="00C20513" w:rsidP="00C20513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4253" w:type="dxa"/>
          </w:tcPr>
          <w:p w14:paraId="4757B6B2" w14:textId="57AC09A6" w:rsidR="00C20513" w:rsidRPr="00325BB0" w:rsidRDefault="00C20513" w:rsidP="00E50878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1123" w:type="dxa"/>
          </w:tcPr>
          <w:p w14:paraId="0B089C6A" w14:textId="6EEEBBEB" w:rsidR="00C20513" w:rsidRPr="00325BB0" w:rsidRDefault="00C20513" w:rsidP="00C20513">
            <w:pPr>
              <w:rPr>
                <w:rFonts w:asciiTheme="majorHAnsi" w:hAnsiTheme="majorHAnsi" w:cstheme="majorHAnsi"/>
              </w:rPr>
            </w:pPr>
          </w:p>
        </w:tc>
      </w:tr>
      <w:tr w:rsidR="00325BB0" w:rsidRPr="00325BB0" w14:paraId="2B4C875F" w14:textId="77777777" w:rsidTr="00F07D34">
        <w:trPr>
          <w:trHeight w:val="414"/>
        </w:trPr>
        <w:tc>
          <w:tcPr>
            <w:tcW w:w="1129" w:type="dxa"/>
          </w:tcPr>
          <w:p w14:paraId="1C9B46F8" w14:textId="4CE8B84D" w:rsidR="00C20513" w:rsidRPr="00325BB0" w:rsidRDefault="00C20513" w:rsidP="00C20513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567" w:type="dxa"/>
          </w:tcPr>
          <w:p w14:paraId="0BFE6439" w14:textId="7C75C3E2" w:rsidR="00C20513" w:rsidRPr="00325BB0" w:rsidRDefault="00C20513" w:rsidP="00C20513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3544" w:type="dxa"/>
          </w:tcPr>
          <w:p w14:paraId="3957A72A" w14:textId="5B699493" w:rsidR="00C20513" w:rsidRPr="00325BB0" w:rsidRDefault="00C20513" w:rsidP="00C20513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4253" w:type="dxa"/>
          </w:tcPr>
          <w:p w14:paraId="72B4C288" w14:textId="0522326E" w:rsidR="00C20513" w:rsidRPr="00325BB0" w:rsidRDefault="00C20513" w:rsidP="00CB441B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1123" w:type="dxa"/>
          </w:tcPr>
          <w:p w14:paraId="1B97D82A" w14:textId="600C857A" w:rsidR="00C20513" w:rsidRPr="00325BB0" w:rsidRDefault="00C20513" w:rsidP="00C20513">
            <w:pPr>
              <w:rPr>
                <w:rFonts w:asciiTheme="majorHAnsi" w:hAnsiTheme="majorHAnsi" w:cstheme="majorHAnsi"/>
              </w:rPr>
            </w:pPr>
          </w:p>
        </w:tc>
      </w:tr>
      <w:tr w:rsidR="00325BB0" w:rsidRPr="00325BB0" w14:paraId="4270E2C4" w14:textId="77777777" w:rsidTr="00F07D34">
        <w:trPr>
          <w:trHeight w:val="414"/>
        </w:trPr>
        <w:tc>
          <w:tcPr>
            <w:tcW w:w="1129" w:type="dxa"/>
          </w:tcPr>
          <w:p w14:paraId="31F1FF42" w14:textId="3870AC57" w:rsidR="00C20513" w:rsidRPr="00325BB0" w:rsidRDefault="00C20513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</w:tcPr>
          <w:p w14:paraId="2BDA6636" w14:textId="2DDAA820" w:rsidR="00C20513" w:rsidRPr="00325BB0" w:rsidRDefault="00C20513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</w:tcPr>
          <w:p w14:paraId="748FFA49" w14:textId="7C2F5389" w:rsidR="00C20513" w:rsidRPr="00325BB0" w:rsidRDefault="00C20513" w:rsidP="00C20513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4253" w:type="dxa"/>
          </w:tcPr>
          <w:p w14:paraId="5281A619" w14:textId="0C9AE89E" w:rsidR="00C20513" w:rsidRPr="00325BB0" w:rsidRDefault="00C20513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3" w:type="dxa"/>
          </w:tcPr>
          <w:p w14:paraId="52CDF65B" w14:textId="16F33DEA" w:rsidR="00C20513" w:rsidRPr="00325BB0" w:rsidRDefault="00C20513" w:rsidP="00C20513">
            <w:pPr>
              <w:rPr>
                <w:rFonts w:asciiTheme="majorHAnsi" w:hAnsiTheme="majorHAnsi" w:cstheme="majorHAnsi"/>
              </w:rPr>
            </w:pPr>
          </w:p>
        </w:tc>
      </w:tr>
      <w:tr w:rsidR="00325BB0" w:rsidRPr="00325BB0" w14:paraId="5E4CB954" w14:textId="77777777" w:rsidTr="00F07D34">
        <w:trPr>
          <w:trHeight w:val="414"/>
        </w:trPr>
        <w:tc>
          <w:tcPr>
            <w:tcW w:w="1129" w:type="dxa"/>
          </w:tcPr>
          <w:p w14:paraId="7FB84DA5" w14:textId="39102F51" w:rsidR="00C20513" w:rsidRPr="00325BB0" w:rsidRDefault="00C20513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</w:tcPr>
          <w:p w14:paraId="5C87A7FA" w14:textId="5381E3E2" w:rsidR="00C20513" w:rsidRPr="00325BB0" w:rsidRDefault="00C20513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</w:tcPr>
          <w:p w14:paraId="5B441788" w14:textId="1F0665F3" w:rsidR="00C20513" w:rsidRPr="00325BB0" w:rsidRDefault="00C20513" w:rsidP="003B3B4C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4253" w:type="dxa"/>
          </w:tcPr>
          <w:p w14:paraId="5E47A3F5" w14:textId="4000BE4F" w:rsidR="003B3B4C" w:rsidRPr="00325BB0" w:rsidRDefault="003B3B4C" w:rsidP="00C20513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1123" w:type="dxa"/>
          </w:tcPr>
          <w:p w14:paraId="7D69C8E3" w14:textId="559061D7" w:rsidR="00C20513" w:rsidRPr="00325BB0" w:rsidRDefault="00C20513" w:rsidP="00C20513">
            <w:pPr>
              <w:rPr>
                <w:rFonts w:asciiTheme="majorHAnsi" w:hAnsiTheme="majorHAnsi" w:cstheme="majorHAnsi"/>
              </w:rPr>
            </w:pPr>
          </w:p>
        </w:tc>
      </w:tr>
      <w:tr w:rsidR="00325BB0" w:rsidRPr="00325BB0" w14:paraId="0EB247CB" w14:textId="77777777" w:rsidTr="00F07D34">
        <w:trPr>
          <w:trHeight w:val="414"/>
        </w:trPr>
        <w:tc>
          <w:tcPr>
            <w:tcW w:w="1129" w:type="dxa"/>
          </w:tcPr>
          <w:p w14:paraId="27EE62B4" w14:textId="16A09486" w:rsidR="003B3B4C" w:rsidRPr="00325BB0" w:rsidRDefault="003B3B4C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</w:tcPr>
          <w:p w14:paraId="7F4D4F2E" w14:textId="4931CD5F" w:rsidR="003B3B4C" w:rsidRPr="00325BB0" w:rsidRDefault="003B3B4C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</w:tcPr>
          <w:p w14:paraId="53E395F7" w14:textId="254AFF53" w:rsidR="003B3B4C" w:rsidRPr="00325BB0" w:rsidRDefault="003B3B4C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</w:tcPr>
          <w:p w14:paraId="5CFD011E" w14:textId="7860668C" w:rsidR="003B3B4C" w:rsidRPr="00325BB0" w:rsidRDefault="003B3B4C" w:rsidP="003B3B4C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1123" w:type="dxa"/>
          </w:tcPr>
          <w:p w14:paraId="7120B450" w14:textId="3CF40494" w:rsidR="003B3B4C" w:rsidRPr="00325BB0" w:rsidRDefault="003B3B4C" w:rsidP="00C20513">
            <w:pPr>
              <w:rPr>
                <w:rFonts w:asciiTheme="majorHAnsi" w:hAnsiTheme="majorHAnsi" w:cstheme="majorHAnsi"/>
              </w:rPr>
            </w:pPr>
          </w:p>
        </w:tc>
      </w:tr>
      <w:tr w:rsidR="00325BB0" w:rsidRPr="00325BB0" w14:paraId="5DB03429" w14:textId="77777777" w:rsidTr="00F07D34">
        <w:trPr>
          <w:trHeight w:val="414"/>
        </w:trPr>
        <w:tc>
          <w:tcPr>
            <w:tcW w:w="1129" w:type="dxa"/>
          </w:tcPr>
          <w:p w14:paraId="4FAB01F1" w14:textId="0602CBE0" w:rsidR="005A273F" w:rsidRPr="00325BB0" w:rsidRDefault="005A273F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</w:tcPr>
          <w:p w14:paraId="6E765A15" w14:textId="04B099A4" w:rsidR="005A273F" w:rsidRPr="00325BB0" w:rsidRDefault="005A273F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</w:tcPr>
          <w:p w14:paraId="4D6AC82C" w14:textId="7A0DF658" w:rsidR="005A273F" w:rsidRPr="00325BB0" w:rsidRDefault="005A273F" w:rsidP="005A273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</w:tcPr>
          <w:p w14:paraId="148E133C" w14:textId="12DB16FF" w:rsidR="005A273F" w:rsidRPr="00325BB0" w:rsidRDefault="005A273F" w:rsidP="00097EBB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1123" w:type="dxa"/>
          </w:tcPr>
          <w:p w14:paraId="298490B5" w14:textId="296E9872" w:rsidR="005A273F" w:rsidRPr="00325BB0" w:rsidRDefault="005A273F" w:rsidP="00C20513">
            <w:pPr>
              <w:rPr>
                <w:rFonts w:asciiTheme="majorHAnsi" w:hAnsiTheme="majorHAnsi" w:cstheme="majorHAnsi"/>
              </w:rPr>
            </w:pPr>
          </w:p>
        </w:tc>
      </w:tr>
      <w:tr w:rsidR="00325BB0" w:rsidRPr="00325BB0" w14:paraId="235F5183" w14:textId="77777777" w:rsidTr="00F07D34">
        <w:trPr>
          <w:trHeight w:val="414"/>
        </w:trPr>
        <w:tc>
          <w:tcPr>
            <w:tcW w:w="1129" w:type="dxa"/>
          </w:tcPr>
          <w:p w14:paraId="002AEA90" w14:textId="10D78241" w:rsidR="005A273F" w:rsidRPr="00325BB0" w:rsidRDefault="005A273F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</w:tcPr>
          <w:p w14:paraId="0975539C" w14:textId="703DE06C" w:rsidR="005A273F" w:rsidRPr="00325BB0" w:rsidRDefault="005A273F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</w:tcPr>
          <w:p w14:paraId="75152B1D" w14:textId="6F4CCC13" w:rsidR="005A273F" w:rsidRPr="00325BB0" w:rsidRDefault="005A273F" w:rsidP="005E565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</w:tcPr>
          <w:p w14:paraId="4823DC87" w14:textId="1392517C" w:rsidR="005A273F" w:rsidRPr="00325BB0" w:rsidRDefault="005A273F" w:rsidP="005A273F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1123" w:type="dxa"/>
          </w:tcPr>
          <w:p w14:paraId="22D0126B" w14:textId="3453F2B1" w:rsidR="005A273F" w:rsidRPr="00325BB0" w:rsidRDefault="005A273F" w:rsidP="00C20513">
            <w:pPr>
              <w:rPr>
                <w:rFonts w:asciiTheme="majorHAnsi" w:hAnsiTheme="majorHAnsi" w:cstheme="majorHAnsi"/>
              </w:rPr>
            </w:pPr>
          </w:p>
        </w:tc>
      </w:tr>
      <w:tr w:rsidR="00097EBB" w:rsidRPr="00325BB0" w14:paraId="1FA68F93" w14:textId="77777777" w:rsidTr="00F07D34">
        <w:trPr>
          <w:trHeight w:val="414"/>
        </w:trPr>
        <w:tc>
          <w:tcPr>
            <w:tcW w:w="1129" w:type="dxa"/>
          </w:tcPr>
          <w:p w14:paraId="4B09781A" w14:textId="77777777" w:rsidR="00097EBB" w:rsidRPr="00325BB0" w:rsidRDefault="00097EBB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</w:tcPr>
          <w:p w14:paraId="45516692" w14:textId="77777777" w:rsidR="00097EBB" w:rsidRPr="00325BB0" w:rsidRDefault="00097EBB" w:rsidP="00C205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</w:tcPr>
          <w:p w14:paraId="5ED8C2CF" w14:textId="3B1316A7" w:rsidR="00097EBB" w:rsidRPr="00325BB0" w:rsidRDefault="00097EBB" w:rsidP="005E565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</w:tcPr>
          <w:p w14:paraId="3CB65BE3" w14:textId="77777777" w:rsidR="00097EBB" w:rsidRPr="00325BB0" w:rsidRDefault="00097EBB" w:rsidP="005A273F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</w:tc>
        <w:tc>
          <w:tcPr>
            <w:tcW w:w="1123" w:type="dxa"/>
          </w:tcPr>
          <w:p w14:paraId="3AEFE164" w14:textId="77777777" w:rsidR="00097EBB" w:rsidRPr="00325BB0" w:rsidRDefault="00097EBB" w:rsidP="00C20513">
            <w:pPr>
              <w:rPr>
                <w:rFonts w:asciiTheme="majorHAnsi" w:hAnsiTheme="majorHAnsi" w:cstheme="majorHAnsi"/>
              </w:rPr>
            </w:pPr>
          </w:p>
        </w:tc>
      </w:tr>
    </w:tbl>
    <w:p w14:paraId="1DF8103A" w14:textId="77777777" w:rsidR="00C40C5E" w:rsidRPr="00325BB0" w:rsidRDefault="00C40C5E" w:rsidP="00C40C5E">
      <w:pPr>
        <w:spacing w:after="0"/>
        <w:rPr>
          <w:rFonts w:asciiTheme="majorHAnsi" w:hAnsiTheme="majorHAnsi" w:cstheme="majorHAnsi"/>
        </w:rPr>
      </w:pPr>
    </w:p>
    <w:p w14:paraId="509331EC" w14:textId="77777777" w:rsidR="00C7368A" w:rsidRPr="00325BB0" w:rsidRDefault="006B2FBF">
      <w:pPr>
        <w:rPr>
          <w:rFonts w:asciiTheme="majorHAnsi" w:hAnsiTheme="majorHAnsi" w:cstheme="majorHAnsi"/>
        </w:rPr>
      </w:pPr>
    </w:p>
    <w:sectPr w:rsidR="00C7368A" w:rsidRPr="00325BB0" w:rsidSect="00C40C5E">
      <w:pgSz w:w="11906" w:h="16838"/>
      <w:pgMar w:top="851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0C753" w14:textId="77777777" w:rsidR="00C40C5E" w:rsidRDefault="00C40C5E" w:rsidP="00C40C5E">
      <w:pPr>
        <w:spacing w:after="0" w:line="240" w:lineRule="auto"/>
      </w:pPr>
      <w:r>
        <w:separator/>
      </w:r>
    </w:p>
  </w:endnote>
  <w:endnote w:type="continuationSeparator" w:id="0">
    <w:p w14:paraId="621FA5F2" w14:textId="77777777" w:rsidR="00C40C5E" w:rsidRDefault="00C40C5E" w:rsidP="00C4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9F9F6" w14:textId="77777777" w:rsidR="00C40C5E" w:rsidRDefault="00C40C5E" w:rsidP="00C40C5E">
      <w:pPr>
        <w:spacing w:after="0" w:line="240" w:lineRule="auto"/>
      </w:pPr>
      <w:r>
        <w:separator/>
      </w:r>
    </w:p>
  </w:footnote>
  <w:footnote w:type="continuationSeparator" w:id="0">
    <w:p w14:paraId="65D25C5B" w14:textId="77777777" w:rsidR="00C40C5E" w:rsidRDefault="00C40C5E" w:rsidP="00C40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2050"/>
    <w:multiLevelType w:val="hybridMultilevel"/>
    <w:tmpl w:val="89E22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F0A"/>
    <w:multiLevelType w:val="hybridMultilevel"/>
    <w:tmpl w:val="0DA6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F2C0B"/>
    <w:multiLevelType w:val="hybridMultilevel"/>
    <w:tmpl w:val="3E4C5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56244"/>
    <w:multiLevelType w:val="hybridMultilevel"/>
    <w:tmpl w:val="FC4A4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5E"/>
    <w:rsid w:val="0001041F"/>
    <w:rsid w:val="000146A1"/>
    <w:rsid w:val="00043D4F"/>
    <w:rsid w:val="0009769F"/>
    <w:rsid w:val="00097EBB"/>
    <w:rsid w:val="000A54AE"/>
    <w:rsid w:val="000E2C61"/>
    <w:rsid w:val="0010661E"/>
    <w:rsid w:val="001305F5"/>
    <w:rsid w:val="00135849"/>
    <w:rsid w:val="00142EC6"/>
    <w:rsid w:val="001926B5"/>
    <w:rsid w:val="001B6BD9"/>
    <w:rsid w:val="00217366"/>
    <w:rsid w:val="002174C3"/>
    <w:rsid w:val="00227F49"/>
    <w:rsid w:val="00244003"/>
    <w:rsid w:val="00256003"/>
    <w:rsid w:val="00267CC6"/>
    <w:rsid w:val="00270CF7"/>
    <w:rsid w:val="002838B1"/>
    <w:rsid w:val="0029225D"/>
    <w:rsid w:val="002946EE"/>
    <w:rsid w:val="002F6D02"/>
    <w:rsid w:val="003109EB"/>
    <w:rsid w:val="003135BE"/>
    <w:rsid w:val="00325BB0"/>
    <w:rsid w:val="00350B27"/>
    <w:rsid w:val="003B3B4C"/>
    <w:rsid w:val="003D2CBD"/>
    <w:rsid w:val="00442FF5"/>
    <w:rsid w:val="00456283"/>
    <w:rsid w:val="00460343"/>
    <w:rsid w:val="004B627C"/>
    <w:rsid w:val="004E7EC2"/>
    <w:rsid w:val="005137B2"/>
    <w:rsid w:val="00517CA6"/>
    <w:rsid w:val="00532F82"/>
    <w:rsid w:val="005353D0"/>
    <w:rsid w:val="00564080"/>
    <w:rsid w:val="005707EB"/>
    <w:rsid w:val="005777AA"/>
    <w:rsid w:val="00595D63"/>
    <w:rsid w:val="005A273F"/>
    <w:rsid w:val="005E5653"/>
    <w:rsid w:val="005E59B2"/>
    <w:rsid w:val="005F5B21"/>
    <w:rsid w:val="00607510"/>
    <w:rsid w:val="006423D1"/>
    <w:rsid w:val="00667CE0"/>
    <w:rsid w:val="00681C3A"/>
    <w:rsid w:val="006B2FBF"/>
    <w:rsid w:val="00701971"/>
    <w:rsid w:val="007044A2"/>
    <w:rsid w:val="00724D93"/>
    <w:rsid w:val="00756D25"/>
    <w:rsid w:val="007A0968"/>
    <w:rsid w:val="007A5A76"/>
    <w:rsid w:val="00806D46"/>
    <w:rsid w:val="008405D2"/>
    <w:rsid w:val="00840E5C"/>
    <w:rsid w:val="008567C1"/>
    <w:rsid w:val="00863377"/>
    <w:rsid w:val="008E137F"/>
    <w:rsid w:val="00907A71"/>
    <w:rsid w:val="00956664"/>
    <w:rsid w:val="009B224B"/>
    <w:rsid w:val="009D3A22"/>
    <w:rsid w:val="00A6175F"/>
    <w:rsid w:val="00A654F7"/>
    <w:rsid w:val="00A669A0"/>
    <w:rsid w:val="00A746BB"/>
    <w:rsid w:val="00A83D7A"/>
    <w:rsid w:val="00A84FE3"/>
    <w:rsid w:val="00AF344B"/>
    <w:rsid w:val="00B07508"/>
    <w:rsid w:val="00B42F56"/>
    <w:rsid w:val="00B51B4B"/>
    <w:rsid w:val="00B6793D"/>
    <w:rsid w:val="00B7375A"/>
    <w:rsid w:val="00B90EBA"/>
    <w:rsid w:val="00B95CCA"/>
    <w:rsid w:val="00BA6C83"/>
    <w:rsid w:val="00C1420D"/>
    <w:rsid w:val="00C20513"/>
    <w:rsid w:val="00C25CB1"/>
    <w:rsid w:val="00C32E09"/>
    <w:rsid w:val="00C36B4E"/>
    <w:rsid w:val="00C37C83"/>
    <w:rsid w:val="00C40C5E"/>
    <w:rsid w:val="00C440BA"/>
    <w:rsid w:val="00C517C9"/>
    <w:rsid w:val="00C649E3"/>
    <w:rsid w:val="00C72BE0"/>
    <w:rsid w:val="00C744E1"/>
    <w:rsid w:val="00CA3BED"/>
    <w:rsid w:val="00CB441B"/>
    <w:rsid w:val="00CB5B05"/>
    <w:rsid w:val="00CF06FA"/>
    <w:rsid w:val="00CF5971"/>
    <w:rsid w:val="00D60146"/>
    <w:rsid w:val="00D7719A"/>
    <w:rsid w:val="00D85BD2"/>
    <w:rsid w:val="00D91B20"/>
    <w:rsid w:val="00DD18B8"/>
    <w:rsid w:val="00DE2AD3"/>
    <w:rsid w:val="00DE6F2E"/>
    <w:rsid w:val="00DF1784"/>
    <w:rsid w:val="00E50878"/>
    <w:rsid w:val="00EB2B10"/>
    <w:rsid w:val="00EC2447"/>
    <w:rsid w:val="00EE721D"/>
    <w:rsid w:val="00F07D34"/>
    <w:rsid w:val="00F15020"/>
    <w:rsid w:val="00F2384E"/>
    <w:rsid w:val="00F45B04"/>
    <w:rsid w:val="00F56B1F"/>
    <w:rsid w:val="00F7705A"/>
    <w:rsid w:val="00F8026D"/>
    <w:rsid w:val="00F86EA5"/>
    <w:rsid w:val="00F943CA"/>
    <w:rsid w:val="00FD663B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10FF851C"/>
  <w15:chartTrackingRefBased/>
  <w15:docId w15:val="{563D56F9-6E20-474A-A19C-DFF4E5E0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C5E"/>
  </w:style>
  <w:style w:type="paragraph" w:styleId="Footer">
    <w:name w:val="footer"/>
    <w:basedOn w:val="Normal"/>
    <w:link w:val="FooterChar"/>
    <w:uiPriority w:val="99"/>
    <w:unhideWhenUsed/>
    <w:rsid w:val="00C40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C5E"/>
  </w:style>
  <w:style w:type="table" w:styleId="TableGrid">
    <w:name w:val="Table Grid"/>
    <w:basedOn w:val="TableNormal"/>
    <w:uiPriority w:val="39"/>
    <w:rsid w:val="00C4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33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4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4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7E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721D"/>
    <w:pPr>
      <w:spacing w:after="200" w:line="276" w:lineRule="auto"/>
      <w:ind w:left="720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Chalmers</dc:creator>
  <cp:keywords/>
  <dc:description/>
  <cp:lastModifiedBy>Jayne Chalmers</cp:lastModifiedBy>
  <cp:revision>8</cp:revision>
  <dcterms:created xsi:type="dcterms:W3CDTF">2019-01-18T08:41:00Z</dcterms:created>
  <dcterms:modified xsi:type="dcterms:W3CDTF">2019-11-13T09:03:00Z</dcterms:modified>
</cp:coreProperties>
</file>