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CE1" w:rsidRDefault="00C7384C" w:rsidP="001951D8">
      <w:pPr>
        <w:jc w:val="center"/>
        <w:rPr>
          <w:rFonts w:ascii="Calibri" w:hAnsi="Calibri"/>
          <w:b/>
          <w:bCs/>
          <w:color w:val="000000"/>
          <w:sz w:val="36"/>
          <w:szCs w:val="36"/>
          <w:u w:val="single"/>
        </w:rPr>
      </w:pPr>
      <w:r>
        <w:rPr>
          <w:noProof/>
          <w:lang w:eastAsia="en-GB"/>
        </w:rPr>
        <w:drawing>
          <wp:inline distT="0" distB="0" distL="0" distR="0">
            <wp:extent cx="3434242" cy="910888"/>
            <wp:effectExtent l="0" t="0" r="0" b="3810"/>
            <wp:docPr id="1" name="Picture 1" descr="C:\Users\Owner\AppData\Local\Microsoft\Windows\Temporary Internet Files\Content.Word\HTC Logo - Large - Colour - Text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Word\HTC Logo - Large - Colour - Text R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9806" cy="917669"/>
                    </a:xfrm>
                    <a:prstGeom prst="rect">
                      <a:avLst/>
                    </a:prstGeom>
                    <a:noFill/>
                    <a:ln>
                      <a:noFill/>
                    </a:ln>
                  </pic:spPr>
                </pic:pic>
              </a:graphicData>
            </a:graphic>
          </wp:inline>
        </w:drawing>
      </w:r>
    </w:p>
    <w:p w:rsidR="003D2CE1" w:rsidRPr="003D2CE1" w:rsidRDefault="003D2CE1" w:rsidP="003D2CE1">
      <w:pPr>
        <w:pStyle w:val="NoSpacing"/>
        <w:jc w:val="center"/>
        <w:rPr>
          <w:b/>
          <w:sz w:val="24"/>
          <w:szCs w:val="24"/>
        </w:rPr>
      </w:pPr>
      <w:r w:rsidRPr="003D2CE1">
        <w:rPr>
          <w:b/>
          <w:sz w:val="24"/>
          <w:szCs w:val="24"/>
        </w:rPr>
        <w:t>Street Light Maintenance Contract</w:t>
      </w:r>
    </w:p>
    <w:p w:rsidR="003D2CE1" w:rsidRDefault="003D2CE1" w:rsidP="003D2CE1">
      <w:pPr>
        <w:pStyle w:val="NoSpacing"/>
        <w:jc w:val="center"/>
        <w:rPr>
          <w:b/>
        </w:rPr>
      </w:pPr>
    </w:p>
    <w:p w:rsidR="003D2CE1" w:rsidRPr="003D2CE1" w:rsidRDefault="003D2CE1" w:rsidP="003D2CE1">
      <w:pPr>
        <w:pStyle w:val="NoSpacing"/>
        <w:jc w:val="center"/>
        <w:rPr>
          <w:b/>
          <w:sz w:val="28"/>
          <w:szCs w:val="28"/>
        </w:rPr>
      </w:pPr>
      <w:r w:rsidRPr="003D2CE1">
        <w:rPr>
          <w:b/>
          <w:sz w:val="28"/>
          <w:szCs w:val="28"/>
        </w:rPr>
        <w:t xml:space="preserve">APPENDIX </w:t>
      </w:r>
      <w:r>
        <w:rPr>
          <w:b/>
          <w:sz w:val="28"/>
          <w:szCs w:val="28"/>
        </w:rPr>
        <w:t>A</w:t>
      </w:r>
    </w:p>
    <w:p w:rsidR="003D2CE1" w:rsidRDefault="003D2CE1" w:rsidP="003D2CE1">
      <w:pPr>
        <w:pStyle w:val="NoSpacing"/>
        <w:jc w:val="center"/>
      </w:pPr>
    </w:p>
    <w:p w:rsidR="005C60D5" w:rsidRPr="003D2CE1" w:rsidRDefault="001F213E" w:rsidP="001951D8">
      <w:pPr>
        <w:jc w:val="center"/>
        <w:rPr>
          <w:rFonts w:ascii="Calibri" w:hAnsi="Calibri"/>
          <w:color w:val="000000"/>
          <w:sz w:val="24"/>
          <w:szCs w:val="24"/>
        </w:rPr>
      </w:pPr>
      <w:r w:rsidRPr="003D2CE1">
        <w:rPr>
          <w:rFonts w:ascii="Calibri" w:hAnsi="Calibri"/>
          <w:b/>
          <w:bCs/>
          <w:color w:val="000000"/>
          <w:sz w:val="24"/>
          <w:szCs w:val="24"/>
          <w:u w:val="single"/>
        </w:rPr>
        <w:t>Street Lighting Policy</w:t>
      </w:r>
    </w:p>
    <w:p w:rsidR="0042404B" w:rsidRPr="003134F5" w:rsidRDefault="001F213E" w:rsidP="003134F5">
      <w:pPr>
        <w:rPr>
          <w:color w:val="000000"/>
        </w:rPr>
      </w:pPr>
      <w:r w:rsidRPr="003134F5">
        <w:rPr>
          <w:b/>
          <w:bCs/>
          <w:color w:val="000000"/>
        </w:rPr>
        <w:t>Introduction</w:t>
      </w:r>
      <w:r w:rsidRPr="003134F5">
        <w:rPr>
          <w:color w:val="000000"/>
        </w:rPr>
        <w:br/>
        <w:t>The following information relates to the Street Lighting Policy in Haddenham and aims to set</w:t>
      </w:r>
      <w:r w:rsidR="0042404B" w:rsidRPr="003134F5">
        <w:rPr>
          <w:color w:val="000000"/>
        </w:rPr>
        <w:t xml:space="preserve"> </w:t>
      </w:r>
      <w:r w:rsidRPr="003134F5">
        <w:rPr>
          <w:color w:val="000000"/>
        </w:rPr>
        <w:t>out a code of practice which set a high standard for compliance, in recognising our</w:t>
      </w:r>
      <w:r w:rsidR="0042404B" w:rsidRPr="003134F5">
        <w:rPr>
          <w:color w:val="000000"/>
        </w:rPr>
        <w:t xml:space="preserve"> </w:t>
      </w:r>
      <w:r w:rsidRPr="003134F5">
        <w:rPr>
          <w:color w:val="000000"/>
        </w:rPr>
        <w:t>responsibilities.</w:t>
      </w:r>
      <w:r w:rsidR="0042404B" w:rsidRPr="003134F5">
        <w:rPr>
          <w:color w:val="000000"/>
        </w:rPr>
        <w:t xml:space="preserve"> </w:t>
      </w:r>
      <w:r w:rsidRPr="003134F5">
        <w:rPr>
          <w:color w:val="000000"/>
        </w:rPr>
        <w:t>Facts and figures shown were current at the time of writing.</w:t>
      </w:r>
      <w:r w:rsidR="0042404B" w:rsidRPr="003134F5">
        <w:rPr>
          <w:color w:val="000000"/>
        </w:rPr>
        <w:t xml:space="preserve"> </w:t>
      </w:r>
      <w:r w:rsidRPr="003134F5">
        <w:rPr>
          <w:color w:val="000000"/>
        </w:rPr>
        <w:t>The Paris</w:t>
      </w:r>
      <w:r w:rsidR="005C60D5" w:rsidRPr="003134F5">
        <w:rPr>
          <w:color w:val="000000"/>
        </w:rPr>
        <w:t>h Council owns and maintains</w:t>
      </w:r>
      <w:r w:rsidRPr="003134F5">
        <w:rPr>
          <w:color w:val="000000"/>
        </w:rPr>
        <w:t xml:space="preserve"> street lights within Haddenham. These are located</w:t>
      </w:r>
      <w:r w:rsidR="0042404B" w:rsidRPr="003134F5">
        <w:rPr>
          <w:color w:val="000000"/>
        </w:rPr>
        <w:t xml:space="preserve"> </w:t>
      </w:r>
      <w:r w:rsidRPr="003134F5">
        <w:rPr>
          <w:color w:val="000000"/>
        </w:rPr>
        <w:t xml:space="preserve">within the residential roads of the village. This </w:t>
      </w:r>
      <w:r w:rsidR="0042404B" w:rsidRPr="003134F5">
        <w:rPr>
          <w:color w:val="000000"/>
        </w:rPr>
        <w:t>p</w:t>
      </w:r>
      <w:r w:rsidRPr="003134F5">
        <w:rPr>
          <w:color w:val="000000"/>
        </w:rPr>
        <w:t>olicy relates to the maintenance and</w:t>
      </w:r>
      <w:r w:rsidR="0042404B" w:rsidRPr="003134F5">
        <w:rPr>
          <w:color w:val="000000"/>
        </w:rPr>
        <w:t xml:space="preserve"> </w:t>
      </w:r>
      <w:r w:rsidRPr="003134F5">
        <w:rPr>
          <w:color w:val="000000"/>
        </w:rPr>
        <w:t>operation of these units.</w:t>
      </w:r>
      <w:r w:rsidR="0042404B" w:rsidRPr="003134F5">
        <w:rPr>
          <w:color w:val="000000"/>
        </w:rPr>
        <w:t xml:space="preserve"> The public are encouraged</w:t>
      </w:r>
      <w:r w:rsidRPr="003134F5">
        <w:rPr>
          <w:color w:val="000000"/>
        </w:rPr>
        <w:t xml:space="preserve"> to report any issue</w:t>
      </w:r>
      <w:r w:rsidR="0004121B" w:rsidRPr="003134F5">
        <w:rPr>
          <w:color w:val="000000"/>
        </w:rPr>
        <w:t xml:space="preserve">s with these lights to the office </w:t>
      </w:r>
      <w:r w:rsidRPr="003134F5">
        <w:rPr>
          <w:color w:val="000000"/>
        </w:rPr>
        <w:t>of the Parish</w:t>
      </w:r>
      <w:r w:rsidR="0042404B" w:rsidRPr="003134F5">
        <w:rPr>
          <w:color w:val="000000"/>
        </w:rPr>
        <w:t xml:space="preserve"> </w:t>
      </w:r>
      <w:r w:rsidRPr="003134F5">
        <w:rPr>
          <w:color w:val="000000"/>
        </w:rPr>
        <w:t>Council.</w:t>
      </w:r>
    </w:p>
    <w:p w:rsidR="001951D8" w:rsidRPr="003134F5" w:rsidRDefault="001951D8" w:rsidP="003134F5">
      <w:pPr>
        <w:rPr>
          <w:b/>
          <w:color w:val="000000"/>
        </w:rPr>
      </w:pPr>
      <w:r w:rsidRPr="003134F5">
        <w:rPr>
          <w:b/>
          <w:color w:val="000000"/>
        </w:rPr>
        <w:t>Background</w:t>
      </w:r>
    </w:p>
    <w:p w:rsidR="00C96ED8" w:rsidRPr="003134F5" w:rsidRDefault="00C96ED8" w:rsidP="003134F5">
      <w:pPr>
        <w:rPr>
          <w:color w:val="000000"/>
        </w:rPr>
      </w:pPr>
      <w:r w:rsidRPr="003134F5">
        <w:rPr>
          <w:color w:val="000000"/>
        </w:rPr>
        <w:t>The Parish council took on responsibility for the footway lighting over fifty years ago and the original stock is between forty and fifty years old. The Parish has implemented a plan to gradually upgrade the streetlights based on local need.</w:t>
      </w:r>
    </w:p>
    <w:p w:rsidR="001951D8" w:rsidRPr="003134F5" w:rsidRDefault="001951D8" w:rsidP="003134F5">
      <w:pPr>
        <w:rPr>
          <w:color w:val="000000"/>
        </w:rPr>
      </w:pPr>
      <w:r w:rsidRPr="003134F5">
        <w:rPr>
          <w:color w:val="000000"/>
        </w:rPr>
        <w:t>The Parish council is responsible for</w:t>
      </w:r>
      <w:r w:rsidR="00BD59E4" w:rsidRPr="003134F5">
        <w:rPr>
          <w:color w:val="000000"/>
        </w:rPr>
        <w:t xml:space="preserve"> most footway </w:t>
      </w:r>
      <w:r w:rsidRPr="003134F5">
        <w:rPr>
          <w:color w:val="000000"/>
        </w:rPr>
        <w:t>lights in Haddenham with a variety of different lamp and pole types.</w:t>
      </w:r>
      <w:r w:rsidR="001F55A5" w:rsidRPr="003134F5">
        <w:rPr>
          <w:color w:val="000000"/>
        </w:rPr>
        <w:t xml:space="preserve"> The standard is the H</w:t>
      </w:r>
      <w:r w:rsidRPr="003134F5">
        <w:rPr>
          <w:color w:val="000000"/>
        </w:rPr>
        <w:t xml:space="preserve">ockey stick pole </w:t>
      </w:r>
      <w:r w:rsidR="001F55A5" w:rsidRPr="003134F5">
        <w:rPr>
          <w:color w:val="000000"/>
        </w:rPr>
        <w:t xml:space="preserve">although there are a number of lamps attached to BT and Electricity poles. Within the conservation area there are two varieties the large Ely lamps and the newer Braemar lamps. </w:t>
      </w:r>
    </w:p>
    <w:p w:rsidR="001F55A5" w:rsidRPr="003134F5" w:rsidRDefault="001F55A5" w:rsidP="003134F5">
      <w:pPr>
        <w:rPr>
          <w:color w:val="000000"/>
        </w:rPr>
      </w:pPr>
      <w:r w:rsidRPr="003134F5">
        <w:rPr>
          <w:color w:val="000000"/>
        </w:rPr>
        <w:t xml:space="preserve">In </w:t>
      </w:r>
      <w:r w:rsidR="00A80394" w:rsidRPr="003134F5">
        <w:rPr>
          <w:color w:val="000000"/>
        </w:rPr>
        <w:t>addition,</w:t>
      </w:r>
      <w:r w:rsidR="0004121B" w:rsidRPr="003134F5">
        <w:rPr>
          <w:color w:val="000000"/>
        </w:rPr>
        <w:t xml:space="preserve"> there are lights at the</w:t>
      </w:r>
      <w:r w:rsidRPr="003134F5">
        <w:rPr>
          <w:color w:val="000000"/>
        </w:rPr>
        <w:t xml:space="preserve"> Station</w:t>
      </w:r>
      <w:r w:rsidR="0004121B" w:rsidRPr="003134F5">
        <w:rPr>
          <w:color w:val="000000"/>
        </w:rPr>
        <w:t xml:space="preserve"> approach</w:t>
      </w:r>
      <w:r w:rsidRPr="003134F5">
        <w:rPr>
          <w:color w:val="000000"/>
        </w:rPr>
        <w:t xml:space="preserve"> that are the </w:t>
      </w:r>
      <w:r w:rsidR="0004121B" w:rsidRPr="003134F5">
        <w:rPr>
          <w:color w:val="000000"/>
        </w:rPr>
        <w:t>responsibility of Chiltern Railways.</w:t>
      </w:r>
      <w:r w:rsidRPr="003134F5">
        <w:rPr>
          <w:color w:val="000000"/>
        </w:rPr>
        <w:t xml:space="preserve"> </w:t>
      </w:r>
      <w:r w:rsidR="00AD3387" w:rsidRPr="003134F5">
        <w:rPr>
          <w:color w:val="000000"/>
        </w:rPr>
        <w:t xml:space="preserve"> </w:t>
      </w:r>
      <w:r w:rsidR="0004121B" w:rsidRPr="003134F5">
        <w:rPr>
          <w:color w:val="000000"/>
        </w:rPr>
        <w:t>Buckinghamshire County Council are</w:t>
      </w:r>
      <w:r w:rsidR="00AD3387" w:rsidRPr="003134F5">
        <w:rPr>
          <w:color w:val="000000"/>
        </w:rPr>
        <w:t xml:space="preserve"> the highway authority and own and maintain </w:t>
      </w:r>
      <w:r w:rsidRPr="003134F5">
        <w:rPr>
          <w:color w:val="000000"/>
        </w:rPr>
        <w:t>streetlights on Thame Road,</w:t>
      </w:r>
      <w:r w:rsidR="00AD3387" w:rsidRPr="003134F5">
        <w:rPr>
          <w:color w:val="000000"/>
        </w:rPr>
        <w:t xml:space="preserve"> Station Road</w:t>
      </w:r>
      <w:r w:rsidR="00E13CBD" w:rsidRPr="003134F5">
        <w:rPr>
          <w:color w:val="000000"/>
        </w:rPr>
        <w:t xml:space="preserve">, Pegasus Way, </w:t>
      </w:r>
      <w:r w:rsidRPr="003134F5">
        <w:rPr>
          <w:color w:val="000000"/>
        </w:rPr>
        <w:t xml:space="preserve">Woodways and </w:t>
      </w:r>
      <w:r w:rsidR="00C04D5E" w:rsidRPr="003134F5">
        <w:rPr>
          <w:color w:val="000000"/>
        </w:rPr>
        <w:t xml:space="preserve">around the </w:t>
      </w:r>
      <w:r w:rsidRPr="003134F5">
        <w:rPr>
          <w:color w:val="000000"/>
        </w:rPr>
        <w:t xml:space="preserve">Churchway </w:t>
      </w:r>
      <w:r w:rsidR="00C04D5E" w:rsidRPr="003134F5">
        <w:rPr>
          <w:color w:val="000000"/>
        </w:rPr>
        <w:t>Roundabout.</w:t>
      </w:r>
      <w:r w:rsidR="00AD3387" w:rsidRPr="003134F5">
        <w:rPr>
          <w:b/>
          <w:bCs/>
          <w:color w:val="000000"/>
        </w:rPr>
        <w:t xml:space="preserve"> </w:t>
      </w:r>
      <w:r w:rsidR="00E13CBD" w:rsidRPr="003134F5">
        <w:rPr>
          <w:color w:val="000000"/>
        </w:rPr>
        <w:t xml:space="preserve">Most </w:t>
      </w:r>
      <w:r w:rsidR="00AD3387" w:rsidRPr="003134F5">
        <w:rPr>
          <w:color w:val="000000"/>
        </w:rPr>
        <w:t xml:space="preserve">of the lights on the main A and B </w:t>
      </w:r>
      <w:r w:rsidR="00E13CBD" w:rsidRPr="003134F5">
        <w:rPr>
          <w:color w:val="000000"/>
        </w:rPr>
        <w:t>roads in Haddenham and on the</w:t>
      </w:r>
      <w:r w:rsidR="00AD3387" w:rsidRPr="003134F5">
        <w:rPr>
          <w:color w:val="000000"/>
        </w:rPr>
        <w:t xml:space="preserve"> A418 (Aylesbury Road).</w:t>
      </w:r>
    </w:p>
    <w:p w:rsidR="00C04D5E" w:rsidRPr="003134F5" w:rsidRDefault="00C04D5E" w:rsidP="003134F5">
      <w:pPr>
        <w:rPr>
          <w:color w:val="000000"/>
        </w:rPr>
      </w:pPr>
      <w:r w:rsidRPr="003134F5">
        <w:rPr>
          <w:color w:val="000000"/>
        </w:rPr>
        <w:t xml:space="preserve">There are developments at Spicers Yard, Printers Piece, Anxey Way and Wirethorn Furlong that have not been adopted and have remained the </w:t>
      </w:r>
      <w:r w:rsidR="00AD3387" w:rsidRPr="003134F5">
        <w:rPr>
          <w:color w:val="000000"/>
        </w:rPr>
        <w:t xml:space="preserve">responsibility of the developer </w:t>
      </w:r>
      <w:r w:rsidR="00BD59E4" w:rsidRPr="003134F5">
        <w:rPr>
          <w:color w:val="000000"/>
        </w:rPr>
        <w:t>or their management companies</w:t>
      </w:r>
      <w:r w:rsidR="00AD3387" w:rsidRPr="003134F5">
        <w:rPr>
          <w:color w:val="000000"/>
        </w:rPr>
        <w:t>.</w:t>
      </w:r>
    </w:p>
    <w:p w:rsidR="0004121B" w:rsidRPr="003134F5" w:rsidRDefault="0004121B" w:rsidP="003134F5">
      <w:pPr>
        <w:rPr>
          <w:color w:val="000000"/>
        </w:rPr>
      </w:pPr>
      <w:r w:rsidRPr="003134F5">
        <w:rPr>
          <w:color w:val="000000"/>
        </w:rPr>
        <w:t>The Parish council will also be adopting further responsibility for streetlights on new developments as requested, upon completion of necessary specification inspection requirements and an agreed contribution towards ongoing maintenance and a formal signed agreement.</w:t>
      </w:r>
    </w:p>
    <w:p w:rsidR="00C04D5E" w:rsidRPr="003134F5" w:rsidRDefault="00C04D5E" w:rsidP="003134F5">
      <w:pPr>
        <w:rPr>
          <w:b/>
          <w:color w:val="000000"/>
        </w:rPr>
      </w:pPr>
      <w:r w:rsidRPr="003134F5">
        <w:rPr>
          <w:b/>
          <w:color w:val="000000"/>
        </w:rPr>
        <w:t>Present Policy</w:t>
      </w:r>
    </w:p>
    <w:p w:rsidR="00AD3387" w:rsidRPr="003134F5" w:rsidRDefault="00C04D5E" w:rsidP="003134F5">
      <w:pPr>
        <w:rPr>
          <w:color w:val="000000"/>
        </w:rPr>
      </w:pPr>
      <w:r w:rsidRPr="003134F5">
        <w:rPr>
          <w:color w:val="000000"/>
        </w:rPr>
        <w:t>The policy of the current council is to update the current stock</w:t>
      </w:r>
      <w:r w:rsidR="0004121B" w:rsidRPr="003134F5">
        <w:rPr>
          <w:color w:val="000000"/>
        </w:rPr>
        <w:t xml:space="preserve"> of streetlights </w:t>
      </w:r>
      <w:r w:rsidRPr="003134F5">
        <w:rPr>
          <w:color w:val="000000"/>
        </w:rPr>
        <w:t>and ensure a consistent maintenance and replacement program is in place. A gradual upgrade to LED lanterns is in progress, these are far more efficient, more durable and cost effectiv</w:t>
      </w:r>
      <w:r w:rsidR="00AD3387" w:rsidRPr="003134F5">
        <w:rPr>
          <w:color w:val="000000"/>
        </w:rPr>
        <w:t>e.</w:t>
      </w:r>
    </w:p>
    <w:p w:rsidR="00E13CBD" w:rsidRPr="003134F5" w:rsidRDefault="00E13CBD" w:rsidP="003134F5">
      <w:pPr>
        <w:rPr>
          <w:color w:val="000000"/>
        </w:rPr>
      </w:pPr>
      <w:r w:rsidRPr="003134F5">
        <w:rPr>
          <w:color w:val="000000"/>
        </w:rPr>
        <w:t>Due to safety concerns, lamps that are situated on poles not owned by the Parish Council are gradually replaced with Hadd</w:t>
      </w:r>
      <w:r w:rsidR="0004121B" w:rsidRPr="003134F5">
        <w:rPr>
          <w:color w:val="000000"/>
        </w:rPr>
        <w:t>enham Parish Council owned columns</w:t>
      </w:r>
      <w:r w:rsidRPr="003134F5">
        <w:rPr>
          <w:color w:val="000000"/>
        </w:rPr>
        <w:t>.</w:t>
      </w:r>
    </w:p>
    <w:p w:rsidR="0004121B" w:rsidRPr="003134F5" w:rsidRDefault="005F59C3" w:rsidP="003134F5">
      <w:pPr>
        <w:rPr>
          <w:color w:val="000000"/>
        </w:rPr>
      </w:pPr>
      <w:r w:rsidRPr="003134F5">
        <w:rPr>
          <w:color w:val="000000"/>
        </w:rPr>
        <w:lastRenderedPageBreak/>
        <w:t>The replacement policy is to ensure adequate light provision throughout the village taking into consideration the individual street requirement and the environmental issues of an historical village.</w:t>
      </w:r>
    </w:p>
    <w:p w:rsidR="0004121B" w:rsidRPr="003134F5" w:rsidRDefault="0004121B" w:rsidP="003134F5">
      <w:pPr>
        <w:rPr>
          <w:b/>
          <w:color w:val="000000"/>
        </w:rPr>
      </w:pPr>
      <w:r w:rsidRPr="003134F5">
        <w:rPr>
          <w:b/>
          <w:color w:val="000000"/>
        </w:rPr>
        <w:t>Financial Policy</w:t>
      </w:r>
    </w:p>
    <w:p w:rsidR="0004121B" w:rsidRPr="003134F5" w:rsidRDefault="0004121B" w:rsidP="003134F5">
      <w:pPr>
        <w:rPr>
          <w:color w:val="000000"/>
        </w:rPr>
      </w:pPr>
      <w:r w:rsidRPr="003134F5">
        <w:rPr>
          <w:color w:val="000000"/>
        </w:rPr>
        <w:t>The funding for streetlight maintenance and replacement is provided through the Parish Council precept</w:t>
      </w:r>
      <w:r w:rsidR="00902A76" w:rsidRPr="003134F5">
        <w:rPr>
          <w:color w:val="000000"/>
        </w:rPr>
        <w:t xml:space="preserve"> </w:t>
      </w:r>
      <w:r w:rsidRPr="003134F5">
        <w:rPr>
          <w:color w:val="000000"/>
        </w:rPr>
        <w:t>via the local council taxes. The budget is set every year based on average monthly costs for maintenance</w:t>
      </w:r>
      <w:r w:rsidR="00B30AC8" w:rsidRPr="003134F5">
        <w:rPr>
          <w:color w:val="000000"/>
        </w:rPr>
        <w:t>, replacement</w:t>
      </w:r>
      <w:r w:rsidRPr="003134F5">
        <w:rPr>
          <w:color w:val="000000"/>
        </w:rPr>
        <w:t xml:space="preserve"> and energy costs. </w:t>
      </w:r>
      <w:r w:rsidR="00B30AC8" w:rsidRPr="003134F5">
        <w:rPr>
          <w:color w:val="000000"/>
        </w:rPr>
        <w:t xml:space="preserve">A reserve fund is also held to </w:t>
      </w:r>
      <w:r w:rsidR="00902A76" w:rsidRPr="003134F5">
        <w:rPr>
          <w:color w:val="000000"/>
        </w:rPr>
        <w:t>provide provision for total replacement of degraded columns and emergency storm damage.</w:t>
      </w:r>
    </w:p>
    <w:p w:rsidR="0042404B" w:rsidRPr="003134F5" w:rsidRDefault="001F213E" w:rsidP="003134F5">
      <w:pPr>
        <w:rPr>
          <w:b/>
          <w:bCs/>
          <w:color w:val="000000"/>
        </w:rPr>
      </w:pPr>
      <w:r w:rsidRPr="003134F5">
        <w:rPr>
          <w:b/>
          <w:bCs/>
          <w:color w:val="000000"/>
        </w:rPr>
        <w:t>Aims and Objectives</w:t>
      </w:r>
    </w:p>
    <w:p w:rsidR="0042404B" w:rsidRPr="003134F5" w:rsidRDefault="001F213E" w:rsidP="003134F5">
      <w:pPr>
        <w:pStyle w:val="ListParagraph"/>
        <w:numPr>
          <w:ilvl w:val="0"/>
          <w:numId w:val="3"/>
        </w:numPr>
        <w:ind w:left="426" w:hanging="284"/>
        <w:rPr>
          <w:color w:val="000000"/>
        </w:rPr>
      </w:pPr>
      <w:r w:rsidRPr="003134F5">
        <w:rPr>
          <w:color w:val="000000"/>
        </w:rPr>
        <w:t xml:space="preserve">Maintain the street lights, in a safe </w:t>
      </w:r>
      <w:r w:rsidR="00C96ED8" w:rsidRPr="003134F5">
        <w:rPr>
          <w:color w:val="000000"/>
        </w:rPr>
        <w:t xml:space="preserve">and effective </w:t>
      </w:r>
      <w:r w:rsidRPr="003134F5">
        <w:rPr>
          <w:color w:val="000000"/>
        </w:rPr>
        <w:t>cond</w:t>
      </w:r>
      <w:r w:rsidR="0042404B" w:rsidRPr="003134F5">
        <w:rPr>
          <w:color w:val="000000"/>
        </w:rPr>
        <w:t>ition, within the agreed budget</w:t>
      </w:r>
    </w:p>
    <w:p w:rsidR="0042404B" w:rsidRPr="003134F5" w:rsidRDefault="001F213E" w:rsidP="003134F5">
      <w:pPr>
        <w:pStyle w:val="ListParagraph"/>
        <w:numPr>
          <w:ilvl w:val="0"/>
          <w:numId w:val="3"/>
        </w:numPr>
        <w:ind w:left="426" w:hanging="284"/>
        <w:rPr>
          <w:color w:val="000000"/>
        </w:rPr>
      </w:pPr>
      <w:r w:rsidRPr="003134F5">
        <w:rPr>
          <w:color w:val="000000"/>
        </w:rPr>
        <w:t>Anticipate budget changes in line with maintena</w:t>
      </w:r>
      <w:r w:rsidR="0042404B" w:rsidRPr="003134F5">
        <w:rPr>
          <w:color w:val="000000"/>
        </w:rPr>
        <w:t>nce costs and replacement rates</w:t>
      </w:r>
    </w:p>
    <w:p w:rsidR="0042404B" w:rsidRPr="003134F5" w:rsidRDefault="001F213E" w:rsidP="003134F5">
      <w:pPr>
        <w:pStyle w:val="ListParagraph"/>
        <w:numPr>
          <w:ilvl w:val="0"/>
          <w:numId w:val="3"/>
        </w:numPr>
        <w:ind w:left="426" w:hanging="284"/>
        <w:rPr>
          <w:color w:val="000000"/>
        </w:rPr>
      </w:pPr>
      <w:r w:rsidRPr="003134F5">
        <w:rPr>
          <w:color w:val="000000"/>
        </w:rPr>
        <w:t>Learn from past</w:t>
      </w:r>
      <w:r w:rsidR="0042404B" w:rsidRPr="003134F5">
        <w:rPr>
          <w:color w:val="000000"/>
        </w:rPr>
        <w:t xml:space="preserve"> experience and historical data</w:t>
      </w:r>
    </w:p>
    <w:p w:rsidR="0042404B" w:rsidRPr="003134F5" w:rsidRDefault="00C96ED8" w:rsidP="003134F5">
      <w:pPr>
        <w:pStyle w:val="ListParagraph"/>
        <w:numPr>
          <w:ilvl w:val="0"/>
          <w:numId w:val="3"/>
        </w:numPr>
        <w:ind w:left="426" w:hanging="284"/>
        <w:rPr>
          <w:color w:val="000000"/>
        </w:rPr>
      </w:pPr>
      <w:r w:rsidRPr="003134F5">
        <w:rPr>
          <w:color w:val="000000"/>
        </w:rPr>
        <w:t>Comply</w:t>
      </w:r>
      <w:r w:rsidR="001F213E" w:rsidRPr="003134F5">
        <w:rPr>
          <w:color w:val="000000"/>
        </w:rPr>
        <w:t xml:space="preserve"> with current legislation, legal</w:t>
      </w:r>
      <w:r w:rsidR="0042404B" w:rsidRPr="003134F5">
        <w:rPr>
          <w:color w:val="000000"/>
        </w:rPr>
        <w:t xml:space="preserve"> requirements and best practice</w:t>
      </w:r>
    </w:p>
    <w:p w:rsidR="0042404B" w:rsidRPr="003134F5" w:rsidRDefault="001F213E" w:rsidP="003134F5">
      <w:pPr>
        <w:pStyle w:val="ListParagraph"/>
        <w:numPr>
          <w:ilvl w:val="0"/>
          <w:numId w:val="3"/>
        </w:numPr>
        <w:ind w:left="426" w:hanging="284"/>
        <w:rPr>
          <w:color w:val="000000"/>
        </w:rPr>
      </w:pPr>
      <w:r w:rsidRPr="003134F5">
        <w:rPr>
          <w:color w:val="000000"/>
        </w:rPr>
        <w:t>Continue to aim to reduce costs and power consumption, year on year, without a</w:t>
      </w:r>
      <w:r w:rsidRPr="003134F5">
        <w:rPr>
          <w:color w:val="000000"/>
        </w:rPr>
        <w:br/>
        <w:t>detrimental e</w:t>
      </w:r>
      <w:r w:rsidR="0042404B" w:rsidRPr="003134F5">
        <w:rPr>
          <w:color w:val="000000"/>
        </w:rPr>
        <w:t>ffect to illumination or safety</w:t>
      </w:r>
      <w:r w:rsidR="00C96ED8" w:rsidRPr="003134F5">
        <w:rPr>
          <w:color w:val="000000"/>
        </w:rPr>
        <w:t>. To contribute to the UK’s reduction in carbon emissions by reducing energy consumption.</w:t>
      </w:r>
    </w:p>
    <w:p w:rsidR="0003425F" w:rsidRPr="003134F5" w:rsidRDefault="001F213E" w:rsidP="003134F5">
      <w:pPr>
        <w:pStyle w:val="ListParagraph"/>
        <w:numPr>
          <w:ilvl w:val="0"/>
          <w:numId w:val="3"/>
        </w:numPr>
        <w:ind w:left="426" w:hanging="284"/>
        <w:rPr>
          <w:b/>
          <w:bCs/>
          <w:color w:val="000000"/>
        </w:rPr>
      </w:pPr>
      <w:r w:rsidRPr="003134F5">
        <w:rPr>
          <w:color w:val="000000"/>
        </w:rPr>
        <w:t>Replace lamp posts at the end of their life or when beneficial to overall aims</w:t>
      </w:r>
      <w:r w:rsidR="0003425F" w:rsidRPr="003134F5">
        <w:rPr>
          <w:color w:val="000000"/>
        </w:rPr>
        <w:t>.</w:t>
      </w:r>
    </w:p>
    <w:p w:rsidR="00AD3387" w:rsidRPr="003134F5" w:rsidRDefault="001951D8" w:rsidP="003134F5">
      <w:pPr>
        <w:pStyle w:val="ListParagraph"/>
        <w:numPr>
          <w:ilvl w:val="0"/>
          <w:numId w:val="3"/>
        </w:numPr>
        <w:ind w:left="426" w:hanging="284"/>
        <w:rPr>
          <w:b/>
          <w:bCs/>
          <w:color w:val="000000"/>
        </w:rPr>
      </w:pPr>
      <w:r w:rsidRPr="003134F5">
        <w:rPr>
          <w:color w:val="000000"/>
        </w:rPr>
        <w:t xml:space="preserve">Maintain an up to date </w:t>
      </w:r>
      <w:r w:rsidR="00AD3387" w:rsidRPr="003134F5">
        <w:rPr>
          <w:color w:val="000000"/>
        </w:rPr>
        <w:t xml:space="preserve">complete </w:t>
      </w:r>
      <w:r w:rsidRPr="003134F5">
        <w:rPr>
          <w:color w:val="000000"/>
        </w:rPr>
        <w:t>inventory of all Streetlights</w:t>
      </w:r>
      <w:r w:rsidR="00AD3387" w:rsidRPr="003134F5">
        <w:rPr>
          <w:color w:val="000000"/>
        </w:rPr>
        <w:t xml:space="preserve"> under the responsibility of the Parish Council.</w:t>
      </w:r>
    </w:p>
    <w:p w:rsidR="00AD3387" w:rsidRPr="003134F5" w:rsidRDefault="00AD3387" w:rsidP="003134F5">
      <w:pPr>
        <w:pStyle w:val="ListParagraph"/>
        <w:numPr>
          <w:ilvl w:val="0"/>
          <w:numId w:val="3"/>
        </w:numPr>
        <w:ind w:left="426" w:hanging="284"/>
        <w:rPr>
          <w:b/>
          <w:bCs/>
          <w:color w:val="000000"/>
        </w:rPr>
      </w:pPr>
      <w:r w:rsidRPr="003134F5">
        <w:rPr>
          <w:color w:val="000000"/>
        </w:rPr>
        <w:t xml:space="preserve">To provide a monthly maintenance schedule for </w:t>
      </w:r>
      <w:r w:rsidR="00D27EF1" w:rsidRPr="003134F5">
        <w:rPr>
          <w:color w:val="000000"/>
        </w:rPr>
        <w:t xml:space="preserve">non-urgent reported </w:t>
      </w:r>
      <w:r w:rsidRPr="003134F5">
        <w:rPr>
          <w:color w:val="000000"/>
        </w:rPr>
        <w:t xml:space="preserve">faults and a </w:t>
      </w:r>
      <w:r w:rsidR="00A80394" w:rsidRPr="003134F5">
        <w:rPr>
          <w:color w:val="000000"/>
        </w:rPr>
        <w:t>24-hour</w:t>
      </w:r>
      <w:r w:rsidRPr="003134F5">
        <w:rPr>
          <w:color w:val="000000"/>
        </w:rPr>
        <w:t xml:space="preserve"> Emergency response by the Electrical contractor.</w:t>
      </w:r>
    </w:p>
    <w:p w:rsidR="00D27EF1" w:rsidRPr="003134F5" w:rsidRDefault="00E668FD" w:rsidP="003134F5">
      <w:pPr>
        <w:rPr>
          <w:b/>
          <w:bCs/>
          <w:color w:val="000000"/>
        </w:rPr>
      </w:pPr>
      <w:r w:rsidRPr="003134F5">
        <w:rPr>
          <w:b/>
          <w:bCs/>
          <w:color w:val="000000"/>
        </w:rPr>
        <w:t>Policy for Repairs</w:t>
      </w:r>
    </w:p>
    <w:p w:rsidR="00D27EF1" w:rsidRPr="003134F5" w:rsidRDefault="00D27EF1" w:rsidP="003134F5">
      <w:pPr>
        <w:rPr>
          <w:b/>
          <w:bCs/>
          <w:color w:val="000000"/>
        </w:rPr>
      </w:pPr>
      <w:r w:rsidRPr="003134F5">
        <w:rPr>
          <w:bCs/>
          <w:color w:val="000000"/>
        </w:rPr>
        <w:t>In order to maintain our street lighting at an affordable cost the parish council uses a combination of reactive and proactive maintenance via its maintenance contractor.</w:t>
      </w:r>
    </w:p>
    <w:p w:rsidR="00D27EF1" w:rsidRPr="003134F5" w:rsidRDefault="00D27EF1" w:rsidP="003134F5">
      <w:pPr>
        <w:rPr>
          <w:bCs/>
          <w:color w:val="000000"/>
        </w:rPr>
      </w:pPr>
      <w:r w:rsidRPr="003134F5">
        <w:rPr>
          <w:bCs/>
          <w:color w:val="000000"/>
        </w:rPr>
        <w:t>Proactive maintenance consists of a bi annual condition assessment survey and minor repairs to each lamp are carried out as required.  Where complete replacement of either of the lantern and/or the column is required this is reported to the clerk and a decision on replacement is made.</w:t>
      </w:r>
    </w:p>
    <w:p w:rsidR="00E668FD" w:rsidRPr="003134F5" w:rsidRDefault="00D27EF1" w:rsidP="003134F5">
      <w:pPr>
        <w:rPr>
          <w:bCs/>
          <w:color w:val="000000"/>
        </w:rPr>
      </w:pPr>
      <w:r w:rsidRPr="003134F5">
        <w:rPr>
          <w:bCs/>
          <w:color w:val="000000"/>
        </w:rPr>
        <w:t>Reactive Maintenance consists of lamp failure reports to the clerk who then advises the maintenance contractor that a repair is required and under the terms of the maintenance contract they will attend on their next monthly visit.  It is impractical and uneconomic for the parish council to carry out frequent inspections of lamps to confirm they are working and the parish council relies upon residents</w:t>
      </w:r>
      <w:r w:rsidR="00D7781F" w:rsidRPr="003134F5">
        <w:rPr>
          <w:bCs/>
          <w:color w:val="000000"/>
        </w:rPr>
        <w:t xml:space="preserve"> to report failures to the Parish office</w:t>
      </w:r>
      <w:r w:rsidRPr="003134F5">
        <w:rPr>
          <w:bCs/>
          <w:color w:val="000000"/>
        </w:rPr>
        <w:t>.</w:t>
      </w:r>
    </w:p>
    <w:p w:rsidR="00D7781F" w:rsidRPr="003134F5" w:rsidRDefault="00D7781F" w:rsidP="003134F5">
      <w:pPr>
        <w:rPr>
          <w:b/>
          <w:bCs/>
          <w:color w:val="000000"/>
        </w:rPr>
      </w:pPr>
      <w:r w:rsidRPr="003134F5">
        <w:rPr>
          <w:b/>
          <w:bCs/>
          <w:color w:val="000000"/>
        </w:rPr>
        <w:t>Reporting Faults</w:t>
      </w:r>
    </w:p>
    <w:p w:rsidR="00FE40BD" w:rsidRPr="003134F5" w:rsidRDefault="00D7781F" w:rsidP="003134F5">
      <w:pPr>
        <w:rPr>
          <w:bCs/>
          <w:color w:val="000000"/>
        </w:rPr>
      </w:pPr>
      <w:r w:rsidRPr="003134F5">
        <w:rPr>
          <w:b/>
          <w:bCs/>
          <w:color w:val="000000"/>
        </w:rPr>
        <w:t>F</w:t>
      </w:r>
      <w:r w:rsidRPr="003134F5">
        <w:rPr>
          <w:bCs/>
          <w:color w:val="000000"/>
        </w:rPr>
        <w:t xml:space="preserve">aults on street lamps which are the responsibility of the parish council, (see section above detailing these), should be reported to the Parish Office giving the nature of the fault, (flickering/intermittent/day burning etc.), the unique column number, the name of the road and the nearest house number/road junction. </w:t>
      </w:r>
    </w:p>
    <w:p w:rsidR="00781F80" w:rsidRPr="00C7384C" w:rsidRDefault="00D7781F" w:rsidP="00C7384C">
      <w:pPr>
        <w:pStyle w:val="NoSpacing"/>
        <w:rPr>
          <w:b/>
        </w:rPr>
      </w:pPr>
      <w:r w:rsidRPr="00C7384C">
        <w:rPr>
          <w:b/>
        </w:rPr>
        <w:t xml:space="preserve">Parish contact details:  </w:t>
      </w:r>
    </w:p>
    <w:p w:rsidR="00781F80" w:rsidRPr="003134F5" w:rsidRDefault="00D7781F" w:rsidP="00C7384C">
      <w:pPr>
        <w:pStyle w:val="NoSpacing"/>
      </w:pPr>
      <w:r w:rsidRPr="003134F5">
        <w:t>Haddenham Parish office,</w:t>
      </w:r>
    </w:p>
    <w:p w:rsidR="00781F80" w:rsidRPr="003134F5" w:rsidRDefault="00781F80" w:rsidP="00C7384C">
      <w:pPr>
        <w:pStyle w:val="NoSpacing"/>
      </w:pPr>
      <w:r w:rsidRPr="003134F5">
        <w:t>Haddenham Village hall,</w:t>
      </w:r>
    </w:p>
    <w:p w:rsidR="00781F80" w:rsidRPr="003134F5" w:rsidRDefault="00781F80" w:rsidP="00C7384C">
      <w:pPr>
        <w:pStyle w:val="NoSpacing"/>
      </w:pPr>
      <w:r w:rsidRPr="003134F5">
        <w:t>Banks Road,</w:t>
      </w:r>
    </w:p>
    <w:p w:rsidR="00781F80" w:rsidRPr="003134F5" w:rsidRDefault="00781F80" w:rsidP="00C7384C">
      <w:pPr>
        <w:pStyle w:val="NoSpacing"/>
      </w:pPr>
      <w:r w:rsidRPr="003134F5">
        <w:t>Haddenham, HP18 8EE.</w:t>
      </w:r>
    </w:p>
    <w:p w:rsidR="00781F80" w:rsidRDefault="00781F80" w:rsidP="00C7384C">
      <w:pPr>
        <w:pStyle w:val="NoSpacing"/>
      </w:pPr>
      <w:r w:rsidRPr="003134F5">
        <w:t>Tel: 01844</w:t>
      </w:r>
      <w:r w:rsidR="00C7384C">
        <w:t xml:space="preserve"> </w:t>
      </w:r>
      <w:r w:rsidRPr="003134F5">
        <w:t xml:space="preserve">292411, Email: </w:t>
      </w:r>
      <w:hyperlink r:id="rId8" w:history="1">
        <w:r w:rsidR="00C7384C" w:rsidRPr="00A87AD1">
          <w:rPr>
            <w:rStyle w:val="Hyperlink"/>
          </w:rPr>
          <w:t>haddenhampc@btconnect.com</w:t>
        </w:r>
      </w:hyperlink>
    </w:p>
    <w:p w:rsidR="00C7384C" w:rsidRPr="003134F5" w:rsidRDefault="00C7384C" w:rsidP="00C7384C">
      <w:pPr>
        <w:pStyle w:val="NoSpacing"/>
      </w:pPr>
    </w:p>
    <w:p w:rsidR="00D7781F" w:rsidRPr="003134F5" w:rsidRDefault="00D7781F" w:rsidP="003134F5">
      <w:pPr>
        <w:rPr>
          <w:bCs/>
          <w:color w:val="000000"/>
        </w:rPr>
      </w:pPr>
      <w:r w:rsidRPr="003134F5">
        <w:rPr>
          <w:bCs/>
          <w:color w:val="000000"/>
        </w:rPr>
        <w:t>Faults on street lamps which are the responsibility of Buckinghamshire County Council (see section above detailing these) should be reported to Buck</w:t>
      </w:r>
      <w:r w:rsidR="00781F80" w:rsidRPr="003134F5">
        <w:rPr>
          <w:bCs/>
          <w:color w:val="000000"/>
        </w:rPr>
        <w:t xml:space="preserve">inghamshire </w:t>
      </w:r>
      <w:r w:rsidRPr="003134F5">
        <w:rPr>
          <w:bCs/>
          <w:color w:val="000000"/>
        </w:rPr>
        <w:t xml:space="preserve">County Council at the following web site. </w:t>
      </w:r>
      <w:hyperlink r:id="rId9" w:history="1">
        <w:r w:rsidRPr="003134F5">
          <w:rPr>
            <w:rStyle w:val="Hyperlink"/>
            <w:bCs/>
          </w:rPr>
          <w:t>https://account.buckscc.gov.uk</w:t>
        </w:r>
      </w:hyperlink>
      <w:r w:rsidRPr="003134F5">
        <w:rPr>
          <w:bCs/>
          <w:color w:val="000000"/>
        </w:rPr>
        <w:t xml:space="preserve">. </w:t>
      </w:r>
    </w:p>
    <w:p w:rsidR="00E668FD" w:rsidRDefault="00D7781F" w:rsidP="003134F5">
      <w:pPr>
        <w:rPr>
          <w:bCs/>
          <w:color w:val="000000"/>
        </w:rPr>
      </w:pPr>
      <w:r w:rsidRPr="003134F5">
        <w:rPr>
          <w:bCs/>
          <w:color w:val="000000"/>
        </w:rPr>
        <w:t xml:space="preserve">The parish council is unable to deal with reports </w:t>
      </w:r>
      <w:r w:rsidR="00781F80" w:rsidRPr="003134F5">
        <w:rPr>
          <w:bCs/>
          <w:color w:val="000000"/>
        </w:rPr>
        <w:t>of faults on private estates that have not been adopted by the parish, these reports should be referred to the developer or their management company.</w:t>
      </w:r>
    </w:p>
    <w:p w:rsidR="00FE40BD" w:rsidRPr="003134F5" w:rsidRDefault="00FE40BD" w:rsidP="003134F5">
      <w:pPr>
        <w:rPr>
          <w:b/>
          <w:bCs/>
          <w:color w:val="000000"/>
        </w:rPr>
      </w:pPr>
    </w:p>
    <w:p w:rsidR="00AD3387" w:rsidRPr="003134F5" w:rsidRDefault="00E13CBD" w:rsidP="003134F5">
      <w:pPr>
        <w:rPr>
          <w:b/>
          <w:bCs/>
          <w:color w:val="000000"/>
        </w:rPr>
      </w:pPr>
      <w:r w:rsidRPr="003134F5">
        <w:rPr>
          <w:b/>
          <w:bCs/>
          <w:color w:val="000000"/>
        </w:rPr>
        <w:t>Delegated Powers</w:t>
      </w:r>
      <w:r w:rsidR="00E74F11" w:rsidRPr="003134F5">
        <w:rPr>
          <w:b/>
          <w:bCs/>
          <w:color w:val="000000"/>
        </w:rPr>
        <w:t xml:space="preserve"> and authorisation of repairs</w:t>
      </w:r>
    </w:p>
    <w:p w:rsidR="00E74F11" w:rsidRDefault="00E74F11" w:rsidP="003134F5">
      <w:r w:rsidRPr="003134F5">
        <w:t>The day to day maintenance and column replacement will be aut</w:t>
      </w:r>
      <w:r w:rsidR="003134F5" w:rsidRPr="003134F5">
        <w:t>horised directly by the Clerks within the street light maintenance budget and street light replacement reserve.</w:t>
      </w:r>
    </w:p>
    <w:p w:rsidR="00FE40BD" w:rsidRPr="003134F5" w:rsidRDefault="00FE40BD" w:rsidP="003134F5">
      <w:bookmarkStart w:id="0" w:name="_GoBack"/>
      <w:bookmarkEnd w:id="0"/>
    </w:p>
    <w:p w:rsidR="0003425F" w:rsidRPr="003134F5" w:rsidRDefault="00996C67" w:rsidP="003134F5">
      <w:pPr>
        <w:rPr>
          <w:b/>
          <w:color w:val="000000"/>
        </w:rPr>
      </w:pPr>
      <w:r w:rsidRPr="003134F5">
        <w:rPr>
          <w:b/>
          <w:color w:val="000000"/>
        </w:rPr>
        <w:t>Adoption of new street lights</w:t>
      </w:r>
    </w:p>
    <w:p w:rsidR="00615093" w:rsidRPr="00C7384C" w:rsidRDefault="0042404B" w:rsidP="003134F5">
      <w:pPr>
        <w:rPr>
          <w:rFonts w:cs="Helvetica"/>
          <w:shd w:val="clear" w:color="auto" w:fill="FFFFFF"/>
        </w:rPr>
      </w:pPr>
      <w:r w:rsidRPr="00C7384C">
        <w:rPr>
          <w:rFonts w:cs="Helvetica"/>
          <w:shd w:val="clear" w:color="auto" w:fill="FFFFFF"/>
        </w:rPr>
        <w:t>The Parish</w:t>
      </w:r>
      <w:r w:rsidR="0003425F" w:rsidRPr="00C7384C">
        <w:rPr>
          <w:rFonts w:cs="Helvetica"/>
          <w:shd w:val="clear" w:color="auto" w:fill="FFFFFF"/>
        </w:rPr>
        <w:t xml:space="preserve"> Council </w:t>
      </w:r>
      <w:r w:rsidRPr="00C7384C">
        <w:rPr>
          <w:rFonts w:cs="Helvetica"/>
          <w:shd w:val="clear" w:color="auto" w:fill="FFFFFF"/>
        </w:rPr>
        <w:t xml:space="preserve">if it resolves to do so, will adopt street lights on new </w:t>
      </w:r>
      <w:r w:rsidR="00996C67" w:rsidRPr="00C7384C">
        <w:rPr>
          <w:rFonts w:cs="Helvetica"/>
          <w:shd w:val="clear" w:color="auto" w:fill="FFFFFF"/>
        </w:rPr>
        <w:t>developments</w:t>
      </w:r>
      <w:r w:rsidRPr="00C7384C">
        <w:rPr>
          <w:rFonts w:cs="Helvetica"/>
          <w:shd w:val="clear" w:color="auto" w:fill="FFFFFF"/>
        </w:rPr>
        <w:t xml:space="preserve"> within the village</w:t>
      </w:r>
      <w:r w:rsidR="0003425F" w:rsidRPr="00C7384C">
        <w:rPr>
          <w:rFonts w:cs="Helvetica"/>
          <w:shd w:val="clear" w:color="auto" w:fill="FFFFFF"/>
        </w:rPr>
        <w:t xml:space="preserve"> where it is the lighting authority</w:t>
      </w:r>
      <w:r w:rsidRPr="00C7384C">
        <w:rPr>
          <w:rFonts w:cs="Helvetica"/>
          <w:shd w:val="clear" w:color="auto" w:fill="FFFFFF"/>
        </w:rPr>
        <w:t>.</w:t>
      </w:r>
      <w:r w:rsidR="0003425F" w:rsidRPr="00C7384C">
        <w:rPr>
          <w:rFonts w:cs="Helvetica"/>
          <w:shd w:val="clear" w:color="auto" w:fill="FFFFFF"/>
        </w:rPr>
        <w:t xml:space="preserve"> </w:t>
      </w:r>
      <w:r w:rsidRPr="00C7384C">
        <w:rPr>
          <w:rFonts w:cs="Helvetica"/>
          <w:shd w:val="clear" w:color="auto" w:fill="FFFFFF"/>
        </w:rPr>
        <w:t>A</w:t>
      </w:r>
      <w:r w:rsidR="0003425F" w:rsidRPr="00C7384C">
        <w:rPr>
          <w:rFonts w:cs="Helvetica"/>
          <w:shd w:val="clear" w:color="auto" w:fill="FFFFFF"/>
        </w:rPr>
        <w:t>dopt</w:t>
      </w:r>
      <w:r w:rsidRPr="00C7384C">
        <w:rPr>
          <w:rFonts w:cs="Helvetica"/>
          <w:shd w:val="clear" w:color="auto" w:fill="FFFFFF"/>
        </w:rPr>
        <w:t>ion of</w:t>
      </w:r>
      <w:r w:rsidR="0003425F" w:rsidRPr="00C7384C">
        <w:rPr>
          <w:rFonts w:cs="Helvetica"/>
          <w:shd w:val="clear" w:color="auto" w:fill="FFFFFF"/>
        </w:rPr>
        <w:t xml:space="preserve"> lighting systems installed by the Developer </w:t>
      </w:r>
      <w:r w:rsidRPr="00C7384C">
        <w:rPr>
          <w:rFonts w:cs="Helvetica"/>
          <w:shd w:val="clear" w:color="auto" w:fill="FFFFFF"/>
        </w:rPr>
        <w:t xml:space="preserve">will be on the condition that the Parish </w:t>
      </w:r>
      <w:r w:rsidR="0003425F" w:rsidRPr="00C7384C">
        <w:rPr>
          <w:rFonts w:cs="Helvetica"/>
          <w:shd w:val="clear" w:color="auto" w:fill="FFFFFF"/>
        </w:rPr>
        <w:t xml:space="preserve">Council </w:t>
      </w:r>
      <w:r w:rsidRPr="00C7384C">
        <w:rPr>
          <w:rFonts w:cs="Helvetica"/>
          <w:shd w:val="clear" w:color="auto" w:fill="FFFFFF"/>
        </w:rPr>
        <w:t xml:space="preserve">receives </w:t>
      </w:r>
      <w:r w:rsidR="0003425F" w:rsidRPr="00C7384C">
        <w:rPr>
          <w:rFonts w:cs="Helvetica"/>
          <w:shd w:val="clear" w:color="auto" w:fill="FFFFFF"/>
        </w:rPr>
        <w:t>the sum of </w:t>
      </w:r>
      <w:r w:rsidR="0003425F" w:rsidRPr="00C7384C">
        <w:rPr>
          <w:rFonts w:cs="Helvetica"/>
          <w:b/>
          <w:bCs/>
          <w:shd w:val="clear" w:color="auto" w:fill="FFFFFF"/>
        </w:rPr>
        <w:t>£440.00</w:t>
      </w:r>
      <w:r w:rsidR="0003425F" w:rsidRPr="00C7384C">
        <w:rPr>
          <w:rFonts w:cs="Helvetica"/>
          <w:shd w:val="clear" w:color="auto" w:fill="FFFFFF"/>
        </w:rPr>
        <w:t xml:space="preserve"> in respect </w:t>
      </w:r>
      <w:r w:rsidRPr="00C7384C">
        <w:rPr>
          <w:rFonts w:cs="Helvetica"/>
          <w:shd w:val="clear" w:color="auto" w:fill="FFFFFF"/>
        </w:rPr>
        <w:t>of each lighting column erected. Thi</w:t>
      </w:r>
      <w:r w:rsidR="00996C67" w:rsidRPr="00C7384C">
        <w:rPr>
          <w:rFonts w:cs="Helvetica"/>
          <w:shd w:val="clear" w:color="auto" w:fill="FFFFFF"/>
        </w:rPr>
        <w:t>s</w:t>
      </w:r>
      <w:r w:rsidR="0003425F" w:rsidRPr="00C7384C">
        <w:rPr>
          <w:rFonts w:cs="Helvetica"/>
          <w:shd w:val="clear" w:color="auto" w:fill="FFFFFF"/>
        </w:rPr>
        <w:t xml:space="preserve"> being a commuted payment for the future running and maintenance costs of the lighting colum</w:t>
      </w:r>
      <w:r w:rsidRPr="00C7384C">
        <w:rPr>
          <w:rFonts w:cs="Helvetica"/>
          <w:shd w:val="clear" w:color="auto" w:fill="FFFFFF"/>
        </w:rPr>
        <w:t>n. The lighting system shall at</w:t>
      </w:r>
      <w:r w:rsidR="0003425F" w:rsidRPr="00C7384C">
        <w:rPr>
          <w:rFonts w:cs="Helvetica"/>
          <w:shd w:val="clear" w:color="auto" w:fill="FFFFFF"/>
        </w:rPr>
        <w:t xml:space="preserve"> a standard</w:t>
      </w:r>
      <w:r w:rsidRPr="00C7384C">
        <w:rPr>
          <w:rFonts w:cs="Helvetica"/>
          <w:shd w:val="clear" w:color="auto" w:fill="FFFFFF"/>
        </w:rPr>
        <w:t xml:space="preserve"> set by the Parish Council and not </w:t>
      </w:r>
      <w:r w:rsidR="0003425F" w:rsidRPr="00C7384C">
        <w:rPr>
          <w:rFonts w:cs="Helvetica"/>
          <w:shd w:val="clear" w:color="auto" w:fill="FFFFFF"/>
        </w:rPr>
        <w:t>less than Group B to BS5489 Part 3 1977 and the Developer will be responsible for preparing a design in accordance with this standard for s</w:t>
      </w:r>
      <w:r w:rsidR="00AB52AA" w:rsidRPr="00C7384C">
        <w:rPr>
          <w:rFonts w:cs="Helvetica"/>
          <w:shd w:val="clear" w:color="auto" w:fill="FFFFFF"/>
        </w:rPr>
        <w:t>ubsequent approval by the Parish</w:t>
      </w:r>
      <w:r w:rsidR="0003425F" w:rsidRPr="00C7384C">
        <w:rPr>
          <w:rFonts w:cs="Helvetica"/>
          <w:shd w:val="clear" w:color="auto" w:fill="FFFFFF"/>
        </w:rPr>
        <w:t xml:space="preserve"> Council. </w:t>
      </w:r>
      <w:r w:rsidRPr="00C7384C">
        <w:rPr>
          <w:rFonts w:cs="Helvetica"/>
          <w:shd w:val="clear" w:color="auto" w:fill="FFFFFF"/>
        </w:rPr>
        <w:t xml:space="preserve">Where the development impacts on or is within the conservation area the lighting scheme will be sympathetic to the setting and </w:t>
      </w:r>
      <w:r w:rsidR="00996C67" w:rsidRPr="00C7384C">
        <w:rPr>
          <w:rFonts w:cs="Helvetica"/>
          <w:shd w:val="clear" w:color="auto" w:fill="FFFFFF"/>
        </w:rPr>
        <w:t>conservation area style columns and lanterns will be required.</w:t>
      </w:r>
      <w:r w:rsidRPr="00C7384C">
        <w:rPr>
          <w:rFonts w:cs="Helvetica"/>
          <w:shd w:val="clear" w:color="auto" w:fill="FFFFFF"/>
        </w:rPr>
        <w:t xml:space="preserve"> </w:t>
      </w:r>
      <w:r w:rsidR="0003425F" w:rsidRPr="00C7384C">
        <w:rPr>
          <w:rFonts w:cs="Helvetica"/>
          <w:shd w:val="clear" w:color="auto" w:fill="FFFFFF"/>
        </w:rPr>
        <w:t>The Developer will be required to provide and erect the complete lighting inst</w:t>
      </w:r>
      <w:r w:rsidR="00996C67" w:rsidRPr="00C7384C">
        <w:rPr>
          <w:rFonts w:cs="Helvetica"/>
          <w:shd w:val="clear" w:color="auto" w:fill="FFFFFF"/>
        </w:rPr>
        <w:t>allation to the</w:t>
      </w:r>
      <w:r w:rsidR="0003425F" w:rsidRPr="00C7384C">
        <w:rPr>
          <w:rFonts w:cs="Helvetica"/>
          <w:shd w:val="clear" w:color="auto" w:fill="FFFFFF"/>
        </w:rPr>
        <w:t xml:space="preserve"> approval </w:t>
      </w:r>
      <w:r w:rsidR="00996C67" w:rsidRPr="00C7384C">
        <w:rPr>
          <w:rFonts w:cs="Helvetica"/>
          <w:shd w:val="clear" w:color="auto" w:fill="FFFFFF"/>
        </w:rPr>
        <w:t>of the Parish Council’s street light maintenance contractor</w:t>
      </w:r>
      <w:r w:rsidR="00D43923" w:rsidRPr="00C7384C">
        <w:rPr>
          <w:rFonts w:cs="Helvetica"/>
          <w:shd w:val="clear" w:color="auto" w:fill="FFFFFF"/>
        </w:rPr>
        <w:t xml:space="preserve"> who will confirm that requirements of </w:t>
      </w:r>
      <w:r w:rsidR="00D43923" w:rsidRPr="00C7384C">
        <w:t xml:space="preserve">BS 7671 (Current Edition of the IEE Wiring Regulations) have been met. </w:t>
      </w:r>
      <w:r w:rsidR="00615093" w:rsidRPr="00C7384C">
        <w:rPr>
          <w:rFonts w:cs="Helvetica"/>
          <w:shd w:val="clear" w:color="auto" w:fill="FFFFFF"/>
        </w:rPr>
        <w:t xml:space="preserve"> </w:t>
      </w:r>
    </w:p>
    <w:p w:rsidR="00D43923" w:rsidRPr="00C7384C" w:rsidRDefault="00BB62CA" w:rsidP="003134F5">
      <w:r w:rsidRPr="00C7384C">
        <w:t>It is the develop</w:t>
      </w:r>
      <w:r w:rsidR="00D43923" w:rsidRPr="00C7384C">
        <w:t>er’s responsibility to obtain a</w:t>
      </w:r>
      <w:r w:rsidRPr="00C7384C">
        <w:t xml:space="preserve"> Meter Point Administration Number (</w:t>
      </w:r>
      <w:proofErr w:type="spellStart"/>
      <w:r w:rsidRPr="00C7384C">
        <w:t>Mpan</w:t>
      </w:r>
      <w:proofErr w:type="spellEnd"/>
      <w:r w:rsidRPr="00C7384C">
        <w:t xml:space="preserve">) from </w:t>
      </w:r>
      <w:r w:rsidR="00D43923" w:rsidRPr="00C7384C">
        <w:t>UK Power networks w</w:t>
      </w:r>
      <w:r w:rsidRPr="00C7384C">
        <w:t>hen requesting underground services for the lighting installation from the electricity company. The developer will then be charged for the energy consumed by the street lighting installation from the date of connection up to and including the date of the final adoption certificate.</w:t>
      </w:r>
    </w:p>
    <w:p w:rsidR="00D43923" w:rsidRPr="00C7384C" w:rsidRDefault="001951D8" w:rsidP="003134F5">
      <w:r w:rsidRPr="00C7384C">
        <w:t>T</w:t>
      </w:r>
      <w:r w:rsidR="00BB62CA" w:rsidRPr="00C7384C">
        <w:t xml:space="preserve">he developer shall be responsible for the maintenance (including replacement of damaged columns and the like) of the new equipment and any existing equipment affected by the works from the date of commencement of works up to and including the date of the final adoption certificate. </w:t>
      </w:r>
    </w:p>
    <w:p w:rsidR="00D43923" w:rsidRPr="003134F5" w:rsidRDefault="00BB62CA" w:rsidP="003134F5">
      <w:r w:rsidRPr="003134F5">
        <w:t>Upon completion of the installation ‘as constructed’ drawings shall be forwarded to the</w:t>
      </w:r>
      <w:r w:rsidR="00D43923" w:rsidRPr="003134F5">
        <w:t xml:space="preserve"> Parish Council showing </w:t>
      </w:r>
      <w:r w:rsidRPr="003134F5">
        <w:t xml:space="preserve">column positions, cable routes, depths, sizes and positions, and service positions and centrally managed systems. </w:t>
      </w:r>
    </w:p>
    <w:p w:rsidR="00D43923" w:rsidRPr="003134F5" w:rsidRDefault="00BB62CA" w:rsidP="003134F5">
      <w:r w:rsidRPr="003134F5">
        <w:t>On request from the developer for formal adoption of the development the lighting installation will be inspected and any remedial works shall be highlighted. The developer shall be responsible for any remedial repairs toge</w:t>
      </w:r>
      <w:r w:rsidR="00D43923" w:rsidRPr="003134F5">
        <w:t>ther with a lamp</w:t>
      </w:r>
      <w:r w:rsidRPr="003134F5">
        <w:t xml:space="preserve"> clean prior to a final adoption certificate being issued. In addition, dependent upon the age of the installation, the developer may be required to retest/ re-paint the installation at his own expense.</w:t>
      </w:r>
    </w:p>
    <w:p w:rsidR="00152C64" w:rsidRPr="003134F5" w:rsidRDefault="00BB62CA" w:rsidP="003134F5">
      <w:r w:rsidRPr="003134F5">
        <w:lastRenderedPageBreak/>
        <w:t>As soon as possible after the date of the final adoption certificate the developer shall remove ‘Not Adopted’ signs.</w:t>
      </w:r>
    </w:p>
    <w:p w:rsidR="003134F5" w:rsidRPr="003134F5" w:rsidRDefault="0086084D" w:rsidP="003134F5">
      <w:r w:rsidRPr="003134F5">
        <w:t>Once accepted the Parish council will add the streetlights to the Parish inventory and assign unique inventory numbers to each column.</w:t>
      </w:r>
      <w:r w:rsidR="004F5ABB" w:rsidRPr="003134F5">
        <w:t xml:space="preserve"> </w:t>
      </w:r>
    </w:p>
    <w:p w:rsidR="00152C64" w:rsidRPr="003134F5" w:rsidRDefault="005C60D5" w:rsidP="003134F5">
      <w:r w:rsidRPr="003134F5">
        <w:rPr>
          <w:rFonts w:eastAsia="Times New Roman" w:cs="Arial"/>
          <w:b/>
          <w:color w:val="222222"/>
          <w:lang w:eastAsia="en-GB"/>
        </w:rPr>
        <w:t>N.B.</w:t>
      </w:r>
      <w:r w:rsidRPr="003134F5">
        <w:rPr>
          <w:rFonts w:eastAsia="Times New Roman" w:cs="Arial"/>
          <w:color w:val="222222"/>
          <w:lang w:eastAsia="en-GB"/>
        </w:rPr>
        <w:t xml:space="preserve"> </w:t>
      </w:r>
      <w:r w:rsidR="00E02E5E" w:rsidRPr="003134F5">
        <w:rPr>
          <w:rFonts w:eastAsia="Times New Roman" w:cs="Arial"/>
          <w:color w:val="222222"/>
          <w:lang w:eastAsia="en-GB"/>
        </w:rPr>
        <w:t>Please Note that monies for street lighting are index</w:t>
      </w:r>
      <w:r w:rsidR="00E74F11" w:rsidRPr="003134F5">
        <w:rPr>
          <w:rFonts w:eastAsia="Times New Roman" w:cs="Arial"/>
          <w:color w:val="222222"/>
          <w:lang w:eastAsia="en-GB"/>
        </w:rPr>
        <w:t xml:space="preserve"> linked and adoption inspection charges will be agreed with the Parish street light contractor</w:t>
      </w:r>
      <w:r w:rsidR="00E02E5E" w:rsidRPr="003134F5">
        <w:rPr>
          <w:rFonts w:eastAsia="Times New Roman" w:cs="Arial"/>
          <w:color w:val="222222"/>
          <w:lang w:eastAsia="en-GB"/>
        </w:rPr>
        <w:t xml:space="preserve"> at </w:t>
      </w:r>
      <w:r w:rsidR="00E74F11" w:rsidRPr="003134F5">
        <w:rPr>
          <w:rFonts w:eastAsia="Times New Roman" w:cs="Arial"/>
          <w:color w:val="222222"/>
          <w:lang w:eastAsia="en-GB"/>
        </w:rPr>
        <w:t>a prearranged fee.</w:t>
      </w:r>
    </w:p>
    <w:p w:rsidR="00630017" w:rsidRPr="003134F5" w:rsidRDefault="00630017" w:rsidP="003134F5">
      <w:pPr>
        <w:pStyle w:val="NormalWeb"/>
        <w:shd w:val="clear" w:color="auto" w:fill="FFFFFF"/>
        <w:spacing w:before="0" w:beforeAutospacing="0" w:after="300" w:afterAutospacing="0"/>
        <w:rPr>
          <w:rFonts w:asciiTheme="minorHAnsi" w:hAnsiTheme="minorHAnsi" w:cs="Helvetica"/>
          <w:b/>
          <w:color w:val="444444"/>
          <w:sz w:val="22"/>
          <w:szCs w:val="22"/>
        </w:rPr>
      </w:pPr>
      <w:r w:rsidRPr="003134F5">
        <w:rPr>
          <w:rFonts w:asciiTheme="minorHAnsi" w:hAnsiTheme="minorHAnsi" w:cs="Helvetica"/>
          <w:b/>
          <w:color w:val="444444"/>
          <w:sz w:val="22"/>
          <w:szCs w:val="22"/>
        </w:rPr>
        <w:t>In cases where the Parish Council does not want to see lighting installed it will be acceptable for a developer not to provide it UNLESS required by County policy, e.g. in the case where traffic calming measures are installed which are required by legislation to be lit. In such instances the County Council will take responsibility for the future maintenance of the lighting.</w:t>
      </w:r>
    </w:p>
    <w:p w:rsidR="00630017" w:rsidRPr="003134F5" w:rsidRDefault="00630017" w:rsidP="003134F5">
      <w:pPr>
        <w:rPr>
          <w:rFonts w:eastAsia="Times New Roman" w:cs="Arial"/>
          <w:color w:val="222222"/>
          <w:sz w:val="21"/>
          <w:szCs w:val="21"/>
          <w:lang w:eastAsia="en-GB"/>
        </w:rPr>
      </w:pPr>
    </w:p>
    <w:p w:rsidR="0026353A" w:rsidRPr="003134F5" w:rsidRDefault="0026353A" w:rsidP="003134F5">
      <w:pPr>
        <w:shd w:val="clear" w:color="auto" w:fill="FFFFFF"/>
        <w:spacing w:before="225" w:after="225" w:line="240" w:lineRule="auto"/>
        <w:rPr>
          <w:rFonts w:eastAsia="Times New Roman" w:cs="Arial"/>
          <w:color w:val="222222"/>
          <w:sz w:val="21"/>
          <w:szCs w:val="21"/>
          <w:lang w:eastAsia="en-GB"/>
        </w:rPr>
      </w:pPr>
    </w:p>
    <w:p w:rsidR="00E02E5E" w:rsidRPr="003134F5" w:rsidRDefault="00E02E5E"/>
    <w:sectPr w:rsidR="00E02E5E" w:rsidRPr="003134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F5" w:rsidRDefault="003134F5" w:rsidP="003134F5">
      <w:pPr>
        <w:spacing w:after="0" w:line="240" w:lineRule="auto"/>
      </w:pPr>
      <w:r>
        <w:separator/>
      </w:r>
    </w:p>
  </w:endnote>
  <w:endnote w:type="continuationSeparator" w:id="0">
    <w:p w:rsidR="003134F5" w:rsidRDefault="003134F5" w:rsidP="0031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299324"/>
      <w:docPartObj>
        <w:docPartGallery w:val="Page Numbers (Bottom of Page)"/>
        <w:docPartUnique/>
      </w:docPartObj>
    </w:sdtPr>
    <w:sdtEndPr>
      <w:rPr>
        <w:noProof/>
      </w:rPr>
    </w:sdtEndPr>
    <w:sdtContent>
      <w:p w:rsidR="00C7384C" w:rsidRDefault="00C7384C">
        <w:pPr>
          <w:pStyle w:val="Footer"/>
          <w:jc w:val="center"/>
        </w:pPr>
        <w:r>
          <w:fldChar w:fldCharType="begin"/>
        </w:r>
        <w:r>
          <w:instrText xml:space="preserve"> PAGE   \* MERGEFORMAT </w:instrText>
        </w:r>
        <w:r>
          <w:fldChar w:fldCharType="separate"/>
        </w:r>
        <w:r w:rsidR="00FE40BD">
          <w:rPr>
            <w:noProof/>
          </w:rPr>
          <w:t>2</w:t>
        </w:r>
        <w:r>
          <w:rPr>
            <w:noProof/>
          </w:rPr>
          <w:fldChar w:fldCharType="end"/>
        </w:r>
      </w:p>
    </w:sdtContent>
  </w:sdt>
  <w:p w:rsidR="00C7384C" w:rsidRDefault="00C7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F5" w:rsidRDefault="003134F5" w:rsidP="003134F5">
      <w:pPr>
        <w:spacing w:after="0" w:line="240" w:lineRule="auto"/>
      </w:pPr>
      <w:r>
        <w:separator/>
      </w:r>
    </w:p>
  </w:footnote>
  <w:footnote w:type="continuationSeparator" w:id="0">
    <w:p w:rsidR="003134F5" w:rsidRDefault="003134F5" w:rsidP="0031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16E1F"/>
    <w:multiLevelType w:val="hybridMultilevel"/>
    <w:tmpl w:val="DE58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50A0F"/>
    <w:multiLevelType w:val="hybridMultilevel"/>
    <w:tmpl w:val="250A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14D43"/>
    <w:multiLevelType w:val="hybridMultilevel"/>
    <w:tmpl w:val="81E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3E"/>
    <w:rsid w:val="00000326"/>
    <w:rsid w:val="0003425F"/>
    <w:rsid w:val="0004121B"/>
    <w:rsid w:val="00152C64"/>
    <w:rsid w:val="001951D8"/>
    <w:rsid w:val="001966EF"/>
    <w:rsid w:val="001F213E"/>
    <w:rsid w:val="001F55A5"/>
    <w:rsid w:val="0026353A"/>
    <w:rsid w:val="003134F5"/>
    <w:rsid w:val="003D2CE1"/>
    <w:rsid w:val="0042404B"/>
    <w:rsid w:val="004F5ABB"/>
    <w:rsid w:val="005C26B2"/>
    <w:rsid w:val="005C60D5"/>
    <w:rsid w:val="005F59C3"/>
    <w:rsid w:val="00615093"/>
    <w:rsid w:val="00630017"/>
    <w:rsid w:val="00690194"/>
    <w:rsid w:val="00781F80"/>
    <w:rsid w:val="0086084D"/>
    <w:rsid w:val="00885116"/>
    <w:rsid w:val="00902A76"/>
    <w:rsid w:val="009211B7"/>
    <w:rsid w:val="00996C67"/>
    <w:rsid w:val="00A25DCD"/>
    <w:rsid w:val="00A80394"/>
    <w:rsid w:val="00AB52AA"/>
    <w:rsid w:val="00AD3387"/>
    <w:rsid w:val="00B30AC8"/>
    <w:rsid w:val="00BB62CA"/>
    <w:rsid w:val="00BD59E4"/>
    <w:rsid w:val="00C04D5E"/>
    <w:rsid w:val="00C7384C"/>
    <w:rsid w:val="00C96ED8"/>
    <w:rsid w:val="00D11906"/>
    <w:rsid w:val="00D27EF1"/>
    <w:rsid w:val="00D43923"/>
    <w:rsid w:val="00D62455"/>
    <w:rsid w:val="00D7781F"/>
    <w:rsid w:val="00E02E5E"/>
    <w:rsid w:val="00E13CBD"/>
    <w:rsid w:val="00E668FD"/>
    <w:rsid w:val="00E74F11"/>
    <w:rsid w:val="00FE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230C"/>
  <w15:chartTrackingRefBased/>
  <w15:docId w15:val="{6FBB11E6-3499-48A5-9C69-E90455F4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04B"/>
    <w:pPr>
      <w:ind w:left="720"/>
      <w:contextualSpacing/>
    </w:pPr>
  </w:style>
  <w:style w:type="paragraph" w:styleId="NormalWeb">
    <w:name w:val="Normal (Web)"/>
    <w:basedOn w:val="Normal"/>
    <w:uiPriority w:val="99"/>
    <w:semiHidden/>
    <w:unhideWhenUsed/>
    <w:rsid w:val="00630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27EF1"/>
    <w:rPr>
      <w:sz w:val="16"/>
      <w:szCs w:val="16"/>
    </w:rPr>
  </w:style>
  <w:style w:type="paragraph" w:styleId="CommentText">
    <w:name w:val="annotation text"/>
    <w:basedOn w:val="Normal"/>
    <w:link w:val="CommentTextChar"/>
    <w:uiPriority w:val="99"/>
    <w:semiHidden/>
    <w:unhideWhenUsed/>
    <w:rsid w:val="00D27EF1"/>
    <w:pPr>
      <w:spacing w:line="240" w:lineRule="auto"/>
    </w:pPr>
    <w:rPr>
      <w:sz w:val="20"/>
      <w:szCs w:val="20"/>
    </w:rPr>
  </w:style>
  <w:style w:type="character" w:customStyle="1" w:styleId="CommentTextChar">
    <w:name w:val="Comment Text Char"/>
    <w:basedOn w:val="DefaultParagraphFont"/>
    <w:link w:val="CommentText"/>
    <w:uiPriority w:val="99"/>
    <w:semiHidden/>
    <w:rsid w:val="00D27EF1"/>
    <w:rPr>
      <w:sz w:val="20"/>
      <w:szCs w:val="20"/>
    </w:rPr>
  </w:style>
  <w:style w:type="paragraph" w:styleId="BalloonText">
    <w:name w:val="Balloon Text"/>
    <w:basedOn w:val="Normal"/>
    <w:link w:val="BalloonTextChar"/>
    <w:uiPriority w:val="99"/>
    <w:semiHidden/>
    <w:unhideWhenUsed/>
    <w:rsid w:val="00D27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F1"/>
    <w:rPr>
      <w:rFonts w:ascii="Segoe UI" w:hAnsi="Segoe UI" w:cs="Segoe UI"/>
      <w:sz w:val="18"/>
      <w:szCs w:val="18"/>
    </w:rPr>
  </w:style>
  <w:style w:type="character" w:styleId="Hyperlink">
    <w:name w:val="Hyperlink"/>
    <w:basedOn w:val="DefaultParagraphFont"/>
    <w:uiPriority w:val="99"/>
    <w:unhideWhenUsed/>
    <w:rsid w:val="00D7781F"/>
    <w:rPr>
      <w:color w:val="0563C1" w:themeColor="hyperlink"/>
      <w:u w:val="single"/>
    </w:rPr>
  </w:style>
  <w:style w:type="table" w:styleId="TableGrid">
    <w:name w:val="Table Grid"/>
    <w:basedOn w:val="TableNormal"/>
    <w:rsid w:val="00E74F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4F5"/>
  </w:style>
  <w:style w:type="paragraph" w:styleId="Footer">
    <w:name w:val="footer"/>
    <w:basedOn w:val="Normal"/>
    <w:link w:val="FooterChar"/>
    <w:uiPriority w:val="99"/>
    <w:unhideWhenUsed/>
    <w:rsid w:val="00313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4F5"/>
  </w:style>
  <w:style w:type="paragraph" w:styleId="NoSpacing">
    <w:name w:val="No Spacing"/>
    <w:uiPriority w:val="1"/>
    <w:qFormat/>
    <w:rsid w:val="00313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denhampc@btconnec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ccount.bucks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 Allman</cp:lastModifiedBy>
  <cp:revision>4</cp:revision>
  <cp:lastPrinted>2018-03-27T15:04:00Z</cp:lastPrinted>
  <dcterms:created xsi:type="dcterms:W3CDTF">2021-11-10T15:18:00Z</dcterms:created>
  <dcterms:modified xsi:type="dcterms:W3CDTF">2021-11-12T12:21:00Z</dcterms:modified>
</cp:coreProperties>
</file>