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7AC" w:rsidRDefault="00D657AC" w:rsidP="00D657AC">
      <w:pPr>
        <w:spacing w:after="0" w:line="240" w:lineRule="auto"/>
        <w:jc w:val="both"/>
        <w:rPr>
          <w:rFonts w:ascii="Arial" w:eastAsia="Times New Roman" w:hAnsi="Arial" w:cs="Arial"/>
          <w:b/>
          <w:caps/>
          <w:color w:val="000000" w:themeColor="text1"/>
          <w:sz w:val="44"/>
          <w:szCs w:val="44"/>
        </w:rPr>
      </w:pPr>
    </w:p>
    <w:p w:rsidR="00D657AC" w:rsidRDefault="00D657AC" w:rsidP="00D657AC">
      <w:pPr>
        <w:spacing w:after="0" w:line="240" w:lineRule="auto"/>
        <w:jc w:val="both"/>
        <w:rPr>
          <w:rFonts w:ascii="Arial" w:eastAsia="Times New Roman" w:hAnsi="Arial" w:cs="Arial"/>
          <w:b/>
          <w:caps/>
          <w:color w:val="000000" w:themeColor="text1"/>
          <w:sz w:val="44"/>
          <w:szCs w:val="44"/>
        </w:rPr>
      </w:pPr>
    </w:p>
    <w:p w:rsidR="00D657AC" w:rsidRPr="004439DE" w:rsidRDefault="00A11BB2" w:rsidP="004439DE">
      <w:pPr>
        <w:spacing w:after="0" w:line="240" w:lineRule="auto"/>
        <w:jc w:val="center"/>
        <w:rPr>
          <w:rFonts w:ascii="Arial" w:eastAsia="Times New Roman" w:hAnsi="Arial" w:cs="Arial"/>
          <w:caps/>
          <w:color w:val="000000" w:themeColor="text1"/>
          <w:sz w:val="56"/>
          <w:szCs w:val="56"/>
          <w:highlight w:val="yellow"/>
        </w:rPr>
      </w:pPr>
      <w:r>
        <w:rPr>
          <w:rFonts w:ascii="Arial" w:eastAsia="Times New Roman" w:hAnsi="Arial" w:cs="Arial"/>
          <w:b/>
          <w:caps/>
          <w:color w:val="000000" w:themeColor="text1"/>
          <w:sz w:val="56"/>
          <w:szCs w:val="56"/>
        </w:rPr>
        <w:t>Invitation to tender</w:t>
      </w:r>
    </w:p>
    <w:p w:rsidR="00D657AC" w:rsidRPr="00D657AC" w:rsidRDefault="00D657AC" w:rsidP="00D657AC">
      <w:pPr>
        <w:spacing w:after="0" w:line="240" w:lineRule="auto"/>
        <w:jc w:val="both"/>
        <w:rPr>
          <w:rFonts w:ascii="Arial" w:eastAsia="Times New Roman" w:hAnsi="Arial" w:cs="Arial"/>
          <w:b/>
          <w:caps/>
          <w:color w:val="000000" w:themeColor="text1"/>
          <w:sz w:val="44"/>
          <w:szCs w:val="4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b/>
          <w:caps/>
          <w:color w:val="000000" w:themeColor="text1"/>
          <w:sz w:val="24"/>
          <w:szCs w:val="24"/>
          <w:highlight w:val="yellow"/>
        </w:rPr>
      </w:pPr>
      <w:r>
        <w:rPr>
          <w:rFonts w:ascii="Arial" w:eastAsia="Times New Roman" w:hAnsi="Arial" w:cs="Arial"/>
          <w:i/>
          <w:noProof/>
          <w:color w:val="000000" w:themeColor="text1"/>
          <w:sz w:val="24"/>
          <w:szCs w:val="24"/>
          <w:lang w:eastAsia="en-GB"/>
        </w:rPr>
        <w:drawing>
          <wp:anchor distT="0" distB="0" distL="114300" distR="114300" simplePos="0" relativeHeight="251659264" behindDoc="0" locked="0" layoutInCell="1" allowOverlap="1" wp14:anchorId="7C4AEE26" wp14:editId="619F1892">
            <wp:simplePos x="0" y="0"/>
            <wp:positionH relativeFrom="column">
              <wp:posOffset>-48895</wp:posOffset>
            </wp:positionH>
            <wp:positionV relativeFrom="paragraph">
              <wp:posOffset>162560</wp:posOffset>
            </wp:positionV>
            <wp:extent cx="6099175" cy="1581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9175" cy="1581150"/>
                    </a:xfrm>
                    <a:prstGeom prst="rect">
                      <a:avLst/>
                    </a:prstGeom>
                  </pic:spPr>
                </pic:pic>
              </a:graphicData>
            </a:graphic>
            <wp14:sizeRelH relativeFrom="page">
              <wp14:pctWidth>0</wp14:pctWidth>
            </wp14:sizeRelH>
            <wp14:sizeRelV relativeFrom="page">
              <wp14:pctHeight>0</wp14:pctHeight>
            </wp14:sizeRelV>
          </wp:anchor>
        </w:drawing>
      </w:r>
    </w:p>
    <w:p w:rsidR="00D657AC" w:rsidRPr="00D657AC" w:rsidRDefault="00D657AC" w:rsidP="00D657AC">
      <w:pPr>
        <w:spacing w:after="0" w:line="240" w:lineRule="auto"/>
        <w:jc w:val="both"/>
        <w:rPr>
          <w:rFonts w:ascii="Arial" w:eastAsia="Times New Roman" w:hAnsi="Arial" w:cs="Arial"/>
          <w:bCs/>
          <w:color w:val="000000" w:themeColor="text1"/>
          <w:sz w:val="24"/>
          <w:szCs w:val="24"/>
          <w:highlight w:val="yellow"/>
        </w:rPr>
      </w:pPr>
      <w:bookmarkStart w:id="0" w:name="_Toc424124078"/>
      <w:bookmarkStart w:id="1" w:name="_Toc424124363"/>
      <w:bookmarkStart w:id="2" w:name="_Toc425514025"/>
      <w:bookmarkStart w:id="3" w:name="_Toc427076815"/>
      <w:bookmarkStart w:id="4" w:name="_Toc427152549"/>
      <w:bookmarkStart w:id="5" w:name="_Toc427748701"/>
      <w:bookmarkStart w:id="6" w:name="_Toc427829087"/>
      <w:bookmarkStart w:id="7" w:name="_Toc427829235"/>
    </w:p>
    <w:p w:rsidR="00D657AC" w:rsidRDefault="00D657AC" w:rsidP="00D657AC">
      <w:pPr>
        <w:spacing w:after="0" w:line="240" w:lineRule="auto"/>
        <w:jc w:val="both"/>
        <w:rPr>
          <w:rFonts w:ascii="Arial" w:eastAsia="Times New Roman" w:hAnsi="Arial" w:cs="Arial"/>
          <w:b/>
          <w:bCs/>
          <w:color w:val="000000" w:themeColor="text1"/>
          <w:sz w:val="36"/>
          <w:szCs w:val="36"/>
        </w:rPr>
      </w:pPr>
    </w:p>
    <w:p w:rsidR="00D657AC" w:rsidRDefault="00D657AC" w:rsidP="00D657AC">
      <w:pPr>
        <w:spacing w:after="0" w:line="240" w:lineRule="auto"/>
        <w:jc w:val="both"/>
        <w:rPr>
          <w:rFonts w:ascii="Arial" w:eastAsia="Times New Roman" w:hAnsi="Arial" w:cs="Arial"/>
          <w:b/>
          <w:bCs/>
          <w:color w:val="000000" w:themeColor="text1"/>
          <w:sz w:val="36"/>
          <w:szCs w:val="36"/>
        </w:rPr>
      </w:pPr>
    </w:p>
    <w:p w:rsidR="00A14C89" w:rsidRDefault="00D657AC" w:rsidP="004439DE">
      <w:pPr>
        <w:spacing w:after="0" w:line="240" w:lineRule="auto"/>
        <w:jc w:val="center"/>
        <w:rPr>
          <w:rFonts w:ascii="Arial" w:eastAsia="Times New Roman" w:hAnsi="Arial" w:cs="Arial"/>
          <w:b/>
          <w:bCs/>
          <w:color w:val="000000" w:themeColor="text1"/>
          <w:sz w:val="48"/>
          <w:szCs w:val="48"/>
        </w:rPr>
      </w:pPr>
      <w:r w:rsidRPr="004439DE">
        <w:rPr>
          <w:rFonts w:ascii="Arial" w:eastAsia="Times New Roman" w:hAnsi="Arial" w:cs="Arial"/>
          <w:b/>
          <w:bCs/>
          <w:color w:val="000000" w:themeColor="text1"/>
          <w:sz w:val="48"/>
          <w:szCs w:val="48"/>
        </w:rPr>
        <w:t>Future High Streets Fund</w:t>
      </w:r>
      <w:r w:rsidR="00A14C89">
        <w:rPr>
          <w:rFonts w:ascii="Arial" w:eastAsia="Times New Roman" w:hAnsi="Arial" w:cs="Arial"/>
          <w:b/>
          <w:bCs/>
          <w:color w:val="000000" w:themeColor="text1"/>
          <w:sz w:val="48"/>
          <w:szCs w:val="48"/>
        </w:rPr>
        <w:t xml:space="preserve"> &amp; </w:t>
      </w:r>
    </w:p>
    <w:p w:rsidR="00D657AC" w:rsidRPr="004439DE" w:rsidRDefault="00A14C89" w:rsidP="004439DE">
      <w:pPr>
        <w:spacing w:after="0" w:line="240" w:lineRule="auto"/>
        <w:jc w:val="center"/>
        <w:rPr>
          <w:rFonts w:ascii="Arial" w:eastAsia="Times New Roman" w:hAnsi="Arial" w:cs="Arial"/>
          <w:b/>
          <w:bCs/>
          <w:color w:val="000000" w:themeColor="text1"/>
          <w:sz w:val="48"/>
          <w:szCs w:val="48"/>
        </w:rPr>
      </w:pPr>
      <w:r>
        <w:rPr>
          <w:rFonts w:ascii="Arial" w:eastAsia="Times New Roman" w:hAnsi="Arial" w:cs="Arial"/>
          <w:b/>
          <w:bCs/>
          <w:color w:val="000000" w:themeColor="text1"/>
          <w:sz w:val="48"/>
          <w:szCs w:val="48"/>
        </w:rPr>
        <w:t>High Street Heritage Action Zone</w:t>
      </w:r>
    </w:p>
    <w:p w:rsidR="00D657AC" w:rsidRPr="004439DE" w:rsidRDefault="00D657AC" w:rsidP="004439DE">
      <w:pPr>
        <w:spacing w:after="0" w:line="240" w:lineRule="auto"/>
        <w:jc w:val="center"/>
        <w:rPr>
          <w:rFonts w:ascii="Arial" w:eastAsia="Times New Roman" w:hAnsi="Arial" w:cs="Arial"/>
          <w:b/>
          <w:bCs/>
          <w:color w:val="000000" w:themeColor="text1"/>
          <w:sz w:val="48"/>
          <w:szCs w:val="48"/>
        </w:rPr>
      </w:pPr>
    </w:p>
    <w:p w:rsidR="00D657AC" w:rsidRDefault="005828DF" w:rsidP="004439DE">
      <w:pPr>
        <w:spacing w:after="0" w:line="240" w:lineRule="auto"/>
        <w:jc w:val="center"/>
        <w:rPr>
          <w:rFonts w:ascii="Arial" w:eastAsia="Times New Roman" w:hAnsi="Arial" w:cs="Arial"/>
          <w:b/>
          <w:bCs/>
          <w:color w:val="000000" w:themeColor="text1"/>
          <w:sz w:val="48"/>
          <w:szCs w:val="48"/>
        </w:rPr>
      </w:pPr>
      <w:r>
        <w:rPr>
          <w:rFonts w:ascii="Arial" w:eastAsia="Times New Roman" w:hAnsi="Arial" w:cs="Arial"/>
          <w:b/>
          <w:bCs/>
          <w:color w:val="000000" w:themeColor="text1"/>
          <w:sz w:val="48"/>
          <w:szCs w:val="48"/>
        </w:rPr>
        <w:t xml:space="preserve">Public Realm Enhancements </w:t>
      </w:r>
    </w:p>
    <w:p w:rsidR="005828DF" w:rsidRPr="004439DE" w:rsidRDefault="005828DF" w:rsidP="004439DE">
      <w:pPr>
        <w:spacing w:after="0" w:line="240" w:lineRule="auto"/>
        <w:jc w:val="center"/>
        <w:rPr>
          <w:rFonts w:ascii="Arial" w:eastAsia="Times New Roman" w:hAnsi="Arial" w:cs="Arial"/>
          <w:color w:val="000000" w:themeColor="text1"/>
          <w:sz w:val="48"/>
          <w:szCs w:val="48"/>
        </w:rPr>
      </w:pPr>
      <w:r>
        <w:rPr>
          <w:rFonts w:ascii="Arial" w:eastAsia="Times New Roman" w:hAnsi="Arial" w:cs="Arial"/>
          <w:b/>
          <w:bCs/>
          <w:color w:val="000000" w:themeColor="text1"/>
          <w:sz w:val="48"/>
          <w:szCs w:val="48"/>
        </w:rPr>
        <w:t>Bacup Town Centre</w:t>
      </w:r>
    </w:p>
    <w:p w:rsidR="00D657AC" w:rsidRPr="00D657AC" w:rsidRDefault="006778AD" w:rsidP="004439DE">
      <w:pPr>
        <w:keepNext/>
        <w:spacing w:after="240" w:line="360" w:lineRule="auto"/>
        <w:jc w:val="center"/>
        <w:outlineLvl w:val="0"/>
        <w:rPr>
          <w:rFonts w:ascii="Arial" w:eastAsia="Times New Roman" w:hAnsi="Arial" w:cs="Arial"/>
          <w:color w:val="000000" w:themeColor="text1"/>
          <w:spacing w:val="30"/>
          <w:kern w:val="28"/>
          <w:sz w:val="24"/>
          <w:szCs w:val="24"/>
        </w:rPr>
      </w:pPr>
      <w:bookmarkStart w:id="8" w:name="_Toc427078913"/>
      <w:bookmarkStart w:id="9" w:name="_Toc427766680"/>
      <w:bookmarkStart w:id="10" w:name="_Toc430269912"/>
      <w:bookmarkStart w:id="11" w:name="_Toc430703840"/>
      <w:bookmarkStart w:id="12" w:name="_Toc430853702"/>
      <w:bookmarkStart w:id="13" w:name="_Toc430857796"/>
      <w:bookmarkStart w:id="14" w:name="_Toc430936386"/>
      <w:bookmarkStart w:id="15" w:name="_Toc432665008"/>
      <w:bookmarkStart w:id="16" w:name="_Toc424124079"/>
      <w:bookmarkStart w:id="17" w:name="_Toc424124364"/>
      <w:bookmarkStart w:id="18" w:name="_Toc425514026"/>
      <w:bookmarkStart w:id="19" w:name="_Toc427076816"/>
      <w:bookmarkStart w:id="20" w:name="_Toc427152550"/>
      <w:bookmarkStart w:id="21" w:name="_Toc427748702"/>
      <w:bookmarkStart w:id="22" w:name="_Toc427829088"/>
      <w:bookmarkStart w:id="23" w:name="_Toc427829236"/>
      <w:bookmarkStart w:id="24" w:name="_Toc428437810"/>
      <w:bookmarkStart w:id="25" w:name="_Toc428967586"/>
      <w:bookmarkEnd w:id="0"/>
      <w:bookmarkEnd w:id="1"/>
      <w:bookmarkEnd w:id="2"/>
      <w:bookmarkEnd w:id="3"/>
      <w:bookmarkEnd w:id="4"/>
      <w:bookmarkEnd w:id="5"/>
      <w:bookmarkEnd w:id="6"/>
      <w:bookmarkEnd w:id="7"/>
      <w:r>
        <w:rPr>
          <w:rFonts w:ascii="Arial" w:eastAsia="Times New Roman" w:hAnsi="Arial" w:cs="Arial"/>
          <w:b/>
          <w:noProof/>
          <w:color w:val="000000" w:themeColor="text1"/>
          <w:sz w:val="24"/>
          <w:szCs w:val="24"/>
          <w:lang w:eastAsia="en-GB"/>
        </w:rPr>
        <w:drawing>
          <wp:anchor distT="0" distB="0" distL="114300" distR="114300" simplePos="0" relativeHeight="251667456" behindDoc="0" locked="0" layoutInCell="1" allowOverlap="1" wp14:anchorId="334A517A" wp14:editId="45248472">
            <wp:simplePos x="0" y="0"/>
            <wp:positionH relativeFrom="column">
              <wp:posOffset>2750185</wp:posOffset>
            </wp:positionH>
            <wp:positionV relativeFrom="paragraph">
              <wp:posOffset>497840</wp:posOffset>
            </wp:positionV>
            <wp:extent cx="3427095" cy="89979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up 2040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7095" cy="89979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noProof/>
          <w:color w:val="000000" w:themeColor="text1"/>
          <w:sz w:val="24"/>
          <w:szCs w:val="24"/>
          <w:lang w:eastAsia="en-GB"/>
        </w:rPr>
        <w:drawing>
          <wp:anchor distT="0" distB="0" distL="114300" distR="114300" simplePos="0" relativeHeight="251666432" behindDoc="0" locked="0" layoutInCell="1" allowOverlap="1" wp14:anchorId="24F9DC10" wp14:editId="207C12B4">
            <wp:simplePos x="0" y="0"/>
            <wp:positionH relativeFrom="column">
              <wp:posOffset>-296545</wp:posOffset>
            </wp:positionH>
            <wp:positionV relativeFrom="paragraph">
              <wp:posOffset>504190</wp:posOffset>
            </wp:positionV>
            <wp:extent cx="3045460" cy="89979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 in Rossendale Logo_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5460" cy="899795"/>
                    </a:xfrm>
                    <a:prstGeom prst="rect">
                      <a:avLst/>
                    </a:prstGeom>
                  </pic:spPr>
                </pic:pic>
              </a:graphicData>
            </a:graphic>
            <wp14:sizeRelH relativeFrom="margin">
              <wp14:pctWidth>0</wp14:pctWidth>
            </wp14:sizeRelH>
            <wp14:sizeRelV relativeFrom="margin">
              <wp14:pctHeight>0</wp14:pctHeight>
            </wp14:sizeRelV>
          </wp:anchor>
        </w:drawing>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D657AC" w:rsidRDefault="00D657AC">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br w:type="page"/>
      </w:r>
    </w:p>
    <w:p w:rsidR="00D657AC" w:rsidRDefault="00D657AC" w:rsidP="00D657AC">
      <w:pPr>
        <w:tabs>
          <w:tab w:val="left" w:pos="3105"/>
        </w:tabs>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Version Control:</w:t>
      </w:r>
    </w:p>
    <w:p w:rsidR="00D657AC" w:rsidRDefault="00D657AC" w:rsidP="00D657AC">
      <w:pPr>
        <w:tabs>
          <w:tab w:val="left" w:pos="3105"/>
        </w:tabs>
        <w:spacing w:after="0" w:line="240" w:lineRule="auto"/>
        <w:jc w:val="both"/>
        <w:rPr>
          <w:rFonts w:ascii="Arial" w:eastAsia="Times New Roman" w:hAnsi="Arial" w:cs="Arial"/>
          <w:b/>
          <w:color w:val="000000" w:themeColor="text1"/>
          <w:sz w:val="24"/>
          <w:szCs w:val="24"/>
        </w:rPr>
      </w:pPr>
    </w:p>
    <w:p w:rsidR="00D657AC" w:rsidRPr="00D657AC" w:rsidRDefault="00D657AC" w:rsidP="00D657AC">
      <w:pPr>
        <w:tabs>
          <w:tab w:val="left" w:pos="3105"/>
        </w:tabs>
        <w:spacing w:after="0" w:line="240" w:lineRule="auto"/>
        <w:jc w:val="both"/>
        <w:rPr>
          <w:rFonts w:ascii="Arial" w:eastAsia="Times New Roman" w:hAnsi="Arial" w:cs="Arial"/>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054"/>
        <w:gridCol w:w="1575"/>
      </w:tblGrid>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411" w:rsidRPr="00D657AC" w:rsidRDefault="00E03411"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Reviewed/ Updated by:</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411" w:rsidRPr="00D657AC" w:rsidRDefault="00E03411"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Date of review/ change:</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411" w:rsidRPr="00D657AC" w:rsidRDefault="00E03411"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Version #</w:t>
            </w: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MS</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B6273A"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18/09/19</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B6273A"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w:t>
            </w:r>
          </w:p>
        </w:tc>
      </w:tr>
      <w:tr w:rsidR="00E03411" w:rsidRPr="00D657AC" w:rsidTr="00E03411">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771AB3" w:rsidP="00E03411">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MS</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771AB3" w:rsidP="00E03411">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19/09/19</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771AB3" w:rsidP="00E03411">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w:t>
            </w: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5F5A9A"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GD</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5F5A9A"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23/09/19</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5F5A9A"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3</w:t>
            </w: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6E1610"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MS</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6E1610"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23/09/19</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6E1610"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4</w:t>
            </w: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91D12"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GD</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91D12"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24/09/19</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91D12"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5</w:t>
            </w: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91D12"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MS</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91D12"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24/09/19</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91D12"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6</w:t>
            </w: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tabs>
                <w:tab w:val="right" w:pos="1949"/>
              </w:tabs>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tabs>
                <w:tab w:val="right" w:pos="1949"/>
              </w:tabs>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tabs>
                <w:tab w:val="right" w:pos="1949"/>
              </w:tabs>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r>
    </w:tbl>
    <w:p w:rsidR="00D657AC" w:rsidRPr="00D657AC" w:rsidRDefault="00D657AC" w:rsidP="00D657AC">
      <w:pPr>
        <w:spacing w:after="0" w:line="240" w:lineRule="auto"/>
        <w:jc w:val="both"/>
        <w:rPr>
          <w:rFonts w:ascii="Arial" w:eastAsia="Times New Roman" w:hAnsi="Arial" w:cs="Arial"/>
          <w:color w:val="000000" w:themeColor="text1"/>
          <w:sz w:val="24"/>
          <w:szCs w:val="24"/>
        </w:rPr>
      </w:pP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p>
    <w:p w:rsidR="00BF5FF0" w:rsidRDefault="00BF5FF0">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br w:type="page"/>
      </w:r>
    </w:p>
    <w:p w:rsidR="00D657AC" w:rsidRDefault="00D657AC" w:rsidP="00BF5FF0">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Contents:</w:t>
      </w: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1.0 </w:t>
      </w:r>
      <w:r>
        <w:rPr>
          <w:rFonts w:ascii="Arial" w:eastAsia="Times New Roman" w:hAnsi="Arial" w:cs="Arial"/>
          <w:b/>
          <w:color w:val="000000" w:themeColor="text1"/>
          <w:sz w:val="24"/>
          <w:szCs w:val="24"/>
        </w:rPr>
        <w:tab/>
        <w:t>Instructions</w:t>
      </w: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2.0 </w:t>
      </w:r>
      <w:r>
        <w:rPr>
          <w:rFonts w:ascii="Arial" w:eastAsia="Times New Roman" w:hAnsi="Arial" w:cs="Arial"/>
          <w:b/>
          <w:color w:val="000000" w:themeColor="text1"/>
          <w:sz w:val="24"/>
          <w:szCs w:val="24"/>
        </w:rPr>
        <w:tab/>
        <w:t>Specification</w:t>
      </w: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3.0</w:t>
      </w:r>
      <w:r>
        <w:rPr>
          <w:rFonts w:ascii="Arial" w:eastAsia="Times New Roman" w:hAnsi="Arial" w:cs="Arial"/>
          <w:b/>
          <w:color w:val="000000" w:themeColor="text1"/>
          <w:sz w:val="24"/>
          <w:szCs w:val="24"/>
        </w:rPr>
        <w:tab/>
        <w:t>Evaluation Criteria &amp; Selection Process</w:t>
      </w:r>
    </w:p>
    <w:p w:rsidR="00D657AC" w:rsidRDefault="00D657AC" w:rsidP="00316B61">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4.0 </w:t>
      </w:r>
      <w:r>
        <w:rPr>
          <w:rFonts w:ascii="Arial" w:eastAsia="Times New Roman" w:hAnsi="Arial" w:cs="Arial"/>
          <w:b/>
          <w:color w:val="000000" w:themeColor="text1"/>
          <w:sz w:val="24"/>
          <w:szCs w:val="24"/>
        </w:rPr>
        <w:tab/>
      </w:r>
      <w:r w:rsidR="00313149">
        <w:rPr>
          <w:rFonts w:ascii="Arial" w:eastAsia="Times New Roman" w:hAnsi="Arial" w:cs="Arial"/>
          <w:b/>
          <w:color w:val="000000" w:themeColor="text1"/>
          <w:sz w:val="24"/>
          <w:szCs w:val="24"/>
        </w:rPr>
        <w:t>Standard Terms &amp; Conditions of Contract</w:t>
      </w:r>
    </w:p>
    <w:p w:rsidR="00D657AC" w:rsidRDefault="00095422"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 </w:t>
      </w:r>
      <w:r>
        <w:rPr>
          <w:rFonts w:ascii="Arial" w:eastAsia="Times New Roman" w:hAnsi="Arial" w:cs="Arial"/>
          <w:b/>
          <w:color w:val="000000" w:themeColor="text1"/>
          <w:sz w:val="24"/>
          <w:szCs w:val="24"/>
        </w:rPr>
        <w:tab/>
        <w:t>Appendices</w:t>
      </w:r>
    </w:p>
    <w:p w:rsidR="00095422" w:rsidRDefault="00095422"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 xml:space="preserve">Appendix A: Bacup Town Centre </w:t>
      </w:r>
      <w:r w:rsidR="008D0106">
        <w:rPr>
          <w:rFonts w:ascii="Arial" w:eastAsia="Times New Roman" w:hAnsi="Arial" w:cs="Arial"/>
          <w:b/>
          <w:color w:val="000000" w:themeColor="text1"/>
          <w:sz w:val="24"/>
          <w:szCs w:val="24"/>
        </w:rPr>
        <w:t>E</w:t>
      </w:r>
      <w:r>
        <w:rPr>
          <w:rFonts w:ascii="Arial" w:eastAsia="Times New Roman" w:hAnsi="Arial" w:cs="Arial"/>
          <w:b/>
          <w:color w:val="000000" w:themeColor="text1"/>
          <w:sz w:val="24"/>
          <w:szCs w:val="24"/>
        </w:rPr>
        <w:t>xpression of Interest</w:t>
      </w:r>
    </w:p>
    <w:p w:rsidR="00095422" w:rsidRDefault="00095422"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Appendix B: Bacup 2040 Vision</w:t>
      </w:r>
    </w:p>
    <w:p w:rsidR="00D657AC" w:rsidRDefault="00095422" w:rsidP="00095422">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Appendix C: Bacup 2040 Vision Masterplan</w:t>
      </w:r>
    </w:p>
    <w:p w:rsidR="00D103DA" w:rsidRDefault="00D103DA" w:rsidP="00095422">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Appendix D: Bacup Conservation Area Appraisal</w:t>
      </w:r>
    </w:p>
    <w:p w:rsidR="00D103DA" w:rsidRDefault="00D103DA" w:rsidP="00095422">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Appendix E: Bacup Article 4 Direction</w:t>
      </w:r>
    </w:p>
    <w:p w:rsidR="003911C3" w:rsidRDefault="00095422" w:rsidP="00095422">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 xml:space="preserve">Appendix </w:t>
      </w:r>
      <w:r w:rsidR="00D103DA">
        <w:rPr>
          <w:rFonts w:ascii="Arial" w:eastAsia="Times New Roman" w:hAnsi="Arial" w:cs="Arial"/>
          <w:b/>
          <w:color w:val="000000" w:themeColor="text1"/>
          <w:sz w:val="24"/>
          <w:szCs w:val="24"/>
        </w:rPr>
        <w:t>F</w:t>
      </w:r>
      <w:r>
        <w:rPr>
          <w:rFonts w:ascii="Arial" w:eastAsia="Times New Roman" w:hAnsi="Arial" w:cs="Arial"/>
          <w:b/>
          <w:color w:val="000000" w:themeColor="text1"/>
          <w:sz w:val="24"/>
          <w:szCs w:val="24"/>
        </w:rPr>
        <w:t xml:space="preserve">: </w:t>
      </w:r>
      <w:r w:rsidR="00B96983">
        <w:rPr>
          <w:rFonts w:ascii="Arial" w:eastAsia="Times New Roman" w:hAnsi="Arial" w:cs="Arial"/>
          <w:b/>
          <w:color w:val="000000" w:themeColor="text1"/>
          <w:sz w:val="24"/>
          <w:szCs w:val="24"/>
        </w:rPr>
        <w:t>C</w:t>
      </w:r>
      <w:r>
        <w:rPr>
          <w:rFonts w:ascii="Arial" w:eastAsia="Times New Roman" w:hAnsi="Arial" w:cs="Arial"/>
          <w:b/>
          <w:color w:val="000000" w:themeColor="text1"/>
          <w:sz w:val="24"/>
          <w:szCs w:val="24"/>
        </w:rPr>
        <w:t xml:space="preserve">ertificate of Non Collusion </w:t>
      </w:r>
      <w:r w:rsidR="008D0106">
        <w:rPr>
          <w:rFonts w:ascii="Arial" w:eastAsia="Times New Roman" w:hAnsi="Arial" w:cs="Arial"/>
          <w:b/>
          <w:color w:val="000000" w:themeColor="text1"/>
          <w:sz w:val="24"/>
          <w:szCs w:val="24"/>
        </w:rPr>
        <w:t>and</w:t>
      </w:r>
      <w:r>
        <w:rPr>
          <w:rFonts w:ascii="Arial" w:eastAsia="Times New Roman" w:hAnsi="Arial" w:cs="Arial"/>
          <w:b/>
          <w:color w:val="000000" w:themeColor="text1"/>
          <w:sz w:val="24"/>
          <w:szCs w:val="24"/>
        </w:rPr>
        <w:t xml:space="preserve"> Non Canvassing</w:t>
      </w:r>
    </w:p>
    <w:p w:rsidR="008202CB" w:rsidRDefault="00D103DA" w:rsidP="00095422">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Appendix G</w:t>
      </w:r>
      <w:r w:rsidR="003911C3">
        <w:rPr>
          <w:rFonts w:ascii="Arial" w:eastAsia="Times New Roman" w:hAnsi="Arial" w:cs="Arial"/>
          <w:b/>
          <w:color w:val="000000" w:themeColor="text1"/>
          <w:sz w:val="24"/>
          <w:szCs w:val="24"/>
        </w:rPr>
        <w:t xml:space="preserve">: </w:t>
      </w:r>
      <w:r w:rsidR="008202CB">
        <w:rPr>
          <w:rFonts w:ascii="Arial" w:eastAsia="Times New Roman" w:hAnsi="Arial" w:cs="Arial"/>
          <w:b/>
          <w:color w:val="000000" w:themeColor="text1"/>
          <w:sz w:val="24"/>
          <w:szCs w:val="24"/>
        </w:rPr>
        <w:t>Data Protection</w:t>
      </w:r>
    </w:p>
    <w:p w:rsidR="00D657AC" w:rsidRPr="00D657AC" w:rsidRDefault="008202CB" w:rsidP="00095422">
      <w:pPr>
        <w:tabs>
          <w:tab w:val="left" w:pos="993"/>
        </w:tabs>
        <w:spacing w:after="120" w:line="204" w:lineRule="auto"/>
        <w:jc w:val="both"/>
        <w:rPr>
          <w:rFonts w:ascii="Arial" w:eastAsia="Times New Roman" w:hAnsi="Arial" w:cs="Arial"/>
          <w:noProof/>
          <w:color w:val="000000" w:themeColor="text1"/>
          <w:sz w:val="24"/>
          <w:szCs w:val="24"/>
          <w:lang w:eastAsia="en-GB"/>
        </w:rPr>
      </w:pPr>
      <w:r>
        <w:rPr>
          <w:rFonts w:ascii="Arial" w:eastAsia="Times New Roman" w:hAnsi="Arial" w:cs="Arial"/>
          <w:b/>
          <w:color w:val="000000" w:themeColor="text1"/>
          <w:sz w:val="24"/>
          <w:szCs w:val="24"/>
        </w:rPr>
        <w:tab/>
        <w:t xml:space="preserve">Appendix H: </w:t>
      </w:r>
      <w:r w:rsidR="003911C3">
        <w:rPr>
          <w:rFonts w:ascii="Arial" w:eastAsia="Times New Roman" w:hAnsi="Arial" w:cs="Arial"/>
          <w:b/>
          <w:color w:val="000000" w:themeColor="text1"/>
          <w:sz w:val="24"/>
          <w:szCs w:val="24"/>
        </w:rPr>
        <w:t>Liquidated Damages</w:t>
      </w:r>
      <w:r w:rsidR="00D657AC" w:rsidRPr="00D657AC">
        <w:rPr>
          <w:rFonts w:ascii="Arial" w:eastAsia="Times New Roman" w:hAnsi="Arial" w:cs="Arial"/>
          <w:i/>
          <w:color w:val="000000" w:themeColor="text1"/>
          <w:sz w:val="24"/>
          <w:szCs w:val="24"/>
          <w:highlight w:val="yellow"/>
        </w:rPr>
        <w:fldChar w:fldCharType="begin"/>
      </w:r>
      <w:r w:rsidR="00D657AC" w:rsidRPr="00D657AC">
        <w:rPr>
          <w:rFonts w:ascii="Arial" w:eastAsia="Times New Roman" w:hAnsi="Arial" w:cs="Arial"/>
          <w:i/>
          <w:color w:val="000000" w:themeColor="text1"/>
          <w:sz w:val="24"/>
          <w:szCs w:val="24"/>
          <w:highlight w:val="yellow"/>
        </w:rPr>
        <w:instrText xml:space="preserve"> TOC \o "1-4" \h \z \u </w:instrText>
      </w:r>
      <w:r w:rsidR="00D657AC" w:rsidRPr="00D657AC">
        <w:rPr>
          <w:rFonts w:ascii="Arial" w:eastAsia="Times New Roman" w:hAnsi="Arial" w:cs="Arial"/>
          <w:i/>
          <w:color w:val="000000" w:themeColor="text1"/>
          <w:sz w:val="24"/>
          <w:szCs w:val="24"/>
          <w:highlight w:val="yellow"/>
        </w:rPr>
        <w:fldChar w:fldCharType="separate"/>
      </w:r>
    </w:p>
    <w:p w:rsidR="00D657AC" w:rsidRPr="00D657AC" w:rsidRDefault="00D657AC" w:rsidP="00D657AC"/>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r w:rsidRPr="00D657AC">
        <w:rPr>
          <w:rFonts w:ascii="Arial" w:eastAsia="Times New Roman" w:hAnsi="Arial" w:cs="Arial"/>
          <w:i/>
          <w:color w:val="000000" w:themeColor="text1"/>
          <w:sz w:val="24"/>
          <w:szCs w:val="24"/>
          <w:highlight w:val="yellow"/>
        </w:rPr>
        <w:fldChar w:fldCharType="end"/>
      </w: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Please read this entire document before completing your response.</w:t>
      </w:r>
    </w:p>
    <w:p w:rsidR="00D657AC" w:rsidRPr="00D657AC" w:rsidRDefault="00D657AC" w:rsidP="00D657AC">
      <w:pPr>
        <w:spacing w:after="0" w:line="240" w:lineRule="auto"/>
        <w:jc w:val="both"/>
        <w:rPr>
          <w:rFonts w:ascii="Arial" w:eastAsia="Times New Roman" w:hAnsi="Arial" w:cs="Arial"/>
          <w:b/>
          <w:color w:val="000000" w:themeColor="text1"/>
          <w:sz w:val="24"/>
          <w:szCs w:val="24"/>
        </w:rPr>
        <w:sectPr w:rsidR="00D657AC" w:rsidRPr="00D657AC" w:rsidSect="0066245A">
          <w:headerReference w:type="even" r:id="rId12"/>
          <w:headerReference w:type="default" r:id="rId13"/>
          <w:footerReference w:type="even" r:id="rId14"/>
          <w:footerReference w:type="default" r:id="rId15"/>
          <w:headerReference w:type="first" r:id="rId16"/>
          <w:footerReference w:type="first" r:id="rId17"/>
          <w:pgSz w:w="11909" w:h="16834" w:code="9"/>
          <w:pgMar w:top="720" w:right="1440" w:bottom="1009" w:left="1440" w:header="720" w:footer="720" w:gutter="0"/>
          <w:cols w:space="720"/>
          <w:docGrid w:linePitch="360"/>
        </w:sectPr>
      </w:pPr>
    </w:p>
    <w:p w:rsidR="00D657AC" w:rsidRPr="00D657AC" w:rsidRDefault="00D657AC" w:rsidP="00D657AC">
      <w:pPr>
        <w:tabs>
          <w:tab w:val="left" w:pos="-144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p>
    <w:p w:rsidR="00D657AC" w:rsidRDefault="00D657AC" w:rsidP="00D657AC">
      <w:pPr>
        <w:numPr>
          <w:ilvl w:val="1"/>
          <w:numId w:val="3"/>
        </w:numPr>
        <w:tabs>
          <w:tab w:val="left" w:pos="-144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INSTRUCTIONS</w:t>
      </w:r>
      <w:r>
        <w:rPr>
          <w:rFonts w:ascii="Arial" w:eastAsia="Times New Roman" w:hAnsi="Arial" w:cs="Arial"/>
          <w:b/>
          <w:bCs/>
          <w:color w:val="000000" w:themeColor="text1"/>
          <w:sz w:val="24"/>
          <w:szCs w:val="24"/>
        </w:rPr>
        <w:t>:</w:t>
      </w:r>
    </w:p>
    <w:p w:rsidR="00E03411" w:rsidRDefault="00E03411" w:rsidP="00E03411">
      <w:pPr>
        <w:tabs>
          <w:tab w:val="left" w:pos="-1440"/>
        </w:tabs>
        <w:suppressAutoHyphens/>
        <w:spacing w:after="0" w:line="240" w:lineRule="auto"/>
        <w:jc w:val="both"/>
        <w:rPr>
          <w:rFonts w:ascii="Arial" w:eastAsia="Times New Roman" w:hAnsi="Arial" w:cs="Arial"/>
          <w:b/>
          <w:bCs/>
          <w:color w:val="000000" w:themeColor="text1"/>
          <w:sz w:val="24"/>
          <w:szCs w:val="24"/>
        </w:rPr>
      </w:pPr>
    </w:p>
    <w:p w:rsidR="00E03411" w:rsidRDefault="005828DF" w:rsidP="00E03411">
      <w:pPr>
        <w:tabs>
          <w:tab w:val="left" w:pos="-1440"/>
        </w:tabs>
        <w:suppressAutoHyphens/>
        <w:spacing w:after="0" w:line="240" w:lineRule="auto"/>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Public Realm Enhancements</w:t>
      </w:r>
      <w:r w:rsidR="00FF4EA4">
        <w:rPr>
          <w:rFonts w:ascii="Arial" w:eastAsia="Times New Roman" w:hAnsi="Arial" w:cs="Arial"/>
          <w:b/>
          <w:bCs/>
          <w:color w:val="000000" w:themeColor="text1"/>
          <w:sz w:val="24"/>
          <w:szCs w:val="24"/>
        </w:rPr>
        <w:t xml:space="preserve"> in Bacup Town Centre</w:t>
      </w:r>
      <w:r w:rsidR="00E03411">
        <w:rPr>
          <w:rFonts w:ascii="Arial" w:eastAsia="Times New Roman" w:hAnsi="Arial" w:cs="Arial"/>
          <w:b/>
          <w:bCs/>
          <w:color w:val="000000" w:themeColor="text1"/>
          <w:sz w:val="24"/>
          <w:szCs w:val="24"/>
        </w:rPr>
        <w:t xml:space="preserve"> – Future High Street Funding </w:t>
      </w:r>
      <w:r w:rsidR="009F3075">
        <w:rPr>
          <w:rFonts w:ascii="Arial" w:eastAsia="Times New Roman" w:hAnsi="Arial" w:cs="Arial"/>
          <w:b/>
          <w:bCs/>
          <w:color w:val="000000" w:themeColor="text1"/>
          <w:sz w:val="24"/>
          <w:szCs w:val="24"/>
        </w:rPr>
        <w:t>Stage Two Application</w:t>
      </w:r>
      <w:r w:rsidR="00A11BB2">
        <w:rPr>
          <w:rFonts w:ascii="Arial" w:eastAsia="Times New Roman" w:hAnsi="Arial" w:cs="Arial"/>
          <w:b/>
          <w:bCs/>
          <w:color w:val="000000" w:themeColor="text1"/>
          <w:sz w:val="24"/>
          <w:szCs w:val="24"/>
        </w:rPr>
        <w:t xml:space="preserve"> and High Street Heritage Action Zone Programme Designs Stage.</w:t>
      </w:r>
    </w:p>
    <w:p w:rsidR="00D657AC" w:rsidRPr="00D657AC" w:rsidRDefault="00D657AC" w:rsidP="00D657AC">
      <w:pPr>
        <w:tabs>
          <w:tab w:val="left" w:pos="-144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Pr>
          <w:rFonts w:ascii="Arial" w:eastAsia="Times New Roman" w:hAnsi="Arial" w:cs="Arial"/>
          <w:bCs/>
          <w:color w:val="000000" w:themeColor="text1"/>
          <w:sz w:val="24"/>
          <w:szCs w:val="24"/>
        </w:rPr>
        <w:t>Rossendale Borough Council</w:t>
      </w:r>
      <w:r w:rsidRPr="00D657AC">
        <w:rPr>
          <w:rFonts w:ascii="Arial" w:eastAsia="Times New Roman" w:hAnsi="Arial" w:cs="Arial"/>
          <w:bCs/>
          <w:color w:val="000000" w:themeColor="text1"/>
          <w:sz w:val="24"/>
          <w:szCs w:val="24"/>
        </w:rPr>
        <w:t xml:space="preserve"> (“the Council”), is inviting you to tender </w:t>
      </w:r>
      <w:r w:rsidR="001554A7">
        <w:rPr>
          <w:rFonts w:ascii="Arial" w:eastAsia="Times New Roman" w:hAnsi="Arial" w:cs="Arial"/>
          <w:bCs/>
          <w:color w:val="000000" w:themeColor="text1"/>
          <w:sz w:val="24"/>
          <w:szCs w:val="24"/>
        </w:rPr>
        <w:t>f</w:t>
      </w:r>
      <w:r w:rsidRPr="00D657AC">
        <w:rPr>
          <w:rFonts w:ascii="Arial" w:eastAsia="Times New Roman" w:hAnsi="Arial" w:cs="Arial"/>
          <w:bCs/>
          <w:color w:val="000000" w:themeColor="text1"/>
          <w:sz w:val="24"/>
          <w:szCs w:val="24"/>
        </w:rPr>
        <w:t xml:space="preserve">or the provision of those services </w:t>
      </w:r>
      <w:r w:rsidR="005828DF" w:rsidRPr="00D657AC">
        <w:rPr>
          <w:rFonts w:ascii="Arial" w:eastAsia="Times New Roman" w:hAnsi="Arial" w:cs="Arial"/>
          <w:bCs/>
          <w:color w:val="000000" w:themeColor="text1"/>
          <w:sz w:val="24"/>
          <w:szCs w:val="24"/>
        </w:rPr>
        <w:t>described in</w:t>
      </w:r>
      <w:r w:rsidRPr="00D657AC">
        <w:rPr>
          <w:rFonts w:ascii="Arial" w:eastAsia="Times New Roman" w:hAnsi="Arial" w:cs="Arial"/>
          <w:bCs/>
          <w:color w:val="000000" w:themeColor="text1"/>
          <w:sz w:val="24"/>
          <w:szCs w:val="24"/>
        </w:rPr>
        <w:t xml:space="preserve"> section 2 below (Specification) (“the Service”)</w:t>
      </w:r>
      <w:r w:rsidR="00B6273A">
        <w:rPr>
          <w:rFonts w:ascii="Arial" w:eastAsia="Times New Roman" w:hAnsi="Arial" w:cs="Arial"/>
          <w:bCs/>
          <w:color w:val="000000" w:themeColor="text1"/>
          <w:sz w:val="24"/>
          <w:szCs w:val="24"/>
        </w:rPr>
        <w:t>.</w:t>
      </w:r>
    </w:p>
    <w:p w:rsidR="00D657AC" w:rsidRPr="00D657AC" w:rsidRDefault="00D657AC" w:rsidP="00D657AC">
      <w:pPr>
        <w:tabs>
          <w:tab w:val="left" w:pos="-144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You are r</w:t>
      </w:r>
      <w:r w:rsidR="001554A7">
        <w:rPr>
          <w:rFonts w:ascii="Arial" w:eastAsia="Times New Roman" w:hAnsi="Arial" w:cs="Arial"/>
          <w:color w:val="000000" w:themeColor="text1"/>
          <w:sz w:val="24"/>
          <w:szCs w:val="24"/>
        </w:rPr>
        <w:t>equired to submit your Tender</w:t>
      </w:r>
      <w:r w:rsidRPr="00D657AC">
        <w:rPr>
          <w:rFonts w:ascii="Arial" w:eastAsia="Times New Roman" w:hAnsi="Arial" w:cs="Arial"/>
          <w:color w:val="000000" w:themeColor="text1"/>
          <w:sz w:val="24"/>
          <w:szCs w:val="24"/>
        </w:rPr>
        <w:t xml:space="preserve"> to meet the specification set out in Section 2 of this </w:t>
      </w:r>
      <w:r w:rsidR="00E03411">
        <w:rPr>
          <w:rFonts w:ascii="Arial" w:eastAsia="Times New Roman" w:hAnsi="Arial" w:cs="Arial"/>
          <w:color w:val="000000" w:themeColor="text1"/>
          <w:sz w:val="24"/>
          <w:szCs w:val="24"/>
        </w:rPr>
        <w:t>Request for Tender</w:t>
      </w:r>
      <w:r w:rsidR="00B6273A">
        <w:rPr>
          <w:rFonts w:ascii="Arial" w:eastAsia="Times New Roman" w:hAnsi="Arial" w:cs="Arial"/>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 xml:space="preserve">It is essential that you comply with the following instructions in the preparation </w:t>
      </w:r>
      <w:r w:rsidR="00E03411">
        <w:rPr>
          <w:rFonts w:ascii="Arial" w:eastAsia="Times New Roman" w:hAnsi="Arial" w:cs="Arial"/>
          <w:color w:val="000000" w:themeColor="text1"/>
          <w:sz w:val="24"/>
          <w:szCs w:val="24"/>
        </w:rPr>
        <w:t>and submission of your Tender</w:t>
      </w:r>
      <w:r w:rsidRPr="00D657AC">
        <w:rPr>
          <w:rFonts w:ascii="Arial" w:eastAsia="Times New Roman" w:hAnsi="Arial" w:cs="Arial"/>
          <w:color w:val="000000" w:themeColor="text1"/>
          <w:sz w:val="24"/>
          <w:szCs w:val="24"/>
        </w:rPr>
        <w:t>.  The Council reserves t</w:t>
      </w:r>
      <w:r w:rsidR="00E03411">
        <w:rPr>
          <w:rFonts w:ascii="Arial" w:eastAsia="Times New Roman" w:hAnsi="Arial" w:cs="Arial"/>
          <w:color w:val="000000" w:themeColor="text1"/>
          <w:sz w:val="24"/>
          <w:szCs w:val="24"/>
        </w:rPr>
        <w:t>he right to reject any Tender</w:t>
      </w:r>
      <w:r w:rsidRPr="00D657AC">
        <w:rPr>
          <w:rFonts w:ascii="Arial" w:eastAsia="Times New Roman" w:hAnsi="Arial" w:cs="Arial"/>
          <w:color w:val="000000" w:themeColor="text1"/>
          <w:sz w:val="24"/>
          <w:szCs w:val="24"/>
        </w:rPr>
        <w:t xml:space="preserve"> that does not comply with these instructions</w:t>
      </w:r>
      <w:r w:rsidR="00B6273A">
        <w:rPr>
          <w:rFonts w:ascii="Arial" w:eastAsia="Times New Roman" w:hAnsi="Arial" w:cs="Arial"/>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B50A86" w:rsidRDefault="00E03411" w:rsidP="00B50A86">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Pr>
          <w:rFonts w:ascii="Arial" w:eastAsia="Times New Roman" w:hAnsi="Arial" w:cs="Arial"/>
          <w:color w:val="000000" w:themeColor="text1"/>
          <w:sz w:val="24"/>
          <w:szCs w:val="24"/>
        </w:rPr>
        <w:t>Tenders</w:t>
      </w:r>
      <w:r w:rsidR="00D657AC" w:rsidRPr="00D657AC">
        <w:rPr>
          <w:rFonts w:ascii="Arial" w:eastAsia="Times New Roman" w:hAnsi="Arial" w:cs="Arial"/>
          <w:color w:val="000000" w:themeColor="text1"/>
          <w:sz w:val="24"/>
          <w:szCs w:val="24"/>
        </w:rPr>
        <w:t xml:space="preserve"> must be received by </w:t>
      </w:r>
      <w:r w:rsidR="00FC2B8E">
        <w:rPr>
          <w:rFonts w:ascii="Arial" w:eastAsia="Times New Roman" w:hAnsi="Arial" w:cs="Arial"/>
          <w:color w:val="000000" w:themeColor="text1"/>
          <w:sz w:val="24"/>
          <w:szCs w:val="24"/>
        </w:rPr>
        <w:t>12 noon</w:t>
      </w:r>
      <w:r w:rsidR="00D657AC" w:rsidRPr="00D657AC">
        <w:rPr>
          <w:rFonts w:ascii="Arial" w:eastAsia="Times New Roman" w:hAnsi="Arial" w:cs="Arial"/>
          <w:color w:val="000000" w:themeColor="text1"/>
          <w:sz w:val="24"/>
          <w:szCs w:val="24"/>
        </w:rPr>
        <w:t xml:space="preserve"> on</w:t>
      </w:r>
      <w:r w:rsidR="00D657AC">
        <w:rPr>
          <w:rFonts w:ascii="Arial" w:eastAsia="Times New Roman" w:hAnsi="Arial" w:cs="Arial"/>
          <w:color w:val="000000" w:themeColor="text1"/>
          <w:sz w:val="24"/>
          <w:szCs w:val="24"/>
        </w:rPr>
        <w:t xml:space="preserve"> </w:t>
      </w:r>
      <w:r w:rsidR="00BA4E5A">
        <w:rPr>
          <w:rFonts w:ascii="Arial" w:eastAsia="Times New Roman" w:hAnsi="Arial" w:cs="Arial"/>
          <w:color w:val="000000" w:themeColor="text1"/>
          <w:sz w:val="24"/>
          <w:szCs w:val="24"/>
        </w:rPr>
        <w:t>Wednesday 9th</w:t>
      </w:r>
      <w:r w:rsidR="006778AD">
        <w:rPr>
          <w:rFonts w:ascii="Arial" w:eastAsia="Times New Roman" w:hAnsi="Arial" w:cs="Arial"/>
          <w:color w:val="000000" w:themeColor="text1"/>
          <w:sz w:val="24"/>
          <w:szCs w:val="24"/>
        </w:rPr>
        <w:t xml:space="preserve"> October 2019.</w:t>
      </w:r>
      <w:r>
        <w:rPr>
          <w:rFonts w:ascii="Arial" w:eastAsia="Times New Roman" w:hAnsi="Arial" w:cs="Arial"/>
          <w:color w:val="000000" w:themeColor="text1"/>
          <w:sz w:val="24"/>
          <w:szCs w:val="24"/>
        </w:rPr>
        <w:t xml:space="preserve">  Any Tender</w:t>
      </w:r>
      <w:r w:rsidR="00D657AC" w:rsidRPr="00D657AC">
        <w:rPr>
          <w:rFonts w:ascii="Arial" w:eastAsia="Times New Roman" w:hAnsi="Arial" w:cs="Arial"/>
          <w:color w:val="000000" w:themeColor="text1"/>
          <w:sz w:val="24"/>
          <w:szCs w:val="24"/>
        </w:rPr>
        <w:t xml:space="preserve"> submitted after this date and time will be disregarded by the Council.</w:t>
      </w:r>
    </w:p>
    <w:p w:rsidR="00B50A86" w:rsidRDefault="00B50A86" w:rsidP="00B50A86">
      <w:pPr>
        <w:tabs>
          <w:tab w:val="left" w:pos="-1440"/>
          <w:tab w:val="left" w:pos="0"/>
        </w:tabs>
        <w:suppressAutoHyphens/>
        <w:spacing w:after="0" w:line="240" w:lineRule="auto"/>
        <w:ind w:left="680"/>
        <w:jc w:val="both"/>
        <w:rPr>
          <w:rFonts w:ascii="Arial" w:eastAsia="Times New Roman" w:hAnsi="Arial" w:cs="Arial"/>
          <w:b/>
          <w:bCs/>
          <w:color w:val="000000" w:themeColor="text1"/>
          <w:sz w:val="24"/>
          <w:szCs w:val="24"/>
        </w:rPr>
      </w:pPr>
    </w:p>
    <w:p w:rsidR="00B50A86" w:rsidRPr="00B50A86" w:rsidRDefault="00B50A86" w:rsidP="00B50A86">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B50A86">
        <w:rPr>
          <w:rFonts w:ascii="Arial" w:hAnsi="Arial" w:cs="Arial"/>
          <w:sz w:val="24"/>
          <w:szCs w:val="24"/>
        </w:rPr>
        <w:t xml:space="preserve">Procurement timescale: </w:t>
      </w:r>
    </w:p>
    <w:p w:rsidR="00B50A86" w:rsidRPr="00B50A86" w:rsidRDefault="00B50A86" w:rsidP="00B50A86">
      <w:pPr>
        <w:pStyle w:val="ListParagraph"/>
        <w:ind w:left="924"/>
        <w:jc w:val="both"/>
        <w:rPr>
          <w:rFonts w:ascii="Arial" w:hAnsi="Arial" w:cs="Arial"/>
        </w:rPr>
      </w:pPr>
      <w:r w:rsidRPr="00B50A86">
        <w:rPr>
          <w:rFonts w:ascii="Arial" w:hAnsi="Arial" w:cs="Arial"/>
        </w:rPr>
        <w:t>The process is being conducted in accordance with the following indicative timescale:</w:t>
      </w:r>
    </w:p>
    <w:p w:rsidR="00B50A86" w:rsidRPr="00523B4F" w:rsidRDefault="00B50A86" w:rsidP="00B50A86">
      <w:pPr>
        <w:pStyle w:val="ListParagraph"/>
        <w:ind w:left="924"/>
        <w:jc w:val="both"/>
        <w:rPr>
          <w:rFonts w:ascii="Arial" w:hAnsi="Arial" w:cs="Arial"/>
          <w:b/>
        </w:rPr>
      </w:pPr>
      <w:r w:rsidRPr="00523B4F">
        <w:rPr>
          <w:rFonts w:ascii="Arial" w:hAnsi="Arial" w:cs="Arial"/>
          <w:b/>
        </w:rPr>
        <w:t>Tender docume</w:t>
      </w:r>
      <w:r w:rsidR="00BA4E5A">
        <w:rPr>
          <w:rFonts w:ascii="Arial" w:hAnsi="Arial" w:cs="Arial"/>
          <w:b/>
        </w:rPr>
        <w:t>nt issued……………………....…………..w/c 23rd</w:t>
      </w:r>
      <w:r w:rsidRPr="00523B4F">
        <w:rPr>
          <w:rFonts w:ascii="Arial" w:hAnsi="Arial" w:cs="Arial"/>
          <w:b/>
        </w:rPr>
        <w:t xml:space="preserve"> September 2019</w:t>
      </w:r>
    </w:p>
    <w:p w:rsidR="00B50A86" w:rsidRPr="00523B4F" w:rsidRDefault="00B50A86" w:rsidP="00B50A86">
      <w:pPr>
        <w:pStyle w:val="ListParagraph"/>
        <w:ind w:left="924"/>
        <w:jc w:val="both"/>
        <w:rPr>
          <w:rFonts w:ascii="Arial" w:hAnsi="Arial" w:cs="Arial"/>
          <w:b/>
        </w:rPr>
      </w:pPr>
      <w:r w:rsidRPr="00523B4F">
        <w:rPr>
          <w:rFonts w:ascii="Arial" w:hAnsi="Arial" w:cs="Arial"/>
          <w:b/>
        </w:rPr>
        <w:t>Closing date for receipt of tender……………………..</w:t>
      </w:r>
      <w:r w:rsidR="00FC2B8E" w:rsidRPr="00523B4F">
        <w:rPr>
          <w:rFonts w:ascii="Arial" w:hAnsi="Arial" w:cs="Arial"/>
          <w:b/>
        </w:rPr>
        <w:t>12 noon</w:t>
      </w:r>
      <w:r w:rsidR="00BA4E5A">
        <w:rPr>
          <w:rFonts w:ascii="Arial" w:hAnsi="Arial" w:cs="Arial"/>
          <w:b/>
        </w:rPr>
        <w:t xml:space="preserve"> 9</w:t>
      </w:r>
      <w:r w:rsidRPr="00523B4F">
        <w:rPr>
          <w:rFonts w:ascii="Arial" w:hAnsi="Arial" w:cs="Arial"/>
          <w:b/>
          <w:vertAlign w:val="superscript"/>
        </w:rPr>
        <w:t>th</w:t>
      </w:r>
      <w:r w:rsidRPr="00523B4F">
        <w:rPr>
          <w:rFonts w:ascii="Arial" w:hAnsi="Arial" w:cs="Arial"/>
          <w:b/>
        </w:rPr>
        <w:t xml:space="preserve"> October 2019 </w:t>
      </w:r>
    </w:p>
    <w:p w:rsidR="00B50A86" w:rsidRPr="00523B4F" w:rsidRDefault="00B50A86" w:rsidP="00B50A86">
      <w:pPr>
        <w:pStyle w:val="ListParagraph"/>
        <w:ind w:left="924"/>
        <w:jc w:val="both"/>
        <w:rPr>
          <w:rFonts w:ascii="Arial" w:hAnsi="Arial" w:cs="Arial"/>
          <w:b/>
        </w:rPr>
      </w:pPr>
      <w:r w:rsidRPr="00523B4F">
        <w:rPr>
          <w:rFonts w:ascii="Arial" w:hAnsi="Arial" w:cs="Arial"/>
          <w:b/>
        </w:rPr>
        <w:t xml:space="preserve">Start of assessment period (estimated).……………………….w/c </w:t>
      </w:r>
      <w:r w:rsidR="00BA4E5A">
        <w:rPr>
          <w:rFonts w:ascii="Arial" w:hAnsi="Arial" w:cs="Arial"/>
          <w:b/>
        </w:rPr>
        <w:t>9</w:t>
      </w:r>
      <w:r w:rsidRPr="00523B4F">
        <w:rPr>
          <w:rFonts w:ascii="Arial" w:hAnsi="Arial" w:cs="Arial"/>
          <w:b/>
          <w:vertAlign w:val="superscript"/>
        </w:rPr>
        <w:t>th</w:t>
      </w:r>
      <w:r w:rsidRPr="00523B4F">
        <w:rPr>
          <w:rFonts w:ascii="Arial" w:hAnsi="Arial" w:cs="Arial"/>
          <w:b/>
        </w:rPr>
        <w:t xml:space="preserve"> October 2019</w:t>
      </w:r>
    </w:p>
    <w:p w:rsidR="00B50A86" w:rsidRPr="00523B4F" w:rsidRDefault="00B50A86" w:rsidP="00B50A86">
      <w:pPr>
        <w:pStyle w:val="ListParagraph"/>
        <w:ind w:left="924"/>
        <w:jc w:val="both"/>
        <w:rPr>
          <w:rFonts w:ascii="Arial" w:hAnsi="Arial" w:cs="Arial"/>
          <w:b/>
        </w:rPr>
      </w:pPr>
      <w:r w:rsidRPr="00523B4F">
        <w:rPr>
          <w:rFonts w:ascii="Arial" w:hAnsi="Arial" w:cs="Arial"/>
          <w:b/>
        </w:rPr>
        <w:t xml:space="preserve">Contract award (estimated)……………………………………...w/c </w:t>
      </w:r>
      <w:r w:rsidR="00FC2B8E" w:rsidRPr="00523B4F">
        <w:rPr>
          <w:rFonts w:ascii="Arial" w:hAnsi="Arial" w:cs="Arial"/>
          <w:b/>
        </w:rPr>
        <w:t>14</w:t>
      </w:r>
      <w:r w:rsidRPr="00523B4F">
        <w:rPr>
          <w:rFonts w:ascii="Arial" w:hAnsi="Arial" w:cs="Arial"/>
          <w:b/>
          <w:vertAlign w:val="superscript"/>
        </w:rPr>
        <w:t>th</w:t>
      </w:r>
      <w:r w:rsidRPr="00523B4F">
        <w:rPr>
          <w:rFonts w:ascii="Arial" w:hAnsi="Arial" w:cs="Arial"/>
          <w:b/>
        </w:rPr>
        <w:t xml:space="preserve"> October 2019</w:t>
      </w:r>
    </w:p>
    <w:p w:rsidR="000768F8" w:rsidRPr="000768F8" w:rsidRDefault="000768F8" w:rsidP="000768F8">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highlight w:val="yellow"/>
        </w:rPr>
      </w:pPr>
    </w:p>
    <w:p w:rsidR="000768F8" w:rsidRPr="00E03411" w:rsidRDefault="00B50A86" w:rsidP="000768F8">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Pr>
          <w:rFonts w:ascii="Arial" w:hAnsi="Arial" w:cs="Arial"/>
          <w:sz w:val="24"/>
          <w:szCs w:val="24"/>
        </w:rPr>
        <w:t>Bidders</w:t>
      </w:r>
      <w:r w:rsidR="000768F8" w:rsidRPr="00E03411">
        <w:rPr>
          <w:rFonts w:ascii="Arial" w:hAnsi="Arial" w:cs="Arial"/>
          <w:sz w:val="24"/>
          <w:szCs w:val="24"/>
        </w:rPr>
        <w:t xml:space="preserve"> are requested to register their interest to: </w:t>
      </w:r>
      <w:r w:rsidR="00E03411" w:rsidRPr="00E03411">
        <w:rPr>
          <w:rFonts w:ascii="Arial" w:hAnsi="Arial" w:cs="Arial"/>
          <w:color w:val="0000FF" w:themeColor="hyperlink"/>
          <w:sz w:val="24"/>
          <w:szCs w:val="24"/>
          <w:u w:val="single"/>
        </w:rPr>
        <w:t>mhoragsaxon</w:t>
      </w:r>
      <w:r w:rsidR="000768F8" w:rsidRPr="00E03411">
        <w:rPr>
          <w:rFonts w:ascii="Arial" w:hAnsi="Arial" w:cs="Arial"/>
          <w:color w:val="0000FF" w:themeColor="hyperlink"/>
          <w:sz w:val="24"/>
          <w:szCs w:val="24"/>
          <w:u w:val="single"/>
        </w:rPr>
        <w:t xml:space="preserve">@rossendalebc.gov.uk </w:t>
      </w:r>
      <w:r w:rsidR="000768F8" w:rsidRPr="00E03411">
        <w:rPr>
          <w:rFonts w:ascii="Arial" w:hAnsi="Arial" w:cs="Arial"/>
          <w:sz w:val="24"/>
          <w:szCs w:val="24"/>
        </w:rPr>
        <w:t xml:space="preserve">to ensure that any amendments or questions can be shared with all interested parties. Clarification questions should be submitted to </w:t>
      </w:r>
      <w:hyperlink r:id="rId18" w:history="1">
        <w:r w:rsidR="000768F8" w:rsidRPr="00E03411">
          <w:rPr>
            <w:rFonts w:ascii="Arial" w:hAnsi="Arial" w:cs="Arial"/>
            <w:sz w:val="24"/>
            <w:szCs w:val="24"/>
          </w:rPr>
          <w:t>the</w:t>
        </w:r>
      </w:hyperlink>
      <w:r w:rsidR="000768F8" w:rsidRPr="00E03411">
        <w:rPr>
          <w:rFonts w:ascii="Arial" w:hAnsi="Arial" w:cs="Arial"/>
          <w:sz w:val="24"/>
          <w:szCs w:val="24"/>
        </w:rPr>
        <w:t xml:space="preserve"> same email no later than 7 days prior to close date. Please note that the Council’s responses to any queries or clarification requests may, at the Council’s discretion, be circulated to all EOI registered parties.</w:t>
      </w:r>
    </w:p>
    <w:p w:rsidR="000768F8" w:rsidRPr="00E03411" w:rsidRDefault="000768F8" w:rsidP="000768F8">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rPr>
      </w:pPr>
    </w:p>
    <w:p w:rsidR="00F901A7" w:rsidRDefault="000768F8" w:rsidP="00F901A7">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sidRPr="00E03411">
        <w:rPr>
          <w:rFonts w:ascii="Arial" w:hAnsi="Arial" w:cs="Arial"/>
          <w:sz w:val="24"/>
          <w:szCs w:val="24"/>
        </w:rPr>
        <w:t>Other than the registered officer,</w:t>
      </w:r>
      <w:r w:rsidR="00E03411" w:rsidRPr="00E03411">
        <w:rPr>
          <w:rFonts w:ascii="Arial" w:hAnsi="Arial" w:cs="Arial"/>
          <w:sz w:val="24"/>
          <w:szCs w:val="24"/>
        </w:rPr>
        <w:t xml:space="preserve"> Mhorag Saxon</w:t>
      </w:r>
      <w:r w:rsidRPr="00E03411">
        <w:rPr>
          <w:rFonts w:ascii="Arial" w:hAnsi="Arial" w:cs="Arial"/>
          <w:sz w:val="24"/>
          <w:szCs w:val="24"/>
        </w:rPr>
        <w:t>, no other Council employee or member of the Council has the authority to give any information or make any representation (express o</w:t>
      </w:r>
      <w:r w:rsidR="00E03411">
        <w:rPr>
          <w:rFonts w:ascii="Arial" w:hAnsi="Arial" w:cs="Arial"/>
          <w:sz w:val="24"/>
          <w:szCs w:val="24"/>
        </w:rPr>
        <w:t>r implied) in relation to this T</w:t>
      </w:r>
      <w:r w:rsidRPr="00E03411">
        <w:rPr>
          <w:rFonts w:ascii="Arial" w:hAnsi="Arial" w:cs="Arial"/>
          <w:sz w:val="24"/>
          <w:szCs w:val="24"/>
        </w:rPr>
        <w:t xml:space="preserve">ender, or any other matter relating to the Contract. Any attempt to lobby for or against to Members or Officers of the Council or media during the tender process may be considered grounds for exclusion. </w:t>
      </w:r>
    </w:p>
    <w:p w:rsidR="00F901A7" w:rsidRDefault="00F901A7" w:rsidP="00F901A7">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rPr>
      </w:pPr>
    </w:p>
    <w:p w:rsidR="00F901A7" w:rsidRPr="00BC295F" w:rsidRDefault="00F901A7" w:rsidP="00F901A7">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sidRPr="00F901A7">
        <w:rPr>
          <w:rFonts w:ascii="Arial" w:hAnsi="Arial" w:cs="Arial"/>
          <w:b/>
          <w:sz w:val="24"/>
          <w:szCs w:val="24"/>
        </w:rPr>
        <w:t xml:space="preserve">Completed tenders must be sent to the following email only: </w:t>
      </w:r>
      <w:hyperlink r:id="rId19" w:history="1">
        <w:r w:rsidRPr="00F901A7">
          <w:rPr>
            <w:rStyle w:val="Hyperlink"/>
            <w:rFonts w:ascii="Arial" w:hAnsi="Arial" w:cs="Arial"/>
            <w:b/>
            <w:sz w:val="24"/>
            <w:szCs w:val="24"/>
          </w:rPr>
          <w:t>tenders@rossendalebc.gov.uk</w:t>
        </w:r>
      </w:hyperlink>
      <w:r w:rsidRPr="00F901A7">
        <w:rPr>
          <w:rStyle w:val="Hyperlink"/>
          <w:rFonts w:ascii="Arial" w:hAnsi="Arial" w:cs="Arial"/>
          <w:b/>
          <w:sz w:val="24"/>
          <w:szCs w:val="24"/>
        </w:rPr>
        <w:t xml:space="preserve"> </w:t>
      </w:r>
      <w:r w:rsidRPr="00F901A7">
        <w:rPr>
          <w:rStyle w:val="Hyperlink"/>
          <w:rFonts w:ascii="Arial" w:hAnsi="Arial" w:cs="Arial"/>
          <w:b/>
          <w:color w:val="auto"/>
          <w:sz w:val="24"/>
          <w:szCs w:val="24"/>
          <w:u w:val="none"/>
        </w:rPr>
        <w:t>n</w:t>
      </w:r>
      <w:r w:rsidRPr="00F901A7">
        <w:rPr>
          <w:rFonts w:ascii="Arial" w:hAnsi="Arial" w:cs="Arial"/>
          <w:b/>
          <w:sz w:val="24"/>
          <w:szCs w:val="24"/>
        </w:rPr>
        <w:t xml:space="preserve">o later than </w:t>
      </w:r>
      <w:r w:rsidR="008D0106">
        <w:rPr>
          <w:rFonts w:ascii="Arial" w:hAnsi="Arial" w:cs="Arial"/>
          <w:b/>
          <w:sz w:val="24"/>
          <w:szCs w:val="24"/>
        </w:rPr>
        <w:t>12 noon</w:t>
      </w:r>
      <w:r w:rsidRPr="00F901A7">
        <w:rPr>
          <w:rFonts w:ascii="Arial" w:hAnsi="Arial" w:cs="Arial"/>
          <w:b/>
          <w:sz w:val="24"/>
          <w:szCs w:val="24"/>
        </w:rPr>
        <w:t xml:space="preserve"> on </w:t>
      </w:r>
      <w:r w:rsidR="00BA4E5A">
        <w:rPr>
          <w:rFonts w:ascii="Arial" w:hAnsi="Arial" w:cs="Arial"/>
          <w:b/>
          <w:sz w:val="24"/>
          <w:szCs w:val="24"/>
        </w:rPr>
        <w:t>Wednesday 9</w:t>
      </w:r>
      <w:r w:rsidR="001B3B4C" w:rsidRPr="001B3B4C">
        <w:rPr>
          <w:rFonts w:ascii="Arial" w:hAnsi="Arial" w:cs="Arial"/>
          <w:b/>
          <w:sz w:val="24"/>
          <w:szCs w:val="24"/>
          <w:vertAlign w:val="superscript"/>
        </w:rPr>
        <w:t>th</w:t>
      </w:r>
      <w:r w:rsidR="001B3B4C">
        <w:rPr>
          <w:rFonts w:ascii="Arial" w:hAnsi="Arial" w:cs="Arial"/>
          <w:b/>
          <w:sz w:val="24"/>
          <w:szCs w:val="24"/>
        </w:rPr>
        <w:t xml:space="preserve"> October </w:t>
      </w:r>
      <w:r w:rsidRPr="00B6273A">
        <w:rPr>
          <w:rFonts w:ascii="Arial" w:hAnsi="Arial" w:cs="Arial"/>
          <w:b/>
          <w:color w:val="000000" w:themeColor="text1"/>
          <w:sz w:val="24"/>
          <w:szCs w:val="24"/>
        </w:rPr>
        <w:t>2019.</w:t>
      </w:r>
      <w:r w:rsidRPr="00B6273A">
        <w:rPr>
          <w:rFonts w:ascii="Arial" w:hAnsi="Arial" w:cs="Arial"/>
          <w:color w:val="000000" w:themeColor="text1"/>
          <w:sz w:val="24"/>
          <w:szCs w:val="24"/>
        </w:rPr>
        <w:t xml:space="preserve"> In </w:t>
      </w:r>
      <w:r w:rsidRPr="00F901A7">
        <w:rPr>
          <w:rFonts w:ascii="Arial" w:hAnsi="Arial" w:cs="Arial"/>
          <w:sz w:val="24"/>
          <w:szCs w:val="24"/>
        </w:rPr>
        <w:t>the event of a large submission tenderers are requested to send several emails which are clearly numbered and indexed.</w:t>
      </w:r>
      <w:r w:rsidR="008D4E73">
        <w:rPr>
          <w:rFonts w:ascii="Arial" w:hAnsi="Arial" w:cs="Arial"/>
          <w:sz w:val="24"/>
          <w:szCs w:val="24"/>
        </w:rPr>
        <w:t xml:space="preserve"> </w:t>
      </w:r>
      <w:r w:rsidR="008D4E73">
        <w:rPr>
          <w:rFonts w:ascii="Arial" w:hAnsi="Arial" w:cs="Arial"/>
          <w:color w:val="000000" w:themeColor="text1"/>
          <w:sz w:val="24"/>
          <w:szCs w:val="24"/>
        </w:rPr>
        <w:t xml:space="preserve">Name each email: </w:t>
      </w:r>
      <w:r w:rsidR="00BA4E5A">
        <w:rPr>
          <w:rFonts w:ascii="Arial" w:hAnsi="Arial" w:cs="Arial"/>
          <w:color w:val="000000" w:themeColor="text1"/>
          <w:sz w:val="24"/>
          <w:szCs w:val="24"/>
        </w:rPr>
        <w:t>“</w:t>
      </w:r>
      <w:r w:rsidR="008D4E73" w:rsidRPr="008D4E73">
        <w:rPr>
          <w:rFonts w:ascii="Arial" w:hAnsi="Arial" w:cs="Arial"/>
          <w:b/>
          <w:color w:val="000000" w:themeColor="text1"/>
          <w:sz w:val="24"/>
          <w:szCs w:val="24"/>
        </w:rPr>
        <w:t xml:space="preserve">Bacup FHSF Public Realm </w:t>
      </w:r>
      <w:r w:rsidR="008D4E73">
        <w:rPr>
          <w:rFonts w:ascii="Arial" w:hAnsi="Arial" w:cs="Arial"/>
          <w:b/>
          <w:color w:val="000000" w:themeColor="text1"/>
          <w:sz w:val="24"/>
          <w:szCs w:val="24"/>
        </w:rPr>
        <w:t xml:space="preserve">and Transport Plan </w:t>
      </w:r>
      <w:r w:rsidR="008D4E73" w:rsidRPr="008D4E73">
        <w:rPr>
          <w:rFonts w:ascii="Arial" w:hAnsi="Arial" w:cs="Arial"/>
          <w:b/>
          <w:color w:val="000000" w:themeColor="text1"/>
          <w:sz w:val="24"/>
          <w:szCs w:val="24"/>
        </w:rPr>
        <w:t>Tender</w:t>
      </w:r>
      <w:r w:rsidR="00BA4E5A">
        <w:rPr>
          <w:rFonts w:ascii="Arial" w:hAnsi="Arial" w:cs="Arial"/>
          <w:b/>
          <w:color w:val="000000" w:themeColor="text1"/>
          <w:sz w:val="24"/>
          <w:szCs w:val="24"/>
        </w:rPr>
        <w:t>”</w:t>
      </w:r>
      <w:r w:rsidR="008D4E73">
        <w:rPr>
          <w:rFonts w:ascii="Arial" w:hAnsi="Arial" w:cs="Arial"/>
          <w:color w:val="000000" w:themeColor="text1"/>
          <w:sz w:val="24"/>
          <w:szCs w:val="24"/>
        </w:rPr>
        <w:t>.</w:t>
      </w:r>
    </w:p>
    <w:p w:rsidR="003A3CFE" w:rsidRPr="003A3CFE" w:rsidRDefault="003A3CFE" w:rsidP="003A3CFE">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rPr>
      </w:pPr>
    </w:p>
    <w:p w:rsidR="00BC295F" w:rsidRDefault="00BC295F" w:rsidP="00F901A7">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Pr>
          <w:rFonts w:ascii="Arial" w:hAnsi="Arial" w:cs="Arial"/>
          <w:b/>
          <w:sz w:val="24"/>
          <w:szCs w:val="24"/>
        </w:rPr>
        <w:t>Your tender must include the following documents:</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Full price schedule and cost breakdown</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Method statement response</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Certificate of Non Collusion</w:t>
      </w:r>
      <w:r w:rsidR="008D0106">
        <w:rPr>
          <w:rFonts w:ascii="Arial" w:eastAsia="Times New Roman" w:hAnsi="Arial" w:cs="Arial"/>
          <w:color w:val="000000" w:themeColor="text1"/>
          <w:sz w:val="24"/>
          <w:szCs w:val="24"/>
        </w:rPr>
        <w:t xml:space="preserve"> and Non Canvassing</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Acknowledgement </w:t>
      </w:r>
      <w:r w:rsidR="008D0106">
        <w:rPr>
          <w:rFonts w:ascii="Arial" w:eastAsia="Times New Roman" w:hAnsi="Arial" w:cs="Arial"/>
          <w:color w:val="000000" w:themeColor="text1"/>
          <w:sz w:val="24"/>
          <w:szCs w:val="24"/>
        </w:rPr>
        <w:t>and</w:t>
      </w:r>
      <w:r>
        <w:rPr>
          <w:rFonts w:ascii="Arial" w:eastAsia="Times New Roman" w:hAnsi="Arial" w:cs="Arial"/>
          <w:color w:val="000000" w:themeColor="text1"/>
          <w:sz w:val="24"/>
          <w:szCs w:val="24"/>
        </w:rPr>
        <w:t xml:space="preserve"> Agreement of the Terms </w:t>
      </w:r>
      <w:r w:rsidR="008D0106">
        <w:rPr>
          <w:rFonts w:ascii="Arial" w:eastAsia="Times New Roman" w:hAnsi="Arial" w:cs="Arial"/>
          <w:color w:val="000000" w:themeColor="text1"/>
          <w:sz w:val="24"/>
          <w:szCs w:val="24"/>
        </w:rPr>
        <w:t>and</w:t>
      </w:r>
      <w:r>
        <w:rPr>
          <w:rFonts w:ascii="Arial" w:eastAsia="Times New Roman" w:hAnsi="Arial" w:cs="Arial"/>
          <w:color w:val="000000" w:themeColor="text1"/>
          <w:sz w:val="24"/>
          <w:szCs w:val="24"/>
        </w:rPr>
        <w:t xml:space="preserve"> Conditions</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Acknowledgement </w:t>
      </w:r>
      <w:r w:rsidR="008D0106">
        <w:rPr>
          <w:rFonts w:ascii="Arial" w:eastAsia="Times New Roman" w:hAnsi="Arial" w:cs="Arial"/>
          <w:color w:val="000000" w:themeColor="text1"/>
          <w:sz w:val="24"/>
          <w:szCs w:val="24"/>
        </w:rPr>
        <w:t>and</w:t>
      </w:r>
      <w:r>
        <w:rPr>
          <w:rFonts w:ascii="Arial" w:eastAsia="Times New Roman" w:hAnsi="Arial" w:cs="Arial"/>
          <w:color w:val="000000" w:themeColor="text1"/>
          <w:sz w:val="24"/>
          <w:szCs w:val="24"/>
        </w:rPr>
        <w:t xml:space="preserve"> Agreement of the Data </w:t>
      </w:r>
      <w:r w:rsidR="008D0106">
        <w:rPr>
          <w:rFonts w:ascii="Arial" w:eastAsia="Times New Roman" w:hAnsi="Arial" w:cs="Arial"/>
          <w:color w:val="000000" w:themeColor="text1"/>
          <w:sz w:val="24"/>
          <w:szCs w:val="24"/>
        </w:rPr>
        <w:t>P</w:t>
      </w:r>
      <w:r>
        <w:rPr>
          <w:rFonts w:ascii="Arial" w:eastAsia="Times New Roman" w:hAnsi="Arial" w:cs="Arial"/>
          <w:color w:val="000000" w:themeColor="text1"/>
          <w:sz w:val="24"/>
          <w:szCs w:val="24"/>
        </w:rPr>
        <w:t>rotection</w:t>
      </w:r>
      <w:r w:rsidR="008D0106">
        <w:rPr>
          <w:rFonts w:ascii="Arial" w:eastAsia="Times New Roman" w:hAnsi="Arial" w:cs="Arial"/>
          <w:color w:val="000000" w:themeColor="text1"/>
          <w:sz w:val="24"/>
          <w:szCs w:val="24"/>
        </w:rPr>
        <w:t xml:space="preserve"> Agreement</w:t>
      </w:r>
    </w:p>
    <w:p w:rsidR="003A3CFE" w:rsidRPr="00D657AC" w:rsidRDefault="003A3CFE" w:rsidP="00A11BB2">
      <w:pPr>
        <w:spacing w:after="0" w:line="240" w:lineRule="auto"/>
        <w:jc w:val="both"/>
        <w:rPr>
          <w:rFonts w:ascii="Arial" w:eastAsia="Times New Roman" w:hAnsi="Arial" w:cs="Arial"/>
          <w:color w:val="000000" w:themeColor="text1"/>
          <w:sz w:val="24"/>
          <w:szCs w:val="24"/>
        </w:rPr>
      </w:pPr>
    </w:p>
    <w:p w:rsidR="003A3CFE" w:rsidRPr="003A3CFE" w:rsidRDefault="003A3CFE" w:rsidP="003A3CFE">
      <w:pPr>
        <w:tabs>
          <w:tab w:val="left" w:pos="-1440"/>
          <w:tab w:val="left" w:pos="-720"/>
          <w:tab w:val="left" w:pos="0"/>
        </w:tabs>
        <w:suppressAutoHyphens/>
        <w:spacing w:after="0" w:line="240" w:lineRule="auto"/>
        <w:jc w:val="both"/>
        <w:rPr>
          <w:rFonts w:ascii="Arial" w:eastAsia="Times New Roman" w:hAnsi="Arial" w:cs="Arial"/>
          <w:color w:val="000000" w:themeColor="text1"/>
          <w:sz w:val="24"/>
          <w:szCs w:val="24"/>
        </w:rPr>
      </w:pPr>
      <w:r w:rsidRPr="003A3CFE">
        <w:rPr>
          <w:rFonts w:ascii="Arial" w:eastAsia="Times New Roman" w:hAnsi="Arial" w:cs="Arial"/>
          <w:color w:val="000000" w:themeColor="text1"/>
          <w:sz w:val="24"/>
          <w:szCs w:val="24"/>
        </w:rPr>
        <w:t>The Council reserves the right to reject any tender where the Tender Response has not been fully completed.</w:t>
      </w:r>
    </w:p>
    <w:p w:rsidR="003A3CFE" w:rsidRPr="00D657AC" w:rsidRDefault="003A3CFE" w:rsidP="003A3CFE">
      <w:pPr>
        <w:tabs>
          <w:tab w:val="left" w:pos="-1440"/>
          <w:tab w:val="left" w:pos="-720"/>
          <w:tab w:val="left" w:pos="0"/>
          <w:tab w:val="num" w:pos="709"/>
        </w:tabs>
        <w:suppressAutoHyphens/>
        <w:spacing w:after="0" w:line="240" w:lineRule="auto"/>
        <w:ind w:left="567"/>
        <w:jc w:val="both"/>
        <w:rPr>
          <w:rFonts w:ascii="Arial" w:eastAsia="Times New Roman" w:hAnsi="Arial" w:cs="Arial"/>
          <w:b/>
          <w:color w:val="000000" w:themeColor="text1"/>
          <w:sz w:val="24"/>
          <w:szCs w:val="24"/>
        </w:rPr>
      </w:pPr>
    </w:p>
    <w:p w:rsidR="00D657AC" w:rsidRPr="00E03411" w:rsidRDefault="000768F8" w:rsidP="00D657AC">
      <w:pPr>
        <w:numPr>
          <w:ilvl w:val="2"/>
          <w:numId w:val="3"/>
        </w:numPr>
        <w:tabs>
          <w:tab w:val="left" w:pos="-1440"/>
          <w:tab w:val="left" w:pos="0"/>
        </w:tabs>
        <w:suppressAutoHyphens/>
        <w:spacing w:after="0" w:line="240" w:lineRule="auto"/>
        <w:ind w:left="720" w:hanging="680"/>
        <w:jc w:val="both"/>
        <w:rPr>
          <w:rFonts w:ascii="Arial" w:eastAsia="Times New Roman" w:hAnsi="Arial" w:cs="Arial"/>
          <w:b/>
          <w:bCs/>
          <w:color w:val="000000" w:themeColor="text1"/>
          <w:sz w:val="24"/>
          <w:szCs w:val="24"/>
        </w:rPr>
      </w:pPr>
      <w:r w:rsidRPr="00E03411">
        <w:rPr>
          <w:rFonts w:ascii="Arial" w:hAnsi="Arial" w:cs="Arial"/>
          <w:sz w:val="24"/>
          <w:szCs w:val="24"/>
        </w:rPr>
        <w:t xml:space="preserve">The Council reserves the right to issue supplementary documentation at any time during the tendering process to clarify any issue or amend any aspect of the </w:t>
      </w:r>
      <w:r w:rsidR="008D0106">
        <w:rPr>
          <w:rFonts w:ascii="Arial" w:hAnsi="Arial" w:cs="Arial"/>
          <w:sz w:val="24"/>
          <w:szCs w:val="24"/>
        </w:rPr>
        <w:t>T</w:t>
      </w:r>
      <w:r w:rsidRPr="00E03411">
        <w:rPr>
          <w:rFonts w:ascii="Arial" w:hAnsi="Arial" w:cs="Arial"/>
          <w:sz w:val="24"/>
          <w:szCs w:val="24"/>
        </w:rPr>
        <w:t xml:space="preserve">ender. All such further documentation that may be issued shall be deemed to form part of the </w:t>
      </w:r>
      <w:r w:rsidR="00E03411">
        <w:rPr>
          <w:rFonts w:ascii="Arial" w:hAnsi="Arial" w:cs="Arial"/>
          <w:sz w:val="24"/>
          <w:szCs w:val="24"/>
        </w:rPr>
        <w:t>T</w:t>
      </w:r>
      <w:r w:rsidRPr="00E03411">
        <w:rPr>
          <w:rFonts w:ascii="Arial" w:hAnsi="Arial" w:cs="Arial"/>
          <w:sz w:val="24"/>
          <w:szCs w:val="24"/>
        </w:rPr>
        <w:t>ender and shall supplement an</w:t>
      </w:r>
      <w:r w:rsidR="00E03411">
        <w:rPr>
          <w:rFonts w:ascii="Arial" w:hAnsi="Arial" w:cs="Arial"/>
          <w:sz w:val="24"/>
          <w:szCs w:val="24"/>
        </w:rPr>
        <w:t>d/or supersede any part of the T</w:t>
      </w:r>
      <w:r w:rsidRPr="00E03411">
        <w:rPr>
          <w:rFonts w:ascii="Arial" w:hAnsi="Arial" w:cs="Arial"/>
          <w:sz w:val="24"/>
          <w:szCs w:val="24"/>
        </w:rPr>
        <w:t>ender to the extent indicated.</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 xml:space="preserve">A </w:t>
      </w:r>
      <w:r w:rsidR="00E03411">
        <w:rPr>
          <w:rFonts w:ascii="Arial" w:eastAsia="Times New Roman" w:hAnsi="Arial" w:cs="Arial"/>
          <w:bCs/>
          <w:color w:val="000000" w:themeColor="text1"/>
          <w:sz w:val="24"/>
          <w:szCs w:val="24"/>
        </w:rPr>
        <w:t>Tender</w:t>
      </w:r>
      <w:r w:rsidRPr="00D657AC">
        <w:rPr>
          <w:rFonts w:ascii="Arial" w:eastAsia="Times New Roman" w:hAnsi="Arial" w:cs="Arial"/>
          <w:color w:val="000000" w:themeColor="text1"/>
          <w:sz w:val="24"/>
          <w:szCs w:val="24"/>
        </w:rPr>
        <w:t xml:space="preserve"> submitted in accordance</w:t>
      </w:r>
      <w:r w:rsidR="00E03411">
        <w:rPr>
          <w:rFonts w:ascii="Arial" w:eastAsia="Times New Roman" w:hAnsi="Arial" w:cs="Arial"/>
          <w:color w:val="000000" w:themeColor="text1"/>
          <w:sz w:val="24"/>
          <w:szCs w:val="24"/>
        </w:rPr>
        <w:t xml:space="preserve"> with this Request for Tender</w:t>
      </w:r>
      <w:r w:rsidRPr="00D657AC">
        <w:rPr>
          <w:rFonts w:ascii="Arial" w:eastAsia="Times New Roman" w:hAnsi="Arial" w:cs="Arial"/>
          <w:color w:val="000000" w:themeColor="text1"/>
          <w:sz w:val="24"/>
          <w:szCs w:val="24"/>
        </w:rPr>
        <w:t xml:space="preserve"> will be deemed to remain open for acceptance or non-acceptance by the Council for a period of 90 days from the closing date stipulated. The </w:t>
      </w:r>
      <w:r w:rsidR="00E03411">
        <w:rPr>
          <w:rFonts w:ascii="Arial" w:eastAsia="Times New Roman" w:hAnsi="Arial" w:cs="Arial"/>
          <w:color w:val="000000" w:themeColor="text1"/>
          <w:sz w:val="24"/>
          <w:szCs w:val="24"/>
        </w:rPr>
        <w:t>Council may accept the Tender</w:t>
      </w:r>
      <w:r w:rsidRPr="00D657AC">
        <w:rPr>
          <w:rFonts w:ascii="Arial" w:eastAsia="Times New Roman" w:hAnsi="Arial" w:cs="Arial"/>
          <w:color w:val="000000" w:themeColor="text1"/>
          <w:sz w:val="24"/>
          <w:szCs w:val="24"/>
        </w:rPr>
        <w:t xml:space="preserve"> at any time within this prescribed period.  The Council shall, however, not be bound to accept the lowest or any quotation</w:t>
      </w:r>
      <w:r w:rsidR="008D0106">
        <w:rPr>
          <w:rFonts w:ascii="Arial" w:eastAsia="Times New Roman" w:hAnsi="Arial" w:cs="Arial"/>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Pr="00D657AC" w:rsidRDefault="00E03411"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Pr>
          <w:rFonts w:ascii="Arial" w:eastAsia="Times New Roman" w:hAnsi="Arial" w:cs="Arial"/>
          <w:color w:val="000000" w:themeColor="text1"/>
          <w:sz w:val="24"/>
          <w:szCs w:val="24"/>
        </w:rPr>
        <w:t>If your Tender</w:t>
      </w:r>
      <w:r w:rsidR="00D657AC" w:rsidRPr="00D657AC">
        <w:rPr>
          <w:rFonts w:ascii="Arial" w:eastAsia="Times New Roman" w:hAnsi="Arial" w:cs="Arial"/>
          <w:color w:val="000000" w:themeColor="text1"/>
          <w:sz w:val="24"/>
          <w:szCs w:val="24"/>
        </w:rPr>
        <w:t xml:space="preserve"> is accepted by the Council, you will be required to enter into a Contract with the Council for the provision of the Services (“the Contract”). The Contract shall incorporate the terms and conditions published</w:t>
      </w:r>
      <w:r>
        <w:rPr>
          <w:rFonts w:ascii="Arial" w:eastAsia="Times New Roman" w:hAnsi="Arial" w:cs="Arial"/>
          <w:color w:val="000000" w:themeColor="text1"/>
          <w:sz w:val="24"/>
          <w:szCs w:val="24"/>
        </w:rPr>
        <w:t xml:space="preserve"> with this Request for Tender</w:t>
      </w:r>
      <w:r w:rsidR="00D657AC" w:rsidRPr="00D657AC">
        <w:rPr>
          <w:rFonts w:ascii="Arial" w:eastAsia="Times New Roman" w:hAnsi="Arial" w:cs="Arial"/>
          <w:color w:val="000000" w:themeColor="text1"/>
          <w:sz w:val="24"/>
          <w:szCs w:val="24"/>
        </w:rPr>
        <w:t xml:space="preserve">. </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 xml:space="preserve">Your </w:t>
      </w:r>
      <w:r w:rsidR="00E03411">
        <w:rPr>
          <w:rFonts w:ascii="Arial" w:eastAsia="Times New Roman" w:hAnsi="Arial" w:cs="Arial"/>
          <w:bCs/>
          <w:color w:val="000000" w:themeColor="text1"/>
          <w:sz w:val="24"/>
          <w:szCs w:val="24"/>
        </w:rPr>
        <w:t>Tender</w:t>
      </w:r>
      <w:r w:rsidRPr="00D657AC">
        <w:rPr>
          <w:rFonts w:ascii="Arial" w:eastAsia="Times New Roman" w:hAnsi="Arial" w:cs="Arial"/>
          <w:color w:val="000000" w:themeColor="text1"/>
          <w:sz w:val="24"/>
          <w:szCs w:val="24"/>
        </w:rPr>
        <w:t xml:space="preserve"> must be completed in full and in English</w:t>
      </w:r>
      <w:r w:rsidR="008D0106">
        <w:rPr>
          <w:rFonts w:ascii="Arial" w:eastAsia="Times New Roman" w:hAnsi="Arial" w:cs="Arial"/>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color w:val="000000" w:themeColor="text1"/>
          <w:sz w:val="24"/>
          <w:szCs w:val="24"/>
        </w:rPr>
      </w:pPr>
    </w:p>
    <w:p w:rsidR="00D657AC" w:rsidRPr="00E1427C" w:rsidRDefault="00E03411" w:rsidP="00E1427C">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Your Tender</w:t>
      </w:r>
      <w:r w:rsidR="00D657AC" w:rsidRPr="00D657AC">
        <w:rPr>
          <w:rFonts w:ascii="Arial" w:eastAsia="Times New Roman" w:hAnsi="Arial" w:cs="Arial"/>
          <w:color w:val="000000" w:themeColor="text1"/>
          <w:sz w:val="24"/>
          <w:szCs w:val="24"/>
        </w:rPr>
        <w:t xml:space="preserve"> must be submitted in Microsoft Word format and any supporting documentation must be submitted in Microsoft Word, Microsoft Excel or Adobe PDF format</w:t>
      </w:r>
      <w:r w:rsidR="008D0106">
        <w:rPr>
          <w:rFonts w:ascii="Arial" w:eastAsia="Times New Roman" w:hAnsi="Arial" w:cs="Arial"/>
          <w:color w:val="000000" w:themeColor="text1"/>
          <w:sz w:val="24"/>
          <w:szCs w:val="24"/>
        </w:rPr>
        <w:t>. It is your responsibility to ensure that the Council receives your tender by the specified deadline.</w:t>
      </w:r>
      <w:r w:rsidR="008D0106" w:rsidRPr="008D0106">
        <w:rPr>
          <w:rFonts w:ascii="Arial" w:eastAsia="Times New Roman" w:hAnsi="Arial" w:cs="Times New Roman"/>
          <w:sz w:val="24"/>
          <w:szCs w:val="20"/>
          <w:lang w:eastAsia="en-GB"/>
        </w:rPr>
        <w:t xml:space="preserve"> </w:t>
      </w:r>
      <w:r w:rsidR="008D0106" w:rsidRPr="008D0106">
        <w:rPr>
          <w:rFonts w:ascii="Arial" w:eastAsia="Times New Roman" w:hAnsi="Arial" w:cs="Arial"/>
          <w:color w:val="000000" w:themeColor="text1"/>
          <w:sz w:val="24"/>
          <w:szCs w:val="24"/>
        </w:rPr>
        <w:t xml:space="preserve">In the event that Tenderers believe that they are unable to submit a Tender through the electronic system or require assistance they must contact the Procuring Officer </w:t>
      </w:r>
      <w:r w:rsidR="008D0106" w:rsidRPr="008D0106">
        <w:rPr>
          <w:rFonts w:ascii="Arial" w:eastAsia="Times New Roman" w:hAnsi="Arial" w:cs="Arial"/>
          <w:b/>
          <w:color w:val="000000" w:themeColor="text1"/>
          <w:sz w:val="24"/>
          <w:szCs w:val="24"/>
        </w:rPr>
        <w:t>no later than 4 calendar days</w:t>
      </w:r>
      <w:r w:rsidR="008D0106" w:rsidRPr="008D0106">
        <w:rPr>
          <w:rFonts w:ascii="Arial" w:eastAsia="Times New Roman" w:hAnsi="Arial" w:cs="Arial"/>
          <w:color w:val="000000" w:themeColor="text1"/>
          <w:sz w:val="24"/>
          <w:szCs w:val="24"/>
        </w:rPr>
        <w:t xml:space="preserve"> </w:t>
      </w:r>
      <w:r w:rsidR="008D0106" w:rsidRPr="008D0106">
        <w:rPr>
          <w:rFonts w:ascii="Arial" w:eastAsia="Times New Roman" w:hAnsi="Arial" w:cs="Arial"/>
          <w:b/>
          <w:color w:val="000000" w:themeColor="text1"/>
          <w:sz w:val="24"/>
          <w:szCs w:val="24"/>
        </w:rPr>
        <w:t>before the submission date for the Tender</w:t>
      </w:r>
      <w:r w:rsidR="008D0106" w:rsidRPr="008D0106">
        <w:rPr>
          <w:rFonts w:ascii="Arial" w:eastAsia="Times New Roman" w:hAnsi="Arial" w:cs="Arial"/>
          <w:color w:val="000000" w:themeColor="text1"/>
          <w:sz w:val="24"/>
          <w:szCs w:val="24"/>
        </w:rPr>
        <w:t xml:space="preserve"> to enable any technical queries to be investigated and resolved.</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Default="00E1427C"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1.1.15</w:t>
      </w:r>
      <w:r w:rsidR="00A11BB2">
        <w:rPr>
          <w:rFonts w:ascii="Arial" w:eastAsia="Times New Roman" w:hAnsi="Arial" w:cs="Arial"/>
          <w:color w:val="000000" w:themeColor="text1"/>
          <w:sz w:val="24"/>
          <w:szCs w:val="24"/>
        </w:rPr>
        <w:t xml:space="preserve"> </w:t>
      </w:r>
      <w:r w:rsidR="00D657AC" w:rsidRPr="00D657AC">
        <w:rPr>
          <w:rFonts w:ascii="Arial" w:eastAsia="Times New Roman" w:hAnsi="Arial" w:cs="Arial"/>
          <w:color w:val="000000" w:themeColor="text1"/>
          <w:sz w:val="24"/>
          <w:szCs w:val="24"/>
        </w:rPr>
        <w:t xml:space="preserve">Your </w:t>
      </w:r>
      <w:r w:rsidR="00E03411">
        <w:rPr>
          <w:rFonts w:ascii="Arial" w:eastAsia="Times New Roman" w:hAnsi="Arial" w:cs="Arial"/>
          <w:bCs/>
          <w:color w:val="000000" w:themeColor="text1"/>
          <w:sz w:val="24"/>
          <w:szCs w:val="24"/>
        </w:rPr>
        <w:t>Tender</w:t>
      </w:r>
      <w:r w:rsidR="00D657AC" w:rsidRPr="00D657AC">
        <w:rPr>
          <w:rFonts w:ascii="Arial" w:eastAsia="Times New Roman" w:hAnsi="Arial" w:cs="Arial"/>
          <w:color w:val="000000" w:themeColor="text1"/>
          <w:sz w:val="24"/>
          <w:szCs w:val="24"/>
        </w:rPr>
        <w:t xml:space="preserve"> must be signed and dated where required</w:t>
      </w:r>
      <w:r w:rsidR="00D657AC">
        <w:rPr>
          <w:rFonts w:ascii="Arial" w:eastAsia="Times New Roman" w:hAnsi="Arial" w:cs="Arial"/>
          <w:color w:val="000000" w:themeColor="text1"/>
          <w:sz w:val="24"/>
          <w:szCs w:val="24"/>
        </w:rPr>
        <w:t>.</w:t>
      </w:r>
    </w:p>
    <w:p w:rsidR="00B32A72" w:rsidRPr="00D657AC" w:rsidRDefault="00B32A72" w:rsidP="00BA4E5A">
      <w:pPr>
        <w:spacing w:after="0" w:line="240" w:lineRule="auto"/>
        <w:jc w:val="both"/>
        <w:rPr>
          <w:rFonts w:ascii="Arial" w:eastAsia="Times New Roman" w:hAnsi="Arial" w:cs="Arial"/>
          <w:color w:val="000000" w:themeColor="text1"/>
          <w:sz w:val="24"/>
          <w:szCs w:val="24"/>
        </w:rPr>
      </w:pPr>
    </w:p>
    <w:p w:rsidR="00CE297D" w:rsidRPr="00CE297D" w:rsidRDefault="00CE297D" w:rsidP="00BA4E5A">
      <w:pPr>
        <w:keepNext/>
        <w:widowControl w:val="0"/>
        <w:tabs>
          <w:tab w:val="num" w:pos="0"/>
        </w:tabs>
        <w:adjustRightInd w:val="0"/>
        <w:spacing w:after="0" w:line="240" w:lineRule="auto"/>
        <w:jc w:val="both"/>
        <w:textAlignment w:val="baseline"/>
        <w:outlineLvl w:val="0"/>
        <w:rPr>
          <w:rFonts w:ascii="Arial" w:eastAsia="Times New Roman" w:hAnsi="Arial" w:cs="Times New Roman"/>
          <w:sz w:val="24"/>
          <w:szCs w:val="20"/>
          <w:lang w:eastAsia="en-GB"/>
        </w:rPr>
      </w:pPr>
      <w:r w:rsidRPr="00CE297D">
        <w:rPr>
          <w:rFonts w:ascii="Arial" w:eastAsia="Times New Roman" w:hAnsi="Arial" w:cs="Times New Roman"/>
          <w:b/>
          <w:sz w:val="24"/>
          <w:szCs w:val="20"/>
          <w:lang w:eastAsia="en-GB"/>
        </w:rPr>
        <w:t>FREEDOM OF INFORMATION AC</w:t>
      </w:r>
      <w:r>
        <w:rPr>
          <w:rFonts w:ascii="Arial" w:eastAsia="Times New Roman" w:hAnsi="Arial" w:cs="Times New Roman"/>
          <w:b/>
          <w:sz w:val="24"/>
          <w:szCs w:val="20"/>
          <w:lang w:eastAsia="en-GB"/>
        </w:rPr>
        <w:t xml:space="preserve">T AND ENVIRONMENTAL INFORMATION </w:t>
      </w:r>
      <w:r w:rsidRPr="00CE297D">
        <w:rPr>
          <w:rFonts w:ascii="Arial" w:eastAsia="Times New Roman" w:hAnsi="Arial" w:cs="Times New Roman"/>
          <w:b/>
          <w:sz w:val="24"/>
          <w:szCs w:val="20"/>
          <w:lang w:eastAsia="en-GB"/>
        </w:rPr>
        <w:t>STATEMENT</w:t>
      </w:r>
      <w:bookmarkStart w:id="26" w:name="_NN103"/>
      <w:bookmarkEnd w:id="26"/>
      <w:r w:rsidRPr="00CE297D">
        <w:rPr>
          <w:rFonts w:ascii="Arial" w:eastAsia="Times New Roman" w:hAnsi="Arial" w:cs="Times New Roman"/>
          <w:sz w:val="24"/>
          <w:szCs w:val="20"/>
          <w:lang w:eastAsia="en-GB"/>
        </w:rPr>
        <w:fldChar w:fldCharType="begin"/>
      </w:r>
      <w:r w:rsidRPr="00CE297D">
        <w:rPr>
          <w:rFonts w:ascii="Arial" w:eastAsia="Times New Roman" w:hAnsi="Arial" w:cs="Times New Roman"/>
          <w:sz w:val="24"/>
          <w:szCs w:val="20"/>
          <w:lang w:eastAsia="en-GB"/>
        </w:rPr>
        <w:instrText xml:space="preserve"> TC "</w:instrText>
      </w:r>
      <w:r w:rsidRPr="00CE297D">
        <w:rPr>
          <w:rFonts w:ascii="Arial" w:eastAsia="Times New Roman" w:hAnsi="Arial" w:cs="Times New Roman"/>
          <w:sz w:val="24"/>
          <w:szCs w:val="20"/>
          <w:lang w:eastAsia="en-GB"/>
        </w:rPr>
        <w:fldChar w:fldCharType="begin"/>
      </w:r>
      <w:r w:rsidRPr="00CE297D">
        <w:rPr>
          <w:rFonts w:ascii="Arial" w:eastAsia="Times New Roman" w:hAnsi="Arial" w:cs="Times New Roman"/>
          <w:sz w:val="24"/>
          <w:szCs w:val="20"/>
          <w:lang w:eastAsia="en-GB"/>
        </w:rPr>
        <w:instrText xml:space="preserve"> REF _NN103\r \h  \* MERGEFORMAT </w:instrText>
      </w:r>
      <w:r w:rsidRPr="00CE297D">
        <w:rPr>
          <w:rFonts w:ascii="Arial" w:eastAsia="Times New Roman" w:hAnsi="Arial" w:cs="Times New Roman"/>
          <w:sz w:val="24"/>
          <w:szCs w:val="20"/>
          <w:lang w:eastAsia="en-GB"/>
        </w:rPr>
      </w:r>
      <w:r w:rsidRPr="00CE297D">
        <w:rPr>
          <w:rFonts w:ascii="Arial" w:eastAsia="Times New Roman" w:hAnsi="Arial" w:cs="Times New Roman"/>
          <w:sz w:val="24"/>
          <w:szCs w:val="20"/>
          <w:lang w:eastAsia="en-GB"/>
        </w:rPr>
        <w:fldChar w:fldCharType="separate"/>
      </w:r>
      <w:bookmarkStart w:id="27" w:name="_Toc169598716"/>
      <w:r w:rsidR="0025204C">
        <w:rPr>
          <w:rFonts w:ascii="Arial" w:eastAsia="Times New Roman" w:hAnsi="Arial" w:cs="Times New Roman"/>
          <w:sz w:val="24"/>
          <w:szCs w:val="20"/>
          <w:lang w:eastAsia="en-GB"/>
        </w:rPr>
        <w:instrText>0</w:instrText>
      </w:r>
      <w:r w:rsidRPr="00CE297D">
        <w:rPr>
          <w:rFonts w:ascii="Arial" w:eastAsia="Times New Roman" w:hAnsi="Arial" w:cs="Times New Roman"/>
          <w:sz w:val="24"/>
          <w:szCs w:val="20"/>
          <w:lang w:eastAsia="en-GB"/>
        </w:rPr>
        <w:fldChar w:fldCharType="end"/>
      </w:r>
      <w:r w:rsidRPr="00CE297D">
        <w:rPr>
          <w:rFonts w:ascii="Arial" w:eastAsia="Times New Roman" w:hAnsi="Arial" w:cs="Times New Roman"/>
          <w:sz w:val="24"/>
          <w:szCs w:val="20"/>
          <w:lang w:eastAsia="en-GB"/>
        </w:rPr>
        <w:tab/>
        <w:instrText>FREEDOM OF INFORMATION ACT AND ENVIRONMENTAL INFORMATION STATEMENT</w:instrText>
      </w:r>
      <w:bookmarkEnd w:id="27"/>
      <w:r w:rsidRPr="00CE297D">
        <w:rPr>
          <w:rFonts w:ascii="Arial" w:eastAsia="Times New Roman" w:hAnsi="Arial" w:cs="Times New Roman"/>
          <w:sz w:val="24"/>
          <w:szCs w:val="20"/>
          <w:lang w:eastAsia="en-GB"/>
        </w:rPr>
        <w:instrText xml:space="preserve">" \l 1 </w:instrText>
      </w:r>
      <w:r w:rsidRPr="00CE297D">
        <w:rPr>
          <w:rFonts w:ascii="Arial" w:eastAsia="Times New Roman" w:hAnsi="Arial" w:cs="Times New Roman"/>
          <w:sz w:val="24"/>
          <w:szCs w:val="20"/>
          <w:lang w:eastAsia="en-GB"/>
        </w:rPr>
        <w:fldChar w:fldCharType="end"/>
      </w:r>
    </w:p>
    <w:p w:rsidR="00CE297D" w:rsidRPr="00CE297D" w:rsidRDefault="00CE297D" w:rsidP="00BA4E5A">
      <w:pPr>
        <w:keepNext/>
        <w:widowControl w:val="0"/>
        <w:adjustRightInd w:val="0"/>
        <w:spacing w:after="0" w:line="240" w:lineRule="auto"/>
        <w:jc w:val="both"/>
        <w:textAlignment w:val="baseline"/>
        <w:outlineLvl w:val="0"/>
        <w:rPr>
          <w:rFonts w:ascii="Arial" w:eastAsia="Times New Roman" w:hAnsi="Arial" w:cs="Times New Roman"/>
          <w:sz w:val="24"/>
          <w:szCs w:val="20"/>
          <w:lang w:eastAsia="en-GB"/>
        </w:rPr>
      </w:pPr>
    </w:p>
    <w:p w:rsidR="00CE297D" w:rsidRPr="00CE297D" w:rsidRDefault="00CE297D" w:rsidP="00BA4E5A">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The Council is subject to The Freedom of Information Act 2000 (“Act”) and The Environmental Information Regulations 2004 (“EIR”).</w:t>
      </w:r>
    </w:p>
    <w:p w:rsidR="00CE297D" w:rsidRPr="00CE297D" w:rsidRDefault="00CE297D" w:rsidP="00BA4E5A">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A4E5A">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As part of the Council’s obligations under the Act or EIR, it may be required to disclose information concerning the procurement process or the Contract to anyone who makes a reasonable request.</w:t>
      </w:r>
    </w:p>
    <w:p w:rsidR="00CE297D" w:rsidRPr="00CE297D" w:rsidRDefault="00CE297D" w:rsidP="00BA4E5A">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A4E5A">
      <w:pPr>
        <w:widowControl w:val="0"/>
        <w:numPr>
          <w:ilvl w:val="1"/>
          <w:numId w:val="0"/>
        </w:numPr>
        <w:tabs>
          <w:tab w:val="num" w:pos="0"/>
          <w:tab w:val="num" w:pos="851"/>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 xml:space="preserve">If Tenderers consider that any of the information provided in their Tender is commercially </w:t>
      </w:r>
      <w:r w:rsidRPr="00CE297D">
        <w:rPr>
          <w:rFonts w:ascii="Arial" w:eastAsia="Times New Roman" w:hAnsi="Arial" w:cs="Times New Roman"/>
          <w:sz w:val="24"/>
          <w:szCs w:val="20"/>
          <w:lang w:eastAsia="en-GB"/>
        </w:rPr>
        <w:lastRenderedPageBreak/>
        <w:t>sensitive (meaning it could reasonably cause prejudice to the organisation if disclosed to a third party) then it should be clearly marked as "</w:t>
      </w:r>
      <w:r w:rsidRPr="00CE297D">
        <w:rPr>
          <w:rFonts w:ascii="Arial" w:eastAsia="Times New Roman" w:hAnsi="Arial" w:cs="Times New Roman"/>
          <w:b/>
          <w:sz w:val="24"/>
          <w:szCs w:val="20"/>
          <w:lang w:eastAsia="en-GB"/>
        </w:rPr>
        <w:t>Not for disclosure to third parties”</w:t>
      </w:r>
      <w:r w:rsidRPr="00CE297D">
        <w:rPr>
          <w:rFonts w:ascii="Arial" w:eastAsia="Times New Roman" w:hAnsi="Arial" w:cs="Times New Roman"/>
          <w:sz w:val="24"/>
          <w:szCs w:val="20"/>
          <w:lang w:eastAsia="en-GB"/>
        </w:rPr>
        <w:t xml:space="preserve"> together with valid reasons in support of the information being exempt from disclosure under the Act and the EIR.</w:t>
      </w:r>
    </w:p>
    <w:p w:rsidR="00CE297D" w:rsidRPr="00CE297D" w:rsidRDefault="00CE297D" w:rsidP="00523B4F">
      <w:pPr>
        <w:widowControl w:val="0"/>
        <w:tabs>
          <w:tab w:val="num" w:pos="0"/>
        </w:tabs>
        <w:adjustRightInd w:val="0"/>
        <w:spacing w:after="0" w:line="240" w:lineRule="auto"/>
        <w:textAlignment w:val="baseline"/>
        <w:outlineLvl w:val="1"/>
        <w:rPr>
          <w:rFonts w:ascii="Arial" w:eastAsia="Times New Roman" w:hAnsi="Arial" w:cs="Times New Roman"/>
          <w:sz w:val="24"/>
          <w:szCs w:val="20"/>
          <w:lang w:eastAsia="en-GB"/>
        </w:rPr>
      </w:pPr>
    </w:p>
    <w:p w:rsidR="00CE297D" w:rsidRPr="00CE297D" w:rsidRDefault="00CE297D" w:rsidP="00523B4F">
      <w:pPr>
        <w:widowControl w:val="0"/>
        <w:numPr>
          <w:ilvl w:val="1"/>
          <w:numId w:val="0"/>
        </w:numPr>
        <w:tabs>
          <w:tab w:val="num" w:pos="0"/>
        </w:tabs>
        <w:adjustRightInd w:val="0"/>
        <w:spacing w:after="0" w:line="240" w:lineRule="auto"/>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 xml:space="preserve">The Council will endeavour to consult with Tenderers and have regard to comments and any objections before it releases any information to a third party under the Act or the EIR.  However the Council shall be entitled to determine in its absolute discretion whether any information is exempt from the Act and/or the EIR, or is to be disclosed in response to a request of information.  The Council must make its decision on disclosure in accordance with the provisions of the Act or the EIR and can only withhold information if it is covered by an exemption from disclosure under the Act or the EIR. </w:t>
      </w:r>
    </w:p>
    <w:p w:rsidR="00CE297D" w:rsidRPr="00CE297D" w:rsidRDefault="00CE297D" w:rsidP="00523B4F">
      <w:pPr>
        <w:widowControl w:val="0"/>
        <w:tabs>
          <w:tab w:val="num" w:pos="0"/>
        </w:tabs>
        <w:adjustRightInd w:val="0"/>
        <w:spacing w:after="0" w:line="240" w:lineRule="auto"/>
        <w:textAlignment w:val="baseline"/>
        <w:outlineLvl w:val="1"/>
        <w:rPr>
          <w:rFonts w:ascii="Arial" w:eastAsia="Times New Roman" w:hAnsi="Arial" w:cs="Times New Roman"/>
          <w:sz w:val="24"/>
          <w:szCs w:val="20"/>
          <w:lang w:eastAsia="en-GB"/>
        </w:rPr>
      </w:pPr>
    </w:p>
    <w:p w:rsidR="00CE297D" w:rsidRPr="00CE297D" w:rsidRDefault="00CE297D" w:rsidP="00523B4F">
      <w:pPr>
        <w:widowControl w:val="0"/>
        <w:numPr>
          <w:ilvl w:val="1"/>
          <w:numId w:val="0"/>
        </w:numPr>
        <w:tabs>
          <w:tab w:val="num" w:pos="0"/>
        </w:tabs>
        <w:adjustRightInd w:val="0"/>
        <w:spacing w:after="0" w:line="240" w:lineRule="auto"/>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The Council will not be held liable for any loss or prejudice caused by the disclosure of information that:</w:t>
      </w:r>
    </w:p>
    <w:p w:rsidR="00CE297D" w:rsidRPr="00CE297D" w:rsidRDefault="00CE297D" w:rsidP="00523B4F">
      <w:pPr>
        <w:widowControl w:val="0"/>
        <w:tabs>
          <w:tab w:val="num" w:pos="0"/>
        </w:tabs>
        <w:adjustRightInd w:val="0"/>
        <w:spacing w:after="0" w:line="240" w:lineRule="auto"/>
        <w:textAlignment w:val="baseline"/>
        <w:outlineLvl w:val="1"/>
        <w:rPr>
          <w:rFonts w:ascii="Arial" w:eastAsia="Times New Roman" w:hAnsi="Arial" w:cs="Times New Roman"/>
          <w:sz w:val="24"/>
          <w:szCs w:val="20"/>
          <w:lang w:eastAsia="en-GB"/>
        </w:rPr>
      </w:pPr>
    </w:p>
    <w:p w:rsidR="00CE297D" w:rsidRPr="00CE297D" w:rsidRDefault="00CE297D" w:rsidP="00523B4F">
      <w:pPr>
        <w:widowControl w:val="0"/>
        <w:numPr>
          <w:ilvl w:val="2"/>
          <w:numId w:val="0"/>
        </w:numPr>
        <w:tabs>
          <w:tab w:val="num" w:pos="0"/>
          <w:tab w:val="num" w:pos="851"/>
        </w:tabs>
        <w:adjustRightInd w:val="0"/>
        <w:spacing w:after="0" w:line="240" w:lineRule="auto"/>
        <w:ind w:left="851"/>
        <w:jc w:val="both"/>
        <w:textAlignment w:val="baseline"/>
        <w:outlineLvl w:val="2"/>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has not been clearly marked as "Not for disclosure to third parties" with supporting reasons (referring to the relevant category of exemption under the Act or EIR where possible); or</w:t>
      </w:r>
    </w:p>
    <w:p w:rsidR="00CE297D" w:rsidRPr="00CE297D" w:rsidRDefault="00CE297D" w:rsidP="00523B4F">
      <w:pPr>
        <w:widowControl w:val="0"/>
        <w:tabs>
          <w:tab w:val="num" w:pos="0"/>
        </w:tabs>
        <w:adjustRightInd w:val="0"/>
        <w:spacing w:after="0" w:line="240" w:lineRule="auto"/>
        <w:ind w:left="851"/>
        <w:jc w:val="both"/>
        <w:textAlignment w:val="baseline"/>
        <w:outlineLvl w:val="2"/>
        <w:rPr>
          <w:rFonts w:ascii="Arial" w:eastAsia="Times New Roman" w:hAnsi="Arial" w:cs="Times New Roman"/>
          <w:sz w:val="24"/>
          <w:szCs w:val="20"/>
          <w:lang w:eastAsia="en-GB"/>
        </w:rPr>
      </w:pPr>
    </w:p>
    <w:p w:rsidR="00CE297D" w:rsidRPr="00CE297D" w:rsidRDefault="00CE297D" w:rsidP="00523B4F">
      <w:pPr>
        <w:widowControl w:val="0"/>
        <w:numPr>
          <w:ilvl w:val="2"/>
          <w:numId w:val="0"/>
        </w:numPr>
        <w:tabs>
          <w:tab w:val="num" w:pos="0"/>
          <w:tab w:val="left" w:pos="851"/>
        </w:tabs>
        <w:adjustRightInd w:val="0"/>
        <w:spacing w:after="0" w:line="240" w:lineRule="auto"/>
        <w:ind w:left="851"/>
        <w:jc w:val="both"/>
        <w:textAlignment w:val="baseline"/>
        <w:outlineLvl w:val="2"/>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does not fall into a category of information that is exempt from disclosure under the Act or EIR (for example, a trade secret or would be likely to prejudice the commercial interests of any person); or</w:t>
      </w:r>
    </w:p>
    <w:p w:rsidR="00CE297D" w:rsidRPr="00CE297D" w:rsidRDefault="00CE297D" w:rsidP="00523B4F">
      <w:pPr>
        <w:widowControl w:val="0"/>
        <w:tabs>
          <w:tab w:val="num" w:pos="0"/>
        </w:tabs>
        <w:adjustRightInd w:val="0"/>
        <w:spacing w:after="0" w:line="240" w:lineRule="auto"/>
        <w:jc w:val="both"/>
        <w:textAlignment w:val="baseline"/>
        <w:outlineLvl w:val="2"/>
        <w:rPr>
          <w:rFonts w:ascii="Arial" w:eastAsia="Times New Roman" w:hAnsi="Arial" w:cs="Times New Roman"/>
          <w:sz w:val="24"/>
          <w:szCs w:val="20"/>
          <w:lang w:eastAsia="en-GB"/>
        </w:rPr>
      </w:pPr>
    </w:p>
    <w:p w:rsidR="00CE297D" w:rsidRPr="00CE297D" w:rsidRDefault="00CE297D" w:rsidP="00523B4F">
      <w:pPr>
        <w:widowControl w:val="0"/>
        <w:numPr>
          <w:ilvl w:val="2"/>
          <w:numId w:val="0"/>
        </w:numPr>
        <w:tabs>
          <w:tab w:val="num" w:pos="0"/>
          <w:tab w:val="num" w:pos="851"/>
        </w:tabs>
        <w:adjustRightInd w:val="0"/>
        <w:spacing w:after="0" w:line="240" w:lineRule="auto"/>
        <w:ind w:left="851"/>
        <w:jc w:val="both"/>
        <w:textAlignment w:val="baseline"/>
        <w:outlineLvl w:val="2"/>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in cases where there is no absolute statutory duty to withhold information, then notwithstanding the previous clauses, in circumstances where it is in the public interest to disclose any such information.</w:t>
      </w:r>
    </w:p>
    <w:p w:rsidR="00D657AC" w:rsidRPr="00D657AC" w:rsidRDefault="00D657AC" w:rsidP="00D657AC">
      <w:pPr>
        <w:spacing w:after="0" w:line="240" w:lineRule="auto"/>
        <w:jc w:val="both"/>
        <w:rPr>
          <w:rFonts w:ascii="Arial" w:eastAsia="Times New Roman" w:hAnsi="Arial" w:cs="Arial"/>
          <w:b/>
          <w:caps/>
          <w:color w:val="000000" w:themeColor="text1"/>
          <w:sz w:val="24"/>
          <w:szCs w:val="24"/>
        </w:rPr>
        <w:sectPr w:rsidR="00D657AC" w:rsidRPr="00D657AC" w:rsidSect="0066245A">
          <w:headerReference w:type="default" r:id="rId20"/>
          <w:pgSz w:w="11906" w:h="16838" w:code="9"/>
          <w:pgMar w:top="890" w:right="1151" w:bottom="890" w:left="1151" w:header="709" w:footer="709" w:gutter="0"/>
          <w:cols w:space="708"/>
          <w:docGrid w:linePitch="360"/>
        </w:sectPr>
      </w:pPr>
    </w:p>
    <w:p w:rsidR="00D657AC" w:rsidRPr="00D657AC" w:rsidRDefault="00B32A72" w:rsidP="005828DF">
      <w:pPr>
        <w:spacing w:after="0" w:line="240" w:lineRule="auto"/>
        <w:ind w:left="567" w:hanging="567"/>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lastRenderedPageBreak/>
        <w:t>2.0</w:t>
      </w:r>
      <w:r>
        <w:rPr>
          <w:rFonts w:ascii="Arial" w:eastAsia="Times New Roman" w:hAnsi="Arial" w:cs="Arial"/>
          <w:b/>
          <w:bCs/>
          <w:color w:val="000000" w:themeColor="text1"/>
          <w:sz w:val="24"/>
          <w:szCs w:val="24"/>
        </w:rPr>
        <w:tab/>
      </w:r>
      <w:r w:rsidR="00D657AC" w:rsidRPr="00D657AC">
        <w:rPr>
          <w:rFonts w:ascii="Arial" w:eastAsia="Times New Roman" w:hAnsi="Arial" w:cs="Arial"/>
          <w:b/>
          <w:bCs/>
          <w:color w:val="000000" w:themeColor="text1"/>
          <w:sz w:val="24"/>
          <w:szCs w:val="24"/>
        </w:rPr>
        <w:t>SPECIFICATION</w:t>
      </w:r>
      <w:r w:rsidR="00B647DC">
        <w:rPr>
          <w:rFonts w:ascii="Arial" w:eastAsia="Times New Roman" w:hAnsi="Arial" w:cs="Arial"/>
          <w:b/>
          <w:bCs/>
          <w:color w:val="000000" w:themeColor="text1"/>
          <w:sz w:val="24"/>
          <w:szCs w:val="24"/>
        </w:rPr>
        <w:t>:</w:t>
      </w:r>
    </w:p>
    <w:p w:rsidR="00D657AC" w:rsidRPr="00D657AC" w:rsidRDefault="00D657AC" w:rsidP="00D657AC">
      <w:pPr>
        <w:spacing w:after="0" w:line="240" w:lineRule="auto"/>
        <w:jc w:val="both"/>
        <w:rPr>
          <w:rFonts w:ascii="Arial" w:eastAsia="Times New Roman" w:hAnsi="Arial" w:cs="Arial"/>
          <w:color w:val="000000" w:themeColor="text1"/>
          <w:sz w:val="24"/>
          <w:szCs w:val="24"/>
        </w:rPr>
      </w:pPr>
    </w:p>
    <w:p w:rsidR="00D657AC" w:rsidRPr="00D657AC" w:rsidRDefault="00D657AC" w:rsidP="00D657AC">
      <w:pPr>
        <w:spacing w:after="0" w:line="240" w:lineRule="auto"/>
        <w:ind w:left="567"/>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FUTURE HIGH STREETS FUND</w:t>
      </w:r>
      <w:r w:rsidR="008B21CA">
        <w:rPr>
          <w:rFonts w:ascii="Arial" w:eastAsia="Times New Roman" w:hAnsi="Arial" w:cs="Arial"/>
          <w:b/>
          <w:bCs/>
          <w:color w:val="000000" w:themeColor="text1"/>
          <w:sz w:val="24"/>
          <w:szCs w:val="24"/>
        </w:rPr>
        <w:t xml:space="preserve"> AND HIGH STREET HERITAGE ACTION ZONE FUND</w:t>
      </w:r>
      <w:r w:rsidRPr="00D657AC">
        <w:rPr>
          <w:rFonts w:ascii="Arial" w:eastAsia="Times New Roman" w:hAnsi="Arial" w:cs="Arial"/>
          <w:b/>
          <w:bCs/>
          <w:color w:val="000000" w:themeColor="text1"/>
          <w:sz w:val="24"/>
          <w:szCs w:val="24"/>
        </w:rPr>
        <w:t xml:space="preserve">: </w:t>
      </w:r>
      <w:r w:rsidR="008B21CA">
        <w:rPr>
          <w:rFonts w:ascii="Arial" w:eastAsia="Times New Roman" w:hAnsi="Arial" w:cs="Arial"/>
          <w:b/>
          <w:bCs/>
          <w:color w:val="000000" w:themeColor="text1"/>
          <w:sz w:val="24"/>
          <w:szCs w:val="24"/>
        </w:rPr>
        <w:t>PUBLIC REALM ENHANCEMENTS</w:t>
      </w:r>
      <w:r w:rsidR="003505E7">
        <w:rPr>
          <w:rFonts w:ascii="Arial" w:eastAsia="Times New Roman" w:hAnsi="Arial" w:cs="Arial"/>
          <w:b/>
          <w:bCs/>
          <w:color w:val="000000" w:themeColor="text1"/>
          <w:sz w:val="24"/>
          <w:szCs w:val="24"/>
        </w:rPr>
        <w:t>.</w:t>
      </w:r>
    </w:p>
    <w:p w:rsidR="00D657AC" w:rsidRPr="00D657AC" w:rsidRDefault="00D657AC" w:rsidP="00D657AC">
      <w:pPr>
        <w:spacing w:after="0" w:line="240" w:lineRule="auto"/>
        <w:ind w:left="567"/>
        <w:jc w:val="both"/>
        <w:rPr>
          <w:rFonts w:ascii="Arial" w:eastAsia="Times New Roman" w:hAnsi="Arial" w:cs="Arial"/>
          <w:b/>
          <w:bCs/>
          <w:color w:val="000000" w:themeColor="text1"/>
          <w:sz w:val="24"/>
          <w:szCs w:val="24"/>
        </w:rPr>
      </w:pPr>
    </w:p>
    <w:p w:rsidR="00D657AC" w:rsidRPr="00D657AC" w:rsidRDefault="00091D12" w:rsidP="00091D12">
      <w:pPr>
        <w:widowControl w:val="0"/>
        <w:adjustRightInd w:val="0"/>
        <w:spacing w:after="0" w:line="240" w:lineRule="auto"/>
        <w:ind w:left="567" w:hanging="567"/>
        <w:jc w:val="both"/>
        <w:textAlignment w:val="baseline"/>
        <w:outlineLvl w:val="1"/>
        <w:rPr>
          <w:rFonts w:ascii="Arial" w:eastAsia="Times New Roman" w:hAnsi="Arial" w:cs="Arial"/>
          <w:color w:val="000000" w:themeColor="text1"/>
          <w:sz w:val="24"/>
          <w:szCs w:val="24"/>
          <w:lang w:eastAsia="en-GB"/>
        </w:rPr>
      </w:pPr>
      <w:r w:rsidRPr="00091D12">
        <w:rPr>
          <w:rFonts w:ascii="Arial" w:eastAsia="Times New Roman" w:hAnsi="Arial" w:cs="Arial"/>
          <w:color w:val="000000" w:themeColor="text1"/>
          <w:sz w:val="24"/>
          <w:szCs w:val="24"/>
          <w:lang w:eastAsia="en-GB"/>
        </w:rPr>
        <w:t>2.1</w:t>
      </w:r>
      <w:r>
        <w:rPr>
          <w:rFonts w:ascii="Arial" w:eastAsia="Times New Roman" w:hAnsi="Arial" w:cs="Arial"/>
          <w:b/>
          <w:color w:val="000000" w:themeColor="text1"/>
          <w:sz w:val="24"/>
          <w:szCs w:val="24"/>
          <w:lang w:eastAsia="en-GB"/>
        </w:rPr>
        <w:t xml:space="preserve"> </w:t>
      </w:r>
      <w:r w:rsidR="00D657AC" w:rsidRPr="00D657AC">
        <w:rPr>
          <w:rFonts w:ascii="Arial" w:eastAsia="Times New Roman" w:hAnsi="Arial" w:cs="Arial"/>
          <w:b/>
          <w:color w:val="000000" w:themeColor="text1"/>
          <w:sz w:val="24"/>
          <w:szCs w:val="24"/>
          <w:lang w:eastAsia="en-GB"/>
        </w:rPr>
        <w:t>Background</w:t>
      </w:r>
      <w:r w:rsidR="00131A45">
        <w:rPr>
          <w:rFonts w:ascii="Arial" w:eastAsia="Times New Roman" w:hAnsi="Arial" w:cs="Arial"/>
          <w:b/>
          <w:color w:val="000000" w:themeColor="text1"/>
          <w:sz w:val="24"/>
          <w:szCs w:val="24"/>
          <w:lang w:eastAsia="en-GB"/>
        </w:rPr>
        <w:t>:</w:t>
      </w:r>
    </w:p>
    <w:p w:rsidR="00091D12" w:rsidRDefault="00B32A72" w:rsidP="00B32A72">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r>
    </w:p>
    <w:p w:rsidR="00091D12" w:rsidRDefault="00091D12" w:rsidP="00091D12">
      <w:pPr>
        <w:keepLines/>
        <w:tabs>
          <w:tab w:val="num" w:pos="1418"/>
        </w:tabs>
        <w:spacing w:after="0" w:line="240" w:lineRule="auto"/>
        <w:ind w:left="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Core to the funding bids and to ensure a sustainable future for Bacup is the Bacup 2040 Vision </w:t>
      </w:r>
      <w:r w:rsidR="008202CB" w:rsidRPr="008202CB">
        <w:rPr>
          <w:rFonts w:ascii="Arial" w:eastAsia="Times New Roman" w:hAnsi="Arial" w:cs="Arial"/>
          <w:b/>
          <w:color w:val="000000" w:themeColor="text1"/>
          <w:sz w:val="24"/>
          <w:szCs w:val="24"/>
        </w:rPr>
        <w:t>Appendix B</w:t>
      </w:r>
      <w:r w:rsidR="008202CB">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and Masterplan</w:t>
      </w:r>
      <w:r w:rsidR="008202CB">
        <w:rPr>
          <w:rFonts w:ascii="Arial" w:eastAsia="Times New Roman" w:hAnsi="Arial" w:cs="Arial"/>
          <w:color w:val="000000" w:themeColor="text1"/>
          <w:sz w:val="24"/>
          <w:szCs w:val="24"/>
        </w:rPr>
        <w:t xml:space="preserve"> </w:t>
      </w:r>
      <w:r w:rsidR="008202CB" w:rsidRPr="008202CB">
        <w:rPr>
          <w:rFonts w:ascii="Arial" w:eastAsia="Times New Roman" w:hAnsi="Arial" w:cs="Arial"/>
          <w:b/>
          <w:color w:val="000000" w:themeColor="text1"/>
          <w:sz w:val="24"/>
          <w:szCs w:val="24"/>
        </w:rPr>
        <w:t xml:space="preserve">Appendix </w:t>
      </w:r>
      <w:r w:rsidR="008202CB">
        <w:rPr>
          <w:rFonts w:ascii="Arial" w:eastAsia="Times New Roman" w:hAnsi="Arial" w:cs="Arial"/>
          <w:b/>
          <w:color w:val="000000" w:themeColor="text1"/>
          <w:sz w:val="24"/>
          <w:szCs w:val="24"/>
        </w:rPr>
        <w:t>C</w:t>
      </w:r>
      <w:r>
        <w:rPr>
          <w:rFonts w:ascii="Arial" w:eastAsia="Times New Roman" w:hAnsi="Arial" w:cs="Arial"/>
          <w:color w:val="000000" w:themeColor="text1"/>
          <w:sz w:val="24"/>
          <w:szCs w:val="24"/>
        </w:rPr>
        <w:t xml:space="preserve">. This Vison has been developed through intensive partnership working between the council and the local community and stakeholders and is a key document. </w:t>
      </w:r>
    </w:p>
    <w:p w:rsidR="00091D12" w:rsidRDefault="00091D12" w:rsidP="00091D12">
      <w:pPr>
        <w:keepLines/>
        <w:tabs>
          <w:tab w:val="num" w:pos="1418"/>
        </w:tabs>
        <w:spacing w:after="0" w:line="240" w:lineRule="auto"/>
        <w:ind w:left="567"/>
        <w:jc w:val="both"/>
        <w:outlineLvl w:val="1"/>
        <w:rPr>
          <w:rFonts w:ascii="Arial" w:eastAsia="Times New Roman" w:hAnsi="Arial" w:cs="Arial"/>
          <w:color w:val="000000" w:themeColor="text1"/>
          <w:sz w:val="24"/>
          <w:szCs w:val="24"/>
        </w:rPr>
      </w:pPr>
    </w:p>
    <w:p w:rsidR="00091D12" w:rsidRPr="00D657AC" w:rsidRDefault="00091D12" w:rsidP="00091D12">
      <w:pPr>
        <w:keepLines/>
        <w:tabs>
          <w:tab w:val="num" w:pos="1418"/>
        </w:tabs>
        <w:spacing w:after="0" w:line="240" w:lineRule="auto"/>
        <w:ind w:left="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Bidders will need to familiarise themselves with the Bacup 2040 Vison and Masterplan. Both of these documents will be formally consulted in in the coming months which may result in some variances of the final brief for the Bidders. </w:t>
      </w:r>
    </w:p>
    <w:p w:rsidR="00091D12" w:rsidRDefault="00091D12" w:rsidP="00B32A72">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p>
    <w:p w:rsidR="00B22D3D" w:rsidRDefault="00091D12" w:rsidP="00B32A72">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r>
      <w:r w:rsidR="00B647DC">
        <w:rPr>
          <w:rFonts w:ascii="Arial" w:eastAsia="Times New Roman" w:hAnsi="Arial" w:cs="Arial"/>
          <w:color w:val="000000" w:themeColor="text1"/>
          <w:sz w:val="24"/>
          <w:szCs w:val="24"/>
        </w:rPr>
        <w:t>Rossendale Borough Council</w:t>
      </w:r>
      <w:r w:rsidR="00D657AC" w:rsidRPr="00D657AC">
        <w:rPr>
          <w:rFonts w:ascii="Arial" w:eastAsia="Times New Roman" w:hAnsi="Arial" w:cs="Arial"/>
          <w:color w:val="000000" w:themeColor="text1"/>
          <w:sz w:val="24"/>
          <w:szCs w:val="24"/>
        </w:rPr>
        <w:t xml:space="preserve"> has been successful in its Expression of Interest (EoI) to the Future High Streets Fund (FHSF)</w:t>
      </w:r>
      <w:r w:rsidR="00D103DA">
        <w:rPr>
          <w:rFonts w:ascii="Arial" w:eastAsia="Times New Roman" w:hAnsi="Arial" w:cs="Arial"/>
          <w:color w:val="000000" w:themeColor="text1"/>
          <w:sz w:val="24"/>
          <w:szCs w:val="24"/>
        </w:rPr>
        <w:t xml:space="preserve"> and High Street Heritage Action Zone Fund (HAZ)</w:t>
      </w:r>
      <w:r w:rsidR="00D657AC" w:rsidRPr="00D657AC">
        <w:rPr>
          <w:rFonts w:ascii="Arial" w:eastAsia="Times New Roman" w:hAnsi="Arial" w:cs="Arial"/>
          <w:color w:val="000000" w:themeColor="text1"/>
          <w:sz w:val="24"/>
          <w:szCs w:val="24"/>
        </w:rPr>
        <w:t xml:space="preserve"> for </w:t>
      </w:r>
      <w:r w:rsidR="00B647DC">
        <w:rPr>
          <w:rFonts w:ascii="Arial" w:eastAsia="Times New Roman" w:hAnsi="Arial" w:cs="Arial"/>
          <w:color w:val="000000" w:themeColor="text1"/>
          <w:sz w:val="24"/>
          <w:szCs w:val="24"/>
        </w:rPr>
        <w:t>Bacup Town Centre</w:t>
      </w:r>
      <w:r w:rsidR="00D657AC" w:rsidRPr="00D657AC">
        <w:rPr>
          <w:rFonts w:ascii="Arial" w:eastAsia="Times New Roman" w:hAnsi="Arial" w:cs="Arial"/>
          <w:color w:val="000000" w:themeColor="text1"/>
          <w:sz w:val="24"/>
          <w:szCs w:val="24"/>
        </w:rPr>
        <w:t>. The object</w:t>
      </w:r>
      <w:r w:rsidR="00D103DA">
        <w:rPr>
          <w:rFonts w:ascii="Arial" w:eastAsia="Times New Roman" w:hAnsi="Arial" w:cs="Arial"/>
          <w:color w:val="000000" w:themeColor="text1"/>
          <w:sz w:val="24"/>
          <w:szCs w:val="24"/>
        </w:rPr>
        <w:t>ive</w:t>
      </w:r>
      <w:r w:rsidR="00D657AC" w:rsidRPr="00D657AC">
        <w:rPr>
          <w:rFonts w:ascii="Arial" w:eastAsia="Times New Roman" w:hAnsi="Arial" w:cs="Arial"/>
          <w:color w:val="000000" w:themeColor="text1"/>
          <w:sz w:val="24"/>
          <w:szCs w:val="24"/>
        </w:rPr>
        <w:t xml:space="preserve"> of the FHSF is to </w:t>
      </w:r>
      <w:r w:rsidR="00B647DC">
        <w:rPr>
          <w:rFonts w:ascii="Arial" w:eastAsia="Times New Roman" w:hAnsi="Arial" w:cs="Arial"/>
          <w:color w:val="000000" w:themeColor="text1"/>
          <w:sz w:val="24"/>
          <w:szCs w:val="24"/>
        </w:rPr>
        <w:t xml:space="preserve">breathe new life </w:t>
      </w:r>
      <w:r w:rsidR="00717C4F">
        <w:rPr>
          <w:rFonts w:ascii="Arial" w:eastAsia="Times New Roman" w:hAnsi="Arial" w:cs="Arial"/>
          <w:color w:val="000000" w:themeColor="text1"/>
          <w:sz w:val="24"/>
          <w:szCs w:val="24"/>
        </w:rPr>
        <w:t xml:space="preserve">into </w:t>
      </w:r>
      <w:r w:rsidR="00717C4F" w:rsidRPr="00D657AC">
        <w:rPr>
          <w:rFonts w:ascii="Arial" w:eastAsia="Times New Roman" w:hAnsi="Arial" w:cs="Arial"/>
          <w:color w:val="000000" w:themeColor="text1"/>
          <w:sz w:val="24"/>
          <w:szCs w:val="24"/>
        </w:rPr>
        <w:t>town</w:t>
      </w:r>
      <w:r w:rsidR="00D657AC" w:rsidRPr="00D657AC">
        <w:rPr>
          <w:rFonts w:ascii="Arial" w:eastAsia="Times New Roman" w:hAnsi="Arial" w:cs="Arial"/>
          <w:color w:val="000000" w:themeColor="text1"/>
          <w:sz w:val="24"/>
          <w:szCs w:val="24"/>
        </w:rPr>
        <w:t xml:space="preserve"> centres and high streets </w:t>
      </w:r>
      <w:r w:rsidR="00717C4F">
        <w:rPr>
          <w:rFonts w:ascii="Arial" w:eastAsia="Times New Roman" w:hAnsi="Arial" w:cs="Arial"/>
          <w:color w:val="000000" w:themeColor="text1"/>
          <w:sz w:val="24"/>
          <w:szCs w:val="24"/>
        </w:rPr>
        <w:t>in ways to help them evolve and adapt to changes in consumer demand and expectations</w:t>
      </w:r>
      <w:r w:rsidR="00D657AC" w:rsidRPr="00D657AC">
        <w:rPr>
          <w:rFonts w:ascii="Arial" w:eastAsia="Times New Roman" w:hAnsi="Arial" w:cs="Arial"/>
          <w:color w:val="000000" w:themeColor="text1"/>
          <w:sz w:val="24"/>
          <w:szCs w:val="24"/>
        </w:rPr>
        <w:t>.</w:t>
      </w:r>
      <w:r w:rsidR="00717C4F">
        <w:rPr>
          <w:rFonts w:ascii="Arial" w:eastAsia="Times New Roman" w:hAnsi="Arial" w:cs="Arial"/>
          <w:color w:val="000000" w:themeColor="text1"/>
          <w:sz w:val="24"/>
          <w:szCs w:val="24"/>
        </w:rPr>
        <w:t xml:space="preserve"> </w:t>
      </w:r>
    </w:p>
    <w:p w:rsidR="00B22D3D" w:rsidRDefault="00B22D3D" w:rsidP="00B32A72">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p>
    <w:p w:rsidR="00B22D3D" w:rsidRDefault="00717C4F" w:rsidP="00091D12">
      <w:pPr>
        <w:keepLines/>
        <w:tabs>
          <w:tab w:val="num" w:pos="1418"/>
        </w:tabs>
        <w:spacing w:after="0" w:line="240" w:lineRule="auto"/>
        <w:ind w:left="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These changes are to be transformational</w:t>
      </w:r>
      <w:r w:rsidR="00B40A68">
        <w:rPr>
          <w:rFonts w:ascii="Arial" w:eastAsia="Times New Roman" w:hAnsi="Arial" w:cs="Arial"/>
          <w:color w:val="000000" w:themeColor="text1"/>
          <w:sz w:val="24"/>
          <w:szCs w:val="24"/>
        </w:rPr>
        <w:t>;</w:t>
      </w:r>
      <w:r>
        <w:rPr>
          <w:rFonts w:ascii="Arial" w:eastAsia="Times New Roman" w:hAnsi="Arial" w:cs="Arial"/>
          <w:color w:val="000000" w:themeColor="text1"/>
          <w:sz w:val="24"/>
          <w:szCs w:val="24"/>
        </w:rPr>
        <w:t xml:space="preserve"> and ensure a thriving town centre able to sustain </w:t>
      </w:r>
      <w:r w:rsidR="00CB7985">
        <w:rPr>
          <w:rFonts w:ascii="Arial" w:eastAsia="Times New Roman" w:hAnsi="Arial" w:cs="Arial"/>
          <w:color w:val="000000" w:themeColor="text1"/>
          <w:sz w:val="24"/>
          <w:szCs w:val="24"/>
        </w:rPr>
        <w:t>itself</w:t>
      </w:r>
      <w:r>
        <w:rPr>
          <w:rFonts w:ascii="Arial" w:eastAsia="Times New Roman" w:hAnsi="Arial" w:cs="Arial"/>
          <w:color w:val="000000" w:themeColor="text1"/>
          <w:sz w:val="24"/>
          <w:szCs w:val="24"/>
        </w:rPr>
        <w:t>, its community and businesses.</w:t>
      </w:r>
      <w:r w:rsidR="00D103DA">
        <w:rPr>
          <w:rFonts w:ascii="Arial" w:eastAsia="Times New Roman" w:hAnsi="Arial" w:cs="Arial"/>
          <w:color w:val="000000" w:themeColor="text1"/>
          <w:sz w:val="24"/>
          <w:szCs w:val="24"/>
        </w:rPr>
        <w:t xml:space="preserve"> The HAZ aims to restore and revive historical high streets through building restoration works to retain the charm and character of buildings whilst making our high streets welcoming, accessible and bustling places.</w:t>
      </w:r>
      <w:r w:rsidR="00B22D3D">
        <w:rPr>
          <w:rFonts w:ascii="Arial" w:eastAsia="Times New Roman" w:hAnsi="Arial" w:cs="Arial"/>
          <w:color w:val="000000" w:themeColor="text1"/>
          <w:sz w:val="24"/>
          <w:szCs w:val="24"/>
        </w:rPr>
        <w:t xml:space="preserve"> </w:t>
      </w:r>
    </w:p>
    <w:p w:rsidR="00D657AC" w:rsidRPr="00D657AC" w:rsidRDefault="00D657AC" w:rsidP="00D657AC">
      <w:pPr>
        <w:widowControl w:val="0"/>
        <w:tabs>
          <w:tab w:val="num" w:pos="567"/>
        </w:tabs>
        <w:adjustRightInd w:val="0"/>
        <w:spacing w:after="0" w:line="240" w:lineRule="auto"/>
        <w:ind w:left="567" w:hanging="567"/>
        <w:jc w:val="both"/>
        <w:textAlignment w:val="baseline"/>
        <w:outlineLvl w:val="1"/>
        <w:rPr>
          <w:rFonts w:ascii="Arial" w:eastAsia="Times New Roman" w:hAnsi="Arial" w:cs="Arial"/>
          <w:color w:val="000000" w:themeColor="text1"/>
          <w:sz w:val="24"/>
          <w:szCs w:val="24"/>
          <w:lang w:eastAsia="en-GB"/>
        </w:rPr>
      </w:pPr>
    </w:p>
    <w:p w:rsidR="008E363E" w:rsidRDefault="00B32A72" w:rsidP="008B21CA">
      <w:pPr>
        <w:widowControl w:val="0"/>
        <w:tabs>
          <w:tab w:val="num" w:pos="1418"/>
        </w:tabs>
        <w:adjustRightInd w:val="0"/>
        <w:spacing w:before="120" w:after="120" w:line="240" w:lineRule="auto"/>
        <w:ind w:left="567" w:hanging="567"/>
        <w:jc w:val="both"/>
        <w:textAlignment w:val="baseline"/>
        <w:outlineLvl w:val="1"/>
        <w:rPr>
          <w:rFonts w:ascii="Arial" w:hAnsi="Arial" w:cs="Arial"/>
          <w:color w:val="000000" w:themeColor="text1"/>
          <w:sz w:val="24"/>
          <w:szCs w:val="24"/>
          <w:lang w:eastAsia="en-GB"/>
        </w:rPr>
      </w:pPr>
      <w:r>
        <w:rPr>
          <w:rFonts w:ascii="Arial" w:eastAsia="Times New Roman" w:hAnsi="Arial" w:cs="Arial"/>
          <w:color w:val="000000" w:themeColor="text1"/>
          <w:sz w:val="24"/>
          <w:szCs w:val="24"/>
        </w:rPr>
        <w:t>2.2</w:t>
      </w:r>
      <w:r>
        <w:rPr>
          <w:rFonts w:ascii="Arial" w:eastAsia="Times New Roman" w:hAnsi="Arial" w:cs="Arial"/>
          <w:color w:val="000000" w:themeColor="text1"/>
          <w:sz w:val="24"/>
          <w:szCs w:val="24"/>
        </w:rPr>
        <w:tab/>
      </w:r>
      <w:r w:rsidR="008B21CA" w:rsidRPr="00E03411">
        <w:rPr>
          <w:rFonts w:ascii="Arial" w:hAnsi="Arial" w:cs="Arial"/>
          <w:b/>
          <w:color w:val="000000" w:themeColor="text1"/>
          <w:sz w:val="24"/>
          <w:szCs w:val="24"/>
          <w:lang w:eastAsia="en-GB"/>
        </w:rPr>
        <w:t>Public Realm and Transport Infrastructure</w:t>
      </w:r>
      <w:r w:rsidR="008B21CA">
        <w:rPr>
          <w:rFonts w:ascii="Arial" w:hAnsi="Arial" w:cs="Arial"/>
          <w:b/>
          <w:color w:val="000000" w:themeColor="text1"/>
          <w:sz w:val="24"/>
          <w:szCs w:val="24"/>
          <w:lang w:eastAsia="en-GB"/>
        </w:rPr>
        <w:t xml:space="preserve"> Tender</w:t>
      </w:r>
      <w:r w:rsidR="008B21CA" w:rsidRPr="00E03411">
        <w:rPr>
          <w:rFonts w:ascii="Arial" w:hAnsi="Arial" w:cs="Arial"/>
          <w:b/>
          <w:color w:val="000000" w:themeColor="text1"/>
          <w:sz w:val="24"/>
          <w:szCs w:val="24"/>
          <w:lang w:eastAsia="en-GB"/>
        </w:rPr>
        <w:t>:</w:t>
      </w:r>
      <w:r w:rsidR="008B21CA" w:rsidRPr="00E03411">
        <w:rPr>
          <w:rFonts w:ascii="Arial" w:hAnsi="Arial" w:cs="Arial"/>
          <w:color w:val="000000" w:themeColor="text1"/>
          <w:sz w:val="24"/>
          <w:szCs w:val="24"/>
          <w:lang w:eastAsia="en-GB"/>
        </w:rPr>
        <w:t xml:space="preserve"> </w:t>
      </w:r>
    </w:p>
    <w:p w:rsidR="008E363E" w:rsidRDefault="00091D12" w:rsidP="008E363E">
      <w:pPr>
        <w:ind w:left="567"/>
        <w:jc w:val="both"/>
        <w:rPr>
          <w:rFonts w:ascii="Arial" w:hAnsi="Arial" w:cs="Arial"/>
          <w:color w:val="000000" w:themeColor="text1"/>
          <w:sz w:val="24"/>
          <w:szCs w:val="24"/>
        </w:rPr>
      </w:pPr>
      <w:r>
        <w:rPr>
          <w:rFonts w:ascii="Arial" w:hAnsi="Arial" w:cs="Arial"/>
          <w:color w:val="000000" w:themeColor="text1"/>
          <w:sz w:val="24"/>
          <w:szCs w:val="24"/>
        </w:rPr>
        <w:t>The successful tenderer will need to involve</w:t>
      </w:r>
      <w:r w:rsidR="008E363E" w:rsidRPr="008E363E">
        <w:rPr>
          <w:rFonts w:ascii="Arial" w:hAnsi="Arial" w:cs="Arial"/>
          <w:color w:val="000000" w:themeColor="text1"/>
          <w:sz w:val="24"/>
          <w:szCs w:val="24"/>
        </w:rPr>
        <w:t xml:space="preserve">, if </w:t>
      </w:r>
      <w:r w:rsidR="00B35162" w:rsidRPr="008E363E">
        <w:rPr>
          <w:rFonts w:ascii="Arial" w:hAnsi="Arial" w:cs="Arial"/>
          <w:color w:val="000000" w:themeColor="text1"/>
          <w:sz w:val="24"/>
          <w:szCs w:val="24"/>
        </w:rPr>
        <w:t>L</w:t>
      </w:r>
      <w:r w:rsidR="00B35162">
        <w:rPr>
          <w:rFonts w:ascii="Arial" w:hAnsi="Arial" w:cs="Arial"/>
          <w:color w:val="000000" w:themeColor="text1"/>
          <w:sz w:val="24"/>
          <w:szCs w:val="24"/>
        </w:rPr>
        <w:t>ancashire</w:t>
      </w:r>
      <w:r w:rsidR="008E363E">
        <w:rPr>
          <w:rFonts w:ascii="Arial" w:hAnsi="Arial" w:cs="Arial"/>
          <w:color w:val="000000" w:themeColor="text1"/>
          <w:sz w:val="24"/>
          <w:szCs w:val="24"/>
        </w:rPr>
        <w:t xml:space="preserve"> County </w:t>
      </w:r>
      <w:r w:rsidR="008E363E" w:rsidRPr="008E363E">
        <w:rPr>
          <w:rFonts w:ascii="Arial" w:hAnsi="Arial" w:cs="Arial"/>
          <w:color w:val="000000" w:themeColor="text1"/>
          <w:sz w:val="24"/>
          <w:szCs w:val="24"/>
        </w:rPr>
        <w:t>C</w:t>
      </w:r>
      <w:r w:rsidR="008E363E">
        <w:rPr>
          <w:rFonts w:ascii="Arial" w:hAnsi="Arial" w:cs="Arial"/>
          <w:color w:val="000000" w:themeColor="text1"/>
          <w:sz w:val="24"/>
          <w:szCs w:val="24"/>
        </w:rPr>
        <w:t>ouncil</w:t>
      </w:r>
      <w:r w:rsidR="00B35162">
        <w:rPr>
          <w:rFonts w:ascii="Arial" w:hAnsi="Arial" w:cs="Arial"/>
          <w:color w:val="000000" w:themeColor="text1"/>
          <w:sz w:val="24"/>
          <w:szCs w:val="24"/>
        </w:rPr>
        <w:t xml:space="preserve"> (LCC)</w:t>
      </w:r>
      <w:r>
        <w:rPr>
          <w:rFonts w:ascii="Arial" w:hAnsi="Arial" w:cs="Arial"/>
          <w:color w:val="000000" w:themeColor="text1"/>
          <w:sz w:val="24"/>
          <w:szCs w:val="24"/>
        </w:rPr>
        <w:t>, the Highways Authority, at each stage of the process to prevent abortive work.</w:t>
      </w:r>
      <w:r w:rsidR="008E363E" w:rsidRPr="008E363E">
        <w:rPr>
          <w:rFonts w:ascii="Arial" w:hAnsi="Arial" w:cs="Arial"/>
          <w:color w:val="000000" w:themeColor="text1"/>
          <w:sz w:val="24"/>
          <w:szCs w:val="24"/>
        </w:rPr>
        <w:t xml:space="preserve"> Fundamental to all this will be</w:t>
      </w:r>
      <w:r w:rsidR="008E363E">
        <w:rPr>
          <w:rFonts w:ascii="Arial" w:hAnsi="Arial" w:cs="Arial"/>
          <w:color w:val="000000" w:themeColor="text1"/>
          <w:sz w:val="24"/>
          <w:szCs w:val="24"/>
        </w:rPr>
        <w:t>:</w:t>
      </w:r>
    </w:p>
    <w:p w:rsidR="008E363E" w:rsidRDefault="00F36202" w:rsidP="008E363E">
      <w:pPr>
        <w:pStyle w:val="ListParagraph"/>
        <w:numPr>
          <w:ilvl w:val="0"/>
          <w:numId w:val="86"/>
        </w:numPr>
        <w:jc w:val="both"/>
        <w:rPr>
          <w:rFonts w:ascii="Arial" w:hAnsi="Arial" w:cs="Arial"/>
          <w:color w:val="000000" w:themeColor="text1"/>
        </w:rPr>
      </w:pPr>
      <w:r>
        <w:rPr>
          <w:rFonts w:ascii="Arial" w:hAnsi="Arial" w:cs="Arial"/>
          <w:color w:val="000000" w:themeColor="text1"/>
        </w:rPr>
        <w:t>A</w:t>
      </w:r>
      <w:r w:rsidR="008E363E" w:rsidRPr="008E363E">
        <w:rPr>
          <w:rFonts w:ascii="Arial" w:hAnsi="Arial" w:cs="Arial"/>
          <w:color w:val="000000" w:themeColor="text1"/>
        </w:rPr>
        <w:t xml:space="preserve"> need to achieve a durable final scheme</w:t>
      </w:r>
    </w:p>
    <w:p w:rsidR="008E363E" w:rsidRDefault="00F36202" w:rsidP="008E363E">
      <w:pPr>
        <w:pStyle w:val="ListParagraph"/>
        <w:numPr>
          <w:ilvl w:val="0"/>
          <w:numId w:val="86"/>
        </w:numPr>
        <w:jc w:val="both"/>
        <w:rPr>
          <w:rFonts w:ascii="Arial" w:hAnsi="Arial" w:cs="Arial"/>
          <w:color w:val="000000" w:themeColor="text1"/>
        </w:rPr>
      </w:pPr>
      <w:r>
        <w:rPr>
          <w:rFonts w:ascii="Arial" w:hAnsi="Arial" w:cs="Arial"/>
          <w:color w:val="000000" w:themeColor="text1"/>
        </w:rPr>
        <w:t>A</w:t>
      </w:r>
      <w:r w:rsidR="008E363E">
        <w:rPr>
          <w:rFonts w:ascii="Arial" w:hAnsi="Arial" w:cs="Arial"/>
          <w:color w:val="000000" w:themeColor="text1"/>
        </w:rPr>
        <w:t xml:space="preserve"> scheme </w:t>
      </w:r>
      <w:r w:rsidR="008E363E" w:rsidRPr="008E363E">
        <w:rPr>
          <w:rFonts w:ascii="Arial" w:hAnsi="Arial" w:cs="Arial"/>
          <w:color w:val="000000" w:themeColor="text1"/>
        </w:rPr>
        <w:t>that can be maintained</w:t>
      </w:r>
    </w:p>
    <w:p w:rsidR="008E363E" w:rsidRDefault="00F36202" w:rsidP="008E363E">
      <w:pPr>
        <w:pStyle w:val="ListParagraph"/>
        <w:numPr>
          <w:ilvl w:val="0"/>
          <w:numId w:val="86"/>
        </w:numPr>
        <w:jc w:val="both"/>
        <w:rPr>
          <w:rFonts w:ascii="Arial" w:hAnsi="Arial" w:cs="Arial"/>
          <w:color w:val="000000" w:themeColor="text1"/>
        </w:rPr>
      </w:pPr>
      <w:r>
        <w:rPr>
          <w:rFonts w:ascii="Arial" w:hAnsi="Arial" w:cs="Arial"/>
          <w:color w:val="000000" w:themeColor="text1"/>
        </w:rPr>
        <w:t>U</w:t>
      </w:r>
      <w:r w:rsidR="008E363E">
        <w:rPr>
          <w:rFonts w:ascii="Arial" w:hAnsi="Arial" w:cs="Arial"/>
          <w:color w:val="000000" w:themeColor="text1"/>
        </w:rPr>
        <w:t>se of an</w:t>
      </w:r>
      <w:r w:rsidR="008E363E" w:rsidRPr="008E363E">
        <w:rPr>
          <w:rFonts w:ascii="Arial" w:hAnsi="Arial" w:cs="Arial"/>
          <w:color w:val="000000" w:themeColor="text1"/>
        </w:rPr>
        <w:t xml:space="preserve"> appropriate and agreed palate of materials</w:t>
      </w:r>
    </w:p>
    <w:p w:rsidR="008E363E" w:rsidRDefault="00F36202" w:rsidP="00F36202">
      <w:pPr>
        <w:pStyle w:val="ListParagraph"/>
        <w:ind w:left="1350"/>
        <w:jc w:val="both"/>
        <w:rPr>
          <w:rFonts w:ascii="Arial" w:hAnsi="Arial" w:cs="Arial"/>
          <w:color w:val="000000" w:themeColor="text1"/>
        </w:rPr>
      </w:pPr>
      <w:r>
        <w:rPr>
          <w:rFonts w:ascii="Arial" w:hAnsi="Arial" w:cs="Arial"/>
          <w:color w:val="000000" w:themeColor="text1"/>
        </w:rPr>
        <w:t>I</w:t>
      </w:r>
      <w:r w:rsidRPr="008E363E">
        <w:rPr>
          <w:rFonts w:ascii="Arial" w:hAnsi="Arial" w:cs="Arial"/>
          <w:color w:val="000000" w:themeColor="text1"/>
        </w:rPr>
        <w:t>nput</w:t>
      </w:r>
      <w:r w:rsidR="008E363E" w:rsidRPr="008E363E">
        <w:rPr>
          <w:rFonts w:ascii="Arial" w:hAnsi="Arial" w:cs="Arial"/>
          <w:color w:val="000000" w:themeColor="text1"/>
        </w:rPr>
        <w:t xml:space="preserve"> from LCC local network management</w:t>
      </w:r>
    </w:p>
    <w:p w:rsidR="008E363E" w:rsidRDefault="00F36202" w:rsidP="008E363E">
      <w:pPr>
        <w:pStyle w:val="ListParagraph"/>
        <w:numPr>
          <w:ilvl w:val="0"/>
          <w:numId w:val="86"/>
        </w:numPr>
        <w:jc w:val="both"/>
        <w:rPr>
          <w:rFonts w:ascii="Arial" w:hAnsi="Arial" w:cs="Arial"/>
          <w:color w:val="000000" w:themeColor="text1"/>
        </w:rPr>
      </w:pPr>
      <w:r>
        <w:rPr>
          <w:rFonts w:ascii="Arial" w:hAnsi="Arial" w:cs="Arial"/>
          <w:color w:val="000000" w:themeColor="text1"/>
        </w:rPr>
        <w:t>Input</w:t>
      </w:r>
      <w:r w:rsidR="008E363E">
        <w:rPr>
          <w:rFonts w:ascii="Arial" w:hAnsi="Arial" w:cs="Arial"/>
          <w:color w:val="000000" w:themeColor="text1"/>
        </w:rPr>
        <w:t xml:space="preserve"> from</w:t>
      </w:r>
      <w:r w:rsidR="008E363E" w:rsidRPr="008E363E">
        <w:rPr>
          <w:rFonts w:ascii="Arial" w:hAnsi="Arial" w:cs="Arial"/>
          <w:color w:val="000000" w:themeColor="text1"/>
        </w:rPr>
        <w:t xml:space="preserve"> other highway teams.</w:t>
      </w:r>
    </w:p>
    <w:p w:rsidR="008E363E" w:rsidRDefault="008E363E" w:rsidP="008E363E">
      <w:pPr>
        <w:jc w:val="both"/>
        <w:rPr>
          <w:rFonts w:ascii="Arial" w:hAnsi="Arial" w:cs="Arial"/>
          <w:color w:val="000000" w:themeColor="text1"/>
        </w:rPr>
      </w:pPr>
    </w:p>
    <w:p w:rsidR="008E363E" w:rsidRDefault="008E363E" w:rsidP="008E363E">
      <w:pPr>
        <w:ind w:left="567"/>
        <w:jc w:val="both"/>
        <w:rPr>
          <w:rFonts w:ascii="Arial" w:hAnsi="Arial" w:cs="Arial"/>
          <w:color w:val="000000" w:themeColor="text1"/>
          <w:sz w:val="24"/>
          <w:szCs w:val="24"/>
        </w:rPr>
      </w:pPr>
      <w:r w:rsidRPr="008E363E">
        <w:rPr>
          <w:rFonts w:ascii="Arial" w:hAnsi="Arial" w:cs="Arial"/>
          <w:color w:val="000000" w:themeColor="text1"/>
          <w:sz w:val="24"/>
          <w:szCs w:val="24"/>
        </w:rPr>
        <w:t>Any changes of significance will need to be accompanied by suitable evidence</w:t>
      </w:r>
      <w:r>
        <w:rPr>
          <w:rFonts w:ascii="Arial" w:hAnsi="Arial" w:cs="Arial"/>
          <w:color w:val="000000" w:themeColor="text1"/>
          <w:sz w:val="24"/>
          <w:szCs w:val="24"/>
        </w:rPr>
        <w:t>:</w:t>
      </w:r>
    </w:p>
    <w:p w:rsidR="008E363E" w:rsidRDefault="00F36202" w:rsidP="008E363E">
      <w:pPr>
        <w:pStyle w:val="ListParagraph"/>
        <w:numPr>
          <w:ilvl w:val="0"/>
          <w:numId w:val="87"/>
        </w:numPr>
        <w:jc w:val="both"/>
        <w:rPr>
          <w:rFonts w:ascii="Arial" w:hAnsi="Arial" w:cs="Arial"/>
          <w:color w:val="000000" w:themeColor="text1"/>
        </w:rPr>
      </w:pPr>
      <w:r>
        <w:rPr>
          <w:rFonts w:ascii="Arial" w:hAnsi="Arial" w:cs="Arial"/>
          <w:color w:val="000000" w:themeColor="text1"/>
        </w:rPr>
        <w:t>M</w:t>
      </w:r>
      <w:r w:rsidR="008E363E" w:rsidRPr="008E363E">
        <w:rPr>
          <w:rFonts w:ascii="Arial" w:hAnsi="Arial" w:cs="Arial"/>
          <w:color w:val="000000" w:themeColor="text1"/>
        </w:rPr>
        <w:t>odelling</w:t>
      </w:r>
      <w:r w:rsidR="000F0A75">
        <w:rPr>
          <w:rFonts w:ascii="Arial" w:hAnsi="Arial" w:cs="Arial"/>
          <w:color w:val="000000" w:themeColor="text1"/>
        </w:rPr>
        <w:t xml:space="preserve"> showing traffic / pedestrian flows</w:t>
      </w:r>
    </w:p>
    <w:p w:rsidR="008E363E" w:rsidRDefault="00F36202" w:rsidP="008E363E">
      <w:pPr>
        <w:pStyle w:val="ListParagraph"/>
        <w:numPr>
          <w:ilvl w:val="0"/>
          <w:numId w:val="87"/>
        </w:numPr>
        <w:jc w:val="both"/>
        <w:rPr>
          <w:rFonts w:ascii="Arial" w:hAnsi="Arial" w:cs="Arial"/>
          <w:color w:val="000000" w:themeColor="text1"/>
        </w:rPr>
      </w:pPr>
      <w:r>
        <w:rPr>
          <w:rFonts w:ascii="Arial" w:hAnsi="Arial" w:cs="Arial"/>
          <w:color w:val="000000" w:themeColor="text1"/>
        </w:rPr>
        <w:t>L</w:t>
      </w:r>
      <w:r w:rsidR="008E363E" w:rsidRPr="008E363E">
        <w:rPr>
          <w:rFonts w:ascii="Arial" w:hAnsi="Arial" w:cs="Arial"/>
          <w:color w:val="000000" w:themeColor="text1"/>
        </w:rPr>
        <w:t>ayout detail</w:t>
      </w:r>
    </w:p>
    <w:p w:rsidR="008E363E" w:rsidRDefault="00F36202" w:rsidP="008E363E">
      <w:pPr>
        <w:pStyle w:val="ListParagraph"/>
        <w:numPr>
          <w:ilvl w:val="0"/>
          <w:numId w:val="87"/>
        </w:numPr>
        <w:jc w:val="both"/>
        <w:rPr>
          <w:rFonts w:ascii="Arial" w:hAnsi="Arial" w:cs="Arial"/>
          <w:color w:val="000000" w:themeColor="text1"/>
        </w:rPr>
      </w:pPr>
      <w:r>
        <w:rPr>
          <w:rFonts w:ascii="Arial" w:hAnsi="Arial" w:cs="Arial"/>
          <w:color w:val="000000" w:themeColor="text1"/>
        </w:rPr>
        <w:t>S</w:t>
      </w:r>
      <w:r w:rsidR="008E363E" w:rsidRPr="008E363E">
        <w:rPr>
          <w:rFonts w:ascii="Arial" w:hAnsi="Arial" w:cs="Arial"/>
          <w:color w:val="000000" w:themeColor="text1"/>
        </w:rPr>
        <w:t>afety audits etc</w:t>
      </w:r>
    </w:p>
    <w:p w:rsidR="008E363E" w:rsidRDefault="008E363E" w:rsidP="008E363E">
      <w:pPr>
        <w:jc w:val="both"/>
        <w:rPr>
          <w:rFonts w:ascii="Arial" w:hAnsi="Arial" w:cs="Arial"/>
          <w:color w:val="000000" w:themeColor="text1"/>
        </w:rPr>
      </w:pPr>
    </w:p>
    <w:p w:rsidR="008E363E" w:rsidRPr="008E363E" w:rsidRDefault="008E363E" w:rsidP="008E363E">
      <w:pPr>
        <w:ind w:left="567"/>
        <w:jc w:val="both"/>
        <w:rPr>
          <w:rFonts w:ascii="Arial" w:hAnsi="Arial" w:cs="Arial"/>
          <w:color w:val="000000" w:themeColor="text1"/>
          <w:sz w:val="24"/>
          <w:szCs w:val="24"/>
        </w:rPr>
      </w:pPr>
      <w:r w:rsidRPr="008E363E">
        <w:rPr>
          <w:rFonts w:ascii="Arial" w:hAnsi="Arial" w:cs="Arial"/>
          <w:color w:val="000000" w:themeColor="text1"/>
          <w:sz w:val="24"/>
          <w:szCs w:val="24"/>
        </w:rPr>
        <w:t xml:space="preserve">Any restrictions </w:t>
      </w:r>
      <w:r w:rsidR="00B35162">
        <w:rPr>
          <w:rFonts w:ascii="Arial" w:hAnsi="Arial" w:cs="Arial"/>
          <w:color w:val="000000" w:themeColor="text1"/>
          <w:sz w:val="24"/>
          <w:szCs w:val="24"/>
        </w:rPr>
        <w:t>that are</w:t>
      </w:r>
      <w:r w:rsidRPr="008E363E">
        <w:rPr>
          <w:rFonts w:ascii="Arial" w:hAnsi="Arial" w:cs="Arial"/>
          <w:color w:val="000000" w:themeColor="text1"/>
          <w:sz w:val="24"/>
          <w:szCs w:val="24"/>
        </w:rPr>
        <w:t xml:space="preserve"> proposed will need to be </w:t>
      </w:r>
      <w:r w:rsidR="00B35162">
        <w:rPr>
          <w:rFonts w:ascii="Arial" w:hAnsi="Arial" w:cs="Arial"/>
          <w:color w:val="000000" w:themeColor="text1"/>
          <w:sz w:val="24"/>
          <w:szCs w:val="24"/>
        </w:rPr>
        <w:t>supported and progressed by LCC</w:t>
      </w:r>
      <w:r w:rsidRPr="008E363E">
        <w:rPr>
          <w:rFonts w:ascii="Arial" w:hAnsi="Arial" w:cs="Arial"/>
          <w:color w:val="000000" w:themeColor="text1"/>
          <w:sz w:val="24"/>
          <w:szCs w:val="24"/>
        </w:rPr>
        <w:t xml:space="preserve"> Road Safety Audit will need to be picked up either by LC</w:t>
      </w:r>
      <w:r w:rsidR="00B35162">
        <w:rPr>
          <w:rFonts w:ascii="Arial" w:hAnsi="Arial" w:cs="Arial"/>
          <w:color w:val="000000" w:themeColor="text1"/>
          <w:sz w:val="24"/>
          <w:szCs w:val="24"/>
        </w:rPr>
        <w:t xml:space="preserve">C or the appointed </w:t>
      </w:r>
      <w:r w:rsidR="00B35162">
        <w:rPr>
          <w:rFonts w:ascii="Arial" w:hAnsi="Arial" w:cs="Arial"/>
          <w:color w:val="000000" w:themeColor="text1"/>
          <w:sz w:val="24"/>
          <w:szCs w:val="24"/>
        </w:rPr>
        <w:lastRenderedPageBreak/>
        <w:t>consultant. I</w:t>
      </w:r>
      <w:r w:rsidRPr="008E363E">
        <w:rPr>
          <w:rFonts w:ascii="Arial" w:hAnsi="Arial" w:cs="Arial"/>
          <w:color w:val="000000" w:themeColor="text1"/>
          <w:sz w:val="24"/>
          <w:szCs w:val="24"/>
        </w:rPr>
        <w:t xml:space="preserve">f progressed by </w:t>
      </w:r>
      <w:r w:rsidR="00B35162">
        <w:rPr>
          <w:rFonts w:ascii="Arial" w:hAnsi="Arial" w:cs="Arial"/>
          <w:color w:val="000000" w:themeColor="text1"/>
          <w:sz w:val="24"/>
          <w:szCs w:val="24"/>
        </w:rPr>
        <w:t xml:space="preserve">RBC procured </w:t>
      </w:r>
      <w:r w:rsidRPr="008E363E">
        <w:rPr>
          <w:rFonts w:ascii="Arial" w:hAnsi="Arial" w:cs="Arial"/>
          <w:color w:val="000000" w:themeColor="text1"/>
          <w:sz w:val="24"/>
          <w:szCs w:val="24"/>
        </w:rPr>
        <w:t>consultants, LCC will consider and review such audits for reasonableness.</w:t>
      </w:r>
    </w:p>
    <w:p w:rsidR="00B31C38" w:rsidRDefault="00B31C38" w:rsidP="00B35162">
      <w:pPr>
        <w:pStyle w:val="ListParagraph"/>
        <w:widowControl w:val="0"/>
        <w:numPr>
          <w:ilvl w:val="0"/>
          <w:numId w:val="84"/>
        </w:numPr>
        <w:tabs>
          <w:tab w:val="num" w:pos="1418"/>
        </w:tabs>
        <w:adjustRightInd w:val="0"/>
        <w:spacing w:before="120" w:after="120"/>
        <w:ind w:left="1276" w:hanging="283"/>
        <w:jc w:val="both"/>
        <w:textAlignment w:val="baseline"/>
        <w:outlineLvl w:val="1"/>
        <w:rPr>
          <w:rFonts w:ascii="Arial" w:hAnsi="Arial" w:cs="Arial"/>
          <w:color w:val="000000" w:themeColor="text1"/>
          <w:lang w:eastAsia="en-GB"/>
        </w:rPr>
      </w:pPr>
      <w:r w:rsidRPr="00B31C38">
        <w:rPr>
          <w:rFonts w:ascii="Arial" w:hAnsi="Arial" w:cs="Arial"/>
          <w:color w:val="000000" w:themeColor="text1"/>
          <w:lang w:eastAsia="en-GB"/>
        </w:rPr>
        <w:t>Aims:</w:t>
      </w:r>
    </w:p>
    <w:p w:rsidR="00B31C38" w:rsidRDefault="004F5F35"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sidRPr="00B31C38">
        <w:rPr>
          <w:rFonts w:ascii="Arial" w:hAnsi="Arial" w:cs="Arial"/>
          <w:color w:val="000000" w:themeColor="text1"/>
          <w:lang w:eastAsia="en-GB"/>
        </w:rPr>
        <w:t>The</w:t>
      </w:r>
      <w:r w:rsidR="008B21CA" w:rsidRPr="00B31C38">
        <w:rPr>
          <w:rFonts w:ascii="Arial" w:hAnsi="Arial" w:cs="Arial"/>
          <w:color w:val="000000" w:themeColor="text1"/>
          <w:lang w:eastAsia="en-GB"/>
        </w:rPr>
        <w:t xml:space="preserve"> public realm enhancements are designed to encourage and enhance the footfall walkways within the town centre</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To m</w:t>
      </w:r>
      <w:r w:rsidR="008B21CA" w:rsidRPr="00B31C38">
        <w:rPr>
          <w:rFonts w:ascii="Arial" w:hAnsi="Arial" w:cs="Arial"/>
          <w:color w:val="000000" w:themeColor="text1"/>
          <w:lang w:eastAsia="en-GB"/>
        </w:rPr>
        <w:t xml:space="preserve">ake the town centre a more </w:t>
      </w:r>
      <w:r>
        <w:rPr>
          <w:rFonts w:ascii="Arial" w:hAnsi="Arial" w:cs="Arial"/>
          <w:color w:val="000000" w:themeColor="text1"/>
          <w:lang w:eastAsia="en-GB"/>
        </w:rPr>
        <w:t>accessible, safe and vibrant</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V</w:t>
      </w:r>
      <w:r w:rsidR="008B21CA" w:rsidRPr="00B31C38">
        <w:rPr>
          <w:rFonts w:ascii="Arial" w:hAnsi="Arial" w:cs="Arial"/>
          <w:color w:val="000000" w:themeColor="text1"/>
          <w:lang w:eastAsia="en-GB"/>
        </w:rPr>
        <w:t>isually appealing place for both the local community and visitors</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Well thought out and attractive green landscaping</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Use of street art and interpretation to add vibrancy and points of interest</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 xml:space="preserve">To develop a parking strategy to encourage parking </w:t>
      </w:r>
      <w:r w:rsidR="000F0A75">
        <w:rPr>
          <w:rFonts w:ascii="Arial" w:hAnsi="Arial" w:cs="Arial"/>
          <w:color w:val="000000" w:themeColor="text1"/>
          <w:lang w:eastAsia="en-GB"/>
        </w:rPr>
        <w:t>within</w:t>
      </w:r>
      <w:r>
        <w:rPr>
          <w:rFonts w:ascii="Arial" w:hAnsi="Arial" w:cs="Arial"/>
          <w:color w:val="000000" w:themeColor="text1"/>
          <w:lang w:eastAsia="en-GB"/>
        </w:rPr>
        <w:t xml:space="preserve"> the several car parks throughout the town centre</w:t>
      </w:r>
      <w:r w:rsidR="000F0A75">
        <w:rPr>
          <w:rFonts w:ascii="Arial" w:hAnsi="Arial" w:cs="Arial"/>
          <w:color w:val="000000" w:themeColor="text1"/>
          <w:lang w:eastAsia="en-GB"/>
        </w:rPr>
        <w:t xml:space="preserve"> and on street parking. This will need to benchmark existing capacity and project future demand levels and provision</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To identify potential new car parking facilities on land within the town centre</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Use of the Bacup 2040 Vison and Masterplan to develop and sust</w:t>
      </w:r>
      <w:r w:rsidR="000F0A75">
        <w:rPr>
          <w:rFonts w:ascii="Arial" w:hAnsi="Arial" w:cs="Arial"/>
          <w:color w:val="000000" w:themeColor="text1"/>
          <w:lang w:eastAsia="en-GB"/>
        </w:rPr>
        <w:t>ainable transport strategy for B</w:t>
      </w:r>
      <w:r>
        <w:rPr>
          <w:rFonts w:ascii="Arial" w:hAnsi="Arial" w:cs="Arial"/>
          <w:color w:val="000000" w:themeColor="text1"/>
          <w:lang w:eastAsia="en-GB"/>
        </w:rPr>
        <w:t>acup</w:t>
      </w:r>
      <w:r w:rsidR="00B54D32">
        <w:rPr>
          <w:rFonts w:ascii="Arial" w:hAnsi="Arial" w:cs="Arial"/>
          <w:color w:val="000000" w:themeColor="text1"/>
          <w:lang w:eastAsia="en-GB"/>
        </w:rPr>
        <w:t>:</w:t>
      </w:r>
    </w:p>
    <w:p w:rsidR="00B54D32" w:rsidRDefault="00B54D32" w:rsidP="00B54D32">
      <w:pPr>
        <w:pStyle w:val="ListParagraph"/>
        <w:widowControl w:val="0"/>
        <w:numPr>
          <w:ilvl w:val="2"/>
          <w:numId w:val="84"/>
        </w:numPr>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Sub Plan:</w:t>
      </w:r>
    </w:p>
    <w:p w:rsidR="000F0A75" w:rsidRDefault="000F0A75" w:rsidP="00B54D32">
      <w:pPr>
        <w:pStyle w:val="ListParagraph"/>
        <w:widowControl w:val="0"/>
        <w:numPr>
          <w:ilvl w:val="3"/>
          <w:numId w:val="84"/>
        </w:numPr>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Promoting of bus links and use</w:t>
      </w:r>
    </w:p>
    <w:p w:rsidR="000F0A75" w:rsidRDefault="000F0A75" w:rsidP="00B54D32">
      <w:pPr>
        <w:pStyle w:val="ListParagraph"/>
        <w:widowControl w:val="0"/>
        <w:numPr>
          <w:ilvl w:val="3"/>
          <w:numId w:val="84"/>
        </w:numPr>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Promoting of walking</w:t>
      </w:r>
    </w:p>
    <w:p w:rsidR="000F0A75" w:rsidRDefault="000F0A75" w:rsidP="00B54D32">
      <w:pPr>
        <w:pStyle w:val="ListParagraph"/>
        <w:widowControl w:val="0"/>
        <w:numPr>
          <w:ilvl w:val="3"/>
          <w:numId w:val="84"/>
        </w:numPr>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Promoting of cycling with links to the Valley of Stone</w:t>
      </w:r>
      <w:r w:rsidR="00CC1F3F">
        <w:rPr>
          <w:rFonts w:ascii="Arial" w:hAnsi="Arial" w:cs="Arial"/>
          <w:color w:val="000000" w:themeColor="text1"/>
          <w:lang w:eastAsia="en-GB"/>
        </w:rPr>
        <w:t xml:space="preserve"> Greenway and Lee Quarry Mountain Biking Facility</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To improve Bacups connectivity to rail stations in Burnley, Todmorden and Rochdale</w:t>
      </w:r>
    </w:p>
    <w:p w:rsidR="008E363E" w:rsidRDefault="008E363E"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 xml:space="preserve">To </w:t>
      </w:r>
      <w:r w:rsidR="00CC1F3F">
        <w:rPr>
          <w:rFonts w:ascii="Arial" w:hAnsi="Arial" w:cs="Arial"/>
          <w:color w:val="000000" w:themeColor="text1"/>
          <w:lang w:eastAsia="en-GB"/>
        </w:rPr>
        <w:t>design, develop and manage the</w:t>
      </w:r>
      <w:r>
        <w:rPr>
          <w:rFonts w:ascii="Arial" w:hAnsi="Arial" w:cs="Arial"/>
          <w:color w:val="000000" w:themeColor="text1"/>
          <w:lang w:eastAsia="en-GB"/>
        </w:rPr>
        <w:t xml:space="preserve"> public realm plans for each of the funding bids – Future High Streets Fund and High Streets Heritage Action Zone</w:t>
      </w:r>
    </w:p>
    <w:p w:rsidR="00403529" w:rsidRDefault="00403529"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 xml:space="preserve">Highways signage as required </w:t>
      </w:r>
    </w:p>
    <w:p w:rsidR="00403529" w:rsidRDefault="00403529"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Gateway signage to Bacup</w:t>
      </w:r>
      <w:r w:rsidR="00CC1F3F">
        <w:rPr>
          <w:rFonts w:ascii="Arial" w:hAnsi="Arial" w:cs="Arial"/>
          <w:color w:val="000000" w:themeColor="text1"/>
          <w:lang w:eastAsia="en-GB"/>
        </w:rPr>
        <w:t xml:space="preserve"> highlighting the town centre attraction, Bacup 2040 and the available car parking.</w:t>
      </w:r>
    </w:p>
    <w:p w:rsidR="008B21CA" w:rsidRDefault="00771AB3" w:rsidP="008B21CA">
      <w:pPr>
        <w:widowControl w:val="0"/>
        <w:tabs>
          <w:tab w:val="num" w:pos="1418"/>
        </w:tabs>
        <w:adjustRightInd w:val="0"/>
        <w:spacing w:before="120" w:after="120" w:line="240" w:lineRule="auto"/>
        <w:ind w:left="567" w:hanging="567"/>
        <w:jc w:val="both"/>
        <w:textAlignment w:val="baseline"/>
        <w:outlineLvl w:val="1"/>
        <w:rPr>
          <w:rFonts w:ascii="Arial" w:hAnsi="Arial" w:cs="Arial"/>
          <w:color w:val="000000" w:themeColor="text1"/>
          <w:sz w:val="24"/>
          <w:szCs w:val="24"/>
          <w:lang w:eastAsia="en-GB"/>
        </w:rPr>
      </w:pPr>
      <w:r>
        <w:rPr>
          <w:rFonts w:ascii="Arial" w:eastAsia="Times New Roman" w:hAnsi="Arial" w:cs="Arial"/>
          <w:color w:val="000000" w:themeColor="text1"/>
          <w:sz w:val="24"/>
          <w:szCs w:val="24"/>
        </w:rPr>
        <w:tab/>
      </w:r>
      <w:r w:rsidR="008B21CA">
        <w:rPr>
          <w:rFonts w:ascii="Arial" w:hAnsi="Arial" w:cs="Arial"/>
          <w:color w:val="000000" w:themeColor="text1"/>
          <w:sz w:val="24"/>
          <w:szCs w:val="24"/>
          <w:lang w:eastAsia="en-GB"/>
        </w:rPr>
        <w:t xml:space="preserve"> </w:t>
      </w:r>
    </w:p>
    <w:p w:rsidR="00B31C38" w:rsidRDefault="00B31C38" w:rsidP="00B31C38">
      <w:pPr>
        <w:pStyle w:val="ListParagraph"/>
        <w:widowControl w:val="0"/>
        <w:numPr>
          <w:ilvl w:val="0"/>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sidRPr="00B31C38">
        <w:rPr>
          <w:rFonts w:ascii="Arial" w:hAnsi="Arial" w:cs="Arial"/>
          <w:color w:val="000000" w:themeColor="text1"/>
          <w:lang w:eastAsia="en-GB"/>
        </w:rPr>
        <w:t>Methodology:</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 xml:space="preserve">Use of Bacup 2040 Vision developed through intensive community consultation </w:t>
      </w:r>
      <w:r w:rsidR="00B54D32">
        <w:rPr>
          <w:rFonts w:ascii="Arial" w:hAnsi="Arial" w:cs="Arial"/>
          <w:color w:val="000000" w:themeColor="text1"/>
          <w:lang w:eastAsia="en-GB"/>
        </w:rPr>
        <w:t xml:space="preserve">– please note that the emerging draft Bacup 2040 Vision / Masterplan will be consulted on in the coming months </w:t>
      </w:r>
    </w:p>
    <w:p w:rsidR="00B31C38" w:rsidRDefault="00B31C38" w:rsidP="00B31C38">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Design and develop for delivery separate RIBA stages from 1-7:</w:t>
      </w:r>
    </w:p>
    <w:p w:rsidR="00B31C38" w:rsidRPr="00B31C38" w:rsidRDefault="00B31C38" w:rsidP="00B31C38">
      <w:pPr>
        <w:pStyle w:val="ListParagraph"/>
        <w:widowControl w:val="0"/>
        <w:numPr>
          <w:ilvl w:val="2"/>
          <w:numId w:val="84"/>
        </w:numPr>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Identify a cost for each RIBA stage for the design and delivery</w:t>
      </w:r>
    </w:p>
    <w:p w:rsidR="008E363E" w:rsidRDefault="00B31C38" w:rsidP="008E363E">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 xml:space="preserve">Identify appropriate </w:t>
      </w:r>
      <w:r w:rsidR="008E363E">
        <w:rPr>
          <w:rFonts w:ascii="Arial" w:hAnsi="Arial" w:cs="Arial"/>
          <w:color w:val="000000" w:themeColor="text1"/>
          <w:lang w:eastAsia="en-GB"/>
        </w:rPr>
        <w:t xml:space="preserve">and techniques </w:t>
      </w:r>
      <w:r>
        <w:rPr>
          <w:rFonts w:ascii="Arial" w:hAnsi="Arial" w:cs="Arial"/>
          <w:color w:val="000000" w:themeColor="text1"/>
          <w:lang w:eastAsia="en-GB"/>
        </w:rPr>
        <w:t>materials for use in the developments and enhancements</w:t>
      </w:r>
    </w:p>
    <w:p w:rsidR="008E363E" w:rsidRPr="008E363E" w:rsidRDefault="008E363E" w:rsidP="008E363E">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color w:val="000000" w:themeColor="text1"/>
          <w:lang w:eastAsia="en-GB"/>
        </w:rPr>
      </w:pPr>
      <w:r w:rsidRPr="008E363E">
        <w:rPr>
          <w:rFonts w:ascii="Arial" w:hAnsi="Arial" w:cs="Arial"/>
        </w:rPr>
        <w:lastRenderedPageBreak/>
        <w:t xml:space="preserve">The </w:t>
      </w:r>
      <w:r w:rsidR="005115AC">
        <w:rPr>
          <w:rFonts w:ascii="Arial" w:hAnsi="Arial" w:cs="Arial"/>
        </w:rPr>
        <w:t xml:space="preserve">sustainable </w:t>
      </w:r>
      <w:r w:rsidRPr="008E363E">
        <w:rPr>
          <w:rFonts w:ascii="Arial" w:hAnsi="Arial" w:cs="Arial"/>
        </w:rPr>
        <w:t xml:space="preserve">transport plan will need to identify gaps in provision and how these can be overcome and provide solutions to tackling the disparity in connectivity </w:t>
      </w:r>
      <w:r>
        <w:rPr>
          <w:rFonts w:ascii="Arial" w:hAnsi="Arial" w:cs="Arial"/>
        </w:rPr>
        <w:t>in Bacup with its neighbours</w:t>
      </w:r>
      <w:r w:rsidR="00B54D32">
        <w:rPr>
          <w:rFonts w:ascii="Arial" w:hAnsi="Arial" w:cs="Arial"/>
        </w:rPr>
        <w:t xml:space="preserve"> as well as modal </w:t>
      </w:r>
      <w:bookmarkStart w:id="28" w:name="_GoBack"/>
      <w:bookmarkEnd w:id="28"/>
      <w:r w:rsidR="0052354D">
        <w:rPr>
          <w:rFonts w:ascii="Arial" w:hAnsi="Arial" w:cs="Arial"/>
        </w:rPr>
        <w:t xml:space="preserve">shift. </w:t>
      </w:r>
      <w:r w:rsidR="00B54D32">
        <w:rPr>
          <w:rFonts w:ascii="Arial" w:hAnsi="Arial" w:cs="Arial"/>
        </w:rPr>
        <w:t>This will need to be discussed with the LCC Public Realm Transport Team.</w:t>
      </w:r>
    </w:p>
    <w:p w:rsidR="00403529" w:rsidRPr="00403529" w:rsidRDefault="008B21CA" w:rsidP="00403529">
      <w:pPr>
        <w:pStyle w:val="ListParagraph"/>
        <w:widowControl w:val="0"/>
        <w:numPr>
          <w:ilvl w:val="1"/>
          <w:numId w:val="84"/>
        </w:numPr>
        <w:adjustRightInd w:val="0"/>
        <w:spacing w:before="120" w:after="120"/>
        <w:jc w:val="both"/>
        <w:textAlignment w:val="baseline"/>
        <w:outlineLvl w:val="1"/>
        <w:rPr>
          <w:rFonts w:ascii="Arial" w:hAnsi="Arial" w:cs="Arial"/>
        </w:rPr>
      </w:pPr>
      <w:r w:rsidRPr="00403529">
        <w:rPr>
          <w:rFonts w:ascii="Arial" w:hAnsi="Arial" w:cs="Arial"/>
          <w:color w:val="000000" w:themeColor="text1"/>
          <w:lang w:eastAsia="en-GB"/>
        </w:rPr>
        <w:t>Cycling will be included in the public realm enhancements through bike stands and bike friend</w:t>
      </w:r>
      <w:r w:rsidR="008D4E73" w:rsidRPr="00403529">
        <w:rPr>
          <w:rFonts w:ascii="Arial" w:hAnsi="Arial" w:cs="Arial"/>
          <w:color w:val="000000" w:themeColor="text1"/>
          <w:lang w:eastAsia="en-GB"/>
        </w:rPr>
        <w:t xml:space="preserve">ly </w:t>
      </w:r>
      <w:r w:rsidRPr="00403529">
        <w:rPr>
          <w:rFonts w:ascii="Arial" w:hAnsi="Arial" w:cs="Arial"/>
          <w:color w:val="000000" w:themeColor="text1"/>
          <w:lang w:eastAsia="en-GB"/>
        </w:rPr>
        <w:t xml:space="preserve">paving </w:t>
      </w:r>
    </w:p>
    <w:p w:rsidR="00403529" w:rsidRDefault="008D4E73" w:rsidP="00403529">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rPr>
      </w:pPr>
      <w:r w:rsidRPr="00403529">
        <w:rPr>
          <w:rFonts w:ascii="Arial" w:hAnsi="Arial" w:cs="Arial"/>
        </w:rPr>
        <w:t>The transport plan must integrate into the merging Bacup 2040 Vison</w:t>
      </w:r>
    </w:p>
    <w:p w:rsidR="00403529" w:rsidRDefault="008D4E73" w:rsidP="00403529">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rPr>
      </w:pPr>
      <w:r w:rsidRPr="00403529">
        <w:rPr>
          <w:rFonts w:ascii="Arial" w:hAnsi="Arial" w:cs="Arial"/>
        </w:rPr>
        <w:t>The recommendations from the transport plan and all of the recommended public realm enhancements must be design</w:t>
      </w:r>
      <w:r w:rsidR="005115AC">
        <w:rPr>
          <w:rFonts w:ascii="Arial" w:hAnsi="Arial" w:cs="Arial"/>
        </w:rPr>
        <w:t>ed</w:t>
      </w:r>
      <w:r w:rsidRPr="00403529">
        <w:rPr>
          <w:rFonts w:ascii="Arial" w:hAnsi="Arial" w:cs="Arial"/>
        </w:rPr>
        <w:t xml:space="preserve"> at each of the RIBA stages (1 – 7) </w:t>
      </w:r>
    </w:p>
    <w:p w:rsidR="00F36202" w:rsidRDefault="00403529" w:rsidP="00403529">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rPr>
      </w:pPr>
      <w:r>
        <w:rPr>
          <w:rFonts w:ascii="Arial" w:hAnsi="Arial" w:cs="Arial"/>
        </w:rPr>
        <w:t>T</w:t>
      </w:r>
      <w:r w:rsidR="008D4E73" w:rsidRPr="00403529">
        <w:rPr>
          <w:rFonts w:ascii="Arial" w:hAnsi="Arial" w:cs="Arial"/>
        </w:rPr>
        <w:t>he successful bidder must be responsible for the procurement and management and payment of all public realm and trans</w:t>
      </w:r>
      <w:r w:rsidR="005115AC">
        <w:rPr>
          <w:rFonts w:ascii="Arial" w:hAnsi="Arial" w:cs="Arial"/>
        </w:rPr>
        <w:t>port associated sub-contractors involved in the required documents</w:t>
      </w:r>
    </w:p>
    <w:p w:rsidR="005115AC" w:rsidRPr="00403529" w:rsidRDefault="005115AC" w:rsidP="00403529">
      <w:pPr>
        <w:pStyle w:val="ListParagraph"/>
        <w:widowControl w:val="0"/>
        <w:numPr>
          <w:ilvl w:val="1"/>
          <w:numId w:val="84"/>
        </w:numPr>
        <w:tabs>
          <w:tab w:val="num" w:pos="1418"/>
        </w:tabs>
        <w:adjustRightInd w:val="0"/>
        <w:spacing w:before="120" w:after="120"/>
        <w:jc w:val="both"/>
        <w:textAlignment w:val="baseline"/>
        <w:outlineLvl w:val="1"/>
        <w:rPr>
          <w:rFonts w:ascii="Arial" w:hAnsi="Arial" w:cs="Arial"/>
        </w:rPr>
      </w:pPr>
      <w:r>
        <w:rPr>
          <w:rFonts w:ascii="Arial" w:hAnsi="Arial" w:cs="Arial"/>
        </w:rPr>
        <w:t>The successful Bidder must write the specification for the tender for the delivery of the agreed works including all statutory regulations such as Planning permission.</w:t>
      </w:r>
    </w:p>
    <w:p w:rsidR="008D4E73" w:rsidRPr="00403529" w:rsidRDefault="008D4E73" w:rsidP="008D4E73">
      <w:pPr>
        <w:widowControl w:val="0"/>
        <w:tabs>
          <w:tab w:val="num" w:pos="1418"/>
        </w:tabs>
        <w:adjustRightInd w:val="0"/>
        <w:spacing w:before="120" w:after="120" w:line="240" w:lineRule="auto"/>
        <w:ind w:left="567"/>
        <w:jc w:val="both"/>
        <w:textAlignment w:val="baseline"/>
        <w:outlineLvl w:val="1"/>
        <w:rPr>
          <w:rFonts w:ascii="Arial" w:hAnsi="Arial" w:cs="Arial"/>
          <w:b/>
          <w:sz w:val="24"/>
          <w:szCs w:val="24"/>
        </w:rPr>
      </w:pPr>
      <w:r w:rsidRPr="00403529">
        <w:rPr>
          <w:rFonts w:ascii="Arial" w:hAnsi="Arial" w:cs="Arial"/>
          <w:b/>
          <w:sz w:val="24"/>
          <w:szCs w:val="24"/>
        </w:rPr>
        <w:t xml:space="preserve">All of the project designs and recommendations must align with statutory requirements of the Council and the </w:t>
      </w:r>
      <w:r w:rsidR="00F36202" w:rsidRPr="00403529">
        <w:rPr>
          <w:rFonts w:ascii="Arial" w:hAnsi="Arial" w:cs="Arial"/>
          <w:b/>
          <w:sz w:val="24"/>
          <w:szCs w:val="24"/>
        </w:rPr>
        <w:t>Highways A</w:t>
      </w:r>
      <w:r w:rsidRPr="00403529">
        <w:rPr>
          <w:rFonts w:ascii="Arial" w:hAnsi="Arial" w:cs="Arial"/>
          <w:b/>
          <w:sz w:val="24"/>
          <w:szCs w:val="24"/>
        </w:rPr>
        <w:t>uthority.</w:t>
      </w:r>
    </w:p>
    <w:p w:rsidR="00854BC1" w:rsidRPr="00403529" w:rsidRDefault="00747D7D" w:rsidP="00854BC1">
      <w:pPr>
        <w:widowControl w:val="0"/>
        <w:tabs>
          <w:tab w:val="num" w:pos="1418"/>
        </w:tabs>
        <w:adjustRightInd w:val="0"/>
        <w:spacing w:before="120" w:after="120" w:line="240" w:lineRule="auto"/>
        <w:ind w:left="567"/>
        <w:jc w:val="both"/>
        <w:textAlignment w:val="baseline"/>
        <w:outlineLvl w:val="1"/>
        <w:rPr>
          <w:rFonts w:ascii="Arial" w:hAnsi="Arial" w:cs="Arial"/>
          <w:b/>
          <w:sz w:val="24"/>
          <w:szCs w:val="24"/>
        </w:rPr>
      </w:pPr>
      <w:r w:rsidRPr="00403529">
        <w:rPr>
          <w:rFonts w:ascii="Arial" w:hAnsi="Arial" w:cs="Arial"/>
          <w:b/>
          <w:sz w:val="24"/>
          <w:szCs w:val="24"/>
        </w:rPr>
        <w:t xml:space="preserve">The </w:t>
      </w:r>
      <w:r w:rsidR="007827AB" w:rsidRPr="00403529">
        <w:rPr>
          <w:rFonts w:ascii="Arial" w:hAnsi="Arial" w:cs="Arial"/>
          <w:b/>
          <w:sz w:val="24"/>
          <w:szCs w:val="24"/>
        </w:rPr>
        <w:t xml:space="preserve">successful </w:t>
      </w:r>
      <w:r w:rsidRPr="00403529">
        <w:rPr>
          <w:rFonts w:ascii="Arial" w:hAnsi="Arial" w:cs="Arial"/>
          <w:b/>
          <w:sz w:val="24"/>
          <w:szCs w:val="24"/>
        </w:rPr>
        <w:t>Bidder must take re</w:t>
      </w:r>
      <w:r w:rsidR="002F3DC6" w:rsidRPr="00403529">
        <w:rPr>
          <w:rFonts w:ascii="Arial" w:hAnsi="Arial" w:cs="Arial"/>
          <w:b/>
          <w:sz w:val="24"/>
          <w:szCs w:val="24"/>
        </w:rPr>
        <w:t>sponsibility</w:t>
      </w:r>
      <w:r w:rsidRPr="00403529">
        <w:rPr>
          <w:rFonts w:ascii="Arial" w:hAnsi="Arial" w:cs="Arial"/>
          <w:b/>
          <w:sz w:val="24"/>
          <w:szCs w:val="24"/>
        </w:rPr>
        <w:t xml:space="preserve"> for all Traffic Management measures and associated costs </w:t>
      </w:r>
      <w:r w:rsidR="002F3DC6" w:rsidRPr="00403529">
        <w:rPr>
          <w:rFonts w:ascii="Arial" w:hAnsi="Arial" w:cs="Arial"/>
          <w:b/>
          <w:sz w:val="24"/>
          <w:szCs w:val="24"/>
        </w:rPr>
        <w:t xml:space="preserve">and timescales </w:t>
      </w:r>
      <w:r w:rsidRPr="00403529">
        <w:rPr>
          <w:rFonts w:ascii="Arial" w:hAnsi="Arial" w:cs="Arial"/>
          <w:b/>
          <w:sz w:val="24"/>
          <w:szCs w:val="24"/>
        </w:rPr>
        <w:t>as stipulated</w:t>
      </w:r>
      <w:r w:rsidR="002F3DC6" w:rsidRPr="00403529">
        <w:rPr>
          <w:rFonts w:ascii="Arial" w:hAnsi="Arial" w:cs="Arial"/>
          <w:b/>
          <w:sz w:val="24"/>
          <w:szCs w:val="24"/>
        </w:rPr>
        <w:t xml:space="preserve"> by Lancashire County Council for all works that may and will infringe on the Highways.</w:t>
      </w:r>
    </w:p>
    <w:p w:rsidR="00854BC1" w:rsidRDefault="00854BC1" w:rsidP="00854BC1">
      <w:pPr>
        <w:widowControl w:val="0"/>
        <w:tabs>
          <w:tab w:val="num" w:pos="1418"/>
        </w:tabs>
        <w:adjustRightInd w:val="0"/>
        <w:spacing w:before="120" w:after="120" w:line="240" w:lineRule="auto"/>
        <w:ind w:left="567"/>
        <w:jc w:val="both"/>
        <w:textAlignment w:val="baseline"/>
        <w:outlineLvl w:val="1"/>
        <w:rPr>
          <w:rFonts w:ascii="Arial" w:hAnsi="Arial" w:cs="Arial"/>
          <w:sz w:val="24"/>
          <w:szCs w:val="24"/>
        </w:rPr>
      </w:pPr>
      <w:r w:rsidRPr="004F5F35">
        <w:rPr>
          <w:rFonts w:ascii="Arial" w:hAnsi="Arial" w:cs="Arial"/>
          <w:sz w:val="24"/>
          <w:szCs w:val="24"/>
        </w:rPr>
        <w:t xml:space="preserve">Further detailed work will take place between the successful bidder and the Council to </w:t>
      </w:r>
      <w:r w:rsidR="00215E4A" w:rsidRPr="004F5F35">
        <w:rPr>
          <w:rFonts w:ascii="Arial" w:hAnsi="Arial" w:cs="Arial"/>
          <w:sz w:val="24"/>
          <w:szCs w:val="24"/>
        </w:rPr>
        <w:t xml:space="preserve">identify the </w:t>
      </w:r>
      <w:r w:rsidR="00F36202">
        <w:rPr>
          <w:rFonts w:ascii="Arial" w:hAnsi="Arial" w:cs="Arial"/>
          <w:sz w:val="24"/>
          <w:szCs w:val="24"/>
        </w:rPr>
        <w:t>public realm areas to be addressed</w:t>
      </w:r>
      <w:r w:rsidR="00215E4A" w:rsidRPr="004F5F35">
        <w:rPr>
          <w:rFonts w:ascii="Arial" w:hAnsi="Arial" w:cs="Arial"/>
          <w:sz w:val="24"/>
          <w:szCs w:val="24"/>
        </w:rPr>
        <w:t xml:space="preserve"> under the FHSF bid and the HAZ bid respectively.</w:t>
      </w:r>
    </w:p>
    <w:p w:rsidR="008E363E" w:rsidRDefault="008E363E" w:rsidP="008E363E">
      <w:pPr>
        <w:pStyle w:val="ListParagraph"/>
        <w:widowControl w:val="0"/>
        <w:numPr>
          <w:ilvl w:val="0"/>
          <w:numId w:val="85"/>
        </w:numPr>
        <w:tabs>
          <w:tab w:val="num" w:pos="1418"/>
        </w:tabs>
        <w:adjustRightInd w:val="0"/>
        <w:spacing w:before="120" w:after="120"/>
        <w:jc w:val="both"/>
        <w:textAlignment w:val="baseline"/>
        <w:outlineLvl w:val="1"/>
        <w:rPr>
          <w:rFonts w:ascii="Arial" w:hAnsi="Arial" w:cs="Arial"/>
        </w:rPr>
      </w:pPr>
      <w:r w:rsidRPr="008E363E">
        <w:rPr>
          <w:rFonts w:ascii="Arial" w:hAnsi="Arial" w:cs="Arial"/>
        </w:rPr>
        <w:t>Delivery:</w:t>
      </w:r>
    </w:p>
    <w:p w:rsidR="008E363E" w:rsidRDefault="008E363E" w:rsidP="005115AC">
      <w:pPr>
        <w:pStyle w:val="ListParagraph"/>
        <w:widowControl w:val="0"/>
        <w:numPr>
          <w:ilvl w:val="1"/>
          <w:numId w:val="85"/>
        </w:numPr>
        <w:tabs>
          <w:tab w:val="num" w:pos="1418"/>
        </w:tabs>
        <w:adjustRightInd w:val="0"/>
        <w:spacing w:before="120" w:after="120"/>
        <w:jc w:val="both"/>
        <w:textAlignment w:val="baseline"/>
        <w:outlineLvl w:val="1"/>
        <w:rPr>
          <w:rFonts w:ascii="Arial" w:hAnsi="Arial" w:cs="Arial"/>
        </w:rPr>
      </w:pPr>
      <w:r>
        <w:rPr>
          <w:rFonts w:ascii="Arial" w:hAnsi="Arial" w:cs="Arial"/>
        </w:rPr>
        <w:t>Delivery will be completed in stages for the RIBA associated works</w:t>
      </w:r>
    </w:p>
    <w:p w:rsidR="008E363E" w:rsidRPr="006537F9" w:rsidRDefault="008E363E" w:rsidP="005115AC">
      <w:pPr>
        <w:pStyle w:val="ListParagraph"/>
        <w:widowControl w:val="0"/>
        <w:numPr>
          <w:ilvl w:val="1"/>
          <w:numId w:val="85"/>
        </w:numPr>
        <w:tabs>
          <w:tab w:val="num" w:pos="1418"/>
        </w:tabs>
        <w:adjustRightInd w:val="0"/>
        <w:spacing w:before="120" w:after="120"/>
        <w:jc w:val="both"/>
        <w:textAlignment w:val="baseline"/>
        <w:outlineLvl w:val="1"/>
        <w:rPr>
          <w:rFonts w:ascii="Arial" w:hAnsi="Arial" w:cs="Arial"/>
        </w:rPr>
      </w:pPr>
      <w:r>
        <w:rPr>
          <w:rFonts w:ascii="Arial" w:hAnsi="Arial" w:cs="Arial"/>
        </w:rPr>
        <w:t xml:space="preserve">The </w:t>
      </w:r>
      <w:r w:rsidR="00F36202">
        <w:rPr>
          <w:rFonts w:ascii="Arial" w:hAnsi="Arial" w:cs="Arial"/>
        </w:rPr>
        <w:t>Council</w:t>
      </w:r>
      <w:r>
        <w:rPr>
          <w:rFonts w:ascii="Arial" w:hAnsi="Arial" w:cs="Arial"/>
        </w:rPr>
        <w:t xml:space="preserve"> withhold the right to terminate the contract after any stage of the RIBA process</w:t>
      </w:r>
      <w:r w:rsidR="005115AC">
        <w:rPr>
          <w:rFonts w:ascii="Arial" w:hAnsi="Arial" w:cs="Arial"/>
        </w:rPr>
        <w:t xml:space="preserve"> or to change contractor at its sole discretion.</w:t>
      </w:r>
    </w:p>
    <w:p w:rsidR="00D657AC" w:rsidRPr="00D657AC" w:rsidRDefault="00D657AC" w:rsidP="008B21CA">
      <w:pPr>
        <w:keepLines/>
        <w:tabs>
          <w:tab w:val="num" w:pos="1418"/>
        </w:tabs>
        <w:spacing w:after="0" w:line="240" w:lineRule="auto"/>
        <w:ind w:left="567" w:hanging="567"/>
        <w:jc w:val="both"/>
        <w:outlineLvl w:val="1"/>
        <w:rPr>
          <w:rFonts w:ascii="Arial" w:eastAsia="Times New Roman" w:hAnsi="Arial" w:cs="Arial"/>
          <w:color w:val="000000" w:themeColor="text1"/>
          <w:sz w:val="24"/>
          <w:szCs w:val="24"/>
          <w:lang w:eastAsia="en-GB"/>
        </w:rPr>
      </w:pPr>
    </w:p>
    <w:p w:rsidR="00D657AC" w:rsidRDefault="00B32A72" w:rsidP="00B32A72">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2.3</w:t>
      </w:r>
      <w:r>
        <w:rPr>
          <w:rFonts w:ascii="Arial" w:eastAsia="Times New Roman" w:hAnsi="Arial" w:cs="Arial"/>
          <w:color w:val="000000" w:themeColor="text1"/>
          <w:sz w:val="24"/>
          <w:szCs w:val="24"/>
        </w:rPr>
        <w:tab/>
      </w:r>
      <w:r w:rsidR="00671B52">
        <w:rPr>
          <w:rFonts w:ascii="Arial" w:eastAsia="Times New Roman" w:hAnsi="Arial" w:cs="Arial"/>
          <w:color w:val="000000" w:themeColor="text1"/>
          <w:sz w:val="24"/>
          <w:szCs w:val="24"/>
        </w:rPr>
        <w:t>Rossendale Borough Council</w:t>
      </w:r>
      <w:r w:rsidR="00D657AC" w:rsidRPr="00D657AC">
        <w:rPr>
          <w:rFonts w:ascii="Arial" w:eastAsia="Times New Roman" w:hAnsi="Arial" w:cs="Arial"/>
          <w:color w:val="000000" w:themeColor="text1"/>
          <w:sz w:val="24"/>
          <w:szCs w:val="24"/>
        </w:rPr>
        <w:t xml:space="preserve"> </w:t>
      </w:r>
      <w:r w:rsidR="00CB7985" w:rsidRPr="00D657AC">
        <w:rPr>
          <w:rFonts w:ascii="Arial" w:eastAsia="Times New Roman" w:hAnsi="Arial" w:cs="Arial"/>
          <w:color w:val="000000" w:themeColor="text1"/>
          <w:sz w:val="24"/>
          <w:szCs w:val="24"/>
        </w:rPr>
        <w:t>wishes</w:t>
      </w:r>
      <w:r w:rsidR="00D657AC" w:rsidRPr="00D657AC">
        <w:rPr>
          <w:rFonts w:ascii="Arial" w:eastAsia="Times New Roman" w:hAnsi="Arial" w:cs="Arial"/>
          <w:color w:val="000000" w:themeColor="text1"/>
          <w:sz w:val="24"/>
          <w:szCs w:val="24"/>
        </w:rPr>
        <w:t xml:space="preserve"> to engage </w:t>
      </w:r>
      <w:r w:rsidR="00671B52">
        <w:rPr>
          <w:rFonts w:ascii="Arial" w:eastAsia="Times New Roman" w:hAnsi="Arial" w:cs="Arial"/>
          <w:color w:val="000000" w:themeColor="text1"/>
          <w:sz w:val="24"/>
          <w:szCs w:val="24"/>
        </w:rPr>
        <w:t>with</w:t>
      </w:r>
      <w:r w:rsidR="00D657AC" w:rsidRPr="00D657AC">
        <w:rPr>
          <w:rFonts w:ascii="Arial" w:eastAsia="Times New Roman" w:hAnsi="Arial" w:cs="Arial"/>
          <w:color w:val="000000" w:themeColor="text1"/>
          <w:sz w:val="24"/>
          <w:szCs w:val="24"/>
        </w:rPr>
        <w:t xml:space="preserve"> consultancy support to </w:t>
      </w:r>
      <w:r w:rsidR="00AB5F55">
        <w:rPr>
          <w:rFonts w:ascii="Arial" w:eastAsia="Times New Roman" w:hAnsi="Arial" w:cs="Arial"/>
          <w:color w:val="000000" w:themeColor="text1"/>
          <w:sz w:val="24"/>
          <w:szCs w:val="24"/>
        </w:rPr>
        <w:t>produce</w:t>
      </w:r>
      <w:r w:rsidR="00D657AC" w:rsidRPr="00D657AC">
        <w:rPr>
          <w:rFonts w:ascii="Arial" w:eastAsia="Times New Roman" w:hAnsi="Arial" w:cs="Arial"/>
          <w:color w:val="000000" w:themeColor="text1"/>
          <w:sz w:val="24"/>
          <w:szCs w:val="24"/>
        </w:rPr>
        <w:t xml:space="preserve"> the </w:t>
      </w:r>
      <w:r w:rsidR="009D0310">
        <w:rPr>
          <w:rFonts w:ascii="Arial" w:eastAsia="Times New Roman" w:hAnsi="Arial" w:cs="Arial"/>
          <w:color w:val="000000" w:themeColor="text1"/>
          <w:sz w:val="24"/>
          <w:szCs w:val="24"/>
        </w:rPr>
        <w:t>following key documents:</w:t>
      </w:r>
    </w:p>
    <w:p w:rsidR="00747D7D" w:rsidRDefault="00747D7D" w:rsidP="00B32A72">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p>
    <w:p w:rsidR="00747D7D" w:rsidRDefault="000A156D" w:rsidP="000A156D">
      <w:pPr>
        <w:pStyle w:val="ListParagraph"/>
        <w:keepLines/>
        <w:numPr>
          <w:ilvl w:val="0"/>
          <w:numId w:val="83"/>
        </w:numPr>
        <w:tabs>
          <w:tab w:val="num" w:pos="1276"/>
        </w:tabs>
        <w:ind w:left="1418" w:hanging="284"/>
        <w:jc w:val="both"/>
        <w:outlineLvl w:val="1"/>
        <w:rPr>
          <w:rFonts w:ascii="Arial" w:hAnsi="Arial" w:cs="Arial"/>
          <w:color w:val="000000" w:themeColor="text1"/>
        </w:rPr>
      </w:pPr>
      <w:r>
        <w:rPr>
          <w:rFonts w:ascii="Arial" w:hAnsi="Arial" w:cs="Arial"/>
          <w:color w:val="000000" w:themeColor="text1"/>
        </w:rPr>
        <w:t xml:space="preserve">  </w:t>
      </w:r>
      <w:r w:rsidR="00747D7D">
        <w:rPr>
          <w:rFonts w:ascii="Arial" w:hAnsi="Arial" w:cs="Arial"/>
          <w:color w:val="000000" w:themeColor="text1"/>
        </w:rPr>
        <w:t xml:space="preserve">Public realm design </w:t>
      </w:r>
      <w:r>
        <w:rPr>
          <w:rFonts w:ascii="Arial" w:hAnsi="Arial" w:cs="Arial"/>
          <w:color w:val="000000" w:themeColor="text1"/>
        </w:rPr>
        <w:t>f</w:t>
      </w:r>
      <w:r w:rsidR="00747D7D">
        <w:rPr>
          <w:rFonts w:ascii="Arial" w:hAnsi="Arial" w:cs="Arial"/>
          <w:color w:val="000000" w:themeColor="text1"/>
        </w:rPr>
        <w:t>or Bacup town centre</w:t>
      </w:r>
      <w:r>
        <w:rPr>
          <w:rFonts w:ascii="Arial" w:hAnsi="Arial" w:cs="Arial"/>
          <w:color w:val="000000" w:themeColor="text1"/>
        </w:rPr>
        <w:t xml:space="preserve"> – please see Figure 1 map of Public Realm for this Tender </w:t>
      </w:r>
      <w:r w:rsidR="00870E86">
        <w:rPr>
          <w:rFonts w:ascii="Arial" w:hAnsi="Arial" w:cs="Arial"/>
          <w:color w:val="000000" w:themeColor="text1"/>
        </w:rPr>
        <w:t>– this map indicates the area designated as part of the RIBA Market Place tender which is not included in the public realm for this Tender</w:t>
      </w:r>
    </w:p>
    <w:p w:rsidR="00747D7D" w:rsidRDefault="00747D7D" w:rsidP="000A156D">
      <w:pPr>
        <w:pStyle w:val="ListParagraph"/>
        <w:keepLines/>
        <w:numPr>
          <w:ilvl w:val="0"/>
          <w:numId w:val="83"/>
        </w:numPr>
        <w:tabs>
          <w:tab w:val="num" w:pos="1418"/>
        </w:tabs>
        <w:ind w:left="1418" w:hanging="284"/>
        <w:jc w:val="both"/>
        <w:outlineLvl w:val="1"/>
        <w:rPr>
          <w:rFonts w:ascii="Arial" w:hAnsi="Arial" w:cs="Arial"/>
          <w:color w:val="000000" w:themeColor="text1"/>
        </w:rPr>
      </w:pPr>
      <w:r>
        <w:rPr>
          <w:rFonts w:ascii="Arial" w:hAnsi="Arial" w:cs="Arial"/>
          <w:color w:val="000000" w:themeColor="text1"/>
        </w:rPr>
        <w:t xml:space="preserve">Complete Bill of Quantity for each proposed scheme </w:t>
      </w:r>
      <w:r w:rsidR="000A156D">
        <w:rPr>
          <w:rFonts w:ascii="Arial" w:hAnsi="Arial" w:cs="Arial"/>
          <w:color w:val="000000" w:themeColor="text1"/>
        </w:rPr>
        <w:t>wit</w:t>
      </w:r>
      <w:r w:rsidR="00777344">
        <w:rPr>
          <w:rFonts w:ascii="Arial" w:hAnsi="Arial" w:cs="Arial"/>
          <w:color w:val="000000" w:themeColor="text1"/>
        </w:rPr>
        <w:t>h a thorough full cost overview</w:t>
      </w:r>
    </w:p>
    <w:p w:rsidR="00777344" w:rsidRPr="00747D7D" w:rsidRDefault="00F36202" w:rsidP="000A156D">
      <w:pPr>
        <w:pStyle w:val="ListParagraph"/>
        <w:keepLines/>
        <w:numPr>
          <w:ilvl w:val="0"/>
          <w:numId w:val="83"/>
        </w:numPr>
        <w:tabs>
          <w:tab w:val="num" w:pos="1418"/>
        </w:tabs>
        <w:ind w:left="1418" w:hanging="284"/>
        <w:jc w:val="both"/>
        <w:outlineLvl w:val="1"/>
        <w:rPr>
          <w:rFonts w:ascii="Arial" w:hAnsi="Arial" w:cs="Arial"/>
          <w:color w:val="000000" w:themeColor="text1"/>
        </w:rPr>
      </w:pPr>
      <w:r>
        <w:rPr>
          <w:rFonts w:ascii="Arial" w:hAnsi="Arial" w:cs="Arial"/>
          <w:color w:val="000000" w:themeColor="text1"/>
        </w:rPr>
        <w:t>Transport and Infrastructure Movement P</w:t>
      </w:r>
      <w:r w:rsidR="00777344">
        <w:rPr>
          <w:rFonts w:ascii="Arial" w:hAnsi="Arial" w:cs="Arial"/>
          <w:color w:val="000000" w:themeColor="text1"/>
        </w:rPr>
        <w:t xml:space="preserve">lan </w:t>
      </w:r>
      <w:r>
        <w:rPr>
          <w:rFonts w:ascii="Arial" w:hAnsi="Arial" w:cs="Arial"/>
          <w:color w:val="000000" w:themeColor="text1"/>
        </w:rPr>
        <w:t xml:space="preserve">– please see </w:t>
      </w:r>
      <w:r w:rsidRPr="008202CB">
        <w:rPr>
          <w:rFonts w:ascii="Arial" w:hAnsi="Arial" w:cs="Arial"/>
          <w:b/>
          <w:color w:val="000000" w:themeColor="text1"/>
        </w:rPr>
        <w:t>Appendix C</w:t>
      </w:r>
      <w:r>
        <w:rPr>
          <w:rFonts w:ascii="Arial" w:hAnsi="Arial" w:cs="Arial"/>
          <w:color w:val="000000" w:themeColor="text1"/>
        </w:rPr>
        <w:t xml:space="preserve"> the Bacup 2040 Opportunities Map detailing the current traffic flows and movement.</w:t>
      </w:r>
    </w:p>
    <w:p w:rsidR="00D657AC" w:rsidRDefault="009D0310" w:rsidP="00747D7D">
      <w:pPr>
        <w:keepLines/>
        <w:tabs>
          <w:tab w:val="num" w:pos="1418"/>
        </w:tabs>
        <w:spacing w:after="0" w:line="240" w:lineRule="auto"/>
        <w:ind w:left="567" w:hanging="567"/>
        <w:jc w:val="both"/>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rPr>
        <w:tab/>
      </w:r>
    </w:p>
    <w:p w:rsidR="00F02F3B" w:rsidRDefault="00B32A72" w:rsidP="00697B06">
      <w:pPr>
        <w:keepLines/>
        <w:tabs>
          <w:tab w:val="num" w:pos="1418"/>
        </w:tabs>
        <w:spacing w:after="0" w:line="240" w:lineRule="auto"/>
        <w:ind w:left="567" w:hanging="567"/>
        <w:jc w:val="both"/>
        <w:outlineLvl w:val="1"/>
        <w:rPr>
          <w:rFonts w:ascii="Arial" w:eastAsia="Times New Roman" w:hAnsi="Arial" w:cs="Arial"/>
          <w:iCs/>
          <w:sz w:val="24"/>
          <w:szCs w:val="20"/>
          <w:lang w:eastAsia="en-GB"/>
        </w:rPr>
      </w:pPr>
      <w:r>
        <w:rPr>
          <w:rFonts w:ascii="Arial" w:eastAsia="Times New Roman" w:hAnsi="Arial" w:cs="Arial"/>
          <w:color w:val="000000" w:themeColor="text1"/>
          <w:sz w:val="24"/>
          <w:szCs w:val="24"/>
        </w:rPr>
        <w:lastRenderedPageBreak/>
        <w:t>2.4</w:t>
      </w:r>
      <w:r>
        <w:rPr>
          <w:rFonts w:ascii="Arial" w:eastAsia="Times New Roman" w:hAnsi="Arial" w:cs="Arial"/>
          <w:color w:val="000000" w:themeColor="text1"/>
          <w:sz w:val="24"/>
          <w:szCs w:val="24"/>
        </w:rPr>
        <w:tab/>
      </w:r>
      <w:r w:rsidR="00671B52" w:rsidRPr="00B40A68">
        <w:rPr>
          <w:rFonts w:ascii="Arial" w:eastAsia="Times New Roman" w:hAnsi="Arial" w:cs="Arial"/>
          <w:color w:val="000000" w:themeColor="text1"/>
          <w:sz w:val="24"/>
          <w:szCs w:val="24"/>
        </w:rPr>
        <w:t xml:space="preserve">The </w:t>
      </w:r>
      <w:r w:rsidR="008472A5">
        <w:rPr>
          <w:rFonts w:ascii="Arial" w:eastAsia="Times New Roman" w:hAnsi="Arial" w:cs="Arial"/>
          <w:color w:val="000000" w:themeColor="text1"/>
          <w:sz w:val="24"/>
          <w:szCs w:val="24"/>
        </w:rPr>
        <w:t>successful c</w:t>
      </w:r>
      <w:r w:rsidR="00B40A68">
        <w:rPr>
          <w:rFonts w:ascii="Arial" w:eastAsia="Times New Roman" w:hAnsi="Arial" w:cs="Arial"/>
          <w:color w:val="000000" w:themeColor="text1"/>
          <w:sz w:val="24"/>
          <w:szCs w:val="24"/>
        </w:rPr>
        <w:t>onsultant</w:t>
      </w:r>
      <w:r w:rsidR="00671B52" w:rsidRPr="00B40A68">
        <w:rPr>
          <w:rFonts w:ascii="Arial" w:eastAsia="Times New Roman" w:hAnsi="Arial" w:cs="Arial"/>
          <w:color w:val="000000" w:themeColor="text1"/>
          <w:sz w:val="24"/>
          <w:szCs w:val="24"/>
        </w:rPr>
        <w:t xml:space="preserve"> sought by this Tender will </w:t>
      </w:r>
      <w:r w:rsidR="00D214F7">
        <w:rPr>
          <w:rFonts w:ascii="Arial" w:eastAsia="Times New Roman" w:hAnsi="Arial" w:cs="Arial"/>
          <w:color w:val="000000" w:themeColor="text1"/>
          <w:sz w:val="24"/>
          <w:szCs w:val="24"/>
        </w:rPr>
        <w:t>be one of</w:t>
      </w:r>
      <w:r w:rsidR="005115AC">
        <w:rPr>
          <w:rFonts w:ascii="Arial" w:eastAsia="Times New Roman" w:hAnsi="Arial" w:cs="Arial"/>
          <w:color w:val="000000" w:themeColor="text1"/>
          <w:sz w:val="24"/>
          <w:szCs w:val="24"/>
        </w:rPr>
        <w:t xml:space="preserve"> at least</w:t>
      </w:r>
      <w:r w:rsidR="00D214F7">
        <w:rPr>
          <w:rFonts w:ascii="Arial" w:eastAsia="Times New Roman" w:hAnsi="Arial" w:cs="Arial"/>
          <w:color w:val="000000" w:themeColor="text1"/>
          <w:sz w:val="24"/>
          <w:szCs w:val="24"/>
        </w:rPr>
        <w:t xml:space="preserve"> </w:t>
      </w:r>
      <w:r w:rsidR="00697B06">
        <w:rPr>
          <w:rFonts w:ascii="Arial" w:eastAsia="Times New Roman" w:hAnsi="Arial" w:cs="Arial"/>
          <w:color w:val="000000" w:themeColor="text1"/>
          <w:sz w:val="24"/>
          <w:szCs w:val="24"/>
        </w:rPr>
        <w:t>four appointed consultants</w:t>
      </w:r>
      <w:r w:rsidR="00B6273A">
        <w:rPr>
          <w:rFonts w:ascii="Arial" w:eastAsia="Times New Roman" w:hAnsi="Arial" w:cs="Arial"/>
          <w:color w:val="000000" w:themeColor="text1"/>
          <w:sz w:val="24"/>
          <w:szCs w:val="24"/>
        </w:rPr>
        <w:t xml:space="preserve"> for the overall Green Book Business Case required by the funders. </w:t>
      </w:r>
    </w:p>
    <w:p w:rsidR="00F02F3B" w:rsidRDefault="00F02F3B" w:rsidP="00B32A72">
      <w:pPr>
        <w:keepLines/>
        <w:tabs>
          <w:tab w:val="num" w:pos="567"/>
        </w:tabs>
        <w:spacing w:after="0" w:line="240" w:lineRule="auto"/>
        <w:jc w:val="both"/>
        <w:outlineLvl w:val="1"/>
        <w:rPr>
          <w:lang w:eastAsia="en-GB"/>
        </w:rPr>
      </w:pPr>
    </w:p>
    <w:p w:rsidR="00F20E6B" w:rsidRDefault="00B32A72" w:rsidP="00185156">
      <w:pPr>
        <w:ind w:left="567" w:hanging="567"/>
        <w:jc w:val="both"/>
        <w:rPr>
          <w:rFonts w:ascii="Arial" w:hAnsi="Arial" w:cs="Arial"/>
          <w:sz w:val="24"/>
          <w:szCs w:val="24"/>
          <w:lang w:eastAsia="en-GB"/>
        </w:rPr>
      </w:pPr>
      <w:r>
        <w:rPr>
          <w:rFonts w:ascii="Arial" w:hAnsi="Arial" w:cs="Arial"/>
          <w:sz w:val="24"/>
          <w:szCs w:val="24"/>
          <w:lang w:eastAsia="en-GB"/>
        </w:rPr>
        <w:t>2.6</w:t>
      </w:r>
      <w:r>
        <w:rPr>
          <w:rFonts w:ascii="Arial" w:hAnsi="Arial" w:cs="Arial"/>
          <w:sz w:val="24"/>
          <w:szCs w:val="24"/>
          <w:lang w:eastAsia="en-GB"/>
        </w:rPr>
        <w:tab/>
      </w:r>
      <w:r w:rsidR="00BF05EC">
        <w:rPr>
          <w:rFonts w:ascii="Arial" w:hAnsi="Arial" w:cs="Arial"/>
          <w:sz w:val="24"/>
          <w:szCs w:val="24"/>
          <w:lang w:eastAsia="en-GB"/>
        </w:rPr>
        <w:t xml:space="preserve">It is critical that </w:t>
      </w:r>
      <w:r w:rsidR="00D103DA">
        <w:rPr>
          <w:rFonts w:ascii="Arial" w:hAnsi="Arial" w:cs="Arial"/>
          <w:sz w:val="24"/>
          <w:szCs w:val="24"/>
          <w:lang w:eastAsia="en-GB"/>
        </w:rPr>
        <w:t>Bidders</w:t>
      </w:r>
      <w:r w:rsidR="00BF05EC">
        <w:rPr>
          <w:rFonts w:ascii="Arial" w:hAnsi="Arial" w:cs="Arial"/>
          <w:sz w:val="24"/>
          <w:szCs w:val="24"/>
          <w:lang w:eastAsia="en-GB"/>
        </w:rPr>
        <w:t xml:space="preserve"> full</w:t>
      </w:r>
      <w:r w:rsidR="009B2468">
        <w:rPr>
          <w:rFonts w:ascii="Arial" w:hAnsi="Arial" w:cs="Arial"/>
          <w:sz w:val="24"/>
          <w:szCs w:val="24"/>
          <w:lang w:eastAsia="en-GB"/>
        </w:rPr>
        <w:t>y</w:t>
      </w:r>
      <w:r w:rsidR="00270AFE">
        <w:rPr>
          <w:rFonts w:ascii="Arial" w:hAnsi="Arial" w:cs="Arial"/>
          <w:sz w:val="24"/>
          <w:szCs w:val="24"/>
          <w:lang w:eastAsia="en-GB"/>
        </w:rPr>
        <w:t xml:space="preserve"> understand</w:t>
      </w:r>
      <w:r w:rsidR="009B2468">
        <w:rPr>
          <w:rFonts w:ascii="Arial" w:hAnsi="Arial" w:cs="Arial"/>
          <w:sz w:val="24"/>
          <w:szCs w:val="24"/>
          <w:lang w:eastAsia="en-GB"/>
        </w:rPr>
        <w:t xml:space="preserve"> and appreciate</w:t>
      </w:r>
      <w:r w:rsidR="00D103DA">
        <w:rPr>
          <w:rFonts w:ascii="Arial" w:hAnsi="Arial" w:cs="Arial"/>
          <w:sz w:val="24"/>
          <w:szCs w:val="24"/>
          <w:lang w:eastAsia="en-GB"/>
        </w:rPr>
        <w:t>, that Bacup Town Centre is a designated Conservation Area and</w:t>
      </w:r>
      <w:r w:rsidR="00BF05EC">
        <w:rPr>
          <w:rFonts w:ascii="Arial" w:hAnsi="Arial" w:cs="Arial"/>
          <w:sz w:val="24"/>
          <w:szCs w:val="24"/>
          <w:lang w:eastAsia="en-GB"/>
        </w:rPr>
        <w:t xml:space="preserve"> is</w:t>
      </w:r>
      <w:r w:rsidR="00D103DA">
        <w:rPr>
          <w:rFonts w:ascii="Arial" w:hAnsi="Arial" w:cs="Arial"/>
          <w:sz w:val="24"/>
          <w:szCs w:val="24"/>
          <w:lang w:eastAsia="en-GB"/>
        </w:rPr>
        <w:t xml:space="preserve"> sub</w:t>
      </w:r>
      <w:r w:rsidR="009378EC">
        <w:rPr>
          <w:rFonts w:ascii="Arial" w:hAnsi="Arial" w:cs="Arial"/>
          <w:sz w:val="24"/>
          <w:szCs w:val="24"/>
          <w:lang w:eastAsia="en-GB"/>
        </w:rPr>
        <w:t>ject to an Article 4 Direction</w:t>
      </w:r>
      <w:r w:rsidR="00D103DA">
        <w:rPr>
          <w:rFonts w:ascii="Arial" w:hAnsi="Arial" w:cs="Arial"/>
          <w:sz w:val="24"/>
          <w:szCs w:val="24"/>
          <w:lang w:eastAsia="en-GB"/>
        </w:rPr>
        <w:t xml:space="preserve">. </w:t>
      </w:r>
      <w:r w:rsidR="00F20E6B">
        <w:rPr>
          <w:rFonts w:ascii="Arial" w:hAnsi="Arial" w:cs="Arial"/>
          <w:sz w:val="24"/>
          <w:szCs w:val="24"/>
          <w:lang w:eastAsia="en-GB"/>
        </w:rPr>
        <w:t>The town centre was designated a Conservation</w:t>
      </w:r>
      <w:r w:rsidR="009378EC">
        <w:rPr>
          <w:rFonts w:ascii="Arial" w:hAnsi="Arial" w:cs="Arial"/>
          <w:sz w:val="24"/>
          <w:szCs w:val="24"/>
          <w:lang w:eastAsia="en-GB"/>
        </w:rPr>
        <w:t xml:space="preserve"> Area in 1981, extend in 1990 and recently saw an extension to the North in 2016</w:t>
      </w:r>
      <w:r w:rsidR="00526CBB">
        <w:rPr>
          <w:rFonts w:ascii="Arial" w:hAnsi="Arial" w:cs="Arial"/>
          <w:sz w:val="24"/>
          <w:szCs w:val="24"/>
          <w:lang w:eastAsia="en-GB"/>
        </w:rPr>
        <w:t>. It should be noted that the Area is currently undergoing a further review and update</w:t>
      </w:r>
      <w:r w:rsidR="0058550C">
        <w:rPr>
          <w:rFonts w:ascii="Arial" w:hAnsi="Arial" w:cs="Arial"/>
          <w:sz w:val="24"/>
          <w:szCs w:val="24"/>
          <w:lang w:eastAsia="en-GB"/>
        </w:rPr>
        <w:t>d</w:t>
      </w:r>
      <w:r w:rsidR="00526CBB">
        <w:rPr>
          <w:rFonts w:ascii="Arial" w:hAnsi="Arial" w:cs="Arial"/>
          <w:sz w:val="24"/>
          <w:szCs w:val="24"/>
          <w:lang w:eastAsia="en-GB"/>
        </w:rPr>
        <w:t xml:space="preserve"> appraisal is due imminently</w:t>
      </w:r>
      <w:r w:rsidR="00F20E6B">
        <w:rPr>
          <w:rFonts w:ascii="Arial" w:hAnsi="Arial" w:cs="Arial"/>
          <w:sz w:val="24"/>
          <w:szCs w:val="24"/>
          <w:lang w:eastAsia="en-GB"/>
        </w:rPr>
        <w:t xml:space="preserve">. The Conservation Area looks to actively protect and manage </w:t>
      </w:r>
      <w:r w:rsidR="00B6273A">
        <w:rPr>
          <w:rFonts w:ascii="Arial" w:hAnsi="Arial" w:cs="Arial"/>
          <w:sz w:val="24"/>
          <w:szCs w:val="24"/>
          <w:lang w:eastAsia="en-GB"/>
        </w:rPr>
        <w:t>the designated area which is of</w:t>
      </w:r>
      <w:r w:rsidR="00F20E6B">
        <w:rPr>
          <w:rFonts w:ascii="Arial" w:hAnsi="Arial" w:cs="Arial"/>
          <w:sz w:val="24"/>
          <w:szCs w:val="24"/>
          <w:lang w:eastAsia="en-GB"/>
        </w:rPr>
        <w:t xml:space="preserve"> special archit</w:t>
      </w:r>
      <w:r w:rsidR="00B6273A">
        <w:rPr>
          <w:rFonts w:ascii="Arial" w:hAnsi="Arial" w:cs="Arial"/>
          <w:sz w:val="24"/>
          <w:szCs w:val="24"/>
          <w:lang w:eastAsia="en-GB"/>
        </w:rPr>
        <w:t xml:space="preserve">ectural interest and help </w:t>
      </w:r>
      <w:r w:rsidR="00EA23DD">
        <w:rPr>
          <w:rFonts w:ascii="Arial" w:hAnsi="Arial" w:cs="Arial"/>
          <w:sz w:val="24"/>
          <w:szCs w:val="24"/>
          <w:lang w:eastAsia="en-GB"/>
        </w:rPr>
        <w:t>to maintain the</w:t>
      </w:r>
      <w:r w:rsidR="00F20E6B">
        <w:rPr>
          <w:rFonts w:ascii="Arial" w:hAnsi="Arial" w:cs="Arial"/>
          <w:sz w:val="24"/>
          <w:szCs w:val="24"/>
          <w:lang w:eastAsia="en-GB"/>
        </w:rPr>
        <w:t xml:space="preserve"> character </w:t>
      </w:r>
      <w:r w:rsidR="00990413">
        <w:rPr>
          <w:rFonts w:ascii="Arial" w:hAnsi="Arial" w:cs="Arial"/>
          <w:sz w:val="24"/>
          <w:szCs w:val="24"/>
          <w:lang w:eastAsia="en-GB"/>
        </w:rPr>
        <w:t xml:space="preserve">of the designated area, whilst positively managing change to ensure it is appropriate and sympathetic to </w:t>
      </w:r>
      <w:r w:rsidR="00270AFE">
        <w:rPr>
          <w:rFonts w:ascii="Arial" w:hAnsi="Arial" w:cs="Arial"/>
          <w:sz w:val="24"/>
          <w:szCs w:val="24"/>
          <w:lang w:eastAsia="en-GB"/>
        </w:rPr>
        <w:t xml:space="preserve">the </w:t>
      </w:r>
      <w:r w:rsidR="00990413">
        <w:rPr>
          <w:rFonts w:ascii="Arial" w:hAnsi="Arial" w:cs="Arial"/>
          <w:sz w:val="24"/>
          <w:szCs w:val="24"/>
          <w:lang w:eastAsia="en-GB"/>
        </w:rPr>
        <w:t>character and quality of the area.</w:t>
      </w:r>
    </w:p>
    <w:p w:rsidR="00F20E6B" w:rsidRDefault="00F20E6B" w:rsidP="00185156">
      <w:pPr>
        <w:ind w:left="567" w:hanging="567"/>
        <w:jc w:val="both"/>
        <w:rPr>
          <w:rFonts w:ascii="Arial" w:hAnsi="Arial" w:cs="Arial"/>
          <w:sz w:val="24"/>
          <w:szCs w:val="24"/>
          <w:lang w:eastAsia="en-GB"/>
        </w:rPr>
      </w:pPr>
      <w:r>
        <w:rPr>
          <w:rFonts w:ascii="Arial" w:hAnsi="Arial" w:cs="Arial"/>
          <w:sz w:val="24"/>
          <w:szCs w:val="24"/>
          <w:lang w:eastAsia="en-GB"/>
        </w:rPr>
        <w:tab/>
        <w:t>The Article 4 Direction was approved and established in 1992. It enable</w:t>
      </w:r>
      <w:r w:rsidR="004C6884">
        <w:rPr>
          <w:rFonts w:ascii="Arial" w:hAnsi="Arial" w:cs="Arial"/>
          <w:sz w:val="24"/>
          <w:szCs w:val="24"/>
          <w:lang w:eastAsia="en-GB"/>
        </w:rPr>
        <w:t>s</w:t>
      </w:r>
      <w:r>
        <w:rPr>
          <w:rFonts w:ascii="Arial" w:hAnsi="Arial" w:cs="Arial"/>
          <w:sz w:val="24"/>
          <w:szCs w:val="24"/>
          <w:lang w:eastAsia="en-GB"/>
        </w:rPr>
        <w:t xml:space="preserve"> the Council to enact Planning policies where ordinarily Planning policies would not normally be required</w:t>
      </w:r>
      <w:r w:rsidR="004C6884">
        <w:rPr>
          <w:rFonts w:ascii="Arial" w:hAnsi="Arial" w:cs="Arial"/>
          <w:sz w:val="24"/>
          <w:szCs w:val="24"/>
          <w:lang w:eastAsia="en-GB"/>
        </w:rPr>
        <w:t>. It</w:t>
      </w:r>
      <w:r>
        <w:rPr>
          <w:rFonts w:ascii="Arial" w:hAnsi="Arial" w:cs="Arial"/>
          <w:sz w:val="24"/>
          <w:szCs w:val="24"/>
          <w:lang w:eastAsia="en-GB"/>
        </w:rPr>
        <w:t xml:space="preserve"> can</w:t>
      </w:r>
      <w:r w:rsidR="004C6884">
        <w:rPr>
          <w:rFonts w:ascii="Arial" w:hAnsi="Arial" w:cs="Arial"/>
          <w:sz w:val="24"/>
          <w:szCs w:val="24"/>
          <w:lang w:eastAsia="en-GB"/>
        </w:rPr>
        <w:t xml:space="preserve"> also</w:t>
      </w:r>
      <w:r>
        <w:rPr>
          <w:rFonts w:ascii="Arial" w:hAnsi="Arial" w:cs="Arial"/>
          <w:sz w:val="24"/>
          <w:szCs w:val="24"/>
          <w:lang w:eastAsia="en-GB"/>
        </w:rPr>
        <w:t xml:space="preserve"> be enacted when the particular feature or character of </w:t>
      </w:r>
      <w:r w:rsidR="00B6273A">
        <w:rPr>
          <w:rFonts w:ascii="Arial" w:hAnsi="Arial" w:cs="Arial"/>
          <w:sz w:val="24"/>
          <w:szCs w:val="24"/>
          <w:lang w:eastAsia="en-GB"/>
        </w:rPr>
        <w:t>the designated area</w:t>
      </w:r>
      <w:r>
        <w:rPr>
          <w:rFonts w:ascii="Arial" w:hAnsi="Arial" w:cs="Arial"/>
          <w:sz w:val="24"/>
          <w:szCs w:val="24"/>
          <w:lang w:eastAsia="en-GB"/>
        </w:rPr>
        <w:t xml:space="preserve"> is threatened due to proposed development.</w:t>
      </w:r>
      <w:r>
        <w:rPr>
          <w:rFonts w:ascii="Arial" w:hAnsi="Arial" w:cs="Arial"/>
          <w:sz w:val="24"/>
          <w:szCs w:val="24"/>
          <w:lang w:eastAsia="en-GB"/>
        </w:rPr>
        <w:tab/>
      </w:r>
    </w:p>
    <w:p w:rsidR="00D103DA" w:rsidRDefault="00D103DA" w:rsidP="00F20E6B">
      <w:pPr>
        <w:ind w:left="567"/>
        <w:jc w:val="both"/>
        <w:rPr>
          <w:rFonts w:ascii="Arial" w:hAnsi="Arial" w:cs="Arial"/>
          <w:sz w:val="24"/>
          <w:szCs w:val="24"/>
          <w:lang w:eastAsia="en-GB"/>
        </w:rPr>
      </w:pPr>
      <w:r>
        <w:rPr>
          <w:rFonts w:ascii="Arial" w:hAnsi="Arial" w:cs="Arial"/>
          <w:sz w:val="24"/>
          <w:szCs w:val="24"/>
          <w:lang w:eastAsia="en-GB"/>
        </w:rPr>
        <w:t xml:space="preserve">Please see </w:t>
      </w:r>
      <w:r w:rsidRPr="004F5F35">
        <w:rPr>
          <w:rFonts w:ascii="Arial" w:hAnsi="Arial" w:cs="Arial"/>
          <w:b/>
          <w:sz w:val="24"/>
          <w:szCs w:val="24"/>
          <w:lang w:eastAsia="en-GB"/>
        </w:rPr>
        <w:t>Appendix</w:t>
      </w:r>
      <w:r w:rsidR="008472A5" w:rsidRPr="004F5F35">
        <w:rPr>
          <w:rFonts w:ascii="Arial" w:hAnsi="Arial" w:cs="Arial"/>
          <w:b/>
          <w:sz w:val="24"/>
          <w:szCs w:val="24"/>
          <w:lang w:eastAsia="en-GB"/>
        </w:rPr>
        <w:t xml:space="preserve"> D</w:t>
      </w:r>
      <w:r w:rsidR="008472A5">
        <w:rPr>
          <w:rFonts w:ascii="Arial" w:hAnsi="Arial" w:cs="Arial"/>
          <w:sz w:val="24"/>
          <w:szCs w:val="24"/>
          <w:lang w:eastAsia="en-GB"/>
        </w:rPr>
        <w:t xml:space="preserve"> and </w:t>
      </w:r>
      <w:r w:rsidR="008472A5" w:rsidRPr="004F5F35">
        <w:rPr>
          <w:rFonts w:ascii="Arial" w:hAnsi="Arial" w:cs="Arial"/>
          <w:b/>
          <w:sz w:val="24"/>
          <w:szCs w:val="24"/>
          <w:lang w:eastAsia="en-GB"/>
        </w:rPr>
        <w:t>E</w:t>
      </w:r>
      <w:r w:rsidR="008472A5">
        <w:rPr>
          <w:rFonts w:ascii="Arial" w:hAnsi="Arial" w:cs="Arial"/>
          <w:sz w:val="24"/>
          <w:szCs w:val="24"/>
          <w:lang w:eastAsia="en-GB"/>
        </w:rPr>
        <w:t xml:space="preserve"> respectively</w:t>
      </w:r>
      <w:r w:rsidR="00F20E6B">
        <w:rPr>
          <w:rFonts w:ascii="Arial" w:hAnsi="Arial" w:cs="Arial"/>
          <w:sz w:val="24"/>
          <w:szCs w:val="24"/>
          <w:lang w:eastAsia="en-GB"/>
        </w:rPr>
        <w:t xml:space="preserve"> for more details on the Conservation Area and Article 4</w:t>
      </w:r>
      <w:r w:rsidR="008472A5">
        <w:rPr>
          <w:rFonts w:ascii="Arial" w:hAnsi="Arial" w:cs="Arial"/>
          <w:sz w:val="24"/>
          <w:szCs w:val="24"/>
          <w:lang w:eastAsia="en-GB"/>
        </w:rPr>
        <w:t>.</w:t>
      </w:r>
      <w:r w:rsidR="00185156">
        <w:rPr>
          <w:rFonts w:ascii="Arial" w:hAnsi="Arial" w:cs="Arial"/>
          <w:sz w:val="24"/>
          <w:szCs w:val="24"/>
          <w:lang w:eastAsia="en-GB"/>
        </w:rPr>
        <w:t xml:space="preserve"> </w:t>
      </w:r>
    </w:p>
    <w:p w:rsidR="00AA5EE2" w:rsidRDefault="00B32A72" w:rsidP="00B32A72">
      <w:pPr>
        <w:ind w:left="567" w:hanging="567"/>
        <w:jc w:val="both"/>
        <w:rPr>
          <w:rFonts w:ascii="Arial" w:hAnsi="Arial" w:cs="Arial"/>
          <w:sz w:val="24"/>
          <w:szCs w:val="24"/>
          <w:lang w:eastAsia="en-GB"/>
        </w:rPr>
      </w:pPr>
      <w:r w:rsidRPr="00B32A72">
        <w:rPr>
          <w:rFonts w:ascii="Arial" w:hAnsi="Arial" w:cs="Arial"/>
          <w:sz w:val="24"/>
          <w:szCs w:val="24"/>
          <w:lang w:eastAsia="en-GB"/>
        </w:rPr>
        <w:t>2.7</w:t>
      </w:r>
      <w:r>
        <w:rPr>
          <w:rFonts w:ascii="Arial" w:hAnsi="Arial" w:cs="Arial"/>
          <w:b/>
          <w:sz w:val="24"/>
          <w:szCs w:val="24"/>
          <w:lang w:eastAsia="en-GB"/>
        </w:rPr>
        <w:tab/>
      </w:r>
      <w:r w:rsidR="00CB7985" w:rsidRPr="005115AC">
        <w:rPr>
          <w:rFonts w:ascii="Arial" w:hAnsi="Arial" w:cs="Arial"/>
          <w:sz w:val="24"/>
          <w:szCs w:val="24"/>
          <w:lang w:eastAsia="en-GB"/>
        </w:rPr>
        <w:t>In addition</w:t>
      </w:r>
      <w:r w:rsidR="00697B06" w:rsidRPr="005115AC">
        <w:rPr>
          <w:rFonts w:ascii="Arial" w:hAnsi="Arial" w:cs="Arial"/>
          <w:sz w:val="24"/>
          <w:szCs w:val="24"/>
          <w:lang w:eastAsia="en-GB"/>
        </w:rPr>
        <w:t xml:space="preserve"> to this Tender, </w:t>
      </w:r>
      <w:r w:rsidR="00771AB3" w:rsidRPr="005115AC">
        <w:rPr>
          <w:rFonts w:ascii="Arial" w:hAnsi="Arial" w:cs="Arial"/>
          <w:sz w:val="24"/>
          <w:szCs w:val="24"/>
          <w:lang w:eastAsia="en-GB"/>
        </w:rPr>
        <w:t>which focusses on the public realm enhancements for the FHSF and HAZ</w:t>
      </w:r>
      <w:r w:rsidR="004F5F35" w:rsidRPr="005115AC">
        <w:rPr>
          <w:rFonts w:ascii="Arial" w:hAnsi="Arial" w:cs="Arial"/>
          <w:sz w:val="24"/>
          <w:szCs w:val="24"/>
          <w:lang w:eastAsia="en-GB"/>
        </w:rPr>
        <w:t xml:space="preserve">, there are </w:t>
      </w:r>
      <w:r w:rsidR="00697B06" w:rsidRPr="005115AC">
        <w:rPr>
          <w:rFonts w:ascii="Arial" w:hAnsi="Arial" w:cs="Arial"/>
          <w:sz w:val="24"/>
          <w:szCs w:val="24"/>
          <w:lang w:eastAsia="en-GB"/>
        </w:rPr>
        <w:t xml:space="preserve">other tenders </w:t>
      </w:r>
      <w:r w:rsidR="00185156" w:rsidRPr="005115AC">
        <w:rPr>
          <w:rFonts w:ascii="Arial" w:hAnsi="Arial" w:cs="Arial"/>
          <w:sz w:val="24"/>
          <w:szCs w:val="24"/>
          <w:lang w:eastAsia="en-GB"/>
        </w:rPr>
        <w:t>who</w:t>
      </w:r>
      <w:r w:rsidR="00697B06" w:rsidRPr="005115AC">
        <w:rPr>
          <w:rFonts w:ascii="Arial" w:hAnsi="Arial" w:cs="Arial"/>
          <w:sz w:val="24"/>
          <w:szCs w:val="24"/>
          <w:lang w:eastAsia="en-GB"/>
        </w:rPr>
        <w:t xml:space="preserve"> form the structure of the second stage of the FHSF</w:t>
      </w:r>
      <w:r w:rsidR="00185156" w:rsidRPr="005115AC">
        <w:rPr>
          <w:rFonts w:ascii="Arial" w:hAnsi="Arial" w:cs="Arial"/>
          <w:sz w:val="24"/>
          <w:szCs w:val="24"/>
          <w:lang w:eastAsia="en-GB"/>
        </w:rPr>
        <w:t xml:space="preserve"> and HAZ</w:t>
      </w:r>
      <w:r w:rsidR="00697B06" w:rsidRPr="005115AC">
        <w:rPr>
          <w:rFonts w:ascii="Arial" w:hAnsi="Arial" w:cs="Arial"/>
          <w:sz w:val="24"/>
          <w:szCs w:val="24"/>
          <w:lang w:eastAsia="en-GB"/>
        </w:rPr>
        <w:t xml:space="preserve"> bid.</w:t>
      </w:r>
    </w:p>
    <w:p w:rsidR="005115AC" w:rsidRPr="005115AC" w:rsidRDefault="005115AC" w:rsidP="00B32A72">
      <w:pPr>
        <w:ind w:left="567" w:hanging="567"/>
        <w:jc w:val="both"/>
        <w:rPr>
          <w:rFonts w:ascii="Arial" w:hAnsi="Arial" w:cs="Arial"/>
          <w:sz w:val="24"/>
          <w:szCs w:val="24"/>
          <w:lang w:eastAsia="en-GB"/>
        </w:rPr>
      </w:pPr>
      <w:r>
        <w:rPr>
          <w:rFonts w:ascii="Arial" w:hAnsi="Arial" w:cs="Arial"/>
          <w:sz w:val="24"/>
          <w:szCs w:val="24"/>
          <w:lang w:eastAsia="en-GB"/>
        </w:rPr>
        <w:tab/>
        <w:t>The following map identifies the public realm area with the Market Square which is NOT included in this tender highlighted in block red.</w:t>
      </w:r>
    </w:p>
    <w:p w:rsidR="00AA5EE2" w:rsidRDefault="00AA5EE2">
      <w:pPr>
        <w:rPr>
          <w:rFonts w:ascii="Arial" w:hAnsi="Arial" w:cs="Arial"/>
          <w:b/>
          <w:sz w:val="24"/>
          <w:szCs w:val="24"/>
          <w:lang w:eastAsia="en-GB"/>
        </w:rPr>
      </w:pPr>
      <w:r>
        <w:rPr>
          <w:rFonts w:ascii="Arial" w:hAnsi="Arial" w:cs="Arial"/>
          <w:b/>
          <w:sz w:val="24"/>
          <w:szCs w:val="24"/>
          <w:lang w:eastAsia="en-GB"/>
        </w:rPr>
        <w:br w:type="page"/>
      </w:r>
    </w:p>
    <w:p w:rsidR="00AA5EE2" w:rsidRDefault="00AA5EE2">
      <w:pPr>
        <w:rPr>
          <w:rFonts w:ascii="Arial" w:hAnsi="Arial" w:cs="Arial"/>
          <w:b/>
          <w:sz w:val="24"/>
          <w:szCs w:val="24"/>
          <w:lang w:eastAsia="en-GB"/>
        </w:rPr>
        <w:sectPr w:rsidR="00AA5EE2" w:rsidSect="00B647DC">
          <w:headerReference w:type="default" r:id="rId21"/>
          <w:pgSz w:w="11906" w:h="16838"/>
          <w:pgMar w:top="890" w:right="1151" w:bottom="890" w:left="1151" w:header="709" w:footer="709" w:gutter="0"/>
          <w:cols w:space="708"/>
          <w:docGrid w:linePitch="360"/>
        </w:sectPr>
      </w:pPr>
    </w:p>
    <w:p w:rsidR="00AA5EE2" w:rsidRDefault="005A5E03">
      <w:pPr>
        <w:rPr>
          <w:rFonts w:ascii="Arial" w:hAnsi="Arial" w:cs="Arial"/>
          <w:b/>
          <w:sz w:val="24"/>
          <w:szCs w:val="24"/>
          <w:lang w:eastAsia="en-GB"/>
        </w:rPr>
        <w:sectPr w:rsidR="00AA5EE2" w:rsidSect="00AA5EE2">
          <w:pgSz w:w="16838" w:h="11906" w:orient="landscape"/>
          <w:pgMar w:top="1151" w:right="890" w:bottom="1151" w:left="890" w:header="709" w:footer="709" w:gutter="0"/>
          <w:cols w:space="708"/>
          <w:docGrid w:linePitch="360"/>
        </w:sectPr>
      </w:pPr>
      <w:r>
        <w:rPr>
          <w:rFonts w:ascii="Arial" w:hAnsi="Arial" w:cs="Arial"/>
          <w:b/>
          <w:noProof/>
          <w:sz w:val="24"/>
          <w:szCs w:val="24"/>
          <w:lang w:eastAsia="en-GB"/>
        </w:rPr>
        <w:lastRenderedPageBreak/>
        <w:drawing>
          <wp:anchor distT="0" distB="0" distL="114300" distR="114300" simplePos="0" relativeHeight="251674624" behindDoc="0" locked="0" layoutInCell="1" allowOverlap="1">
            <wp:simplePos x="0" y="0"/>
            <wp:positionH relativeFrom="column">
              <wp:posOffset>6985</wp:posOffset>
            </wp:positionH>
            <wp:positionV relativeFrom="paragraph">
              <wp:posOffset>-835025</wp:posOffset>
            </wp:positionV>
            <wp:extent cx="9561830" cy="674497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61830" cy="674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5AC" w:rsidRPr="005115AC" w:rsidRDefault="005115AC" w:rsidP="00DA52DE">
      <w:pPr>
        <w:jc w:val="both"/>
        <w:rPr>
          <w:rFonts w:ascii="Arial" w:eastAsia="Times New Roman" w:hAnsi="Arial" w:cs="Arial"/>
          <w:color w:val="000000" w:themeColor="text1"/>
          <w:sz w:val="24"/>
          <w:szCs w:val="24"/>
        </w:rPr>
      </w:pPr>
      <w:r w:rsidRPr="005115AC">
        <w:rPr>
          <w:rFonts w:ascii="Arial" w:eastAsia="Times New Roman" w:hAnsi="Arial" w:cs="Arial"/>
          <w:color w:val="000000" w:themeColor="text1"/>
          <w:sz w:val="24"/>
          <w:szCs w:val="24"/>
        </w:rPr>
        <w:lastRenderedPageBreak/>
        <w:t xml:space="preserve">The successful Tenderer will need to cooperate closely with the following projects: </w:t>
      </w:r>
    </w:p>
    <w:p w:rsidR="00697B06" w:rsidRPr="00697B06" w:rsidRDefault="00697B06" w:rsidP="00DA52DE">
      <w:pPr>
        <w:jc w:val="both"/>
        <w:rPr>
          <w:rFonts w:ascii="Arial" w:eastAsia="Times New Roman" w:hAnsi="Arial" w:cs="Arial"/>
          <w:color w:val="000000" w:themeColor="text1"/>
          <w:sz w:val="24"/>
          <w:szCs w:val="24"/>
        </w:rPr>
      </w:pPr>
      <w:r w:rsidRPr="00697B06">
        <w:rPr>
          <w:rFonts w:ascii="Arial" w:eastAsia="Times New Roman" w:hAnsi="Arial" w:cs="Arial"/>
          <w:b/>
          <w:color w:val="000000" w:themeColor="text1"/>
          <w:sz w:val="24"/>
          <w:szCs w:val="24"/>
        </w:rPr>
        <w:t>Green Book Business Case tender and Coordinating Consultant:</w:t>
      </w:r>
      <w:r>
        <w:rPr>
          <w:rFonts w:ascii="Arial" w:eastAsia="Times New Roman" w:hAnsi="Arial" w:cs="Arial"/>
          <w:color w:val="000000" w:themeColor="text1"/>
          <w:sz w:val="24"/>
          <w:szCs w:val="24"/>
        </w:rPr>
        <w:t xml:space="preserve"> </w:t>
      </w:r>
      <w:r w:rsidRPr="00B40A68">
        <w:rPr>
          <w:rFonts w:ascii="Arial" w:eastAsia="Times New Roman" w:hAnsi="Arial" w:cs="Arial"/>
          <w:color w:val="000000" w:themeColor="text1"/>
          <w:sz w:val="24"/>
          <w:szCs w:val="24"/>
        </w:rPr>
        <w:t xml:space="preserve">Provide the overarching coordination of several </w:t>
      </w:r>
      <w:r>
        <w:rPr>
          <w:rFonts w:ascii="Arial" w:eastAsia="Times New Roman" w:hAnsi="Arial" w:cs="Arial"/>
          <w:color w:val="000000" w:themeColor="text1"/>
          <w:sz w:val="24"/>
          <w:szCs w:val="24"/>
        </w:rPr>
        <w:t>other sub c</w:t>
      </w:r>
      <w:r w:rsidRPr="00B40A68">
        <w:rPr>
          <w:rFonts w:ascii="Arial" w:eastAsia="Times New Roman" w:hAnsi="Arial" w:cs="Arial"/>
          <w:color w:val="000000" w:themeColor="text1"/>
          <w:sz w:val="24"/>
          <w:szCs w:val="24"/>
        </w:rPr>
        <w:t>onsultants also.</w:t>
      </w:r>
      <w:r>
        <w:rPr>
          <w:rFonts w:ascii="Arial" w:eastAsia="Times New Roman" w:hAnsi="Arial" w:cs="Arial"/>
          <w:color w:val="000000" w:themeColor="text1"/>
          <w:sz w:val="24"/>
          <w:szCs w:val="24"/>
        </w:rPr>
        <w:t xml:space="preserve"> </w:t>
      </w:r>
      <w:r w:rsidRPr="00B40A68">
        <w:rPr>
          <w:rFonts w:ascii="Arial" w:hAnsi="Arial" w:cs="Arial"/>
          <w:sz w:val="24"/>
          <w:szCs w:val="24"/>
        </w:rPr>
        <w:t xml:space="preserve">The </w:t>
      </w:r>
      <w:r>
        <w:rPr>
          <w:rFonts w:ascii="Arial" w:hAnsi="Arial" w:cs="Arial"/>
          <w:sz w:val="24"/>
          <w:szCs w:val="24"/>
        </w:rPr>
        <w:t>appointed Consultant</w:t>
      </w:r>
      <w:r w:rsidRPr="00B40A68">
        <w:rPr>
          <w:rFonts w:ascii="Arial" w:hAnsi="Arial" w:cs="Arial"/>
          <w:sz w:val="24"/>
          <w:szCs w:val="24"/>
        </w:rPr>
        <w:t xml:space="preserve"> is required to deliver a full appraisal and assessment of the following strategic cases and combine this with their assessments and work completed by other </w:t>
      </w:r>
      <w:r>
        <w:rPr>
          <w:rFonts w:ascii="Arial" w:hAnsi="Arial" w:cs="Arial"/>
          <w:sz w:val="24"/>
          <w:szCs w:val="24"/>
        </w:rPr>
        <w:t>sub</w:t>
      </w:r>
      <w:r w:rsidRPr="00B40A68">
        <w:rPr>
          <w:rFonts w:ascii="Arial" w:hAnsi="Arial" w:cs="Arial"/>
          <w:sz w:val="24"/>
          <w:szCs w:val="24"/>
        </w:rPr>
        <w:t xml:space="preserve"> consultant’s and the Economic Development Team at the Council.</w:t>
      </w:r>
    </w:p>
    <w:p w:rsidR="00697B06" w:rsidRPr="00B40A68" w:rsidRDefault="00697B06" w:rsidP="00697B06">
      <w:pPr>
        <w:pStyle w:val="ListParagraph"/>
        <w:widowControl w:val="0"/>
        <w:tabs>
          <w:tab w:val="num" w:pos="1418"/>
        </w:tabs>
        <w:adjustRightInd w:val="0"/>
        <w:spacing w:before="120" w:after="120"/>
        <w:ind w:left="567"/>
        <w:jc w:val="both"/>
        <w:textAlignment w:val="baseline"/>
        <w:outlineLvl w:val="1"/>
        <w:rPr>
          <w:rFonts w:ascii="Arial" w:hAnsi="Arial" w:cs="Arial"/>
          <w:color w:val="000000" w:themeColor="text1"/>
          <w:lang w:eastAsia="en-GB"/>
        </w:rPr>
      </w:pPr>
      <w:r>
        <w:rPr>
          <w:rFonts w:ascii="Arial" w:hAnsi="Arial" w:cs="Arial"/>
          <w:color w:val="000000" w:themeColor="text1"/>
          <w:lang w:eastAsia="en-GB"/>
        </w:rPr>
        <w:t>A d</w:t>
      </w:r>
      <w:r w:rsidRPr="00B40A68">
        <w:rPr>
          <w:rFonts w:ascii="Arial" w:hAnsi="Arial" w:cs="Arial"/>
          <w:color w:val="000000" w:themeColor="text1"/>
          <w:lang w:eastAsia="en-GB"/>
        </w:rPr>
        <w:t xml:space="preserve">etailed project description based on the approach set out in the EoI </w:t>
      </w:r>
    </w:p>
    <w:p w:rsidR="00697B06" w:rsidRPr="00697B06" w:rsidRDefault="00697B06" w:rsidP="00697B06">
      <w:pPr>
        <w:pStyle w:val="ListParagraph"/>
        <w:widowControl w:val="0"/>
        <w:numPr>
          <w:ilvl w:val="0"/>
          <w:numId w:val="81"/>
        </w:numPr>
        <w:adjustRightInd w:val="0"/>
        <w:spacing w:before="120" w:after="120"/>
        <w:jc w:val="both"/>
        <w:textAlignment w:val="baseline"/>
        <w:outlineLvl w:val="1"/>
        <w:rPr>
          <w:rFonts w:ascii="Arial" w:hAnsi="Arial" w:cs="Arial"/>
          <w:color w:val="000000" w:themeColor="text1"/>
          <w:lang w:eastAsia="en-GB"/>
        </w:rPr>
      </w:pPr>
      <w:r w:rsidRPr="00697B06">
        <w:rPr>
          <w:rFonts w:ascii="Arial" w:hAnsi="Arial" w:cs="Arial"/>
          <w:color w:val="000000" w:themeColor="text1"/>
          <w:lang w:eastAsia="en-GB"/>
        </w:rPr>
        <w:t>The Strategic Case</w:t>
      </w:r>
    </w:p>
    <w:p w:rsidR="00697B06" w:rsidRPr="00697B06" w:rsidRDefault="00697B06" w:rsidP="00697B06">
      <w:pPr>
        <w:pStyle w:val="ListParagraph"/>
        <w:widowControl w:val="0"/>
        <w:numPr>
          <w:ilvl w:val="0"/>
          <w:numId w:val="81"/>
        </w:numPr>
        <w:adjustRightInd w:val="0"/>
        <w:spacing w:before="120" w:after="120"/>
        <w:jc w:val="both"/>
        <w:textAlignment w:val="baseline"/>
        <w:outlineLvl w:val="1"/>
        <w:rPr>
          <w:rFonts w:ascii="Arial" w:hAnsi="Arial" w:cs="Arial"/>
          <w:color w:val="000000" w:themeColor="text1"/>
          <w:lang w:eastAsia="en-GB"/>
        </w:rPr>
      </w:pPr>
      <w:r w:rsidRPr="00697B06">
        <w:rPr>
          <w:rFonts w:ascii="Arial" w:hAnsi="Arial" w:cs="Arial"/>
          <w:color w:val="000000" w:themeColor="text1"/>
          <w:lang w:eastAsia="en-GB"/>
        </w:rPr>
        <w:t>The Economic Case</w:t>
      </w:r>
    </w:p>
    <w:p w:rsidR="00697B06" w:rsidRPr="00697B06" w:rsidRDefault="00697B06" w:rsidP="00697B06">
      <w:pPr>
        <w:pStyle w:val="ListParagraph"/>
        <w:widowControl w:val="0"/>
        <w:numPr>
          <w:ilvl w:val="0"/>
          <w:numId w:val="81"/>
        </w:numPr>
        <w:adjustRightInd w:val="0"/>
        <w:spacing w:before="120" w:after="120"/>
        <w:jc w:val="both"/>
        <w:textAlignment w:val="baseline"/>
        <w:outlineLvl w:val="1"/>
        <w:rPr>
          <w:rFonts w:ascii="Arial" w:hAnsi="Arial" w:cs="Arial"/>
          <w:color w:val="000000" w:themeColor="text1"/>
          <w:lang w:eastAsia="en-GB"/>
        </w:rPr>
      </w:pPr>
      <w:r w:rsidRPr="00697B06">
        <w:rPr>
          <w:rFonts w:ascii="Arial" w:hAnsi="Arial" w:cs="Arial"/>
          <w:color w:val="000000" w:themeColor="text1"/>
          <w:lang w:eastAsia="en-GB"/>
        </w:rPr>
        <w:t>The Commercial Case</w:t>
      </w:r>
    </w:p>
    <w:p w:rsidR="008472A5" w:rsidRDefault="00697B06" w:rsidP="00697B06">
      <w:pPr>
        <w:pStyle w:val="ListParagraph"/>
        <w:widowControl w:val="0"/>
        <w:numPr>
          <w:ilvl w:val="0"/>
          <w:numId w:val="81"/>
        </w:numPr>
        <w:adjustRightInd w:val="0"/>
        <w:spacing w:before="120" w:after="120"/>
        <w:jc w:val="both"/>
        <w:textAlignment w:val="baseline"/>
        <w:outlineLvl w:val="1"/>
        <w:rPr>
          <w:rFonts w:ascii="Arial" w:hAnsi="Arial" w:cs="Arial"/>
          <w:color w:val="000000" w:themeColor="text1"/>
          <w:lang w:eastAsia="en-GB"/>
        </w:rPr>
      </w:pPr>
      <w:r w:rsidRPr="008472A5">
        <w:rPr>
          <w:rFonts w:ascii="Arial" w:hAnsi="Arial" w:cs="Arial"/>
          <w:color w:val="000000" w:themeColor="text1"/>
          <w:lang w:eastAsia="en-GB"/>
        </w:rPr>
        <w:t>The Financial Case</w:t>
      </w:r>
    </w:p>
    <w:p w:rsidR="00697B06" w:rsidRPr="008472A5" w:rsidRDefault="00697B06" w:rsidP="00697B06">
      <w:pPr>
        <w:pStyle w:val="ListParagraph"/>
        <w:widowControl w:val="0"/>
        <w:numPr>
          <w:ilvl w:val="0"/>
          <w:numId w:val="81"/>
        </w:numPr>
        <w:adjustRightInd w:val="0"/>
        <w:spacing w:before="120" w:after="120"/>
        <w:jc w:val="both"/>
        <w:textAlignment w:val="baseline"/>
        <w:outlineLvl w:val="1"/>
        <w:rPr>
          <w:rFonts w:ascii="Arial" w:hAnsi="Arial" w:cs="Arial"/>
          <w:color w:val="000000" w:themeColor="text1"/>
          <w:lang w:eastAsia="en-GB"/>
        </w:rPr>
      </w:pPr>
      <w:r w:rsidRPr="008472A5">
        <w:rPr>
          <w:rFonts w:ascii="Arial" w:hAnsi="Arial" w:cs="Arial"/>
          <w:color w:val="000000" w:themeColor="text1"/>
          <w:lang w:eastAsia="en-GB"/>
        </w:rPr>
        <w:t>The Management Case</w:t>
      </w:r>
    </w:p>
    <w:p w:rsidR="00697B06" w:rsidRDefault="00697B06" w:rsidP="00DA52DE">
      <w:pPr>
        <w:widowControl w:val="0"/>
        <w:adjustRightInd w:val="0"/>
        <w:spacing w:before="120" w:after="120"/>
        <w:jc w:val="both"/>
        <w:textAlignment w:val="baseline"/>
        <w:outlineLvl w:val="1"/>
        <w:rPr>
          <w:rFonts w:ascii="Arial" w:hAnsi="Arial" w:cs="Arial"/>
          <w:b/>
          <w:sz w:val="24"/>
          <w:szCs w:val="24"/>
          <w:lang w:eastAsia="en-GB"/>
        </w:rPr>
      </w:pPr>
      <w:r>
        <w:rPr>
          <w:rFonts w:ascii="Arial" w:hAnsi="Arial" w:cs="Arial"/>
          <w:color w:val="000000" w:themeColor="text1"/>
          <w:sz w:val="24"/>
          <w:szCs w:val="24"/>
          <w:lang w:eastAsia="en-GB"/>
        </w:rPr>
        <w:t xml:space="preserve">The </w:t>
      </w:r>
      <w:r w:rsidRPr="00697B06">
        <w:rPr>
          <w:rFonts w:ascii="Arial" w:hAnsi="Arial" w:cs="Arial"/>
          <w:color w:val="000000" w:themeColor="text1"/>
          <w:sz w:val="24"/>
          <w:szCs w:val="24"/>
        </w:rPr>
        <w:t>full business case will clearly set out the proposals for Bacup Town Centre that will be delivered with capital funding support from FHSF</w:t>
      </w:r>
      <w:r w:rsidR="008472A5">
        <w:rPr>
          <w:rFonts w:ascii="Arial" w:hAnsi="Arial" w:cs="Arial"/>
          <w:color w:val="000000" w:themeColor="text1"/>
          <w:sz w:val="24"/>
          <w:szCs w:val="24"/>
        </w:rPr>
        <w:t xml:space="preserve"> and HAZ</w:t>
      </w:r>
      <w:r w:rsidRPr="00697B06">
        <w:rPr>
          <w:rFonts w:ascii="Arial" w:hAnsi="Arial" w:cs="Arial"/>
          <w:color w:val="000000" w:themeColor="text1"/>
          <w:sz w:val="24"/>
          <w:szCs w:val="24"/>
        </w:rPr>
        <w:t xml:space="preserve">.  </w:t>
      </w:r>
      <w:r w:rsidR="008472A5">
        <w:rPr>
          <w:rFonts w:ascii="Arial" w:hAnsi="Arial" w:cs="Arial"/>
          <w:color w:val="000000" w:themeColor="text1"/>
          <w:sz w:val="24"/>
          <w:szCs w:val="24"/>
        </w:rPr>
        <w:t>It</w:t>
      </w:r>
      <w:r w:rsidRPr="00697B06">
        <w:rPr>
          <w:rFonts w:ascii="Arial" w:hAnsi="Arial" w:cs="Arial"/>
          <w:color w:val="000000" w:themeColor="text1"/>
          <w:sz w:val="24"/>
          <w:szCs w:val="24"/>
        </w:rPr>
        <w:t xml:space="preserve"> </w:t>
      </w:r>
      <w:r w:rsidR="006D0EF5">
        <w:rPr>
          <w:rFonts w:ascii="Arial" w:hAnsi="Arial" w:cs="Arial"/>
          <w:color w:val="000000" w:themeColor="text1"/>
          <w:sz w:val="24"/>
          <w:szCs w:val="24"/>
        </w:rPr>
        <w:t>will</w:t>
      </w:r>
      <w:r w:rsidRPr="00697B06">
        <w:rPr>
          <w:rFonts w:ascii="Arial" w:hAnsi="Arial" w:cs="Arial"/>
          <w:color w:val="000000" w:themeColor="text1"/>
          <w:sz w:val="24"/>
          <w:szCs w:val="24"/>
        </w:rPr>
        <w:t xml:space="preserve"> focus on a </w:t>
      </w:r>
      <w:r w:rsidRPr="00697B06">
        <w:rPr>
          <w:rFonts w:ascii="Arial" w:hAnsi="Arial" w:cs="Arial"/>
          <w:color w:val="000000" w:themeColor="text1"/>
          <w:sz w:val="24"/>
          <w:szCs w:val="24"/>
          <w:lang w:eastAsia="en-GB"/>
        </w:rPr>
        <w:t>Green Book Assessment</w:t>
      </w:r>
      <w:r w:rsidR="006D0EF5">
        <w:rPr>
          <w:rFonts w:ascii="Arial" w:hAnsi="Arial" w:cs="Arial"/>
          <w:color w:val="000000" w:themeColor="text1"/>
          <w:sz w:val="24"/>
          <w:szCs w:val="24"/>
          <w:lang w:eastAsia="en-GB"/>
        </w:rPr>
        <w:t xml:space="preserve"> which</w:t>
      </w:r>
      <w:r w:rsidRPr="00697B06">
        <w:rPr>
          <w:rFonts w:ascii="Arial" w:hAnsi="Arial" w:cs="Arial"/>
          <w:iCs/>
          <w:sz w:val="24"/>
          <w:szCs w:val="24"/>
          <w:lang w:eastAsia="en-GB"/>
        </w:rPr>
        <w:t xml:space="preserve"> will provide guidance on developing clear and transparent project appraisals and evaluation to enable decision making. It is an essential tool used for the design and delivery of suitable monitoring and evaluation strategies throughout the development, lifetime and legacy of the Bacup Town </w:t>
      </w:r>
      <w:r w:rsidRPr="006D0EF5">
        <w:rPr>
          <w:rFonts w:ascii="Arial" w:hAnsi="Arial" w:cs="Arial"/>
          <w:iCs/>
          <w:sz w:val="24"/>
          <w:szCs w:val="24"/>
          <w:lang w:eastAsia="en-GB"/>
        </w:rPr>
        <w:t xml:space="preserve">Centre </w:t>
      </w:r>
      <w:r w:rsidR="008C35D7">
        <w:rPr>
          <w:rFonts w:ascii="Arial" w:hAnsi="Arial" w:cs="Arial"/>
          <w:iCs/>
          <w:sz w:val="24"/>
          <w:szCs w:val="24"/>
          <w:lang w:eastAsia="en-GB"/>
        </w:rPr>
        <w:t>FHSF and HAZ</w:t>
      </w:r>
      <w:r w:rsidRPr="006D0EF5">
        <w:rPr>
          <w:rFonts w:ascii="Arial" w:hAnsi="Arial" w:cs="Arial"/>
          <w:iCs/>
          <w:sz w:val="24"/>
          <w:szCs w:val="24"/>
          <w:lang w:eastAsia="en-GB"/>
        </w:rPr>
        <w:t>. The Green Book Assessment will ensure that the funding will achieve it greatest value for money and the highest</w:t>
      </w:r>
      <w:r w:rsidRPr="00697B06">
        <w:rPr>
          <w:rFonts w:ascii="Arial" w:hAnsi="Arial" w:cs="Arial"/>
          <w:iCs/>
          <w:sz w:val="24"/>
          <w:szCs w:val="24"/>
          <w:lang w:eastAsia="en-GB"/>
        </w:rPr>
        <w:t xml:space="preserve"> possible return for the investments made.</w:t>
      </w:r>
      <w:r w:rsidRPr="00697B06">
        <w:rPr>
          <w:rFonts w:ascii="Arial" w:hAnsi="Arial" w:cs="Arial"/>
          <w:iCs/>
          <w:szCs w:val="20"/>
          <w:lang w:eastAsia="en-GB"/>
        </w:rPr>
        <w:t xml:space="preserve"> </w:t>
      </w:r>
    </w:p>
    <w:p w:rsidR="00E03411" w:rsidRDefault="00330EC4" w:rsidP="00DA52DE">
      <w:pPr>
        <w:widowControl w:val="0"/>
        <w:adjustRightInd w:val="0"/>
        <w:spacing w:before="120" w:after="120" w:line="240" w:lineRule="auto"/>
        <w:jc w:val="both"/>
        <w:textAlignment w:val="baseline"/>
        <w:outlineLvl w:val="1"/>
        <w:rPr>
          <w:rFonts w:ascii="Arial" w:eastAsia="Times New Roman" w:hAnsi="Arial" w:cs="Arial"/>
          <w:color w:val="000000" w:themeColor="text1"/>
          <w:sz w:val="24"/>
          <w:szCs w:val="24"/>
          <w:lang w:eastAsia="en-GB"/>
        </w:rPr>
      </w:pPr>
      <w:r w:rsidRPr="00E03411">
        <w:rPr>
          <w:rFonts w:ascii="Arial" w:eastAsia="Times New Roman" w:hAnsi="Arial" w:cs="Arial"/>
          <w:b/>
          <w:color w:val="000000" w:themeColor="text1"/>
          <w:sz w:val="24"/>
          <w:szCs w:val="24"/>
          <w:lang w:eastAsia="en-GB"/>
        </w:rPr>
        <w:t>RIBA Design of the Market Square/Building Restoration</w:t>
      </w:r>
      <w:r w:rsidR="00AB5F55">
        <w:rPr>
          <w:rFonts w:ascii="Arial" w:eastAsia="Times New Roman" w:hAnsi="Arial" w:cs="Arial"/>
          <w:b/>
          <w:color w:val="000000" w:themeColor="text1"/>
          <w:sz w:val="24"/>
          <w:szCs w:val="24"/>
          <w:lang w:eastAsia="en-GB"/>
        </w:rPr>
        <w:t xml:space="preserve">, </w:t>
      </w:r>
      <w:r w:rsidRPr="00E03411">
        <w:rPr>
          <w:rFonts w:ascii="Arial" w:eastAsia="Times New Roman" w:hAnsi="Arial" w:cs="Arial"/>
          <w:b/>
          <w:color w:val="000000" w:themeColor="text1"/>
          <w:sz w:val="24"/>
          <w:szCs w:val="24"/>
          <w:lang w:eastAsia="en-GB"/>
        </w:rPr>
        <w:t>Repurposing</w:t>
      </w:r>
      <w:r w:rsidR="00AB5F55">
        <w:rPr>
          <w:rFonts w:ascii="Arial" w:eastAsia="Times New Roman" w:hAnsi="Arial" w:cs="Arial"/>
          <w:b/>
          <w:color w:val="000000" w:themeColor="text1"/>
          <w:sz w:val="24"/>
          <w:szCs w:val="24"/>
          <w:lang w:eastAsia="en-GB"/>
        </w:rPr>
        <w:t xml:space="preserve"> </w:t>
      </w:r>
      <w:r w:rsidR="004C15A9">
        <w:rPr>
          <w:rFonts w:ascii="Arial" w:eastAsia="Times New Roman" w:hAnsi="Arial" w:cs="Arial"/>
          <w:b/>
          <w:color w:val="000000" w:themeColor="text1"/>
          <w:sz w:val="24"/>
          <w:szCs w:val="24"/>
          <w:lang w:eastAsia="en-GB"/>
        </w:rPr>
        <w:t>and</w:t>
      </w:r>
      <w:r w:rsidR="00AB5F55">
        <w:rPr>
          <w:rFonts w:ascii="Arial" w:eastAsia="Times New Roman" w:hAnsi="Arial" w:cs="Arial"/>
          <w:b/>
          <w:color w:val="000000" w:themeColor="text1"/>
          <w:sz w:val="24"/>
          <w:szCs w:val="24"/>
          <w:lang w:eastAsia="en-GB"/>
        </w:rPr>
        <w:t xml:space="preserve"> Site Clearance Tender</w:t>
      </w:r>
      <w:r w:rsidRPr="00E03411">
        <w:rPr>
          <w:rFonts w:ascii="Arial" w:eastAsia="Times New Roman" w:hAnsi="Arial" w:cs="Arial"/>
          <w:b/>
          <w:color w:val="000000" w:themeColor="text1"/>
          <w:sz w:val="24"/>
          <w:szCs w:val="24"/>
          <w:lang w:eastAsia="en-GB"/>
        </w:rPr>
        <w:t>:</w:t>
      </w:r>
      <w:r w:rsidRPr="00E40F70">
        <w:rPr>
          <w:rFonts w:ascii="Arial" w:eastAsia="Times New Roman" w:hAnsi="Arial" w:cs="Arial"/>
          <w:b/>
          <w:color w:val="000000" w:themeColor="text1"/>
          <w:sz w:val="24"/>
          <w:szCs w:val="24"/>
          <w:lang w:eastAsia="en-GB"/>
        </w:rPr>
        <w:t xml:space="preserve"> </w:t>
      </w:r>
      <w:r w:rsidRPr="00E40F70">
        <w:rPr>
          <w:rFonts w:ascii="Arial" w:eastAsia="Times New Roman" w:hAnsi="Arial" w:cs="Arial"/>
          <w:color w:val="000000" w:themeColor="text1"/>
          <w:sz w:val="24"/>
          <w:szCs w:val="24"/>
          <w:lang w:eastAsia="en-GB"/>
        </w:rPr>
        <w:t>the development and delivery of this proposal will need to be initially developed t</w:t>
      </w:r>
      <w:r w:rsidR="00AB5F55">
        <w:rPr>
          <w:rFonts w:ascii="Arial" w:eastAsia="Times New Roman" w:hAnsi="Arial" w:cs="Arial"/>
          <w:color w:val="000000" w:themeColor="text1"/>
          <w:sz w:val="24"/>
          <w:szCs w:val="24"/>
          <w:lang w:eastAsia="en-GB"/>
        </w:rPr>
        <w:t>o be developed to an appropriate RIBA stage</w:t>
      </w:r>
      <w:r w:rsidRPr="00E40F70">
        <w:rPr>
          <w:rFonts w:ascii="Arial" w:eastAsia="Times New Roman" w:hAnsi="Arial" w:cs="Arial"/>
          <w:color w:val="000000" w:themeColor="text1"/>
          <w:sz w:val="24"/>
          <w:szCs w:val="24"/>
          <w:lang w:eastAsia="en-GB"/>
        </w:rPr>
        <w:t xml:space="preserve"> in order for the full impact of the proposals to be established</w:t>
      </w:r>
      <w:r w:rsidR="00703FF5" w:rsidRPr="00E40F70">
        <w:rPr>
          <w:rFonts w:ascii="Arial" w:eastAsia="Times New Roman" w:hAnsi="Arial" w:cs="Arial"/>
          <w:color w:val="000000" w:themeColor="text1"/>
          <w:sz w:val="24"/>
          <w:szCs w:val="24"/>
          <w:lang w:eastAsia="en-GB"/>
        </w:rPr>
        <w:t xml:space="preserve"> and have the necessary Planning Permissions approved</w:t>
      </w:r>
      <w:r w:rsidRPr="00E40F70">
        <w:rPr>
          <w:rFonts w:ascii="Arial" w:eastAsia="Times New Roman" w:hAnsi="Arial" w:cs="Arial"/>
          <w:color w:val="000000" w:themeColor="text1"/>
          <w:sz w:val="24"/>
          <w:szCs w:val="24"/>
          <w:lang w:eastAsia="en-GB"/>
        </w:rPr>
        <w:t xml:space="preserve">. This part of the proposal includes the assembly of both Council owned </w:t>
      </w:r>
      <w:r w:rsidR="00AB5F55">
        <w:rPr>
          <w:rFonts w:ascii="Arial" w:eastAsia="Times New Roman" w:hAnsi="Arial" w:cs="Arial"/>
          <w:color w:val="000000" w:themeColor="text1"/>
          <w:sz w:val="24"/>
          <w:szCs w:val="24"/>
          <w:lang w:eastAsia="en-GB"/>
        </w:rPr>
        <w:t xml:space="preserve">and private land and </w:t>
      </w:r>
      <w:r w:rsidRPr="00E40F70">
        <w:rPr>
          <w:rFonts w:ascii="Arial" w:eastAsia="Times New Roman" w:hAnsi="Arial" w:cs="Arial"/>
          <w:color w:val="000000" w:themeColor="text1"/>
          <w:sz w:val="24"/>
          <w:szCs w:val="24"/>
          <w:lang w:eastAsia="en-GB"/>
        </w:rPr>
        <w:t xml:space="preserve">purchase of a vacant building in order to create a designated Market Square and events spaces – something that </w:t>
      </w:r>
      <w:r w:rsidR="00AB5F55" w:rsidRPr="00E40F70">
        <w:rPr>
          <w:rFonts w:ascii="Arial" w:eastAsia="Times New Roman" w:hAnsi="Arial" w:cs="Arial"/>
          <w:color w:val="000000" w:themeColor="text1"/>
          <w:sz w:val="24"/>
          <w:szCs w:val="24"/>
          <w:lang w:eastAsia="en-GB"/>
        </w:rPr>
        <w:t>Bacup is</w:t>
      </w:r>
      <w:r w:rsidRPr="00E40F70">
        <w:rPr>
          <w:rFonts w:ascii="Arial" w:eastAsia="Times New Roman" w:hAnsi="Arial" w:cs="Arial"/>
          <w:color w:val="000000" w:themeColor="text1"/>
          <w:sz w:val="24"/>
          <w:szCs w:val="24"/>
          <w:lang w:eastAsia="en-GB"/>
        </w:rPr>
        <w:t xml:space="preserve"> lacking. </w:t>
      </w:r>
      <w:r w:rsidR="00005D45" w:rsidRPr="00E40F70">
        <w:rPr>
          <w:rFonts w:ascii="Arial" w:eastAsia="Times New Roman" w:hAnsi="Arial" w:cs="Arial"/>
          <w:color w:val="000000" w:themeColor="text1"/>
          <w:sz w:val="24"/>
          <w:szCs w:val="24"/>
          <w:lang w:eastAsia="en-GB"/>
        </w:rPr>
        <w:t xml:space="preserve">Within the new designated events space will be new build premises which will house existing </w:t>
      </w:r>
      <w:r w:rsidR="00703FF5" w:rsidRPr="00E40F70">
        <w:rPr>
          <w:rFonts w:ascii="Arial" w:eastAsia="Times New Roman" w:hAnsi="Arial" w:cs="Arial"/>
          <w:color w:val="000000" w:themeColor="text1"/>
          <w:sz w:val="24"/>
          <w:szCs w:val="24"/>
          <w:lang w:eastAsia="en-GB"/>
        </w:rPr>
        <w:t xml:space="preserve">market </w:t>
      </w:r>
      <w:r w:rsidR="00005D45" w:rsidRPr="00E40F70">
        <w:rPr>
          <w:rFonts w:ascii="Arial" w:eastAsia="Times New Roman" w:hAnsi="Arial" w:cs="Arial"/>
          <w:color w:val="000000" w:themeColor="text1"/>
          <w:sz w:val="24"/>
          <w:szCs w:val="24"/>
          <w:lang w:eastAsia="en-GB"/>
        </w:rPr>
        <w:t xml:space="preserve">stall holders but also provide vitally important </w:t>
      </w:r>
      <w:r w:rsidR="00AB5F55">
        <w:rPr>
          <w:rFonts w:ascii="Arial" w:eastAsia="Times New Roman" w:hAnsi="Arial" w:cs="Arial"/>
          <w:color w:val="000000" w:themeColor="text1"/>
          <w:sz w:val="24"/>
          <w:szCs w:val="24"/>
          <w:lang w:eastAsia="en-GB"/>
        </w:rPr>
        <w:t xml:space="preserve">multi use </w:t>
      </w:r>
      <w:r w:rsidR="00005D45" w:rsidRPr="00E40F70">
        <w:rPr>
          <w:rFonts w:ascii="Arial" w:eastAsia="Times New Roman" w:hAnsi="Arial" w:cs="Arial"/>
          <w:color w:val="000000" w:themeColor="text1"/>
          <w:sz w:val="24"/>
          <w:szCs w:val="24"/>
          <w:lang w:eastAsia="en-GB"/>
        </w:rPr>
        <w:t>business space for hot desks</w:t>
      </w:r>
      <w:r w:rsidR="00AB5F55">
        <w:rPr>
          <w:rFonts w:ascii="Arial" w:eastAsia="Times New Roman" w:hAnsi="Arial" w:cs="Arial"/>
          <w:color w:val="000000" w:themeColor="text1"/>
          <w:sz w:val="24"/>
          <w:szCs w:val="24"/>
          <w:lang w:eastAsia="en-GB"/>
        </w:rPr>
        <w:t xml:space="preserve"> and offices</w:t>
      </w:r>
      <w:r w:rsidR="00005D45" w:rsidRPr="00E40F70">
        <w:rPr>
          <w:rFonts w:ascii="Arial" w:eastAsia="Times New Roman" w:hAnsi="Arial" w:cs="Arial"/>
          <w:color w:val="000000" w:themeColor="text1"/>
          <w:sz w:val="24"/>
          <w:szCs w:val="24"/>
          <w:lang w:eastAsia="en-GB"/>
        </w:rPr>
        <w:t>, incubator hubs</w:t>
      </w:r>
      <w:r w:rsidR="00AB5F55">
        <w:rPr>
          <w:rFonts w:ascii="Arial" w:eastAsia="Times New Roman" w:hAnsi="Arial" w:cs="Arial"/>
          <w:color w:val="000000" w:themeColor="text1"/>
          <w:sz w:val="24"/>
          <w:szCs w:val="24"/>
          <w:lang w:eastAsia="en-GB"/>
        </w:rPr>
        <w:t>, residential use</w:t>
      </w:r>
      <w:r w:rsidR="00005D45" w:rsidRPr="00E40F70">
        <w:rPr>
          <w:rFonts w:ascii="Arial" w:eastAsia="Times New Roman" w:hAnsi="Arial" w:cs="Arial"/>
          <w:color w:val="000000" w:themeColor="text1"/>
          <w:sz w:val="24"/>
          <w:szCs w:val="24"/>
          <w:lang w:eastAsia="en-GB"/>
        </w:rPr>
        <w:t xml:space="preserve"> and cultural activities. </w:t>
      </w:r>
    </w:p>
    <w:p w:rsidR="00E40F70" w:rsidRDefault="00703FF5" w:rsidP="00DA52DE">
      <w:pPr>
        <w:widowControl w:val="0"/>
        <w:adjustRightInd w:val="0"/>
        <w:spacing w:before="120" w:after="120" w:line="240" w:lineRule="auto"/>
        <w:jc w:val="both"/>
        <w:textAlignment w:val="baseline"/>
        <w:outlineLvl w:val="1"/>
        <w:rPr>
          <w:rFonts w:ascii="Arial" w:eastAsia="Times New Roman" w:hAnsi="Arial" w:cs="Arial"/>
          <w:color w:val="000000" w:themeColor="text1"/>
          <w:sz w:val="24"/>
          <w:szCs w:val="24"/>
          <w:lang w:eastAsia="en-GB"/>
        </w:rPr>
      </w:pPr>
      <w:r w:rsidRPr="00E40F70">
        <w:rPr>
          <w:rFonts w:ascii="Arial" w:eastAsia="Times New Roman" w:hAnsi="Arial" w:cs="Arial"/>
          <w:color w:val="000000" w:themeColor="text1"/>
          <w:sz w:val="24"/>
          <w:szCs w:val="24"/>
          <w:lang w:eastAsia="en-GB"/>
        </w:rPr>
        <w:t>T</w:t>
      </w:r>
      <w:r w:rsidR="00005D45" w:rsidRPr="00E40F70">
        <w:rPr>
          <w:rFonts w:ascii="Arial" w:eastAsia="Times New Roman" w:hAnsi="Arial" w:cs="Arial"/>
          <w:color w:val="000000" w:themeColor="text1"/>
          <w:sz w:val="24"/>
          <w:szCs w:val="24"/>
          <w:lang w:eastAsia="en-GB"/>
        </w:rPr>
        <w:t xml:space="preserve">he </w:t>
      </w:r>
      <w:r w:rsidR="000A4E6D" w:rsidRPr="00E40F70">
        <w:rPr>
          <w:rFonts w:ascii="Arial" w:eastAsia="Times New Roman" w:hAnsi="Arial" w:cs="Arial"/>
          <w:color w:val="000000" w:themeColor="text1"/>
          <w:sz w:val="24"/>
          <w:szCs w:val="24"/>
          <w:lang w:eastAsia="en-GB"/>
        </w:rPr>
        <w:t>e</w:t>
      </w:r>
      <w:r w:rsidR="00005D45" w:rsidRPr="00E40F70">
        <w:rPr>
          <w:rFonts w:ascii="Arial" w:eastAsia="Times New Roman" w:hAnsi="Arial" w:cs="Arial"/>
          <w:color w:val="000000" w:themeColor="text1"/>
          <w:sz w:val="24"/>
          <w:szCs w:val="24"/>
          <w:lang w:eastAsia="en-GB"/>
        </w:rPr>
        <w:t>vents space will be de</w:t>
      </w:r>
      <w:r w:rsidR="00251FDE">
        <w:rPr>
          <w:rFonts w:ascii="Arial" w:eastAsia="Times New Roman" w:hAnsi="Arial" w:cs="Arial"/>
          <w:color w:val="000000" w:themeColor="text1"/>
          <w:sz w:val="24"/>
          <w:szCs w:val="24"/>
          <w:lang w:eastAsia="en-GB"/>
        </w:rPr>
        <w:t>s</w:t>
      </w:r>
      <w:r w:rsidR="00005D45" w:rsidRPr="00E40F70">
        <w:rPr>
          <w:rFonts w:ascii="Arial" w:eastAsia="Times New Roman" w:hAnsi="Arial" w:cs="Arial"/>
          <w:color w:val="000000" w:themeColor="text1"/>
          <w:sz w:val="24"/>
          <w:szCs w:val="24"/>
          <w:lang w:eastAsia="en-GB"/>
        </w:rPr>
        <w:t>igned to be a visually appealing, welcoming and open space for socialising and designed to minimise potential anti-social behaviour with a strong café/bistro culture to complement the existing offer in the town centre.</w:t>
      </w:r>
      <w:r w:rsidRPr="00E40F70">
        <w:rPr>
          <w:rFonts w:ascii="Arial" w:eastAsia="Times New Roman" w:hAnsi="Arial" w:cs="Arial"/>
          <w:color w:val="000000" w:themeColor="text1"/>
          <w:sz w:val="24"/>
          <w:szCs w:val="24"/>
          <w:lang w:eastAsia="en-GB"/>
        </w:rPr>
        <w:t xml:space="preserve"> This will link in with </w:t>
      </w:r>
      <w:r w:rsidR="00E40F70">
        <w:rPr>
          <w:rFonts w:ascii="Arial" w:eastAsia="Times New Roman" w:hAnsi="Arial" w:cs="Arial"/>
          <w:color w:val="000000" w:themeColor="text1"/>
          <w:sz w:val="24"/>
          <w:szCs w:val="24"/>
          <w:lang w:eastAsia="en-GB"/>
        </w:rPr>
        <w:t>a detailed strategy which is required to support this</w:t>
      </w:r>
      <w:r w:rsidR="00AB5F55">
        <w:rPr>
          <w:rFonts w:ascii="Arial" w:eastAsia="Times New Roman" w:hAnsi="Arial" w:cs="Arial"/>
          <w:color w:val="000000" w:themeColor="text1"/>
          <w:sz w:val="24"/>
          <w:szCs w:val="24"/>
          <w:lang w:eastAsia="en-GB"/>
        </w:rPr>
        <w:t xml:space="preserve"> intervention and to mitigate an</w:t>
      </w:r>
      <w:r w:rsidR="00E40F70">
        <w:rPr>
          <w:rFonts w:ascii="Arial" w:eastAsia="Times New Roman" w:hAnsi="Arial" w:cs="Arial"/>
          <w:color w:val="000000" w:themeColor="text1"/>
          <w:sz w:val="24"/>
          <w:szCs w:val="24"/>
          <w:lang w:eastAsia="en-GB"/>
        </w:rPr>
        <w:t>y viability issues that may arise. This will ensure that the Council is able to work with partners and potential stakeholders in establishing a comprehensive strategy to ensure the future of the Market Space/Enterprise Zone. Please refer to Annex B Bacup 2040 Vision Opportunities Map.</w:t>
      </w:r>
    </w:p>
    <w:p w:rsidR="008B21CA" w:rsidRDefault="008B21CA" w:rsidP="00DA52DE">
      <w:pPr>
        <w:widowControl w:val="0"/>
        <w:tabs>
          <w:tab w:val="num" w:pos="1418"/>
        </w:tabs>
        <w:adjustRightInd w:val="0"/>
        <w:spacing w:before="120" w:after="120" w:line="240" w:lineRule="auto"/>
        <w:ind w:left="-142"/>
        <w:jc w:val="both"/>
        <w:textAlignment w:val="baseline"/>
        <w:outlineLvl w:val="1"/>
        <w:rPr>
          <w:rFonts w:ascii="Arial" w:eastAsia="Times New Roman" w:hAnsi="Arial" w:cs="Arial"/>
          <w:color w:val="000000" w:themeColor="text1"/>
          <w:sz w:val="24"/>
          <w:szCs w:val="24"/>
          <w:lang w:eastAsia="en-GB"/>
        </w:rPr>
      </w:pPr>
      <w:r w:rsidRPr="00E03411">
        <w:rPr>
          <w:rFonts w:ascii="Arial" w:eastAsia="Times New Roman" w:hAnsi="Arial" w:cs="Arial"/>
          <w:b/>
          <w:color w:val="000000" w:themeColor="text1"/>
          <w:sz w:val="24"/>
          <w:szCs w:val="24"/>
          <w:lang w:eastAsia="en-GB"/>
        </w:rPr>
        <w:t>Derelict Buildings</w:t>
      </w:r>
      <w:r>
        <w:rPr>
          <w:rFonts w:ascii="Arial" w:eastAsia="Times New Roman" w:hAnsi="Arial" w:cs="Arial"/>
          <w:b/>
          <w:color w:val="000000" w:themeColor="text1"/>
          <w:sz w:val="24"/>
          <w:szCs w:val="24"/>
          <w:lang w:eastAsia="en-GB"/>
        </w:rPr>
        <w:t xml:space="preserve"> Tender</w:t>
      </w:r>
      <w:r w:rsidRPr="00E03411">
        <w:rPr>
          <w:rFonts w:ascii="Arial" w:eastAsia="Times New Roman" w:hAnsi="Arial" w:cs="Arial"/>
          <w:b/>
          <w:color w:val="000000" w:themeColor="text1"/>
          <w:sz w:val="24"/>
          <w:szCs w:val="24"/>
          <w:lang w:eastAsia="en-GB"/>
        </w:rPr>
        <w:t>:</w:t>
      </w:r>
      <w:r w:rsidRPr="00E03411">
        <w:rPr>
          <w:rFonts w:ascii="Arial" w:eastAsia="Times New Roman" w:hAnsi="Arial" w:cs="Arial"/>
          <w:color w:val="000000" w:themeColor="text1"/>
          <w:sz w:val="24"/>
          <w:szCs w:val="24"/>
          <w:lang w:eastAsia="en-GB"/>
        </w:rPr>
        <w:t xml:space="preserve"> </w:t>
      </w:r>
      <w:r w:rsidRPr="00B9068B">
        <w:rPr>
          <w:rFonts w:ascii="Arial" w:eastAsia="Times New Roman" w:hAnsi="Arial" w:cs="Arial"/>
          <w:color w:val="000000" w:themeColor="text1"/>
          <w:sz w:val="24"/>
          <w:szCs w:val="24"/>
          <w:lang w:eastAsia="en-GB"/>
        </w:rPr>
        <w:t>There are a number of significant vacant and derelict buildings within the Bacup Town Centre that have a h</w:t>
      </w:r>
      <w:r>
        <w:rPr>
          <w:rFonts w:ascii="Arial" w:eastAsia="Times New Roman" w:hAnsi="Arial" w:cs="Arial"/>
          <w:color w:val="000000" w:themeColor="text1"/>
          <w:sz w:val="24"/>
          <w:szCs w:val="24"/>
          <w:lang w:eastAsia="en-GB"/>
        </w:rPr>
        <w:t>u</w:t>
      </w:r>
      <w:r w:rsidRPr="00B9068B">
        <w:rPr>
          <w:rFonts w:ascii="Arial" w:eastAsia="Times New Roman" w:hAnsi="Arial" w:cs="Arial"/>
          <w:color w:val="000000" w:themeColor="text1"/>
          <w:sz w:val="24"/>
          <w:szCs w:val="24"/>
          <w:lang w:eastAsia="en-GB"/>
        </w:rPr>
        <w:t>gely detrimental impact on the Town Centre. Most of these building have been vacant and near dereliction for a number of years despite the Councils efforts to enforce against owners where nec</w:t>
      </w:r>
      <w:r>
        <w:rPr>
          <w:rFonts w:ascii="Arial" w:eastAsia="Times New Roman" w:hAnsi="Arial" w:cs="Arial"/>
          <w:color w:val="000000" w:themeColor="text1"/>
          <w:sz w:val="24"/>
          <w:szCs w:val="24"/>
          <w:lang w:eastAsia="en-GB"/>
        </w:rPr>
        <w:t>essary and appropriate. The Fu</w:t>
      </w:r>
      <w:r w:rsidRPr="00B9068B">
        <w:rPr>
          <w:rFonts w:ascii="Arial" w:eastAsia="Times New Roman" w:hAnsi="Arial" w:cs="Arial"/>
          <w:color w:val="000000" w:themeColor="text1"/>
          <w:sz w:val="24"/>
          <w:szCs w:val="24"/>
          <w:lang w:eastAsia="en-GB"/>
        </w:rPr>
        <w:t>t</w:t>
      </w:r>
      <w:r>
        <w:rPr>
          <w:rFonts w:ascii="Arial" w:eastAsia="Times New Roman" w:hAnsi="Arial" w:cs="Arial"/>
          <w:color w:val="000000" w:themeColor="text1"/>
          <w:sz w:val="24"/>
          <w:szCs w:val="24"/>
          <w:lang w:eastAsia="en-GB"/>
        </w:rPr>
        <w:t>ure</w:t>
      </w:r>
      <w:r w:rsidRPr="00B9068B">
        <w:rPr>
          <w:rFonts w:ascii="Arial" w:eastAsia="Times New Roman" w:hAnsi="Arial" w:cs="Arial"/>
          <w:color w:val="000000" w:themeColor="text1"/>
          <w:sz w:val="24"/>
          <w:szCs w:val="24"/>
          <w:lang w:eastAsia="en-GB"/>
        </w:rPr>
        <w:t xml:space="preserve"> High</w:t>
      </w:r>
      <w:r>
        <w:rPr>
          <w:rFonts w:ascii="Arial" w:eastAsia="Times New Roman" w:hAnsi="Arial" w:cs="Arial"/>
          <w:color w:val="000000" w:themeColor="text1"/>
          <w:sz w:val="24"/>
          <w:szCs w:val="24"/>
          <w:lang w:eastAsia="en-GB"/>
        </w:rPr>
        <w:t xml:space="preserve"> </w:t>
      </w:r>
      <w:r w:rsidRPr="00B9068B">
        <w:rPr>
          <w:rFonts w:ascii="Arial" w:eastAsia="Times New Roman" w:hAnsi="Arial" w:cs="Arial"/>
          <w:color w:val="000000" w:themeColor="text1"/>
          <w:sz w:val="24"/>
          <w:szCs w:val="24"/>
          <w:lang w:eastAsia="en-GB"/>
        </w:rPr>
        <w:t xml:space="preserve">Street Fund is an </w:t>
      </w:r>
      <w:r>
        <w:rPr>
          <w:rFonts w:ascii="Arial" w:eastAsia="Times New Roman" w:hAnsi="Arial" w:cs="Arial"/>
          <w:color w:val="000000" w:themeColor="text1"/>
          <w:sz w:val="24"/>
          <w:szCs w:val="24"/>
          <w:lang w:eastAsia="en-GB"/>
        </w:rPr>
        <w:t>oppo</w:t>
      </w:r>
      <w:r w:rsidRPr="00B9068B">
        <w:rPr>
          <w:rFonts w:ascii="Arial" w:eastAsia="Times New Roman" w:hAnsi="Arial" w:cs="Arial"/>
          <w:color w:val="000000" w:themeColor="text1"/>
          <w:sz w:val="24"/>
          <w:szCs w:val="24"/>
          <w:lang w:eastAsia="en-GB"/>
        </w:rPr>
        <w:t xml:space="preserve">rtunity to transform these buildings; one has been </w:t>
      </w:r>
      <w:r>
        <w:rPr>
          <w:rFonts w:ascii="Arial" w:eastAsia="Times New Roman" w:hAnsi="Arial" w:cs="Arial"/>
          <w:color w:val="000000" w:themeColor="text1"/>
          <w:sz w:val="24"/>
          <w:szCs w:val="24"/>
          <w:lang w:eastAsia="en-GB"/>
        </w:rPr>
        <w:lastRenderedPageBreak/>
        <w:t>identified through the Bacup 2040 Vision</w:t>
      </w:r>
      <w:r w:rsidRPr="00B9068B">
        <w:rPr>
          <w:rFonts w:ascii="Arial" w:eastAsia="Times New Roman" w:hAnsi="Arial" w:cs="Arial"/>
          <w:color w:val="000000" w:themeColor="text1"/>
          <w:sz w:val="24"/>
          <w:szCs w:val="24"/>
          <w:lang w:eastAsia="en-GB"/>
        </w:rPr>
        <w:t xml:space="preserve"> for demolition</w:t>
      </w:r>
      <w:r>
        <w:rPr>
          <w:rFonts w:ascii="Arial" w:eastAsia="Times New Roman" w:hAnsi="Arial" w:cs="Arial"/>
          <w:color w:val="000000" w:themeColor="text1"/>
          <w:sz w:val="24"/>
          <w:szCs w:val="24"/>
          <w:lang w:eastAsia="en-GB"/>
        </w:rPr>
        <w:t xml:space="preserve"> and the land earmarked for new development</w:t>
      </w:r>
      <w:r w:rsidRPr="00B9068B">
        <w:rPr>
          <w:rFonts w:ascii="Arial" w:eastAsia="Times New Roman" w:hAnsi="Arial" w:cs="Arial"/>
          <w:color w:val="000000" w:themeColor="text1"/>
          <w:sz w:val="24"/>
          <w:szCs w:val="24"/>
          <w:lang w:eastAsia="en-GB"/>
        </w:rPr>
        <w:t xml:space="preserve">. There are </w:t>
      </w:r>
      <w:r>
        <w:rPr>
          <w:rFonts w:ascii="Arial" w:eastAsia="Times New Roman" w:hAnsi="Arial" w:cs="Arial"/>
          <w:color w:val="000000" w:themeColor="text1"/>
          <w:sz w:val="24"/>
          <w:szCs w:val="24"/>
          <w:lang w:eastAsia="en-GB"/>
        </w:rPr>
        <w:t xml:space="preserve">another </w:t>
      </w:r>
      <w:r w:rsidRPr="00B9068B">
        <w:rPr>
          <w:rFonts w:ascii="Arial" w:eastAsia="Times New Roman" w:hAnsi="Arial" w:cs="Arial"/>
          <w:color w:val="000000" w:themeColor="text1"/>
          <w:sz w:val="24"/>
          <w:szCs w:val="24"/>
          <w:lang w:eastAsia="en-GB"/>
        </w:rPr>
        <w:t>three very large derelict buildings</w:t>
      </w:r>
      <w:r>
        <w:rPr>
          <w:rFonts w:ascii="Arial" w:eastAsia="Times New Roman" w:hAnsi="Arial" w:cs="Arial"/>
          <w:color w:val="000000" w:themeColor="text1"/>
          <w:sz w:val="24"/>
          <w:szCs w:val="24"/>
          <w:lang w:eastAsia="en-GB"/>
        </w:rPr>
        <w:t xml:space="preserve"> and a high number (26%) of vacant premises within the town centre boundary with a high percentage of underused upper floors all of which require significant restoration and repurposing for a productive end use.</w:t>
      </w:r>
    </w:p>
    <w:p w:rsidR="008B21CA" w:rsidRPr="00AB5F55" w:rsidRDefault="008B21CA" w:rsidP="00DA52DE">
      <w:pPr>
        <w:widowControl w:val="0"/>
        <w:tabs>
          <w:tab w:val="num" w:pos="1418"/>
        </w:tabs>
        <w:adjustRightInd w:val="0"/>
        <w:spacing w:before="120" w:after="120" w:line="240" w:lineRule="auto"/>
        <w:ind w:left="-142"/>
        <w:jc w:val="both"/>
        <w:textAlignment w:val="baseline"/>
        <w:outlineLvl w:val="1"/>
        <w:rPr>
          <w:rFonts w:ascii="Arial" w:eastAsia="Times New Roman" w:hAnsi="Arial" w:cs="Arial"/>
          <w:color w:val="000000" w:themeColor="text1"/>
          <w:sz w:val="24"/>
          <w:szCs w:val="24"/>
          <w:highlight w:val="yellow"/>
          <w:lang w:eastAsia="en-GB"/>
        </w:rPr>
      </w:pPr>
      <w:r w:rsidRPr="00AB5F55">
        <w:rPr>
          <w:rFonts w:ascii="Arial" w:eastAsia="Times New Roman" w:hAnsi="Arial" w:cs="Arial"/>
          <w:color w:val="000000" w:themeColor="text1"/>
          <w:sz w:val="24"/>
          <w:szCs w:val="24"/>
          <w:lang w:eastAsia="en-GB"/>
        </w:rPr>
        <w:t>Individual commissions will be undertaken to asses each of the derelict buildings and to establish the funding gap.</w:t>
      </w:r>
    </w:p>
    <w:p w:rsidR="00E03411" w:rsidRDefault="00B32A72" w:rsidP="00DA52DE">
      <w:pPr>
        <w:ind w:left="-142"/>
        <w:jc w:val="both"/>
        <w:rPr>
          <w:rFonts w:ascii="Arial" w:hAnsi="Arial" w:cs="Arial"/>
          <w:b/>
          <w:sz w:val="24"/>
          <w:szCs w:val="24"/>
          <w:lang w:eastAsia="en-GB"/>
        </w:rPr>
      </w:pPr>
      <w:r>
        <w:rPr>
          <w:rFonts w:ascii="Arial" w:hAnsi="Arial" w:cs="Arial"/>
          <w:b/>
          <w:sz w:val="24"/>
          <w:szCs w:val="24"/>
          <w:lang w:eastAsia="en-GB"/>
        </w:rPr>
        <w:t>2.8</w:t>
      </w:r>
      <w:r>
        <w:rPr>
          <w:rFonts w:ascii="Arial" w:hAnsi="Arial" w:cs="Arial"/>
          <w:b/>
          <w:sz w:val="24"/>
          <w:szCs w:val="24"/>
          <w:lang w:eastAsia="en-GB"/>
        </w:rPr>
        <w:tab/>
      </w:r>
      <w:r w:rsidR="00F85CF9" w:rsidRPr="00CB7985">
        <w:rPr>
          <w:rFonts w:ascii="Arial" w:hAnsi="Arial" w:cs="Arial"/>
          <w:b/>
          <w:sz w:val="24"/>
          <w:szCs w:val="24"/>
          <w:lang w:eastAsia="en-GB"/>
        </w:rPr>
        <w:t xml:space="preserve">The successful </w:t>
      </w:r>
      <w:r w:rsidR="00F85CF9">
        <w:rPr>
          <w:rFonts w:ascii="Arial" w:hAnsi="Arial" w:cs="Arial"/>
          <w:b/>
          <w:sz w:val="24"/>
          <w:szCs w:val="24"/>
          <w:lang w:eastAsia="en-GB"/>
        </w:rPr>
        <w:t>Bidder</w:t>
      </w:r>
      <w:r w:rsidR="00F85CF9" w:rsidRPr="00CB7985">
        <w:rPr>
          <w:rFonts w:ascii="Arial" w:hAnsi="Arial" w:cs="Arial"/>
          <w:b/>
          <w:sz w:val="24"/>
          <w:szCs w:val="24"/>
          <w:lang w:eastAsia="en-GB"/>
        </w:rPr>
        <w:t xml:space="preserve"> </w:t>
      </w:r>
      <w:r w:rsidR="00F85CF9">
        <w:rPr>
          <w:rFonts w:ascii="Arial" w:hAnsi="Arial" w:cs="Arial"/>
          <w:b/>
          <w:sz w:val="24"/>
          <w:szCs w:val="24"/>
          <w:lang w:eastAsia="en-GB"/>
        </w:rPr>
        <w:t xml:space="preserve">for this Tender </w:t>
      </w:r>
      <w:r w:rsidR="00F85CF9" w:rsidRPr="00CB7985">
        <w:rPr>
          <w:rFonts w:ascii="Arial" w:hAnsi="Arial" w:cs="Arial"/>
          <w:b/>
          <w:sz w:val="24"/>
          <w:szCs w:val="24"/>
          <w:lang w:eastAsia="en-GB"/>
        </w:rPr>
        <w:t>will be re</w:t>
      </w:r>
      <w:r w:rsidR="00F85CF9">
        <w:rPr>
          <w:rFonts w:ascii="Arial" w:hAnsi="Arial" w:cs="Arial"/>
          <w:b/>
          <w:sz w:val="24"/>
          <w:szCs w:val="24"/>
          <w:lang w:eastAsia="en-GB"/>
        </w:rPr>
        <w:t xml:space="preserve">quired to incorporate findings from the following </w:t>
      </w:r>
      <w:r w:rsidR="00F85CF9" w:rsidRPr="00CB7985">
        <w:rPr>
          <w:rFonts w:ascii="Arial" w:hAnsi="Arial" w:cs="Arial"/>
          <w:b/>
          <w:sz w:val="24"/>
          <w:szCs w:val="24"/>
          <w:lang w:eastAsia="en-GB"/>
        </w:rPr>
        <w:t>work</w:t>
      </w:r>
      <w:r w:rsidR="00F85CF9">
        <w:rPr>
          <w:rFonts w:ascii="Arial" w:hAnsi="Arial" w:cs="Arial"/>
          <w:b/>
          <w:sz w:val="24"/>
          <w:szCs w:val="24"/>
          <w:lang w:eastAsia="en-GB"/>
        </w:rPr>
        <w:t xml:space="preserve"> managed and developed by the</w:t>
      </w:r>
      <w:r w:rsidR="00F85CF9" w:rsidRPr="00CB7985">
        <w:rPr>
          <w:rFonts w:ascii="Arial" w:hAnsi="Arial" w:cs="Arial"/>
          <w:b/>
          <w:sz w:val="24"/>
          <w:szCs w:val="24"/>
          <w:lang w:eastAsia="en-GB"/>
        </w:rPr>
        <w:t xml:space="preserve"> Economic Development Team at Rossendale Council. </w:t>
      </w:r>
      <w:r w:rsidR="00F85CF9">
        <w:rPr>
          <w:rFonts w:ascii="Arial" w:hAnsi="Arial" w:cs="Arial"/>
          <w:b/>
          <w:sz w:val="24"/>
          <w:szCs w:val="24"/>
          <w:lang w:eastAsia="en-GB"/>
        </w:rPr>
        <w:t xml:space="preserve"> The successful contractor will be required to cooperate and share information with other commissions</w:t>
      </w:r>
      <w:r w:rsidR="007B2A47">
        <w:rPr>
          <w:rFonts w:ascii="Arial" w:hAnsi="Arial" w:cs="Arial"/>
          <w:b/>
          <w:sz w:val="24"/>
          <w:szCs w:val="24"/>
          <w:lang w:eastAsia="en-GB"/>
        </w:rPr>
        <w:t>.</w:t>
      </w:r>
    </w:p>
    <w:p w:rsidR="007B2A47" w:rsidRPr="00CB7985" w:rsidRDefault="007B2A47" w:rsidP="00DA52DE">
      <w:pPr>
        <w:ind w:left="-142"/>
        <w:jc w:val="both"/>
        <w:rPr>
          <w:rFonts w:ascii="Arial" w:eastAsia="Times New Roman" w:hAnsi="Arial" w:cs="Arial"/>
          <w:b/>
          <w:color w:val="000000" w:themeColor="text1"/>
          <w:sz w:val="24"/>
          <w:szCs w:val="24"/>
          <w:lang w:eastAsia="en-GB"/>
        </w:rPr>
      </w:pPr>
      <w:r>
        <w:rPr>
          <w:rFonts w:ascii="Arial" w:hAnsi="Arial" w:cs="Arial"/>
          <w:b/>
          <w:sz w:val="24"/>
          <w:szCs w:val="24"/>
          <w:lang w:eastAsia="en-GB"/>
        </w:rPr>
        <w:t>The designs and work will become the property of Rosendale Borough Council and should be submitted in a suitable format that is agreeable to RBC.</w:t>
      </w:r>
    </w:p>
    <w:p w:rsidR="00D657AC" w:rsidRPr="00D657AC" w:rsidRDefault="00B32A72" w:rsidP="00DA52DE">
      <w:pPr>
        <w:widowControl w:val="0"/>
        <w:adjustRightInd w:val="0"/>
        <w:spacing w:after="0" w:line="240" w:lineRule="auto"/>
        <w:ind w:left="-142"/>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2.9</w:t>
      </w:r>
      <w:r>
        <w:rPr>
          <w:rFonts w:ascii="Arial" w:eastAsia="Times New Roman" w:hAnsi="Arial" w:cs="Arial"/>
          <w:b/>
          <w:color w:val="000000" w:themeColor="text1"/>
          <w:sz w:val="24"/>
          <w:szCs w:val="24"/>
          <w:lang w:eastAsia="en-GB"/>
        </w:rPr>
        <w:tab/>
      </w:r>
      <w:r w:rsidR="00EE1C39">
        <w:rPr>
          <w:rFonts w:ascii="Arial" w:eastAsia="Times New Roman" w:hAnsi="Arial" w:cs="Arial"/>
          <w:b/>
          <w:color w:val="000000" w:themeColor="text1"/>
          <w:sz w:val="24"/>
          <w:szCs w:val="24"/>
          <w:lang w:eastAsia="en-GB"/>
        </w:rPr>
        <w:t xml:space="preserve">Rossendale Borough Council Economic Development </w:t>
      </w:r>
      <w:r w:rsidR="00166948">
        <w:rPr>
          <w:rFonts w:ascii="Arial" w:eastAsia="Times New Roman" w:hAnsi="Arial" w:cs="Arial"/>
          <w:b/>
          <w:color w:val="000000" w:themeColor="text1"/>
          <w:sz w:val="24"/>
          <w:szCs w:val="24"/>
          <w:lang w:eastAsia="en-GB"/>
        </w:rPr>
        <w:t>Team:</w:t>
      </w:r>
    </w:p>
    <w:p w:rsidR="00D657AC" w:rsidRPr="00166948" w:rsidRDefault="00B32A72" w:rsidP="00DA52DE">
      <w:pPr>
        <w:keepLines/>
        <w:widowControl w:val="0"/>
        <w:tabs>
          <w:tab w:val="num" w:pos="1418"/>
        </w:tabs>
        <w:adjustRightInd w:val="0"/>
        <w:spacing w:after="0" w:line="240" w:lineRule="auto"/>
        <w:ind w:left="-142"/>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rPr>
        <w:t>2.9.1</w:t>
      </w:r>
      <w:r>
        <w:rPr>
          <w:rFonts w:ascii="Arial" w:eastAsia="Times New Roman" w:hAnsi="Arial" w:cs="Arial"/>
          <w:color w:val="000000" w:themeColor="text1"/>
          <w:sz w:val="24"/>
          <w:szCs w:val="24"/>
        </w:rPr>
        <w:tab/>
      </w:r>
      <w:r w:rsidR="00D657AC" w:rsidRPr="00166948">
        <w:rPr>
          <w:rFonts w:ascii="Arial" w:eastAsia="Times New Roman" w:hAnsi="Arial" w:cs="Arial"/>
          <w:color w:val="000000" w:themeColor="text1"/>
          <w:sz w:val="24"/>
          <w:szCs w:val="24"/>
        </w:rPr>
        <w:t xml:space="preserve">In order to assist </w:t>
      </w:r>
      <w:r w:rsidR="00EE1C39" w:rsidRPr="00166948">
        <w:rPr>
          <w:rFonts w:ascii="Arial" w:eastAsia="Times New Roman" w:hAnsi="Arial" w:cs="Arial"/>
          <w:color w:val="000000" w:themeColor="text1"/>
          <w:sz w:val="24"/>
          <w:szCs w:val="24"/>
        </w:rPr>
        <w:t>with the development and establishment of the Green Book Assessment</w:t>
      </w:r>
      <w:r w:rsidR="00E27ED0">
        <w:rPr>
          <w:rFonts w:ascii="Arial" w:eastAsia="Times New Roman" w:hAnsi="Arial" w:cs="Arial"/>
          <w:color w:val="000000" w:themeColor="text1"/>
          <w:sz w:val="24"/>
          <w:szCs w:val="24"/>
        </w:rPr>
        <w:t xml:space="preserve"> and full business case</w:t>
      </w:r>
      <w:r w:rsidR="00EE1C39" w:rsidRPr="00166948">
        <w:rPr>
          <w:rFonts w:ascii="Arial" w:eastAsia="Times New Roman" w:hAnsi="Arial" w:cs="Arial"/>
          <w:color w:val="000000" w:themeColor="text1"/>
          <w:sz w:val="24"/>
          <w:szCs w:val="24"/>
        </w:rPr>
        <w:t>, the Economic Development Team at the Counci</w:t>
      </w:r>
      <w:r w:rsidR="00CB7985">
        <w:rPr>
          <w:rFonts w:ascii="Arial" w:eastAsia="Times New Roman" w:hAnsi="Arial" w:cs="Arial"/>
          <w:color w:val="000000" w:themeColor="text1"/>
          <w:sz w:val="24"/>
          <w:szCs w:val="24"/>
        </w:rPr>
        <w:t>l; will undertake the following:</w:t>
      </w:r>
      <w:r w:rsidR="00D657AC" w:rsidRPr="00166948">
        <w:rPr>
          <w:rFonts w:ascii="Arial" w:eastAsia="Times New Roman" w:hAnsi="Arial" w:cs="Arial"/>
          <w:color w:val="000000" w:themeColor="text1"/>
          <w:sz w:val="24"/>
          <w:szCs w:val="24"/>
        </w:rPr>
        <w:t xml:space="preserve">  </w:t>
      </w:r>
    </w:p>
    <w:p w:rsidR="00C8647F" w:rsidRDefault="00D657AC" w:rsidP="006D0EF5">
      <w:pPr>
        <w:pStyle w:val="ListParagraph"/>
        <w:widowControl w:val="0"/>
        <w:numPr>
          <w:ilvl w:val="0"/>
          <w:numId w:val="82"/>
        </w:numPr>
        <w:tabs>
          <w:tab w:val="num" w:pos="1418"/>
        </w:tabs>
        <w:adjustRightInd w:val="0"/>
        <w:spacing w:before="120" w:after="120"/>
        <w:jc w:val="both"/>
        <w:textAlignment w:val="baseline"/>
        <w:outlineLvl w:val="1"/>
        <w:rPr>
          <w:rFonts w:ascii="Arial" w:hAnsi="Arial" w:cs="Arial"/>
          <w:color w:val="000000" w:themeColor="text1"/>
          <w:lang w:eastAsia="en-GB"/>
        </w:rPr>
      </w:pPr>
      <w:r w:rsidRPr="00C8647F">
        <w:rPr>
          <w:rFonts w:ascii="Arial" w:hAnsi="Arial" w:cs="Arial"/>
          <w:b/>
          <w:color w:val="000000" w:themeColor="text1"/>
          <w:lang w:eastAsia="en-GB"/>
        </w:rPr>
        <w:t>Public Engagement:</w:t>
      </w:r>
      <w:r w:rsidRPr="00C8647F">
        <w:rPr>
          <w:rFonts w:ascii="Arial" w:hAnsi="Arial" w:cs="Arial"/>
          <w:color w:val="000000" w:themeColor="text1"/>
          <w:lang w:eastAsia="en-GB"/>
        </w:rPr>
        <w:t xml:space="preserve"> </w:t>
      </w:r>
      <w:r w:rsidR="00B40A68" w:rsidRPr="00C8647F">
        <w:rPr>
          <w:rFonts w:ascii="Arial" w:hAnsi="Arial" w:cs="Arial"/>
          <w:color w:val="000000" w:themeColor="text1"/>
          <w:lang w:eastAsia="en-GB"/>
        </w:rPr>
        <w:t>a r</w:t>
      </w:r>
      <w:r w:rsidR="00574C21" w:rsidRPr="00C8647F">
        <w:rPr>
          <w:rFonts w:ascii="Arial" w:hAnsi="Arial" w:cs="Arial"/>
          <w:color w:val="000000" w:themeColor="text1"/>
          <w:lang w:eastAsia="en-GB"/>
        </w:rPr>
        <w:t>obust</w:t>
      </w:r>
      <w:r w:rsidRPr="00C8647F">
        <w:rPr>
          <w:rFonts w:ascii="Arial" w:hAnsi="Arial" w:cs="Arial"/>
          <w:color w:val="000000" w:themeColor="text1"/>
          <w:lang w:eastAsia="en-GB"/>
        </w:rPr>
        <w:t xml:space="preserve"> public engagement on the development sites strategy and public realm proposals to build on the </w:t>
      </w:r>
      <w:r w:rsidR="00574C21" w:rsidRPr="00C8647F">
        <w:rPr>
          <w:rFonts w:ascii="Arial" w:hAnsi="Arial" w:cs="Arial"/>
          <w:color w:val="000000" w:themeColor="text1"/>
          <w:lang w:eastAsia="en-GB"/>
        </w:rPr>
        <w:t xml:space="preserve">Bacup 2040 </w:t>
      </w:r>
      <w:r w:rsidR="000A4E6D" w:rsidRPr="00C8647F">
        <w:rPr>
          <w:rFonts w:ascii="Arial" w:hAnsi="Arial" w:cs="Arial"/>
          <w:color w:val="000000" w:themeColor="text1"/>
          <w:lang w:eastAsia="en-GB"/>
        </w:rPr>
        <w:t>Vison</w:t>
      </w:r>
      <w:r w:rsidR="00574C21" w:rsidRPr="00C8647F">
        <w:rPr>
          <w:rFonts w:ascii="Arial" w:hAnsi="Arial" w:cs="Arial"/>
          <w:color w:val="000000" w:themeColor="text1"/>
          <w:lang w:eastAsia="en-GB"/>
        </w:rPr>
        <w:t xml:space="preserve"> </w:t>
      </w:r>
      <w:r w:rsidRPr="00C8647F">
        <w:rPr>
          <w:rFonts w:ascii="Arial" w:hAnsi="Arial" w:cs="Arial"/>
          <w:color w:val="000000" w:themeColor="text1"/>
          <w:lang w:eastAsia="en-GB"/>
        </w:rPr>
        <w:t>consultation work completed to date</w:t>
      </w:r>
      <w:r w:rsidR="00B40A68" w:rsidRPr="00C8647F">
        <w:rPr>
          <w:rFonts w:ascii="Arial" w:hAnsi="Arial" w:cs="Arial"/>
          <w:color w:val="000000" w:themeColor="text1"/>
          <w:lang w:eastAsia="en-GB"/>
        </w:rPr>
        <w:t xml:space="preserve">. </w:t>
      </w:r>
    </w:p>
    <w:p w:rsidR="00262554" w:rsidRPr="00C8647F" w:rsidRDefault="00262554" w:rsidP="006D0EF5">
      <w:pPr>
        <w:pStyle w:val="ListParagraph"/>
        <w:widowControl w:val="0"/>
        <w:numPr>
          <w:ilvl w:val="0"/>
          <w:numId w:val="82"/>
        </w:numPr>
        <w:tabs>
          <w:tab w:val="num" w:pos="1418"/>
        </w:tabs>
        <w:adjustRightInd w:val="0"/>
        <w:spacing w:before="120" w:after="120"/>
        <w:jc w:val="both"/>
        <w:textAlignment w:val="baseline"/>
        <w:outlineLvl w:val="1"/>
        <w:rPr>
          <w:rFonts w:ascii="Arial" w:hAnsi="Arial" w:cs="Arial"/>
          <w:color w:val="000000" w:themeColor="text1"/>
          <w:lang w:eastAsia="en-GB"/>
        </w:rPr>
      </w:pPr>
      <w:r w:rsidRPr="00C8647F">
        <w:rPr>
          <w:rFonts w:ascii="Arial" w:hAnsi="Arial" w:cs="Arial"/>
          <w:b/>
          <w:color w:val="000000" w:themeColor="text1"/>
          <w:lang w:eastAsia="en-GB"/>
        </w:rPr>
        <w:t xml:space="preserve">Management: </w:t>
      </w:r>
      <w:r w:rsidRPr="00C8647F">
        <w:rPr>
          <w:rFonts w:ascii="Arial" w:hAnsi="Arial" w:cs="Arial"/>
          <w:color w:val="000000" w:themeColor="text1"/>
          <w:lang w:eastAsia="en-GB"/>
        </w:rPr>
        <w:t>the Council</w:t>
      </w:r>
      <w:r w:rsidRPr="00C8647F">
        <w:rPr>
          <w:rFonts w:ascii="Arial" w:hAnsi="Arial" w:cs="Arial"/>
          <w:b/>
          <w:color w:val="000000" w:themeColor="text1"/>
          <w:lang w:eastAsia="en-GB"/>
        </w:rPr>
        <w:t xml:space="preserve"> </w:t>
      </w:r>
      <w:r w:rsidRPr="00C8647F">
        <w:rPr>
          <w:rFonts w:ascii="Arial" w:hAnsi="Arial" w:cs="Arial"/>
          <w:color w:val="000000" w:themeColor="text1"/>
          <w:lang w:eastAsia="en-GB"/>
        </w:rPr>
        <w:t xml:space="preserve">will have overarching management of all of the procurement process and consultants. </w:t>
      </w:r>
    </w:p>
    <w:p w:rsidR="00FF7FA0" w:rsidRPr="006D0EF5" w:rsidRDefault="00FF7FA0" w:rsidP="006D0EF5">
      <w:pPr>
        <w:pStyle w:val="ListParagraph"/>
        <w:widowControl w:val="0"/>
        <w:numPr>
          <w:ilvl w:val="0"/>
          <w:numId w:val="82"/>
        </w:numPr>
        <w:tabs>
          <w:tab w:val="num" w:pos="1418"/>
        </w:tabs>
        <w:adjustRightInd w:val="0"/>
        <w:spacing w:before="120" w:after="120"/>
        <w:jc w:val="both"/>
        <w:textAlignment w:val="baseline"/>
        <w:outlineLvl w:val="1"/>
        <w:rPr>
          <w:rFonts w:ascii="Arial" w:hAnsi="Arial" w:cs="Arial"/>
          <w:color w:val="000000" w:themeColor="text1"/>
          <w:lang w:eastAsia="en-GB"/>
        </w:rPr>
      </w:pPr>
      <w:r w:rsidRPr="006D0EF5">
        <w:rPr>
          <w:rFonts w:ascii="Arial" w:hAnsi="Arial" w:cs="Arial"/>
          <w:b/>
          <w:color w:val="000000" w:themeColor="text1"/>
          <w:lang w:eastAsia="en-GB"/>
        </w:rPr>
        <w:t>Bacup 2040 Vision Board:</w:t>
      </w:r>
      <w:r w:rsidRPr="006D0EF5">
        <w:rPr>
          <w:rFonts w:ascii="Arial" w:hAnsi="Arial" w:cs="Arial"/>
          <w:color w:val="000000" w:themeColor="text1"/>
          <w:lang w:eastAsia="en-GB"/>
        </w:rPr>
        <w:t xml:space="preserve"> the Council will manage the Bacup 2040 Board and the FHSF</w:t>
      </w:r>
      <w:r w:rsidR="008C35D7">
        <w:rPr>
          <w:rFonts w:ascii="Arial" w:hAnsi="Arial" w:cs="Arial"/>
          <w:color w:val="000000" w:themeColor="text1"/>
          <w:lang w:eastAsia="en-GB"/>
        </w:rPr>
        <w:t>/HAZ</w:t>
      </w:r>
      <w:r w:rsidRPr="006D0EF5">
        <w:rPr>
          <w:rFonts w:ascii="Arial" w:hAnsi="Arial" w:cs="Arial"/>
          <w:color w:val="000000" w:themeColor="text1"/>
          <w:lang w:eastAsia="en-GB"/>
        </w:rPr>
        <w:t xml:space="preserve"> Officer Board.</w:t>
      </w:r>
    </w:p>
    <w:p w:rsidR="00CF3377" w:rsidRPr="006D0EF5" w:rsidRDefault="00CF3377" w:rsidP="006D0EF5">
      <w:pPr>
        <w:pStyle w:val="ListParagraph"/>
        <w:widowControl w:val="0"/>
        <w:numPr>
          <w:ilvl w:val="0"/>
          <w:numId w:val="82"/>
        </w:numPr>
        <w:tabs>
          <w:tab w:val="num" w:pos="1418"/>
        </w:tabs>
        <w:adjustRightInd w:val="0"/>
        <w:spacing w:before="120" w:after="120"/>
        <w:jc w:val="both"/>
        <w:textAlignment w:val="baseline"/>
        <w:outlineLvl w:val="1"/>
        <w:rPr>
          <w:rFonts w:ascii="Arial" w:hAnsi="Arial" w:cs="Arial"/>
          <w:color w:val="000000" w:themeColor="text1"/>
          <w:lang w:eastAsia="en-GB"/>
        </w:rPr>
      </w:pPr>
      <w:r w:rsidRPr="006D0EF5">
        <w:rPr>
          <w:rFonts w:ascii="Arial" w:hAnsi="Arial" w:cs="Arial"/>
          <w:b/>
          <w:color w:val="000000" w:themeColor="text1"/>
          <w:lang w:eastAsia="en-GB"/>
        </w:rPr>
        <w:t>Accountable Body:</w:t>
      </w:r>
      <w:r w:rsidRPr="006D0EF5">
        <w:rPr>
          <w:rFonts w:ascii="Arial" w:hAnsi="Arial" w:cs="Arial"/>
          <w:color w:val="000000" w:themeColor="text1"/>
          <w:lang w:eastAsia="en-GB"/>
        </w:rPr>
        <w:t xml:space="preserve"> the Council will be the accountable body to the MHCLG</w:t>
      </w:r>
      <w:r w:rsidR="00C8647F">
        <w:rPr>
          <w:rFonts w:ascii="Arial" w:hAnsi="Arial" w:cs="Arial"/>
          <w:color w:val="000000" w:themeColor="text1"/>
          <w:lang w:eastAsia="en-GB"/>
        </w:rPr>
        <w:t xml:space="preserve"> and other funders</w:t>
      </w:r>
    </w:p>
    <w:p w:rsidR="00851073" w:rsidRPr="006D0EF5" w:rsidRDefault="00D657AC" w:rsidP="006D0EF5">
      <w:pPr>
        <w:pStyle w:val="ListParagraph"/>
        <w:widowControl w:val="0"/>
        <w:numPr>
          <w:ilvl w:val="0"/>
          <w:numId w:val="82"/>
        </w:numPr>
        <w:tabs>
          <w:tab w:val="num" w:pos="1560"/>
        </w:tabs>
        <w:adjustRightInd w:val="0"/>
        <w:spacing w:before="120" w:after="120"/>
        <w:jc w:val="both"/>
        <w:textAlignment w:val="baseline"/>
        <w:outlineLvl w:val="1"/>
        <w:rPr>
          <w:rFonts w:ascii="Arial" w:hAnsi="Arial" w:cs="Arial"/>
          <w:color w:val="000000" w:themeColor="text1"/>
          <w:lang w:eastAsia="en-GB"/>
        </w:rPr>
      </w:pPr>
      <w:r w:rsidRPr="006D0EF5">
        <w:rPr>
          <w:rFonts w:ascii="Arial" w:hAnsi="Arial" w:cs="Arial"/>
          <w:b/>
          <w:color w:val="000000" w:themeColor="text1"/>
          <w:lang w:eastAsia="en-GB"/>
        </w:rPr>
        <w:t>Governance Strategy:</w:t>
      </w:r>
      <w:r w:rsidRPr="006D0EF5">
        <w:rPr>
          <w:rFonts w:ascii="Arial" w:hAnsi="Arial" w:cs="Arial"/>
          <w:color w:val="000000" w:themeColor="text1"/>
          <w:lang w:eastAsia="en-GB"/>
        </w:rPr>
        <w:t xml:space="preserve"> Strategy for managing delivery of the proposals, project monitoring and evaluation, public engagement</w:t>
      </w:r>
    </w:p>
    <w:p w:rsidR="00851073" w:rsidRPr="006D0EF5" w:rsidRDefault="006D0EF5" w:rsidP="006D0EF5">
      <w:pPr>
        <w:pStyle w:val="ListParagraph"/>
        <w:widowControl w:val="0"/>
        <w:numPr>
          <w:ilvl w:val="0"/>
          <w:numId w:val="82"/>
        </w:numPr>
        <w:tabs>
          <w:tab w:val="num" w:pos="1560"/>
        </w:tabs>
        <w:adjustRightInd w:val="0"/>
        <w:spacing w:before="120" w:after="120"/>
        <w:jc w:val="both"/>
        <w:textAlignment w:val="baseline"/>
        <w:outlineLvl w:val="1"/>
        <w:rPr>
          <w:rFonts w:ascii="Arial" w:hAnsi="Arial" w:cs="Arial"/>
          <w:b/>
          <w:color w:val="000000" w:themeColor="text1"/>
          <w:lang w:eastAsia="en-GB"/>
        </w:rPr>
      </w:pPr>
      <w:r w:rsidRPr="006D0EF5">
        <w:rPr>
          <w:rFonts w:ascii="Arial" w:hAnsi="Arial" w:cs="Arial"/>
          <w:b/>
          <w:color w:val="000000" w:themeColor="text1"/>
          <w:lang w:eastAsia="en-GB"/>
        </w:rPr>
        <w:t>S</w:t>
      </w:r>
      <w:r w:rsidR="00CC5CB8" w:rsidRPr="006D0EF5">
        <w:rPr>
          <w:rFonts w:ascii="Arial" w:hAnsi="Arial" w:cs="Arial"/>
          <w:b/>
          <w:color w:val="000000" w:themeColor="text1"/>
          <w:lang w:eastAsia="en-GB"/>
        </w:rPr>
        <w:t>trategic Decision Making</w:t>
      </w:r>
      <w:r w:rsidR="00CC5CB8" w:rsidRPr="006D0EF5">
        <w:rPr>
          <w:rFonts w:ascii="Arial" w:hAnsi="Arial" w:cs="Arial"/>
          <w:color w:val="000000" w:themeColor="text1"/>
          <w:lang w:eastAsia="en-GB"/>
        </w:rPr>
        <w:t>: the Council will be responsible for all strategic level decision making throughout the process.</w:t>
      </w:r>
    </w:p>
    <w:p w:rsidR="00D657AC" w:rsidRPr="00D657AC" w:rsidRDefault="00CB7985" w:rsidP="00DA52DE">
      <w:pPr>
        <w:widowControl w:val="0"/>
        <w:tabs>
          <w:tab w:val="num" w:pos="1418"/>
        </w:tabs>
        <w:adjustRightInd w:val="0"/>
        <w:spacing w:before="120" w:after="120" w:line="240" w:lineRule="auto"/>
        <w:jc w:val="both"/>
        <w:textAlignment w:val="baseline"/>
        <w:outlineLvl w:val="1"/>
        <w:rPr>
          <w:rFonts w:ascii="Arial" w:eastAsia="Times New Roman" w:hAnsi="Arial" w:cs="Arial"/>
          <w:b/>
          <w:color w:val="000000" w:themeColor="text1"/>
          <w:sz w:val="24"/>
          <w:szCs w:val="24"/>
          <w:lang w:eastAsia="en-GB"/>
        </w:rPr>
      </w:pPr>
      <w:r w:rsidRPr="00851073">
        <w:rPr>
          <w:rFonts w:ascii="Arial" w:eastAsia="Times New Roman" w:hAnsi="Arial" w:cs="Arial"/>
          <w:b/>
          <w:color w:val="000000" w:themeColor="text1"/>
          <w:sz w:val="24"/>
          <w:szCs w:val="24"/>
          <w:lang w:eastAsia="en-GB"/>
        </w:rPr>
        <w:t xml:space="preserve">This information </w:t>
      </w:r>
      <w:r w:rsidR="00B40A68" w:rsidRPr="00851073">
        <w:rPr>
          <w:rFonts w:ascii="Arial" w:eastAsia="Times New Roman" w:hAnsi="Arial" w:cs="Arial"/>
          <w:b/>
          <w:color w:val="000000" w:themeColor="text1"/>
          <w:sz w:val="24"/>
          <w:szCs w:val="24"/>
          <w:lang w:eastAsia="en-GB"/>
        </w:rPr>
        <w:t>will be shared with the appointed Consultant</w:t>
      </w:r>
      <w:r w:rsidRPr="00851073">
        <w:rPr>
          <w:rFonts w:ascii="Arial" w:eastAsia="Times New Roman" w:hAnsi="Arial" w:cs="Arial"/>
          <w:color w:val="000000" w:themeColor="text1"/>
          <w:sz w:val="24"/>
          <w:szCs w:val="24"/>
          <w:lang w:eastAsia="en-GB"/>
        </w:rPr>
        <w:t>.</w:t>
      </w:r>
    </w:p>
    <w:p w:rsidR="00417204" w:rsidRDefault="00B32A72" w:rsidP="00DA52DE">
      <w:pPr>
        <w:keepLines/>
        <w:widowControl w:val="0"/>
        <w:tabs>
          <w:tab w:val="num" w:pos="1418"/>
        </w:tabs>
        <w:adjustRightInd w:val="0"/>
        <w:spacing w:after="0" w:line="240" w:lineRule="auto"/>
        <w:jc w:val="both"/>
        <w:textAlignment w:val="baseline"/>
        <w:outlineLvl w:val="1"/>
        <w:rPr>
          <w:rFonts w:ascii="Arial" w:hAnsi="Arial" w:cs="Arial"/>
          <w:sz w:val="24"/>
          <w:szCs w:val="24"/>
        </w:rPr>
      </w:pPr>
      <w:r>
        <w:rPr>
          <w:rFonts w:ascii="Arial" w:hAnsi="Arial" w:cs="Arial"/>
          <w:sz w:val="24"/>
          <w:szCs w:val="24"/>
        </w:rPr>
        <w:t>2.10</w:t>
      </w:r>
      <w:r>
        <w:rPr>
          <w:rFonts w:ascii="Arial" w:hAnsi="Arial" w:cs="Arial"/>
          <w:sz w:val="24"/>
          <w:szCs w:val="24"/>
        </w:rPr>
        <w:tab/>
      </w:r>
      <w:r w:rsidR="00417204">
        <w:rPr>
          <w:rFonts w:ascii="Arial" w:hAnsi="Arial" w:cs="Arial"/>
          <w:sz w:val="24"/>
          <w:szCs w:val="24"/>
        </w:rPr>
        <w:t>A</w:t>
      </w:r>
      <w:r w:rsidR="00325B25">
        <w:rPr>
          <w:rFonts w:ascii="Arial" w:hAnsi="Arial" w:cs="Arial"/>
          <w:sz w:val="24"/>
          <w:szCs w:val="24"/>
        </w:rPr>
        <w:t>ll</w:t>
      </w:r>
      <w:r w:rsidR="00764292">
        <w:rPr>
          <w:rFonts w:ascii="Arial" w:hAnsi="Arial" w:cs="Arial"/>
          <w:sz w:val="24"/>
          <w:szCs w:val="24"/>
        </w:rPr>
        <w:t xml:space="preserve"> FHSF</w:t>
      </w:r>
      <w:r w:rsidR="00417204">
        <w:rPr>
          <w:rFonts w:ascii="Arial" w:hAnsi="Arial" w:cs="Arial"/>
          <w:sz w:val="24"/>
          <w:szCs w:val="24"/>
        </w:rPr>
        <w:t xml:space="preserve"> draft </w:t>
      </w:r>
      <w:r w:rsidR="00325B25">
        <w:rPr>
          <w:rFonts w:ascii="Arial" w:hAnsi="Arial" w:cs="Arial"/>
          <w:sz w:val="24"/>
          <w:szCs w:val="24"/>
        </w:rPr>
        <w:t>documents</w:t>
      </w:r>
      <w:r w:rsidR="00417204">
        <w:rPr>
          <w:rFonts w:ascii="Arial" w:hAnsi="Arial" w:cs="Arial"/>
          <w:sz w:val="24"/>
          <w:szCs w:val="24"/>
        </w:rPr>
        <w:t xml:space="preserve"> will be required by Wednesday 15</w:t>
      </w:r>
      <w:r w:rsidR="00417204" w:rsidRPr="00417204">
        <w:rPr>
          <w:rFonts w:ascii="Arial" w:hAnsi="Arial" w:cs="Arial"/>
          <w:sz w:val="24"/>
          <w:szCs w:val="24"/>
          <w:vertAlign w:val="superscript"/>
        </w:rPr>
        <w:t>th</w:t>
      </w:r>
      <w:r w:rsidR="00417204">
        <w:rPr>
          <w:rFonts w:ascii="Arial" w:hAnsi="Arial" w:cs="Arial"/>
          <w:sz w:val="24"/>
          <w:szCs w:val="24"/>
        </w:rPr>
        <w:t xml:space="preserve"> January 2020 and further update may be required prior to April 2020.</w:t>
      </w:r>
    </w:p>
    <w:p w:rsidR="00C208F0" w:rsidRDefault="00C208F0" w:rsidP="00DA52DE">
      <w:pPr>
        <w:keepLines/>
        <w:widowControl w:val="0"/>
        <w:tabs>
          <w:tab w:val="num" w:pos="1418"/>
        </w:tabs>
        <w:adjustRightInd w:val="0"/>
        <w:spacing w:after="0" w:line="240" w:lineRule="auto"/>
        <w:jc w:val="both"/>
        <w:textAlignment w:val="baseline"/>
        <w:outlineLvl w:val="1"/>
        <w:rPr>
          <w:rFonts w:ascii="Arial" w:hAnsi="Arial" w:cs="Arial"/>
          <w:sz w:val="24"/>
          <w:szCs w:val="24"/>
        </w:rPr>
      </w:pPr>
    </w:p>
    <w:p w:rsidR="00C208F0" w:rsidRPr="00417204" w:rsidRDefault="00C208F0" w:rsidP="00DA52DE">
      <w:pPr>
        <w:keepLines/>
        <w:widowControl w:val="0"/>
        <w:tabs>
          <w:tab w:val="num" w:pos="1418"/>
        </w:tabs>
        <w:adjustRightInd w:val="0"/>
        <w:spacing w:after="0" w:line="240" w:lineRule="auto"/>
        <w:jc w:val="both"/>
        <w:textAlignment w:val="baseline"/>
        <w:outlineLvl w:val="1"/>
        <w:rPr>
          <w:rFonts w:ascii="Arial" w:hAnsi="Arial" w:cs="Arial"/>
          <w:b/>
          <w:sz w:val="24"/>
          <w:szCs w:val="24"/>
        </w:rPr>
      </w:pPr>
      <w:r>
        <w:rPr>
          <w:rFonts w:ascii="Arial" w:hAnsi="Arial" w:cs="Arial"/>
          <w:sz w:val="24"/>
          <w:szCs w:val="24"/>
        </w:rPr>
        <w:t>The HAZ deadline is still to be confirmed but is believed to be January 2020.</w:t>
      </w:r>
    </w:p>
    <w:p w:rsidR="00417204" w:rsidRDefault="00417204" w:rsidP="00DA52DE">
      <w:pPr>
        <w:keepLines/>
        <w:widowControl w:val="0"/>
        <w:tabs>
          <w:tab w:val="num" w:pos="1418"/>
        </w:tabs>
        <w:adjustRightInd w:val="0"/>
        <w:spacing w:after="0" w:line="240" w:lineRule="auto"/>
        <w:jc w:val="both"/>
        <w:textAlignment w:val="baseline"/>
        <w:outlineLvl w:val="1"/>
        <w:rPr>
          <w:rFonts w:ascii="Arial" w:eastAsia="Times New Roman" w:hAnsi="Arial" w:cs="Arial"/>
          <w:color w:val="000000" w:themeColor="text1"/>
          <w:sz w:val="24"/>
          <w:szCs w:val="24"/>
        </w:rPr>
      </w:pPr>
    </w:p>
    <w:p w:rsidR="00B50A86" w:rsidRPr="008F0B00" w:rsidRDefault="00B32A72" w:rsidP="008202CB">
      <w:pPr>
        <w:keepLines/>
        <w:widowControl w:val="0"/>
        <w:tabs>
          <w:tab w:val="num" w:pos="709"/>
        </w:tabs>
        <w:adjustRightInd w:val="0"/>
        <w:spacing w:after="0" w:line="240" w:lineRule="auto"/>
        <w:jc w:val="both"/>
        <w:textAlignment w:val="baseline"/>
        <w:outlineLvl w:val="1"/>
        <w:rPr>
          <w:rFonts w:ascii="Arial" w:hAnsi="Arial" w:cs="Arial"/>
          <w:b/>
          <w:sz w:val="24"/>
          <w:szCs w:val="24"/>
        </w:rPr>
      </w:pPr>
      <w:r w:rsidRPr="00B32A72">
        <w:rPr>
          <w:rFonts w:ascii="Arial" w:eastAsia="Times New Roman" w:hAnsi="Arial" w:cs="Arial"/>
          <w:color w:val="000000" w:themeColor="text1"/>
          <w:sz w:val="24"/>
          <w:szCs w:val="24"/>
        </w:rPr>
        <w:t>2.11</w:t>
      </w:r>
      <w:r w:rsidR="008202CB">
        <w:rPr>
          <w:rFonts w:ascii="Arial" w:eastAsia="Times New Roman" w:hAnsi="Arial" w:cs="Arial"/>
          <w:color w:val="000000" w:themeColor="text1"/>
          <w:sz w:val="24"/>
          <w:szCs w:val="24"/>
        </w:rPr>
        <w:t xml:space="preserve"> </w:t>
      </w:r>
      <w:r>
        <w:rPr>
          <w:rFonts w:ascii="Arial" w:eastAsia="Times New Roman" w:hAnsi="Arial" w:cs="Arial"/>
          <w:b/>
          <w:color w:val="000000" w:themeColor="text1"/>
          <w:sz w:val="24"/>
          <w:szCs w:val="24"/>
        </w:rPr>
        <w:tab/>
      </w:r>
      <w:r w:rsidR="00D657AC" w:rsidRPr="00417204">
        <w:rPr>
          <w:rFonts w:ascii="Arial" w:eastAsia="Times New Roman" w:hAnsi="Arial" w:cs="Arial"/>
          <w:b/>
          <w:color w:val="000000" w:themeColor="text1"/>
          <w:sz w:val="24"/>
          <w:szCs w:val="24"/>
        </w:rPr>
        <w:t xml:space="preserve">The </w:t>
      </w:r>
      <w:r w:rsidR="00C2189F">
        <w:rPr>
          <w:rFonts w:ascii="Arial" w:eastAsia="Times New Roman" w:hAnsi="Arial" w:cs="Arial"/>
          <w:b/>
          <w:color w:val="000000" w:themeColor="text1"/>
          <w:sz w:val="24"/>
          <w:szCs w:val="24"/>
        </w:rPr>
        <w:t>development</w:t>
      </w:r>
      <w:r w:rsidR="006D0EF5">
        <w:rPr>
          <w:rFonts w:ascii="Arial" w:eastAsia="Times New Roman" w:hAnsi="Arial" w:cs="Arial"/>
          <w:b/>
          <w:color w:val="000000" w:themeColor="text1"/>
          <w:sz w:val="24"/>
          <w:szCs w:val="24"/>
        </w:rPr>
        <w:t xml:space="preserve"> designs</w:t>
      </w:r>
      <w:r w:rsidR="00C2189F">
        <w:rPr>
          <w:rFonts w:ascii="Arial" w:eastAsia="Times New Roman" w:hAnsi="Arial" w:cs="Arial"/>
          <w:b/>
          <w:color w:val="000000" w:themeColor="text1"/>
          <w:sz w:val="24"/>
          <w:szCs w:val="24"/>
        </w:rPr>
        <w:t xml:space="preserve"> and fully costed Bill of Quantity</w:t>
      </w:r>
      <w:r w:rsidR="00D657AC" w:rsidRPr="00417204">
        <w:rPr>
          <w:rFonts w:ascii="Arial" w:eastAsia="Times New Roman" w:hAnsi="Arial" w:cs="Arial"/>
          <w:b/>
          <w:color w:val="000000" w:themeColor="text1"/>
          <w:sz w:val="24"/>
          <w:szCs w:val="24"/>
        </w:rPr>
        <w:t xml:space="preserve"> must be provided to the Council no later than </w:t>
      </w:r>
      <w:r w:rsidR="004915CA" w:rsidRPr="00417204">
        <w:rPr>
          <w:rFonts w:ascii="Arial" w:eastAsia="Times New Roman" w:hAnsi="Arial" w:cs="Arial"/>
          <w:b/>
          <w:color w:val="000000" w:themeColor="text1"/>
          <w:sz w:val="24"/>
          <w:szCs w:val="24"/>
        </w:rPr>
        <w:t xml:space="preserve">Friday </w:t>
      </w:r>
      <w:r w:rsidR="00851073" w:rsidRPr="00417204">
        <w:rPr>
          <w:rFonts w:ascii="Arial" w:eastAsia="Times New Roman" w:hAnsi="Arial" w:cs="Arial"/>
          <w:b/>
          <w:color w:val="000000" w:themeColor="text1"/>
          <w:sz w:val="24"/>
          <w:szCs w:val="24"/>
        </w:rPr>
        <w:t>24</w:t>
      </w:r>
      <w:r w:rsidR="00851073" w:rsidRPr="00417204">
        <w:rPr>
          <w:rFonts w:ascii="Arial" w:eastAsia="Times New Roman" w:hAnsi="Arial" w:cs="Arial"/>
          <w:b/>
          <w:color w:val="000000" w:themeColor="text1"/>
          <w:sz w:val="24"/>
          <w:szCs w:val="24"/>
          <w:vertAlign w:val="superscript"/>
        </w:rPr>
        <w:t>th</w:t>
      </w:r>
      <w:r w:rsidR="00851073" w:rsidRPr="00417204">
        <w:rPr>
          <w:rFonts w:ascii="Arial" w:eastAsia="Times New Roman" w:hAnsi="Arial" w:cs="Arial"/>
          <w:b/>
          <w:color w:val="000000" w:themeColor="text1"/>
          <w:sz w:val="24"/>
          <w:szCs w:val="24"/>
        </w:rPr>
        <w:t xml:space="preserve"> April 2019</w:t>
      </w:r>
      <w:r w:rsidR="00851073">
        <w:rPr>
          <w:rFonts w:ascii="Arial" w:eastAsia="Times New Roman" w:hAnsi="Arial" w:cs="Arial"/>
          <w:color w:val="000000" w:themeColor="text1"/>
          <w:sz w:val="24"/>
          <w:szCs w:val="24"/>
        </w:rPr>
        <w:t xml:space="preserve"> </w:t>
      </w:r>
      <w:r w:rsidR="00D657AC" w:rsidRPr="008F0B00">
        <w:rPr>
          <w:rFonts w:ascii="Arial" w:eastAsia="Times New Roman" w:hAnsi="Arial" w:cs="Arial"/>
          <w:color w:val="000000" w:themeColor="text1"/>
          <w:sz w:val="24"/>
          <w:szCs w:val="24"/>
        </w:rPr>
        <w:t xml:space="preserve">to enable appropriate Council sign off prior to final submission to the Ministry of Housing, Communities and Local Government (MHCLG) by </w:t>
      </w:r>
      <w:r w:rsidR="004915CA">
        <w:rPr>
          <w:rFonts w:ascii="Arial" w:eastAsia="Times New Roman" w:hAnsi="Arial" w:cs="Arial"/>
          <w:color w:val="000000" w:themeColor="text1"/>
          <w:sz w:val="24"/>
          <w:szCs w:val="24"/>
        </w:rPr>
        <w:t>Thursday 30</w:t>
      </w:r>
      <w:r w:rsidR="004915CA" w:rsidRPr="004915CA">
        <w:rPr>
          <w:rFonts w:ascii="Arial" w:eastAsia="Times New Roman" w:hAnsi="Arial" w:cs="Arial"/>
          <w:color w:val="000000" w:themeColor="text1"/>
          <w:sz w:val="24"/>
          <w:szCs w:val="24"/>
          <w:vertAlign w:val="superscript"/>
        </w:rPr>
        <w:t>th</w:t>
      </w:r>
      <w:r w:rsidR="004915CA">
        <w:rPr>
          <w:rFonts w:ascii="Arial" w:eastAsia="Times New Roman" w:hAnsi="Arial" w:cs="Arial"/>
          <w:color w:val="000000" w:themeColor="text1"/>
          <w:sz w:val="24"/>
          <w:szCs w:val="24"/>
        </w:rPr>
        <w:t xml:space="preserve"> April 2020.</w:t>
      </w:r>
    </w:p>
    <w:p w:rsidR="008F0B00" w:rsidRPr="008F0B00" w:rsidRDefault="008F0B00" w:rsidP="00DA52DE">
      <w:pPr>
        <w:keepLines/>
        <w:widowControl w:val="0"/>
        <w:adjustRightInd w:val="0"/>
        <w:spacing w:after="0" w:line="240" w:lineRule="auto"/>
        <w:jc w:val="both"/>
        <w:textAlignment w:val="baseline"/>
        <w:outlineLvl w:val="1"/>
        <w:rPr>
          <w:rFonts w:ascii="Arial" w:hAnsi="Arial" w:cs="Arial"/>
          <w:b/>
          <w:sz w:val="24"/>
          <w:szCs w:val="24"/>
        </w:rPr>
      </w:pPr>
    </w:p>
    <w:p w:rsidR="00B50A86" w:rsidRPr="00B50A86" w:rsidRDefault="007C70E8" w:rsidP="00DA52DE">
      <w:pPr>
        <w:jc w:val="both"/>
        <w:rPr>
          <w:rFonts w:ascii="Arial" w:hAnsi="Arial" w:cs="Arial"/>
          <w:sz w:val="24"/>
          <w:szCs w:val="24"/>
        </w:rPr>
      </w:pPr>
      <w:r w:rsidRPr="007C70E8">
        <w:rPr>
          <w:rFonts w:ascii="Arial" w:hAnsi="Arial" w:cs="Arial"/>
          <w:sz w:val="24"/>
          <w:szCs w:val="24"/>
        </w:rPr>
        <w:t>2.11.1</w:t>
      </w:r>
      <w:r>
        <w:rPr>
          <w:rFonts w:ascii="Arial" w:hAnsi="Arial" w:cs="Arial"/>
          <w:b/>
          <w:sz w:val="24"/>
          <w:szCs w:val="24"/>
        </w:rPr>
        <w:t xml:space="preserve"> </w:t>
      </w:r>
      <w:r w:rsidR="00B50A86" w:rsidRPr="00B50A86">
        <w:rPr>
          <w:rFonts w:ascii="Arial" w:hAnsi="Arial" w:cs="Arial"/>
          <w:b/>
          <w:sz w:val="24"/>
          <w:szCs w:val="24"/>
        </w:rPr>
        <w:t>Project timescales:</w:t>
      </w:r>
      <w:r w:rsidR="00E27ED0">
        <w:rPr>
          <w:rFonts w:ascii="Arial" w:hAnsi="Arial" w:cs="Arial"/>
          <w:b/>
          <w:sz w:val="24"/>
          <w:szCs w:val="24"/>
        </w:rPr>
        <w:t xml:space="preserve"> </w:t>
      </w:r>
      <w:r w:rsidR="00B50A86" w:rsidRPr="00B50A86">
        <w:rPr>
          <w:rFonts w:ascii="Arial" w:hAnsi="Arial" w:cs="Arial"/>
          <w:sz w:val="24"/>
          <w:szCs w:val="24"/>
        </w:rPr>
        <w:t xml:space="preserve">It is mandatory that the </w:t>
      </w:r>
      <w:r w:rsidR="004C15A9">
        <w:rPr>
          <w:rFonts w:ascii="Arial" w:hAnsi="Arial" w:cs="Arial"/>
          <w:sz w:val="24"/>
          <w:szCs w:val="24"/>
        </w:rPr>
        <w:t>successful Tenderer</w:t>
      </w:r>
      <w:r w:rsidR="00B32A72">
        <w:rPr>
          <w:rFonts w:ascii="Arial" w:hAnsi="Arial" w:cs="Arial"/>
          <w:sz w:val="24"/>
          <w:szCs w:val="24"/>
        </w:rPr>
        <w:t xml:space="preserve"> will be required to </w:t>
      </w:r>
      <w:r w:rsidR="00B50A86" w:rsidRPr="00B50A86">
        <w:rPr>
          <w:rFonts w:ascii="Arial" w:hAnsi="Arial" w:cs="Arial"/>
          <w:sz w:val="24"/>
          <w:szCs w:val="24"/>
        </w:rPr>
        <w:t>adhere to the following timescales:</w:t>
      </w:r>
    </w:p>
    <w:tbl>
      <w:tblPr>
        <w:tblStyle w:val="TableGrid1"/>
        <w:tblW w:w="0" w:type="auto"/>
        <w:tblInd w:w="875" w:type="dxa"/>
        <w:tblLayout w:type="fixed"/>
        <w:tblLook w:val="04A0" w:firstRow="1" w:lastRow="0" w:firstColumn="1" w:lastColumn="0" w:noHBand="0" w:noVBand="1"/>
      </w:tblPr>
      <w:tblGrid>
        <w:gridCol w:w="3202"/>
        <w:gridCol w:w="3261"/>
      </w:tblGrid>
      <w:tr w:rsidR="00B50A86" w:rsidRPr="00B50A86" w:rsidTr="00B50A86">
        <w:tc>
          <w:tcPr>
            <w:tcW w:w="3202" w:type="dxa"/>
          </w:tcPr>
          <w:p w:rsidR="00B50A86" w:rsidRPr="00B50A86" w:rsidRDefault="00B50A86" w:rsidP="00697B06">
            <w:pPr>
              <w:ind w:left="567"/>
              <w:rPr>
                <w:rFonts w:ascii="Arial" w:hAnsi="Arial" w:cs="Arial"/>
                <w:b/>
                <w:sz w:val="24"/>
                <w:szCs w:val="24"/>
              </w:rPr>
            </w:pPr>
            <w:r w:rsidRPr="00B50A86">
              <w:rPr>
                <w:rFonts w:ascii="Arial" w:hAnsi="Arial" w:cs="Arial"/>
                <w:b/>
                <w:sz w:val="24"/>
                <w:szCs w:val="24"/>
              </w:rPr>
              <w:lastRenderedPageBreak/>
              <w:t xml:space="preserve">Item </w:t>
            </w:r>
          </w:p>
        </w:tc>
        <w:tc>
          <w:tcPr>
            <w:tcW w:w="3261" w:type="dxa"/>
          </w:tcPr>
          <w:p w:rsidR="00B50A86" w:rsidRPr="00B50A86" w:rsidRDefault="00B50A86" w:rsidP="00697B06">
            <w:pPr>
              <w:ind w:left="567"/>
              <w:rPr>
                <w:rFonts w:ascii="Arial" w:hAnsi="Arial" w:cs="Arial"/>
                <w:b/>
                <w:sz w:val="24"/>
                <w:szCs w:val="24"/>
              </w:rPr>
            </w:pPr>
            <w:r w:rsidRPr="00B50A86">
              <w:rPr>
                <w:rFonts w:ascii="Arial" w:hAnsi="Arial" w:cs="Arial"/>
                <w:b/>
                <w:sz w:val="24"/>
                <w:szCs w:val="24"/>
              </w:rPr>
              <w:t>Date</w:t>
            </w:r>
          </w:p>
        </w:tc>
      </w:tr>
      <w:tr w:rsidR="00B50A86" w:rsidRPr="00B50A86" w:rsidTr="00B50A86">
        <w:tc>
          <w:tcPr>
            <w:tcW w:w="3202" w:type="dxa"/>
          </w:tcPr>
          <w:p w:rsidR="00B50A86" w:rsidRPr="00B50A86" w:rsidRDefault="00B50A86" w:rsidP="00697B06">
            <w:pPr>
              <w:ind w:left="567"/>
              <w:rPr>
                <w:rFonts w:ascii="Arial" w:hAnsi="Arial" w:cs="Arial"/>
                <w:sz w:val="24"/>
                <w:szCs w:val="24"/>
              </w:rPr>
            </w:pPr>
            <w:r>
              <w:rPr>
                <w:rFonts w:ascii="Arial" w:hAnsi="Arial" w:cs="Arial"/>
                <w:sz w:val="24"/>
                <w:szCs w:val="24"/>
              </w:rPr>
              <w:t>Further business case guidance circulated</w:t>
            </w:r>
          </w:p>
        </w:tc>
        <w:tc>
          <w:tcPr>
            <w:tcW w:w="3261" w:type="dxa"/>
          </w:tcPr>
          <w:p w:rsidR="00B50A86" w:rsidRPr="004915CA" w:rsidRDefault="00B50A86" w:rsidP="00697B06">
            <w:pPr>
              <w:ind w:left="567"/>
              <w:rPr>
                <w:rFonts w:ascii="Arial" w:hAnsi="Arial" w:cs="Arial"/>
                <w:sz w:val="24"/>
                <w:szCs w:val="24"/>
              </w:rPr>
            </w:pPr>
            <w:r w:rsidRPr="004915CA">
              <w:rPr>
                <w:rFonts w:ascii="Arial" w:hAnsi="Arial" w:cs="Arial"/>
                <w:sz w:val="24"/>
                <w:szCs w:val="24"/>
              </w:rPr>
              <w:t>September 2019</w:t>
            </w:r>
          </w:p>
        </w:tc>
      </w:tr>
      <w:tr w:rsidR="00B50A86" w:rsidRPr="00B50A86" w:rsidTr="00B50A86">
        <w:tc>
          <w:tcPr>
            <w:tcW w:w="3202" w:type="dxa"/>
          </w:tcPr>
          <w:p w:rsidR="00B50A86" w:rsidRPr="00B50A86" w:rsidRDefault="00B50A86" w:rsidP="00697B06">
            <w:pPr>
              <w:ind w:left="567"/>
              <w:rPr>
                <w:rFonts w:ascii="Arial" w:hAnsi="Arial" w:cs="Arial"/>
                <w:sz w:val="24"/>
                <w:szCs w:val="24"/>
              </w:rPr>
            </w:pPr>
            <w:r>
              <w:rPr>
                <w:rFonts w:ascii="Arial" w:hAnsi="Arial" w:cs="Arial"/>
                <w:sz w:val="24"/>
                <w:szCs w:val="24"/>
              </w:rPr>
              <w:t>Commence inception meetings with MHCLG</w:t>
            </w:r>
          </w:p>
        </w:tc>
        <w:tc>
          <w:tcPr>
            <w:tcW w:w="3261" w:type="dxa"/>
          </w:tcPr>
          <w:p w:rsidR="00B50A86" w:rsidRPr="004915CA" w:rsidRDefault="00B50A86" w:rsidP="00697B06">
            <w:pPr>
              <w:ind w:left="567"/>
              <w:rPr>
                <w:rFonts w:ascii="Arial" w:hAnsi="Arial" w:cs="Arial"/>
                <w:sz w:val="24"/>
                <w:szCs w:val="24"/>
              </w:rPr>
            </w:pPr>
            <w:r w:rsidRPr="004915CA">
              <w:rPr>
                <w:rFonts w:ascii="Arial" w:hAnsi="Arial" w:cs="Arial"/>
                <w:sz w:val="24"/>
                <w:szCs w:val="24"/>
              </w:rPr>
              <w:t>October 2019</w:t>
            </w:r>
          </w:p>
        </w:tc>
      </w:tr>
      <w:tr w:rsidR="004915CA" w:rsidRPr="00B50A86" w:rsidTr="00B50A86">
        <w:tc>
          <w:tcPr>
            <w:tcW w:w="3202" w:type="dxa"/>
          </w:tcPr>
          <w:p w:rsidR="004915CA" w:rsidRDefault="006D0EF5" w:rsidP="00697B06">
            <w:pPr>
              <w:ind w:left="567"/>
              <w:rPr>
                <w:rFonts w:ascii="Arial" w:hAnsi="Arial" w:cs="Arial"/>
                <w:sz w:val="24"/>
                <w:szCs w:val="24"/>
              </w:rPr>
            </w:pPr>
            <w:r>
              <w:rPr>
                <w:rFonts w:ascii="Arial" w:hAnsi="Arial" w:cs="Arial"/>
                <w:sz w:val="24"/>
                <w:szCs w:val="24"/>
              </w:rPr>
              <w:t>Indicative costs to MHCLG</w:t>
            </w:r>
          </w:p>
        </w:tc>
        <w:tc>
          <w:tcPr>
            <w:tcW w:w="3261" w:type="dxa"/>
          </w:tcPr>
          <w:p w:rsidR="004915CA" w:rsidRPr="004915CA" w:rsidRDefault="004915CA" w:rsidP="00697B06">
            <w:pPr>
              <w:ind w:left="567"/>
              <w:rPr>
                <w:rFonts w:ascii="Arial" w:hAnsi="Arial" w:cs="Arial"/>
                <w:sz w:val="24"/>
                <w:szCs w:val="24"/>
              </w:rPr>
            </w:pPr>
            <w:r>
              <w:rPr>
                <w:rFonts w:ascii="Arial" w:hAnsi="Arial" w:cs="Arial"/>
                <w:sz w:val="24"/>
                <w:szCs w:val="24"/>
              </w:rPr>
              <w:t>8</w:t>
            </w:r>
            <w:r w:rsidRPr="004915CA">
              <w:rPr>
                <w:rFonts w:ascii="Arial" w:hAnsi="Arial" w:cs="Arial"/>
                <w:sz w:val="24"/>
                <w:szCs w:val="24"/>
                <w:vertAlign w:val="superscript"/>
              </w:rPr>
              <w:t>th</w:t>
            </w:r>
            <w:r>
              <w:rPr>
                <w:rFonts w:ascii="Arial" w:hAnsi="Arial" w:cs="Arial"/>
                <w:sz w:val="24"/>
                <w:szCs w:val="24"/>
              </w:rPr>
              <w:t xml:space="preserve"> November 2019</w:t>
            </w:r>
          </w:p>
        </w:tc>
      </w:tr>
      <w:tr w:rsidR="00B50A86" w:rsidRPr="00B50A86" w:rsidTr="00B50A86">
        <w:tc>
          <w:tcPr>
            <w:tcW w:w="3202" w:type="dxa"/>
          </w:tcPr>
          <w:p w:rsidR="00B50A86" w:rsidRPr="00B50A86" w:rsidRDefault="00B50A86" w:rsidP="006D0EF5">
            <w:pPr>
              <w:ind w:left="567"/>
              <w:rPr>
                <w:rFonts w:ascii="Arial" w:hAnsi="Arial" w:cs="Arial"/>
                <w:sz w:val="24"/>
                <w:szCs w:val="24"/>
              </w:rPr>
            </w:pPr>
            <w:r>
              <w:rPr>
                <w:rFonts w:ascii="Arial" w:hAnsi="Arial" w:cs="Arial"/>
                <w:sz w:val="24"/>
                <w:szCs w:val="24"/>
              </w:rPr>
              <w:t xml:space="preserve">Early draft </w:t>
            </w:r>
            <w:r w:rsidR="006D0EF5">
              <w:rPr>
                <w:rFonts w:ascii="Arial" w:hAnsi="Arial" w:cs="Arial"/>
                <w:sz w:val="24"/>
                <w:szCs w:val="24"/>
              </w:rPr>
              <w:t>documents</w:t>
            </w:r>
            <w:r>
              <w:rPr>
                <w:rFonts w:ascii="Arial" w:hAnsi="Arial" w:cs="Arial"/>
                <w:sz w:val="24"/>
                <w:szCs w:val="24"/>
              </w:rPr>
              <w:t xml:space="preserve"> submission</w:t>
            </w:r>
          </w:p>
        </w:tc>
        <w:tc>
          <w:tcPr>
            <w:tcW w:w="3261" w:type="dxa"/>
          </w:tcPr>
          <w:p w:rsidR="00B50A86" w:rsidRPr="004915CA" w:rsidRDefault="00B50A86" w:rsidP="00697B06">
            <w:pPr>
              <w:ind w:left="567"/>
              <w:rPr>
                <w:rFonts w:ascii="Arial" w:hAnsi="Arial" w:cs="Arial"/>
                <w:sz w:val="24"/>
                <w:szCs w:val="24"/>
              </w:rPr>
            </w:pPr>
            <w:r w:rsidRPr="004915CA">
              <w:rPr>
                <w:rFonts w:ascii="Arial" w:hAnsi="Arial" w:cs="Arial"/>
                <w:sz w:val="24"/>
                <w:szCs w:val="24"/>
              </w:rPr>
              <w:t>15</w:t>
            </w:r>
            <w:r w:rsidRPr="004915CA">
              <w:rPr>
                <w:rFonts w:ascii="Arial" w:hAnsi="Arial" w:cs="Arial"/>
                <w:sz w:val="24"/>
                <w:szCs w:val="24"/>
                <w:vertAlign w:val="superscript"/>
              </w:rPr>
              <w:t>th</w:t>
            </w:r>
            <w:r w:rsidRPr="004915CA">
              <w:rPr>
                <w:rFonts w:ascii="Arial" w:hAnsi="Arial" w:cs="Arial"/>
                <w:sz w:val="24"/>
                <w:szCs w:val="24"/>
              </w:rPr>
              <w:t xml:space="preserve"> January 2020</w:t>
            </w:r>
          </w:p>
        </w:tc>
      </w:tr>
      <w:tr w:rsidR="00B50A86" w:rsidRPr="00B50A86" w:rsidTr="00B50A86">
        <w:tc>
          <w:tcPr>
            <w:tcW w:w="3202" w:type="dxa"/>
          </w:tcPr>
          <w:p w:rsidR="00B50A86" w:rsidRPr="00B50A86" w:rsidRDefault="00B50A86" w:rsidP="006D0EF5">
            <w:pPr>
              <w:ind w:left="567"/>
              <w:jc w:val="both"/>
              <w:rPr>
                <w:rFonts w:ascii="Arial" w:hAnsi="Arial" w:cs="Arial"/>
                <w:sz w:val="24"/>
                <w:szCs w:val="24"/>
              </w:rPr>
            </w:pPr>
            <w:r>
              <w:rPr>
                <w:rFonts w:ascii="Arial" w:hAnsi="Arial" w:cs="Arial"/>
                <w:sz w:val="24"/>
                <w:szCs w:val="24"/>
              </w:rPr>
              <w:t xml:space="preserve">Full business case submission </w:t>
            </w:r>
            <w:r w:rsidR="006D0EF5">
              <w:rPr>
                <w:rFonts w:ascii="Arial" w:hAnsi="Arial" w:cs="Arial"/>
                <w:sz w:val="24"/>
                <w:szCs w:val="24"/>
              </w:rPr>
              <w:t xml:space="preserve">to MHCLG </w:t>
            </w:r>
            <w:r>
              <w:rPr>
                <w:rFonts w:ascii="Arial" w:hAnsi="Arial" w:cs="Arial"/>
                <w:sz w:val="24"/>
                <w:szCs w:val="24"/>
              </w:rPr>
              <w:t>date</w:t>
            </w:r>
          </w:p>
        </w:tc>
        <w:tc>
          <w:tcPr>
            <w:tcW w:w="3261" w:type="dxa"/>
          </w:tcPr>
          <w:p w:rsidR="00B50A86" w:rsidRPr="004915CA" w:rsidRDefault="00B50A86" w:rsidP="00697B06">
            <w:pPr>
              <w:ind w:left="567"/>
              <w:jc w:val="both"/>
              <w:rPr>
                <w:rFonts w:ascii="Arial" w:hAnsi="Arial" w:cs="Arial"/>
                <w:sz w:val="24"/>
                <w:szCs w:val="24"/>
              </w:rPr>
            </w:pPr>
            <w:r w:rsidRPr="004915CA">
              <w:rPr>
                <w:rFonts w:ascii="Arial" w:hAnsi="Arial" w:cs="Arial"/>
                <w:sz w:val="24"/>
                <w:szCs w:val="24"/>
              </w:rPr>
              <w:t>30</w:t>
            </w:r>
            <w:r w:rsidRPr="004915CA">
              <w:rPr>
                <w:rFonts w:ascii="Arial" w:hAnsi="Arial" w:cs="Arial"/>
                <w:sz w:val="24"/>
                <w:szCs w:val="24"/>
                <w:vertAlign w:val="superscript"/>
              </w:rPr>
              <w:t>th</w:t>
            </w:r>
            <w:r w:rsidRPr="004915CA">
              <w:rPr>
                <w:rFonts w:ascii="Arial" w:hAnsi="Arial" w:cs="Arial"/>
                <w:sz w:val="24"/>
                <w:szCs w:val="24"/>
              </w:rPr>
              <w:t xml:space="preserve"> April 2020</w:t>
            </w:r>
          </w:p>
        </w:tc>
      </w:tr>
    </w:tbl>
    <w:p w:rsidR="00B50A86" w:rsidRDefault="00B50A86" w:rsidP="00697B06">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p>
    <w:p w:rsidR="0026357A" w:rsidRDefault="0026357A" w:rsidP="00697B06">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High Street Heritage Action Zone is still to be determined but detailed development plans are expected to be available by December 2019.</w:t>
      </w:r>
    </w:p>
    <w:p w:rsidR="0026357A" w:rsidRDefault="0026357A" w:rsidP="00697B06">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p>
    <w:p w:rsidR="00CC5CB8" w:rsidRDefault="00CC5CB8" w:rsidP="00697B06">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 xml:space="preserve">These timescales are based on the </w:t>
      </w:r>
      <w:r w:rsidR="0026357A">
        <w:rPr>
          <w:rFonts w:ascii="Arial" w:eastAsia="Times New Roman" w:hAnsi="Arial" w:cs="Arial"/>
          <w:b/>
          <w:color w:val="000000" w:themeColor="text1"/>
          <w:sz w:val="24"/>
          <w:szCs w:val="24"/>
          <w:lang w:eastAsia="en-GB"/>
        </w:rPr>
        <w:t xml:space="preserve">High Street Heritage Action Zone  (Historic England) and </w:t>
      </w:r>
      <w:r>
        <w:rPr>
          <w:rFonts w:ascii="Arial" w:eastAsia="Times New Roman" w:hAnsi="Arial" w:cs="Arial"/>
          <w:b/>
          <w:color w:val="000000" w:themeColor="text1"/>
          <w:sz w:val="24"/>
          <w:szCs w:val="24"/>
          <w:lang w:eastAsia="en-GB"/>
        </w:rPr>
        <w:t>Ministry of Housing, communities and Local Government guidance (subject to variance).</w:t>
      </w:r>
    </w:p>
    <w:p w:rsidR="00CC5CB8" w:rsidRDefault="00CC5CB8" w:rsidP="00697B06">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p>
    <w:p w:rsidR="000132D7" w:rsidRPr="00D657AC" w:rsidRDefault="007C70E8" w:rsidP="00697B06">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 xml:space="preserve">2.12 </w:t>
      </w:r>
      <w:r w:rsidR="000132D7">
        <w:rPr>
          <w:rFonts w:ascii="Arial" w:eastAsia="Times New Roman" w:hAnsi="Arial" w:cs="Arial"/>
          <w:b/>
          <w:color w:val="000000" w:themeColor="text1"/>
          <w:sz w:val="24"/>
          <w:szCs w:val="24"/>
          <w:lang w:eastAsia="en-GB"/>
        </w:rPr>
        <w:t>P</w:t>
      </w:r>
      <w:r w:rsidR="00D657AC" w:rsidRPr="00D657AC">
        <w:rPr>
          <w:rFonts w:ascii="Arial" w:eastAsia="Times New Roman" w:hAnsi="Arial" w:cs="Arial"/>
          <w:b/>
          <w:color w:val="000000" w:themeColor="text1"/>
          <w:sz w:val="24"/>
          <w:szCs w:val="24"/>
          <w:lang w:eastAsia="en-GB"/>
        </w:rPr>
        <w:t>rovision of Information</w:t>
      </w:r>
      <w:r w:rsidR="00574C21">
        <w:rPr>
          <w:rFonts w:ascii="Arial" w:eastAsia="Times New Roman" w:hAnsi="Arial" w:cs="Arial"/>
          <w:b/>
          <w:color w:val="000000" w:themeColor="text1"/>
          <w:sz w:val="24"/>
          <w:szCs w:val="24"/>
          <w:lang w:eastAsia="en-GB"/>
        </w:rPr>
        <w:t>:</w:t>
      </w:r>
    </w:p>
    <w:p w:rsidR="00D657AC" w:rsidRPr="00D657AC" w:rsidRDefault="007C70E8" w:rsidP="008C35D7">
      <w:pPr>
        <w:keepLines/>
        <w:tabs>
          <w:tab w:val="num" w:pos="426"/>
        </w:tabs>
        <w:spacing w:after="0" w:line="240" w:lineRule="auto"/>
        <w:ind w:left="567" w:hanging="141"/>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r>
      <w:r w:rsidR="00B32A72">
        <w:rPr>
          <w:rFonts w:ascii="Arial" w:eastAsia="Times New Roman" w:hAnsi="Arial" w:cs="Arial"/>
          <w:color w:val="000000" w:themeColor="text1"/>
          <w:sz w:val="24"/>
          <w:szCs w:val="24"/>
        </w:rPr>
        <w:t>2.12</w:t>
      </w:r>
      <w:r>
        <w:rPr>
          <w:rFonts w:ascii="Arial" w:eastAsia="Times New Roman" w:hAnsi="Arial" w:cs="Arial"/>
          <w:color w:val="000000" w:themeColor="text1"/>
          <w:sz w:val="24"/>
          <w:szCs w:val="24"/>
        </w:rPr>
        <w:t xml:space="preserve">.1 </w:t>
      </w:r>
      <w:r w:rsidR="00D657AC" w:rsidRPr="00D657AC">
        <w:rPr>
          <w:rFonts w:ascii="Arial" w:eastAsia="Times New Roman" w:hAnsi="Arial" w:cs="Arial"/>
          <w:color w:val="000000" w:themeColor="text1"/>
          <w:sz w:val="24"/>
          <w:szCs w:val="24"/>
        </w:rPr>
        <w:t>The Council will provide a copy of the full EoI</w:t>
      </w:r>
      <w:r w:rsidR="00166948">
        <w:rPr>
          <w:rFonts w:ascii="Arial" w:eastAsia="Times New Roman" w:hAnsi="Arial" w:cs="Arial"/>
          <w:color w:val="000000" w:themeColor="text1"/>
          <w:sz w:val="24"/>
          <w:szCs w:val="24"/>
        </w:rPr>
        <w:t xml:space="preserve"> </w:t>
      </w:r>
      <w:r w:rsidR="00D657AC" w:rsidRPr="00D657AC">
        <w:rPr>
          <w:rFonts w:ascii="Arial" w:eastAsia="Times New Roman" w:hAnsi="Arial" w:cs="Arial"/>
          <w:color w:val="000000" w:themeColor="text1"/>
          <w:sz w:val="24"/>
          <w:szCs w:val="24"/>
        </w:rPr>
        <w:t xml:space="preserve">and other relevant information to enable the consultants to undertake the work. This will include relevant information from the following sources: </w:t>
      </w:r>
    </w:p>
    <w:p w:rsidR="00D657AC" w:rsidRPr="00D657AC" w:rsidRDefault="00D657AC" w:rsidP="00697B06">
      <w:pPr>
        <w:widowControl w:val="0"/>
        <w:adjustRightInd w:val="0"/>
        <w:spacing w:after="0" w:line="240" w:lineRule="auto"/>
        <w:ind w:left="567"/>
        <w:jc w:val="both"/>
        <w:textAlignment w:val="baseline"/>
        <w:outlineLvl w:val="1"/>
        <w:rPr>
          <w:rFonts w:ascii="Arial" w:eastAsia="Times New Roman" w:hAnsi="Arial" w:cs="Arial"/>
          <w:color w:val="000000" w:themeColor="text1"/>
          <w:sz w:val="24"/>
          <w:szCs w:val="24"/>
          <w:lang w:eastAsia="en-GB"/>
        </w:rPr>
      </w:pPr>
    </w:p>
    <w:p w:rsidR="00D657AC" w:rsidRPr="00D657AC" w:rsidRDefault="00574C21" w:rsidP="00697B06">
      <w:pPr>
        <w:widowControl w:val="0"/>
        <w:numPr>
          <w:ilvl w:val="1"/>
          <w:numId w:val="16"/>
        </w:numPr>
        <w:tabs>
          <w:tab w:val="num" w:pos="1418"/>
        </w:tabs>
        <w:adjustRightInd w:val="0"/>
        <w:spacing w:before="120" w:after="120" w:line="240" w:lineRule="auto"/>
        <w:ind w:left="567" w:firstLine="0"/>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Bacup 2040 Vision</w:t>
      </w:r>
      <w:r w:rsidR="00D657AC" w:rsidRPr="00D657AC">
        <w:rPr>
          <w:rFonts w:ascii="Arial" w:eastAsia="Times New Roman" w:hAnsi="Arial" w:cs="Arial"/>
          <w:color w:val="000000" w:themeColor="text1"/>
          <w:sz w:val="24"/>
          <w:szCs w:val="24"/>
          <w:lang w:eastAsia="en-GB"/>
        </w:rPr>
        <w:t xml:space="preserve"> (201</w:t>
      </w:r>
      <w:r>
        <w:rPr>
          <w:rFonts w:ascii="Arial" w:eastAsia="Times New Roman" w:hAnsi="Arial" w:cs="Arial"/>
          <w:color w:val="000000" w:themeColor="text1"/>
          <w:sz w:val="24"/>
          <w:szCs w:val="24"/>
          <w:lang w:eastAsia="en-GB"/>
        </w:rPr>
        <w:t>9</w:t>
      </w:r>
      <w:r w:rsidR="00D657AC" w:rsidRPr="00D657AC">
        <w:rPr>
          <w:rFonts w:ascii="Arial" w:eastAsia="Times New Roman" w:hAnsi="Arial" w:cs="Arial"/>
          <w:color w:val="000000" w:themeColor="text1"/>
          <w:sz w:val="24"/>
          <w:szCs w:val="24"/>
          <w:lang w:eastAsia="en-GB"/>
        </w:rPr>
        <w:t>)</w:t>
      </w:r>
    </w:p>
    <w:p w:rsidR="00D657AC" w:rsidRDefault="00574C21" w:rsidP="00697B06">
      <w:pPr>
        <w:widowControl w:val="0"/>
        <w:numPr>
          <w:ilvl w:val="1"/>
          <w:numId w:val="16"/>
        </w:numPr>
        <w:tabs>
          <w:tab w:val="num" w:pos="1418"/>
        </w:tabs>
        <w:adjustRightInd w:val="0"/>
        <w:spacing w:before="120" w:after="120" w:line="240" w:lineRule="auto"/>
        <w:ind w:left="567" w:firstLine="0"/>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Bacup</w:t>
      </w:r>
      <w:r w:rsidR="00D657AC" w:rsidRPr="00D657AC">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 xml:space="preserve">Opportunities </w:t>
      </w:r>
      <w:r w:rsidR="00D657AC" w:rsidRPr="00D657AC">
        <w:rPr>
          <w:rFonts w:ascii="Arial" w:eastAsia="Times New Roman" w:hAnsi="Arial" w:cs="Arial"/>
          <w:color w:val="000000" w:themeColor="text1"/>
          <w:sz w:val="24"/>
          <w:szCs w:val="24"/>
          <w:lang w:eastAsia="en-GB"/>
        </w:rPr>
        <w:t>Masterplan (201</w:t>
      </w:r>
      <w:r>
        <w:rPr>
          <w:rFonts w:ascii="Arial" w:eastAsia="Times New Roman" w:hAnsi="Arial" w:cs="Arial"/>
          <w:color w:val="000000" w:themeColor="text1"/>
          <w:sz w:val="24"/>
          <w:szCs w:val="24"/>
          <w:lang w:eastAsia="en-GB"/>
        </w:rPr>
        <w:t>9</w:t>
      </w:r>
      <w:r w:rsidR="00D657AC" w:rsidRPr="00D657AC">
        <w:rPr>
          <w:rFonts w:ascii="Arial" w:eastAsia="Times New Roman" w:hAnsi="Arial" w:cs="Arial"/>
          <w:color w:val="000000" w:themeColor="text1"/>
          <w:sz w:val="24"/>
          <w:szCs w:val="24"/>
          <w:lang w:eastAsia="en-GB"/>
        </w:rPr>
        <w:t>)</w:t>
      </w:r>
    </w:p>
    <w:p w:rsidR="00574C21" w:rsidRDefault="008C35D7" w:rsidP="00697B06">
      <w:pPr>
        <w:widowControl w:val="0"/>
        <w:numPr>
          <w:ilvl w:val="1"/>
          <w:numId w:val="16"/>
        </w:numPr>
        <w:tabs>
          <w:tab w:val="num" w:pos="1418"/>
        </w:tabs>
        <w:adjustRightInd w:val="0"/>
        <w:spacing w:before="120" w:after="120" w:line="240" w:lineRule="auto"/>
        <w:ind w:left="567" w:firstLine="0"/>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Bacup C</w:t>
      </w:r>
      <w:r w:rsidR="007E0BAF">
        <w:rPr>
          <w:rFonts w:ascii="Arial" w:eastAsia="Times New Roman" w:hAnsi="Arial" w:cs="Arial"/>
          <w:color w:val="000000" w:themeColor="text1"/>
          <w:sz w:val="24"/>
          <w:szCs w:val="24"/>
          <w:lang w:eastAsia="en-GB"/>
        </w:rPr>
        <w:t>onservation Area Appraisal (2011</w:t>
      </w:r>
      <w:r>
        <w:rPr>
          <w:rFonts w:ascii="Arial" w:eastAsia="Times New Roman" w:hAnsi="Arial" w:cs="Arial"/>
          <w:color w:val="000000" w:themeColor="text1"/>
          <w:sz w:val="24"/>
          <w:szCs w:val="24"/>
          <w:lang w:eastAsia="en-GB"/>
        </w:rPr>
        <w:t>)</w:t>
      </w:r>
    </w:p>
    <w:p w:rsidR="008C35D7" w:rsidRDefault="008C35D7" w:rsidP="00697B06">
      <w:pPr>
        <w:widowControl w:val="0"/>
        <w:numPr>
          <w:ilvl w:val="1"/>
          <w:numId w:val="16"/>
        </w:numPr>
        <w:tabs>
          <w:tab w:val="num" w:pos="1418"/>
        </w:tabs>
        <w:adjustRightInd w:val="0"/>
        <w:spacing w:before="120" w:after="120" w:line="240" w:lineRule="auto"/>
        <w:ind w:left="567" w:firstLine="0"/>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Bacup Article 4 Direction</w:t>
      </w:r>
    </w:p>
    <w:p w:rsidR="00EE3891" w:rsidRDefault="00EE3891" w:rsidP="00697B06">
      <w:pPr>
        <w:widowControl w:val="0"/>
        <w:numPr>
          <w:ilvl w:val="1"/>
          <w:numId w:val="16"/>
        </w:numPr>
        <w:tabs>
          <w:tab w:val="num" w:pos="1418"/>
        </w:tabs>
        <w:adjustRightInd w:val="0"/>
        <w:spacing w:before="120" w:after="120" w:line="240" w:lineRule="auto"/>
        <w:ind w:left="567" w:firstLine="0"/>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Map i</w:t>
      </w:r>
      <w:r w:rsidR="00C8647F">
        <w:rPr>
          <w:rFonts w:ascii="Arial" w:eastAsia="Times New Roman" w:hAnsi="Arial" w:cs="Arial"/>
          <w:color w:val="000000" w:themeColor="text1"/>
          <w:sz w:val="24"/>
          <w:szCs w:val="24"/>
          <w:lang w:eastAsia="en-GB"/>
        </w:rPr>
        <w:t>ndicating the Public Realm area</w:t>
      </w:r>
    </w:p>
    <w:p w:rsidR="00C8647F" w:rsidRDefault="00C8647F" w:rsidP="00697B06">
      <w:pPr>
        <w:widowControl w:val="0"/>
        <w:numPr>
          <w:ilvl w:val="1"/>
          <w:numId w:val="16"/>
        </w:numPr>
        <w:tabs>
          <w:tab w:val="num" w:pos="1418"/>
        </w:tabs>
        <w:adjustRightInd w:val="0"/>
        <w:spacing w:before="120" w:after="120" w:line="240" w:lineRule="auto"/>
        <w:ind w:left="567" w:firstLine="0"/>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RIBA Work Programme</w:t>
      </w:r>
      <w:r w:rsidR="0026357A">
        <w:rPr>
          <w:rFonts w:ascii="Arial" w:eastAsia="Times New Roman" w:hAnsi="Arial" w:cs="Arial"/>
          <w:color w:val="000000" w:themeColor="text1"/>
          <w:sz w:val="24"/>
          <w:szCs w:val="24"/>
          <w:lang w:eastAsia="en-GB"/>
        </w:rPr>
        <w:t xml:space="preserve"> 2013</w:t>
      </w:r>
    </w:p>
    <w:p w:rsidR="0066245A" w:rsidRPr="00D657AC" w:rsidRDefault="0066245A" w:rsidP="0066245A">
      <w:pPr>
        <w:widowControl w:val="0"/>
        <w:tabs>
          <w:tab w:val="num" w:pos="1418"/>
        </w:tabs>
        <w:adjustRightInd w:val="0"/>
        <w:spacing w:before="120" w:after="120" w:line="240" w:lineRule="auto"/>
        <w:ind w:left="567"/>
        <w:jc w:val="both"/>
        <w:textAlignment w:val="baseline"/>
        <w:outlineLvl w:val="1"/>
        <w:rPr>
          <w:rFonts w:ascii="Arial" w:eastAsia="Times New Roman" w:hAnsi="Arial" w:cs="Arial"/>
          <w:color w:val="000000" w:themeColor="text1"/>
          <w:sz w:val="24"/>
          <w:szCs w:val="24"/>
          <w:lang w:eastAsia="en-GB"/>
        </w:rPr>
      </w:pPr>
    </w:p>
    <w:p w:rsidR="00D657AC" w:rsidRPr="00D657AC" w:rsidRDefault="00BC3F42" w:rsidP="0066245A">
      <w:pPr>
        <w:widowControl w:val="0"/>
        <w:adjustRightInd w:val="0"/>
        <w:spacing w:before="120" w:after="120" w:line="240" w:lineRule="auto"/>
        <w:ind w:left="567"/>
        <w:jc w:val="both"/>
        <w:textAlignment w:val="baseline"/>
        <w:outlineLvl w:val="1"/>
        <w:rPr>
          <w:rFonts w:ascii="Arial" w:eastAsia="Times New Roman" w:hAnsi="Arial" w:cs="Arial"/>
          <w:color w:val="000000" w:themeColor="text1"/>
          <w:sz w:val="24"/>
          <w:szCs w:val="24"/>
          <w:lang w:eastAsia="en-GB"/>
        </w:rPr>
      </w:pPr>
      <w:r w:rsidRPr="00BC3F42">
        <w:rPr>
          <w:rFonts w:ascii="Arial" w:eastAsia="Times New Roman" w:hAnsi="Arial" w:cs="Arial"/>
          <w:color w:val="000000" w:themeColor="text1"/>
          <w:sz w:val="24"/>
          <w:szCs w:val="24"/>
          <w:lang w:eastAsia="en-GB"/>
        </w:rPr>
        <w:t>These documents are available in the Appendix at the end of this document.</w:t>
      </w:r>
      <w:r w:rsidR="00223532">
        <w:rPr>
          <w:rFonts w:ascii="Arial" w:eastAsia="Times New Roman" w:hAnsi="Arial" w:cs="Arial"/>
          <w:color w:val="000000" w:themeColor="text1"/>
          <w:sz w:val="24"/>
          <w:szCs w:val="24"/>
          <w:lang w:eastAsia="en-GB"/>
        </w:rPr>
        <w:t xml:space="preserve"> </w:t>
      </w:r>
      <w:r w:rsidR="009259AA">
        <w:rPr>
          <w:rFonts w:ascii="Arial" w:eastAsia="Times New Roman" w:hAnsi="Arial" w:cs="Arial"/>
          <w:color w:val="000000" w:themeColor="text1"/>
          <w:sz w:val="24"/>
          <w:szCs w:val="24"/>
          <w:lang w:eastAsia="en-GB"/>
        </w:rPr>
        <w:t xml:space="preserve">Further guidance notes will be available through the Government website. </w:t>
      </w:r>
    </w:p>
    <w:p w:rsidR="00D657AC" w:rsidRPr="00D657AC" w:rsidRDefault="007C70E8" w:rsidP="00697B06">
      <w:pPr>
        <w:keepLines/>
        <w:spacing w:after="0" w:line="240" w:lineRule="auto"/>
        <w:ind w:left="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2.12.2</w:t>
      </w:r>
      <w:r w:rsidR="00B32A72">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Other documentation that the Council has access to that is required for the completion of the full business case will be provided to the consultants as required.</w:t>
      </w:r>
    </w:p>
    <w:p w:rsidR="00D657AC" w:rsidRPr="00D657AC" w:rsidRDefault="00D657AC" w:rsidP="00697B06">
      <w:pPr>
        <w:keepLines/>
        <w:spacing w:after="0" w:line="240" w:lineRule="auto"/>
        <w:ind w:left="567"/>
        <w:jc w:val="both"/>
        <w:outlineLvl w:val="1"/>
        <w:rPr>
          <w:rFonts w:ascii="Arial" w:eastAsia="Times New Roman" w:hAnsi="Arial" w:cs="Arial"/>
          <w:color w:val="000000" w:themeColor="text1"/>
          <w:sz w:val="24"/>
          <w:szCs w:val="24"/>
        </w:rPr>
      </w:pPr>
    </w:p>
    <w:p w:rsidR="006503B3" w:rsidRPr="006503B3" w:rsidRDefault="007C70E8" w:rsidP="008C35D7">
      <w:pPr>
        <w:keepLines/>
        <w:widowControl w:val="0"/>
        <w:tabs>
          <w:tab w:val="num" w:pos="567"/>
        </w:tabs>
        <w:adjustRightInd w:val="0"/>
        <w:spacing w:after="0" w:line="240" w:lineRule="auto"/>
        <w:ind w:left="567" w:hanging="141"/>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color w:val="000000" w:themeColor="text1"/>
          <w:sz w:val="24"/>
          <w:szCs w:val="24"/>
        </w:rPr>
        <w:tab/>
        <w:t xml:space="preserve">2.12.3 </w:t>
      </w:r>
      <w:r w:rsidR="00D657AC" w:rsidRPr="00992330">
        <w:rPr>
          <w:rFonts w:ascii="Arial" w:eastAsia="Times New Roman" w:hAnsi="Arial" w:cs="Arial"/>
          <w:color w:val="000000" w:themeColor="text1"/>
          <w:sz w:val="24"/>
          <w:szCs w:val="24"/>
        </w:rPr>
        <w:t xml:space="preserve">In addition, the appointed consultants </w:t>
      </w:r>
      <w:r w:rsidR="008C35D7">
        <w:rPr>
          <w:rFonts w:ascii="Arial" w:eastAsia="Times New Roman" w:hAnsi="Arial" w:cs="Arial"/>
          <w:color w:val="000000" w:themeColor="text1"/>
          <w:sz w:val="24"/>
          <w:szCs w:val="24"/>
        </w:rPr>
        <w:t xml:space="preserve">may be required on </w:t>
      </w:r>
      <w:r w:rsidR="00D37AFC">
        <w:rPr>
          <w:rFonts w:ascii="Arial" w:eastAsia="Times New Roman" w:hAnsi="Arial" w:cs="Arial"/>
          <w:color w:val="000000" w:themeColor="text1"/>
          <w:sz w:val="24"/>
          <w:szCs w:val="24"/>
        </w:rPr>
        <w:t>occasion</w:t>
      </w:r>
      <w:r w:rsidR="00D657AC" w:rsidRPr="00992330">
        <w:rPr>
          <w:rFonts w:ascii="Arial" w:eastAsia="Times New Roman" w:hAnsi="Arial" w:cs="Arial"/>
          <w:color w:val="000000" w:themeColor="text1"/>
          <w:sz w:val="24"/>
          <w:szCs w:val="24"/>
        </w:rPr>
        <w:t xml:space="preserve"> to meet</w:t>
      </w:r>
      <w:r w:rsidR="006503B3">
        <w:rPr>
          <w:rFonts w:ascii="Arial" w:eastAsia="Times New Roman" w:hAnsi="Arial" w:cs="Arial"/>
          <w:color w:val="000000" w:themeColor="text1"/>
          <w:sz w:val="24"/>
          <w:szCs w:val="24"/>
        </w:rPr>
        <w:t xml:space="preserve"> / phone conference</w:t>
      </w:r>
      <w:r w:rsidR="00D657AC" w:rsidRPr="00992330">
        <w:rPr>
          <w:rFonts w:ascii="Arial" w:eastAsia="Times New Roman" w:hAnsi="Arial" w:cs="Arial"/>
          <w:color w:val="000000" w:themeColor="text1"/>
          <w:sz w:val="24"/>
          <w:szCs w:val="24"/>
        </w:rPr>
        <w:t xml:space="preserve"> relevant Council Officers</w:t>
      </w:r>
      <w:r w:rsidR="0026357A">
        <w:rPr>
          <w:rFonts w:ascii="Arial" w:eastAsia="Times New Roman" w:hAnsi="Arial" w:cs="Arial"/>
          <w:color w:val="000000" w:themeColor="text1"/>
          <w:sz w:val="24"/>
          <w:szCs w:val="24"/>
        </w:rPr>
        <w:t xml:space="preserve">, </w:t>
      </w:r>
      <w:r w:rsidR="006503B3">
        <w:rPr>
          <w:rFonts w:ascii="Arial" w:eastAsia="Times New Roman" w:hAnsi="Arial" w:cs="Arial"/>
          <w:color w:val="000000" w:themeColor="text1"/>
          <w:sz w:val="24"/>
          <w:szCs w:val="24"/>
        </w:rPr>
        <w:t>Project Board</w:t>
      </w:r>
      <w:r w:rsidR="0026357A">
        <w:rPr>
          <w:rFonts w:ascii="Arial" w:eastAsia="Times New Roman" w:hAnsi="Arial" w:cs="Arial"/>
          <w:color w:val="000000" w:themeColor="text1"/>
          <w:sz w:val="24"/>
          <w:szCs w:val="24"/>
        </w:rPr>
        <w:t xml:space="preserve"> meetings as required.</w:t>
      </w:r>
      <w:r w:rsidR="006503B3">
        <w:rPr>
          <w:rFonts w:ascii="Arial" w:eastAsia="Times New Roman" w:hAnsi="Arial" w:cs="Arial"/>
          <w:color w:val="000000" w:themeColor="text1"/>
          <w:sz w:val="24"/>
          <w:szCs w:val="24"/>
        </w:rPr>
        <w:t xml:space="preserve"> </w:t>
      </w:r>
    </w:p>
    <w:p w:rsidR="006503B3" w:rsidRPr="006503B3" w:rsidRDefault="006503B3" w:rsidP="00697B06">
      <w:pPr>
        <w:keepLines/>
        <w:widowControl w:val="0"/>
        <w:tabs>
          <w:tab w:val="num" w:pos="1418"/>
        </w:tabs>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p>
    <w:p w:rsidR="000A4E6D" w:rsidRDefault="007C70E8" w:rsidP="008C35D7">
      <w:pPr>
        <w:keepLines/>
        <w:widowControl w:val="0"/>
        <w:tabs>
          <w:tab w:val="num" w:pos="567"/>
        </w:tabs>
        <w:adjustRightInd w:val="0"/>
        <w:spacing w:after="0" w:line="240" w:lineRule="auto"/>
        <w:ind w:left="567" w:hanging="141"/>
        <w:jc w:val="both"/>
        <w:textAlignment w:val="baseline"/>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 xml:space="preserve">2.12.4 </w:t>
      </w:r>
      <w:r w:rsidR="00D657AC" w:rsidRPr="006503B3">
        <w:rPr>
          <w:rFonts w:ascii="Arial" w:eastAsia="Times New Roman" w:hAnsi="Arial" w:cs="Arial"/>
          <w:color w:val="000000" w:themeColor="text1"/>
          <w:sz w:val="24"/>
          <w:szCs w:val="24"/>
        </w:rPr>
        <w:t xml:space="preserve">Regular </w:t>
      </w:r>
      <w:r w:rsidR="0026357A">
        <w:rPr>
          <w:rFonts w:ascii="Arial" w:eastAsia="Times New Roman" w:hAnsi="Arial" w:cs="Arial"/>
          <w:color w:val="000000" w:themeColor="text1"/>
          <w:sz w:val="24"/>
          <w:szCs w:val="24"/>
        </w:rPr>
        <w:t>fortnightly</w:t>
      </w:r>
      <w:r w:rsidR="00574C21" w:rsidRPr="006503B3">
        <w:rPr>
          <w:rFonts w:ascii="Arial" w:eastAsia="Times New Roman" w:hAnsi="Arial" w:cs="Arial"/>
          <w:color w:val="000000" w:themeColor="text1"/>
          <w:sz w:val="24"/>
          <w:szCs w:val="24"/>
        </w:rPr>
        <w:t xml:space="preserve"> </w:t>
      </w:r>
      <w:r w:rsidR="006503B3">
        <w:rPr>
          <w:rFonts w:ascii="Arial" w:eastAsia="Times New Roman" w:hAnsi="Arial" w:cs="Arial"/>
          <w:color w:val="000000" w:themeColor="text1"/>
          <w:sz w:val="24"/>
          <w:szCs w:val="24"/>
        </w:rPr>
        <w:t xml:space="preserve">telephone conference </w:t>
      </w:r>
      <w:r w:rsidR="00D657AC" w:rsidRPr="006503B3">
        <w:rPr>
          <w:rFonts w:ascii="Arial" w:eastAsia="Times New Roman" w:hAnsi="Arial" w:cs="Arial"/>
          <w:color w:val="000000" w:themeColor="text1"/>
          <w:sz w:val="24"/>
          <w:szCs w:val="24"/>
        </w:rPr>
        <w:t>meetings will be established between</w:t>
      </w:r>
      <w:r w:rsidR="006503B3">
        <w:rPr>
          <w:rFonts w:ascii="Arial" w:eastAsia="Times New Roman" w:hAnsi="Arial" w:cs="Arial"/>
          <w:color w:val="000000" w:themeColor="text1"/>
          <w:sz w:val="24"/>
          <w:szCs w:val="24"/>
        </w:rPr>
        <w:t xml:space="preserve"> </w:t>
      </w:r>
      <w:r w:rsidR="008C35D7">
        <w:rPr>
          <w:rFonts w:ascii="Arial" w:eastAsia="Times New Roman" w:hAnsi="Arial" w:cs="Arial"/>
          <w:color w:val="000000" w:themeColor="text1"/>
          <w:sz w:val="24"/>
          <w:szCs w:val="24"/>
        </w:rPr>
        <w:t>the Council</w:t>
      </w:r>
      <w:r w:rsidR="006503B3">
        <w:rPr>
          <w:rFonts w:ascii="Arial" w:eastAsia="Times New Roman" w:hAnsi="Arial" w:cs="Arial"/>
          <w:color w:val="000000" w:themeColor="text1"/>
          <w:sz w:val="24"/>
          <w:szCs w:val="24"/>
        </w:rPr>
        <w:t xml:space="preserve"> and the C</w:t>
      </w:r>
      <w:r w:rsidR="00D657AC" w:rsidRPr="006503B3">
        <w:rPr>
          <w:rFonts w:ascii="Arial" w:eastAsia="Times New Roman" w:hAnsi="Arial" w:cs="Arial"/>
          <w:color w:val="000000" w:themeColor="text1"/>
          <w:sz w:val="24"/>
          <w:szCs w:val="24"/>
        </w:rPr>
        <w:t>onsultants</w:t>
      </w:r>
      <w:r w:rsidR="006503B3">
        <w:rPr>
          <w:rFonts w:ascii="Arial" w:eastAsia="Times New Roman" w:hAnsi="Arial" w:cs="Arial"/>
          <w:color w:val="000000" w:themeColor="text1"/>
          <w:sz w:val="24"/>
          <w:szCs w:val="24"/>
        </w:rPr>
        <w:t>.</w:t>
      </w:r>
    </w:p>
    <w:p w:rsidR="00DA52DE" w:rsidRPr="006503B3" w:rsidRDefault="00DA52DE" w:rsidP="008C35D7">
      <w:pPr>
        <w:keepLines/>
        <w:widowControl w:val="0"/>
        <w:tabs>
          <w:tab w:val="num" w:pos="567"/>
        </w:tabs>
        <w:adjustRightInd w:val="0"/>
        <w:spacing w:after="0" w:line="240" w:lineRule="auto"/>
        <w:ind w:left="567" w:hanging="141"/>
        <w:jc w:val="both"/>
        <w:textAlignment w:val="baseline"/>
        <w:outlineLvl w:val="1"/>
        <w:rPr>
          <w:rFonts w:ascii="Arial" w:eastAsia="Times New Roman" w:hAnsi="Arial" w:cs="Arial"/>
          <w:b/>
          <w:color w:val="000000" w:themeColor="text1"/>
          <w:sz w:val="24"/>
          <w:szCs w:val="24"/>
          <w:lang w:eastAsia="en-GB"/>
        </w:rPr>
      </w:pPr>
    </w:p>
    <w:p w:rsidR="00D657AC" w:rsidRPr="00D657AC" w:rsidRDefault="007C70E8" w:rsidP="00D37AFC">
      <w:pPr>
        <w:widowControl w:val="0"/>
        <w:adjustRightInd w:val="0"/>
        <w:spacing w:after="0" w:line="240" w:lineRule="auto"/>
        <w:ind w:left="567" w:hanging="567"/>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 xml:space="preserve">2.13 </w:t>
      </w:r>
      <w:r w:rsidR="00D657AC" w:rsidRPr="00D657AC">
        <w:rPr>
          <w:rFonts w:ascii="Arial" w:eastAsia="Times New Roman" w:hAnsi="Arial" w:cs="Arial"/>
          <w:b/>
          <w:color w:val="000000" w:themeColor="text1"/>
          <w:sz w:val="24"/>
          <w:szCs w:val="24"/>
          <w:lang w:eastAsia="en-GB"/>
        </w:rPr>
        <w:t>Management Arrangements</w:t>
      </w:r>
      <w:r w:rsidR="00574C21">
        <w:rPr>
          <w:rFonts w:ascii="Arial" w:eastAsia="Times New Roman" w:hAnsi="Arial" w:cs="Arial"/>
          <w:b/>
          <w:color w:val="000000" w:themeColor="text1"/>
          <w:sz w:val="24"/>
          <w:szCs w:val="24"/>
          <w:lang w:eastAsia="en-GB"/>
        </w:rPr>
        <w:t>:</w:t>
      </w:r>
      <w:r w:rsidR="00D657AC" w:rsidRPr="00D657AC">
        <w:rPr>
          <w:rFonts w:ascii="Arial" w:eastAsia="Times New Roman" w:hAnsi="Arial" w:cs="Arial"/>
          <w:b/>
          <w:color w:val="000000" w:themeColor="text1"/>
          <w:sz w:val="24"/>
          <w:szCs w:val="24"/>
          <w:lang w:eastAsia="en-GB"/>
        </w:rPr>
        <w:t xml:space="preserve"> </w:t>
      </w:r>
    </w:p>
    <w:p w:rsidR="00D657AC" w:rsidRPr="00D657AC" w:rsidRDefault="007C70E8" w:rsidP="008C35D7">
      <w:pPr>
        <w:keepLines/>
        <w:tabs>
          <w:tab w:val="num" w:pos="567"/>
        </w:tabs>
        <w:spacing w:after="0" w:line="240" w:lineRule="auto"/>
        <w:ind w:left="567" w:hanging="141"/>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lastRenderedPageBreak/>
        <w:tab/>
        <w:t>2.13.1</w:t>
      </w:r>
      <w:r>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The commission will be managed by the </w:t>
      </w:r>
      <w:r w:rsidR="00574C21">
        <w:rPr>
          <w:rFonts w:ascii="Arial" w:eastAsia="Times New Roman" w:hAnsi="Arial" w:cs="Arial"/>
          <w:color w:val="000000" w:themeColor="text1"/>
          <w:sz w:val="24"/>
          <w:szCs w:val="24"/>
        </w:rPr>
        <w:t>Economic Development Team</w:t>
      </w:r>
      <w:r w:rsidR="00D657AC" w:rsidRPr="00D657AC">
        <w:rPr>
          <w:rFonts w:ascii="Arial" w:eastAsia="Times New Roman" w:hAnsi="Arial" w:cs="Arial"/>
          <w:color w:val="000000" w:themeColor="text1"/>
          <w:sz w:val="24"/>
          <w:szCs w:val="24"/>
        </w:rPr>
        <w:t xml:space="preserve"> led by the </w:t>
      </w:r>
      <w:r w:rsidR="00574C21">
        <w:rPr>
          <w:rFonts w:ascii="Arial" w:eastAsia="Times New Roman" w:hAnsi="Arial" w:cs="Arial"/>
          <w:color w:val="000000" w:themeColor="text1"/>
          <w:sz w:val="24"/>
          <w:szCs w:val="24"/>
        </w:rPr>
        <w:t xml:space="preserve">Economic Development </w:t>
      </w:r>
      <w:r w:rsidR="00223532">
        <w:rPr>
          <w:rFonts w:ascii="Arial" w:eastAsia="Times New Roman" w:hAnsi="Arial" w:cs="Arial"/>
          <w:color w:val="000000" w:themeColor="text1"/>
          <w:sz w:val="24"/>
          <w:szCs w:val="24"/>
        </w:rPr>
        <w:t>and</w:t>
      </w:r>
      <w:r w:rsidR="00574C21">
        <w:rPr>
          <w:rFonts w:ascii="Arial" w:eastAsia="Times New Roman" w:hAnsi="Arial" w:cs="Arial"/>
          <w:color w:val="000000" w:themeColor="text1"/>
          <w:sz w:val="24"/>
          <w:szCs w:val="24"/>
        </w:rPr>
        <w:t xml:space="preserve"> </w:t>
      </w:r>
      <w:r w:rsidR="00EE1C39">
        <w:rPr>
          <w:rFonts w:ascii="Arial" w:eastAsia="Times New Roman" w:hAnsi="Arial" w:cs="Arial"/>
          <w:color w:val="000000" w:themeColor="text1"/>
          <w:sz w:val="24"/>
          <w:szCs w:val="24"/>
        </w:rPr>
        <w:t>Property</w:t>
      </w:r>
      <w:r w:rsidR="00E27ED0">
        <w:rPr>
          <w:rFonts w:ascii="Arial" w:eastAsia="Times New Roman" w:hAnsi="Arial" w:cs="Arial"/>
          <w:color w:val="000000" w:themeColor="text1"/>
          <w:sz w:val="24"/>
          <w:szCs w:val="24"/>
        </w:rPr>
        <w:t xml:space="preserve"> Service M</w:t>
      </w:r>
      <w:r w:rsidR="00574C21">
        <w:rPr>
          <w:rFonts w:ascii="Arial" w:eastAsia="Times New Roman" w:hAnsi="Arial" w:cs="Arial"/>
          <w:color w:val="000000" w:themeColor="text1"/>
          <w:sz w:val="24"/>
          <w:szCs w:val="24"/>
        </w:rPr>
        <w:t>anager, Guy Darragh</w:t>
      </w:r>
      <w:r w:rsidR="009A02C6">
        <w:rPr>
          <w:rFonts w:ascii="Arial" w:eastAsia="Times New Roman" w:hAnsi="Arial" w:cs="Arial"/>
          <w:color w:val="000000" w:themeColor="text1"/>
          <w:sz w:val="24"/>
          <w:szCs w:val="24"/>
        </w:rPr>
        <w:t>, with Project Officer support from Mhorag Saxon.</w:t>
      </w:r>
      <w:r w:rsidR="00574C21">
        <w:rPr>
          <w:rFonts w:ascii="Arial" w:eastAsia="Times New Roman" w:hAnsi="Arial" w:cs="Arial"/>
          <w:color w:val="000000" w:themeColor="text1"/>
          <w:sz w:val="24"/>
          <w:szCs w:val="24"/>
        </w:rPr>
        <w:t xml:space="preserve"> The </w:t>
      </w:r>
      <w:r w:rsidR="002B4E41">
        <w:rPr>
          <w:rFonts w:ascii="Arial" w:eastAsia="Times New Roman" w:hAnsi="Arial" w:cs="Arial"/>
          <w:color w:val="000000" w:themeColor="text1"/>
          <w:sz w:val="24"/>
          <w:szCs w:val="24"/>
        </w:rPr>
        <w:t>Economic Development Team</w:t>
      </w:r>
      <w:r w:rsidR="00D657AC" w:rsidRPr="00D657AC">
        <w:rPr>
          <w:rFonts w:ascii="Arial" w:eastAsia="Times New Roman" w:hAnsi="Arial" w:cs="Arial"/>
          <w:color w:val="000000" w:themeColor="text1"/>
          <w:sz w:val="24"/>
          <w:szCs w:val="24"/>
        </w:rPr>
        <w:t xml:space="preserve"> will co-ordinate liaison between the consultants and other relevant Officers in the Council and other organisations, where necessary. A specific internal working group including all relevant Council services will be established to guide delivery of the </w:t>
      </w:r>
      <w:r w:rsidR="00D37AFC">
        <w:rPr>
          <w:rFonts w:ascii="Arial" w:eastAsia="Times New Roman" w:hAnsi="Arial" w:cs="Arial"/>
          <w:color w:val="000000" w:themeColor="text1"/>
          <w:sz w:val="24"/>
          <w:szCs w:val="24"/>
        </w:rPr>
        <w:t xml:space="preserve">overall </w:t>
      </w:r>
      <w:r w:rsidR="00D657AC" w:rsidRPr="00D657AC">
        <w:rPr>
          <w:rFonts w:ascii="Arial" w:eastAsia="Times New Roman" w:hAnsi="Arial" w:cs="Arial"/>
          <w:color w:val="000000" w:themeColor="text1"/>
          <w:sz w:val="24"/>
          <w:szCs w:val="24"/>
        </w:rPr>
        <w:t>business case development.</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7C70E8" w:rsidP="007C70E8">
      <w:pPr>
        <w:widowControl w:val="0"/>
        <w:adjustRightInd w:val="0"/>
        <w:spacing w:after="0" w:line="240" w:lineRule="auto"/>
        <w:jc w:val="both"/>
        <w:textAlignment w:val="baseline"/>
        <w:outlineLvl w:val="1"/>
        <w:rPr>
          <w:rFonts w:ascii="Arial" w:eastAsia="Times New Roman" w:hAnsi="Arial" w:cs="Arial"/>
          <w:b/>
          <w:i/>
          <w:color w:val="000000" w:themeColor="text1"/>
          <w:sz w:val="24"/>
          <w:szCs w:val="24"/>
          <w:lang w:eastAsia="en-GB"/>
        </w:rPr>
      </w:pPr>
      <w:r>
        <w:rPr>
          <w:rFonts w:ascii="Arial" w:eastAsia="Times New Roman" w:hAnsi="Arial" w:cs="Arial"/>
          <w:b/>
          <w:color w:val="000000" w:themeColor="text1"/>
          <w:sz w:val="24"/>
          <w:szCs w:val="24"/>
          <w:lang w:eastAsia="en-GB"/>
        </w:rPr>
        <w:t xml:space="preserve">2.14 </w:t>
      </w:r>
      <w:r w:rsidR="00D657AC" w:rsidRPr="00D657AC">
        <w:rPr>
          <w:rFonts w:ascii="Arial" w:eastAsia="Times New Roman" w:hAnsi="Arial" w:cs="Arial"/>
          <w:b/>
          <w:color w:val="000000" w:themeColor="text1"/>
          <w:sz w:val="24"/>
          <w:szCs w:val="24"/>
          <w:lang w:eastAsia="en-GB"/>
        </w:rPr>
        <w:t>Submission Requirements</w:t>
      </w:r>
      <w:r w:rsidR="00574C21">
        <w:rPr>
          <w:rFonts w:ascii="Arial" w:eastAsia="Times New Roman" w:hAnsi="Arial" w:cs="Arial"/>
          <w:b/>
          <w:color w:val="000000" w:themeColor="text1"/>
          <w:sz w:val="24"/>
          <w:szCs w:val="24"/>
          <w:lang w:eastAsia="en-GB"/>
        </w:rPr>
        <w:t>:</w:t>
      </w:r>
    </w:p>
    <w:p w:rsidR="00D657AC" w:rsidRPr="00D657AC" w:rsidRDefault="007C70E8"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2.14.1</w:t>
      </w:r>
      <w:r>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Tenderers are invited to submit proposals to </w:t>
      </w:r>
      <w:r w:rsidR="00574C21">
        <w:rPr>
          <w:rFonts w:ascii="Arial" w:eastAsia="Times New Roman" w:hAnsi="Arial" w:cs="Arial"/>
          <w:color w:val="000000" w:themeColor="text1"/>
          <w:sz w:val="24"/>
          <w:szCs w:val="24"/>
        </w:rPr>
        <w:t>Rossendale Borough</w:t>
      </w:r>
      <w:r w:rsidR="00D657AC" w:rsidRPr="00D657AC">
        <w:rPr>
          <w:rFonts w:ascii="Arial" w:eastAsia="Times New Roman" w:hAnsi="Arial" w:cs="Arial"/>
          <w:color w:val="000000" w:themeColor="text1"/>
          <w:sz w:val="24"/>
          <w:szCs w:val="24"/>
        </w:rPr>
        <w:t xml:space="preserve"> Council for consideration demonstrating the following:</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D657AC"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An understanding of the brief and requirements</w:t>
      </w:r>
    </w:p>
    <w:p w:rsidR="00D657AC" w:rsidRPr="00D657AC" w:rsidRDefault="008B7168"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A methodology of how </w:t>
      </w:r>
      <w:r w:rsidR="0026357A">
        <w:rPr>
          <w:rFonts w:ascii="Arial" w:eastAsia="Times New Roman" w:hAnsi="Arial" w:cs="Arial"/>
          <w:color w:val="000000" w:themeColor="text1"/>
          <w:sz w:val="24"/>
          <w:szCs w:val="24"/>
          <w:lang w:eastAsia="en-GB"/>
        </w:rPr>
        <w:t xml:space="preserve">the </w:t>
      </w:r>
      <w:r w:rsidR="00254A16">
        <w:rPr>
          <w:rFonts w:ascii="Arial" w:eastAsia="Times New Roman" w:hAnsi="Arial" w:cs="Arial"/>
          <w:color w:val="000000" w:themeColor="text1"/>
          <w:sz w:val="24"/>
          <w:szCs w:val="24"/>
          <w:lang w:eastAsia="en-GB"/>
        </w:rPr>
        <w:t>public realm designs RIBA 1-7 will be developed and delivered</w:t>
      </w:r>
    </w:p>
    <w:p w:rsidR="00D657AC" w:rsidRDefault="00CB7985" w:rsidP="00254A16">
      <w:pPr>
        <w:widowControl w:val="0"/>
        <w:numPr>
          <w:ilvl w:val="1"/>
          <w:numId w:val="16"/>
        </w:numPr>
        <w:tabs>
          <w:tab w:val="clear" w:pos="851"/>
          <w:tab w:val="num" w:pos="1418"/>
        </w:tabs>
        <w:adjustRightInd w:val="0"/>
        <w:spacing w:before="120" w:after="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254A16">
        <w:rPr>
          <w:rFonts w:ascii="Arial" w:eastAsia="Times New Roman" w:hAnsi="Arial" w:cs="Arial"/>
          <w:color w:val="000000" w:themeColor="text1"/>
          <w:sz w:val="24"/>
          <w:szCs w:val="24"/>
          <w:lang w:eastAsia="en-GB"/>
        </w:rPr>
        <w:t>A work p</w:t>
      </w:r>
      <w:r w:rsidR="00D657AC" w:rsidRPr="00254A16">
        <w:rPr>
          <w:rFonts w:ascii="Arial" w:eastAsia="Times New Roman" w:hAnsi="Arial" w:cs="Arial"/>
          <w:color w:val="000000" w:themeColor="text1"/>
          <w:sz w:val="24"/>
          <w:szCs w:val="24"/>
          <w:lang w:eastAsia="en-GB"/>
        </w:rPr>
        <w:t xml:space="preserve">rogramme </w:t>
      </w:r>
      <w:r w:rsidRPr="00254A16">
        <w:rPr>
          <w:rFonts w:ascii="Arial" w:eastAsia="Times New Roman" w:hAnsi="Arial" w:cs="Arial"/>
          <w:color w:val="000000" w:themeColor="text1"/>
          <w:sz w:val="24"/>
          <w:szCs w:val="24"/>
          <w:lang w:eastAsia="en-GB"/>
        </w:rPr>
        <w:t xml:space="preserve">timeline </w:t>
      </w:r>
      <w:r w:rsidR="00D657AC" w:rsidRPr="00254A16">
        <w:rPr>
          <w:rFonts w:ascii="Arial" w:eastAsia="Times New Roman" w:hAnsi="Arial" w:cs="Arial"/>
          <w:color w:val="000000" w:themeColor="text1"/>
          <w:sz w:val="24"/>
          <w:szCs w:val="24"/>
          <w:lang w:eastAsia="en-GB"/>
        </w:rPr>
        <w:t>which reflects the methodology</w:t>
      </w:r>
      <w:r w:rsidRPr="00254A16">
        <w:rPr>
          <w:rFonts w:ascii="Arial" w:eastAsia="Times New Roman" w:hAnsi="Arial" w:cs="Arial"/>
          <w:color w:val="000000" w:themeColor="text1"/>
          <w:sz w:val="24"/>
          <w:szCs w:val="24"/>
          <w:lang w:eastAsia="en-GB"/>
        </w:rPr>
        <w:t xml:space="preserve"> to </w:t>
      </w:r>
      <w:r w:rsidR="00254A16">
        <w:rPr>
          <w:rFonts w:ascii="Arial" w:eastAsia="Times New Roman" w:hAnsi="Arial" w:cs="Arial"/>
          <w:color w:val="000000" w:themeColor="text1"/>
          <w:sz w:val="24"/>
          <w:szCs w:val="24"/>
          <w:lang w:eastAsia="en-GB"/>
        </w:rPr>
        <w:t>the parking strategy, sustainable transport plan and all of the necessary</w:t>
      </w:r>
      <w:r w:rsidR="00764292">
        <w:rPr>
          <w:rFonts w:ascii="Arial" w:eastAsia="Times New Roman" w:hAnsi="Arial" w:cs="Arial"/>
          <w:color w:val="000000" w:themeColor="text1"/>
          <w:sz w:val="24"/>
          <w:szCs w:val="24"/>
          <w:lang w:eastAsia="en-GB"/>
        </w:rPr>
        <w:t xml:space="preserve"> statutory</w:t>
      </w:r>
      <w:r w:rsidR="00254A16">
        <w:rPr>
          <w:rFonts w:ascii="Arial" w:eastAsia="Times New Roman" w:hAnsi="Arial" w:cs="Arial"/>
          <w:color w:val="000000" w:themeColor="text1"/>
          <w:sz w:val="24"/>
          <w:szCs w:val="24"/>
          <w:lang w:eastAsia="en-GB"/>
        </w:rPr>
        <w:t xml:space="preserve"> </w:t>
      </w:r>
      <w:r w:rsidR="00764292">
        <w:rPr>
          <w:rFonts w:ascii="Arial" w:eastAsia="Times New Roman" w:hAnsi="Arial" w:cs="Arial"/>
          <w:color w:val="000000" w:themeColor="text1"/>
          <w:sz w:val="24"/>
          <w:szCs w:val="24"/>
          <w:lang w:eastAsia="en-GB"/>
        </w:rPr>
        <w:t>P</w:t>
      </w:r>
      <w:r w:rsidR="00254A16">
        <w:rPr>
          <w:rFonts w:ascii="Arial" w:eastAsia="Times New Roman" w:hAnsi="Arial" w:cs="Arial"/>
          <w:color w:val="000000" w:themeColor="text1"/>
          <w:sz w:val="24"/>
          <w:szCs w:val="24"/>
          <w:lang w:eastAsia="en-GB"/>
        </w:rPr>
        <w:t>lanning permissions required</w:t>
      </w:r>
    </w:p>
    <w:p w:rsidR="00254A16" w:rsidRPr="00254A16" w:rsidRDefault="00254A16" w:rsidP="00254A16">
      <w:pPr>
        <w:widowControl w:val="0"/>
        <w:adjustRightInd w:val="0"/>
        <w:spacing w:before="120"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7C70E8" w:rsidP="007C70E8">
      <w:pPr>
        <w:widowControl w:val="0"/>
        <w:adjustRightInd w:val="0"/>
        <w:spacing w:after="0" w:line="240" w:lineRule="auto"/>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b/>
          <w:color w:val="000000" w:themeColor="text1"/>
          <w:sz w:val="24"/>
          <w:szCs w:val="24"/>
          <w:lang w:eastAsia="en-GB"/>
        </w:rPr>
        <w:t xml:space="preserve">2.18 </w:t>
      </w:r>
      <w:r w:rsidR="00D657AC" w:rsidRPr="00D657AC">
        <w:rPr>
          <w:rFonts w:ascii="Arial" w:eastAsia="Times New Roman" w:hAnsi="Arial" w:cs="Arial"/>
          <w:b/>
          <w:color w:val="000000" w:themeColor="text1"/>
          <w:sz w:val="24"/>
          <w:szCs w:val="24"/>
          <w:lang w:eastAsia="en-GB"/>
        </w:rPr>
        <w:t>Resources and Personnel</w:t>
      </w:r>
      <w:r w:rsidR="00574C21">
        <w:rPr>
          <w:rFonts w:ascii="Arial" w:eastAsia="Times New Roman" w:hAnsi="Arial" w:cs="Arial"/>
          <w:b/>
          <w:color w:val="000000" w:themeColor="text1"/>
          <w:sz w:val="24"/>
          <w:szCs w:val="24"/>
          <w:lang w:eastAsia="en-GB"/>
        </w:rPr>
        <w:t>:</w:t>
      </w:r>
    </w:p>
    <w:p w:rsidR="00D657AC" w:rsidRPr="00D657AC" w:rsidRDefault="007C70E8"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2.18.1</w:t>
      </w:r>
      <w:r>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Tenderers must specify how their project team will be set up, who will lead it and the roles each member of the team will play; the roles and responsibilities of any sub-consultants should also be set out clearly. CVs of the Project Director, Project Manager, and other appropriate staff, including any sub-consultants, should be provided. </w:t>
      </w:r>
    </w:p>
    <w:p w:rsidR="00D657AC" w:rsidRPr="00D657AC" w:rsidRDefault="00D657AC" w:rsidP="00D657AC">
      <w:pPr>
        <w:keepLines/>
        <w:spacing w:after="0" w:line="240" w:lineRule="auto"/>
        <w:ind w:left="567"/>
        <w:jc w:val="both"/>
        <w:outlineLvl w:val="1"/>
        <w:rPr>
          <w:rFonts w:ascii="Arial" w:eastAsia="Times New Roman" w:hAnsi="Arial" w:cs="Arial"/>
          <w:color w:val="000000" w:themeColor="text1"/>
          <w:sz w:val="24"/>
          <w:szCs w:val="24"/>
        </w:rPr>
      </w:pPr>
    </w:p>
    <w:p w:rsidR="00D657AC" w:rsidRDefault="007C70E8"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2.18.2</w:t>
      </w:r>
      <w:r>
        <w:rPr>
          <w:rFonts w:ascii="Arial" w:eastAsia="Times New Roman" w:hAnsi="Arial" w:cs="Arial"/>
          <w:color w:val="000000" w:themeColor="text1"/>
          <w:sz w:val="24"/>
          <w:szCs w:val="24"/>
        </w:rPr>
        <w:tab/>
      </w:r>
      <w:r w:rsidR="00CB7985">
        <w:rPr>
          <w:rFonts w:ascii="Arial" w:eastAsia="Times New Roman" w:hAnsi="Arial" w:cs="Arial"/>
          <w:color w:val="000000" w:themeColor="text1"/>
          <w:sz w:val="24"/>
          <w:szCs w:val="24"/>
        </w:rPr>
        <w:t>A clear day to day p</w:t>
      </w:r>
      <w:r w:rsidR="00D657AC" w:rsidRPr="00D657AC">
        <w:rPr>
          <w:rFonts w:ascii="Arial" w:eastAsia="Times New Roman" w:hAnsi="Arial" w:cs="Arial"/>
          <w:color w:val="000000" w:themeColor="text1"/>
          <w:sz w:val="24"/>
          <w:szCs w:val="24"/>
        </w:rPr>
        <w:t xml:space="preserve">roject </w:t>
      </w:r>
      <w:r w:rsidR="00CB7985">
        <w:rPr>
          <w:rFonts w:ascii="Arial" w:eastAsia="Times New Roman" w:hAnsi="Arial" w:cs="Arial"/>
          <w:color w:val="000000" w:themeColor="text1"/>
          <w:sz w:val="24"/>
          <w:szCs w:val="24"/>
        </w:rPr>
        <w:t>m</w:t>
      </w:r>
      <w:r w:rsidR="00D657AC" w:rsidRPr="00D657AC">
        <w:rPr>
          <w:rFonts w:ascii="Arial" w:eastAsia="Times New Roman" w:hAnsi="Arial" w:cs="Arial"/>
          <w:color w:val="000000" w:themeColor="text1"/>
          <w:sz w:val="24"/>
          <w:szCs w:val="24"/>
        </w:rPr>
        <w:t xml:space="preserve">anager must be identified who will be the main contact and who will have full knowledge of every aspect in the preparation </w:t>
      </w:r>
      <w:r w:rsidR="00936751">
        <w:rPr>
          <w:rFonts w:ascii="Arial" w:eastAsia="Times New Roman" w:hAnsi="Arial" w:cs="Arial"/>
          <w:color w:val="000000" w:themeColor="text1"/>
          <w:sz w:val="24"/>
          <w:szCs w:val="24"/>
        </w:rPr>
        <w:t>sections of the Tender</w:t>
      </w:r>
      <w:r w:rsidR="009259AA">
        <w:rPr>
          <w:rFonts w:ascii="Arial" w:eastAsia="Times New Roman" w:hAnsi="Arial" w:cs="Arial"/>
          <w:color w:val="000000" w:themeColor="text1"/>
          <w:sz w:val="24"/>
          <w:szCs w:val="24"/>
        </w:rPr>
        <w:t xml:space="preserve"> and that</w:t>
      </w:r>
      <w:r w:rsidR="00D657AC" w:rsidRPr="00D657AC">
        <w:rPr>
          <w:rFonts w:ascii="Arial" w:eastAsia="Times New Roman" w:hAnsi="Arial" w:cs="Arial"/>
          <w:color w:val="000000" w:themeColor="text1"/>
          <w:sz w:val="24"/>
          <w:szCs w:val="24"/>
        </w:rPr>
        <w:t xml:space="preserve"> that any immediate issues can be quickly addressed, or meetings attended at short notice.  A schedule of inputs for each team member and their overall time r</w:t>
      </w:r>
      <w:r w:rsidR="00FE58DB">
        <w:rPr>
          <w:rFonts w:ascii="Arial" w:eastAsia="Times New Roman" w:hAnsi="Arial" w:cs="Arial"/>
          <w:color w:val="000000" w:themeColor="text1"/>
          <w:sz w:val="24"/>
          <w:szCs w:val="24"/>
        </w:rPr>
        <w:t xml:space="preserve">equirements should be included – including fortnightly phone calls with RBC and Officers, the Bacup 2040 Board attendances </w:t>
      </w:r>
    </w:p>
    <w:p w:rsidR="00CB7985" w:rsidRDefault="00CB7985" w:rsidP="00CB7985">
      <w:pPr>
        <w:keepLines/>
        <w:tabs>
          <w:tab w:val="num" w:pos="1418"/>
        </w:tabs>
        <w:spacing w:after="0" w:line="240" w:lineRule="auto"/>
        <w:ind w:left="567"/>
        <w:jc w:val="both"/>
        <w:outlineLvl w:val="1"/>
        <w:rPr>
          <w:rFonts w:ascii="Arial" w:eastAsia="Times New Roman" w:hAnsi="Arial" w:cs="Arial"/>
          <w:color w:val="000000" w:themeColor="text1"/>
          <w:sz w:val="24"/>
          <w:szCs w:val="24"/>
        </w:rPr>
      </w:pPr>
    </w:p>
    <w:p w:rsidR="00CB7985" w:rsidRDefault="007C70E8"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2.18.3</w:t>
      </w:r>
      <w:r>
        <w:rPr>
          <w:rFonts w:ascii="Arial" w:eastAsia="Times New Roman" w:hAnsi="Arial" w:cs="Arial"/>
          <w:color w:val="000000" w:themeColor="text1"/>
          <w:sz w:val="24"/>
          <w:szCs w:val="24"/>
        </w:rPr>
        <w:tab/>
      </w:r>
      <w:r w:rsidR="00CB7985">
        <w:rPr>
          <w:rFonts w:ascii="Arial" w:eastAsia="Times New Roman" w:hAnsi="Arial" w:cs="Arial"/>
          <w:color w:val="000000" w:themeColor="text1"/>
          <w:sz w:val="24"/>
          <w:szCs w:val="24"/>
        </w:rPr>
        <w:t>It is expected that the project manager</w:t>
      </w:r>
      <w:r w:rsidR="0061145A">
        <w:rPr>
          <w:rFonts w:ascii="Arial" w:eastAsia="Times New Roman" w:hAnsi="Arial" w:cs="Arial"/>
          <w:color w:val="000000" w:themeColor="text1"/>
          <w:sz w:val="24"/>
          <w:szCs w:val="24"/>
        </w:rPr>
        <w:t xml:space="preserve">, or their </w:t>
      </w:r>
      <w:r w:rsidR="00E27ED0">
        <w:rPr>
          <w:rFonts w:ascii="Arial" w:eastAsia="Times New Roman" w:hAnsi="Arial" w:cs="Arial"/>
          <w:color w:val="000000" w:themeColor="text1"/>
          <w:sz w:val="24"/>
          <w:szCs w:val="24"/>
        </w:rPr>
        <w:t>representative</w:t>
      </w:r>
      <w:r w:rsidR="0061145A">
        <w:rPr>
          <w:rFonts w:ascii="Arial" w:eastAsia="Times New Roman" w:hAnsi="Arial" w:cs="Arial"/>
          <w:color w:val="000000" w:themeColor="text1"/>
          <w:sz w:val="24"/>
          <w:szCs w:val="24"/>
        </w:rPr>
        <w:t>,</w:t>
      </w:r>
      <w:r w:rsidR="00CB7985">
        <w:rPr>
          <w:rFonts w:ascii="Arial" w:eastAsia="Times New Roman" w:hAnsi="Arial" w:cs="Arial"/>
          <w:color w:val="000000" w:themeColor="text1"/>
          <w:sz w:val="24"/>
          <w:szCs w:val="24"/>
        </w:rPr>
        <w:t xml:space="preserve"> </w:t>
      </w:r>
      <w:r w:rsidR="009A02C6">
        <w:rPr>
          <w:rFonts w:ascii="Arial" w:eastAsia="Times New Roman" w:hAnsi="Arial" w:cs="Arial"/>
          <w:color w:val="000000" w:themeColor="text1"/>
          <w:sz w:val="24"/>
          <w:szCs w:val="24"/>
        </w:rPr>
        <w:t>may</w:t>
      </w:r>
      <w:r w:rsidR="00CB7985">
        <w:rPr>
          <w:rFonts w:ascii="Arial" w:eastAsia="Times New Roman" w:hAnsi="Arial" w:cs="Arial"/>
          <w:color w:val="000000" w:themeColor="text1"/>
          <w:sz w:val="24"/>
          <w:szCs w:val="24"/>
        </w:rPr>
        <w:t xml:space="preserve"> be in attendance at the Bacup 2040 Vison </w:t>
      </w:r>
      <w:r w:rsidR="009A02C6">
        <w:rPr>
          <w:rFonts w:ascii="Arial" w:eastAsia="Times New Roman" w:hAnsi="Arial" w:cs="Arial"/>
          <w:color w:val="000000" w:themeColor="text1"/>
          <w:sz w:val="24"/>
          <w:szCs w:val="24"/>
        </w:rPr>
        <w:t>Steering Group</w:t>
      </w:r>
      <w:r w:rsidR="00CB7985">
        <w:rPr>
          <w:rFonts w:ascii="Arial" w:eastAsia="Times New Roman" w:hAnsi="Arial" w:cs="Arial"/>
          <w:color w:val="000000" w:themeColor="text1"/>
          <w:sz w:val="24"/>
          <w:szCs w:val="24"/>
        </w:rPr>
        <w:t xml:space="preserve"> meetings held in at the Council offices in Bacup</w:t>
      </w:r>
      <w:r w:rsidR="009A02C6">
        <w:rPr>
          <w:rFonts w:ascii="Arial" w:eastAsia="Times New Roman" w:hAnsi="Arial" w:cs="Arial"/>
          <w:color w:val="000000" w:themeColor="text1"/>
          <w:sz w:val="24"/>
          <w:szCs w:val="24"/>
        </w:rPr>
        <w:t xml:space="preserve"> on no more that x2 occasions; presentations may be required</w:t>
      </w:r>
      <w:r w:rsidR="00CB7985">
        <w:rPr>
          <w:rFonts w:ascii="Arial" w:eastAsia="Times New Roman" w:hAnsi="Arial" w:cs="Arial"/>
          <w:color w:val="000000" w:themeColor="text1"/>
          <w:sz w:val="24"/>
          <w:szCs w:val="24"/>
        </w:rPr>
        <w:t>.</w:t>
      </w:r>
    </w:p>
    <w:p w:rsidR="00CB7985" w:rsidRPr="00CB7985" w:rsidRDefault="00CB7985" w:rsidP="00CB7985">
      <w:pPr>
        <w:keepLines/>
        <w:spacing w:after="0" w:line="240" w:lineRule="auto"/>
        <w:ind w:left="567"/>
        <w:jc w:val="both"/>
        <w:outlineLvl w:val="1"/>
        <w:rPr>
          <w:rFonts w:ascii="Arial" w:eastAsia="Times New Roman" w:hAnsi="Arial" w:cs="Arial"/>
          <w:color w:val="000000" w:themeColor="text1"/>
          <w:sz w:val="24"/>
          <w:szCs w:val="24"/>
        </w:rPr>
      </w:pPr>
    </w:p>
    <w:p w:rsidR="00D657AC" w:rsidRPr="00D657AC" w:rsidRDefault="007C70E8" w:rsidP="007C70E8">
      <w:pPr>
        <w:widowControl w:val="0"/>
        <w:adjustRightInd w:val="0"/>
        <w:spacing w:after="0" w:line="240" w:lineRule="auto"/>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b/>
          <w:color w:val="000000" w:themeColor="text1"/>
          <w:sz w:val="24"/>
          <w:szCs w:val="24"/>
          <w:lang w:eastAsia="en-GB"/>
        </w:rPr>
        <w:t xml:space="preserve">2.19 </w:t>
      </w:r>
      <w:r w:rsidR="00D657AC" w:rsidRPr="00D657AC">
        <w:rPr>
          <w:rFonts w:ascii="Arial" w:eastAsia="Times New Roman" w:hAnsi="Arial" w:cs="Arial"/>
          <w:b/>
          <w:color w:val="000000" w:themeColor="text1"/>
          <w:sz w:val="24"/>
          <w:szCs w:val="24"/>
          <w:lang w:eastAsia="en-GB"/>
        </w:rPr>
        <w:t>Capability Statements and References</w:t>
      </w:r>
      <w:r w:rsidR="00574C21">
        <w:rPr>
          <w:rFonts w:ascii="Arial" w:eastAsia="Times New Roman" w:hAnsi="Arial" w:cs="Arial"/>
          <w:b/>
          <w:color w:val="000000" w:themeColor="text1"/>
          <w:sz w:val="24"/>
          <w:szCs w:val="24"/>
          <w:lang w:eastAsia="en-GB"/>
        </w:rPr>
        <w:t>:</w:t>
      </w:r>
    </w:p>
    <w:p w:rsidR="00D657AC" w:rsidRPr="00D657AC" w:rsidRDefault="007C70E8" w:rsidP="00936751">
      <w:pPr>
        <w:keepLines/>
        <w:tabs>
          <w:tab w:val="num" w:pos="851"/>
        </w:tabs>
        <w:spacing w:after="0" w:line="240" w:lineRule="auto"/>
        <w:ind w:left="1418" w:hanging="851"/>
        <w:jc w:val="both"/>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rPr>
        <w:t>2.19.1</w:t>
      </w:r>
      <w:r>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Consultants will be required to demonstrate a proven track record with regards to the requirements of the commission. The key skills and competencies required from consultants are:</w:t>
      </w:r>
    </w:p>
    <w:p w:rsidR="00D657AC" w:rsidRDefault="00D657AC"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Know</w:t>
      </w:r>
      <w:r w:rsidR="009A02C6">
        <w:rPr>
          <w:rFonts w:ascii="Arial" w:eastAsia="Times New Roman" w:hAnsi="Arial" w:cs="Arial"/>
          <w:color w:val="000000" w:themeColor="text1"/>
          <w:sz w:val="24"/>
          <w:szCs w:val="24"/>
          <w:lang w:eastAsia="en-GB"/>
        </w:rPr>
        <w:t xml:space="preserve">ledge and understanding of the Economic Development </w:t>
      </w:r>
      <w:r w:rsidRPr="00D657AC">
        <w:rPr>
          <w:rFonts w:ascii="Arial" w:eastAsia="Times New Roman" w:hAnsi="Arial" w:cs="Arial"/>
          <w:color w:val="000000" w:themeColor="text1"/>
          <w:sz w:val="24"/>
          <w:szCs w:val="24"/>
          <w:lang w:eastAsia="en-GB"/>
        </w:rPr>
        <w:t xml:space="preserve"> and</w:t>
      </w:r>
      <w:r w:rsidR="009A02C6">
        <w:rPr>
          <w:rFonts w:ascii="Arial" w:eastAsia="Times New Roman" w:hAnsi="Arial" w:cs="Arial"/>
          <w:color w:val="000000" w:themeColor="text1"/>
          <w:sz w:val="24"/>
          <w:szCs w:val="24"/>
          <w:lang w:eastAsia="en-GB"/>
        </w:rPr>
        <w:t xml:space="preserve"> Town Centre regeneration</w:t>
      </w:r>
    </w:p>
    <w:p w:rsidR="0032581A" w:rsidRPr="00D657AC" w:rsidRDefault="0032581A"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Experience of having worked on Conservation and Heritage focu</w:t>
      </w:r>
      <w:r w:rsidR="00270AFE">
        <w:rPr>
          <w:rFonts w:ascii="Arial" w:eastAsia="Times New Roman" w:hAnsi="Arial" w:cs="Arial"/>
          <w:color w:val="000000" w:themeColor="text1"/>
          <w:sz w:val="24"/>
          <w:szCs w:val="24"/>
          <w:lang w:eastAsia="en-GB"/>
        </w:rPr>
        <w:t>sed projects</w:t>
      </w:r>
    </w:p>
    <w:p w:rsidR="00D657AC" w:rsidRPr="00D657AC" w:rsidRDefault="00D657AC"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Capability to provide robust socio-economic impact analysis</w:t>
      </w:r>
    </w:p>
    <w:p w:rsidR="00D657AC" w:rsidRPr="00D657AC" w:rsidRDefault="00D657AC"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Commercial property, development viability and procurement expertise</w:t>
      </w:r>
    </w:p>
    <w:p w:rsidR="00D657AC" w:rsidRPr="00D657AC" w:rsidRDefault="00D657AC"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An understanding of cash flow modelling and development costs</w:t>
      </w:r>
    </w:p>
    <w:p w:rsidR="00D657AC" w:rsidRPr="00D657AC" w:rsidRDefault="00D657AC"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lastRenderedPageBreak/>
        <w:t>Experience in establishing arrangements for project management, including monitoring and evaluation</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7C70E8"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2.20</w:t>
      </w:r>
      <w:r>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Please provide details of two comparative or relevant projects carried out by your organisation and by the individuals who would be part of the project (please limit each example to one double-sided A4 page).</w:t>
      </w:r>
    </w:p>
    <w:p w:rsidR="00D657AC" w:rsidRPr="00D657AC" w:rsidRDefault="00D657AC" w:rsidP="00D657AC">
      <w:pPr>
        <w:keepLines/>
        <w:spacing w:after="0" w:line="240" w:lineRule="auto"/>
        <w:ind w:left="567"/>
        <w:jc w:val="both"/>
        <w:outlineLvl w:val="1"/>
        <w:rPr>
          <w:rFonts w:ascii="Arial" w:eastAsia="Times New Roman" w:hAnsi="Arial" w:cs="Arial"/>
          <w:color w:val="000000" w:themeColor="text1"/>
          <w:sz w:val="24"/>
          <w:szCs w:val="24"/>
        </w:rPr>
      </w:pPr>
    </w:p>
    <w:p w:rsidR="00D657AC" w:rsidRPr="00D657AC" w:rsidRDefault="007C70E8"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2.21</w:t>
      </w:r>
      <w:r>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Details of two independent referees (including at least one Loc</w:t>
      </w:r>
      <w:r w:rsidR="009A02C6">
        <w:rPr>
          <w:rFonts w:ascii="Arial" w:eastAsia="Times New Roman" w:hAnsi="Arial" w:cs="Arial"/>
          <w:color w:val="000000" w:themeColor="text1"/>
          <w:sz w:val="24"/>
          <w:szCs w:val="24"/>
        </w:rPr>
        <w:t xml:space="preserve">al Authority), for whom similar, or comparable, </w:t>
      </w:r>
      <w:r w:rsidR="00D657AC" w:rsidRPr="00D657AC">
        <w:rPr>
          <w:rFonts w:ascii="Arial" w:eastAsia="Times New Roman" w:hAnsi="Arial" w:cs="Arial"/>
          <w:color w:val="000000" w:themeColor="text1"/>
          <w:sz w:val="24"/>
          <w:szCs w:val="24"/>
        </w:rPr>
        <w:t>work has been conducted.</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b/>
          <w:color w:val="000000" w:themeColor="text1"/>
          <w:sz w:val="24"/>
          <w:szCs w:val="24"/>
          <w:lang w:eastAsia="en-GB"/>
        </w:rPr>
      </w:pPr>
    </w:p>
    <w:p w:rsidR="00D657AC" w:rsidRPr="00D657AC" w:rsidRDefault="007C70E8" w:rsidP="007C70E8">
      <w:pPr>
        <w:widowControl w:val="0"/>
        <w:adjustRightInd w:val="0"/>
        <w:spacing w:after="0" w:line="240" w:lineRule="auto"/>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b/>
          <w:color w:val="000000" w:themeColor="text1"/>
          <w:sz w:val="24"/>
          <w:szCs w:val="24"/>
          <w:lang w:eastAsia="en-GB"/>
        </w:rPr>
        <w:t xml:space="preserve">2.22 </w:t>
      </w:r>
      <w:r w:rsidR="00D657AC" w:rsidRPr="00D657AC">
        <w:rPr>
          <w:rFonts w:ascii="Arial" w:eastAsia="Times New Roman" w:hAnsi="Arial" w:cs="Arial"/>
          <w:b/>
          <w:color w:val="000000" w:themeColor="text1"/>
          <w:sz w:val="24"/>
          <w:szCs w:val="24"/>
          <w:lang w:eastAsia="en-GB"/>
        </w:rPr>
        <w:t>Fee Proposal</w:t>
      </w:r>
      <w:r w:rsidR="00FA6281">
        <w:rPr>
          <w:rFonts w:ascii="Arial" w:eastAsia="Times New Roman" w:hAnsi="Arial" w:cs="Arial"/>
          <w:b/>
          <w:color w:val="000000" w:themeColor="text1"/>
          <w:sz w:val="24"/>
          <w:szCs w:val="24"/>
          <w:lang w:eastAsia="en-GB"/>
        </w:rPr>
        <w:t>:</w:t>
      </w:r>
    </w:p>
    <w:p w:rsidR="00D657AC" w:rsidRPr="00D657AC" w:rsidRDefault="007C70E8" w:rsidP="007C70E8">
      <w:pPr>
        <w:keepLines/>
        <w:tabs>
          <w:tab w:val="num" w:pos="851"/>
        </w:tabs>
        <w:spacing w:after="0" w:line="240" w:lineRule="auto"/>
        <w:ind w:left="1418" w:hanging="698"/>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2.22.1</w:t>
      </w:r>
      <w:r>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The </w:t>
      </w:r>
      <w:r w:rsidR="009259AA">
        <w:rPr>
          <w:rFonts w:ascii="Arial" w:eastAsia="Times New Roman" w:hAnsi="Arial" w:cs="Arial"/>
          <w:color w:val="000000" w:themeColor="text1"/>
          <w:sz w:val="24"/>
          <w:szCs w:val="24"/>
        </w:rPr>
        <w:t xml:space="preserve">Council has a maximum budget set for the completion of the Business Case and bids above this figure may not be considered. </w:t>
      </w:r>
      <w:r w:rsidR="00E27ED0" w:rsidRPr="009A02C6">
        <w:rPr>
          <w:rFonts w:ascii="Arial" w:eastAsia="Times New Roman" w:hAnsi="Arial" w:cs="Arial"/>
          <w:color w:val="000000" w:themeColor="text1"/>
          <w:sz w:val="24"/>
          <w:szCs w:val="24"/>
        </w:rPr>
        <w:t>Bidders</w:t>
      </w:r>
      <w:r w:rsidR="00D657AC" w:rsidRPr="009A02C6">
        <w:rPr>
          <w:rFonts w:ascii="Arial" w:eastAsia="Times New Roman" w:hAnsi="Arial" w:cs="Arial"/>
          <w:color w:val="000000" w:themeColor="text1"/>
          <w:sz w:val="24"/>
          <w:szCs w:val="24"/>
        </w:rPr>
        <w:t xml:space="preserve"> should clearly set out the</w:t>
      </w:r>
      <w:r w:rsidR="009259AA">
        <w:rPr>
          <w:rFonts w:ascii="Arial" w:eastAsia="Times New Roman" w:hAnsi="Arial" w:cs="Arial"/>
          <w:color w:val="000000" w:themeColor="text1"/>
          <w:sz w:val="24"/>
          <w:szCs w:val="24"/>
        </w:rPr>
        <w:t>ir</w:t>
      </w:r>
      <w:r w:rsidR="00D657AC" w:rsidRPr="009A02C6">
        <w:rPr>
          <w:rFonts w:ascii="Arial" w:eastAsia="Times New Roman" w:hAnsi="Arial" w:cs="Arial"/>
          <w:color w:val="000000" w:themeColor="text1"/>
          <w:sz w:val="24"/>
          <w:szCs w:val="24"/>
        </w:rPr>
        <w:t xml:space="preserve"> fees involved, including a breakdown of the fees for each</w:t>
      </w:r>
      <w:r w:rsidR="00D657AC" w:rsidRPr="00D657AC">
        <w:rPr>
          <w:rFonts w:ascii="Arial" w:eastAsia="Times New Roman" w:hAnsi="Arial" w:cs="Arial"/>
          <w:color w:val="000000" w:themeColor="text1"/>
          <w:sz w:val="24"/>
          <w:szCs w:val="24"/>
        </w:rPr>
        <w:t xml:space="preserve"> of the persons involved in undertaking the study. This should cover the following: </w:t>
      </w:r>
    </w:p>
    <w:p w:rsidR="00D657AC" w:rsidRPr="00D657AC" w:rsidRDefault="00D657AC" w:rsidP="00D657AC">
      <w:pPr>
        <w:widowControl w:val="0"/>
        <w:adjustRightInd w:val="0"/>
        <w:spacing w:after="0" w:line="240" w:lineRule="auto"/>
        <w:ind w:left="1418"/>
        <w:jc w:val="both"/>
        <w:textAlignment w:val="baseline"/>
        <w:outlineLvl w:val="1"/>
        <w:rPr>
          <w:rFonts w:ascii="Arial" w:eastAsia="Times New Roman" w:hAnsi="Arial" w:cs="Arial"/>
          <w:color w:val="000000" w:themeColor="text1"/>
          <w:sz w:val="24"/>
          <w:szCs w:val="24"/>
          <w:lang w:eastAsia="en-GB"/>
        </w:rPr>
      </w:pPr>
    </w:p>
    <w:p w:rsidR="00D657AC" w:rsidRPr="00D657AC" w:rsidRDefault="00D657AC"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A breakdown of costs relevant to each stage of the project;</w:t>
      </w:r>
    </w:p>
    <w:p w:rsidR="00D657AC" w:rsidRPr="00D657AC" w:rsidRDefault="00D657AC"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The number of hours and rates for each member of the team; and</w:t>
      </w:r>
    </w:p>
    <w:p w:rsidR="00D657AC" w:rsidRPr="00D657AC" w:rsidRDefault="00D657AC" w:rsidP="00DE43FC">
      <w:pPr>
        <w:widowControl w:val="0"/>
        <w:numPr>
          <w:ilvl w:val="1"/>
          <w:numId w:val="16"/>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Overall budgeted fee for the total project.</w:t>
      </w:r>
    </w:p>
    <w:p w:rsidR="00D657AC" w:rsidRPr="00D657AC" w:rsidRDefault="00D657AC" w:rsidP="00D657AC">
      <w:pPr>
        <w:keepLines/>
        <w:spacing w:after="0" w:line="240" w:lineRule="auto"/>
        <w:ind w:left="567"/>
        <w:jc w:val="both"/>
        <w:outlineLvl w:val="1"/>
        <w:rPr>
          <w:rFonts w:ascii="Arial" w:eastAsia="Times New Roman" w:hAnsi="Arial" w:cs="Arial"/>
          <w:color w:val="000000" w:themeColor="text1"/>
          <w:sz w:val="24"/>
          <w:szCs w:val="24"/>
        </w:rPr>
      </w:pPr>
    </w:p>
    <w:p w:rsidR="00D657AC" w:rsidRPr="009A02C6" w:rsidRDefault="007C70E8" w:rsidP="007C70E8">
      <w:pPr>
        <w:keepLines/>
        <w:tabs>
          <w:tab w:val="num" w:pos="851"/>
        </w:tabs>
        <w:spacing w:after="0" w:line="240" w:lineRule="auto"/>
        <w:ind w:left="851"/>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2.22.2 </w:t>
      </w:r>
      <w:r w:rsidR="00D657AC" w:rsidRPr="009A02C6">
        <w:rPr>
          <w:rFonts w:ascii="Arial" w:eastAsia="Times New Roman" w:hAnsi="Arial" w:cs="Arial"/>
          <w:color w:val="000000" w:themeColor="text1"/>
          <w:sz w:val="24"/>
          <w:szCs w:val="24"/>
        </w:rPr>
        <w:t>The fee for the study will be fixed in advance and include all expenses excluding VAT. The cost of attending meetings during the course of the study should be included in the composite fee to be submitted. In terms of arrangements for fee payments</w:t>
      </w:r>
      <w:r w:rsidR="009A02C6" w:rsidRPr="009A02C6">
        <w:rPr>
          <w:rFonts w:ascii="Arial" w:eastAsia="Times New Roman" w:hAnsi="Arial" w:cs="Arial"/>
          <w:color w:val="000000" w:themeColor="text1"/>
          <w:sz w:val="24"/>
          <w:szCs w:val="24"/>
        </w:rPr>
        <w:t xml:space="preserve">; </w:t>
      </w:r>
      <w:r w:rsidR="00FE58DB">
        <w:rPr>
          <w:rFonts w:ascii="Arial" w:eastAsia="Times New Roman" w:hAnsi="Arial" w:cs="Arial"/>
          <w:color w:val="000000" w:themeColor="text1"/>
          <w:sz w:val="24"/>
          <w:szCs w:val="24"/>
        </w:rPr>
        <w:t>this commission will be paid at each RIBA stage.</w:t>
      </w:r>
      <w:r w:rsidR="00FE58DB" w:rsidRPr="009A02C6">
        <w:rPr>
          <w:rFonts w:ascii="Arial" w:eastAsia="Times New Roman" w:hAnsi="Arial" w:cs="Arial"/>
          <w:color w:val="000000" w:themeColor="text1"/>
          <w:sz w:val="24"/>
          <w:szCs w:val="24"/>
        </w:rPr>
        <w:t xml:space="preserve"> 10</w:t>
      </w:r>
      <w:r w:rsidR="00D657AC" w:rsidRPr="009A02C6">
        <w:rPr>
          <w:rFonts w:ascii="Arial" w:eastAsia="Times New Roman" w:hAnsi="Arial" w:cs="Arial"/>
          <w:color w:val="000000" w:themeColor="text1"/>
          <w:sz w:val="24"/>
          <w:szCs w:val="24"/>
        </w:rPr>
        <w:t xml:space="preserve">% will be paid on commencement, </w:t>
      </w:r>
      <w:r w:rsidR="009A02C6" w:rsidRPr="009A02C6">
        <w:rPr>
          <w:rFonts w:ascii="Arial" w:eastAsia="Times New Roman" w:hAnsi="Arial" w:cs="Arial"/>
          <w:color w:val="000000" w:themeColor="text1"/>
          <w:sz w:val="24"/>
          <w:szCs w:val="24"/>
        </w:rPr>
        <w:t>40</w:t>
      </w:r>
      <w:r w:rsidR="00D657AC" w:rsidRPr="009A02C6">
        <w:rPr>
          <w:rFonts w:ascii="Arial" w:eastAsia="Times New Roman" w:hAnsi="Arial" w:cs="Arial"/>
          <w:color w:val="000000" w:themeColor="text1"/>
          <w:sz w:val="24"/>
          <w:szCs w:val="24"/>
        </w:rPr>
        <w:t xml:space="preserve">% following receipt of the </w:t>
      </w:r>
      <w:r w:rsidR="00185156">
        <w:rPr>
          <w:rFonts w:ascii="Arial" w:eastAsia="Times New Roman" w:hAnsi="Arial" w:cs="Arial"/>
          <w:color w:val="000000" w:themeColor="text1"/>
          <w:sz w:val="24"/>
          <w:szCs w:val="24"/>
        </w:rPr>
        <w:t>draft documentation and figures</w:t>
      </w:r>
      <w:r w:rsidR="009A02C6" w:rsidRPr="009A02C6">
        <w:rPr>
          <w:rFonts w:ascii="Arial" w:eastAsia="Times New Roman" w:hAnsi="Arial" w:cs="Arial"/>
          <w:color w:val="000000" w:themeColor="text1"/>
          <w:sz w:val="24"/>
          <w:szCs w:val="24"/>
        </w:rPr>
        <w:t>, and the final 50</w:t>
      </w:r>
      <w:r w:rsidR="00D657AC" w:rsidRPr="009A02C6">
        <w:rPr>
          <w:rFonts w:ascii="Arial" w:eastAsia="Times New Roman" w:hAnsi="Arial" w:cs="Arial"/>
          <w:color w:val="000000" w:themeColor="text1"/>
          <w:sz w:val="24"/>
          <w:szCs w:val="24"/>
        </w:rPr>
        <w:t xml:space="preserve">% and will be paid on </w:t>
      </w:r>
      <w:r w:rsidR="00FE58DB">
        <w:rPr>
          <w:rFonts w:ascii="Arial" w:eastAsia="Times New Roman" w:hAnsi="Arial" w:cs="Arial"/>
          <w:color w:val="000000" w:themeColor="text1"/>
          <w:sz w:val="24"/>
          <w:szCs w:val="24"/>
        </w:rPr>
        <w:t>the successful completion of the RIBS stages, sustainable transport plan and parking strategy.</w:t>
      </w:r>
    </w:p>
    <w:p w:rsidR="000132D7" w:rsidRDefault="000132D7" w:rsidP="00D657AC">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p>
    <w:p w:rsidR="000132D7" w:rsidRDefault="000132D7" w:rsidP="00D657AC">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p>
    <w:p w:rsidR="00D657AC" w:rsidRPr="00D657AC" w:rsidRDefault="007C70E8" w:rsidP="007C70E8">
      <w:pPr>
        <w:widowControl w:val="0"/>
        <w:adjustRightInd w:val="0"/>
        <w:spacing w:after="0" w:line="240" w:lineRule="auto"/>
        <w:ind w:left="567"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b/>
          <w:color w:val="000000" w:themeColor="text1"/>
          <w:sz w:val="24"/>
          <w:szCs w:val="24"/>
          <w:lang w:eastAsia="en-GB"/>
        </w:rPr>
        <w:t xml:space="preserve">2.23 </w:t>
      </w:r>
      <w:r w:rsidR="00D657AC" w:rsidRPr="00D657AC">
        <w:rPr>
          <w:rFonts w:ascii="Arial" w:eastAsia="Times New Roman" w:hAnsi="Arial" w:cs="Arial"/>
          <w:b/>
          <w:color w:val="000000" w:themeColor="text1"/>
          <w:sz w:val="24"/>
          <w:szCs w:val="24"/>
          <w:lang w:eastAsia="en-GB"/>
        </w:rPr>
        <w:t>Delivery of the Full Business Case</w:t>
      </w:r>
      <w:r w:rsidR="00FA6281">
        <w:rPr>
          <w:rFonts w:ascii="Arial" w:eastAsia="Times New Roman" w:hAnsi="Arial" w:cs="Arial"/>
          <w:b/>
          <w:color w:val="000000" w:themeColor="text1"/>
          <w:sz w:val="24"/>
          <w:szCs w:val="24"/>
          <w:lang w:eastAsia="en-GB"/>
        </w:rPr>
        <w:t>:</w:t>
      </w:r>
    </w:p>
    <w:p w:rsidR="007C70E8" w:rsidRDefault="007C70E8" w:rsidP="007C70E8">
      <w:pPr>
        <w:keepLines/>
        <w:tabs>
          <w:tab w:val="num" w:pos="851"/>
        </w:tabs>
        <w:spacing w:after="0" w:line="240" w:lineRule="auto"/>
        <w:jc w:val="both"/>
        <w:outlineLvl w:val="1"/>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r>
    </w:p>
    <w:p w:rsidR="00D657AC" w:rsidRPr="00CC5CB8" w:rsidRDefault="007C70E8" w:rsidP="0025204C">
      <w:pPr>
        <w:keepLines/>
        <w:tabs>
          <w:tab w:val="num" w:pos="709"/>
        </w:tabs>
        <w:spacing w:after="0" w:line="240" w:lineRule="auto"/>
        <w:ind w:left="709"/>
        <w:jc w:val="both"/>
        <w:outlineLvl w:val="1"/>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 xml:space="preserve">2.23.1 </w:t>
      </w:r>
      <w:r w:rsidR="00254A16">
        <w:rPr>
          <w:rFonts w:ascii="Arial" w:eastAsia="Times New Roman" w:hAnsi="Arial" w:cs="Arial"/>
          <w:b/>
          <w:color w:val="000000" w:themeColor="text1"/>
          <w:sz w:val="24"/>
          <w:szCs w:val="24"/>
        </w:rPr>
        <w:t xml:space="preserve">RIBA Stage 3 </w:t>
      </w:r>
      <w:r w:rsidR="00B86251">
        <w:rPr>
          <w:rFonts w:ascii="Arial" w:eastAsia="Times New Roman" w:hAnsi="Arial" w:cs="Arial"/>
          <w:b/>
          <w:color w:val="000000" w:themeColor="text1"/>
          <w:sz w:val="24"/>
          <w:szCs w:val="24"/>
        </w:rPr>
        <w:t>documents</w:t>
      </w:r>
      <w:r w:rsidR="0025204C">
        <w:rPr>
          <w:rFonts w:ascii="Arial" w:eastAsia="Times New Roman" w:hAnsi="Arial" w:cs="Arial"/>
          <w:b/>
          <w:color w:val="000000" w:themeColor="text1"/>
          <w:sz w:val="24"/>
          <w:szCs w:val="24"/>
        </w:rPr>
        <w:t xml:space="preserve"> </w:t>
      </w:r>
      <w:r w:rsidR="00FE58DB">
        <w:rPr>
          <w:rFonts w:ascii="Arial" w:eastAsia="Times New Roman" w:hAnsi="Arial" w:cs="Arial"/>
          <w:b/>
          <w:color w:val="000000" w:themeColor="text1"/>
          <w:sz w:val="24"/>
          <w:szCs w:val="24"/>
        </w:rPr>
        <w:t xml:space="preserve">and detailed costs </w:t>
      </w:r>
      <w:r w:rsidR="0025204C">
        <w:rPr>
          <w:rFonts w:ascii="Arial" w:eastAsia="Times New Roman" w:hAnsi="Arial" w:cs="Arial"/>
          <w:b/>
          <w:color w:val="000000" w:themeColor="text1"/>
          <w:sz w:val="24"/>
          <w:szCs w:val="24"/>
        </w:rPr>
        <w:t xml:space="preserve">required by this Tender </w:t>
      </w:r>
      <w:r w:rsidR="00D657AC" w:rsidRPr="00CC5CB8">
        <w:rPr>
          <w:rFonts w:ascii="Arial" w:eastAsia="Times New Roman" w:hAnsi="Arial" w:cs="Arial"/>
          <w:b/>
          <w:color w:val="000000" w:themeColor="text1"/>
          <w:sz w:val="24"/>
          <w:szCs w:val="24"/>
        </w:rPr>
        <w:t xml:space="preserve">must be completed by </w:t>
      </w:r>
      <w:r w:rsidR="009A02C6" w:rsidRPr="00CC5CB8">
        <w:rPr>
          <w:rFonts w:ascii="Arial" w:eastAsia="Times New Roman" w:hAnsi="Arial" w:cs="Arial"/>
          <w:b/>
          <w:color w:val="000000" w:themeColor="text1"/>
          <w:sz w:val="24"/>
          <w:szCs w:val="24"/>
        </w:rPr>
        <w:t xml:space="preserve">Friday </w:t>
      </w:r>
      <w:r w:rsidR="00FE58DB">
        <w:rPr>
          <w:rFonts w:ascii="Arial" w:eastAsia="Times New Roman" w:hAnsi="Arial" w:cs="Arial"/>
          <w:b/>
          <w:color w:val="000000" w:themeColor="text1"/>
          <w:sz w:val="24"/>
          <w:szCs w:val="24"/>
        </w:rPr>
        <w:t>17</w:t>
      </w:r>
      <w:r w:rsidR="009A02C6" w:rsidRPr="00CC5CB8">
        <w:rPr>
          <w:rFonts w:ascii="Arial" w:eastAsia="Times New Roman" w:hAnsi="Arial" w:cs="Arial"/>
          <w:b/>
          <w:color w:val="000000" w:themeColor="text1"/>
          <w:sz w:val="24"/>
          <w:szCs w:val="24"/>
          <w:vertAlign w:val="superscript"/>
        </w:rPr>
        <w:t>th</w:t>
      </w:r>
      <w:r w:rsidR="009A02C6" w:rsidRPr="00CC5CB8">
        <w:rPr>
          <w:rFonts w:ascii="Arial" w:eastAsia="Times New Roman" w:hAnsi="Arial" w:cs="Arial"/>
          <w:b/>
          <w:color w:val="000000" w:themeColor="text1"/>
          <w:sz w:val="24"/>
          <w:szCs w:val="24"/>
        </w:rPr>
        <w:t xml:space="preserve"> April 2020</w:t>
      </w:r>
      <w:r w:rsidR="00D657AC" w:rsidRPr="00CC5CB8">
        <w:rPr>
          <w:rFonts w:ascii="Arial" w:eastAsia="Times New Roman" w:hAnsi="Arial" w:cs="Arial"/>
          <w:b/>
          <w:color w:val="000000" w:themeColor="text1"/>
          <w:sz w:val="24"/>
          <w:szCs w:val="24"/>
        </w:rPr>
        <w:t>.</w:t>
      </w:r>
    </w:p>
    <w:p w:rsidR="00D657AC" w:rsidRPr="00D657AC" w:rsidRDefault="00D657AC" w:rsidP="00D657AC">
      <w:pPr>
        <w:keepLines/>
        <w:spacing w:after="0" w:line="240" w:lineRule="auto"/>
        <w:ind w:left="567"/>
        <w:jc w:val="both"/>
        <w:outlineLvl w:val="1"/>
        <w:rPr>
          <w:rFonts w:ascii="Arial" w:eastAsia="Times New Roman" w:hAnsi="Arial" w:cs="Arial"/>
          <w:color w:val="000000" w:themeColor="text1"/>
          <w:sz w:val="24"/>
          <w:szCs w:val="24"/>
        </w:rPr>
      </w:pPr>
    </w:p>
    <w:p w:rsidR="00D657AC" w:rsidRPr="00D657AC" w:rsidRDefault="007C70E8" w:rsidP="00936751">
      <w:pPr>
        <w:keepLines/>
        <w:tabs>
          <w:tab w:val="num" w:pos="709"/>
        </w:tabs>
        <w:spacing w:after="0" w:line="240" w:lineRule="auto"/>
        <w:ind w:left="709"/>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2.23.2 </w:t>
      </w:r>
      <w:r w:rsidR="00D657AC" w:rsidRPr="00D657AC">
        <w:rPr>
          <w:rFonts w:ascii="Arial" w:eastAsia="Times New Roman" w:hAnsi="Arial" w:cs="Arial"/>
          <w:color w:val="000000" w:themeColor="text1"/>
          <w:sz w:val="24"/>
          <w:szCs w:val="24"/>
        </w:rPr>
        <w:t>The report and any original material, including surveys, will be t</w:t>
      </w:r>
      <w:r w:rsidR="00FA6281">
        <w:rPr>
          <w:rFonts w:ascii="Arial" w:eastAsia="Times New Roman" w:hAnsi="Arial" w:cs="Arial"/>
          <w:color w:val="000000" w:themeColor="text1"/>
          <w:sz w:val="24"/>
          <w:szCs w:val="24"/>
        </w:rPr>
        <w:t>he copyright of Rossendale Borough Council</w:t>
      </w:r>
      <w:r w:rsidR="00D657AC" w:rsidRPr="00D657AC">
        <w:rPr>
          <w:rFonts w:ascii="Arial" w:eastAsia="Times New Roman" w:hAnsi="Arial" w:cs="Arial"/>
          <w:color w:val="000000" w:themeColor="text1"/>
          <w:sz w:val="24"/>
          <w:szCs w:val="24"/>
        </w:rPr>
        <w:t xml:space="preserve">. </w:t>
      </w:r>
    </w:p>
    <w:p w:rsidR="00D657AC" w:rsidRPr="00D657AC" w:rsidRDefault="00D657AC" w:rsidP="00D657AC">
      <w:pPr>
        <w:tabs>
          <w:tab w:val="left" w:pos="-1440"/>
          <w:tab w:val="left" w:pos="-72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sectPr w:rsidR="00D657AC" w:rsidRPr="00D657AC" w:rsidSect="00B647DC">
          <w:pgSz w:w="11906" w:h="16838"/>
          <w:pgMar w:top="890" w:right="1151" w:bottom="890" w:left="1151" w:header="709" w:footer="709" w:gutter="0"/>
          <w:cols w:space="708"/>
          <w:docGrid w:linePitch="360"/>
        </w:sectPr>
      </w:pPr>
    </w:p>
    <w:p w:rsidR="00D657AC" w:rsidRPr="00D657AC" w:rsidRDefault="00D657AC" w:rsidP="00D657AC">
      <w:pPr>
        <w:tabs>
          <w:tab w:val="left" w:pos="-1440"/>
          <w:tab w:val="left" w:pos="-72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p>
    <w:p w:rsidR="00D657AC" w:rsidRDefault="00D657AC" w:rsidP="00D657AC">
      <w:pPr>
        <w:numPr>
          <w:ilvl w:val="1"/>
          <w:numId w:val="5"/>
        </w:numPr>
        <w:tabs>
          <w:tab w:val="left" w:pos="-144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 xml:space="preserve">EVALUATION CRITERIA </w:t>
      </w:r>
      <w:r w:rsidR="00CE297D">
        <w:rPr>
          <w:rFonts w:ascii="Arial" w:eastAsia="Times New Roman" w:hAnsi="Arial" w:cs="Arial"/>
          <w:b/>
          <w:bCs/>
          <w:color w:val="000000" w:themeColor="text1"/>
          <w:sz w:val="24"/>
          <w:szCs w:val="24"/>
        </w:rPr>
        <w:t>and</w:t>
      </w:r>
      <w:r w:rsidRPr="00D657AC">
        <w:rPr>
          <w:rFonts w:ascii="Arial" w:eastAsia="Times New Roman" w:hAnsi="Arial" w:cs="Arial"/>
          <w:b/>
          <w:bCs/>
          <w:color w:val="000000" w:themeColor="text1"/>
          <w:sz w:val="24"/>
          <w:szCs w:val="24"/>
        </w:rPr>
        <w:t xml:space="preserve"> SELECTION PROCESS</w:t>
      </w:r>
      <w:r w:rsidR="00FA6281">
        <w:rPr>
          <w:rFonts w:ascii="Arial" w:eastAsia="Times New Roman" w:hAnsi="Arial" w:cs="Arial"/>
          <w:b/>
          <w:bCs/>
          <w:color w:val="000000" w:themeColor="text1"/>
          <w:sz w:val="24"/>
          <w:szCs w:val="24"/>
        </w:rPr>
        <w:t>:</w:t>
      </w:r>
    </w:p>
    <w:p w:rsidR="00FA6281" w:rsidRPr="00D657AC" w:rsidRDefault="00FA6281" w:rsidP="00FA6281">
      <w:pPr>
        <w:tabs>
          <w:tab w:val="left" w:pos="-144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numPr>
          <w:ilvl w:val="2"/>
          <w:numId w:val="5"/>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Cs/>
          <w:color w:val="000000" w:themeColor="text1"/>
          <w:sz w:val="24"/>
          <w:szCs w:val="24"/>
        </w:rPr>
        <w:t xml:space="preserve">The criteria described in this Request for </w:t>
      </w:r>
      <w:r w:rsidR="00015D24">
        <w:rPr>
          <w:rFonts w:ascii="Arial" w:eastAsia="Times New Roman" w:hAnsi="Arial" w:cs="Arial"/>
          <w:bCs/>
          <w:color w:val="000000" w:themeColor="text1"/>
          <w:sz w:val="24"/>
          <w:szCs w:val="24"/>
        </w:rPr>
        <w:t>Tender</w:t>
      </w:r>
      <w:r w:rsidRPr="00D657AC">
        <w:rPr>
          <w:rFonts w:ascii="Arial" w:eastAsia="Times New Roman" w:hAnsi="Arial" w:cs="Arial"/>
          <w:bCs/>
          <w:color w:val="000000" w:themeColor="text1"/>
          <w:sz w:val="24"/>
          <w:szCs w:val="24"/>
        </w:rPr>
        <w:t xml:space="preserve"> is the Criteria used by the Council to determine the Most Economically Advantageous Tender.  </w:t>
      </w:r>
      <w:r w:rsidRPr="00D657AC">
        <w:rPr>
          <w:rFonts w:ascii="Arial" w:eastAsia="Times New Roman" w:hAnsi="Arial" w:cs="Arial"/>
          <w:color w:val="000000" w:themeColor="text1"/>
          <w:sz w:val="24"/>
          <w:szCs w:val="24"/>
        </w:rPr>
        <w:t xml:space="preserve">You must provide the information </w:t>
      </w:r>
      <w:r w:rsidR="00E27ED0">
        <w:rPr>
          <w:rFonts w:ascii="Arial" w:eastAsia="Times New Roman" w:hAnsi="Arial" w:cs="Arial"/>
          <w:color w:val="000000" w:themeColor="text1"/>
          <w:sz w:val="24"/>
          <w:szCs w:val="24"/>
        </w:rPr>
        <w:t>required in section 5 (Tender</w:t>
      </w:r>
      <w:r w:rsidRPr="00D657AC">
        <w:rPr>
          <w:rFonts w:ascii="Arial" w:eastAsia="Times New Roman" w:hAnsi="Arial" w:cs="Arial"/>
          <w:color w:val="000000" w:themeColor="text1"/>
          <w:sz w:val="24"/>
          <w:szCs w:val="24"/>
        </w:rPr>
        <w:t xml:space="preserve"> Response). The information you provide will be evaluated by the Council</w:t>
      </w:r>
      <w:r w:rsidRPr="00D657AC" w:rsidDel="00A039F8">
        <w:rPr>
          <w:rFonts w:ascii="Arial" w:eastAsia="Times New Roman" w:hAnsi="Arial" w:cs="Arial"/>
          <w:bCs/>
          <w:color w:val="000000" w:themeColor="text1"/>
          <w:sz w:val="24"/>
          <w:szCs w:val="24"/>
        </w:rPr>
        <w:t xml:space="preserve"> </w:t>
      </w:r>
      <w:r w:rsidRPr="00D657AC">
        <w:rPr>
          <w:rFonts w:ascii="Arial" w:eastAsia="Times New Roman" w:hAnsi="Arial" w:cs="Arial"/>
          <w:bCs/>
          <w:color w:val="000000" w:themeColor="text1"/>
          <w:sz w:val="24"/>
          <w:szCs w:val="24"/>
        </w:rPr>
        <w:t xml:space="preserve">using the criteria described below and the Contract will be awarded to in accordance with this criteria.  </w:t>
      </w:r>
    </w:p>
    <w:p w:rsidR="00D657AC" w:rsidRPr="00D657AC" w:rsidRDefault="00D657AC" w:rsidP="00D657AC">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numPr>
          <w:ilvl w:val="2"/>
          <w:numId w:val="5"/>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Cs/>
          <w:color w:val="000000" w:themeColor="text1"/>
          <w:sz w:val="24"/>
          <w:szCs w:val="24"/>
        </w:rPr>
        <w:t xml:space="preserve">Your </w:t>
      </w:r>
      <w:r w:rsidR="0061145A">
        <w:rPr>
          <w:rFonts w:ascii="Arial" w:eastAsia="Times New Roman" w:hAnsi="Arial" w:cs="Arial"/>
          <w:bCs/>
          <w:color w:val="000000" w:themeColor="text1"/>
          <w:sz w:val="24"/>
          <w:szCs w:val="24"/>
        </w:rPr>
        <w:t>Tender</w:t>
      </w:r>
      <w:r w:rsidRPr="00D657AC">
        <w:rPr>
          <w:rFonts w:ascii="Arial" w:eastAsia="Times New Roman" w:hAnsi="Arial" w:cs="Arial"/>
          <w:bCs/>
          <w:color w:val="000000" w:themeColor="text1"/>
          <w:sz w:val="24"/>
          <w:szCs w:val="24"/>
        </w:rPr>
        <w:t xml:space="preserve"> Response will form part of the Contract</w:t>
      </w:r>
      <w:r w:rsidR="00E27ED0">
        <w:rPr>
          <w:rFonts w:ascii="Arial" w:eastAsia="Times New Roman" w:hAnsi="Arial" w:cs="Arial"/>
          <w:bCs/>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B50A86" w:rsidRDefault="00D657AC" w:rsidP="00B50A86">
      <w:pPr>
        <w:numPr>
          <w:ilvl w:val="2"/>
          <w:numId w:val="5"/>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Cs/>
          <w:color w:val="000000" w:themeColor="text1"/>
          <w:sz w:val="24"/>
          <w:szCs w:val="24"/>
        </w:rPr>
        <w:t xml:space="preserve">The Council reserves the right to request you to attend an interview to clarify matters contained within you </w:t>
      </w:r>
      <w:r w:rsidR="00015D24">
        <w:rPr>
          <w:rFonts w:ascii="Arial" w:eastAsia="Times New Roman" w:hAnsi="Arial" w:cs="Arial"/>
          <w:bCs/>
          <w:color w:val="000000" w:themeColor="text1"/>
          <w:sz w:val="24"/>
          <w:szCs w:val="24"/>
        </w:rPr>
        <w:t>Tender</w:t>
      </w:r>
      <w:r w:rsidRPr="00D657AC">
        <w:rPr>
          <w:rFonts w:ascii="Arial" w:eastAsia="Times New Roman" w:hAnsi="Arial" w:cs="Arial"/>
          <w:bCs/>
          <w:color w:val="000000" w:themeColor="text1"/>
          <w:sz w:val="24"/>
          <w:szCs w:val="24"/>
        </w:rPr>
        <w:t xml:space="preserve"> Response.</w:t>
      </w:r>
    </w:p>
    <w:p w:rsidR="00B50A86" w:rsidRDefault="00B50A86" w:rsidP="00B50A86">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B50A86" w:rsidRPr="00B50A86" w:rsidRDefault="00B50A86" w:rsidP="00B50A86">
      <w:pPr>
        <w:numPr>
          <w:ilvl w:val="2"/>
          <w:numId w:val="5"/>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B50A86">
        <w:rPr>
          <w:rFonts w:ascii="Arial" w:hAnsi="Arial" w:cs="Arial"/>
          <w:sz w:val="24"/>
          <w:szCs w:val="24"/>
        </w:rPr>
        <w:t>Tenders will be scored using the following criteria:</w:t>
      </w:r>
    </w:p>
    <w:p w:rsidR="00B50A86" w:rsidRPr="00B50A86" w:rsidRDefault="00B50A86" w:rsidP="00B50A86">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656"/>
        <w:gridCol w:w="2249"/>
        <w:gridCol w:w="4111"/>
      </w:tblGrid>
      <w:tr w:rsidR="00B50A86" w:rsidRPr="006A3BA4" w:rsidTr="006778AD">
        <w:trPr>
          <w:trHeight w:val="1719"/>
        </w:trPr>
        <w:tc>
          <w:tcPr>
            <w:tcW w:w="4905" w:type="dxa"/>
            <w:gridSpan w:val="2"/>
            <w:tcBorders>
              <w:top w:val="single" w:sz="4" w:space="0" w:color="auto"/>
              <w:left w:val="single" w:sz="4" w:space="0" w:color="auto"/>
              <w:bottom w:val="single" w:sz="4" w:space="0" w:color="auto"/>
              <w:right w:val="single" w:sz="4" w:space="0" w:color="auto"/>
            </w:tcBorders>
            <w:hideMark/>
          </w:tcPr>
          <w:p w:rsidR="00B50A86" w:rsidRPr="006A3BA4" w:rsidRDefault="00F773EB" w:rsidP="006778AD">
            <w:pPr>
              <w:jc w:val="both"/>
              <w:rPr>
                <w:rFonts w:ascii="Arial" w:hAnsi="Arial" w:cs="Arial"/>
                <w:sz w:val="24"/>
                <w:szCs w:val="24"/>
              </w:rPr>
            </w:pPr>
            <w:r>
              <w:rPr>
                <w:rFonts w:ascii="Arial" w:hAnsi="Arial" w:cs="Arial"/>
                <w:sz w:val="24"/>
                <w:szCs w:val="24"/>
              </w:rPr>
              <w:t>Price</w:t>
            </w:r>
          </w:p>
        </w:tc>
        <w:tc>
          <w:tcPr>
            <w:tcW w:w="4111" w:type="dxa"/>
            <w:tcBorders>
              <w:top w:val="single" w:sz="4" w:space="0" w:color="auto"/>
              <w:left w:val="single" w:sz="4" w:space="0" w:color="auto"/>
              <w:bottom w:val="single" w:sz="4" w:space="0" w:color="auto"/>
              <w:right w:val="single" w:sz="4" w:space="0" w:color="auto"/>
            </w:tcBorders>
          </w:tcPr>
          <w:p w:rsidR="00B50A86" w:rsidRPr="006A3BA4" w:rsidRDefault="00B50A86" w:rsidP="006778AD">
            <w:pPr>
              <w:jc w:val="both"/>
              <w:rPr>
                <w:rFonts w:ascii="Arial" w:hAnsi="Arial" w:cs="Arial"/>
                <w:sz w:val="24"/>
                <w:szCs w:val="24"/>
              </w:rPr>
            </w:pPr>
            <w:r w:rsidRPr="00FD16CC">
              <w:rPr>
                <w:rFonts w:ascii="Arial" w:hAnsi="Arial" w:cs="Arial"/>
                <w:sz w:val="24"/>
                <w:szCs w:val="24"/>
              </w:rPr>
              <w:t>Pass / fail 60%</w:t>
            </w:r>
          </w:p>
          <w:p w:rsidR="00B50A86" w:rsidRPr="006A3BA4" w:rsidRDefault="00B50A86" w:rsidP="006778AD">
            <w:pPr>
              <w:jc w:val="both"/>
              <w:rPr>
                <w:rFonts w:ascii="Arial" w:hAnsi="Arial" w:cs="Arial"/>
                <w:sz w:val="24"/>
                <w:szCs w:val="24"/>
              </w:rPr>
            </w:pPr>
          </w:p>
        </w:tc>
      </w:tr>
      <w:tr w:rsidR="00B50A86" w:rsidRPr="006A3BA4" w:rsidTr="006778AD">
        <w:tc>
          <w:tcPr>
            <w:tcW w:w="2656" w:type="dxa"/>
            <w:tcBorders>
              <w:top w:val="single" w:sz="4" w:space="0" w:color="auto"/>
              <w:left w:val="single" w:sz="4" w:space="0" w:color="auto"/>
              <w:bottom w:val="single" w:sz="4" w:space="0" w:color="auto"/>
              <w:right w:val="single" w:sz="4" w:space="0" w:color="auto"/>
            </w:tcBorders>
            <w:hideMark/>
          </w:tcPr>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4A0" w:firstRow="1" w:lastRow="0" w:firstColumn="1" w:lastColumn="0" w:noHBand="0" w:noVBand="1"/>
            </w:tblPr>
            <w:tblGrid>
              <w:gridCol w:w="2094"/>
            </w:tblGrid>
            <w:tr w:rsidR="00B50A86" w:rsidRPr="00FD16CC" w:rsidTr="006778AD">
              <w:tc>
                <w:tcPr>
                  <w:tcW w:w="2094" w:type="dxa"/>
                  <w:tcBorders>
                    <w:top w:val="single" w:sz="2" w:space="0" w:color="auto"/>
                    <w:left w:val="single" w:sz="2" w:space="0" w:color="auto"/>
                    <w:bottom w:val="single" w:sz="2" w:space="0" w:color="auto"/>
                    <w:right w:val="single" w:sz="2" w:space="0" w:color="auto"/>
                  </w:tcBorders>
                  <w:hideMark/>
                </w:tcPr>
                <w:p w:rsidR="00B50A86" w:rsidRPr="00FD16CC" w:rsidRDefault="00B50A86" w:rsidP="00C95FA4">
                  <w:pPr>
                    <w:framePr w:hSpace="180" w:wrap="around" w:vAnchor="text" w:hAnchor="text" w:y="1"/>
                    <w:suppressOverlap/>
                    <w:jc w:val="both"/>
                    <w:rPr>
                      <w:rFonts w:ascii="Arial" w:hAnsi="Arial" w:cs="Arial"/>
                      <w:sz w:val="24"/>
                      <w:szCs w:val="24"/>
                    </w:rPr>
                  </w:pPr>
                  <w:r w:rsidRPr="00FD16CC">
                    <w:rPr>
                      <w:rFonts w:ascii="Arial" w:hAnsi="Arial" w:cs="Arial"/>
                      <w:b/>
                      <w:sz w:val="24"/>
                      <w:szCs w:val="24"/>
                    </w:rPr>
                    <w:t>Method Statement 1</w:t>
                  </w:r>
                  <w:r w:rsidR="00344E34" w:rsidRPr="00FD16CC">
                    <w:rPr>
                      <w:rFonts w:ascii="Arial" w:hAnsi="Arial" w:cs="Arial"/>
                      <w:sz w:val="24"/>
                      <w:szCs w:val="24"/>
                    </w:rPr>
                    <w:t xml:space="preserve"> –</w:t>
                  </w:r>
                  <w:r w:rsidR="00DF1819">
                    <w:rPr>
                      <w:rFonts w:ascii="Arial" w:hAnsi="Arial" w:cs="Arial"/>
                      <w:sz w:val="24"/>
                      <w:szCs w:val="24"/>
                    </w:rPr>
                    <w:t xml:space="preserve">Implementation – how </w:t>
                  </w:r>
                  <w:r w:rsidR="00C95FA4">
                    <w:rPr>
                      <w:rFonts w:ascii="Arial" w:hAnsi="Arial" w:cs="Arial"/>
                      <w:sz w:val="24"/>
                      <w:szCs w:val="24"/>
                    </w:rPr>
                    <w:t>designs for enhancements and</w:t>
                  </w:r>
                  <w:r w:rsidR="00632162">
                    <w:rPr>
                      <w:rFonts w:ascii="Arial" w:hAnsi="Arial" w:cs="Arial"/>
                      <w:sz w:val="24"/>
                      <w:szCs w:val="24"/>
                    </w:rPr>
                    <w:t xml:space="preserve"> </w:t>
                  </w:r>
                  <w:r w:rsidR="00C95FA4">
                    <w:rPr>
                      <w:rFonts w:ascii="Arial" w:hAnsi="Arial" w:cs="Arial"/>
                      <w:sz w:val="24"/>
                      <w:szCs w:val="24"/>
                    </w:rPr>
                    <w:t xml:space="preserve">the full worked costings be produced and </w:t>
                  </w:r>
                  <w:r w:rsidR="00DF1819">
                    <w:rPr>
                      <w:rFonts w:ascii="Arial" w:hAnsi="Arial" w:cs="Arial"/>
                      <w:sz w:val="24"/>
                      <w:szCs w:val="24"/>
                    </w:rPr>
                    <w:t xml:space="preserve">by whom </w:t>
                  </w:r>
                  <w:r w:rsidR="00FD16CC">
                    <w:rPr>
                      <w:rFonts w:ascii="Arial" w:hAnsi="Arial" w:cs="Arial"/>
                      <w:sz w:val="24"/>
                      <w:szCs w:val="24"/>
                    </w:rPr>
                    <w:t>(</w:t>
                  </w:r>
                  <w:r w:rsidRPr="00FD16CC">
                    <w:rPr>
                      <w:rFonts w:ascii="Arial" w:hAnsi="Arial" w:cs="Arial"/>
                      <w:i/>
                      <w:sz w:val="24"/>
                      <w:szCs w:val="24"/>
                    </w:rPr>
                    <w:t>1000 word limit</w:t>
                  </w:r>
                  <w:r w:rsidR="00FD16CC">
                    <w:rPr>
                      <w:rFonts w:ascii="Arial" w:hAnsi="Arial" w:cs="Arial"/>
                      <w:i/>
                      <w:sz w:val="24"/>
                      <w:szCs w:val="24"/>
                    </w:rPr>
                    <w:t>)</w:t>
                  </w:r>
                </w:p>
              </w:tc>
            </w:tr>
            <w:tr w:rsidR="00B50A86" w:rsidRPr="00FD16CC" w:rsidTr="006778AD">
              <w:tc>
                <w:tcPr>
                  <w:tcW w:w="2094" w:type="dxa"/>
                  <w:tcBorders>
                    <w:top w:val="single" w:sz="2" w:space="0" w:color="auto"/>
                    <w:left w:val="single" w:sz="2" w:space="0" w:color="auto"/>
                    <w:bottom w:val="single" w:sz="2" w:space="0" w:color="auto"/>
                    <w:right w:val="single" w:sz="2" w:space="0" w:color="auto"/>
                  </w:tcBorders>
                  <w:hideMark/>
                </w:tcPr>
                <w:p w:rsidR="00B50A86" w:rsidRPr="00FD16CC" w:rsidRDefault="00B50A86" w:rsidP="00FE58DB">
                  <w:pPr>
                    <w:framePr w:hSpace="180" w:wrap="around" w:vAnchor="text" w:hAnchor="text" w:y="1"/>
                    <w:suppressOverlap/>
                    <w:jc w:val="both"/>
                    <w:rPr>
                      <w:rFonts w:ascii="Arial" w:hAnsi="Arial" w:cs="Arial"/>
                      <w:sz w:val="24"/>
                      <w:szCs w:val="24"/>
                    </w:rPr>
                  </w:pPr>
                  <w:r w:rsidRPr="00FD16CC">
                    <w:rPr>
                      <w:rFonts w:ascii="Arial" w:hAnsi="Arial" w:cs="Arial"/>
                      <w:b/>
                      <w:sz w:val="24"/>
                      <w:szCs w:val="24"/>
                    </w:rPr>
                    <w:t>Method Statement 2</w:t>
                  </w:r>
                  <w:r w:rsidRPr="00FD16CC">
                    <w:rPr>
                      <w:rFonts w:ascii="Arial" w:hAnsi="Arial" w:cs="Arial"/>
                      <w:sz w:val="24"/>
                      <w:szCs w:val="24"/>
                    </w:rPr>
                    <w:t xml:space="preserve"> – </w:t>
                  </w:r>
                  <w:r w:rsidR="00DF1819">
                    <w:rPr>
                      <w:rFonts w:ascii="Arial" w:hAnsi="Arial" w:cs="Arial"/>
                      <w:sz w:val="24"/>
                      <w:szCs w:val="24"/>
                    </w:rPr>
                    <w:t xml:space="preserve"> Methodology – </w:t>
                  </w:r>
                  <w:r w:rsidR="00C95FA4">
                    <w:rPr>
                      <w:rFonts w:ascii="Arial" w:hAnsi="Arial" w:cs="Arial"/>
                      <w:sz w:val="24"/>
                      <w:szCs w:val="24"/>
                    </w:rPr>
                    <w:t>for producing the public realm enhancements de</w:t>
                  </w:r>
                  <w:r w:rsidR="008C0534">
                    <w:rPr>
                      <w:rFonts w:ascii="Arial" w:hAnsi="Arial" w:cs="Arial"/>
                      <w:sz w:val="24"/>
                      <w:szCs w:val="24"/>
                    </w:rPr>
                    <w:t>s</w:t>
                  </w:r>
                  <w:r w:rsidR="00C95FA4">
                    <w:rPr>
                      <w:rFonts w:ascii="Arial" w:hAnsi="Arial" w:cs="Arial"/>
                      <w:sz w:val="24"/>
                      <w:szCs w:val="24"/>
                    </w:rPr>
                    <w:t>igns and costing</w:t>
                  </w:r>
                  <w:r w:rsidR="005B2EA9">
                    <w:rPr>
                      <w:rFonts w:ascii="Arial" w:hAnsi="Arial" w:cs="Arial"/>
                      <w:sz w:val="24"/>
                      <w:szCs w:val="24"/>
                    </w:rPr>
                    <w:t>s for each of the bids – FHSF</w:t>
                  </w:r>
                  <w:r w:rsidR="00FE58DB">
                    <w:rPr>
                      <w:rFonts w:ascii="Arial" w:hAnsi="Arial" w:cs="Arial"/>
                      <w:sz w:val="24"/>
                      <w:szCs w:val="24"/>
                    </w:rPr>
                    <w:t xml:space="preserve"> / </w:t>
                  </w:r>
                  <w:r w:rsidR="005B2EA9">
                    <w:rPr>
                      <w:rFonts w:ascii="Arial" w:hAnsi="Arial" w:cs="Arial"/>
                      <w:sz w:val="24"/>
                      <w:szCs w:val="24"/>
                    </w:rPr>
                    <w:t>HAZ</w:t>
                  </w:r>
                  <w:r w:rsidR="00FE58DB">
                    <w:rPr>
                      <w:rFonts w:ascii="Arial" w:hAnsi="Arial" w:cs="Arial"/>
                      <w:sz w:val="24"/>
                      <w:szCs w:val="24"/>
                    </w:rPr>
                    <w:t xml:space="preserve">, sustainable transport plan and parking strategy </w:t>
                  </w:r>
                  <w:r w:rsidRPr="00FD16CC">
                    <w:rPr>
                      <w:rFonts w:ascii="Arial" w:hAnsi="Arial" w:cs="Arial"/>
                      <w:sz w:val="24"/>
                      <w:szCs w:val="24"/>
                    </w:rPr>
                    <w:t>(</w:t>
                  </w:r>
                  <w:r w:rsidRPr="00FD16CC">
                    <w:rPr>
                      <w:rFonts w:ascii="Arial" w:hAnsi="Arial" w:cs="Arial"/>
                      <w:i/>
                      <w:sz w:val="24"/>
                      <w:szCs w:val="24"/>
                    </w:rPr>
                    <w:t>1000 word limit</w:t>
                  </w:r>
                  <w:r w:rsidR="00FD16CC">
                    <w:rPr>
                      <w:rFonts w:ascii="Arial" w:hAnsi="Arial" w:cs="Arial"/>
                      <w:i/>
                      <w:sz w:val="24"/>
                      <w:szCs w:val="24"/>
                    </w:rPr>
                    <w:t>)</w:t>
                  </w:r>
                </w:p>
              </w:tc>
            </w:tr>
            <w:tr w:rsidR="00B50A86" w:rsidRPr="00FD16CC" w:rsidTr="006778AD">
              <w:tc>
                <w:tcPr>
                  <w:tcW w:w="2094" w:type="dxa"/>
                  <w:tcBorders>
                    <w:top w:val="single" w:sz="2" w:space="0" w:color="auto"/>
                    <w:left w:val="single" w:sz="2" w:space="0" w:color="auto"/>
                    <w:bottom w:val="single" w:sz="2" w:space="0" w:color="auto"/>
                    <w:right w:val="single" w:sz="2" w:space="0" w:color="auto"/>
                  </w:tcBorders>
                  <w:hideMark/>
                </w:tcPr>
                <w:p w:rsidR="00FD16CC" w:rsidRDefault="00B50A86" w:rsidP="00344E34">
                  <w:pPr>
                    <w:framePr w:hSpace="180" w:wrap="around" w:vAnchor="text" w:hAnchor="text" w:y="1"/>
                    <w:suppressOverlap/>
                    <w:jc w:val="both"/>
                    <w:rPr>
                      <w:rFonts w:ascii="Arial" w:hAnsi="Arial" w:cs="Arial"/>
                      <w:sz w:val="24"/>
                      <w:szCs w:val="24"/>
                    </w:rPr>
                  </w:pPr>
                  <w:r w:rsidRPr="00FD16CC">
                    <w:rPr>
                      <w:rFonts w:ascii="Arial" w:hAnsi="Arial" w:cs="Arial"/>
                      <w:b/>
                      <w:sz w:val="24"/>
                      <w:szCs w:val="24"/>
                    </w:rPr>
                    <w:t>Method Statement 3</w:t>
                  </w:r>
                  <w:r w:rsidR="00FD16CC">
                    <w:rPr>
                      <w:rFonts w:ascii="Arial" w:hAnsi="Arial" w:cs="Arial"/>
                      <w:sz w:val="24"/>
                      <w:szCs w:val="24"/>
                    </w:rPr>
                    <w:t xml:space="preserve"> –</w:t>
                  </w:r>
                  <w:r w:rsidRPr="00FD16CC">
                    <w:rPr>
                      <w:rFonts w:ascii="Arial" w:hAnsi="Arial" w:cs="Arial"/>
                      <w:sz w:val="24"/>
                      <w:szCs w:val="24"/>
                    </w:rPr>
                    <w:t xml:space="preserve"> </w:t>
                  </w:r>
                </w:p>
                <w:p w:rsidR="00B50A86" w:rsidRPr="00FD16CC" w:rsidRDefault="00DF1819" w:rsidP="008042F7">
                  <w:pPr>
                    <w:framePr w:hSpace="180" w:wrap="around" w:vAnchor="text" w:hAnchor="text" w:y="1"/>
                    <w:suppressOverlap/>
                    <w:jc w:val="both"/>
                    <w:rPr>
                      <w:rFonts w:ascii="Arial" w:hAnsi="Arial" w:cs="Arial"/>
                      <w:sz w:val="24"/>
                      <w:szCs w:val="24"/>
                    </w:rPr>
                  </w:pPr>
                  <w:r>
                    <w:rPr>
                      <w:rFonts w:ascii="Arial" w:hAnsi="Arial" w:cs="Arial"/>
                      <w:sz w:val="24"/>
                      <w:szCs w:val="24"/>
                    </w:rPr>
                    <w:t xml:space="preserve">Named attendance at  project Board ; </w:t>
                  </w:r>
                  <w:r w:rsidR="008042F7">
                    <w:rPr>
                      <w:rFonts w:ascii="Arial" w:hAnsi="Arial" w:cs="Arial"/>
                      <w:sz w:val="24"/>
                      <w:szCs w:val="24"/>
                    </w:rPr>
                    <w:t>2</w:t>
                  </w:r>
                  <w:r>
                    <w:rPr>
                      <w:rFonts w:ascii="Arial" w:hAnsi="Arial" w:cs="Arial"/>
                      <w:sz w:val="24"/>
                      <w:szCs w:val="24"/>
                    </w:rPr>
                    <w:t xml:space="preserve"> </w:t>
                  </w:r>
                  <w:r>
                    <w:rPr>
                      <w:rFonts w:ascii="Arial" w:hAnsi="Arial" w:cs="Arial"/>
                      <w:sz w:val="24"/>
                      <w:szCs w:val="24"/>
                    </w:rPr>
                    <w:lastRenderedPageBreak/>
                    <w:t xml:space="preserve">weekly phone conference calls; Board presentations when required </w:t>
                  </w:r>
                  <w:r w:rsidR="00FD16CC">
                    <w:rPr>
                      <w:rFonts w:ascii="Arial" w:hAnsi="Arial" w:cs="Arial"/>
                      <w:sz w:val="24"/>
                      <w:szCs w:val="24"/>
                    </w:rPr>
                    <w:t>(</w:t>
                  </w:r>
                  <w:r w:rsidR="00B50A86" w:rsidRPr="00FD16CC">
                    <w:rPr>
                      <w:rFonts w:ascii="Arial" w:hAnsi="Arial" w:cs="Arial"/>
                      <w:i/>
                      <w:sz w:val="24"/>
                      <w:szCs w:val="24"/>
                    </w:rPr>
                    <w:t>500 word limit</w:t>
                  </w:r>
                  <w:r w:rsidR="00FD16CC">
                    <w:rPr>
                      <w:rFonts w:ascii="Arial" w:hAnsi="Arial" w:cs="Arial"/>
                      <w:i/>
                      <w:sz w:val="24"/>
                      <w:szCs w:val="24"/>
                    </w:rPr>
                    <w:t>)</w:t>
                  </w:r>
                </w:p>
              </w:tc>
            </w:tr>
            <w:tr w:rsidR="00B50A86" w:rsidRPr="00FD16CC" w:rsidTr="006778AD">
              <w:tc>
                <w:tcPr>
                  <w:tcW w:w="2094" w:type="dxa"/>
                  <w:tcBorders>
                    <w:top w:val="single" w:sz="2" w:space="0" w:color="auto"/>
                    <w:left w:val="single" w:sz="2" w:space="0" w:color="auto"/>
                    <w:bottom w:val="single" w:sz="2" w:space="0" w:color="auto"/>
                    <w:right w:val="single" w:sz="2" w:space="0" w:color="auto"/>
                  </w:tcBorders>
                  <w:hideMark/>
                </w:tcPr>
                <w:p w:rsidR="00B50A86" w:rsidRPr="00FD16CC" w:rsidRDefault="00B50A86" w:rsidP="00DF1819">
                  <w:pPr>
                    <w:framePr w:hSpace="180" w:wrap="around" w:vAnchor="text" w:hAnchor="text" w:y="1"/>
                    <w:suppressOverlap/>
                    <w:jc w:val="both"/>
                    <w:rPr>
                      <w:rFonts w:ascii="Arial" w:hAnsi="Arial" w:cs="Arial"/>
                      <w:sz w:val="24"/>
                      <w:szCs w:val="24"/>
                    </w:rPr>
                  </w:pPr>
                  <w:r w:rsidRPr="00FD16CC">
                    <w:rPr>
                      <w:rFonts w:ascii="Arial" w:hAnsi="Arial" w:cs="Arial"/>
                      <w:b/>
                      <w:sz w:val="24"/>
                      <w:szCs w:val="24"/>
                    </w:rPr>
                    <w:lastRenderedPageBreak/>
                    <w:t>Method Statement 4</w:t>
                  </w:r>
                  <w:r w:rsidRPr="00FD16CC">
                    <w:rPr>
                      <w:rFonts w:ascii="Arial" w:hAnsi="Arial" w:cs="Arial"/>
                      <w:sz w:val="24"/>
                      <w:szCs w:val="24"/>
                    </w:rPr>
                    <w:t xml:space="preserve"> –</w:t>
                  </w:r>
                  <w:r w:rsidR="00FD16CC">
                    <w:rPr>
                      <w:rFonts w:ascii="Arial" w:hAnsi="Arial" w:cs="Arial"/>
                      <w:sz w:val="24"/>
                      <w:szCs w:val="24"/>
                    </w:rPr>
                    <w:t xml:space="preserve"> </w:t>
                  </w:r>
                  <w:r w:rsidR="00DF1819" w:rsidRPr="00FD16CC">
                    <w:rPr>
                      <w:rFonts w:ascii="Arial" w:hAnsi="Arial" w:cs="Arial"/>
                      <w:b/>
                      <w:sz w:val="24"/>
                      <w:szCs w:val="24"/>
                    </w:rPr>
                    <w:t xml:space="preserve"> Method Statement 4</w:t>
                  </w:r>
                  <w:r w:rsidR="00DF1819" w:rsidRPr="00FD16CC">
                    <w:rPr>
                      <w:rFonts w:ascii="Arial" w:hAnsi="Arial" w:cs="Arial"/>
                      <w:sz w:val="24"/>
                      <w:szCs w:val="24"/>
                    </w:rPr>
                    <w:t xml:space="preserve"> –</w:t>
                  </w:r>
                  <w:r w:rsidR="00DF1819">
                    <w:rPr>
                      <w:rFonts w:ascii="Arial" w:hAnsi="Arial" w:cs="Arial"/>
                      <w:sz w:val="24"/>
                      <w:szCs w:val="24"/>
                    </w:rPr>
                    <w:t xml:space="preserve"> Co-operation </w:t>
                  </w:r>
                  <w:r w:rsidR="008C02E7">
                    <w:rPr>
                      <w:rFonts w:ascii="Arial" w:hAnsi="Arial" w:cs="Arial"/>
                      <w:sz w:val="24"/>
                      <w:szCs w:val="24"/>
                    </w:rPr>
                    <w:t xml:space="preserve">and definition of roles </w:t>
                  </w:r>
                  <w:r w:rsidR="00DF1819">
                    <w:rPr>
                      <w:rFonts w:ascii="Arial" w:hAnsi="Arial" w:cs="Arial"/>
                      <w:sz w:val="24"/>
                      <w:szCs w:val="24"/>
                    </w:rPr>
                    <w:t>with</w:t>
                  </w:r>
                  <w:r w:rsidR="00C95FA4">
                    <w:rPr>
                      <w:rFonts w:ascii="Arial" w:hAnsi="Arial" w:cs="Arial"/>
                      <w:sz w:val="24"/>
                      <w:szCs w:val="24"/>
                    </w:rPr>
                    <w:t xml:space="preserve"> the Highways Authority (Lancashire County Council)</w:t>
                  </w:r>
                  <w:r w:rsidR="00DF1819">
                    <w:rPr>
                      <w:rFonts w:ascii="Arial" w:hAnsi="Arial" w:cs="Arial"/>
                      <w:sz w:val="24"/>
                      <w:szCs w:val="24"/>
                    </w:rPr>
                    <w:t xml:space="preserve"> other consultants commissions and work produced by Rossendale Borough Council </w:t>
                  </w:r>
                  <w:r w:rsidR="00FD16CC">
                    <w:rPr>
                      <w:rFonts w:ascii="Arial" w:hAnsi="Arial" w:cs="Arial"/>
                      <w:sz w:val="24"/>
                      <w:szCs w:val="24"/>
                    </w:rPr>
                    <w:t>(</w:t>
                  </w:r>
                  <w:r w:rsidR="00FD16CC">
                    <w:rPr>
                      <w:rFonts w:ascii="Arial" w:hAnsi="Arial" w:cs="Arial"/>
                      <w:i/>
                      <w:sz w:val="24"/>
                      <w:szCs w:val="24"/>
                    </w:rPr>
                    <w:t>500</w:t>
                  </w:r>
                  <w:r w:rsidRPr="00FD16CC">
                    <w:rPr>
                      <w:rFonts w:ascii="Arial" w:hAnsi="Arial" w:cs="Arial"/>
                      <w:i/>
                      <w:sz w:val="24"/>
                      <w:szCs w:val="24"/>
                    </w:rPr>
                    <w:t xml:space="preserve"> word limit</w:t>
                  </w:r>
                  <w:r w:rsidR="00FD16CC">
                    <w:rPr>
                      <w:rFonts w:ascii="Arial" w:hAnsi="Arial" w:cs="Arial"/>
                      <w:i/>
                      <w:sz w:val="24"/>
                      <w:szCs w:val="24"/>
                    </w:rPr>
                    <w:t>)</w:t>
                  </w:r>
                </w:p>
              </w:tc>
            </w:tr>
            <w:tr w:rsidR="00B50A86" w:rsidRPr="00FD16CC" w:rsidTr="006778AD">
              <w:tc>
                <w:tcPr>
                  <w:tcW w:w="2094" w:type="dxa"/>
                  <w:tcBorders>
                    <w:top w:val="single" w:sz="2" w:space="0" w:color="auto"/>
                    <w:left w:val="single" w:sz="2" w:space="0" w:color="auto"/>
                    <w:bottom w:val="single" w:sz="2" w:space="0" w:color="auto"/>
                    <w:right w:val="single" w:sz="2" w:space="0" w:color="auto"/>
                  </w:tcBorders>
                  <w:hideMark/>
                </w:tcPr>
                <w:p w:rsidR="00B50A86" w:rsidRPr="00FD16CC" w:rsidRDefault="00B50A86" w:rsidP="00DF1819">
                  <w:pPr>
                    <w:framePr w:hSpace="180" w:wrap="around" w:vAnchor="text" w:hAnchor="text" w:y="1"/>
                    <w:suppressOverlap/>
                    <w:jc w:val="both"/>
                    <w:rPr>
                      <w:rFonts w:ascii="Arial" w:hAnsi="Arial" w:cs="Arial"/>
                      <w:sz w:val="24"/>
                      <w:szCs w:val="24"/>
                    </w:rPr>
                  </w:pPr>
                  <w:r w:rsidRPr="00FD16CC">
                    <w:rPr>
                      <w:rFonts w:ascii="Arial" w:hAnsi="Arial" w:cs="Arial"/>
                      <w:b/>
                      <w:sz w:val="24"/>
                      <w:szCs w:val="24"/>
                    </w:rPr>
                    <w:t>Method Statement 5</w:t>
                  </w:r>
                  <w:r w:rsidRPr="00FD16CC">
                    <w:rPr>
                      <w:rFonts w:ascii="Arial" w:hAnsi="Arial" w:cs="Arial"/>
                      <w:sz w:val="24"/>
                      <w:szCs w:val="24"/>
                    </w:rPr>
                    <w:t xml:space="preserve"> –</w:t>
                  </w:r>
                  <w:r w:rsidR="00EE6F2C">
                    <w:rPr>
                      <w:rFonts w:ascii="Arial" w:hAnsi="Arial" w:cs="Arial"/>
                      <w:sz w:val="24"/>
                      <w:szCs w:val="24"/>
                    </w:rPr>
                    <w:t xml:space="preserve"> </w:t>
                  </w:r>
                  <w:r w:rsidR="00DF1819">
                    <w:rPr>
                      <w:rFonts w:ascii="Arial" w:hAnsi="Arial" w:cs="Arial"/>
                      <w:sz w:val="24"/>
                      <w:szCs w:val="24"/>
                    </w:rPr>
                    <w:t xml:space="preserve"> Knowledge and experience with town centre regeneration projects specifically in designated Conservation Areas, Article 4 Direction areas and areas of heritage risk</w:t>
                  </w:r>
                  <w:r w:rsidR="008C02E7">
                    <w:rPr>
                      <w:rFonts w:ascii="Arial" w:hAnsi="Arial" w:cs="Arial"/>
                      <w:sz w:val="24"/>
                      <w:szCs w:val="24"/>
                    </w:rPr>
                    <w:t xml:space="preserve"> which include the parking strategy, sustainable transport plan and gateway signage</w:t>
                  </w:r>
                  <w:r w:rsidR="00DF1819">
                    <w:rPr>
                      <w:rFonts w:ascii="Arial" w:hAnsi="Arial" w:cs="Arial"/>
                      <w:sz w:val="24"/>
                      <w:szCs w:val="24"/>
                    </w:rPr>
                    <w:t xml:space="preserve"> </w:t>
                  </w:r>
                  <w:r w:rsidR="00EE6F2C">
                    <w:rPr>
                      <w:rFonts w:ascii="Arial" w:hAnsi="Arial" w:cs="Arial"/>
                      <w:sz w:val="24"/>
                      <w:szCs w:val="24"/>
                    </w:rPr>
                    <w:t>(</w:t>
                  </w:r>
                  <w:r w:rsidR="00DF1819">
                    <w:rPr>
                      <w:rFonts w:ascii="Arial" w:hAnsi="Arial" w:cs="Arial"/>
                      <w:i/>
                      <w:sz w:val="24"/>
                      <w:szCs w:val="24"/>
                    </w:rPr>
                    <w:t>75</w:t>
                  </w:r>
                  <w:r w:rsidRPr="00FD16CC">
                    <w:rPr>
                      <w:rFonts w:ascii="Arial" w:hAnsi="Arial" w:cs="Arial"/>
                      <w:i/>
                      <w:sz w:val="24"/>
                      <w:szCs w:val="24"/>
                    </w:rPr>
                    <w:t>0 word limit</w:t>
                  </w:r>
                  <w:r w:rsidR="00EE6F2C">
                    <w:rPr>
                      <w:rFonts w:ascii="Arial" w:hAnsi="Arial" w:cs="Arial"/>
                      <w:i/>
                      <w:sz w:val="24"/>
                      <w:szCs w:val="24"/>
                    </w:rPr>
                    <w:t>)</w:t>
                  </w:r>
                </w:p>
              </w:tc>
            </w:tr>
            <w:tr w:rsidR="00B50A86" w:rsidRPr="00FD16CC" w:rsidTr="006778AD">
              <w:tc>
                <w:tcPr>
                  <w:tcW w:w="2094" w:type="dxa"/>
                  <w:tcBorders>
                    <w:top w:val="single" w:sz="2" w:space="0" w:color="auto"/>
                    <w:left w:val="single" w:sz="2" w:space="0" w:color="auto"/>
                    <w:bottom w:val="single" w:sz="2" w:space="0" w:color="auto"/>
                    <w:right w:val="single" w:sz="2" w:space="0" w:color="auto"/>
                  </w:tcBorders>
                  <w:hideMark/>
                </w:tcPr>
                <w:p w:rsidR="00B50A86" w:rsidRPr="00FD16CC" w:rsidRDefault="00B50A86" w:rsidP="0025204C">
                  <w:pPr>
                    <w:framePr w:hSpace="180" w:wrap="around" w:vAnchor="text" w:hAnchor="text" w:y="1"/>
                    <w:suppressOverlap/>
                    <w:jc w:val="both"/>
                    <w:rPr>
                      <w:rFonts w:ascii="Arial" w:hAnsi="Arial" w:cs="Arial"/>
                      <w:sz w:val="24"/>
                      <w:szCs w:val="24"/>
                    </w:rPr>
                  </w:pPr>
                  <w:r w:rsidRPr="00FD16CC">
                    <w:rPr>
                      <w:rFonts w:ascii="Arial" w:hAnsi="Arial" w:cs="Arial"/>
                      <w:b/>
                      <w:sz w:val="24"/>
                      <w:szCs w:val="24"/>
                    </w:rPr>
                    <w:t>Method Statement 6</w:t>
                  </w:r>
                  <w:r w:rsidRPr="00FD16CC">
                    <w:rPr>
                      <w:rFonts w:ascii="Arial" w:hAnsi="Arial" w:cs="Arial"/>
                      <w:sz w:val="24"/>
                      <w:szCs w:val="24"/>
                    </w:rPr>
                    <w:t xml:space="preserve"> –</w:t>
                  </w:r>
                  <w:r w:rsidR="00EE6F2C">
                    <w:rPr>
                      <w:rFonts w:ascii="Arial" w:hAnsi="Arial" w:cs="Arial"/>
                      <w:sz w:val="24"/>
                      <w:szCs w:val="24"/>
                    </w:rPr>
                    <w:t xml:space="preserve"> (</w:t>
                  </w:r>
                  <w:r w:rsidR="00DF1819">
                    <w:rPr>
                      <w:rFonts w:ascii="Arial" w:hAnsi="Arial" w:cs="Arial"/>
                      <w:sz w:val="24"/>
                      <w:szCs w:val="24"/>
                    </w:rPr>
                    <w:t xml:space="preserve"> How will conflict of interest with other comparative FHSF &amp; HAZ bids be managed to maintain the integrity of the Rossendale bid </w:t>
                  </w:r>
                  <w:r w:rsidR="00EE6F2C">
                    <w:rPr>
                      <w:rFonts w:ascii="Arial" w:hAnsi="Arial" w:cs="Arial"/>
                      <w:i/>
                      <w:sz w:val="24"/>
                      <w:szCs w:val="24"/>
                    </w:rPr>
                    <w:lastRenderedPageBreak/>
                    <w:t>500</w:t>
                  </w:r>
                  <w:r w:rsidRPr="00FD16CC">
                    <w:rPr>
                      <w:rFonts w:ascii="Arial" w:hAnsi="Arial" w:cs="Arial"/>
                      <w:i/>
                      <w:sz w:val="24"/>
                      <w:szCs w:val="24"/>
                    </w:rPr>
                    <w:t xml:space="preserve"> words</w:t>
                  </w:r>
                  <w:r w:rsidR="00EE6F2C">
                    <w:rPr>
                      <w:rFonts w:ascii="Arial" w:hAnsi="Arial" w:cs="Arial"/>
                      <w:i/>
                      <w:sz w:val="24"/>
                      <w:szCs w:val="24"/>
                    </w:rPr>
                    <w:t>)</w:t>
                  </w:r>
                </w:p>
              </w:tc>
            </w:tr>
          </w:tbl>
          <w:p w:rsidR="00B50A86" w:rsidRPr="00FD16CC" w:rsidRDefault="00B50A86" w:rsidP="006778AD">
            <w:pPr>
              <w:jc w:val="both"/>
              <w:rPr>
                <w:rFonts w:ascii="Arial" w:hAnsi="Arial" w:cs="Arial"/>
                <w:sz w:val="24"/>
                <w:szCs w:val="24"/>
              </w:rPr>
            </w:pPr>
          </w:p>
        </w:tc>
        <w:tc>
          <w:tcPr>
            <w:tcW w:w="2249" w:type="dxa"/>
            <w:tcBorders>
              <w:top w:val="single" w:sz="4" w:space="0" w:color="auto"/>
              <w:left w:val="single" w:sz="4" w:space="0" w:color="auto"/>
              <w:bottom w:val="single" w:sz="4" w:space="0" w:color="auto"/>
              <w:right w:val="single" w:sz="4" w:space="0" w:color="auto"/>
            </w:tcBorders>
            <w:hideMark/>
          </w:tcPr>
          <w:p w:rsidR="00B50A86" w:rsidRPr="00FD16CC" w:rsidRDefault="00B50A86" w:rsidP="006778AD">
            <w:pPr>
              <w:jc w:val="both"/>
              <w:rPr>
                <w:rFonts w:ascii="Arial" w:hAnsi="Arial" w:cs="Arial"/>
                <w:sz w:val="24"/>
                <w:szCs w:val="24"/>
              </w:rPr>
            </w:pPr>
            <w:r w:rsidRPr="00FD16CC">
              <w:rPr>
                <w:rFonts w:ascii="Arial" w:hAnsi="Arial" w:cs="Arial"/>
                <w:sz w:val="24"/>
                <w:szCs w:val="24"/>
              </w:rPr>
              <w:lastRenderedPageBreak/>
              <w:t>40%</w:t>
            </w:r>
          </w:p>
        </w:tc>
        <w:tc>
          <w:tcPr>
            <w:tcW w:w="4111" w:type="dxa"/>
            <w:tcBorders>
              <w:top w:val="single" w:sz="4" w:space="0" w:color="auto"/>
              <w:left w:val="single" w:sz="4" w:space="0" w:color="auto"/>
              <w:bottom w:val="single" w:sz="4" w:space="0" w:color="auto"/>
              <w:right w:val="single" w:sz="4" w:space="0" w:color="auto"/>
            </w:tcBorders>
          </w:tcPr>
          <w:p w:rsidR="00B50A86" w:rsidRPr="006A3BA4" w:rsidRDefault="00B50A86" w:rsidP="006778AD">
            <w:pPr>
              <w:jc w:val="both"/>
              <w:rPr>
                <w:rFonts w:ascii="Arial" w:hAnsi="Arial" w:cs="Arial"/>
                <w:sz w:val="24"/>
                <w:szCs w:val="24"/>
              </w:rPr>
            </w:pPr>
          </w:p>
        </w:tc>
      </w:tr>
    </w:tbl>
    <w:p w:rsidR="00B50A86" w:rsidRPr="00D657AC" w:rsidRDefault="00B50A86"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142"/>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jc w:val="both"/>
        <w:rPr>
          <w:rFonts w:ascii="Arial" w:eastAsia="Times New Roman" w:hAnsi="Arial" w:cs="Arial"/>
          <w:b/>
          <w:bCs/>
          <w:color w:val="000000" w:themeColor="text1"/>
          <w:sz w:val="24"/>
          <w:szCs w:val="24"/>
        </w:rPr>
      </w:pPr>
    </w:p>
    <w:p w:rsidR="00D657AC" w:rsidRPr="00EE6F2C" w:rsidRDefault="00D657AC" w:rsidP="00EE6F2C">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25204C" w:rsidRPr="0025204C" w:rsidRDefault="0025204C" w:rsidP="00576769">
      <w:pPr>
        <w:tabs>
          <w:tab w:val="left" w:pos="-1440"/>
          <w:tab w:val="left" w:pos="-720"/>
          <w:tab w:val="left" w:pos="0"/>
        </w:tabs>
        <w:suppressAutoHyphens/>
        <w:spacing w:after="0" w:line="240" w:lineRule="auto"/>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B86251" w:rsidRPr="00B86251" w:rsidRDefault="00B86251" w:rsidP="00B86251">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B86251" w:rsidRPr="00B86251" w:rsidRDefault="00B86251" w:rsidP="00B86251">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B86251" w:rsidRPr="00B86251" w:rsidRDefault="00B86251" w:rsidP="00B86251">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B86251" w:rsidRPr="00B86251" w:rsidRDefault="00B86251" w:rsidP="00B86251">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B86251" w:rsidRPr="00B86251" w:rsidRDefault="00B86251" w:rsidP="00B86251">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B86251" w:rsidRPr="00B86251" w:rsidRDefault="00B86251" w:rsidP="00B86251">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B86251" w:rsidRPr="00B86251" w:rsidRDefault="00B86251" w:rsidP="00B86251">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B86251" w:rsidRPr="00B86251" w:rsidRDefault="00B86251" w:rsidP="00B86251">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657AC" w:rsidRPr="00D657AC" w:rsidRDefault="00D657AC" w:rsidP="00D657AC">
      <w:pPr>
        <w:numPr>
          <w:ilvl w:val="2"/>
          <w:numId w:val="5"/>
        </w:numPr>
        <w:tabs>
          <w:tab w:val="left" w:pos="-1440"/>
          <w:tab w:val="left" w:pos="-720"/>
          <w:tab w:val="left" w:pos="0"/>
        </w:tabs>
        <w:suppressAutoHyphens/>
        <w:spacing w:after="0" w:line="240" w:lineRule="auto"/>
        <w:ind w:left="709" w:hanging="709"/>
        <w:jc w:val="both"/>
        <w:rPr>
          <w:rFonts w:ascii="Arial" w:eastAsia="Times New Roman" w:hAnsi="Arial" w:cs="Arial"/>
          <w:bCs/>
          <w:color w:val="000000" w:themeColor="text1"/>
          <w:sz w:val="24"/>
          <w:szCs w:val="24"/>
        </w:rPr>
      </w:pPr>
      <w:r w:rsidRPr="00D657AC">
        <w:rPr>
          <w:rFonts w:ascii="Arial" w:eastAsia="Times New Roman" w:hAnsi="Arial" w:cs="Arial"/>
          <w:b/>
          <w:bCs/>
          <w:color w:val="000000" w:themeColor="text1"/>
          <w:sz w:val="24"/>
          <w:szCs w:val="24"/>
        </w:rPr>
        <w:lastRenderedPageBreak/>
        <w:t xml:space="preserve">Responsible Procurement: </w:t>
      </w:r>
      <w:r w:rsidRPr="00D657AC">
        <w:rPr>
          <w:rFonts w:ascii="Arial" w:eastAsia="Times New Roman" w:hAnsi="Arial" w:cs="Arial"/>
          <w:bCs/>
          <w:color w:val="000000" w:themeColor="text1"/>
          <w:sz w:val="24"/>
          <w:szCs w:val="24"/>
        </w:rPr>
        <w:t xml:space="preserve">The answers provided in your Response will be evaluated </w:t>
      </w:r>
      <w:r w:rsidR="00EE6F2C">
        <w:rPr>
          <w:rFonts w:ascii="Arial" w:eastAsia="Times New Roman" w:hAnsi="Arial" w:cs="Arial"/>
          <w:bCs/>
          <w:color w:val="000000" w:themeColor="text1"/>
          <w:sz w:val="24"/>
          <w:szCs w:val="24"/>
        </w:rPr>
        <w:t>and scored</w:t>
      </w:r>
      <w:r w:rsidRPr="00D657AC">
        <w:rPr>
          <w:rFonts w:ascii="Arial" w:eastAsia="Times New Roman" w:hAnsi="Arial" w:cs="Arial"/>
          <w:bCs/>
          <w:color w:val="000000" w:themeColor="text1"/>
          <w:sz w:val="24"/>
          <w:szCs w:val="24"/>
        </w:rPr>
        <w:t>.  Bidders who self-certify that they do not meet the requirements of this section will be excluded.  The provision of insufficient or false information and/or any responses that leads the Council, acting reasonably, to conclude (considering the risk that the relevant answer concerns the Bidder’s ability to properly perform the contract) that it would be inappropriate to select the Bidder on this occasion, will result in exclusion.  Exclusion grounds may apply at any point in the procurement process up to the award of contract</w:t>
      </w:r>
    </w:p>
    <w:p w:rsidR="00D657AC" w:rsidRPr="00D657AC" w:rsidRDefault="00D657AC" w:rsidP="00D657AC">
      <w:pPr>
        <w:tabs>
          <w:tab w:val="left" w:pos="-1440"/>
          <w:tab w:val="left" w:pos="-720"/>
          <w:tab w:val="left" w:pos="0"/>
        </w:tabs>
        <w:suppressAutoHyphens/>
        <w:spacing w:after="0" w:line="240" w:lineRule="auto"/>
        <w:ind w:left="709" w:hanging="709"/>
        <w:jc w:val="both"/>
        <w:rPr>
          <w:rFonts w:ascii="Arial" w:eastAsia="Times New Roman" w:hAnsi="Arial" w:cs="Arial"/>
          <w:bCs/>
          <w:color w:val="000000" w:themeColor="text1"/>
          <w:sz w:val="24"/>
          <w:szCs w:val="24"/>
        </w:rPr>
      </w:pP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Default="00D657AC" w:rsidP="00D657AC">
      <w:pPr>
        <w:numPr>
          <w:ilvl w:val="1"/>
          <w:numId w:val="5"/>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SCORING METHODOLOGY</w:t>
      </w:r>
      <w:r w:rsidR="00FA6281">
        <w:rPr>
          <w:rFonts w:ascii="Arial" w:eastAsia="Times New Roman" w:hAnsi="Arial" w:cs="Arial"/>
          <w:b/>
          <w:bCs/>
          <w:color w:val="000000" w:themeColor="text1"/>
          <w:sz w:val="24"/>
          <w:szCs w:val="24"/>
        </w:rPr>
        <w:t>:</w:t>
      </w:r>
    </w:p>
    <w:p w:rsidR="00FA6281" w:rsidRPr="00D657AC" w:rsidRDefault="00FA6281" w:rsidP="00FA628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Default="00D657AC" w:rsidP="00D657AC">
      <w:pPr>
        <w:numPr>
          <w:ilvl w:val="2"/>
          <w:numId w:val="5"/>
        </w:numPr>
        <w:spacing w:after="0" w:line="240" w:lineRule="auto"/>
        <w:ind w:left="709" w:hanging="709"/>
        <w:jc w:val="both"/>
        <w:rPr>
          <w:rFonts w:ascii="Arial" w:eastAsia="Times New Roman" w:hAnsi="Arial" w:cs="Arial"/>
          <w:bCs/>
          <w:color w:val="000000" w:themeColor="text1"/>
          <w:sz w:val="24"/>
          <w:szCs w:val="24"/>
        </w:rPr>
      </w:pPr>
      <w:r w:rsidRPr="00D657AC">
        <w:rPr>
          <w:rFonts w:ascii="Arial" w:eastAsia="Times New Roman" w:hAnsi="Arial" w:cs="Arial"/>
          <w:bCs/>
          <w:color w:val="000000" w:themeColor="text1"/>
          <w:sz w:val="24"/>
          <w:szCs w:val="24"/>
        </w:rPr>
        <w:t>The following scoring methodology shall be used for the Method Statement question(s):</w:t>
      </w:r>
    </w:p>
    <w:p w:rsidR="00FA6281" w:rsidRDefault="00FA6281" w:rsidP="00FA6281">
      <w:pPr>
        <w:spacing w:after="0" w:line="240" w:lineRule="auto"/>
        <w:ind w:left="709"/>
        <w:jc w:val="both"/>
        <w:rPr>
          <w:rFonts w:ascii="Arial" w:eastAsia="Times New Roman" w:hAnsi="Arial" w:cs="Arial"/>
          <w:bCs/>
          <w:color w:val="000000" w:themeColor="text1"/>
          <w:sz w:val="24"/>
          <w:szCs w:val="24"/>
        </w:rPr>
      </w:pPr>
    </w:p>
    <w:p w:rsidR="00FA6281" w:rsidRPr="00D657AC" w:rsidRDefault="00FA6281" w:rsidP="00D657AC">
      <w:pPr>
        <w:numPr>
          <w:ilvl w:val="2"/>
          <w:numId w:val="5"/>
        </w:numPr>
        <w:spacing w:after="0" w:line="240" w:lineRule="auto"/>
        <w:ind w:left="709" w:hanging="709"/>
        <w:jc w:val="both"/>
        <w:rPr>
          <w:rFonts w:ascii="Arial" w:eastAsia="Times New Roman" w:hAnsi="Arial" w:cs="Arial"/>
          <w:bCs/>
          <w:color w:val="000000" w:themeColor="text1"/>
          <w:sz w:val="24"/>
          <w:szCs w:val="24"/>
        </w:rPr>
      </w:pPr>
    </w:p>
    <w:tbl>
      <w:tblPr>
        <w:tblStyle w:val="TableGrid2"/>
        <w:tblW w:w="0" w:type="auto"/>
        <w:tblLook w:val="04A0" w:firstRow="1" w:lastRow="0" w:firstColumn="1" w:lastColumn="0" w:noHBand="0" w:noVBand="1"/>
      </w:tblPr>
      <w:tblGrid>
        <w:gridCol w:w="4621"/>
        <w:gridCol w:w="4621"/>
      </w:tblGrid>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Score</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0</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raises major concerns about understanding or approach which is potentially highly detrimental to satisfactory service delivery or contract 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1</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suggests significant shortcomings of understanding or approach which may impact on service delivery or contract 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2</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suggests minor shortcomings of understanding or approach which may impact to a short extent on service delivery or contract 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3</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raises no concerns about understanding or approach to service delivery or contract performance.</w:t>
            </w:r>
          </w:p>
        </w:tc>
      </w:tr>
    </w:tbl>
    <w:p w:rsidR="00D657AC" w:rsidRDefault="00D657AC" w:rsidP="00D657AC">
      <w:pPr>
        <w:tabs>
          <w:tab w:val="left" w:pos="-1440"/>
          <w:tab w:val="left" w:pos="-720"/>
          <w:tab w:val="left" w:pos="0"/>
          <w:tab w:val="num" w:pos="709"/>
          <w:tab w:val="left" w:pos="4795"/>
          <w:tab w:val="left" w:pos="5760"/>
        </w:tabs>
        <w:suppressAutoHyphens/>
        <w:spacing w:after="0" w:line="240" w:lineRule="auto"/>
        <w:ind w:left="567"/>
        <w:jc w:val="both"/>
        <w:rPr>
          <w:rFonts w:ascii="Arial" w:eastAsia="Times New Roman" w:hAnsi="Arial" w:cs="Arial"/>
          <w:bCs/>
          <w:color w:val="000000" w:themeColor="text1"/>
          <w:sz w:val="24"/>
          <w:szCs w:val="24"/>
        </w:rPr>
      </w:pPr>
    </w:p>
    <w:p w:rsidR="00D657AC" w:rsidRPr="00D657AC" w:rsidRDefault="002A6D6C" w:rsidP="002A6D6C">
      <w:pPr>
        <w:jc w:val="both"/>
        <w:rPr>
          <w:rFonts w:ascii="Arial" w:eastAsia="Times New Roman" w:hAnsi="Arial" w:cs="Arial"/>
          <w:bCs/>
          <w:color w:val="000000" w:themeColor="text1"/>
          <w:sz w:val="24"/>
          <w:szCs w:val="24"/>
        </w:rPr>
      </w:pPr>
      <w:r w:rsidRPr="002A6D6C">
        <w:rPr>
          <w:rFonts w:ascii="Arial" w:hAnsi="Arial" w:cs="Arial"/>
          <w:sz w:val="24"/>
          <w:szCs w:val="24"/>
        </w:rPr>
        <w:t>If a tender scores ‘0’ against any one or more method statements, this will give grounds for excluding that tender from any further consideration. For any tenders so excluded, the relevant price will also be excluded from the evaluation.</w:t>
      </w:r>
    </w:p>
    <w:p w:rsidR="00FA6281" w:rsidRPr="00305BB6" w:rsidRDefault="00D657AC" w:rsidP="000A4E6D">
      <w:pPr>
        <w:numPr>
          <w:ilvl w:val="1"/>
          <w:numId w:val="5"/>
        </w:numPr>
        <w:tabs>
          <w:tab w:val="left" w:pos="-1440"/>
          <w:tab w:val="left" w:pos="-720"/>
          <w:tab w:val="left" w:pos="0"/>
        </w:tabs>
        <w:suppressAutoHyphens/>
        <w:spacing w:after="0" w:line="240" w:lineRule="auto"/>
        <w:ind w:left="680" w:hanging="680"/>
        <w:jc w:val="both"/>
        <w:rPr>
          <w:rFonts w:ascii="Arial" w:eastAsia="Times New Roman" w:hAnsi="Arial" w:cs="Arial"/>
          <w:bCs/>
          <w:color w:val="000000" w:themeColor="text1"/>
          <w:sz w:val="24"/>
          <w:szCs w:val="24"/>
        </w:rPr>
      </w:pPr>
      <w:r w:rsidRPr="00305BB6">
        <w:rPr>
          <w:rFonts w:ascii="Arial" w:eastAsia="Times New Roman" w:hAnsi="Arial" w:cs="Arial"/>
          <w:b/>
          <w:bCs/>
          <w:color w:val="000000" w:themeColor="text1"/>
          <w:sz w:val="24"/>
          <w:szCs w:val="24"/>
        </w:rPr>
        <w:t>PRICE</w:t>
      </w:r>
      <w:r w:rsidR="00FA6281" w:rsidRPr="00305BB6">
        <w:rPr>
          <w:rFonts w:ascii="Arial" w:eastAsia="Times New Roman" w:hAnsi="Arial" w:cs="Arial"/>
          <w:b/>
          <w:bCs/>
          <w:color w:val="000000" w:themeColor="text1"/>
          <w:sz w:val="24"/>
          <w:szCs w:val="24"/>
        </w:rPr>
        <w:t>:</w:t>
      </w:r>
    </w:p>
    <w:p w:rsidR="00D657AC" w:rsidRPr="00D657AC" w:rsidRDefault="00D657AC" w:rsidP="00D657AC">
      <w:pPr>
        <w:numPr>
          <w:ilvl w:val="2"/>
          <w:numId w:val="5"/>
        </w:numPr>
        <w:tabs>
          <w:tab w:val="left" w:pos="-1440"/>
          <w:tab w:val="left" w:pos="-720"/>
          <w:tab w:val="left" w:pos="0"/>
        </w:tabs>
        <w:suppressAutoHyphens/>
        <w:spacing w:after="0" w:line="240" w:lineRule="auto"/>
        <w:ind w:left="680" w:hanging="680"/>
        <w:jc w:val="both"/>
        <w:rPr>
          <w:rFonts w:ascii="Arial" w:eastAsia="Times New Roman" w:hAnsi="Arial" w:cs="Arial"/>
          <w:bCs/>
          <w:color w:val="000000" w:themeColor="text1"/>
          <w:sz w:val="24"/>
          <w:szCs w:val="24"/>
        </w:rPr>
      </w:pPr>
      <w:r w:rsidRPr="00D657AC">
        <w:rPr>
          <w:rFonts w:ascii="Arial" w:eastAsia="Times New Roman" w:hAnsi="Arial" w:cs="Arial"/>
          <w:color w:val="000000" w:themeColor="text1"/>
          <w:sz w:val="24"/>
          <w:szCs w:val="24"/>
        </w:rPr>
        <w:t xml:space="preserve">Price shall be allocated a total </w:t>
      </w:r>
      <w:r w:rsidRPr="00F31EA8">
        <w:rPr>
          <w:rFonts w:ascii="Arial" w:eastAsia="Times New Roman" w:hAnsi="Arial" w:cs="Arial"/>
          <w:color w:val="000000" w:themeColor="text1"/>
          <w:sz w:val="24"/>
          <w:szCs w:val="24"/>
        </w:rPr>
        <w:t xml:space="preserve">of </w:t>
      </w:r>
      <w:r w:rsidR="00F31EA8" w:rsidRPr="00F31EA8">
        <w:rPr>
          <w:rFonts w:ascii="Arial" w:eastAsia="Times New Roman" w:hAnsi="Arial" w:cs="Arial"/>
          <w:color w:val="000000" w:themeColor="text1"/>
          <w:sz w:val="24"/>
          <w:szCs w:val="24"/>
        </w:rPr>
        <w:t>60</w:t>
      </w:r>
      <w:r w:rsidRPr="00F31EA8">
        <w:rPr>
          <w:rFonts w:ascii="Arial" w:eastAsia="Times New Roman" w:hAnsi="Arial" w:cs="Arial"/>
          <w:color w:val="000000" w:themeColor="text1"/>
          <w:sz w:val="24"/>
          <w:szCs w:val="24"/>
        </w:rPr>
        <w:t>%</w:t>
      </w:r>
      <w:r w:rsidRPr="00D657AC">
        <w:rPr>
          <w:rFonts w:ascii="Arial" w:eastAsia="Times New Roman" w:hAnsi="Arial" w:cs="Arial"/>
          <w:color w:val="000000" w:themeColor="text1"/>
          <w:sz w:val="24"/>
          <w:szCs w:val="24"/>
        </w:rPr>
        <w:t xml:space="preserve"> of the marks available.</w:t>
      </w:r>
    </w:p>
    <w:p w:rsidR="00D657AC" w:rsidRPr="00D657AC" w:rsidRDefault="00D657AC" w:rsidP="00D657AC">
      <w:pPr>
        <w:tabs>
          <w:tab w:val="left" w:pos="-1440"/>
          <w:tab w:val="left" w:pos="-720"/>
          <w:tab w:val="left" w:pos="0"/>
        </w:tabs>
        <w:suppressAutoHyphens/>
        <w:spacing w:after="0" w:line="240" w:lineRule="auto"/>
        <w:ind w:left="680"/>
        <w:jc w:val="both"/>
        <w:rPr>
          <w:rFonts w:ascii="Arial" w:eastAsia="Times New Roman" w:hAnsi="Arial" w:cs="Arial"/>
          <w:bCs/>
          <w:color w:val="000000" w:themeColor="text1"/>
          <w:sz w:val="24"/>
          <w:szCs w:val="24"/>
        </w:rPr>
      </w:pPr>
    </w:p>
    <w:p w:rsidR="00D657AC" w:rsidRPr="00D657AC" w:rsidRDefault="00D657AC" w:rsidP="00D657AC">
      <w:pPr>
        <w:numPr>
          <w:ilvl w:val="2"/>
          <w:numId w:val="5"/>
        </w:numPr>
        <w:tabs>
          <w:tab w:val="left" w:pos="-1440"/>
          <w:tab w:val="left" w:pos="-720"/>
          <w:tab w:val="left" w:pos="0"/>
        </w:tabs>
        <w:suppressAutoHyphens/>
        <w:spacing w:after="0" w:line="240" w:lineRule="auto"/>
        <w:ind w:left="680" w:hanging="680"/>
        <w:jc w:val="both"/>
        <w:rPr>
          <w:rFonts w:ascii="Arial" w:eastAsia="Times New Roman" w:hAnsi="Arial" w:cs="Arial"/>
          <w:bCs/>
          <w:color w:val="000000" w:themeColor="text1"/>
          <w:sz w:val="24"/>
          <w:szCs w:val="24"/>
        </w:rPr>
      </w:pPr>
      <w:r w:rsidRPr="00D657AC">
        <w:rPr>
          <w:rFonts w:ascii="Arial" w:eastAsia="Times New Roman" w:hAnsi="Arial" w:cs="Arial"/>
          <w:bCs/>
          <w:color w:val="000000" w:themeColor="text1"/>
          <w:sz w:val="24"/>
          <w:szCs w:val="24"/>
        </w:rPr>
        <w:t>Your Price submission will be scored using the following methodology</w:t>
      </w:r>
      <w:r w:rsidRPr="00D657AC">
        <w:rPr>
          <w:rFonts w:ascii="Arial" w:eastAsia="Times New Roman" w:hAnsi="Arial" w:cs="Arial"/>
          <w:color w:val="000000" w:themeColor="text1"/>
          <w:sz w:val="24"/>
          <w:szCs w:val="24"/>
        </w:rPr>
        <w:t>:</w:t>
      </w:r>
    </w:p>
    <w:p w:rsidR="00D657AC" w:rsidRPr="00D657AC" w:rsidRDefault="00D657AC" w:rsidP="00D657AC">
      <w:pPr>
        <w:spacing w:after="0" w:line="240" w:lineRule="auto"/>
        <w:ind w:left="924"/>
        <w:jc w:val="both"/>
        <w:rPr>
          <w:rFonts w:ascii="Arial" w:eastAsia="Times New Roman" w:hAnsi="Arial" w:cs="Arial"/>
          <w:bCs/>
          <w:color w:val="000000" w:themeColor="text1"/>
          <w:sz w:val="24"/>
          <w:szCs w:val="24"/>
        </w:rPr>
      </w:pPr>
    </w:p>
    <w:p w:rsidR="00D657AC" w:rsidRPr="00D657AC" w:rsidRDefault="00D657AC" w:rsidP="00D657AC">
      <w:pPr>
        <w:spacing w:after="0" w:line="240" w:lineRule="auto"/>
        <w:ind w:left="1429" w:firstLine="11"/>
        <w:jc w:val="both"/>
        <w:rPr>
          <w:rFonts w:ascii="Arial" w:eastAsia="Times New Roman" w:hAnsi="Arial" w:cs="Arial"/>
          <w:b/>
          <w:bCs/>
          <w:i/>
          <w:color w:val="000000" w:themeColor="text1"/>
          <w:sz w:val="24"/>
          <w:szCs w:val="24"/>
        </w:rPr>
      </w:pPr>
      <w:r w:rsidRPr="00D657AC">
        <w:rPr>
          <w:rFonts w:ascii="Arial" w:eastAsia="Times New Roman" w:hAnsi="Arial" w:cs="Arial"/>
          <w:b/>
          <w:bCs/>
          <w:i/>
          <w:color w:val="000000" w:themeColor="text1"/>
          <w:sz w:val="24"/>
          <w:szCs w:val="24"/>
        </w:rPr>
        <w:t>(Lowest Price Submitted / Bidders Submitted Price) x Weighting</w:t>
      </w:r>
    </w:p>
    <w:p w:rsidR="00D657AC" w:rsidRPr="00D657AC" w:rsidRDefault="00D657AC" w:rsidP="00D657AC">
      <w:pPr>
        <w:spacing w:after="0" w:line="240" w:lineRule="auto"/>
        <w:ind w:left="709" w:firstLine="215"/>
        <w:jc w:val="both"/>
        <w:rPr>
          <w:rFonts w:ascii="Arial" w:eastAsia="Times New Roman" w:hAnsi="Arial" w:cs="Arial"/>
          <w:bCs/>
          <w:color w:val="000000" w:themeColor="text1"/>
          <w:sz w:val="24"/>
          <w:szCs w:val="24"/>
        </w:rPr>
      </w:pPr>
    </w:p>
    <w:p w:rsidR="00D657AC" w:rsidRDefault="00D657AC" w:rsidP="00313149">
      <w:pPr>
        <w:numPr>
          <w:ilvl w:val="2"/>
          <w:numId w:val="5"/>
        </w:numPr>
        <w:tabs>
          <w:tab w:val="left" w:pos="-1440"/>
          <w:tab w:val="left" w:pos="-720"/>
          <w:tab w:val="left" w:pos="0"/>
        </w:tabs>
        <w:suppressAutoHyphens/>
        <w:spacing w:after="0" w:line="240" w:lineRule="auto"/>
        <w:ind w:left="680" w:hanging="680"/>
        <w:jc w:val="both"/>
        <w:rPr>
          <w:rFonts w:ascii="Arial" w:eastAsia="Times New Roman" w:hAnsi="Arial" w:cs="Arial"/>
          <w:color w:val="000000" w:themeColor="text1"/>
          <w:sz w:val="24"/>
          <w:szCs w:val="24"/>
        </w:rPr>
      </w:pPr>
      <w:r w:rsidRPr="00D657AC">
        <w:rPr>
          <w:rFonts w:ascii="Arial" w:eastAsia="Times New Roman" w:hAnsi="Arial" w:cs="Arial"/>
          <w:color w:val="000000" w:themeColor="text1"/>
          <w:sz w:val="24"/>
          <w:szCs w:val="24"/>
        </w:rPr>
        <w:t>The Council will seek clarification from</w:t>
      </w:r>
      <w:r w:rsidR="00015D24">
        <w:rPr>
          <w:rFonts w:ascii="Arial" w:eastAsia="Times New Roman" w:hAnsi="Arial" w:cs="Arial"/>
          <w:color w:val="000000" w:themeColor="text1"/>
          <w:sz w:val="24"/>
          <w:szCs w:val="24"/>
        </w:rPr>
        <w:t xml:space="preserve"> you if your submitted Tender</w:t>
      </w:r>
      <w:r w:rsidRPr="00D657AC">
        <w:rPr>
          <w:rFonts w:ascii="Arial" w:eastAsia="Times New Roman" w:hAnsi="Arial" w:cs="Arial"/>
          <w:color w:val="000000" w:themeColor="text1"/>
          <w:sz w:val="24"/>
          <w:szCs w:val="24"/>
        </w:rPr>
        <w:t xml:space="preserve"> is considered by the Council to be economically unviable.  Following a review of any submission that you make in response to such a clarification, if the Council remains of the opin</w:t>
      </w:r>
      <w:r w:rsidR="00015D24">
        <w:rPr>
          <w:rFonts w:ascii="Arial" w:eastAsia="Times New Roman" w:hAnsi="Arial" w:cs="Arial"/>
          <w:color w:val="000000" w:themeColor="text1"/>
          <w:sz w:val="24"/>
          <w:szCs w:val="24"/>
        </w:rPr>
        <w:t>ion that the submitted Tender</w:t>
      </w:r>
      <w:r w:rsidRPr="00D657AC">
        <w:rPr>
          <w:rFonts w:ascii="Arial" w:eastAsia="Times New Roman" w:hAnsi="Arial" w:cs="Arial"/>
          <w:color w:val="000000" w:themeColor="text1"/>
          <w:sz w:val="24"/>
          <w:szCs w:val="24"/>
        </w:rPr>
        <w:t xml:space="preserve"> is economically unviable, the Co</w:t>
      </w:r>
      <w:r w:rsidR="00015D24">
        <w:rPr>
          <w:rFonts w:ascii="Arial" w:eastAsia="Times New Roman" w:hAnsi="Arial" w:cs="Arial"/>
          <w:color w:val="000000" w:themeColor="text1"/>
          <w:sz w:val="24"/>
          <w:szCs w:val="24"/>
        </w:rPr>
        <w:t>uncil will reject that Tender</w:t>
      </w:r>
      <w:r w:rsidR="00313149">
        <w:rPr>
          <w:rFonts w:ascii="Arial" w:eastAsia="Times New Roman" w:hAnsi="Arial" w:cs="Arial"/>
          <w:color w:val="000000" w:themeColor="text1"/>
          <w:sz w:val="24"/>
          <w:szCs w:val="24"/>
        </w:rPr>
        <w:t>.</w:t>
      </w:r>
    </w:p>
    <w:p w:rsidR="00313149" w:rsidRDefault="00313149" w:rsidP="008C1211">
      <w:pPr>
        <w:tabs>
          <w:tab w:val="left" w:pos="-1440"/>
          <w:tab w:val="left" w:pos="-720"/>
          <w:tab w:val="left" w:pos="0"/>
        </w:tabs>
        <w:suppressAutoHyphens/>
        <w:spacing w:after="0" w:line="240" w:lineRule="auto"/>
        <w:ind w:left="924"/>
        <w:jc w:val="both"/>
        <w:rPr>
          <w:rFonts w:ascii="Arial" w:eastAsia="Times New Roman" w:hAnsi="Arial" w:cs="Arial"/>
          <w:color w:val="000000" w:themeColor="text1"/>
          <w:sz w:val="24"/>
          <w:szCs w:val="24"/>
        </w:rPr>
      </w:pPr>
    </w:p>
    <w:p w:rsidR="003C6C36" w:rsidRPr="00313149" w:rsidRDefault="003C6C36" w:rsidP="003C6C36">
      <w:pPr>
        <w:tabs>
          <w:tab w:val="left" w:pos="-1440"/>
          <w:tab w:val="left" w:pos="-720"/>
          <w:tab w:val="left" w:pos="0"/>
        </w:tabs>
        <w:suppressAutoHyphens/>
        <w:spacing w:after="0" w:line="240" w:lineRule="auto"/>
        <w:ind w:left="924"/>
        <w:jc w:val="both"/>
        <w:rPr>
          <w:rFonts w:ascii="Arial" w:eastAsia="Times New Roman" w:hAnsi="Arial" w:cs="Arial"/>
          <w:color w:val="000000" w:themeColor="text1"/>
          <w:sz w:val="24"/>
          <w:szCs w:val="24"/>
        </w:rPr>
        <w:sectPr w:rsidR="003C6C36" w:rsidRPr="00313149" w:rsidSect="00B647DC">
          <w:headerReference w:type="default" r:id="rId23"/>
          <w:pgSz w:w="11906" w:h="16838"/>
          <w:pgMar w:top="890" w:right="1151" w:bottom="890" w:left="1151" w:header="709" w:footer="709" w:gutter="0"/>
          <w:cols w:space="708"/>
          <w:docGrid w:linePitch="360"/>
        </w:sectPr>
      </w:pPr>
      <w:r>
        <w:rPr>
          <w:rFonts w:ascii="Arial" w:eastAsia="Times New Roman" w:hAnsi="Arial" w:cs="Arial"/>
          <w:color w:val="000000" w:themeColor="text1"/>
          <w:sz w:val="24"/>
          <w:szCs w:val="24"/>
        </w:rPr>
        <w:t>3.3.4 Please ensure a complete price schedule details each cost for each stage of the RIBA process from 1 through to 7 for the public realm and landscaping, parking strategy, sustainable transport plan and associated required highways and gateway signage.</w:t>
      </w:r>
    </w:p>
    <w:p w:rsidR="00D657AC" w:rsidRPr="00992330" w:rsidRDefault="00313149" w:rsidP="00992330">
      <w:pPr>
        <w:tabs>
          <w:tab w:val="left" w:pos="-1440"/>
          <w:tab w:val="left" w:pos="-720"/>
          <w:tab w:val="left" w:pos="0"/>
        </w:tabs>
        <w:suppressAutoHyphens/>
        <w:spacing w:after="0" w:line="240" w:lineRule="auto"/>
        <w:jc w:val="both"/>
        <w:rPr>
          <w:rFonts w:ascii="Arial" w:eastAsia="Times New Roman" w:hAnsi="Arial" w:cs="Arial"/>
          <w:b/>
          <w:caps/>
          <w:color w:val="000000" w:themeColor="text1"/>
          <w:sz w:val="24"/>
          <w:szCs w:val="24"/>
        </w:rPr>
      </w:pPr>
      <w:r w:rsidRPr="00992330">
        <w:rPr>
          <w:rFonts w:ascii="Arial" w:eastAsia="Times New Roman" w:hAnsi="Arial" w:cs="Arial"/>
          <w:b/>
          <w:caps/>
          <w:color w:val="000000" w:themeColor="text1"/>
          <w:sz w:val="24"/>
          <w:szCs w:val="24"/>
        </w:rPr>
        <w:lastRenderedPageBreak/>
        <w:t>4.0 Standard Terms and CONDITIONS OF CONTRACT:</w:t>
      </w:r>
    </w:p>
    <w:p w:rsidR="00313149" w:rsidRPr="00992330" w:rsidRDefault="00313149" w:rsidP="00992330">
      <w:pPr>
        <w:tabs>
          <w:tab w:val="left" w:pos="-1440"/>
          <w:tab w:val="left" w:pos="-720"/>
          <w:tab w:val="left" w:pos="0"/>
        </w:tabs>
        <w:suppressAutoHyphens/>
        <w:spacing w:after="0" w:line="240" w:lineRule="auto"/>
        <w:ind w:left="680"/>
        <w:jc w:val="both"/>
        <w:rPr>
          <w:rFonts w:ascii="Arial" w:eastAsia="Times New Roman" w:hAnsi="Arial" w:cs="Arial"/>
          <w:b/>
          <w:caps/>
          <w:color w:val="000000" w:themeColor="text1"/>
          <w:sz w:val="24"/>
          <w:szCs w:val="24"/>
        </w:rPr>
      </w:pPr>
    </w:p>
    <w:p w:rsidR="002A6D6C" w:rsidRPr="008802E4" w:rsidRDefault="002A6D6C" w:rsidP="002A6D6C">
      <w:pPr>
        <w:pStyle w:val="Heading8"/>
        <w:tabs>
          <w:tab w:val="left" w:pos="1680"/>
        </w:tabs>
        <w:rPr>
          <w:rFonts w:ascii="Arial" w:hAnsi="Arial" w:cs="Arial"/>
          <w:b/>
          <w:i w:val="0"/>
        </w:rPr>
      </w:pPr>
      <w:r w:rsidRPr="008802E4">
        <w:rPr>
          <w:rFonts w:ascii="Arial" w:hAnsi="Arial" w:cs="Arial"/>
          <w:b/>
          <w:i w:val="0"/>
        </w:rPr>
        <w:t>Contents</w:t>
      </w:r>
      <w:r>
        <w:rPr>
          <w:rFonts w:ascii="Arial" w:hAnsi="Arial" w:cs="Arial"/>
          <w:b/>
          <w:i w:val="0"/>
        </w:rPr>
        <w:tab/>
      </w:r>
    </w:p>
    <w:p w:rsidR="002A6D6C" w:rsidRDefault="002A6D6C" w:rsidP="002A6D6C">
      <w:pPr>
        <w:tabs>
          <w:tab w:val="left" w:pos="0"/>
          <w:tab w:val="left" w:pos="1418"/>
          <w:tab w:val="left" w:pos="2127"/>
          <w:tab w:val="left" w:pos="2835"/>
          <w:tab w:val="left" w:pos="3686"/>
          <w:tab w:val="left" w:pos="4395"/>
        </w:tabs>
        <w:spacing w:after="0" w:line="240" w:lineRule="auto"/>
        <w:ind w:left="720"/>
        <w:jc w:val="both"/>
        <w:rPr>
          <w:rFonts w:ascii="Arial" w:hAnsi="Arial" w:cs="Arial"/>
          <w:sz w:val="24"/>
          <w:szCs w:val="24"/>
        </w:rPr>
      </w:pPr>
    </w:p>
    <w:p w:rsidR="00313149" w:rsidRPr="000132D7" w:rsidRDefault="00313149" w:rsidP="00DE43FC">
      <w:pPr>
        <w:numPr>
          <w:ilvl w:val="0"/>
          <w:numId w:val="23"/>
        </w:numPr>
        <w:tabs>
          <w:tab w:val="clear" w:pos="720"/>
          <w:tab w:val="left" w:pos="0"/>
          <w:tab w:val="left" w:pos="709"/>
          <w:tab w:val="left" w:pos="1418"/>
          <w:tab w:val="left" w:pos="2127"/>
          <w:tab w:val="left" w:pos="2835"/>
          <w:tab w:val="left" w:pos="3686"/>
          <w:tab w:val="left" w:pos="4395"/>
        </w:tabs>
        <w:spacing w:after="0" w:line="240" w:lineRule="auto"/>
        <w:jc w:val="both"/>
        <w:rPr>
          <w:rFonts w:ascii="Arial" w:hAnsi="Arial" w:cs="Arial"/>
          <w:sz w:val="24"/>
          <w:szCs w:val="24"/>
        </w:rPr>
      </w:pPr>
      <w:r w:rsidRPr="000132D7">
        <w:rPr>
          <w:rFonts w:ascii="Arial" w:hAnsi="Arial" w:cs="Arial"/>
          <w:sz w:val="24"/>
          <w:szCs w:val="24"/>
        </w:rPr>
        <w:tab/>
      </w:r>
      <w:r w:rsidRPr="000132D7">
        <w:rPr>
          <w:rFonts w:ascii="Arial" w:hAnsi="Arial" w:cs="Arial"/>
          <w:b/>
          <w:sz w:val="24"/>
          <w:szCs w:val="24"/>
        </w:rPr>
        <w:t>Definitions and Interpretation</w:t>
      </w:r>
      <w:r w:rsidR="000132D7">
        <w:rPr>
          <w:rFonts w:ascii="Arial" w:hAnsi="Arial" w:cs="Arial"/>
          <w:b/>
          <w:sz w:val="24"/>
          <w:szCs w:val="24"/>
        </w:rPr>
        <w:t>:</w:t>
      </w:r>
    </w:p>
    <w:p w:rsidR="00313149" w:rsidRPr="00992330" w:rsidRDefault="00313149" w:rsidP="00992330">
      <w:pPr>
        <w:pStyle w:val="BodyTextIndent"/>
        <w:tabs>
          <w:tab w:val="left" w:pos="0"/>
        </w:tabs>
        <w:ind w:left="0"/>
        <w:jc w:val="both"/>
        <w:rPr>
          <w:rFonts w:ascii="Arial" w:hAnsi="Arial" w:cs="Arial"/>
          <w:sz w:val="24"/>
          <w:szCs w:val="24"/>
        </w:rPr>
      </w:pPr>
      <w:r w:rsidRPr="00992330">
        <w:rPr>
          <w:rFonts w:ascii="Arial" w:hAnsi="Arial" w:cs="Arial"/>
          <w:sz w:val="24"/>
          <w:szCs w:val="24"/>
        </w:rPr>
        <w:t>1.1.</w:t>
      </w:r>
      <w:r w:rsidRPr="00992330">
        <w:rPr>
          <w:rFonts w:ascii="Arial" w:hAnsi="Arial" w:cs="Arial"/>
          <w:sz w:val="24"/>
          <w:szCs w:val="24"/>
        </w:rPr>
        <w:tab/>
        <w:t>The following words and expressions shall have the following meanings:</w:t>
      </w:r>
    </w:p>
    <w:p w:rsidR="00313149" w:rsidRPr="00992330" w:rsidRDefault="00313149" w:rsidP="00992330">
      <w:pPr>
        <w:pStyle w:val="BodyTextIndent"/>
        <w:tabs>
          <w:tab w:val="left" w:pos="-3150"/>
          <w:tab w:val="left" w:pos="-2520"/>
          <w:tab w:val="left" w:pos="-1530"/>
          <w:tab w:val="left" w:pos="-990"/>
          <w:tab w:val="left" w:pos="0"/>
          <w:tab w:val="left" w:pos="720"/>
          <w:tab w:val="left" w:pos="3600"/>
        </w:tabs>
        <w:ind w:hanging="720"/>
        <w:jc w:val="both"/>
        <w:rPr>
          <w:rFonts w:ascii="Arial" w:hAnsi="Arial" w:cs="Arial"/>
          <w:sz w:val="24"/>
          <w:szCs w:val="24"/>
        </w:rPr>
      </w:pPr>
      <w:r w:rsidRPr="00992330">
        <w:rPr>
          <w:rFonts w:ascii="Arial" w:hAnsi="Arial" w:cs="Arial"/>
          <w:sz w:val="24"/>
          <w:szCs w:val="24"/>
        </w:rPr>
        <w:tab/>
      </w:r>
    </w:p>
    <w:p w:rsidR="00313149" w:rsidRPr="00992330" w:rsidRDefault="00313149" w:rsidP="00992330">
      <w:pPr>
        <w:pStyle w:val="BodyTextIndent"/>
        <w:tabs>
          <w:tab w:val="left" w:pos="-3150"/>
          <w:tab w:val="left" w:pos="-2520"/>
          <w:tab w:val="left" w:pos="-1530"/>
          <w:tab w:val="left" w:pos="-990"/>
          <w:tab w:val="left" w:pos="0"/>
          <w:tab w:val="left" w:pos="720"/>
          <w:tab w:val="left" w:pos="3600"/>
        </w:tabs>
        <w:ind w:left="3600" w:hanging="2891"/>
        <w:jc w:val="both"/>
        <w:rPr>
          <w:rFonts w:ascii="Arial" w:hAnsi="Arial" w:cs="Arial"/>
          <w:sz w:val="24"/>
          <w:szCs w:val="24"/>
        </w:rPr>
      </w:pPr>
      <w:r w:rsidRPr="00992330">
        <w:rPr>
          <w:rFonts w:ascii="Arial" w:hAnsi="Arial" w:cs="Arial"/>
          <w:sz w:val="24"/>
          <w:szCs w:val="24"/>
        </w:rPr>
        <w:t>Assets:</w:t>
      </w:r>
      <w:r w:rsidRPr="00992330">
        <w:rPr>
          <w:rFonts w:ascii="Arial" w:hAnsi="Arial" w:cs="Arial"/>
          <w:sz w:val="24"/>
          <w:szCs w:val="24"/>
        </w:rPr>
        <w:tab/>
        <w:t>Any Council equipment, software or intellectual property used by the Provider for the delivery of the Service.</w:t>
      </w:r>
    </w:p>
    <w:p w:rsidR="00313149" w:rsidRPr="00992330" w:rsidRDefault="000132D7" w:rsidP="000132D7">
      <w:pPr>
        <w:pStyle w:val="BodyTextIndent"/>
        <w:tabs>
          <w:tab w:val="left" w:pos="-3150"/>
          <w:tab w:val="left" w:pos="-2520"/>
          <w:tab w:val="left" w:pos="-1530"/>
          <w:tab w:val="left" w:pos="-990"/>
          <w:tab w:val="left" w:pos="0"/>
          <w:tab w:val="left" w:pos="720"/>
          <w:tab w:val="left" w:pos="2997"/>
        </w:tabs>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313149" w:rsidRPr="00992330">
        <w:rPr>
          <w:rFonts w:ascii="Arial" w:hAnsi="Arial" w:cs="Arial"/>
          <w:sz w:val="24"/>
          <w:szCs w:val="24"/>
        </w:rPr>
        <w:t>Authorised Council</w:t>
      </w:r>
    </w:p>
    <w:p w:rsidR="00313149" w:rsidRPr="00992330" w:rsidRDefault="000132D7" w:rsidP="004B6F45">
      <w:pPr>
        <w:pStyle w:val="BodyTextIndent"/>
        <w:tabs>
          <w:tab w:val="left" w:pos="-3150"/>
          <w:tab w:val="left" w:pos="-2520"/>
          <w:tab w:val="left" w:pos="-1530"/>
          <w:tab w:val="left" w:pos="-990"/>
          <w:tab w:val="left" w:pos="0"/>
          <w:tab w:val="left" w:pos="720"/>
          <w:tab w:val="left" w:pos="3544"/>
        </w:tabs>
        <w:ind w:left="3600" w:hanging="2891"/>
        <w:jc w:val="both"/>
        <w:rPr>
          <w:rFonts w:ascii="Arial" w:hAnsi="Arial" w:cs="Arial"/>
          <w:sz w:val="24"/>
          <w:szCs w:val="24"/>
        </w:rPr>
      </w:pPr>
      <w:r>
        <w:rPr>
          <w:rFonts w:ascii="Arial" w:hAnsi="Arial" w:cs="Arial"/>
          <w:sz w:val="24"/>
          <w:szCs w:val="24"/>
        </w:rPr>
        <w:tab/>
      </w:r>
      <w:r w:rsidR="00313149" w:rsidRPr="00992330">
        <w:rPr>
          <w:rFonts w:ascii="Arial" w:hAnsi="Arial" w:cs="Arial"/>
          <w:sz w:val="24"/>
          <w:szCs w:val="24"/>
        </w:rPr>
        <w:t>Officers:</w:t>
      </w:r>
      <w:r w:rsidR="00313149" w:rsidRPr="00992330">
        <w:rPr>
          <w:rFonts w:ascii="Arial" w:hAnsi="Arial" w:cs="Arial"/>
          <w:sz w:val="24"/>
          <w:szCs w:val="24"/>
        </w:rPr>
        <w:tab/>
        <w:t>Council offic</w:t>
      </w:r>
      <w:r w:rsidR="004B6F45">
        <w:rPr>
          <w:rFonts w:ascii="Arial" w:hAnsi="Arial" w:cs="Arial"/>
          <w:sz w:val="24"/>
          <w:szCs w:val="24"/>
        </w:rPr>
        <w:t xml:space="preserve">ers authorised by the Contract </w:t>
      </w:r>
      <w:r w:rsidR="00313149" w:rsidRPr="00992330">
        <w:rPr>
          <w:rFonts w:ascii="Arial" w:hAnsi="Arial" w:cs="Arial"/>
          <w:sz w:val="24"/>
          <w:szCs w:val="24"/>
        </w:rPr>
        <w:t xml:space="preserve">Manager as notified to the Provider in writing by </w:t>
      </w:r>
      <w:r w:rsidR="00313149" w:rsidRPr="00992330">
        <w:rPr>
          <w:rFonts w:ascii="Arial" w:hAnsi="Arial" w:cs="Arial"/>
          <w:sz w:val="24"/>
          <w:szCs w:val="24"/>
        </w:rPr>
        <w:tab/>
        <w:t>the Council from time to time.</w:t>
      </w:r>
    </w:p>
    <w:p w:rsidR="00313149" w:rsidRPr="00992330" w:rsidRDefault="00313149" w:rsidP="00992330">
      <w:pPr>
        <w:pStyle w:val="BodyTextIndent"/>
        <w:tabs>
          <w:tab w:val="left" w:pos="-3150"/>
          <w:tab w:val="left" w:pos="-2520"/>
          <w:tab w:val="left" w:pos="-1530"/>
          <w:tab w:val="left" w:pos="-990"/>
          <w:tab w:val="left" w:pos="0"/>
          <w:tab w:val="left" w:pos="720"/>
          <w:tab w:val="left" w:pos="3600"/>
        </w:tabs>
        <w:ind w:hanging="720"/>
        <w:jc w:val="both"/>
        <w:rPr>
          <w:rFonts w:ascii="Arial" w:hAnsi="Arial" w:cs="Arial"/>
          <w:sz w:val="24"/>
          <w:szCs w:val="24"/>
        </w:rPr>
      </w:pPr>
    </w:p>
    <w:p w:rsidR="00313149" w:rsidRPr="00992330" w:rsidRDefault="00313149" w:rsidP="00992330">
      <w:pPr>
        <w:tabs>
          <w:tab w:val="left" w:pos="0"/>
          <w:tab w:val="left" w:pos="3600"/>
        </w:tabs>
        <w:ind w:left="3600" w:hanging="2880"/>
        <w:jc w:val="both"/>
        <w:rPr>
          <w:rFonts w:ascii="Arial" w:hAnsi="Arial" w:cs="Arial"/>
          <w:sz w:val="24"/>
          <w:szCs w:val="24"/>
          <w:lang w:eastAsia="en-GB"/>
        </w:rPr>
      </w:pPr>
      <w:r w:rsidRPr="00992330">
        <w:rPr>
          <w:rFonts w:ascii="Arial" w:hAnsi="Arial" w:cs="Arial"/>
          <w:sz w:val="24"/>
          <w:szCs w:val="24"/>
          <w:lang w:eastAsia="en-GB"/>
        </w:rPr>
        <w:t xml:space="preserve">Background IPR: </w:t>
      </w:r>
      <w:r w:rsidRPr="00992330">
        <w:rPr>
          <w:rFonts w:ascii="Arial" w:hAnsi="Arial" w:cs="Arial"/>
          <w:sz w:val="24"/>
          <w:szCs w:val="24"/>
          <w:lang w:eastAsia="en-GB"/>
        </w:rPr>
        <w:tab/>
        <w:t>means intellectual property rights existing prior to this Agreement or generated outside the services under this Contract which one Party agrees to make available to the other in the course of carrying out its obligations.</w:t>
      </w:r>
    </w:p>
    <w:p w:rsidR="00313149" w:rsidRPr="00992330" w:rsidRDefault="00313149" w:rsidP="00992330">
      <w:pPr>
        <w:tabs>
          <w:tab w:val="left" w:pos="0"/>
          <w:tab w:val="left" w:pos="3600"/>
        </w:tabs>
        <w:ind w:left="3600" w:hanging="2880"/>
        <w:jc w:val="both"/>
        <w:rPr>
          <w:rFonts w:ascii="Arial" w:hAnsi="Arial" w:cs="Arial"/>
          <w:sz w:val="24"/>
          <w:szCs w:val="24"/>
          <w:lang w:eastAsia="en-GB"/>
        </w:rPr>
      </w:pPr>
    </w:p>
    <w:p w:rsidR="00313149" w:rsidRPr="00992330" w:rsidRDefault="00313149" w:rsidP="000132D7">
      <w:pPr>
        <w:pStyle w:val="BodyTextIndent"/>
        <w:tabs>
          <w:tab w:val="left" w:pos="0"/>
        </w:tabs>
        <w:ind w:left="3600" w:hanging="2880"/>
        <w:jc w:val="both"/>
        <w:rPr>
          <w:rFonts w:ascii="Arial" w:hAnsi="Arial" w:cs="Arial"/>
          <w:sz w:val="24"/>
          <w:szCs w:val="24"/>
          <w:lang w:eastAsia="en-GB"/>
        </w:rPr>
      </w:pPr>
      <w:r w:rsidRPr="00992330">
        <w:rPr>
          <w:rFonts w:ascii="Arial" w:hAnsi="Arial" w:cs="Arial"/>
          <w:sz w:val="24"/>
          <w:szCs w:val="24"/>
        </w:rPr>
        <w:t>Business Continuity Plan:</w:t>
      </w:r>
      <w:r w:rsidRPr="00992330">
        <w:rPr>
          <w:rFonts w:ascii="Arial" w:hAnsi="Arial" w:cs="Arial"/>
          <w:sz w:val="24"/>
          <w:szCs w:val="24"/>
        </w:rPr>
        <w:tab/>
      </w:r>
      <w:r w:rsidRPr="00992330">
        <w:rPr>
          <w:rFonts w:ascii="Arial" w:hAnsi="Arial" w:cs="Arial"/>
          <w:sz w:val="24"/>
          <w:szCs w:val="24"/>
          <w:lang w:eastAsia="en-GB"/>
        </w:rPr>
        <w:t xml:space="preserve">the </w:t>
      </w:r>
      <w:r w:rsidRPr="00992330">
        <w:rPr>
          <w:rFonts w:ascii="Arial" w:hAnsi="Arial" w:cs="Arial"/>
          <w:bCs/>
          <w:sz w:val="24"/>
          <w:szCs w:val="24"/>
          <w:lang w:eastAsia="en-GB"/>
        </w:rPr>
        <w:t>business</w:t>
      </w:r>
      <w:r w:rsidRPr="00992330">
        <w:rPr>
          <w:rFonts w:ascii="Arial" w:hAnsi="Arial" w:cs="Arial"/>
          <w:sz w:val="24"/>
          <w:szCs w:val="24"/>
          <w:lang w:eastAsia="en-GB"/>
        </w:rPr>
        <w:t xml:space="preserve"> </w:t>
      </w:r>
      <w:r w:rsidRPr="00992330">
        <w:rPr>
          <w:rFonts w:ascii="Arial" w:hAnsi="Arial" w:cs="Arial"/>
          <w:bCs/>
          <w:sz w:val="24"/>
          <w:szCs w:val="24"/>
          <w:lang w:eastAsia="en-GB"/>
        </w:rPr>
        <w:t>continuity</w:t>
      </w:r>
      <w:r w:rsidRPr="00992330">
        <w:rPr>
          <w:rFonts w:ascii="Arial" w:hAnsi="Arial" w:cs="Arial"/>
          <w:sz w:val="24"/>
          <w:szCs w:val="24"/>
          <w:lang w:eastAsia="en-GB"/>
        </w:rPr>
        <w:t xml:space="preserve"> and disaster recovery </w:t>
      </w:r>
      <w:r w:rsidRPr="00992330">
        <w:rPr>
          <w:rFonts w:ascii="Arial" w:hAnsi="Arial" w:cs="Arial"/>
          <w:bCs/>
          <w:sz w:val="24"/>
          <w:szCs w:val="24"/>
          <w:lang w:eastAsia="en-GB"/>
        </w:rPr>
        <w:t>plan</w:t>
      </w:r>
      <w:r w:rsidRPr="00992330">
        <w:rPr>
          <w:rFonts w:ascii="Arial" w:hAnsi="Arial" w:cs="Arial"/>
          <w:sz w:val="24"/>
          <w:szCs w:val="24"/>
          <w:lang w:eastAsia="en-GB"/>
        </w:rPr>
        <w:t xml:space="preserve"> prepared by the Provider pursuant to </w:t>
      </w:r>
      <w:r w:rsidRPr="00992330">
        <w:rPr>
          <w:rFonts w:ascii="Arial" w:hAnsi="Arial" w:cs="Arial"/>
          <w:bCs/>
          <w:sz w:val="24"/>
          <w:szCs w:val="24"/>
          <w:lang w:eastAsia="en-GB"/>
        </w:rPr>
        <w:t>Clause 9</w:t>
      </w:r>
    </w:p>
    <w:p w:rsidR="00313149" w:rsidRPr="00992330" w:rsidRDefault="00313149" w:rsidP="00992330">
      <w:pPr>
        <w:tabs>
          <w:tab w:val="left" w:pos="0"/>
          <w:tab w:val="left" w:pos="3600"/>
        </w:tabs>
        <w:ind w:left="3600" w:hanging="2880"/>
        <w:jc w:val="both"/>
        <w:rPr>
          <w:rFonts w:ascii="Arial" w:hAnsi="Arial" w:cs="Arial"/>
          <w:sz w:val="24"/>
          <w:szCs w:val="24"/>
          <w:lang w:eastAsia="en-GB"/>
        </w:rPr>
      </w:pPr>
    </w:p>
    <w:p w:rsidR="00313149" w:rsidRPr="00992330" w:rsidRDefault="00313149" w:rsidP="000132D7">
      <w:pPr>
        <w:tabs>
          <w:tab w:val="left" w:pos="0"/>
          <w:tab w:val="left" w:pos="3600"/>
        </w:tabs>
        <w:ind w:left="3600" w:hanging="2880"/>
        <w:jc w:val="both"/>
        <w:rPr>
          <w:rFonts w:ascii="Arial" w:hAnsi="Arial" w:cs="Arial"/>
          <w:sz w:val="24"/>
          <w:szCs w:val="24"/>
        </w:rPr>
      </w:pPr>
      <w:r w:rsidRPr="00992330">
        <w:rPr>
          <w:rFonts w:ascii="Arial" w:hAnsi="Arial" w:cs="Arial"/>
          <w:sz w:val="24"/>
          <w:szCs w:val="24"/>
          <w:lang w:eastAsia="en-GB"/>
        </w:rPr>
        <w:t>Change in Law:</w:t>
      </w:r>
      <w:r w:rsidRPr="00992330">
        <w:rPr>
          <w:rFonts w:ascii="Arial" w:hAnsi="Arial" w:cs="Arial"/>
          <w:sz w:val="24"/>
          <w:szCs w:val="24"/>
          <w:lang w:eastAsia="en-GB"/>
        </w:rPr>
        <w:tab/>
        <w:t xml:space="preserve">means any change in any law </w:t>
      </w:r>
      <w:r w:rsidRPr="00992330">
        <w:rPr>
          <w:rFonts w:ascii="Arial" w:hAnsi="Arial" w:cs="Arial"/>
          <w:sz w:val="24"/>
          <w:szCs w:val="24"/>
        </w:rPr>
        <w:t>or change in any of the requirements of any code of practice</w:t>
      </w:r>
      <w:r w:rsidRPr="00992330">
        <w:rPr>
          <w:rFonts w:ascii="Arial" w:hAnsi="Arial" w:cs="Arial"/>
          <w:sz w:val="24"/>
          <w:szCs w:val="24"/>
          <w:lang w:eastAsia="en-GB"/>
        </w:rPr>
        <w:t xml:space="preserve">, which comes into force after the Commencement Date </w:t>
      </w: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ab/>
      </w:r>
      <w:r w:rsidR="00313149" w:rsidRPr="00992330">
        <w:rPr>
          <w:rFonts w:ascii="Arial" w:hAnsi="Arial" w:cs="Arial"/>
          <w:sz w:val="24"/>
          <w:szCs w:val="24"/>
        </w:rPr>
        <w:t>Change of Control Events:</w:t>
      </w:r>
      <w:r w:rsidR="00313149" w:rsidRPr="00992330">
        <w:rPr>
          <w:rFonts w:ascii="Arial" w:hAnsi="Arial" w:cs="Arial"/>
          <w:sz w:val="24"/>
          <w:szCs w:val="24"/>
        </w:rPr>
        <w:tab/>
        <w:t>means the events in clause 20.</w:t>
      </w: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ab/>
      </w: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ab/>
      </w:r>
      <w:r w:rsidR="00313149" w:rsidRPr="00992330">
        <w:rPr>
          <w:rFonts w:ascii="Arial" w:hAnsi="Arial" w:cs="Arial"/>
          <w:sz w:val="24"/>
          <w:szCs w:val="24"/>
        </w:rPr>
        <w:t xml:space="preserve">Commencement Date: </w:t>
      </w:r>
      <w:r w:rsidR="00313149" w:rsidRPr="00992330">
        <w:rPr>
          <w:rFonts w:ascii="Arial" w:hAnsi="Arial" w:cs="Arial"/>
          <w:sz w:val="24"/>
          <w:szCs w:val="24"/>
        </w:rPr>
        <w:tab/>
        <w:t>means the date as the parties may agree.</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shd w:val="clear" w:color="auto" w:fill="F7F7F7"/>
        <w:tabs>
          <w:tab w:val="left" w:pos="0"/>
        </w:tabs>
        <w:spacing w:line="384" w:lineRule="atLeast"/>
        <w:ind w:firstLine="720"/>
        <w:rPr>
          <w:rFonts w:ascii="Arial" w:hAnsi="Arial" w:cs="Arial"/>
          <w:bCs/>
          <w:sz w:val="24"/>
          <w:szCs w:val="24"/>
          <w:lang w:eastAsia="en-GB"/>
        </w:rPr>
      </w:pPr>
      <w:r w:rsidRPr="00992330">
        <w:rPr>
          <w:rFonts w:ascii="Arial" w:hAnsi="Arial" w:cs="Arial"/>
          <w:bCs/>
          <w:sz w:val="24"/>
          <w:szCs w:val="24"/>
          <w:lang w:eastAsia="en-GB"/>
        </w:rPr>
        <w:t>Commercially Sensitive</w:t>
      </w:r>
      <w:r w:rsidR="000132D7">
        <w:rPr>
          <w:rFonts w:ascii="Arial" w:hAnsi="Arial" w:cs="Arial"/>
          <w:bCs/>
          <w:sz w:val="24"/>
          <w:szCs w:val="24"/>
          <w:lang w:eastAsia="en-GB"/>
        </w:rPr>
        <w:tab/>
      </w:r>
    </w:p>
    <w:p w:rsidR="00313149" w:rsidRPr="00992330" w:rsidRDefault="00313149" w:rsidP="00992330">
      <w:pPr>
        <w:shd w:val="clear" w:color="auto" w:fill="F7F7F7"/>
        <w:tabs>
          <w:tab w:val="left" w:pos="0"/>
        </w:tabs>
        <w:ind w:left="3600" w:hanging="2820"/>
        <w:rPr>
          <w:rFonts w:ascii="Arial" w:hAnsi="Arial" w:cs="Arial"/>
          <w:sz w:val="24"/>
          <w:szCs w:val="24"/>
          <w:lang w:eastAsia="en-GB"/>
        </w:rPr>
      </w:pPr>
      <w:r w:rsidRPr="00992330">
        <w:rPr>
          <w:rFonts w:ascii="Arial" w:hAnsi="Arial" w:cs="Arial"/>
          <w:bCs/>
          <w:sz w:val="24"/>
          <w:szCs w:val="24"/>
          <w:lang w:eastAsia="en-GB"/>
        </w:rPr>
        <w:t>Information:</w:t>
      </w:r>
      <w:r w:rsidRPr="00992330">
        <w:rPr>
          <w:rFonts w:ascii="Arial" w:hAnsi="Arial" w:cs="Arial"/>
          <w:b/>
          <w:bCs/>
          <w:sz w:val="24"/>
          <w:szCs w:val="24"/>
          <w:lang w:eastAsia="en-GB"/>
        </w:rPr>
        <w:t xml:space="preserve"> </w:t>
      </w:r>
      <w:r w:rsidRPr="00992330">
        <w:rPr>
          <w:rFonts w:ascii="Arial" w:hAnsi="Arial" w:cs="Arial"/>
          <w:b/>
          <w:bCs/>
          <w:sz w:val="24"/>
          <w:szCs w:val="24"/>
          <w:lang w:eastAsia="en-GB"/>
        </w:rPr>
        <w:tab/>
      </w:r>
      <w:r w:rsidRPr="00992330">
        <w:rPr>
          <w:rFonts w:ascii="Arial" w:hAnsi="Arial" w:cs="Arial"/>
          <w:sz w:val="24"/>
          <w:szCs w:val="24"/>
          <w:lang w:eastAsia="en-GB"/>
        </w:rPr>
        <w:t xml:space="preserve">the information comprising the information of a commercially sensitive nature relating to the Provider, its intellectual property rights or its business or which the Provider has indicated to the Council that, if disclosed by the Council, would cause the Provider </w:t>
      </w:r>
      <w:r w:rsidRPr="00992330">
        <w:rPr>
          <w:rFonts w:ascii="Arial" w:hAnsi="Arial" w:cs="Arial"/>
          <w:sz w:val="24"/>
          <w:szCs w:val="24"/>
          <w:lang w:eastAsia="en-GB"/>
        </w:rPr>
        <w:lastRenderedPageBreak/>
        <w:t>significant commercial disadvantage or material financial loss.</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lang w:eastAsia="en-GB"/>
        </w:rPr>
      </w:pPr>
      <w:r w:rsidRPr="00992330">
        <w:rPr>
          <w:rFonts w:ascii="Arial" w:hAnsi="Arial" w:cs="Arial"/>
          <w:sz w:val="24"/>
          <w:szCs w:val="24"/>
        </w:rPr>
        <w:t xml:space="preserve">Confidential Information: </w:t>
      </w:r>
      <w:r w:rsidRPr="00992330">
        <w:rPr>
          <w:rFonts w:ascii="Arial" w:hAnsi="Arial" w:cs="Arial"/>
          <w:sz w:val="24"/>
          <w:szCs w:val="24"/>
        </w:rPr>
        <w:tab/>
        <w:t xml:space="preserve">means any information which relates to </w:t>
      </w:r>
      <w:r w:rsidRPr="00992330">
        <w:rPr>
          <w:rFonts w:ascii="Arial" w:hAnsi="Arial" w:cs="Arial"/>
          <w:sz w:val="24"/>
          <w:szCs w:val="24"/>
          <w:lang w:eastAsia="en-GB"/>
        </w:rPr>
        <w:t>trade secrets, know-how, intellectual property rights</w:t>
      </w:r>
      <w:r w:rsidRPr="00992330">
        <w:rPr>
          <w:rFonts w:ascii="Arial" w:hAnsi="Arial" w:cs="Arial"/>
          <w:sz w:val="24"/>
          <w:szCs w:val="24"/>
        </w:rPr>
        <w:t xml:space="preserve"> and </w:t>
      </w:r>
      <w:r w:rsidRPr="00992330">
        <w:rPr>
          <w:rFonts w:ascii="Arial" w:hAnsi="Arial" w:cs="Arial"/>
          <w:sz w:val="24"/>
          <w:szCs w:val="24"/>
          <w:lang w:eastAsia="en-GB"/>
        </w:rPr>
        <w:t xml:space="preserve">personnel or </w:t>
      </w:r>
      <w:r w:rsidRPr="00992330">
        <w:rPr>
          <w:rFonts w:ascii="Arial" w:hAnsi="Arial" w:cs="Arial"/>
          <w:sz w:val="24"/>
          <w:szCs w:val="24"/>
        </w:rPr>
        <w:t xml:space="preserve">has been designated as confidential by either party in writing or that ought to be considered as confidential </w:t>
      </w:r>
      <w:r w:rsidRPr="00992330">
        <w:rPr>
          <w:rFonts w:ascii="Arial" w:hAnsi="Arial" w:cs="Arial"/>
          <w:sz w:val="24"/>
          <w:szCs w:val="24"/>
          <w:lang w:eastAsia="en-GB"/>
        </w:rPr>
        <w:t>including Commercially Sensitive Information.</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Contract:</w:t>
      </w:r>
      <w:r w:rsidRPr="00992330">
        <w:rPr>
          <w:rFonts w:ascii="Arial" w:hAnsi="Arial" w:cs="Arial"/>
          <w:sz w:val="24"/>
          <w:szCs w:val="24"/>
        </w:rPr>
        <w:tab/>
        <w:t>means the contract for provision of the Service in accordance with the Contract Documents.</w:t>
      </w: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Contract Documents:</w:t>
      </w:r>
      <w:r w:rsidRPr="00992330">
        <w:rPr>
          <w:rFonts w:ascii="Arial" w:hAnsi="Arial" w:cs="Arial"/>
          <w:sz w:val="24"/>
          <w:szCs w:val="24"/>
        </w:rPr>
        <w:tab/>
        <w:t>any document agreed by the parties to be Contract Documents including but not limited to these terms and conditions, the Specification, the Contract Particulars, the Providers’ tender and all other Tender Documents;</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 xml:space="preserve">Contract Manger: </w:t>
      </w:r>
      <w:r w:rsidRPr="00992330">
        <w:rPr>
          <w:rFonts w:ascii="Arial" w:hAnsi="Arial" w:cs="Arial"/>
          <w:sz w:val="24"/>
          <w:szCs w:val="24"/>
        </w:rPr>
        <w:tab/>
        <w:t>means the person who is authorised by the Council to manage the Contract.</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Contract Particulars:</w:t>
      </w:r>
      <w:r w:rsidRPr="00992330">
        <w:rPr>
          <w:rFonts w:ascii="Arial" w:hAnsi="Arial" w:cs="Arial"/>
          <w:sz w:val="24"/>
          <w:szCs w:val="24"/>
        </w:rPr>
        <w:tab/>
        <w:t xml:space="preserve">means the contract particulars set out in part A of this Contract. </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0132D7">
      <w:pPr>
        <w:tabs>
          <w:tab w:val="left" w:pos="0"/>
          <w:tab w:val="left" w:pos="709"/>
          <w:tab w:val="left" w:pos="3686"/>
        </w:tabs>
        <w:suppressAutoHyphens/>
        <w:ind w:left="3686" w:hanging="2977"/>
        <w:jc w:val="both"/>
        <w:rPr>
          <w:rFonts w:ascii="Arial" w:hAnsi="Arial" w:cs="Arial"/>
          <w:sz w:val="24"/>
          <w:szCs w:val="24"/>
        </w:rPr>
      </w:pPr>
      <w:r w:rsidRPr="00992330">
        <w:rPr>
          <w:rFonts w:ascii="Arial" w:hAnsi="Arial" w:cs="Arial"/>
          <w:sz w:val="24"/>
          <w:szCs w:val="24"/>
        </w:rPr>
        <w:t xml:space="preserve">Contract Period: </w:t>
      </w:r>
      <w:r w:rsidRPr="00992330">
        <w:rPr>
          <w:rFonts w:ascii="Arial" w:hAnsi="Arial" w:cs="Arial"/>
          <w:sz w:val="24"/>
          <w:szCs w:val="24"/>
        </w:rPr>
        <w:tab/>
        <w:t>means the period from the Commencement Date to either:</w:t>
      </w:r>
    </w:p>
    <w:p w:rsidR="00313149" w:rsidRPr="00992330" w:rsidRDefault="00313149" w:rsidP="00DE43FC">
      <w:pPr>
        <w:numPr>
          <w:ilvl w:val="0"/>
          <w:numId w:val="48"/>
        </w:numPr>
        <w:tabs>
          <w:tab w:val="clear" w:pos="4324"/>
          <w:tab w:val="left" w:pos="0"/>
          <w:tab w:val="left" w:pos="709"/>
          <w:tab w:val="num" w:pos="4253"/>
        </w:tabs>
        <w:suppressAutoHyphens/>
        <w:spacing w:after="0" w:line="240" w:lineRule="auto"/>
        <w:ind w:left="4253" w:hanging="567"/>
        <w:jc w:val="both"/>
        <w:rPr>
          <w:rFonts w:ascii="Arial" w:hAnsi="Arial" w:cs="Arial"/>
          <w:sz w:val="24"/>
          <w:szCs w:val="24"/>
        </w:rPr>
      </w:pPr>
      <w:r w:rsidRPr="00992330">
        <w:rPr>
          <w:rFonts w:ascii="Arial" w:hAnsi="Arial" w:cs="Arial"/>
          <w:sz w:val="24"/>
          <w:szCs w:val="24"/>
        </w:rPr>
        <w:t>the date of expiry of the Term or such other date of expiry as may be varied by any extensions to the Contract which are agreed pursuant to clause 3.2 (Extended Term); or</w:t>
      </w:r>
    </w:p>
    <w:p w:rsidR="00313149" w:rsidRPr="00992330" w:rsidRDefault="00313149" w:rsidP="00DE43FC">
      <w:pPr>
        <w:numPr>
          <w:ilvl w:val="0"/>
          <w:numId w:val="48"/>
        </w:numPr>
        <w:tabs>
          <w:tab w:val="clear" w:pos="4324"/>
          <w:tab w:val="left" w:pos="0"/>
          <w:tab w:val="left" w:pos="2268"/>
          <w:tab w:val="num" w:pos="4253"/>
        </w:tabs>
        <w:suppressAutoHyphens/>
        <w:spacing w:after="0" w:line="240" w:lineRule="auto"/>
        <w:ind w:left="4253" w:hanging="567"/>
        <w:jc w:val="both"/>
        <w:rPr>
          <w:rFonts w:ascii="Arial" w:hAnsi="Arial" w:cs="Arial"/>
          <w:sz w:val="24"/>
          <w:szCs w:val="24"/>
        </w:rPr>
      </w:pPr>
      <w:r w:rsidRPr="00992330">
        <w:rPr>
          <w:rFonts w:ascii="Arial" w:hAnsi="Arial" w:cs="Arial"/>
          <w:sz w:val="24"/>
          <w:szCs w:val="24"/>
        </w:rPr>
        <w:t xml:space="preserve">such earlier date of termination or partial termination of the Contract in accordance with the Law or the provisions of the Contract. </w:t>
      </w:r>
    </w:p>
    <w:p w:rsidR="00313149" w:rsidRPr="00992330" w:rsidRDefault="00313149" w:rsidP="00992330">
      <w:pPr>
        <w:pStyle w:val="BodyTextIndent"/>
        <w:tabs>
          <w:tab w:val="left" w:pos="0"/>
        </w:tabs>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Contract Price:</w:t>
      </w:r>
      <w:r w:rsidRPr="00992330">
        <w:rPr>
          <w:rFonts w:ascii="Arial" w:hAnsi="Arial" w:cs="Arial"/>
          <w:sz w:val="24"/>
          <w:szCs w:val="24"/>
        </w:rPr>
        <w:tab/>
        <w:t>means the price agree by the parties for the full and proper performance by the Provider of its obligations under the Contract.</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2880" w:hanging="2160"/>
        <w:jc w:val="both"/>
        <w:rPr>
          <w:rFonts w:ascii="Arial" w:hAnsi="Arial" w:cs="Arial"/>
          <w:sz w:val="24"/>
          <w:szCs w:val="24"/>
        </w:rPr>
      </w:pPr>
      <w:r w:rsidRPr="00992330">
        <w:rPr>
          <w:rFonts w:ascii="Arial" w:hAnsi="Arial" w:cs="Arial"/>
          <w:sz w:val="24"/>
          <w:szCs w:val="24"/>
        </w:rPr>
        <w:lastRenderedPageBreak/>
        <w:t>Council Auditors:</w:t>
      </w:r>
      <w:r w:rsidRPr="00992330">
        <w:rPr>
          <w:rFonts w:ascii="Arial" w:hAnsi="Arial" w:cs="Arial"/>
          <w:sz w:val="24"/>
          <w:szCs w:val="24"/>
        </w:rPr>
        <w:tab/>
      </w:r>
      <w:r w:rsidRPr="00992330">
        <w:rPr>
          <w:rFonts w:ascii="Arial" w:hAnsi="Arial" w:cs="Arial"/>
          <w:sz w:val="24"/>
          <w:szCs w:val="24"/>
        </w:rPr>
        <w:tab/>
        <w:t xml:space="preserve">means the Council's internal auditors and external </w:t>
      </w:r>
      <w:r w:rsidRPr="00992330">
        <w:rPr>
          <w:rFonts w:ascii="Arial" w:hAnsi="Arial" w:cs="Arial"/>
          <w:sz w:val="24"/>
          <w:szCs w:val="24"/>
        </w:rPr>
        <w:tab/>
        <w:t>auditors.</w:t>
      </w:r>
    </w:p>
    <w:p w:rsidR="00313149" w:rsidRPr="00992330" w:rsidRDefault="00313149" w:rsidP="00992330">
      <w:pPr>
        <w:pStyle w:val="BodyTextIndent"/>
        <w:tabs>
          <w:tab w:val="left" w:pos="0"/>
        </w:tabs>
        <w:ind w:left="2880" w:hanging="216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Council Data:</w:t>
      </w:r>
      <w:r w:rsidRPr="00992330">
        <w:rPr>
          <w:rFonts w:ascii="Arial" w:hAnsi="Arial" w:cs="Arial"/>
          <w:sz w:val="24"/>
          <w:szCs w:val="24"/>
        </w:rPr>
        <w:tab/>
        <w:t>i.</w:t>
      </w:r>
      <w:r w:rsidRPr="00992330">
        <w:rPr>
          <w:rFonts w:ascii="Arial" w:hAnsi="Arial" w:cs="Arial"/>
          <w:sz w:val="24"/>
          <w:szCs w:val="24"/>
        </w:rPr>
        <w:tab/>
        <w:t xml:space="preserve">data, text drawings sounds which are      embodied in any electric optical or tangible media which are :- </w:t>
      </w:r>
    </w:p>
    <w:p w:rsidR="00313149" w:rsidRPr="00992330" w:rsidRDefault="00313149" w:rsidP="00992330">
      <w:pPr>
        <w:pStyle w:val="BodyTextIndent"/>
        <w:tabs>
          <w:tab w:val="left" w:pos="0"/>
        </w:tabs>
        <w:ind w:left="5040" w:hanging="720"/>
        <w:jc w:val="both"/>
        <w:rPr>
          <w:rFonts w:ascii="Arial" w:hAnsi="Arial" w:cs="Arial"/>
          <w:sz w:val="24"/>
          <w:szCs w:val="24"/>
        </w:rPr>
      </w:pPr>
      <w:r w:rsidRPr="00992330">
        <w:rPr>
          <w:rFonts w:ascii="Arial" w:hAnsi="Arial" w:cs="Arial"/>
          <w:sz w:val="24"/>
          <w:szCs w:val="24"/>
        </w:rPr>
        <w:t>(a)</w:t>
      </w:r>
      <w:r w:rsidRPr="00992330">
        <w:rPr>
          <w:rFonts w:ascii="Arial" w:hAnsi="Arial" w:cs="Arial"/>
          <w:sz w:val="24"/>
          <w:szCs w:val="24"/>
        </w:rPr>
        <w:tab/>
        <w:t xml:space="preserve">supplied to the Provider by or on behalf of the Council or </w:t>
      </w:r>
    </w:p>
    <w:p w:rsidR="00313149" w:rsidRPr="00992330" w:rsidRDefault="00313149" w:rsidP="00992330">
      <w:pPr>
        <w:pStyle w:val="BodyTextIndent"/>
        <w:tabs>
          <w:tab w:val="left" w:pos="0"/>
        </w:tabs>
        <w:ind w:left="5040" w:hanging="720"/>
        <w:jc w:val="both"/>
        <w:rPr>
          <w:rFonts w:ascii="Arial" w:hAnsi="Arial" w:cs="Arial"/>
          <w:sz w:val="24"/>
          <w:szCs w:val="24"/>
        </w:rPr>
      </w:pPr>
      <w:r w:rsidRPr="00992330">
        <w:rPr>
          <w:rFonts w:ascii="Arial" w:hAnsi="Arial" w:cs="Arial"/>
          <w:sz w:val="24"/>
          <w:szCs w:val="24"/>
        </w:rPr>
        <w:t>(b)</w:t>
      </w:r>
      <w:r w:rsidRPr="00992330">
        <w:rPr>
          <w:rFonts w:ascii="Arial" w:hAnsi="Arial" w:cs="Arial"/>
          <w:sz w:val="24"/>
          <w:szCs w:val="24"/>
        </w:rPr>
        <w:tab/>
        <w:t xml:space="preserve">which the Provider is required to generate, process store or transmit pursuant to this Contract or </w:t>
      </w:r>
    </w:p>
    <w:p w:rsidR="00313149" w:rsidRPr="00992330" w:rsidRDefault="00313149" w:rsidP="00DE43FC">
      <w:pPr>
        <w:pStyle w:val="BodyTextIndent"/>
        <w:numPr>
          <w:ilvl w:val="0"/>
          <w:numId w:val="54"/>
        </w:numPr>
        <w:tabs>
          <w:tab w:val="left" w:pos="0"/>
        </w:tabs>
        <w:spacing w:after="0" w:line="240" w:lineRule="auto"/>
        <w:jc w:val="both"/>
        <w:rPr>
          <w:rFonts w:ascii="Arial" w:hAnsi="Arial" w:cs="Arial"/>
          <w:sz w:val="24"/>
          <w:szCs w:val="24"/>
        </w:rPr>
      </w:pPr>
      <w:r w:rsidRPr="00992330">
        <w:rPr>
          <w:rFonts w:ascii="Arial" w:hAnsi="Arial" w:cs="Arial"/>
          <w:sz w:val="24"/>
          <w:szCs w:val="24"/>
        </w:rPr>
        <w:t>any Personal Data for which the Council is the Data Controller</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Data Controller:</w:t>
      </w:r>
      <w:r w:rsidRPr="00992330">
        <w:rPr>
          <w:rFonts w:ascii="Arial" w:hAnsi="Arial" w:cs="Arial"/>
          <w:sz w:val="24"/>
          <w:szCs w:val="24"/>
        </w:rPr>
        <w:tab/>
        <w:t>data controller as defined by the DPL.</w:t>
      </w: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Data Processor:</w:t>
      </w:r>
      <w:r w:rsidRPr="00992330">
        <w:rPr>
          <w:rFonts w:ascii="Arial" w:hAnsi="Arial" w:cs="Arial"/>
          <w:sz w:val="24"/>
          <w:szCs w:val="24"/>
        </w:rPr>
        <w:tab/>
        <w:t xml:space="preserve">data processor as defined in the DPL.   </w:t>
      </w:r>
    </w:p>
    <w:p w:rsidR="000132D7" w:rsidRDefault="00313149" w:rsidP="000132D7">
      <w:pPr>
        <w:pStyle w:val="BodyTextIndent"/>
        <w:tabs>
          <w:tab w:val="left" w:pos="0"/>
        </w:tabs>
        <w:ind w:left="5040" w:hanging="4320"/>
        <w:jc w:val="both"/>
        <w:rPr>
          <w:rFonts w:ascii="Arial" w:hAnsi="Arial" w:cs="Arial"/>
          <w:sz w:val="24"/>
          <w:szCs w:val="24"/>
        </w:rPr>
      </w:pPr>
      <w:r w:rsidRPr="00992330">
        <w:rPr>
          <w:rFonts w:ascii="Arial" w:hAnsi="Arial" w:cs="Arial"/>
          <w:sz w:val="24"/>
          <w:szCs w:val="24"/>
        </w:rPr>
        <w:t>Data Protection</w:t>
      </w:r>
    </w:p>
    <w:p w:rsidR="00313149" w:rsidRPr="00992330" w:rsidRDefault="00313149" w:rsidP="000132D7">
      <w:pPr>
        <w:pStyle w:val="BodyTextIndent"/>
        <w:tabs>
          <w:tab w:val="left" w:pos="0"/>
        </w:tabs>
        <w:ind w:left="3544" w:hanging="2824"/>
        <w:jc w:val="both"/>
        <w:rPr>
          <w:rFonts w:ascii="Arial" w:hAnsi="Arial" w:cs="Arial"/>
          <w:sz w:val="24"/>
          <w:szCs w:val="24"/>
        </w:rPr>
      </w:pPr>
      <w:r w:rsidRPr="00992330">
        <w:rPr>
          <w:rFonts w:ascii="Arial" w:hAnsi="Arial" w:cs="Arial"/>
          <w:sz w:val="24"/>
          <w:szCs w:val="24"/>
        </w:rPr>
        <w:t xml:space="preserve"> Legislation (DPL):</w:t>
      </w:r>
      <w:r w:rsidRPr="00992330">
        <w:rPr>
          <w:rFonts w:ascii="Arial" w:hAnsi="Arial" w:cs="Arial"/>
          <w:sz w:val="24"/>
          <w:szCs w:val="24"/>
        </w:rPr>
        <w:tab/>
        <w:t>(i) unless and until the GDPR is no longer directly applicable in the UK, the GDPR, (ii) the DPA, (iii) and any national implemented Laws, regulations and secondary legislation about the processing of personal data and privacy as amended or updated from time to time and (iv) any successor legislation to the GDPR or the DPA</w:t>
      </w:r>
      <w:r w:rsidR="000132D7">
        <w:rPr>
          <w:rFonts w:ascii="Arial" w:hAnsi="Arial" w:cs="Arial"/>
          <w:sz w:val="24"/>
          <w:szCs w:val="24"/>
        </w:rPr>
        <w:t>.</w:t>
      </w: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Data Subject:</w:t>
      </w:r>
      <w:r w:rsidRPr="00992330">
        <w:rPr>
          <w:rFonts w:ascii="Arial" w:hAnsi="Arial" w:cs="Arial"/>
          <w:sz w:val="24"/>
          <w:szCs w:val="24"/>
        </w:rPr>
        <w:tab/>
        <w:t>a natural person whose data is processed.</w:t>
      </w: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DPA:</w:t>
      </w:r>
      <w:r w:rsidRPr="00992330">
        <w:rPr>
          <w:rFonts w:ascii="Arial" w:hAnsi="Arial" w:cs="Arial"/>
          <w:sz w:val="24"/>
          <w:szCs w:val="24"/>
        </w:rPr>
        <w:tab/>
        <w:t>Data Protection Act 1989 and or Data Protection Act 2018 [subject to Royal Assent]</w:t>
      </w:r>
      <w:r w:rsidR="000132D7">
        <w:rPr>
          <w:rFonts w:ascii="Arial" w:hAnsi="Arial" w:cs="Arial"/>
          <w:sz w:val="24"/>
          <w:szCs w:val="24"/>
        </w:rPr>
        <w:t>.</w:t>
      </w:r>
    </w:p>
    <w:p w:rsidR="00313149" w:rsidRPr="00992330" w:rsidRDefault="00313149" w:rsidP="000132D7">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 xml:space="preserve">Default: </w:t>
      </w:r>
      <w:r w:rsidRPr="00992330">
        <w:rPr>
          <w:rFonts w:ascii="Arial" w:hAnsi="Arial" w:cs="Arial"/>
          <w:sz w:val="24"/>
          <w:szCs w:val="24"/>
        </w:rPr>
        <w:tab/>
        <w:t xml:space="preserve">means any breach of the obligations of the relevant party or any act or omission or negligence of the relevant party in connection with performance of their obligations. </w:t>
      </w:r>
    </w:p>
    <w:p w:rsidR="00313149" w:rsidRPr="00992330" w:rsidRDefault="00313149" w:rsidP="000132D7">
      <w:pPr>
        <w:pStyle w:val="BodyTextIndent2"/>
        <w:tabs>
          <w:tab w:val="left" w:pos="0"/>
        </w:tabs>
        <w:ind w:left="3600" w:hanging="2880"/>
        <w:jc w:val="both"/>
        <w:rPr>
          <w:rFonts w:ascii="Arial" w:hAnsi="Arial" w:cs="Arial"/>
          <w:sz w:val="24"/>
          <w:szCs w:val="24"/>
        </w:rPr>
      </w:pPr>
      <w:r w:rsidRPr="00992330">
        <w:rPr>
          <w:rFonts w:ascii="Arial" w:hAnsi="Arial" w:cs="Arial"/>
          <w:sz w:val="24"/>
          <w:szCs w:val="24"/>
        </w:rPr>
        <w:t>Default Interest Rate:</w:t>
      </w:r>
      <w:r w:rsidRPr="00992330">
        <w:rPr>
          <w:rFonts w:ascii="Arial" w:hAnsi="Arial" w:cs="Arial"/>
          <w:sz w:val="24"/>
          <w:szCs w:val="24"/>
        </w:rPr>
        <w:tab/>
        <w:t xml:space="preserve">means 8% above the base lending rate of the Bank of England. </w:t>
      </w:r>
    </w:p>
    <w:p w:rsidR="00313149" w:rsidRPr="00992330" w:rsidRDefault="00313149" w:rsidP="00992330">
      <w:pPr>
        <w:tabs>
          <w:tab w:val="left" w:pos="0"/>
          <w:tab w:val="left" w:pos="709"/>
          <w:tab w:val="left" w:pos="1418"/>
          <w:tab w:val="left" w:pos="2127"/>
          <w:tab w:val="left" w:pos="2835"/>
          <w:tab w:val="left" w:pos="3686"/>
          <w:tab w:val="left" w:pos="4395"/>
        </w:tabs>
        <w:jc w:val="both"/>
        <w:rPr>
          <w:rFonts w:ascii="Arial" w:hAnsi="Arial" w:cs="Arial"/>
          <w:sz w:val="24"/>
          <w:szCs w:val="24"/>
        </w:rPr>
      </w:pPr>
      <w:r w:rsidRPr="00992330">
        <w:rPr>
          <w:rFonts w:ascii="Arial" w:hAnsi="Arial" w:cs="Arial"/>
          <w:sz w:val="24"/>
          <w:szCs w:val="24"/>
        </w:rPr>
        <w:tab/>
        <w:t>Force Majeure:</w:t>
      </w:r>
      <w:r w:rsidRPr="00992330">
        <w:rPr>
          <w:rFonts w:ascii="Arial" w:hAnsi="Arial" w:cs="Arial"/>
          <w:sz w:val="24"/>
          <w:szCs w:val="24"/>
        </w:rPr>
        <w:tab/>
      </w:r>
      <w:r w:rsidRPr="00992330">
        <w:rPr>
          <w:rFonts w:ascii="Arial" w:hAnsi="Arial" w:cs="Arial"/>
          <w:sz w:val="24"/>
          <w:szCs w:val="24"/>
        </w:rPr>
        <w:tab/>
        <w:t>means:</w:t>
      </w:r>
      <w:r w:rsidRPr="00992330">
        <w:rPr>
          <w:rFonts w:ascii="Arial" w:hAnsi="Arial" w:cs="Arial"/>
          <w:sz w:val="24"/>
          <w:szCs w:val="24"/>
        </w:rPr>
        <w:tab/>
      </w:r>
      <w:r w:rsidRPr="00992330">
        <w:rPr>
          <w:rFonts w:ascii="Arial" w:hAnsi="Arial" w:cs="Arial"/>
          <w:sz w:val="24"/>
          <w:szCs w:val="24"/>
        </w:rPr>
        <w:tab/>
      </w:r>
      <w:r w:rsidRPr="00992330">
        <w:rPr>
          <w:rFonts w:ascii="Arial" w:hAnsi="Arial" w:cs="Arial"/>
          <w:sz w:val="24"/>
          <w:szCs w:val="24"/>
        </w:rPr>
        <w:tab/>
      </w:r>
      <w:r w:rsidRPr="00992330">
        <w:rPr>
          <w:rFonts w:ascii="Arial" w:hAnsi="Arial" w:cs="Arial"/>
          <w:sz w:val="24"/>
          <w:szCs w:val="24"/>
        </w:rPr>
        <w:tab/>
      </w:r>
      <w:r w:rsidRPr="00992330">
        <w:rPr>
          <w:rFonts w:ascii="Arial" w:hAnsi="Arial" w:cs="Arial"/>
          <w:sz w:val="24"/>
          <w:szCs w:val="24"/>
        </w:rPr>
        <w:tab/>
      </w:r>
    </w:p>
    <w:p w:rsidR="00313149" w:rsidRPr="00992330" w:rsidRDefault="00313149" w:rsidP="00DE43FC">
      <w:pPr>
        <w:numPr>
          <w:ilvl w:val="0"/>
          <w:numId w:val="31"/>
        </w:numPr>
        <w:tabs>
          <w:tab w:val="left" w:pos="0"/>
          <w:tab w:val="left" w:pos="709"/>
          <w:tab w:val="left" w:pos="1418"/>
          <w:tab w:val="left" w:pos="2127"/>
          <w:tab w:val="left" w:pos="2835"/>
          <w:tab w:val="left" w:pos="3686"/>
        </w:tabs>
        <w:spacing w:after="0" w:line="240" w:lineRule="auto"/>
        <w:jc w:val="both"/>
        <w:rPr>
          <w:rFonts w:ascii="Arial" w:hAnsi="Arial" w:cs="Arial"/>
          <w:sz w:val="24"/>
          <w:szCs w:val="24"/>
        </w:rPr>
      </w:pPr>
      <w:r w:rsidRPr="00992330">
        <w:rPr>
          <w:rFonts w:ascii="Arial" w:hAnsi="Arial" w:cs="Arial"/>
          <w:sz w:val="24"/>
          <w:szCs w:val="24"/>
        </w:rPr>
        <w:t>an act of God including but not limited to fire, flood or natural disaster, act of war, destruction or damage to; or</w:t>
      </w:r>
    </w:p>
    <w:p w:rsidR="00313149" w:rsidRPr="00992330" w:rsidRDefault="00313149" w:rsidP="00DE43FC">
      <w:pPr>
        <w:numPr>
          <w:ilvl w:val="0"/>
          <w:numId w:val="31"/>
        </w:numPr>
        <w:tabs>
          <w:tab w:val="left" w:pos="0"/>
          <w:tab w:val="left" w:pos="709"/>
          <w:tab w:val="left" w:pos="1418"/>
          <w:tab w:val="left" w:pos="2127"/>
          <w:tab w:val="left" w:pos="2835"/>
          <w:tab w:val="left" w:pos="3686"/>
        </w:tabs>
        <w:spacing w:after="0" w:line="240" w:lineRule="auto"/>
        <w:ind w:left="4320"/>
        <w:jc w:val="both"/>
        <w:rPr>
          <w:rFonts w:ascii="Arial" w:hAnsi="Arial" w:cs="Arial"/>
          <w:sz w:val="24"/>
          <w:szCs w:val="24"/>
        </w:rPr>
      </w:pPr>
      <w:r w:rsidRPr="00992330">
        <w:rPr>
          <w:rFonts w:ascii="Arial" w:hAnsi="Arial" w:cs="Arial"/>
          <w:sz w:val="24"/>
          <w:szCs w:val="24"/>
        </w:rPr>
        <w:lastRenderedPageBreak/>
        <w:t>any event or circumstances which are beyond the reasonable control of the party affected but shall not include strike action (save to the extent caused by an event of Force Majeure) or the failure to provide the Service by a sub-Contractor.</w:t>
      </w: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r w:rsidRPr="00992330">
        <w:rPr>
          <w:rFonts w:ascii="Arial" w:hAnsi="Arial" w:cs="Arial"/>
          <w:sz w:val="24"/>
          <w:szCs w:val="24"/>
        </w:rPr>
        <w:t>General Change in Law:</w:t>
      </w:r>
      <w:r w:rsidRPr="00992330">
        <w:rPr>
          <w:rFonts w:ascii="Arial" w:hAnsi="Arial" w:cs="Arial"/>
          <w:sz w:val="24"/>
          <w:szCs w:val="24"/>
        </w:rPr>
        <w:tab/>
        <w:t>a Change in Law where the change is of a general legislative nature (e.g. taxation or duties of any sort affecting the Provider)</w:t>
      </w: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r w:rsidRPr="00992330">
        <w:rPr>
          <w:rFonts w:ascii="Arial" w:hAnsi="Arial" w:cs="Arial"/>
          <w:sz w:val="24"/>
          <w:szCs w:val="24"/>
        </w:rPr>
        <w:t>GDPR:</w:t>
      </w:r>
      <w:r w:rsidRPr="00992330">
        <w:rPr>
          <w:rFonts w:ascii="Arial" w:hAnsi="Arial" w:cs="Arial"/>
          <w:sz w:val="24"/>
          <w:szCs w:val="24"/>
        </w:rPr>
        <w:tab/>
        <w:t>General Data Protection Regulation (Regulation (EU) 2016/679)</w:t>
      </w:r>
      <w:r w:rsidR="000132D7">
        <w:rPr>
          <w:rFonts w:ascii="Arial" w:hAnsi="Arial" w:cs="Arial"/>
          <w:sz w:val="24"/>
          <w:szCs w:val="24"/>
        </w:rPr>
        <w:t>.</w:t>
      </w:r>
    </w:p>
    <w:p w:rsidR="00313149" w:rsidRPr="00992330" w:rsidRDefault="00313149" w:rsidP="000132D7">
      <w:pPr>
        <w:tabs>
          <w:tab w:val="left" w:pos="0"/>
        </w:tabs>
        <w:autoSpaceDE w:val="0"/>
        <w:autoSpaceDN w:val="0"/>
        <w:adjustRightInd w:val="0"/>
        <w:ind w:left="3600" w:hanging="2880"/>
        <w:rPr>
          <w:rFonts w:ascii="Arial" w:hAnsi="Arial" w:cs="Arial"/>
          <w:sz w:val="24"/>
          <w:szCs w:val="24"/>
        </w:rPr>
      </w:pPr>
      <w:r w:rsidRPr="00992330">
        <w:rPr>
          <w:rFonts w:ascii="Arial" w:hAnsi="Arial" w:cs="Arial"/>
          <w:sz w:val="24"/>
          <w:szCs w:val="24"/>
        </w:rPr>
        <w:t>Good Industry Practice:</w:t>
      </w:r>
      <w:r w:rsidRPr="00992330">
        <w:rPr>
          <w:rFonts w:ascii="Arial" w:hAnsi="Arial" w:cs="Arial"/>
          <w:sz w:val="24"/>
          <w:szCs w:val="24"/>
        </w:rPr>
        <w:tab/>
      </w:r>
      <w:r w:rsidRPr="00992330">
        <w:rPr>
          <w:rFonts w:ascii="Arial" w:hAnsi="Arial" w:cs="Arial"/>
          <w:sz w:val="24"/>
          <w:szCs w:val="24"/>
          <w:lang w:val="en-US"/>
        </w:rPr>
        <w:t>means the exercise of that degree of skill, diligence, prudence and foresight which would reasonably and ordinarily be expected from a skilled and experienced provider  engaged in the services similar to the Service under the same or similar circumstances;</w:t>
      </w:r>
    </w:p>
    <w:p w:rsidR="00313149" w:rsidRPr="00992330" w:rsidRDefault="000132D7" w:rsidP="000132D7">
      <w:pPr>
        <w:pStyle w:val="BodyTextIndent"/>
        <w:tabs>
          <w:tab w:val="left" w:pos="0"/>
        </w:tabs>
        <w:ind w:left="709"/>
        <w:jc w:val="both"/>
        <w:rPr>
          <w:rFonts w:ascii="Arial" w:hAnsi="Arial" w:cs="Arial"/>
          <w:sz w:val="24"/>
          <w:szCs w:val="24"/>
        </w:rPr>
      </w:pPr>
      <w:r>
        <w:rPr>
          <w:rFonts w:ascii="Arial" w:hAnsi="Arial" w:cs="Arial"/>
          <w:sz w:val="24"/>
          <w:szCs w:val="24"/>
        </w:rPr>
        <w:t xml:space="preserve">Intellectual Property  </w:t>
      </w:r>
      <w:r w:rsidR="00313149" w:rsidRPr="00992330">
        <w:rPr>
          <w:rFonts w:ascii="Arial" w:hAnsi="Arial" w:cs="Arial"/>
          <w:sz w:val="24"/>
          <w:szCs w:val="24"/>
        </w:rPr>
        <w:t>means copyright, know-how, good</w:t>
      </w:r>
      <w:r>
        <w:rPr>
          <w:rFonts w:ascii="Arial" w:hAnsi="Arial" w:cs="Arial"/>
          <w:sz w:val="24"/>
          <w:szCs w:val="24"/>
        </w:rPr>
        <w:t>will Rights (IPR): s</w:t>
      </w:r>
      <w:r w:rsidR="00313149" w:rsidRPr="00992330">
        <w:rPr>
          <w:rFonts w:ascii="Arial" w:hAnsi="Arial" w:cs="Arial"/>
          <w:sz w:val="24"/>
          <w:szCs w:val="24"/>
        </w:rPr>
        <w:t xml:space="preserve">pecifications, plans, policies, procedures, training </w:t>
      </w:r>
      <w:r>
        <w:rPr>
          <w:rFonts w:ascii="Arial" w:hAnsi="Arial" w:cs="Arial"/>
          <w:sz w:val="24"/>
          <w:szCs w:val="24"/>
        </w:rPr>
        <w:t>m</w:t>
      </w:r>
      <w:r w:rsidR="00313149" w:rsidRPr="00992330">
        <w:rPr>
          <w:rFonts w:ascii="Arial" w:hAnsi="Arial" w:cs="Arial"/>
          <w:sz w:val="24"/>
          <w:szCs w:val="24"/>
        </w:rPr>
        <w:t>anuals, database ri</w:t>
      </w:r>
      <w:r>
        <w:rPr>
          <w:rFonts w:ascii="Arial" w:hAnsi="Arial" w:cs="Arial"/>
          <w:sz w:val="24"/>
          <w:szCs w:val="24"/>
        </w:rPr>
        <w:t xml:space="preserve">ghts, trade or business names </w:t>
      </w:r>
      <w:r w:rsidR="00313149" w:rsidRPr="00992330">
        <w:rPr>
          <w:rFonts w:ascii="Arial" w:hAnsi="Arial" w:cs="Arial"/>
          <w:sz w:val="24"/>
          <w:szCs w:val="24"/>
        </w:rPr>
        <w:t>moral rights and other si</w:t>
      </w:r>
      <w:r>
        <w:rPr>
          <w:rFonts w:ascii="Arial" w:hAnsi="Arial" w:cs="Arial"/>
          <w:sz w:val="24"/>
          <w:szCs w:val="24"/>
        </w:rPr>
        <w:t xml:space="preserve">milar rights or obligations </w:t>
      </w:r>
      <w:r w:rsidR="00313149" w:rsidRPr="00992330">
        <w:rPr>
          <w:rFonts w:ascii="Arial" w:hAnsi="Arial" w:cs="Arial"/>
          <w:sz w:val="24"/>
          <w:szCs w:val="24"/>
        </w:rPr>
        <w:t>whether registerable or not.</w:t>
      </w:r>
    </w:p>
    <w:p w:rsidR="00313149" w:rsidRPr="00992330" w:rsidRDefault="00313149" w:rsidP="00992330">
      <w:pPr>
        <w:pStyle w:val="BodyTextIndent"/>
        <w:tabs>
          <w:tab w:val="left" w:pos="0"/>
        </w:tabs>
        <w:ind w:left="3686" w:hanging="2977"/>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Key Officers:</w:t>
      </w:r>
      <w:r w:rsidRPr="00992330">
        <w:rPr>
          <w:rFonts w:ascii="Arial" w:hAnsi="Arial" w:cs="Arial"/>
          <w:sz w:val="24"/>
          <w:szCs w:val="24"/>
        </w:rPr>
        <w:tab/>
        <w:t>means Council and Provider employees who are identified as being key to performance of the party’s obligations and who are appointed under clause 18.</w:t>
      </w:r>
    </w:p>
    <w:p w:rsidR="00313149" w:rsidRPr="00992330" w:rsidRDefault="00313149" w:rsidP="00992330">
      <w:pPr>
        <w:pStyle w:val="BodyTextIndent"/>
        <w:tabs>
          <w:tab w:val="left" w:pos="0"/>
        </w:tabs>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KPI:</w:t>
      </w:r>
      <w:r w:rsidRPr="00992330">
        <w:rPr>
          <w:rFonts w:ascii="Arial" w:hAnsi="Arial" w:cs="Arial"/>
          <w:sz w:val="24"/>
          <w:szCs w:val="24"/>
        </w:rPr>
        <w:tab/>
        <w:t>Key Performance Indicator</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Organised Crime:</w:t>
      </w:r>
      <w:r w:rsidRPr="00992330">
        <w:rPr>
          <w:rFonts w:ascii="Arial" w:hAnsi="Arial" w:cs="Arial"/>
          <w:sz w:val="24"/>
          <w:szCs w:val="24"/>
        </w:rPr>
        <w:tab/>
        <w:t xml:space="preserve">means planned and co-ordinated criminal behaviour and conduct by people working together on a continuing basis. </w:t>
      </w:r>
    </w:p>
    <w:p w:rsidR="00313149" w:rsidRPr="00992330" w:rsidRDefault="00313149" w:rsidP="00992330">
      <w:pPr>
        <w:pStyle w:val="BodyTextIndent"/>
        <w:tabs>
          <w:tab w:val="left" w:pos="0"/>
        </w:tabs>
        <w:jc w:val="both"/>
        <w:rPr>
          <w:rFonts w:ascii="Arial" w:hAnsi="Arial" w:cs="Arial"/>
          <w:sz w:val="24"/>
          <w:szCs w:val="24"/>
        </w:rPr>
      </w:pP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 xml:space="preserve">Performance </w:t>
      </w:r>
      <w:r w:rsidR="00313149" w:rsidRPr="00992330">
        <w:rPr>
          <w:rFonts w:ascii="Arial" w:hAnsi="Arial" w:cs="Arial"/>
          <w:sz w:val="24"/>
          <w:szCs w:val="24"/>
        </w:rPr>
        <w:t>means all reports, records and data i</w:t>
      </w:r>
      <w:r>
        <w:rPr>
          <w:rFonts w:ascii="Arial" w:hAnsi="Arial" w:cs="Arial"/>
          <w:sz w:val="24"/>
          <w:szCs w:val="24"/>
        </w:rPr>
        <w:t xml:space="preserve">n any form Management Reports: </w:t>
      </w:r>
      <w:r w:rsidR="00313149" w:rsidRPr="00992330">
        <w:rPr>
          <w:rFonts w:ascii="Arial" w:hAnsi="Arial" w:cs="Arial"/>
          <w:sz w:val="24"/>
          <w:szCs w:val="24"/>
        </w:rPr>
        <w:t>required by the Council</w:t>
      </w:r>
      <w:r>
        <w:rPr>
          <w:rFonts w:ascii="Arial" w:hAnsi="Arial" w:cs="Arial"/>
          <w:sz w:val="24"/>
          <w:szCs w:val="24"/>
        </w:rPr>
        <w:t xml:space="preserve"> for monitoring performance </w:t>
      </w:r>
      <w:r w:rsidR="00313149" w:rsidRPr="00992330">
        <w:rPr>
          <w:rFonts w:ascii="Arial" w:hAnsi="Arial" w:cs="Arial"/>
          <w:sz w:val="24"/>
          <w:szCs w:val="24"/>
        </w:rPr>
        <w:t>and provision of the Service.</w:t>
      </w:r>
    </w:p>
    <w:p w:rsidR="00313149" w:rsidRPr="00992330" w:rsidRDefault="00313149" w:rsidP="00992330">
      <w:pPr>
        <w:pStyle w:val="BodyTextIndent"/>
        <w:tabs>
          <w:tab w:val="left" w:pos="0"/>
        </w:tabs>
        <w:ind w:left="4320" w:hanging="3600"/>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Premises:</w:t>
      </w:r>
      <w:r w:rsidRPr="00992330">
        <w:rPr>
          <w:rFonts w:ascii="Arial" w:hAnsi="Arial" w:cs="Arial"/>
          <w:sz w:val="24"/>
          <w:szCs w:val="24"/>
        </w:rPr>
        <w:tab/>
        <w:t>means the location where the Service is performed.</w:t>
      </w:r>
    </w:p>
    <w:p w:rsidR="00313149" w:rsidRPr="00992330" w:rsidRDefault="00313149" w:rsidP="00992330">
      <w:pPr>
        <w:pStyle w:val="BodyTextIndent"/>
        <w:tabs>
          <w:tab w:val="left" w:pos="0"/>
        </w:tabs>
        <w:ind w:left="4320" w:hanging="3600"/>
        <w:jc w:val="both"/>
        <w:rPr>
          <w:rFonts w:ascii="Arial" w:hAnsi="Arial" w:cs="Arial"/>
          <w:sz w:val="24"/>
          <w:szCs w:val="24"/>
        </w:rPr>
      </w:pPr>
    </w:p>
    <w:p w:rsidR="00313149" w:rsidRPr="000132D7" w:rsidRDefault="00313149" w:rsidP="00992330">
      <w:pPr>
        <w:pStyle w:val="Definitions"/>
        <w:tabs>
          <w:tab w:val="left" w:pos="0"/>
        </w:tabs>
        <w:ind w:left="3600" w:hanging="2880"/>
        <w:rPr>
          <w:rStyle w:val="Defterm"/>
          <w:rFonts w:ascii="Arial" w:hAnsi="Arial" w:cs="Arial"/>
          <w:b w:val="0"/>
          <w:sz w:val="24"/>
          <w:szCs w:val="24"/>
        </w:rPr>
      </w:pPr>
      <w:r w:rsidRPr="000132D7">
        <w:rPr>
          <w:rStyle w:val="Defterm"/>
          <w:rFonts w:ascii="Arial" w:hAnsi="Arial" w:cs="Arial"/>
          <w:b w:val="0"/>
          <w:sz w:val="24"/>
          <w:szCs w:val="24"/>
        </w:rPr>
        <w:t>Personal Data:</w:t>
      </w:r>
      <w:r w:rsidRPr="000132D7">
        <w:rPr>
          <w:rStyle w:val="Defterm"/>
          <w:rFonts w:ascii="Arial" w:hAnsi="Arial" w:cs="Arial"/>
          <w:b w:val="0"/>
          <w:sz w:val="24"/>
          <w:szCs w:val="24"/>
        </w:rPr>
        <w:tab/>
        <w:t>personal data as defined in the GDPR which is processed in connection with this Contract.</w:t>
      </w:r>
    </w:p>
    <w:p w:rsidR="00313149" w:rsidRPr="000132D7" w:rsidRDefault="00313149" w:rsidP="00992330">
      <w:pPr>
        <w:pStyle w:val="Definitions"/>
        <w:tabs>
          <w:tab w:val="left" w:pos="0"/>
        </w:tabs>
        <w:ind w:left="3600" w:hanging="2880"/>
        <w:rPr>
          <w:rStyle w:val="Defterm"/>
          <w:rFonts w:ascii="Arial" w:hAnsi="Arial" w:cs="Arial"/>
          <w:b w:val="0"/>
          <w:sz w:val="24"/>
          <w:szCs w:val="24"/>
        </w:rPr>
      </w:pPr>
    </w:p>
    <w:p w:rsidR="00313149" w:rsidRPr="000132D7" w:rsidRDefault="00313149" w:rsidP="00992330">
      <w:pPr>
        <w:pStyle w:val="Definitions"/>
        <w:tabs>
          <w:tab w:val="left" w:pos="0"/>
        </w:tabs>
        <w:ind w:left="3600" w:hanging="2880"/>
        <w:rPr>
          <w:rFonts w:ascii="Arial" w:hAnsi="Arial" w:cs="Arial"/>
          <w:sz w:val="24"/>
          <w:szCs w:val="24"/>
        </w:rPr>
      </w:pPr>
      <w:r w:rsidRPr="000132D7">
        <w:rPr>
          <w:rStyle w:val="Defterm"/>
          <w:rFonts w:ascii="Arial" w:hAnsi="Arial" w:cs="Arial"/>
          <w:b w:val="0"/>
          <w:sz w:val="24"/>
          <w:szCs w:val="24"/>
        </w:rPr>
        <w:t>Products</w:t>
      </w:r>
      <w:r w:rsidRPr="000132D7">
        <w:rPr>
          <w:rFonts w:ascii="Arial" w:hAnsi="Arial" w:cs="Arial"/>
          <w:b/>
          <w:sz w:val="24"/>
          <w:szCs w:val="24"/>
        </w:rPr>
        <w:t xml:space="preserve">: </w:t>
      </w:r>
      <w:r w:rsidRPr="000132D7">
        <w:rPr>
          <w:rFonts w:ascii="Arial" w:hAnsi="Arial" w:cs="Arial"/>
          <w:b/>
          <w:sz w:val="24"/>
          <w:szCs w:val="24"/>
        </w:rPr>
        <w:tab/>
      </w:r>
      <w:r w:rsidRPr="000132D7">
        <w:rPr>
          <w:rFonts w:ascii="Arial" w:hAnsi="Arial" w:cs="Arial"/>
          <w:sz w:val="24"/>
          <w:szCs w:val="24"/>
        </w:rPr>
        <w:t xml:space="preserve">the products, equipment or the like supplied by the Provider or used by the Provider in performance of the Service </w:t>
      </w:r>
    </w:p>
    <w:p w:rsidR="00313149" w:rsidRPr="00992330" w:rsidRDefault="00313149" w:rsidP="000132D7">
      <w:pPr>
        <w:tabs>
          <w:tab w:val="left" w:pos="0"/>
        </w:tabs>
        <w:spacing w:line="384" w:lineRule="atLeast"/>
        <w:jc w:val="both"/>
        <w:rPr>
          <w:rFonts w:ascii="Arial" w:hAnsi="Arial" w:cs="Arial"/>
          <w:sz w:val="24"/>
          <w:szCs w:val="24"/>
        </w:rPr>
      </w:pPr>
      <w:r w:rsidRPr="00992330">
        <w:rPr>
          <w:rFonts w:ascii="Arial" w:hAnsi="Arial" w:cs="Arial"/>
          <w:bCs/>
          <w:sz w:val="24"/>
          <w:szCs w:val="24"/>
        </w:rPr>
        <w:tab/>
        <w:t>Prohibited Act:</w:t>
      </w:r>
      <w:r w:rsidRPr="00992330">
        <w:rPr>
          <w:rFonts w:ascii="Arial" w:hAnsi="Arial" w:cs="Arial"/>
          <w:sz w:val="24"/>
          <w:szCs w:val="24"/>
        </w:rPr>
        <w:t xml:space="preserve"> </w:t>
      </w:r>
      <w:r w:rsidRPr="00992330">
        <w:rPr>
          <w:rFonts w:ascii="Arial" w:hAnsi="Arial" w:cs="Arial"/>
          <w:sz w:val="24"/>
          <w:szCs w:val="24"/>
        </w:rPr>
        <w:tab/>
      </w:r>
      <w:r w:rsidRPr="00992330">
        <w:rPr>
          <w:rFonts w:ascii="Arial" w:hAnsi="Arial" w:cs="Arial"/>
          <w:sz w:val="24"/>
          <w:szCs w:val="24"/>
        </w:rPr>
        <w:tab/>
        <w:t>means and shall comprise of:</w:t>
      </w:r>
      <w:bookmarkStart w:id="29" w:name="a212267"/>
      <w:bookmarkEnd w:id="29"/>
      <w:r w:rsidRPr="00992330">
        <w:rPr>
          <w:rFonts w:ascii="Arial" w:hAnsi="Arial" w:cs="Arial"/>
          <w:sz w:val="24"/>
          <w:szCs w:val="24"/>
        </w:rPr>
        <w:t xml:space="preserve">  </w:t>
      </w:r>
    </w:p>
    <w:p w:rsidR="00313149" w:rsidRPr="00992330" w:rsidRDefault="00313149" w:rsidP="00DE43FC">
      <w:pPr>
        <w:pStyle w:val="NormalWeb"/>
        <w:numPr>
          <w:ilvl w:val="0"/>
          <w:numId w:val="32"/>
        </w:numPr>
        <w:tabs>
          <w:tab w:val="clear" w:pos="4410"/>
          <w:tab w:val="left" w:pos="0"/>
        </w:tabs>
        <w:spacing w:before="0" w:beforeAutospacing="0" w:after="0" w:afterAutospacing="0"/>
        <w:ind w:left="4320"/>
        <w:jc w:val="both"/>
        <w:rPr>
          <w:rFonts w:ascii="Arial" w:hAnsi="Arial" w:cs="Arial"/>
        </w:rPr>
      </w:pPr>
      <w:r w:rsidRPr="00992330">
        <w:rPr>
          <w:rFonts w:ascii="Arial" w:hAnsi="Arial" w:cs="Arial"/>
        </w:rPr>
        <w:t xml:space="preserve">to directly or indirectly promise or give any person working for or engaged by the Council a financial or other advantage to </w:t>
      </w:r>
      <w:bookmarkStart w:id="30" w:name="a607475"/>
      <w:bookmarkEnd w:id="30"/>
      <w:r w:rsidRPr="00992330">
        <w:rPr>
          <w:rFonts w:ascii="Arial" w:hAnsi="Arial" w:cs="Arial"/>
        </w:rPr>
        <w:t xml:space="preserve">induce or to reward that person to perform improperly any function or activity; </w:t>
      </w:r>
      <w:bookmarkStart w:id="31" w:name="a244311"/>
      <w:bookmarkEnd w:id="31"/>
    </w:p>
    <w:p w:rsidR="00313149" w:rsidRPr="00992330" w:rsidRDefault="00313149" w:rsidP="00992330">
      <w:pPr>
        <w:pStyle w:val="NormalWeb"/>
        <w:tabs>
          <w:tab w:val="left" w:pos="0"/>
        </w:tabs>
        <w:spacing w:before="0" w:beforeAutospacing="0" w:after="0" w:afterAutospacing="0"/>
        <w:ind w:left="4320"/>
        <w:jc w:val="both"/>
        <w:rPr>
          <w:rFonts w:ascii="Arial" w:hAnsi="Arial" w:cs="Arial"/>
        </w:rPr>
      </w:pPr>
    </w:p>
    <w:p w:rsidR="00313149" w:rsidRPr="00992330" w:rsidRDefault="00313149" w:rsidP="00DE43FC">
      <w:pPr>
        <w:pStyle w:val="NormalWeb"/>
        <w:numPr>
          <w:ilvl w:val="0"/>
          <w:numId w:val="32"/>
        </w:numPr>
        <w:tabs>
          <w:tab w:val="clear" w:pos="4410"/>
          <w:tab w:val="left" w:pos="0"/>
        </w:tabs>
        <w:spacing w:before="0" w:beforeAutospacing="0" w:after="0" w:afterAutospacing="0"/>
        <w:ind w:left="4320"/>
        <w:jc w:val="both"/>
        <w:rPr>
          <w:rFonts w:ascii="Arial" w:hAnsi="Arial" w:cs="Arial"/>
        </w:rPr>
      </w:pPr>
      <w:r w:rsidRPr="00992330">
        <w:rPr>
          <w:rFonts w:ascii="Arial" w:hAnsi="Arial" w:cs="Arial"/>
        </w:rPr>
        <w:t>to directly or indirectly request, agree to receive or accept any financial or other advantage as an inducement or a reward for improper performance of a function or activity in connection with this Contract;</w:t>
      </w:r>
      <w:bookmarkStart w:id="32" w:name="a710243"/>
      <w:bookmarkEnd w:id="32"/>
    </w:p>
    <w:p w:rsidR="00313149" w:rsidRPr="00992330" w:rsidRDefault="00313149" w:rsidP="00992330">
      <w:pPr>
        <w:pStyle w:val="NormalWeb"/>
        <w:tabs>
          <w:tab w:val="left" w:pos="0"/>
        </w:tabs>
        <w:spacing w:before="0" w:beforeAutospacing="0" w:after="0" w:afterAutospacing="0"/>
        <w:ind w:left="4320"/>
        <w:jc w:val="both"/>
        <w:rPr>
          <w:rFonts w:ascii="Arial" w:hAnsi="Arial" w:cs="Arial"/>
        </w:rPr>
      </w:pPr>
    </w:p>
    <w:p w:rsidR="00313149" w:rsidRPr="00992330" w:rsidRDefault="00313149" w:rsidP="00DE43FC">
      <w:pPr>
        <w:pStyle w:val="NormalWeb"/>
        <w:numPr>
          <w:ilvl w:val="0"/>
          <w:numId w:val="32"/>
        </w:numPr>
        <w:tabs>
          <w:tab w:val="clear" w:pos="4410"/>
          <w:tab w:val="left" w:pos="0"/>
        </w:tabs>
        <w:spacing w:before="0" w:beforeAutospacing="0" w:after="0" w:afterAutospacing="0"/>
        <w:ind w:left="4320"/>
        <w:jc w:val="both"/>
        <w:rPr>
          <w:rFonts w:ascii="Arial" w:hAnsi="Arial" w:cs="Arial"/>
        </w:rPr>
      </w:pPr>
      <w:r w:rsidRPr="00992330">
        <w:rPr>
          <w:rFonts w:ascii="Arial" w:hAnsi="Arial" w:cs="Arial"/>
        </w:rPr>
        <w:t>to committing any offence</w:t>
      </w:r>
      <w:bookmarkStart w:id="33" w:name="a379123"/>
      <w:bookmarkEnd w:id="33"/>
      <w:r w:rsidRPr="00992330">
        <w:rPr>
          <w:rFonts w:ascii="Arial" w:hAnsi="Arial" w:cs="Arial"/>
        </w:rPr>
        <w:t>:</w:t>
      </w:r>
    </w:p>
    <w:p w:rsidR="00313149" w:rsidRPr="00992330" w:rsidRDefault="00313149" w:rsidP="00992330">
      <w:pPr>
        <w:pStyle w:val="NormalWeb"/>
        <w:tabs>
          <w:tab w:val="left" w:pos="0"/>
        </w:tabs>
        <w:spacing w:before="0" w:beforeAutospacing="0" w:after="0" w:afterAutospacing="0"/>
        <w:jc w:val="both"/>
        <w:rPr>
          <w:rFonts w:ascii="Arial" w:hAnsi="Arial" w:cs="Arial"/>
        </w:rPr>
      </w:pPr>
    </w:p>
    <w:p w:rsidR="00313149" w:rsidRPr="00992330" w:rsidRDefault="00313149" w:rsidP="00DE43FC">
      <w:pPr>
        <w:pStyle w:val="NormalWeb"/>
        <w:numPr>
          <w:ilvl w:val="0"/>
          <w:numId w:val="33"/>
        </w:numPr>
        <w:tabs>
          <w:tab w:val="left" w:pos="0"/>
        </w:tabs>
        <w:spacing w:before="0" w:beforeAutospacing="0" w:after="0" w:afterAutospacing="0"/>
        <w:jc w:val="both"/>
        <w:rPr>
          <w:rFonts w:ascii="Arial" w:hAnsi="Arial" w:cs="Arial"/>
        </w:rPr>
      </w:pPr>
      <w:r w:rsidRPr="00992330">
        <w:rPr>
          <w:rFonts w:ascii="Arial" w:hAnsi="Arial" w:cs="Arial"/>
        </w:rPr>
        <w:t xml:space="preserve">under the Bribery Act; or </w:t>
      </w:r>
      <w:bookmarkStart w:id="34" w:name="a372486"/>
      <w:bookmarkEnd w:id="34"/>
    </w:p>
    <w:p w:rsidR="00313149" w:rsidRPr="00992330" w:rsidRDefault="00313149" w:rsidP="00DE43FC">
      <w:pPr>
        <w:pStyle w:val="NormalWeb"/>
        <w:numPr>
          <w:ilvl w:val="0"/>
          <w:numId w:val="33"/>
        </w:numPr>
        <w:tabs>
          <w:tab w:val="left" w:pos="0"/>
        </w:tabs>
        <w:spacing w:before="0" w:beforeAutospacing="0" w:after="0" w:afterAutospacing="0"/>
        <w:jc w:val="both"/>
        <w:rPr>
          <w:rFonts w:ascii="Arial" w:hAnsi="Arial" w:cs="Arial"/>
        </w:rPr>
      </w:pPr>
      <w:r w:rsidRPr="00992330">
        <w:rPr>
          <w:rFonts w:ascii="Arial" w:hAnsi="Arial" w:cs="Arial"/>
        </w:rPr>
        <w:t xml:space="preserve">any under legislation creating offences concerning fraudulent acts relating to this Contract; or </w:t>
      </w:r>
    </w:p>
    <w:p w:rsidR="00313149" w:rsidRPr="00992330" w:rsidRDefault="00313149" w:rsidP="00DE43FC">
      <w:pPr>
        <w:pStyle w:val="NormalWeb"/>
        <w:numPr>
          <w:ilvl w:val="0"/>
          <w:numId w:val="33"/>
        </w:numPr>
        <w:tabs>
          <w:tab w:val="left" w:pos="0"/>
        </w:tabs>
        <w:spacing w:before="0" w:beforeAutospacing="0" w:after="0" w:afterAutospacing="0"/>
        <w:jc w:val="both"/>
        <w:rPr>
          <w:rFonts w:ascii="Arial" w:hAnsi="Arial" w:cs="Arial"/>
        </w:rPr>
      </w:pPr>
      <w:r w:rsidRPr="00992330">
        <w:rPr>
          <w:rFonts w:ascii="Arial" w:hAnsi="Arial" w:cs="Arial"/>
        </w:rPr>
        <w:t xml:space="preserve">any other contract with the Council; or </w:t>
      </w:r>
      <w:bookmarkStart w:id="35" w:name="a642785"/>
      <w:bookmarkEnd w:id="35"/>
    </w:p>
    <w:p w:rsidR="00313149" w:rsidRPr="00992330" w:rsidRDefault="00313149" w:rsidP="00DE43FC">
      <w:pPr>
        <w:pStyle w:val="NormalWeb"/>
        <w:numPr>
          <w:ilvl w:val="0"/>
          <w:numId w:val="33"/>
        </w:numPr>
        <w:tabs>
          <w:tab w:val="left" w:pos="0"/>
        </w:tabs>
        <w:spacing w:before="0" w:beforeAutospacing="0" w:after="0" w:afterAutospacing="0"/>
        <w:jc w:val="both"/>
        <w:rPr>
          <w:rFonts w:ascii="Arial" w:hAnsi="Arial" w:cs="Arial"/>
        </w:rPr>
      </w:pPr>
      <w:r w:rsidRPr="00992330">
        <w:rPr>
          <w:rFonts w:ascii="Arial" w:hAnsi="Arial" w:cs="Arial"/>
        </w:rPr>
        <w:t xml:space="preserve">defrauding, attempting to defraud or conspiring to </w:t>
      </w:r>
      <w:r w:rsidRPr="00992330">
        <w:rPr>
          <w:rFonts w:ascii="Arial" w:hAnsi="Arial" w:cs="Arial"/>
        </w:rPr>
        <w:tab/>
        <w:t>defraud the Council.</w:t>
      </w:r>
    </w:p>
    <w:p w:rsidR="00313149" w:rsidRPr="00992330" w:rsidRDefault="00313149" w:rsidP="00992330">
      <w:pPr>
        <w:pStyle w:val="BodyTextIndent"/>
        <w:tabs>
          <w:tab w:val="left" w:pos="0"/>
        </w:tabs>
        <w:ind w:left="3600" w:hanging="2891"/>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 xml:space="preserve">Provider: </w:t>
      </w:r>
      <w:r w:rsidRPr="00992330">
        <w:rPr>
          <w:rFonts w:ascii="Arial" w:hAnsi="Arial" w:cs="Arial"/>
          <w:sz w:val="24"/>
          <w:szCs w:val="24"/>
        </w:rPr>
        <w:tab/>
        <w:t>means the person, firm or company whose tender to perform the Contract is accepted and where the context so admits, his personal representatives, successors and permitted assignees</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rPr>
          <w:rFonts w:ascii="Arial" w:hAnsi="Arial" w:cs="Arial"/>
          <w:sz w:val="24"/>
          <w:szCs w:val="24"/>
          <w:lang w:eastAsia="en-GB"/>
        </w:rPr>
      </w:pPr>
      <w:r w:rsidRPr="00992330">
        <w:rPr>
          <w:rFonts w:ascii="Arial" w:hAnsi="Arial" w:cs="Arial"/>
          <w:bCs/>
          <w:sz w:val="24"/>
          <w:szCs w:val="24"/>
          <w:lang w:eastAsia="en-GB"/>
        </w:rPr>
        <w:t>Regulated Activity:</w:t>
      </w:r>
      <w:r w:rsidRPr="00992330">
        <w:rPr>
          <w:rFonts w:ascii="Arial" w:hAnsi="Arial" w:cs="Arial"/>
          <w:sz w:val="24"/>
          <w:szCs w:val="24"/>
          <w:lang w:eastAsia="en-GB"/>
        </w:rPr>
        <w:t xml:space="preserve"> </w:t>
      </w:r>
      <w:r w:rsidRPr="00992330">
        <w:rPr>
          <w:rFonts w:ascii="Arial" w:hAnsi="Arial" w:cs="Arial"/>
          <w:sz w:val="24"/>
          <w:szCs w:val="24"/>
          <w:lang w:eastAsia="en-GB"/>
        </w:rPr>
        <w:tab/>
        <w:t xml:space="preserve">In relation to children as defined in Part 1 of Schedule 4 to the Safeguarding Vulnerable Groups Act 2006. </w:t>
      </w:r>
    </w:p>
    <w:p w:rsidR="00313149" w:rsidRPr="00992330" w:rsidRDefault="00313149" w:rsidP="00992330">
      <w:pPr>
        <w:pStyle w:val="BodyTextIndent"/>
        <w:tabs>
          <w:tab w:val="left" w:pos="0"/>
        </w:tabs>
        <w:ind w:left="3600"/>
        <w:rPr>
          <w:rFonts w:ascii="Arial" w:hAnsi="Arial" w:cs="Arial"/>
          <w:sz w:val="24"/>
          <w:szCs w:val="24"/>
          <w:lang w:eastAsia="en-GB"/>
        </w:rPr>
      </w:pPr>
      <w:r w:rsidRPr="00992330">
        <w:rPr>
          <w:rFonts w:ascii="Arial" w:hAnsi="Arial" w:cs="Arial"/>
          <w:sz w:val="24"/>
          <w:szCs w:val="24"/>
          <w:lang w:eastAsia="en-GB"/>
        </w:rPr>
        <w:t>In relation to vulnerable adults as defined in Part 2 of Schedule 4 to the Safeguarding Vulnerable Groups Act 2006.</w:t>
      </w:r>
    </w:p>
    <w:p w:rsidR="00313149" w:rsidRPr="00992330" w:rsidRDefault="00313149" w:rsidP="00992330">
      <w:pPr>
        <w:pStyle w:val="BodyTextIndent"/>
        <w:tabs>
          <w:tab w:val="left" w:pos="0"/>
        </w:tabs>
        <w:rPr>
          <w:rFonts w:ascii="Arial" w:hAnsi="Arial" w:cs="Arial"/>
          <w:sz w:val="24"/>
          <w:szCs w:val="24"/>
          <w:lang w:eastAsia="en-GB"/>
        </w:rPr>
      </w:pPr>
    </w:p>
    <w:p w:rsidR="00313149" w:rsidRPr="00992330" w:rsidRDefault="00313149" w:rsidP="00992330">
      <w:pPr>
        <w:pStyle w:val="BodyTextIndent"/>
        <w:tabs>
          <w:tab w:val="left" w:pos="0"/>
        </w:tabs>
        <w:ind w:left="3600" w:hanging="2880"/>
        <w:rPr>
          <w:rFonts w:ascii="Arial" w:hAnsi="Arial" w:cs="Arial"/>
          <w:sz w:val="24"/>
          <w:szCs w:val="24"/>
          <w:lang w:eastAsia="en-GB"/>
        </w:rPr>
      </w:pPr>
      <w:r w:rsidRPr="00992330">
        <w:rPr>
          <w:rFonts w:ascii="Arial" w:hAnsi="Arial" w:cs="Arial"/>
          <w:bCs/>
          <w:sz w:val="24"/>
          <w:szCs w:val="24"/>
          <w:lang w:eastAsia="en-GB"/>
        </w:rPr>
        <w:lastRenderedPageBreak/>
        <w:t>Regulated Activity Provider:</w:t>
      </w:r>
      <w:r w:rsidRPr="00992330">
        <w:rPr>
          <w:rFonts w:ascii="Arial" w:hAnsi="Arial" w:cs="Arial"/>
          <w:sz w:val="24"/>
          <w:szCs w:val="24"/>
          <w:lang w:eastAsia="en-GB"/>
        </w:rPr>
        <w:t xml:space="preserve"> As defined in section 6 of the Safeguarding Vulnerable Groups Act 2006.</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Regulatory Body:</w:t>
      </w:r>
      <w:r w:rsidRPr="00992330">
        <w:rPr>
          <w:rFonts w:ascii="Arial" w:hAnsi="Arial" w:cs="Arial"/>
          <w:sz w:val="24"/>
          <w:szCs w:val="24"/>
        </w:rPr>
        <w:tab/>
        <w:t>Any body which is established by or pursuant to statute, to whose regulatory powers either of the parties are subject.</w:t>
      </w:r>
    </w:p>
    <w:p w:rsidR="00313149" w:rsidRPr="00992330" w:rsidRDefault="00313149" w:rsidP="00992330">
      <w:pPr>
        <w:pStyle w:val="BodyTextIndent"/>
        <w:tabs>
          <w:tab w:val="left" w:pos="0"/>
        </w:tabs>
        <w:ind w:left="2880" w:hanging="2160"/>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 xml:space="preserve">Result: </w:t>
      </w:r>
      <w:r w:rsidRPr="00992330">
        <w:rPr>
          <w:rFonts w:ascii="Arial" w:hAnsi="Arial" w:cs="Arial"/>
          <w:sz w:val="24"/>
          <w:szCs w:val="24"/>
        </w:rPr>
        <w:tab/>
        <w:t xml:space="preserve">means all Intellectual Property Rights created by or on behalf of the Provider: </w:t>
      </w:r>
    </w:p>
    <w:p w:rsidR="00313149" w:rsidRPr="00992330" w:rsidRDefault="00313149" w:rsidP="00DE43FC">
      <w:pPr>
        <w:pStyle w:val="BodyTextIndent"/>
        <w:numPr>
          <w:ilvl w:val="2"/>
          <w:numId w:val="32"/>
        </w:numPr>
        <w:tabs>
          <w:tab w:val="clear" w:pos="464"/>
          <w:tab w:val="left" w:pos="0"/>
          <w:tab w:val="num" w:pos="3119"/>
        </w:tabs>
        <w:spacing w:after="0" w:line="240" w:lineRule="auto"/>
        <w:ind w:left="3828" w:hanging="142"/>
        <w:jc w:val="both"/>
        <w:rPr>
          <w:rFonts w:ascii="Arial" w:hAnsi="Arial" w:cs="Arial"/>
          <w:sz w:val="24"/>
          <w:szCs w:val="24"/>
        </w:rPr>
      </w:pPr>
      <w:r w:rsidRPr="00992330">
        <w:rPr>
          <w:rFonts w:ascii="Arial" w:hAnsi="Arial" w:cs="Arial"/>
          <w:sz w:val="24"/>
          <w:szCs w:val="24"/>
        </w:rPr>
        <w:t xml:space="preserve">in the course of performing the Service or </w:t>
      </w:r>
    </w:p>
    <w:p w:rsidR="00313149" w:rsidRPr="00992330" w:rsidRDefault="00313149" w:rsidP="00DE43FC">
      <w:pPr>
        <w:pStyle w:val="BodyTextIndent"/>
        <w:numPr>
          <w:ilvl w:val="2"/>
          <w:numId w:val="32"/>
        </w:numPr>
        <w:tabs>
          <w:tab w:val="clear" w:pos="464"/>
          <w:tab w:val="left" w:pos="0"/>
          <w:tab w:val="num" w:pos="3119"/>
        </w:tabs>
        <w:spacing w:after="0" w:line="240" w:lineRule="auto"/>
        <w:ind w:left="3828" w:hanging="142"/>
        <w:jc w:val="both"/>
        <w:rPr>
          <w:rFonts w:ascii="Arial" w:hAnsi="Arial" w:cs="Arial"/>
          <w:sz w:val="24"/>
          <w:szCs w:val="24"/>
        </w:rPr>
      </w:pPr>
      <w:r w:rsidRPr="00992330">
        <w:rPr>
          <w:rFonts w:ascii="Arial" w:hAnsi="Arial" w:cs="Arial"/>
          <w:sz w:val="24"/>
          <w:szCs w:val="24"/>
        </w:rPr>
        <w:t>arising from the Service  or</w:t>
      </w:r>
    </w:p>
    <w:p w:rsidR="00313149" w:rsidRPr="00992330" w:rsidRDefault="00313149" w:rsidP="00DE43FC">
      <w:pPr>
        <w:pStyle w:val="BodyTextIndent"/>
        <w:numPr>
          <w:ilvl w:val="2"/>
          <w:numId w:val="32"/>
        </w:numPr>
        <w:tabs>
          <w:tab w:val="clear" w:pos="464"/>
          <w:tab w:val="left" w:pos="0"/>
          <w:tab w:val="num" w:pos="3119"/>
        </w:tabs>
        <w:spacing w:after="0" w:line="240" w:lineRule="auto"/>
        <w:ind w:left="3828" w:hanging="142"/>
        <w:jc w:val="both"/>
        <w:rPr>
          <w:rFonts w:ascii="Arial" w:hAnsi="Arial" w:cs="Arial"/>
          <w:sz w:val="24"/>
          <w:szCs w:val="24"/>
        </w:rPr>
      </w:pPr>
      <w:r w:rsidRPr="00992330">
        <w:rPr>
          <w:rFonts w:ascii="Arial" w:hAnsi="Arial" w:cs="Arial"/>
          <w:sz w:val="24"/>
          <w:szCs w:val="24"/>
        </w:rPr>
        <w:t>exclusively for the purpose of performing the Service</w:t>
      </w:r>
    </w:p>
    <w:p w:rsidR="00313149" w:rsidRPr="00992330" w:rsidRDefault="00313149" w:rsidP="00992330">
      <w:pPr>
        <w:pStyle w:val="BodyTextIndent"/>
        <w:tabs>
          <w:tab w:val="left" w:pos="0"/>
        </w:tabs>
        <w:ind w:left="3600"/>
        <w:jc w:val="both"/>
        <w:rPr>
          <w:rFonts w:ascii="Arial" w:hAnsi="Arial" w:cs="Arial"/>
          <w:sz w:val="24"/>
          <w:szCs w:val="24"/>
        </w:rPr>
      </w:pPr>
      <w:r w:rsidRPr="00992330">
        <w:rPr>
          <w:rFonts w:ascii="Arial" w:hAnsi="Arial" w:cs="Arial"/>
          <w:sz w:val="24"/>
          <w:szCs w:val="24"/>
        </w:rPr>
        <w:t>including but not limited to reports, drawings, software, designs, and materials and supporting data.</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4320" w:hanging="3600"/>
        <w:rPr>
          <w:rFonts w:ascii="Arial" w:hAnsi="Arial" w:cs="Arial"/>
          <w:sz w:val="24"/>
          <w:szCs w:val="24"/>
        </w:rPr>
      </w:pPr>
    </w:p>
    <w:p w:rsidR="00313149" w:rsidRPr="00992330" w:rsidRDefault="00313149" w:rsidP="00992330">
      <w:pPr>
        <w:pStyle w:val="BodyTextIndent"/>
        <w:tabs>
          <w:tab w:val="left" w:pos="0"/>
          <w:tab w:val="left" w:pos="3600"/>
        </w:tabs>
        <w:jc w:val="both"/>
        <w:rPr>
          <w:rFonts w:ascii="Arial" w:hAnsi="Arial" w:cs="Arial"/>
          <w:sz w:val="24"/>
          <w:szCs w:val="24"/>
        </w:rPr>
      </w:pPr>
      <w:r w:rsidRPr="00992330">
        <w:rPr>
          <w:rFonts w:ascii="Arial" w:hAnsi="Arial" w:cs="Arial"/>
          <w:sz w:val="24"/>
          <w:szCs w:val="24"/>
        </w:rPr>
        <w:t>Serious Issues of</w:t>
      </w:r>
      <w:r w:rsidRPr="00992330">
        <w:rPr>
          <w:rFonts w:ascii="Arial" w:hAnsi="Arial" w:cs="Arial"/>
          <w:sz w:val="24"/>
          <w:szCs w:val="24"/>
        </w:rPr>
        <w:tab/>
        <w:t>means and shall include but is not limited to           Concern:</w:t>
      </w:r>
      <w:r w:rsidRPr="00992330">
        <w:rPr>
          <w:rFonts w:ascii="Arial" w:hAnsi="Arial" w:cs="Arial"/>
          <w:sz w:val="24"/>
          <w:szCs w:val="24"/>
        </w:rPr>
        <w:tab/>
        <w:t xml:space="preserve">physical, mental and sexual abuse of Service </w:t>
      </w:r>
      <w:r w:rsidRPr="00992330">
        <w:rPr>
          <w:rFonts w:ascii="Arial" w:hAnsi="Arial" w:cs="Arial"/>
          <w:sz w:val="24"/>
          <w:szCs w:val="24"/>
        </w:rPr>
        <w:tab/>
        <w:t xml:space="preserve">Users and fraudulent and criminal activities.  </w:t>
      </w:r>
    </w:p>
    <w:p w:rsidR="00313149" w:rsidRPr="00992330" w:rsidRDefault="00313149" w:rsidP="00992330">
      <w:pPr>
        <w:pStyle w:val="BodyTextIndent"/>
        <w:tabs>
          <w:tab w:val="left" w:pos="0"/>
        </w:tabs>
        <w:ind w:left="4320" w:hanging="3600"/>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Service:</w:t>
      </w:r>
      <w:r w:rsidRPr="00992330">
        <w:rPr>
          <w:rFonts w:ascii="Arial" w:hAnsi="Arial" w:cs="Arial"/>
          <w:sz w:val="24"/>
          <w:szCs w:val="24"/>
        </w:rPr>
        <w:tab/>
        <w:t>means the delivery of service, and all related services and work to be performed as set out in Clause 7 and more particularly described in the Specification.</w:t>
      </w:r>
    </w:p>
    <w:p w:rsidR="00313149" w:rsidRPr="00992330" w:rsidRDefault="00313149" w:rsidP="00992330">
      <w:pPr>
        <w:pStyle w:val="BodyTextIndent"/>
        <w:tabs>
          <w:tab w:val="left" w:pos="0"/>
        </w:tabs>
        <w:ind w:left="3600" w:hanging="2891"/>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 xml:space="preserve">Service User: </w:t>
      </w:r>
      <w:r w:rsidRPr="00992330">
        <w:rPr>
          <w:rFonts w:ascii="Arial" w:hAnsi="Arial" w:cs="Arial"/>
          <w:sz w:val="24"/>
          <w:szCs w:val="24"/>
        </w:rPr>
        <w:tab/>
        <w:t>means the recipient of the Service.</w:t>
      </w:r>
    </w:p>
    <w:p w:rsidR="00313149" w:rsidRPr="00992330" w:rsidRDefault="00313149" w:rsidP="00992330">
      <w:pPr>
        <w:pStyle w:val="BodyTextIndent"/>
        <w:tabs>
          <w:tab w:val="left" w:pos="0"/>
        </w:tabs>
        <w:ind w:left="4320" w:hanging="3600"/>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Specific Change in Law:</w:t>
      </w:r>
      <w:r w:rsidRPr="00992330">
        <w:rPr>
          <w:rFonts w:ascii="Arial" w:hAnsi="Arial" w:cs="Arial"/>
          <w:sz w:val="24"/>
          <w:szCs w:val="24"/>
        </w:rPr>
        <w:tab/>
        <w:t>a Change in Law that relates specifically to the business of the Council which could not affect a comparable service.</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 xml:space="preserve">Specification: </w:t>
      </w:r>
      <w:r w:rsidRPr="00992330">
        <w:rPr>
          <w:rFonts w:ascii="Arial" w:hAnsi="Arial" w:cs="Arial"/>
          <w:sz w:val="24"/>
          <w:szCs w:val="24"/>
        </w:rPr>
        <w:tab/>
        <w:t xml:space="preserve">means the Specification or any other document setting out the description of the Services to be performed as set out in the Specification </w:t>
      </w:r>
    </w:p>
    <w:p w:rsidR="00313149" w:rsidRPr="00992330" w:rsidRDefault="00313149" w:rsidP="00992330">
      <w:pPr>
        <w:pStyle w:val="BodyTextIndent"/>
        <w:tabs>
          <w:tab w:val="left" w:pos="0"/>
        </w:tabs>
        <w:ind w:left="2880" w:hanging="2160"/>
        <w:rPr>
          <w:rFonts w:ascii="Arial" w:hAnsi="Arial" w:cs="Arial"/>
          <w:sz w:val="24"/>
          <w:szCs w:val="24"/>
        </w:rPr>
      </w:pPr>
    </w:p>
    <w:p w:rsidR="00313149" w:rsidRPr="00992330" w:rsidRDefault="00313149" w:rsidP="00992330">
      <w:pPr>
        <w:pStyle w:val="BodyTextIndent"/>
        <w:tabs>
          <w:tab w:val="left" w:pos="0"/>
        </w:tabs>
        <w:ind w:left="2880" w:hanging="2160"/>
        <w:jc w:val="both"/>
        <w:rPr>
          <w:rFonts w:ascii="Arial" w:hAnsi="Arial" w:cs="Arial"/>
          <w:bCs/>
          <w:sz w:val="24"/>
          <w:szCs w:val="24"/>
          <w:lang w:eastAsia="en-GB"/>
        </w:rPr>
      </w:pPr>
      <w:r w:rsidRPr="00992330">
        <w:rPr>
          <w:rFonts w:ascii="Arial" w:hAnsi="Arial" w:cs="Arial"/>
          <w:sz w:val="24"/>
          <w:szCs w:val="24"/>
        </w:rPr>
        <w:t>Tender Documents:</w:t>
      </w:r>
      <w:r w:rsidRPr="00992330">
        <w:rPr>
          <w:rFonts w:ascii="Arial" w:hAnsi="Arial" w:cs="Arial"/>
          <w:sz w:val="24"/>
          <w:szCs w:val="24"/>
        </w:rPr>
        <w:tab/>
      </w:r>
      <w:r w:rsidRPr="00992330">
        <w:rPr>
          <w:rFonts w:ascii="Arial" w:hAnsi="Arial" w:cs="Arial"/>
          <w:sz w:val="24"/>
          <w:szCs w:val="24"/>
        </w:rPr>
        <w:tab/>
        <w:t xml:space="preserve">means all documents sent by the Council to the  </w:t>
      </w:r>
      <w:r w:rsidRPr="00992330">
        <w:rPr>
          <w:rFonts w:ascii="Arial" w:hAnsi="Arial" w:cs="Arial"/>
          <w:sz w:val="24"/>
          <w:szCs w:val="24"/>
        </w:rPr>
        <w:tab/>
        <w:t xml:space="preserve">Provider and documents received by the Council </w:t>
      </w:r>
      <w:r w:rsidRPr="00992330">
        <w:rPr>
          <w:rFonts w:ascii="Arial" w:hAnsi="Arial" w:cs="Arial"/>
          <w:sz w:val="24"/>
          <w:szCs w:val="24"/>
        </w:rPr>
        <w:lastRenderedPageBreak/>
        <w:tab/>
        <w:t xml:space="preserve">from the Provider which comprise and relate to </w:t>
      </w:r>
      <w:r w:rsidRPr="00992330">
        <w:rPr>
          <w:rFonts w:ascii="Arial" w:hAnsi="Arial" w:cs="Arial"/>
          <w:sz w:val="24"/>
          <w:szCs w:val="24"/>
        </w:rPr>
        <w:tab/>
        <w:t xml:space="preserve">the </w:t>
      </w:r>
      <w:r w:rsidRPr="00992330">
        <w:rPr>
          <w:rFonts w:ascii="Arial" w:hAnsi="Arial" w:cs="Arial"/>
          <w:sz w:val="24"/>
          <w:szCs w:val="24"/>
        </w:rPr>
        <w:tab/>
        <w:t>tender for the Contract.</w:t>
      </w:r>
    </w:p>
    <w:p w:rsidR="00313149" w:rsidRPr="00992330" w:rsidRDefault="00313149" w:rsidP="00992330">
      <w:pPr>
        <w:pStyle w:val="BodyTextIndent"/>
        <w:tabs>
          <w:tab w:val="left" w:pos="0"/>
        </w:tabs>
        <w:ind w:left="2880" w:hanging="2160"/>
        <w:rPr>
          <w:rFonts w:ascii="Arial" w:hAnsi="Arial" w:cs="Arial"/>
          <w:bCs/>
          <w:sz w:val="24"/>
          <w:szCs w:val="24"/>
          <w:lang w:eastAsia="en-GB"/>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bCs/>
          <w:sz w:val="24"/>
          <w:szCs w:val="24"/>
          <w:lang w:eastAsia="en-GB"/>
        </w:rPr>
        <w:t>Term:</w:t>
      </w:r>
      <w:r w:rsidRPr="00992330">
        <w:rPr>
          <w:rFonts w:ascii="Arial" w:hAnsi="Arial" w:cs="Arial"/>
          <w:bCs/>
          <w:sz w:val="24"/>
          <w:szCs w:val="24"/>
          <w:lang w:eastAsia="en-GB"/>
        </w:rPr>
        <w:tab/>
      </w:r>
      <w:r w:rsidRPr="00992330">
        <w:rPr>
          <w:rFonts w:ascii="Arial" w:hAnsi="Arial" w:cs="Arial"/>
          <w:sz w:val="24"/>
          <w:szCs w:val="24"/>
        </w:rPr>
        <w:t>means the period starting from the Commencement Date for the period stated in the Contract documents or as agreed by the parties</w:t>
      </w:r>
    </w:p>
    <w:p w:rsidR="00313149" w:rsidRPr="00992330" w:rsidRDefault="00313149" w:rsidP="00992330">
      <w:pPr>
        <w:pStyle w:val="BodyTextIndent"/>
        <w:tabs>
          <w:tab w:val="left" w:pos="0"/>
        </w:tabs>
        <w:ind w:left="2880" w:hanging="2160"/>
        <w:rPr>
          <w:rFonts w:ascii="Arial" w:hAnsi="Arial" w:cs="Arial"/>
          <w:bCs/>
          <w:sz w:val="24"/>
          <w:szCs w:val="24"/>
          <w:lang w:eastAsia="en-GB"/>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Working Day:</w:t>
      </w:r>
      <w:r w:rsidRPr="00992330">
        <w:rPr>
          <w:rFonts w:ascii="Arial" w:hAnsi="Arial" w:cs="Arial"/>
          <w:sz w:val="24"/>
          <w:szCs w:val="24"/>
        </w:rPr>
        <w:tab/>
        <w:t>Means any day from Monday to Friday (inclusive), which is not Christmas Day, Good Friday or a statutory bank holiday.</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DE43FC">
      <w:pPr>
        <w:pStyle w:val="BodyTextIndent"/>
        <w:numPr>
          <w:ilvl w:val="1"/>
          <w:numId w:val="53"/>
        </w:numPr>
        <w:tabs>
          <w:tab w:val="left" w:pos="0"/>
        </w:tabs>
        <w:spacing w:after="0" w:line="240" w:lineRule="auto"/>
        <w:jc w:val="both"/>
        <w:rPr>
          <w:rFonts w:ascii="Arial" w:hAnsi="Arial" w:cs="Arial"/>
          <w:bCs/>
          <w:sz w:val="24"/>
          <w:szCs w:val="24"/>
          <w:lang w:eastAsia="en-GB"/>
        </w:rPr>
      </w:pPr>
      <w:r w:rsidRPr="00992330">
        <w:rPr>
          <w:rFonts w:ascii="Arial" w:hAnsi="Arial" w:cs="Arial"/>
          <w:bCs/>
          <w:sz w:val="24"/>
          <w:szCs w:val="24"/>
          <w:lang w:eastAsia="en-GB"/>
        </w:rPr>
        <w:t>The terms defined in the Contract Particulars shall have the same meaning in these terms and conditions.</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DE43FC">
      <w:pPr>
        <w:pStyle w:val="ListParagraph"/>
        <w:numPr>
          <w:ilvl w:val="1"/>
          <w:numId w:val="53"/>
        </w:numPr>
        <w:tabs>
          <w:tab w:val="left" w:pos="-851"/>
          <w:tab w:val="left" w:pos="-709"/>
          <w:tab w:val="left" w:pos="-284"/>
          <w:tab w:val="left" w:pos="0"/>
        </w:tabs>
        <w:contextualSpacing/>
        <w:jc w:val="both"/>
        <w:rPr>
          <w:rFonts w:ascii="Arial" w:hAnsi="Arial" w:cs="Arial"/>
        </w:rPr>
      </w:pPr>
      <w:r w:rsidRPr="00992330">
        <w:rPr>
          <w:rFonts w:ascii="Arial" w:hAnsi="Arial" w:cs="Arial"/>
        </w:rPr>
        <w:t xml:space="preserve">Headings are used in this Contract for the convenience of the parties and shall not affect the interpretation and reference to a clause is a reference to the whole of that clause unless stated otherwise. </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DE43FC">
      <w:pPr>
        <w:pStyle w:val="ListParagraph"/>
        <w:numPr>
          <w:ilvl w:val="1"/>
          <w:numId w:val="53"/>
        </w:numPr>
        <w:tabs>
          <w:tab w:val="left" w:pos="-851"/>
          <w:tab w:val="left" w:pos="-709"/>
          <w:tab w:val="left" w:pos="-284"/>
          <w:tab w:val="left" w:pos="0"/>
        </w:tabs>
        <w:contextualSpacing/>
        <w:jc w:val="both"/>
        <w:rPr>
          <w:rFonts w:ascii="Arial" w:hAnsi="Arial" w:cs="Arial"/>
        </w:rPr>
      </w:pPr>
      <w:r w:rsidRPr="00992330">
        <w:rPr>
          <w:rFonts w:ascii="Arial" w:hAnsi="Arial" w:cs="Arial"/>
        </w:rPr>
        <w:t>Words denoting the masculine gender include the feminine gender and words denoting natural persons include corporations and firms and any other legal entity and shall be construed interchangeably in that manner.</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DE43FC">
      <w:pPr>
        <w:pStyle w:val="ListParagraph"/>
        <w:numPr>
          <w:ilvl w:val="1"/>
          <w:numId w:val="53"/>
        </w:numPr>
        <w:tabs>
          <w:tab w:val="left" w:pos="-851"/>
          <w:tab w:val="left" w:pos="-709"/>
          <w:tab w:val="left" w:pos="-284"/>
          <w:tab w:val="left" w:pos="0"/>
        </w:tabs>
        <w:contextualSpacing/>
        <w:jc w:val="both"/>
        <w:rPr>
          <w:rFonts w:ascii="Arial" w:hAnsi="Arial" w:cs="Arial"/>
        </w:rPr>
      </w:pPr>
      <w:r w:rsidRPr="00992330">
        <w:rPr>
          <w:rFonts w:ascii="Arial" w:hAnsi="Arial" w:cs="Arial"/>
        </w:rPr>
        <w:t>Words denoting the singular include where the context so admits the plural and vice versa.</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DE43FC">
      <w:pPr>
        <w:pStyle w:val="ListParagraph"/>
        <w:numPr>
          <w:ilvl w:val="1"/>
          <w:numId w:val="53"/>
        </w:numPr>
        <w:tabs>
          <w:tab w:val="left" w:pos="-851"/>
          <w:tab w:val="left" w:pos="-709"/>
          <w:tab w:val="left" w:pos="-284"/>
          <w:tab w:val="left" w:pos="0"/>
        </w:tabs>
        <w:contextualSpacing/>
        <w:jc w:val="both"/>
        <w:rPr>
          <w:rFonts w:ascii="Arial" w:hAnsi="Arial" w:cs="Arial"/>
        </w:rPr>
      </w:pPr>
      <w:r w:rsidRPr="00992330">
        <w:rPr>
          <w:rFonts w:ascii="Arial" w:hAnsi="Arial" w:cs="Arial"/>
        </w:rPr>
        <w:t>Any reference to this Contract or to any other document shall include any permitted variation, amendment or supplement to such document.</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DE43FC">
      <w:pPr>
        <w:pStyle w:val="ListParagraph"/>
        <w:numPr>
          <w:ilvl w:val="1"/>
          <w:numId w:val="53"/>
        </w:numPr>
        <w:tabs>
          <w:tab w:val="left" w:pos="-851"/>
          <w:tab w:val="left" w:pos="-709"/>
          <w:tab w:val="left" w:pos="-284"/>
          <w:tab w:val="left" w:pos="0"/>
        </w:tabs>
        <w:contextualSpacing/>
        <w:jc w:val="both"/>
        <w:rPr>
          <w:rFonts w:ascii="Arial" w:hAnsi="Arial" w:cs="Arial"/>
        </w:rPr>
      </w:pPr>
      <w:r w:rsidRPr="00992330">
        <w:rPr>
          <w:rFonts w:ascii="Arial" w:hAnsi="Arial" w:cs="Arial"/>
        </w:rPr>
        <w:t>Any reference to any statute or statutory provision shall be construed as referring to that statute or statutory provision as it may from time to time be amended modified extended or re-enacted or replaced and in force and including all subordinate legislation made under it.</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DE43FC">
      <w:pPr>
        <w:pStyle w:val="ListParagraph"/>
        <w:numPr>
          <w:ilvl w:val="1"/>
          <w:numId w:val="53"/>
        </w:numPr>
        <w:tabs>
          <w:tab w:val="left" w:pos="-851"/>
          <w:tab w:val="left" w:pos="-709"/>
          <w:tab w:val="left" w:pos="-284"/>
          <w:tab w:val="left" w:pos="0"/>
        </w:tabs>
        <w:contextualSpacing/>
        <w:jc w:val="both"/>
        <w:rPr>
          <w:rFonts w:ascii="Arial" w:hAnsi="Arial" w:cs="Arial"/>
        </w:rPr>
      </w:pPr>
      <w:r w:rsidRPr="00992330">
        <w:rPr>
          <w:rFonts w:ascii="Arial" w:hAnsi="Arial" w:cs="Arial"/>
        </w:rPr>
        <w:t xml:space="preserve">Any reference to any law, regulation, directive or statutory provision of the European Union (European Union Law) or any legislation or statutory provision enacted under or to give effect to any European Union law, shall following </w:t>
      </w:r>
      <w:r w:rsidRPr="00992330">
        <w:rPr>
          <w:rFonts w:ascii="Arial" w:hAnsi="Arial" w:cs="Arial"/>
          <w:lang w:eastAsia="en-GB"/>
        </w:rPr>
        <w:t>Britain withdrawing from the European Union (EU).(</w:t>
      </w:r>
      <w:r w:rsidRPr="00992330">
        <w:rPr>
          <w:rFonts w:ascii="Arial" w:hAnsi="Arial" w:cs="Arial"/>
        </w:rPr>
        <w:t>Brexit), be construed as referring to any legislation, replacing or superseding or re-enactment or revocation or consolidation of that European Union Law or applicable legislation or statutory provision .</w:t>
      </w:r>
    </w:p>
    <w:p w:rsidR="00313149" w:rsidRPr="00992330" w:rsidRDefault="00313149" w:rsidP="00992330">
      <w:pPr>
        <w:pStyle w:val="ListParagraph"/>
        <w:tabs>
          <w:tab w:val="left" w:pos="0"/>
        </w:tabs>
        <w:rPr>
          <w:rFonts w:ascii="Arial" w:hAnsi="Arial" w:cs="Arial"/>
        </w:rPr>
      </w:pPr>
    </w:p>
    <w:p w:rsidR="00313149" w:rsidRPr="00992330" w:rsidRDefault="00313149" w:rsidP="00992330">
      <w:pPr>
        <w:pStyle w:val="ListParagraph"/>
        <w:tabs>
          <w:tab w:val="left" w:pos="-851"/>
          <w:tab w:val="left" w:pos="-709"/>
          <w:tab w:val="left" w:pos="-284"/>
          <w:tab w:val="left" w:pos="0"/>
        </w:tabs>
        <w:jc w:val="both"/>
        <w:rPr>
          <w:rFonts w:ascii="Arial" w:hAnsi="Arial" w:cs="Arial"/>
        </w:rPr>
      </w:pPr>
    </w:p>
    <w:p w:rsidR="00313149" w:rsidRPr="00305BB6" w:rsidRDefault="00313149" w:rsidP="00DE43FC">
      <w:pPr>
        <w:numPr>
          <w:ilvl w:val="0"/>
          <w:numId w:val="23"/>
        </w:numPr>
        <w:tabs>
          <w:tab w:val="left" w:pos="0"/>
        </w:tabs>
        <w:spacing w:after="0" w:line="240" w:lineRule="auto"/>
        <w:ind w:left="709" w:hanging="709"/>
        <w:jc w:val="both"/>
        <w:rPr>
          <w:rFonts w:ascii="Arial" w:hAnsi="Arial" w:cs="Arial"/>
          <w:sz w:val="24"/>
          <w:szCs w:val="24"/>
        </w:rPr>
      </w:pPr>
      <w:r w:rsidRPr="00305BB6">
        <w:rPr>
          <w:rFonts w:ascii="Arial" w:hAnsi="Arial" w:cs="Arial"/>
          <w:b/>
          <w:bCs/>
          <w:sz w:val="24"/>
          <w:szCs w:val="24"/>
        </w:rPr>
        <w:t>Application of these terms and conditions</w:t>
      </w:r>
      <w:r w:rsidR="00305BB6" w:rsidRPr="00305BB6">
        <w:rPr>
          <w:rFonts w:ascii="Arial" w:hAnsi="Arial" w:cs="Arial"/>
          <w:b/>
          <w:bCs/>
          <w:sz w:val="24"/>
          <w:szCs w:val="24"/>
        </w:rPr>
        <w:t>:</w:t>
      </w:r>
    </w:p>
    <w:p w:rsidR="00313149" w:rsidRPr="00992330" w:rsidRDefault="00313149" w:rsidP="00DE43FC">
      <w:pPr>
        <w:numPr>
          <w:ilvl w:val="1"/>
          <w:numId w:val="36"/>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Subject to the Council’s right to terminate the Contract, these terms and conditions shall apply and shall remain in force for the Contract Period. </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305BB6" w:rsidRDefault="00313149" w:rsidP="00DE43FC">
      <w:pPr>
        <w:pStyle w:val="Heading1"/>
        <w:numPr>
          <w:ilvl w:val="0"/>
          <w:numId w:val="26"/>
        </w:numPr>
        <w:tabs>
          <w:tab w:val="left" w:pos="-1440"/>
          <w:tab w:val="left" w:pos="0"/>
          <w:tab w:val="num" w:pos="1418"/>
        </w:tabs>
        <w:spacing w:after="0" w:line="240" w:lineRule="auto"/>
        <w:ind w:left="709" w:hanging="709"/>
        <w:jc w:val="left"/>
        <w:rPr>
          <w:rFonts w:ascii="Arial" w:hAnsi="Arial" w:cs="Arial"/>
          <w:sz w:val="24"/>
          <w:szCs w:val="24"/>
        </w:rPr>
      </w:pPr>
      <w:r w:rsidRPr="00305BB6">
        <w:rPr>
          <w:rFonts w:ascii="Arial" w:hAnsi="Arial" w:cs="Arial"/>
          <w:sz w:val="24"/>
          <w:szCs w:val="24"/>
        </w:rPr>
        <w:lastRenderedPageBreak/>
        <w:t>Contract Period</w:t>
      </w:r>
      <w:r w:rsidR="00305BB6" w:rsidRPr="00305BB6">
        <w:rPr>
          <w:rFonts w:ascii="Arial" w:hAnsi="Arial" w:cs="Arial"/>
          <w:sz w:val="24"/>
          <w:szCs w:val="24"/>
        </w:rPr>
        <w:t>:</w:t>
      </w:r>
    </w:p>
    <w:p w:rsidR="00313149" w:rsidRPr="00992330" w:rsidRDefault="00313149" w:rsidP="00DE43FC">
      <w:pPr>
        <w:numPr>
          <w:ilvl w:val="1"/>
          <w:numId w:val="26"/>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This Contract shall commence on the Commencement Date and shall continue for the Term unless terminated earlier or extended in accordance with the terms of this Contract.</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992330" w:rsidRDefault="00313149" w:rsidP="00DE43FC">
      <w:pPr>
        <w:numPr>
          <w:ilvl w:val="1"/>
          <w:numId w:val="26"/>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Contract may be extended at the option of the Council for a further period, the ‘Extended Term’ </w:t>
      </w:r>
      <w:r w:rsidRPr="00992330">
        <w:rPr>
          <w:rFonts w:ascii="Arial" w:hAnsi="Arial" w:cs="Arial"/>
          <w:sz w:val="24"/>
          <w:szCs w:val="24"/>
          <w:lang w:eastAsia="en-GB"/>
        </w:rPr>
        <w:t>but otherwise upon the same terms and conditions set out in this Contract.</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992330" w:rsidRDefault="00313149" w:rsidP="00DE43FC">
      <w:pPr>
        <w:numPr>
          <w:ilvl w:val="1"/>
          <w:numId w:val="26"/>
        </w:numPr>
        <w:tabs>
          <w:tab w:val="left" w:pos="-1440"/>
          <w:tab w:val="left" w:pos="0"/>
          <w:tab w:val="left" w:pos="2127"/>
          <w:tab w:val="left" w:pos="2835"/>
          <w:tab w:val="left" w:pos="3686"/>
          <w:tab w:val="left" w:pos="4395"/>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Unless terminated earlier in accordance with the terms of this Contract, this Contract shall expire either at the end of the Term or upon exercise of the option by the Council, at the end of the Extended Term. </w:t>
      </w:r>
    </w:p>
    <w:p w:rsidR="00313149" w:rsidRDefault="00313149" w:rsidP="00992330">
      <w:pPr>
        <w:tabs>
          <w:tab w:val="left" w:pos="-1440"/>
          <w:tab w:val="left" w:pos="0"/>
          <w:tab w:val="left" w:pos="2127"/>
          <w:tab w:val="left" w:pos="2835"/>
          <w:tab w:val="left" w:pos="3686"/>
          <w:tab w:val="left" w:pos="4395"/>
        </w:tabs>
        <w:jc w:val="both"/>
        <w:rPr>
          <w:rFonts w:ascii="Arial" w:hAnsi="Arial" w:cs="Arial"/>
          <w:sz w:val="24"/>
          <w:szCs w:val="24"/>
        </w:rPr>
      </w:pPr>
    </w:p>
    <w:p w:rsidR="00F31EA8" w:rsidRPr="00992330" w:rsidRDefault="00F31EA8" w:rsidP="00992330">
      <w:pPr>
        <w:tabs>
          <w:tab w:val="left" w:pos="-1440"/>
          <w:tab w:val="left" w:pos="0"/>
          <w:tab w:val="left" w:pos="2127"/>
          <w:tab w:val="left" w:pos="2835"/>
          <w:tab w:val="left" w:pos="3686"/>
          <w:tab w:val="left" w:pos="4395"/>
        </w:tabs>
        <w:jc w:val="both"/>
        <w:rPr>
          <w:rFonts w:ascii="Arial" w:hAnsi="Arial" w:cs="Arial"/>
          <w:sz w:val="24"/>
          <w:szCs w:val="24"/>
        </w:rPr>
      </w:pPr>
    </w:p>
    <w:p w:rsidR="00313149" w:rsidRPr="00992330" w:rsidRDefault="00313149" w:rsidP="00992330">
      <w:pPr>
        <w:tabs>
          <w:tab w:val="left" w:pos="-1440"/>
          <w:tab w:val="left" w:pos="0"/>
          <w:tab w:val="left" w:pos="2127"/>
          <w:tab w:val="left" w:pos="2835"/>
          <w:tab w:val="left" w:pos="3686"/>
          <w:tab w:val="left" w:pos="4395"/>
        </w:tabs>
        <w:jc w:val="both"/>
        <w:rPr>
          <w:rFonts w:ascii="Arial" w:hAnsi="Arial" w:cs="Arial"/>
          <w:sz w:val="24"/>
          <w:szCs w:val="24"/>
        </w:rPr>
      </w:pPr>
    </w:p>
    <w:p w:rsidR="00313149" w:rsidRPr="00305BB6" w:rsidRDefault="00313149" w:rsidP="00DE43FC">
      <w:pPr>
        <w:numPr>
          <w:ilvl w:val="0"/>
          <w:numId w:val="27"/>
        </w:numPr>
        <w:tabs>
          <w:tab w:val="clear" w:pos="405"/>
          <w:tab w:val="left" w:pos="-1440"/>
          <w:tab w:val="left" w:pos="-142"/>
          <w:tab w:val="left" w:pos="0"/>
          <w:tab w:val="num" w:pos="720"/>
          <w:tab w:val="num" w:pos="1418"/>
        </w:tabs>
        <w:spacing w:after="0" w:line="240" w:lineRule="auto"/>
        <w:ind w:left="709" w:hanging="709"/>
        <w:jc w:val="both"/>
        <w:rPr>
          <w:rFonts w:ascii="Arial" w:hAnsi="Arial" w:cs="Arial"/>
          <w:sz w:val="24"/>
          <w:szCs w:val="24"/>
        </w:rPr>
      </w:pPr>
      <w:r w:rsidRPr="00305BB6">
        <w:rPr>
          <w:rFonts w:ascii="Arial" w:hAnsi="Arial" w:cs="Arial"/>
          <w:b/>
          <w:sz w:val="24"/>
          <w:szCs w:val="24"/>
        </w:rPr>
        <w:t>Provider’s Status</w:t>
      </w:r>
      <w:r w:rsidR="00305BB6" w:rsidRPr="00305BB6">
        <w:rPr>
          <w:rFonts w:ascii="Arial" w:hAnsi="Arial" w:cs="Arial"/>
          <w:b/>
          <w:sz w:val="24"/>
          <w:szCs w:val="24"/>
        </w:rPr>
        <w:t>:</w:t>
      </w:r>
    </w:p>
    <w:p w:rsidR="00313149" w:rsidRPr="00992330" w:rsidRDefault="00313149" w:rsidP="00DE43FC">
      <w:pPr>
        <w:numPr>
          <w:ilvl w:val="1"/>
          <w:numId w:val="27"/>
        </w:numPr>
        <w:tabs>
          <w:tab w:val="left" w:pos="0"/>
          <w:tab w:val="left" w:pos="720"/>
          <w:tab w:val="num" w:pos="1418"/>
        </w:tabs>
        <w:spacing w:after="0" w:line="240" w:lineRule="auto"/>
        <w:jc w:val="both"/>
        <w:rPr>
          <w:rFonts w:ascii="Arial" w:hAnsi="Arial" w:cs="Arial"/>
          <w:sz w:val="24"/>
          <w:szCs w:val="24"/>
        </w:rPr>
      </w:pPr>
      <w:r w:rsidRPr="00992330">
        <w:rPr>
          <w:rFonts w:ascii="Arial" w:hAnsi="Arial" w:cs="Arial"/>
          <w:sz w:val="24"/>
          <w:szCs w:val="24"/>
        </w:rPr>
        <w:t>The Contract is a contract for service and the Provider shall be acting as an independent contractor not as agent of the Council.</w:t>
      </w:r>
    </w:p>
    <w:p w:rsidR="00313149" w:rsidRPr="00992330" w:rsidRDefault="00313149" w:rsidP="00992330">
      <w:pPr>
        <w:tabs>
          <w:tab w:val="left" w:pos="0"/>
          <w:tab w:val="num" w:pos="567"/>
          <w:tab w:val="num" w:pos="1418"/>
        </w:tabs>
        <w:ind w:left="709" w:hanging="709"/>
        <w:jc w:val="both"/>
        <w:rPr>
          <w:rFonts w:ascii="Arial" w:hAnsi="Arial" w:cs="Arial"/>
          <w:sz w:val="24"/>
          <w:szCs w:val="24"/>
        </w:rPr>
      </w:pPr>
    </w:p>
    <w:p w:rsidR="00313149" w:rsidRPr="00992330" w:rsidRDefault="00313149" w:rsidP="00DE43FC">
      <w:pPr>
        <w:numPr>
          <w:ilvl w:val="1"/>
          <w:numId w:val="27"/>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Nothing in the Contract shall create, or be deemed to create a partnership between the parties.</w:t>
      </w:r>
    </w:p>
    <w:p w:rsidR="00313149" w:rsidRPr="00992330" w:rsidRDefault="00313149" w:rsidP="00992330">
      <w:pPr>
        <w:tabs>
          <w:tab w:val="left" w:pos="0"/>
          <w:tab w:val="num" w:pos="567"/>
          <w:tab w:val="num" w:pos="709"/>
          <w:tab w:val="num" w:pos="1418"/>
        </w:tabs>
        <w:ind w:left="709" w:hanging="709"/>
        <w:jc w:val="both"/>
        <w:rPr>
          <w:rFonts w:ascii="Arial" w:hAnsi="Arial" w:cs="Arial"/>
          <w:sz w:val="24"/>
          <w:szCs w:val="24"/>
        </w:rPr>
      </w:pPr>
    </w:p>
    <w:p w:rsidR="00313149" w:rsidRPr="00992330" w:rsidRDefault="00313149" w:rsidP="00DE43FC">
      <w:pPr>
        <w:numPr>
          <w:ilvl w:val="1"/>
          <w:numId w:val="27"/>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be exclusively responsible for discharging of any tax and          VAT liability arising out of the remuneration for the Services provided under the Contract.</w:t>
      </w:r>
    </w:p>
    <w:p w:rsidR="00313149" w:rsidRPr="00992330" w:rsidRDefault="00313149" w:rsidP="00992330">
      <w:pPr>
        <w:tabs>
          <w:tab w:val="left" w:pos="0"/>
        </w:tabs>
        <w:rPr>
          <w:rFonts w:ascii="Arial" w:hAnsi="Arial" w:cs="Arial"/>
          <w:sz w:val="24"/>
          <w:szCs w:val="24"/>
        </w:rPr>
      </w:pPr>
    </w:p>
    <w:p w:rsidR="00313149" w:rsidRPr="00992330" w:rsidRDefault="00313149" w:rsidP="00DE43FC">
      <w:pPr>
        <w:pStyle w:val="Heading2"/>
        <w:keepNext/>
        <w:keepLines w:val="0"/>
        <w:numPr>
          <w:ilvl w:val="0"/>
          <w:numId w:val="27"/>
        </w:numPr>
        <w:tabs>
          <w:tab w:val="clear" w:pos="405"/>
          <w:tab w:val="left" w:pos="-1440"/>
          <w:tab w:val="left" w:pos="0"/>
          <w:tab w:val="num" w:pos="709"/>
          <w:tab w:val="left" w:pos="2127"/>
          <w:tab w:val="left" w:pos="2835"/>
          <w:tab w:val="left" w:pos="3686"/>
          <w:tab w:val="left" w:pos="4395"/>
        </w:tabs>
        <w:spacing w:after="0" w:line="240" w:lineRule="auto"/>
        <w:ind w:left="709" w:hanging="709"/>
        <w:rPr>
          <w:rFonts w:ascii="Arial" w:hAnsi="Arial" w:cs="Arial"/>
          <w:b/>
          <w:sz w:val="24"/>
          <w:szCs w:val="24"/>
        </w:rPr>
      </w:pPr>
      <w:r w:rsidRPr="00992330">
        <w:rPr>
          <w:rFonts w:ascii="Arial" w:hAnsi="Arial" w:cs="Arial"/>
          <w:sz w:val="24"/>
          <w:szCs w:val="24"/>
        </w:rPr>
        <w:t xml:space="preserve">Regulatory Body Registration and Notice  </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992330" w:rsidRDefault="00313149" w:rsidP="00DE43FC">
      <w:pPr>
        <w:numPr>
          <w:ilvl w:val="1"/>
          <w:numId w:val="27"/>
        </w:numPr>
        <w:tabs>
          <w:tab w:val="clear" w:pos="720"/>
          <w:tab w:val="left" w:pos="0"/>
          <w:tab w:val="num" w:pos="1418"/>
        </w:tabs>
        <w:spacing w:after="0" w:line="240" w:lineRule="auto"/>
        <w:ind w:left="709" w:hanging="709"/>
        <w:jc w:val="both"/>
        <w:rPr>
          <w:rFonts w:ascii="Arial" w:hAnsi="Arial" w:cs="Arial"/>
          <w:sz w:val="24"/>
          <w:szCs w:val="24"/>
          <w:lang w:eastAsia="en-GB"/>
        </w:rPr>
      </w:pPr>
      <w:r w:rsidRPr="00992330">
        <w:rPr>
          <w:rFonts w:ascii="Arial" w:hAnsi="Arial" w:cs="Arial"/>
          <w:sz w:val="24"/>
          <w:szCs w:val="24"/>
        </w:rPr>
        <w:t xml:space="preserve">The Provider warrants </w:t>
      </w:r>
      <w:r w:rsidRPr="00992330">
        <w:rPr>
          <w:rFonts w:ascii="Arial" w:hAnsi="Arial" w:cs="Arial"/>
          <w:sz w:val="24"/>
          <w:szCs w:val="24"/>
          <w:lang w:eastAsia="en-GB"/>
        </w:rPr>
        <w:t>and represents:</w:t>
      </w:r>
      <w:r w:rsidRPr="00992330">
        <w:rPr>
          <w:rFonts w:ascii="Arial" w:hAnsi="Arial" w:cs="Arial"/>
          <w:sz w:val="24"/>
          <w:szCs w:val="24"/>
        </w:rPr>
        <w:t>-</w:t>
      </w:r>
    </w:p>
    <w:p w:rsidR="00313149" w:rsidRPr="00992330" w:rsidRDefault="00313149" w:rsidP="00992330">
      <w:pPr>
        <w:tabs>
          <w:tab w:val="left" w:pos="0"/>
          <w:tab w:val="num" w:pos="1418"/>
        </w:tabs>
        <w:ind w:left="709"/>
        <w:jc w:val="both"/>
        <w:rPr>
          <w:rFonts w:ascii="Arial" w:hAnsi="Arial" w:cs="Arial"/>
          <w:sz w:val="24"/>
          <w:szCs w:val="24"/>
        </w:rPr>
      </w:pPr>
    </w:p>
    <w:p w:rsidR="00313149" w:rsidRPr="00992330" w:rsidRDefault="00313149" w:rsidP="00DE43FC">
      <w:pPr>
        <w:pStyle w:val="ListParagraph"/>
        <w:numPr>
          <w:ilvl w:val="2"/>
          <w:numId w:val="43"/>
        </w:numPr>
        <w:tabs>
          <w:tab w:val="left" w:pos="0"/>
          <w:tab w:val="num" w:pos="1440"/>
        </w:tabs>
        <w:autoSpaceDE w:val="0"/>
        <w:autoSpaceDN w:val="0"/>
        <w:adjustRightInd w:val="0"/>
        <w:ind w:left="1440"/>
        <w:contextualSpacing/>
        <w:jc w:val="both"/>
        <w:rPr>
          <w:rFonts w:ascii="Arial" w:hAnsi="Arial" w:cs="Arial"/>
          <w:lang w:eastAsia="en-GB"/>
        </w:rPr>
      </w:pPr>
      <w:r w:rsidRPr="00992330">
        <w:rPr>
          <w:rFonts w:ascii="Arial" w:hAnsi="Arial" w:cs="Arial"/>
          <w:lang w:eastAsia="en-GB"/>
        </w:rPr>
        <w:t>that its holds all requisite regulatory registration required for provision of this Service;</w:t>
      </w:r>
    </w:p>
    <w:p w:rsidR="00313149" w:rsidRPr="00992330" w:rsidRDefault="00313149" w:rsidP="00992330">
      <w:pPr>
        <w:pStyle w:val="ListParagraph"/>
        <w:tabs>
          <w:tab w:val="left" w:pos="0"/>
        </w:tabs>
        <w:autoSpaceDE w:val="0"/>
        <w:autoSpaceDN w:val="0"/>
        <w:adjustRightInd w:val="0"/>
        <w:ind w:left="1260"/>
        <w:jc w:val="both"/>
        <w:rPr>
          <w:rFonts w:ascii="Arial" w:hAnsi="Arial" w:cs="Arial"/>
          <w:lang w:eastAsia="en-GB"/>
        </w:rPr>
      </w:pPr>
    </w:p>
    <w:p w:rsidR="00313149" w:rsidRPr="00992330" w:rsidRDefault="00313149" w:rsidP="00DE43FC">
      <w:pPr>
        <w:pStyle w:val="ListParagraph"/>
        <w:numPr>
          <w:ilvl w:val="2"/>
          <w:numId w:val="43"/>
        </w:numPr>
        <w:tabs>
          <w:tab w:val="left" w:pos="0"/>
          <w:tab w:val="num" w:pos="1440"/>
        </w:tabs>
        <w:autoSpaceDE w:val="0"/>
        <w:autoSpaceDN w:val="0"/>
        <w:adjustRightInd w:val="0"/>
        <w:ind w:left="1440"/>
        <w:contextualSpacing/>
        <w:jc w:val="both"/>
        <w:rPr>
          <w:rFonts w:ascii="Arial" w:hAnsi="Arial" w:cs="Arial"/>
          <w:lang w:eastAsia="en-GB"/>
        </w:rPr>
      </w:pPr>
      <w:r w:rsidRPr="00992330">
        <w:rPr>
          <w:rFonts w:ascii="Arial" w:hAnsi="Arial" w:cs="Arial"/>
          <w:lang w:eastAsia="en-GB"/>
        </w:rPr>
        <w:t>that it holds and will continue to hold the requisite registration during the existence of this Contract;</w:t>
      </w:r>
    </w:p>
    <w:p w:rsidR="00313149" w:rsidRPr="00992330" w:rsidRDefault="00313149" w:rsidP="00992330">
      <w:pPr>
        <w:pStyle w:val="ListParagraph"/>
        <w:tabs>
          <w:tab w:val="left" w:pos="0"/>
        </w:tabs>
        <w:rPr>
          <w:rFonts w:ascii="Arial" w:hAnsi="Arial" w:cs="Arial"/>
          <w:lang w:eastAsia="en-GB"/>
        </w:rPr>
      </w:pPr>
    </w:p>
    <w:p w:rsidR="00313149" w:rsidRPr="00992330" w:rsidRDefault="00313149" w:rsidP="00DE43FC">
      <w:pPr>
        <w:pStyle w:val="ListParagraph"/>
        <w:numPr>
          <w:ilvl w:val="2"/>
          <w:numId w:val="43"/>
        </w:numPr>
        <w:tabs>
          <w:tab w:val="left" w:pos="0"/>
          <w:tab w:val="num" w:pos="1440"/>
        </w:tabs>
        <w:autoSpaceDE w:val="0"/>
        <w:autoSpaceDN w:val="0"/>
        <w:adjustRightInd w:val="0"/>
        <w:ind w:left="1440"/>
        <w:contextualSpacing/>
        <w:jc w:val="both"/>
        <w:rPr>
          <w:rFonts w:ascii="Arial" w:hAnsi="Arial" w:cs="Arial"/>
          <w:lang w:eastAsia="en-GB"/>
        </w:rPr>
      </w:pPr>
      <w:r w:rsidRPr="00992330">
        <w:rPr>
          <w:rFonts w:ascii="Arial" w:hAnsi="Arial" w:cs="Arial"/>
          <w:lang w:eastAsia="en-GB"/>
        </w:rPr>
        <w:t>that it holds and will continue to hold the necessary licence or other document enabling the Provider to provide the Service.</w:t>
      </w:r>
    </w:p>
    <w:p w:rsidR="00313149" w:rsidRPr="00992330" w:rsidRDefault="00313149" w:rsidP="00992330">
      <w:pPr>
        <w:tabs>
          <w:tab w:val="left" w:pos="0"/>
          <w:tab w:val="num" w:pos="1418"/>
        </w:tabs>
        <w:ind w:left="709"/>
        <w:jc w:val="both"/>
        <w:rPr>
          <w:rFonts w:ascii="Arial" w:hAnsi="Arial" w:cs="Arial"/>
          <w:sz w:val="24"/>
          <w:szCs w:val="24"/>
          <w:lang w:eastAsia="en-GB"/>
        </w:rPr>
      </w:pPr>
    </w:p>
    <w:p w:rsidR="00313149" w:rsidRPr="00992330" w:rsidRDefault="00313149" w:rsidP="00DE43FC">
      <w:pPr>
        <w:pStyle w:val="Heading2"/>
        <w:keepNext/>
        <w:keepLines w:val="0"/>
        <w:numPr>
          <w:ilvl w:val="1"/>
          <w:numId w:val="34"/>
        </w:numPr>
        <w:tabs>
          <w:tab w:val="left" w:pos="-1440"/>
          <w:tab w:val="left" w:pos="0"/>
          <w:tab w:val="num" w:pos="1418"/>
          <w:tab w:val="left" w:pos="2127"/>
          <w:tab w:val="left" w:pos="2835"/>
          <w:tab w:val="left" w:pos="3686"/>
          <w:tab w:val="left" w:pos="4395"/>
        </w:tabs>
        <w:spacing w:after="0" w:line="240" w:lineRule="auto"/>
        <w:ind w:left="709" w:hanging="709"/>
        <w:rPr>
          <w:rFonts w:ascii="Arial" w:hAnsi="Arial" w:cs="Arial"/>
          <w:b/>
          <w:sz w:val="24"/>
          <w:szCs w:val="24"/>
        </w:rPr>
      </w:pPr>
      <w:r w:rsidRPr="00992330">
        <w:rPr>
          <w:rFonts w:ascii="Arial" w:hAnsi="Arial" w:cs="Arial"/>
          <w:sz w:val="24"/>
          <w:szCs w:val="24"/>
        </w:rPr>
        <w:lastRenderedPageBreak/>
        <w:t>The Provider must notify the Council:</w:t>
      </w:r>
    </w:p>
    <w:p w:rsidR="00313149" w:rsidRPr="00992330" w:rsidRDefault="00313149" w:rsidP="00992330">
      <w:pPr>
        <w:tabs>
          <w:tab w:val="left" w:pos="0"/>
          <w:tab w:val="num" w:pos="1418"/>
        </w:tabs>
        <w:ind w:left="709" w:hanging="709"/>
        <w:jc w:val="both"/>
        <w:rPr>
          <w:rFonts w:ascii="Arial" w:hAnsi="Arial" w:cs="Arial"/>
          <w:sz w:val="24"/>
          <w:szCs w:val="24"/>
          <w:lang w:eastAsia="en-GB"/>
        </w:rPr>
      </w:pPr>
    </w:p>
    <w:p w:rsidR="00313149" w:rsidRPr="00992330" w:rsidRDefault="00313149" w:rsidP="00DE43FC">
      <w:pPr>
        <w:pStyle w:val="Heading2"/>
        <w:keepNext/>
        <w:keepLines w:val="0"/>
        <w:numPr>
          <w:ilvl w:val="2"/>
          <w:numId w:val="44"/>
        </w:numPr>
        <w:tabs>
          <w:tab w:val="left" w:pos="-1440"/>
          <w:tab w:val="left" w:pos="0"/>
          <w:tab w:val="left" w:pos="1418"/>
          <w:tab w:val="left" w:pos="3686"/>
          <w:tab w:val="left" w:pos="4395"/>
        </w:tabs>
        <w:spacing w:after="0" w:line="240" w:lineRule="auto"/>
        <w:rPr>
          <w:rFonts w:ascii="Arial" w:hAnsi="Arial" w:cs="Arial"/>
          <w:b/>
          <w:sz w:val="24"/>
          <w:szCs w:val="24"/>
        </w:rPr>
      </w:pPr>
      <w:r w:rsidRPr="00992330">
        <w:rPr>
          <w:rFonts w:ascii="Arial" w:hAnsi="Arial" w:cs="Arial"/>
          <w:sz w:val="24"/>
          <w:szCs w:val="24"/>
        </w:rPr>
        <w:t>of any formal notice received from any Regulatory Body relating to the provision of the Service; or</w:t>
      </w:r>
    </w:p>
    <w:p w:rsidR="00313149" w:rsidRPr="00992330" w:rsidRDefault="00313149" w:rsidP="00992330">
      <w:pPr>
        <w:tabs>
          <w:tab w:val="left" w:pos="0"/>
        </w:tabs>
        <w:jc w:val="both"/>
        <w:rPr>
          <w:rFonts w:ascii="Arial" w:hAnsi="Arial" w:cs="Arial"/>
          <w:sz w:val="24"/>
          <w:szCs w:val="24"/>
        </w:rPr>
      </w:pPr>
    </w:p>
    <w:p w:rsidR="00313149" w:rsidRPr="00992330" w:rsidRDefault="00313149" w:rsidP="00DE43FC">
      <w:pPr>
        <w:pStyle w:val="Heading2"/>
        <w:keepNext/>
        <w:keepLines w:val="0"/>
        <w:numPr>
          <w:ilvl w:val="2"/>
          <w:numId w:val="44"/>
        </w:numPr>
        <w:tabs>
          <w:tab w:val="left" w:pos="-1440"/>
          <w:tab w:val="left" w:pos="0"/>
          <w:tab w:val="left" w:pos="1418"/>
          <w:tab w:val="left" w:pos="2127"/>
          <w:tab w:val="left" w:pos="2835"/>
          <w:tab w:val="left" w:pos="4395"/>
        </w:tabs>
        <w:spacing w:after="0" w:line="240" w:lineRule="auto"/>
        <w:rPr>
          <w:rFonts w:ascii="Arial" w:hAnsi="Arial" w:cs="Arial"/>
          <w:b/>
          <w:sz w:val="24"/>
          <w:szCs w:val="24"/>
        </w:rPr>
      </w:pPr>
      <w:r w:rsidRPr="00992330">
        <w:rPr>
          <w:rFonts w:ascii="Arial" w:hAnsi="Arial" w:cs="Arial"/>
          <w:sz w:val="24"/>
          <w:szCs w:val="24"/>
        </w:rPr>
        <w:t>any order, or inquiry by any Regulatory Body into any misconduct or mismanagement in relation to the carrying out of the Service by the Provider; or</w:t>
      </w:r>
    </w:p>
    <w:p w:rsidR="00313149" w:rsidRPr="00992330" w:rsidRDefault="00313149" w:rsidP="00992330">
      <w:pPr>
        <w:tabs>
          <w:tab w:val="left" w:pos="0"/>
        </w:tabs>
        <w:jc w:val="both"/>
        <w:rPr>
          <w:rFonts w:ascii="Arial" w:hAnsi="Arial" w:cs="Arial"/>
          <w:sz w:val="24"/>
          <w:szCs w:val="24"/>
        </w:rPr>
      </w:pPr>
    </w:p>
    <w:p w:rsidR="00313149" w:rsidRPr="00992330" w:rsidRDefault="00313149" w:rsidP="00DE43FC">
      <w:pPr>
        <w:pStyle w:val="ListParagraph"/>
        <w:numPr>
          <w:ilvl w:val="2"/>
          <w:numId w:val="44"/>
        </w:numPr>
        <w:tabs>
          <w:tab w:val="left" w:pos="0"/>
          <w:tab w:val="num" w:pos="1440"/>
        </w:tabs>
        <w:contextualSpacing/>
        <w:jc w:val="both"/>
        <w:rPr>
          <w:rFonts w:ascii="Arial" w:hAnsi="Arial" w:cs="Arial"/>
        </w:rPr>
      </w:pPr>
      <w:r w:rsidRPr="00992330">
        <w:rPr>
          <w:rFonts w:ascii="Arial" w:hAnsi="Arial" w:cs="Arial"/>
        </w:rPr>
        <w:t>in the event of being subject to an investigation by any Regulatory Body relating to the Service; or</w:t>
      </w:r>
    </w:p>
    <w:p w:rsidR="00313149" w:rsidRPr="00992330" w:rsidRDefault="00313149" w:rsidP="00992330">
      <w:pPr>
        <w:pStyle w:val="ListParagraph"/>
        <w:tabs>
          <w:tab w:val="left" w:pos="0"/>
        </w:tabs>
        <w:jc w:val="both"/>
        <w:rPr>
          <w:rFonts w:ascii="Arial" w:hAnsi="Arial" w:cs="Arial"/>
        </w:rPr>
      </w:pPr>
    </w:p>
    <w:p w:rsidR="00313149" w:rsidRPr="00992330" w:rsidRDefault="00313149" w:rsidP="00DE43FC">
      <w:pPr>
        <w:pStyle w:val="ListParagraph"/>
        <w:numPr>
          <w:ilvl w:val="2"/>
          <w:numId w:val="44"/>
        </w:numPr>
        <w:tabs>
          <w:tab w:val="left" w:pos="0"/>
          <w:tab w:val="num" w:pos="1440"/>
        </w:tabs>
        <w:contextualSpacing/>
        <w:jc w:val="both"/>
        <w:rPr>
          <w:rFonts w:ascii="Arial" w:hAnsi="Arial" w:cs="Arial"/>
        </w:rPr>
      </w:pPr>
      <w:r w:rsidRPr="00992330">
        <w:rPr>
          <w:rFonts w:ascii="Arial" w:hAnsi="Arial" w:cs="Arial"/>
        </w:rPr>
        <w:t xml:space="preserve">If the Provider's registration required for provision of the Service is withdrawn or cancelled. </w:t>
      </w:r>
    </w:p>
    <w:p w:rsidR="00313149" w:rsidRPr="00992330" w:rsidRDefault="00313149" w:rsidP="00992330">
      <w:pPr>
        <w:pStyle w:val="ListParagraph"/>
        <w:tabs>
          <w:tab w:val="left" w:pos="0"/>
        </w:tabs>
        <w:jc w:val="both"/>
        <w:rPr>
          <w:rFonts w:ascii="Arial" w:hAnsi="Arial" w:cs="Arial"/>
        </w:rPr>
      </w:pPr>
    </w:p>
    <w:p w:rsidR="00313149" w:rsidRPr="00992330" w:rsidRDefault="00313149" w:rsidP="00992330">
      <w:pPr>
        <w:pStyle w:val="ListParagraph"/>
        <w:tabs>
          <w:tab w:val="left" w:pos="0"/>
        </w:tabs>
        <w:jc w:val="both"/>
        <w:rPr>
          <w:rFonts w:ascii="Arial" w:hAnsi="Arial" w:cs="Arial"/>
        </w:rPr>
      </w:pPr>
    </w:p>
    <w:p w:rsidR="00313149" w:rsidRPr="00305BB6" w:rsidRDefault="00313149" w:rsidP="00DE43FC">
      <w:pPr>
        <w:numPr>
          <w:ilvl w:val="0"/>
          <w:numId w:val="44"/>
        </w:numPr>
        <w:tabs>
          <w:tab w:val="left" w:pos="0"/>
          <w:tab w:val="num" w:pos="1418"/>
        </w:tabs>
        <w:spacing w:after="0" w:line="240" w:lineRule="auto"/>
        <w:ind w:left="709" w:hanging="709"/>
        <w:jc w:val="both"/>
        <w:rPr>
          <w:rFonts w:ascii="Arial" w:hAnsi="Arial" w:cs="Arial"/>
          <w:sz w:val="24"/>
          <w:szCs w:val="24"/>
        </w:rPr>
      </w:pPr>
      <w:r w:rsidRPr="00305BB6">
        <w:rPr>
          <w:rFonts w:ascii="Arial" w:hAnsi="Arial" w:cs="Arial"/>
          <w:b/>
          <w:sz w:val="24"/>
          <w:szCs w:val="24"/>
        </w:rPr>
        <w:t>Warranty</w:t>
      </w:r>
      <w:r w:rsidR="00305BB6" w:rsidRPr="00305BB6">
        <w:rPr>
          <w:rFonts w:ascii="Arial" w:hAnsi="Arial" w:cs="Arial"/>
          <w:b/>
          <w:sz w:val="24"/>
          <w:szCs w:val="24"/>
        </w:rPr>
        <w:t>:</w:t>
      </w:r>
    </w:p>
    <w:p w:rsidR="00313149" w:rsidRPr="00992330" w:rsidRDefault="00313149" w:rsidP="00992330">
      <w:pPr>
        <w:tabs>
          <w:tab w:val="left" w:pos="0"/>
        </w:tabs>
        <w:jc w:val="both"/>
        <w:rPr>
          <w:rFonts w:ascii="Arial" w:hAnsi="Arial" w:cs="Arial"/>
          <w:sz w:val="24"/>
          <w:szCs w:val="24"/>
        </w:rPr>
      </w:pPr>
      <w:r w:rsidRPr="00992330">
        <w:rPr>
          <w:rFonts w:ascii="Arial" w:hAnsi="Arial" w:cs="Arial"/>
          <w:sz w:val="24"/>
          <w:szCs w:val="24"/>
        </w:rPr>
        <w:t>6.1.</w:t>
      </w:r>
      <w:r w:rsidRPr="00992330">
        <w:rPr>
          <w:rFonts w:ascii="Arial" w:hAnsi="Arial" w:cs="Arial"/>
          <w:sz w:val="24"/>
          <w:szCs w:val="24"/>
        </w:rPr>
        <w:tab/>
        <w:t>The Provider acknowledges and confirms that:</w:t>
      </w:r>
    </w:p>
    <w:p w:rsidR="00313149" w:rsidRPr="00992330" w:rsidRDefault="00313149" w:rsidP="00992330">
      <w:pPr>
        <w:tabs>
          <w:tab w:val="left" w:pos="-1440"/>
          <w:tab w:val="left" w:pos="0"/>
        </w:tabs>
        <w:jc w:val="both"/>
        <w:rPr>
          <w:rFonts w:ascii="Arial" w:hAnsi="Arial" w:cs="Arial"/>
          <w:sz w:val="24"/>
          <w:szCs w:val="24"/>
        </w:rPr>
      </w:pPr>
      <w:r w:rsidRPr="00992330">
        <w:rPr>
          <w:rFonts w:ascii="Arial" w:hAnsi="Arial" w:cs="Arial"/>
          <w:sz w:val="24"/>
          <w:szCs w:val="24"/>
        </w:rPr>
        <w:t xml:space="preserve"> </w:t>
      </w:r>
    </w:p>
    <w:p w:rsidR="00313149" w:rsidRPr="00992330" w:rsidRDefault="00313149" w:rsidP="00992330">
      <w:pPr>
        <w:tabs>
          <w:tab w:val="left" w:pos="0"/>
        </w:tabs>
        <w:spacing w:after="240"/>
        <w:ind w:left="1440" w:hanging="720"/>
        <w:jc w:val="both"/>
        <w:rPr>
          <w:rFonts w:ascii="Arial" w:hAnsi="Arial" w:cs="Arial"/>
          <w:sz w:val="24"/>
          <w:szCs w:val="24"/>
        </w:rPr>
      </w:pPr>
      <w:r w:rsidRPr="00992330">
        <w:rPr>
          <w:rFonts w:ascii="Arial" w:hAnsi="Arial" w:cs="Arial"/>
          <w:sz w:val="24"/>
          <w:szCs w:val="24"/>
        </w:rPr>
        <w:t>6.1.1.</w:t>
      </w:r>
      <w:r w:rsidRPr="00992330">
        <w:rPr>
          <w:rFonts w:ascii="Arial" w:hAnsi="Arial" w:cs="Arial"/>
          <w:sz w:val="24"/>
          <w:szCs w:val="24"/>
        </w:rPr>
        <w:tab/>
        <w:t xml:space="preserve">It has had an opportunity to carry out a thorough due diligence exercise in relation to the Services and has asked the Council all the questions it considers to be relevant for the purpose of establishing whether it is able to provide the Services in accordance with the terms of this Contract; </w:t>
      </w:r>
    </w:p>
    <w:p w:rsidR="00313149" w:rsidRPr="00992330" w:rsidRDefault="00313149" w:rsidP="00992330">
      <w:pPr>
        <w:tabs>
          <w:tab w:val="left" w:pos="0"/>
        </w:tabs>
        <w:ind w:left="1440" w:hanging="720"/>
        <w:jc w:val="both"/>
        <w:rPr>
          <w:rFonts w:ascii="Arial" w:hAnsi="Arial" w:cs="Arial"/>
          <w:sz w:val="24"/>
          <w:szCs w:val="24"/>
        </w:rPr>
      </w:pPr>
      <w:bookmarkStart w:id="36" w:name="a925096"/>
      <w:r w:rsidRPr="00992330">
        <w:rPr>
          <w:rFonts w:ascii="Arial" w:hAnsi="Arial" w:cs="Arial"/>
          <w:sz w:val="24"/>
          <w:szCs w:val="24"/>
        </w:rPr>
        <w:t>6.1.2.</w:t>
      </w:r>
      <w:r w:rsidRPr="00992330">
        <w:rPr>
          <w:rFonts w:ascii="Arial" w:hAnsi="Arial" w:cs="Arial"/>
          <w:sz w:val="24"/>
          <w:szCs w:val="24"/>
        </w:rPr>
        <w:tab/>
        <w:t>it has received all information requested by it from the Council to enable it to determine whether it is able to provide the Services in accordance with the terms of this Contract;</w:t>
      </w:r>
      <w:bookmarkEnd w:id="36"/>
    </w:p>
    <w:p w:rsidR="00313149" w:rsidRPr="00992330" w:rsidRDefault="00313149" w:rsidP="00992330">
      <w:pPr>
        <w:tabs>
          <w:tab w:val="left" w:pos="0"/>
        </w:tabs>
        <w:ind w:left="1440" w:hanging="720"/>
        <w:rPr>
          <w:rFonts w:ascii="Arial" w:hAnsi="Arial" w:cs="Arial"/>
          <w:sz w:val="24"/>
          <w:szCs w:val="24"/>
        </w:rPr>
      </w:pPr>
    </w:p>
    <w:p w:rsidR="00313149" w:rsidRPr="00992330" w:rsidRDefault="00313149" w:rsidP="00992330">
      <w:pPr>
        <w:tabs>
          <w:tab w:val="left" w:pos="0"/>
        </w:tabs>
        <w:ind w:left="1440" w:hanging="720"/>
        <w:jc w:val="both"/>
        <w:rPr>
          <w:rFonts w:ascii="Arial" w:hAnsi="Arial" w:cs="Arial"/>
          <w:sz w:val="24"/>
          <w:szCs w:val="24"/>
        </w:rPr>
      </w:pPr>
      <w:r w:rsidRPr="00992330">
        <w:rPr>
          <w:rFonts w:ascii="Arial" w:hAnsi="Arial" w:cs="Arial"/>
          <w:sz w:val="24"/>
          <w:szCs w:val="24"/>
        </w:rPr>
        <w:t>6.1.3.</w:t>
      </w:r>
      <w:r w:rsidRPr="00992330">
        <w:rPr>
          <w:rFonts w:ascii="Arial" w:hAnsi="Arial" w:cs="Arial"/>
          <w:sz w:val="24"/>
          <w:szCs w:val="24"/>
        </w:rPr>
        <w:tab/>
        <w:t>it has made and shall make its own enquiries to satisfy itself as to the accuracy and adequacy of any information supplied to it by or on behalf of the Council; and</w:t>
      </w:r>
    </w:p>
    <w:p w:rsidR="00313149" w:rsidRPr="00992330" w:rsidRDefault="00313149" w:rsidP="00305BB6">
      <w:pPr>
        <w:tabs>
          <w:tab w:val="left" w:pos="0"/>
        </w:tabs>
        <w:ind w:left="1440" w:hanging="720"/>
        <w:jc w:val="both"/>
        <w:rPr>
          <w:rFonts w:ascii="Arial" w:hAnsi="Arial" w:cs="Arial"/>
          <w:sz w:val="24"/>
          <w:szCs w:val="24"/>
        </w:rPr>
      </w:pPr>
      <w:r w:rsidRPr="00992330">
        <w:rPr>
          <w:rFonts w:ascii="Arial" w:hAnsi="Arial" w:cs="Arial"/>
          <w:sz w:val="24"/>
          <w:szCs w:val="24"/>
        </w:rPr>
        <w:t>6.1.4.</w:t>
      </w:r>
      <w:r w:rsidRPr="00992330">
        <w:rPr>
          <w:rFonts w:ascii="Arial" w:hAnsi="Arial" w:cs="Arial"/>
          <w:sz w:val="24"/>
          <w:szCs w:val="24"/>
        </w:rPr>
        <w:tab/>
        <w:t>it has entered into this Contract in reliance on its own due dilige</w:t>
      </w:r>
      <w:r w:rsidR="00305BB6">
        <w:rPr>
          <w:rFonts w:ascii="Arial" w:hAnsi="Arial" w:cs="Arial"/>
          <w:sz w:val="24"/>
          <w:szCs w:val="24"/>
        </w:rPr>
        <w:t>n</w:t>
      </w:r>
      <w:r w:rsidRPr="00992330">
        <w:rPr>
          <w:rFonts w:ascii="Arial" w:hAnsi="Arial" w:cs="Arial"/>
          <w:sz w:val="24"/>
          <w:szCs w:val="24"/>
        </w:rPr>
        <w:t>ce.</w:t>
      </w:r>
    </w:p>
    <w:p w:rsidR="00313149" w:rsidRPr="00992330" w:rsidRDefault="00313149" w:rsidP="00DE43FC">
      <w:pPr>
        <w:numPr>
          <w:ilvl w:val="1"/>
          <w:numId w:val="50"/>
        </w:numPr>
        <w:tabs>
          <w:tab w:val="left" w:pos="-1440"/>
          <w:tab w:val="left" w:pos="0"/>
        </w:tabs>
        <w:spacing w:after="0" w:line="240" w:lineRule="auto"/>
        <w:jc w:val="both"/>
        <w:rPr>
          <w:rFonts w:ascii="Arial" w:hAnsi="Arial" w:cs="Arial"/>
          <w:sz w:val="24"/>
          <w:szCs w:val="24"/>
        </w:rPr>
      </w:pPr>
      <w:r w:rsidRPr="00992330">
        <w:rPr>
          <w:rFonts w:ascii="Arial" w:hAnsi="Arial" w:cs="Arial"/>
          <w:sz w:val="24"/>
          <w:szCs w:val="24"/>
        </w:rPr>
        <w:t>Except as provided in this Contract, no representations, warranties or conditions are given or assumed by the Council in respect of any information which is provided to the Provider by the Council and any such representations, warranties or conditions are excluded, save to the extent that such exclusion is prohibited by law.</w:t>
      </w:r>
    </w:p>
    <w:p w:rsidR="00305BB6" w:rsidRDefault="00305BB6" w:rsidP="00305BB6">
      <w:pPr>
        <w:tabs>
          <w:tab w:val="left" w:pos="-1440"/>
          <w:tab w:val="left" w:pos="0"/>
        </w:tabs>
        <w:spacing w:after="0" w:line="240" w:lineRule="auto"/>
        <w:ind w:left="720"/>
        <w:jc w:val="both"/>
        <w:rPr>
          <w:rFonts w:ascii="Arial" w:hAnsi="Arial" w:cs="Arial"/>
          <w:sz w:val="24"/>
          <w:szCs w:val="24"/>
        </w:rPr>
      </w:pPr>
    </w:p>
    <w:p w:rsidR="00313149" w:rsidRPr="00992330" w:rsidRDefault="00313149" w:rsidP="00DE43FC">
      <w:pPr>
        <w:numPr>
          <w:ilvl w:val="1"/>
          <w:numId w:val="50"/>
        </w:numPr>
        <w:tabs>
          <w:tab w:val="left" w:pos="-1440"/>
          <w:tab w:val="left" w:pos="0"/>
        </w:tabs>
        <w:spacing w:after="0" w:line="240" w:lineRule="auto"/>
        <w:jc w:val="both"/>
        <w:rPr>
          <w:rFonts w:ascii="Arial" w:hAnsi="Arial" w:cs="Arial"/>
          <w:sz w:val="24"/>
          <w:szCs w:val="24"/>
        </w:rPr>
      </w:pPr>
      <w:r w:rsidRPr="00992330">
        <w:rPr>
          <w:rFonts w:ascii="Arial" w:hAnsi="Arial" w:cs="Arial"/>
          <w:sz w:val="24"/>
          <w:szCs w:val="24"/>
        </w:rPr>
        <w:t>The Provider warrants that:</w:t>
      </w:r>
    </w:p>
    <w:p w:rsidR="00313149" w:rsidRPr="00992330" w:rsidRDefault="00313149" w:rsidP="00DE43FC">
      <w:pPr>
        <w:pStyle w:val="Heading3"/>
        <w:numPr>
          <w:ilvl w:val="2"/>
          <w:numId w:val="50"/>
        </w:numPr>
        <w:tabs>
          <w:tab w:val="clear" w:pos="900"/>
          <w:tab w:val="left" w:pos="0"/>
          <w:tab w:val="num" w:pos="1418"/>
        </w:tabs>
        <w:spacing w:before="240" w:after="60"/>
        <w:ind w:left="1418" w:hanging="709"/>
        <w:rPr>
          <w:rFonts w:ascii="Arial" w:hAnsi="Arial" w:cs="Arial"/>
          <w:b w:val="0"/>
          <w:sz w:val="24"/>
          <w:szCs w:val="24"/>
        </w:rPr>
      </w:pPr>
      <w:r w:rsidRPr="00992330">
        <w:rPr>
          <w:rFonts w:ascii="Arial" w:hAnsi="Arial" w:cs="Arial"/>
          <w:b w:val="0"/>
          <w:sz w:val="24"/>
          <w:szCs w:val="24"/>
        </w:rPr>
        <w:lastRenderedPageBreak/>
        <w:t>all information, representations and matters of fact communicated to the Council by the Provider in connection with the Service including any information provided by the Provider in response to the invitation to tender are true and accurate and not misleading.</w:t>
      </w:r>
    </w:p>
    <w:p w:rsidR="00313149" w:rsidRPr="00992330" w:rsidRDefault="00313149" w:rsidP="00DE43FC">
      <w:pPr>
        <w:pStyle w:val="Heading3"/>
        <w:numPr>
          <w:ilvl w:val="2"/>
          <w:numId w:val="50"/>
        </w:numPr>
        <w:tabs>
          <w:tab w:val="left" w:pos="0"/>
          <w:tab w:val="num" w:pos="1418"/>
          <w:tab w:val="num" w:pos="2070"/>
        </w:tabs>
        <w:spacing w:before="240" w:after="60"/>
        <w:ind w:left="1440"/>
        <w:rPr>
          <w:rFonts w:ascii="Arial" w:hAnsi="Arial" w:cs="Arial"/>
          <w:b w:val="0"/>
          <w:sz w:val="24"/>
          <w:szCs w:val="24"/>
        </w:rPr>
      </w:pPr>
      <w:r w:rsidRPr="00992330">
        <w:rPr>
          <w:rFonts w:ascii="Arial" w:hAnsi="Arial" w:cs="Arial"/>
          <w:b w:val="0"/>
          <w:sz w:val="24"/>
          <w:szCs w:val="24"/>
        </w:rPr>
        <w:tab/>
        <w:t xml:space="preserve">the Service, reports, documents and materials produced by or for the Provider pursuant to the Contract </w:t>
      </w:r>
      <w:r w:rsidRPr="00992330">
        <w:rPr>
          <w:rFonts w:ascii="Arial" w:hAnsi="Arial" w:cs="Arial"/>
          <w:b w:val="0"/>
          <w:sz w:val="24"/>
          <w:szCs w:val="24"/>
          <w:lang w:eastAsia="en-GB"/>
        </w:rPr>
        <w:t>shall not infringe any third-party intellectual property rights;</w:t>
      </w:r>
    </w:p>
    <w:p w:rsidR="00313149" w:rsidRPr="00992330" w:rsidRDefault="00313149" w:rsidP="00DE43FC">
      <w:pPr>
        <w:pStyle w:val="Heading3"/>
        <w:numPr>
          <w:ilvl w:val="2"/>
          <w:numId w:val="50"/>
        </w:numPr>
        <w:tabs>
          <w:tab w:val="left" w:pos="0"/>
          <w:tab w:val="num" w:pos="1418"/>
        </w:tabs>
        <w:spacing w:before="240" w:after="60"/>
        <w:ind w:left="1440"/>
        <w:rPr>
          <w:rFonts w:ascii="Arial" w:hAnsi="Arial" w:cs="Arial"/>
          <w:b w:val="0"/>
          <w:sz w:val="24"/>
          <w:szCs w:val="24"/>
        </w:rPr>
      </w:pPr>
      <w:r w:rsidRPr="00992330">
        <w:rPr>
          <w:rFonts w:ascii="Arial" w:hAnsi="Arial" w:cs="Arial"/>
          <w:b w:val="0"/>
          <w:sz w:val="24"/>
          <w:szCs w:val="24"/>
        </w:rPr>
        <w:t xml:space="preserve">it has </w:t>
      </w:r>
      <w:r w:rsidRPr="00992330">
        <w:rPr>
          <w:rFonts w:ascii="Arial" w:hAnsi="Arial" w:cs="Arial"/>
          <w:b w:val="0"/>
          <w:sz w:val="24"/>
          <w:szCs w:val="24"/>
          <w:lang w:eastAsia="en-GB"/>
        </w:rPr>
        <w:t>full capacity and authority to enter into the Contract; and</w:t>
      </w:r>
    </w:p>
    <w:p w:rsidR="00313149" w:rsidRPr="00992330" w:rsidRDefault="00313149" w:rsidP="00DE43FC">
      <w:pPr>
        <w:pStyle w:val="Heading3"/>
        <w:numPr>
          <w:ilvl w:val="2"/>
          <w:numId w:val="50"/>
        </w:numPr>
        <w:tabs>
          <w:tab w:val="left" w:pos="0"/>
          <w:tab w:val="num" w:pos="1418"/>
        </w:tabs>
        <w:spacing w:before="240" w:after="60"/>
        <w:ind w:left="1440"/>
        <w:rPr>
          <w:rFonts w:ascii="Arial" w:hAnsi="Arial" w:cs="Arial"/>
          <w:b w:val="0"/>
          <w:sz w:val="24"/>
          <w:szCs w:val="24"/>
        </w:rPr>
      </w:pPr>
      <w:r w:rsidRPr="00992330">
        <w:rPr>
          <w:rFonts w:ascii="Arial" w:hAnsi="Arial" w:cs="Arial"/>
          <w:b w:val="0"/>
          <w:sz w:val="24"/>
          <w:szCs w:val="24"/>
        </w:rPr>
        <w:t xml:space="preserve">it has </w:t>
      </w:r>
      <w:r w:rsidRPr="00992330">
        <w:rPr>
          <w:rFonts w:ascii="Arial" w:hAnsi="Arial" w:cs="Arial"/>
          <w:b w:val="0"/>
          <w:sz w:val="24"/>
          <w:szCs w:val="24"/>
          <w:lang w:eastAsia="en-GB"/>
        </w:rPr>
        <w:t>obtained all necessary and required licences, consents and permits to perform the Service.</w:t>
      </w:r>
    </w:p>
    <w:p w:rsidR="00313149" w:rsidRPr="00992330" w:rsidRDefault="00313149" w:rsidP="00992330">
      <w:pPr>
        <w:tabs>
          <w:tab w:val="left" w:pos="0"/>
        </w:tabs>
        <w:rPr>
          <w:rFonts w:ascii="Arial" w:hAnsi="Arial" w:cs="Arial"/>
          <w:sz w:val="24"/>
          <w:szCs w:val="24"/>
        </w:rPr>
      </w:pPr>
    </w:p>
    <w:p w:rsidR="00313149" w:rsidRPr="00305BB6" w:rsidRDefault="00313149" w:rsidP="00DE43FC">
      <w:pPr>
        <w:pStyle w:val="ListParagraph"/>
        <w:numPr>
          <w:ilvl w:val="0"/>
          <w:numId w:val="44"/>
        </w:numPr>
        <w:tabs>
          <w:tab w:val="left" w:pos="-1440"/>
          <w:tab w:val="num" w:pos="-142"/>
          <w:tab w:val="left" w:pos="0"/>
          <w:tab w:val="num" w:pos="1418"/>
        </w:tabs>
        <w:ind w:left="720" w:hanging="720"/>
        <w:contextualSpacing/>
        <w:jc w:val="both"/>
        <w:rPr>
          <w:rFonts w:ascii="Arial" w:hAnsi="Arial" w:cs="Arial"/>
        </w:rPr>
      </w:pPr>
      <w:r w:rsidRPr="00305BB6">
        <w:rPr>
          <w:rFonts w:ascii="Arial" w:hAnsi="Arial" w:cs="Arial"/>
          <w:b/>
        </w:rPr>
        <w:t>The Service</w:t>
      </w:r>
      <w:r w:rsidR="00305BB6" w:rsidRPr="00305BB6">
        <w:rPr>
          <w:rFonts w:ascii="Arial" w:hAnsi="Arial" w:cs="Arial"/>
          <w:b/>
        </w:rPr>
        <w:t>:</w:t>
      </w:r>
    </w:p>
    <w:p w:rsidR="00313149" w:rsidRPr="00992330" w:rsidRDefault="00313149" w:rsidP="00DE43FC">
      <w:pPr>
        <w:pStyle w:val="BodyTextIndent2"/>
        <w:numPr>
          <w:ilvl w:val="1"/>
          <w:numId w:val="40"/>
        </w:numPr>
        <w:tabs>
          <w:tab w:val="left" w:pos="0"/>
          <w:tab w:val="left" w:pos="720"/>
        </w:tabs>
        <w:spacing w:after="0" w:line="240" w:lineRule="auto"/>
        <w:jc w:val="both"/>
        <w:rPr>
          <w:rFonts w:ascii="Arial" w:hAnsi="Arial" w:cs="Arial"/>
          <w:sz w:val="24"/>
          <w:szCs w:val="24"/>
        </w:rPr>
      </w:pPr>
      <w:r w:rsidRPr="00992330">
        <w:rPr>
          <w:rFonts w:ascii="Arial" w:hAnsi="Arial" w:cs="Arial"/>
          <w:sz w:val="24"/>
          <w:szCs w:val="24"/>
        </w:rPr>
        <w:t>The Provider shall provide the Service with effect from the Commencement Date for the duration of the Contract Period in accordance with the Contract Documents.</w:t>
      </w:r>
    </w:p>
    <w:p w:rsidR="00305BB6" w:rsidRDefault="00305BB6" w:rsidP="00305BB6">
      <w:pPr>
        <w:pStyle w:val="BodyTextIndent2"/>
        <w:tabs>
          <w:tab w:val="left" w:pos="0"/>
          <w:tab w:val="left" w:pos="720"/>
          <w:tab w:val="num" w:pos="1418"/>
        </w:tabs>
        <w:spacing w:after="0" w:line="240" w:lineRule="auto"/>
        <w:ind w:left="720"/>
        <w:jc w:val="both"/>
        <w:rPr>
          <w:rFonts w:ascii="Arial" w:hAnsi="Arial" w:cs="Arial"/>
          <w:sz w:val="24"/>
          <w:szCs w:val="24"/>
        </w:rPr>
      </w:pPr>
    </w:p>
    <w:p w:rsidR="00313149" w:rsidRPr="00992330" w:rsidRDefault="00313149" w:rsidP="00DE43FC">
      <w:pPr>
        <w:pStyle w:val="BodyTextIndent2"/>
        <w:numPr>
          <w:ilvl w:val="1"/>
          <w:numId w:val="40"/>
        </w:numPr>
        <w:tabs>
          <w:tab w:val="left" w:pos="0"/>
          <w:tab w:val="num" w:pos="567"/>
          <w:tab w:val="left" w:pos="720"/>
          <w:tab w:val="num" w:pos="1418"/>
        </w:tabs>
        <w:spacing w:after="0" w:line="240" w:lineRule="auto"/>
        <w:jc w:val="both"/>
        <w:rPr>
          <w:rFonts w:ascii="Arial" w:hAnsi="Arial" w:cs="Arial"/>
          <w:sz w:val="24"/>
          <w:szCs w:val="24"/>
        </w:rPr>
      </w:pPr>
      <w:r w:rsidRPr="00992330">
        <w:rPr>
          <w:rFonts w:ascii="Arial" w:hAnsi="Arial" w:cs="Arial"/>
          <w:sz w:val="24"/>
          <w:szCs w:val="24"/>
        </w:rPr>
        <w:tab/>
        <w:t>The Provider shall perform its obligations for the duration of the Contract Period and notwithstanding</w:t>
      </w:r>
    </w:p>
    <w:p w:rsidR="00313149" w:rsidRPr="00992330" w:rsidRDefault="00313149" w:rsidP="00992330">
      <w:pPr>
        <w:pStyle w:val="ListParagraph"/>
        <w:tabs>
          <w:tab w:val="left" w:pos="0"/>
        </w:tabs>
        <w:rPr>
          <w:rFonts w:ascii="Arial" w:hAnsi="Arial" w:cs="Arial"/>
        </w:rPr>
      </w:pPr>
    </w:p>
    <w:p w:rsidR="00313149" w:rsidRPr="00992330" w:rsidRDefault="00313149" w:rsidP="00992330">
      <w:pPr>
        <w:pStyle w:val="BodyTextIndent2"/>
        <w:tabs>
          <w:tab w:val="left" w:pos="0"/>
          <w:tab w:val="left" w:pos="720"/>
          <w:tab w:val="num" w:pos="1418"/>
        </w:tabs>
        <w:ind w:left="720"/>
        <w:jc w:val="both"/>
        <w:rPr>
          <w:rFonts w:ascii="Arial" w:hAnsi="Arial" w:cs="Arial"/>
          <w:sz w:val="24"/>
          <w:szCs w:val="24"/>
        </w:rPr>
      </w:pPr>
      <w:r w:rsidRPr="00992330">
        <w:rPr>
          <w:rFonts w:ascii="Arial" w:hAnsi="Arial" w:cs="Arial"/>
          <w:sz w:val="24"/>
          <w:szCs w:val="24"/>
        </w:rPr>
        <w:t>i.</w:t>
      </w:r>
      <w:r w:rsidRPr="00992330">
        <w:rPr>
          <w:rFonts w:ascii="Arial" w:hAnsi="Arial" w:cs="Arial"/>
          <w:sz w:val="24"/>
          <w:szCs w:val="24"/>
        </w:rPr>
        <w:tab/>
        <w:t>the existence of an unresolved dispute ,and or</w:t>
      </w:r>
    </w:p>
    <w:p w:rsidR="00313149" w:rsidRPr="00992330" w:rsidRDefault="00313149" w:rsidP="00992330">
      <w:pPr>
        <w:pStyle w:val="BodyTextIndent2"/>
        <w:tabs>
          <w:tab w:val="left" w:pos="0"/>
          <w:tab w:val="left" w:pos="720"/>
          <w:tab w:val="num" w:pos="1418"/>
        </w:tabs>
        <w:ind w:left="720"/>
        <w:jc w:val="both"/>
        <w:rPr>
          <w:rFonts w:ascii="Arial" w:hAnsi="Arial" w:cs="Arial"/>
          <w:sz w:val="24"/>
          <w:szCs w:val="24"/>
        </w:rPr>
      </w:pPr>
      <w:r w:rsidRPr="00992330">
        <w:rPr>
          <w:rFonts w:ascii="Arial" w:hAnsi="Arial" w:cs="Arial"/>
          <w:sz w:val="24"/>
          <w:szCs w:val="24"/>
        </w:rPr>
        <w:t>ii.</w:t>
      </w:r>
      <w:r w:rsidRPr="00992330">
        <w:rPr>
          <w:rFonts w:ascii="Arial" w:hAnsi="Arial" w:cs="Arial"/>
          <w:sz w:val="24"/>
          <w:szCs w:val="24"/>
        </w:rPr>
        <w:tab/>
        <w:t>any failure by the Council to pay the Contract Price</w:t>
      </w:r>
    </w:p>
    <w:p w:rsidR="00313149" w:rsidRPr="00992330" w:rsidRDefault="00313149" w:rsidP="002B3117">
      <w:pPr>
        <w:pStyle w:val="BodyTextIndent2"/>
        <w:tabs>
          <w:tab w:val="left" w:pos="0"/>
          <w:tab w:val="left" w:pos="720"/>
          <w:tab w:val="num" w:pos="1418"/>
        </w:tabs>
        <w:ind w:left="720"/>
        <w:jc w:val="both"/>
        <w:rPr>
          <w:rFonts w:ascii="Arial" w:hAnsi="Arial" w:cs="Arial"/>
        </w:rPr>
      </w:pPr>
      <w:r w:rsidRPr="00992330">
        <w:rPr>
          <w:rFonts w:ascii="Arial" w:hAnsi="Arial" w:cs="Arial"/>
          <w:sz w:val="24"/>
          <w:szCs w:val="24"/>
        </w:rPr>
        <w:t>The Provider shall continue to perform its obligations and shall not suspend provision of the Services unless the Provider is entitled to terminate this Contract under clause 44.2 or 44.3.</w:t>
      </w:r>
    </w:p>
    <w:p w:rsidR="00313149" w:rsidRPr="00992330" w:rsidRDefault="00313149" w:rsidP="00DE43FC">
      <w:pPr>
        <w:pStyle w:val="BodyTextIndent2"/>
        <w:numPr>
          <w:ilvl w:val="1"/>
          <w:numId w:val="40"/>
        </w:numPr>
        <w:tabs>
          <w:tab w:val="left" w:pos="0"/>
          <w:tab w:val="num" w:pos="1418"/>
        </w:tabs>
        <w:spacing w:after="0" w:line="240" w:lineRule="auto"/>
        <w:jc w:val="both"/>
        <w:rPr>
          <w:rFonts w:ascii="Arial" w:hAnsi="Arial" w:cs="Arial"/>
          <w:sz w:val="24"/>
          <w:szCs w:val="24"/>
        </w:rPr>
      </w:pPr>
      <w:r w:rsidRPr="00992330">
        <w:rPr>
          <w:rFonts w:ascii="Arial" w:hAnsi="Arial" w:cs="Arial"/>
          <w:sz w:val="24"/>
          <w:szCs w:val="24"/>
        </w:rPr>
        <w:t>Where any Service is stated in the Specification to be subject to a specific KPI, the Provider shall provide the Service in such manner as will ensure that the achieved KPI is at least the, specified  or target KPI.</w:t>
      </w:r>
    </w:p>
    <w:p w:rsidR="00313149" w:rsidRPr="00992330" w:rsidRDefault="00313149" w:rsidP="00DE43FC">
      <w:pPr>
        <w:pStyle w:val="Heading2"/>
        <w:keepLines w:val="0"/>
        <w:numPr>
          <w:ilvl w:val="1"/>
          <w:numId w:val="40"/>
        </w:numPr>
        <w:tabs>
          <w:tab w:val="left" w:pos="0"/>
          <w:tab w:val="left" w:pos="720"/>
          <w:tab w:val="num" w:pos="1418"/>
        </w:tabs>
        <w:spacing w:before="280" w:after="120" w:line="300" w:lineRule="atLeast"/>
        <w:rPr>
          <w:rFonts w:ascii="Arial" w:hAnsi="Arial" w:cs="Arial"/>
          <w:sz w:val="24"/>
          <w:szCs w:val="24"/>
        </w:rPr>
      </w:pPr>
      <w:r w:rsidRPr="00992330">
        <w:rPr>
          <w:rFonts w:ascii="Arial" w:hAnsi="Arial" w:cs="Arial"/>
          <w:sz w:val="24"/>
          <w:szCs w:val="24"/>
        </w:rPr>
        <w:t xml:space="preserve">Where clause 7.3 applies, the </w:t>
      </w:r>
      <w:bookmarkStart w:id="37" w:name="a192130"/>
      <w:r w:rsidRPr="00992330">
        <w:rPr>
          <w:rFonts w:ascii="Arial" w:hAnsi="Arial" w:cs="Arial"/>
          <w:sz w:val="24"/>
          <w:szCs w:val="24"/>
        </w:rPr>
        <w:t>Provider shall provide records and Management Reports summarising the achieved KPI as provided for in clause 22.2</w:t>
      </w:r>
      <w:bookmarkEnd w:id="37"/>
      <w:r w:rsidRPr="00992330">
        <w:rPr>
          <w:rFonts w:ascii="Arial" w:hAnsi="Arial" w:cs="Arial"/>
          <w:sz w:val="24"/>
          <w:szCs w:val="24"/>
        </w:rPr>
        <w:t>.</w:t>
      </w:r>
    </w:p>
    <w:p w:rsidR="00313149" w:rsidRDefault="00313149" w:rsidP="00DE43FC">
      <w:pPr>
        <w:pStyle w:val="Heading2"/>
        <w:keepLines w:val="0"/>
        <w:numPr>
          <w:ilvl w:val="1"/>
          <w:numId w:val="40"/>
        </w:numPr>
        <w:tabs>
          <w:tab w:val="left" w:pos="0"/>
          <w:tab w:val="left" w:pos="720"/>
          <w:tab w:val="num" w:pos="1418"/>
        </w:tabs>
        <w:spacing w:before="280" w:after="120" w:line="300" w:lineRule="atLeast"/>
        <w:ind w:left="709" w:hanging="709"/>
        <w:rPr>
          <w:rFonts w:ascii="Arial" w:hAnsi="Arial" w:cs="Arial"/>
          <w:sz w:val="24"/>
          <w:szCs w:val="24"/>
        </w:rPr>
      </w:pPr>
      <w:r w:rsidRPr="002B3117">
        <w:rPr>
          <w:rFonts w:ascii="Arial" w:hAnsi="Arial" w:cs="Arial"/>
          <w:sz w:val="24"/>
          <w:szCs w:val="24"/>
        </w:rPr>
        <w:t>Time shall be of essence where dates and period for performance of the Service are specified in the Contract Documents or substitutes for them.</w:t>
      </w:r>
    </w:p>
    <w:p w:rsidR="002B3117" w:rsidRPr="002B3117" w:rsidRDefault="002B3117" w:rsidP="002B3117">
      <w:pPr>
        <w:pStyle w:val="BodyTextIndent2"/>
        <w:tabs>
          <w:tab w:val="left" w:pos="0"/>
          <w:tab w:val="num" w:pos="1418"/>
        </w:tabs>
        <w:spacing w:after="0" w:line="240" w:lineRule="auto"/>
        <w:ind w:left="567"/>
        <w:jc w:val="both"/>
        <w:rPr>
          <w:rFonts w:ascii="Arial" w:hAnsi="Arial" w:cs="Arial"/>
          <w:sz w:val="24"/>
          <w:szCs w:val="24"/>
        </w:rPr>
      </w:pPr>
    </w:p>
    <w:p w:rsidR="00313149" w:rsidRPr="002B3117" w:rsidRDefault="00313149" w:rsidP="00DE43FC">
      <w:pPr>
        <w:pStyle w:val="BodyTextIndent2"/>
        <w:numPr>
          <w:ilvl w:val="0"/>
          <w:numId w:val="40"/>
        </w:numPr>
        <w:tabs>
          <w:tab w:val="clear" w:pos="360"/>
          <w:tab w:val="left" w:pos="0"/>
          <w:tab w:val="num" w:pos="720"/>
          <w:tab w:val="num" w:pos="1418"/>
        </w:tabs>
        <w:spacing w:after="0" w:line="240" w:lineRule="auto"/>
        <w:ind w:left="567" w:hanging="567"/>
        <w:jc w:val="both"/>
        <w:rPr>
          <w:rFonts w:ascii="Arial" w:hAnsi="Arial" w:cs="Arial"/>
          <w:sz w:val="24"/>
          <w:szCs w:val="24"/>
        </w:rPr>
      </w:pPr>
      <w:r w:rsidRPr="002B3117">
        <w:rPr>
          <w:rFonts w:ascii="Arial" w:hAnsi="Arial" w:cs="Arial"/>
          <w:b/>
          <w:sz w:val="24"/>
          <w:szCs w:val="24"/>
        </w:rPr>
        <w:t>Performance Standard and Continuous Improvement</w:t>
      </w:r>
      <w:r w:rsidR="002B3117">
        <w:rPr>
          <w:rFonts w:ascii="Arial" w:hAnsi="Arial" w:cs="Arial"/>
          <w:b/>
          <w:sz w:val="24"/>
          <w:szCs w:val="24"/>
        </w:rPr>
        <w:t>:</w:t>
      </w:r>
    </w:p>
    <w:p w:rsidR="00313149" w:rsidRPr="00992330" w:rsidRDefault="00313149" w:rsidP="00DE43FC">
      <w:pPr>
        <w:pStyle w:val="BodyTextIndent2"/>
        <w:numPr>
          <w:ilvl w:val="1"/>
          <w:numId w:val="40"/>
        </w:numPr>
        <w:tabs>
          <w:tab w:val="left" w:pos="0"/>
        </w:tabs>
        <w:spacing w:after="0" w:line="240" w:lineRule="auto"/>
        <w:jc w:val="both"/>
        <w:rPr>
          <w:rFonts w:ascii="Arial" w:hAnsi="Arial" w:cs="Arial"/>
          <w:sz w:val="24"/>
          <w:szCs w:val="24"/>
        </w:rPr>
      </w:pPr>
      <w:r w:rsidRPr="00992330">
        <w:rPr>
          <w:rFonts w:ascii="Arial" w:hAnsi="Arial" w:cs="Arial"/>
          <w:sz w:val="24"/>
          <w:szCs w:val="24"/>
        </w:rPr>
        <w:lastRenderedPageBreak/>
        <w:t>The Provider shall use and shall procure the use of all reasonable skill and diligence to carry out the Service and the Service shall be carried out to the satisfaction of the Contract Officer and shall without limitation conform to:-</w:t>
      </w:r>
    </w:p>
    <w:p w:rsidR="00313149" w:rsidRPr="00992330" w:rsidRDefault="00313149" w:rsidP="00992330">
      <w:pPr>
        <w:pStyle w:val="BodyTextIndent2"/>
        <w:tabs>
          <w:tab w:val="left" w:pos="0"/>
        </w:tabs>
        <w:ind w:left="720"/>
        <w:jc w:val="both"/>
        <w:rPr>
          <w:rFonts w:ascii="Arial" w:hAnsi="Arial" w:cs="Arial"/>
          <w:sz w:val="24"/>
          <w:szCs w:val="24"/>
        </w:rPr>
      </w:pPr>
      <w:r w:rsidRPr="00992330">
        <w:rPr>
          <w:rFonts w:ascii="Arial" w:hAnsi="Arial" w:cs="Arial"/>
          <w:sz w:val="24"/>
          <w:szCs w:val="24"/>
        </w:rPr>
        <w:t xml:space="preserve"> </w:t>
      </w:r>
      <w:r w:rsidRPr="00992330">
        <w:rPr>
          <w:rFonts w:ascii="Arial" w:hAnsi="Arial" w:cs="Arial"/>
          <w:sz w:val="24"/>
          <w:szCs w:val="24"/>
        </w:rPr>
        <w:softHyphen/>
      </w:r>
    </w:p>
    <w:p w:rsidR="00313149" w:rsidRPr="00992330" w:rsidRDefault="00313149" w:rsidP="00DE43FC">
      <w:pPr>
        <w:numPr>
          <w:ilvl w:val="0"/>
          <w:numId w:val="37"/>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these terms and conditions;</w:t>
      </w:r>
    </w:p>
    <w:p w:rsidR="00313149" w:rsidRPr="00992330" w:rsidRDefault="00313149" w:rsidP="00DE43FC">
      <w:pPr>
        <w:numPr>
          <w:ilvl w:val="0"/>
          <w:numId w:val="37"/>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 xml:space="preserve">the provisions of the Contract  Documents; </w:t>
      </w:r>
    </w:p>
    <w:p w:rsidR="00313149" w:rsidRPr="00992330" w:rsidRDefault="00313149" w:rsidP="00DE43FC">
      <w:pPr>
        <w:numPr>
          <w:ilvl w:val="0"/>
          <w:numId w:val="37"/>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any variation agreed in writing by the parties;</w:t>
      </w:r>
    </w:p>
    <w:p w:rsidR="00313149" w:rsidRPr="00992330" w:rsidRDefault="00313149" w:rsidP="00DE43FC">
      <w:pPr>
        <w:numPr>
          <w:ilvl w:val="0"/>
          <w:numId w:val="37"/>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the requirement of any relevant British or European Union legislation, Regulation or Code of Practice;</w:t>
      </w:r>
    </w:p>
    <w:p w:rsidR="00313149" w:rsidRPr="00992330" w:rsidRDefault="00313149" w:rsidP="00DE43FC">
      <w:pPr>
        <w:numPr>
          <w:ilvl w:val="0"/>
          <w:numId w:val="37"/>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any professional standard which might be reasonably expected of the Provider;</w:t>
      </w:r>
    </w:p>
    <w:p w:rsidR="00313149" w:rsidRPr="00992330" w:rsidRDefault="00313149" w:rsidP="00DE43FC">
      <w:pPr>
        <w:numPr>
          <w:ilvl w:val="0"/>
          <w:numId w:val="37"/>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 xml:space="preserve">Good Industry Practice; </w:t>
      </w:r>
    </w:p>
    <w:p w:rsidR="00313149" w:rsidRPr="00992330" w:rsidRDefault="00313149" w:rsidP="00DE43FC">
      <w:pPr>
        <w:numPr>
          <w:ilvl w:val="0"/>
          <w:numId w:val="37"/>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Any representation or warranties made by the Provider orally or in writing.</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2B3117" w:rsidRDefault="00313149" w:rsidP="00DE43FC">
      <w:pPr>
        <w:pStyle w:val="ListParagraph"/>
        <w:numPr>
          <w:ilvl w:val="1"/>
          <w:numId w:val="38"/>
        </w:numPr>
        <w:tabs>
          <w:tab w:val="left" w:pos="-1440"/>
          <w:tab w:val="left" w:pos="0"/>
          <w:tab w:val="num" w:pos="1418"/>
        </w:tabs>
        <w:ind w:left="567" w:hanging="567"/>
        <w:contextualSpacing/>
        <w:jc w:val="both"/>
        <w:rPr>
          <w:rFonts w:ascii="Arial" w:hAnsi="Arial" w:cs="Arial"/>
        </w:rPr>
      </w:pPr>
      <w:r w:rsidRPr="002B3117">
        <w:rPr>
          <w:rFonts w:ascii="Arial" w:hAnsi="Arial" w:cs="Arial"/>
        </w:rPr>
        <w:t>The Provider shall comply with and give all notices required by any Act of Parliament, Regulation, bylaw  and any European Union directive in provision  Services</w:t>
      </w:r>
      <w:r w:rsidR="002B3117">
        <w:rPr>
          <w:rFonts w:ascii="Arial" w:hAnsi="Arial" w:cs="Arial"/>
        </w:rPr>
        <w:t>.</w:t>
      </w:r>
    </w:p>
    <w:p w:rsidR="00313149" w:rsidRPr="00992330" w:rsidRDefault="00313149" w:rsidP="00992330">
      <w:pPr>
        <w:tabs>
          <w:tab w:val="left" w:pos="-1440"/>
          <w:tab w:val="left" w:pos="0"/>
          <w:tab w:val="num" w:pos="720"/>
        </w:tabs>
        <w:ind w:left="720" w:hanging="720"/>
        <w:jc w:val="both"/>
        <w:rPr>
          <w:rFonts w:ascii="Arial" w:hAnsi="Arial" w:cs="Arial"/>
          <w:sz w:val="24"/>
          <w:szCs w:val="24"/>
        </w:rPr>
      </w:pPr>
    </w:p>
    <w:p w:rsidR="00313149" w:rsidRPr="00992330" w:rsidRDefault="00313149" w:rsidP="00DE43FC">
      <w:pPr>
        <w:numPr>
          <w:ilvl w:val="1"/>
          <w:numId w:val="38"/>
        </w:numPr>
        <w:tabs>
          <w:tab w:val="left" w:pos="-1440"/>
          <w:tab w:val="left" w:pos="0"/>
        </w:tabs>
        <w:spacing w:after="0" w:line="240" w:lineRule="auto"/>
        <w:jc w:val="both"/>
        <w:rPr>
          <w:rFonts w:ascii="Arial" w:hAnsi="Arial" w:cs="Arial"/>
          <w:sz w:val="24"/>
          <w:szCs w:val="24"/>
        </w:rPr>
      </w:pPr>
      <w:r w:rsidRPr="00992330">
        <w:rPr>
          <w:rFonts w:ascii="Arial" w:hAnsi="Arial" w:cs="Arial"/>
          <w:sz w:val="24"/>
          <w:szCs w:val="24"/>
        </w:rPr>
        <w:t>The Provider shall co-operate with any other Providers, Central or Local Authorities, Agencies or other organisations or bodies commissioned or appointed in relation to the Service.</w:t>
      </w:r>
    </w:p>
    <w:p w:rsidR="00313149" w:rsidRPr="00992330" w:rsidRDefault="00313149" w:rsidP="00992330">
      <w:pPr>
        <w:tabs>
          <w:tab w:val="left" w:pos="-1440"/>
          <w:tab w:val="left" w:pos="0"/>
          <w:tab w:val="num" w:pos="720"/>
        </w:tabs>
        <w:ind w:left="720" w:hanging="720"/>
        <w:jc w:val="both"/>
        <w:rPr>
          <w:rFonts w:ascii="Arial" w:hAnsi="Arial" w:cs="Arial"/>
          <w:sz w:val="24"/>
          <w:szCs w:val="24"/>
        </w:rPr>
      </w:pPr>
    </w:p>
    <w:p w:rsidR="00313149" w:rsidRPr="00992330" w:rsidRDefault="00313149" w:rsidP="00DE43FC">
      <w:pPr>
        <w:numPr>
          <w:ilvl w:val="1"/>
          <w:numId w:val="38"/>
        </w:numPr>
        <w:tabs>
          <w:tab w:val="left" w:pos="-1440"/>
          <w:tab w:val="left" w:pos="0"/>
        </w:tabs>
        <w:spacing w:after="0" w:line="240" w:lineRule="auto"/>
        <w:jc w:val="both"/>
        <w:rPr>
          <w:rFonts w:ascii="Arial" w:hAnsi="Arial" w:cs="Arial"/>
          <w:sz w:val="24"/>
          <w:szCs w:val="24"/>
        </w:rPr>
      </w:pPr>
      <w:r w:rsidRPr="00992330">
        <w:rPr>
          <w:rFonts w:ascii="Arial" w:hAnsi="Arial" w:cs="Arial"/>
          <w:bCs/>
          <w:sz w:val="24"/>
          <w:szCs w:val="24"/>
          <w:lang w:eastAsia="en-GB"/>
        </w:rPr>
        <w:t>The Provider shall immediately inform the Council in writing of anything that      threatens or makes it unlikely to successfully deliver the Service or any part of it.</w:t>
      </w:r>
    </w:p>
    <w:p w:rsidR="00313149" w:rsidRPr="00992330" w:rsidRDefault="00313149" w:rsidP="00992330">
      <w:pPr>
        <w:tabs>
          <w:tab w:val="left" w:pos="-1440"/>
          <w:tab w:val="left" w:pos="0"/>
          <w:tab w:val="num" w:pos="720"/>
        </w:tabs>
        <w:ind w:left="720" w:hanging="720"/>
        <w:jc w:val="both"/>
        <w:rPr>
          <w:rFonts w:ascii="Arial" w:hAnsi="Arial" w:cs="Arial"/>
          <w:sz w:val="24"/>
          <w:szCs w:val="24"/>
        </w:rPr>
      </w:pPr>
    </w:p>
    <w:p w:rsidR="00313149" w:rsidRPr="00992330" w:rsidRDefault="00313149" w:rsidP="00DE43FC">
      <w:pPr>
        <w:pStyle w:val="BodyTextIndent2"/>
        <w:numPr>
          <w:ilvl w:val="1"/>
          <w:numId w:val="38"/>
        </w:numPr>
        <w:tabs>
          <w:tab w:val="left" w:pos="-1440"/>
          <w:tab w:val="left" w:pos="0"/>
        </w:tabs>
        <w:spacing w:after="0" w:line="240" w:lineRule="auto"/>
        <w:jc w:val="both"/>
        <w:rPr>
          <w:rFonts w:ascii="Arial" w:hAnsi="Arial" w:cs="Arial"/>
          <w:bCs/>
          <w:sz w:val="24"/>
          <w:szCs w:val="24"/>
          <w:lang w:eastAsia="en-GB"/>
        </w:rPr>
      </w:pPr>
      <w:r w:rsidRPr="00992330">
        <w:rPr>
          <w:rFonts w:ascii="Arial" w:hAnsi="Arial" w:cs="Arial"/>
          <w:bCs/>
          <w:sz w:val="24"/>
          <w:szCs w:val="24"/>
          <w:lang w:eastAsia="en-GB"/>
        </w:rPr>
        <w:t xml:space="preserve">The Provider shall have an ongoing obligation throughout the Contract Period to identify new and potential improvements to the Service and shall deliver the Service in such manner as to secure continuous improvement having regard to a combination of economy, efficiency and effectiveness.  The Provider shall in that regard, report to the Council every six months: </w:t>
      </w:r>
    </w:p>
    <w:p w:rsidR="00313149" w:rsidRPr="00992330" w:rsidRDefault="00313149" w:rsidP="00992330">
      <w:pPr>
        <w:pStyle w:val="BodyTextIndent2"/>
        <w:tabs>
          <w:tab w:val="left" w:pos="-1440"/>
          <w:tab w:val="left" w:pos="0"/>
          <w:tab w:val="num" w:pos="1418"/>
        </w:tabs>
        <w:ind w:left="0"/>
        <w:jc w:val="both"/>
        <w:rPr>
          <w:rFonts w:ascii="Arial" w:hAnsi="Arial" w:cs="Arial"/>
          <w:bCs/>
          <w:sz w:val="24"/>
          <w:szCs w:val="24"/>
          <w:lang w:eastAsia="en-GB"/>
        </w:rPr>
      </w:pPr>
    </w:p>
    <w:p w:rsidR="00313149" w:rsidRPr="00992330" w:rsidRDefault="00313149" w:rsidP="00DE43FC">
      <w:pPr>
        <w:pStyle w:val="BodyTextIndent2"/>
        <w:numPr>
          <w:ilvl w:val="2"/>
          <w:numId w:val="38"/>
        </w:numPr>
        <w:tabs>
          <w:tab w:val="clear" w:pos="720"/>
          <w:tab w:val="left" w:pos="-1440"/>
          <w:tab w:val="left" w:pos="0"/>
          <w:tab w:val="num" w:pos="1440"/>
        </w:tabs>
        <w:spacing w:after="0" w:line="240" w:lineRule="auto"/>
        <w:ind w:left="1440"/>
        <w:jc w:val="both"/>
        <w:rPr>
          <w:rFonts w:ascii="Arial" w:hAnsi="Arial" w:cs="Arial"/>
          <w:bCs/>
          <w:sz w:val="24"/>
          <w:szCs w:val="24"/>
          <w:lang w:eastAsia="en-GB"/>
        </w:rPr>
      </w:pPr>
      <w:r w:rsidRPr="00992330">
        <w:rPr>
          <w:rFonts w:ascii="Arial" w:hAnsi="Arial" w:cs="Arial"/>
          <w:bCs/>
          <w:sz w:val="24"/>
          <w:szCs w:val="24"/>
          <w:lang w:eastAsia="en-GB"/>
        </w:rPr>
        <w:t>new or potential improvements to the Services including; procedure, methods, performance mechanism and customer support services;</w:t>
      </w:r>
    </w:p>
    <w:p w:rsidR="00313149" w:rsidRPr="00992330" w:rsidRDefault="00313149" w:rsidP="00992330">
      <w:pPr>
        <w:pStyle w:val="BodyTextIndent2"/>
        <w:tabs>
          <w:tab w:val="left" w:pos="-1440"/>
          <w:tab w:val="left" w:pos="0"/>
          <w:tab w:val="num" w:pos="1440"/>
        </w:tabs>
        <w:jc w:val="both"/>
        <w:rPr>
          <w:rFonts w:ascii="Arial" w:hAnsi="Arial" w:cs="Arial"/>
          <w:bCs/>
          <w:sz w:val="24"/>
          <w:szCs w:val="24"/>
          <w:lang w:eastAsia="en-GB"/>
        </w:rPr>
      </w:pPr>
      <w:r w:rsidRPr="00992330">
        <w:rPr>
          <w:rFonts w:ascii="Arial" w:hAnsi="Arial" w:cs="Arial"/>
          <w:bCs/>
          <w:sz w:val="24"/>
          <w:szCs w:val="24"/>
          <w:lang w:eastAsia="en-GB"/>
        </w:rPr>
        <w:t xml:space="preserve"> </w:t>
      </w:r>
    </w:p>
    <w:p w:rsidR="00313149" w:rsidRPr="00992330" w:rsidRDefault="00313149" w:rsidP="00DE43FC">
      <w:pPr>
        <w:pStyle w:val="BodyTextIndent2"/>
        <w:numPr>
          <w:ilvl w:val="2"/>
          <w:numId w:val="38"/>
        </w:numPr>
        <w:tabs>
          <w:tab w:val="clear" w:pos="720"/>
          <w:tab w:val="left" w:pos="-1440"/>
          <w:tab w:val="left" w:pos="0"/>
          <w:tab w:val="num" w:pos="1440"/>
        </w:tabs>
        <w:spacing w:after="0" w:line="240" w:lineRule="auto"/>
        <w:ind w:left="1440"/>
        <w:jc w:val="both"/>
        <w:rPr>
          <w:rFonts w:ascii="Arial" w:hAnsi="Arial" w:cs="Arial"/>
          <w:bCs/>
          <w:sz w:val="24"/>
          <w:szCs w:val="24"/>
          <w:lang w:eastAsia="en-GB"/>
        </w:rPr>
      </w:pPr>
      <w:r w:rsidRPr="00992330">
        <w:rPr>
          <w:rFonts w:ascii="Arial" w:hAnsi="Arial" w:cs="Arial"/>
          <w:bCs/>
          <w:sz w:val="24"/>
          <w:szCs w:val="24"/>
          <w:lang w:eastAsia="en-GB"/>
        </w:rPr>
        <w:t>new or potential improvements which might result in efficiency changes in delivery of the Service that would enable service delivery at lower costs and greater benefit to the Council.</w:t>
      </w:r>
    </w:p>
    <w:p w:rsidR="00313149" w:rsidRPr="00992330" w:rsidRDefault="00313149" w:rsidP="00992330">
      <w:pPr>
        <w:pStyle w:val="ListParagraph"/>
        <w:tabs>
          <w:tab w:val="left" w:pos="0"/>
        </w:tabs>
        <w:rPr>
          <w:rFonts w:ascii="Arial" w:hAnsi="Arial" w:cs="Arial"/>
          <w:bCs/>
          <w:lang w:eastAsia="en-GB"/>
        </w:rPr>
      </w:pPr>
    </w:p>
    <w:p w:rsidR="00313149" w:rsidRPr="00992330" w:rsidRDefault="00313149" w:rsidP="00DE43FC">
      <w:pPr>
        <w:pStyle w:val="BodyTextIndent2"/>
        <w:numPr>
          <w:ilvl w:val="1"/>
          <w:numId w:val="38"/>
        </w:numPr>
        <w:tabs>
          <w:tab w:val="left" w:pos="-1440"/>
          <w:tab w:val="left" w:pos="0"/>
        </w:tabs>
        <w:spacing w:after="0" w:line="240" w:lineRule="auto"/>
        <w:jc w:val="both"/>
        <w:rPr>
          <w:rFonts w:ascii="Arial" w:hAnsi="Arial" w:cs="Arial"/>
          <w:sz w:val="24"/>
          <w:szCs w:val="24"/>
        </w:rPr>
      </w:pPr>
      <w:r w:rsidRPr="00992330">
        <w:rPr>
          <w:rFonts w:ascii="Arial" w:hAnsi="Arial" w:cs="Arial"/>
          <w:bCs/>
          <w:sz w:val="24"/>
          <w:szCs w:val="24"/>
          <w:lang w:eastAsia="en-GB"/>
        </w:rPr>
        <w:t xml:space="preserve">If the Council wishes to incorporate any improvement identified by the Contractor under clause 8.5, the Council </w:t>
      </w:r>
      <w:r w:rsidRPr="00992330">
        <w:rPr>
          <w:rFonts w:ascii="Arial" w:hAnsi="Arial" w:cs="Arial"/>
          <w:sz w:val="24"/>
          <w:szCs w:val="24"/>
        </w:rPr>
        <w:t xml:space="preserve">shall send the Contractor a change request for consideration in accordance with clause 26.6. </w:t>
      </w:r>
    </w:p>
    <w:p w:rsidR="00313149" w:rsidRPr="00992330" w:rsidRDefault="00313149" w:rsidP="002B3117">
      <w:pPr>
        <w:pStyle w:val="BodyTextIndent2"/>
        <w:tabs>
          <w:tab w:val="left" w:pos="-1440"/>
          <w:tab w:val="left" w:pos="0"/>
          <w:tab w:val="num" w:pos="1418"/>
        </w:tabs>
        <w:ind w:left="0"/>
        <w:jc w:val="both"/>
        <w:rPr>
          <w:rFonts w:ascii="Arial" w:hAnsi="Arial" w:cs="Arial"/>
          <w:bCs/>
          <w:sz w:val="24"/>
          <w:szCs w:val="24"/>
          <w:lang w:eastAsia="en-GB"/>
        </w:rPr>
      </w:pPr>
      <w:r w:rsidRPr="00992330">
        <w:rPr>
          <w:rFonts w:ascii="Arial" w:hAnsi="Arial" w:cs="Arial"/>
          <w:sz w:val="24"/>
          <w:szCs w:val="24"/>
        </w:rPr>
        <w:t xml:space="preserve"> </w:t>
      </w:r>
    </w:p>
    <w:p w:rsidR="00313149" w:rsidRPr="002B3117" w:rsidRDefault="00313149" w:rsidP="00DE43FC">
      <w:pPr>
        <w:pStyle w:val="ListParagraph"/>
        <w:numPr>
          <w:ilvl w:val="0"/>
          <w:numId w:val="39"/>
        </w:numPr>
        <w:tabs>
          <w:tab w:val="clear" w:pos="405"/>
          <w:tab w:val="left" w:pos="0"/>
          <w:tab w:val="left" w:pos="705"/>
          <w:tab w:val="num" w:pos="1418"/>
          <w:tab w:val="left" w:pos="2127"/>
          <w:tab w:val="left" w:pos="2835"/>
          <w:tab w:val="left" w:pos="3686"/>
          <w:tab w:val="left" w:pos="4395"/>
        </w:tabs>
        <w:ind w:left="567" w:hanging="567"/>
        <w:contextualSpacing/>
        <w:jc w:val="both"/>
        <w:rPr>
          <w:rFonts w:ascii="Arial" w:hAnsi="Arial" w:cs="Arial"/>
          <w:b/>
        </w:rPr>
      </w:pPr>
      <w:r w:rsidRPr="002B3117">
        <w:rPr>
          <w:rFonts w:ascii="Arial" w:hAnsi="Arial" w:cs="Arial"/>
          <w:b/>
        </w:rPr>
        <w:lastRenderedPageBreak/>
        <w:t>Business Continuity</w:t>
      </w:r>
      <w:r w:rsidR="002B3117">
        <w:rPr>
          <w:rFonts w:ascii="Arial" w:hAnsi="Arial" w:cs="Arial"/>
          <w:b/>
        </w:rPr>
        <w:t>:</w:t>
      </w:r>
      <w:r w:rsidRPr="002B3117">
        <w:rPr>
          <w:rFonts w:ascii="Arial" w:hAnsi="Arial" w:cs="Arial"/>
          <w:b/>
        </w:rPr>
        <w:t xml:space="preserve"> </w:t>
      </w:r>
    </w:p>
    <w:p w:rsidR="00313149" w:rsidRPr="00992330" w:rsidRDefault="00313149" w:rsidP="00DE43FC">
      <w:pPr>
        <w:numPr>
          <w:ilvl w:val="1"/>
          <w:numId w:val="39"/>
        </w:numPr>
        <w:tabs>
          <w:tab w:val="left" w:pos="0"/>
          <w:tab w:val="num" w:pos="1418"/>
        </w:tabs>
        <w:spacing w:after="0" w:line="240" w:lineRule="auto"/>
        <w:jc w:val="both"/>
        <w:rPr>
          <w:rFonts w:ascii="Arial" w:hAnsi="Arial" w:cs="Arial"/>
          <w:sz w:val="24"/>
          <w:szCs w:val="24"/>
        </w:rPr>
      </w:pPr>
      <w:r w:rsidRPr="00992330">
        <w:rPr>
          <w:rFonts w:ascii="Arial" w:hAnsi="Arial" w:cs="Arial"/>
          <w:sz w:val="24"/>
          <w:szCs w:val="24"/>
        </w:rPr>
        <w:t xml:space="preserve">The Provider shall establish, implement and maintain an adequate Business Continuity Plan that will ensure delivery of the Service without stoppage at all times irrespective of adverse conditions or events. </w:t>
      </w:r>
    </w:p>
    <w:p w:rsidR="00313149" w:rsidRPr="00992330" w:rsidRDefault="00313149" w:rsidP="00992330">
      <w:pPr>
        <w:tabs>
          <w:tab w:val="left" w:pos="0"/>
          <w:tab w:val="num" w:pos="1418"/>
        </w:tabs>
        <w:ind w:left="567" w:hanging="567"/>
        <w:jc w:val="both"/>
        <w:rPr>
          <w:rFonts w:ascii="Arial" w:hAnsi="Arial" w:cs="Arial"/>
          <w:sz w:val="24"/>
          <w:szCs w:val="24"/>
        </w:rPr>
      </w:pPr>
    </w:p>
    <w:p w:rsidR="00313149" w:rsidRPr="00992330" w:rsidRDefault="00313149" w:rsidP="00DE43FC">
      <w:pPr>
        <w:numPr>
          <w:ilvl w:val="1"/>
          <w:numId w:val="39"/>
        </w:numPr>
        <w:tabs>
          <w:tab w:val="left" w:pos="0"/>
        </w:tabs>
        <w:spacing w:after="0" w:line="240" w:lineRule="auto"/>
        <w:jc w:val="both"/>
        <w:rPr>
          <w:rFonts w:ascii="Arial" w:hAnsi="Arial" w:cs="Arial"/>
          <w:sz w:val="24"/>
          <w:szCs w:val="24"/>
        </w:rPr>
      </w:pPr>
      <w:r w:rsidRPr="00992330">
        <w:rPr>
          <w:rFonts w:ascii="Arial" w:hAnsi="Arial" w:cs="Arial"/>
          <w:sz w:val="24"/>
          <w:szCs w:val="24"/>
        </w:rPr>
        <w:t xml:space="preserve">In the event of the occurrence of such adverse conditions or events, the Provider shall promptly activate the Business Continuity Plan and shall immediately inform the Council. </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numPr>
          <w:ilvl w:val="1"/>
          <w:numId w:val="39"/>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continue to provide the affected Service in accordance with the Business Continuity Plan and shall restore the Service to normal in accordance with the Business Continuity Plan.</w:t>
      </w:r>
    </w:p>
    <w:p w:rsidR="00313149" w:rsidRPr="00992330" w:rsidRDefault="00313149" w:rsidP="00992330">
      <w:pPr>
        <w:tabs>
          <w:tab w:val="left" w:pos="0"/>
          <w:tab w:val="num" w:pos="1418"/>
        </w:tabs>
        <w:ind w:left="567" w:hanging="567"/>
        <w:jc w:val="both"/>
        <w:rPr>
          <w:rFonts w:ascii="Arial" w:hAnsi="Arial" w:cs="Arial"/>
          <w:sz w:val="24"/>
          <w:szCs w:val="24"/>
        </w:rPr>
      </w:pPr>
    </w:p>
    <w:p w:rsidR="00313149" w:rsidRPr="002B3117" w:rsidRDefault="00313149" w:rsidP="00DE43FC">
      <w:pPr>
        <w:numPr>
          <w:ilvl w:val="0"/>
          <w:numId w:val="39"/>
        </w:numPr>
        <w:tabs>
          <w:tab w:val="clear" w:pos="405"/>
          <w:tab w:val="left" w:pos="0"/>
          <w:tab w:val="num" w:pos="709"/>
        </w:tabs>
        <w:spacing w:after="0" w:line="240" w:lineRule="auto"/>
        <w:ind w:left="709" w:hanging="709"/>
        <w:jc w:val="both"/>
        <w:rPr>
          <w:rFonts w:ascii="Arial" w:hAnsi="Arial" w:cs="Arial"/>
          <w:sz w:val="24"/>
          <w:szCs w:val="24"/>
        </w:rPr>
      </w:pPr>
      <w:r w:rsidRPr="002B3117">
        <w:rPr>
          <w:rFonts w:ascii="Arial" w:hAnsi="Arial" w:cs="Arial"/>
          <w:b/>
          <w:sz w:val="24"/>
          <w:szCs w:val="24"/>
        </w:rPr>
        <w:t>Health and Safety</w:t>
      </w:r>
      <w:r w:rsidR="002B3117">
        <w:rPr>
          <w:rFonts w:ascii="Arial" w:hAnsi="Arial" w:cs="Arial"/>
          <w:b/>
          <w:sz w:val="24"/>
          <w:szCs w:val="24"/>
        </w:rPr>
        <w:t>:</w:t>
      </w:r>
    </w:p>
    <w:p w:rsidR="00313149" w:rsidRPr="00992330" w:rsidRDefault="00313149" w:rsidP="00DE43FC">
      <w:pPr>
        <w:numPr>
          <w:ilvl w:val="1"/>
          <w:numId w:val="39"/>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Provider shall comply with the Health and Safety at Work etc Act 1974 and all regulations and codes of practice made under it which relate to the provision of Services. </w:t>
      </w:r>
    </w:p>
    <w:p w:rsidR="00313149" w:rsidRPr="00992330" w:rsidRDefault="00313149" w:rsidP="00992330">
      <w:pPr>
        <w:tabs>
          <w:tab w:val="left" w:pos="0"/>
          <w:tab w:val="num" w:pos="1418"/>
        </w:tabs>
        <w:jc w:val="both"/>
        <w:rPr>
          <w:rFonts w:ascii="Arial" w:hAnsi="Arial" w:cs="Arial"/>
          <w:sz w:val="24"/>
          <w:szCs w:val="24"/>
        </w:rPr>
      </w:pPr>
    </w:p>
    <w:p w:rsidR="00313149" w:rsidRPr="00992330" w:rsidRDefault="00313149" w:rsidP="00DE43FC">
      <w:pPr>
        <w:numPr>
          <w:ilvl w:val="1"/>
          <w:numId w:val="39"/>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provide to the Council on request its health and safety policy statement (as required by the Health and Safety at Work etc Act 1974).</w:t>
      </w:r>
    </w:p>
    <w:p w:rsidR="00313149" w:rsidRPr="00992330" w:rsidRDefault="00313149" w:rsidP="00992330">
      <w:pPr>
        <w:tabs>
          <w:tab w:val="left" w:pos="0"/>
          <w:tab w:val="num" w:pos="709"/>
          <w:tab w:val="num" w:pos="1418"/>
        </w:tabs>
        <w:ind w:left="709" w:hanging="709"/>
        <w:jc w:val="both"/>
        <w:rPr>
          <w:rFonts w:ascii="Arial" w:hAnsi="Arial" w:cs="Arial"/>
          <w:sz w:val="24"/>
          <w:szCs w:val="24"/>
        </w:rPr>
      </w:pPr>
      <w:r w:rsidRPr="00992330">
        <w:rPr>
          <w:rFonts w:ascii="Arial" w:hAnsi="Arial" w:cs="Arial"/>
          <w:sz w:val="24"/>
          <w:szCs w:val="24"/>
        </w:rPr>
        <w:t xml:space="preserve"> </w:t>
      </w:r>
    </w:p>
    <w:p w:rsidR="00313149" w:rsidRPr="00992330" w:rsidRDefault="00313149" w:rsidP="00DE43FC">
      <w:pPr>
        <w:numPr>
          <w:ilvl w:val="1"/>
          <w:numId w:val="39"/>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notify the Council immediately in the event of any incident occurring in the performance of the Service where that incident causes personal injury or damage to property that may give rise to personal injury.</w:t>
      </w:r>
    </w:p>
    <w:p w:rsidR="00313149" w:rsidRPr="00992330" w:rsidRDefault="00313149" w:rsidP="00992330">
      <w:pPr>
        <w:tabs>
          <w:tab w:val="left" w:pos="0"/>
          <w:tab w:val="num" w:pos="709"/>
          <w:tab w:val="num" w:pos="1418"/>
        </w:tabs>
        <w:ind w:left="709" w:hanging="709"/>
        <w:jc w:val="both"/>
        <w:rPr>
          <w:rFonts w:ascii="Arial" w:hAnsi="Arial" w:cs="Arial"/>
          <w:sz w:val="24"/>
          <w:szCs w:val="24"/>
        </w:rPr>
      </w:pPr>
    </w:p>
    <w:p w:rsidR="00313149" w:rsidRPr="00992330" w:rsidRDefault="00313149" w:rsidP="00DE43FC">
      <w:pPr>
        <w:numPr>
          <w:ilvl w:val="1"/>
          <w:numId w:val="3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 Where the Services are provided on Council Premises, the Provider shall comply with any health and safety measures implemented by the Council for persons working on Council’s Premises. </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2B3117" w:rsidRDefault="00313149" w:rsidP="00DE43FC">
      <w:pPr>
        <w:pStyle w:val="BodyTextIndent2"/>
        <w:numPr>
          <w:ilvl w:val="0"/>
          <w:numId w:val="39"/>
        </w:numPr>
        <w:tabs>
          <w:tab w:val="clear" w:pos="405"/>
          <w:tab w:val="num" w:pos="-284"/>
          <w:tab w:val="left" w:pos="0"/>
          <w:tab w:val="num" w:pos="709"/>
        </w:tabs>
        <w:spacing w:after="0" w:line="240" w:lineRule="auto"/>
        <w:ind w:left="709" w:hanging="709"/>
        <w:jc w:val="both"/>
        <w:rPr>
          <w:rFonts w:ascii="Arial" w:hAnsi="Arial" w:cs="Arial"/>
          <w:sz w:val="24"/>
          <w:szCs w:val="24"/>
        </w:rPr>
      </w:pPr>
      <w:r w:rsidRPr="002B3117">
        <w:rPr>
          <w:rFonts w:ascii="Arial" w:hAnsi="Arial" w:cs="Arial"/>
          <w:b/>
          <w:sz w:val="24"/>
          <w:szCs w:val="24"/>
        </w:rPr>
        <w:tab/>
        <w:t>Council’s Premises and Assets</w:t>
      </w:r>
      <w:r w:rsidR="002B3117">
        <w:rPr>
          <w:rFonts w:ascii="Arial" w:hAnsi="Arial" w:cs="Arial"/>
          <w:b/>
          <w:sz w:val="24"/>
          <w:szCs w:val="24"/>
        </w:rPr>
        <w:t>:</w:t>
      </w:r>
    </w:p>
    <w:p w:rsidR="00313149" w:rsidRPr="00992330" w:rsidRDefault="00313149" w:rsidP="00DE43FC">
      <w:pPr>
        <w:pStyle w:val="BodyTextIndent2"/>
        <w:numPr>
          <w:ilvl w:val="1"/>
          <w:numId w:val="3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Where provision of the Service is to be carried out on Council Premise, the Provider acknowledges that it has inspected the Premise and has satisfied itself as to the suitability of the Premise for provision of the Service.</w:t>
      </w:r>
    </w:p>
    <w:p w:rsidR="00313149" w:rsidRPr="00992330" w:rsidRDefault="00313149" w:rsidP="00992330">
      <w:pPr>
        <w:pStyle w:val="BodyTextIndent2"/>
        <w:tabs>
          <w:tab w:val="left" w:pos="0"/>
        </w:tabs>
        <w:ind w:left="0"/>
        <w:jc w:val="both"/>
        <w:rPr>
          <w:rFonts w:ascii="Arial" w:hAnsi="Arial" w:cs="Arial"/>
          <w:sz w:val="24"/>
          <w:szCs w:val="24"/>
        </w:rPr>
      </w:pPr>
    </w:p>
    <w:p w:rsidR="00313149" w:rsidRPr="00992330" w:rsidRDefault="00313149" w:rsidP="00DE43FC">
      <w:pPr>
        <w:pStyle w:val="BodyTextIndent2"/>
        <w:numPr>
          <w:ilvl w:val="1"/>
          <w:numId w:val="3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Subject to clause 10.4 the Council shall provide to the Provider access to such parts of the Council’s Premises and such Assets as the Provider reasonably requires for the purpose of properly performing the Service.</w:t>
      </w:r>
    </w:p>
    <w:p w:rsidR="00313149" w:rsidRPr="00992330" w:rsidRDefault="00313149" w:rsidP="00992330">
      <w:pPr>
        <w:pStyle w:val="BodyTextIndent2"/>
        <w:tabs>
          <w:tab w:val="left" w:pos="0"/>
          <w:tab w:val="num" w:pos="709"/>
        </w:tabs>
        <w:ind w:left="709" w:hanging="709"/>
        <w:jc w:val="both"/>
        <w:rPr>
          <w:rFonts w:ascii="Arial" w:hAnsi="Arial" w:cs="Arial"/>
          <w:sz w:val="24"/>
          <w:szCs w:val="24"/>
        </w:rPr>
      </w:pPr>
    </w:p>
    <w:p w:rsidR="00313149" w:rsidRPr="00992330" w:rsidRDefault="00313149" w:rsidP="00DE43FC">
      <w:pPr>
        <w:pStyle w:val="BodyTextIndent2"/>
        <w:numPr>
          <w:ilvl w:val="1"/>
          <w:numId w:val="3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comply with the Council’s security requirement and shall keep safe and secure all Assets provided and used by the Provider in provision of the Service.</w:t>
      </w:r>
    </w:p>
    <w:p w:rsidR="00313149" w:rsidRPr="00992330" w:rsidRDefault="00313149" w:rsidP="00992330">
      <w:pPr>
        <w:pStyle w:val="BodyTextIndent2"/>
        <w:tabs>
          <w:tab w:val="left" w:pos="0"/>
          <w:tab w:val="num" w:pos="709"/>
        </w:tabs>
        <w:ind w:left="709" w:hanging="709"/>
        <w:jc w:val="both"/>
        <w:rPr>
          <w:rFonts w:ascii="Arial" w:hAnsi="Arial" w:cs="Arial"/>
          <w:sz w:val="24"/>
          <w:szCs w:val="24"/>
        </w:rPr>
      </w:pPr>
    </w:p>
    <w:p w:rsidR="00313149" w:rsidRPr="00992330" w:rsidRDefault="00313149" w:rsidP="00DE43FC">
      <w:pPr>
        <w:pStyle w:val="BodyTextIndent2"/>
        <w:numPr>
          <w:ilvl w:val="1"/>
          <w:numId w:val="3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lastRenderedPageBreak/>
        <w:t>The Provider shall notify the Council immediately on becoming aware of any damage caused by the Provider or its subcontractors to Council Premises or any Asset of the Council.</w:t>
      </w:r>
    </w:p>
    <w:p w:rsidR="002B3117" w:rsidRDefault="002B3117" w:rsidP="002B3117">
      <w:pPr>
        <w:pStyle w:val="BodyTextIndent"/>
        <w:tabs>
          <w:tab w:val="left" w:pos="0"/>
        </w:tabs>
        <w:spacing w:after="0" w:line="240" w:lineRule="auto"/>
        <w:ind w:left="720"/>
        <w:jc w:val="both"/>
        <w:rPr>
          <w:rFonts w:ascii="Arial" w:hAnsi="Arial" w:cs="Arial"/>
          <w:b/>
          <w:sz w:val="24"/>
          <w:szCs w:val="24"/>
        </w:rPr>
      </w:pPr>
    </w:p>
    <w:p w:rsidR="00313149" w:rsidRPr="00992330" w:rsidRDefault="002B3117" w:rsidP="00DE43FC">
      <w:pPr>
        <w:pStyle w:val="BodyTextIndent"/>
        <w:numPr>
          <w:ilvl w:val="0"/>
          <w:numId w:val="39"/>
        </w:numPr>
        <w:tabs>
          <w:tab w:val="clear" w:pos="405"/>
          <w:tab w:val="left" w:pos="0"/>
        </w:tabs>
        <w:spacing w:after="0" w:line="240" w:lineRule="auto"/>
        <w:ind w:left="720" w:hanging="720"/>
        <w:jc w:val="both"/>
        <w:rPr>
          <w:rFonts w:ascii="Arial" w:hAnsi="Arial" w:cs="Arial"/>
          <w:b/>
          <w:sz w:val="24"/>
          <w:szCs w:val="24"/>
        </w:rPr>
      </w:pPr>
      <w:r>
        <w:rPr>
          <w:rFonts w:ascii="Arial" w:hAnsi="Arial" w:cs="Arial"/>
          <w:b/>
          <w:sz w:val="24"/>
          <w:szCs w:val="24"/>
        </w:rPr>
        <w:t>The Contract Price and Payments:</w:t>
      </w:r>
    </w:p>
    <w:p w:rsidR="00313149" w:rsidRPr="00992330" w:rsidRDefault="00313149" w:rsidP="00DE43FC">
      <w:pPr>
        <w:pStyle w:val="BodyTextIndent"/>
        <w:numPr>
          <w:ilvl w:val="1"/>
          <w:numId w:val="3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In consideration of the Provider properly performing its obligations </w:t>
      </w:r>
      <w:r w:rsidRPr="00992330">
        <w:rPr>
          <w:rFonts w:ascii="Arial" w:hAnsi="Arial" w:cs="Arial"/>
          <w:sz w:val="24"/>
          <w:szCs w:val="24"/>
        </w:rPr>
        <w:tab/>
        <w:t>under this Contract, the Council shall pay the Provider the Contract Price.</w:t>
      </w:r>
    </w:p>
    <w:p w:rsidR="00313149" w:rsidRPr="00992330" w:rsidRDefault="00313149" w:rsidP="00992330">
      <w:pPr>
        <w:pStyle w:val="BodyTextIndent"/>
        <w:tabs>
          <w:tab w:val="left" w:pos="0"/>
        </w:tabs>
        <w:ind w:left="709"/>
        <w:jc w:val="both"/>
        <w:rPr>
          <w:rFonts w:ascii="Arial" w:hAnsi="Arial" w:cs="Arial"/>
          <w:sz w:val="24"/>
          <w:szCs w:val="24"/>
        </w:rPr>
      </w:pPr>
    </w:p>
    <w:p w:rsidR="00313149" w:rsidRPr="00992330" w:rsidRDefault="00313149" w:rsidP="00DE43FC">
      <w:pPr>
        <w:pStyle w:val="BodyTextIndent"/>
        <w:numPr>
          <w:ilvl w:val="1"/>
          <w:numId w:val="3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Contract Price shall be paid in arrears upon submission of valid </w:t>
      </w:r>
      <w:r w:rsidRPr="00992330">
        <w:rPr>
          <w:rFonts w:ascii="Arial" w:hAnsi="Arial" w:cs="Arial"/>
          <w:sz w:val="24"/>
          <w:szCs w:val="24"/>
        </w:rPr>
        <w:tab/>
        <w:t>invoices subject to satisfactory performance.  Each invoice shall have sufficient information of Services provided to allow the Council to verify the accuracy of the invoice.  Payment of the Contract Price shall be made within 30 days of receipt of the correct (undisputed) invoice.</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pStyle w:val="BodyTextIndent"/>
        <w:numPr>
          <w:ilvl w:val="1"/>
          <w:numId w:val="3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Where any party disputes an amount (‘disputed amount’), an amount equal to the sum not in dispute shall be paid and the dispute in respect of the disputed amount will be determined in accordance with Clause 24.  Provided that the disputed amount has been disputed in good faith, interest due on the disputed amount shall not accrue until resolution of the dispute between the parties.</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pStyle w:val="BodyTextIndent"/>
        <w:numPr>
          <w:ilvl w:val="1"/>
          <w:numId w:val="39"/>
        </w:numPr>
        <w:tabs>
          <w:tab w:val="left" w:pos="0"/>
          <w:tab w:val="left" w:pos="567"/>
        </w:tabs>
        <w:spacing w:after="0" w:line="240" w:lineRule="auto"/>
        <w:ind w:left="709" w:hanging="709"/>
        <w:jc w:val="both"/>
        <w:rPr>
          <w:rFonts w:ascii="Arial" w:hAnsi="Arial" w:cs="Arial"/>
          <w:sz w:val="24"/>
          <w:szCs w:val="24"/>
        </w:rPr>
      </w:pPr>
      <w:r w:rsidRPr="00992330">
        <w:rPr>
          <w:rFonts w:ascii="Arial" w:hAnsi="Arial" w:cs="Arial"/>
          <w:sz w:val="24"/>
          <w:szCs w:val="24"/>
        </w:rPr>
        <w:tab/>
        <w:t xml:space="preserve">Subject to clause 12.3, interest shall be payable on the late payment of any </w:t>
      </w:r>
      <w:r w:rsidRPr="00992330">
        <w:rPr>
          <w:rFonts w:ascii="Arial" w:hAnsi="Arial" w:cs="Arial"/>
          <w:sz w:val="24"/>
          <w:szCs w:val="24"/>
        </w:rPr>
        <w:tab/>
        <w:t xml:space="preserve">undisputed amounts properly invoiced at the Default Interest Rate.  The Provider shall not suspend the supply of the Services if any payment is </w:t>
      </w:r>
      <w:r w:rsidRPr="00992330">
        <w:rPr>
          <w:rFonts w:ascii="Arial" w:hAnsi="Arial" w:cs="Arial"/>
          <w:sz w:val="24"/>
          <w:szCs w:val="24"/>
        </w:rPr>
        <w:tab/>
        <w:t>overdue.</w:t>
      </w:r>
    </w:p>
    <w:p w:rsidR="00313149" w:rsidRPr="00992330" w:rsidRDefault="00313149" w:rsidP="00992330">
      <w:pPr>
        <w:pStyle w:val="ListParagraph"/>
        <w:tabs>
          <w:tab w:val="left" w:pos="0"/>
        </w:tabs>
        <w:rPr>
          <w:rFonts w:ascii="Arial" w:hAnsi="Arial" w:cs="Arial"/>
        </w:rPr>
      </w:pPr>
    </w:p>
    <w:p w:rsidR="00313149" w:rsidRPr="002B3117" w:rsidRDefault="00313149" w:rsidP="00DE43FC">
      <w:pPr>
        <w:pStyle w:val="BodyTextIndent"/>
        <w:numPr>
          <w:ilvl w:val="1"/>
          <w:numId w:val="39"/>
        </w:numPr>
        <w:tabs>
          <w:tab w:val="clear" w:pos="720"/>
          <w:tab w:val="left" w:pos="0"/>
          <w:tab w:val="left" w:pos="709"/>
        </w:tabs>
        <w:spacing w:after="0" w:line="240" w:lineRule="auto"/>
        <w:ind w:left="709" w:hanging="709"/>
        <w:jc w:val="both"/>
        <w:rPr>
          <w:rFonts w:ascii="Arial" w:hAnsi="Arial" w:cs="Arial"/>
          <w:sz w:val="24"/>
          <w:szCs w:val="24"/>
        </w:rPr>
      </w:pPr>
      <w:r w:rsidRPr="002B3117">
        <w:rPr>
          <w:rFonts w:ascii="Arial" w:hAnsi="Arial" w:cs="Arial"/>
          <w:sz w:val="24"/>
          <w:szCs w:val="24"/>
        </w:rPr>
        <w:tab/>
        <w:t xml:space="preserve">Any payment of interest under this Contract shall be at the Default Interest Rate from the due date for payment until the actual date of payment. </w:t>
      </w:r>
    </w:p>
    <w:p w:rsidR="002B3117" w:rsidRPr="002B3117" w:rsidRDefault="002B3117" w:rsidP="002B3117">
      <w:pPr>
        <w:pStyle w:val="BodyTextIndent"/>
        <w:tabs>
          <w:tab w:val="left" w:pos="0"/>
        </w:tabs>
        <w:spacing w:after="0" w:line="240" w:lineRule="auto"/>
        <w:ind w:left="709"/>
        <w:jc w:val="both"/>
        <w:rPr>
          <w:rFonts w:ascii="Arial" w:hAnsi="Arial" w:cs="Arial"/>
          <w:sz w:val="24"/>
          <w:szCs w:val="24"/>
        </w:rPr>
      </w:pPr>
    </w:p>
    <w:p w:rsidR="002B3117" w:rsidRPr="002B3117" w:rsidRDefault="002B3117" w:rsidP="002B3117">
      <w:pPr>
        <w:pStyle w:val="BodyTextIndent"/>
        <w:tabs>
          <w:tab w:val="left" w:pos="0"/>
        </w:tabs>
        <w:spacing w:after="0" w:line="240" w:lineRule="auto"/>
        <w:ind w:left="709"/>
        <w:jc w:val="both"/>
        <w:rPr>
          <w:rFonts w:ascii="Arial" w:hAnsi="Arial" w:cs="Arial"/>
          <w:sz w:val="24"/>
          <w:szCs w:val="24"/>
        </w:rPr>
      </w:pPr>
    </w:p>
    <w:p w:rsidR="00313149" w:rsidRPr="002B3117" w:rsidRDefault="00313149" w:rsidP="00DE43FC">
      <w:pPr>
        <w:pStyle w:val="BodyTextIndent"/>
        <w:numPr>
          <w:ilvl w:val="0"/>
          <w:numId w:val="39"/>
        </w:numPr>
        <w:tabs>
          <w:tab w:val="clear" w:pos="405"/>
          <w:tab w:val="left" w:pos="0"/>
          <w:tab w:val="num" w:pos="1418"/>
        </w:tabs>
        <w:spacing w:after="0" w:line="240" w:lineRule="auto"/>
        <w:ind w:left="709" w:hanging="709"/>
        <w:jc w:val="both"/>
        <w:rPr>
          <w:rFonts w:ascii="Arial" w:hAnsi="Arial" w:cs="Arial"/>
          <w:sz w:val="24"/>
          <w:szCs w:val="24"/>
        </w:rPr>
      </w:pPr>
      <w:r w:rsidRPr="002B3117">
        <w:rPr>
          <w:rFonts w:ascii="Arial" w:hAnsi="Arial" w:cs="Arial"/>
          <w:b/>
          <w:sz w:val="24"/>
          <w:szCs w:val="24"/>
        </w:rPr>
        <w:t>Overpayment and Deductions</w:t>
      </w:r>
      <w:r w:rsidR="002B3117">
        <w:rPr>
          <w:rFonts w:ascii="Arial" w:hAnsi="Arial" w:cs="Arial"/>
          <w:b/>
          <w:sz w:val="24"/>
          <w:szCs w:val="24"/>
        </w:rPr>
        <w:t>:</w:t>
      </w:r>
    </w:p>
    <w:p w:rsidR="00313149" w:rsidRPr="00992330" w:rsidRDefault="00313149" w:rsidP="00DE43FC">
      <w:pPr>
        <w:pStyle w:val="BodyTextIndent"/>
        <w:numPr>
          <w:ilvl w:val="1"/>
          <w:numId w:val="41"/>
        </w:numPr>
        <w:tabs>
          <w:tab w:val="clear" w:pos="990"/>
          <w:tab w:val="left" w:pos="0"/>
        </w:tabs>
        <w:spacing w:after="0" w:line="240" w:lineRule="auto"/>
        <w:ind w:left="720"/>
        <w:jc w:val="both"/>
        <w:rPr>
          <w:rFonts w:ascii="Arial" w:hAnsi="Arial" w:cs="Arial"/>
          <w:sz w:val="24"/>
          <w:szCs w:val="24"/>
        </w:rPr>
      </w:pPr>
      <w:r w:rsidRPr="00992330">
        <w:rPr>
          <w:rFonts w:ascii="Arial" w:hAnsi="Arial" w:cs="Arial"/>
          <w:sz w:val="24"/>
          <w:szCs w:val="24"/>
        </w:rPr>
        <w:t>Where the Council has paid in advance for Services that have not been provided by the Provider, the Council will be entitled to a refund of such payment from the Provider and the Provider shall refund such money to the Council.</w:t>
      </w:r>
    </w:p>
    <w:p w:rsidR="00313149" w:rsidRPr="00992330" w:rsidRDefault="00313149" w:rsidP="00992330">
      <w:pPr>
        <w:pStyle w:val="BodyTextIndent"/>
        <w:tabs>
          <w:tab w:val="left" w:pos="0"/>
          <w:tab w:val="num" w:pos="709"/>
        </w:tabs>
        <w:ind w:left="709" w:hanging="709"/>
        <w:jc w:val="both"/>
        <w:rPr>
          <w:rFonts w:ascii="Arial" w:hAnsi="Arial" w:cs="Arial"/>
          <w:sz w:val="24"/>
          <w:szCs w:val="24"/>
        </w:rPr>
      </w:pPr>
    </w:p>
    <w:p w:rsidR="00313149" w:rsidRPr="00992330" w:rsidRDefault="00313149" w:rsidP="00DE43FC">
      <w:pPr>
        <w:pStyle w:val="BodyTextIndent"/>
        <w:numPr>
          <w:ilvl w:val="1"/>
          <w:numId w:val="41"/>
        </w:numPr>
        <w:tabs>
          <w:tab w:val="left" w:pos="0"/>
          <w:tab w:val="num" w:pos="709"/>
        </w:tabs>
        <w:spacing w:after="0" w:line="240" w:lineRule="auto"/>
        <w:ind w:left="709" w:hanging="709"/>
        <w:jc w:val="both"/>
        <w:rPr>
          <w:rFonts w:ascii="Arial" w:hAnsi="Arial" w:cs="Arial"/>
          <w:sz w:val="24"/>
          <w:szCs w:val="24"/>
        </w:rPr>
      </w:pPr>
      <w:r w:rsidRPr="00992330">
        <w:rPr>
          <w:rFonts w:ascii="Arial" w:hAnsi="Arial" w:cs="Arial"/>
          <w:sz w:val="24"/>
          <w:szCs w:val="24"/>
        </w:rPr>
        <w:t>Should the Provider fail to repay such amounts within the time limit set by the Council the outstanding amount shall bear interest on a daily basis at the Default Interest Rate from the due date for payment until the actual date of payment.</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pStyle w:val="BodyTextIndent"/>
        <w:numPr>
          <w:ilvl w:val="1"/>
          <w:numId w:val="41"/>
        </w:numPr>
        <w:tabs>
          <w:tab w:val="left" w:pos="0"/>
          <w:tab w:val="num" w:pos="709"/>
        </w:tabs>
        <w:spacing w:after="0" w:line="240" w:lineRule="auto"/>
        <w:ind w:left="709" w:hanging="709"/>
        <w:jc w:val="both"/>
        <w:rPr>
          <w:rFonts w:ascii="Arial" w:hAnsi="Arial" w:cs="Arial"/>
          <w:sz w:val="24"/>
          <w:szCs w:val="24"/>
        </w:rPr>
      </w:pPr>
      <w:r w:rsidRPr="00992330">
        <w:rPr>
          <w:rFonts w:ascii="Arial" w:hAnsi="Arial" w:cs="Arial"/>
          <w:sz w:val="24"/>
          <w:szCs w:val="24"/>
        </w:rPr>
        <w:t>The Council may set off any amounts owed by the Provider under this Contract against any amount payable by the Council to the Provider under any other contract.</w:t>
      </w:r>
    </w:p>
    <w:p w:rsidR="00313149" w:rsidRPr="00992330" w:rsidRDefault="00313149" w:rsidP="00992330">
      <w:pPr>
        <w:pStyle w:val="Header"/>
        <w:tabs>
          <w:tab w:val="clear" w:pos="4153"/>
          <w:tab w:val="clear" w:pos="8306"/>
          <w:tab w:val="left" w:pos="0"/>
          <w:tab w:val="num" w:pos="1418"/>
        </w:tabs>
        <w:ind w:left="709" w:hanging="709"/>
        <w:rPr>
          <w:rFonts w:ascii="Arial" w:hAnsi="Arial" w:cs="Arial"/>
          <w:sz w:val="24"/>
          <w:szCs w:val="24"/>
          <w:u w:val="single"/>
        </w:rPr>
      </w:pPr>
    </w:p>
    <w:p w:rsidR="00313149" w:rsidRPr="00992330" w:rsidRDefault="00313149" w:rsidP="00992330">
      <w:pPr>
        <w:pStyle w:val="Header"/>
        <w:tabs>
          <w:tab w:val="clear" w:pos="4153"/>
          <w:tab w:val="clear" w:pos="8306"/>
          <w:tab w:val="left" w:pos="0"/>
          <w:tab w:val="num" w:pos="1418"/>
        </w:tabs>
        <w:ind w:left="709" w:hanging="709"/>
        <w:rPr>
          <w:rFonts w:ascii="Arial" w:hAnsi="Arial" w:cs="Arial"/>
          <w:sz w:val="24"/>
          <w:szCs w:val="24"/>
          <w:u w:val="single"/>
        </w:rPr>
      </w:pPr>
    </w:p>
    <w:p w:rsidR="00313149" w:rsidRPr="002B3117" w:rsidRDefault="00313149" w:rsidP="00DE43FC">
      <w:pPr>
        <w:pStyle w:val="BodyTextIndent2"/>
        <w:numPr>
          <w:ilvl w:val="0"/>
          <w:numId w:val="42"/>
        </w:numPr>
        <w:tabs>
          <w:tab w:val="clear" w:pos="540"/>
          <w:tab w:val="left" w:pos="0"/>
          <w:tab w:val="num" w:pos="720"/>
          <w:tab w:val="left" w:pos="2127"/>
          <w:tab w:val="left" w:pos="2835"/>
          <w:tab w:val="left" w:pos="3686"/>
          <w:tab w:val="left" w:pos="4395"/>
        </w:tabs>
        <w:spacing w:after="0" w:line="240" w:lineRule="auto"/>
        <w:ind w:left="720" w:hanging="720"/>
        <w:jc w:val="both"/>
        <w:rPr>
          <w:rFonts w:ascii="Arial" w:hAnsi="Arial" w:cs="Arial"/>
          <w:sz w:val="24"/>
          <w:szCs w:val="24"/>
        </w:rPr>
      </w:pPr>
      <w:r w:rsidRPr="002B3117">
        <w:rPr>
          <w:rFonts w:ascii="Arial" w:hAnsi="Arial" w:cs="Arial"/>
          <w:b/>
          <w:sz w:val="24"/>
          <w:szCs w:val="24"/>
        </w:rPr>
        <w:t>Financial Management and Auditing</w:t>
      </w:r>
      <w:r w:rsidR="002B3117" w:rsidRPr="002B3117">
        <w:rPr>
          <w:rFonts w:ascii="Arial" w:hAnsi="Arial" w:cs="Arial"/>
          <w:b/>
          <w:sz w:val="24"/>
          <w:szCs w:val="24"/>
        </w:rPr>
        <w:t>:</w:t>
      </w:r>
    </w:p>
    <w:p w:rsidR="00313149" w:rsidRPr="00992330" w:rsidRDefault="00313149" w:rsidP="00DE43FC">
      <w:pPr>
        <w:numPr>
          <w:ilvl w:val="1"/>
          <w:numId w:val="42"/>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maintain detailed costing information in respect of all expenditure relating to this Contract and to provision of the Service and shall maintain and retain copies of all receipts, accounting records and any relevant documents for a period of at least 6 years following completion or termination of this Contract.</w:t>
      </w:r>
    </w:p>
    <w:p w:rsidR="00313149" w:rsidRPr="00992330" w:rsidRDefault="00313149" w:rsidP="00992330">
      <w:pPr>
        <w:tabs>
          <w:tab w:val="left" w:pos="0"/>
          <w:tab w:val="num" w:pos="720"/>
        </w:tabs>
        <w:ind w:left="720" w:hanging="720"/>
        <w:jc w:val="both"/>
        <w:rPr>
          <w:rFonts w:ascii="Arial" w:hAnsi="Arial" w:cs="Arial"/>
          <w:sz w:val="24"/>
          <w:szCs w:val="24"/>
        </w:rPr>
      </w:pPr>
    </w:p>
    <w:p w:rsidR="00313149" w:rsidRPr="00992330" w:rsidRDefault="00313149" w:rsidP="00DE43FC">
      <w:pPr>
        <w:numPr>
          <w:ilvl w:val="1"/>
          <w:numId w:val="42"/>
        </w:numPr>
        <w:tabs>
          <w:tab w:val="left" w:pos="0"/>
        </w:tabs>
        <w:spacing w:after="0" w:line="240" w:lineRule="auto"/>
        <w:jc w:val="both"/>
        <w:rPr>
          <w:rFonts w:ascii="Arial" w:hAnsi="Arial" w:cs="Arial"/>
          <w:sz w:val="24"/>
          <w:szCs w:val="24"/>
        </w:rPr>
      </w:pPr>
      <w:r w:rsidRPr="00992330">
        <w:rPr>
          <w:rFonts w:ascii="Arial" w:hAnsi="Arial" w:cs="Arial"/>
          <w:sz w:val="24"/>
          <w:szCs w:val="24"/>
        </w:rPr>
        <w:lastRenderedPageBreak/>
        <w:t xml:space="preserve">The Provider shall permit free access at all reasonable times to all records of accounting and all relevant documents (including computerised documents and data) for inspection and audit by the Council Auditors and shall on request make available such records of accounting and all relevant documents for inspection and audit by the Council Auditors. </w:t>
      </w:r>
    </w:p>
    <w:p w:rsidR="00313149" w:rsidRPr="00992330" w:rsidRDefault="00313149" w:rsidP="00992330">
      <w:pPr>
        <w:tabs>
          <w:tab w:val="left" w:pos="0"/>
        </w:tabs>
        <w:jc w:val="both"/>
        <w:rPr>
          <w:rFonts w:ascii="Arial" w:hAnsi="Arial" w:cs="Arial"/>
          <w:sz w:val="24"/>
          <w:szCs w:val="24"/>
        </w:rPr>
      </w:pPr>
    </w:p>
    <w:p w:rsidR="00313149" w:rsidRPr="00992330" w:rsidRDefault="00313149" w:rsidP="00DE43FC">
      <w:pPr>
        <w:numPr>
          <w:ilvl w:val="1"/>
          <w:numId w:val="42"/>
        </w:numPr>
        <w:tabs>
          <w:tab w:val="left" w:pos="0"/>
        </w:tabs>
        <w:spacing w:after="0" w:line="240" w:lineRule="auto"/>
        <w:jc w:val="both"/>
        <w:rPr>
          <w:rFonts w:ascii="Arial" w:hAnsi="Arial" w:cs="Arial"/>
          <w:sz w:val="24"/>
          <w:szCs w:val="24"/>
        </w:rPr>
      </w:pPr>
      <w:r w:rsidRPr="00992330">
        <w:rPr>
          <w:rFonts w:ascii="Arial" w:hAnsi="Arial" w:cs="Arial"/>
          <w:sz w:val="24"/>
          <w:szCs w:val="24"/>
        </w:rPr>
        <w:t>If an inspection or audit should reveal a discrepancy in the accounting records, the Provider shall immediately rectify the discrepancy. The right of inspection in clause 14.2 above, shall remain in effect for a period of one (1) year after the termination or expiry of this Contract or until the settlement of all subsisting claims by the Council whichever is the later</w:t>
      </w:r>
    </w:p>
    <w:p w:rsidR="00313149" w:rsidRPr="00992330" w:rsidRDefault="00313149" w:rsidP="00992330">
      <w:pPr>
        <w:tabs>
          <w:tab w:val="left" w:pos="0"/>
          <w:tab w:val="num" w:pos="720"/>
        </w:tabs>
        <w:ind w:left="720" w:hanging="720"/>
        <w:jc w:val="both"/>
        <w:rPr>
          <w:rFonts w:ascii="Arial" w:hAnsi="Arial" w:cs="Arial"/>
          <w:sz w:val="24"/>
          <w:szCs w:val="24"/>
        </w:rPr>
      </w:pPr>
    </w:p>
    <w:p w:rsidR="00313149" w:rsidRPr="00992330" w:rsidRDefault="00313149" w:rsidP="00DE43FC">
      <w:pPr>
        <w:numPr>
          <w:ilvl w:val="1"/>
          <w:numId w:val="42"/>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take adequate measures to safeguard against fraud and theft by its directors, staff or subcontractor and shall notify the Council immediately if it has reason to suspect any irregularity or fraud has occurred or is occurring.</w:t>
      </w:r>
    </w:p>
    <w:p w:rsidR="00313149" w:rsidRPr="00992330" w:rsidRDefault="00313149" w:rsidP="00992330">
      <w:pPr>
        <w:tabs>
          <w:tab w:val="left" w:pos="0"/>
          <w:tab w:val="num" w:pos="720"/>
        </w:tabs>
        <w:ind w:left="720" w:hanging="720"/>
        <w:jc w:val="both"/>
        <w:rPr>
          <w:rFonts w:ascii="Arial" w:hAnsi="Arial" w:cs="Arial"/>
          <w:sz w:val="24"/>
          <w:szCs w:val="24"/>
        </w:rPr>
      </w:pPr>
    </w:p>
    <w:p w:rsidR="00313149" w:rsidRPr="00992330" w:rsidRDefault="00313149" w:rsidP="00DE43FC">
      <w:pPr>
        <w:numPr>
          <w:ilvl w:val="1"/>
          <w:numId w:val="42"/>
        </w:numPr>
        <w:tabs>
          <w:tab w:val="left" w:pos="0"/>
        </w:tabs>
        <w:spacing w:after="0" w:line="240" w:lineRule="auto"/>
        <w:jc w:val="both"/>
        <w:rPr>
          <w:rFonts w:ascii="Arial" w:hAnsi="Arial" w:cs="Arial"/>
          <w:sz w:val="24"/>
          <w:szCs w:val="24"/>
        </w:rPr>
      </w:pPr>
      <w:r w:rsidRPr="00992330">
        <w:rPr>
          <w:rFonts w:ascii="Arial" w:hAnsi="Arial" w:cs="Arial"/>
          <w:sz w:val="24"/>
          <w:szCs w:val="24"/>
        </w:rPr>
        <w:t>Any substantiated allegation of fraud against the Provider or its directors, may result in termination of this Contract and either the recovery or repayment of the amount of any loss sustained by the Council including the cost of making other arrangements to provide the Service.</w:t>
      </w:r>
    </w:p>
    <w:p w:rsidR="002B3117" w:rsidRPr="002B3117" w:rsidRDefault="002B3117" w:rsidP="002B3117">
      <w:pPr>
        <w:pStyle w:val="ListParagraph"/>
        <w:tabs>
          <w:tab w:val="left" w:pos="-142"/>
          <w:tab w:val="left" w:pos="0"/>
        </w:tabs>
        <w:contextualSpacing/>
        <w:jc w:val="both"/>
        <w:rPr>
          <w:rFonts w:ascii="Arial" w:hAnsi="Arial" w:cs="Arial"/>
        </w:rPr>
      </w:pPr>
    </w:p>
    <w:p w:rsidR="002B3117" w:rsidRPr="002B3117" w:rsidRDefault="002B3117" w:rsidP="002B3117">
      <w:pPr>
        <w:pStyle w:val="ListParagraph"/>
        <w:tabs>
          <w:tab w:val="left" w:pos="-142"/>
          <w:tab w:val="left" w:pos="0"/>
        </w:tabs>
        <w:contextualSpacing/>
        <w:jc w:val="both"/>
        <w:rPr>
          <w:rFonts w:ascii="Arial" w:hAnsi="Arial" w:cs="Arial"/>
        </w:rPr>
      </w:pPr>
    </w:p>
    <w:p w:rsidR="00313149" w:rsidRPr="002B3117" w:rsidRDefault="002B3117" w:rsidP="00DE43FC">
      <w:pPr>
        <w:pStyle w:val="ListParagraph"/>
        <w:numPr>
          <w:ilvl w:val="0"/>
          <w:numId w:val="42"/>
        </w:numPr>
        <w:tabs>
          <w:tab w:val="clear" w:pos="540"/>
          <w:tab w:val="left" w:pos="-142"/>
          <w:tab w:val="left" w:pos="0"/>
        </w:tabs>
        <w:ind w:left="720" w:hanging="720"/>
        <w:contextualSpacing/>
        <w:jc w:val="both"/>
        <w:rPr>
          <w:rFonts w:ascii="Arial" w:hAnsi="Arial" w:cs="Arial"/>
        </w:rPr>
      </w:pPr>
      <w:r w:rsidRPr="002B3117">
        <w:rPr>
          <w:rFonts w:ascii="Arial" w:hAnsi="Arial" w:cs="Arial"/>
          <w:b/>
        </w:rPr>
        <w:t>P</w:t>
      </w:r>
      <w:r w:rsidR="00313149" w:rsidRPr="002B3117">
        <w:rPr>
          <w:rFonts w:ascii="Arial" w:hAnsi="Arial" w:cs="Arial"/>
          <w:b/>
        </w:rPr>
        <w:t>rovider’s Employees</w:t>
      </w:r>
      <w:r w:rsidRPr="002B3117">
        <w:rPr>
          <w:rFonts w:ascii="Arial" w:hAnsi="Arial" w:cs="Arial"/>
          <w:b/>
        </w:rPr>
        <w:t>:</w:t>
      </w:r>
    </w:p>
    <w:p w:rsidR="00313149" w:rsidRPr="00992330" w:rsidRDefault="00313149" w:rsidP="00DE43FC">
      <w:pPr>
        <w:pStyle w:val="ListParagraph"/>
        <w:numPr>
          <w:ilvl w:val="1"/>
          <w:numId w:val="42"/>
        </w:numPr>
        <w:tabs>
          <w:tab w:val="left" w:pos="0"/>
          <w:tab w:val="num" w:pos="1170"/>
        </w:tabs>
        <w:ind w:left="709" w:hanging="709"/>
        <w:contextualSpacing/>
        <w:jc w:val="both"/>
        <w:rPr>
          <w:rFonts w:ascii="Arial" w:hAnsi="Arial" w:cs="Arial"/>
        </w:rPr>
      </w:pPr>
      <w:r w:rsidRPr="00992330">
        <w:rPr>
          <w:rFonts w:ascii="Arial" w:hAnsi="Arial" w:cs="Arial"/>
        </w:rPr>
        <w:t>The Provider</w:t>
      </w:r>
      <w:r w:rsidRPr="00992330">
        <w:rPr>
          <w:rFonts w:ascii="Arial" w:hAnsi="Arial" w:cs="Arial"/>
          <w:snapToGrid w:val="0"/>
        </w:rPr>
        <w:t xml:space="preserve"> shall engage and retain sufficient numbers of staff with the requisite skills knowledge, training, experience and abilities as shall be necessary for the proper performance of the Service.</w:t>
      </w:r>
    </w:p>
    <w:p w:rsidR="00313149" w:rsidRPr="00992330" w:rsidRDefault="00313149" w:rsidP="00992330">
      <w:pPr>
        <w:pStyle w:val="ListParagraph"/>
        <w:tabs>
          <w:tab w:val="left" w:pos="0"/>
          <w:tab w:val="num" w:pos="1170"/>
        </w:tabs>
        <w:ind w:left="709"/>
        <w:jc w:val="both"/>
        <w:rPr>
          <w:rFonts w:ascii="Arial" w:hAnsi="Arial" w:cs="Arial"/>
        </w:rPr>
      </w:pPr>
    </w:p>
    <w:p w:rsidR="00313149" w:rsidRPr="00992330" w:rsidRDefault="00313149" w:rsidP="00DE43FC">
      <w:pPr>
        <w:pStyle w:val="ListParagraph"/>
        <w:numPr>
          <w:ilvl w:val="1"/>
          <w:numId w:val="42"/>
        </w:numPr>
        <w:tabs>
          <w:tab w:val="left" w:pos="0"/>
          <w:tab w:val="num" w:pos="1170"/>
        </w:tabs>
        <w:ind w:left="709" w:hanging="709"/>
        <w:contextualSpacing/>
        <w:jc w:val="both"/>
        <w:rPr>
          <w:rFonts w:ascii="Arial" w:hAnsi="Arial" w:cs="Arial"/>
        </w:rPr>
      </w:pPr>
      <w:r w:rsidRPr="00992330">
        <w:rPr>
          <w:rFonts w:ascii="Arial" w:hAnsi="Arial" w:cs="Arial"/>
        </w:rPr>
        <w:t>The Provider shall replace promptly any staff who cease to be in the employ, or under the control of the Provider for any reason or who shall be removed from assisting in the provision of the Service, and the Provider shall ensure that such replacement shall in every way be suitable for the performance of the Service.</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pStyle w:val="ListParagraph"/>
        <w:numPr>
          <w:ilvl w:val="1"/>
          <w:numId w:val="42"/>
        </w:numPr>
        <w:tabs>
          <w:tab w:val="left" w:pos="0"/>
          <w:tab w:val="num" w:pos="1170"/>
        </w:tabs>
        <w:ind w:left="709" w:hanging="709"/>
        <w:contextualSpacing/>
        <w:jc w:val="both"/>
        <w:rPr>
          <w:rFonts w:ascii="Arial" w:hAnsi="Arial" w:cs="Arial"/>
        </w:rPr>
      </w:pPr>
      <w:r w:rsidRPr="00992330">
        <w:rPr>
          <w:rFonts w:ascii="Arial" w:hAnsi="Arial" w:cs="Arial"/>
        </w:rPr>
        <w:t xml:space="preserve">The Provider shall provide a means of identification of all staff engaged in the provision of the Service. </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pStyle w:val="ListParagraph"/>
        <w:numPr>
          <w:ilvl w:val="1"/>
          <w:numId w:val="42"/>
        </w:numPr>
        <w:tabs>
          <w:tab w:val="left" w:pos="0"/>
          <w:tab w:val="num" w:pos="1170"/>
        </w:tabs>
        <w:ind w:left="709" w:hanging="709"/>
        <w:contextualSpacing/>
        <w:jc w:val="both"/>
        <w:rPr>
          <w:rFonts w:ascii="Arial" w:hAnsi="Arial" w:cs="Arial"/>
        </w:rPr>
      </w:pPr>
      <w:r w:rsidRPr="00992330">
        <w:rPr>
          <w:rFonts w:ascii="Arial" w:hAnsi="Arial" w:cs="Arial"/>
        </w:rPr>
        <w:t>The Provider shall operate a staff disciplinary procedure in accordance with current ACAS (Advisory, Conciliation and Arbitration Service)</w:t>
      </w:r>
      <w:r w:rsidRPr="00992330">
        <w:rPr>
          <w:rFonts w:ascii="Arial" w:hAnsi="Arial" w:cs="Arial"/>
          <w:bCs/>
        </w:rPr>
        <w:t xml:space="preserve"> Code of Practice on disciplinary and grievance procedures.</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pStyle w:val="ListParagraph"/>
        <w:numPr>
          <w:ilvl w:val="1"/>
          <w:numId w:val="42"/>
        </w:numPr>
        <w:tabs>
          <w:tab w:val="left" w:pos="0"/>
        </w:tabs>
        <w:ind w:left="709" w:hanging="709"/>
        <w:contextualSpacing/>
        <w:jc w:val="both"/>
        <w:rPr>
          <w:rFonts w:ascii="Arial" w:hAnsi="Arial" w:cs="Arial"/>
        </w:rPr>
      </w:pPr>
      <w:r w:rsidRPr="00992330">
        <w:rPr>
          <w:rFonts w:ascii="Arial" w:hAnsi="Arial" w:cs="Arial"/>
        </w:rPr>
        <w:t>Where the Council has reasons to believe that any staff’s manner of performance of the Service is below the acceptable standard or detrimental to the health of the Service User or not in the best interest of the Service User:</w:t>
      </w:r>
    </w:p>
    <w:p w:rsidR="00313149" w:rsidRPr="00992330" w:rsidRDefault="00313149" w:rsidP="00992330">
      <w:pPr>
        <w:pStyle w:val="Level2"/>
        <w:tabs>
          <w:tab w:val="left" w:pos="0"/>
        </w:tabs>
        <w:ind w:firstLine="720"/>
        <w:jc w:val="both"/>
        <w:rPr>
          <w:rFonts w:cs="Arial"/>
          <w:szCs w:val="24"/>
        </w:rPr>
      </w:pPr>
    </w:p>
    <w:p w:rsidR="00313149" w:rsidRPr="00992330" w:rsidRDefault="00313149" w:rsidP="00DE43FC">
      <w:pPr>
        <w:pStyle w:val="Level2"/>
        <w:widowControl/>
        <w:numPr>
          <w:ilvl w:val="2"/>
          <w:numId w:val="42"/>
        </w:numPr>
        <w:tabs>
          <w:tab w:val="clear" w:pos="720"/>
          <w:tab w:val="num" w:pos="-284"/>
          <w:tab w:val="left" w:pos="0"/>
          <w:tab w:val="num" w:pos="1620"/>
        </w:tabs>
        <w:adjustRightInd/>
        <w:ind w:left="1560" w:hanging="851"/>
        <w:jc w:val="both"/>
        <w:rPr>
          <w:rFonts w:cs="Arial"/>
          <w:szCs w:val="24"/>
        </w:rPr>
      </w:pPr>
      <w:r w:rsidRPr="00992330">
        <w:rPr>
          <w:rFonts w:cs="Arial"/>
          <w:szCs w:val="24"/>
        </w:rPr>
        <w:t>The Council may by notice in writing require the Provider to remove such staff from provision of the Service; and</w:t>
      </w:r>
    </w:p>
    <w:p w:rsidR="00313149" w:rsidRPr="00992330" w:rsidRDefault="00313149" w:rsidP="00992330">
      <w:pPr>
        <w:pStyle w:val="Level2"/>
        <w:tabs>
          <w:tab w:val="left" w:pos="0"/>
          <w:tab w:val="num" w:pos="1620"/>
        </w:tabs>
        <w:ind w:left="1418"/>
        <w:jc w:val="both"/>
        <w:rPr>
          <w:rFonts w:cs="Arial"/>
          <w:szCs w:val="24"/>
        </w:rPr>
      </w:pPr>
    </w:p>
    <w:p w:rsidR="00313149" w:rsidRPr="00992330" w:rsidRDefault="00313149" w:rsidP="00DE43FC">
      <w:pPr>
        <w:pStyle w:val="Level2"/>
        <w:widowControl/>
        <w:numPr>
          <w:ilvl w:val="2"/>
          <w:numId w:val="42"/>
        </w:numPr>
        <w:tabs>
          <w:tab w:val="clear" w:pos="720"/>
          <w:tab w:val="num" w:pos="-284"/>
          <w:tab w:val="left" w:pos="0"/>
          <w:tab w:val="num" w:pos="1620"/>
        </w:tabs>
        <w:adjustRightInd/>
        <w:ind w:left="1560" w:hanging="993"/>
        <w:jc w:val="both"/>
        <w:rPr>
          <w:rFonts w:cs="Arial"/>
          <w:szCs w:val="24"/>
        </w:rPr>
      </w:pPr>
      <w:r w:rsidRPr="00992330">
        <w:rPr>
          <w:rFonts w:cs="Arial"/>
          <w:szCs w:val="24"/>
        </w:rPr>
        <w:lastRenderedPageBreak/>
        <w:t>The Provider shall forthwith remove such staff from the provision Service and shall immediately provide a replacement unless the Council determines otherwise;</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pStyle w:val="Level2"/>
        <w:widowControl/>
        <w:numPr>
          <w:ilvl w:val="2"/>
          <w:numId w:val="42"/>
        </w:numPr>
        <w:tabs>
          <w:tab w:val="clear" w:pos="720"/>
          <w:tab w:val="num" w:pos="-284"/>
          <w:tab w:val="left" w:pos="0"/>
          <w:tab w:val="num" w:pos="1620"/>
        </w:tabs>
        <w:adjustRightInd/>
        <w:ind w:left="1560" w:hanging="851"/>
        <w:jc w:val="both"/>
        <w:rPr>
          <w:rFonts w:cs="Arial"/>
          <w:szCs w:val="24"/>
        </w:rPr>
      </w:pPr>
      <w:r w:rsidRPr="00992330">
        <w:rPr>
          <w:rFonts w:cs="Arial"/>
          <w:szCs w:val="24"/>
        </w:rPr>
        <w:t>The Council shall in no circumstances be liable either to the Provider or such staff in respect of any cost, expense, liability, loss or damage occasioned by such removal and the Provider shall fully indemnify the Council in respect of any claim made by such staff.</w:t>
      </w:r>
    </w:p>
    <w:p w:rsidR="00313149" w:rsidRPr="00992330" w:rsidRDefault="00313149" w:rsidP="00992330">
      <w:pPr>
        <w:pStyle w:val="Level2"/>
        <w:tabs>
          <w:tab w:val="left" w:pos="0"/>
          <w:tab w:val="num" w:pos="1620"/>
        </w:tabs>
        <w:jc w:val="both"/>
        <w:rPr>
          <w:rFonts w:cs="Arial"/>
          <w:szCs w:val="24"/>
        </w:rPr>
      </w:pPr>
    </w:p>
    <w:p w:rsidR="00313149" w:rsidRPr="00992330" w:rsidRDefault="00313149" w:rsidP="00DE43FC">
      <w:pPr>
        <w:widowControl w:val="0"/>
        <w:numPr>
          <w:ilvl w:val="1"/>
          <w:numId w:val="42"/>
        </w:numPr>
        <w:tabs>
          <w:tab w:val="left" w:pos="0"/>
        </w:tabs>
        <w:adjustRightInd w:val="0"/>
        <w:spacing w:after="0" w:line="240" w:lineRule="atLeast"/>
        <w:jc w:val="both"/>
        <w:textAlignment w:val="baseline"/>
        <w:rPr>
          <w:rFonts w:ascii="Arial" w:hAnsi="Arial" w:cs="Arial"/>
          <w:sz w:val="24"/>
          <w:szCs w:val="24"/>
        </w:rPr>
      </w:pPr>
      <w:r w:rsidRPr="00992330">
        <w:rPr>
          <w:rFonts w:ascii="Arial" w:hAnsi="Arial" w:cs="Arial"/>
          <w:sz w:val="24"/>
          <w:szCs w:val="24"/>
        </w:rPr>
        <w:t xml:space="preserve">The Provider shall implement and maintain a </w:t>
      </w:r>
      <w:r w:rsidRPr="00992330">
        <w:rPr>
          <w:rStyle w:val="searchword"/>
          <w:rFonts w:ascii="Arial" w:hAnsi="Arial" w:cs="Arial"/>
          <w:sz w:val="24"/>
          <w:szCs w:val="24"/>
        </w:rPr>
        <w:t>whistleblowing</w:t>
      </w:r>
      <w:r w:rsidRPr="00992330">
        <w:rPr>
          <w:rFonts w:ascii="Arial" w:hAnsi="Arial" w:cs="Arial"/>
          <w:sz w:val="24"/>
          <w:szCs w:val="24"/>
        </w:rPr>
        <w:t xml:space="preserve"> policy which complies with the ‘Whistleblowing Arrangements Code of Practice issued by the British Standards Institute in conjunction with Public Concern at Work’.  </w:t>
      </w:r>
    </w:p>
    <w:p w:rsidR="00313149" w:rsidRPr="00992330" w:rsidRDefault="00313149" w:rsidP="00992330">
      <w:pPr>
        <w:widowControl w:val="0"/>
        <w:tabs>
          <w:tab w:val="left" w:pos="0"/>
          <w:tab w:val="num" w:pos="1560"/>
        </w:tabs>
        <w:adjustRightInd w:val="0"/>
        <w:spacing w:line="240" w:lineRule="atLeast"/>
        <w:ind w:left="360" w:firstLine="540"/>
        <w:jc w:val="both"/>
        <w:textAlignment w:val="baseline"/>
        <w:rPr>
          <w:rFonts w:ascii="Arial" w:hAnsi="Arial" w:cs="Arial"/>
          <w:sz w:val="24"/>
          <w:szCs w:val="24"/>
        </w:rPr>
      </w:pPr>
      <w:r w:rsidRPr="00992330">
        <w:rPr>
          <w:rFonts w:ascii="Arial" w:hAnsi="Arial" w:cs="Arial"/>
          <w:sz w:val="24"/>
          <w:szCs w:val="24"/>
        </w:rPr>
        <w:t>The Policy shall :</w:t>
      </w:r>
    </w:p>
    <w:p w:rsidR="00313149" w:rsidRPr="00992330" w:rsidRDefault="00313149" w:rsidP="00992330">
      <w:pPr>
        <w:widowControl w:val="0"/>
        <w:tabs>
          <w:tab w:val="left" w:pos="0"/>
          <w:tab w:val="num" w:pos="1560"/>
        </w:tabs>
        <w:adjustRightInd w:val="0"/>
        <w:spacing w:line="240" w:lineRule="atLeast"/>
        <w:ind w:left="1440" w:hanging="540"/>
        <w:jc w:val="both"/>
        <w:textAlignment w:val="baseline"/>
        <w:rPr>
          <w:rFonts w:ascii="Arial" w:hAnsi="Arial" w:cs="Arial"/>
          <w:sz w:val="24"/>
          <w:szCs w:val="24"/>
        </w:rPr>
      </w:pPr>
      <w:r w:rsidRPr="00992330">
        <w:rPr>
          <w:rFonts w:ascii="Arial" w:hAnsi="Arial" w:cs="Arial"/>
          <w:sz w:val="24"/>
          <w:szCs w:val="24"/>
        </w:rPr>
        <w:t>i.</w:t>
      </w:r>
      <w:r w:rsidRPr="00992330">
        <w:rPr>
          <w:rFonts w:ascii="Arial" w:hAnsi="Arial" w:cs="Arial"/>
          <w:sz w:val="24"/>
          <w:szCs w:val="24"/>
        </w:rPr>
        <w:tab/>
        <w:t xml:space="preserve"> set out procedures by which staff can confidentially report concerns about illegal, unethical or otherwise unacceptable conduct and </w:t>
      </w:r>
    </w:p>
    <w:p w:rsidR="00313149" w:rsidRPr="00992330" w:rsidRDefault="00313149" w:rsidP="00992330">
      <w:pPr>
        <w:widowControl w:val="0"/>
        <w:tabs>
          <w:tab w:val="left" w:pos="0"/>
          <w:tab w:val="num" w:pos="1560"/>
        </w:tabs>
        <w:adjustRightInd w:val="0"/>
        <w:spacing w:line="240" w:lineRule="atLeast"/>
        <w:ind w:left="1440" w:hanging="540"/>
        <w:jc w:val="both"/>
        <w:textAlignment w:val="baseline"/>
        <w:rPr>
          <w:rFonts w:ascii="Arial" w:hAnsi="Arial" w:cs="Arial"/>
          <w:sz w:val="24"/>
          <w:szCs w:val="24"/>
        </w:rPr>
      </w:pPr>
      <w:r w:rsidRPr="00992330">
        <w:rPr>
          <w:rFonts w:ascii="Arial" w:hAnsi="Arial" w:cs="Arial"/>
          <w:sz w:val="24"/>
          <w:szCs w:val="24"/>
        </w:rPr>
        <w:t>ii.</w:t>
      </w:r>
      <w:r w:rsidRPr="00992330">
        <w:rPr>
          <w:rFonts w:ascii="Arial" w:hAnsi="Arial" w:cs="Arial"/>
          <w:sz w:val="24"/>
          <w:szCs w:val="24"/>
        </w:rPr>
        <w:tab/>
        <w:t xml:space="preserve">ensure that it enables the staff to bypass the level of management at which the problem may exist. </w:t>
      </w:r>
    </w:p>
    <w:p w:rsidR="00313149" w:rsidRPr="00992330" w:rsidRDefault="00313149" w:rsidP="00992330">
      <w:pPr>
        <w:widowControl w:val="0"/>
        <w:tabs>
          <w:tab w:val="left" w:pos="0"/>
          <w:tab w:val="num" w:pos="1560"/>
        </w:tabs>
        <w:adjustRightInd w:val="0"/>
        <w:spacing w:line="240" w:lineRule="atLeast"/>
        <w:jc w:val="both"/>
        <w:textAlignment w:val="baseline"/>
        <w:rPr>
          <w:rFonts w:ascii="Arial" w:hAnsi="Arial" w:cs="Arial"/>
          <w:sz w:val="24"/>
          <w:szCs w:val="24"/>
        </w:rPr>
      </w:pPr>
    </w:p>
    <w:p w:rsidR="00313149" w:rsidRPr="00992330" w:rsidRDefault="00313149" w:rsidP="00992330">
      <w:pPr>
        <w:widowControl w:val="0"/>
        <w:tabs>
          <w:tab w:val="left" w:pos="0"/>
          <w:tab w:val="num" w:pos="840"/>
        </w:tabs>
        <w:adjustRightInd w:val="0"/>
        <w:spacing w:line="240" w:lineRule="atLeast"/>
        <w:ind w:left="840" w:hanging="840"/>
        <w:jc w:val="both"/>
        <w:textAlignment w:val="baseline"/>
        <w:rPr>
          <w:rFonts w:ascii="Arial" w:hAnsi="Arial" w:cs="Arial"/>
          <w:sz w:val="24"/>
          <w:szCs w:val="24"/>
        </w:rPr>
      </w:pPr>
      <w:r w:rsidRPr="00992330">
        <w:rPr>
          <w:rFonts w:ascii="Arial" w:hAnsi="Arial" w:cs="Arial"/>
          <w:sz w:val="24"/>
          <w:szCs w:val="24"/>
        </w:rPr>
        <w:t>15.7.</w:t>
      </w:r>
      <w:r w:rsidRPr="00992330">
        <w:rPr>
          <w:rFonts w:ascii="Arial" w:hAnsi="Arial" w:cs="Arial"/>
          <w:sz w:val="24"/>
          <w:szCs w:val="24"/>
        </w:rPr>
        <w:tab/>
        <w:t xml:space="preserve">The Provider shall comply with the provisions of the Modern Slavery Act 2015 and shall take such steps as is necessary to promote ethical business practice and policy to protect employees and workers from abuse and exploitation.  The Provider shall use all reasonable endeavours to ensure that slavery and human trafficking is not taking place in its supply chains.  </w:t>
      </w:r>
    </w:p>
    <w:p w:rsidR="002B3117" w:rsidRPr="002B3117" w:rsidRDefault="002B3117" w:rsidP="00305BB6">
      <w:pPr>
        <w:pStyle w:val="Level2"/>
        <w:widowControl/>
        <w:numPr>
          <w:ilvl w:val="0"/>
          <w:numId w:val="0"/>
        </w:numPr>
        <w:tabs>
          <w:tab w:val="left" w:pos="0"/>
        </w:tabs>
        <w:adjustRightInd/>
        <w:rPr>
          <w:rFonts w:cs="Arial"/>
          <w:szCs w:val="24"/>
        </w:rPr>
      </w:pPr>
    </w:p>
    <w:p w:rsidR="00313149" w:rsidRPr="00992330" w:rsidRDefault="00313149" w:rsidP="00DE43FC">
      <w:pPr>
        <w:pStyle w:val="Level2"/>
        <w:widowControl/>
        <w:numPr>
          <w:ilvl w:val="0"/>
          <w:numId w:val="42"/>
        </w:numPr>
        <w:tabs>
          <w:tab w:val="clear" w:pos="540"/>
          <w:tab w:val="left" w:pos="0"/>
        </w:tabs>
        <w:adjustRightInd/>
        <w:ind w:left="720" w:hanging="720"/>
        <w:rPr>
          <w:rFonts w:cs="Arial"/>
          <w:szCs w:val="24"/>
        </w:rPr>
      </w:pPr>
      <w:r w:rsidRPr="00992330">
        <w:rPr>
          <w:rFonts w:cs="Arial"/>
          <w:b/>
          <w:szCs w:val="24"/>
        </w:rPr>
        <w:t>Safeguarding Vulnerable People</w:t>
      </w:r>
      <w:r w:rsidR="00992330">
        <w:rPr>
          <w:rFonts w:cs="Arial"/>
          <w:b/>
          <w:szCs w:val="24"/>
        </w:rPr>
        <w:t>:</w:t>
      </w:r>
    </w:p>
    <w:p w:rsidR="00992330" w:rsidRPr="00992330" w:rsidRDefault="00992330" w:rsidP="00992330">
      <w:pPr>
        <w:pStyle w:val="Heading2"/>
        <w:keepNext/>
        <w:keepLines w:val="0"/>
        <w:numPr>
          <w:ilvl w:val="0"/>
          <w:numId w:val="0"/>
        </w:numPr>
        <w:tabs>
          <w:tab w:val="left" w:pos="-1440"/>
          <w:tab w:val="left" w:pos="0"/>
        </w:tabs>
        <w:spacing w:after="0" w:line="240" w:lineRule="auto"/>
        <w:ind w:left="900"/>
        <w:rPr>
          <w:rFonts w:ascii="Arial" w:hAnsi="Arial" w:cs="Arial"/>
          <w:b/>
          <w:sz w:val="24"/>
          <w:szCs w:val="24"/>
        </w:rPr>
      </w:pPr>
    </w:p>
    <w:p w:rsidR="00313149" w:rsidRPr="00992330" w:rsidRDefault="00313149" w:rsidP="00DE43FC">
      <w:pPr>
        <w:pStyle w:val="Heading2"/>
        <w:keepNext/>
        <w:keepLines w:val="0"/>
        <w:numPr>
          <w:ilvl w:val="1"/>
          <w:numId w:val="52"/>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Where the Service is Regulated Activity, the Provider acknowledge that the provision of the Service is Regulated Activity and that the Provider is a Regulated Activity Provider with ultimate responsibility for the management and control of the Service provided under this Contract, for the purposes of the Safeguarding Vulnerable Groups Act 2006.</w:t>
      </w:r>
    </w:p>
    <w:p w:rsidR="00992330" w:rsidRPr="00992330" w:rsidRDefault="00992330" w:rsidP="00992330">
      <w:pPr>
        <w:pStyle w:val="Heading2"/>
        <w:keepNext/>
        <w:keepLines w:val="0"/>
        <w:numPr>
          <w:ilvl w:val="0"/>
          <w:numId w:val="0"/>
        </w:numPr>
        <w:tabs>
          <w:tab w:val="left" w:pos="-1440"/>
          <w:tab w:val="left" w:pos="0"/>
        </w:tabs>
        <w:spacing w:after="0" w:line="240" w:lineRule="auto"/>
        <w:ind w:left="900"/>
        <w:rPr>
          <w:rFonts w:ascii="Arial" w:hAnsi="Arial" w:cs="Arial"/>
          <w:b/>
          <w:sz w:val="24"/>
          <w:szCs w:val="24"/>
        </w:rPr>
      </w:pPr>
      <w:bookmarkStart w:id="38" w:name="a1051380"/>
    </w:p>
    <w:p w:rsidR="00313149" w:rsidRPr="00992330" w:rsidRDefault="00313149" w:rsidP="00DE43FC">
      <w:pPr>
        <w:pStyle w:val="Heading2"/>
        <w:keepNext/>
        <w:keepLines w:val="0"/>
        <w:numPr>
          <w:ilvl w:val="1"/>
          <w:numId w:val="52"/>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 xml:space="preserve">The Provider shall </w:t>
      </w:r>
      <w:bookmarkEnd w:id="38"/>
    </w:p>
    <w:p w:rsidR="00313149" w:rsidRPr="00992330" w:rsidRDefault="00313149" w:rsidP="00DE43FC">
      <w:pPr>
        <w:pStyle w:val="Heading2"/>
        <w:keepNext/>
        <w:keepLines w:val="0"/>
        <w:numPr>
          <w:ilvl w:val="2"/>
          <w:numId w:val="51"/>
        </w:numPr>
        <w:tabs>
          <w:tab w:val="left" w:pos="-1440"/>
          <w:tab w:val="left" w:pos="0"/>
          <w:tab w:val="num" w:pos="1418"/>
        </w:tabs>
        <w:spacing w:after="0" w:line="240" w:lineRule="auto"/>
        <w:ind w:left="1418" w:hanging="425"/>
        <w:rPr>
          <w:rFonts w:ascii="Arial" w:hAnsi="Arial" w:cs="Arial"/>
          <w:b/>
          <w:sz w:val="24"/>
          <w:szCs w:val="24"/>
        </w:rPr>
      </w:pPr>
      <w:r w:rsidRPr="00992330">
        <w:rPr>
          <w:rFonts w:ascii="Arial" w:hAnsi="Arial" w:cs="Arial"/>
          <w:sz w:val="24"/>
          <w:szCs w:val="24"/>
        </w:rPr>
        <w:t>ensure that all Staff engaged in provision of the Service are subject to a valid enhanced disclosure check for Regulated Activity undertaken through the Disclosure and Barring Service; and</w:t>
      </w:r>
    </w:p>
    <w:p w:rsidR="00313149" w:rsidRPr="00992330" w:rsidRDefault="00313149" w:rsidP="00992330">
      <w:pPr>
        <w:tabs>
          <w:tab w:val="left" w:pos="0"/>
        </w:tabs>
        <w:ind w:left="1418" w:hanging="567"/>
        <w:rPr>
          <w:rFonts w:ascii="Arial" w:hAnsi="Arial" w:cs="Arial"/>
          <w:b/>
          <w:bCs/>
          <w:kern w:val="36"/>
          <w:sz w:val="24"/>
          <w:szCs w:val="24"/>
        </w:rPr>
      </w:pPr>
      <w:r w:rsidRPr="00992330">
        <w:rPr>
          <w:rFonts w:ascii="Arial" w:hAnsi="Arial" w:cs="Arial"/>
          <w:sz w:val="24"/>
          <w:szCs w:val="24"/>
        </w:rPr>
        <w:t>ii.</w:t>
      </w:r>
      <w:r w:rsidRPr="00992330">
        <w:rPr>
          <w:rFonts w:ascii="Arial" w:hAnsi="Arial" w:cs="Arial"/>
          <w:sz w:val="24"/>
          <w:szCs w:val="24"/>
        </w:rPr>
        <w:tab/>
        <w:t>monitor the level and validity of the checks under this clause for each member of staff</w:t>
      </w:r>
    </w:p>
    <w:p w:rsidR="00313149" w:rsidRPr="00992330" w:rsidRDefault="00313149" w:rsidP="00DE43FC">
      <w:pPr>
        <w:pStyle w:val="Heading2"/>
        <w:keepNext/>
        <w:keepLines w:val="0"/>
        <w:numPr>
          <w:ilvl w:val="1"/>
          <w:numId w:val="52"/>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The Provider shall not employ any person who is barred from or whose previous conduct or records indicate that they would not be suitable to carry out the Service or who may otherwise present risk to the Service Users.</w:t>
      </w:r>
    </w:p>
    <w:p w:rsidR="00313149" w:rsidRPr="00992330" w:rsidRDefault="00313149" w:rsidP="00992330">
      <w:pPr>
        <w:tabs>
          <w:tab w:val="left" w:pos="0"/>
        </w:tabs>
        <w:rPr>
          <w:rFonts w:ascii="Arial" w:hAnsi="Arial" w:cs="Arial"/>
          <w:sz w:val="24"/>
          <w:szCs w:val="24"/>
        </w:rPr>
      </w:pPr>
    </w:p>
    <w:p w:rsidR="00313149" w:rsidRPr="00992330" w:rsidRDefault="00313149" w:rsidP="00DE43FC">
      <w:pPr>
        <w:pStyle w:val="Heading2"/>
        <w:keepNext/>
        <w:keepLines w:val="0"/>
        <w:numPr>
          <w:ilvl w:val="1"/>
          <w:numId w:val="52"/>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lastRenderedPageBreak/>
        <w:t>The Provider must have suitable procedures in place to protect, prevent and respond to abuse against vulnerable Service Users.</w:t>
      </w:r>
    </w:p>
    <w:p w:rsidR="00992330" w:rsidRPr="00992330" w:rsidRDefault="00992330" w:rsidP="00992330">
      <w:pPr>
        <w:pStyle w:val="Heading2"/>
        <w:keepNext/>
        <w:keepLines w:val="0"/>
        <w:numPr>
          <w:ilvl w:val="0"/>
          <w:numId w:val="0"/>
        </w:numPr>
        <w:tabs>
          <w:tab w:val="left" w:pos="-1440"/>
          <w:tab w:val="left" w:pos="0"/>
        </w:tabs>
        <w:spacing w:after="0" w:line="240" w:lineRule="auto"/>
        <w:ind w:left="900"/>
        <w:rPr>
          <w:rFonts w:ascii="Arial" w:hAnsi="Arial" w:cs="Arial"/>
          <w:b/>
          <w:sz w:val="24"/>
          <w:szCs w:val="24"/>
        </w:rPr>
      </w:pPr>
    </w:p>
    <w:p w:rsidR="002B3117" w:rsidRDefault="00313149" w:rsidP="002B3117">
      <w:pPr>
        <w:pStyle w:val="BodyTextIndent2"/>
        <w:tabs>
          <w:tab w:val="left" w:pos="0"/>
          <w:tab w:val="left" w:pos="993"/>
          <w:tab w:val="left" w:pos="6585"/>
        </w:tabs>
        <w:ind w:left="993" w:hanging="993"/>
        <w:jc w:val="both"/>
        <w:rPr>
          <w:rFonts w:ascii="Arial" w:hAnsi="Arial" w:cs="Arial"/>
          <w:b/>
          <w:sz w:val="24"/>
          <w:szCs w:val="24"/>
        </w:rPr>
      </w:pPr>
      <w:r w:rsidRPr="00992330">
        <w:rPr>
          <w:rFonts w:ascii="Arial" w:hAnsi="Arial" w:cs="Arial"/>
          <w:sz w:val="24"/>
          <w:szCs w:val="24"/>
        </w:rPr>
        <w:t>17.</w:t>
      </w:r>
      <w:r w:rsidRPr="00992330">
        <w:rPr>
          <w:rFonts w:ascii="Arial" w:hAnsi="Arial" w:cs="Arial"/>
          <w:sz w:val="24"/>
          <w:szCs w:val="24"/>
        </w:rPr>
        <w:tab/>
      </w:r>
      <w:r w:rsidRPr="00992330">
        <w:rPr>
          <w:rFonts w:ascii="Arial" w:hAnsi="Arial" w:cs="Arial"/>
          <w:b/>
          <w:sz w:val="24"/>
          <w:szCs w:val="24"/>
        </w:rPr>
        <w:t>Safeguarding to Prevent</w:t>
      </w:r>
      <w:r w:rsidRPr="00992330">
        <w:rPr>
          <w:rFonts w:ascii="Arial" w:hAnsi="Arial" w:cs="Arial"/>
          <w:sz w:val="24"/>
          <w:szCs w:val="24"/>
        </w:rPr>
        <w:t xml:space="preserve"> </w:t>
      </w:r>
      <w:r w:rsidRPr="00992330">
        <w:rPr>
          <w:rFonts w:ascii="Arial" w:hAnsi="Arial" w:cs="Arial"/>
          <w:b/>
          <w:sz w:val="24"/>
          <w:szCs w:val="24"/>
        </w:rPr>
        <w:t>Terrorism</w:t>
      </w:r>
      <w:r w:rsidR="00992330">
        <w:rPr>
          <w:rFonts w:ascii="Arial" w:hAnsi="Arial" w:cs="Arial"/>
          <w:b/>
          <w:sz w:val="24"/>
          <w:szCs w:val="24"/>
        </w:rPr>
        <w:t>:</w:t>
      </w:r>
    </w:p>
    <w:p w:rsidR="00313149" w:rsidRPr="002B3117" w:rsidRDefault="00313149" w:rsidP="002B3117">
      <w:pPr>
        <w:pStyle w:val="NoSpacing"/>
        <w:ind w:left="993" w:hanging="993"/>
        <w:rPr>
          <w:rFonts w:ascii="Arial" w:hAnsi="Arial" w:cs="Arial"/>
          <w:sz w:val="24"/>
          <w:szCs w:val="24"/>
          <w:lang w:eastAsia="en-GB"/>
        </w:rPr>
      </w:pPr>
      <w:r w:rsidRPr="002B3117">
        <w:rPr>
          <w:sz w:val="24"/>
          <w:szCs w:val="24"/>
        </w:rPr>
        <w:t>17 1.</w:t>
      </w:r>
      <w:r w:rsidRPr="002B3117">
        <w:rPr>
          <w:sz w:val="24"/>
          <w:szCs w:val="24"/>
        </w:rPr>
        <w:tab/>
      </w:r>
      <w:r w:rsidRPr="002B3117">
        <w:rPr>
          <w:rFonts w:ascii="Arial" w:hAnsi="Arial" w:cs="Arial"/>
          <w:sz w:val="24"/>
          <w:szCs w:val="24"/>
          <w:lang w:eastAsia="en-GB"/>
        </w:rPr>
        <w:t>The Provider acknowledges that, the Council has a duty under the Counter-Terrorism and Security Act 2015 (“CTSA”) to have due regard to prevent people from being drawn into terrorism.   The Provider shall facilitate the Council’s compliance with its duty pursuant to the CTSA and the Provider shall have regard to the statutory guidance issued under section 29 of the CTSA and in particular the Provider should ensure that staff are appropriately trained to:</w:t>
      </w:r>
    </w:p>
    <w:p w:rsidR="00313149" w:rsidRPr="00992330" w:rsidRDefault="00313149" w:rsidP="00992330">
      <w:pPr>
        <w:tabs>
          <w:tab w:val="left" w:pos="0"/>
        </w:tabs>
        <w:autoSpaceDE w:val="0"/>
        <w:autoSpaceDN w:val="0"/>
        <w:adjustRightInd w:val="0"/>
        <w:rPr>
          <w:rFonts w:ascii="Arial" w:hAnsi="Arial" w:cs="Arial"/>
          <w:bCs/>
          <w:sz w:val="24"/>
          <w:szCs w:val="24"/>
          <w:lang w:eastAsia="en-GB"/>
        </w:rPr>
      </w:pPr>
    </w:p>
    <w:p w:rsidR="00313149" w:rsidRPr="00992330" w:rsidRDefault="00313149" w:rsidP="00992330">
      <w:pPr>
        <w:tabs>
          <w:tab w:val="left" w:pos="0"/>
          <w:tab w:val="left" w:pos="1080"/>
        </w:tabs>
        <w:autoSpaceDE w:val="0"/>
        <w:autoSpaceDN w:val="0"/>
        <w:adjustRightInd w:val="0"/>
        <w:ind w:left="1080" w:hanging="720"/>
        <w:rPr>
          <w:rFonts w:ascii="Arial" w:hAnsi="Arial" w:cs="Arial"/>
          <w:bCs/>
          <w:sz w:val="24"/>
          <w:szCs w:val="24"/>
          <w:lang w:eastAsia="en-GB"/>
        </w:rPr>
      </w:pPr>
      <w:r w:rsidRPr="00992330">
        <w:rPr>
          <w:rFonts w:ascii="Arial" w:hAnsi="Arial" w:cs="Arial"/>
          <w:bCs/>
          <w:sz w:val="24"/>
          <w:szCs w:val="24"/>
          <w:lang w:eastAsia="en-GB"/>
        </w:rPr>
        <w:t>i.</w:t>
      </w:r>
      <w:r w:rsidRPr="00992330">
        <w:rPr>
          <w:rFonts w:ascii="Arial" w:hAnsi="Arial" w:cs="Arial"/>
          <w:bCs/>
          <w:sz w:val="24"/>
          <w:szCs w:val="24"/>
          <w:lang w:eastAsia="en-GB"/>
        </w:rPr>
        <w:tab/>
        <w:t>understand what radicalisation means and why people may be vulnerable to being drawn into terrorism;</w:t>
      </w:r>
    </w:p>
    <w:p w:rsidR="00313149" w:rsidRPr="00992330" w:rsidRDefault="00313149" w:rsidP="00992330">
      <w:pPr>
        <w:tabs>
          <w:tab w:val="left" w:pos="0"/>
          <w:tab w:val="left" w:pos="1080"/>
        </w:tabs>
        <w:autoSpaceDE w:val="0"/>
        <w:autoSpaceDN w:val="0"/>
        <w:adjustRightInd w:val="0"/>
        <w:ind w:left="1080" w:hanging="720"/>
        <w:rPr>
          <w:rFonts w:ascii="Arial" w:hAnsi="Arial" w:cs="Arial"/>
          <w:bCs/>
          <w:sz w:val="24"/>
          <w:szCs w:val="24"/>
          <w:lang w:eastAsia="en-GB"/>
        </w:rPr>
      </w:pPr>
      <w:r w:rsidRPr="00992330">
        <w:rPr>
          <w:rFonts w:ascii="Arial" w:hAnsi="Arial" w:cs="Arial"/>
          <w:bCs/>
          <w:sz w:val="24"/>
          <w:szCs w:val="24"/>
          <w:lang w:eastAsia="en-GB"/>
        </w:rPr>
        <w:t>ii.</w:t>
      </w:r>
      <w:r w:rsidRPr="00992330">
        <w:rPr>
          <w:rFonts w:ascii="Arial" w:hAnsi="Arial" w:cs="Arial"/>
          <w:bCs/>
          <w:sz w:val="24"/>
          <w:szCs w:val="24"/>
          <w:lang w:eastAsia="en-GB"/>
        </w:rPr>
        <w:tab/>
        <w:t>be aware of extremism and the relationship between extremism and terrorism;</w:t>
      </w:r>
    </w:p>
    <w:p w:rsidR="00313149" w:rsidRPr="00992330" w:rsidRDefault="00313149" w:rsidP="00992330">
      <w:pPr>
        <w:tabs>
          <w:tab w:val="left" w:pos="0"/>
          <w:tab w:val="left" w:pos="1080"/>
        </w:tabs>
        <w:autoSpaceDE w:val="0"/>
        <w:autoSpaceDN w:val="0"/>
        <w:adjustRightInd w:val="0"/>
        <w:ind w:left="1077" w:hanging="720"/>
        <w:rPr>
          <w:rFonts w:ascii="Arial" w:hAnsi="Arial" w:cs="Arial"/>
          <w:bCs/>
          <w:sz w:val="24"/>
          <w:szCs w:val="24"/>
          <w:lang w:eastAsia="en-GB"/>
        </w:rPr>
      </w:pPr>
      <w:r w:rsidRPr="00992330">
        <w:rPr>
          <w:rFonts w:ascii="Arial" w:hAnsi="Arial" w:cs="Arial"/>
          <w:bCs/>
          <w:sz w:val="24"/>
          <w:szCs w:val="24"/>
          <w:lang w:eastAsia="en-GB"/>
        </w:rPr>
        <w:t>iii.</w:t>
      </w:r>
      <w:r w:rsidRPr="00992330">
        <w:rPr>
          <w:rFonts w:ascii="Arial" w:hAnsi="Arial" w:cs="Arial"/>
          <w:bCs/>
          <w:sz w:val="24"/>
          <w:szCs w:val="24"/>
          <w:lang w:eastAsia="en-GB"/>
        </w:rPr>
        <w:tab/>
        <w:t>know what measures are available to prevent people from becoming drawn into terrorism and how to challenge the extreme ideology that can be associated with it.</w:t>
      </w:r>
    </w:p>
    <w:p w:rsidR="00313149" w:rsidRPr="00992330" w:rsidRDefault="00313149" w:rsidP="00992330">
      <w:pPr>
        <w:tabs>
          <w:tab w:val="left" w:pos="0"/>
          <w:tab w:val="left" w:pos="1080"/>
        </w:tabs>
        <w:autoSpaceDE w:val="0"/>
        <w:autoSpaceDN w:val="0"/>
        <w:adjustRightInd w:val="0"/>
        <w:ind w:left="1077" w:hanging="720"/>
        <w:rPr>
          <w:rFonts w:ascii="Arial" w:hAnsi="Arial" w:cs="Arial"/>
          <w:bCs/>
          <w:sz w:val="24"/>
          <w:szCs w:val="24"/>
          <w:lang w:eastAsia="en-GB"/>
        </w:rPr>
      </w:pPr>
      <w:r w:rsidRPr="00992330">
        <w:rPr>
          <w:rFonts w:ascii="Arial" w:hAnsi="Arial" w:cs="Arial"/>
          <w:bCs/>
          <w:sz w:val="24"/>
          <w:szCs w:val="24"/>
          <w:lang w:eastAsia="en-GB"/>
        </w:rPr>
        <w:t>iv.</w:t>
      </w:r>
      <w:r w:rsidRPr="00992330">
        <w:rPr>
          <w:rFonts w:ascii="Arial" w:hAnsi="Arial" w:cs="Arial"/>
          <w:bCs/>
          <w:sz w:val="24"/>
          <w:szCs w:val="24"/>
          <w:lang w:eastAsia="en-GB"/>
        </w:rPr>
        <w:tab/>
        <w:t>obtain support for people who may be exploited by radicalising influences.</w:t>
      </w:r>
    </w:p>
    <w:p w:rsidR="00313149" w:rsidRPr="00992330" w:rsidRDefault="00313149" w:rsidP="00992330">
      <w:pPr>
        <w:tabs>
          <w:tab w:val="left" w:pos="0"/>
        </w:tabs>
        <w:autoSpaceDE w:val="0"/>
        <w:autoSpaceDN w:val="0"/>
        <w:adjustRightInd w:val="0"/>
        <w:ind w:left="1080" w:hanging="1080"/>
        <w:rPr>
          <w:rFonts w:ascii="Arial" w:hAnsi="Arial" w:cs="Arial"/>
          <w:sz w:val="24"/>
          <w:szCs w:val="24"/>
        </w:rPr>
      </w:pPr>
      <w:r w:rsidRPr="00992330">
        <w:rPr>
          <w:rFonts w:ascii="Arial" w:hAnsi="Arial" w:cs="Arial"/>
          <w:sz w:val="24"/>
          <w:szCs w:val="24"/>
          <w:lang w:eastAsia="en-GB"/>
        </w:rPr>
        <w:t>17.2.</w:t>
      </w:r>
      <w:r w:rsidRPr="00992330">
        <w:rPr>
          <w:rFonts w:ascii="Arial" w:hAnsi="Arial" w:cs="Arial"/>
          <w:sz w:val="24"/>
          <w:szCs w:val="24"/>
          <w:lang w:eastAsia="en-GB"/>
        </w:rPr>
        <w:tab/>
        <w:t>And where the Provider identifies or suspects that someone may be engaged in illegal terrorist related activity, the Provider must refer such person or activity to the police.</w:t>
      </w:r>
      <w:r w:rsidRPr="00992330">
        <w:rPr>
          <w:rFonts w:ascii="Arial" w:hAnsi="Arial" w:cs="Arial"/>
          <w:sz w:val="24"/>
          <w:szCs w:val="24"/>
        </w:rPr>
        <w:t xml:space="preserve">   </w:t>
      </w:r>
    </w:p>
    <w:p w:rsidR="002B3117" w:rsidRDefault="00992330" w:rsidP="002B3117">
      <w:pPr>
        <w:tabs>
          <w:tab w:val="left" w:pos="0"/>
        </w:tabs>
        <w:autoSpaceDE w:val="0"/>
        <w:autoSpaceDN w:val="0"/>
        <w:adjustRightInd w:val="0"/>
        <w:ind w:left="1080" w:hanging="1080"/>
        <w:rPr>
          <w:rFonts w:ascii="Arial" w:hAnsi="Arial" w:cs="Arial"/>
          <w:b/>
          <w:sz w:val="24"/>
          <w:szCs w:val="24"/>
        </w:rPr>
      </w:pPr>
      <w:r>
        <w:rPr>
          <w:rFonts w:ascii="Arial" w:hAnsi="Arial" w:cs="Arial"/>
          <w:sz w:val="24"/>
          <w:szCs w:val="24"/>
        </w:rPr>
        <w:t xml:space="preserve">  18. </w:t>
      </w:r>
      <w:r>
        <w:rPr>
          <w:rFonts w:ascii="Arial" w:hAnsi="Arial" w:cs="Arial"/>
          <w:sz w:val="24"/>
          <w:szCs w:val="24"/>
        </w:rPr>
        <w:tab/>
      </w:r>
      <w:r w:rsidR="00313149" w:rsidRPr="00992330">
        <w:rPr>
          <w:rFonts w:ascii="Arial" w:hAnsi="Arial" w:cs="Arial"/>
          <w:b/>
          <w:sz w:val="24"/>
          <w:szCs w:val="24"/>
        </w:rPr>
        <w:t>Key Officers</w:t>
      </w:r>
      <w:r w:rsidR="002B3117">
        <w:rPr>
          <w:rFonts w:ascii="Arial" w:hAnsi="Arial" w:cs="Arial"/>
          <w:b/>
          <w:sz w:val="24"/>
          <w:szCs w:val="24"/>
        </w:rPr>
        <w:t>:</w:t>
      </w:r>
    </w:p>
    <w:p w:rsidR="00313149" w:rsidRPr="00992330" w:rsidRDefault="00313149" w:rsidP="002B3117">
      <w:pPr>
        <w:tabs>
          <w:tab w:val="left" w:pos="0"/>
        </w:tabs>
        <w:autoSpaceDE w:val="0"/>
        <w:autoSpaceDN w:val="0"/>
        <w:adjustRightInd w:val="0"/>
        <w:ind w:left="1080" w:hanging="1080"/>
        <w:rPr>
          <w:rFonts w:ascii="Arial" w:hAnsi="Arial" w:cs="Arial"/>
          <w:sz w:val="24"/>
          <w:szCs w:val="24"/>
        </w:rPr>
      </w:pPr>
      <w:r w:rsidRPr="00992330">
        <w:rPr>
          <w:rFonts w:ascii="Arial" w:hAnsi="Arial" w:cs="Arial"/>
          <w:sz w:val="24"/>
          <w:szCs w:val="24"/>
        </w:rPr>
        <w:t>18.1</w:t>
      </w:r>
      <w:r w:rsidR="00992330" w:rsidRPr="00992330">
        <w:rPr>
          <w:rFonts w:ascii="Arial" w:hAnsi="Arial" w:cs="Arial"/>
          <w:sz w:val="24"/>
          <w:szCs w:val="24"/>
        </w:rPr>
        <w:t>. Each</w:t>
      </w:r>
      <w:r w:rsidRPr="00992330">
        <w:rPr>
          <w:rFonts w:ascii="Arial" w:hAnsi="Arial" w:cs="Arial"/>
          <w:sz w:val="24"/>
          <w:szCs w:val="24"/>
        </w:rPr>
        <w:t xml:space="preserve"> party shall appoint the persons named in the Contract as Key Officers who will be responsible for the matters allocated to such Key Officer.</w:t>
      </w:r>
    </w:p>
    <w:p w:rsidR="00313149" w:rsidRPr="00992330" w:rsidRDefault="00313149" w:rsidP="00992330">
      <w:pPr>
        <w:pStyle w:val="ListParagraph"/>
        <w:tabs>
          <w:tab w:val="left" w:pos="-1440"/>
          <w:tab w:val="left" w:pos="-1134"/>
          <w:tab w:val="left" w:pos="-993"/>
          <w:tab w:val="left" w:pos="-709"/>
          <w:tab w:val="left" w:pos="0"/>
          <w:tab w:val="left" w:pos="1418"/>
          <w:tab w:val="left" w:pos="2127"/>
          <w:tab w:val="left" w:pos="2835"/>
          <w:tab w:val="left" w:pos="3686"/>
          <w:tab w:val="left" w:pos="4395"/>
        </w:tabs>
        <w:ind w:left="709"/>
        <w:jc w:val="both"/>
        <w:rPr>
          <w:rFonts w:ascii="Arial" w:hAnsi="Arial" w:cs="Arial"/>
        </w:rPr>
      </w:pPr>
    </w:p>
    <w:p w:rsidR="00313149" w:rsidRPr="00992330" w:rsidRDefault="00313149" w:rsidP="00DE43FC">
      <w:pPr>
        <w:pStyle w:val="ListParagraph"/>
        <w:numPr>
          <w:ilvl w:val="1"/>
          <w:numId w:val="58"/>
        </w:numPr>
        <w:tabs>
          <w:tab w:val="left" w:pos="-1440"/>
          <w:tab w:val="left" w:pos="-1134"/>
          <w:tab w:val="left" w:pos="-993"/>
          <w:tab w:val="left" w:pos="-709"/>
          <w:tab w:val="left" w:pos="0"/>
          <w:tab w:val="left" w:pos="709"/>
        </w:tabs>
        <w:contextualSpacing/>
        <w:jc w:val="both"/>
        <w:rPr>
          <w:rFonts w:ascii="Arial" w:hAnsi="Arial" w:cs="Arial"/>
        </w:rPr>
      </w:pPr>
      <w:r w:rsidRPr="00992330">
        <w:rPr>
          <w:rFonts w:ascii="Arial" w:hAnsi="Arial" w:cs="Arial"/>
        </w:rPr>
        <w:tab/>
        <w:t>The Key Officers shall have the authority to act on behalf of the respective party on matters for which they are expressed to be responsible.</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pStyle w:val="ListParagraph"/>
        <w:numPr>
          <w:ilvl w:val="1"/>
          <w:numId w:val="58"/>
        </w:numPr>
        <w:tabs>
          <w:tab w:val="left" w:pos="-1440"/>
          <w:tab w:val="left" w:pos="-1134"/>
          <w:tab w:val="left" w:pos="-993"/>
          <w:tab w:val="left" w:pos="-709"/>
          <w:tab w:val="left" w:pos="0"/>
          <w:tab w:val="left" w:pos="709"/>
        </w:tabs>
        <w:contextualSpacing/>
        <w:jc w:val="both"/>
        <w:rPr>
          <w:rFonts w:ascii="Arial" w:hAnsi="Arial" w:cs="Arial"/>
        </w:rPr>
      </w:pPr>
      <w:r w:rsidRPr="00992330">
        <w:rPr>
          <w:rFonts w:ascii="Arial" w:hAnsi="Arial" w:cs="Arial"/>
        </w:rPr>
        <w:tab/>
        <w:t>Each party shall ensure that the office of any Key Officer is not vacant at any time and must promptly notify the other of any replacement.</w:t>
      </w:r>
    </w:p>
    <w:p w:rsidR="00313149" w:rsidRPr="00992330" w:rsidRDefault="00313149" w:rsidP="00992330">
      <w:pPr>
        <w:pStyle w:val="ListParagraph"/>
        <w:tabs>
          <w:tab w:val="left" w:pos="0"/>
        </w:tabs>
        <w:rPr>
          <w:rFonts w:ascii="Arial" w:hAnsi="Arial" w:cs="Arial"/>
        </w:rPr>
      </w:pPr>
    </w:p>
    <w:p w:rsidR="00313149" w:rsidRPr="00992330" w:rsidRDefault="00313149" w:rsidP="00DE43FC">
      <w:pPr>
        <w:pStyle w:val="ListParagraph"/>
        <w:numPr>
          <w:ilvl w:val="1"/>
          <w:numId w:val="58"/>
        </w:numPr>
        <w:tabs>
          <w:tab w:val="left" w:pos="-1440"/>
          <w:tab w:val="left" w:pos="-1134"/>
          <w:tab w:val="left" w:pos="-993"/>
          <w:tab w:val="left" w:pos="-709"/>
          <w:tab w:val="left" w:pos="0"/>
          <w:tab w:val="left" w:pos="709"/>
        </w:tabs>
        <w:ind w:left="709" w:hanging="709"/>
        <w:contextualSpacing/>
        <w:jc w:val="both"/>
        <w:rPr>
          <w:rFonts w:ascii="Arial" w:hAnsi="Arial" w:cs="Arial"/>
        </w:rPr>
      </w:pPr>
      <w:r w:rsidRPr="00992330">
        <w:rPr>
          <w:rFonts w:ascii="Arial" w:hAnsi="Arial" w:cs="Arial"/>
        </w:rPr>
        <w:tab/>
        <w:t>The Council may require the Provider to remove any of its Key Officers whom it considers in its reasonable opinion to be unsatisfactory for any reason which has a material impact on delivery of the Service.  The cost of such replacement shall be borne by the Provider.</w:t>
      </w:r>
    </w:p>
    <w:p w:rsidR="00313149" w:rsidRPr="00992330" w:rsidRDefault="00313149" w:rsidP="00992330">
      <w:pPr>
        <w:tabs>
          <w:tab w:val="left" w:pos="-1440"/>
          <w:tab w:val="left" w:pos="0"/>
          <w:tab w:val="left" w:pos="709"/>
          <w:tab w:val="left" w:pos="1418"/>
          <w:tab w:val="left" w:pos="2127"/>
          <w:tab w:val="left" w:pos="2835"/>
          <w:tab w:val="left" w:pos="3686"/>
          <w:tab w:val="left" w:pos="4395"/>
        </w:tabs>
        <w:ind w:left="567" w:hanging="567"/>
        <w:jc w:val="both"/>
        <w:rPr>
          <w:rFonts w:ascii="Arial" w:hAnsi="Arial" w:cs="Arial"/>
          <w:b/>
          <w:sz w:val="24"/>
          <w:szCs w:val="24"/>
        </w:rPr>
      </w:pPr>
    </w:p>
    <w:p w:rsidR="00313149" w:rsidRPr="00992330" w:rsidRDefault="00313149" w:rsidP="00DE43FC">
      <w:pPr>
        <w:pStyle w:val="ListParagraph"/>
        <w:numPr>
          <w:ilvl w:val="0"/>
          <w:numId w:val="58"/>
        </w:numPr>
        <w:tabs>
          <w:tab w:val="left" w:pos="0"/>
          <w:tab w:val="left" w:pos="709"/>
          <w:tab w:val="left" w:pos="1418"/>
          <w:tab w:val="left" w:pos="2127"/>
          <w:tab w:val="left" w:pos="2835"/>
          <w:tab w:val="left" w:pos="3686"/>
          <w:tab w:val="left" w:pos="4395"/>
        </w:tabs>
        <w:ind w:left="720" w:right="-22" w:hanging="720"/>
        <w:contextualSpacing/>
        <w:jc w:val="both"/>
        <w:rPr>
          <w:rFonts w:ascii="Arial" w:hAnsi="Arial" w:cs="Arial"/>
        </w:rPr>
      </w:pPr>
      <w:r w:rsidRPr="00992330">
        <w:rPr>
          <w:rFonts w:ascii="Arial" w:hAnsi="Arial" w:cs="Arial"/>
          <w:b/>
        </w:rPr>
        <w:t>Transfer of Undertakings (Protection of Employment) Regulations 2006 (TUPE)</w:t>
      </w:r>
      <w:r w:rsidR="002B3117">
        <w:rPr>
          <w:rFonts w:ascii="Arial" w:hAnsi="Arial" w:cs="Arial"/>
          <w:b/>
        </w:rPr>
        <w:t>:</w:t>
      </w:r>
    </w:p>
    <w:p w:rsidR="00313149" w:rsidRPr="00992330" w:rsidRDefault="00313149" w:rsidP="00992330">
      <w:pPr>
        <w:tabs>
          <w:tab w:val="left" w:pos="0"/>
          <w:tab w:val="left" w:pos="709"/>
          <w:tab w:val="left" w:pos="1418"/>
          <w:tab w:val="left" w:pos="2127"/>
          <w:tab w:val="left" w:pos="2835"/>
          <w:tab w:val="left" w:pos="3686"/>
          <w:tab w:val="left" w:pos="4395"/>
        </w:tabs>
        <w:ind w:right="-22"/>
        <w:jc w:val="both"/>
        <w:rPr>
          <w:rFonts w:ascii="Arial" w:hAnsi="Arial" w:cs="Arial"/>
          <w:sz w:val="24"/>
          <w:szCs w:val="24"/>
        </w:rPr>
      </w:pPr>
    </w:p>
    <w:p w:rsidR="00313149" w:rsidRPr="00992330" w:rsidRDefault="00313149" w:rsidP="00DE43FC">
      <w:pPr>
        <w:pStyle w:val="ListParagraph"/>
        <w:numPr>
          <w:ilvl w:val="1"/>
          <w:numId w:val="58"/>
        </w:numPr>
        <w:tabs>
          <w:tab w:val="left" w:pos="0"/>
        </w:tabs>
        <w:ind w:right="-22"/>
        <w:contextualSpacing/>
        <w:jc w:val="both"/>
        <w:rPr>
          <w:rFonts w:ascii="Arial" w:hAnsi="Arial" w:cs="Arial"/>
        </w:rPr>
      </w:pPr>
      <w:r w:rsidRPr="00992330">
        <w:rPr>
          <w:rFonts w:ascii="Arial" w:hAnsi="Arial" w:cs="Arial"/>
        </w:rPr>
        <w:lastRenderedPageBreak/>
        <w:t>On Commencement:</w:t>
      </w:r>
    </w:p>
    <w:p w:rsidR="00313149" w:rsidRPr="00992330" w:rsidRDefault="00313149" w:rsidP="00992330">
      <w:pPr>
        <w:tabs>
          <w:tab w:val="left" w:pos="0"/>
        </w:tabs>
        <w:ind w:right="-22"/>
        <w:jc w:val="both"/>
        <w:rPr>
          <w:rFonts w:ascii="Arial" w:hAnsi="Arial" w:cs="Arial"/>
          <w:sz w:val="24"/>
          <w:szCs w:val="24"/>
          <w:lang w:eastAsia="en-GB"/>
        </w:rPr>
      </w:pPr>
    </w:p>
    <w:p w:rsidR="00313149" w:rsidRPr="00992330" w:rsidRDefault="00313149" w:rsidP="00DE43FC">
      <w:pPr>
        <w:pStyle w:val="ListParagraph"/>
        <w:numPr>
          <w:ilvl w:val="2"/>
          <w:numId w:val="58"/>
        </w:numPr>
        <w:tabs>
          <w:tab w:val="left" w:pos="0"/>
          <w:tab w:val="left" w:pos="3240"/>
        </w:tabs>
        <w:ind w:left="1418" w:right="-22" w:hanging="851"/>
        <w:contextualSpacing/>
        <w:jc w:val="both"/>
        <w:rPr>
          <w:rFonts w:ascii="Arial" w:hAnsi="Arial" w:cs="Arial"/>
          <w:lang w:eastAsia="en-GB"/>
        </w:rPr>
      </w:pPr>
      <w:r w:rsidRPr="00992330">
        <w:rPr>
          <w:rFonts w:ascii="Arial" w:hAnsi="Arial" w:cs="Arial"/>
          <w:lang w:eastAsia="en-GB"/>
        </w:rPr>
        <w:t>Where on the commencement of the Contract, staff transfer from a previous Provider, the Provider hereby acknowledges and undertakes to the Council that with effect from the Commencement Date it will become the employer of the transferring staff on the transfer of the undertaking to which the TUPE Regulations apply; and</w:t>
      </w:r>
    </w:p>
    <w:p w:rsidR="00313149" w:rsidRPr="00992330" w:rsidRDefault="00313149" w:rsidP="00992330">
      <w:pPr>
        <w:pStyle w:val="ListParagraph"/>
        <w:tabs>
          <w:tab w:val="left" w:pos="0"/>
          <w:tab w:val="left" w:pos="3240"/>
        </w:tabs>
        <w:ind w:left="1418" w:right="-22"/>
        <w:jc w:val="both"/>
        <w:rPr>
          <w:rFonts w:ascii="Arial" w:hAnsi="Arial" w:cs="Arial"/>
          <w:lang w:eastAsia="en-GB"/>
        </w:rPr>
      </w:pPr>
    </w:p>
    <w:p w:rsidR="00313149" w:rsidRPr="00992330" w:rsidRDefault="00313149" w:rsidP="00DE43FC">
      <w:pPr>
        <w:pStyle w:val="ListParagraph"/>
        <w:numPr>
          <w:ilvl w:val="2"/>
          <w:numId w:val="58"/>
        </w:numPr>
        <w:tabs>
          <w:tab w:val="left" w:pos="0"/>
          <w:tab w:val="left" w:pos="3240"/>
        </w:tabs>
        <w:ind w:left="1418" w:right="-22" w:hanging="851"/>
        <w:contextualSpacing/>
        <w:jc w:val="both"/>
        <w:rPr>
          <w:rFonts w:ascii="Arial" w:hAnsi="Arial" w:cs="Arial"/>
          <w:lang w:eastAsia="en-GB"/>
        </w:rPr>
      </w:pPr>
      <w:r w:rsidRPr="00992330">
        <w:rPr>
          <w:rFonts w:ascii="Arial" w:hAnsi="Arial" w:cs="Arial"/>
          <w:lang w:eastAsia="en-GB"/>
        </w:rPr>
        <w:t xml:space="preserve">The Provider shall indemnify and keep the Council indemnified from and against all loss incurred by the Council in connection with or as a result of </w:t>
      </w:r>
      <w:r w:rsidRPr="00992330">
        <w:rPr>
          <w:rFonts w:ascii="Arial" w:hAnsi="Arial" w:cs="Arial"/>
        </w:rPr>
        <w:t xml:space="preserve">any claim or demand by any transferring staff (whether in contract, tort, under  statute, pursuant to European law or otherwise) arising directly or indirectly from any act, fault or omission of the Provider in respect of any transferring staff on or after the Commencement Date </w:t>
      </w:r>
      <w:r w:rsidRPr="00992330">
        <w:rPr>
          <w:rFonts w:ascii="Arial" w:hAnsi="Arial" w:cs="Arial"/>
          <w:lang w:eastAsia="en-GB"/>
        </w:rPr>
        <w:t>or any claim arising out of any change made by the Provider on or after the Commencement Date to such transferring staff’s terms and conditions of employment.</w:t>
      </w:r>
    </w:p>
    <w:p w:rsidR="00313149" w:rsidRPr="00992330" w:rsidRDefault="00313149" w:rsidP="00992330">
      <w:pPr>
        <w:pStyle w:val="ListParagraph"/>
        <w:tabs>
          <w:tab w:val="left" w:pos="0"/>
          <w:tab w:val="left" w:pos="3240"/>
        </w:tabs>
        <w:ind w:left="0" w:right="-22"/>
        <w:jc w:val="both"/>
        <w:rPr>
          <w:rFonts w:ascii="Arial" w:hAnsi="Arial" w:cs="Arial"/>
          <w:lang w:eastAsia="en-GB"/>
        </w:rPr>
      </w:pPr>
    </w:p>
    <w:p w:rsidR="00313149" w:rsidRPr="00992330" w:rsidRDefault="00313149" w:rsidP="00992330">
      <w:pPr>
        <w:pStyle w:val="ListParagraph"/>
        <w:tabs>
          <w:tab w:val="left" w:pos="0"/>
          <w:tab w:val="left" w:pos="3240"/>
        </w:tabs>
        <w:ind w:left="0" w:right="-22"/>
        <w:jc w:val="both"/>
        <w:rPr>
          <w:rFonts w:ascii="Arial" w:hAnsi="Arial" w:cs="Arial"/>
          <w:lang w:eastAsia="en-GB"/>
        </w:rPr>
      </w:pPr>
    </w:p>
    <w:p w:rsidR="00313149" w:rsidRPr="00992330" w:rsidRDefault="00313149" w:rsidP="00DE43FC">
      <w:pPr>
        <w:pStyle w:val="ListParagraph"/>
        <w:numPr>
          <w:ilvl w:val="1"/>
          <w:numId w:val="58"/>
        </w:numPr>
        <w:tabs>
          <w:tab w:val="left" w:pos="0"/>
          <w:tab w:val="left" w:pos="1418"/>
          <w:tab w:val="left" w:pos="2127"/>
          <w:tab w:val="left" w:pos="2835"/>
          <w:tab w:val="left" w:pos="3686"/>
          <w:tab w:val="left" w:pos="4395"/>
        </w:tabs>
        <w:ind w:right="-22"/>
        <w:contextualSpacing/>
        <w:jc w:val="both"/>
        <w:rPr>
          <w:rFonts w:ascii="Arial" w:hAnsi="Arial" w:cs="Arial"/>
        </w:rPr>
      </w:pPr>
      <w:r w:rsidRPr="00992330">
        <w:rPr>
          <w:rFonts w:ascii="Arial" w:hAnsi="Arial" w:cs="Arial"/>
        </w:rPr>
        <w:t>On Expiry or Termination:</w:t>
      </w:r>
    </w:p>
    <w:p w:rsidR="00313149" w:rsidRPr="00992330" w:rsidRDefault="00313149" w:rsidP="00992330">
      <w:pPr>
        <w:tabs>
          <w:tab w:val="left" w:pos="0"/>
          <w:tab w:val="left" w:pos="735"/>
          <w:tab w:val="left" w:pos="1418"/>
          <w:tab w:val="left" w:pos="2127"/>
          <w:tab w:val="left" w:pos="2835"/>
          <w:tab w:val="left" w:pos="3686"/>
          <w:tab w:val="left" w:pos="4395"/>
        </w:tabs>
        <w:ind w:right="-22"/>
        <w:jc w:val="both"/>
        <w:rPr>
          <w:rFonts w:ascii="Arial" w:hAnsi="Arial" w:cs="Arial"/>
          <w:sz w:val="24"/>
          <w:szCs w:val="24"/>
          <w:u w:val="single"/>
        </w:rPr>
      </w:pPr>
    </w:p>
    <w:p w:rsidR="00313149" w:rsidRPr="00992330" w:rsidRDefault="00313149" w:rsidP="00DE43FC">
      <w:pPr>
        <w:pStyle w:val="ListParagraph"/>
        <w:numPr>
          <w:ilvl w:val="2"/>
          <w:numId w:val="58"/>
        </w:numPr>
        <w:tabs>
          <w:tab w:val="left" w:pos="0"/>
          <w:tab w:val="left" w:pos="1560"/>
          <w:tab w:val="left" w:pos="2835"/>
          <w:tab w:val="left" w:pos="3686"/>
          <w:tab w:val="left" w:pos="4395"/>
        </w:tabs>
        <w:ind w:left="1620" w:right="-22" w:hanging="900"/>
        <w:contextualSpacing/>
        <w:jc w:val="both"/>
        <w:rPr>
          <w:rFonts w:ascii="Arial" w:hAnsi="Arial" w:cs="Arial"/>
          <w:u w:val="single"/>
        </w:rPr>
      </w:pPr>
      <w:r w:rsidRPr="00992330">
        <w:rPr>
          <w:rFonts w:ascii="Arial" w:hAnsi="Arial" w:cs="Arial"/>
        </w:rPr>
        <w:t>Where the TUPE Regulations apply, upon expiry or termination of the Contract, the Provider shall, before the expiry or termination of the Contract (howsoever occurring), provide the Council with a list of all staff, together with all ‘employee liability’ information required under Regulation 11 TUPE and any other information the Council may require, including but not limited to PAYE and national insurance records and personnel files relating to all such persons.</w:t>
      </w:r>
    </w:p>
    <w:p w:rsidR="00313149" w:rsidRPr="008802E4" w:rsidRDefault="00313149" w:rsidP="00313149">
      <w:pPr>
        <w:pStyle w:val="ListParagraph"/>
        <w:tabs>
          <w:tab w:val="left" w:pos="1560"/>
          <w:tab w:val="left" w:pos="2835"/>
          <w:tab w:val="left" w:pos="3686"/>
          <w:tab w:val="left" w:pos="4395"/>
        </w:tabs>
        <w:ind w:right="-22"/>
        <w:jc w:val="both"/>
        <w:rPr>
          <w:rFonts w:ascii="Arial" w:hAnsi="Arial" w:cs="Arial"/>
          <w:u w:val="single"/>
        </w:rPr>
      </w:pPr>
    </w:p>
    <w:p w:rsidR="00313149" w:rsidRPr="008802E4" w:rsidRDefault="00313149" w:rsidP="00313149">
      <w:pPr>
        <w:pStyle w:val="ListParagraph"/>
        <w:tabs>
          <w:tab w:val="left" w:pos="1560"/>
          <w:tab w:val="left" w:pos="2835"/>
          <w:tab w:val="left" w:pos="3686"/>
          <w:tab w:val="left" w:pos="4395"/>
        </w:tabs>
        <w:ind w:right="-22"/>
        <w:jc w:val="both"/>
        <w:rPr>
          <w:rFonts w:ascii="Arial" w:hAnsi="Arial" w:cs="Arial"/>
        </w:rPr>
      </w:pPr>
    </w:p>
    <w:p w:rsidR="00313149" w:rsidRPr="002B3117" w:rsidRDefault="00313149" w:rsidP="00313149">
      <w:pPr>
        <w:pStyle w:val="ListParagraph"/>
        <w:tabs>
          <w:tab w:val="left" w:pos="709"/>
          <w:tab w:val="left" w:pos="1418"/>
          <w:tab w:val="left" w:pos="2127"/>
          <w:tab w:val="left" w:pos="2835"/>
          <w:tab w:val="left" w:pos="3686"/>
          <w:tab w:val="left" w:pos="4395"/>
        </w:tabs>
        <w:autoSpaceDE w:val="0"/>
        <w:autoSpaceDN w:val="0"/>
        <w:adjustRightInd w:val="0"/>
        <w:ind w:left="0"/>
        <w:contextualSpacing/>
        <w:jc w:val="both"/>
        <w:rPr>
          <w:rFonts w:cs="Arial"/>
          <w:b/>
        </w:rPr>
      </w:pPr>
      <w:r w:rsidRPr="002B3117">
        <w:rPr>
          <w:rFonts w:ascii="Arial" w:hAnsi="Arial" w:cs="Arial"/>
          <w:b/>
        </w:rPr>
        <w:t>Change of Control</w:t>
      </w:r>
      <w:r w:rsidR="002B3117" w:rsidRPr="002B3117">
        <w:rPr>
          <w:rFonts w:ascii="Arial" w:hAnsi="Arial" w:cs="Arial"/>
          <w:b/>
        </w:rPr>
        <w:t>:</w:t>
      </w:r>
    </w:p>
    <w:p w:rsidR="00313149" w:rsidRPr="008802E4" w:rsidRDefault="00313149" w:rsidP="00DE43FC">
      <w:pPr>
        <w:pStyle w:val="ListParagraph"/>
        <w:numPr>
          <w:ilvl w:val="1"/>
          <w:numId w:val="58"/>
        </w:numPr>
        <w:contextualSpacing/>
        <w:jc w:val="both"/>
        <w:rPr>
          <w:rFonts w:ascii="Arial" w:hAnsi="Arial" w:cs="Arial"/>
        </w:rPr>
      </w:pPr>
      <w:r w:rsidRPr="008802E4">
        <w:rPr>
          <w:rFonts w:ascii="Arial" w:hAnsi="Arial" w:cs="Arial"/>
        </w:rPr>
        <w:t>The Provider must notify the Council as soon as it becomes aware of the happening of any of the following Change of Control Events:</w:t>
      </w:r>
    </w:p>
    <w:p w:rsidR="00313149" w:rsidRPr="008802E4" w:rsidRDefault="00313149" w:rsidP="00313149">
      <w:pPr>
        <w:tabs>
          <w:tab w:val="left" w:pos="720"/>
          <w:tab w:val="left" w:pos="1418"/>
          <w:tab w:val="left" w:pos="2127"/>
          <w:tab w:val="left" w:pos="2835"/>
          <w:tab w:val="left" w:pos="3686"/>
          <w:tab w:val="left" w:pos="4395"/>
        </w:tabs>
        <w:jc w:val="both"/>
        <w:rPr>
          <w:rFonts w:cs="Arial"/>
          <w:szCs w:val="24"/>
        </w:rPr>
      </w:pPr>
    </w:p>
    <w:p w:rsidR="00313149" w:rsidRPr="008802E4" w:rsidRDefault="00313149" w:rsidP="00DE43FC">
      <w:pPr>
        <w:pStyle w:val="ListParagraph"/>
        <w:numPr>
          <w:ilvl w:val="2"/>
          <w:numId w:val="58"/>
        </w:numPr>
        <w:tabs>
          <w:tab w:val="left" w:pos="1530"/>
        </w:tabs>
        <w:ind w:left="1560" w:hanging="840"/>
        <w:contextualSpacing/>
        <w:jc w:val="both"/>
        <w:rPr>
          <w:rFonts w:ascii="Arial" w:hAnsi="Arial" w:cs="Arial"/>
        </w:rPr>
      </w:pPr>
      <w:r w:rsidRPr="008802E4">
        <w:rPr>
          <w:rFonts w:ascii="Arial" w:hAnsi="Arial" w:cs="Arial"/>
        </w:rPr>
        <w:t>there is a change in the management or ownership of the Provider;</w:t>
      </w:r>
    </w:p>
    <w:p w:rsidR="00313149" w:rsidRPr="008802E4" w:rsidRDefault="00313149" w:rsidP="00313149">
      <w:pPr>
        <w:pStyle w:val="ListParagraph"/>
        <w:tabs>
          <w:tab w:val="left" w:pos="1530"/>
          <w:tab w:val="left" w:pos="1620"/>
        </w:tabs>
        <w:ind w:left="1560"/>
        <w:jc w:val="both"/>
        <w:rPr>
          <w:rFonts w:ascii="Arial" w:hAnsi="Arial" w:cs="Arial"/>
        </w:rPr>
      </w:pPr>
    </w:p>
    <w:p w:rsidR="00313149" w:rsidRPr="008802E4" w:rsidRDefault="00313149" w:rsidP="00DE43FC">
      <w:pPr>
        <w:pStyle w:val="ListParagraph"/>
        <w:numPr>
          <w:ilvl w:val="2"/>
          <w:numId w:val="58"/>
        </w:numPr>
        <w:tabs>
          <w:tab w:val="left" w:pos="1530"/>
        </w:tabs>
        <w:ind w:left="1560" w:hanging="840"/>
        <w:contextualSpacing/>
        <w:jc w:val="both"/>
        <w:rPr>
          <w:rFonts w:ascii="Arial" w:hAnsi="Arial" w:cs="Arial"/>
        </w:rPr>
      </w:pPr>
      <w:r w:rsidRPr="008802E4">
        <w:rPr>
          <w:rFonts w:ascii="Arial" w:hAnsi="Arial" w:cs="Arial"/>
        </w:rPr>
        <w:tab/>
        <w:t>the merger of the Provider with any other organisation;</w:t>
      </w:r>
    </w:p>
    <w:p w:rsidR="00313149" w:rsidRPr="008802E4" w:rsidRDefault="00313149" w:rsidP="00313149">
      <w:pPr>
        <w:pStyle w:val="ListParagraph"/>
        <w:rPr>
          <w:rFonts w:ascii="Arial" w:hAnsi="Arial" w:cs="Arial"/>
        </w:rPr>
      </w:pPr>
    </w:p>
    <w:p w:rsidR="00313149" w:rsidRPr="008802E4" w:rsidRDefault="00313149" w:rsidP="00DE43FC">
      <w:pPr>
        <w:pStyle w:val="ListParagraph"/>
        <w:numPr>
          <w:ilvl w:val="2"/>
          <w:numId w:val="58"/>
        </w:numPr>
        <w:tabs>
          <w:tab w:val="left" w:pos="1530"/>
          <w:tab w:val="left" w:pos="1620"/>
        </w:tabs>
        <w:ind w:left="1560" w:hanging="840"/>
        <w:contextualSpacing/>
        <w:jc w:val="both"/>
        <w:rPr>
          <w:rFonts w:ascii="Arial" w:hAnsi="Arial" w:cs="Arial"/>
        </w:rPr>
      </w:pPr>
      <w:r w:rsidRPr="008802E4">
        <w:rPr>
          <w:rFonts w:ascii="Arial" w:hAnsi="Arial" w:cs="Arial"/>
        </w:rPr>
        <w:tab/>
        <w:t>the acquisition, sale, transfer of assets or shares of the Provider;</w:t>
      </w:r>
    </w:p>
    <w:p w:rsidR="00313149" w:rsidRPr="008802E4" w:rsidRDefault="00313149" w:rsidP="00313149">
      <w:pPr>
        <w:pStyle w:val="ListParagraph"/>
        <w:rPr>
          <w:rFonts w:ascii="Arial" w:hAnsi="Arial" w:cs="Arial"/>
        </w:rPr>
      </w:pPr>
    </w:p>
    <w:p w:rsidR="00313149" w:rsidRPr="008802E4" w:rsidRDefault="00313149" w:rsidP="00DE43FC">
      <w:pPr>
        <w:pStyle w:val="ListParagraph"/>
        <w:numPr>
          <w:ilvl w:val="2"/>
          <w:numId w:val="58"/>
        </w:numPr>
        <w:tabs>
          <w:tab w:val="left" w:pos="1530"/>
          <w:tab w:val="left" w:pos="1620"/>
        </w:tabs>
        <w:ind w:left="1560" w:hanging="840"/>
        <w:contextualSpacing/>
        <w:jc w:val="both"/>
        <w:rPr>
          <w:rFonts w:ascii="Arial" w:hAnsi="Arial" w:cs="Arial"/>
        </w:rPr>
      </w:pPr>
      <w:r w:rsidRPr="008802E4">
        <w:rPr>
          <w:rFonts w:ascii="Arial" w:hAnsi="Arial" w:cs="Arial"/>
        </w:rPr>
        <w:tab/>
        <w:t>if there is a change of control of the Provider within the meaning of section 1124 of the</w:t>
      </w:r>
      <w:r>
        <w:rPr>
          <w:rFonts w:ascii="Arial" w:hAnsi="Arial" w:cs="Arial"/>
        </w:rPr>
        <w:t xml:space="preserve"> Corporation Tax Act 2010.</w:t>
      </w:r>
    </w:p>
    <w:p w:rsidR="00313149" w:rsidRPr="008802E4" w:rsidRDefault="00313149" w:rsidP="00313149">
      <w:pPr>
        <w:pStyle w:val="ListParagraph"/>
        <w:rPr>
          <w:rFonts w:ascii="Arial" w:hAnsi="Arial" w:cs="Arial"/>
        </w:rPr>
      </w:pPr>
    </w:p>
    <w:p w:rsidR="00313149" w:rsidRPr="008802E4" w:rsidRDefault="00313149" w:rsidP="00DE43FC">
      <w:pPr>
        <w:pStyle w:val="ListParagraph"/>
        <w:numPr>
          <w:ilvl w:val="2"/>
          <w:numId w:val="58"/>
        </w:numPr>
        <w:tabs>
          <w:tab w:val="left" w:pos="1530"/>
          <w:tab w:val="left" w:pos="1620"/>
        </w:tabs>
        <w:ind w:left="1560" w:hanging="840"/>
        <w:contextualSpacing/>
        <w:jc w:val="both"/>
        <w:rPr>
          <w:rFonts w:ascii="Arial" w:hAnsi="Arial" w:cs="Arial"/>
        </w:rPr>
      </w:pPr>
      <w:r w:rsidRPr="008802E4">
        <w:rPr>
          <w:rFonts w:ascii="Arial" w:hAnsi="Arial" w:cs="Arial"/>
        </w:rPr>
        <w:t xml:space="preserve">if a company,  any changes in the structure of the Provider which the Provider may be required to notify Company House. </w:t>
      </w:r>
    </w:p>
    <w:p w:rsidR="00313149" w:rsidRPr="008802E4" w:rsidRDefault="00313149" w:rsidP="00313149">
      <w:pPr>
        <w:tabs>
          <w:tab w:val="left" w:pos="851"/>
          <w:tab w:val="left" w:pos="1418"/>
          <w:tab w:val="left" w:pos="2127"/>
          <w:tab w:val="left" w:pos="2835"/>
          <w:tab w:val="left" w:pos="3686"/>
          <w:tab w:val="left" w:pos="4395"/>
        </w:tabs>
        <w:ind w:left="851" w:hanging="851"/>
        <w:jc w:val="both"/>
        <w:rPr>
          <w:rFonts w:cs="Arial"/>
          <w:szCs w:val="24"/>
        </w:rPr>
      </w:pPr>
    </w:p>
    <w:p w:rsidR="00313149" w:rsidRPr="008802E4" w:rsidRDefault="00313149" w:rsidP="00DE43FC">
      <w:pPr>
        <w:pStyle w:val="ListParagraph"/>
        <w:numPr>
          <w:ilvl w:val="1"/>
          <w:numId w:val="58"/>
        </w:numPr>
        <w:contextualSpacing/>
        <w:jc w:val="both"/>
        <w:rPr>
          <w:rFonts w:ascii="Arial" w:hAnsi="Arial" w:cs="Arial"/>
        </w:rPr>
      </w:pPr>
      <w:r w:rsidRPr="008802E4">
        <w:rPr>
          <w:rFonts w:ascii="Arial" w:hAnsi="Arial" w:cs="Arial"/>
        </w:rPr>
        <w:t xml:space="preserve">The Provider shall provide to the Council full details and related documentation of the transaction including where relevant any sale agreement and or Company </w:t>
      </w:r>
      <w:r w:rsidRPr="008802E4">
        <w:rPr>
          <w:rFonts w:ascii="Arial" w:hAnsi="Arial" w:cs="Arial"/>
        </w:rPr>
        <w:lastRenderedPageBreak/>
        <w:t>House documentation of the transaction and the Council may require the Provider to novate the Contract.</w:t>
      </w:r>
    </w:p>
    <w:p w:rsidR="00313149" w:rsidRPr="008802E4" w:rsidRDefault="00313149" w:rsidP="00313149">
      <w:pPr>
        <w:pStyle w:val="ListParagraph"/>
        <w:jc w:val="both"/>
        <w:rPr>
          <w:rFonts w:ascii="Arial" w:hAnsi="Arial" w:cs="Arial"/>
        </w:rPr>
      </w:pPr>
    </w:p>
    <w:p w:rsidR="00313149" w:rsidRPr="008802E4" w:rsidRDefault="00313149" w:rsidP="00DE43FC">
      <w:pPr>
        <w:pStyle w:val="ListParagraph"/>
        <w:numPr>
          <w:ilvl w:val="1"/>
          <w:numId w:val="58"/>
        </w:numPr>
        <w:contextualSpacing/>
        <w:jc w:val="both"/>
        <w:rPr>
          <w:rFonts w:ascii="Arial" w:hAnsi="Arial" w:cs="Arial"/>
        </w:rPr>
      </w:pPr>
      <w:r w:rsidRPr="008802E4">
        <w:rPr>
          <w:rFonts w:ascii="Arial" w:hAnsi="Arial" w:cs="Arial"/>
        </w:rPr>
        <w:t>For the avoidance of doubt, any Provider change whether by, transfer or sale of the ownership of the Provider or otherwise to a new organisation shall not discharge the Provider from its obligations under this Contract.  Unless and until the Contract is novated, the Provider shall remain liable and accountable under this Contract.</w:t>
      </w:r>
    </w:p>
    <w:p w:rsidR="002B3117" w:rsidRPr="002B3117" w:rsidRDefault="002B3117" w:rsidP="002B3117">
      <w:pPr>
        <w:pStyle w:val="ListParagraph"/>
        <w:contextualSpacing/>
        <w:rPr>
          <w:rFonts w:ascii="Arial" w:hAnsi="Arial" w:cs="Arial"/>
        </w:rPr>
      </w:pPr>
    </w:p>
    <w:p w:rsidR="00313149" w:rsidRPr="00316B61" w:rsidRDefault="00313149" w:rsidP="00DE43FC">
      <w:pPr>
        <w:pStyle w:val="ListParagraph"/>
        <w:numPr>
          <w:ilvl w:val="0"/>
          <w:numId w:val="58"/>
        </w:numPr>
        <w:ind w:left="720" w:hanging="720"/>
        <w:contextualSpacing/>
        <w:rPr>
          <w:rFonts w:ascii="Arial" w:hAnsi="Arial" w:cs="Arial"/>
          <w:b/>
        </w:rPr>
      </w:pPr>
      <w:r w:rsidRPr="00316B61">
        <w:rPr>
          <w:rFonts w:ascii="Arial" w:hAnsi="Arial" w:cs="Arial"/>
          <w:b/>
        </w:rPr>
        <w:t>Inspection</w:t>
      </w:r>
      <w:r w:rsidR="002B3117" w:rsidRPr="00316B61">
        <w:rPr>
          <w:rFonts w:ascii="Arial" w:hAnsi="Arial" w:cs="Arial"/>
          <w:b/>
        </w:rPr>
        <w:t>:</w:t>
      </w:r>
      <w:r w:rsidRPr="00316B61">
        <w:rPr>
          <w:rFonts w:ascii="Arial" w:hAnsi="Arial" w:cs="Arial"/>
          <w:b/>
        </w:rPr>
        <w:t xml:space="preserve"> </w:t>
      </w:r>
    </w:p>
    <w:p w:rsidR="00313149" w:rsidRPr="00316B61" w:rsidRDefault="00313149" w:rsidP="00DE43FC">
      <w:pPr>
        <w:pStyle w:val="Heading3"/>
        <w:numPr>
          <w:ilvl w:val="1"/>
          <w:numId w:val="61"/>
        </w:numPr>
        <w:rPr>
          <w:rFonts w:ascii="Arial" w:hAnsi="Arial" w:cs="Arial"/>
          <w:b w:val="0"/>
          <w:sz w:val="24"/>
          <w:szCs w:val="24"/>
        </w:rPr>
      </w:pPr>
      <w:r w:rsidRPr="00316B61">
        <w:rPr>
          <w:rFonts w:ascii="Arial" w:hAnsi="Arial" w:cs="Arial"/>
          <w:b w:val="0"/>
          <w:sz w:val="24"/>
          <w:szCs w:val="24"/>
        </w:rPr>
        <w:t xml:space="preserve">The Provider must allow Authorised Council officers and Council Auditors access to the Premises at any reasonable time to enter and view; inspect and observe the provision of the Service and associated records. </w:t>
      </w:r>
    </w:p>
    <w:p w:rsidR="002B3117" w:rsidRPr="002B3117" w:rsidRDefault="002B3117" w:rsidP="002B3117">
      <w:pPr>
        <w:pStyle w:val="Heading3"/>
        <w:numPr>
          <w:ilvl w:val="0"/>
          <w:numId w:val="0"/>
        </w:numPr>
        <w:ind w:left="720"/>
        <w:rPr>
          <w:rFonts w:cs="Arial"/>
          <w:szCs w:val="24"/>
        </w:rPr>
      </w:pPr>
    </w:p>
    <w:p w:rsidR="00313149" w:rsidRPr="008802E4" w:rsidRDefault="00313149" w:rsidP="00DE43FC">
      <w:pPr>
        <w:pStyle w:val="ListParagraph"/>
        <w:numPr>
          <w:ilvl w:val="0"/>
          <w:numId w:val="61"/>
        </w:numPr>
        <w:ind w:left="720" w:hanging="720"/>
        <w:contextualSpacing/>
        <w:jc w:val="both"/>
        <w:rPr>
          <w:rFonts w:ascii="Arial" w:hAnsi="Arial" w:cs="Arial"/>
        </w:rPr>
      </w:pPr>
      <w:r w:rsidRPr="008802E4">
        <w:rPr>
          <w:rFonts w:ascii="Arial" w:hAnsi="Arial" w:cs="Arial"/>
          <w:b/>
        </w:rPr>
        <w:t>Monitoring and Performance Review</w:t>
      </w:r>
    </w:p>
    <w:p w:rsidR="00313149" w:rsidRPr="008802E4" w:rsidRDefault="00313149" w:rsidP="002B3117">
      <w:pPr>
        <w:pStyle w:val="Heading3"/>
        <w:numPr>
          <w:ilvl w:val="0"/>
          <w:numId w:val="0"/>
        </w:numPr>
        <w:ind w:left="720"/>
        <w:rPr>
          <w:rFonts w:ascii="Arial" w:hAnsi="Arial" w:cs="Arial"/>
          <w:b w:val="0"/>
          <w:szCs w:val="24"/>
        </w:rPr>
      </w:pPr>
    </w:p>
    <w:p w:rsidR="00313149" w:rsidRPr="00B95FBA" w:rsidRDefault="00313149" w:rsidP="00DE43FC">
      <w:pPr>
        <w:pStyle w:val="Heading3"/>
        <w:numPr>
          <w:ilvl w:val="1"/>
          <w:numId w:val="61"/>
        </w:numPr>
        <w:rPr>
          <w:rFonts w:ascii="Arial" w:hAnsi="Arial" w:cs="Arial"/>
          <w:b w:val="0"/>
          <w:sz w:val="24"/>
          <w:szCs w:val="24"/>
        </w:rPr>
      </w:pPr>
      <w:r w:rsidRPr="00B95FBA">
        <w:rPr>
          <w:rFonts w:ascii="Arial" w:hAnsi="Arial" w:cs="Arial"/>
          <w:b w:val="0"/>
          <w:sz w:val="24"/>
          <w:szCs w:val="24"/>
        </w:rPr>
        <w:t>The Council shall undertake service performance reviews against the targets and key performance indicators in accordance with the Specification.</w:t>
      </w:r>
    </w:p>
    <w:p w:rsidR="00313149" w:rsidRPr="00B95FBA" w:rsidRDefault="00313149" w:rsidP="00313149">
      <w:pPr>
        <w:rPr>
          <w:rFonts w:cs="Arial"/>
          <w:sz w:val="24"/>
          <w:szCs w:val="24"/>
        </w:rPr>
      </w:pPr>
    </w:p>
    <w:p w:rsidR="00313149" w:rsidRPr="00B95FBA" w:rsidRDefault="00313149" w:rsidP="00DE43FC">
      <w:pPr>
        <w:pStyle w:val="Heading3"/>
        <w:numPr>
          <w:ilvl w:val="1"/>
          <w:numId w:val="61"/>
        </w:numPr>
        <w:rPr>
          <w:rFonts w:ascii="Arial" w:hAnsi="Arial" w:cs="Arial"/>
          <w:sz w:val="24"/>
          <w:szCs w:val="24"/>
        </w:rPr>
      </w:pPr>
      <w:r w:rsidRPr="00B95FBA">
        <w:rPr>
          <w:rFonts w:ascii="Arial" w:hAnsi="Arial" w:cs="Arial"/>
          <w:b w:val="0"/>
          <w:sz w:val="24"/>
          <w:szCs w:val="24"/>
        </w:rPr>
        <w:t>The Provider shall co-operate fully and provide all Performance Management Reports and such assistance and all other information as</w:t>
      </w:r>
      <w:r w:rsidRPr="00B95FBA">
        <w:rPr>
          <w:rFonts w:ascii="Arial" w:hAnsi="Arial" w:cs="Arial"/>
          <w:sz w:val="24"/>
          <w:szCs w:val="24"/>
        </w:rPr>
        <w:t xml:space="preserve"> </w:t>
      </w:r>
      <w:r w:rsidRPr="00B95FBA">
        <w:rPr>
          <w:rFonts w:ascii="Arial" w:hAnsi="Arial" w:cs="Arial"/>
          <w:b w:val="0"/>
          <w:sz w:val="24"/>
          <w:szCs w:val="24"/>
        </w:rPr>
        <w:t xml:space="preserve">required under this Contract or as may be requested by the </w:t>
      </w:r>
      <w:r w:rsidRPr="00B95FBA">
        <w:rPr>
          <w:rFonts w:ascii="Arial" w:hAnsi="Arial" w:cs="Arial"/>
          <w:b w:val="0"/>
          <w:sz w:val="24"/>
          <w:szCs w:val="24"/>
        </w:rPr>
        <w:tab/>
        <w:t>Council or Council Auditors for the purpose of:</w:t>
      </w:r>
    </w:p>
    <w:p w:rsidR="00313149" w:rsidRPr="002B3117" w:rsidRDefault="00313149" w:rsidP="00DE43FC">
      <w:pPr>
        <w:numPr>
          <w:ilvl w:val="0"/>
          <w:numId w:val="35"/>
        </w:numPr>
        <w:tabs>
          <w:tab w:val="num" w:pos="1276"/>
          <w:tab w:val="left" w:pos="2835"/>
          <w:tab w:val="left" w:pos="3686"/>
          <w:tab w:val="left" w:pos="4395"/>
        </w:tabs>
        <w:spacing w:after="0" w:line="240" w:lineRule="auto"/>
        <w:ind w:left="1276" w:hanging="425"/>
        <w:jc w:val="both"/>
        <w:rPr>
          <w:rFonts w:ascii="Arial" w:hAnsi="Arial" w:cs="Arial"/>
          <w:sz w:val="24"/>
          <w:szCs w:val="24"/>
        </w:rPr>
      </w:pPr>
      <w:r w:rsidRPr="002B3117">
        <w:rPr>
          <w:rFonts w:ascii="Arial" w:hAnsi="Arial" w:cs="Arial"/>
          <w:sz w:val="24"/>
          <w:szCs w:val="24"/>
        </w:rPr>
        <w:t>monitoring and review of this Contract;</w:t>
      </w:r>
    </w:p>
    <w:p w:rsidR="00313149" w:rsidRPr="002B3117" w:rsidRDefault="00313149" w:rsidP="00DE43FC">
      <w:pPr>
        <w:numPr>
          <w:ilvl w:val="0"/>
          <w:numId w:val="35"/>
        </w:numPr>
        <w:tabs>
          <w:tab w:val="num" w:pos="1276"/>
          <w:tab w:val="left" w:pos="2835"/>
          <w:tab w:val="left" w:pos="3686"/>
          <w:tab w:val="left" w:pos="4395"/>
        </w:tabs>
        <w:spacing w:after="0" w:line="240" w:lineRule="auto"/>
        <w:ind w:left="1276" w:hanging="425"/>
        <w:jc w:val="both"/>
        <w:rPr>
          <w:rFonts w:ascii="Arial" w:hAnsi="Arial" w:cs="Arial"/>
          <w:sz w:val="24"/>
          <w:szCs w:val="24"/>
        </w:rPr>
      </w:pPr>
      <w:r w:rsidRPr="002B3117">
        <w:rPr>
          <w:rFonts w:ascii="Arial" w:hAnsi="Arial" w:cs="Arial"/>
          <w:sz w:val="24"/>
          <w:szCs w:val="24"/>
        </w:rPr>
        <w:t>the examination and certification of the Provider’s accounts; and</w:t>
      </w:r>
    </w:p>
    <w:p w:rsidR="00313149" w:rsidRPr="002B3117" w:rsidRDefault="00313149" w:rsidP="00DE43FC">
      <w:pPr>
        <w:numPr>
          <w:ilvl w:val="0"/>
          <w:numId w:val="35"/>
        </w:numPr>
        <w:tabs>
          <w:tab w:val="num" w:pos="1276"/>
          <w:tab w:val="left" w:pos="2835"/>
          <w:tab w:val="left" w:pos="3686"/>
          <w:tab w:val="left" w:pos="4395"/>
        </w:tabs>
        <w:spacing w:after="0" w:line="240" w:lineRule="auto"/>
        <w:ind w:left="1276" w:hanging="425"/>
        <w:jc w:val="both"/>
        <w:rPr>
          <w:rFonts w:ascii="Arial" w:hAnsi="Arial" w:cs="Arial"/>
          <w:sz w:val="24"/>
          <w:szCs w:val="24"/>
        </w:rPr>
      </w:pPr>
      <w:r w:rsidRPr="002B3117">
        <w:rPr>
          <w:rFonts w:ascii="Arial" w:hAnsi="Arial" w:cs="Arial"/>
          <w:sz w:val="24"/>
          <w:szCs w:val="24"/>
        </w:rPr>
        <w:t>to enable the Council to comply with its statutory obligation of best value under the Local Government Act and other reviews as are required by any relevant law or statute.</w:t>
      </w:r>
    </w:p>
    <w:p w:rsidR="00313149" w:rsidRPr="008802E4" w:rsidRDefault="00313149" w:rsidP="00313149">
      <w:pPr>
        <w:tabs>
          <w:tab w:val="left" w:pos="2835"/>
          <w:tab w:val="left" w:pos="3686"/>
          <w:tab w:val="left" w:pos="4395"/>
        </w:tabs>
        <w:ind w:left="1276"/>
        <w:jc w:val="both"/>
        <w:rPr>
          <w:rFonts w:cs="Arial"/>
          <w:szCs w:val="24"/>
        </w:rPr>
      </w:pPr>
    </w:p>
    <w:p w:rsidR="00313149" w:rsidRPr="008802E4" w:rsidRDefault="00313149" w:rsidP="00DE43FC">
      <w:pPr>
        <w:pStyle w:val="ListParagraph"/>
        <w:numPr>
          <w:ilvl w:val="1"/>
          <w:numId w:val="61"/>
        </w:numPr>
        <w:tabs>
          <w:tab w:val="left" w:pos="810"/>
          <w:tab w:val="left" w:pos="1418"/>
          <w:tab w:val="left" w:pos="2127"/>
          <w:tab w:val="left" w:pos="2835"/>
          <w:tab w:val="left" w:pos="3686"/>
          <w:tab w:val="left" w:pos="4395"/>
        </w:tabs>
        <w:contextualSpacing/>
        <w:jc w:val="both"/>
        <w:rPr>
          <w:rFonts w:ascii="Arial" w:hAnsi="Arial" w:cs="Arial"/>
        </w:rPr>
      </w:pPr>
      <w:r w:rsidRPr="008802E4">
        <w:rPr>
          <w:rFonts w:ascii="Arial" w:hAnsi="Arial" w:cs="Arial"/>
        </w:rPr>
        <w:t xml:space="preserve">The parties’ Key Officers and authorised representatives shall meet to discuss </w:t>
      </w:r>
      <w:r w:rsidRPr="008802E4">
        <w:rPr>
          <w:rFonts w:ascii="Arial" w:hAnsi="Arial" w:cs="Arial"/>
        </w:rPr>
        <w:tab/>
        <w:t xml:space="preserve">and implement the outcome of such reviews. </w:t>
      </w:r>
    </w:p>
    <w:p w:rsidR="00313149" w:rsidRPr="008802E4" w:rsidRDefault="00313149" w:rsidP="00313149">
      <w:pPr>
        <w:pStyle w:val="ListParagraph"/>
        <w:tabs>
          <w:tab w:val="left" w:pos="810"/>
          <w:tab w:val="num" w:pos="900"/>
          <w:tab w:val="left" w:pos="1418"/>
          <w:tab w:val="left" w:pos="2127"/>
          <w:tab w:val="left" w:pos="2835"/>
          <w:tab w:val="left" w:pos="3686"/>
          <w:tab w:val="left" w:pos="4395"/>
        </w:tabs>
        <w:jc w:val="both"/>
        <w:rPr>
          <w:rFonts w:ascii="Arial" w:hAnsi="Arial" w:cs="Arial"/>
        </w:rPr>
      </w:pPr>
    </w:p>
    <w:p w:rsidR="00313149" w:rsidRPr="008802E4" w:rsidRDefault="00313149" w:rsidP="00DE43FC">
      <w:pPr>
        <w:pStyle w:val="ListParagraph"/>
        <w:numPr>
          <w:ilvl w:val="1"/>
          <w:numId w:val="61"/>
        </w:numPr>
        <w:tabs>
          <w:tab w:val="left" w:pos="810"/>
          <w:tab w:val="left" w:pos="1418"/>
          <w:tab w:val="left" w:pos="2127"/>
          <w:tab w:val="left" w:pos="2835"/>
          <w:tab w:val="left" w:pos="3686"/>
          <w:tab w:val="left" w:pos="4395"/>
        </w:tabs>
        <w:contextualSpacing/>
        <w:jc w:val="both"/>
        <w:rPr>
          <w:rFonts w:ascii="Arial" w:hAnsi="Arial" w:cs="Arial"/>
        </w:rPr>
      </w:pPr>
      <w:r w:rsidRPr="008802E4">
        <w:rPr>
          <w:rFonts w:ascii="Arial" w:hAnsi="Arial" w:cs="Arial"/>
        </w:rPr>
        <w:t xml:space="preserve">If the Provider fails to meet the performance targets set out in the </w:t>
      </w:r>
      <w:r w:rsidRPr="008802E4">
        <w:rPr>
          <w:rFonts w:ascii="Arial" w:hAnsi="Arial" w:cs="Arial"/>
        </w:rPr>
        <w:tab/>
        <w:t xml:space="preserve">Specification, the Council may invoke the Default provisions in clause 42. </w:t>
      </w:r>
    </w:p>
    <w:p w:rsidR="00313149" w:rsidRPr="008802E4" w:rsidRDefault="00313149" w:rsidP="00313149">
      <w:pPr>
        <w:jc w:val="both"/>
        <w:rPr>
          <w:rFonts w:cs="Arial"/>
          <w:szCs w:val="24"/>
        </w:rPr>
      </w:pPr>
    </w:p>
    <w:p w:rsidR="00313149" w:rsidRPr="002B3117" w:rsidRDefault="00313149" w:rsidP="00DE43FC">
      <w:pPr>
        <w:pStyle w:val="ListParagraph"/>
        <w:numPr>
          <w:ilvl w:val="0"/>
          <w:numId w:val="61"/>
        </w:numPr>
        <w:tabs>
          <w:tab w:val="left" w:pos="709"/>
          <w:tab w:val="left" w:pos="1418"/>
          <w:tab w:val="left" w:pos="2127"/>
          <w:tab w:val="left" w:pos="2835"/>
        </w:tabs>
        <w:ind w:left="720" w:hanging="720"/>
        <w:contextualSpacing/>
        <w:jc w:val="both"/>
        <w:rPr>
          <w:rFonts w:cs="Arial"/>
        </w:rPr>
      </w:pPr>
      <w:r w:rsidRPr="002B3117">
        <w:rPr>
          <w:rFonts w:ascii="Arial" w:hAnsi="Arial" w:cs="Arial"/>
          <w:b/>
        </w:rPr>
        <w:t>Complaints and Compliments</w:t>
      </w:r>
      <w:r w:rsidR="002B3117" w:rsidRPr="002B3117">
        <w:rPr>
          <w:rFonts w:ascii="Arial" w:hAnsi="Arial" w:cs="Arial"/>
          <w:b/>
        </w:rPr>
        <w:t>:</w:t>
      </w:r>
    </w:p>
    <w:p w:rsidR="00313149" w:rsidRPr="008802E4" w:rsidRDefault="00313149" w:rsidP="00DE43FC">
      <w:pPr>
        <w:pStyle w:val="ListParagraph"/>
        <w:numPr>
          <w:ilvl w:val="1"/>
          <w:numId w:val="61"/>
        </w:numPr>
        <w:tabs>
          <w:tab w:val="left" w:pos="-284"/>
          <w:tab w:val="left" w:pos="-142"/>
          <w:tab w:val="left" w:pos="0"/>
          <w:tab w:val="left" w:pos="709"/>
          <w:tab w:val="left" w:pos="1418"/>
          <w:tab w:val="left" w:pos="2127"/>
          <w:tab w:val="left" w:pos="2835"/>
          <w:tab w:val="left" w:pos="3686"/>
          <w:tab w:val="left" w:pos="4395"/>
        </w:tabs>
        <w:ind w:left="709" w:hanging="709"/>
        <w:contextualSpacing/>
        <w:jc w:val="both"/>
        <w:rPr>
          <w:rFonts w:ascii="Arial" w:hAnsi="Arial" w:cs="Arial"/>
        </w:rPr>
      </w:pPr>
      <w:r w:rsidRPr="008802E4">
        <w:rPr>
          <w:rFonts w:ascii="Arial" w:hAnsi="Arial" w:cs="Arial"/>
        </w:rPr>
        <w:t xml:space="preserve">The Provider shall set up and maintain a written compliment, complaints and suggestion procedure, in accordance with the Council’s compliments, compliments and suggestion procedure and </w:t>
      </w:r>
      <w:r w:rsidRPr="008802E4">
        <w:rPr>
          <w:rFonts w:ascii="Arial" w:hAnsi="Arial" w:cs="Arial"/>
          <w:bCs/>
          <w:lang w:eastAsia="en-GB"/>
        </w:rPr>
        <w:t xml:space="preserve">shall monitor and evaluate the effectiveness of its delivery of the Service. The Provider shall make available to the Council the written </w:t>
      </w:r>
      <w:r w:rsidRPr="008802E4">
        <w:rPr>
          <w:rFonts w:ascii="Arial" w:hAnsi="Arial" w:cs="Arial"/>
        </w:rPr>
        <w:t>compliment, complaints and suggestion procedure.</w:t>
      </w:r>
    </w:p>
    <w:p w:rsidR="00313149" w:rsidRPr="008802E4" w:rsidRDefault="00313149" w:rsidP="00313149">
      <w:pPr>
        <w:pStyle w:val="ListParagraph"/>
        <w:tabs>
          <w:tab w:val="left" w:pos="-284"/>
          <w:tab w:val="left" w:pos="-142"/>
          <w:tab w:val="left" w:pos="0"/>
          <w:tab w:val="left" w:pos="709"/>
          <w:tab w:val="left" w:pos="1418"/>
          <w:tab w:val="left" w:pos="2127"/>
          <w:tab w:val="left" w:pos="2835"/>
          <w:tab w:val="left" w:pos="3686"/>
          <w:tab w:val="left" w:pos="4395"/>
        </w:tabs>
        <w:ind w:left="709"/>
        <w:jc w:val="both"/>
        <w:rPr>
          <w:rFonts w:ascii="Arial" w:hAnsi="Arial" w:cs="Arial"/>
        </w:rPr>
      </w:pPr>
    </w:p>
    <w:p w:rsidR="00313149" w:rsidRPr="008802E4" w:rsidRDefault="00313149" w:rsidP="00DE43FC">
      <w:pPr>
        <w:pStyle w:val="ListParagraph"/>
        <w:numPr>
          <w:ilvl w:val="1"/>
          <w:numId w:val="61"/>
        </w:numPr>
        <w:tabs>
          <w:tab w:val="left" w:pos="-284"/>
          <w:tab w:val="left" w:pos="-142"/>
          <w:tab w:val="left" w:pos="0"/>
          <w:tab w:val="left" w:pos="709"/>
          <w:tab w:val="left" w:pos="1418"/>
          <w:tab w:val="left" w:pos="2127"/>
          <w:tab w:val="left" w:pos="2835"/>
          <w:tab w:val="left" w:pos="3686"/>
          <w:tab w:val="left" w:pos="4395"/>
        </w:tabs>
        <w:ind w:left="709" w:hanging="709"/>
        <w:contextualSpacing/>
        <w:jc w:val="both"/>
        <w:rPr>
          <w:rFonts w:ascii="Arial" w:hAnsi="Arial" w:cs="Arial"/>
        </w:rPr>
      </w:pPr>
      <w:r w:rsidRPr="008802E4">
        <w:rPr>
          <w:rFonts w:ascii="Arial" w:hAnsi="Arial" w:cs="Arial"/>
        </w:rPr>
        <w:t xml:space="preserve">The Provider shall ensure that all relevant staff engaged in the provision of the Service are fully aware of the compliment complaints and suggestion procedure and shall keep detailed, accurate and complete records of all compliments, </w:t>
      </w:r>
      <w:r w:rsidRPr="008802E4">
        <w:rPr>
          <w:rFonts w:ascii="Arial" w:hAnsi="Arial" w:cs="Arial"/>
        </w:rPr>
        <w:lastRenderedPageBreak/>
        <w:t xml:space="preserve">complaints and suggestions received and the responses.  The detailed and complete records shall be forwarded to the Council’s complaints officer at a frequency to be agreed with the Provider.  </w:t>
      </w:r>
    </w:p>
    <w:p w:rsidR="00313149" w:rsidRPr="008802E4" w:rsidRDefault="00313149" w:rsidP="00313149">
      <w:pPr>
        <w:tabs>
          <w:tab w:val="left" w:pos="709"/>
          <w:tab w:val="left" w:pos="1418"/>
          <w:tab w:val="left" w:pos="2127"/>
          <w:tab w:val="left" w:pos="2835"/>
          <w:tab w:val="left" w:pos="3686"/>
          <w:tab w:val="left" w:pos="4395"/>
        </w:tabs>
        <w:ind w:left="709" w:hanging="709"/>
        <w:jc w:val="both"/>
        <w:rPr>
          <w:rFonts w:cs="Arial"/>
          <w:szCs w:val="24"/>
        </w:rPr>
      </w:pPr>
    </w:p>
    <w:p w:rsidR="00313149" w:rsidRPr="008802E4" w:rsidRDefault="00313149" w:rsidP="00DE43FC">
      <w:pPr>
        <w:pStyle w:val="ListParagraph"/>
        <w:numPr>
          <w:ilvl w:val="1"/>
          <w:numId w:val="61"/>
        </w:numPr>
        <w:tabs>
          <w:tab w:val="left" w:pos="-284"/>
          <w:tab w:val="left" w:pos="0"/>
          <w:tab w:val="left" w:pos="709"/>
        </w:tabs>
        <w:contextualSpacing/>
        <w:jc w:val="both"/>
        <w:rPr>
          <w:rFonts w:ascii="Arial" w:hAnsi="Arial" w:cs="Arial"/>
        </w:rPr>
      </w:pPr>
      <w:r w:rsidRPr="008802E4">
        <w:rPr>
          <w:rFonts w:ascii="Arial" w:hAnsi="Arial" w:cs="Arial"/>
        </w:rPr>
        <w:t>The Complaints Procedure:</w:t>
      </w:r>
    </w:p>
    <w:p w:rsidR="00313149" w:rsidRPr="008802E4" w:rsidRDefault="00313149" w:rsidP="00313149">
      <w:pPr>
        <w:tabs>
          <w:tab w:val="left" w:pos="-284"/>
          <w:tab w:val="left" w:pos="0"/>
          <w:tab w:val="left" w:pos="709"/>
        </w:tabs>
        <w:ind w:left="709" w:hanging="709"/>
        <w:jc w:val="both"/>
        <w:rPr>
          <w:rFonts w:cs="Arial"/>
          <w:szCs w:val="24"/>
        </w:rPr>
      </w:pPr>
    </w:p>
    <w:p w:rsidR="00313149" w:rsidRPr="008802E4" w:rsidRDefault="00313149" w:rsidP="00DE43FC">
      <w:pPr>
        <w:pStyle w:val="ListParagraph"/>
        <w:numPr>
          <w:ilvl w:val="2"/>
          <w:numId w:val="61"/>
        </w:numPr>
        <w:tabs>
          <w:tab w:val="left" w:pos="0"/>
        </w:tabs>
        <w:ind w:left="1620" w:hanging="900"/>
        <w:contextualSpacing/>
        <w:jc w:val="both"/>
        <w:rPr>
          <w:rFonts w:ascii="Arial" w:hAnsi="Arial" w:cs="Arial"/>
        </w:rPr>
      </w:pPr>
      <w:r w:rsidRPr="008802E4">
        <w:rPr>
          <w:rFonts w:ascii="Arial" w:hAnsi="Arial" w:cs="Arial"/>
        </w:rPr>
        <w:t>The complaint process shall be straight forward and easily accessible to Service Users and / or any one acting on their behalf (‘the Complainant’) The Provider shall ensure that the Service Users and / or representatives are aware of this procedure and shall ensure that all relevant documentation is made available on demand.</w:t>
      </w:r>
    </w:p>
    <w:p w:rsidR="00313149" w:rsidRPr="008802E4" w:rsidRDefault="00313149" w:rsidP="00313149">
      <w:pPr>
        <w:pStyle w:val="ListParagraph"/>
        <w:tabs>
          <w:tab w:val="left" w:pos="0"/>
        </w:tabs>
        <w:ind w:left="1620"/>
        <w:jc w:val="both"/>
        <w:rPr>
          <w:rFonts w:ascii="Arial" w:hAnsi="Arial" w:cs="Arial"/>
        </w:rPr>
      </w:pPr>
    </w:p>
    <w:p w:rsidR="00313149" w:rsidRPr="008802E4" w:rsidRDefault="00313149" w:rsidP="00DE43FC">
      <w:pPr>
        <w:pStyle w:val="ListParagraph"/>
        <w:numPr>
          <w:ilvl w:val="2"/>
          <w:numId w:val="61"/>
        </w:numPr>
        <w:tabs>
          <w:tab w:val="left" w:pos="-142"/>
          <w:tab w:val="left" w:pos="0"/>
        </w:tabs>
        <w:ind w:left="1620" w:hanging="900"/>
        <w:contextualSpacing/>
        <w:jc w:val="both"/>
        <w:rPr>
          <w:rFonts w:ascii="Arial" w:hAnsi="Arial" w:cs="Arial"/>
        </w:rPr>
      </w:pPr>
      <w:r w:rsidRPr="008802E4">
        <w:rPr>
          <w:rFonts w:ascii="Arial" w:hAnsi="Arial" w:cs="Arial"/>
        </w:rPr>
        <w:t>The complaint process shall be fair and transparent and shall not result in reprisals against the Service User and / or their representative.</w:t>
      </w:r>
    </w:p>
    <w:p w:rsidR="00313149" w:rsidRPr="008802E4" w:rsidRDefault="00313149" w:rsidP="00313149">
      <w:pPr>
        <w:pStyle w:val="ListParagraph"/>
        <w:ind w:left="1620" w:hanging="900"/>
        <w:rPr>
          <w:rFonts w:ascii="Arial" w:hAnsi="Arial" w:cs="Arial"/>
        </w:rPr>
      </w:pPr>
    </w:p>
    <w:p w:rsidR="00313149" w:rsidRPr="008802E4" w:rsidRDefault="00313149" w:rsidP="00DE43FC">
      <w:pPr>
        <w:pStyle w:val="ListParagraph"/>
        <w:numPr>
          <w:ilvl w:val="2"/>
          <w:numId w:val="61"/>
        </w:numPr>
        <w:tabs>
          <w:tab w:val="left" w:pos="-142"/>
          <w:tab w:val="left" w:pos="0"/>
        </w:tabs>
        <w:ind w:left="1620" w:hanging="900"/>
        <w:contextualSpacing/>
        <w:jc w:val="both"/>
        <w:rPr>
          <w:rFonts w:ascii="Arial" w:hAnsi="Arial" w:cs="Arial"/>
        </w:rPr>
      </w:pPr>
      <w:r w:rsidRPr="008802E4">
        <w:rPr>
          <w:rFonts w:ascii="Arial" w:hAnsi="Arial" w:cs="Arial"/>
        </w:rPr>
        <w:t>The Provider shall deal with all complaints in the first instance, promptly, efficiently and must investigate all complaints.</w:t>
      </w:r>
    </w:p>
    <w:p w:rsidR="00313149" w:rsidRPr="008802E4" w:rsidRDefault="00313149" w:rsidP="00313149">
      <w:pPr>
        <w:pStyle w:val="ListParagraph"/>
        <w:ind w:left="1620" w:hanging="900"/>
        <w:rPr>
          <w:rFonts w:ascii="Arial" w:hAnsi="Arial" w:cs="Arial"/>
        </w:rPr>
      </w:pPr>
    </w:p>
    <w:p w:rsidR="00313149" w:rsidRPr="008802E4" w:rsidRDefault="00313149" w:rsidP="00DE43FC">
      <w:pPr>
        <w:pStyle w:val="ListParagraph"/>
        <w:numPr>
          <w:ilvl w:val="2"/>
          <w:numId w:val="61"/>
        </w:numPr>
        <w:tabs>
          <w:tab w:val="left" w:pos="-142"/>
          <w:tab w:val="left" w:pos="0"/>
          <w:tab w:val="left" w:pos="1134"/>
        </w:tabs>
        <w:ind w:left="1620" w:hanging="900"/>
        <w:contextualSpacing/>
        <w:jc w:val="both"/>
        <w:rPr>
          <w:rFonts w:ascii="Arial" w:hAnsi="Arial" w:cs="Arial"/>
        </w:rPr>
      </w:pPr>
      <w:r w:rsidRPr="008802E4">
        <w:rPr>
          <w:rFonts w:ascii="Arial" w:hAnsi="Arial" w:cs="Arial"/>
        </w:rPr>
        <w:t xml:space="preserve">The Complainant must be treated with respect and courtesy and the Provider shall provide all assistance as may be required by the Complainant to enable the Complainant understand the procedure or advice or where they may obtain such assistance.  The Complainant must be told the outcome of the investigation of their complaint and the action taken. </w:t>
      </w:r>
    </w:p>
    <w:p w:rsidR="00313149" w:rsidRPr="008802E4" w:rsidRDefault="00313149" w:rsidP="00313149">
      <w:pPr>
        <w:pStyle w:val="ListParagraph"/>
        <w:ind w:left="1620" w:hanging="900"/>
        <w:rPr>
          <w:rFonts w:ascii="Arial" w:hAnsi="Arial" w:cs="Arial"/>
        </w:rPr>
      </w:pPr>
    </w:p>
    <w:p w:rsidR="00313149" w:rsidRPr="008802E4" w:rsidRDefault="00313149" w:rsidP="00DE43FC">
      <w:pPr>
        <w:pStyle w:val="ListParagraph"/>
        <w:numPr>
          <w:ilvl w:val="2"/>
          <w:numId w:val="61"/>
        </w:numPr>
        <w:tabs>
          <w:tab w:val="left" w:pos="-142"/>
          <w:tab w:val="left" w:pos="0"/>
          <w:tab w:val="left" w:pos="1134"/>
        </w:tabs>
        <w:ind w:left="1620" w:hanging="900"/>
        <w:contextualSpacing/>
        <w:jc w:val="both"/>
        <w:rPr>
          <w:rFonts w:ascii="Arial" w:hAnsi="Arial" w:cs="Arial"/>
        </w:rPr>
      </w:pPr>
      <w:r w:rsidRPr="008802E4">
        <w:rPr>
          <w:rFonts w:ascii="Arial" w:hAnsi="Arial" w:cs="Arial"/>
        </w:rPr>
        <w:t xml:space="preserve">The complaint process shall be fully documented setting out the action taken, the outcome and whether or not the Complainant is satisfied. The complete and comprehensive detail shall be forwarded to the Council. </w:t>
      </w:r>
    </w:p>
    <w:p w:rsidR="00313149" w:rsidRPr="008802E4" w:rsidRDefault="00313149" w:rsidP="00313149">
      <w:pPr>
        <w:pStyle w:val="ListParagraph"/>
        <w:ind w:left="1620" w:hanging="900"/>
        <w:rPr>
          <w:rFonts w:ascii="Arial" w:hAnsi="Arial" w:cs="Arial"/>
        </w:rPr>
      </w:pPr>
    </w:p>
    <w:p w:rsidR="00313149" w:rsidRPr="008802E4" w:rsidRDefault="00313149" w:rsidP="00DE43FC">
      <w:pPr>
        <w:pStyle w:val="ListParagraph"/>
        <w:numPr>
          <w:ilvl w:val="2"/>
          <w:numId w:val="61"/>
        </w:numPr>
        <w:tabs>
          <w:tab w:val="left" w:pos="-142"/>
          <w:tab w:val="left" w:pos="0"/>
          <w:tab w:val="left" w:pos="1134"/>
        </w:tabs>
        <w:ind w:left="1620" w:hanging="900"/>
        <w:contextualSpacing/>
        <w:jc w:val="both"/>
        <w:rPr>
          <w:rFonts w:ascii="Arial" w:hAnsi="Arial" w:cs="Arial"/>
        </w:rPr>
      </w:pPr>
      <w:r w:rsidRPr="008802E4">
        <w:rPr>
          <w:rFonts w:ascii="Arial" w:hAnsi="Arial" w:cs="Arial"/>
        </w:rPr>
        <w:t>The investigations must be carried out and the complaint resolved with 10 days of receipt of the complaint.</w:t>
      </w:r>
    </w:p>
    <w:p w:rsidR="00313149" w:rsidRPr="008802E4" w:rsidRDefault="00313149" w:rsidP="00313149">
      <w:pPr>
        <w:pStyle w:val="ListParagraph"/>
        <w:tabs>
          <w:tab w:val="left" w:pos="-142"/>
          <w:tab w:val="left" w:pos="0"/>
          <w:tab w:val="left" w:pos="1134"/>
        </w:tabs>
        <w:ind w:left="0"/>
        <w:jc w:val="both"/>
        <w:rPr>
          <w:rFonts w:ascii="Arial" w:hAnsi="Arial" w:cs="Arial"/>
        </w:rPr>
      </w:pPr>
    </w:p>
    <w:p w:rsidR="00313149" w:rsidRPr="008802E4" w:rsidRDefault="00313149" w:rsidP="00DE43FC">
      <w:pPr>
        <w:pStyle w:val="ListParagraph"/>
        <w:numPr>
          <w:ilvl w:val="1"/>
          <w:numId w:val="61"/>
        </w:numPr>
        <w:tabs>
          <w:tab w:val="left" w:pos="-142"/>
          <w:tab w:val="left" w:pos="0"/>
          <w:tab w:val="left" w:pos="1134"/>
        </w:tabs>
        <w:ind w:hanging="900"/>
        <w:contextualSpacing/>
        <w:jc w:val="both"/>
        <w:rPr>
          <w:rFonts w:ascii="Arial" w:hAnsi="Arial" w:cs="Arial"/>
        </w:rPr>
      </w:pPr>
      <w:r w:rsidRPr="008802E4">
        <w:rPr>
          <w:rFonts w:ascii="Arial" w:hAnsi="Arial" w:cs="Arial"/>
        </w:rPr>
        <w:t>Where the complaint is not resolved or cannot be resolved under the Provider’s complaints procedure, or where the Service Users or his representative so requests, the Provider shall assist the Complainant to access the Council’s complaints procedure and will assist and co-operate with the Council in carrying out any investigations for the purpose of resolving the complaint</w:t>
      </w:r>
    </w:p>
    <w:p w:rsidR="00313149" w:rsidRPr="008802E4" w:rsidRDefault="00313149" w:rsidP="00313149">
      <w:pPr>
        <w:tabs>
          <w:tab w:val="left" w:pos="709"/>
          <w:tab w:val="left" w:pos="1530"/>
          <w:tab w:val="left" w:pos="2127"/>
          <w:tab w:val="left" w:pos="2835"/>
          <w:tab w:val="left" w:pos="3686"/>
          <w:tab w:val="left" w:pos="4395"/>
        </w:tabs>
        <w:ind w:left="709" w:hanging="709"/>
        <w:jc w:val="both"/>
        <w:rPr>
          <w:rFonts w:cs="Arial"/>
          <w:szCs w:val="24"/>
        </w:rPr>
      </w:pPr>
    </w:p>
    <w:p w:rsidR="00313149" w:rsidRPr="008802E4" w:rsidRDefault="00313149" w:rsidP="00DE43FC">
      <w:pPr>
        <w:pStyle w:val="ListParagraph"/>
        <w:numPr>
          <w:ilvl w:val="1"/>
          <w:numId w:val="61"/>
        </w:numPr>
        <w:tabs>
          <w:tab w:val="left" w:pos="709"/>
        </w:tabs>
        <w:ind w:left="709" w:hanging="709"/>
        <w:contextualSpacing/>
        <w:jc w:val="both"/>
        <w:rPr>
          <w:rFonts w:ascii="Arial" w:hAnsi="Arial" w:cs="Arial"/>
        </w:rPr>
      </w:pPr>
      <w:r w:rsidRPr="008802E4">
        <w:rPr>
          <w:rFonts w:ascii="Arial" w:hAnsi="Arial" w:cs="Arial"/>
        </w:rPr>
        <w:t xml:space="preserve">If a complaint is made to the Local Government Ombudsman relating to performance of Services under this Contract, the Provider shall provide all </w:t>
      </w:r>
      <w:r w:rsidRPr="008802E4">
        <w:rPr>
          <w:rFonts w:ascii="Arial" w:hAnsi="Arial" w:cs="Arial"/>
        </w:rPr>
        <w:tab/>
        <w:t>relevant information and co-operate fully with any investigation of the Local Government Ombudsman.</w:t>
      </w:r>
    </w:p>
    <w:p w:rsidR="00313149" w:rsidRPr="008802E4" w:rsidRDefault="00313149" w:rsidP="00313149">
      <w:pPr>
        <w:pStyle w:val="ListParagraph"/>
        <w:tabs>
          <w:tab w:val="left" w:pos="709"/>
        </w:tabs>
        <w:ind w:left="709"/>
        <w:jc w:val="both"/>
        <w:rPr>
          <w:rFonts w:ascii="Arial" w:hAnsi="Arial" w:cs="Arial"/>
        </w:rPr>
      </w:pPr>
    </w:p>
    <w:p w:rsidR="00313149" w:rsidRPr="008802E4" w:rsidRDefault="00313149" w:rsidP="00DE43FC">
      <w:pPr>
        <w:pStyle w:val="ListParagraph"/>
        <w:numPr>
          <w:ilvl w:val="1"/>
          <w:numId w:val="61"/>
        </w:numPr>
        <w:tabs>
          <w:tab w:val="left" w:pos="709"/>
        </w:tabs>
        <w:ind w:left="709" w:hanging="709"/>
        <w:contextualSpacing/>
        <w:jc w:val="both"/>
        <w:rPr>
          <w:rFonts w:ascii="Arial" w:hAnsi="Arial" w:cs="Arial"/>
        </w:rPr>
      </w:pPr>
      <w:r w:rsidRPr="008802E4">
        <w:rPr>
          <w:rFonts w:ascii="Arial" w:hAnsi="Arial" w:cs="Arial"/>
        </w:rPr>
        <w:t xml:space="preserve">In the event of a finding of maladministration by the Local Government Ombudsman in relation to any act or omission or default of the Provider in </w:t>
      </w:r>
      <w:r w:rsidRPr="008802E4">
        <w:rPr>
          <w:rFonts w:ascii="Arial" w:hAnsi="Arial" w:cs="Arial"/>
        </w:rPr>
        <w:tab/>
        <w:t xml:space="preserve">performance of Services under this Contract, the Provider shall fully  </w:t>
      </w:r>
      <w:r w:rsidRPr="008802E4">
        <w:rPr>
          <w:rFonts w:ascii="Arial" w:hAnsi="Arial" w:cs="Arial"/>
        </w:rPr>
        <w:tab/>
        <w:t>indemnify the Council for any loss suffered by the Council as a result thereof.</w:t>
      </w:r>
    </w:p>
    <w:p w:rsidR="00313149" w:rsidRPr="008802E4" w:rsidRDefault="00313149" w:rsidP="00313149">
      <w:pPr>
        <w:tabs>
          <w:tab w:val="left" w:pos="709"/>
          <w:tab w:val="left" w:pos="1418"/>
          <w:tab w:val="left" w:pos="2127"/>
          <w:tab w:val="left" w:pos="2835"/>
          <w:tab w:val="left" w:pos="3686"/>
          <w:tab w:val="left" w:pos="4395"/>
        </w:tabs>
        <w:jc w:val="both"/>
        <w:rPr>
          <w:rFonts w:cs="Arial"/>
          <w:szCs w:val="24"/>
        </w:rPr>
      </w:pPr>
    </w:p>
    <w:p w:rsidR="00313149" w:rsidRPr="002B3117" w:rsidRDefault="00313149" w:rsidP="00DE43FC">
      <w:pPr>
        <w:pStyle w:val="ListParagraph"/>
        <w:numPr>
          <w:ilvl w:val="0"/>
          <w:numId w:val="61"/>
        </w:numPr>
        <w:tabs>
          <w:tab w:val="left" w:pos="709"/>
          <w:tab w:val="left" w:pos="1418"/>
          <w:tab w:val="left" w:pos="2127"/>
          <w:tab w:val="left" w:pos="2835"/>
          <w:tab w:val="left" w:pos="3686"/>
          <w:tab w:val="left" w:pos="4395"/>
        </w:tabs>
        <w:ind w:left="720" w:hanging="720"/>
        <w:contextualSpacing/>
        <w:jc w:val="both"/>
        <w:rPr>
          <w:rFonts w:cs="Arial"/>
        </w:rPr>
      </w:pPr>
      <w:r w:rsidRPr="002B3117">
        <w:rPr>
          <w:rFonts w:ascii="Arial" w:hAnsi="Arial" w:cs="Arial"/>
          <w:b/>
        </w:rPr>
        <w:lastRenderedPageBreak/>
        <w:t>Dispute Resolution Procedure</w:t>
      </w:r>
      <w:r w:rsidR="002B3117" w:rsidRPr="002B3117">
        <w:rPr>
          <w:rFonts w:ascii="Arial" w:hAnsi="Arial" w:cs="Arial"/>
          <w:b/>
        </w:rPr>
        <w:t>:</w:t>
      </w:r>
    </w:p>
    <w:p w:rsidR="00313149" w:rsidRPr="008802E4" w:rsidRDefault="00313149" w:rsidP="00DE43FC">
      <w:pPr>
        <w:pStyle w:val="ListParagraph"/>
        <w:numPr>
          <w:ilvl w:val="1"/>
          <w:numId w:val="61"/>
        </w:numPr>
        <w:tabs>
          <w:tab w:val="left" w:pos="709"/>
          <w:tab w:val="left" w:pos="1418"/>
          <w:tab w:val="left" w:pos="2127"/>
          <w:tab w:val="left" w:pos="2835"/>
          <w:tab w:val="left" w:pos="3686"/>
        </w:tabs>
        <w:contextualSpacing/>
        <w:jc w:val="both"/>
        <w:rPr>
          <w:rFonts w:ascii="Arial" w:hAnsi="Arial" w:cs="Arial"/>
        </w:rPr>
      </w:pPr>
      <w:r w:rsidRPr="008802E4">
        <w:rPr>
          <w:rFonts w:ascii="Arial" w:hAnsi="Arial" w:cs="Arial"/>
        </w:rPr>
        <w:t>The parties shall in the first instance attempt to resolve any disputes arising out of or relating to this Contract through negotiations between the parties’ senior representatives who shall have authority to settle the dispute:</w:t>
      </w:r>
    </w:p>
    <w:p w:rsidR="00313149" w:rsidRPr="008802E4" w:rsidRDefault="00313149" w:rsidP="00313149">
      <w:pPr>
        <w:tabs>
          <w:tab w:val="left" w:pos="720"/>
          <w:tab w:val="left" w:pos="1418"/>
          <w:tab w:val="left" w:pos="2127"/>
          <w:tab w:val="left" w:pos="2835"/>
          <w:tab w:val="left" w:pos="3686"/>
          <w:tab w:val="left" w:pos="4395"/>
        </w:tabs>
        <w:ind w:left="720"/>
        <w:jc w:val="both"/>
        <w:rPr>
          <w:rFonts w:cs="Arial"/>
          <w:szCs w:val="24"/>
        </w:rPr>
      </w:pPr>
    </w:p>
    <w:p w:rsidR="00313149" w:rsidRPr="002B3117" w:rsidRDefault="00313149" w:rsidP="00DE43FC">
      <w:pPr>
        <w:numPr>
          <w:ilvl w:val="0"/>
          <w:numId w:val="30"/>
        </w:numPr>
        <w:tabs>
          <w:tab w:val="clear" w:pos="1440"/>
          <w:tab w:val="num" w:pos="1134"/>
          <w:tab w:val="left" w:pos="2127"/>
          <w:tab w:val="left" w:pos="2835"/>
          <w:tab w:val="left" w:pos="3686"/>
          <w:tab w:val="left" w:pos="4395"/>
        </w:tabs>
        <w:spacing w:after="0" w:line="240" w:lineRule="auto"/>
        <w:ind w:left="1134" w:hanging="414"/>
        <w:jc w:val="both"/>
        <w:rPr>
          <w:rFonts w:ascii="Arial" w:hAnsi="Arial" w:cs="Arial"/>
          <w:sz w:val="24"/>
          <w:szCs w:val="24"/>
        </w:rPr>
      </w:pPr>
      <w:r w:rsidRPr="002B3117">
        <w:rPr>
          <w:rFonts w:ascii="Arial" w:hAnsi="Arial" w:cs="Arial"/>
          <w:sz w:val="24"/>
          <w:szCs w:val="24"/>
        </w:rPr>
        <w:t>either party may initiate the negotiations by written notice to the other setting out the details of the dispute;</w:t>
      </w:r>
    </w:p>
    <w:p w:rsidR="00313149" w:rsidRPr="002B3117" w:rsidRDefault="00313149" w:rsidP="00DE43FC">
      <w:pPr>
        <w:numPr>
          <w:ilvl w:val="0"/>
          <w:numId w:val="30"/>
        </w:numPr>
        <w:tabs>
          <w:tab w:val="clear" w:pos="1440"/>
          <w:tab w:val="left" w:pos="720"/>
          <w:tab w:val="num" w:pos="1134"/>
          <w:tab w:val="left" w:pos="2127"/>
          <w:tab w:val="left" w:pos="2835"/>
          <w:tab w:val="left" w:pos="3686"/>
          <w:tab w:val="left" w:pos="4395"/>
        </w:tabs>
        <w:spacing w:after="0" w:line="240" w:lineRule="auto"/>
        <w:ind w:left="1134" w:hanging="414"/>
        <w:jc w:val="both"/>
        <w:rPr>
          <w:rFonts w:ascii="Arial" w:hAnsi="Arial" w:cs="Arial"/>
          <w:sz w:val="24"/>
          <w:szCs w:val="24"/>
        </w:rPr>
      </w:pPr>
      <w:r w:rsidRPr="002B3117">
        <w:rPr>
          <w:rFonts w:ascii="Arial" w:hAnsi="Arial" w:cs="Arial"/>
          <w:sz w:val="24"/>
          <w:szCs w:val="24"/>
        </w:rPr>
        <w:t>the nominated senior representatives shall meet within 5 Working Days and shall in good faith negotiate to resolve the dispute.</w:t>
      </w:r>
    </w:p>
    <w:p w:rsidR="00313149" w:rsidRPr="002B3117" w:rsidRDefault="00313149" w:rsidP="00313149">
      <w:pPr>
        <w:tabs>
          <w:tab w:val="left" w:pos="720"/>
          <w:tab w:val="left" w:pos="2127"/>
          <w:tab w:val="left" w:pos="2835"/>
          <w:tab w:val="left" w:pos="3686"/>
          <w:tab w:val="left" w:pos="4395"/>
        </w:tabs>
        <w:ind w:left="1134"/>
        <w:jc w:val="both"/>
        <w:rPr>
          <w:rFonts w:ascii="Arial" w:hAnsi="Arial" w:cs="Arial"/>
          <w:sz w:val="24"/>
          <w:szCs w:val="24"/>
        </w:rPr>
      </w:pPr>
    </w:p>
    <w:p w:rsidR="00313149" w:rsidRPr="008802E4" w:rsidRDefault="00313149" w:rsidP="00DE43FC">
      <w:pPr>
        <w:pStyle w:val="ListParagraph"/>
        <w:numPr>
          <w:ilvl w:val="1"/>
          <w:numId w:val="61"/>
        </w:numPr>
        <w:tabs>
          <w:tab w:val="left" w:pos="720"/>
          <w:tab w:val="left" w:pos="2127"/>
          <w:tab w:val="left" w:pos="2835"/>
          <w:tab w:val="left" w:pos="3686"/>
          <w:tab w:val="left" w:pos="4395"/>
        </w:tabs>
        <w:contextualSpacing/>
        <w:jc w:val="both"/>
        <w:rPr>
          <w:rFonts w:ascii="Arial" w:hAnsi="Arial" w:cs="Arial"/>
        </w:rPr>
      </w:pPr>
      <w:r w:rsidRPr="008802E4">
        <w:rPr>
          <w:rFonts w:ascii="Arial" w:hAnsi="Arial" w:cs="Arial"/>
        </w:rPr>
        <w:t>If the matter is not resolved within 20 Working Days of commencement of negotiations, the parties agree to settle the dispute by mediation.</w:t>
      </w:r>
    </w:p>
    <w:p w:rsidR="00313149" w:rsidRPr="008802E4" w:rsidRDefault="00313149" w:rsidP="00313149">
      <w:pPr>
        <w:tabs>
          <w:tab w:val="left" w:pos="720"/>
          <w:tab w:val="left" w:pos="2127"/>
          <w:tab w:val="left" w:pos="2835"/>
          <w:tab w:val="left" w:pos="3686"/>
          <w:tab w:val="left" w:pos="4395"/>
        </w:tabs>
        <w:ind w:left="709" w:hanging="709"/>
        <w:jc w:val="both"/>
        <w:rPr>
          <w:rFonts w:cs="Arial"/>
          <w:szCs w:val="24"/>
        </w:rPr>
      </w:pPr>
    </w:p>
    <w:p w:rsidR="00313149" w:rsidRPr="008802E4" w:rsidRDefault="00313149" w:rsidP="00DE43FC">
      <w:pPr>
        <w:pStyle w:val="ListParagraph"/>
        <w:numPr>
          <w:ilvl w:val="1"/>
          <w:numId w:val="61"/>
        </w:numPr>
        <w:tabs>
          <w:tab w:val="left" w:pos="720"/>
          <w:tab w:val="left" w:pos="2127"/>
          <w:tab w:val="left" w:pos="2835"/>
          <w:tab w:val="left" w:pos="3686"/>
          <w:tab w:val="left" w:pos="4395"/>
        </w:tabs>
        <w:contextualSpacing/>
        <w:jc w:val="both"/>
        <w:rPr>
          <w:rFonts w:ascii="Arial" w:hAnsi="Arial" w:cs="Arial"/>
        </w:rPr>
      </w:pPr>
      <w:r w:rsidRPr="008802E4">
        <w:rPr>
          <w:rFonts w:ascii="Arial" w:hAnsi="Arial" w:cs="Arial"/>
        </w:rPr>
        <w:t>The parties will jointly agree and appoint a mediator in accordance with the Centre for Effective Dispute Resolution (CEDR) Mediation Procedure.</w:t>
      </w:r>
    </w:p>
    <w:p w:rsidR="00313149" w:rsidRPr="008802E4" w:rsidRDefault="00313149" w:rsidP="00313149">
      <w:pPr>
        <w:tabs>
          <w:tab w:val="left" w:pos="720"/>
          <w:tab w:val="left" w:pos="2127"/>
          <w:tab w:val="left" w:pos="2835"/>
          <w:tab w:val="left" w:pos="3686"/>
          <w:tab w:val="left" w:pos="4395"/>
        </w:tabs>
        <w:ind w:left="709" w:hanging="709"/>
        <w:jc w:val="both"/>
        <w:rPr>
          <w:rFonts w:cs="Arial"/>
          <w:szCs w:val="24"/>
        </w:rPr>
      </w:pPr>
    </w:p>
    <w:p w:rsidR="00313149" w:rsidRPr="008802E4" w:rsidRDefault="00313149" w:rsidP="00DE43FC">
      <w:pPr>
        <w:pStyle w:val="ListParagraph"/>
        <w:numPr>
          <w:ilvl w:val="1"/>
          <w:numId w:val="61"/>
        </w:numPr>
        <w:tabs>
          <w:tab w:val="left" w:pos="709"/>
          <w:tab w:val="left" w:pos="1418"/>
          <w:tab w:val="left" w:pos="2127"/>
          <w:tab w:val="left" w:pos="2835"/>
          <w:tab w:val="left" w:pos="3686"/>
          <w:tab w:val="left" w:pos="4395"/>
        </w:tabs>
        <w:contextualSpacing/>
        <w:jc w:val="both"/>
        <w:rPr>
          <w:rFonts w:ascii="Arial" w:hAnsi="Arial" w:cs="Arial"/>
        </w:rPr>
      </w:pPr>
      <w:r w:rsidRPr="008802E4">
        <w:rPr>
          <w:rFonts w:ascii="Arial" w:hAnsi="Arial" w:cs="Arial"/>
        </w:rPr>
        <w:t>If the dispute is not settled by mediation with 20 Working Days of commencement of mediation or such other longer number of days as may be mutually agreed after appointment of the mediator, either party may refer the dispute to the Courts.</w:t>
      </w:r>
    </w:p>
    <w:p w:rsidR="002B3117" w:rsidRPr="002B3117" w:rsidRDefault="002B3117" w:rsidP="002B3117">
      <w:pPr>
        <w:pStyle w:val="ListParagraph"/>
        <w:tabs>
          <w:tab w:val="left" w:pos="-1440"/>
          <w:tab w:val="left" w:pos="709"/>
          <w:tab w:val="left" w:pos="1418"/>
          <w:tab w:val="left" w:pos="2127"/>
          <w:tab w:val="left" w:pos="2835"/>
          <w:tab w:val="left" w:pos="3686"/>
          <w:tab w:val="left" w:pos="4395"/>
        </w:tabs>
        <w:contextualSpacing/>
        <w:jc w:val="both"/>
        <w:rPr>
          <w:rFonts w:ascii="Arial" w:hAnsi="Arial" w:cs="Arial"/>
          <w:b/>
        </w:rPr>
      </w:pPr>
    </w:p>
    <w:p w:rsidR="00313149" w:rsidRPr="002B3117" w:rsidRDefault="00313149" w:rsidP="00DE43FC">
      <w:pPr>
        <w:pStyle w:val="ListParagraph"/>
        <w:numPr>
          <w:ilvl w:val="0"/>
          <w:numId w:val="61"/>
        </w:numPr>
        <w:tabs>
          <w:tab w:val="left" w:pos="-1440"/>
          <w:tab w:val="left" w:pos="709"/>
          <w:tab w:val="left" w:pos="1418"/>
          <w:tab w:val="left" w:pos="2127"/>
          <w:tab w:val="left" w:pos="2835"/>
          <w:tab w:val="left" w:pos="3686"/>
          <w:tab w:val="left" w:pos="4395"/>
        </w:tabs>
        <w:ind w:left="709" w:hanging="709"/>
        <w:contextualSpacing/>
        <w:jc w:val="both"/>
        <w:rPr>
          <w:rFonts w:cs="Arial"/>
        </w:rPr>
      </w:pPr>
      <w:r w:rsidRPr="002B3117">
        <w:rPr>
          <w:rFonts w:ascii="Arial" w:hAnsi="Arial" w:cs="Arial"/>
          <w:b/>
          <w:bCs/>
        </w:rPr>
        <w:t>Assignment and sub-contract</w:t>
      </w:r>
      <w:r w:rsidR="002B3117" w:rsidRPr="002B3117">
        <w:rPr>
          <w:rFonts w:ascii="Arial" w:hAnsi="Arial" w:cs="Arial"/>
          <w:b/>
          <w:bCs/>
        </w:rPr>
        <w:t>:</w:t>
      </w:r>
    </w:p>
    <w:p w:rsidR="00313149" w:rsidRPr="008802E4" w:rsidRDefault="00313149" w:rsidP="00DE43FC">
      <w:pPr>
        <w:pStyle w:val="ListParagraph"/>
        <w:numPr>
          <w:ilvl w:val="1"/>
          <w:numId w:val="61"/>
        </w:numPr>
        <w:autoSpaceDE w:val="0"/>
        <w:autoSpaceDN w:val="0"/>
        <w:adjustRightInd w:val="0"/>
        <w:contextualSpacing/>
        <w:jc w:val="both"/>
        <w:rPr>
          <w:rFonts w:ascii="Arial" w:hAnsi="Arial" w:cs="Arial"/>
        </w:rPr>
      </w:pPr>
      <w:r w:rsidRPr="008802E4">
        <w:rPr>
          <w:rFonts w:ascii="Arial" w:hAnsi="Arial" w:cs="Arial"/>
        </w:rPr>
        <w:t>This Contract is personal to the Provider and the Provider shall not assign charge or otherwise deal with the benefit pursuant to this Contract.</w:t>
      </w:r>
    </w:p>
    <w:p w:rsidR="00313149" w:rsidRPr="008802E4" w:rsidRDefault="00313149" w:rsidP="00313149">
      <w:pPr>
        <w:pStyle w:val="ListParagraph"/>
        <w:tabs>
          <w:tab w:val="num" w:pos="720"/>
        </w:tabs>
        <w:autoSpaceDE w:val="0"/>
        <w:autoSpaceDN w:val="0"/>
        <w:adjustRightInd w:val="0"/>
        <w:ind w:hanging="720"/>
        <w:jc w:val="both"/>
        <w:rPr>
          <w:rFonts w:ascii="Arial" w:hAnsi="Arial" w:cs="Arial"/>
        </w:rPr>
      </w:pPr>
    </w:p>
    <w:p w:rsidR="00313149" w:rsidRPr="008802E4" w:rsidRDefault="00313149" w:rsidP="00DE43FC">
      <w:pPr>
        <w:pStyle w:val="ListParagraph"/>
        <w:numPr>
          <w:ilvl w:val="1"/>
          <w:numId w:val="61"/>
        </w:numPr>
        <w:autoSpaceDE w:val="0"/>
        <w:autoSpaceDN w:val="0"/>
        <w:adjustRightInd w:val="0"/>
        <w:contextualSpacing/>
        <w:jc w:val="both"/>
        <w:rPr>
          <w:rFonts w:ascii="Arial" w:hAnsi="Arial" w:cs="Arial"/>
        </w:rPr>
      </w:pPr>
      <w:r w:rsidRPr="008802E4">
        <w:rPr>
          <w:rFonts w:ascii="Arial" w:hAnsi="Arial" w:cs="Arial"/>
        </w:rPr>
        <w:t xml:space="preserve">The Provider shall not delegate or subcontract its obligations under this Contract without the prior written consent of the Council.  Consent if given may be subject to reasonable conditions and such consent if given shall not relieve the Provider from its liability and obligations under this Contract. </w:t>
      </w:r>
    </w:p>
    <w:p w:rsidR="00313149" w:rsidRPr="008802E4" w:rsidRDefault="00313149" w:rsidP="00313149">
      <w:pPr>
        <w:pStyle w:val="ListParagraph"/>
        <w:tabs>
          <w:tab w:val="num" w:pos="720"/>
        </w:tabs>
        <w:ind w:hanging="720"/>
        <w:rPr>
          <w:rFonts w:ascii="Arial" w:hAnsi="Arial" w:cs="Arial"/>
        </w:rPr>
      </w:pPr>
    </w:p>
    <w:p w:rsidR="00313149" w:rsidRPr="008802E4" w:rsidRDefault="00313149" w:rsidP="00DE43FC">
      <w:pPr>
        <w:pStyle w:val="ListParagraph"/>
        <w:numPr>
          <w:ilvl w:val="1"/>
          <w:numId w:val="61"/>
        </w:numPr>
        <w:autoSpaceDE w:val="0"/>
        <w:autoSpaceDN w:val="0"/>
        <w:adjustRightInd w:val="0"/>
        <w:contextualSpacing/>
        <w:jc w:val="both"/>
        <w:rPr>
          <w:rFonts w:ascii="Arial" w:hAnsi="Arial" w:cs="Arial"/>
        </w:rPr>
      </w:pPr>
      <w:r w:rsidRPr="008802E4">
        <w:rPr>
          <w:rFonts w:ascii="Arial" w:hAnsi="Arial" w:cs="Arial"/>
        </w:rPr>
        <w:t xml:space="preserve">Any authorised subcontract shall be in writing and in so far as it is applicable, the terms of the subcontract, shall replicate the terms of this Contract and shall procure compliance and impose the same obligations on the subcontractor including without exception compliance with all relevant legislation, Council’s policy and practice in respect of procurement and adoption of quality standards in force at the time </w:t>
      </w:r>
    </w:p>
    <w:p w:rsidR="00313149" w:rsidRPr="008802E4" w:rsidRDefault="00313149" w:rsidP="00313149">
      <w:pPr>
        <w:pStyle w:val="ListParagraph"/>
        <w:autoSpaceDE w:val="0"/>
        <w:autoSpaceDN w:val="0"/>
        <w:adjustRightInd w:val="0"/>
        <w:ind w:left="0"/>
        <w:jc w:val="both"/>
        <w:rPr>
          <w:rFonts w:ascii="Arial" w:hAnsi="Arial" w:cs="Arial"/>
        </w:rPr>
      </w:pPr>
    </w:p>
    <w:p w:rsidR="00313149" w:rsidRPr="008802E4" w:rsidRDefault="00313149" w:rsidP="00313149">
      <w:pPr>
        <w:pStyle w:val="ListParagraph"/>
        <w:autoSpaceDE w:val="0"/>
        <w:autoSpaceDN w:val="0"/>
        <w:adjustRightInd w:val="0"/>
        <w:ind w:hanging="720"/>
        <w:jc w:val="both"/>
        <w:rPr>
          <w:rFonts w:ascii="Arial" w:hAnsi="Arial" w:cs="Arial"/>
        </w:rPr>
      </w:pPr>
      <w:r w:rsidRPr="008802E4">
        <w:rPr>
          <w:rFonts w:ascii="Arial" w:hAnsi="Arial" w:cs="Arial"/>
        </w:rPr>
        <w:t>25.4.</w:t>
      </w:r>
      <w:r w:rsidRPr="008802E4">
        <w:rPr>
          <w:rFonts w:ascii="Arial" w:hAnsi="Arial" w:cs="Arial"/>
        </w:rPr>
        <w:tab/>
        <w:t>The Provider shall include in such sub-contract a term which requires payment to be made to the sub-contractor within a specified period not exceeding 30 days from receipt of a valid invoice</w:t>
      </w:r>
    </w:p>
    <w:p w:rsidR="00313149" w:rsidRPr="008802E4" w:rsidRDefault="00313149" w:rsidP="00313149">
      <w:pPr>
        <w:pStyle w:val="ListParagraph"/>
        <w:tabs>
          <w:tab w:val="num" w:pos="720"/>
        </w:tabs>
        <w:ind w:hanging="720"/>
        <w:rPr>
          <w:rFonts w:ascii="Arial" w:hAnsi="Arial" w:cs="Arial"/>
        </w:rPr>
      </w:pPr>
    </w:p>
    <w:p w:rsidR="00313149" w:rsidRPr="008802E4" w:rsidRDefault="00313149" w:rsidP="00313149">
      <w:pPr>
        <w:pStyle w:val="ListParagraph"/>
        <w:autoSpaceDE w:val="0"/>
        <w:autoSpaceDN w:val="0"/>
        <w:adjustRightInd w:val="0"/>
        <w:ind w:left="709" w:hanging="709"/>
        <w:jc w:val="both"/>
        <w:rPr>
          <w:rFonts w:ascii="Arial" w:hAnsi="Arial" w:cs="Arial"/>
        </w:rPr>
      </w:pPr>
      <w:r w:rsidRPr="008802E4">
        <w:rPr>
          <w:rFonts w:ascii="Arial" w:hAnsi="Arial" w:cs="Arial"/>
        </w:rPr>
        <w:t>25.5.</w:t>
      </w:r>
      <w:r w:rsidRPr="008802E4">
        <w:rPr>
          <w:rFonts w:ascii="Arial" w:hAnsi="Arial" w:cs="Arial"/>
        </w:rPr>
        <w:tab/>
        <w:t>The Provider shall at all times remain primarily accountable for the quality of the Services provided and shall remain primarily accountable and liable for quality of the Service provided under the subcontract</w:t>
      </w:r>
    </w:p>
    <w:p w:rsidR="002B3117" w:rsidRDefault="002B3117" w:rsidP="002B3117">
      <w:pPr>
        <w:pStyle w:val="ListParagraph"/>
        <w:tabs>
          <w:tab w:val="left" w:pos="709"/>
          <w:tab w:val="left" w:pos="1418"/>
          <w:tab w:val="left" w:pos="2127"/>
          <w:tab w:val="left" w:pos="2835"/>
          <w:tab w:val="left" w:pos="3686"/>
          <w:tab w:val="left" w:pos="4395"/>
        </w:tabs>
        <w:ind w:left="525"/>
        <w:contextualSpacing/>
        <w:jc w:val="both"/>
        <w:rPr>
          <w:rFonts w:ascii="Arial" w:hAnsi="Arial" w:cs="Arial"/>
          <w:b/>
        </w:rPr>
      </w:pPr>
    </w:p>
    <w:p w:rsidR="00313149" w:rsidRPr="002B3117" w:rsidRDefault="00313149" w:rsidP="00DE43FC">
      <w:pPr>
        <w:pStyle w:val="ListParagraph"/>
        <w:numPr>
          <w:ilvl w:val="0"/>
          <w:numId w:val="61"/>
        </w:numPr>
        <w:tabs>
          <w:tab w:val="left" w:pos="709"/>
          <w:tab w:val="left" w:pos="1418"/>
          <w:tab w:val="left" w:pos="2127"/>
          <w:tab w:val="left" w:pos="2835"/>
          <w:tab w:val="left" w:pos="3686"/>
          <w:tab w:val="left" w:pos="4395"/>
        </w:tabs>
        <w:contextualSpacing/>
        <w:jc w:val="both"/>
        <w:rPr>
          <w:rFonts w:cs="Arial"/>
        </w:rPr>
      </w:pPr>
      <w:r w:rsidRPr="002B3117">
        <w:rPr>
          <w:rFonts w:ascii="Arial" w:hAnsi="Arial" w:cs="Arial"/>
          <w:b/>
        </w:rPr>
        <w:t>Variations</w:t>
      </w:r>
      <w:r w:rsidR="002B3117" w:rsidRPr="002B3117">
        <w:rPr>
          <w:rFonts w:ascii="Arial" w:hAnsi="Arial" w:cs="Arial"/>
          <w:b/>
        </w:rPr>
        <w:t>:</w:t>
      </w:r>
    </w:p>
    <w:p w:rsidR="00313149" w:rsidRPr="008802E4" w:rsidRDefault="00313149" w:rsidP="00DE43FC">
      <w:pPr>
        <w:pStyle w:val="ListParagraph"/>
        <w:numPr>
          <w:ilvl w:val="1"/>
          <w:numId w:val="61"/>
        </w:numPr>
        <w:tabs>
          <w:tab w:val="left" w:pos="-1710"/>
          <w:tab w:val="left" w:pos="-1350"/>
        </w:tabs>
        <w:ind w:left="709" w:hanging="709"/>
        <w:contextualSpacing/>
        <w:jc w:val="both"/>
        <w:rPr>
          <w:rFonts w:ascii="Arial" w:hAnsi="Arial" w:cs="Arial"/>
        </w:rPr>
      </w:pPr>
      <w:r w:rsidRPr="008802E4">
        <w:rPr>
          <w:rFonts w:ascii="Arial" w:hAnsi="Arial" w:cs="Arial"/>
        </w:rPr>
        <w:t xml:space="preserve">Save as provided in this clause 26 or otherwise provided in this Contract, any requirement for a variation shall be subject to Change Control Procedure in </w:t>
      </w:r>
      <w:r w:rsidRPr="008802E4">
        <w:rPr>
          <w:rFonts w:ascii="Arial" w:hAnsi="Arial" w:cs="Arial"/>
        </w:rPr>
        <w:lastRenderedPageBreak/>
        <w:t>accordance with clause 26.6 and this Contract shall not be varied or amended unless both parties have agreed such variation or amendment in writing.</w:t>
      </w:r>
    </w:p>
    <w:p w:rsidR="00313149" w:rsidRPr="008802E4" w:rsidRDefault="00313149" w:rsidP="00313149">
      <w:pPr>
        <w:pStyle w:val="ListParagraph"/>
        <w:tabs>
          <w:tab w:val="left" w:pos="-1710"/>
          <w:tab w:val="left" w:pos="-1350"/>
        </w:tabs>
        <w:ind w:left="709"/>
        <w:jc w:val="both"/>
        <w:rPr>
          <w:rFonts w:ascii="Arial" w:hAnsi="Arial" w:cs="Arial"/>
        </w:rPr>
      </w:pPr>
    </w:p>
    <w:p w:rsidR="00313149" w:rsidRPr="008802E4" w:rsidRDefault="00313149" w:rsidP="00DE43FC">
      <w:pPr>
        <w:pStyle w:val="ListParagraph"/>
        <w:numPr>
          <w:ilvl w:val="1"/>
          <w:numId w:val="61"/>
        </w:numPr>
        <w:tabs>
          <w:tab w:val="left" w:pos="-1710"/>
          <w:tab w:val="left" w:pos="-1350"/>
        </w:tabs>
        <w:ind w:left="709" w:hanging="709"/>
        <w:contextualSpacing/>
        <w:jc w:val="both"/>
        <w:rPr>
          <w:rFonts w:ascii="Arial" w:hAnsi="Arial" w:cs="Arial"/>
        </w:rPr>
      </w:pPr>
      <w:r w:rsidRPr="008802E4">
        <w:rPr>
          <w:rFonts w:ascii="Arial" w:hAnsi="Arial" w:cs="Arial"/>
        </w:rPr>
        <w:t xml:space="preserve">Notwithstanding clause 26.1 above or any other provisions of this Contract, in the event of a Change in Law, whether due to; </w:t>
      </w:r>
    </w:p>
    <w:p w:rsidR="00313149" w:rsidRPr="008802E4" w:rsidRDefault="00313149" w:rsidP="00DE43FC">
      <w:pPr>
        <w:pStyle w:val="ListParagraph"/>
        <w:numPr>
          <w:ilvl w:val="0"/>
          <w:numId w:val="56"/>
        </w:numPr>
        <w:tabs>
          <w:tab w:val="left" w:pos="-1710"/>
          <w:tab w:val="left" w:pos="-1350"/>
        </w:tabs>
        <w:ind w:left="2127" w:hanging="284"/>
        <w:contextualSpacing/>
        <w:jc w:val="both"/>
        <w:rPr>
          <w:rFonts w:ascii="Arial" w:hAnsi="Arial" w:cs="Arial"/>
        </w:rPr>
      </w:pPr>
      <w:r w:rsidRPr="008802E4">
        <w:rPr>
          <w:rFonts w:ascii="Arial" w:hAnsi="Arial" w:cs="Arial"/>
        </w:rPr>
        <w:t xml:space="preserve">a General Change in Law or </w:t>
      </w:r>
    </w:p>
    <w:p w:rsidR="00313149" w:rsidRPr="008802E4" w:rsidRDefault="00313149" w:rsidP="00DE43FC">
      <w:pPr>
        <w:pStyle w:val="ListParagraph"/>
        <w:numPr>
          <w:ilvl w:val="0"/>
          <w:numId w:val="56"/>
        </w:numPr>
        <w:tabs>
          <w:tab w:val="left" w:pos="-1710"/>
          <w:tab w:val="left" w:pos="-1350"/>
        </w:tabs>
        <w:ind w:left="2127" w:hanging="284"/>
        <w:contextualSpacing/>
        <w:jc w:val="both"/>
        <w:rPr>
          <w:rFonts w:ascii="Arial" w:hAnsi="Arial" w:cs="Arial"/>
        </w:rPr>
      </w:pPr>
      <w:r w:rsidRPr="008802E4">
        <w:rPr>
          <w:rFonts w:ascii="Arial" w:hAnsi="Arial" w:cs="Arial"/>
        </w:rPr>
        <w:t>a Specific Change in Law where the effect of the Specific Change in Law is reasonably foreseeable on the date of this Contract:</w:t>
      </w:r>
    </w:p>
    <w:p w:rsidR="00313149" w:rsidRPr="008802E4" w:rsidRDefault="00313149" w:rsidP="00313149">
      <w:pPr>
        <w:pStyle w:val="ListParagraph"/>
        <w:tabs>
          <w:tab w:val="left" w:pos="-1710"/>
          <w:tab w:val="left" w:pos="-1350"/>
        </w:tabs>
        <w:ind w:left="1429"/>
        <w:jc w:val="both"/>
        <w:rPr>
          <w:rFonts w:ascii="Arial" w:hAnsi="Arial" w:cs="Arial"/>
        </w:rPr>
      </w:pPr>
    </w:p>
    <w:p w:rsidR="00313149" w:rsidRPr="002B3117" w:rsidRDefault="00313149" w:rsidP="00313149">
      <w:pPr>
        <w:tabs>
          <w:tab w:val="left" w:pos="-1710"/>
          <w:tab w:val="left" w:pos="-1350"/>
        </w:tabs>
        <w:ind w:left="1560" w:hanging="851"/>
        <w:jc w:val="both"/>
        <w:rPr>
          <w:rFonts w:ascii="Arial" w:hAnsi="Arial" w:cs="Arial"/>
          <w:sz w:val="24"/>
          <w:szCs w:val="24"/>
        </w:rPr>
      </w:pPr>
      <w:r w:rsidRPr="002B3117">
        <w:rPr>
          <w:rFonts w:ascii="Arial" w:hAnsi="Arial" w:cs="Arial"/>
          <w:sz w:val="24"/>
          <w:szCs w:val="24"/>
        </w:rPr>
        <w:t>26.2.1.</w:t>
      </w:r>
      <w:r w:rsidRPr="002B3117">
        <w:rPr>
          <w:rFonts w:ascii="Arial" w:hAnsi="Arial" w:cs="Arial"/>
          <w:sz w:val="24"/>
          <w:szCs w:val="24"/>
        </w:rPr>
        <w:tab/>
        <w:t>If the Council issues a variation notice pursuant to this clause 26.2 the Provider shall neither be relieved of its obligations to perform the Service in accordance with the terms of this Contract nor be entitled to an increase in the Contract Price.</w:t>
      </w:r>
    </w:p>
    <w:p w:rsidR="00313149" w:rsidRPr="002B3117" w:rsidRDefault="00313149" w:rsidP="002B3117">
      <w:pPr>
        <w:tabs>
          <w:tab w:val="left" w:pos="-1710"/>
          <w:tab w:val="left" w:pos="-1350"/>
        </w:tabs>
        <w:ind w:left="1560" w:hanging="851"/>
        <w:jc w:val="both"/>
        <w:rPr>
          <w:rFonts w:ascii="Arial" w:hAnsi="Arial" w:cs="Arial"/>
          <w:sz w:val="24"/>
          <w:szCs w:val="24"/>
        </w:rPr>
      </w:pPr>
      <w:r w:rsidRPr="002B3117">
        <w:rPr>
          <w:rFonts w:ascii="Arial" w:hAnsi="Arial" w:cs="Arial"/>
          <w:sz w:val="24"/>
          <w:szCs w:val="24"/>
        </w:rPr>
        <w:t>26.2.2.</w:t>
      </w:r>
      <w:r w:rsidRPr="002B3117">
        <w:rPr>
          <w:rFonts w:ascii="Arial" w:hAnsi="Arial" w:cs="Arial"/>
          <w:sz w:val="24"/>
          <w:szCs w:val="24"/>
        </w:rPr>
        <w:tab/>
        <w:t xml:space="preserve">Any variation notice in clause 26.2 shall specify the date from which the variation shall take effect and the Contract shall as from the date specified in the notice be varied. </w:t>
      </w:r>
    </w:p>
    <w:p w:rsidR="00313149" w:rsidRPr="002B3117" w:rsidRDefault="00313149" w:rsidP="00DE43FC">
      <w:pPr>
        <w:pStyle w:val="ClauseHeading1"/>
        <w:numPr>
          <w:ilvl w:val="2"/>
          <w:numId w:val="62"/>
        </w:numPr>
        <w:ind w:left="1560" w:hanging="851"/>
        <w:textAlignment w:val="auto"/>
        <w:rPr>
          <w:rFonts w:ascii="Arial" w:hAnsi="Arial" w:cs="Arial"/>
          <w:b w:val="0"/>
          <w:szCs w:val="24"/>
        </w:rPr>
      </w:pPr>
      <w:r w:rsidRPr="002B3117">
        <w:rPr>
          <w:rFonts w:ascii="Arial" w:hAnsi="Arial" w:cs="Arial"/>
          <w:b w:val="0"/>
          <w:szCs w:val="24"/>
        </w:rPr>
        <w:t>For the avoidance of doubt, the Provider shall not reject any variation to this Contract proposed by the Council  where the variation is required by the Council in order to conform to a Change in Law</w:t>
      </w:r>
      <w:r w:rsidR="002B3117">
        <w:rPr>
          <w:rFonts w:ascii="Arial" w:hAnsi="Arial" w:cs="Arial"/>
          <w:b w:val="0"/>
          <w:szCs w:val="24"/>
        </w:rPr>
        <w:t>.</w:t>
      </w:r>
    </w:p>
    <w:p w:rsidR="00313149" w:rsidRPr="008802E4" w:rsidRDefault="00313149" w:rsidP="00313149">
      <w:pPr>
        <w:tabs>
          <w:tab w:val="left" w:pos="-1710"/>
          <w:tab w:val="left" w:pos="-1350"/>
        </w:tabs>
        <w:ind w:left="709"/>
        <w:jc w:val="both"/>
        <w:rPr>
          <w:rFonts w:cs="Arial"/>
          <w:szCs w:val="24"/>
        </w:rPr>
      </w:pPr>
    </w:p>
    <w:p w:rsidR="00313149" w:rsidRPr="008802E4" w:rsidRDefault="00313149" w:rsidP="00313149">
      <w:pPr>
        <w:pStyle w:val="ListParagraph"/>
        <w:tabs>
          <w:tab w:val="left" w:pos="-1710"/>
          <w:tab w:val="left" w:pos="-1350"/>
        </w:tabs>
        <w:ind w:left="709"/>
        <w:jc w:val="both"/>
        <w:rPr>
          <w:rFonts w:ascii="Arial" w:hAnsi="Arial" w:cs="Arial"/>
        </w:rPr>
      </w:pPr>
    </w:p>
    <w:p w:rsidR="00313149" w:rsidRPr="008802E4" w:rsidRDefault="00313149" w:rsidP="00DE43FC">
      <w:pPr>
        <w:pStyle w:val="ListParagraph"/>
        <w:numPr>
          <w:ilvl w:val="1"/>
          <w:numId w:val="62"/>
        </w:numPr>
        <w:tabs>
          <w:tab w:val="left" w:pos="-1710"/>
          <w:tab w:val="left" w:pos="-1350"/>
        </w:tabs>
        <w:ind w:left="709" w:hanging="709"/>
        <w:contextualSpacing/>
        <w:jc w:val="both"/>
        <w:rPr>
          <w:rFonts w:ascii="Arial" w:hAnsi="Arial" w:cs="Arial"/>
        </w:rPr>
      </w:pPr>
      <w:r w:rsidRPr="008802E4">
        <w:rPr>
          <w:rFonts w:ascii="Arial" w:hAnsi="Arial" w:cs="Arial"/>
        </w:rPr>
        <w:t>If a Specific Change in Law occurs during the Term other than as described in clause 26.2.ii,</w:t>
      </w:r>
    </w:p>
    <w:p w:rsidR="00313149" w:rsidRPr="008802E4" w:rsidRDefault="00313149" w:rsidP="00313149">
      <w:pPr>
        <w:pStyle w:val="ListParagraph"/>
        <w:tabs>
          <w:tab w:val="left" w:pos="-1710"/>
          <w:tab w:val="left" w:pos="-1350"/>
        </w:tabs>
        <w:ind w:left="709"/>
        <w:jc w:val="both"/>
        <w:rPr>
          <w:rFonts w:ascii="Arial" w:hAnsi="Arial" w:cs="Arial"/>
        </w:rPr>
      </w:pPr>
    </w:p>
    <w:p w:rsidR="00313149" w:rsidRPr="008802E4" w:rsidRDefault="00313149" w:rsidP="00DE43FC">
      <w:pPr>
        <w:pStyle w:val="ListParagraph"/>
        <w:numPr>
          <w:ilvl w:val="2"/>
          <w:numId w:val="63"/>
        </w:numPr>
        <w:tabs>
          <w:tab w:val="left" w:pos="-1710"/>
          <w:tab w:val="left" w:pos="-1350"/>
        </w:tabs>
        <w:ind w:left="1560" w:right="57" w:hanging="840"/>
        <w:contextualSpacing/>
        <w:jc w:val="both"/>
        <w:rPr>
          <w:rFonts w:ascii="Arial" w:hAnsi="Arial" w:cs="Arial"/>
        </w:rPr>
      </w:pPr>
      <w:r w:rsidRPr="008802E4">
        <w:rPr>
          <w:rFonts w:ascii="Arial" w:hAnsi="Arial" w:cs="Arial"/>
        </w:rPr>
        <w:t xml:space="preserve"> the Provider shall as soon as reasonably practicable notify the Council of the likely effects of that change including: </w:t>
      </w:r>
    </w:p>
    <w:p w:rsidR="00313149" w:rsidRPr="008802E4" w:rsidRDefault="00313149" w:rsidP="00DE43FC">
      <w:pPr>
        <w:pStyle w:val="ListParagraph"/>
        <w:numPr>
          <w:ilvl w:val="0"/>
          <w:numId w:val="57"/>
        </w:numPr>
        <w:tabs>
          <w:tab w:val="left" w:pos="-1710"/>
          <w:tab w:val="left" w:pos="-1350"/>
        </w:tabs>
        <w:ind w:left="1985" w:right="57" w:hanging="425"/>
        <w:contextualSpacing/>
        <w:jc w:val="both"/>
        <w:rPr>
          <w:rFonts w:ascii="Arial" w:hAnsi="Arial" w:cs="Arial"/>
        </w:rPr>
      </w:pPr>
      <w:r w:rsidRPr="008802E4">
        <w:rPr>
          <w:rFonts w:ascii="Arial" w:hAnsi="Arial" w:cs="Arial"/>
        </w:rPr>
        <w:t xml:space="preserve">whether or not any changes are required to the manner of  performance of the Service and </w:t>
      </w:r>
    </w:p>
    <w:p w:rsidR="00313149" w:rsidRPr="008802E4" w:rsidRDefault="00313149" w:rsidP="00DE43FC">
      <w:pPr>
        <w:pStyle w:val="ListParagraph"/>
        <w:numPr>
          <w:ilvl w:val="0"/>
          <w:numId w:val="57"/>
        </w:numPr>
        <w:tabs>
          <w:tab w:val="left" w:pos="-1710"/>
          <w:tab w:val="left" w:pos="-1350"/>
        </w:tabs>
        <w:ind w:left="1985" w:right="57" w:hanging="425"/>
        <w:contextualSpacing/>
        <w:jc w:val="both"/>
        <w:rPr>
          <w:rFonts w:ascii="Arial" w:hAnsi="Arial" w:cs="Arial"/>
        </w:rPr>
      </w:pPr>
      <w:r w:rsidRPr="008802E4">
        <w:rPr>
          <w:rFonts w:ascii="Arial" w:hAnsi="Arial" w:cs="Arial"/>
        </w:rPr>
        <w:t xml:space="preserve">any change in the Contract Price </w:t>
      </w:r>
    </w:p>
    <w:p w:rsidR="00313149" w:rsidRPr="008802E4" w:rsidRDefault="00313149" w:rsidP="00313149">
      <w:pPr>
        <w:pStyle w:val="ListParagraph"/>
        <w:tabs>
          <w:tab w:val="left" w:pos="-1710"/>
          <w:tab w:val="left" w:pos="-1350"/>
        </w:tabs>
        <w:ind w:left="1985" w:right="57" w:hanging="425"/>
        <w:jc w:val="both"/>
        <w:rPr>
          <w:rFonts w:ascii="Arial" w:hAnsi="Arial" w:cs="Arial"/>
        </w:rPr>
      </w:pPr>
    </w:p>
    <w:p w:rsidR="00313149" w:rsidRPr="008802E4" w:rsidRDefault="00313149" w:rsidP="00DE43FC">
      <w:pPr>
        <w:pStyle w:val="ListParagraph"/>
        <w:numPr>
          <w:ilvl w:val="2"/>
          <w:numId w:val="63"/>
        </w:numPr>
        <w:ind w:left="1287" w:right="57"/>
        <w:contextualSpacing/>
        <w:rPr>
          <w:rFonts w:ascii="Arial" w:hAnsi="Arial" w:cs="Arial"/>
        </w:rPr>
      </w:pPr>
      <w:r w:rsidRPr="008802E4">
        <w:rPr>
          <w:rFonts w:ascii="Arial" w:hAnsi="Arial" w:cs="Arial"/>
        </w:rPr>
        <w:t>Any request to vary the manner of performance of the Service and any change  in the Contract Price shall be subject to the Change Control Procedure</w:t>
      </w:r>
    </w:p>
    <w:p w:rsidR="00313149" w:rsidRPr="008802E4" w:rsidRDefault="00313149" w:rsidP="00313149">
      <w:pPr>
        <w:tabs>
          <w:tab w:val="left" w:pos="-1710"/>
          <w:tab w:val="left" w:pos="-1350"/>
        </w:tabs>
        <w:ind w:left="1417" w:right="57"/>
        <w:jc w:val="both"/>
        <w:rPr>
          <w:rFonts w:cs="Arial"/>
          <w:szCs w:val="24"/>
        </w:rPr>
      </w:pPr>
    </w:p>
    <w:p w:rsidR="00313149" w:rsidRPr="002B3117" w:rsidRDefault="00313149" w:rsidP="00313149">
      <w:pPr>
        <w:tabs>
          <w:tab w:val="left" w:pos="-1710"/>
          <w:tab w:val="left" w:pos="-1350"/>
        </w:tabs>
        <w:ind w:left="1417" w:right="57" w:hanging="900"/>
        <w:jc w:val="both"/>
        <w:rPr>
          <w:rFonts w:ascii="Arial" w:hAnsi="Arial" w:cs="Arial"/>
          <w:sz w:val="24"/>
          <w:szCs w:val="24"/>
        </w:rPr>
      </w:pPr>
      <w:r w:rsidRPr="002B3117">
        <w:rPr>
          <w:rFonts w:ascii="Arial" w:hAnsi="Arial" w:cs="Arial"/>
          <w:sz w:val="24"/>
          <w:szCs w:val="24"/>
        </w:rPr>
        <w:t xml:space="preserve">  26.3.3.</w:t>
      </w:r>
      <w:r w:rsidRPr="002B3117">
        <w:rPr>
          <w:rFonts w:ascii="Arial" w:hAnsi="Arial" w:cs="Arial"/>
          <w:sz w:val="24"/>
          <w:szCs w:val="24"/>
        </w:rPr>
        <w:tab/>
      </w:r>
      <w:r w:rsidRPr="002B3117">
        <w:rPr>
          <w:rFonts w:ascii="Arial" w:hAnsi="Arial" w:cs="Arial"/>
          <w:sz w:val="24"/>
          <w:szCs w:val="24"/>
        </w:rPr>
        <w:tab/>
        <w:t>If the Provider acting reasonably considers the change (under this clause 26.3) to the Contract Price to be unacceptable it may terminate this Contract by not less than 90 days’ notice in writing to the Council.  For the avoidance of doubt, the Provider shall not be entitled to any claim for compensation or damages for such early termination.</w:t>
      </w:r>
    </w:p>
    <w:p w:rsidR="00313149" w:rsidRPr="008802E4" w:rsidRDefault="00313149" w:rsidP="00313149">
      <w:pPr>
        <w:pStyle w:val="ListParagraph"/>
        <w:rPr>
          <w:rFonts w:ascii="Arial" w:hAnsi="Arial" w:cs="Arial"/>
        </w:rPr>
      </w:pPr>
    </w:p>
    <w:p w:rsidR="00313149" w:rsidRPr="008802E4" w:rsidRDefault="00313149" w:rsidP="00DE43FC">
      <w:pPr>
        <w:pStyle w:val="ClauseHeading1"/>
        <w:numPr>
          <w:ilvl w:val="1"/>
          <w:numId w:val="63"/>
        </w:numPr>
        <w:tabs>
          <w:tab w:val="left" w:pos="-1440"/>
        </w:tabs>
        <w:ind w:left="0" w:firstLine="0"/>
        <w:textAlignment w:val="auto"/>
        <w:rPr>
          <w:rFonts w:ascii="Arial" w:hAnsi="Arial" w:cs="Arial"/>
          <w:b w:val="0"/>
          <w:szCs w:val="24"/>
        </w:rPr>
      </w:pPr>
      <w:r w:rsidRPr="008802E4">
        <w:rPr>
          <w:rFonts w:ascii="Arial" w:hAnsi="Arial" w:cs="Arial"/>
          <w:b w:val="0"/>
          <w:bCs/>
          <w:szCs w:val="24"/>
          <w:lang w:eastAsia="en-GB"/>
        </w:rPr>
        <w:t>Change Control Procedure</w:t>
      </w:r>
    </w:p>
    <w:p w:rsidR="00313149" w:rsidRDefault="00313149" w:rsidP="00DE43FC">
      <w:pPr>
        <w:pStyle w:val="BodyTextIndent2"/>
        <w:numPr>
          <w:ilvl w:val="0"/>
          <w:numId w:val="55"/>
        </w:numPr>
        <w:tabs>
          <w:tab w:val="left" w:pos="-1440"/>
        </w:tabs>
        <w:spacing w:after="0" w:line="240" w:lineRule="auto"/>
        <w:jc w:val="both"/>
        <w:rPr>
          <w:rFonts w:ascii="Arial" w:hAnsi="Arial" w:cs="Arial"/>
          <w:sz w:val="24"/>
          <w:szCs w:val="24"/>
        </w:rPr>
      </w:pPr>
      <w:r w:rsidRPr="002B3117">
        <w:rPr>
          <w:rFonts w:ascii="Arial" w:hAnsi="Arial" w:cs="Arial"/>
          <w:sz w:val="24"/>
          <w:szCs w:val="24"/>
        </w:rPr>
        <w:t>If either party wishes to change the scope of the Services (including Council requests for additional services), it shall submit details of the requested change to the other in writing.</w:t>
      </w:r>
    </w:p>
    <w:p w:rsidR="002B3117" w:rsidRPr="002B3117" w:rsidRDefault="002B3117" w:rsidP="002B3117">
      <w:pPr>
        <w:pStyle w:val="BodyTextIndent2"/>
        <w:tabs>
          <w:tab w:val="left" w:pos="-1440"/>
        </w:tabs>
        <w:spacing w:after="0" w:line="240" w:lineRule="auto"/>
        <w:ind w:left="1440"/>
        <w:jc w:val="both"/>
        <w:rPr>
          <w:rFonts w:ascii="Arial" w:hAnsi="Arial" w:cs="Arial"/>
          <w:sz w:val="24"/>
          <w:szCs w:val="24"/>
        </w:rPr>
      </w:pPr>
    </w:p>
    <w:p w:rsidR="00313149" w:rsidRPr="002B3117" w:rsidRDefault="00313149" w:rsidP="00DE43FC">
      <w:pPr>
        <w:pStyle w:val="BodyTextIndent2"/>
        <w:numPr>
          <w:ilvl w:val="0"/>
          <w:numId w:val="55"/>
        </w:numPr>
        <w:tabs>
          <w:tab w:val="left" w:pos="-1440"/>
        </w:tabs>
        <w:spacing w:after="0" w:line="240" w:lineRule="auto"/>
        <w:jc w:val="both"/>
        <w:rPr>
          <w:rFonts w:ascii="Arial" w:hAnsi="Arial" w:cs="Arial"/>
          <w:sz w:val="24"/>
          <w:szCs w:val="24"/>
        </w:rPr>
      </w:pPr>
      <w:r w:rsidRPr="002B3117">
        <w:rPr>
          <w:rFonts w:ascii="Arial" w:hAnsi="Arial" w:cs="Arial"/>
          <w:sz w:val="24"/>
          <w:szCs w:val="24"/>
        </w:rPr>
        <w:t>If either party requests a change to the scope or manner of execution of the Services, the Contractor shall, within a reasonable time, provide a written estimate to the Council of:</w:t>
      </w:r>
    </w:p>
    <w:p w:rsidR="00313149" w:rsidRPr="002B3117" w:rsidRDefault="00313149" w:rsidP="00DE43FC">
      <w:pPr>
        <w:pStyle w:val="BodyTextIndent2"/>
        <w:numPr>
          <w:ilvl w:val="1"/>
          <w:numId w:val="35"/>
        </w:numPr>
        <w:tabs>
          <w:tab w:val="left" w:pos="-1440"/>
        </w:tabs>
        <w:spacing w:after="0" w:line="240" w:lineRule="auto"/>
        <w:jc w:val="both"/>
        <w:rPr>
          <w:rFonts w:ascii="Arial" w:hAnsi="Arial" w:cs="Arial"/>
          <w:sz w:val="24"/>
          <w:szCs w:val="24"/>
        </w:rPr>
      </w:pPr>
      <w:r w:rsidRPr="002B3117">
        <w:rPr>
          <w:rFonts w:ascii="Arial" w:hAnsi="Arial" w:cs="Arial"/>
          <w:sz w:val="24"/>
          <w:szCs w:val="24"/>
        </w:rPr>
        <w:t>the likely time required to implement the change;</w:t>
      </w:r>
    </w:p>
    <w:p w:rsidR="00313149" w:rsidRPr="002B3117" w:rsidRDefault="00313149" w:rsidP="00DE43FC">
      <w:pPr>
        <w:pStyle w:val="BodyTextIndent2"/>
        <w:numPr>
          <w:ilvl w:val="1"/>
          <w:numId w:val="35"/>
        </w:numPr>
        <w:tabs>
          <w:tab w:val="left" w:pos="-1440"/>
        </w:tabs>
        <w:spacing w:after="0" w:line="240" w:lineRule="auto"/>
        <w:jc w:val="both"/>
        <w:rPr>
          <w:rFonts w:ascii="Arial" w:hAnsi="Arial" w:cs="Arial"/>
          <w:sz w:val="24"/>
          <w:szCs w:val="24"/>
        </w:rPr>
      </w:pPr>
      <w:r w:rsidRPr="002B3117">
        <w:rPr>
          <w:rFonts w:ascii="Arial" w:hAnsi="Arial" w:cs="Arial"/>
          <w:sz w:val="24"/>
          <w:szCs w:val="24"/>
        </w:rPr>
        <w:t>any variations to the Contract Price arising from the change;</w:t>
      </w:r>
    </w:p>
    <w:p w:rsidR="00313149" w:rsidRPr="002B3117" w:rsidRDefault="00313149" w:rsidP="00DE43FC">
      <w:pPr>
        <w:pStyle w:val="BodyTextIndent2"/>
        <w:numPr>
          <w:ilvl w:val="1"/>
          <w:numId w:val="35"/>
        </w:numPr>
        <w:tabs>
          <w:tab w:val="left" w:pos="-1440"/>
        </w:tabs>
        <w:spacing w:after="0" w:line="240" w:lineRule="auto"/>
        <w:jc w:val="both"/>
        <w:rPr>
          <w:rFonts w:ascii="Arial" w:hAnsi="Arial" w:cs="Arial"/>
          <w:sz w:val="24"/>
          <w:szCs w:val="24"/>
        </w:rPr>
      </w:pPr>
      <w:r w:rsidRPr="002B3117">
        <w:rPr>
          <w:rFonts w:ascii="Arial" w:hAnsi="Arial" w:cs="Arial"/>
          <w:sz w:val="24"/>
          <w:szCs w:val="24"/>
        </w:rPr>
        <w:t>the likely effect of the change on the delivery and performance of the Service; and</w:t>
      </w:r>
    </w:p>
    <w:p w:rsidR="00313149" w:rsidRPr="002B3117" w:rsidRDefault="00313149" w:rsidP="00DE43FC">
      <w:pPr>
        <w:pStyle w:val="BodyTextIndent2"/>
        <w:numPr>
          <w:ilvl w:val="1"/>
          <w:numId w:val="35"/>
        </w:numPr>
        <w:tabs>
          <w:tab w:val="left" w:pos="-1440"/>
        </w:tabs>
        <w:spacing w:after="0" w:line="240" w:lineRule="auto"/>
        <w:jc w:val="both"/>
        <w:rPr>
          <w:rFonts w:ascii="Arial" w:hAnsi="Arial" w:cs="Arial"/>
          <w:sz w:val="24"/>
          <w:szCs w:val="24"/>
        </w:rPr>
      </w:pPr>
      <w:r w:rsidRPr="002B3117">
        <w:rPr>
          <w:rFonts w:ascii="Arial" w:hAnsi="Arial" w:cs="Arial"/>
          <w:sz w:val="24"/>
          <w:szCs w:val="24"/>
        </w:rPr>
        <w:t>any other impact of the change on the terms of this Contract.</w:t>
      </w:r>
    </w:p>
    <w:p w:rsidR="00313149" w:rsidRPr="008802E4" w:rsidRDefault="00313149" w:rsidP="00313149">
      <w:pPr>
        <w:pStyle w:val="Heading3"/>
        <w:keepNext w:val="0"/>
        <w:numPr>
          <w:ilvl w:val="2"/>
          <w:numId w:val="0"/>
        </w:numPr>
        <w:tabs>
          <w:tab w:val="num" w:pos="709"/>
          <w:tab w:val="num" w:pos="1843"/>
        </w:tabs>
        <w:spacing w:after="120" w:line="300" w:lineRule="atLeast"/>
        <w:ind w:left="709" w:hanging="22"/>
        <w:rPr>
          <w:rFonts w:ascii="Arial" w:hAnsi="Arial" w:cs="Arial"/>
          <w:szCs w:val="24"/>
        </w:rPr>
      </w:pPr>
    </w:p>
    <w:p w:rsidR="00313149" w:rsidRPr="008802E4" w:rsidRDefault="00313149" w:rsidP="002B3117">
      <w:pPr>
        <w:pStyle w:val="Heading3"/>
        <w:keepNext w:val="0"/>
        <w:numPr>
          <w:ilvl w:val="2"/>
          <w:numId w:val="0"/>
        </w:numPr>
        <w:tabs>
          <w:tab w:val="num" w:pos="1418"/>
        </w:tabs>
        <w:spacing w:after="120" w:line="300" w:lineRule="atLeast"/>
        <w:ind w:left="1418" w:hanging="709"/>
        <w:rPr>
          <w:rFonts w:ascii="Arial" w:hAnsi="Arial" w:cs="Arial"/>
          <w:b w:val="0"/>
          <w:szCs w:val="24"/>
        </w:rPr>
      </w:pPr>
      <w:r w:rsidRPr="008802E4">
        <w:rPr>
          <w:rFonts w:ascii="Arial" w:hAnsi="Arial" w:cs="Arial"/>
          <w:b w:val="0"/>
          <w:szCs w:val="24"/>
        </w:rPr>
        <w:t>iii.</w:t>
      </w:r>
      <w:r w:rsidRPr="008802E4">
        <w:rPr>
          <w:rFonts w:ascii="Arial" w:hAnsi="Arial" w:cs="Arial"/>
          <w:b w:val="0"/>
          <w:szCs w:val="24"/>
        </w:rPr>
        <w:tab/>
      </w:r>
      <w:r w:rsidRPr="008802E4">
        <w:rPr>
          <w:rFonts w:ascii="Arial" w:hAnsi="Arial" w:cs="Arial"/>
          <w:b w:val="0"/>
          <w:szCs w:val="24"/>
        </w:rPr>
        <w:tab/>
      </w:r>
      <w:r w:rsidRPr="00593311">
        <w:rPr>
          <w:rFonts w:ascii="Arial" w:hAnsi="Arial" w:cs="Arial"/>
          <w:b w:val="0"/>
          <w:sz w:val="24"/>
          <w:szCs w:val="24"/>
        </w:rPr>
        <w:t>If the Council wishes the Contractor to proceed with the change, the parties shall agree in writing the necessary variations to the Service, the Contract Price and any other relevant terms of this Contract to take account of the change and the Contractor shall implement the change as agreed.</w:t>
      </w:r>
    </w:p>
    <w:p w:rsidR="00313149" w:rsidRPr="002B3117" w:rsidRDefault="00313149" w:rsidP="00DE43FC">
      <w:pPr>
        <w:pStyle w:val="ListParagraph"/>
        <w:numPr>
          <w:ilvl w:val="0"/>
          <w:numId w:val="63"/>
        </w:numPr>
        <w:tabs>
          <w:tab w:val="left" w:pos="709"/>
          <w:tab w:val="left" w:pos="1418"/>
          <w:tab w:val="left" w:pos="2127"/>
          <w:tab w:val="left" w:pos="2835"/>
          <w:tab w:val="left" w:pos="3686"/>
          <w:tab w:val="left" w:pos="4395"/>
        </w:tabs>
        <w:contextualSpacing/>
        <w:jc w:val="both"/>
        <w:rPr>
          <w:rFonts w:cs="Arial"/>
          <w:b/>
        </w:rPr>
      </w:pPr>
      <w:r w:rsidRPr="002B3117">
        <w:rPr>
          <w:rFonts w:ascii="Arial" w:hAnsi="Arial" w:cs="Arial"/>
          <w:b/>
        </w:rPr>
        <w:t>Indemnity</w:t>
      </w:r>
      <w:r w:rsidR="002B3117" w:rsidRPr="002B3117">
        <w:rPr>
          <w:rFonts w:ascii="Arial" w:hAnsi="Arial" w:cs="Arial"/>
          <w:b/>
        </w:rPr>
        <w:t>:</w:t>
      </w:r>
    </w:p>
    <w:p w:rsidR="00313149" w:rsidRPr="008802E4" w:rsidRDefault="00313149" w:rsidP="00DE43FC">
      <w:pPr>
        <w:pStyle w:val="ListParagraph"/>
        <w:numPr>
          <w:ilvl w:val="1"/>
          <w:numId w:val="59"/>
        </w:numPr>
        <w:tabs>
          <w:tab w:val="left" w:pos="-1710"/>
          <w:tab w:val="left" w:pos="-1350"/>
        </w:tabs>
        <w:contextualSpacing/>
        <w:jc w:val="both"/>
        <w:rPr>
          <w:rFonts w:ascii="Arial" w:hAnsi="Arial" w:cs="Arial"/>
        </w:rPr>
      </w:pPr>
      <w:r w:rsidRPr="008802E4">
        <w:rPr>
          <w:rFonts w:ascii="Arial" w:hAnsi="Arial" w:cs="Arial"/>
        </w:rPr>
        <w:t>Subject to clause 27.2. the Provider shall fully and properly indemnify and keep the Council indemnified against all actions, loss, damage, cost liability, expenses and damages howsoever arising whether in tort, contract, under statute or otherwise out of breach or negligence of the Provider, his agents, employee or subcontractors, in connection with the provision of the Service or supply or use of Products:  for any claim made against the Council :</w:t>
      </w:r>
    </w:p>
    <w:p w:rsidR="00313149" w:rsidRPr="008802E4" w:rsidRDefault="00313149" w:rsidP="00313149">
      <w:pPr>
        <w:pStyle w:val="ListParagraph"/>
        <w:tabs>
          <w:tab w:val="left" w:pos="-1710"/>
          <w:tab w:val="left" w:pos="-1350"/>
        </w:tabs>
        <w:jc w:val="both"/>
        <w:rPr>
          <w:rFonts w:ascii="Arial" w:hAnsi="Arial" w:cs="Arial"/>
        </w:rPr>
      </w:pPr>
    </w:p>
    <w:p w:rsidR="00313149" w:rsidRPr="00593311" w:rsidRDefault="00313149" w:rsidP="00DE43FC">
      <w:pPr>
        <w:pStyle w:val="Heading3"/>
        <w:keepNext w:val="0"/>
        <w:numPr>
          <w:ilvl w:val="0"/>
          <w:numId w:val="49"/>
        </w:numPr>
        <w:spacing w:after="120" w:line="300" w:lineRule="atLeast"/>
        <w:rPr>
          <w:rFonts w:ascii="Arial" w:hAnsi="Arial" w:cs="Arial"/>
          <w:b w:val="0"/>
          <w:sz w:val="24"/>
          <w:szCs w:val="24"/>
        </w:rPr>
      </w:pPr>
      <w:r w:rsidRPr="00593311">
        <w:rPr>
          <w:rFonts w:ascii="Arial" w:hAnsi="Arial" w:cs="Arial"/>
          <w:b w:val="0"/>
          <w:sz w:val="24"/>
          <w:szCs w:val="24"/>
        </w:rPr>
        <w:t>by a third party arising out of, or in connection with, the provision of the Service or supply of the Products</w:t>
      </w:r>
    </w:p>
    <w:p w:rsidR="00313149" w:rsidRPr="00593311" w:rsidRDefault="00313149" w:rsidP="00DE43FC">
      <w:pPr>
        <w:pStyle w:val="Heading3"/>
        <w:keepNext w:val="0"/>
        <w:numPr>
          <w:ilvl w:val="0"/>
          <w:numId w:val="49"/>
        </w:numPr>
        <w:spacing w:after="120" w:line="300" w:lineRule="atLeast"/>
        <w:rPr>
          <w:rFonts w:ascii="Arial" w:hAnsi="Arial" w:cs="Arial"/>
          <w:b w:val="0"/>
          <w:sz w:val="24"/>
          <w:szCs w:val="24"/>
        </w:rPr>
      </w:pPr>
      <w:r w:rsidRPr="00593311">
        <w:rPr>
          <w:rFonts w:ascii="Arial" w:hAnsi="Arial" w:cs="Arial"/>
          <w:b w:val="0"/>
          <w:sz w:val="24"/>
          <w:szCs w:val="24"/>
        </w:rPr>
        <w:t>for actual or alleged infringement of a third party's Intellectual Property Rights arising out of, or in connection with, the provision of the Service or supply or use of the Products; and</w:t>
      </w:r>
    </w:p>
    <w:p w:rsidR="00313149" w:rsidRPr="00593311" w:rsidRDefault="00313149" w:rsidP="00DE43FC">
      <w:pPr>
        <w:pStyle w:val="Heading3"/>
        <w:keepNext w:val="0"/>
        <w:numPr>
          <w:ilvl w:val="0"/>
          <w:numId w:val="49"/>
        </w:numPr>
        <w:spacing w:after="120" w:line="300" w:lineRule="atLeast"/>
        <w:rPr>
          <w:rFonts w:ascii="Arial" w:hAnsi="Arial" w:cs="Arial"/>
          <w:b w:val="0"/>
          <w:sz w:val="24"/>
          <w:szCs w:val="24"/>
        </w:rPr>
      </w:pPr>
      <w:r w:rsidRPr="00593311">
        <w:rPr>
          <w:rFonts w:ascii="Arial" w:hAnsi="Arial" w:cs="Arial"/>
          <w:b w:val="0"/>
          <w:sz w:val="24"/>
          <w:szCs w:val="24"/>
        </w:rPr>
        <w:t>by a third party for death, personal injury or damage to property arising out of, or in connection with, defective Products, to the extent that the defect in the Products is attributable to the acts or omissions of the Provider, its employees, agents or subcontractors.</w:t>
      </w:r>
    </w:p>
    <w:p w:rsidR="00313149" w:rsidRPr="008802E4" w:rsidRDefault="00313149" w:rsidP="00313149">
      <w:pPr>
        <w:rPr>
          <w:rFonts w:ascii="serif" w:hAnsi="serif" w:cs="serif"/>
          <w:sz w:val="20"/>
        </w:rPr>
      </w:pPr>
    </w:p>
    <w:p w:rsidR="00313149" w:rsidRPr="008802E4" w:rsidRDefault="00313149" w:rsidP="00DE43FC">
      <w:pPr>
        <w:pStyle w:val="ListParagraph"/>
        <w:numPr>
          <w:ilvl w:val="1"/>
          <w:numId w:val="59"/>
        </w:numPr>
        <w:contextualSpacing/>
        <w:rPr>
          <w:rFonts w:ascii="Arial" w:hAnsi="Arial" w:cs="Arial"/>
        </w:rPr>
      </w:pPr>
      <w:r w:rsidRPr="008802E4">
        <w:rPr>
          <w:rFonts w:ascii="Arial" w:hAnsi="Arial" w:cs="Arial"/>
        </w:rPr>
        <w:t xml:space="preserve">The indemnity under </w:t>
      </w:r>
      <w:hyperlink w:anchor="co_anchor_a806595_1" w:history="1">
        <w:r w:rsidRPr="008802E4">
          <w:rPr>
            <w:rFonts w:ascii="Arial" w:hAnsi="Arial" w:cs="Arial"/>
            <w:iCs/>
          </w:rPr>
          <w:t>Clause 27.1</w:t>
        </w:r>
      </w:hyperlink>
      <w:r w:rsidRPr="008802E4">
        <w:rPr>
          <w:rFonts w:ascii="Arial" w:hAnsi="Arial" w:cs="Arial"/>
        </w:rPr>
        <w:t xml:space="preserve"> shall apply except insofar as the, actions, loss, damage, cost liability, expenses and damages incurred by the Council are directly caused (or directly arise) from the negligence or breach of this agreement by the Council or its Representatives</w:t>
      </w:r>
    </w:p>
    <w:p w:rsidR="00313149" w:rsidRPr="008802E4" w:rsidRDefault="00313149" w:rsidP="00313149">
      <w:pPr>
        <w:widowControl w:val="0"/>
        <w:autoSpaceDE w:val="0"/>
        <w:autoSpaceDN w:val="0"/>
        <w:adjustRightInd w:val="0"/>
        <w:jc w:val="both"/>
        <w:rPr>
          <w:rFonts w:ascii="serif" w:hAnsi="serif" w:cs="serif"/>
          <w:sz w:val="20"/>
        </w:rPr>
      </w:pPr>
      <w:r w:rsidRPr="008802E4">
        <w:rPr>
          <w:rFonts w:ascii="serif" w:hAnsi="serif" w:cs="serif"/>
          <w:sz w:val="20"/>
        </w:rPr>
        <w:t>    </w:t>
      </w:r>
    </w:p>
    <w:p w:rsidR="00313149" w:rsidRPr="00BE03E8" w:rsidRDefault="00313149" w:rsidP="00DE43FC">
      <w:pPr>
        <w:pStyle w:val="ListParagraph"/>
        <w:numPr>
          <w:ilvl w:val="0"/>
          <w:numId w:val="59"/>
        </w:numPr>
        <w:tabs>
          <w:tab w:val="left" w:pos="709"/>
          <w:tab w:val="left" w:pos="1418"/>
          <w:tab w:val="left" w:pos="2127"/>
          <w:tab w:val="left" w:pos="2835"/>
          <w:tab w:val="left" w:pos="3686"/>
          <w:tab w:val="left" w:pos="4395"/>
        </w:tabs>
        <w:ind w:left="709" w:hanging="709"/>
        <w:contextualSpacing/>
        <w:jc w:val="both"/>
        <w:rPr>
          <w:rFonts w:cs="Arial"/>
        </w:rPr>
      </w:pPr>
      <w:bookmarkStart w:id="39" w:name="co_anchor_a757474_1"/>
      <w:bookmarkEnd w:id="39"/>
      <w:r w:rsidRPr="00BE03E8">
        <w:rPr>
          <w:rFonts w:ascii="Arial" w:hAnsi="Arial" w:cs="Arial"/>
          <w:b/>
        </w:rPr>
        <w:t>Limitation</w:t>
      </w:r>
      <w:r w:rsidRPr="00BE03E8">
        <w:rPr>
          <w:rFonts w:ascii="Arial" w:hAnsi="Arial" w:cs="Arial"/>
        </w:rPr>
        <w:t xml:space="preserve"> </w:t>
      </w:r>
      <w:r w:rsidRPr="00BE03E8">
        <w:rPr>
          <w:rFonts w:ascii="Arial" w:hAnsi="Arial" w:cs="Arial"/>
          <w:b/>
        </w:rPr>
        <w:t>of Liability</w:t>
      </w:r>
      <w:r w:rsidR="00BE03E8" w:rsidRPr="00BE03E8">
        <w:rPr>
          <w:rFonts w:ascii="Arial" w:hAnsi="Arial" w:cs="Arial"/>
          <w:b/>
        </w:rPr>
        <w:t>:</w:t>
      </w:r>
    </w:p>
    <w:p w:rsidR="00313149" w:rsidRPr="008802E4" w:rsidRDefault="00313149" w:rsidP="00DE43FC">
      <w:pPr>
        <w:pStyle w:val="ListParagraph"/>
        <w:numPr>
          <w:ilvl w:val="1"/>
          <w:numId w:val="59"/>
        </w:numPr>
        <w:tabs>
          <w:tab w:val="left" w:pos="709"/>
          <w:tab w:val="left" w:pos="2127"/>
          <w:tab w:val="left" w:pos="2835"/>
          <w:tab w:val="left" w:pos="3686"/>
          <w:tab w:val="left" w:pos="4395"/>
        </w:tabs>
        <w:ind w:left="720"/>
        <w:contextualSpacing/>
        <w:jc w:val="both"/>
        <w:rPr>
          <w:rFonts w:ascii="Arial" w:hAnsi="Arial" w:cs="Arial"/>
        </w:rPr>
      </w:pPr>
      <w:r w:rsidRPr="008802E4">
        <w:rPr>
          <w:rFonts w:ascii="Arial" w:hAnsi="Arial" w:cs="Arial"/>
        </w:rPr>
        <w:lastRenderedPageBreak/>
        <w:t xml:space="preserve">Subject to </w:t>
      </w:r>
      <w:hyperlink w:anchor="co_anchor_a278430_1" w:history="1">
        <w:r w:rsidRPr="008802E4">
          <w:rPr>
            <w:rFonts w:ascii="Arial" w:hAnsi="Arial" w:cs="Arial"/>
            <w:iCs/>
          </w:rPr>
          <w:t>Clause 28.2</w:t>
        </w:r>
      </w:hyperlink>
      <w:r w:rsidRPr="008802E4">
        <w:rPr>
          <w:rFonts w:ascii="Arial" w:hAnsi="Arial" w:cs="Arial"/>
        </w:rPr>
        <w:t>, neither party shall be liable to the other party, whether in contract, tort (including negligence), breach of statutory duty, or otherwise, for any indirect or consequential loss arising under or in connection with this agreement.</w:t>
      </w:r>
    </w:p>
    <w:p w:rsidR="00313149" w:rsidRPr="008802E4" w:rsidRDefault="00313149" w:rsidP="00313149">
      <w:pPr>
        <w:pStyle w:val="ListParagraph"/>
        <w:tabs>
          <w:tab w:val="left" w:pos="709"/>
          <w:tab w:val="left" w:pos="2127"/>
          <w:tab w:val="left" w:pos="2835"/>
          <w:tab w:val="left" w:pos="3686"/>
          <w:tab w:val="left" w:pos="4395"/>
        </w:tabs>
        <w:jc w:val="both"/>
        <w:rPr>
          <w:rFonts w:ascii="Arial" w:hAnsi="Arial" w:cs="Arial"/>
        </w:rPr>
      </w:pPr>
    </w:p>
    <w:p w:rsidR="00313149" w:rsidRPr="008802E4" w:rsidRDefault="00313149" w:rsidP="00DE43FC">
      <w:pPr>
        <w:pStyle w:val="ListParagraph"/>
        <w:numPr>
          <w:ilvl w:val="1"/>
          <w:numId w:val="59"/>
        </w:numPr>
        <w:tabs>
          <w:tab w:val="left" w:pos="709"/>
          <w:tab w:val="left" w:pos="2127"/>
          <w:tab w:val="left" w:pos="2835"/>
          <w:tab w:val="left" w:pos="3686"/>
          <w:tab w:val="left" w:pos="4395"/>
        </w:tabs>
        <w:ind w:left="720"/>
        <w:contextualSpacing/>
        <w:jc w:val="both"/>
        <w:rPr>
          <w:rFonts w:ascii="Arial" w:hAnsi="Arial" w:cs="Arial"/>
        </w:rPr>
      </w:pPr>
      <w:r w:rsidRPr="008802E4">
        <w:rPr>
          <w:rFonts w:ascii="Arial" w:hAnsi="Arial" w:cs="Arial"/>
        </w:rPr>
        <w:t>Each party shall at all times take all reasonable steps to minimise and mitigate any loss or damage arising out of or in connection with this agreement, including any losses for which the relevant party is entitled to bring a claim against the other party pursuant to the indemnities in this agreement</w:t>
      </w:r>
    </w:p>
    <w:p w:rsidR="00313149" w:rsidRPr="008802E4" w:rsidRDefault="00313149" w:rsidP="00313149">
      <w:pPr>
        <w:pStyle w:val="ListParagraph"/>
        <w:rPr>
          <w:rFonts w:ascii="Arial" w:hAnsi="Arial" w:cs="Arial"/>
        </w:rPr>
      </w:pPr>
    </w:p>
    <w:p w:rsidR="00313149" w:rsidRPr="002B3117" w:rsidRDefault="00313149" w:rsidP="00DE43FC">
      <w:pPr>
        <w:numPr>
          <w:ilvl w:val="1"/>
          <w:numId w:val="59"/>
        </w:numPr>
        <w:tabs>
          <w:tab w:val="left" w:pos="1418"/>
          <w:tab w:val="left" w:pos="2127"/>
          <w:tab w:val="left" w:pos="2835"/>
          <w:tab w:val="left" w:pos="3686"/>
        </w:tabs>
        <w:spacing w:after="0" w:line="240" w:lineRule="auto"/>
        <w:ind w:left="709" w:hanging="709"/>
        <w:jc w:val="both"/>
        <w:rPr>
          <w:rFonts w:ascii="Arial" w:hAnsi="Arial" w:cs="Arial"/>
          <w:sz w:val="24"/>
          <w:szCs w:val="24"/>
        </w:rPr>
      </w:pPr>
      <w:r w:rsidRPr="002B3117">
        <w:rPr>
          <w:rFonts w:ascii="Arial" w:hAnsi="Arial" w:cs="Arial"/>
          <w:sz w:val="24"/>
          <w:szCs w:val="24"/>
        </w:rPr>
        <w:t>Subject to clauses 15.5.3, 27.1, 28.1 35.8, 38.7 and 39.3, the liability of the Provider (whether on tort contract or otherwise) shall, save in respect of personal injury and death caused by its negligence or that of its servants agents or employees, in no case exceed the amount of insurance cover that it has in place in accordance with clause 29.</w:t>
      </w:r>
    </w:p>
    <w:p w:rsidR="00313149" w:rsidRPr="002B3117" w:rsidRDefault="00313149" w:rsidP="00313149">
      <w:pPr>
        <w:pStyle w:val="ListParagraph"/>
        <w:tabs>
          <w:tab w:val="left" w:pos="709"/>
          <w:tab w:val="left" w:pos="2127"/>
          <w:tab w:val="left" w:pos="2835"/>
          <w:tab w:val="left" w:pos="3686"/>
          <w:tab w:val="left" w:pos="4395"/>
        </w:tabs>
        <w:jc w:val="both"/>
        <w:rPr>
          <w:rFonts w:ascii="Arial" w:hAnsi="Arial" w:cs="Arial"/>
        </w:rPr>
      </w:pPr>
    </w:p>
    <w:p w:rsidR="00313149" w:rsidRPr="002B3117" w:rsidRDefault="00313149" w:rsidP="00313149">
      <w:pPr>
        <w:pStyle w:val="ListParagraph"/>
        <w:rPr>
          <w:rFonts w:ascii="Arial" w:hAnsi="Arial" w:cs="Arial"/>
        </w:rPr>
      </w:pPr>
    </w:p>
    <w:p w:rsidR="00313149" w:rsidRPr="00593311" w:rsidRDefault="00313149" w:rsidP="00DE43FC">
      <w:pPr>
        <w:pStyle w:val="ListParagraph"/>
        <w:numPr>
          <w:ilvl w:val="1"/>
          <w:numId w:val="59"/>
        </w:numPr>
        <w:tabs>
          <w:tab w:val="left" w:pos="709"/>
          <w:tab w:val="left" w:pos="2127"/>
          <w:tab w:val="left" w:pos="2835"/>
          <w:tab w:val="left" w:pos="3686"/>
          <w:tab w:val="left" w:pos="4395"/>
        </w:tabs>
        <w:ind w:left="720"/>
        <w:contextualSpacing/>
        <w:jc w:val="both"/>
        <w:rPr>
          <w:rFonts w:ascii="Arial" w:hAnsi="Arial" w:cs="Arial"/>
        </w:rPr>
      </w:pPr>
      <w:r w:rsidRPr="00593311">
        <w:rPr>
          <w:rFonts w:ascii="Arial" w:hAnsi="Arial" w:cs="Arial"/>
        </w:rPr>
        <w:t xml:space="preserve">Subject to </w:t>
      </w:r>
      <w:hyperlink w:anchor="co_anchor_a734636_1" w:history="1">
        <w:r w:rsidRPr="00593311">
          <w:rPr>
            <w:rFonts w:ascii="Arial" w:hAnsi="Arial" w:cs="Arial"/>
            <w:iCs/>
          </w:rPr>
          <w:t>Clause 24.1</w:t>
        </w:r>
      </w:hyperlink>
      <w:r w:rsidRPr="00593311">
        <w:rPr>
          <w:rFonts w:ascii="Arial" w:hAnsi="Arial" w:cs="Arial"/>
        </w:rPr>
        <w:t xml:space="preserve"> and </w:t>
      </w:r>
      <w:hyperlink w:anchor="co_anchor_a641479_1" w:history="1">
        <w:r w:rsidRPr="00593311">
          <w:rPr>
            <w:rFonts w:ascii="Arial" w:hAnsi="Arial" w:cs="Arial"/>
            <w:iCs/>
          </w:rPr>
          <w:t>Clause 24.6</w:t>
        </w:r>
      </w:hyperlink>
      <w:r w:rsidRPr="00593311">
        <w:rPr>
          <w:rFonts w:ascii="Arial" w:hAnsi="Arial" w:cs="Arial"/>
        </w:rPr>
        <w:t>, the Council’s  aggregate liability to the Contractor for all claims, losses or damages, whether arising from tort (including negligence), breach of statutory duty, or otherwise, arising under or in connection with this agreement (other than a failure to pay any of the Charges that are properly due and payable and for which the Council shall remain fully liable), shall be limited in any Contract Year to £[FIGURE].</w:t>
      </w:r>
    </w:p>
    <w:p w:rsidR="00313149" w:rsidRPr="002B3117" w:rsidRDefault="00313149" w:rsidP="00313149">
      <w:pPr>
        <w:pStyle w:val="ListParagraph"/>
        <w:rPr>
          <w:rFonts w:ascii="Arial" w:hAnsi="Arial" w:cs="Arial"/>
        </w:rPr>
      </w:pPr>
    </w:p>
    <w:p w:rsidR="00313149" w:rsidRPr="002B3117" w:rsidRDefault="00313149" w:rsidP="00DE43FC">
      <w:pPr>
        <w:pStyle w:val="ListParagraph"/>
        <w:numPr>
          <w:ilvl w:val="1"/>
          <w:numId w:val="59"/>
        </w:numPr>
        <w:tabs>
          <w:tab w:val="left" w:pos="709"/>
          <w:tab w:val="left" w:pos="2127"/>
          <w:tab w:val="left" w:pos="2835"/>
          <w:tab w:val="left" w:pos="3686"/>
          <w:tab w:val="left" w:pos="4395"/>
        </w:tabs>
        <w:ind w:left="720"/>
        <w:contextualSpacing/>
        <w:jc w:val="both"/>
        <w:rPr>
          <w:rFonts w:ascii="Arial" w:hAnsi="Arial" w:cs="Arial"/>
        </w:rPr>
      </w:pPr>
      <w:r w:rsidRPr="002B3117">
        <w:rPr>
          <w:rFonts w:ascii="Arial" w:hAnsi="Arial" w:cs="Arial"/>
        </w:rPr>
        <w:t>Nothing in this Contract excludes or limits the liability of either Party for:</w:t>
      </w: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DE43FC">
      <w:pPr>
        <w:pStyle w:val="ListParagraph"/>
        <w:numPr>
          <w:ilvl w:val="2"/>
          <w:numId w:val="32"/>
        </w:numPr>
        <w:tabs>
          <w:tab w:val="left" w:pos="1418"/>
          <w:tab w:val="left" w:pos="2127"/>
          <w:tab w:val="left" w:pos="2835"/>
          <w:tab w:val="left" w:pos="3686"/>
          <w:tab w:val="left" w:pos="4395"/>
        </w:tabs>
        <w:ind w:left="1440" w:hanging="720"/>
        <w:contextualSpacing/>
        <w:jc w:val="both"/>
        <w:rPr>
          <w:rFonts w:ascii="Arial" w:hAnsi="Arial" w:cs="Arial"/>
        </w:rPr>
      </w:pPr>
      <w:r w:rsidRPr="002B3117">
        <w:rPr>
          <w:rFonts w:ascii="Arial" w:hAnsi="Arial" w:cs="Arial"/>
        </w:rPr>
        <w:tab/>
        <w:t>fraud or fraudulent misrepresentation;</w:t>
      </w:r>
    </w:p>
    <w:p w:rsidR="00313149" w:rsidRPr="002B3117" w:rsidRDefault="00313149" w:rsidP="00DE43FC">
      <w:pPr>
        <w:pStyle w:val="ListParagraph"/>
        <w:numPr>
          <w:ilvl w:val="2"/>
          <w:numId w:val="32"/>
        </w:numPr>
        <w:tabs>
          <w:tab w:val="left" w:pos="1418"/>
          <w:tab w:val="left" w:pos="2127"/>
          <w:tab w:val="left" w:pos="2835"/>
          <w:tab w:val="left" w:pos="3686"/>
          <w:tab w:val="left" w:pos="4395"/>
        </w:tabs>
        <w:ind w:left="1440" w:hanging="720"/>
        <w:contextualSpacing/>
        <w:jc w:val="both"/>
        <w:rPr>
          <w:rFonts w:ascii="Arial" w:hAnsi="Arial" w:cs="Arial"/>
        </w:rPr>
      </w:pPr>
      <w:r w:rsidRPr="002B3117">
        <w:rPr>
          <w:rFonts w:ascii="Arial" w:hAnsi="Arial" w:cs="Arial"/>
        </w:rPr>
        <w:tab/>
        <w:t>death or personal injury caused by that Party’s negligence.</w:t>
      </w: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DE43FC">
      <w:pPr>
        <w:pStyle w:val="BodyTextIndent"/>
        <w:numPr>
          <w:ilvl w:val="0"/>
          <w:numId w:val="59"/>
        </w:numPr>
        <w:tabs>
          <w:tab w:val="left" w:pos="709"/>
          <w:tab w:val="left" w:pos="1418"/>
          <w:tab w:val="left" w:pos="7275"/>
        </w:tabs>
        <w:spacing w:after="0" w:line="240" w:lineRule="auto"/>
        <w:ind w:left="567" w:hanging="567"/>
        <w:jc w:val="both"/>
        <w:rPr>
          <w:rFonts w:ascii="Arial" w:hAnsi="Arial" w:cs="Arial"/>
          <w:b/>
          <w:sz w:val="24"/>
          <w:szCs w:val="24"/>
        </w:rPr>
      </w:pPr>
      <w:r w:rsidRPr="002B3117">
        <w:rPr>
          <w:rFonts w:ascii="Arial" w:hAnsi="Arial" w:cs="Arial"/>
          <w:b/>
          <w:sz w:val="24"/>
          <w:szCs w:val="24"/>
        </w:rPr>
        <w:t>Insurance</w:t>
      </w:r>
      <w:r w:rsidR="002B3117" w:rsidRPr="002B3117">
        <w:rPr>
          <w:rFonts w:ascii="Arial" w:hAnsi="Arial" w:cs="Arial"/>
          <w:b/>
          <w:sz w:val="24"/>
          <w:szCs w:val="24"/>
        </w:rPr>
        <w:t>:</w:t>
      </w:r>
    </w:p>
    <w:p w:rsidR="00313149" w:rsidRPr="002B3117" w:rsidRDefault="00313149" w:rsidP="00DE43FC">
      <w:pPr>
        <w:pStyle w:val="BodyTextIndent"/>
        <w:numPr>
          <w:ilvl w:val="1"/>
          <w:numId w:val="59"/>
        </w:numPr>
        <w:spacing w:after="0" w:line="240" w:lineRule="auto"/>
        <w:jc w:val="both"/>
        <w:rPr>
          <w:rFonts w:ascii="Arial" w:hAnsi="Arial" w:cs="Arial"/>
          <w:sz w:val="24"/>
          <w:szCs w:val="24"/>
        </w:rPr>
      </w:pPr>
      <w:r w:rsidRPr="002B3117">
        <w:rPr>
          <w:rFonts w:ascii="Arial" w:hAnsi="Arial" w:cs="Arial"/>
          <w:sz w:val="24"/>
          <w:szCs w:val="24"/>
        </w:rPr>
        <w:t>The Provider shall take out and maintain in full force and effect with a reputable company during the Contract Period, at its own cost, minimum level of insurance cover as follows:</w:t>
      </w:r>
    </w:p>
    <w:p w:rsidR="00313149" w:rsidRPr="002B3117" w:rsidRDefault="00313149" w:rsidP="00313149">
      <w:pPr>
        <w:pStyle w:val="BodyTextIndent"/>
        <w:tabs>
          <w:tab w:val="left" w:pos="0"/>
        </w:tabs>
        <w:ind w:left="567" w:hanging="567"/>
        <w:jc w:val="both"/>
        <w:rPr>
          <w:rFonts w:ascii="Arial" w:hAnsi="Arial" w:cs="Arial"/>
          <w:sz w:val="24"/>
          <w:szCs w:val="24"/>
        </w:rPr>
      </w:pPr>
    </w:p>
    <w:p w:rsidR="00313149" w:rsidRPr="002B3117" w:rsidRDefault="00313149" w:rsidP="00DE43FC">
      <w:pPr>
        <w:pStyle w:val="BodyTextIndent"/>
        <w:numPr>
          <w:ilvl w:val="2"/>
          <w:numId w:val="59"/>
        </w:numPr>
        <w:tabs>
          <w:tab w:val="left" w:pos="0"/>
        </w:tabs>
        <w:spacing w:after="0" w:line="240" w:lineRule="auto"/>
        <w:ind w:left="1620" w:hanging="900"/>
        <w:jc w:val="both"/>
        <w:rPr>
          <w:rFonts w:ascii="Arial" w:hAnsi="Arial" w:cs="Arial"/>
          <w:sz w:val="24"/>
          <w:szCs w:val="24"/>
        </w:rPr>
      </w:pPr>
      <w:r w:rsidRPr="002B3117">
        <w:rPr>
          <w:rFonts w:ascii="Arial" w:hAnsi="Arial" w:cs="Arial"/>
          <w:sz w:val="24"/>
          <w:szCs w:val="24"/>
        </w:rPr>
        <w:t xml:space="preserve">Public liability insurance – minimum insurance of £5,000,000 against all loss of and damage to property (real or personal or intellectual) and death or injury to persons in relation to any one claim or series of claims. </w:t>
      </w:r>
    </w:p>
    <w:p w:rsidR="00313149" w:rsidRPr="002B3117" w:rsidRDefault="00313149" w:rsidP="00313149">
      <w:pPr>
        <w:pStyle w:val="BodyTextIndent"/>
        <w:tabs>
          <w:tab w:val="left" w:pos="0"/>
          <w:tab w:val="left" w:pos="8310"/>
        </w:tabs>
        <w:ind w:left="1620" w:hanging="900"/>
        <w:jc w:val="both"/>
        <w:rPr>
          <w:rFonts w:ascii="Arial" w:hAnsi="Arial" w:cs="Arial"/>
          <w:sz w:val="24"/>
          <w:szCs w:val="24"/>
        </w:rPr>
      </w:pPr>
      <w:r w:rsidRPr="002B3117">
        <w:rPr>
          <w:rFonts w:ascii="Arial" w:hAnsi="Arial" w:cs="Arial"/>
          <w:sz w:val="24"/>
          <w:szCs w:val="24"/>
        </w:rPr>
        <w:tab/>
      </w:r>
      <w:r w:rsidRPr="002B3117">
        <w:rPr>
          <w:rFonts w:ascii="Arial" w:hAnsi="Arial" w:cs="Arial"/>
          <w:sz w:val="24"/>
          <w:szCs w:val="24"/>
        </w:rPr>
        <w:tab/>
      </w:r>
    </w:p>
    <w:p w:rsidR="00313149" w:rsidRPr="002B3117" w:rsidRDefault="00313149" w:rsidP="00DE43FC">
      <w:pPr>
        <w:pStyle w:val="BodyTextIndent"/>
        <w:numPr>
          <w:ilvl w:val="2"/>
          <w:numId w:val="59"/>
        </w:numPr>
        <w:spacing w:after="0" w:line="240" w:lineRule="auto"/>
        <w:ind w:left="1620" w:hanging="900"/>
        <w:jc w:val="both"/>
        <w:rPr>
          <w:rFonts w:ascii="Arial" w:hAnsi="Arial" w:cs="Arial"/>
          <w:sz w:val="24"/>
          <w:szCs w:val="24"/>
        </w:rPr>
      </w:pPr>
      <w:r w:rsidRPr="002B3117">
        <w:rPr>
          <w:rFonts w:ascii="Arial" w:hAnsi="Arial" w:cs="Arial"/>
          <w:sz w:val="24"/>
          <w:szCs w:val="24"/>
        </w:rPr>
        <w:t>Employer’s Liability (Compulsory Insurance) Act 1969 – minimum insurance of £10,000,000  (except where the Provider is exempt from the obligations of this Act, provided that alternative arrangements for meeting such liability will be agreed with the Council.) in relation to any one claim or series of claims</w:t>
      </w:r>
    </w:p>
    <w:p w:rsidR="00313149" w:rsidRPr="002B3117" w:rsidRDefault="00313149" w:rsidP="00313149">
      <w:pPr>
        <w:pStyle w:val="BodyTextIndent"/>
        <w:tabs>
          <w:tab w:val="left" w:pos="1530"/>
        </w:tabs>
        <w:ind w:left="1620" w:hanging="900"/>
        <w:jc w:val="both"/>
        <w:rPr>
          <w:rFonts w:ascii="Arial" w:hAnsi="Arial" w:cs="Arial"/>
          <w:sz w:val="24"/>
          <w:szCs w:val="24"/>
        </w:rPr>
      </w:pPr>
    </w:p>
    <w:p w:rsidR="00313149" w:rsidRPr="002B3117" w:rsidRDefault="00313149" w:rsidP="00DE43FC">
      <w:pPr>
        <w:pStyle w:val="BodyTextIndent"/>
        <w:numPr>
          <w:ilvl w:val="2"/>
          <w:numId w:val="59"/>
        </w:numPr>
        <w:spacing w:after="0" w:line="240" w:lineRule="auto"/>
        <w:ind w:left="1620" w:hanging="900"/>
        <w:jc w:val="both"/>
        <w:rPr>
          <w:rFonts w:ascii="Arial" w:hAnsi="Arial" w:cs="Arial"/>
          <w:sz w:val="24"/>
          <w:szCs w:val="24"/>
        </w:rPr>
      </w:pPr>
      <w:r w:rsidRPr="002B3117">
        <w:rPr>
          <w:rFonts w:ascii="Arial" w:hAnsi="Arial" w:cs="Arial"/>
          <w:sz w:val="24"/>
          <w:szCs w:val="24"/>
        </w:rPr>
        <w:t>Professional Indemnity Insurance</w:t>
      </w:r>
      <w:r w:rsidRPr="002B3117">
        <w:rPr>
          <w:rFonts w:ascii="Arial" w:hAnsi="Arial" w:cs="Arial"/>
          <w:b/>
          <w:sz w:val="24"/>
          <w:szCs w:val="24"/>
        </w:rPr>
        <w:t xml:space="preserve"> </w:t>
      </w:r>
      <w:r w:rsidRPr="002B3117">
        <w:rPr>
          <w:rFonts w:ascii="Arial" w:hAnsi="Arial" w:cs="Arial"/>
          <w:sz w:val="24"/>
          <w:szCs w:val="24"/>
        </w:rPr>
        <w:t xml:space="preserve">- (where applicable) in respect of the Provider’s business with a minimum level of indemnity of £1,000,000 in relation to any one claim or series of claims and shall ensure that all </w:t>
      </w:r>
      <w:r w:rsidRPr="002B3117">
        <w:rPr>
          <w:rFonts w:ascii="Arial" w:hAnsi="Arial" w:cs="Arial"/>
          <w:sz w:val="24"/>
          <w:szCs w:val="24"/>
        </w:rPr>
        <w:lastRenderedPageBreak/>
        <w:t>professional consultants or sub-contractors involved in the provision of the Service hold and maintain appropriate cover.</w:t>
      </w:r>
    </w:p>
    <w:p w:rsidR="00313149" w:rsidRPr="002B3117" w:rsidRDefault="00313149" w:rsidP="00313149">
      <w:pPr>
        <w:pStyle w:val="BodyTextIndent"/>
        <w:ind w:left="0"/>
        <w:jc w:val="both"/>
        <w:rPr>
          <w:rFonts w:ascii="Arial" w:hAnsi="Arial" w:cs="Arial"/>
          <w:sz w:val="24"/>
          <w:szCs w:val="24"/>
        </w:rPr>
      </w:pPr>
    </w:p>
    <w:p w:rsidR="00313149" w:rsidRPr="002B3117" w:rsidRDefault="00313149" w:rsidP="00DE43FC">
      <w:pPr>
        <w:pStyle w:val="BodyTextIndent"/>
        <w:numPr>
          <w:ilvl w:val="2"/>
          <w:numId w:val="59"/>
        </w:numPr>
        <w:spacing w:after="0" w:line="240" w:lineRule="auto"/>
        <w:ind w:left="1620" w:hanging="900"/>
        <w:jc w:val="both"/>
        <w:rPr>
          <w:rFonts w:ascii="Arial" w:hAnsi="Arial" w:cs="Arial"/>
          <w:sz w:val="24"/>
          <w:szCs w:val="24"/>
        </w:rPr>
      </w:pPr>
      <w:r w:rsidRPr="002B3117">
        <w:rPr>
          <w:rFonts w:ascii="Arial" w:hAnsi="Arial" w:cs="Arial"/>
          <w:sz w:val="24"/>
          <w:szCs w:val="24"/>
        </w:rPr>
        <w:t>Product liability insurance (where applicable) with a limit of indemnity of not less than £2,000,000 in relation to any one claim or series of claims and not less than £5,000,000 in aggregate for all claims arising in any year.</w:t>
      </w:r>
    </w:p>
    <w:p w:rsidR="00313149" w:rsidRPr="002B3117" w:rsidRDefault="00313149" w:rsidP="00313149">
      <w:pPr>
        <w:pStyle w:val="BodyTextIndent"/>
        <w:ind w:left="0"/>
        <w:jc w:val="both"/>
        <w:rPr>
          <w:rFonts w:ascii="Arial" w:hAnsi="Arial" w:cs="Arial"/>
          <w:sz w:val="24"/>
          <w:szCs w:val="24"/>
        </w:rPr>
      </w:pPr>
    </w:p>
    <w:p w:rsidR="00313149" w:rsidRPr="002B3117" w:rsidRDefault="00313149" w:rsidP="00DE43FC">
      <w:pPr>
        <w:pStyle w:val="BodyTextIndent"/>
        <w:numPr>
          <w:ilvl w:val="2"/>
          <w:numId w:val="59"/>
        </w:numPr>
        <w:spacing w:after="0" w:line="240" w:lineRule="auto"/>
        <w:ind w:left="1620" w:hanging="900"/>
        <w:jc w:val="both"/>
        <w:rPr>
          <w:rFonts w:ascii="Arial" w:hAnsi="Arial" w:cs="Arial"/>
          <w:sz w:val="24"/>
          <w:szCs w:val="24"/>
        </w:rPr>
      </w:pPr>
      <w:r w:rsidRPr="002B3117">
        <w:rPr>
          <w:rFonts w:ascii="Arial" w:hAnsi="Arial" w:cs="Arial"/>
          <w:sz w:val="24"/>
          <w:szCs w:val="24"/>
        </w:rPr>
        <w:t xml:space="preserve">Efficacy Insurance to cover any Service or Product failure to perform (where applicable) extending either the Public Liability or Product Liability Insurance or both, the minimum value of such extended cover shall be £5,000,000. </w:t>
      </w:r>
    </w:p>
    <w:p w:rsidR="00313149" w:rsidRPr="002B3117" w:rsidRDefault="00313149" w:rsidP="00313149">
      <w:pPr>
        <w:pStyle w:val="BodyTextIndent"/>
        <w:tabs>
          <w:tab w:val="left" w:pos="709"/>
          <w:tab w:val="left" w:pos="2835"/>
        </w:tabs>
        <w:ind w:left="567" w:hanging="567"/>
        <w:jc w:val="both"/>
        <w:rPr>
          <w:rFonts w:ascii="Arial" w:hAnsi="Arial" w:cs="Arial"/>
          <w:sz w:val="24"/>
          <w:szCs w:val="24"/>
        </w:rPr>
      </w:pPr>
    </w:p>
    <w:p w:rsidR="00313149" w:rsidRPr="002B3117" w:rsidRDefault="00313149" w:rsidP="00DE43FC">
      <w:pPr>
        <w:pStyle w:val="BodyTextIndent"/>
        <w:numPr>
          <w:ilvl w:val="1"/>
          <w:numId w:val="59"/>
        </w:numPr>
        <w:tabs>
          <w:tab w:val="left" w:pos="709"/>
        </w:tabs>
        <w:spacing w:after="0" w:line="240" w:lineRule="auto"/>
        <w:jc w:val="both"/>
        <w:rPr>
          <w:rFonts w:ascii="Arial" w:hAnsi="Arial" w:cs="Arial"/>
          <w:sz w:val="24"/>
          <w:szCs w:val="24"/>
        </w:rPr>
      </w:pPr>
      <w:r w:rsidRPr="002B3117">
        <w:rPr>
          <w:rFonts w:ascii="Arial" w:hAnsi="Arial" w:cs="Arial"/>
          <w:sz w:val="24"/>
          <w:szCs w:val="24"/>
        </w:rPr>
        <w:t>The insurance cover in clause 29.1</w:t>
      </w:r>
      <w:r w:rsidR="002B3117">
        <w:rPr>
          <w:rFonts w:ascii="Arial" w:hAnsi="Arial" w:cs="Arial"/>
          <w:sz w:val="24"/>
          <w:szCs w:val="24"/>
        </w:rPr>
        <w:t xml:space="preserve"> </w:t>
      </w:r>
      <w:r w:rsidRPr="002B3117">
        <w:rPr>
          <w:rFonts w:ascii="Arial" w:hAnsi="Arial" w:cs="Arial"/>
          <w:sz w:val="24"/>
          <w:szCs w:val="24"/>
        </w:rPr>
        <w:t>shall be in respect of all risks which may be incurred by the Provider, arising out of the Provider’s performance of this Contract, including death, personal injury, loss of or damage to property or any other loss. Such policies shall include cover in respect of any financial loss arising from any advice given or omitted to be given by the Provider.</w:t>
      </w:r>
    </w:p>
    <w:p w:rsidR="00313149" w:rsidRPr="002B3117" w:rsidRDefault="00313149" w:rsidP="00313149">
      <w:pPr>
        <w:pStyle w:val="BodyTextIndent"/>
        <w:tabs>
          <w:tab w:val="left" w:pos="709"/>
        </w:tabs>
        <w:jc w:val="both"/>
        <w:rPr>
          <w:rFonts w:ascii="Arial" w:hAnsi="Arial" w:cs="Arial"/>
          <w:sz w:val="24"/>
          <w:szCs w:val="24"/>
        </w:rPr>
      </w:pPr>
    </w:p>
    <w:p w:rsidR="00313149" w:rsidRPr="002B3117" w:rsidRDefault="00313149" w:rsidP="00DE43FC">
      <w:pPr>
        <w:pStyle w:val="BodyTextIndent"/>
        <w:numPr>
          <w:ilvl w:val="1"/>
          <w:numId w:val="59"/>
        </w:numPr>
        <w:tabs>
          <w:tab w:val="left" w:pos="709"/>
        </w:tabs>
        <w:spacing w:after="0" w:line="240" w:lineRule="auto"/>
        <w:jc w:val="both"/>
        <w:rPr>
          <w:rFonts w:ascii="Arial" w:hAnsi="Arial" w:cs="Arial"/>
          <w:sz w:val="24"/>
          <w:szCs w:val="24"/>
        </w:rPr>
      </w:pPr>
      <w:r w:rsidRPr="002B3117">
        <w:rPr>
          <w:rFonts w:ascii="Arial" w:hAnsi="Arial" w:cs="Arial"/>
          <w:sz w:val="24"/>
          <w:szCs w:val="24"/>
        </w:rPr>
        <w:t>The Provider shall when required by the Council produce evidence of the insurance required in the sub-clauses above. In the event that the Provider at any time fails to maintain the insurance in sub-clauses above the Council may take out and maintain such insurance and the Provider shall pay to the Council the cost and expenses so incurred by the Council.</w:t>
      </w:r>
    </w:p>
    <w:p w:rsidR="00313149" w:rsidRPr="002B3117" w:rsidRDefault="00313149" w:rsidP="00313149">
      <w:pPr>
        <w:pStyle w:val="BodyTextIndent"/>
        <w:tabs>
          <w:tab w:val="left" w:pos="709"/>
        </w:tabs>
        <w:ind w:left="567"/>
        <w:jc w:val="both"/>
        <w:rPr>
          <w:rFonts w:ascii="Arial" w:hAnsi="Arial" w:cs="Arial"/>
          <w:sz w:val="24"/>
          <w:szCs w:val="24"/>
        </w:rPr>
      </w:pPr>
    </w:p>
    <w:p w:rsidR="00313149" w:rsidRPr="002B3117" w:rsidRDefault="00313149" w:rsidP="00DE43FC">
      <w:pPr>
        <w:pStyle w:val="BodyTextIndent"/>
        <w:numPr>
          <w:ilvl w:val="1"/>
          <w:numId w:val="59"/>
        </w:numPr>
        <w:tabs>
          <w:tab w:val="left" w:pos="709"/>
        </w:tabs>
        <w:spacing w:after="0" w:line="240" w:lineRule="auto"/>
        <w:ind w:left="709" w:hanging="709"/>
        <w:jc w:val="both"/>
        <w:rPr>
          <w:rFonts w:ascii="Arial" w:hAnsi="Arial" w:cs="Arial"/>
          <w:sz w:val="24"/>
          <w:szCs w:val="24"/>
        </w:rPr>
      </w:pPr>
      <w:r w:rsidRPr="002B3117">
        <w:rPr>
          <w:rFonts w:ascii="Arial" w:hAnsi="Arial" w:cs="Arial"/>
          <w:sz w:val="24"/>
          <w:szCs w:val="24"/>
        </w:rPr>
        <w:t>The terms of the insurance or the amount of cover shall not relieve the Provider of any liabilities under this Contract.</w:t>
      </w:r>
    </w:p>
    <w:p w:rsidR="00313149" w:rsidRPr="002B3117" w:rsidRDefault="00313149" w:rsidP="00313149">
      <w:pPr>
        <w:pStyle w:val="BodyTextIndent"/>
        <w:tabs>
          <w:tab w:val="left" w:pos="709"/>
        </w:tabs>
        <w:ind w:left="0"/>
        <w:jc w:val="both"/>
        <w:rPr>
          <w:rFonts w:ascii="Arial" w:hAnsi="Arial" w:cs="Arial"/>
          <w:sz w:val="24"/>
          <w:szCs w:val="24"/>
        </w:rPr>
      </w:pPr>
    </w:p>
    <w:p w:rsidR="00313149" w:rsidRPr="002B3117" w:rsidRDefault="00313149" w:rsidP="00DE43FC">
      <w:pPr>
        <w:pStyle w:val="BodyTextIndent"/>
        <w:numPr>
          <w:ilvl w:val="1"/>
          <w:numId w:val="59"/>
        </w:numPr>
        <w:tabs>
          <w:tab w:val="left" w:pos="709"/>
        </w:tabs>
        <w:spacing w:after="0" w:line="240" w:lineRule="auto"/>
        <w:jc w:val="both"/>
        <w:rPr>
          <w:rFonts w:ascii="Arial" w:hAnsi="Arial" w:cs="Arial"/>
          <w:sz w:val="24"/>
          <w:szCs w:val="24"/>
        </w:rPr>
      </w:pPr>
      <w:r w:rsidRPr="002B3117">
        <w:rPr>
          <w:rFonts w:ascii="Arial" w:hAnsi="Arial" w:cs="Arial"/>
          <w:sz w:val="24"/>
          <w:szCs w:val="24"/>
        </w:rPr>
        <w:t xml:space="preserve">Where the insurance is a “Claims Made Policy” (ie an insurance policy with a condition whereby only </w:t>
      </w:r>
      <w:r w:rsidRPr="002B3117">
        <w:rPr>
          <w:rStyle w:val="Emphasis"/>
          <w:rFonts w:ascii="Arial" w:hAnsi="Arial" w:cs="Arial"/>
          <w:bCs/>
          <w:sz w:val="24"/>
          <w:szCs w:val="24"/>
        </w:rPr>
        <w:t>claims</w:t>
      </w:r>
      <w:r w:rsidRPr="002B3117">
        <w:rPr>
          <w:rStyle w:val="Emphasis"/>
          <w:rFonts w:ascii="Arial" w:hAnsi="Arial" w:cs="Arial"/>
          <w:b/>
          <w:bCs/>
          <w:sz w:val="24"/>
          <w:szCs w:val="24"/>
        </w:rPr>
        <w:t xml:space="preserve"> </w:t>
      </w:r>
      <w:r w:rsidRPr="002B3117">
        <w:rPr>
          <w:rFonts w:ascii="Arial" w:hAnsi="Arial" w:cs="Arial"/>
          <w:sz w:val="24"/>
          <w:szCs w:val="24"/>
        </w:rPr>
        <w:t>notified to the insurer during the policy period are covered). the Provider shall hold and maintain the insurance for a minimum of 6 years following the expiry or earlier termination of the Contract.</w:t>
      </w:r>
    </w:p>
    <w:p w:rsidR="00313149" w:rsidRPr="002B3117" w:rsidRDefault="00313149" w:rsidP="00313149">
      <w:pPr>
        <w:pStyle w:val="BodyTextIndent"/>
        <w:tabs>
          <w:tab w:val="left" w:pos="709"/>
        </w:tabs>
        <w:ind w:left="0"/>
        <w:jc w:val="both"/>
        <w:rPr>
          <w:rFonts w:ascii="Arial" w:hAnsi="Arial" w:cs="Arial"/>
          <w:sz w:val="24"/>
          <w:szCs w:val="24"/>
        </w:rPr>
      </w:pPr>
    </w:p>
    <w:p w:rsidR="00313149" w:rsidRPr="002B3117" w:rsidRDefault="00313149" w:rsidP="00313149">
      <w:pPr>
        <w:pStyle w:val="BodyTextIndent"/>
        <w:tabs>
          <w:tab w:val="left" w:pos="709"/>
        </w:tabs>
        <w:ind w:left="0"/>
        <w:jc w:val="both"/>
        <w:rPr>
          <w:rFonts w:ascii="Arial" w:hAnsi="Arial" w:cs="Arial"/>
          <w:sz w:val="24"/>
          <w:szCs w:val="24"/>
        </w:rPr>
      </w:pPr>
    </w:p>
    <w:p w:rsidR="00313149" w:rsidRPr="002B3117" w:rsidRDefault="00313149" w:rsidP="00DE43FC">
      <w:pPr>
        <w:pStyle w:val="ListParagraph"/>
        <w:numPr>
          <w:ilvl w:val="0"/>
          <w:numId w:val="59"/>
        </w:numPr>
        <w:tabs>
          <w:tab w:val="left" w:pos="709"/>
          <w:tab w:val="left" w:pos="1418"/>
          <w:tab w:val="left" w:pos="2127"/>
          <w:tab w:val="left" w:pos="2835"/>
          <w:tab w:val="left" w:pos="3686"/>
          <w:tab w:val="left" w:pos="4395"/>
        </w:tabs>
        <w:ind w:left="720" w:hanging="720"/>
        <w:contextualSpacing/>
        <w:jc w:val="both"/>
        <w:rPr>
          <w:rFonts w:ascii="Arial" w:hAnsi="Arial" w:cs="Arial"/>
        </w:rPr>
      </w:pPr>
      <w:r w:rsidRPr="002B3117">
        <w:rPr>
          <w:rFonts w:ascii="Arial" w:hAnsi="Arial" w:cs="Arial"/>
        </w:rPr>
        <w:t xml:space="preserve"> </w:t>
      </w:r>
      <w:r w:rsidRPr="002B3117">
        <w:rPr>
          <w:rFonts w:ascii="Arial" w:hAnsi="Arial" w:cs="Arial"/>
          <w:b/>
        </w:rPr>
        <w:t>Confidentiality</w:t>
      </w:r>
      <w:r w:rsidR="002B3117" w:rsidRPr="002B3117">
        <w:rPr>
          <w:rFonts w:ascii="Arial" w:hAnsi="Arial" w:cs="Arial"/>
          <w:b/>
        </w:rPr>
        <w:t>:</w:t>
      </w:r>
    </w:p>
    <w:p w:rsidR="00313149" w:rsidRPr="002B3117" w:rsidRDefault="00313149" w:rsidP="00DE43FC">
      <w:pPr>
        <w:pStyle w:val="Heading5"/>
        <w:keepLines w:val="0"/>
        <w:numPr>
          <w:ilvl w:val="1"/>
          <w:numId w:val="59"/>
        </w:numPr>
        <w:tabs>
          <w:tab w:val="clear" w:pos="3402"/>
          <w:tab w:val="left" w:pos="720"/>
          <w:tab w:val="left" w:pos="1418"/>
          <w:tab w:val="left" w:pos="2127"/>
          <w:tab w:val="left" w:pos="2835"/>
          <w:tab w:val="left" w:pos="3686"/>
          <w:tab w:val="left" w:pos="4395"/>
        </w:tabs>
        <w:spacing w:after="0" w:line="240" w:lineRule="auto"/>
        <w:rPr>
          <w:rFonts w:ascii="Arial" w:hAnsi="Arial" w:cs="Arial"/>
          <w:sz w:val="24"/>
          <w:szCs w:val="24"/>
        </w:rPr>
      </w:pPr>
      <w:r w:rsidRPr="002B3117">
        <w:rPr>
          <w:rFonts w:ascii="Arial" w:hAnsi="Arial" w:cs="Arial"/>
          <w:sz w:val="24"/>
          <w:szCs w:val="24"/>
        </w:rPr>
        <w:t>The parties acknowledge that any Confidential Information obtained from or relating to the other or any sub-contractor or the Service User is confidential information for the purposes of this Contract.</w:t>
      </w:r>
    </w:p>
    <w:p w:rsidR="00313149" w:rsidRPr="002B3117" w:rsidRDefault="00313149" w:rsidP="00313149">
      <w:pPr>
        <w:rPr>
          <w:rFonts w:ascii="Arial" w:hAnsi="Arial" w:cs="Arial"/>
          <w:sz w:val="24"/>
          <w:szCs w:val="24"/>
          <w:lang w:eastAsia="en-GB"/>
        </w:rPr>
      </w:pPr>
    </w:p>
    <w:p w:rsidR="00313149" w:rsidRPr="002B3117" w:rsidRDefault="00313149" w:rsidP="00DE43FC">
      <w:pPr>
        <w:pStyle w:val="Heading5"/>
        <w:keepLines w:val="0"/>
        <w:numPr>
          <w:ilvl w:val="1"/>
          <w:numId w:val="59"/>
        </w:numPr>
        <w:tabs>
          <w:tab w:val="clear" w:pos="3402"/>
          <w:tab w:val="left" w:pos="720"/>
          <w:tab w:val="left" w:pos="1418"/>
          <w:tab w:val="left" w:pos="2127"/>
          <w:tab w:val="left" w:pos="2835"/>
          <w:tab w:val="left" w:pos="3686"/>
          <w:tab w:val="left" w:pos="4395"/>
        </w:tabs>
        <w:spacing w:after="0" w:line="240" w:lineRule="auto"/>
        <w:rPr>
          <w:rFonts w:ascii="Arial" w:hAnsi="Arial" w:cs="Arial"/>
          <w:sz w:val="24"/>
          <w:szCs w:val="24"/>
          <w:lang w:eastAsia="en-GB"/>
        </w:rPr>
      </w:pPr>
      <w:r w:rsidRPr="002B3117">
        <w:rPr>
          <w:rFonts w:ascii="Arial" w:hAnsi="Arial" w:cs="Arial"/>
          <w:sz w:val="24"/>
          <w:szCs w:val="24"/>
        </w:rPr>
        <w:t>Subject to Clause 39 e</w:t>
      </w:r>
      <w:r w:rsidRPr="002B3117">
        <w:rPr>
          <w:rFonts w:ascii="Arial" w:hAnsi="Arial" w:cs="Arial"/>
          <w:sz w:val="24"/>
          <w:szCs w:val="24"/>
          <w:lang w:eastAsia="en-GB"/>
        </w:rPr>
        <w:t xml:space="preserve">ach party (‘Receiving Party’) shall keep the Confidential Information of the other party (‘Supplying Party’) confidential and secret, whether disclosed to or received by the Receiving Party. </w:t>
      </w:r>
    </w:p>
    <w:p w:rsidR="00313149" w:rsidRPr="002B3117" w:rsidRDefault="00313149" w:rsidP="00313149">
      <w:pPr>
        <w:rPr>
          <w:rFonts w:ascii="Arial" w:hAnsi="Arial" w:cs="Arial"/>
          <w:sz w:val="24"/>
          <w:szCs w:val="24"/>
          <w:lang w:eastAsia="en-GB"/>
        </w:rPr>
      </w:pPr>
    </w:p>
    <w:p w:rsidR="00313149" w:rsidRPr="002B3117" w:rsidRDefault="00313149" w:rsidP="00DE43FC">
      <w:pPr>
        <w:pStyle w:val="Heading5"/>
        <w:keepLines w:val="0"/>
        <w:numPr>
          <w:ilvl w:val="1"/>
          <w:numId w:val="59"/>
        </w:numPr>
        <w:tabs>
          <w:tab w:val="clear" w:pos="3402"/>
          <w:tab w:val="left" w:pos="720"/>
          <w:tab w:val="left" w:pos="1418"/>
          <w:tab w:val="left" w:pos="2127"/>
          <w:tab w:val="left" w:pos="2835"/>
          <w:tab w:val="left" w:pos="3686"/>
          <w:tab w:val="left" w:pos="4395"/>
        </w:tabs>
        <w:spacing w:after="0" w:line="240" w:lineRule="auto"/>
        <w:rPr>
          <w:rFonts w:ascii="Arial" w:hAnsi="Arial" w:cs="Arial"/>
          <w:sz w:val="24"/>
          <w:szCs w:val="24"/>
        </w:rPr>
      </w:pPr>
      <w:r w:rsidRPr="002B3117">
        <w:rPr>
          <w:rFonts w:ascii="Arial" w:hAnsi="Arial" w:cs="Arial"/>
          <w:sz w:val="24"/>
          <w:szCs w:val="24"/>
        </w:rPr>
        <w:t>Each party and any permitted sub-contractor shall:</w:t>
      </w:r>
    </w:p>
    <w:p w:rsidR="00313149" w:rsidRPr="002B3117" w:rsidRDefault="00313149" w:rsidP="00313149">
      <w:pPr>
        <w:rPr>
          <w:rFonts w:ascii="Arial" w:hAnsi="Arial" w:cs="Arial"/>
          <w:sz w:val="24"/>
          <w:szCs w:val="24"/>
        </w:rPr>
      </w:pPr>
    </w:p>
    <w:p w:rsidR="00313149" w:rsidRPr="002B3117" w:rsidRDefault="00313149" w:rsidP="00DE43FC">
      <w:pPr>
        <w:pStyle w:val="Heading5"/>
        <w:keepLines w:val="0"/>
        <w:numPr>
          <w:ilvl w:val="2"/>
          <w:numId w:val="59"/>
        </w:numPr>
        <w:tabs>
          <w:tab w:val="clear" w:pos="3402"/>
          <w:tab w:val="left" w:pos="1701"/>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 xml:space="preserve">only use Confidential Information for the purposes of this Contract; </w:t>
      </w:r>
    </w:p>
    <w:p w:rsidR="00313149" w:rsidRPr="002B3117" w:rsidRDefault="00313149" w:rsidP="00313149">
      <w:pPr>
        <w:rPr>
          <w:rFonts w:ascii="Arial" w:hAnsi="Arial" w:cs="Arial"/>
          <w:sz w:val="24"/>
          <w:szCs w:val="24"/>
        </w:rPr>
      </w:pPr>
    </w:p>
    <w:p w:rsidR="00313149" w:rsidRPr="002B3117" w:rsidRDefault="00313149" w:rsidP="00DE43FC">
      <w:pPr>
        <w:pStyle w:val="Heading5"/>
        <w:keepLines w:val="0"/>
        <w:numPr>
          <w:ilvl w:val="2"/>
          <w:numId w:val="59"/>
        </w:numPr>
        <w:tabs>
          <w:tab w:val="clear" w:pos="3402"/>
          <w:tab w:val="left" w:pos="1560"/>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not disclose any Confidential Information to any third party without the prior written consent of the other, and it may be a condition of such consent that such third party sign a confidentiality undertaking on same terms as set out in this clause;</w:t>
      </w:r>
    </w:p>
    <w:p w:rsidR="00313149" w:rsidRPr="002B3117" w:rsidRDefault="00313149" w:rsidP="00313149">
      <w:pPr>
        <w:rPr>
          <w:rFonts w:ascii="Arial" w:hAnsi="Arial" w:cs="Arial"/>
          <w:sz w:val="24"/>
          <w:szCs w:val="24"/>
        </w:rPr>
      </w:pPr>
    </w:p>
    <w:p w:rsidR="00313149" w:rsidRPr="002B3117" w:rsidRDefault="00313149" w:rsidP="00DE43FC">
      <w:pPr>
        <w:pStyle w:val="Heading5"/>
        <w:keepLines w:val="0"/>
        <w:numPr>
          <w:ilvl w:val="2"/>
          <w:numId w:val="59"/>
        </w:numPr>
        <w:tabs>
          <w:tab w:val="clear" w:pos="3402"/>
          <w:tab w:val="left" w:pos="1560"/>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take all necessary precautions to ensure that all Confidential Information is treated as confidential and not disclosed or used other than for the purposes of this Contract by its employees, agents or sub-contractors.</w:t>
      </w:r>
    </w:p>
    <w:p w:rsidR="00313149" w:rsidRPr="002B3117" w:rsidRDefault="00313149" w:rsidP="00313149">
      <w:pPr>
        <w:pStyle w:val="Heading5"/>
        <w:tabs>
          <w:tab w:val="left" w:pos="1418"/>
          <w:tab w:val="left" w:pos="2127"/>
          <w:tab w:val="left" w:pos="2835"/>
          <w:tab w:val="left" w:pos="3686"/>
          <w:tab w:val="left" w:pos="4395"/>
        </w:tabs>
        <w:spacing w:after="0"/>
        <w:rPr>
          <w:rFonts w:ascii="Arial" w:hAnsi="Arial" w:cs="Arial"/>
          <w:sz w:val="24"/>
          <w:szCs w:val="24"/>
        </w:rPr>
      </w:pPr>
    </w:p>
    <w:p w:rsidR="00313149" w:rsidRPr="002B3117" w:rsidRDefault="00313149" w:rsidP="00DE43FC">
      <w:pPr>
        <w:pStyle w:val="Heading5"/>
        <w:keepLines w:val="0"/>
        <w:numPr>
          <w:ilvl w:val="1"/>
          <w:numId w:val="59"/>
        </w:numPr>
        <w:tabs>
          <w:tab w:val="clear" w:pos="3402"/>
        </w:tabs>
        <w:spacing w:after="0" w:line="240" w:lineRule="auto"/>
        <w:rPr>
          <w:rFonts w:ascii="Arial" w:hAnsi="Arial" w:cs="Arial"/>
          <w:sz w:val="24"/>
          <w:szCs w:val="24"/>
        </w:rPr>
      </w:pPr>
      <w:r w:rsidRPr="002B3117">
        <w:rPr>
          <w:rFonts w:ascii="Arial" w:hAnsi="Arial" w:cs="Arial"/>
          <w:sz w:val="24"/>
          <w:szCs w:val="24"/>
        </w:rPr>
        <w:t>The restrictions in this clause 30 shall continue to apply after the termination of this Contract without limit in point of time but shall not apply to Confidential Information:</w:t>
      </w:r>
    </w:p>
    <w:p w:rsidR="00313149" w:rsidRPr="002B3117" w:rsidRDefault="00313149" w:rsidP="00313149">
      <w:pPr>
        <w:rPr>
          <w:rFonts w:ascii="Arial" w:hAnsi="Arial" w:cs="Arial"/>
          <w:sz w:val="24"/>
          <w:szCs w:val="24"/>
        </w:rPr>
      </w:pPr>
    </w:p>
    <w:p w:rsidR="00313149" w:rsidRPr="002B3117" w:rsidRDefault="00313149" w:rsidP="00DE43FC">
      <w:pPr>
        <w:pStyle w:val="Heading5"/>
        <w:keepLines w:val="0"/>
        <w:numPr>
          <w:ilvl w:val="2"/>
          <w:numId w:val="59"/>
        </w:numPr>
        <w:tabs>
          <w:tab w:val="clear" w:pos="3402"/>
          <w:tab w:val="left" w:pos="1701"/>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which is or comes into the public domain or is subsequently disclosed to the public (otherwise than as a result of a breach of this clause 30); or</w:t>
      </w:r>
    </w:p>
    <w:p w:rsidR="00313149" w:rsidRPr="002B3117" w:rsidRDefault="00313149" w:rsidP="00313149">
      <w:pPr>
        <w:ind w:left="1276" w:hanging="709"/>
        <w:rPr>
          <w:rFonts w:ascii="Arial" w:hAnsi="Arial" w:cs="Arial"/>
          <w:sz w:val="24"/>
          <w:szCs w:val="24"/>
        </w:rPr>
      </w:pPr>
    </w:p>
    <w:p w:rsidR="00313149" w:rsidRPr="002B3117" w:rsidRDefault="00313149" w:rsidP="00DE43FC">
      <w:pPr>
        <w:pStyle w:val="Heading5"/>
        <w:keepLines w:val="0"/>
        <w:numPr>
          <w:ilvl w:val="2"/>
          <w:numId w:val="59"/>
        </w:numPr>
        <w:tabs>
          <w:tab w:val="clear" w:pos="3402"/>
          <w:tab w:val="left" w:pos="1620"/>
          <w:tab w:val="left" w:pos="2127"/>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which is required to be disclosed by law; or</w:t>
      </w:r>
    </w:p>
    <w:p w:rsidR="00313149" w:rsidRPr="002B3117" w:rsidRDefault="00313149" w:rsidP="00313149">
      <w:pPr>
        <w:ind w:left="1276" w:hanging="709"/>
        <w:rPr>
          <w:rFonts w:ascii="Arial" w:hAnsi="Arial" w:cs="Arial"/>
          <w:sz w:val="24"/>
          <w:szCs w:val="24"/>
        </w:rPr>
      </w:pPr>
    </w:p>
    <w:p w:rsidR="00313149" w:rsidRPr="002B3117" w:rsidRDefault="00313149" w:rsidP="00DE43FC">
      <w:pPr>
        <w:pStyle w:val="Heading5"/>
        <w:keepLines w:val="0"/>
        <w:numPr>
          <w:ilvl w:val="2"/>
          <w:numId w:val="59"/>
        </w:numPr>
        <w:tabs>
          <w:tab w:val="clear" w:pos="3402"/>
          <w:tab w:val="left" w:pos="1620"/>
          <w:tab w:val="left" w:pos="2127"/>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which was already in possession of the party (without restrictions as to its use on the date of receipt); or</w:t>
      </w:r>
    </w:p>
    <w:p w:rsidR="00313149" w:rsidRPr="002B3117" w:rsidRDefault="00313149" w:rsidP="00313149">
      <w:pPr>
        <w:pStyle w:val="Heading5"/>
        <w:tabs>
          <w:tab w:val="left" w:pos="720"/>
          <w:tab w:val="left" w:pos="1418"/>
          <w:tab w:val="left" w:pos="2127"/>
          <w:tab w:val="left" w:pos="2835"/>
          <w:tab w:val="left" w:pos="3686"/>
          <w:tab w:val="left" w:pos="4395"/>
        </w:tabs>
        <w:spacing w:after="0"/>
        <w:ind w:left="1276" w:hanging="709"/>
        <w:rPr>
          <w:rFonts w:ascii="Arial" w:hAnsi="Arial" w:cs="Arial"/>
          <w:sz w:val="24"/>
          <w:szCs w:val="24"/>
        </w:rPr>
      </w:pPr>
    </w:p>
    <w:p w:rsidR="00313149" w:rsidRPr="002B3117" w:rsidRDefault="00313149" w:rsidP="00DE43FC">
      <w:pPr>
        <w:pStyle w:val="Heading5"/>
        <w:keepLines w:val="0"/>
        <w:numPr>
          <w:ilvl w:val="2"/>
          <w:numId w:val="59"/>
        </w:numPr>
        <w:tabs>
          <w:tab w:val="clear" w:pos="3402"/>
          <w:tab w:val="left" w:pos="1620"/>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which is required by any Regulatory Body to which the disclosing party is subject including without limitation the Commissioner for Local Administration;</w:t>
      </w:r>
    </w:p>
    <w:p w:rsidR="00313149" w:rsidRPr="002B3117" w:rsidRDefault="00313149" w:rsidP="00313149">
      <w:pPr>
        <w:rPr>
          <w:rFonts w:ascii="Arial" w:hAnsi="Arial" w:cs="Arial"/>
          <w:sz w:val="24"/>
          <w:szCs w:val="24"/>
        </w:rPr>
      </w:pPr>
    </w:p>
    <w:p w:rsidR="00313149" w:rsidRPr="002B3117" w:rsidRDefault="00313149" w:rsidP="00DE43FC">
      <w:pPr>
        <w:pStyle w:val="Heading5"/>
        <w:keepLines w:val="0"/>
        <w:numPr>
          <w:ilvl w:val="2"/>
          <w:numId w:val="59"/>
        </w:numPr>
        <w:tabs>
          <w:tab w:val="clear" w:pos="3402"/>
          <w:tab w:val="left" w:pos="1620"/>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to the extent that the Confidential Information needs to be disclosed                for the proper performance of the party's obligations under this Contract.</w:t>
      </w:r>
    </w:p>
    <w:p w:rsidR="00313149" w:rsidRPr="002B3117" w:rsidRDefault="00313149" w:rsidP="00313149">
      <w:pPr>
        <w:tabs>
          <w:tab w:val="left" w:pos="-2340"/>
          <w:tab w:val="left" w:pos="1080"/>
          <w:tab w:val="left" w:pos="2127"/>
          <w:tab w:val="left" w:pos="2835"/>
          <w:tab w:val="left" w:pos="3686"/>
          <w:tab w:val="left" w:pos="4395"/>
        </w:tabs>
        <w:ind w:left="1701" w:hanging="992"/>
        <w:jc w:val="both"/>
        <w:rPr>
          <w:rFonts w:ascii="Arial" w:hAnsi="Arial" w:cs="Arial"/>
          <w:sz w:val="24"/>
          <w:szCs w:val="24"/>
        </w:rPr>
      </w:pPr>
    </w:p>
    <w:p w:rsidR="00313149" w:rsidRPr="002B3117" w:rsidRDefault="00313149" w:rsidP="00DE43FC">
      <w:pPr>
        <w:pStyle w:val="ListParagraph"/>
        <w:numPr>
          <w:ilvl w:val="0"/>
          <w:numId w:val="59"/>
        </w:numPr>
        <w:tabs>
          <w:tab w:val="left" w:pos="709"/>
          <w:tab w:val="left" w:pos="1418"/>
          <w:tab w:val="left" w:pos="2127"/>
          <w:tab w:val="left" w:pos="2835"/>
          <w:tab w:val="left" w:pos="3686"/>
          <w:tab w:val="left" w:pos="4395"/>
        </w:tabs>
        <w:ind w:left="720" w:hanging="720"/>
        <w:contextualSpacing/>
        <w:jc w:val="both"/>
        <w:rPr>
          <w:rFonts w:ascii="Arial" w:hAnsi="Arial" w:cs="Arial"/>
          <w:b/>
        </w:rPr>
      </w:pPr>
      <w:r w:rsidRPr="002B3117">
        <w:rPr>
          <w:rFonts w:ascii="Arial" w:hAnsi="Arial" w:cs="Arial"/>
          <w:b/>
        </w:rPr>
        <w:t>Council Data and Security</w:t>
      </w:r>
      <w:r w:rsidR="002B3117" w:rsidRPr="002B3117">
        <w:rPr>
          <w:rFonts w:ascii="Arial" w:hAnsi="Arial" w:cs="Arial"/>
          <w:b/>
        </w:rPr>
        <w:t>:</w:t>
      </w:r>
    </w:p>
    <w:p w:rsidR="00313149" w:rsidRPr="002B3117" w:rsidRDefault="00313149" w:rsidP="00DE43FC">
      <w:pPr>
        <w:pStyle w:val="ListParagraph"/>
        <w:numPr>
          <w:ilvl w:val="1"/>
          <w:numId w:val="59"/>
        </w:numPr>
        <w:tabs>
          <w:tab w:val="left" w:pos="709"/>
          <w:tab w:val="left" w:pos="1418"/>
          <w:tab w:val="left" w:pos="2127"/>
          <w:tab w:val="left" w:pos="2835"/>
          <w:tab w:val="left" w:pos="3686"/>
          <w:tab w:val="left" w:pos="4395"/>
        </w:tabs>
        <w:autoSpaceDE w:val="0"/>
        <w:autoSpaceDN w:val="0"/>
        <w:adjustRightInd w:val="0"/>
        <w:ind w:left="667"/>
        <w:contextualSpacing/>
        <w:jc w:val="both"/>
        <w:rPr>
          <w:rFonts w:ascii="Arial" w:hAnsi="Arial" w:cs="Arial"/>
        </w:rPr>
      </w:pPr>
      <w:r w:rsidRPr="002B3117">
        <w:rPr>
          <w:rFonts w:ascii="Arial" w:hAnsi="Arial" w:cs="Arial"/>
        </w:rPr>
        <w:t>The Provider shall not store, copy, disclose, or use Council Data except as</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necessary for the performance by the Provider of its obligations under this</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Contract or as otherwise expressly authorised in writing by the Council. To the extent that Council Data is held and/or processed by the Provider, the</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Provider shall supply that Council Data to the Council as requested by the</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Council in the format specified by the Council.</w:t>
      </w:r>
    </w:p>
    <w:p w:rsidR="00313149" w:rsidRPr="002B3117" w:rsidRDefault="00313149" w:rsidP="00DE43FC">
      <w:pPr>
        <w:pStyle w:val="ListParagraph"/>
        <w:numPr>
          <w:ilvl w:val="1"/>
          <w:numId w:val="60"/>
        </w:numPr>
        <w:autoSpaceDE w:val="0"/>
        <w:autoSpaceDN w:val="0"/>
        <w:adjustRightInd w:val="0"/>
        <w:contextualSpacing/>
        <w:rPr>
          <w:rFonts w:ascii="Arial" w:hAnsi="Arial" w:cs="Arial"/>
        </w:rPr>
      </w:pPr>
      <w:r w:rsidRPr="002B3117">
        <w:rPr>
          <w:rFonts w:ascii="Arial" w:hAnsi="Arial" w:cs="Arial"/>
        </w:rPr>
        <w:lastRenderedPageBreak/>
        <w:t xml:space="preserve">The Provider shall preserve the integrity of Council Data and prevent </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corruption or loss of Council Data at all times that the relevant Council Data is under its control or the control of any sub-contractor.</w:t>
      </w:r>
    </w:p>
    <w:p w:rsidR="00313149" w:rsidRPr="002B3117" w:rsidRDefault="00313149" w:rsidP="00DE43FC">
      <w:pPr>
        <w:numPr>
          <w:ilvl w:val="1"/>
          <w:numId w:val="60"/>
        </w:numPr>
        <w:autoSpaceDE w:val="0"/>
        <w:autoSpaceDN w:val="0"/>
        <w:adjustRightInd w:val="0"/>
        <w:spacing w:after="0" w:line="240" w:lineRule="auto"/>
        <w:ind w:left="667"/>
        <w:rPr>
          <w:rFonts w:ascii="Arial" w:hAnsi="Arial" w:cs="Arial"/>
          <w:sz w:val="24"/>
          <w:szCs w:val="24"/>
        </w:rPr>
      </w:pPr>
      <w:r w:rsidRPr="002B3117">
        <w:rPr>
          <w:rFonts w:ascii="Arial" w:hAnsi="Arial" w:cs="Arial"/>
          <w:sz w:val="24"/>
          <w:szCs w:val="24"/>
        </w:rPr>
        <w:t>The Provider shall ensure that any system on which the Provider holds any Council Data, including back-up data, is a secure system that complies with the Council’s security requirements.</w:t>
      </w:r>
    </w:p>
    <w:p w:rsidR="00313149" w:rsidRPr="002B3117" w:rsidRDefault="00313149" w:rsidP="00313149">
      <w:pPr>
        <w:pStyle w:val="ListParagraph"/>
        <w:tabs>
          <w:tab w:val="left" w:pos="709"/>
          <w:tab w:val="left" w:pos="1418"/>
          <w:tab w:val="left" w:pos="2127"/>
          <w:tab w:val="left" w:pos="2835"/>
          <w:tab w:val="left" w:pos="3686"/>
          <w:tab w:val="left" w:pos="4395"/>
        </w:tabs>
        <w:jc w:val="both"/>
        <w:rPr>
          <w:rFonts w:ascii="Arial" w:hAnsi="Arial" w:cs="Arial"/>
          <w:b/>
        </w:rPr>
      </w:pPr>
    </w:p>
    <w:p w:rsidR="00313149" w:rsidRPr="002B3117" w:rsidRDefault="00313149" w:rsidP="00DE43FC">
      <w:pPr>
        <w:pStyle w:val="ListParagraph"/>
        <w:numPr>
          <w:ilvl w:val="0"/>
          <w:numId w:val="60"/>
        </w:numPr>
        <w:tabs>
          <w:tab w:val="left" w:pos="709"/>
          <w:tab w:val="left" w:pos="1418"/>
          <w:tab w:val="left" w:pos="2127"/>
          <w:tab w:val="left" w:pos="2835"/>
          <w:tab w:val="left" w:pos="3686"/>
          <w:tab w:val="left" w:pos="4395"/>
        </w:tabs>
        <w:ind w:left="720" w:hanging="720"/>
        <w:contextualSpacing/>
        <w:jc w:val="both"/>
        <w:rPr>
          <w:rFonts w:ascii="Arial" w:hAnsi="Arial" w:cs="Arial"/>
          <w:b/>
        </w:rPr>
      </w:pPr>
      <w:r w:rsidRPr="002B3117">
        <w:rPr>
          <w:rFonts w:ascii="Arial" w:hAnsi="Arial" w:cs="Arial"/>
          <w:b/>
        </w:rPr>
        <w:t>Data Transparency and Publication</w:t>
      </w:r>
      <w:r w:rsidR="002B3117" w:rsidRPr="002B3117">
        <w:rPr>
          <w:rFonts w:ascii="Arial" w:hAnsi="Arial" w:cs="Arial"/>
          <w:b/>
        </w:rPr>
        <w:t>:</w:t>
      </w:r>
    </w:p>
    <w:p w:rsidR="00313149" w:rsidRPr="002B3117" w:rsidRDefault="00313149" w:rsidP="00DE43FC">
      <w:pPr>
        <w:pStyle w:val="ListParagraph"/>
        <w:numPr>
          <w:ilvl w:val="1"/>
          <w:numId w:val="65"/>
        </w:numPr>
        <w:tabs>
          <w:tab w:val="left" w:pos="709"/>
          <w:tab w:val="left" w:pos="1418"/>
          <w:tab w:val="left" w:pos="3686"/>
        </w:tabs>
        <w:contextualSpacing/>
        <w:jc w:val="both"/>
        <w:rPr>
          <w:rFonts w:ascii="Arial" w:hAnsi="Arial" w:cs="Arial"/>
        </w:rPr>
      </w:pPr>
      <w:r w:rsidRPr="002B3117">
        <w:rPr>
          <w:rFonts w:ascii="Arial" w:hAnsi="Arial" w:cs="Arial"/>
        </w:rPr>
        <w:t>The parties acknowledge that except for any information which is exempt from disclosure in accordance with FOIA, EIR, GDPR and DPA, the text of these terms and conditions and Contract Documents is not Confidential Information.</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DE43FC">
      <w:pPr>
        <w:pStyle w:val="ListParagraph"/>
        <w:numPr>
          <w:ilvl w:val="1"/>
          <w:numId w:val="65"/>
        </w:numPr>
        <w:tabs>
          <w:tab w:val="left" w:pos="709"/>
          <w:tab w:val="left" w:pos="1418"/>
          <w:tab w:val="left" w:pos="2127"/>
          <w:tab w:val="left" w:pos="2835"/>
          <w:tab w:val="left" w:pos="3686"/>
        </w:tabs>
        <w:contextualSpacing/>
        <w:jc w:val="both"/>
        <w:rPr>
          <w:rFonts w:ascii="Arial" w:hAnsi="Arial" w:cs="Arial"/>
        </w:rPr>
      </w:pPr>
      <w:r w:rsidRPr="002B3117">
        <w:rPr>
          <w:rFonts w:ascii="Arial" w:hAnsi="Arial" w:cs="Arial"/>
        </w:rPr>
        <w:t>The Council shall be responsible for determining in its absolute discretion whether the Contract Documents or any part of a Contract Document is exempt from disclosure in accordance with the provisions of the FOIA, EIR, GDPR and DPA.</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DE43FC">
      <w:pPr>
        <w:pStyle w:val="ListParagraph"/>
        <w:numPr>
          <w:ilvl w:val="1"/>
          <w:numId w:val="65"/>
        </w:numPr>
        <w:tabs>
          <w:tab w:val="left" w:pos="709"/>
          <w:tab w:val="left" w:pos="1418"/>
          <w:tab w:val="left" w:pos="2127"/>
          <w:tab w:val="left" w:pos="2835"/>
          <w:tab w:val="left" w:pos="3686"/>
        </w:tabs>
        <w:contextualSpacing/>
        <w:jc w:val="both"/>
        <w:rPr>
          <w:rFonts w:ascii="Arial" w:hAnsi="Arial" w:cs="Arial"/>
        </w:rPr>
      </w:pPr>
      <w:r w:rsidRPr="002B3117">
        <w:rPr>
          <w:rFonts w:ascii="Arial" w:hAnsi="Arial" w:cs="Arial"/>
        </w:rPr>
        <w:t>Notwithstanding clause 30 above or any other  term of the Contract, the Provider hereby  gives its consent for the Council to publish this Contract and the Contract Documents in its entirety including from time to time agreed changes to the Contract, to the general public in whatever form the Council may decide.</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DE43FC">
      <w:pPr>
        <w:pStyle w:val="ListParagraph"/>
        <w:numPr>
          <w:ilvl w:val="1"/>
          <w:numId w:val="65"/>
        </w:numPr>
        <w:tabs>
          <w:tab w:val="left" w:pos="709"/>
          <w:tab w:val="left" w:pos="1418"/>
          <w:tab w:val="left" w:pos="2127"/>
          <w:tab w:val="left" w:pos="2835"/>
          <w:tab w:val="left" w:pos="3686"/>
        </w:tabs>
        <w:contextualSpacing/>
        <w:jc w:val="both"/>
        <w:rPr>
          <w:rFonts w:ascii="Arial" w:hAnsi="Arial" w:cs="Arial"/>
        </w:rPr>
      </w:pPr>
      <w:r w:rsidRPr="002B3117">
        <w:rPr>
          <w:rFonts w:ascii="Arial" w:hAnsi="Arial" w:cs="Arial"/>
        </w:rPr>
        <w:t xml:space="preserve">The Council may consult with the Provider to inform its decision to publish but the Council shall have the final decision in its absolute discretion and the Provider shall cooperate and provide all assistance as the Council may require. </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DE43FC">
      <w:pPr>
        <w:pStyle w:val="ListParagraph"/>
        <w:numPr>
          <w:ilvl w:val="1"/>
          <w:numId w:val="65"/>
        </w:numPr>
        <w:tabs>
          <w:tab w:val="left" w:pos="709"/>
          <w:tab w:val="left" w:pos="1418"/>
          <w:tab w:val="left" w:pos="2127"/>
          <w:tab w:val="left" w:pos="2835"/>
        </w:tabs>
        <w:contextualSpacing/>
        <w:jc w:val="both"/>
        <w:rPr>
          <w:rFonts w:ascii="Arial" w:hAnsi="Arial" w:cs="Arial"/>
        </w:rPr>
      </w:pPr>
      <w:r w:rsidRPr="002B3117">
        <w:rPr>
          <w:rFonts w:ascii="Arial" w:hAnsi="Arial" w:cs="Arial"/>
        </w:rPr>
        <w:t>Except as required by law, the Provider shall not publish this Contract or any Contract Document or make any announcement relating to this Contract or its subject matter without the prior written consent of the Council .</w:t>
      </w:r>
    </w:p>
    <w:p w:rsidR="00313149" w:rsidRPr="002B3117" w:rsidRDefault="00313149" w:rsidP="00313149">
      <w:pPr>
        <w:tabs>
          <w:tab w:val="left" w:pos="-2340"/>
          <w:tab w:val="left" w:pos="720"/>
          <w:tab w:val="left" w:pos="2127"/>
          <w:tab w:val="left" w:pos="2835"/>
          <w:tab w:val="left" w:pos="3686"/>
          <w:tab w:val="left" w:pos="4395"/>
        </w:tabs>
        <w:ind w:left="720" w:hanging="720"/>
        <w:jc w:val="both"/>
        <w:rPr>
          <w:rFonts w:ascii="Arial" w:hAnsi="Arial" w:cs="Arial"/>
          <w:sz w:val="24"/>
          <w:szCs w:val="24"/>
        </w:rPr>
      </w:pPr>
    </w:p>
    <w:p w:rsidR="00313149" w:rsidRPr="002B3117" w:rsidRDefault="00313149" w:rsidP="00DE43FC">
      <w:pPr>
        <w:pStyle w:val="ListParagraph"/>
        <w:numPr>
          <w:ilvl w:val="0"/>
          <w:numId w:val="65"/>
        </w:numPr>
        <w:tabs>
          <w:tab w:val="left" w:pos="-2340"/>
          <w:tab w:val="left" w:pos="720"/>
          <w:tab w:val="left" w:pos="2127"/>
          <w:tab w:val="left" w:pos="2835"/>
          <w:tab w:val="left" w:pos="3686"/>
          <w:tab w:val="left" w:pos="4395"/>
        </w:tabs>
        <w:ind w:left="720" w:hanging="720"/>
        <w:contextualSpacing/>
        <w:jc w:val="both"/>
        <w:rPr>
          <w:rFonts w:ascii="Arial" w:hAnsi="Arial" w:cs="Arial"/>
        </w:rPr>
      </w:pPr>
      <w:r w:rsidRPr="002B3117">
        <w:rPr>
          <w:rFonts w:ascii="Arial" w:hAnsi="Arial" w:cs="Arial"/>
          <w:b/>
        </w:rPr>
        <w:t>Information Sharing</w:t>
      </w:r>
      <w:r w:rsidR="002B3117" w:rsidRPr="002B3117">
        <w:rPr>
          <w:rFonts w:ascii="Arial" w:hAnsi="Arial" w:cs="Arial"/>
          <w:b/>
        </w:rPr>
        <w:t>:</w:t>
      </w:r>
    </w:p>
    <w:p w:rsidR="00313149" w:rsidRPr="002B3117" w:rsidRDefault="00313149" w:rsidP="00DE43FC">
      <w:pPr>
        <w:pStyle w:val="ListParagraph"/>
        <w:numPr>
          <w:ilvl w:val="1"/>
          <w:numId w:val="65"/>
        </w:numPr>
        <w:tabs>
          <w:tab w:val="left" w:pos="-2340"/>
          <w:tab w:val="left" w:pos="709"/>
          <w:tab w:val="left" w:pos="2835"/>
          <w:tab w:val="left" w:pos="3686"/>
        </w:tabs>
        <w:contextualSpacing/>
        <w:jc w:val="both"/>
        <w:rPr>
          <w:rFonts w:ascii="Arial" w:hAnsi="Arial" w:cs="Arial"/>
        </w:rPr>
      </w:pPr>
      <w:r w:rsidRPr="002B3117">
        <w:rPr>
          <w:rFonts w:ascii="Arial" w:hAnsi="Arial" w:cs="Arial"/>
        </w:rPr>
        <w:t xml:space="preserve">The Council will share information on a Provider’s performance of the Service with other Local Authorities and with Regulatory Bodies in matters of public interest. </w:t>
      </w:r>
    </w:p>
    <w:p w:rsidR="00313149" w:rsidRPr="002B3117" w:rsidRDefault="00313149" w:rsidP="00313149">
      <w:pPr>
        <w:tabs>
          <w:tab w:val="left" w:pos="-2340"/>
          <w:tab w:val="left" w:pos="8355"/>
        </w:tabs>
        <w:jc w:val="both"/>
        <w:rPr>
          <w:rFonts w:ascii="Arial" w:hAnsi="Arial" w:cs="Arial"/>
          <w:sz w:val="24"/>
          <w:szCs w:val="24"/>
        </w:rPr>
      </w:pPr>
    </w:p>
    <w:p w:rsidR="00313149" w:rsidRPr="002B3117" w:rsidRDefault="00313149" w:rsidP="00DE43FC">
      <w:pPr>
        <w:pStyle w:val="BodyTextIndent"/>
        <w:numPr>
          <w:ilvl w:val="0"/>
          <w:numId w:val="65"/>
        </w:numPr>
        <w:tabs>
          <w:tab w:val="left" w:pos="-142"/>
        </w:tabs>
        <w:spacing w:after="0" w:line="240" w:lineRule="auto"/>
        <w:ind w:left="720" w:hanging="720"/>
        <w:jc w:val="both"/>
        <w:rPr>
          <w:rFonts w:ascii="Arial" w:hAnsi="Arial" w:cs="Arial"/>
          <w:sz w:val="24"/>
          <w:szCs w:val="24"/>
        </w:rPr>
      </w:pPr>
      <w:r w:rsidRPr="002B3117">
        <w:rPr>
          <w:rFonts w:ascii="Arial" w:hAnsi="Arial" w:cs="Arial"/>
          <w:b/>
          <w:sz w:val="24"/>
          <w:szCs w:val="24"/>
        </w:rPr>
        <w:t>Intellectual Property Rights</w:t>
      </w:r>
      <w:r w:rsidR="002B3117" w:rsidRPr="002B3117">
        <w:rPr>
          <w:rFonts w:ascii="Arial" w:hAnsi="Arial" w:cs="Arial"/>
          <w:b/>
          <w:sz w:val="24"/>
          <w:szCs w:val="24"/>
        </w:rPr>
        <w:t>:</w:t>
      </w:r>
    </w:p>
    <w:p w:rsidR="00313149" w:rsidRPr="002B3117" w:rsidRDefault="00313149" w:rsidP="00DE43FC">
      <w:pPr>
        <w:pStyle w:val="ListParagraph"/>
        <w:numPr>
          <w:ilvl w:val="1"/>
          <w:numId w:val="65"/>
        </w:numPr>
        <w:contextualSpacing/>
        <w:jc w:val="both"/>
        <w:rPr>
          <w:rFonts w:ascii="Arial" w:hAnsi="Arial" w:cs="Arial"/>
          <w:lang w:eastAsia="en-GB"/>
        </w:rPr>
      </w:pPr>
      <w:r w:rsidRPr="002B3117">
        <w:rPr>
          <w:rFonts w:ascii="Arial" w:hAnsi="Arial" w:cs="Arial"/>
          <w:lang w:eastAsia="en-GB"/>
        </w:rPr>
        <w:t>Nothing in this Contract shall affect the ownership of either party’s Background IPR which one party agrees to make available to the other in the course of carrying out its obligations.</w:t>
      </w:r>
    </w:p>
    <w:p w:rsidR="00313149" w:rsidRPr="002B3117" w:rsidRDefault="00313149" w:rsidP="00313149">
      <w:pPr>
        <w:ind w:left="709" w:hanging="709"/>
        <w:jc w:val="both"/>
        <w:rPr>
          <w:rFonts w:ascii="Arial" w:hAnsi="Arial" w:cs="Arial"/>
          <w:sz w:val="24"/>
          <w:szCs w:val="24"/>
          <w:lang w:eastAsia="en-GB"/>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lang w:eastAsia="en-GB"/>
        </w:rPr>
        <w:t>If one Party makes any of its Background IPR available to the other Party in the course of this Contract the Party receiving such Background IPR shall treat it as confidential information disclosed under Clause 30, and shall not use it for any purposes other than that for which it was made available to that party.</w:t>
      </w:r>
    </w:p>
    <w:p w:rsidR="00313149" w:rsidRPr="002B3117" w:rsidRDefault="00313149" w:rsidP="00313149">
      <w:pPr>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rPr>
        <w:lastRenderedPageBreak/>
        <w:t>All IPR in the Specification or any specifications or instructions provided to the Provider by the Council shall remain the property of the Council.</w:t>
      </w:r>
    </w:p>
    <w:p w:rsidR="00313149" w:rsidRPr="002B3117" w:rsidRDefault="00313149" w:rsidP="00313149">
      <w:pPr>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rPr>
        <w:t>Unless otherwise agreed in writing by the Council, the Result shall vest in the Council on creation and shall be the property of the Council and the Council shall have the right to unfettered use of the Result. The Provider herby waives all moral  rights to the Result and to the extent that any IPR in the result do not automatically vest in the Council, the Provider hereby assigns absolutely to the Council all title and interest in the IPR the Provider may have or hereby acquire in the Result.</w:t>
      </w:r>
    </w:p>
    <w:p w:rsidR="00313149" w:rsidRPr="002B3117" w:rsidRDefault="00313149" w:rsidP="00313149">
      <w:pPr>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rPr>
        <w:t xml:space="preserve">The Provider shall not at any time sell, loan, transfer, transmit, distribute, deal with or otherwise dispose or purport to deal with the Result in any way which may adversely affect the Council's proprietary or IPR. </w:t>
      </w:r>
    </w:p>
    <w:p w:rsidR="00313149" w:rsidRPr="002B3117" w:rsidRDefault="00313149" w:rsidP="00313149">
      <w:pPr>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rPr>
        <w:t>The obligations under this clause will continue to apply after the termination of this Contract without limit in point of time.</w:t>
      </w:r>
    </w:p>
    <w:p w:rsidR="00313149" w:rsidRPr="002B3117" w:rsidRDefault="00313149" w:rsidP="00313149">
      <w:pPr>
        <w:tabs>
          <w:tab w:val="left" w:pos="-2340"/>
          <w:tab w:val="left" w:pos="8355"/>
        </w:tabs>
        <w:ind w:left="709" w:hanging="709"/>
        <w:jc w:val="both"/>
        <w:rPr>
          <w:rFonts w:ascii="Arial" w:hAnsi="Arial" w:cs="Arial"/>
          <w:sz w:val="24"/>
          <w:szCs w:val="24"/>
        </w:rPr>
      </w:pPr>
    </w:p>
    <w:p w:rsidR="00313149" w:rsidRPr="002B3117" w:rsidRDefault="00313149" w:rsidP="00DE43FC">
      <w:pPr>
        <w:pStyle w:val="ListParagraph"/>
        <w:numPr>
          <w:ilvl w:val="0"/>
          <w:numId w:val="65"/>
        </w:numPr>
        <w:tabs>
          <w:tab w:val="left" w:pos="709"/>
          <w:tab w:val="left" w:pos="1418"/>
          <w:tab w:val="left" w:pos="2127"/>
          <w:tab w:val="left" w:pos="2835"/>
          <w:tab w:val="left" w:pos="3686"/>
          <w:tab w:val="left" w:pos="4395"/>
        </w:tabs>
        <w:ind w:left="709" w:hanging="709"/>
        <w:contextualSpacing/>
        <w:jc w:val="both"/>
        <w:rPr>
          <w:rFonts w:ascii="Arial" w:hAnsi="Arial" w:cs="Arial"/>
        </w:rPr>
      </w:pPr>
      <w:r w:rsidRPr="002B3117">
        <w:rPr>
          <w:rFonts w:ascii="Arial" w:hAnsi="Arial" w:cs="Arial"/>
          <w:b/>
        </w:rPr>
        <w:t>Equality Act and</w:t>
      </w:r>
      <w:r w:rsidRPr="002B3117">
        <w:rPr>
          <w:rFonts w:ascii="Arial" w:hAnsi="Arial" w:cs="Arial"/>
        </w:rPr>
        <w:t xml:space="preserve"> </w:t>
      </w:r>
      <w:r w:rsidRPr="002B3117">
        <w:rPr>
          <w:rFonts w:ascii="Arial" w:hAnsi="Arial" w:cs="Arial"/>
          <w:b/>
        </w:rPr>
        <w:t>Equal Opportunities</w:t>
      </w:r>
      <w:r w:rsidR="002B3117" w:rsidRPr="002B3117">
        <w:rPr>
          <w:rFonts w:ascii="Arial" w:hAnsi="Arial" w:cs="Arial"/>
          <w:b/>
        </w:rPr>
        <w:t>:</w:t>
      </w: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rPr>
        <w:t>The Provider shall comply with the Equality Act 2010 and shall not unlawfully discriminate within the meaning and scope of the provisions of the Equality Act (in relation to sex, race, disability, religion or belief, age etc) in:</w:t>
      </w:r>
    </w:p>
    <w:p w:rsidR="00313149" w:rsidRPr="002B3117" w:rsidRDefault="00313149" w:rsidP="00313149">
      <w:pPr>
        <w:jc w:val="both"/>
        <w:rPr>
          <w:rFonts w:ascii="Arial" w:hAnsi="Arial" w:cs="Arial"/>
          <w:sz w:val="24"/>
          <w:szCs w:val="24"/>
        </w:rPr>
      </w:pPr>
    </w:p>
    <w:p w:rsidR="00313149" w:rsidRPr="002B3117" w:rsidRDefault="00313149" w:rsidP="00DE43FC">
      <w:pPr>
        <w:pStyle w:val="ListParagraph"/>
        <w:numPr>
          <w:ilvl w:val="2"/>
          <w:numId w:val="65"/>
        </w:numPr>
        <w:tabs>
          <w:tab w:val="left" w:pos="1620"/>
        </w:tabs>
        <w:ind w:left="1620" w:hanging="900"/>
        <w:contextualSpacing/>
        <w:jc w:val="both"/>
        <w:rPr>
          <w:rFonts w:ascii="Arial" w:hAnsi="Arial" w:cs="Arial"/>
        </w:rPr>
      </w:pPr>
      <w:r w:rsidRPr="002B3117">
        <w:rPr>
          <w:rFonts w:ascii="Arial" w:hAnsi="Arial" w:cs="Arial"/>
        </w:rPr>
        <w:t>provision of Services; and</w:t>
      </w:r>
    </w:p>
    <w:p w:rsidR="00313149" w:rsidRPr="002B3117" w:rsidRDefault="00313149" w:rsidP="00313149">
      <w:pPr>
        <w:pStyle w:val="ListParagraph"/>
        <w:tabs>
          <w:tab w:val="left" w:pos="1620"/>
        </w:tabs>
        <w:ind w:left="1620"/>
        <w:jc w:val="both"/>
        <w:rPr>
          <w:rFonts w:ascii="Arial" w:hAnsi="Arial" w:cs="Arial"/>
        </w:rPr>
      </w:pPr>
    </w:p>
    <w:p w:rsidR="00313149" w:rsidRPr="002B3117" w:rsidRDefault="00313149" w:rsidP="00DE43FC">
      <w:pPr>
        <w:pStyle w:val="ListParagraph"/>
        <w:numPr>
          <w:ilvl w:val="2"/>
          <w:numId w:val="65"/>
        </w:numPr>
        <w:tabs>
          <w:tab w:val="left" w:pos="1620"/>
        </w:tabs>
        <w:ind w:left="1620" w:hanging="900"/>
        <w:contextualSpacing/>
        <w:jc w:val="both"/>
        <w:rPr>
          <w:rFonts w:ascii="Arial" w:hAnsi="Arial" w:cs="Arial"/>
        </w:rPr>
      </w:pPr>
      <w:r w:rsidRPr="002B3117">
        <w:rPr>
          <w:rFonts w:ascii="Arial" w:hAnsi="Arial" w:cs="Arial"/>
        </w:rPr>
        <w:t>recruitment and management of its staff and must ensure observance of these provisions by its staff and sub-contractors employed in provision of the Service.</w:t>
      </w:r>
    </w:p>
    <w:p w:rsidR="00313149" w:rsidRPr="002B3117" w:rsidRDefault="00313149" w:rsidP="00313149">
      <w:pPr>
        <w:ind w:left="720"/>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rPr>
        <w:t>The Provider shall operate an equal opportunities policy and warrants that its equal opportunities policy complies with all statutory obligations and it shall not treat one group of people less favourably than others in relation to recruitment of staff and in provision of the Service.</w:t>
      </w:r>
    </w:p>
    <w:p w:rsidR="00313149" w:rsidRPr="002B3117" w:rsidRDefault="00313149" w:rsidP="00313149">
      <w:pPr>
        <w:ind w:left="709" w:hanging="567"/>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rPr>
        <w:t xml:space="preserve">The Provider </w:t>
      </w:r>
      <w:r w:rsidRPr="002B3117">
        <w:rPr>
          <w:rFonts w:ascii="Arial" w:hAnsi="Arial" w:cs="Arial"/>
          <w:bCs/>
          <w:lang w:eastAsia="en-GB"/>
        </w:rPr>
        <w:t>acknowledges that in carrying out the Service, it may be regarded as a public authority and shall comply with the Council’s disability equality duty under the Equality Act 2010</w:t>
      </w:r>
    </w:p>
    <w:p w:rsidR="00313149" w:rsidRPr="002B3117" w:rsidRDefault="00313149" w:rsidP="00313149">
      <w:pPr>
        <w:ind w:left="142"/>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rPr>
        <w:t>The Provider shall take all reasonable steps to support the Council in the Council’s duty to prevent discrimination and to promote equality of opportunity.</w:t>
      </w:r>
    </w:p>
    <w:p w:rsidR="00313149" w:rsidRPr="002B3117" w:rsidRDefault="00313149" w:rsidP="00313149">
      <w:pPr>
        <w:ind w:left="142"/>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rPr>
        <w:lastRenderedPageBreak/>
        <w:t>The Provider shall in particular with regard to its employees make all reasonable adjustments to ensure that no employee is placed at a substantial disadvantage by reason of:</w:t>
      </w:r>
    </w:p>
    <w:p w:rsidR="00313149" w:rsidRPr="002B3117" w:rsidRDefault="00313149" w:rsidP="00313149">
      <w:pPr>
        <w:pStyle w:val="ListParagraph"/>
        <w:rPr>
          <w:rFonts w:ascii="Arial" w:hAnsi="Arial" w:cs="Arial"/>
        </w:rPr>
      </w:pPr>
    </w:p>
    <w:p w:rsidR="00313149" w:rsidRPr="002B3117" w:rsidRDefault="00313149" w:rsidP="00DE43FC">
      <w:pPr>
        <w:pStyle w:val="ListParagraph"/>
        <w:numPr>
          <w:ilvl w:val="0"/>
          <w:numId w:val="45"/>
        </w:numPr>
        <w:contextualSpacing/>
        <w:jc w:val="both"/>
        <w:rPr>
          <w:rFonts w:ascii="Arial" w:hAnsi="Arial" w:cs="Arial"/>
        </w:rPr>
      </w:pPr>
      <w:r w:rsidRPr="002B3117">
        <w:rPr>
          <w:rFonts w:ascii="Arial" w:hAnsi="Arial" w:cs="Arial"/>
        </w:rPr>
        <w:t>its provision , criterion or practice or</w:t>
      </w:r>
    </w:p>
    <w:p w:rsidR="00313149" w:rsidRPr="002B3117" w:rsidRDefault="00313149" w:rsidP="00DE43FC">
      <w:pPr>
        <w:pStyle w:val="ListParagraph"/>
        <w:numPr>
          <w:ilvl w:val="0"/>
          <w:numId w:val="45"/>
        </w:numPr>
        <w:contextualSpacing/>
        <w:jc w:val="both"/>
        <w:rPr>
          <w:rFonts w:ascii="Arial" w:hAnsi="Arial" w:cs="Arial"/>
        </w:rPr>
      </w:pPr>
      <w:r w:rsidRPr="002B3117">
        <w:rPr>
          <w:rFonts w:ascii="Arial" w:hAnsi="Arial" w:cs="Arial"/>
        </w:rPr>
        <w:t>the physical feature of the Premise or</w:t>
      </w:r>
    </w:p>
    <w:p w:rsidR="00313149" w:rsidRPr="002B3117" w:rsidRDefault="00313149" w:rsidP="00DE43FC">
      <w:pPr>
        <w:pStyle w:val="ListParagraph"/>
        <w:numPr>
          <w:ilvl w:val="0"/>
          <w:numId w:val="45"/>
        </w:numPr>
        <w:contextualSpacing/>
        <w:jc w:val="both"/>
        <w:rPr>
          <w:rFonts w:ascii="Arial" w:hAnsi="Arial" w:cs="Arial"/>
        </w:rPr>
      </w:pPr>
      <w:r w:rsidRPr="002B3117">
        <w:rPr>
          <w:rFonts w:ascii="Arial" w:hAnsi="Arial" w:cs="Arial"/>
        </w:rPr>
        <w:t>a lack of provision of auxiliary aids and services.</w:t>
      </w:r>
    </w:p>
    <w:p w:rsidR="00313149" w:rsidRPr="002B3117" w:rsidRDefault="00313149" w:rsidP="00313149">
      <w:pPr>
        <w:ind w:left="142"/>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bCs/>
          <w:lang w:eastAsia="en-GB"/>
        </w:rPr>
        <w:t>Where the Service is carried out in Council Premises, the Provider shall inform the Council as soon as it is aware of any circumstances which will in any way hinder or affect an employee’s ability to perform and provide the Service.</w:t>
      </w:r>
    </w:p>
    <w:p w:rsidR="00313149" w:rsidRPr="002B3117" w:rsidRDefault="00313149" w:rsidP="00313149">
      <w:pPr>
        <w:ind w:left="142"/>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bCs/>
          <w:lang w:eastAsia="en-GB"/>
        </w:rPr>
      </w:pPr>
      <w:r w:rsidRPr="002B3117">
        <w:rPr>
          <w:rFonts w:ascii="Arial" w:hAnsi="Arial" w:cs="Arial"/>
          <w:bCs/>
          <w:lang w:eastAsia="en-GB"/>
        </w:rPr>
        <w:t>The Provider shall notify the Council as soon as it becomes aware of any investigation or proceedings brought against the Provider under the Equality Act in connection with this Contract and shall:</w:t>
      </w:r>
    </w:p>
    <w:p w:rsidR="00313149" w:rsidRPr="002B3117" w:rsidRDefault="00313149" w:rsidP="00313149">
      <w:pPr>
        <w:ind w:left="720" w:hanging="578"/>
        <w:jc w:val="both"/>
        <w:rPr>
          <w:rFonts w:ascii="Arial" w:hAnsi="Arial" w:cs="Arial"/>
          <w:sz w:val="24"/>
          <w:szCs w:val="24"/>
        </w:rPr>
      </w:pPr>
    </w:p>
    <w:p w:rsidR="00313149" w:rsidRPr="002B3117" w:rsidRDefault="00313149" w:rsidP="00DE43FC">
      <w:pPr>
        <w:pStyle w:val="ListParagraph"/>
        <w:numPr>
          <w:ilvl w:val="0"/>
          <w:numId w:val="46"/>
        </w:numPr>
        <w:ind w:hanging="578"/>
        <w:contextualSpacing/>
        <w:jc w:val="both"/>
        <w:rPr>
          <w:rFonts w:ascii="Arial" w:hAnsi="Arial" w:cs="Arial"/>
        </w:rPr>
      </w:pPr>
      <w:r w:rsidRPr="002B3117">
        <w:rPr>
          <w:rFonts w:ascii="Arial" w:hAnsi="Arial" w:cs="Arial"/>
        </w:rPr>
        <w:t>allow the Council access to any relevant documents;</w:t>
      </w:r>
    </w:p>
    <w:p w:rsidR="00313149" w:rsidRPr="002B3117" w:rsidRDefault="00313149" w:rsidP="00DE43FC">
      <w:pPr>
        <w:pStyle w:val="ListParagraph"/>
        <w:numPr>
          <w:ilvl w:val="0"/>
          <w:numId w:val="46"/>
        </w:numPr>
        <w:ind w:hanging="578"/>
        <w:contextualSpacing/>
        <w:jc w:val="both"/>
        <w:rPr>
          <w:rFonts w:ascii="Arial" w:hAnsi="Arial" w:cs="Arial"/>
        </w:rPr>
      </w:pPr>
      <w:r w:rsidRPr="002B3117">
        <w:rPr>
          <w:rFonts w:ascii="Arial" w:hAnsi="Arial" w:cs="Arial"/>
        </w:rPr>
        <w:t>permit Council officers to attend any associated meetings; and</w:t>
      </w:r>
    </w:p>
    <w:p w:rsidR="00313149" w:rsidRPr="002B3117" w:rsidRDefault="00313149" w:rsidP="00DE43FC">
      <w:pPr>
        <w:pStyle w:val="ListParagraph"/>
        <w:numPr>
          <w:ilvl w:val="0"/>
          <w:numId w:val="46"/>
        </w:numPr>
        <w:ind w:hanging="578"/>
        <w:contextualSpacing/>
        <w:jc w:val="both"/>
        <w:rPr>
          <w:rFonts w:ascii="Arial" w:hAnsi="Arial" w:cs="Arial"/>
        </w:rPr>
      </w:pPr>
      <w:r w:rsidRPr="002B3117">
        <w:rPr>
          <w:rFonts w:ascii="Arial" w:hAnsi="Arial" w:cs="Arial"/>
        </w:rPr>
        <w:t>co-operate fully and promptly with the investigating body, court or tribunal</w:t>
      </w:r>
    </w:p>
    <w:p w:rsidR="00313149" w:rsidRPr="002B3117" w:rsidRDefault="00313149" w:rsidP="00313149">
      <w:pPr>
        <w:ind w:left="720"/>
        <w:jc w:val="both"/>
        <w:rPr>
          <w:rFonts w:ascii="Arial" w:hAnsi="Arial" w:cs="Arial"/>
          <w:sz w:val="24"/>
          <w:szCs w:val="24"/>
        </w:rPr>
      </w:pPr>
    </w:p>
    <w:p w:rsidR="00313149" w:rsidRPr="002B3117" w:rsidRDefault="00313149" w:rsidP="00DE43FC">
      <w:pPr>
        <w:pStyle w:val="ListParagraph"/>
        <w:numPr>
          <w:ilvl w:val="1"/>
          <w:numId w:val="65"/>
        </w:numPr>
        <w:contextualSpacing/>
        <w:jc w:val="both"/>
        <w:rPr>
          <w:rFonts w:ascii="Arial" w:hAnsi="Arial" w:cs="Arial"/>
        </w:rPr>
      </w:pPr>
      <w:r w:rsidRPr="002B3117">
        <w:rPr>
          <w:rFonts w:ascii="Arial" w:hAnsi="Arial" w:cs="Arial"/>
          <w:bCs/>
          <w:lang w:eastAsia="en-GB"/>
        </w:rPr>
        <w:t>The Provider shall indemnify the Council against all costs, charges, expenses (including legal and administrative expenses) and payments made by the Council arising out of or in connection with any investigation or proceedings under the Equality Act resulting from any act or omission of the Provider.</w:t>
      </w:r>
    </w:p>
    <w:p w:rsidR="00313149" w:rsidRPr="002B3117" w:rsidRDefault="00313149" w:rsidP="00313149">
      <w:pPr>
        <w:ind w:left="142"/>
        <w:jc w:val="both"/>
        <w:rPr>
          <w:rFonts w:ascii="Arial" w:hAnsi="Arial" w:cs="Arial"/>
          <w:bCs/>
          <w:sz w:val="24"/>
          <w:szCs w:val="24"/>
          <w:lang w:eastAsia="en-GB"/>
        </w:rPr>
      </w:pPr>
      <w:r w:rsidRPr="002B3117">
        <w:rPr>
          <w:rFonts w:ascii="Arial" w:hAnsi="Arial" w:cs="Arial"/>
          <w:bCs/>
          <w:sz w:val="24"/>
          <w:szCs w:val="24"/>
          <w:lang w:eastAsia="en-GB"/>
        </w:rPr>
        <w:t xml:space="preserve"> </w:t>
      </w:r>
    </w:p>
    <w:p w:rsidR="00313149" w:rsidRPr="002B3117" w:rsidRDefault="00313149" w:rsidP="002B3117">
      <w:pPr>
        <w:ind w:left="142"/>
        <w:jc w:val="both"/>
        <w:rPr>
          <w:rFonts w:ascii="Arial" w:hAnsi="Arial" w:cs="Arial"/>
          <w:b/>
          <w:bCs/>
          <w:sz w:val="24"/>
          <w:szCs w:val="24"/>
        </w:rPr>
      </w:pPr>
      <w:r w:rsidRPr="002B3117">
        <w:rPr>
          <w:rFonts w:ascii="Arial" w:hAnsi="Arial" w:cs="Arial"/>
          <w:bCs/>
          <w:sz w:val="24"/>
          <w:szCs w:val="24"/>
          <w:lang w:eastAsia="en-GB"/>
        </w:rPr>
        <w:t xml:space="preserve"> </w:t>
      </w:r>
      <w:r w:rsidR="005A797C">
        <w:rPr>
          <w:rFonts w:ascii="Arial" w:hAnsi="Arial" w:cs="Arial"/>
          <w:bCs/>
          <w:sz w:val="24"/>
          <w:szCs w:val="24"/>
          <w:lang w:eastAsia="en-GB"/>
        </w:rPr>
        <w:tab/>
      </w:r>
      <w:r w:rsidRPr="002B3117">
        <w:rPr>
          <w:rFonts w:ascii="Arial" w:hAnsi="Arial" w:cs="Arial"/>
          <w:b/>
          <w:bCs/>
          <w:sz w:val="24"/>
          <w:szCs w:val="24"/>
        </w:rPr>
        <w:t>Sustainability and Social Value</w:t>
      </w:r>
      <w:r w:rsidR="002B3117">
        <w:rPr>
          <w:rFonts w:ascii="Arial" w:hAnsi="Arial" w:cs="Arial"/>
          <w:b/>
          <w:bCs/>
          <w:sz w:val="24"/>
          <w:szCs w:val="24"/>
        </w:rPr>
        <w:t>:</w:t>
      </w:r>
    </w:p>
    <w:p w:rsidR="00313149" w:rsidRPr="002B3117" w:rsidRDefault="00313149" w:rsidP="00DE43FC">
      <w:pPr>
        <w:pStyle w:val="ListParagraph"/>
        <w:numPr>
          <w:ilvl w:val="1"/>
          <w:numId w:val="65"/>
        </w:numPr>
        <w:autoSpaceDE w:val="0"/>
        <w:autoSpaceDN w:val="0"/>
        <w:contextualSpacing/>
        <w:rPr>
          <w:rFonts w:ascii="Arial" w:hAnsi="Arial" w:cs="Arial"/>
          <w:iCs/>
        </w:rPr>
      </w:pPr>
      <w:r w:rsidRPr="002B3117">
        <w:rPr>
          <w:rFonts w:ascii="Arial" w:hAnsi="Arial" w:cs="Arial"/>
          <w:iCs/>
        </w:rPr>
        <w:t>Environmental Issues:</w:t>
      </w:r>
    </w:p>
    <w:p w:rsidR="00313149" w:rsidRPr="002B3117" w:rsidRDefault="00313149" w:rsidP="00313149">
      <w:pPr>
        <w:tabs>
          <w:tab w:val="left" w:pos="1860"/>
        </w:tabs>
        <w:autoSpaceDE w:val="0"/>
        <w:autoSpaceDN w:val="0"/>
        <w:ind w:left="709" w:hanging="709"/>
        <w:jc w:val="both"/>
        <w:rPr>
          <w:rFonts w:ascii="Arial" w:hAnsi="Arial" w:cs="Arial"/>
          <w:sz w:val="24"/>
          <w:szCs w:val="24"/>
        </w:rPr>
      </w:pPr>
      <w:r w:rsidRPr="002B3117">
        <w:rPr>
          <w:rFonts w:ascii="Arial" w:hAnsi="Arial" w:cs="Arial"/>
          <w:sz w:val="24"/>
          <w:szCs w:val="24"/>
        </w:rPr>
        <w:tab/>
      </w:r>
    </w:p>
    <w:p w:rsidR="00313149" w:rsidRPr="002B3117" w:rsidRDefault="00313149" w:rsidP="00DE43FC">
      <w:pPr>
        <w:pStyle w:val="ListParagraph"/>
        <w:numPr>
          <w:ilvl w:val="2"/>
          <w:numId w:val="65"/>
        </w:numPr>
        <w:autoSpaceDE w:val="0"/>
        <w:autoSpaceDN w:val="0"/>
        <w:ind w:left="1620" w:hanging="900"/>
        <w:contextualSpacing/>
        <w:jc w:val="both"/>
        <w:rPr>
          <w:rFonts w:ascii="Arial" w:hAnsi="Arial" w:cs="Arial"/>
        </w:rPr>
      </w:pPr>
      <w:r w:rsidRPr="002B3117">
        <w:rPr>
          <w:rFonts w:ascii="Arial" w:hAnsi="Arial" w:cs="Arial"/>
        </w:rPr>
        <w:t>During performance of this Service the Provider must seek to avoid using products, substances and services that are known to be, or where there is strong evidence to suggest they could be harmful to the environment or a danger to health (employees, contractors and members of the public). Wherever possible and economically practicable, only materials from sustainable sources must be used in the performance of this contract.</w:t>
      </w:r>
    </w:p>
    <w:p w:rsidR="00313149" w:rsidRPr="002B3117" w:rsidRDefault="00313149" w:rsidP="00313149">
      <w:pPr>
        <w:autoSpaceDE w:val="0"/>
        <w:autoSpaceDN w:val="0"/>
        <w:ind w:left="1134" w:hanging="567"/>
        <w:rPr>
          <w:rFonts w:ascii="Arial" w:hAnsi="Arial" w:cs="Arial"/>
          <w:iCs/>
          <w:sz w:val="24"/>
          <w:szCs w:val="24"/>
        </w:rPr>
      </w:pPr>
    </w:p>
    <w:p w:rsidR="00313149" w:rsidRPr="002B3117" w:rsidRDefault="00313149" w:rsidP="00DE43FC">
      <w:pPr>
        <w:pStyle w:val="ListParagraph"/>
        <w:numPr>
          <w:ilvl w:val="1"/>
          <w:numId w:val="65"/>
        </w:numPr>
        <w:autoSpaceDE w:val="0"/>
        <w:autoSpaceDN w:val="0"/>
        <w:contextualSpacing/>
        <w:rPr>
          <w:rFonts w:ascii="Arial" w:hAnsi="Arial" w:cs="Arial"/>
        </w:rPr>
      </w:pPr>
      <w:r w:rsidRPr="002B3117">
        <w:rPr>
          <w:rFonts w:ascii="Arial" w:hAnsi="Arial" w:cs="Arial"/>
          <w:iCs/>
        </w:rPr>
        <w:t>Social Outcomes and Community Benefits:</w:t>
      </w:r>
    </w:p>
    <w:p w:rsidR="00313149" w:rsidRPr="002B3117" w:rsidRDefault="00313149" w:rsidP="00313149">
      <w:pPr>
        <w:autoSpaceDE w:val="0"/>
        <w:autoSpaceDN w:val="0"/>
        <w:ind w:left="1134" w:hanging="567"/>
        <w:rPr>
          <w:rFonts w:ascii="Arial" w:hAnsi="Arial" w:cs="Arial"/>
          <w:sz w:val="24"/>
          <w:szCs w:val="24"/>
        </w:rPr>
      </w:pPr>
    </w:p>
    <w:p w:rsidR="00313149" w:rsidRPr="002B3117" w:rsidRDefault="00313149" w:rsidP="00DE43FC">
      <w:pPr>
        <w:pStyle w:val="ListParagraph"/>
        <w:numPr>
          <w:ilvl w:val="2"/>
          <w:numId w:val="65"/>
        </w:numPr>
        <w:autoSpaceDE w:val="0"/>
        <w:autoSpaceDN w:val="0"/>
        <w:ind w:left="1620" w:hanging="900"/>
        <w:contextualSpacing/>
        <w:jc w:val="both"/>
        <w:rPr>
          <w:rFonts w:ascii="Arial" w:hAnsi="Arial" w:cs="Arial"/>
          <w:iCs/>
        </w:rPr>
      </w:pPr>
      <w:r w:rsidRPr="002B3117">
        <w:rPr>
          <w:rFonts w:ascii="Arial" w:hAnsi="Arial" w:cs="Arial"/>
        </w:rPr>
        <w:t>The Council has a stated commitment to improving employment opportunities and increasing the skills and employability of its communities. The Provider shall, in the performance of this contract, consider ways in which it may be able to contribute to this objective</w:t>
      </w:r>
      <w:r w:rsidRPr="002B3117">
        <w:rPr>
          <w:rFonts w:ascii="Arial" w:hAnsi="Arial" w:cs="Arial"/>
          <w:iCs/>
        </w:rPr>
        <w:t>.</w:t>
      </w:r>
    </w:p>
    <w:p w:rsidR="00313149" w:rsidRPr="002B3117" w:rsidRDefault="00313149" w:rsidP="002B3117">
      <w:pPr>
        <w:autoSpaceDE w:val="0"/>
        <w:autoSpaceDN w:val="0"/>
        <w:rPr>
          <w:rFonts w:ascii="Arial" w:hAnsi="Arial" w:cs="Arial"/>
          <w:sz w:val="24"/>
          <w:szCs w:val="24"/>
        </w:rPr>
      </w:pPr>
    </w:p>
    <w:p w:rsidR="00313149" w:rsidRPr="002B3117" w:rsidRDefault="00313149" w:rsidP="00DE43FC">
      <w:pPr>
        <w:pStyle w:val="Heading1"/>
        <w:numPr>
          <w:ilvl w:val="0"/>
          <w:numId w:val="65"/>
        </w:numPr>
        <w:tabs>
          <w:tab w:val="left" w:pos="709"/>
          <w:tab w:val="left" w:pos="1418"/>
          <w:tab w:val="left" w:pos="2127"/>
          <w:tab w:val="left" w:pos="2835"/>
          <w:tab w:val="left" w:pos="3686"/>
          <w:tab w:val="left" w:pos="4395"/>
        </w:tabs>
        <w:spacing w:after="0" w:line="240" w:lineRule="auto"/>
        <w:ind w:left="709" w:hanging="709"/>
        <w:rPr>
          <w:rFonts w:ascii="Arial" w:hAnsi="Arial" w:cs="Arial"/>
          <w:sz w:val="24"/>
          <w:szCs w:val="24"/>
        </w:rPr>
      </w:pPr>
      <w:r w:rsidRPr="002B3117">
        <w:rPr>
          <w:rFonts w:ascii="Arial" w:hAnsi="Arial" w:cs="Arial"/>
          <w:sz w:val="24"/>
          <w:szCs w:val="24"/>
        </w:rPr>
        <w:lastRenderedPageBreak/>
        <w:t>Human Rights Act 1998</w:t>
      </w:r>
      <w:r w:rsidR="002B3117" w:rsidRPr="002B3117">
        <w:rPr>
          <w:rFonts w:ascii="Arial" w:hAnsi="Arial" w:cs="Arial"/>
          <w:sz w:val="24"/>
          <w:szCs w:val="24"/>
        </w:rPr>
        <w:t>:</w:t>
      </w:r>
    </w:p>
    <w:p w:rsidR="00313149" w:rsidRPr="002B3117" w:rsidRDefault="00313149" w:rsidP="00DE43FC">
      <w:pPr>
        <w:pStyle w:val="ListParagraph"/>
        <w:numPr>
          <w:ilvl w:val="1"/>
          <w:numId w:val="65"/>
        </w:numPr>
        <w:tabs>
          <w:tab w:val="left" w:pos="709"/>
          <w:tab w:val="left" w:pos="1418"/>
          <w:tab w:val="left" w:pos="2127"/>
          <w:tab w:val="left" w:pos="2835"/>
          <w:tab w:val="left" w:pos="3686"/>
          <w:tab w:val="left" w:pos="4395"/>
        </w:tabs>
        <w:contextualSpacing/>
        <w:jc w:val="both"/>
        <w:rPr>
          <w:rFonts w:ascii="Arial" w:hAnsi="Arial" w:cs="Arial"/>
        </w:rPr>
      </w:pPr>
      <w:r w:rsidRPr="002B3117">
        <w:rPr>
          <w:rFonts w:ascii="Arial" w:hAnsi="Arial" w:cs="Arial"/>
        </w:rPr>
        <w:t xml:space="preserve">The Provider acknowledges that in performing its obligations under this Contract, it may be a public body for the purposes of the Human Rights Act 1998 (HRA) and may be subject to the same duty as the Council in the same way as if it was the Council. </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DE43FC">
      <w:pPr>
        <w:pStyle w:val="ListParagraph"/>
        <w:numPr>
          <w:ilvl w:val="1"/>
          <w:numId w:val="65"/>
        </w:numPr>
        <w:tabs>
          <w:tab w:val="left" w:pos="709"/>
          <w:tab w:val="left" w:pos="1418"/>
          <w:tab w:val="left" w:pos="2127"/>
          <w:tab w:val="left" w:pos="2835"/>
          <w:tab w:val="left" w:pos="3686"/>
          <w:tab w:val="left" w:pos="4395"/>
        </w:tabs>
        <w:contextualSpacing/>
        <w:jc w:val="both"/>
        <w:rPr>
          <w:rFonts w:ascii="Arial" w:hAnsi="Arial" w:cs="Arial"/>
        </w:rPr>
      </w:pPr>
      <w:r w:rsidRPr="002B3117">
        <w:rPr>
          <w:rFonts w:ascii="Arial" w:hAnsi="Arial" w:cs="Arial"/>
        </w:rPr>
        <w:t>The Provider shall to the extent applicable to provision of the Service, comply with the Council’s HRA obligations as if it was the Council.</w:t>
      </w:r>
    </w:p>
    <w:p w:rsidR="00313149" w:rsidRPr="002B3117" w:rsidRDefault="00313149" w:rsidP="00313149">
      <w:pPr>
        <w:jc w:val="both"/>
        <w:rPr>
          <w:rFonts w:ascii="Arial" w:hAnsi="Arial" w:cs="Arial"/>
          <w:sz w:val="24"/>
          <w:szCs w:val="24"/>
        </w:rPr>
      </w:pPr>
    </w:p>
    <w:p w:rsidR="00313149" w:rsidRPr="002B3117" w:rsidRDefault="00313149" w:rsidP="00DE43FC">
      <w:pPr>
        <w:pStyle w:val="ListParagraph"/>
        <w:numPr>
          <w:ilvl w:val="0"/>
          <w:numId w:val="65"/>
        </w:numPr>
        <w:ind w:left="720" w:hanging="720"/>
        <w:contextualSpacing/>
        <w:jc w:val="both"/>
        <w:rPr>
          <w:rFonts w:ascii="Arial" w:hAnsi="Arial" w:cs="Arial"/>
        </w:rPr>
      </w:pPr>
      <w:r w:rsidRPr="002B3117">
        <w:rPr>
          <w:rFonts w:ascii="Arial" w:hAnsi="Arial" w:cs="Arial"/>
          <w:b/>
        </w:rPr>
        <w:t>Data Protection Legislation (DPL)</w:t>
      </w:r>
      <w:r w:rsidR="002B3117" w:rsidRPr="002B3117">
        <w:rPr>
          <w:rFonts w:ascii="Arial" w:hAnsi="Arial" w:cs="Arial"/>
          <w:b/>
        </w:rPr>
        <w:t>:</w:t>
      </w:r>
    </w:p>
    <w:p w:rsidR="00313149" w:rsidRPr="002B3117" w:rsidRDefault="00313149" w:rsidP="00313149">
      <w:pPr>
        <w:autoSpaceDE w:val="0"/>
        <w:autoSpaceDN w:val="0"/>
        <w:adjustRightInd w:val="0"/>
        <w:ind w:left="720" w:hanging="720"/>
        <w:jc w:val="both"/>
        <w:rPr>
          <w:rStyle w:val="HTMLTypewriter"/>
          <w:rFonts w:ascii="Arial" w:hAnsi="Arial" w:cs="Arial"/>
          <w:sz w:val="24"/>
          <w:szCs w:val="24"/>
        </w:rPr>
      </w:pPr>
      <w:r w:rsidRPr="002B3117">
        <w:rPr>
          <w:rFonts w:ascii="Arial" w:hAnsi="Arial" w:cs="Arial"/>
          <w:sz w:val="24"/>
          <w:szCs w:val="24"/>
        </w:rPr>
        <w:t>38.1.</w:t>
      </w:r>
      <w:r w:rsidRPr="002B3117">
        <w:rPr>
          <w:rFonts w:ascii="Arial" w:hAnsi="Arial" w:cs="Arial"/>
          <w:sz w:val="24"/>
          <w:szCs w:val="24"/>
        </w:rPr>
        <w:tab/>
        <w:t xml:space="preserve">The Parties shall comply with the </w:t>
      </w:r>
      <w:r w:rsidRPr="002B3117">
        <w:rPr>
          <w:rStyle w:val="HTMLTypewriter"/>
          <w:rFonts w:ascii="Arial" w:hAnsi="Arial" w:cs="Arial"/>
          <w:sz w:val="24"/>
          <w:szCs w:val="24"/>
        </w:rPr>
        <w:t>Data Protection Legislation</w:t>
      </w:r>
    </w:p>
    <w:p w:rsidR="00313149" w:rsidRPr="002B3117" w:rsidRDefault="00313149" w:rsidP="00313149">
      <w:pPr>
        <w:autoSpaceDE w:val="0"/>
        <w:autoSpaceDN w:val="0"/>
        <w:adjustRightInd w:val="0"/>
        <w:ind w:left="720" w:hanging="720"/>
        <w:jc w:val="both"/>
        <w:rPr>
          <w:rStyle w:val="HTMLTypewriter"/>
          <w:rFonts w:ascii="Arial" w:hAnsi="Arial" w:cs="Arial"/>
          <w:sz w:val="24"/>
          <w:szCs w:val="24"/>
        </w:rPr>
      </w:pPr>
    </w:p>
    <w:p w:rsidR="00313149" w:rsidRPr="002B3117" w:rsidRDefault="00313149" w:rsidP="00DE43FC">
      <w:pPr>
        <w:pStyle w:val="ListParagraph"/>
        <w:numPr>
          <w:ilvl w:val="1"/>
          <w:numId w:val="65"/>
        </w:numPr>
        <w:autoSpaceDE w:val="0"/>
        <w:autoSpaceDN w:val="0"/>
        <w:adjustRightInd w:val="0"/>
        <w:contextualSpacing/>
        <w:jc w:val="both"/>
        <w:rPr>
          <w:rFonts w:ascii="Arial" w:hAnsi="Arial" w:cs="Arial"/>
        </w:rPr>
      </w:pPr>
      <w:r w:rsidRPr="002B3117">
        <w:rPr>
          <w:rFonts w:ascii="Arial" w:hAnsi="Arial" w:cs="Arial"/>
          <w:lang w:eastAsia="en-GB"/>
        </w:rPr>
        <w:t>Wi</w:t>
      </w:r>
      <w:r w:rsidRPr="002B3117">
        <w:rPr>
          <w:rFonts w:ascii="Arial" w:hAnsi="Arial" w:cs="Arial"/>
        </w:rPr>
        <w:t xml:space="preserve">th respect to the Parties' rights and obligations under this Contract, the Parties acknowledge that the Council is a Data Controller and that the Provider is a Data Processor. </w:t>
      </w:r>
    </w:p>
    <w:p w:rsidR="00313149" w:rsidRPr="002B3117" w:rsidRDefault="00313149" w:rsidP="00313149">
      <w:pPr>
        <w:pStyle w:val="ListParagraph"/>
        <w:autoSpaceDE w:val="0"/>
        <w:autoSpaceDN w:val="0"/>
        <w:adjustRightInd w:val="0"/>
        <w:jc w:val="both"/>
        <w:rPr>
          <w:rFonts w:ascii="Arial" w:hAnsi="Arial" w:cs="Arial"/>
        </w:rPr>
      </w:pPr>
    </w:p>
    <w:p w:rsidR="00313149" w:rsidRPr="002B3117" w:rsidRDefault="00313149" w:rsidP="00DE43FC">
      <w:pPr>
        <w:pStyle w:val="ListParagraph"/>
        <w:numPr>
          <w:ilvl w:val="1"/>
          <w:numId w:val="65"/>
        </w:numPr>
        <w:autoSpaceDE w:val="0"/>
        <w:autoSpaceDN w:val="0"/>
        <w:adjustRightInd w:val="0"/>
        <w:contextualSpacing/>
        <w:jc w:val="both"/>
        <w:rPr>
          <w:rFonts w:ascii="Arial" w:hAnsi="Arial" w:cs="Arial"/>
        </w:rPr>
      </w:pPr>
      <w:r w:rsidRPr="002B3117">
        <w:rPr>
          <w:rFonts w:ascii="Arial" w:hAnsi="Arial" w:cs="Arial"/>
        </w:rPr>
        <w:t>The Council will ensure that it has all necessary appropriate consents and notices in place to enable lawful transfer of the Personal Data to the Provider for the duration and purposes of this Contract.</w:t>
      </w:r>
    </w:p>
    <w:p w:rsidR="00313149" w:rsidRPr="002B3117" w:rsidRDefault="00313149" w:rsidP="00313149">
      <w:pPr>
        <w:pStyle w:val="ListParagraph"/>
        <w:rPr>
          <w:rFonts w:ascii="Arial" w:hAnsi="Arial" w:cs="Arial"/>
        </w:rPr>
      </w:pPr>
    </w:p>
    <w:p w:rsidR="00313149" w:rsidRPr="002B3117" w:rsidRDefault="00313149" w:rsidP="00DE43FC">
      <w:pPr>
        <w:pStyle w:val="ListParagraph"/>
        <w:numPr>
          <w:ilvl w:val="1"/>
          <w:numId w:val="65"/>
        </w:numPr>
        <w:autoSpaceDE w:val="0"/>
        <w:autoSpaceDN w:val="0"/>
        <w:adjustRightInd w:val="0"/>
        <w:contextualSpacing/>
        <w:jc w:val="both"/>
        <w:rPr>
          <w:rFonts w:ascii="Arial" w:hAnsi="Arial" w:cs="Arial"/>
        </w:rPr>
      </w:pPr>
      <w:r w:rsidRPr="002B3117">
        <w:rPr>
          <w:rFonts w:ascii="Arial" w:hAnsi="Arial" w:cs="Arial"/>
        </w:rPr>
        <w:t>The Provider shall ensure that personal and/or sensitive information is properly protected and shall implement appropriate arrangements which ensure that personal information of Service Users and employees are processed and protected in accordance with current statutory requirements.</w:t>
      </w:r>
    </w:p>
    <w:p w:rsidR="00313149" w:rsidRPr="002B3117" w:rsidRDefault="00313149" w:rsidP="00313149">
      <w:pPr>
        <w:pStyle w:val="ListParagraph"/>
        <w:rPr>
          <w:rFonts w:ascii="Arial" w:hAnsi="Arial" w:cs="Arial"/>
        </w:rPr>
      </w:pPr>
    </w:p>
    <w:p w:rsidR="00313149" w:rsidRPr="002B3117" w:rsidRDefault="00313149" w:rsidP="00313149">
      <w:pPr>
        <w:pStyle w:val="ListParagraph"/>
        <w:autoSpaceDE w:val="0"/>
        <w:autoSpaceDN w:val="0"/>
        <w:adjustRightInd w:val="0"/>
        <w:jc w:val="both"/>
        <w:rPr>
          <w:rFonts w:ascii="Arial" w:hAnsi="Arial" w:cs="Arial"/>
        </w:rPr>
      </w:pPr>
      <w:r w:rsidRPr="002B3117">
        <w:rPr>
          <w:rFonts w:ascii="Arial" w:hAnsi="Arial" w:cs="Arial"/>
        </w:rPr>
        <w:t xml:space="preserve">  </w:t>
      </w:r>
    </w:p>
    <w:p w:rsidR="00313149" w:rsidRPr="002B3117" w:rsidRDefault="00313149" w:rsidP="00DE43FC">
      <w:pPr>
        <w:pStyle w:val="ListParagraph"/>
        <w:numPr>
          <w:ilvl w:val="1"/>
          <w:numId w:val="65"/>
        </w:numPr>
        <w:autoSpaceDE w:val="0"/>
        <w:autoSpaceDN w:val="0"/>
        <w:adjustRightInd w:val="0"/>
        <w:contextualSpacing/>
        <w:jc w:val="both"/>
        <w:rPr>
          <w:rFonts w:ascii="Arial" w:hAnsi="Arial" w:cs="Arial"/>
        </w:rPr>
      </w:pPr>
      <w:r w:rsidRPr="002B3117">
        <w:rPr>
          <w:rFonts w:ascii="Arial" w:hAnsi="Arial" w:cs="Arial"/>
        </w:rPr>
        <w:t>The Provider shall:</w:t>
      </w:r>
    </w:p>
    <w:p w:rsidR="00313149" w:rsidRPr="002B3117" w:rsidRDefault="00313149" w:rsidP="00313149">
      <w:pPr>
        <w:autoSpaceDE w:val="0"/>
        <w:autoSpaceDN w:val="0"/>
        <w:adjustRightInd w:val="0"/>
        <w:ind w:left="667"/>
        <w:rPr>
          <w:rFonts w:ascii="Arial" w:hAnsi="Arial" w:cs="Arial"/>
          <w:sz w:val="24"/>
          <w:szCs w:val="24"/>
        </w:rPr>
      </w:pPr>
    </w:p>
    <w:p w:rsidR="00313149" w:rsidRPr="002B3117" w:rsidRDefault="00313149" w:rsidP="00313149">
      <w:pPr>
        <w:autoSpaceDE w:val="0"/>
        <w:autoSpaceDN w:val="0"/>
        <w:adjustRightInd w:val="0"/>
        <w:ind w:left="1985" w:hanging="709"/>
        <w:rPr>
          <w:rFonts w:ascii="Arial" w:hAnsi="Arial" w:cs="Arial"/>
          <w:b/>
          <w:bCs/>
          <w:i/>
          <w:iCs/>
          <w:sz w:val="24"/>
          <w:szCs w:val="24"/>
        </w:rPr>
      </w:pPr>
      <w:r w:rsidRPr="002B3117">
        <w:rPr>
          <w:rFonts w:ascii="Arial" w:hAnsi="Arial" w:cs="Arial"/>
          <w:sz w:val="24"/>
          <w:szCs w:val="24"/>
        </w:rPr>
        <w:t xml:space="preserve">(a) </w:t>
      </w:r>
      <w:r w:rsidRPr="002B3117">
        <w:rPr>
          <w:rFonts w:ascii="Arial" w:hAnsi="Arial" w:cs="Arial"/>
          <w:sz w:val="24"/>
          <w:szCs w:val="24"/>
        </w:rPr>
        <w:tab/>
        <w:t>Process the Personal Data only in accordance with written instructions from the Council to perform its obligations under this Contract and where applicable, the parameters of Appendix 1 which sets out the scope, nature and purpose of the processing</w:t>
      </w:r>
      <w:r w:rsidRPr="002B3117">
        <w:rPr>
          <w:rFonts w:ascii="Arial" w:hAnsi="Arial" w:cs="Arial"/>
          <w:b/>
          <w:bCs/>
          <w:i/>
          <w:iCs/>
          <w:sz w:val="24"/>
          <w:szCs w:val="24"/>
        </w:rPr>
        <w:t>;</w:t>
      </w:r>
    </w:p>
    <w:p w:rsidR="00313149" w:rsidRPr="002B3117" w:rsidRDefault="00313149" w:rsidP="00313149">
      <w:pPr>
        <w:autoSpaceDE w:val="0"/>
        <w:autoSpaceDN w:val="0"/>
        <w:adjustRightInd w:val="0"/>
        <w:ind w:left="1418" w:firstLine="1176"/>
        <w:rPr>
          <w:rFonts w:ascii="Arial" w:hAnsi="Arial" w:cs="Arial"/>
          <w:sz w:val="24"/>
          <w:szCs w:val="24"/>
        </w:rPr>
      </w:pPr>
    </w:p>
    <w:p w:rsidR="00313149" w:rsidRPr="002B3117" w:rsidRDefault="00313149" w:rsidP="00313149">
      <w:pPr>
        <w:autoSpaceDE w:val="0"/>
        <w:autoSpaceDN w:val="0"/>
        <w:adjustRightInd w:val="0"/>
        <w:ind w:left="1985" w:hanging="709"/>
        <w:rPr>
          <w:rFonts w:ascii="Arial" w:hAnsi="Arial" w:cs="Arial"/>
          <w:sz w:val="24"/>
          <w:szCs w:val="24"/>
        </w:rPr>
      </w:pPr>
      <w:r w:rsidRPr="002B3117">
        <w:rPr>
          <w:rFonts w:ascii="Arial" w:hAnsi="Arial" w:cs="Arial"/>
          <w:sz w:val="24"/>
          <w:szCs w:val="24"/>
        </w:rPr>
        <w:t xml:space="preserve">(b) </w:t>
      </w:r>
      <w:r w:rsidRPr="002B3117">
        <w:rPr>
          <w:rFonts w:ascii="Arial" w:hAnsi="Arial" w:cs="Arial"/>
          <w:sz w:val="24"/>
          <w:szCs w:val="24"/>
        </w:rPr>
        <w:tab/>
        <w:t>ensure that at all times it has in place appropriate technical and</w:t>
      </w:r>
    </w:p>
    <w:p w:rsidR="00313149" w:rsidRPr="002B3117" w:rsidRDefault="00313149" w:rsidP="00313149">
      <w:pPr>
        <w:autoSpaceDE w:val="0"/>
        <w:autoSpaceDN w:val="0"/>
        <w:adjustRightInd w:val="0"/>
        <w:ind w:left="1985"/>
        <w:rPr>
          <w:rFonts w:ascii="Arial" w:hAnsi="Arial" w:cs="Arial"/>
          <w:iCs/>
          <w:sz w:val="24"/>
          <w:szCs w:val="24"/>
        </w:rPr>
      </w:pPr>
      <w:r w:rsidRPr="002B3117">
        <w:rPr>
          <w:rFonts w:ascii="Arial" w:hAnsi="Arial" w:cs="Arial"/>
          <w:sz w:val="24"/>
          <w:szCs w:val="24"/>
        </w:rPr>
        <w:t>organisational measures to guard against unauthorised or unlawful processing of the Personal Data and/or accidental loss, destruction or damage to the Personal Data, including the measures as are set out in Clause 31 (</w:t>
      </w:r>
      <w:r w:rsidRPr="002B3117">
        <w:rPr>
          <w:rFonts w:ascii="Arial" w:hAnsi="Arial" w:cs="Arial"/>
          <w:iCs/>
          <w:sz w:val="24"/>
          <w:szCs w:val="24"/>
        </w:rPr>
        <w:t>Council Data and Security Requirements);</w:t>
      </w:r>
    </w:p>
    <w:p w:rsidR="00313149" w:rsidRPr="002B3117" w:rsidRDefault="00313149" w:rsidP="00313149">
      <w:pPr>
        <w:autoSpaceDE w:val="0"/>
        <w:autoSpaceDN w:val="0"/>
        <w:adjustRightInd w:val="0"/>
        <w:ind w:left="1418" w:firstLine="1176"/>
        <w:rPr>
          <w:rFonts w:ascii="Arial" w:hAnsi="Arial" w:cs="Arial"/>
          <w:sz w:val="24"/>
          <w:szCs w:val="24"/>
        </w:rPr>
      </w:pPr>
    </w:p>
    <w:p w:rsidR="00313149" w:rsidRPr="002B3117" w:rsidRDefault="00313149" w:rsidP="00313149">
      <w:pPr>
        <w:autoSpaceDE w:val="0"/>
        <w:autoSpaceDN w:val="0"/>
        <w:adjustRightInd w:val="0"/>
        <w:ind w:left="1985" w:hanging="567"/>
        <w:rPr>
          <w:rFonts w:ascii="Arial" w:hAnsi="Arial" w:cs="Arial"/>
          <w:sz w:val="24"/>
          <w:szCs w:val="24"/>
        </w:rPr>
      </w:pPr>
      <w:r w:rsidRPr="002B3117">
        <w:rPr>
          <w:rFonts w:ascii="Arial" w:hAnsi="Arial" w:cs="Arial"/>
          <w:sz w:val="24"/>
          <w:szCs w:val="24"/>
        </w:rPr>
        <w:lastRenderedPageBreak/>
        <w:t xml:space="preserve">(c) </w:t>
      </w:r>
      <w:r w:rsidRPr="002B3117">
        <w:rPr>
          <w:rFonts w:ascii="Arial" w:hAnsi="Arial" w:cs="Arial"/>
          <w:sz w:val="24"/>
          <w:szCs w:val="24"/>
        </w:rPr>
        <w:tab/>
        <w:t>not disclose or transfer the Personal Data to any third party or Provider personnel unless necessary for the provision of the Services and, for any disclosure or transfer of Personal Data to any third party, obtain the prior written consent of the Council (save where such disclosure or transfer is specifically authorised under this Contract);</w:t>
      </w:r>
    </w:p>
    <w:p w:rsidR="00313149" w:rsidRPr="002B3117" w:rsidRDefault="00313149" w:rsidP="00313149">
      <w:pPr>
        <w:autoSpaceDE w:val="0"/>
        <w:autoSpaceDN w:val="0"/>
        <w:adjustRightInd w:val="0"/>
        <w:ind w:left="1985" w:hanging="567"/>
        <w:rPr>
          <w:rFonts w:ascii="Arial" w:hAnsi="Arial" w:cs="Arial"/>
          <w:sz w:val="24"/>
          <w:szCs w:val="24"/>
          <w:u w:val="single"/>
        </w:rPr>
      </w:pPr>
    </w:p>
    <w:p w:rsidR="00313149" w:rsidRPr="002B3117" w:rsidRDefault="00313149" w:rsidP="00313149">
      <w:pPr>
        <w:autoSpaceDE w:val="0"/>
        <w:autoSpaceDN w:val="0"/>
        <w:adjustRightInd w:val="0"/>
        <w:ind w:left="1985" w:hanging="567"/>
        <w:rPr>
          <w:rFonts w:ascii="Arial" w:hAnsi="Arial" w:cs="Arial"/>
          <w:sz w:val="24"/>
          <w:szCs w:val="24"/>
        </w:rPr>
      </w:pPr>
      <w:r w:rsidRPr="002B3117">
        <w:rPr>
          <w:rFonts w:ascii="Arial" w:hAnsi="Arial" w:cs="Arial"/>
          <w:sz w:val="24"/>
          <w:szCs w:val="24"/>
        </w:rPr>
        <w:t>(d)</w:t>
      </w:r>
      <w:r w:rsidRPr="002B3117">
        <w:rPr>
          <w:rFonts w:ascii="Arial" w:hAnsi="Arial" w:cs="Arial"/>
          <w:sz w:val="24"/>
          <w:szCs w:val="24"/>
        </w:rPr>
        <w:tab/>
        <w:t>impose confidentiality obligations on all personnel authorised to process Personal Data.</w:t>
      </w:r>
    </w:p>
    <w:p w:rsidR="00313149" w:rsidRPr="008802E4" w:rsidRDefault="00313149" w:rsidP="00DE43FC">
      <w:pPr>
        <w:pStyle w:val="ListParagraph"/>
        <w:numPr>
          <w:ilvl w:val="1"/>
          <w:numId w:val="65"/>
        </w:numPr>
        <w:contextualSpacing/>
        <w:jc w:val="both"/>
        <w:rPr>
          <w:rFonts w:ascii="Arial" w:hAnsi="Arial" w:cs="Arial"/>
          <w:lang w:eastAsia="en-GB"/>
        </w:rPr>
      </w:pPr>
      <w:r w:rsidRPr="008802E4">
        <w:rPr>
          <w:rFonts w:ascii="Arial" w:hAnsi="Arial" w:cs="Arial"/>
        </w:rPr>
        <w:t>The Provider shall ensure that any transfer of Personal Data between the Provider and the Council, is strictly controlled in accordance with the Council’s information security requirements and shall ensure that processes are in place to protect this data at all times including the use of encryption where appropriate.</w:t>
      </w:r>
    </w:p>
    <w:p w:rsidR="00313149" w:rsidRPr="008802E4" w:rsidRDefault="00313149" w:rsidP="00313149">
      <w:pPr>
        <w:pStyle w:val="ListParagraph"/>
        <w:rPr>
          <w:rFonts w:ascii="Arial" w:hAnsi="Arial" w:cs="Arial"/>
          <w:lang w:eastAsia="en-GB"/>
        </w:rPr>
      </w:pP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The Provider shall not transfer any Personal Data outside of the European Economic Area without the prior written consent of the Council and the following conditions are met:</w:t>
      </w:r>
    </w:p>
    <w:p w:rsidR="00313149" w:rsidRPr="008802E4" w:rsidRDefault="00313149" w:rsidP="00313149">
      <w:pPr>
        <w:pStyle w:val="ListParagraph"/>
        <w:ind w:left="1440" w:hanging="720"/>
        <w:jc w:val="both"/>
        <w:rPr>
          <w:rFonts w:ascii="Arial" w:hAnsi="Arial" w:cs="Arial"/>
          <w:lang w:eastAsia="en-GB"/>
        </w:rPr>
      </w:pPr>
      <w:r w:rsidRPr="008802E4">
        <w:rPr>
          <w:rFonts w:ascii="Arial" w:hAnsi="Arial" w:cs="Arial"/>
          <w:lang w:eastAsia="en-GB"/>
        </w:rPr>
        <w:t>i.</w:t>
      </w:r>
      <w:r w:rsidRPr="008802E4">
        <w:rPr>
          <w:rFonts w:ascii="Arial" w:hAnsi="Arial" w:cs="Arial"/>
          <w:lang w:eastAsia="en-GB"/>
        </w:rPr>
        <w:tab/>
        <w:t>either the Council or the Provider has provided appropriate safeguards in relation to the transfer</w:t>
      </w:r>
    </w:p>
    <w:p w:rsidR="00313149" w:rsidRPr="008802E4" w:rsidRDefault="00313149" w:rsidP="00313149">
      <w:pPr>
        <w:pStyle w:val="ListParagraph"/>
        <w:jc w:val="both"/>
        <w:rPr>
          <w:rFonts w:ascii="Arial" w:hAnsi="Arial" w:cs="Arial"/>
          <w:lang w:eastAsia="en-GB"/>
        </w:rPr>
      </w:pPr>
      <w:r w:rsidRPr="008802E4">
        <w:rPr>
          <w:rFonts w:ascii="Arial" w:hAnsi="Arial" w:cs="Arial"/>
          <w:lang w:eastAsia="en-GB"/>
        </w:rPr>
        <w:t>ii.</w:t>
      </w:r>
      <w:r w:rsidRPr="008802E4">
        <w:rPr>
          <w:rFonts w:ascii="Arial" w:hAnsi="Arial" w:cs="Arial"/>
          <w:lang w:eastAsia="en-GB"/>
        </w:rPr>
        <w:tab/>
        <w:t>the data subject has enforceable rights and effective remedies</w:t>
      </w:r>
    </w:p>
    <w:p w:rsidR="00313149" w:rsidRPr="008802E4" w:rsidRDefault="00313149" w:rsidP="00DE43FC">
      <w:pPr>
        <w:pStyle w:val="ListParagraph"/>
        <w:numPr>
          <w:ilvl w:val="0"/>
          <w:numId w:val="55"/>
        </w:numPr>
        <w:contextualSpacing/>
        <w:jc w:val="both"/>
        <w:rPr>
          <w:rFonts w:ascii="Arial" w:hAnsi="Arial" w:cs="Arial"/>
        </w:rPr>
      </w:pPr>
      <w:r w:rsidRPr="008802E4">
        <w:rPr>
          <w:rFonts w:ascii="Arial" w:hAnsi="Arial" w:cs="Arial"/>
          <w:lang w:eastAsia="en-GB"/>
        </w:rPr>
        <w:t>The Provider has provided an adequate level of protection to the Personal Data it is transferring</w:t>
      </w:r>
    </w:p>
    <w:p w:rsidR="00313149" w:rsidRPr="008802E4" w:rsidRDefault="00313149" w:rsidP="00DE43FC">
      <w:pPr>
        <w:pStyle w:val="ListParagraph"/>
        <w:numPr>
          <w:ilvl w:val="0"/>
          <w:numId w:val="55"/>
        </w:numPr>
        <w:contextualSpacing/>
        <w:jc w:val="both"/>
        <w:rPr>
          <w:rFonts w:ascii="Arial" w:hAnsi="Arial" w:cs="Arial"/>
        </w:rPr>
      </w:pPr>
      <w:r w:rsidRPr="008802E4">
        <w:rPr>
          <w:rFonts w:ascii="Arial" w:hAnsi="Arial" w:cs="Arial"/>
          <w:lang w:eastAsia="en-GB"/>
        </w:rPr>
        <w:t>The Provider complies with reasonable instructions of the Council in respect of the Personal Data it is transferring.</w:t>
      </w:r>
    </w:p>
    <w:p w:rsidR="00313149" w:rsidRPr="008802E4" w:rsidRDefault="00313149" w:rsidP="00313149">
      <w:pPr>
        <w:pStyle w:val="ListParagraph"/>
        <w:rPr>
          <w:rFonts w:ascii="Arial" w:hAnsi="Arial" w:cs="Arial"/>
        </w:rPr>
      </w:pP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The Provider shall notify the Council immediately if it receives:</w:t>
      </w:r>
    </w:p>
    <w:p w:rsidR="00313149" w:rsidRPr="008802E4" w:rsidRDefault="00313149" w:rsidP="00313149">
      <w:pPr>
        <w:pStyle w:val="ListParagraph"/>
        <w:widowControl w:val="0"/>
        <w:autoSpaceDE w:val="0"/>
        <w:autoSpaceDN w:val="0"/>
        <w:adjustRightInd w:val="0"/>
        <w:ind w:left="1440" w:hanging="731"/>
        <w:jc w:val="both"/>
        <w:rPr>
          <w:rFonts w:ascii="Arial" w:hAnsi="Arial" w:cs="Arial"/>
        </w:rPr>
      </w:pPr>
      <w:r w:rsidRPr="008802E4">
        <w:rPr>
          <w:rFonts w:ascii="Arial" w:hAnsi="Arial" w:cs="Arial"/>
          <w:bCs/>
        </w:rPr>
        <w:t>(i)</w:t>
      </w:r>
      <w:r w:rsidRPr="008802E4">
        <w:rPr>
          <w:rFonts w:ascii="Arial" w:hAnsi="Arial" w:cs="Arial"/>
        </w:rPr>
        <w:t>  </w:t>
      </w:r>
      <w:r w:rsidRPr="008802E4">
        <w:rPr>
          <w:rFonts w:ascii="Arial" w:hAnsi="Arial" w:cs="Arial"/>
        </w:rPr>
        <w:tab/>
        <w:t>a request from a Data Subject to have access to that person’s Personal Data;</w:t>
      </w:r>
    </w:p>
    <w:p w:rsidR="00313149" w:rsidRPr="008802E4" w:rsidRDefault="00313149" w:rsidP="00313149">
      <w:pPr>
        <w:pStyle w:val="ListParagraph"/>
        <w:widowControl w:val="0"/>
        <w:autoSpaceDE w:val="0"/>
        <w:autoSpaceDN w:val="0"/>
        <w:adjustRightInd w:val="0"/>
        <w:ind w:left="1440" w:hanging="731"/>
        <w:jc w:val="both"/>
        <w:rPr>
          <w:rFonts w:ascii="Arial" w:hAnsi="Arial" w:cs="Arial"/>
        </w:rPr>
      </w:pPr>
    </w:p>
    <w:p w:rsidR="00313149" w:rsidRPr="008802E4" w:rsidRDefault="00313149" w:rsidP="00313149">
      <w:pPr>
        <w:pStyle w:val="ListParagraph"/>
        <w:widowControl w:val="0"/>
        <w:autoSpaceDE w:val="0"/>
        <w:autoSpaceDN w:val="0"/>
        <w:adjustRightInd w:val="0"/>
        <w:ind w:left="1418" w:hanging="709"/>
        <w:jc w:val="both"/>
        <w:rPr>
          <w:rFonts w:ascii="Arial" w:hAnsi="Arial" w:cs="Arial"/>
        </w:rPr>
      </w:pPr>
      <w:r w:rsidRPr="008802E4">
        <w:rPr>
          <w:rFonts w:ascii="Arial" w:hAnsi="Arial" w:cs="Arial"/>
          <w:bCs/>
        </w:rPr>
        <w:t>(ii)</w:t>
      </w:r>
      <w:r w:rsidRPr="008802E4">
        <w:rPr>
          <w:rFonts w:ascii="Arial" w:hAnsi="Arial" w:cs="Arial"/>
        </w:rPr>
        <w:t>  </w:t>
      </w:r>
      <w:r w:rsidRPr="008802E4">
        <w:rPr>
          <w:rFonts w:ascii="Arial" w:hAnsi="Arial" w:cs="Arial"/>
        </w:rPr>
        <w:tab/>
        <w:t>a request to rectify, block or erase any Personal Data;</w:t>
      </w:r>
    </w:p>
    <w:p w:rsidR="00313149" w:rsidRPr="008802E4" w:rsidRDefault="00313149" w:rsidP="00313149">
      <w:pPr>
        <w:pStyle w:val="ListParagraph"/>
        <w:widowControl w:val="0"/>
        <w:autoSpaceDE w:val="0"/>
        <w:autoSpaceDN w:val="0"/>
        <w:adjustRightInd w:val="0"/>
        <w:ind w:left="525" w:hanging="589"/>
        <w:jc w:val="both"/>
        <w:rPr>
          <w:rFonts w:ascii="Arial" w:hAnsi="Arial" w:cs="Arial"/>
        </w:rPr>
      </w:pPr>
    </w:p>
    <w:p w:rsidR="00313149" w:rsidRPr="008802E4" w:rsidRDefault="00313149" w:rsidP="00313149">
      <w:pPr>
        <w:pStyle w:val="ListParagraph"/>
        <w:ind w:left="1418" w:hanging="709"/>
        <w:jc w:val="both"/>
        <w:rPr>
          <w:rFonts w:ascii="Arial" w:hAnsi="Arial" w:cs="Arial"/>
        </w:rPr>
      </w:pPr>
      <w:r w:rsidRPr="008802E4">
        <w:rPr>
          <w:rFonts w:ascii="Arial" w:hAnsi="Arial" w:cs="Arial"/>
          <w:bCs/>
        </w:rPr>
        <w:t>(iii)</w:t>
      </w:r>
      <w:r w:rsidRPr="008802E4">
        <w:rPr>
          <w:rFonts w:ascii="Arial" w:hAnsi="Arial" w:cs="Arial"/>
        </w:rPr>
        <w:t>  </w:t>
      </w:r>
      <w:r w:rsidRPr="008802E4">
        <w:rPr>
          <w:rFonts w:ascii="Arial" w:hAnsi="Arial" w:cs="Arial"/>
        </w:rPr>
        <w:tab/>
        <w:t xml:space="preserve"> any other request, complaint or communication relating to either Party’s obligations under the Data Protection Legislation (including any communication from the Information Commissioner);</w:t>
      </w:r>
    </w:p>
    <w:p w:rsidR="00313149" w:rsidRPr="008802E4" w:rsidRDefault="00313149" w:rsidP="00313149">
      <w:pPr>
        <w:pStyle w:val="ListParagraph"/>
        <w:ind w:left="1418" w:hanging="709"/>
        <w:jc w:val="both"/>
        <w:rPr>
          <w:rFonts w:ascii="Arial" w:hAnsi="Arial" w:cs="Arial"/>
        </w:rPr>
      </w:pP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The Provider shall assist the Council in responding to any request from a Data Subject and in ensuring compliance with the Council’s obligations under the DPL with respect to security, breach notifications, impact assessments and consultations with supervisory authorities or regulators;</w:t>
      </w:r>
    </w:p>
    <w:p w:rsidR="00313149" w:rsidRPr="008802E4" w:rsidRDefault="00313149" w:rsidP="00313149">
      <w:pPr>
        <w:pStyle w:val="ListParagraph"/>
        <w:jc w:val="both"/>
        <w:rPr>
          <w:rFonts w:ascii="Arial" w:hAnsi="Arial" w:cs="Arial"/>
        </w:rPr>
      </w:pP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The Provider shall notify the Council  immediately [and in any event within 24 hours] on becoming aware of a Personal Data breach including without limitation any event that results, or may result, in unauthorised access, loss, destruction, or alteration of Personal Data in breach of this Contract;</w:t>
      </w:r>
    </w:p>
    <w:p w:rsidR="00313149" w:rsidRPr="008802E4" w:rsidRDefault="00313149" w:rsidP="00313149">
      <w:pPr>
        <w:pStyle w:val="ListParagraph"/>
        <w:jc w:val="both"/>
        <w:rPr>
          <w:rFonts w:ascii="Arial" w:hAnsi="Arial" w:cs="Arial"/>
        </w:rPr>
      </w:pP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The Provider shall at the written direction of the Council, delete or return Personal Data and copies thereof to the Customer on termination or expiry of the Contract unless required by any applicable law to store the Personal Data;</w:t>
      </w:r>
    </w:p>
    <w:p w:rsidR="00313149" w:rsidRPr="008802E4" w:rsidRDefault="00313149" w:rsidP="00313149">
      <w:pPr>
        <w:pStyle w:val="ListParagraph"/>
        <w:jc w:val="both"/>
        <w:rPr>
          <w:rFonts w:ascii="Arial" w:hAnsi="Arial" w:cs="Arial"/>
        </w:rPr>
      </w:pP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The Provider shall, maintain records of processing activities to help demonstrate compliance with GDPR and shall allow access to Council Auditors pursuant to clause 14, 21 and 22.</w:t>
      </w:r>
    </w:p>
    <w:p w:rsidR="00313149" w:rsidRPr="008802E4" w:rsidRDefault="00313149" w:rsidP="00313149">
      <w:pPr>
        <w:rPr>
          <w:rFonts w:cs="Arial"/>
          <w:szCs w:val="24"/>
        </w:rPr>
      </w:pP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 xml:space="preserve">The Provider </w:t>
      </w:r>
      <w:r w:rsidRPr="008802E4">
        <w:rPr>
          <w:rFonts w:ascii="Arial" w:hAnsi="Arial" w:cs="Arial"/>
          <w:lang w:eastAsia="en-GB"/>
        </w:rPr>
        <w:t xml:space="preserve">shall fully and properly indemnify the Council for any breach of DPL by the Provider which renders the Council liable for any costs, fines, claims or expenses howsoever arising. </w:t>
      </w:r>
    </w:p>
    <w:p w:rsidR="00313149" w:rsidRPr="008802E4" w:rsidRDefault="00313149" w:rsidP="00313149">
      <w:pPr>
        <w:pStyle w:val="ListParagraph"/>
        <w:rPr>
          <w:rFonts w:ascii="Arial" w:hAnsi="Arial" w:cs="Arial"/>
        </w:rPr>
      </w:pP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 xml:space="preserve">Where the Provider intend to engage a </w:t>
      </w:r>
      <w:bookmarkStart w:id="40" w:name="co_anchor_a490338_1"/>
      <w:bookmarkEnd w:id="40"/>
      <w:r w:rsidRPr="008802E4">
        <w:rPr>
          <w:rFonts w:ascii="Arial" w:hAnsi="Arial" w:cs="Arial"/>
        </w:rPr>
        <w:t>sub-contractor pursuant to Clause 25 and intends for that sub-contractor to process any Personal Data relating to this Contract, the Provider shall:</w:t>
      </w:r>
    </w:p>
    <w:p w:rsidR="00313149" w:rsidRPr="008802E4" w:rsidRDefault="00313149" w:rsidP="00313149">
      <w:pPr>
        <w:pStyle w:val="ListParagraph"/>
        <w:widowControl w:val="0"/>
        <w:autoSpaceDE w:val="0"/>
        <w:autoSpaceDN w:val="0"/>
        <w:adjustRightInd w:val="0"/>
        <w:ind w:left="525"/>
        <w:jc w:val="both"/>
        <w:rPr>
          <w:rFonts w:ascii="Arial" w:hAnsi="Arial" w:cs="Arial"/>
        </w:rPr>
      </w:pPr>
      <w:r w:rsidRPr="008802E4">
        <w:rPr>
          <w:rFonts w:ascii="Arial" w:hAnsi="Arial" w:cs="Arial"/>
        </w:rPr>
        <w:t> </w:t>
      </w:r>
    </w:p>
    <w:p w:rsidR="00313149" w:rsidRPr="008802E4" w:rsidRDefault="00313149" w:rsidP="00DE43FC">
      <w:pPr>
        <w:pStyle w:val="ListParagraph"/>
        <w:widowControl w:val="0"/>
        <w:numPr>
          <w:ilvl w:val="2"/>
          <w:numId w:val="46"/>
        </w:numPr>
        <w:autoSpaceDE w:val="0"/>
        <w:autoSpaceDN w:val="0"/>
        <w:adjustRightInd w:val="0"/>
        <w:ind w:left="1134" w:hanging="425"/>
        <w:contextualSpacing/>
        <w:jc w:val="both"/>
        <w:rPr>
          <w:rFonts w:ascii="Arial" w:hAnsi="Arial" w:cs="Arial"/>
        </w:rPr>
      </w:pPr>
      <w:r w:rsidRPr="008802E4">
        <w:rPr>
          <w:rFonts w:ascii="Arial" w:hAnsi="Arial" w:cs="Arial"/>
        </w:rPr>
        <w:t>notifiy the Council in writing of the intended processing by the sub-contractor;</w:t>
      </w:r>
    </w:p>
    <w:p w:rsidR="00313149" w:rsidRPr="008802E4" w:rsidRDefault="00313149" w:rsidP="00313149">
      <w:pPr>
        <w:pStyle w:val="ListParagraph"/>
        <w:widowControl w:val="0"/>
        <w:autoSpaceDE w:val="0"/>
        <w:autoSpaceDN w:val="0"/>
        <w:adjustRightInd w:val="0"/>
        <w:ind w:left="525"/>
        <w:jc w:val="both"/>
        <w:rPr>
          <w:rFonts w:ascii="Arial" w:hAnsi="Arial" w:cs="Arial"/>
        </w:rPr>
      </w:pPr>
    </w:p>
    <w:p w:rsidR="00313149" w:rsidRPr="008802E4" w:rsidRDefault="00313149" w:rsidP="00DE43FC">
      <w:pPr>
        <w:pStyle w:val="ListParagraph"/>
        <w:widowControl w:val="0"/>
        <w:numPr>
          <w:ilvl w:val="2"/>
          <w:numId w:val="46"/>
        </w:numPr>
        <w:autoSpaceDE w:val="0"/>
        <w:autoSpaceDN w:val="0"/>
        <w:adjustRightInd w:val="0"/>
        <w:ind w:left="1134" w:hanging="425"/>
        <w:contextualSpacing/>
        <w:jc w:val="both"/>
        <w:rPr>
          <w:rFonts w:ascii="Arial" w:hAnsi="Arial" w:cs="Arial"/>
        </w:rPr>
      </w:pPr>
      <w:r w:rsidRPr="008802E4">
        <w:rPr>
          <w:rFonts w:ascii="Arial" w:hAnsi="Arial" w:cs="Arial"/>
        </w:rPr>
        <w:t>obtain prior written consent to the processing;</w:t>
      </w:r>
    </w:p>
    <w:p w:rsidR="00313149" w:rsidRPr="008802E4" w:rsidRDefault="00313149" w:rsidP="00313149">
      <w:pPr>
        <w:pStyle w:val="ListParagraph"/>
        <w:widowControl w:val="0"/>
        <w:autoSpaceDE w:val="0"/>
        <w:autoSpaceDN w:val="0"/>
        <w:adjustRightInd w:val="0"/>
        <w:ind w:left="525"/>
        <w:jc w:val="both"/>
        <w:rPr>
          <w:rFonts w:ascii="Arial" w:hAnsi="Arial" w:cs="Arial"/>
        </w:rPr>
      </w:pPr>
      <w:r w:rsidRPr="008802E4">
        <w:rPr>
          <w:rFonts w:ascii="Arial" w:hAnsi="Arial" w:cs="Arial"/>
        </w:rPr>
        <w:t> </w:t>
      </w:r>
    </w:p>
    <w:p w:rsidR="00313149" w:rsidRPr="008802E4" w:rsidRDefault="00313149" w:rsidP="00313149">
      <w:pPr>
        <w:pStyle w:val="ListParagraph"/>
        <w:widowControl w:val="0"/>
        <w:autoSpaceDE w:val="0"/>
        <w:autoSpaceDN w:val="0"/>
        <w:adjustRightInd w:val="0"/>
        <w:ind w:left="1134" w:hanging="567"/>
        <w:jc w:val="both"/>
        <w:rPr>
          <w:rFonts w:ascii="Arial" w:hAnsi="Arial" w:cs="Arial"/>
        </w:rPr>
      </w:pPr>
      <w:r w:rsidRPr="008802E4">
        <w:rPr>
          <w:rFonts w:ascii="Arial" w:hAnsi="Arial" w:cs="Arial"/>
          <w:b/>
          <w:bCs/>
        </w:rPr>
        <w:t>iii.</w:t>
      </w:r>
      <w:r w:rsidRPr="008802E4">
        <w:rPr>
          <w:rFonts w:ascii="Arial" w:hAnsi="Arial" w:cs="Arial"/>
          <w:b/>
          <w:bCs/>
        </w:rPr>
        <w:tab/>
      </w:r>
      <w:r w:rsidRPr="008802E4">
        <w:rPr>
          <w:rFonts w:ascii="Arial" w:hAnsi="Arial" w:cs="Arial"/>
        </w:rPr>
        <w:t>ensure that any sub- contract imposes obligations on the sub-contractor to give effect to the terms set out in this Clause 38.</w:t>
      </w:r>
    </w:p>
    <w:p w:rsidR="00313149" w:rsidRPr="008802E4" w:rsidRDefault="00313149" w:rsidP="00313149">
      <w:pPr>
        <w:pStyle w:val="ListParagraph"/>
        <w:widowControl w:val="0"/>
        <w:autoSpaceDE w:val="0"/>
        <w:autoSpaceDN w:val="0"/>
        <w:adjustRightInd w:val="0"/>
        <w:ind w:left="525"/>
        <w:jc w:val="both"/>
        <w:rPr>
          <w:rFonts w:ascii="Arial" w:hAnsi="Arial" w:cs="Arial"/>
        </w:rPr>
      </w:pPr>
    </w:p>
    <w:p w:rsidR="00313149" w:rsidRPr="002B3117" w:rsidRDefault="00313149" w:rsidP="00B507BE">
      <w:pPr>
        <w:rPr>
          <w:rFonts w:ascii="Arial" w:hAnsi="Arial" w:cs="Arial"/>
          <w:sz w:val="24"/>
          <w:szCs w:val="24"/>
        </w:rPr>
      </w:pPr>
      <w:r w:rsidRPr="008802E4">
        <w:rPr>
          <w:rFonts w:cs="Arial"/>
          <w:szCs w:val="24"/>
        </w:rPr>
        <w:t> </w:t>
      </w:r>
      <w:r w:rsidRPr="002B3117">
        <w:rPr>
          <w:rFonts w:ascii="Arial" w:hAnsi="Arial" w:cs="Arial"/>
          <w:b/>
          <w:sz w:val="24"/>
          <w:szCs w:val="24"/>
        </w:rPr>
        <w:t>Freedom of Information Act 2000 (FOIA)</w:t>
      </w:r>
      <w:r w:rsidRPr="002B3117">
        <w:rPr>
          <w:rFonts w:ascii="Arial" w:hAnsi="Arial" w:cs="Arial"/>
          <w:sz w:val="24"/>
          <w:szCs w:val="24"/>
        </w:rPr>
        <w:t xml:space="preserve"> </w:t>
      </w:r>
      <w:r w:rsidRPr="002B3117">
        <w:rPr>
          <w:rFonts w:ascii="Arial" w:hAnsi="Arial" w:cs="Arial"/>
          <w:b/>
          <w:sz w:val="24"/>
          <w:szCs w:val="24"/>
        </w:rPr>
        <w:t>and Environment Information Regulation 2004 (EIR)</w:t>
      </w:r>
      <w:r w:rsidR="002B3117">
        <w:rPr>
          <w:rFonts w:ascii="Arial" w:hAnsi="Arial" w:cs="Arial"/>
          <w:b/>
          <w:sz w:val="24"/>
          <w:szCs w:val="24"/>
        </w:rPr>
        <w:t>:</w:t>
      </w:r>
    </w:p>
    <w:p w:rsidR="00313149" w:rsidRPr="002B3117" w:rsidRDefault="00313149" w:rsidP="00F90DD1">
      <w:pPr>
        <w:pStyle w:val="BodyTextIndent"/>
        <w:shd w:val="clear" w:color="auto" w:fill="F7F7F7"/>
        <w:tabs>
          <w:tab w:val="left" w:pos="720"/>
          <w:tab w:val="left" w:pos="2127"/>
          <w:tab w:val="left" w:pos="2835"/>
          <w:tab w:val="left" w:pos="3686"/>
          <w:tab w:val="left" w:pos="4395"/>
        </w:tabs>
        <w:autoSpaceDE w:val="0"/>
        <w:autoSpaceDN w:val="0"/>
        <w:adjustRightInd w:val="0"/>
        <w:spacing w:line="384" w:lineRule="atLeast"/>
        <w:ind w:hanging="283"/>
        <w:jc w:val="both"/>
        <w:rPr>
          <w:rFonts w:ascii="Arial" w:hAnsi="Arial" w:cs="Arial"/>
          <w:sz w:val="24"/>
          <w:szCs w:val="24"/>
          <w:lang w:eastAsia="en-GB"/>
        </w:rPr>
      </w:pPr>
      <w:r w:rsidRPr="002B3117">
        <w:rPr>
          <w:rFonts w:ascii="Arial" w:hAnsi="Arial" w:cs="Arial"/>
          <w:sz w:val="24"/>
          <w:szCs w:val="24"/>
          <w:lang w:eastAsia="en-GB"/>
        </w:rPr>
        <w:t>39.1.</w:t>
      </w:r>
      <w:r w:rsidRPr="002B3117">
        <w:rPr>
          <w:rFonts w:ascii="Arial" w:hAnsi="Arial" w:cs="Arial"/>
          <w:sz w:val="24"/>
          <w:szCs w:val="24"/>
          <w:lang w:eastAsia="en-GB"/>
        </w:rPr>
        <w:tab/>
      </w:r>
      <w:r w:rsidRPr="002B3117">
        <w:rPr>
          <w:rFonts w:ascii="Arial" w:hAnsi="Arial" w:cs="Arial"/>
          <w:sz w:val="24"/>
          <w:szCs w:val="24"/>
        </w:rPr>
        <w:t xml:space="preserve">The Provider acknowledges that the Council is </w:t>
      </w:r>
      <w:r w:rsidRPr="002B3117">
        <w:rPr>
          <w:rFonts w:ascii="Arial" w:hAnsi="Arial" w:cs="Arial"/>
          <w:sz w:val="24"/>
          <w:szCs w:val="24"/>
          <w:lang w:eastAsia="en-GB"/>
        </w:rPr>
        <w:t xml:space="preserve">subject to the requirements of </w:t>
      </w:r>
      <w:r w:rsidRPr="002B3117">
        <w:rPr>
          <w:rFonts w:ascii="Arial" w:hAnsi="Arial" w:cs="Arial"/>
          <w:sz w:val="24"/>
          <w:szCs w:val="24"/>
        </w:rPr>
        <w:t>the FOIA and the EIR; the Provider shall:</w:t>
      </w:r>
    </w:p>
    <w:p w:rsidR="00313149" w:rsidRPr="002B3117" w:rsidRDefault="00313149" w:rsidP="00313149">
      <w:pPr>
        <w:pStyle w:val="ListParagraph"/>
        <w:rPr>
          <w:rFonts w:ascii="Arial" w:hAnsi="Arial" w:cs="Arial"/>
          <w:lang w:eastAsia="en-GB"/>
        </w:rPr>
      </w:pPr>
    </w:p>
    <w:p w:rsidR="00313149" w:rsidRPr="002B3117" w:rsidRDefault="00313149" w:rsidP="00313149">
      <w:pPr>
        <w:pStyle w:val="BodyTextIndent"/>
        <w:shd w:val="clear" w:color="auto" w:fill="F7F7F7"/>
        <w:tabs>
          <w:tab w:val="left" w:pos="1134"/>
          <w:tab w:val="left" w:pos="2127"/>
          <w:tab w:val="left" w:pos="2835"/>
          <w:tab w:val="left" w:pos="3686"/>
          <w:tab w:val="left" w:pos="4395"/>
        </w:tabs>
        <w:ind w:left="1134" w:hanging="567"/>
        <w:jc w:val="both"/>
        <w:rPr>
          <w:rFonts w:ascii="Arial" w:hAnsi="Arial" w:cs="Arial"/>
          <w:sz w:val="24"/>
          <w:szCs w:val="24"/>
          <w:lang w:eastAsia="en-GB"/>
        </w:rPr>
      </w:pPr>
      <w:r w:rsidRPr="002B3117">
        <w:rPr>
          <w:rFonts w:ascii="Arial" w:hAnsi="Arial" w:cs="Arial"/>
          <w:sz w:val="24"/>
          <w:szCs w:val="24"/>
          <w:lang w:eastAsia="en-GB"/>
        </w:rPr>
        <w:t xml:space="preserve">(a) </w:t>
      </w:r>
      <w:r w:rsidRPr="002B3117">
        <w:rPr>
          <w:rFonts w:ascii="Arial" w:hAnsi="Arial" w:cs="Arial"/>
          <w:sz w:val="24"/>
          <w:szCs w:val="24"/>
          <w:lang w:eastAsia="en-GB"/>
        </w:rPr>
        <w:tab/>
        <w:t>transfer to the Council all Requests for Information relating to this Contract that it receives as soon as practicable and in any event within 2 Working Days of receipt;</w:t>
      </w:r>
    </w:p>
    <w:p w:rsidR="00313149" w:rsidRPr="002B3117" w:rsidRDefault="00313149" w:rsidP="00313149">
      <w:pPr>
        <w:pStyle w:val="BodyTextIndent"/>
        <w:shd w:val="clear" w:color="auto" w:fill="F7F7F7"/>
        <w:tabs>
          <w:tab w:val="left" w:pos="709"/>
          <w:tab w:val="left" w:pos="2127"/>
          <w:tab w:val="left" w:pos="2835"/>
          <w:tab w:val="left" w:pos="3686"/>
          <w:tab w:val="left" w:pos="4395"/>
        </w:tabs>
        <w:ind w:left="525"/>
        <w:jc w:val="both"/>
        <w:rPr>
          <w:rFonts w:ascii="Arial" w:hAnsi="Arial" w:cs="Arial"/>
          <w:sz w:val="24"/>
          <w:szCs w:val="24"/>
          <w:lang w:eastAsia="en-GB"/>
        </w:rPr>
      </w:pPr>
    </w:p>
    <w:p w:rsidR="00313149" w:rsidRPr="002B3117" w:rsidRDefault="00313149" w:rsidP="00313149">
      <w:pPr>
        <w:pStyle w:val="BodyTextIndent"/>
        <w:shd w:val="clear" w:color="auto" w:fill="F7F7F7"/>
        <w:tabs>
          <w:tab w:val="left" w:pos="709"/>
          <w:tab w:val="left" w:pos="2127"/>
          <w:tab w:val="left" w:pos="2835"/>
          <w:tab w:val="left" w:pos="3686"/>
          <w:tab w:val="left" w:pos="4395"/>
        </w:tabs>
        <w:ind w:left="1134" w:hanging="567"/>
        <w:jc w:val="both"/>
        <w:rPr>
          <w:rFonts w:ascii="Arial" w:hAnsi="Arial" w:cs="Arial"/>
          <w:sz w:val="24"/>
          <w:szCs w:val="24"/>
          <w:lang w:eastAsia="en-GB"/>
        </w:rPr>
      </w:pPr>
      <w:r w:rsidRPr="002B3117">
        <w:rPr>
          <w:rFonts w:ascii="Arial" w:hAnsi="Arial" w:cs="Arial"/>
          <w:sz w:val="24"/>
          <w:szCs w:val="24"/>
          <w:lang w:eastAsia="en-GB"/>
        </w:rPr>
        <w:t xml:space="preserve">(b) </w:t>
      </w:r>
      <w:r w:rsidRPr="002B3117">
        <w:rPr>
          <w:rFonts w:ascii="Arial" w:hAnsi="Arial" w:cs="Arial"/>
          <w:sz w:val="24"/>
          <w:szCs w:val="24"/>
          <w:lang w:eastAsia="en-GB"/>
        </w:rPr>
        <w:tab/>
        <w:t>provide all necessary assistance and co-operation as reasonably requested by the Council to enable the Council to comply with its obligations under the FOIA and EIRs;</w:t>
      </w:r>
    </w:p>
    <w:p w:rsidR="00313149" w:rsidRPr="002B3117" w:rsidRDefault="00313149" w:rsidP="00313149">
      <w:pPr>
        <w:pStyle w:val="BodyTextIndent"/>
        <w:tabs>
          <w:tab w:val="left" w:pos="2127"/>
          <w:tab w:val="left" w:pos="2835"/>
          <w:tab w:val="left" w:pos="3686"/>
          <w:tab w:val="left" w:pos="4395"/>
        </w:tabs>
        <w:ind w:left="1134" w:hanging="567"/>
        <w:jc w:val="both"/>
        <w:rPr>
          <w:rFonts w:ascii="Arial" w:hAnsi="Arial" w:cs="Arial"/>
          <w:sz w:val="24"/>
          <w:szCs w:val="24"/>
          <w:lang w:eastAsia="en-GB"/>
        </w:rPr>
      </w:pPr>
      <w:r w:rsidRPr="002B3117">
        <w:rPr>
          <w:rFonts w:ascii="Arial" w:hAnsi="Arial" w:cs="Arial"/>
          <w:sz w:val="24"/>
          <w:szCs w:val="24"/>
          <w:lang w:eastAsia="en-GB"/>
        </w:rPr>
        <w:tab/>
      </w:r>
    </w:p>
    <w:p w:rsidR="00313149" w:rsidRPr="002B3117" w:rsidRDefault="00313149" w:rsidP="00313149">
      <w:pPr>
        <w:shd w:val="clear" w:color="auto" w:fill="F7F7F7"/>
        <w:ind w:left="1134" w:hanging="567"/>
        <w:rPr>
          <w:rFonts w:ascii="Arial" w:hAnsi="Arial" w:cs="Arial"/>
          <w:sz w:val="24"/>
          <w:szCs w:val="24"/>
          <w:lang w:eastAsia="en-GB"/>
        </w:rPr>
      </w:pPr>
      <w:r w:rsidRPr="002B3117">
        <w:rPr>
          <w:rFonts w:ascii="Arial" w:hAnsi="Arial" w:cs="Arial"/>
          <w:sz w:val="24"/>
          <w:szCs w:val="24"/>
          <w:lang w:eastAsia="en-GB"/>
        </w:rPr>
        <w:t xml:space="preserve">(c) </w:t>
      </w:r>
      <w:r w:rsidRPr="002B3117">
        <w:rPr>
          <w:rFonts w:ascii="Arial" w:hAnsi="Arial" w:cs="Arial"/>
          <w:sz w:val="24"/>
          <w:szCs w:val="24"/>
          <w:lang w:eastAsia="en-GB"/>
        </w:rPr>
        <w:tab/>
      </w:r>
      <w:r w:rsidRPr="002B3117">
        <w:rPr>
          <w:rFonts w:ascii="Arial" w:hAnsi="Arial" w:cs="Arial"/>
          <w:sz w:val="24"/>
          <w:szCs w:val="24"/>
        </w:rPr>
        <w:t xml:space="preserve">shall, if required, provide and shall procure that its sub-contractors provide at the Provider’s expense, all information </w:t>
      </w:r>
      <w:r w:rsidRPr="002B3117">
        <w:rPr>
          <w:rFonts w:ascii="Arial" w:hAnsi="Arial" w:cs="Arial"/>
          <w:sz w:val="24"/>
          <w:szCs w:val="24"/>
          <w:lang w:eastAsia="en-GB"/>
        </w:rPr>
        <w:t>belonging to the Council which is in its possession or control in the form that the Council requires within 5 Working Days (or such other period as the Council may reasonably specify) of the Council's request for such information; and</w:t>
      </w:r>
    </w:p>
    <w:p w:rsidR="00313149" w:rsidRPr="002B3117" w:rsidRDefault="00313149" w:rsidP="00313149">
      <w:pPr>
        <w:pStyle w:val="BodyTextIndent"/>
        <w:tabs>
          <w:tab w:val="left" w:pos="2127"/>
          <w:tab w:val="left" w:pos="2835"/>
          <w:tab w:val="left" w:pos="3686"/>
          <w:tab w:val="left" w:pos="4395"/>
        </w:tabs>
        <w:ind w:left="1134" w:hanging="567"/>
        <w:jc w:val="both"/>
        <w:rPr>
          <w:rFonts w:ascii="Arial" w:hAnsi="Arial" w:cs="Arial"/>
          <w:sz w:val="24"/>
          <w:szCs w:val="24"/>
          <w:lang w:eastAsia="en-GB"/>
        </w:rPr>
      </w:pPr>
    </w:p>
    <w:p w:rsidR="00313149" w:rsidRPr="002B3117" w:rsidRDefault="00313149" w:rsidP="00313149">
      <w:pPr>
        <w:pStyle w:val="BodyTextIndent"/>
        <w:tabs>
          <w:tab w:val="left" w:pos="567"/>
        </w:tabs>
        <w:ind w:left="1134" w:hanging="567"/>
        <w:jc w:val="both"/>
        <w:rPr>
          <w:rFonts w:ascii="Arial" w:hAnsi="Arial" w:cs="Arial"/>
          <w:sz w:val="24"/>
          <w:szCs w:val="24"/>
        </w:rPr>
      </w:pPr>
      <w:r w:rsidRPr="002B3117">
        <w:rPr>
          <w:rFonts w:ascii="Arial" w:hAnsi="Arial" w:cs="Arial"/>
          <w:sz w:val="24"/>
          <w:szCs w:val="24"/>
          <w:lang w:eastAsia="en-GB"/>
        </w:rPr>
        <w:t xml:space="preserve">(d) </w:t>
      </w:r>
      <w:r w:rsidRPr="002B3117">
        <w:rPr>
          <w:rFonts w:ascii="Arial" w:hAnsi="Arial" w:cs="Arial"/>
          <w:sz w:val="24"/>
          <w:szCs w:val="24"/>
          <w:lang w:eastAsia="en-GB"/>
        </w:rPr>
        <w:tab/>
        <w:t>not respond directly to a request for information unless authorised in writing to do so by the Council.</w:t>
      </w:r>
    </w:p>
    <w:p w:rsidR="00313149" w:rsidRPr="002B3117" w:rsidRDefault="00313149" w:rsidP="00DE43FC">
      <w:pPr>
        <w:pStyle w:val="BodyTextIndent"/>
        <w:numPr>
          <w:ilvl w:val="1"/>
          <w:numId w:val="65"/>
        </w:numPr>
        <w:tabs>
          <w:tab w:val="left" w:pos="709"/>
          <w:tab w:val="left" w:pos="2127"/>
          <w:tab w:val="left" w:pos="2835"/>
          <w:tab w:val="left" w:pos="3686"/>
          <w:tab w:val="left" w:pos="4395"/>
        </w:tabs>
        <w:autoSpaceDE w:val="0"/>
        <w:autoSpaceDN w:val="0"/>
        <w:adjustRightInd w:val="0"/>
        <w:spacing w:after="0" w:line="240" w:lineRule="auto"/>
        <w:jc w:val="both"/>
        <w:rPr>
          <w:rFonts w:ascii="Arial" w:hAnsi="Arial" w:cs="Arial"/>
          <w:sz w:val="24"/>
          <w:szCs w:val="24"/>
        </w:rPr>
      </w:pPr>
      <w:r w:rsidRPr="002B3117">
        <w:rPr>
          <w:rFonts w:ascii="Arial" w:hAnsi="Arial" w:cs="Arial"/>
          <w:sz w:val="24"/>
          <w:szCs w:val="24"/>
        </w:rPr>
        <w:lastRenderedPageBreak/>
        <w:t>The Provider acknow</w:t>
      </w:r>
      <w:r w:rsidRPr="002B3117">
        <w:rPr>
          <w:rFonts w:ascii="Arial" w:hAnsi="Arial" w:cs="Arial"/>
          <w:sz w:val="24"/>
          <w:szCs w:val="24"/>
          <w:lang w:eastAsia="en-GB"/>
        </w:rPr>
        <w:t>ledges that the Council may be required under the FOIA and EIRs to disclose Information (including Commercially Sensitive Information) without consulting or obtaining consent from the Provider. The Council shall take reasonable steps to notify the Provider of a request for Information to the extent that it is permissible and reasonably practical for it to do so and shall act in accordance with the Secretary of State's section 45 Code of Practice on the Discharge of the Functions of Public Authorities under Part 1 of the FOIA.</w:t>
      </w:r>
    </w:p>
    <w:p w:rsidR="00313149" w:rsidRPr="002B3117" w:rsidRDefault="00313149" w:rsidP="00313149">
      <w:pPr>
        <w:pStyle w:val="BodyTextIndent"/>
        <w:tabs>
          <w:tab w:val="left" w:pos="709"/>
          <w:tab w:val="left" w:pos="2127"/>
          <w:tab w:val="left" w:pos="2835"/>
          <w:tab w:val="left" w:pos="3686"/>
          <w:tab w:val="left" w:pos="4395"/>
        </w:tabs>
        <w:autoSpaceDE w:val="0"/>
        <w:autoSpaceDN w:val="0"/>
        <w:adjustRightInd w:val="0"/>
        <w:ind w:left="525"/>
        <w:jc w:val="both"/>
        <w:rPr>
          <w:rFonts w:ascii="Arial" w:hAnsi="Arial" w:cs="Arial"/>
          <w:sz w:val="24"/>
          <w:szCs w:val="24"/>
        </w:rPr>
      </w:pPr>
    </w:p>
    <w:p w:rsidR="00313149" w:rsidRPr="002B3117" w:rsidRDefault="00313149" w:rsidP="00DE43FC">
      <w:pPr>
        <w:pStyle w:val="BodyTextIndent"/>
        <w:numPr>
          <w:ilvl w:val="1"/>
          <w:numId w:val="65"/>
        </w:numPr>
        <w:tabs>
          <w:tab w:val="left" w:pos="709"/>
          <w:tab w:val="left" w:pos="2127"/>
          <w:tab w:val="left" w:pos="2835"/>
          <w:tab w:val="left" w:pos="3686"/>
          <w:tab w:val="left" w:pos="4395"/>
        </w:tabs>
        <w:autoSpaceDE w:val="0"/>
        <w:autoSpaceDN w:val="0"/>
        <w:adjustRightInd w:val="0"/>
        <w:spacing w:after="0" w:line="240" w:lineRule="auto"/>
        <w:jc w:val="both"/>
        <w:rPr>
          <w:rFonts w:ascii="Arial" w:hAnsi="Arial" w:cs="Arial"/>
          <w:sz w:val="24"/>
          <w:szCs w:val="24"/>
        </w:rPr>
      </w:pPr>
      <w:r w:rsidRPr="002B3117">
        <w:rPr>
          <w:rFonts w:ascii="Arial" w:hAnsi="Arial" w:cs="Arial"/>
          <w:sz w:val="24"/>
          <w:szCs w:val="24"/>
        </w:rPr>
        <w:t>The Council shall be responsible for determining in its absolute discretion whether any Commercially Sensitive Information and/or any other information is exempt from disclosure in accordance with the FOIA and EIRs or is to be disclosed in response to a request for information.</w:t>
      </w:r>
    </w:p>
    <w:p w:rsidR="00313149" w:rsidRPr="002B3117" w:rsidRDefault="00313149" w:rsidP="00313149">
      <w:pPr>
        <w:pStyle w:val="BodyTextIndent"/>
        <w:tabs>
          <w:tab w:val="left" w:pos="709"/>
          <w:tab w:val="left" w:pos="2127"/>
          <w:tab w:val="left" w:pos="2835"/>
          <w:tab w:val="left" w:pos="3686"/>
          <w:tab w:val="left" w:pos="4395"/>
        </w:tabs>
        <w:ind w:left="709"/>
        <w:jc w:val="both"/>
        <w:rPr>
          <w:rFonts w:ascii="Arial" w:hAnsi="Arial" w:cs="Arial"/>
          <w:sz w:val="24"/>
          <w:szCs w:val="24"/>
        </w:rPr>
      </w:pPr>
    </w:p>
    <w:p w:rsidR="00313149" w:rsidRPr="002B3117" w:rsidRDefault="00313149" w:rsidP="00DE43FC">
      <w:pPr>
        <w:pStyle w:val="BodyTextIndent"/>
        <w:numPr>
          <w:ilvl w:val="1"/>
          <w:numId w:val="65"/>
        </w:numPr>
        <w:tabs>
          <w:tab w:val="left" w:pos="709"/>
          <w:tab w:val="left" w:pos="2127"/>
          <w:tab w:val="left" w:pos="2835"/>
          <w:tab w:val="left" w:pos="3686"/>
          <w:tab w:val="left" w:pos="4395"/>
        </w:tabs>
        <w:spacing w:after="0" w:line="240" w:lineRule="auto"/>
        <w:ind w:left="709" w:hanging="709"/>
        <w:jc w:val="both"/>
        <w:rPr>
          <w:rFonts w:ascii="Arial" w:hAnsi="Arial" w:cs="Arial"/>
          <w:sz w:val="24"/>
          <w:szCs w:val="24"/>
        </w:rPr>
      </w:pPr>
      <w:r w:rsidRPr="002B3117">
        <w:rPr>
          <w:rFonts w:ascii="Arial" w:hAnsi="Arial" w:cs="Arial"/>
          <w:sz w:val="24"/>
          <w:szCs w:val="24"/>
        </w:rPr>
        <w:t>Failure to provide such information in accordance with the terms of this Contract shall be a breach of this Contract and the Provider shall indemnify the Council for any claims, costs, damages and expenses that the Council may incur by reason of such breach including but not limited to claims, costs, damages and expenses arising directly or indirectly as a result of any decision of the Information Commissioner that such information shall be disclosed.</w:t>
      </w:r>
    </w:p>
    <w:p w:rsidR="00313149" w:rsidRPr="002B3117" w:rsidRDefault="00313149" w:rsidP="00313149">
      <w:pPr>
        <w:pStyle w:val="BodyTextIndent"/>
        <w:tabs>
          <w:tab w:val="left" w:pos="709"/>
          <w:tab w:val="left" w:pos="2127"/>
        </w:tabs>
        <w:ind w:left="0"/>
        <w:jc w:val="both"/>
        <w:rPr>
          <w:rFonts w:ascii="Arial" w:hAnsi="Arial" w:cs="Arial"/>
          <w:sz w:val="24"/>
          <w:szCs w:val="24"/>
        </w:rPr>
      </w:pPr>
    </w:p>
    <w:p w:rsidR="00313149" w:rsidRPr="002B3117" w:rsidRDefault="00313149" w:rsidP="00DE43FC">
      <w:pPr>
        <w:pStyle w:val="BodyTextIndent"/>
        <w:numPr>
          <w:ilvl w:val="1"/>
          <w:numId w:val="65"/>
        </w:numPr>
        <w:tabs>
          <w:tab w:val="left" w:pos="709"/>
          <w:tab w:val="left" w:pos="2127"/>
        </w:tabs>
        <w:spacing w:after="0" w:line="240" w:lineRule="auto"/>
        <w:jc w:val="both"/>
        <w:rPr>
          <w:rFonts w:ascii="Arial" w:hAnsi="Arial" w:cs="Arial"/>
          <w:sz w:val="24"/>
          <w:szCs w:val="24"/>
        </w:rPr>
      </w:pPr>
      <w:r w:rsidRPr="002B3117">
        <w:rPr>
          <w:rFonts w:ascii="Arial" w:hAnsi="Arial" w:cs="Arial"/>
          <w:sz w:val="24"/>
          <w:szCs w:val="24"/>
        </w:rPr>
        <w:t xml:space="preserve">The Council shall not be liable for any loss, damage or detriment, howsoever caused, arising from disclosure of any information disclosed in compliance with a request for information under </w:t>
      </w:r>
      <w:r w:rsidRPr="002B3117">
        <w:rPr>
          <w:rFonts w:ascii="Arial" w:hAnsi="Arial" w:cs="Arial"/>
          <w:sz w:val="24"/>
          <w:szCs w:val="24"/>
          <w:lang w:eastAsia="en-GB"/>
        </w:rPr>
        <w:t>FOIA and/or the EIRs</w:t>
      </w:r>
      <w:r w:rsidRPr="002B3117">
        <w:rPr>
          <w:rFonts w:ascii="Arial" w:hAnsi="Arial" w:cs="Arial"/>
          <w:sz w:val="24"/>
          <w:szCs w:val="24"/>
        </w:rPr>
        <w:t xml:space="preserve">.  </w:t>
      </w:r>
    </w:p>
    <w:p w:rsidR="00313149" w:rsidRPr="002B3117" w:rsidRDefault="00313149" w:rsidP="00313149">
      <w:pPr>
        <w:pStyle w:val="BodyTextIndent"/>
        <w:tabs>
          <w:tab w:val="left" w:pos="709"/>
          <w:tab w:val="left" w:pos="2127"/>
        </w:tabs>
        <w:ind w:left="0"/>
        <w:jc w:val="both"/>
        <w:rPr>
          <w:rFonts w:ascii="Arial" w:hAnsi="Arial" w:cs="Arial"/>
          <w:sz w:val="24"/>
          <w:szCs w:val="24"/>
        </w:rPr>
      </w:pPr>
    </w:p>
    <w:p w:rsidR="00313149" w:rsidRPr="002B3117" w:rsidRDefault="00313149" w:rsidP="00DE43FC">
      <w:pPr>
        <w:pStyle w:val="BodyTextIndent2"/>
        <w:numPr>
          <w:ilvl w:val="0"/>
          <w:numId w:val="65"/>
        </w:numPr>
        <w:spacing w:after="0" w:line="240" w:lineRule="auto"/>
        <w:ind w:left="0" w:firstLine="0"/>
        <w:jc w:val="both"/>
        <w:rPr>
          <w:rFonts w:ascii="Arial" w:hAnsi="Arial" w:cs="Arial"/>
          <w:sz w:val="24"/>
          <w:szCs w:val="24"/>
        </w:rPr>
      </w:pPr>
      <w:r w:rsidRPr="002B3117">
        <w:rPr>
          <w:rFonts w:ascii="Arial" w:hAnsi="Arial" w:cs="Arial"/>
          <w:b/>
          <w:sz w:val="24"/>
          <w:szCs w:val="24"/>
        </w:rPr>
        <w:t>Civil Contingency</w:t>
      </w:r>
      <w:r w:rsidR="002B3117" w:rsidRPr="002B3117">
        <w:rPr>
          <w:rFonts w:ascii="Arial" w:hAnsi="Arial" w:cs="Arial"/>
          <w:b/>
          <w:sz w:val="24"/>
          <w:szCs w:val="24"/>
        </w:rPr>
        <w:t>:</w:t>
      </w:r>
    </w:p>
    <w:p w:rsidR="00313149" w:rsidRPr="002B3117" w:rsidRDefault="00313149" w:rsidP="00313149">
      <w:pPr>
        <w:pStyle w:val="BodyTextIndent2"/>
        <w:ind w:left="709" w:hanging="709"/>
        <w:jc w:val="both"/>
        <w:rPr>
          <w:rFonts w:ascii="Arial" w:hAnsi="Arial" w:cs="Arial"/>
          <w:sz w:val="24"/>
          <w:szCs w:val="24"/>
        </w:rPr>
      </w:pPr>
      <w:r w:rsidRPr="002B3117">
        <w:rPr>
          <w:rFonts w:ascii="Arial" w:hAnsi="Arial" w:cs="Arial"/>
          <w:sz w:val="24"/>
          <w:szCs w:val="24"/>
        </w:rPr>
        <w:t>40.1.</w:t>
      </w:r>
      <w:r w:rsidRPr="002B3117">
        <w:rPr>
          <w:rFonts w:ascii="Arial" w:hAnsi="Arial" w:cs="Arial"/>
          <w:sz w:val="24"/>
          <w:szCs w:val="24"/>
        </w:rPr>
        <w:tab/>
        <w:t>In times of emergency, the Provider shall support and co-operate with the Council and carry out such services as the Council may require to enable the Council comply with and carry out its duties under the Civil Contingencies Act 2004.</w:t>
      </w:r>
    </w:p>
    <w:p w:rsidR="00313149" w:rsidRPr="00B507BE" w:rsidRDefault="00313149" w:rsidP="00DE43FC">
      <w:pPr>
        <w:pStyle w:val="ListParagraph"/>
        <w:numPr>
          <w:ilvl w:val="0"/>
          <w:numId w:val="65"/>
        </w:numPr>
        <w:ind w:left="709" w:hanging="709"/>
        <w:contextualSpacing/>
        <w:jc w:val="both"/>
        <w:rPr>
          <w:rFonts w:cs="Arial"/>
        </w:rPr>
      </w:pPr>
      <w:r w:rsidRPr="00B507BE">
        <w:rPr>
          <w:rFonts w:ascii="Arial" w:hAnsi="Arial" w:cs="Arial"/>
          <w:b/>
        </w:rPr>
        <w:t>Prevention of B</w:t>
      </w:r>
      <w:r w:rsidRPr="00B507BE">
        <w:rPr>
          <w:rFonts w:ascii="Arial" w:hAnsi="Arial" w:cs="Arial"/>
          <w:b/>
          <w:bCs/>
        </w:rPr>
        <w:t>ribery and Corruption</w:t>
      </w:r>
      <w:r w:rsidR="002B3117" w:rsidRPr="00B507BE">
        <w:rPr>
          <w:rFonts w:ascii="Arial" w:hAnsi="Arial" w:cs="Arial"/>
          <w:b/>
          <w:bCs/>
        </w:rPr>
        <w:t>:</w:t>
      </w:r>
      <w:r w:rsidRPr="00B507BE">
        <w:rPr>
          <w:rFonts w:ascii="Arial" w:hAnsi="Arial" w:cs="Arial"/>
          <w:bCs/>
        </w:rPr>
        <w:t xml:space="preserve"> </w:t>
      </w: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The Provider shall :-</w:t>
      </w:r>
    </w:p>
    <w:p w:rsidR="00313149" w:rsidRPr="008802E4" w:rsidRDefault="00313149" w:rsidP="00313149">
      <w:pPr>
        <w:jc w:val="both"/>
        <w:rPr>
          <w:rFonts w:cs="Arial"/>
          <w:szCs w:val="24"/>
        </w:rPr>
      </w:pPr>
    </w:p>
    <w:p w:rsidR="00313149" w:rsidRPr="008802E4" w:rsidRDefault="00313149" w:rsidP="00DE43FC">
      <w:pPr>
        <w:pStyle w:val="ListParagraph"/>
        <w:numPr>
          <w:ilvl w:val="2"/>
          <w:numId w:val="65"/>
        </w:numPr>
        <w:ind w:left="1620" w:hanging="900"/>
        <w:contextualSpacing/>
        <w:jc w:val="both"/>
        <w:rPr>
          <w:rFonts w:ascii="Arial" w:hAnsi="Arial" w:cs="Arial"/>
        </w:rPr>
      </w:pPr>
      <w:r w:rsidRPr="008802E4">
        <w:rPr>
          <w:rFonts w:ascii="Arial" w:hAnsi="Arial" w:cs="Arial"/>
        </w:rPr>
        <w:t>comply with the Bribery Act 2010 and all laws and regulations relating to anti bribery and anti-corruption;</w:t>
      </w:r>
    </w:p>
    <w:p w:rsidR="00313149" w:rsidRPr="008802E4" w:rsidRDefault="00313149" w:rsidP="00313149">
      <w:pPr>
        <w:pStyle w:val="ListParagraph"/>
        <w:ind w:left="1620" w:hanging="900"/>
        <w:jc w:val="both"/>
        <w:rPr>
          <w:rFonts w:ascii="Arial" w:hAnsi="Arial" w:cs="Arial"/>
        </w:rPr>
      </w:pPr>
    </w:p>
    <w:p w:rsidR="00313149" w:rsidRPr="008802E4" w:rsidRDefault="00313149" w:rsidP="00DE43FC">
      <w:pPr>
        <w:pStyle w:val="ListParagraph"/>
        <w:numPr>
          <w:ilvl w:val="2"/>
          <w:numId w:val="65"/>
        </w:numPr>
        <w:ind w:left="1620" w:hanging="900"/>
        <w:contextualSpacing/>
        <w:jc w:val="both"/>
        <w:rPr>
          <w:rFonts w:ascii="Arial" w:hAnsi="Arial" w:cs="Arial"/>
        </w:rPr>
      </w:pPr>
      <w:r w:rsidRPr="008802E4">
        <w:rPr>
          <w:rFonts w:ascii="Arial" w:hAnsi="Arial" w:cs="Arial"/>
        </w:rPr>
        <w:t>have and shall maintain an adequate anti bribery policy to prevent the Provider and its staff from committing any Prohibited Acts and shall enforce it where appropriate.</w:t>
      </w:r>
    </w:p>
    <w:p w:rsidR="00313149" w:rsidRPr="008802E4" w:rsidRDefault="00313149" w:rsidP="00313149">
      <w:pPr>
        <w:pStyle w:val="ListParagraph"/>
        <w:ind w:left="1620" w:hanging="900"/>
        <w:rPr>
          <w:rFonts w:ascii="Arial" w:hAnsi="Arial" w:cs="Arial"/>
        </w:rPr>
      </w:pPr>
    </w:p>
    <w:p w:rsidR="00313149" w:rsidRPr="008802E4" w:rsidRDefault="00313149" w:rsidP="00DE43FC">
      <w:pPr>
        <w:pStyle w:val="ListParagraph"/>
        <w:numPr>
          <w:ilvl w:val="2"/>
          <w:numId w:val="65"/>
        </w:numPr>
        <w:ind w:left="1620" w:hanging="900"/>
        <w:contextualSpacing/>
        <w:jc w:val="both"/>
        <w:rPr>
          <w:rFonts w:ascii="Arial" w:hAnsi="Arial" w:cs="Arial"/>
        </w:rPr>
      </w:pPr>
      <w:r w:rsidRPr="008802E4">
        <w:rPr>
          <w:rFonts w:ascii="Arial" w:hAnsi="Arial" w:cs="Arial"/>
        </w:rPr>
        <w:t xml:space="preserve">promptly notify the Council of any request or demand for any undue financial or other advantage of any kind received by the Provider in connection with performance of this Contract; and </w:t>
      </w:r>
    </w:p>
    <w:p w:rsidR="00313149" w:rsidRPr="008802E4" w:rsidRDefault="00313149" w:rsidP="00313149">
      <w:pPr>
        <w:pStyle w:val="ListParagraph"/>
        <w:ind w:left="1620" w:hanging="900"/>
        <w:rPr>
          <w:rFonts w:ascii="Arial" w:hAnsi="Arial" w:cs="Arial"/>
        </w:rPr>
      </w:pPr>
    </w:p>
    <w:p w:rsidR="00313149" w:rsidRPr="008802E4" w:rsidRDefault="00313149" w:rsidP="00DE43FC">
      <w:pPr>
        <w:pStyle w:val="ListParagraph"/>
        <w:numPr>
          <w:ilvl w:val="2"/>
          <w:numId w:val="65"/>
        </w:numPr>
        <w:ind w:left="1620" w:hanging="900"/>
        <w:contextualSpacing/>
        <w:jc w:val="both"/>
        <w:rPr>
          <w:rFonts w:ascii="Arial" w:hAnsi="Arial" w:cs="Arial"/>
        </w:rPr>
      </w:pPr>
      <w:r w:rsidRPr="008802E4">
        <w:rPr>
          <w:rFonts w:ascii="Arial" w:hAnsi="Arial" w:cs="Arial"/>
        </w:rPr>
        <w:lastRenderedPageBreak/>
        <w:t xml:space="preserve">must co-operate with any investigation, and allow the Council to audit books, records and any other relevant documentation. </w:t>
      </w:r>
    </w:p>
    <w:p w:rsidR="00313149" w:rsidRPr="008802E4" w:rsidRDefault="00313149" w:rsidP="00313149">
      <w:pPr>
        <w:jc w:val="both"/>
        <w:rPr>
          <w:rFonts w:cs="Arial"/>
          <w:szCs w:val="24"/>
        </w:rPr>
      </w:pPr>
    </w:p>
    <w:p w:rsidR="00313149" w:rsidRPr="008802E4" w:rsidRDefault="00313149" w:rsidP="00DE43FC">
      <w:pPr>
        <w:pStyle w:val="ListParagraph"/>
        <w:numPr>
          <w:ilvl w:val="1"/>
          <w:numId w:val="65"/>
        </w:numPr>
        <w:contextualSpacing/>
        <w:jc w:val="both"/>
        <w:rPr>
          <w:rFonts w:ascii="Arial" w:hAnsi="Arial" w:cs="Arial"/>
        </w:rPr>
      </w:pPr>
      <w:r w:rsidRPr="008802E4">
        <w:rPr>
          <w:rFonts w:ascii="Arial" w:hAnsi="Arial" w:cs="Arial"/>
        </w:rPr>
        <w:t>The Council may terminate this Contract and any other contract with the Provider by written notice with immediate effect if the Provider, his employees or any person acting on his behalf (whether with or without the knowledge of the Provider) breaches the obligations under this clause.</w:t>
      </w:r>
    </w:p>
    <w:p w:rsidR="00313149" w:rsidRPr="008802E4" w:rsidRDefault="00313149" w:rsidP="00313149">
      <w:pPr>
        <w:tabs>
          <w:tab w:val="left" w:pos="-1440"/>
        </w:tabs>
        <w:ind w:left="720"/>
        <w:jc w:val="both"/>
        <w:rPr>
          <w:rFonts w:cs="Arial"/>
          <w:szCs w:val="24"/>
        </w:rPr>
      </w:pPr>
      <w:bookmarkStart w:id="41" w:name="a1017728"/>
      <w:bookmarkStart w:id="42" w:name="d3529e213"/>
      <w:bookmarkStart w:id="43" w:name="sect1pos4res1"/>
      <w:bookmarkStart w:id="44" w:name="a555840"/>
      <w:bookmarkEnd w:id="41"/>
      <w:bookmarkEnd w:id="42"/>
      <w:bookmarkEnd w:id="43"/>
      <w:bookmarkEnd w:id="44"/>
    </w:p>
    <w:p w:rsidR="00313149" w:rsidRPr="002B3117" w:rsidRDefault="00313149" w:rsidP="00DE43FC">
      <w:pPr>
        <w:pStyle w:val="ListParagraph"/>
        <w:numPr>
          <w:ilvl w:val="0"/>
          <w:numId w:val="65"/>
        </w:numPr>
        <w:tabs>
          <w:tab w:val="left" w:pos="-1440"/>
        </w:tabs>
        <w:ind w:left="567" w:hanging="567"/>
        <w:contextualSpacing/>
        <w:jc w:val="both"/>
        <w:rPr>
          <w:rFonts w:cs="Arial"/>
        </w:rPr>
      </w:pPr>
      <w:r w:rsidRPr="002B3117">
        <w:rPr>
          <w:rFonts w:ascii="Arial" w:hAnsi="Arial" w:cs="Arial"/>
          <w:b/>
        </w:rPr>
        <w:t>Default in Performance</w:t>
      </w:r>
      <w:r w:rsidR="002B3117" w:rsidRPr="002B3117">
        <w:rPr>
          <w:rFonts w:ascii="Arial" w:hAnsi="Arial" w:cs="Arial"/>
          <w:b/>
        </w:rPr>
        <w:t>:</w:t>
      </w:r>
    </w:p>
    <w:p w:rsidR="00313149" w:rsidRPr="008802E4" w:rsidRDefault="00313149" w:rsidP="00DE43FC">
      <w:pPr>
        <w:pStyle w:val="ListParagraph"/>
        <w:numPr>
          <w:ilvl w:val="1"/>
          <w:numId w:val="65"/>
        </w:numPr>
        <w:tabs>
          <w:tab w:val="left" w:pos="-1440"/>
        </w:tabs>
        <w:contextualSpacing/>
        <w:jc w:val="both"/>
        <w:rPr>
          <w:rFonts w:ascii="Arial" w:hAnsi="Arial" w:cs="Arial"/>
        </w:rPr>
      </w:pPr>
      <w:r w:rsidRPr="008802E4">
        <w:rPr>
          <w:rFonts w:ascii="Arial" w:hAnsi="Arial" w:cs="Arial"/>
        </w:rPr>
        <w:t>Where in the opinion of the Contract Manger the Provider fails to perform the whole or any part of the Service:</w:t>
      </w:r>
    </w:p>
    <w:p w:rsidR="00313149" w:rsidRPr="008802E4" w:rsidRDefault="00313149" w:rsidP="00313149">
      <w:pPr>
        <w:tabs>
          <w:tab w:val="left" w:pos="-1440"/>
        </w:tabs>
        <w:jc w:val="both"/>
        <w:rPr>
          <w:rFonts w:cs="Arial"/>
          <w:szCs w:val="24"/>
        </w:rPr>
      </w:pPr>
    </w:p>
    <w:p w:rsidR="00313149" w:rsidRPr="008802E4" w:rsidRDefault="00313149" w:rsidP="00DE43FC">
      <w:pPr>
        <w:pStyle w:val="ListParagraph"/>
        <w:numPr>
          <w:ilvl w:val="0"/>
          <w:numId w:val="47"/>
        </w:numPr>
        <w:tabs>
          <w:tab w:val="left" w:pos="-1440"/>
        </w:tabs>
        <w:contextualSpacing/>
        <w:jc w:val="both"/>
        <w:rPr>
          <w:rFonts w:ascii="Arial" w:hAnsi="Arial" w:cs="Arial"/>
        </w:rPr>
      </w:pPr>
      <w:r w:rsidRPr="008802E4">
        <w:rPr>
          <w:rFonts w:ascii="Arial" w:hAnsi="Arial" w:cs="Arial"/>
        </w:rPr>
        <w:t>with the standard of skill, care and diligence which a competent and suitably qualified person performing similar service could reasonably be expected to exercise; or</w:t>
      </w:r>
    </w:p>
    <w:p w:rsidR="00313149" w:rsidRPr="008802E4" w:rsidRDefault="00313149" w:rsidP="00DE43FC">
      <w:pPr>
        <w:pStyle w:val="ListParagraph"/>
        <w:numPr>
          <w:ilvl w:val="0"/>
          <w:numId w:val="47"/>
        </w:numPr>
        <w:tabs>
          <w:tab w:val="left" w:pos="-1440"/>
        </w:tabs>
        <w:contextualSpacing/>
        <w:jc w:val="both"/>
        <w:rPr>
          <w:rFonts w:ascii="Arial" w:hAnsi="Arial" w:cs="Arial"/>
        </w:rPr>
      </w:pPr>
      <w:r w:rsidRPr="008802E4">
        <w:rPr>
          <w:rFonts w:ascii="Arial" w:hAnsi="Arial" w:cs="Arial"/>
        </w:rPr>
        <w:t>in accordance with the Specification or any other Contract Document; or</w:t>
      </w:r>
    </w:p>
    <w:p w:rsidR="00313149" w:rsidRPr="008802E4" w:rsidRDefault="00313149" w:rsidP="00DE43FC">
      <w:pPr>
        <w:pStyle w:val="ListParagraph"/>
        <w:numPr>
          <w:ilvl w:val="0"/>
          <w:numId w:val="47"/>
        </w:numPr>
        <w:tabs>
          <w:tab w:val="left" w:pos="-1440"/>
        </w:tabs>
        <w:contextualSpacing/>
        <w:jc w:val="both"/>
        <w:rPr>
          <w:rFonts w:ascii="Arial" w:hAnsi="Arial" w:cs="Arial"/>
        </w:rPr>
      </w:pPr>
      <w:r w:rsidRPr="008802E4">
        <w:rPr>
          <w:rFonts w:ascii="Arial" w:hAnsi="Arial" w:cs="Arial"/>
        </w:rPr>
        <w:t>in accordance with any provision of this Contract,</w:t>
      </w:r>
    </w:p>
    <w:p w:rsidR="00313149" w:rsidRPr="008802E4" w:rsidRDefault="00313149" w:rsidP="00313149">
      <w:pPr>
        <w:tabs>
          <w:tab w:val="left" w:pos="-1440"/>
        </w:tabs>
        <w:ind w:left="993" w:hanging="426"/>
        <w:jc w:val="both"/>
        <w:rPr>
          <w:rFonts w:cs="Arial"/>
          <w:szCs w:val="24"/>
        </w:rPr>
      </w:pPr>
    </w:p>
    <w:p w:rsidR="00313149" w:rsidRPr="002B3117" w:rsidRDefault="00313149" w:rsidP="00313149">
      <w:pPr>
        <w:tabs>
          <w:tab w:val="left" w:pos="-1440"/>
        </w:tabs>
        <w:ind w:left="1440" w:hanging="720"/>
        <w:jc w:val="both"/>
        <w:rPr>
          <w:rFonts w:ascii="Arial" w:hAnsi="Arial" w:cs="Arial"/>
          <w:sz w:val="24"/>
          <w:szCs w:val="24"/>
        </w:rPr>
      </w:pPr>
      <w:r w:rsidRPr="002B3117">
        <w:rPr>
          <w:rFonts w:ascii="Arial" w:hAnsi="Arial" w:cs="Arial"/>
          <w:sz w:val="24"/>
          <w:szCs w:val="24"/>
        </w:rPr>
        <w:t>the Provider will be considered to be in Default.</w:t>
      </w:r>
    </w:p>
    <w:p w:rsidR="00313149" w:rsidRPr="008802E4" w:rsidRDefault="00313149" w:rsidP="00313149">
      <w:pPr>
        <w:tabs>
          <w:tab w:val="left" w:pos="-1440"/>
        </w:tabs>
        <w:ind w:left="709"/>
        <w:jc w:val="both"/>
        <w:rPr>
          <w:rFonts w:cs="Arial"/>
          <w:szCs w:val="24"/>
        </w:rPr>
      </w:pPr>
    </w:p>
    <w:p w:rsidR="00313149" w:rsidRPr="008802E4" w:rsidRDefault="00313149" w:rsidP="00DE43FC">
      <w:pPr>
        <w:pStyle w:val="ListParagraph"/>
        <w:numPr>
          <w:ilvl w:val="1"/>
          <w:numId w:val="65"/>
        </w:numPr>
        <w:tabs>
          <w:tab w:val="left" w:pos="-1440"/>
        </w:tabs>
        <w:contextualSpacing/>
        <w:jc w:val="both"/>
        <w:rPr>
          <w:rFonts w:ascii="Arial" w:hAnsi="Arial" w:cs="Arial"/>
        </w:rPr>
      </w:pPr>
      <w:r w:rsidRPr="008802E4">
        <w:rPr>
          <w:rFonts w:ascii="Arial" w:hAnsi="Arial" w:cs="Arial"/>
        </w:rPr>
        <w:t xml:space="preserve">The Council shall give the Provider written notice (‘Default Notice’), specifying the Default.  </w:t>
      </w:r>
    </w:p>
    <w:p w:rsidR="00313149" w:rsidRPr="008802E4" w:rsidRDefault="00313149" w:rsidP="00313149">
      <w:pPr>
        <w:tabs>
          <w:tab w:val="left" w:pos="-1440"/>
        </w:tabs>
        <w:ind w:left="709" w:hanging="709"/>
        <w:jc w:val="both"/>
        <w:rPr>
          <w:rFonts w:cs="Arial"/>
          <w:szCs w:val="24"/>
        </w:rPr>
      </w:pPr>
    </w:p>
    <w:p w:rsidR="00313149" w:rsidRPr="008802E4" w:rsidRDefault="00313149" w:rsidP="00DE43FC">
      <w:pPr>
        <w:pStyle w:val="ListParagraph"/>
        <w:numPr>
          <w:ilvl w:val="1"/>
          <w:numId w:val="65"/>
        </w:numPr>
        <w:tabs>
          <w:tab w:val="left" w:pos="-1440"/>
          <w:tab w:val="left" w:pos="720"/>
        </w:tabs>
        <w:contextualSpacing/>
        <w:jc w:val="both"/>
        <w:rPr>
          <w:rFonts w:ascii="Arial" w:hAnsi="Arial" w:cs="Arial"/>
        </w:rPr>
      </w:pPr>
      <w:r w:rsidRPr="008802E4">
        <w:rPr>
          <w:rFonts w:ascii="Arial" w:hAnsi="Arial" w:cs="Arial"/>
        </w:rPr>
        <w:t>Where the Default can be remedied, the Default Notice shall specify an ‘Action plan’ with reasonable time limits and require the Provider to correct or re-execute the Service to the satisfaction of the Contract Officer.</w:t>
      </w:r>
    </w:p>
    <w:p w:rsidR="00313149" w:rsidRPr="008802E4" w:rsidRDefault="00313149" w:rsidP="00313149">
      <w:pPr>
        <w:tabs>
          <w:tab w:val="left" w:pos="-1440"/>
          <w:tab w:val="left" w:pos="720"/>
        </w:tabs>
        <w:jc w:val="both"/>
        <w:rPr>
          <w:rFonts w:cs="Arial"/>
          <w:szCs w:val="24"/>
        </w:rPr>
      </w:pPr>
    </w:p>
    <w:p w:rsidR="00313149" w:rsidRPr="008802E4" w:rsidRDefault="00313149" w:rsidP="00DE43FC">
      <w:pPr>
        <w:pStyle w:val="ListParagraph"/>
        <w:numPr>
          <w:ilvl w:val="1"/>
          <w:numId w:val="65"/>
        </w:numPr>
        <w:tabs>
          <w:tab w:val="left" w:pos="-1440"/>
          <w:tab w:val="left" w:pos="720"/>
        </w:tabs>
        <w:contextualSpacing/>
        <w:jc w:val="both"/>
        <w:rPr>
          <w:rFonts w:ascii="Arial" w:hAnsi="Arial" w:cs="Arial"/>
        </w:rPr>
      </w:pPr>
      <w:r w:rsidRPr="008802E4">
        <w:rPr>
          <w:rFonts w:ascii="Arial" w:hAnsi="Arial" w:cs="Arial"/>
        </w:rPr>
        <w:t>Should the Provider fail to remedy the Default as required in the Action plan, the Council may:</w:t>
      </w:r>
    </w:p>
    <w:p w:rsidR="00313149" w:rsidRPr="002B3117" w:rsidRDefault="00313149" w:rsidP="00313149">
      <w:pPr>
        <w:tabs>
          <w:tab w:val="left" w:pos="-1440"/>
          <w:tab w:val="left" w:pos="720"/>
        </w:tabs>
        <w:jc w:val="both"/>
        <w:rPr>
          <w:rFonts w:ascii="Arial" w:hAnsi="Arial" w:cs="Arial"/>
          <w:sz w:val="24"/>
          <w:szCs w:val="24"/>
        </w:rPr>
      </w:pPr>
    </w:p>
    <w:p w:rsidR="00313149" w:rsidRPr="002B3117" w:rsidRDefault="00313149" w:rsidP="00DE43FC">
      <w:pPr>
        <w:numPr>
          <w:ilvl w:val="0"/>
          <w:numId w:val="28"/>
        </w:numPr>
        <w:tabs>
          <w:tab w:val="clear" w:pos="1530"/>
          <w:tab w:val="num" w:pos="851"/>
        </w:tabs>
        <w:spacing w:after="0" w:line="240" w:lineRule="auto"/>
        <w:ind w:left="1134" w:hanging="425"/>
        <w:jc w:val="both"/>
        <w:rPr>
          <w:rFonts w:ascii="Arial" w:hAnsi="Arial" w:cs="Arial"/>
          <w:sz w:val="24"/>
          <w:szCs w:val="24"/>
        </w:rPr>
      </w:pPr>
      <w:r w:rsidRPr="002B3117">
        <w:rPr>
          <w:rFonts w:ascii="Arial" w:hAnsi="Arial" w:cs="Arial"/>
          <w:sz w:val="24"/>
          <w:szCs w:val="24"/>
        </w:rPr>
        <w:tab/>
        <w:t>withhold or reduce payments to the Provider in proportion to the Default or as is reasonable taking into consideration the nature of the Service; and or</w:t>
      </w:r>
    </w:p>
    <w:p w:rsidR="00313149" w:rsidRPr="002B3117" w:rsidRDefault="00313149" w:rsidP="00DE43FC">
      <w:pPr>
        <w:numPr>
          <w:ilvl w:val="0"/>
          <w:numId w:val="28"/>
        </w:numPr>
        <w:tabs>
          <w:tab w:val="clear" w:pos="1530"/>
          <w:tab w:val="num" w:pos="851"/>
        </w:tabs>
        <w:spacing w:after="0" w:line="240" w:lineRule="auto"/>
        <w:ind w:left="1134" w:hanging="425"/>
        <w:jc w:val="both"/>
        <w:rPr>
          <w:rFonts w:ascii="Arial" w:hAnsi="Arial" w:cs="Arial"/>
          <w:sz w:val="24"/>
          <w:szCs w:val="24"/>
        </w:rPr>
      </w:pPr>
      <w:r w:rsidRPr="002B3117">
        <w:rPr>
          <w:rFonts w:ascii="Arial" w:hAnsi="Arial" w:cs="Arial"/>
          <w:sz w:val="24"/>
          <w:szCs w:val="24"/>
        </w:rPr>
        <w:t>suspend provision of the Service in accordance with clause 44; and or</w:t>
      </w:r>
    </w:p>
    <w:p w:rsidR="00313149" w:rsidRPr="002B3117" w:rsidRDefault="00313149" w:rsidP="00DE43FC">
      <w:pPr>
        <w:numPr>
          <w:ilvl w:val="0"/>
          <w:numId w:val="28"/>
        </w:numPr>
        <w:tabs>
          <w:tab w:val="clear" w:pos="1530"/>
          <w:tab w:val="num" w:pos="851"/>
        </w:tabs>
        <w:spacing w:after="0" w:line="240" w:lineRule="auto"/>
        <w:ind w:left="1134" w:hanging="425"/>
        <w:jc w:val="both"/>
        <w:rPr>
          <w:rFonts w:ascii="Arial" w:hAnsi="Arial" w:cs="Arial"/>
          <w:sz w:val="24"/>
          <w:szCs w:val="24"/>
        </w:rPr>
      </w:pPr>
      <w:r w:rsidRPr="002B3117">
        <w:rPr>
          <w:rFonts w:ascii="Arial" w:hAnsi="Arial" w:cs="Arial"/>
          <w:sz w:val="24"/>
          <w:szCs w:val="24"/>
        </w:rPr>
        <w:t>terminate the Contract in accordance with clause 45 below; or</w:t>
      </w:r>
    </w:p>
    <w:p w:rsidR="00313149" w:rsidRPr="002B3117" w:rsidRDefault="00313149" w:rsidP="00DE43FC">
      <w:pPr>
        <w:numPr>
          <w:ilvl w:val="0"/>
          <w:numId w:val="28"/>
        </w:numPr>
        <w:tabs>
          <w:tab w:val="clear" w:pos="1530"/>
          <w:tab w:val="num" w:pos="851"/>
        </w:tabs>
        <w:spacing w:after="0" w:line="240" w:lineRule="auto"/>
        <w:ind w:left="1134" w:hanging="425"/>
        <w:jc w:val="both"/>
        <w:rPr>
          <w:rFonts w:cs="Arial"/>
          <w:szCs w:val="24"/>
        </w:rPr>
      </w:pPr>
      <w:r w:rsidRPr="002B3117">
        <w:rPr>
          <w:rFonts w:ascii="Arial" w:hAnsi="Arial" w:cs="Arial"/>
          <w:sz w:val="24"/>
          <w:szCs w:val="24"/>
        </w:rPr>
        <w:t>terminate provision of part of the Services only.</w:t>
      </w:r>
      <w:r w:rsidRPr="002B3117">
        <w:rPr>
          <w:rFonts w:ascii="Arial" w:hAnsi="Arial" w:cs="Arial"/>
          <w:sz w:val="24"/>
          <w:szCs w:val="24"/>
        </w:rPr>
        <w:tab/>
      </w:r>
    </w:p>
    <w:p w:rsidR="00313149" w:rsidRPr="008802E4" w:rsidRDefault="00313149" w:rsidP="00313149">
      <w:pPr>
        <w:tabs>
          <w:tab w:val="left" w:pos="-1440"/>
        </w:tabs>
        <w:jc w:val="both"/>
        <w:rPr>
          <w:rFonts w:cs="Arial"/>
          <w:szCs w:val="24"/>
        </w:rPr>
      </w:pPr>
    </w:p>
    <w:p w:rsidR="00313149" w:rsidRPr="002B3117" w:rsidRDefault="00313149" w:rsidP="00DE43FC">
      <w:pPr>
        <w:pStyle w:val="ListParagraph"/>
        <w:numPr>
          <w:ilvl w:val="0"/>
          <w:numId w:val="65"/>
        </w:numPr>
        <w:tabs>
          <w:tab w:val="left" w:pos="-1440"/>
        </w:tabs>
        <w:contextualSpacing/>
        <w:jc w:val="both"/>
        <w:rPr>
          <w:rFonts w:cs="Arial"/>
        </w:rPr>
      </w:pPr>
      <w:r w:rsidRPr="002B3117">
        <w:rPr>
          <w:rFonts w:ascii="Arial" w:hAnsi="Arial" w:cs="Arial"/>
          <w:b/>
        </w:rPr>
        <w:t>Involvement in Organised Crime</w:t>
      </w:r>
      <w:r w:rsidR="002B3117" w:rsidRPr="002B3117">
        <w:rPr>
          <w:rFonts w:ascii="Arial" w:hAnsi="Arial" w:cs="Arial"/>
          <w:b/>
        </w:rPr>
        <w:t>:</w:t>
      </w:r>
    </w:p>
    <w:p w:rsidR="00313149" w:rsidRPr="002B3117" w:rsidRDefault="00313149" w:rsidP="00313149">
      <w:pPr>
        <w:ind w:left="720" w:hanging="720"/>
        <w:rPr>
          <w:rFonts w:ascii="Arial" w:hAnsi="Arial" w:cs="Arial"/>
          <w:sz w:val="24"/>
          <w:szCs w:val="24"/>
        </w:rPr>
      </w:pPr>
      <w:r w:rsidRPr="00086E0F">
        <w:rPr>
          <w:rFonts w:ascii="Arial" w:hAnsi="Arial" w:cs="Arial"/>
          <w:sz w:val="24"/>
          <w:szCs w:val="24"/>
        </w:rPr>
        <w:t>43.1.</w:t>
      </w:r>
      <w:r w:rsidRPr="008802E4">
        <w:rPr>
          <w:rFonts w:cs="Arial"/>
          <w:szCs w:val="24"/>
        </w:rPr>
        <w:tab/>
      </w:r>
      <w:r w:rsidRPr="002B3117">
        <w:rPr>
          <w:rFonts w:ascii="Arial" w:hAnsi="Arial" w:cs="Arial"/>
          <w:sz w:val="24"/>
          <w:szCs w:val="24"/>
        </w:rPr>
        <w:t xml:space="preserve">The Provider must at all times conduct his business with utmost probity and transparency and must not do anything that may give rise to suspicion of involvement with Organised Crime. </w:t>
      </w:r>
    </w:p>
    <w:p w:rsidR="00313149" w:rsidRPr="002B3117" w:rsidRDefault="00313149" w:rsidP="00313149">
      <w:pPr>
        <w:ind w:left="720" w:hanging="720"/>
        <w:rPr>
          <w:rFonts w:ascii="Arial" w:hAnsi="Arial" w:cs="Arial"/>
          <w:sz w:val="24"/>
          <w:szCs w:val="24"/>
        </w:rPr>
      </w:pPr>
      <w:r w:rsidRPr="002B3117">
        <w:rPr>
          <w:rFonts w:ascii="Arial" w:hAnsi="Arial" w:cs="Arial"/>
          <w:sz w:val="24"/>
          <w:szCs w:val="24"/>
        </w:rPr>
        <w:lastRenderedPageBreak/>
        <w:t>43.2.</w:t>
      </w:r>
      <w:r w:rsidRPr="002B3117">
        <w:rPr>
          <w:rFonts w:ascii="Arial" w:hAnsi="Arial" w:cs="Arial"/>
          <w:sz w:val="24"/>
          <w:szCs w:val="24"/>
        </w:rPr>
        <w:tab/>
        <w:t>The Provider shall immediately report to the Council and to the Police any suspicion that any person or body it has dealings with, may in any way be involved with Organised Crime.</w:t>
      </w:r>
    </w:p>
    <w:p w:rsidR="00313149" w:rsidRPr="002B3117" w:rsidRDefault="00313149" w:rsidP="00313149">
      <w:pPr>
        <w:ind w:left="720" w:hanging="720"/>
        <w:rPr>
          <w:rFonts w:ascii="Arial" w:hAnsi="Arial" w:cs="Arial"/>
          <w:sz w:val="24"/>
          <w:szCs w:val="24"/>
        </w:rPr>
      </w:pPr>
    </w:p>
    <w:p w:rsidR="00313149" w:rsidRPr="002B3117" w:rsidRDefault="00313149" w:rsidP="00313149">
      <w:pPr>
        <w:ind w:left="720" w:hanging="720"/>
        <w:rPr>
          <w:rFonts w:ascii="Arial" w:hAnsi="Arial" w:cs="Arial"/>
          <w:sz w:val="24"/>
          <w:szCs w:val="24"/>
        </w:rPr>
      </w:pPr>
      <w:r w:rsidRPr="002B3117">
        <w:rPr>
          <w:rFonts w:ascii="Arial" w:hAnsi="Arial" w:cs="Arial"/>
          <w:sz w:val="24"/>
          <w:szCs w:val="24"/>
        </w:rPr>
        <w:t>43.3.</w:t>
      </w:r>
      <w:r w:rsidRPr="002B3117">
        <w:rPr>
          <w:rFonts w:ascii="Arial" w:hAnsi="Arial" w:cs="Arial"/>
          <w:sz w:val="24"/>
          <w:szCs w:val="24"/>
        </w:rPr>
        <w:tab/>
        <w:t xml:space="preserve">The Council may terminate this Contract and any other contract with the Provider by written notice with immediate effect if the Provider, his employees or any person acting on his behalf (whether with or without the knowledge of the Provider) breaches the obligations under this clause. </w:t>
      </w:r>
    </w:p>
    <w:p w:rsidR="00313149" w:rsidRPr="002B3117" w:rsidRDefault="00313149" w:rsidP="00313149">
      <w:pPr>
        <w:ind w:left="720" w:hanging="720"/>
        <w:rPr>
          <w:rFonts w:ascii="Arial" w:hAnsi="Arial" w:cs="Arial"/>
          <w:sz w:val="24"/>
          <w:szCs w:val="24"/>
        </w:rPr>
      </w:pPr>
    </w:p>
    <w:p w:rsidR="00313149" w:rsidRPr="002B3117" w:rsidRDefault="00313149" w:rsidP="00313149">
      <w:pPr>
        <w:ind w:left="720" w:hanging="720"/>
        <w:rPr>
          <w:rFonts w:ascii="Arial" w:hAnsi="Arial" w:cs="Arial"/>
          <w:sz w:val="24"/>
          <w:szCs w:val="24"/>
        </w:rPr>
      </w:pPr>
      <w:r w:rsidRPr="002B3117">
        <w:rPr>
          <w:rFonts w:ascii="Arial" w:hAnsi="Arial" w:cs="Arial"/>
          <w:sz w:val="24"/>
          <w:szCs w:val="24"/>
        </w:rPr>
        <w:t>43.4.</w:t>
      </w:r>
      <w:r w:rsidRPr="002B3117">
        <w:rPr>
          <w:rFonts w:ascii="Arial" w:hAnsi="Arial" w:cs="Arial"/>
          <w:sz w:val="24"/>
          <w:szCs w:val="24"/>
        </w:rPr>
        <w:tab/>
        <w:t xml:space="preserve">The Council may share information of any allegation or suspicion of involvement in crime with the Police, any regulatory body or public authorities in order to ascertain or satisfy itself that the Contractor or any related body is not involved with Organised Crime. </w:t>
      </w:r>
    </w:p>
    <w:p w:rsidR="00313149" w:rsidRPr="002B3117" w:rsidRDefault="00313149" w:rsidP="00DE43FC">
      <w:pPr>
        <w:pStyle w:val="ListParagraph"/>
        <w:numPr>
          <w:ilvl w:val="0"/>
          <w:numId w:val="65"/>
        </w:numPr>
        <w:tabs>
          <w:tab w:val="left" w:pos="-1440"/>
          <w:tab w:val="left" w:pos="709"/>
          <w:tab w:val="left" w:pos="1418"/>
          <w:tab w:val="left" w:pos="2127"/>
          <w:tab w:val="left" w:pos="2835"/>
          <w:tab w:val="left" w:pos="3686"/>
          <w:tab w:val="left" w:pos="4395"/>
        </w:tabs>
        <w:ind w:left="709" w:hanging="709"/>
        <w:contextualSpacing/>
        <w:jc w:val="both"/>
        <w:rPr>
          <w:rFonts w:ascii="Arial" w:hAnsi="Arial" w:cs="Arial"/>
        </w:rPr>
      </w:pPr>
      <w:r w:rsidRPr="002B3117">
        <w:rPr>
          <w:rFonts w:ascii="Arial" w:hAnsi="Arial" w:cs="Arial"/>
          <w:b/>
        </w:rPr>
        <w:t>Suspension</w:t>
      </w:r>
      <w:r w:rsidR="002B3117" w:rsidRPr="002B3117">
        <w:rPr>
          <w:rFonts w:ascii="Arial" w:hAnsi="Arial" w:cs="Arial"/>
          <w:b/>
        </w:rPr>
        <w:t>:</w:t>
      </w:r>
    </w:p>
    <w:p w:rsidR="00313149" w:rsidRPr="002B3117" w:rsidRDefault="00313149" w:rsidP="00DE43FC">
      <w:pPr>
        <w:pStyle w:val="ListParagraph"/>
        <w:numPr>
          <w:ilvl w:val="1"/>
          <w:numId w:val="64"/>
        </w:numPr>
        <w:tabs>
          <w:tab w:val="left" w:pos="-1440"/>
          <w:tab w:val="left" w:pos="709"/>
          <w:tab w:val="left" w:pos="1418"/>
          <w:tab w:val="left" w:pos="1701"/>
        </w:tabs>
        <w:contextualSpacing/>
        <w:jc w:val="both"/>
        <w:rPr>
          <w:rFonts w:ascii="Arial" w:hAnsi="Arial" w:cs="Arial"/>
        </w:rPr>
      </w:pPr>
      <w:r w:rsidRPr="002B3117">
        <w:rPr>
          <w:rFonts w:ascii="Arial" w:hAnsi="Arial" w:cs="Arial"/>
        </w:rPr>
        <w:t>The Council may suspend provision of Services in order for an investigation to be carried out, where:</w:t>
      </w:r>
    </w:p>
    <w:p w:rsidR="00313149" w:rsidRPr="002B3117" w:rsidRDefault="00313149" w:rsidP="00313149">
      <w:pPr>
        <w:tabs>
          <w:tab w:val="left" w:pos="-1440"/>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DE43FC">
      <w:pPr>
        <w:numPr>
          <w:ilvl w:val="0"/>
          <w:numId w:val="29"/>
        </w:numPr>
        <w:tabs>
          <w:tab w:val="clear" w:pos="1425"/>
          <w:tab w:val="left" w:pos="-1440"/>
          <w:tab w:val="left" w:pos="1418"/>
          <w:tab w:val="left" w:pos="2835"/>
          <w:tab w:val="left" w:pos="3686"/>
          <w:tab w:val="left" w:pos="4395"/>
        </w:tabs>
        <w:spacing w:after="0" w:line="240" w:lineRule="auto"/>
        <w:ind w:left="1440" w:hanging="735"/>
        <w:jc w:val="both"/>
        <w:rPr>
          <w:rFonts w:ascii="Arial" w:hAnsi="Arial" w:cs="Arial"/>
          <w:sz w:val="24"/>
          <w:szCs w:val="24"/>
        </w:rPr>
      </w:pPr>
      <w:r w:rsidRPr="002B3117">
        <w:rPr>
          <w:rFonts w:ascii="Arial" w:hAnsi="Arial" w:cs="Arial"/>
          <w:sz w:val="24"/>
          <w:szCs w:val="24"/>
        </w:rPr>
        <w:t>there are Serious Issues of Concern; or</w:t>
      </w:r>
    </w:p>
    <w:p w:rsidR="00313149" w:rsidRPr="002B3117" w:rsidRDefault="00313149" w:rsidP="00DE43FC">
      <w:pPr>
        <w:numPr>
          <w:ilvl w:val="0"/>
          <w:numId w:val="29"/>
        </w:numPr>
        <w:tabs>
          <w:tab w:val="clear" w:pos="1425"/>
          <w:tab w:val="left" w:pos="-1440"/>
          <w:tab w:val="left" w:pos="1418"/>
          <w:tab w:val="left" w:pos="2835"/>
          <w:tab w:val="left" w:pos="3686"/>
          <w:tab w:val="left" w:pos="4395"/>
        </w:tabs>
        <w:spacing w:after="0" w:line="240" w:lineRule="auto"/>
        <w:ind w:left="1440" w:hanging="735"/>
        <w:jc w:val="both"/>
        <w:rPr>
          <w:rFonts w:ascii="Arial" w:hAnsi="Arial" w:cs="Arial"/>
          <w:sz w:val="24"/>
          <w:szCs w:val="24"/>
        </w:rPr>
      </w:pPr>
      <w:r w:rsidRPr="002B3117">
        <w:rPr>
          <w:rFonts w:ascii="Arial" w:hAnsi="Arial" w:cs="Arial"/>
          <w:sz w:val="24"/>
          <w:szCs w:val="24"/>
        </w:rPr>
        <w:t>the Provider is in Default and has failed to remedy the Default.</w:t>
      </w:r>
    </w:p>
    <w:p w:rsidR="00313149" w:rsidRPr="002B3117" w:rsidRDefault="00313149" w:rsidP="00313149">
      <w:pPr>
        <w:tabs>
          <w:tab w:val="left" w:pos="-1440"/>
          <w:tab w:val="left" w:pos="709"/>
          <w:tab w:val="left" w:pos="1418"/>
          <w:tab w:val="left" w:pos="2127"/>
          <w:tab w:val="left" w:pos="2835"/>
          <w:tab w:val="left" w:pos="3686"/>
          <w:tab w:val="left" w:pos="4395"/>
        </w:tabs>
        <w:ind w:left="709" w:hanging="709"/>
        <w:jc w:val="both"/>
        <w:rPr>
          <w:rFonts w:ascii="Arial" w:hAnsi="Arial" w:cs="Arial"/>
          <w:sz w:val="24"/>
          <w:szCs w:val="24"/>
        </w:rPr>
      </w:pPr>
      <w:r w:rsidRPr="002B3117">
        <w:rPr>
          <w:rFonts w:ascii="Arial" w:hAnsi="Arial" w:cs="Arial"/>
          <w:sz w:val="24"/>
          <w:szCs w:val="24"/>
        </w:rPr>
        <w:tab/>
        <w:t xml:space="preserve"> </w:t>
      </w:r>
    </w:p>
    <w:p w:rsidR="00313149" w:rsidRPr="002B3117" w:rsidRDefault="00313149" w:rsidP="00DE43FC">
      <w:pPr>
        <w:pStyle w:val="ListParagraph"/>
        <w:numPr>
          <w:ilvl w:val="1"/>
          <w:numId w:val="64"/>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The Council shall inform the Provider in writing of the reason for the suspension and the required cause of action and time scale for rectification of the same.</w:t>
      </w:r>
    </w:p>
    <w:p w:rsidR="00313149" w:rsidRPr="002B3117" w:rsidRDefault="00313149" w:rsidP="00313149">
      <w:pPr>
        <w:tabs>
          <w:tab w:val="left" w:pos="-1440"/>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DE43FC">
      <w:pPr>
        <w:pStyle w:val="ListParagraph"/>
        <w:numPr>
          <w:ilvl w:val="1"/>
          <w:numId w:val="64"/>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The suspension will remain in force unless and until the Council notifies the Provider in writing that the suspension has been removed or the Contract is terminated.</w:t>
      </w:r>
    </w:p>
    <w:p w:rsidR="00313149" w:rsidRPr="002B3117" w:rsidRDefault="00313149" w:rsidP="00313149">
      <w:pPr>
        <w:tabs>
          <w:tab w:val="left" w:pos="-1440"/>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DE43FC">
      <w:pPr>
        <w:pStyle w:val="ListParagraph"/>
        <w:numPr>
          <w:ilvl w:val="0"/>
          <w:numId w:val="64"/>
        </w:numPr>
        <w:tabs>
          <w:tab w:val="left" w:pos="-1440"/>
          <w:tab w:val="left" w:pos="709"/>
          <w:tab w:val="left" w:pos="1418"/>
          <w:tab w:val="left" w:pos="2127"/>
          <w:tab w:val="left" w:pos="2835"/>
          <w:tab w:val="left" w:pos="3686"/>
          <w:tab w:val="left" w:pos="4395"/>
        </w:tabs>
        <w:ind w:left="709" w:hanging="709"/>
        <w:contextualSpacing/>
        <w:jc w:val="both"/>
        <w:rPr>
          <w:rFonts w:ascii="Arial" w:hAnsi="Arial" w:cs="Arial"/>
        </w:rPr>
      </w:pPr>
      <w:r w:rsidRPr="002B3117">
        <w:rPr>
          <w:rFonts w:ascii="Arial" w:hAnsi="Arial" w:cs="Arial"/>
          <w:b/>
        </w:rPr>
        <w:t>Termination</w:t>
      </w:r>
      <w:r w:rsidR="002B3117" w:rsidRPr="002B3117">
        <w:rPr>
          <w:rFonts w:ascii="Arial" w:hAnsi="Arial" w:cs="Arial"/>
          <w:b/>
        </w:rPr>
        <w:t>:</w:t>
      </w:r>
    </w:p>
    <w:p w:rsidR="00313149" w:rsidRPr="002B3117" w:rsidRDefault="00313149" w:rsidP="00313149">
      <w:pPr>
        <w:tabs>
          <w:tab w:val="left" w:pos="-1440"/>
          <w:tab w:val="left" w:pos="709"/>
          <w:tab w:val="left" w:pos="2127"/>
          <w:tab w:val="left" w:pos="2835"/>
          <w:tab w:val="left" w:pos="3686"/>
          <w:tab w:val="left" w:pos="4395"/>
        </w:tabs>
        <w:jc w:val="both"/>
        <w:rPr>
          <w:rFonts w:ascii="Arial" w:hAnsi="Arial" w:cs="Arial"/>
          <w:sz w:val="24"/>
          <w:szCs w:val="24"/>
        </w:rPr>
      </w:pPr>
      <w:r w:rsidRPr="002B3117">
        <w:rPr>
          <w:rFonts w:ascii="Arial" w:hAnsi="Arial" w:cs="Arial"/>
          <w:sz w:val="24"/>
          <w:szCs w:val="24"/>
        </w:rPr>
        <w:t>45.1.</w:t>
      </w:r>
      <w:r w:rsidRPr="002B3117">
        <w:rPr>
          <w:rFonts w:ascii="Arial" w:hAnsi="Arial" w:cs="Arial"/>
          <w:sz w:val="24"/>
          <w:szCs w:val="24"/>
        </w:rPr>
        <w:tab/>
        <w:t>Termination by either party:</w:t>
      </w:r>
    </w:p>
    <w:p w:rsidR="00313149" w:rsidRPr="002B3117" w:rsidRDefault="00313149" w:rsidP="00DE43FC">
      <w:pPr>
        <w:pStyle w:val="ListParagraph"/>
        <w:numPr>
          <w:ilvl w:val="2"/>
          <w:numId w:val="64"/>
        </w:numPr>
        <w:tabs>
          <w:tab w:val="left" w:pos="-1440"/>
          <w:tab w:val="left" w:pos="1620"/>
          <w:tab w:val="left" w:pos="2835"/>
          <w:tab w:val="left" w:pos="3686"/>
          <w:tab w:val="left" w:pos="4395"/>
        </w:tabs>
        <w:ind w:left="1701" w:hanging="992"/>
        <w:contextualSpacing/>
        <w:jc w:val="both"/>
        <w:rPr>
          <w:rFonts w:ascii="Arial" w:hAnsi="Arial" w:cs="Arial"/>
        </w:rPr>
      </w:pPr>
      <w:r w:rsidRPr="002B3117">
        <w:rPr>
          <w:rFonts w:ascii="Arial" w:hAnsi="Arial" w:cs="Arial"/>
        </w:rPr>
        <w:t>Either party may terminate this Contract by notice in writing to the other if either party is prevented from carrying out its obligations as    a result of Force Majeure for 30 days or more;</w:t>
      </w:r>
    </w:p>
    <w:p w:rsidR="00313149" w:rsidRPr="002B3117" w:rsidRDefault="00313149" w:rsidP="00313149">
      <w:pPr>
        <w:pStyle w:val="ListParagraph"/>
        <w:tabs>
          <w:tab w:val="left" w:pos="-1440"/>
          <w:tab w:val="left" w:pos="2127"/>
          <w:tab w:val="left" w:pos="2835"/>
          <w:tab w:val="left" w:pos="3686"/>
          <w:tab w:val="left" w:pos="4395"/>
        </w:tabs>
        <w:ind w:left="0"/>
        <w:jc w:val="both"/>
        <w:rPr>
          <w:rFonts w:ascii="Arial" w:hAnsi="Arial" w:cs="Arial"/>
        </w:rPr>
      </w:pPr>
      <w:r w:rsidRPr="002B3117" w:rsidDel="00B312BF">
        <w:rPr>
          <w:rFonts w:ascii="Arial" w:hAnsi="Arial" w:cs="Arial"/>
        </w:rPr>
        <w:t xml:space="preserve"> </w:t>
      </w:r>
    </w:p>
    <w:p w:rsidR="00313149" w:rsidRPr="002B3117" w:rsidRDefault="00313149" w:rsidP="00DE43FC">
      <w:pPr>
        <w:pStyle w:val="ListParagraph"/>
        <w:numPr>
          <w:ilvl w:val="1"/>
          <w:numId w:val="64"/>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Termination by the Provider</w:t>
      </w:r>
    </w:p>
    <w:p w:rsidR="00313149" w:rsidRPr="002B3117" w:rsidRDefault="00313149" w:rsidP="00313149">
      <w:pPr>
        <w:tabs>
          <w:tab w:val="left" w:pos="-1440"/>
          <w:tab w:val="left" w:pos="709"/>
          <w:tab w:val="left" w:pos="2127"/>
          <w:tab w:val="left" w:pos="2835"/>
          <w:tab w:val="left" w:pos="3686"/>
          <w:tab w:val="left" w:pos="4395"/>
        </w:tabs>
        <w:spacing w:before="100" w:beforeAutospacing="1" w:after="100" w:afterAutospacing="1"/>
        <w:ind w:left="1560" w:hanging="851"/>
        <w:contextualSpacing/>
        <w:jc w:val="both"/>
        <w:rPr>
          <w:rFonts w:ascii="Arial" w:hAnsi="Arial" w:cs="Arial"/>
          <w:sz w:val="24"/>
          <w:szCs w:val="24"/>
          <w:lang w:eastAsia="en-GB"/>
        </w:rPr>
      </w:pPr>
      <w:r w:rsidRPr="002B3117">
        <w:rPr>
          <w:rFonts w:ascii="Arial" w:hAnsi="Arial" w:cs="Arial"/>
          <w:sz w:val="24"/>
          <w:szCs w:val="24"/>
          <w:lang w:eastAsia="en-GB"/>
        </w:rPr>
        <w:t>45.2.1.</w:t>
      </w:r>
      <w:r w:rsidRPr="002B3117">
        <w:rPr>
          <w:rFonts w:ascii="Arial" w:hAnsi="Arial" w:cs="Arial"/>
          <w:sz w:val="24"/>
          <w:szCs w:val="24"/>
          <w:lang w:eastAsia="en-GB"/>
        </w:rPr>
        <w:tab/>
        <w:t>The Provider may without prejudice to any accrued rights or remedies of either party under this Contract terminate this Contract by notice in writing to the Council if the Council commits a breach and following a reasonable notice to remedy the breach, the Council fail to remedy the breach.</w:t>
      </w:r>
    </w:p>
    <w:p w:rsidR="00313149" w:rsidRPr="002B3117" w:rsidRDefault="00313149" w:rsidP="00DE43FC">
      <w:pPr>
        <w:pStyle w:val="ListParagraph"/>
        <w:numPr>
          <w:ilvl w:val="1"/>
          <w:numId w:val="64"/>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lastRenderedPageBreak/>
        <w:t>Termination by the Council:</w:t>
      </w:r>
    </w:p>
    <w:p w:rsidR="00313149" w:rsidRPr="002B3117" w:rsidRDefault="00313149" w:rsidP="00313149">
      <w:pPr>
        <w:tabs>
          <w:tab w:val="left" w:pos="-1440"/>
          <w:tab w:val="left" w:pos="1440"/>
          <w:tab w:val="left" w:pos="2127"/>
          <w:tab w:val="left" w:pos="2835"/>
          <w:tab w:val="left" w:pos="3686"/>
          <w:tab w:val="left" w:pos="4395"/>
        </w:tabs>
        <w:jc w:val="both"/>
        <w:rPr>
          <w:rFonts w:ascii="Arial" w:hAnsi="Arial" w:cs="Arial"/>
          <w:sz w:val="24"/>
          <w:szCs w:val="24"/>
        </w:rPr>
      </w:pPr>
    </w:p>
    <w:p w:rsidR="00313149" w:rsidRPr="002B3117" w:rsidRDefault="00313149" w:rsidP="00DE43FC">
      <w:pPr>
        <w:pStyle w:val="ListParagraph"/>
        <w:numPr>
          <w:ilvl w:val="2"/>
          <w:numId w:val="64"/>
        </w:numPr>
        <w:tabs>
          <w:tab w:val="left" w:pos="-1440"/>
          <w:tab w:val="left" w:pos="1560"/>
          <w:tab w:val="left" w:pos="2835"/>
          <w:tab w:val="left" w:pos="3686"/>
          <w:tab w:val="left" w:pos="4395"/>
        </w:tabs>
        <w:ind w:left="1620" w:hanging="900"/>
        <w:contextualSpacing/>
        <w:jc w:val="both"/>
        <w:rPr>
          <w:rFonts w:ascii="Arial" w:hAnsi="Arial" w:cs="Arial"/>
        </w:rPr>
      </w:pPr>
      <w:r w:rsidRPr="002B3117">
        <w:rPr>
          <w:rFonts w:ascii="Arial" w:hAnsi="Arial" w:cs="Arial"/>
        </w:rPr>
        <w:t>The Council may without prejudice to any accrued rights or remedies of either party under this Contract terminate this Contract in whole or in part forthwith by notice in writing to the Provider if the Provider:</w:t>
      </w:r>
    </w:p>
    <w:p w:rsidR="00313149" w:rsidRPr="002B3117" w:rsidRDefault="00313149" w:rsidP="00313149">
      <w:pPr>
        <w:tabs>
          <w:tab w:val="left" w:pos="-1440"/>
          <w:tab w:val="left" w:pos="1530"/>
          <w:tab w:val="left" w:pos="2127"/>
          <w:tab w:val="left" w:pos="2835"/>
          <w:tab w:val="left" w:pos="3686"/>
          <w:tab w:val="left" w:pos="4395"/>
        </w:tabs>
        <w:ind w:left="720"/>
        <w:jc w:val="both"/>
        <w:rPr>
          <w:rFonts w:ascii="Arial" w:hAnsi="Arial" w:cs="Arial"/>
          <w:sz w:val="24"/>
          <w:szCs w:val="24"/>
        </w:rPr>
      </w:pPr>
    </w:p>
    <w:p w:rsidR="00313149" w:rsidRPr="002B3117" w:rsidRDefault="00313149" w:rsidP="00DE43FC">
      <w:pPr>
        <w:numPr>
          <w:ilvl w:val="1"/>
          <w:numId w:val="29"/>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in relation to any contract with the Council, commits any offence under the Bribery Act 2010; or </w:t>
      </w:r>
    </w:p>
    <w:p w:rsidR="00313149" w:rsidRPr="002B3117" w:rsidRDefault="00313149" w:rsidP="00DE43FC">
      <w:pPr>
        <w:numPr>
          <w:ilvl w:val="1"/>
          <w:numId w:val="29"/>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fails to comply with the Default Notice in clause 42.2;</w:t>
      </w:r>
    </w:p>
    <w:p w:rsidR="00313149" w:rsidRPr="002B3117" w:rsidRDefault="00313149" w:rsidP="00DE43FC">
      <w:pPr>
        <w:numPr>
          <w:ilvl w:val="1"/>
          <w:numId w:val="29"/>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commits a breach of this Contract which breach cannot be remedied;</w:t>
      </w:r>
    </w:p>
    <w:p w:rsidR="00313149" w:rsidRPr="002B3117" w:rsidRDefault="00313149" w:rsidP="00DE43FC">
      <w:pPr>
        <w:numPr>
          <w:ilvl w:val="1"/>
          <w:numId w:val="29"/>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commits any criminal offence on the Premises;</w:t>
      </w:r>
    </w:p>
    <w:p w:rsidR="00313149" w:rsidRPr="002B3117" w:rsidRDefault="00313149" w:rsidP="00DE43FC">
      <w:pPr>
        <w:numPr>
          <w:ilvl w:val="1"/>
          <w:numId w:val="29"/>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fails to operate proper Health and Safety procedures, such that the life of the Service Users or the public or staff or employees of the Council and of the Provider are at risk; </w:t>
      </w:r>
    </w:p>
    <w:p w:rsidR="00313149" w:rsidRPr="002B3117" w:rsidRDefault="00313149" w:rsidP="00DE43FC">
      <w:pPr>
        <w:numPr>
          <w:ilvl w:val="1"/>
          <w:numId w:val="29"/>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is struck off by a Regulatory Body;</w:t>
      </w:r>
    </w:p>
    <w:p w:rsidR="00313149" w:rsidRPr="002B3117" w:rsidRDefault="00313149" w:rsidP="00DE43FC">
      <w:pPr>
        <w:numPr>
          <w:ilvl w:val="1"/>
          <w:numId w:val="29"/>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If there is a Change of Control of the Provider, where such Change of Control was not notified to the Council or accepted by the Council. </w:t>
      </w:r>
    </w:p>
    <w:p w:rsidR="00313149" w:rsidRPr="002B3117" w:rsidRDefault="00313149" w:rsidP="00313149">
      <w:pPr>
        <w:tabs>
          <w:tab w:val="left" w:pos="-1440"/>
          <w:tab w:val="left" w:pos="2127"/>
        </w:tabs>
        <w:ind w:left="2160"/>
        <w:jc w:val="both"/>
        <w:rPr>
          <w:rFonts w:ascii="Arial" w:hAnsi="Arial" w:cs="Arial"/>
          <w:sz w:val="24"/>
          <w:szCs w:val="24"/>
        </w:rPr>
      </w:pPr>
    </w:p>
    <w:p w:rsidR="00313149" w:rsidRPr="002B3117" w:rsidRDefault="00313149" w:rsidP="00313149">
      <w:pPr>
        <w:pStyle w:val="ListParagraph"/>
        <w:tabs>
          <w:tab w:val="left" w:pos="-1440"/>
          <w:tab w:val="left" w:pos="1701"/>
          <w:tab w:val="left" w:pos="2835"/>
          <w:tab w:val="left" w:pos="3686"/>
        </w:tabs>
        <w:ind w:hanging="720"/>
        <w:jc w:val="both"/>
        <w:rPr>
          <w:rFonts w:ascii="Arial" w:hAnsi="Arial" w:cs="Arial"/>
        </w:rPr>
      </w:pPr>
      <w:r w:rsidRPr="002B3117">
        <w:rPr>
          <w:rFonts w:ascii="Arial" w:hAnsi="Arial" w:cs="Arial"/>
        </w:rPr>
        <w:t>45.4.</w:t>
      </w:r>
      <w:r w:rsidRPr="002B3117">
        <w:rPr>
          <w:rFonts w:ascii="Arial" w:hAnsi="Arial" w:cs="Arial"/>
        </w:rPr>
        <w:tab/>
        <w:t>Termination due to Insolvency</w:t>
      </w:r>
    </w:p>
    <w:p w:rsidR="00313149" w:rsidRPr="002B3117" w:rsidRDefault="00313149" w:rsidP="00313149">
      <w:pPr>
        <w:pStyle w:val="ListParagraph"/>
        <w:tabs>
          <w:tab w:val="left" w:pos="-1440"/>
          <w:tab w:val="left" w:pos="1701"/>
          <w:tab w:val="left" w:pos="2835"/>
          <w:tab w:val="left" w:pos="3686"/>
        </w:tabs>
        <w:ind w:left="0"/>
        <w:jc w:val="both"/>
        <w:rPr>
          <w:rFonts w:ascii="Arial" w:hAnsi="Arial" w:cs="Arial"/>
        </w:rPr>
      </w:pPr>
      <w:r w:rsidRPr="002B3117">
        <w:rPr>
          <w:rFonts w:ascii="Arial" w:hAnsi="Arial" w:cs="Arial"/>
        </w:rPr>
        <w:tab/>
      </w:r>
    </w:p>
    <w:p w:rsidR="00313149" w:rsidRPr="002B3117" w:rsidRDefault="00313149" w:rsidP="00313149">
      <w:pPr>
        <w:pStyle w:val="ListParagraph"/>
        <w:tabs>
          <w:tab w:val="left" w:pos="-1440"/>
          <w:tab w:val="left" w:pos="1701"/>
          <w:tab w:val="left" w:pos="2835"/>
          <w:tab w:val="left" w:pos="3686"/>
        </w:tabs>
        <w:ind w:left="1560" w:hanging="851"/>
        <w:jc w:val="both"/>
        <w:rPr>
          <w:rFonts w:ascii="Arial" w:hAnsi="Arial" w:cs="Arial"/>
        </w:rPr>
      </w:pPr>
      <w:r w:rsidRPr="002B3117">
        <w:rPr>
          <w:rFonts w:ascii="Arial" w:hAnsi="Arial" w:cs="Arial"/>
        </w:rPr>
        <w:t>45.4.1.</w:t>
      </w:r>
      <w:r w:rsidRPr="002B3117">
        <w:rPr>
          <w:rFonts w:ascii="Arial" w:hAnsi="Arial" w:cs="Arial"/>
        </w:rPr>
        <w:tab/>
        <w:t>The Council may terminate forthwith by notice in writing if the Provider has:</w:t>
      </w:r>
    </w:p>
    <w:p w:rsidR="00313149" w:rsidRPr="002B3117" w:rsidRDefault="00313149" w:rsidP="00DE43FC">
      <w:pPr>
        <w:numPr>
          <w:ilvl w:val="1"/>
          <w:numId w:val="28"/>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has a Liquidator, Receiver, Administrator, administrative Receiver  or similar officer appointed over its assets; or</w:t>
      </w:r>
    </w:p>
    <w:p w:rsidR="00313149" w:rsidRPr="002B3117" w:rsidRDefault="00313149" w:rsidP="00DE43FC">
      <w:pPr>
        <w:numPr>
          <w:ilvl w:val="1"/>
          <w:numId w:val="28"/>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(being a company) passes a resolution for winding up (otherwise than for the purposes of a solvent amalgamation or reconstruction) or a court makes an order to that effect; or</w:t>
      </w:r>
    </w:p>
    <w:p w:rsidR="00313149" w:rsidRPr="002B3117" w:rsidRDefault="00313149" w:rsidP="00DE43FC">
      <w:pPr>
        <w:numPr>
          <w:ilvl w:val="1"/>
          <w:numId w:val="28"/>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(being a partnership or other unincorporated association) is dissolved or (being a natural person) dies; or </w:t>
      </w:r>
    </w:p>
    <w:p w:rsidR="00313149" w:rsidRPr="002B3117" w:rsidRDefault="00313149" w:rsidP="00DE43FC">
      <w:pPr>
        <w:numPr>
          <w:ilvl w:val="1"/>
          <w:numId w:val="28"/>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becomes or is declared insolvent or convenes a meeting of or makes or proposes to make any arrangement or composition with its creditors; or </w:t>
      </w:r>
    </w:p>
    <w:p w:rsidR="00313149" w:rsidRPr="002B3117" w:rsidRDefault="00313149" w:rsidP="00DE43FC">
      <w:pPr>
        <w:numPr>
          <w:ilvl w:val="1"/>
          <w:numId w:val="28"/>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ceases or threatens to cease to carry on its business.</w:t>
      </w:r>
    </w:p>
    <w:p w:rsidR="00313149" w:rsidRPr="002B3117" w:rsidRDefault="00313149" w:rsidP="00313149">
      <w:pPr>
        <w:tabs>
          <w:tab w:val="left" w:pos="-1418"/>
        </w:tabs>
        <w:ind w:left="1560" w:hanging="1560"/>
        <w:jc w:val="both"/>
        <w:rPr>
          <w:rFonts w:ascii="Arial" w:hAnsi="Arial" w:cs="Arial"/>
          <w:sz w:val="24"/>
          <w:szCs w:val="24"/>
        </w:rPr>
      </w:pPr>
      <w:r w:rsidRPr="002B3117">
        <w:rPr>
          <w:rFonts w:ascii="Arial" w:hAnsi="Arial" w:cs="Arial"/>
          <w:sz w:val="24"/>
          <w:szCs w:val="24"/>
        </w:rPr>
        <w:t>.</w:t>
      </w:r>
    </w:p>
    <w:p w:rsidR="00313149" w:rsidRPr="002B3117" w:rsidRDefault="00313149" w:rsidP="00313149">
      <w:pPr>
        <w:tabs>
          <w:tab w:val="left" w:pos="-1440"/>
          <w:tab w:val="left" w:pos="851"/>
          <w:tab w:val="left" w:pos="3686"/>
          <w:tab w:val="left" w:pos="4395"/>
        </w:tabs>
        <w:ind w:left="709" w:hanging="709"/>
        <w:jc w:val="both"/>
        <w:rPr>
          <w:rFonts w:ascii="Arial" w:hAnsi="Arial" w:cs="Arial"/>
          <w:sz w:val="24"/>
          <w:szCs w:val="24"/>
        </w:rPr>
      </w:pPr>
      <w:r w:rsidRPr="002B3117">
        <w:rPr>
          <w:rFonts w:ascii="Arial" w:hAnsi="Arial" w:cs="Arial"/>
          <w:sz w:val="24"/>
          <w:szCs w:val="24"/>
        </w:rPr>
        <w:t>45.5.</w:t>
      </w:r>
      <w:r w:rsidRPr="002B3117">
        <w:rPr>
          <w:rFonts w:ascii="Arial" w:hAnsi="Arial" w:cs="Arial"/>
          <w:sz w:val="24"/>
          <w:szCs w:val="24"/>
        </w:rPr>
        <w:tab/>
        <w:t xml:space="preserve"> Termination for Non-Compliance with Public Contracts Regulations 2015 (“the Regulations”) in accordance with Section 73(1) of the Regulation. </w:t>
      </w:r>
    </w:p>
    <w:p w:rsidR="00313149" w:rsidRPr="002B3117" w:rsidRDefault="00313149" w:rsidP="00313149">
      <w:pPr>
        <w:tabs>
          <w:tab w:val="left" w:pos="-1440"/>
          <w:tab w:val="left" w:pos="567"/>
          <w:tab w:val="left" w:pos="720"/>
          <w:tab w:val="left" w:pos="2835"/>
          <w:tab w:val="left" w:pos="3686"/>
          <w:tab w:val="left" w:pos="4395"/>
        </w:tabs>
        <w:ind w:left="1985" w:hanging="1276"/>
        <w:jc w:val="both"/>
        <w:rPr>
          <w:rFonts w:ascii="Arial" w:hAnsi="Arial" w:cs="Arial"/>
          <w:sz w:val="24"/>
          <w:szCs w:val="24"/>
        </w:rPr>
      </w:pPr>
      <w:r w:rsidRPr="002B3117">
        <w:rPr>
          <w:rFonts w:ascii="Arial" w:hAnsi="Arial" w:cs="Arial"/>
          <w:sz w:val="24"/>
          <w:szCs w:val="24"/>
        </w:rPr>
        <w:t>45.5.1.</w:t>
      </w:r>
      <w:r w:rsidR="00DF297E">
        <w:rPr>
          <w:rFonts w:ascii="Arial" w:hAnsi="Arial" w:cs="Arial"/>
          <w:sz w:val="24"/>
          <w:szCs w:val="24"/>
        </w:rPr>
        <w:t xml:space="preserve"> </w:t>
      </w:r>
      <w:r w:rsidRPr="002B3117">
        <w:rPr>
          <w:rFonts w:ascii="Arial" w:hAnsi="Arial" w:cs="Arial"/>
          <w:sz w:val="24"/>
          <w:szCs w:val="24"/>
        </w:rPr>
        <w:t xml:space="preserve">The Council shall forthwith by notice in writing terminate the Contract where: </w:t>
      </w:r>
    </w:p>
    <w:p w:rsidR="00313149" w:rsidRPr="002B3117" w:rsidRDefault="00313149" w:rsidP="00313149">
      <w:pPr>
        <w:tabs>
          <w:tab w:val="left" w:pos="-1440"/>
          <w:tab w:val="left" w:pos="709"/>
          <w:tab w:val="left" w:pos="2835"/>
          <w:tab w:val="left" w:pos="3686"/>
          <w:tab w:val="left" w:pos="4395"/>
        </w:tabs>
        <w:ind w:left="2127" w:hanging="567"/>
        <w:jc w:val="both"/>
        <w:rPr>
          <w:rFonts w:ascii="Arial" w:hAnsi="Arial" w:cs="Arial"/>
          <w:sz w:val="24"/>
          <w:szCs w:val="24"/>
        </w:rPr>
      </w:pPr>
      <w:r w:rsidRPr="002B3117">
        <w:rPr>
          <w:rFonts w:ascii="Arial" w:hAnsi="Arial" w:cs="Arial"/>
          <w:sz w:val="24"/>
          <w:szCs w:val="24"/>
        </w:rPr>
        <w:t>i.</w:t>
      </w:r>
      <w:r w:rsidRPr="002B3117">
        <w:rPr>
          <w:rFonts w:ascii="Arial" w:hAnsi="Arial" w:cs="Arial"/>
          <w:sz w:val="24"/>
          <w:szCs w:val="24"/>
        </w:rPr>
        <w:tab/>
        <w:t>the Contract has been subject to a substantive modification which would have required a new procurement procedure in accordance with Regulation 72 (9).</w:t>
      </w:r>
    </w:p>
    <w:p w:rsidR="00313149" w:rsidRPr="002B3117" w:rsidRDefault="00313149" w:rsidP="00313149">
      <w:pPr>
        <w:tabs>
          <w:tab w:val="left" w:pos="-1440"/>
          <w:tab w:val="left" w:pos="709"/>
          <w:tab w:val="left" w:pos="2835"/>
          <w:tab w:val="left" w:pos="3686"/>
          <w:tab w:val="left" w:pos="4395"/>
        </w:tabs>
        <w:ind w:left="2127" w:hanging="567"/>
        <w:jc w:val="both"/>
        <w:rPr>
          <w:rFonts w:ascii="Arial" w:hAnsi="Arial" w:cs="Arial"/>
          <w:sz w:val="24"/>
          <w:szCs w:val="24"/>
        </w:rPr>
      </w:pPr>
      <w:r w:rsidRPr="002B3117">
        <w:rPr>
          <w:rFonts w:ascii="Arial" w:hAnsi="Arial" w:cs="Arial"/>
          <w:sz w:val="24"/>
          <w:szCs w:val="24"/>
        </w:rPr>
        <w:t>ii.</w:t>
      </w:r>
      <w:r w:rsidRPr="002B3117">
        <w:rPr>
          <w:rFonts w:ascii="Arial" w:hAnsi="Arial" w:cs="Arial"/>
          <w:sz w:val="24"/>
          <w:szCs w:val="24"/>
        </w:rPr>
        <w:tab/>
        <w:t>the Provider should not have been selected or awarded the Contract because:</w:t>
      </w:r>
    </w:p>
    <w:p w:rsidR="00313149" w:rsidRPr="002B3117" w:rsidRDefault="00313149" w:rsidP="00DE43FC">
      <w:pPr>
        <w:numPr>
          <w:ilvl w:val="1"/>
          <w:numId w:val="49"/>
        </w:numPr>
        <w:tabs>
          <w:tab w:val="left" w:pos="-1440"/>
          <w:tab w:val="left" w:pos="709"/>
          <w:tab w:val="left" w:pos="2835"/>
          <w:tab w:val="left" w:pos="3686"/>
          <w:tab w:val="left" w:pos="4395"/>
        </w:tabs>
        <w:spacing w:after="0" w:line="240" w:lineRule="auto"/>
        <w:jc w:val="both"/>
        <w:rPr>
          <w:rFonts w:ascii="Arial" w:hAnsi="Arial" w:cs="Arial"/>
          <w:sz w:val="24"/>
          <w:szCs w:val="24"/>
        </w:rPr>
      </w:pPr>
      <w:r w:rsidRPr="002B3117">
        <w:rPr>
          <w:rFonts w:ascii="Arial" w:hAnsi="Arial" w:cs="Arial"/>
          <w:sz w:val="24"/>
          <w:szCs w:val="24"/>
        </w:rPr>
        <w:lastRenderedPageBreak/>
        <w:t xml:space="preserve">the Provider was at the time of such selection or award or following such selection or award is convicted of any of the offences  in Regulation 57 (1) of the Regulations. </w:t>
      </w:r>
    </w:p>
    <w:p w:rsidR="00313149" w:rsidRPr="002B3117" w:rsidRDefault="00313149" w:rsidP="00DE43FC">
      <w:pPr>
        <w:numPr>
          <w:ilvl w:val="1"/>
          <w:numId w:val="49"/>
        </w:numPr>
        <w:tabs>
          <w:tab w:val="left" w:pos="-1440"/>
          <w:tab w:val="left" w:pos="709"/>
          <w:tab w:val="left" w:pos="2835"/>
          <w:tab w:val="left" w:pos="3686"/>
          <w:tab w:val="left" w:pos="4395"/>
        </w:tabs>
        <w:spacing w:after="0" w:line="240" w:lineRule="auto"/>
        <w:jc w:val="both"/>
        <w:rPr>
          <w:rFonts w:ascii="Arial" w:hAnsi="Arial" w:cs="Arial"/>
          <w:sz w:val="24"/>
          <w:szCs w:val="24"/>
        </w:rPr>
      </w:pPr>
      <w:r w:rsidRPr="002B3117">
        <w:rPr>
          <w:rFonts w:ascii="Arial" w:hAnsi="Arial" w:cs="Arial"/>
          <w:sz w:val="24"/>
          <w:szCs w:val="24"/>
        </w:rPr>
        <w:t>the Provider is in breach of its obligations relating to the payment of taxes or social security contributions.</w:t>
      </w:r>
    </w:p>
    <w:p w:rsidR="00313149" w:rsidRPr="002B3117" w:rsidRDefault="00313149" w:rsidP="00313149">
      <w:pPr>
        <w:tabs>
          <w:tab w:val="left" w:pos="-1440"/>
          <w:tab w:val="left" w:pos="709"/>
          <w:tab w:val="left" w:pos="2835"/>
          <w:tab w:val="left" w:pos="3686"/>
          <w:tab w:val="left" w:pos="4395"/>
        </w:tabs>
        <w:ind w:left="2127" w:hanging="567"/>
        <w:jc w:val="both"/>
        <w:rPr>
          <w:rFonts w:ascii="Arial" w:hAnsi="Arial" w:cs="Arial"/>
          <w:sz w:val="24"/>
          <w:szCs w:val="24"/>
        </w:rPr>
      </w:pPr>
      <w:r w:rsidRPr="002B3117">
        <w:rPr>
          <w:rFonts w:ascii="Arial" w:hAnsi="Arial" w:cs="Arial"/>
          <w:sz w:val="24"/>
          <w:szCs w:val="24"/>
        </w:rPr>
        <w:t>iii.</w:t>
      </w:r>
      <w:r w:rsidRPr="002B3117">
        <w:rPr>
          <w:rFonts w:ascii="Arial" w:hAnsi="Arial" w:cs="Arial"/>
          <w:sz w:val="24"/>
          <w:szCs w:val="24"/>
        </w:rPr>
        <w:tab/>
        <w:t>the Council has to terminate the Contract:</w:t>
      </w:r>
    </w:p>
    <w:p w:rsidR="00313149" w:rsidRPr="002B3117" w:rsidRDefault="00313149" w:rsidP="00313149">
      <w:pPr>
        <w:tabs>
          <w:tab w:val="left" w:pos="-1440"/>
          <w:tab w:val="left" w:pos="709"/>
          <w:tab w:val="left" w:pos="2835"/>
          <w:tab w:val="left" w:pos="3686"/>
          <w:tab w:val="left" w:pos="4395"/>
        </w:tabs>
        <w:ind w:left="2552" w:hanging="425"/>
        <w:jc w:val="both"/>
        <w:rPr>
          <w:rFonts w:ascii="Arial" w:hAnsi="Arial" w:cs="Arial"/>
          <w:sz w:val="24"/>
          <w:szCs w:val="24"/>
        </w:rPr>
      </w:pPr>
      <w:r w:rsidRPr="002B3117">
        <w:rPr>
          <w:rFonts w:ascii="Arial" w:hAnsi="Arial" w:cs="Arial"/>
          <w:sz w:val="24"/>
          <w:szCs w:val="24"/>
        </w:rPr>
        <w:t>a.</w:t>
      </w:r>
      <w:r w:rsidRPr="002B3117">
        <w:rPr>
          <w:rFonts w:ascii="Arial" w:hAnsi="Arial" w:cs="Arial"/>
          <w:sz w:val="24"/>
          <w:szCs w:val="24"/>
        </w:rPr>
        <w:tab/>
        <w:t xml:space="preserve"> as a requirement of the Regulations or</w:t>
      </w:r>
    </w:p>
    <w:p w:rsidR="00313149" w:rsidRPr="002B3117" w:rsidRDefault="00313149" w:rsidP="00313149">
      <w:pPr>
        <w:tabs>
          <w:tab w:val="left" w:pos="-1440"/>
          <w:tab w:val="left" w:pos="709"/>
          <w:tab w:val="left" w:pos="2835"/>
          <w:tab w:val="left" w:pos="3686"/>
          <w:tab w:val="left" w:pos="4395"/>
        </w:tabs>
        <w:ind w:left="2552" w:hanging="425"/>
        <w:jc w:val="both"/>
        <w:rPr>
          <w:rFonts w:ascii="Arial" w:hAnsi="Arial" w:cs="Arial"/>
          <w:sz w:val="24"/>
          <w:szCs w:val="24"/>
        </w:rPr>
      </w:pPr>
      <w:r w:rsidRPr="002B3117">
        <w:rPr>
          <w:rFonts w:ascii="Arial" w:hAnsi="Arial" w:cs="Arial"/>
          <w:sz w:val="24"/>
          <w:szCs w:val="24"/>
        </w:rPr>
        <w:t>b</w:t>
      </w:r>
      <w:r w:rsidRPr="002B3117">
        <w:rPr>
          <w:rFonts w:ascii="Arial" w:hAnsi="Arial" w:cs="Arial"/>
          <w:sz w:val="24"/>
          <w:szCs w:val="24"/>
        </w:rPr>
        <w:tab/>
        <w:t xml:space="preserve"> to comply with the Regulations or </w:t>
      </w:r>
    </w:p>
    <w:p w:rsidR="00313149" w:rsidRPr="002B3117" w:rsidRDefault="00313149" w:rsidP="00313149">
      <w:pPr>
        <w:tabs>
          <w:tab w:val="left" w:pos="-1440"/>
          <w:tab w:val="left" w:pos="709"/>
          <w:tab w:val="left" w:pos="2835"/>
          <w:tab w:val="left" w:pos="3686"/>
          <w:tab w:val="left" w:pos="4395"/>
        </w:tabs>
        <w:ind w:left="2552" w:hanging="425"/>
        <w:jc w:val="both"/>
        <w:rPr>
          <w:rFonts w:ascii="Arial" w:hAnsi="Arial" w:cs="Arial"/>
          <w:sz w:val="24"/>
          <w:szCs w:val="24"/>
        </w:rPr>
      </w:pPr>
      <w:r w:rsidRPr="002B3117">
        <w:rPr>
          <w:rFonts w:ascii="Arial" w:hAnsi="Arial" w:cs="Arial"/>
          <w:sz w:val="24"/>
          <w:szCs w:val="24"/>
        </w:rPr>
        <w:t>c.</w:t>
      </w:r>
      <w:r w:rsidRPr="002B3117">
        <w:rPr>
          <w:rFonts w:ascii="Arial" w:hAnsi="Arial" w:cs="Arial"/>
          <w:sz w:val="24"/>
          <w:szCs w:val="24"/>
        </w:rPr>
        <w:tab/>
        <w:t xml:space="preserve">on the order of a competent Court or Regulatory Authority. </w:t>
      </w:r>
    </w:p>
    <w:p w:rsidR="00313149" w:rsidRPr="002B3117" w:rsidRDefault="00313149" w:rsidP="00313149">
      <w:pPr>
        <w:tabs>
          <w:tab w:val="left" w:pos="-1440"/>
          <w:tab w:val="left" w:pos="709"/>
          <w:tab w:val="left" w:pos="2835"/>
          <w:tab w:val="left" w:pos="3686"/>
          <w:tab w:val="left" w:pos="4395"/>
        </w:tabs>
        <w:ind w:left="1560" w:hanging="851"/>
        <w:jc w:val="both"/>
        <w:rPr>
          <w:rFonts w:ascii="Arial" w:hAnsi="Arial" w:cs="Arial"/>
          <w:sz w:val="24"/>
          <w:szCs w:val="24"/>
        </w:rPr>
      </w:pPr>
    </w:p>
    <w:p w:rsidR="00313149" w:rsidRPr="002B3117" w:rsidRDefault="00313149" w:rsidP="00313149">
      <w:pPr>
        <w:tabs>
          <w:tab w:val="left" w:pos="-1440"/>
          <w:tab w:val="left" w:pos="709"/>
          <w:tab w:val="left" w:pos="2835"/>
          <w:tab w:val="left" w:pos="3686"/>
          <w:tab w:val="left" w:pos="4395"/>
        </w:tabs>
        <w:ind w:left="708"/>
        <w:jc w:val="both"/>
        <w:rPr>
          <w:rFonts w:ascii="Arial" w:hAnsi="Arial" w:cs="Arial"/>
          <w:sz w:val="24"/>
          <w:szCs w:val="24"/>
        </w:rPr>
      </w:pPr>
      <w:r w:rsidRPr="002B3117">
        <w:rPr>
          <w:rFonts w:ascii="Arial" w:hAnsi="Arial" w:cs="Arial"/>
          <w:sz w:val="24"/>
          <w:szCs w:val="24"/>
        </w:rPr>
        <w:t>45.5.2.</w:t>
      </w:r>
      <w:r w:rsidR="00DF297E">
        <w:rPr>
          <w:rFonts w:ascii="Arial" w:hAnsi="Arial" w:cs="Arial"/>
          <w:sz w:val="24"/>
          <w:szCs w:val="24"/>
        </w:rPr>
        <w:t xml:space="preserve"> </w:t>
      </w:r>
      <w:r w:rsidRPr="002B3117">
        <w:rPr>
          <w:rFonts w:ascii="Arial" w:hAnsi="Arial" w:cs="Arial"/>
          <w:sz w:val="24"/>
          <w:szCs w:val="24"/>
        </w:rPr>
        <w:t>The Council may by notice in writing terminate the Contract where:</w:t>
      </w:r>
    </w:p>
    <w:p w:rsidR="00313149" w:rsidRPr="002B3117" w:rsidRDefault="00313149" w:rsidP="00DE43FC">
      <w:pPr>
        <w:numPr>
          <w:ilvl w:val="2"/>
          <w:numId w:val="28"/>
        </w:numPr>
        <w:tabs>
          <w:tab w:val="clear" w:pos="900"/>
          <w:tab w:val="left" w:pos="-1440"/>
          <w:tab w:val="num" w:pos="2127"/>
        </w:tabs>
        <w:spacing w:after="0" w:line="240" w:lineRule="auto"/>
        <w:ind w:left="2127" w:hanging="426"/>
        <w:jc w:val="both"/>
        <w:rPr>
          <w:rFonts w:ascii="Arial" w:hAnsi="Arial" w:cs="Arial"/>
          <w:sz w:val="24"/>
          <w:szCs w:val="24"/>
        </w:rPr>
      </w:pPr>
      <w:r w:rsidRPr="002B3117">
        <w:rPr>
          <w:rFonts w:ascii="Arial" w:hAnsi="Arial" w:cs="Arial"/>
          <w:sz w:val="24"/>
          <w:szCs w:val="24"/>
        </w:rPr>
        <w:t xml:space="preserve">the Provider’s tender did not comply with applicable obligations in the fields of current environmental, social and labour law in accordance with Regulation 56(2) of the Regulations; </w:t>
      </w:r>
    </w:p>
    <w:p w:rsidR="00313149" w:rsidRPr="002B3117" w:rsidRDefault="00313149" w:rsidP="00313149">
      <w:pPr>
        <w:tabs>
          <w:tab w:val="left" w:pos="-1440"/>
          <w:tab w:val="left" w:pos="709"/>
          <w:tab w:val="left" w:pos="2835"/>
          <w:tab w:val="left" w:pos="3686"/>
          <w:tab w:val="left" w:pos="4395"/>
        </w:tabs>
        <w:ind w:left="2127" w:hanging="597"/>
        <w:jc w:val="both"/>
        <w:rPr>
          <w:rFonts w:ascii="Arial" w:hAnsi="Arial" w:cs="Arial"/>
          <w:sz w:val="24"/>
          <w:szCs w:val="24"/>
        </w:rPr>
      </w:pPr>
      <w:r w:rsidRPr="002B3117">
        <w:rPr>
          <w:rFonts w:ascii="Arial" w:hAnsi="Arial" w:cs="Arial"/>
          <w:sz w:val="24"/>
          <w:szCs w:val="24"/>
        </w:rPr>
        <w:t>ii.</w:t>
      </w:r>
      <w:r w:rsidRPr="002B3117">
        <w:rPr>
          <w:rFonts w:ascii="Arial" w:hAnsi="Arial" w:cs="Arial"/>
          <w:sz w:val="24"/>
          <w:szCs w:val="24"/>
        </w:rPr>
        <w:tab/>
        <w:t>any of the situations referred to in Regulation 57(8) of the Regulations arise.</w:t>
      </w:r>
    </w:p>
    <w:p w:rsidR="00313149" w:rsidRPr="002B3117" w:rsidRDefault="00313149" w:rsidP="00313149">
      <w:pPr>
        <w:tabs>
          <w:tab w:val="left" w:pos="-1440"/>
          <w:tab w:val="left" w:pos="709"/>
        </w:tabs>
        <w:jc w:val="both"/>
        <w:rPr>
          <w:rFonts w:ascii="Arial" w:hAnsi="Arial" w:cs="Arial"/>
          <w:sz w:val="24"/>
          <w:szCs w:val="24"/>
        </w:rPr>
      </w:pPr>
      <w:r w:rsidRPr="002B3117">
        <w:rPr>
          <w:rFonts w:ascii="Arial" w:hAnsi="Arial" w:cs="Arial"/>
          <w:sz w:val="24"/>
          <w:szCs w:val="24"/>
        </w:rPr>
        <w:t>45.6.</w:t>
      </w:r>
      <w:r w:rsidRPr="002B3117">
        <w:rPr>
          <w:rFonts w:ascii="Arial" w:hAnsi="Arial" w:cs="Arial"/>
          <w:sz w:val="24"/>
          <w:szCs w:val="24"/>
        </w:rPr>
        <w:tab/>
        <w:t>Termination due to Change in Law</w:t>
      </w:r>
    </w:p>
    <w:p w:rsidR="00313149" w:rsidRPr="002B3117" w:rsidRDefault="00313149" w:rsidP="00313149">
      <w:pPr>
        <w:tabs>
          <w:tab w:val="left" w:pos="-1440"/>
          <w:tab w:val="left" w:pos="2127"/>
        </w:tabs>
        <w:ind w:left="1560" w:hanging="851"/>
        <w:jc w:val="both"/>
        <w:rPr>
          <w:rFonts w:ascii="Arial" w:hAnsi="Arial" w:cs="Arial"/>
          <w:sz w:val="24"/>
          <w:szCs w:val="24"/>
        </w:rPr>
      </w:pPr>
    </w:p>
    <w:p w:rsidR="00313149" w:rsidRPr="002B3117" w:rsidRDefault="00313149" w:rsidP="00313149">
      <w:pPr>
        <w:tabs>
          <w:tab w:val="left" w:pos="-1440"/>
          <w:tab w:val="left" w:pos="2127"/>
        </w:tabs>
        <w:ind w:left="1560" w:hanging="851"/>
        <w:jc w:val="both"/>
        <w:rPr>
          <w:rFonts w:ascii="Arial" w:hAnsi="Arial" w:cs="Arial"/>
          <w:sz w:val="24"/>
          <w:szCs w:val="24"/>
        </w:rPr>
      </w:pPr>
      <w:r w:rsidRPr="002B3117">
        <w:rPr>
          <w:rFonts w:ascii="Arial" w:hAnsi="Arial" w:cs="Arial"/>
          <w:sz w:val="24"/>
          <w:szCs w:val="24"/>
        </w:rPr>
        <w:t>45.6.1</w:t>
      </w:r>
      <w:r w:rsidRPr="002B3117">
        <w:rPr>
          <w:rFonts w:ascii="Arial" w:hAnsi="Arial" w:cs="Arial"/>
          <w:sz w:val="24"/>
          <w:szCs w:val="24"/>
        </w:rPr>
        <w:tab/>
        <w:t>The Council shall terminate this Contract forthwith if there if there is a Change in Law the effect of which is to make it unlawful for the Provider to continue provision of the Service.</w:t>
      </w:r>
    </w:p>
    <w:p w:rsidR="00313149" w:rsidRPr="002B3117" w:rsidRDefault="00313149" w:rsidP="00313149">
      <w:pPr>
        <w:pStyle w:val="ListParagraph"/>
        <w:autoSpaceDE w:val="0"/>
        <w:autoSpaceDN w:val="0"/>
        <w:adjustRightInd w:val="0"/>
        <w:ind w:left="0"/>
        <w:jc w:val="both"/>
        <w:rPr>
          <w:rFonts w:ascii="Arial" w:hAnsi="Arial" w:cs="Arial"/>
        </w:rPr>
      </w:pPr>
    </w:p>
    <w:p w:rsidR="00313149" w:rsidRPr="002B3117" w:rsidRDefault="00313149" w:rsidP="002B3117">
      <w:pPr>
        <w:pStyle w:val="ListParagraph"/>
        <w:autoSpaceDE w:val="0"/>
        <w:autoSpaceDN w:val="0"/>
        <w:adjustRightInd w:val="0"/>
        <w:ind w:left="0"/>
        <w:jc w:val="both"/>
        <w:rPr>
          <w:rFonts w:ascii="Arial" w:hAnsi="Arial" w:cs="Arial"/>
        </w:rPr>
      </w:pPr>
      <w:r w:rsidRPr="002B3117">
        <w:rPr>
          <w:rFonts w:ascii="Arial" w:hAnsi="Arial" w:cs="Arial"/>
        </w:rPr>
        <w:t>46.</w:t>
      </w:r>
      <w:r w:rsidRPr="002B3117">
        <w:rPr>
          <w:rFonts w:ascii="Arial" w:hAnsi="Arial" w:cs="Arial"/>
        </w:rPr>
        <w:tab/>
      </w:r>
      <w:r w:rsidRPr="002B3117">
        <w:rPr>
          <w:rFonts w:ascii="Arial" w:hAnsi="Arial" w:cs="Arial"/>
          <w:b/>
        </w:rPr>
        <w:t>Co-operation between the Parties</w:t>
      </w:r>
      <w:r w:rsidR="002B3117">
        <w:rPr>
          <w:rFonts w:ascii="Arial" w:hAnsi="Arial" w:cs="Arial"/>
          <w:b/>
        </w:rPr>
        <w:t>:</w:t>
      </w:r>
    </w:p>
    <w:p w:rsidR="00313149" w:rsidRPr="002B3117" w:rsidRDefault="00313149" w:rsidP="00313149">
      <w:pPr>
        <w:pStyle w:val="ListParagraph"/>
        <w:autoSpaceDE w:val="0"/>
        <w:autoSpaceDN w:val="0"/>
        <w:adjustRightInd w:val="0"/>
        <w:ind w:hanging="720"/>
        <w:jc w:val="both"/>
        <w:rPr>
          <w:rFonts w:ascii="Arial" w:hAnsi="Arial" w:cs="Arial"/>
        </w:rPr>
      </w:pPr>
      <w:r w:rsidRPr="002B3117">
        <w:rPr>
          <w:rFonts w:ascii="Arial" w:hAnsi="Arial" w:cs="Arial"/>
        </w:rPr>
        <w:t>46.1.</w:t>
      </w:r>
      <w:r w:rsidRPr="002B3117">
        <w:rPr>
          <w:rFonts w:ascii="Arial" w:hAnsi="Arial" w:cs="Arial"/>
        </w:rPr>
        <w:tab/>
        <w:t xml:space="preserve">During any period of notice of termination under clause 45, both parties shall co-operate and the Provider shall provide such information and assistance as is necessary to ensure an orderly transfer of responsibility to a new organisation. </w:t>
      </w:r>
    </w:p>
    <w:p w:rsidR="00313149" w:rsidRPr="002B3117" w:rsidRDefault="00313149" w:rsidP="00313149">
      <w:pPr>
        <w:autoSpaceDE w:val="0"/>
        <w:autoSpaceDN w:val="0"/>
        <w:adjustRightInd w:val="0"/>
        <w:ind w:left="709" w:hanging="709"/>
        <w:jc w:val="both"/>
        <w:rPr>
          <w:rFonts w:ascii="Arial" w:hAnsi="Arial" w:cs="Arial"/>
          <w:sz w:val="24"/>
          <w:szCs w:val="24"/>
        </w:rPr>
      </w:pPr>
    </w:p>
    <w:p w:rsidR="00313149" w:rsidRPr="008802E4" w:rsidRDefault="00313149" w:rsidP="00313149">
      <w:pPr>
        <w:pStyle w:val="ListParagraph"/>
        <w:autoSpaceDE w:val="0"/>
        <w:autoSpaceDN w:val="0"/>
        <w:adjustRightInd w:val="0"/>
        <w:ind w:hanging="720"/>
        <w:jc w:val="both"/>
        <w:rPr>
          <w:rFonts w:ascii="Arial" w:hAnsi="Arial" w:cs="Arial"/>
        </w:rPr>
      </w:pPr>
      <w:r w:rsidRPr="002B3117">
        <w:rPr>
          <w:rFonts w:ascii="Arial" w:hAnsi="Arial" w:cs="Arial"/>
        </w:rPr>
        <w:t>46.2.</w:t>
      </w:r>
      <w:r w:rsidRPr="002B3117">
        <w:rPr>
          <w:rFonts w:ascii="Arial" w:hAnsi="Arial" w:cs="Arial"/>
        </w:rPr>
        <w:tab/>
        <w:t>The Provider shall not withdraw the delivery of Service to individual Service Users either before or at the end of the period of notice until suitable alternative arrangement is made by the Council provided that where the Provider continues to provide the Service after the termination of the Contract (in whatever circumstances) the Council shall continue to make payments to the Provider at the same rate and in the same way as was applicable before the terminati</w:t>
      </w:r>
      <w:r w:rsidRPr="008802E4">
        <w:rPr>
          <w:rFonts w:ascii="Arial" w:hAnsi="Arial" w:cs="Arial"/>
        </w:rPr>
        <w:t>on of the Contract.</w:t>
      </w:r>
    </w:p>
    <w:p w:rsidR="00313149" w:rsidRPr="008802E4" w:rsidRDefault="00313149" w:rsidP="00313149">
      <w:pPr>
        <w:autoSpaceDE w:val="0"/>
        <w:autoSpaceDN w:val="0"/>
        <w:adjustRightInd w:val="0"/>
        <w:ind w:left="709" w:hanging="709"/>
        <w:jc w:val="both"/>
        <w:rPr>
          <w:rFonts w:cs="Arial"/>
          <w:szCs w:val="24"/>
        </w:rPr>
      </w:pPr>
    </w:p>
    <w:p w:rsidR="00313149" w:rsidRPr="008802E4" w:rsidRDefault="00313149" w:rsidP="00313149">
      <w:pPr>
        <w:pStyle w:val="ListParagraph"/>
        <w:autoSpaceDE w:val="0"/>
        <w:autoSpaceDN w:val="0"/>
        <w:adjustRightInd w:val="0"/>
        <w:ind w:hanging="720"/>
        <w:jc w:val="both"/>
        <w:rPr>
          <w:rFonts w:ascii="Arial" w:hAnsi="Arial" w:cs="Arial"/>
        </w:rPr>
      </w:pPr>
      <w:r w:rsidRPr="008802E4">
        <w:rPr>
          <w:rFonts w:ascii="Arial" w:hAnsi="Arial" w:cs="Arial"/>
        </w:rPr>
        <w:t>46.3.</w:t>
      </w:r>
      <w:r w:rsidRPr="008802E4">
        <w:rPr>
          <w:rFonts w:ascii="Arial" w:hAnsi="Arial" w:cs="Arial"/>
        </w:rPr>
        <w:tab/>
        <w:t>The Provider shall deliver up to the Council the Result and all property belonging to Council which may be in its possession.</w:t>
      </w:r>
    </w:p>
    <w:p w:rsidR="00313149" w:rsidRPr="008802E4" w:rsidRDefault="00313149" w:rsidP="00313149">
      <w:pPr>
        <w:autoSpaceDE w:val="0"/>
        <w:autoSpaceDN w:val="0"/>
        <w:adjustRightInd w:val="0"/>
        <w:ind w:left="720" w:hanging="720"/>
        <w:jc w:val="both"/>
        <w:rPr>
          <w:rFonts w:cs="Arial"/>
          <w:szCs w:val="24"/>
        </w:rPr>
      </w:pPr>
    </w:p>
    <w:p w:rsidR="00313149" w:rsidRPr="008802E4" w:rsidRDefault="00313149" w:rsidP="002B3117">
      <w:pPr>
        <w:pStyle w:val="ListParagraph"/>
        <w:autoSpaceDE w:val="0"/>
        <w:autoSpaceDN w:val="0"/>
        <w:adjustRightInd w:val="0"/>
        <w:ind w:left="0"/>
        <w:jc w:val="both"/>
        <w:rPr>
          <w:rFonts w:cs="Arial"/>
          <w:lang w:eastAsia="en-GB"/>
        </w:rPr>
      </w:pPr>
      <w:r w:rsidRPr="008802E4">
        <w:rPr>
          <w:rFonts w:ascii="Arial" w:hAnsi="Arial" w:cs="Arial"/>
          <w:lang w:eastAsia="en-GB"/>
        </w:rPr>
        <w:lastRenderedPageBreak/>
        <w:t>47.</w:t>
      </w:r>
      <w:r w:rsidRPr="008802E4">
        <w:rPr>
          <w:rFonts w:ascii="Arial" w:hAnsi="Arial" w:cs="Arial"/>
          <w:lang w:eastAsia="en-GB"/>
        </w:rPr>
        <w:tab/>
      </w:r>
      <w:r w:rsidRPr="008802E4">
        <w:rPr>
          <w:rFonts w:ascii="Arial" w:hAnsi="Arial" w:cs="Arial"/>
          <w:b/>
          <w:lang w:eastAsia="en-GB"/>
        </w:rPr>
        <w:t>Consequences of Termination</w:t>
      </w:r>
      <w:r w:rsidR="002B3117">
        <w:rPr>
          <w:rFonts w:ascii="Arial" w:hAnsi="Arial" w:cs="Arial"/>
          <w:b/>
          <w:lang w:eastAsia="en-GB"/>
        </w:rPr>
        <w:t>:</w:t>
      </w:r>
    </w:p>
    <w:p w:rsidR="00313149" w:rsidRPr="008802E4" w:rsidRDefault="00313149" w:rsidP="00313149">
      <w:pPr>
        <w:pStyle w:val="ListParagraph"/>
        <w:tabs>
          <w:tab w:val="left" w:pos="-1440"/>
        </w:tabs>
        <w:ind w:hanging="720"/>
        <w:jc w:val="both"/>
        <w:rPr>
          <w:rFonts w:ascii="Arial" w:hAnsi="Arial" w:cs="Arial"/>
        </w:rPr>
      </w:pPr>
      <w:r w:rsidRPr="008802E4">
        <w:rPr>
          <w:rFonts w:ascii="Arial" w:hAnsi="Arial" w:cs="Arial"/>
        </w:rPr>
        <w:t>47.1.</w:t>
      </w:r>
      <w:r w:rsidRPr="008802E4">
        <w:rPr>
          <w:rFonts w:ascii="Arial" w:hAnsi="Arial" w:cs="Arial"/>
        </w:rPr>
        <w:tab/>
        <w:t xml:space="preserve">Upon termination of this Contract for whatever reason the Provider will be paid all money due to him after taking into consideration any loss that may have been suffered and can be sufficiently  evidenced by the Council; and </w:t>
      </w:r>
    </w:p>
    <w:p w:rsidR="00313149" w:rsidRPr="008802E4" w:rsidRDefault="00313149" w:rsidP="00313149">
      <w:pPr>
        <w:tabs>
          <w:tab w:val="left" w:pos="-1440"/>
        </w:tabs>
        <w:ind w:left="1560" w:hanging="851"/>
        <w:jc w:val="both"/>
        <w:rPr>
          <w:rFonts w:cs="Arial"/>
          <w:szCs w:val="24"/>
        </w:rPr>
      </w:pPr>
    </w:p>
    <w:p w:rsidR="00313149" w:rsidRPr="008802E4" w:rsidRDefault="00313149" w:rsidP="00313149">
      <w:pPr>
        <w:pStyle w:val="ListParagraph"/>
        <w:tabs>
          <w:tab w:val="left" w:pos="-1440"/>
        </w:tabs>
        <w:ind w:left="0"/>
        <w:jc w:val="both"/>
        <w:rPr>
          <w:rFonts w:ascii="Arial" w:hAnsi="Arial" w:cs="Arial"/>
        </w:rPr>
      </w:pPr>
      <w:r w:rsidRPr="008802E4">
        <w:rPr>
          <w:rFonts w:ascii="Arial" w:hAnsi="Arial" w:cs="Arial"/>
        </w:rPr>
        <w:t>47.2.</w:t>
      </w:r>
      <w:r w:rsidRPr="008802E4">
        <w:rPr>
          <w:rFonts w:ascii="Arial" w:hAnsi="Arial" w:cs="Arial"/>
        </w:rPr>
        <w:tab/>
        <w:t>Where:</w:t>
      </w:r>
    </w:p>
    <w:p w:rsidR="00313149" w:rsidRPr="008802E4" w:rsidRDefault="00313149" w:rsidP="00313149">
      <w:pPr>
        <w:pStyle w:val="ListParagraph"/>
        <w:rPr>
          <w:rFonts w:ascii="Arial" w:hAnsi="Arial" w:cs="Arial"/>
        </w:rPr>
      </w:pPr>
    </w:p>
    <w:p w:rsidR="00313149" w:rsidRPr="008802E4" w:rsidRDefault="00313149" w:rsidP="00DE43FC">
      <w:pPr>
        <w:pStyle w:val="ListParagraph"/>
        <w:numPr>
          <w:ilvl w:val="2"/>
          <w:numId w:val="28"/>
        </w:numPr>
        <w:tabs>
          <w:tab w:val="left" w:pos="-1440"/>
        </w:tabs>
        <w:ind w:left="1440" w:hanging="540"/>
        <w:contextualSpacing/>
        <w:jc w:val="both"/>
        <w:rPr>
          <w:rFonts w:ascii="Arial" w:hAnsi="Arial" w:cs="Arial"/>
        </w:rPr>
      </w:pPr>
      <w:r w:rsidRPr="008802E4">
        <w:rPr>
          <w:rFonts w:ascii="Arial" w:hAnsi="Arial" w:cs="Arial"/>
        </w:rPr>
        <w:tab/>
        <w:t>the Council terminates the Contract as provided in clause 45.3 or</w:t>
      </w:r>
    </w:p>
    <w:p w:rsidR="00313149" w:rsidRPr="008802E4" w:rsidRDefault="00313149" w:rsidP="00DE43FC">
      <w:pPr>
        <w:pStyle w:val="ListParagraph"/>
        <w:numPr>
          <w:ilvl w:val="2"/>
          <w:numId w:val="28"/>
        </w:numPr>
        <w:tabs>
          <w:tab w:val="clear" w:pos="900"/>
          <w:tab w:val="left" w:pos="-1440"/>
        </w:tabs>
        <w:ind w:left="1440" w:hanging="540"/>
        <w:contextualSpacing/>
        <w:jc w:val="both"/>
        <w:rPr>
          <w:rFonts w:ascii="Arial" w:hAnsi="Arial" w:cs="Arial"/>
        </w:rPr>
      </w:pPr>
      <w:r w:rsidRPr="008802E4">
        <w:rPr>
          <w:rFonts w:ascii="Arial" w:hAnsi="Arial" w:cs="Arial"/>
        </w:rPr>
        <w:t>the Provider terminates the Contract other than as provided in this Contract;</w:t>
      </w:r>
    </w:p>
    <w:p w:rsidR="00313149" w:rsidRPr="008802E4" w:rsidRDefault="00313149" w:rsidP="00313149">
      <w:pPr>
        <w:tabs>
          <w:tab w:val="left" w:pos="-1440"/>
        </w:tabs>
        <w:ind w:left="1440" w:hanging="720"/>
        <w:jc w:val="both"/>
        <w:rPr>
          <w:rFonts w:cs="Arial"/>
          <w:szCs w:val="24"/>
        </w:rPr>
      </w:pPr>
    </w:p>
    <w:p w:rsidR="00313149" w:rsidRPr="00E33812" w:rsidRDefault="00313149" w:rsidP="00313149">
      <w:pPr>
        <w:tabs>
          <w:tab w:val="left" w:pos="-1440"/>
        </w:tabs>
        <w:ind w:left="720"/>
        <w:jc w:val="both"/>
        <w:rPr>
          <w:rFonts w:ascii="Arial" w:hAnsi="Arial" w:cs="Arial"/>
          <w:sz w:val="24"/>
          <w:szCs w:val="24"/>
        </w:rPr>
      </w:pPr>
      <w:r w:rsidRPr="00E33812">
        <w:rPr>
          <w:rFonts w:ascii="Arial" w:hAnsi="Arial" w:cs="Arial"/>
          <w:sz w:val="24"/>
          <w:szCs w:val="24"/>
        </w:rPr>
        <w:t>the provisions of clause 47.3 shall apply.</w:t>
      </w:r>
    </w:p>
    <w:p w:rsidR="00313149" w:rsidRPr="008802E4" w:rsidRDefault="00313149" w:rsidP="00313149">
      <w:pPr>
        <w:tabs>
          <w:tab w:val="left" w:pos="-1440"/>
        </w:tabs>
        <w:ind w:left="720"/>
        <w:jc w:val="both"/>
        <w:rPr>
          <w:rFonts w:cs="Arial"/>
          <w:szCs w:val="24"/>
        </w:rPr>
      </w:pPr>
    </w:p>
    <w:p w:rsidR="00313149" w:rsidRPr="008802E4" w:rsidRDefault="00313149" w:rsidP="00313149">
      <w:pPr>
        <w:pStyle w:val="ListParagraph"/>
        <w:tabs>
          <w:tab w:val="left" w:pos="-1440"/>
        </w:tabs>
        <w:ind w:hanging="720"/>
        <w:jc w:val="both"/>
        <w:rPr>
          <w:rFonts w:ascii="Arial" w:hAnsi="Arial" w:cs="Arial"/>
        </w:rPr>
      </w:pPr>
      <w:r w:rsidRPr="008802E4">
        <w:rPr>
          <w:rFonts w:ascii="Arial" w:hAnsi="Arial" w:cs="Arial"/>
        </w:rPr>
        <w:t>47.3.</w:t>
      </w:r>
      <w:r w:rsidRPr="008802E4">
        <w:rPr>
          <w:rFonts w:ascii="Arial" w:hAnsi="Arial" w:cs="Arial"/>
        </w:rPr>
        <w:tab/>
        <w:t xml:space="preserve">Where following the termination under clause 45.3. the Council has to re-tender and or re-commission the provision of the Service, the Council shall recover from the Provider the cost to the Council of the re-tender and or re-commission of the Service. </w:t>
      </w:r>
    </w:p>
    <w:p w:rsidR="00313149" w:rsidRPr="008802E4" w:rsidRDefault="00313149" w:rsidP="00313149">
      <w:pPr>
        <w:tabs>
          <w:tab w:val="left" w:pos="-1440"/>
        </w:tabs>
        <w:jc w:val="both"/>
        <w:rPr>
          <w:rFonts w:cs="Arial"/>
          <w:szCs w:val="24"/>
        </w:rPr>
      </w:pPr>
    </w:p>
    <w:p w:rsidR="00313149" w:rsidRPr="008802E4" w:rsidRDefault="00313149" w:rsidP="002B3117">
      <w:pPr>
        <w:pStyle w:val="ListParagraph"/>
        <w:tabs>
          <w:tab w:val="left" w:pos="-1440"/>
          <w:tab w:val="left" w:pos="709"/>
          <w:tab w:val="left" w:pos="1418"/>
          <w:tab w:val="left" w:pos="2127"/>
          <w:tab w:val="left" w:pos="2835"/>
          <w:tab w:val="left" w:pos="3686"/>
          <w:tab w:val="left" w:pos="4395"/>
        </w:tabs>
        <w:ind w:left="0"/>
        <w:jc w:val="both"/>
        <w:rPr>
          <w:rFonts w:cs="Arial"/>
        </w:rPr>
      </w:pPr>
      <w:r w:rsidRPr="008802E4">
        <w:rPr>
          <w:rFonts w:ascii="Arial" w:hAnsi="Arial" w:cs="Arial"/>
        </w:rPr>
        <w:t>48.</w:t>
      </w:r>
      <w:r w:rsidRPr="008802E4">
        <w:rPr>
          <w:rFonts w:ascii="Arial" w:hAnsi="Arial" w:cs="Arial"/>
          <w:b/>
        </w:rPr>
        <w:tab/>
        <w:t>Force Majeure</w:t>
      </w:r>
      <w:r w:rsidR="002B3117">
        <w:rPr>
          <w:rFonts w:ascii="Arial" w:hAnsi="Arial" w:cs="Arial"/>
          <w:b/>
        </w:rPr>
        <w:t>:</w:t>
      </w: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48.1.</w:t>
      </w:r>
      <w:r w:rsidRPr="008802E4">
        <w:rPr>
          <w:rFonts w:ascii="Arial" w:hAnsi="Arial" w:cs="Arial"/>
        </w:rPr>
        <w:tab/>
        <w:t>If either party fails to perform its obligations under this Contract by reason of an event of Force Majeure, that party shall be relieved from liability in respect of the performance of its obligations under this Contract as are prevented by the Force Majeure event during the continuation of such event provided that it shall within 2 Working Days notify the other party in writing of the reasons for failure or stoppage and the likely duration.</w:t>
      </w:r>
    </w:p>
    <w:p w:rsidR="00313149" w:rsidRPr="008802E4" w:rsidRDefault="00313149" w:rsidP="00313149">
      <w:pPr>
        <w:pStyle w:val="ListParagraph"/>
        <w:tabs>
          <w:tab w:val="left" w:pos="1418"/>
          <w:tab w:val="left" w:pos="2127"/>
          <w:tab w:val="left" w:pos="2835"/>
          <w:tab w:val="left" w:pos="3686"/>
          <w:tab w:val="left" w:pos="4395"/>
        </w:tabs>
        <w:ind w:left="0"/>
        <w:jc w:val="both"/>
        <w:rPr>
          <w:rFonts w:ascii="Arial" w:hAnsi="Arial" w:cs="Arial"/>
        </w:rPr>
      </w:pP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48.2.</w:t>
      </w:r>
      <w:r w:rsidRPr="008802E4">
        <w:rPr>
          <w:rFonts w:ascii="Arial" w:hAnsi="Arial" w:cs="Arial"/>
        </w:rPr>
        <w:tab/>
        <w:t>The relevant party will take all reasonable steps to overcome the delay or stoppage and will provide such reasonable assistance to the other, as it is able to facilitate continuation of provision of the Service.</w:t>
      </w: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48.3.</w:t>
      </w:r>
      <w:r w:rsidRPr="008802E4">
        <w:rPr>
          <w:rFonts w:ascii="Arial" w:hAnsi="Arial" w:cs="Arial"/>
        </w:rPr>
        <w:tab/>
        <w:t>If either party is prevented from performance of its obligations for a continuous period in excess of 30 days:</w:t>
      </w:r>
    </w:p>
    <w:p w:rsidR="00313149" w:rsidRPr="008802E4" w:rsidRDefault="00313149" w:rsidP="00313149">
      <w:pPr>
        <w:tabs>
          <w:tab w:val="left" w:pos="709"/>
          <w:tab w:val="left" w:pos="1418"/>
          <w:tab w:val="left" w:pos="2127"/>
          <w:tab w:val="left" w:pos="2835"/>
          <w:tab w:val="left" w:pos="3686"/>
          <w:tab w:val="left" w:pos="4395"/>
        </w:tabs>
        <w:ind w:left="709"/>
        <w:jc w:val="both"/>
        <w:rPr>
          <w:rFonts w:cs="Arial"/>
          <w:szCs w:val="24"/>
        </w:rPr>
      </w:pPr>
      <w:r w:rsidRPr="008802E4">
        <w:rPr>
          <w:rFonts w:cs="Arial"/>
          <w:szCs w:val="24"/>
        </w:rPr>
        <w:t xml:space="preserve"> </w:t>
      </w:r>
    </w:p>
    <w:p w:rsidR="00313149" w:rsidRPr="008802E4" w:rsidRDefault="00313149" w:rsidP="00313149">
      <w:pPr>
        <w:pStyle w:val="ListParagraph"/>
        <w:tabs>
          <w:tab w:val="left" w:pos="1701"/>
          <w:tab w:val="left" w:pos="2835"/>
          <w:tab w:val="left" w:pos="3686"/>
          <w:tab w:val="left" w:pos="4395"/>
        </w:tabs>
        <w:ind w:left="1276" w:hanging="567"/>
        <w:jc w:val="both"/>
        <w:rPr>
          <w:rFonts w:ascii="Arial" w:hAnsi="Arial" w:cs="Arial"/>
        </w:rPr>
      </w:pPr>
      <w:r w:rsidRPr="008802E4">
        <w:rPr>
          <w:rFonts w:ascii="Arial" w:hAnsi="Arial" w:cs="Arial"/>
        </w:rPr>
        <w:t>i.</w:t>
      </w:r>
      <w:r w:rsidRPr="008802E4">
        <w:rPr>
          <w:rFonts w:ascii="Arial" w:hAnsi="Arial" w:cs="Arial"/>
        </w:rPr>
        <w:tab/>
        <w:t>if agreed by the parties, the parties may suspend this Contract in whole or in part (upon such terms as may be agreed by the parties),  or</w:t>
      </w:r>
    </w:p>
    <w:p w:rsidR="00313149" w:rsidRPr="008802E4" w:rsidRDefault="00313149" w:rsidP="00313149">
      <w:pPr>
        <w:pStyle w:val="ListParagraph"/>
        <w:tabs>
          <w:tab w:val="left" w:pos="1701"/>
          <w:tab w:val="left" w:pos="2835"/>
          <w:tab w:val="left" w:pos="3686"/>
          <w:tab w:val="left" w:pos="4395"/>
        </w:tabs>
        <w:ind w:left="1276" w:hanging="567"/>
        <w:jc w:val="both"/>
        <w:rPr>
          <w:rFonts w:ascii="Arial" w:hAnsi="Arial" w:cs="Arial"/>
        </w:rPr>
      </w:pPr>
      <w:r w:rsidRPr="008802E4">
        <w:rPr>
          <w:rFonts w:ascii="Arial" w:hAnsi="Arial" w:cs="Arial"/>
        </w:rPr>
        <w:t>ii.</w:t>
      </w:r>
      <w:r w:rsidRPr="008802E4">
        <w:rPr>
          <w:rFonts w:ascii="Arial" w:hAnsi="Arial" w:cs="Arial"/>
        </w:rPr>
        <w:tab/>
        <w:t xml:space="preserve">the other party may terminate this Contract  in whole or in part; </w:t>
      </w:r>
    </w:p>
    <w:p w:rsidR="00313149" w:rsidRPr="008802E4" w:rsidRDefault="00313149" w:rsidP="00313149">
      <w:pPr>
        <w:pStyle w:val="ListParagraph"/>
        <w:tabs>
          <w:tab w:val="left" w:pos="2127"/>
          <w:tab w:val="left" w:pos="2835"/>
          <w:tab w:val="left" w:pos="3686"/>
          <w:tab w:val="left" w:pos="4395"/>
        </w:tabs>
        <w:ind w:left="1620"/>
        <w:jc w:val="both"/>
        <w:rPr>
          <w:rFonts w:ascii="Arial" w:hAnsi="Arial" w:cs="Arial"/>
        </w:rPr>
      </w:pPr>
    </w:p>
    <w:p w:rsidR="00313149" w:rsidRPr="008802E4" w:rsidRDefault="00313149" w:rsidP="00313149">
      <w:pPr>
        <w:pStyle w:val="ListParagraph"/>
        <w:tabs>
          <w:tab w:val="left" w:pos="2127"/>
          <w:tab w:val="left" w:pos="2835"/>
          <w:tab w:val="left" w:pos="3686"/>
          <w:tab w:val="left" w:pos="4395"/>
        </w:tabs>
        <w:ind w:left="630"/>
        <w:jc w:val="both"/>
        <w:rPr>
          <w:rFonts w:ascii="Arial" w:hAnsi="Arial" w:cs="Arial"/>
        </w:rPr>
      </w:pPr>
      <w:r w:rsidRPr="008802E4">
        <w:rPr>
          <w:rFonts w:ascii="Arial" w:hAnsi="Arial" w:cs="Arial"/>
        </w:rPr>
        <w:t>forthwith on service of written notice upon the party so prevented.</w:t>
      </w:r>
    </w:p>
    <w:p w:rsidR="00313149" w:rsidRPr="008802E4" w:rsidRDefault="00313149" w:rsidP="00313149">
      <w:pPr>
        <w:tabs>
          <w:tab w:val="left" w:pos="2127"/>
          <w:tab w:val="left" w:pos="2835"/>
          <w:tab w:val="left" w:pos="3686"/>
          <w:tab w:val="left" w:pos="4395"/>
        </w:tabs>
        <w:ind w:left="1564" w:hanging="855"/>
        <w:jc w:val="both"/>
        <w:rPr>
          <w:rFonts w:cs="Arial"/>
          <w:szCs w:val="24"/>
        </w:rPr>
      </w:pPr>
    </w:p>
    <w:p w:rsidR="00313149" w:rsidRPr="008802E4" w:rsidRDefault="00313149" w:rsidP="00313149">
      <w:pPr>
        <w:pStyle w:val="ListParagraph"/>
        <w:tabs>
          <w:tab w:val="left" w:pos="3686"/>
          <w:tab w:val="left" w:pos="4395"/>
        </w:tabs>
        <w:ind w:left="709" w:hanging="709"/>
        <w:jc w:val="both"/>
        <w:rPr>
          <w:rFonts w:ascii="Arial" w:hAnsi="Arial" w:cs="Arial"/>
        </w:rPr>
      </w:pPr>
      <w:r w:rsidRPr="008802E4">
        <w:rPr>
          <w:rFonts w:ascii="Arial" w:hAnsi="Arial" w:cs="Arial"/>
        </w:rPr>
        <w:t>48.4.</w:t>
      </w:r>
      <w:r w:rsidRPr="008802E4">
        <w:rPr>
          <w:rFonts w:ascii="Arial" w:hAnsi="Arial" w:cs="Arial"/>
        </w:rPr>
        <w:tab/>
        <w:t>Neither party shall have any liability to the other, except that rights and liabilities which have accrued prior to such termination shall continue to subsist and for the avoidance of doubt the Council shall not be liable for payments to the Provider for services not performed by reason of an event of force majeure.</w:t>
      </w:r>
    </w:p>
    <w:p w:rsidR="00313149" w:rsidRPr="008802E4" w:rsidRDefault="00313149" w:rsidP="00313149">
      <w:pPr>
        <w:autoSpaceDE w:val="0"/>
        <w:autoSpaceDN w:val="0"/>
        <w:adjustRightInd w:val="0"/>
        <w:ind w:left="1440" w:hanging="720"/>
        <w:jc w:val="both"/>
        <w:rPr>
          <w:rFonts w:cs="Arial"/>
          <w:szCs w:val="24"/>
        </w:rPr>
      </w:pPr>
    </w:p>
    <w:p w:rsidR="00313149" w:rsidRPr="008802E4" w:rsidRDefault="00313149" w:rsidP="00E33812">
      <w:pPr>
        <w:pStyle w:val="ListParagraph"/>
        <w:tabs>
          <w:tab w:val="left" w:pos="-567"/>
          <w:tab w:val="left" w:pos="-142"/>
          <w:tab w:val="left" w:pos="0"/>
        </w:tabs>
        <w:ind w:left="0"/>
        <w:jc w:val="both"/>
        <w:rPr>
          <w:rFonts w:cs="Arial"/>
        </w:rPr>
      </w:pPr>
      <w:r w:rsidRPr="008802E4">
        <w:rPr>
          <w:rFonts w:ascii="Arial" w:hAnsi="Arial" w:cs="Arial"/>
        </w:rPr>
        <w:lastRenderedPageBreak/>
        <w:t>49.</w:t>
      </w:r>
      <w:r w:rsidRPr="008802E4">
        <w:rPr>
          <w:rFonts w:ascii="Arial" w:hAnsi="Arial" w:cs="Arial"/>
        </w:rPr>
        <w:tab/>
      </w:r>
      <w:r w:rsidRPr="008802E4">
        <w:rPr>
          <w:rFonts w:ascii="Arial" w:hAnsi="Arial" w:cs="Arial"/>
          <w:b/>
        </w:rPr>
        <w:t>Contracts (Rights of Third Parties) Act 1999</w:t>
      </w:r>
      <w:r w:rsidR="00E33812">
        <w:rPr>
          <w:rFonts w:ascii="Arial" w:hAnsi="Arial" w:cs="Arial"/>
          <w:b/>
        </w:rPr>
        <w:t>:</w:t>
      </w:r>
    </w:p>
    <w:p w:rsidR="00313149" w:rsidRPr="008802E4" w:rsidRDefault="00313149" w:rsidP="00313149">
      <w:pPr>
        <w:pStyle w:val="ListParagraph"/>
        <w:tabs>
          <w:tab w:val="left" w:pos="2127"/>
          <w:tab w:val="left" w:pos="2835"/>
          <w:tab w:val="left" w:pos="3686"/>
        </w:tabs>
        <w:ind w:left="709" w:hanging="709"/>
        <w:jc w:val="both"/>
        <w:rPr>
          <w:rFonts w:ascii="Arial" w:hAnsi="Arial" w:cs="Arial"/>
        </w:rPr>
      </w:pPr>
      <w:r w:rsidRPr="008802E4">
        <w:rPr>
          <w:rFonts w:ascii="Arial" w:hAnsi="Arial" w:cs="Arial"/>
        </w:rPr>
        <w:t>49.1.</w:t>
      </w:r>
      <w:r w:rsidRPr="008802E4">
        <w:rPr>
          <w:rFonts w:ascii="Arial" w:hAnsi="Arial" w:cs="Arial"/>
        </w:rPr>
        <w:tab/>
        <w:t>This Contract is not intended to and does not give any person who is not a party to it any right to enforce any of its provisions under the Contracts (Rights of Third Parties) Act 1999.</w:t>
      </w:r>
    </w:p>
    <w:p w:rsidR="00313149" w:rsidRPr="008802E4" w:rsidRDefault="00313149" w:rsidP="00313149">
      <w:pPr>
        <w:tabs>
          <w:tab w:val="left" w:pos="709"/>
          <w:tab w:val="left" w:pos="1418"/>
          <w:tab w:val="left" w:pos="2127"/>
          <w:tab w:val="left" w:pos="2835"/>
          <w:tab w:val="left" w:pos="3686"/>
          <w:tab w:val="left" w:pos="4395"/>
        </w:tabs>
        <w:jc w:val="both"/>
        <w:rPr>
          <w:rFonts w:cs="Arial"/>
          <w:szCs w:val="24"/>
        </w:rPr>
      </w:pPr>
    </w:p>
    <w:p w:rsidR="00313149" w:rsidRPr="008802E4" w:rsidRDefault="00313149" w:rsidP="00E33812">
      <w:pPr>
        <w:pStyle w:val="ListParagraph"/>
        <w:tabs>
          <w:tab w:val="left" w:pos="-1418"/>
          <w:tab w:val="left" w:pos="-426"/>
          <w:tab w:val="left" w:pos="-284"/>
        </w:tabs>
        <w:ind w:left="0"/>
        <w:jc w:val="both"/>
        <w:rPr>
          <w:rFonts w:cs="Arial"/>
        </w:rPr>
      </w:pPr>
      <w:r w:rsidRPr="008802E4">
        <w:rPr>
          <w:rFonts w:ascii="Arial" w:hAnsi="Arial" w:cs="Arial"/>
        </w:rPr>
        <w:t>50.</w:t>
      </w:r>
      <w:r w:rsidRPr="008802E4">
        <w:rPr>
          <w:rFonts w:ascii="Arial" w:hAnsi="Arial" w:cs="Arial"/>
        </w:rPr>
        <w:tab/>
      </w:r>
      <w:r w:rsidRPr="008802E4">
        <w:rPr>
          <w:rFonts w:ascii="Arial" w:hAnsi="Arial" w:cs="Arial"/>
          <w:b/>
        </w:rPr>
        <w:t>Waiver</w:t>
      </w:r>
      <w:r w:rsidR="00E33812">
        <w:rPr>
          <w:rFonts w:ascii="Arial" w:hAnsi="Arial" w:cs="Arial"/>
          <w:b/>
        </w:rPr>
        <w:t>:</w:t>
      </w:r>
      <w:r w:rsidRPr="008802E4">
        <w:rPr>
          <w:rFonts w:cs="Arial"/>
        </w:rPr>
        <w:tab/>
      </w:r>
    </w:p>
    <w:p w:rsidR="00313149" w:rsidRPr="008802E4"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50.1.</w:t>
      </w:r>
      <w:r w:rsidRPr="008802E4">
        <w:rPr>
          <w:rFonts w:ascii="Arial" w:hAnsi="Arial" w:cs="Arial"/>
        </w:rPr>
        <w:tab/>
        <w:t xml:space="preserve">Failure of either party to exercise any right or remedy shall not constitute a waiver of such right or remedy. </w:t>
      </w:r>
    </w:p>
    <w:p w:rsidR="00313149" w:rsidRPr="008802E4" w:rsidRDefault="00313149" w:rsidP="00313149">
      <w:pPr>
        <w:pStyle w:val="ListParagraph"/>
        <w:tabs>
          <w:tab w:val="left" w:pos="-1440"/>
          <w:tab w:val="left" w:pos="1418"/>
          <w:tab w:val="left" w:pos="2127"/>
          <w:tab w:val="left" w:pos="2835"/>
          <w:tab w:val="left" w:pos="3686"/>
          <w:tab w:val="left" w:pos="4395"/>
        </w:tabs>
        <w:ind w:left="0"/>
        <w:jc w:val="both"/>
        <w:rPr>
          <w:rFonts w:ascii="Arial" w:hAnsi="Arial" w:cs="Arial"/>
        </w:rPr>
      </w:pPr>
    </w:p>
    <w:p w:rsidR="00313149" w:rsidRPr="008802E4"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50.2.</w:t>
      </w:r>
      <w:r w:rsidRPr="008802E4">
        <w:rPr>
          <w:rFonts w:ascii="Arial" w:hAnsi="Arial" w:cs="Arial"/>
        </w:rPr>
        <w:tab/>
        <w:t xml:space="preserve">No waiver shall be effective unless it is communicated to the other party in writing. </w:t>
      </w:r>
    </w:p>
    <w:p w:rsidR="00313149" w:rsidRPr="008802E4" w:rsidRDefault="00313149" w:rsidP="00313149">
      <w:pPr>
        <w:tabs>
          <w:tab w:val="left" w:pos="-1440"/>
          <w:tab w:val="left" w:pos="709"/>
          <w:tab w:val="left" w:pos="1418"/>
          <w:tab w:val="left" w:pos="2127"/>
          <w:tab w:val="left" w:pos="2835"/>
          <w:tab w:val="left" w:pos="3686"/>
          <w:tab w:val="left" w:pos="4395"/>
        </w:tabs>
        <w:jc w:val="both"/>
        <w:rPr>
          <w:rFonts w:cs="Arial"/>
          <w:szCs w:val="24"/>
        </w:rPr>
      </w:pPr>
    </w:p>
    <w:p w:rsidR="00313149" w:rsidRPr="008802E4"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50.3.</w:t>
      </w:r>
      <w:r w:rsidRPr="008802E4">
        <w:rPr>
          <w:rFonts w:ascii="Arial" w:hAnsi="Arial" w:cs="Arial"/>
        </w:rPr>
        <w:tab/>
        <w:t>Waiver of a default shall not (unless it expressly so provides) constitute a waiver of any future default.</w:t>
      </w:r>
    </w:p>
    <w:p w:rsidR="00E33812" w:rsidRDefault="00E33812" w:rsidP="00313149">
      <w:pPr>
        <w:pStyle w:val="ListParagraph"/>
        <w:tabs>
          <w:tab w:val="left" w:pos="-1418"/>
          <w:tab w:val="left" w:pos="-851"/>
          <w:tab w:val="left" w:pos="-284"/>
          <w:tab w:val="left" w:pos="-142"/>
        </w:tabs>
        <w:ind w:left="0"/>
        <w:jc w:val="both"/>
        <w:rPr>
          <w:rFonts w:ascii="Arial" w:hAnsi="Arial" w:cs="Arial"/>
        </w:rPr>
      </w:pPr>
    </w:p>
    <w:p w:rsidR="00313149" w:rsidRPr="008802E4" w:rsidRDefault="00313149" w:rsidP="00E33812">
      <w:pPr>
        <w:pStyle w:val="ListParagraph"/>
        <w:tabs>
          <w:tab w:val="left" w:pos="-1418"/>
          <w:tab w:val="left" w:pos="-851"/>
          <w:tab w:val="left" w:pos="-284"/>
          <w:tab w:val="left" w:pos="-142"/>
        </w:tabs>
        <w:ind w:left="0"/>
        <w:jc w:val="both"/>
        <w:rPr>
          <w:rFonts w:cs="Arial"/>
        </w:rPr>
      </w:pPr>
      <w:r w:rsidRPr="008802E4">
        <w:rPr>
          <w:rFonts w:ascii="Arial" w:hAnsi="Arial" w:cs="Arial"/>
        </w:rPr>
        <w:t>51.</w:t>
      </w:r>
      <w:r w:rsidRPr="008802E4">
        <w:rPr>
          <w:rFonts w:ascii="Arial" w:hAnsi="Arial" w:cs="Arial"/>
        </w:rPr>
        <w:tab/>
      </w:r>
      <w:r w:rsidRPr="008802E4">
        <w:rPr>
          <w:rFonts w:ascii="Arial" w:hAnsi="Arial" w:cs="Arial"/>
          <w:b/>
        </w:rPr>
        <w:t>Notices</w:t>
      </w:r>
      <w:r w:rsidR="00E33812">
        <w:rPr>
          <w:rFonts w:ascii="Arial" w:hAnsi="Arial" w:cs="Arial"/>
          <w:b/>
        </w:rPr>
        <w:t>:</w:t>
      </w:r>
    </w:p>
    <w:p w:rsidR="00313149" w:rsidRPr="00E33812"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51.1.</w:t>
      </w:r>
      <w:r w:rsidRPr="008802E4">
        <w:rPr>
          <w:rFonts w:ascii="Arial" w:hAnsi="Arial" w:cs="Arial"/>
        </w:rPr>
        <w:tab/>
        <w:t xml:space="preserve">Any notice, consent, acceptance or the like required or to be given under this Contract shall </w:t>
      </w:r>
      <w:r w:rsidRPr="00E33812">
        <w:rPr>
          <w:rFonts w:ascii="Arial" w:hAnsi="Arial" w:cs="Arial"/>
        </w:rPr>
        <w:t>be in writing and shall be deemed to be given by sending to the relevant party at the address for service:</w:t>
      </w:r>
    </w:p>
    <w:p w:rsidR="00313149" w:rsidRPr="00E33812" w:rsidRDefault="00313149" w:rsidP="00313149">
      <w:pPr>
        <w:tabs>
          <w:tab w:val="left" w:pos="-1440"/>
          <w:tab w:val="left" w:pos="709"/>
          <w:tab w:val="left" w:pos="1418"/>
          <w:tab w:val="left" w:pos="2127"/>
          <w:tab w:val="left" w:pos="2835"/>
          <w:tab w:val="left" w:pos="3686"/>
          <w:tab w:val="left" w:pos="4395"/>
        </w:tabs>
        <w:jc w:val="both"/>
        <w:rPr>
          <w:rFonts w:ascii="Arial" w:hAnsi="Arial" w:cs="Arial"/>
          <w:sz w:val="24"/>
          <w:szCs w:val="24"/>
        </w:rPr>
      </w:pPr>
    </w:p>
    <w:p w:rsidR="00313149" w:rsidRPr="00E33812" w:rsidRDefault="00313149" w:rsidP="00DE43FC">
      <w:pPr>
        <w:numPr>
          <w:ilvl w:val="0"/>
          <w:numId w:val="25"/>
        </w:numPr>
        <w:tabs>
          <w:tab w:val="clear" w:pos="1530"/>
          <w:tab w:val="num" w:pos="1440"/>
          <w:tab w:val="left" w:pos="2127"/>
          <w:tab w:val="left" w:pos="2835"/>
          <w:tab w:val="left" w:pos="3686"/>
          <w:tab w:val="left" w:pos="4395"/>
        </w:tabs>
        <w:spacing w:after="0" w:line="240" w:lineRule="auto"/>
        <w:ind w:left="1440" w:hanging="731"/>
        <w:jc w:val="both"/>
        <w:rPr>
          <w:rFonts w:ascii="Arial" w:hAnsi="Arial" w:cs="Arial"/>
          <w:sz w:val="24"/>
          <w:szCs w:val="24"/>
        </w:rPr>
      </w:pPr>
      <w:r w:rsidRPr="00E33812">
        <w:rPr>
          <w:rFonts w:ascii="Arial" w:hAnsi="Arial" w:cs="Arial"/>
          <w:sz w:val="24"/>
          <w:szCs w:val="24"/>
        </w:rPr>
        <w:t>when delivered if given personally or sent by recorded delivery post;</w:t>
      </w:r>
    </w:p>
    <w:p w:rsidR="00313149" w:rsidRPr="00E33812" w:rsidRDefault="00313149" w:rsidP="00DE43FC">
      <w:pPr>
        <w:numPr>
          <w:ilvl w:val="0"/>
          <w:numId w:val="25"/>
        </w:numPr>
        <w:tabs>
          <w:tab w:val="num" w:pos="1440"/>
          <w:tab w:val="left" w:pos="2127"/>
          <w:tab w:val="left" w:pos="2835"/>
          <w:tab w:val="left" w:pos="3686"/>
          <w:tab w:val="left" w:pos="4395"/>
        </w:tabs>
        <w:spacing w:after="0" w:line="240" w:lineRule="auto"/>
        <w:ind w:left="1440" w:hanging="731"/>
        <w:jc w:val="both"/>
        <w:rPr>
          <w:rFonts w:ascii="Arial" w:hAnsi="Arial" w:cs="Arial"/>
          <w:sz w:val="24"/>
          <w:szCs w:val="24"/>
        </w:rPr>
      </w:pPr>
      <w:r w:rsidRPr="00E33812">
        <w:rPr>
          <w:rFonts w:ascii="Arial" w:hAnsi="Arial" w:cs="Arial"/>
          <w:sz w:val="24"/>
          <w:szCs w:val="24"/>
        </w:rPr>
        <w:t>3 Working days after the day of posting in the case of first class post; or</w:t>
      </w:r>
    </w:p>
    <w:p w:rsidR="00313149" w:rsidRPr="00E33812" w:rsidRDefault="00313149" w:rsidP="00DE43FC">
      <w:pPr>
        <w:numPr>
          <w:ilvl w:val="0"/>
          <w:numId w:val="25"/>
        </w:numPr>
        <w:tabs>
          <w:tab w:val="num" w:pos="1440"/>
          <w:tab w:val="left" w:pos="2127"/>
          <w:tab w:val="left" w:pos="2835"/>
          <w:tab w:val="left" w:pos="3686"/>
          <w:tab w:val="left" w:pos="4395"/>
        </w:tabs>
        <w:spacing w:after="0" w:line="240" w:lineRule="auto"/>
        <w:ind w:left="1440" w:hanging="731"/>
        <w:jc w:val="both"/>
        <w:rPr>
          <w:rFonts w:ascii="Arial" w:hAnsi="Arial" w:cs="Arial"/>
          <w:sz w:val="24"/>
          <w:szCs w:val="24"/>
        </w:rPr>
      </w:pPr>
      <w:r w:rsidRPr="00E33812">
        <w:rPr>
          <w:rFonts w:ascii="Arial" w:hAnsi="Arial" w:cs="Arial"/>
          <w:sz w:val="24"/>
          <w:szCs w:val="24"/>
          <w:lang w:eastAsia="en-GB"/>
        </w:rPr>
        <w:t>next Working Day after sending in the case of e-mail.</w:t>
      </w:r>
    </w:p>
    <w:p w:rsidR="00313149" w:rsidRPr="008802E4" w:rsidRDefault="00313149" w:rsidP="00313149">
      <w:pPr>
        <w:tabs>
          <w:tab w:val="left" w:pos="2127"/>
          <w:tab w:val="left" w:pos="2835"/>
          <w:tab w:val="left" w:pos="3686"/>
          <w:tab w:val="left" w:pos="4395"/>
        </w:tabs>
        <w:ind w:left="1440"/>
        <w:jc w:val="both"/>
        <w:rPr>
          <w:rFonts w:cs="Arial"/>
          <w:szCs w:val="24"/>
        </w:rPr>
      </w:pPr>
    </w:p>
    <w:p w:rsidR="00313149" w:rsidRPr="008802E4" w:rsidRDefault="00313149" w:rsidP="00313149">
      <w:pPr>
        <w:pStyle w:val="BodyTextIndent3"/>
        <w:ind w:left="709" w:hanging="709"/>
        <w:jc w:val="both"/>
        <w:rPr>
          <w:rFonts w:cs="Arial"/>
          <w:szCs w:val="24"/>
        </w:rPr>
      </w:pPr>
      <w:r w:rsidRPr="008802E4">
        <w:rPr>
          <w:rFonts w:cs="Arial"/>
          <w:szCs w:val="24"/>
        </w:rPr>
        <w:t>51.2.</w:t>
      </w:r>
      <w:r w:rsidRPr="008802E4">
        <w:rPr>
          <w:rFonts w:cs="Arial"/>
          <w:szCs w:val="24"/>
        </w:rPr>
        <w:tab/>
        <w:t>Either party may change its address for service by serving a notice in accordance with this clause.</w:t>
      </w:r>
    </w:p>
    <w:p w:rsidR="00313149" w:rsidRPr="008802E4" w:rsidRDefault="00313149" w:rsidP="00313149">
      <w:pPr>
        <w:tabs>
          <w:tab w:val="left" w:pos="1080"/>
          <w:tab w:val="left" w:pos="2127"/>
          <w:tab w:val="left" w:pos="2835"/>
          <w:tab w:val="left" w:pos="3686"/>
          <w:tab w:val="left" w:pos="4395"/>
        </w:tabs>
        <w:jc w:val="both"/>
        <w:rPr>
          <w:rFonts w:cs="Arial"/>
          <w:szCs w:val="24"/>
        </w:rPr>
      </w:pP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jc w:val="both"/>
        <w:rPr>
          <w:rFonts w:ascii="Arial" w:hAnsi="Arial" w:cs="Arial"/>
        </w:rPr>
      </w:pPr>
      <w:r w:rsidRPr="008802E4">
        <w:rPr>
          <w:rFonts w:ascii="Arial" w:hAnsi="Arial" w:cs="Arial"/>
        </w:rPr>
        <w:t>52.</w:t>
      </w:r>
      <w:r w:rsidRPr="008802E4">
        <w:rPr>
          <w:rFonts w:ascii="Arial" w:hAnsi="Arial" w:cs="Arial"/>
        </w:rPr>
        <w:tab/>
      </w:r>
      <w:r w:rsidRPr="008802E4">
        <w:rPr>
          <w:rFonts w:ascii="Arial" w:hAnsi="Arial" w:cs="Arial"/>
          <w:b/>
        </w:rPr>
        <w:t>Severance</w:t>
      </w:r>
      <w:r w:rsidR="00E33812">
        <w:rPr>
          <w:rFonts w:ascii="Arial" w:hAnsi="Arial" w:cs="Arial"/>
          <w:b/>
        </w:rPr>
        <w:t>:</w:t>
      </w:r>
    </w:p>
    <w:p w:rsidR="00313149" w:rsidRPr="008802E4" w:rsidRDefault="00313149" w:rsidP="00313149">
      <w:pPr>
        <w:pStyle w:val="NormalWeb"/>
        <w:tabs>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r w:rsidRPr="008802E4">
        <w:rPr>
          <w:rFonts w:ascii="Arial" w:hAnsi="Arial" w:cs="Arial"/>
        </w:rPr>
        <w:t>52.1.</w:t>
      </w:r>
      <w:r w:rsidRPr="008802E4">
        <w:rPr>
          <w:rFonts w:ascii="Arial" w:hAnsi="Arial" w:cs="Arial"/>
        </w:rPr>
        <w:tab/>
        <w:t>If any provision of this Contract shall be found to be invalid or unenforceable, such invalidity or unenforceability shall not affect the other provisions of this Contract which shall remain in full force and effect.</w:t>
      </w:r>
    </w:p>
    <w:p w:rsidR="00313149" w:rsidRPr="008802E4" w:rsidRDefault="00313149" w:rsidP="00313149">
      <w:pPr>
        <w:pStyle w:val="NormalWeb"/>
        <w:tabs>
          <w:tab w:val="left" w:pos="1418"/>
          <w:tab w:val="left" w:pos="2127"/>
          <w:tab w:val="left" w:pos="2835"/>
          <w:tab w:val="left" w:pos="3686"/>
          <w:tab w:val="left" w:pos="4395"/>
        </w:tabs>
        <w:spacing w:before="0" w:beforeAutospacing="0" w:after="0" w:afterAutospacing="0"/>
        <w:jc w:val="both"/>
        <w:rPr>
          <w:rFonts w:ascii="Arial" w:hAnsi="Arial" w:cs="Arial"/>
        </w:rPr>
      </w:pPr>
    </w:p>
    <w:p w:rsidR="00313149" w:rsidRPr="008802E4" w:rsidRDefault="00313149" w:rsidP="00313149">
      <w:pPr>
        <w:pStyle w:val="NormalWeb"/>
        <w:tabs>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r w:rsidRPr="008802E4">
        <w:rPr>
          <w:rFonts w:ascii="Arial" w:hAnsi="Arial" w:cs="Arial"/>
        </w:rPr>
        <w:t>52.2.</w:t>
      </w:r>
      <w:r w:rsidRPr="008802E4">
        <w:rPr>
          <w:rFonts w:ascii="Arial" w:hAnsi="Arial" w:cs="Arial"/>
        </w:rPr>
        <w:tab/>
        <w:t>If any provision of this Contract is so found to be invalid or unenforceable but would be valid or enforceable if some part of the provision were deleted, the provision in question shall apply with such modification(s) as may be necessary to make it valid and enforceable.</w:t>
      </w: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jc w:val="both"/>
        <w:rPr>
          <w:rFonts w:ascii="Arial" w:hAnsi="Arial" w:cs="Arial"/>
        </w:rPr>
      </w:pPr>
      <w:r w:rsidRPr="008802E4">
        <w:rPr>
          <w:rFonts w:ascii="Arial" w:hAnsi="Arial" w:cs="Arial"/>
        </w:rPr>
        <w:t>53.</w:t>
      </w:r>
      <w:r w:rsidRPr="008802E4">
        <w:rPr>
          <w:rFonts w:ascii="Arial" w:hAnsi="Arial" w:cs="Arial"/>
        </w:rPr>
        <w:tab/>
      </w:r>
      <w:r w:rsidRPr="008802E4">
        <w:rPr>
          <w:rFonts w:ascii="Arial" w:hAnsi="Arial" w:cs="Arial"/>
          <w:b/>
        </w:rPr>
        <w:t>Governing Law</w:t>
      </w:r>
      <w:r w:rsidR="00E33812">
        <w:rPr>
          <w:rFonts w:ascii="Arial" w:hAnsi="Arial" w:cs="Arial"/>
          <w:b/>
        </w:rPr>
        <w:t>:</w:t>
      </w: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53.1.</w:t>
      </w:r>
      <w:r w:rsidRPr="008802E4">
        <w:rPr>
          <w:rFonts w:ascii="Arial" w:hAnsi="Arial" w:cs="Arial"/>
        </w:rPr>
        <w:tab/>
        <w:t xml:space="preserve">The validity, construction and performance of this Contract shall be </w:t>
      </w:r>
      <w:r w:rsidRPr="008802E4">
        <w:rPr>
          <w:rFonts w:ascii="Arial" w:hAnsi="Arial" w:cs="Arial"/>
        </w:rPr>
        <w:tab/>
        <w:t>construed and governed by the Laws of England and Wales and each party irrevocably submit to the exclusive jurisdiction of the Courts of England and Wales.</w:t>
      </w:r>
    </w:p>
    <w:p w:rsidR="00313149" w:rsidRPr="008802E4" w:rsidRDefault="00313149" w:rsidP="00313149">
      <w:pPr>
        <w:tabs>
          <w:tab w:val="left" w:pos="709"/>
          <w:tab w:val="left" w:pos="1418"/>
          <w:tab w:val="left" w:pos="2127"/>
          <w:tab w:val="left" w:pos="2835"/>
          <w:tab w:val="left" w:pos="3686"/>
          <w:tab w:val="left" w:pos="4395"/>
        </w:tabs>
        <w:jc w:val="both"/>
        <w:rPr>
          <w:rFonts w:cs="Arial"/>
          <w:szCs w:val="24"/>
        </w:rPr>
      </w:pPr>
    </w:p>
    <w:p w:rsidR="00313149" w:rsidRPr="008802E4" w:rsidRDefault="00313149" w:rsidP="00E33812">
      <w:pPr>
        <w:pStyle w:val="ListParagraph"/>
        <w:tabs>
          <w:tab w:val="left" w:pos="709"/>
          <w:tab w:val="left" w:pos="1418"/>
          <w:tab w:val="left" w:pos="2127"/>
          <w:tab w:val="left" w:pos="2835"/>
          <w:tab w:val="left" w:pos="3686"/>
          <w:tab w:val="left" w:pos="4395"/>
        </w:tabs>
        <w:ind w:left="0"/>
        <w:jc w:val="both"/>
        <w:rPr>
          <w:rFonts w:cs="Arial"/>
        </w:rPr>
      </w:pPr>
      <w:r w:rsidRPr="008802E4">
        <w:rPr>
          <w:rFonts w:ascii="Arial" w:hAnsi="Arial" w:cs="Arial"/>
        </w:rPr>
        <w:t>54.</w:t>
      </w:r>
      <w:r w:rsidRPr="008802E4">
        <w:rPr>
          <w:rFonts w:ascii="Arial" w:hAnsi="Arial" w:cs="Arial"/>
        </w:rPr>
        <w:tab/>
      </w:r>
      <w:r w:rsidRPr="008802E4">
        <w:rPr>
          <w:rFonts w:ascii="Arial" w:hAnsi="Arial" w:cs="Arial"/>
          <w:b/>
        </w:rPr>
        <w:t>Entire Agreement</w:t>
      </w:r>
      <w:r w:rsidR="00E33812">
        <w:rPr>
          <w:rFonts w:ascii="Arial" w:hAnsi="Arial" w:cs="Arial"/>
          <w:b/>
        </w:rPr>
        <w:t>:</w:t>
      </w: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noProof/>
          <w:lang w:eastAsia="en-GB"/>
        </w:rPr>
        <w:lastRenderedPageBreak/>
        <mc:AlternateContent>
          <mc:Choice Requires="wps">
            <w:drawing>
              <wp:anchor distT="0" distB="0" distL="114300" distR="114300" simplePos="0" relativeHeight="251665408" behindDoc="0" locked="0" layoutInCell="1" allowOverlap="1" wp14:anchorId="62FFD343" wp14:editId="0B58A69B">
                <wp:simplePos x="0" y="0"/>
                <wp:positionH relativeFrom="column">
                  <wp:posOffset>-5092065</wp:posOffset>
                </wp:positionH>
                <wp:positionV relativeFrom="paragraph">
                  <wp:posOffset>2540</wp:posOffset>
                </wp:positionV>
                <wp:extent cx="4169410" cy="1222375"/>
                <wp:effectExtent l="13335" t="8255" r="8255" b="762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9410" cy="1222375"/>
                        </a:xfrm>
                        <a:custGeom>
                          <a:avLst/>
                          <a:gdLst>
                            <a:gd name="T0" fmla="*/ 0 w 6566"/>
                            <a:gd name="T1" fmla="*/ 1925 h 1925"/>
                            <a:gd name="T2" fmla="*/ 6566 w 6566"/>
                            <a:gd name="T3" fmla="*/ 0 h 1925"/>
                          </a:gdLst>
                          <a:ahLst/>
                          <a:cxnLst>
                            <a:cxn ang="0">
                              <a:pos x="T0" y="T1"/>
                            </a:cxn>
                            <a:cxn ang="0">
                              <a:pos x="T2" y="T3"/>
                            </a:cxn>
                          </a:cxnLst>
                          <a:rect l="0" t="0" r="r" b="b"/>
                          <a:pathLst>
                            <a:path w="6566" h="1925">
                              <a:moveTo>
                                <a:pt x="0" y="1925"/>
                              </a:moveTo>
                              <a:lnTo>
                                <a:pt x="65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276581F6" id="Freeform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0.95pt,96.45pt,-72.65pt,.2pt" coordsize="656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" filled="f">
                <v:path arrowok="t" o:connecttype="custom" o:connectlocs="0,1222375;4169410,0" o:connectangles="0,0"/>
              </v:polyline>
            </w:pict>
          </mc:Fallback>
        </mc:AlternateContent>
      </w:r>
      <w:r w:rsidRPr="008802E4">
        <w:rPr>
          <w:rFonts w:ascii="Arial" w:hAnsi="Arial" w:cs="Arial"/>
        </w:rPr>
        <w:t>54.1.</w:t>
      </w:r>
      <w:r w:rsidRPr="008802E4">
        <w:rPr>
          <w:rFonts w:ascii="Arial" w:hAnsi="Arial" w:cs="Arial"/>
        </w:rPr>
        <w:tab/>
        <w:t>This Contract constitutes the entire agreement between the parties in respect of the Service and the parties confirm that they have not entered into this Contract on the basis of any representation that is not expressly incorporated in this Contract.</w:t>
      </w:r>
    </w:p>
    <w:p w:rsidR="00313149" w:rsidRPr="008802E4" w:rsidRDefault="00313149" w:rsidP="00313149">
      <w:pPr>
        <w:tabs>
          <w:tab w:val="left" w:pos="1418"/>
          <w:tab w:val="left" w:pos="2127"/>
          <w:tab w:val="left" w:pos="2835"/>
          <w:tab w:val="left" w:pos="3686"/>
          <w:tab w:val="left" w:pos="4395"/>
        </w:tabs>
        <w:ind w:left="709" w:hanging="709"/>
        <w:jc w:val="both"/>
        <w:rPr>
          <w:rFonts w:cs="Arial"/>
          <w:szCs w:val="24"/>
        </w:rPr>
      </w:pP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rPr>
        <w:t>54.2.</w:t>
      </w:r>
      <w:r w:rsidRPr="008802E4">
        <w:rPr>
          <w:rFonts w:ascii="Arial" w:hAnsi="Arial" w:cs="Arial"/>
        </w:rPr>
        <w:tab/>
        <w:t xml:space="preserve">These terms and conditions shall prevail over any terms and conditions, which emanate from the Provider. </w:t>
      </w:r>
    </w:p>
    <w:p w:rsidR="00313149" w:rsidRPr="008802E4" w:rsidRDefault="00313149" w:rsidP="00313149">
      <w:pPr>
        <w:tabs>
          <w:tab w:val="left" w:pos="1418"/>
          <w:tab w:val="left" w:pos="2127"/>
          <w:tab w:val="left" w:pos="2835"/>
          <w:tab w:val="left" w:pos="3686"/>
          <w:tab w:val="left" w:pos="4395"/>
        </w:tabs>
        <w:ind w:left="709" w:hanging="709"/>
        <w:jc w:val="both"/>
        <w:rPr>
          <w:rFonts w:cs="Arial"/>
          <w:szCs w:val="24"/>
        </w:rPr>
      </w:pP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rPr>
        <w:t>54.3.</w:t>
      </w:r>
      <w:r w:rsidRPr="008802E4">
        <w:rPr>
          <w:rFonts w:ascii="Arial" w:hAnsi="Arial" w:cs="Arial"/>
        </w:rPr>
        <w:tab/>
        <w:t xml:space="preserve">This Contract supersedes any prior contract between the parties, whether written or oral with effect from the Commencement Date but without prejudice to any rights or remedies which have already accrued to either party as at such date. </w:t>
      </w: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p>
    <w:p w:rsidR="00313149" w:rsidRPr="008802E4" w:rsidRDefault="00313149" w:rsidP="00E33812">
      <w:pPr>
        <w:pStyle w:val="ListParagraph"/>
        <w:tabs>
          <w:tab w:val="left" w:pos="709"/>
          <w:tab w:val="left" w:pos="1418"/>
          <w:tab w:val="left" w:pos="2127"/>
          <w:tab w:val="left" w:pos="2835"/>
          <w:tab w:val="left" w:pos="3686"/>
          <w:tab w:val="left" w:pos="4395"/>
        </w:tabs>
        <w:ind w:left="0"/>
        <w:jc w:val="both"/>
        <w:rPr>
          <w:rFonts w:cs="Arial"/>
        </w:rPr>
      </w:pPr>
      <w:r w:rsidRPr="008802E4">
        <w:rPr>
          <w:rFonts w:ascii="Arial" w:hAnsi="Arial" w:cs="Arial"/>
        </w:rPr>
        <w:t>55.</w:t>
      </w:r>
      <w:r w:rsidRPr="008802E4">
        <w:rPr>
          <w:rFonts w:ascii="Arial" w:hAnsi="Arial" w:cs="Arial"/>
        </w:rPr>
        <w:tab/>
      </w:r>
      <w:r w:rsidRPr="008802E4">
        <w:rPr>
          <w:rFonts w:ascii="Arial" w:hAnsi="Arial" w:cs="Arial"/>
          <w:b/>
        </w:rPr>
        <w:t>Survival of Terms</w:t>
      </w:r>
      <w:r w:rsidR="00E33812">
        <w:rPr>
          <w:rFonts w:ascii="Arial" w:hAnsi="Arial" w:cs="Arial"/>
          <w:b/>
        </w:rPr>
        <w:t>:</w:t>
      </w:r>
    </w:p>
    <w:p w:rsidR="00313149" w:rsidRPr="00E33812"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55.1.</w:t>
      </w:r>
      <w:r w:rsidRPr="008802E4">
        <w:rPr>
          <w:rFonts w:ascii="Arial" w:hAnsi="Arial" w:cs="Arial"/>
        </w:rPr>
        <w:tab/>
      </w:r>
      <w:r w:rsidRPr="00E33812">
        <w:rPr>
          <w:rFonts w:ascii="Arial" w:hAnsi="Arial" w:cs="Arial"/>
        </w:rPr>
        <w:t xml:space="preserve">Clause 19 Transfer of Undertakings (Protection of Employment) Regulations 2006 (TUPE) </w:t>
      </w:r>
    </w:p>
    <w:p w:rsidR="00313149" w:rsidRPr="00E33812" w:rsidRDefault="00313149" w:rsidP="00313149">
      <w:pPr>
        <w:tabs>
          <w:tab w:val="left" w:pos="709"/>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Clause 30 Confidentiality,</w:t>
      </w:r>
    </w:p>
    <w:p w:rsidR="00313149" w:rsidRPr="00E33812" w:rsidRDefault="00313149" w:rsidP="00313149">
      <w:pPr>
        <w:tabs>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Clause 33 Intellectual Property,</w:t>
      </w:r>
    </w:p>
    <w:p w:rsidR="00313149" w:rsidRPr="00E33812" w:rsidRDefault="00313149" w:rsidP="00313149">
      <w:pPr>
        <w:tabs>
          <w:tab w:val="left" w:pos="709"/>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Clause 38 Data Protection Act and Information Security,</w:t>
      </w:r>
    </w:p>
    <w:p w:rsidR="00313149" w:rsidRPr="00E33812" w:rsidRDefault="00313149" w:rsidP="00313149">
      <w:pPr>
        <w:tabs>
          <w:tab w:val="left" w:pos="709"/>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 xml:space="preserve">Clause 39 Freedom of Information Act and Environmental Information Regulations, </w:t>
      </w:r>
      <w:r w:rsidRPr="00E33812">
        <w:rPr>
          <w:rFonts w:ascii="Arial" w:hAnsi="Arial" w:cs="Arial"/>
          <w:sz w:val="24"/>
          <w:szCs w:val="24"/>
        </w:rPr>
        <w:tab/>
      </w:r>
      <w:r w:rsidRPr="00E33812">
        <w:rPr>
          <w:rFonts w:ascii="Arial" w:hAnsi="Arial" w:cs="Arial"/>
          <w:sz w:val="24"/>
          <w:szCs w:val="24"/>
        </w:rPr>
        <w:tab/>
      </w:r>
    </w:p>
    <w:p w:rsidR="00313149" w:rsidRPr="008802E4" w:rsidRDefault="00313149" w:rsidP="00E33812">
      <w:pPr>
        <w:tabs>
          <w:tab w:val="left" w:pos="709"/>
          <w:tab w:val="left" w:pos="1418"/>
          <w:tab w:val="left" w:pos="2127"/>
          <w:tab w:val="left" w:pos="2835"/>
          <w:tab w:val="left" w:pos="3686"/>
          <w:tab w:val="left" w:pos="4395"/>
        </w:tabs>
        <w:ind w:left="709" w:hanging="709"/>
        <w:jc w:val="both"/>
        <w:rPr>
          <w:rFonts w:cs="Arial"/>
          <w:szCs w:val="24"/>
        </w:rPr>
      </w:pPr>
      <w:r w:rsidRPr="00E33812">
        <w:rPr>
          <w:rFonts w:ascii="Arial" w:hAnsi="Arial" w:cs="Arial"/>
          <w:sz w:val="24"/>
          <w:szCs w:val="24"/>
        </w:rPr>
        <w:tab/>
        <w:t>Shall survive termination of this Contract.</w:t>
      </w:r>
    </w:p>
    <w:p w:rsidR="00313149" w:rsidRPr="008802E4" w:rsidRDefault="00313149" w:rsidP="00E33812">
      <w:pPr>
        <w:pStyle w:val="ListParagraph"/>
        <w:tabs>
          <w:tab w:val="left" w:pos="-284"/>
        </w:tabs>
        <w:ind w:left="0"/>
        <w:jc w:val="both"/>
        <w:rPr>
          <w:rFonts w:cs="Arial"/>
        </w:rPr>
      </w:pPr>
      <w:r w:rsidRPr="008802E4">
        <w:rPr>
          <w:rFonts w:ascii="Arial" w:hAnsi="Arial" w:cs="Arial"/>
        </w:rPr>
        <w:t>56.</w:t>
      </w:r>
      <w:r w:rsidRPr="008802E4">
        <w:rPr>
          <w:rFonts w:ascii="Arial" w:hAnsi="Arial" w:cs="Arial"/>
        </w:rPr>
        <w:tab/>
      </w:r>
      <w:r w:rsidRPr="008802E4">
        <w:rPr>
          <w:rFonts w:ascii="Arial" w:hAnsi="Arial" w:cs="Arial"/>
          <w:b/>
        </w:rPr>
        <w:t>Re-tender and Information</w:t>
      </w:r>
      <w:r w:rsidR="00E33812">
        <w:rPr>
          <w:rFonts w:ascii="Arial" w:hAnsi="Arial" w:cs="Arial"/>
          <w:b/>
        </w:rPr>
        <w:t>:</w:t>
      </w: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rPr>
        <w:t>56.1.</w:t>
      </w:r>
      <w:r w:rsidRPr="008802E4">
        <w:rPr>
          <w:rFonts w:ascii="Arial" w:hAnsi="Arial" w:cs="Arial"/>
        </w:rPr>
        <w:tab/>
        <w:t>Subject to clause 30 the Provider shall on request provide to the Council such information and data as the Council may reasonably require to enable the Council to prepare necessary documentation for the re-tender and appointment of another provider for the provision of the Service.</w:t>
      </w:r>
    </w:p>
    <w:p w:rsidR="00D657AC" w:rsidRPr="00D657AC" w:rsidRDefault="00D657AC" w:rsidP="00D657AC">
      <w:pPr>
        <w:tabs>
          <w:tab w:val="left" w:pos="-1440"/>
          <w:tab w:val="left" w:pos="-720"/>
          <w:tab w:val="left" w:pos="0"/>
        </w:tabs>
        <w:suppressAutoHyphens/>
        <w:spacing w:after="0" w:line="240" w:lineRule="auto"/>
        <w:ind w:left="680"/>
        <w:jc w:val="both"/>
        <w:rPr>
          <w:rFonts w:ascii="Arial" w:eastAsia="Times New Roman" w:hAnsi="Arial" w:cs="Arial"/>
          <w:b/>
          <w:caps/>
          <w:color w:val="000000" w:themeColor="text1"/>
          <w:sz w:val="24"/>
          <w:szCs w:val="24"/>
        </w:rPr>
      </w:pPr>
    </w:p>
    <w:p w:rsidR="00D657AC" w:rsidRPr="00D657AC" w:rsidRDefault="00D657AC" w:rsidP="00D657AC">
      <w:pPr>
        <w:tabs>
          <w:tab w:val="left" w:pos="-1440"/>
          <w:tab w:val="left" w:pos="-720"/>
          <w:tab w:val="left" w:pos="0"/>
        </w:tabs>
        <w:suppressAutoHyphens/>
        <w:spacing w:after="0" w:line="240" w:lineRule="auto"/>
        <w:ind w:left="680"/>
        <w:jc w:val="both"/>
        <w:rPr>
          <w:rFonts w:ascii="Arial" w:eastAsia="Times New Roman" w:hAnsi="Arial" w:cs="Arial"/>
          <w:b/>
          <w:caps/>
          <w:color w:val="000000" w:themeColor="text1"/>
          <w:sz w:val="24"/>
          <w:szCs w:val="24"/>
        </w:rPr>
      </w:pPr>
    </w:p>
    <w:p w:rsidR="00D657AC" w:rsidRPr="00D657AC" w:rsidRDefault="00D657AC" w:rsidP="00D657AC">
      <w:pPr>
        <w:tabs>
          <w:tab w:val="left" w:pos="-1440"/>
          <w:tab w:val="left" w:pos="-720"/>
          <w:tab w:val="left" w:pos="0"/>
        </w:tabs>
        <w:suppressAutoHyphens/>
        <w:spacing w:after="0" w:line="240" w:lineRule="auto"/>
        <w:jc w:val="both"/>
        <w:rPr>
          <w:rFonts w:ascii="Arial" w:eastAsia="Times New Roman" w:hAnsi="Arial" w:cs="Arial"/>
          <w:b/>
          <w:caps/>
          <w:color w:val="000000" w:themeColor="text1"/>
          <w:sz w:val="24"/>
          <w:szCs w:val="24"/>
        </w:rPr>
      </w:pPr>
    </w:p>
    <w:p w:rsidR="00D657AC" w:rsidRPr="00D657AC" w:rsidRDefault="00D657AC" w:rsidP="00D657AC">
      <w:pPr>
        <w:tabs>
          <w:tab w:val="left" w:pos="-1440"/>
          <w:tab w:val="left" w:pos="-720"/>
          <w:tab w:val="left" w:pos="0"/>
        </w:tabs>
        <w:suppressAutoHyphens/>
        <w:spacing w:after="0" w:line="240" w:lineRule="auto"/>
        <w:ind w:left="680"/>
        <w:jc w:val="both"/>
        <w:rPr>
          <w:rFonts w:ascii="Arial" w:eastAsia="Times New Roman" w:hAnsi="Arial" w:cs="Arial"/>
          <w:b/>
          <w:caps/>
          <w:color w:val="000000" w:themeColor="text1"/>
          <w:sz w:val="24"/>
          <w:szCs w:val="24"/>
        </w:rPr>
        <w:sectPr w:rsidR="00D657AC" w:rsidRPr="00D657AC" w:rsidSect="002B3117">
          <w:headerReference w:type="default" r:id="rId24"/>
          <w:pgSz w:w="11906" w:h="16838"/>
          <w:pgMar w:top="890" w:right="1151" w:bottom="890" w:left="1276" w:header="709" w:footer="709" w:gutter="0"/>
          <w:cols w:space="708"/>
          <w:docGrid w:linePitch="360"/>
        </w:sectPr>
      </w:pPr>
    </w:p>
    <w:p w:rsidR="00D657AC" w:rsidRPr="00D657AC" w:rsidRDefault="00D657AC" w:rsidP="00D657AC">
      <w:pPr>
        <w:tabs>
          <w:tab w:val="left" w:pos="-1440"/>
          <w:tab w:val="left" w:pos="-720"/>
          <w:tab w:val="left" w:pos="0"/>
        </w:tabs>
        <w:suppressAutoHyphens/>
        <w:spacing w:after="0" w:line="240" w:lineRule="auto"/>
        <w:jc w:val="both"/>
        <w:rPr>
          <w:rFonts w:ascii="Arial" w:eastAsia="Times New Roman" w:hAnsi="Arial" w:cs="Arial"/>
          <w:color w:val="000000" w:themeColor="text1"/>
          <w:sz w:val="24"/>
          <w:szCs w:val="24"/>
        </w:rPr>
      </w:pPr>
    </w:p>
    <w:p w:rsidR="00D657AC" w:rsidRPr="00D657AC" w:rsidRDefault="00D657AC" w:rsidP="00225505">
      <w:pPr>
        <w:tabs>
          <w:tab w:val="left" w:pos="-1440"/>
          <w:tab w:val="left" w:pos="-720"/>
          <w:tab w:val="left" w:pos="0"/>
        </w:tabs>
        <w:suppressAutoHyphens/>
        <w:spacing w:after="0" w:line="240" w:lineRule="auto"/>
        <w:jc w:val="both"/>
        <w:rPr>
          <w:rFonts w:ascii="Arial" w:eastAsia="Times New Roman" w:hAnsi="Arial" w:cs="Arial"/>
          <w:b/>
          <w:vanish/>
          <w:color w:val="000000" w:themeColor="text1"/>
          <w:sz w:val="24"/>
          <w:szCs w:val="24"/>
        </w:rPr>
      </w:pPr>
    </w:p>
    <w:p w:rsidR="00D657AC" w:rsidRPr="00D657AC" w:rsidRDefault="00D657AC" w:rsidP="00DE43FC">
      <w:pPr>
        <w:numPr>
          <w:ilvl w:val="0"/>
          <w:numId w:val="6"/>
        </w:numPr>
        <w:tabs>
          <w:tab w:val="left" w:pos="-1440"/>
          <w:tab w:val="left" w:pos="-720"/>
          <w:tab w:val="left" w:pos="0"/>
        </w:tabs>
        <w:suppressAutoHyphens/>
        <w:spacing w:after="0" w:line="240" w:lineRule="auto"/>
        <w:jc w:val="both"/>
        <w:rPr>
          <w:rFonts w:ascii="Arial" w:eastAsia="Times New Roman" w:hAnsi="Arial" w:cs="Arial"/>
          <w:b/>
          <w:vanish/>
          <w:color w:val="000000" w:themeColor="text1"/>
          <w:sz w:val="24"/>
          <w:szCs w:val="24"/>
        </w:rPr>
      </w:pPr>
    </w:p>
    <w:p w:rsidR="00D657AC" w:rsidRPr="00D657AC" w:rsidRDefault="00D657AC" w:rsidP="00DE43FC">
      <w:pPr>
        <w:numPr>
          <w:ilvl w:val="0"/>
          <w:numId w:val="6"/>
        </w:numPr>
        <w:tabs>
          <w:tab w:val="left" w:pos="-1440"/>
          <w:tab w:val="left" w:pos="-720"/>
          <w:tab w:val="left" w:pos="0"/>
        </w:tabs>
        <w:suppressAutoHyphens/>
        <w:spacing w:after="0" w:line="240" w:lineRule="auto"/>
        <w:jc w:val="both"/>
        <w:rPr>
          <w:rFonts w:ascii="Arial" w:eastAsia="Times New Roman" w:hAnsi="Arial" w:cs="Arial"/>
          <w:b/>
          <w:vanish/>
          <w:color w:val="000000" w:themeColor="text1"/>
          <w:sz w:val="24"/>
          <w:szCs w:val="24"/>
        </w:rPr>
      </w:pPr>
    </w:p>
    <w:p w:rsidR="00CC6E55" w:rsidRDefault="006C3A75" w:rsidP="00DE43FC">
      <w:pPr>
        <w:keepNext/>
        <w:tabs>
          <w:tab w:val="left" w:pos="0"/>
        </w:tabs>
        <w:spacing w:after="0" w:line="240" w:lineRule="auto"/>
        <w:jc w:val="both"/>
        <w:outlineLvl w:val="0"/>
        <w:rPr>
          <w:rFonts w:ascii="Arial" w:eastAsia="Times New Roman" w:hAnsi="Arial" w:cs="Arial"/>
          <w:b/>
          <w:sz w:val="24"/>
          <w:szCs w:val="24"/>
          <w:lang w:eastAsia="en-GB"/>
        </w:rPr>
      </w:pPr>
      <w:r>
        <w:rPr>
          <w:rFonts w:ascii="Arial" w:eastAsia="Times New Roman" w:hAnsi="Arial" w:cs="Arial"/>
          <w:b/>
          <w:sz w:val="24"/>
          <w:szCs w:val="24"/>
          <w:lang w:eastAsia="en-GB"/>
        </w:rPr>
        <w:t xml:space="preserve">Appendix </w:t>
      </w:r>
      <w:r w:rsidR="00086E0F">
        <w:rPr>
          <w:rFonts w:ascii="Arial" w:eastAsia="Times New Roman" w:hAnsi="Arial" w:cs="Arial"/>
          <w:b/>
          <w:sz w:val="24"/>
          <w:szCs w:val="24"/>
          <w:lang w:eastAsia="en-GB"/>
        </w:rPr>
        <w:t>F</w:t>
      </w:r>
      <w:r w:rsidR="00CC6E55">
        <w:rPr>
          <w:rFonts w:ascii="Arial" w:eastAsia="Times New Roman" w:hAnsi="Arial" w:cs="Arial"/>
          <w:b/>
          <w:sz w:val="24"/>
          <w:szCs w:val="24"/>
          <w:lang w:eastAsia="en-GB"/>
        </w:rPr>
        <w:t>:</w:t>
      </w:r>
    </w:p>
    <w:p w:rsidR="00CC6E55" w:rsidRDefault="00CC6E55" w:rsidP="00DE43FC">
      <w:pPr>
        <w:keepNext/>
        <w:tabs>
          <w:tab w:val="left" w:pos="0"/>
        </w:tabs>
        <w:spacing w:after="0" w:line="240" w:lineRule="auto"/>
        <w:jc w:val="both"/>
        <w:outlineLvl w:val="0"/>
        <w:rPr>
          <w:rFonts w:ascii="Arial" w:eastAsia="Times New Roman" w:hAnsi="Arial" w:cs="Arial"/>
          <w:b/>
          <w:sz w:val="24"/>
          <w:szCs w:val="24"/>
          <w:lang w:eastAsia="en-GB"/>
        </w:rPr>
      </w:pPr>
    </w:p>
    <w:p w:rsidR="00CC6E55" w:rsidRPr="00CC6E55" w:rsidRDefault="00CC6E55" w:rsidP="00DE43FC">
      <w:pPr>
        <w:keepNext/>
        <w:tabs>
          <w:tab w:val="left" w:pos="0"/>
        </w:tabs>
        <w:spacing w:after="0" w:line="240" w:lineRule="auto"/>
        <w:jc w:val="both"/>
        <w:outlineLvl w:val="0"/>
        <w:rPr>
          <w:rFonts w:ascii="Arial" w:eastAsia="Times New Roman" w:hAnsi="Arial" w:cs="Arial"/>
          <w:b/>
          <w:sz w:val="24"/>
          <w:szCs w:val="24"/>
          <w:lang w:eastAsia="en-GB"/>
        </w:rPr>
      </w:pPr>
      <w:r w:rsidRPr="00CC6E55">
        <w:rPr>
          <w:rFonts w:ascii="Arial" w:eastAsia="Times New Roman" w:hAnsi="Arial" w:cs="Arial"/>
          <w:b/>
          <w:sz w:val="24"/>
          <w:szCs w:val="24"/>
          <w:lang w:eastAsia="en-GB"/>
        </w:rPr>
        <w:t xml:space="preserve">CERTIFICATE OF NON-COLLUSION </w:t>
      </w:r>
      <w:r w:rsidRPr="00CC6E55">
        <w:rPr>
          <w:rFonts w:ascii="Arial" w:eastAsia="Times New Roman" w:hAnsi="Arial" w:cs="Arial"/>
          <w:b/>
          <w:sz w:val="24"/>
          <w:szCs w:val="24"/>
        </w:rPr>
        <w:t>AND NON-CANVASSING</w:t>
      </w:r>
    </w:p>
    <w:p w:rsidR="00CC6E55" w:rsidRPr="00CC6E55" w:rsidRDefault="00CC6E55" w:rsidP="00DE43FC">
      <w:pPr>
        <w:tabs>
          <w:tab w:val="left" w:pos="567"/>
        </w:tabs>
        <w:spacing w:after="0" w:line="240" w:lineRule="auto"/>
        <w:ind w:left="567" w:hanging="567"/>
        <w:jc w:val="both"/>
        <w:rPr>
          <w:rFonts w:ascii="Arial" w:eastAsia="Times New Roman" w:hAnsi="Arial" w:cs="Arial"/>
          <w:b/>
          <w:sz w:val="24"/>
          <w:szCs w:val="24"/>
        </w:rPr>
      </w:pPr>
    </w:p>
    <w:p w:rsidR="00CC6E55" w:rsidRPr="00CC6E55" w:rsidRDefault="00CC6E55" w:rsidP="00DE43FC">
      <w:pPr>
        <w:tabs>
          <w:tab w:val="left" w:pos="567"/>
        </w:tabs>
        <w:spacing w:after="0" w:line="240" w:lineRule="auto"/>
        <w:ind w:left="567" w:hanging="567"/>
        <w:jc w:val="both"/>
        <w:rPr>
          <w:rFonts w:ascii="Arial" w:eastAsia="Times New Roman" w:hAnsi="Arial" w:cs="Arial"/>
          <w:b/>
          <w:sz w:val="24"/>
          <w:szCs w:val="24"/>
        </w:rPr>
      </w:pPr>
    </w:p>
    <w:p w:rsidR="00CC6E55" w:rsidRPr="00CC6E55" w:rsidRDefault="00CC6E55" w:rsidP="00DE43FC">
      <w:pPr>
        <w:spacing w:after="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To: The Committee and Member Services Manager</w:t>
      </w:r>
    </w:p>
    <w:p w:rsidR="00CC6E55" w:rsidRPr="00CC6E55" w:rsidRDefault="00CC6E55" w:rsidP="00DE43FC">
      <w:pPr>
        <w:tabs>
          <w:tab w:val="left" w:leader="underscore" w:pos="851"/>
          <w:tab w:val="left" w:pos="1843"/>
          <w:tab w:val="left" w:pos="3119"/>
          <w:tab w:val="left" w:pos="4253"/>
        </w:tabs>
        <w:spacing w:after="240" w:line="312"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Room 213, The Business Centre, Futures Park, Bacup OL13 0BB</w:t>
      </w:r>
    </w:p>
    <w:p w:rsidR="00CC6E55" w:rsidRPr="00CC6E55" w:rsidRDefault="00CC6E55" w:rsidP="00DE43FC">
      <w:pPr>
        <w:tabs>
          <w:tab w:val="left" w:leader="underscore" w:pos="851"/>
          <w:tab w:val="left" w:pos="1843"/>
          <w:tab w:val="left" w:pos="3119"/>
          <w:tab w:val="left" w:pos="4253"/>
        </w:tabs>
        <w:spacing w:after="240" w:line="312" w:lineRule="auto"/>
        <w:jc w:val="both"/>
        <w:rPr>
          <w:rFonts w:ascii="Arial" w:eastAsia="Times New Roman" w:hAnsi="Arial" w:cs="Arial"/>
          <w:sz w:val="24"/>
          <w:szCs w:val="24"/>
          <w:u w:val="single"/>
          <w:lang w:eastAsia="en-GB"/>
        </w:rPr>
      </w:pPr>
      <w:r w:rsidRPr="00CC6E55">
        <w:rPr>
          <w:rFonts w:ascii="Arial" w:eastAsia="Times New Roman" w:hAnsi="Arial" w:cs="Arial"/>
          <w:sz w:val="24"/>
          <w:szCs w:val="24"/>
          <w:lang w:eastAsia="en-GB"/>
        </w:rPr>
        <w:t xml:space="preserve">Date: </w:t>
      </w:r>
      <w:r w:rsidRPr="00CC6E55">
        <w:rPr>
          <w:rFonts w:ascii="Arial" w:eastAsia="Times New Roman" w:hAnsi="Arial" w:cs="Arial"/>
          <w:sz w:val="24"/>
          <w:szCs w:val="24"/>
          <w:u w:val="single"/>
          <w:lang w:eastAsia="en-GB"/>
        </w:rPr>
        <w:tab/>
      </w:r>
      <w:r w:rsidRPr="00CC6E55">
        <w:rPr>
          <w:rFonts w:ascii="Arial" w:eastAsia="Times New Roman" w:hAnsi="Arial" w:cs="Arial"/>
          <w:sz w:val="24"/>
          <w:szCs w:val="24"/>
          <w:u w:val="single"/>
          <w:lang w:eastAsia="en-GB"/>
        </w:rPr>
        <w:tab/>
      </w:r>
      <w:r w:rsidRPr="00CC6E55">
        <w:rPr>
          <w:rFonts w:ascii="Arial" w:eastAsia="Times New Roman" w:hAnsi="Arial" w:cs="Arial"/>
          <w:sz w:val="24"/>
          <w:szCs w:val="24"/>
          <w:u w:val="single"/>
          <w:lang w:eastAsia="en-GB"/>
        </w:rPr>
        <w:tab/>
      </w:r>
    </w:p>
    <w:p w:rsidR="00CC6E55" w:rsidRPr="00CC6E55" w:rsidRDefault="00CC6E55" w:rsidP="00DE43FC">
      <w:pPr>
        <w:spacing w:after="0" w:line="240" w:lineRule="auto"/>
        <w:jc w:val="both"/>
        <w:rPr>
          <w:rFonts w:ascii="Arial" w:eastAsia="Times New Roman" w:hAnsi="Arial" w:cs="Arial"/>
          <w:b/>
          <w:bCs/>
          <w:sz w:val="24"/>
          <w:szCs w:val="24"/>
          <w:lang w:eastAsia="en-GB"/>
        </w:rPr>
      </w:pPr>
    </w:p>
    <w:p w:rsidR="00CC6E55" w:rsidRPr="00CC6E55" w:rsidRDefault="00CC6E55" w:rsidP="00506E07">
      <w:pPr>
        <w:spacing w:after="0" w:line="240" w:lineRule="auto"/>
        <w:jc w:val="both"/>
        <w:rPr>
          <w:rFonts w:ascii="Arial" w:eastAsia="Times New Roman" w:hAnsi="Arial" w:cs="Arial"/>
          <w:sz w:val="24"/>
          <w:szCs w:val="24"/>
          <w:lang w:eastAsia="en-GB"/>
        </w:rPr>
      </w:pPr>
      <w:r w:rsidRPr="00CC6E55">
        <w:rPr>
          <w:rFonts w:ascii="Arial" w:eastAsia="Times New Roman" w:hAnsi="Arial" w:cs="Arial"/>
          <w:b/>
          <w:bCs/>
          <w:sz w:val="24"/>
          <w:szCs w:val="24"/>
          <w:lang w:eastAsia="en-GB"/>
        </w:rPr>
        <w:t>Statement of Non-Canvassing</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 xml:space="preserve">I/we hereby certify that I/we have not canvassed any member, Director, Employee, Representative or Adviser of </w:t>
      </w:r>
      <w:bookmarkStart w:id="45" w:name="OLE_LINK1"/>
      <w:r w:rsidRPr="00CC6E55">
        <w:rPr>
          <w:rFonts w:ascii="Arial" w:eastAsia="Times New Roman" w:hAnsi="Arial" w:cs="Arial"/>
          <w:sz w:val="24"/>
          <w:szCs w:val="24"/>
          <w:lang w:eastAsia="en-GB"/>
        </w:rPr>
        <w:t>the Council</w:t>
      </w:r>
      <w:bookmarkEnd w:id="45"/>
      <w:r w:rsidRPr="00CC6E55">
        <w:rPr>
          <w:rFonts w:ascii="Arial" w:eastAsia="Times New Roman" w:hAnsi="Arial" w:cs="Arial"/>
          <w:sz w:val="24"/>
          <w:szCs w:val="24"/>
          <w:lang w:eastAsia="en-GB"/>
        </w:rPr>
        <w:t xml:space="preserve"> in connection with the proposed award of the Contract by the Council, and that no person employed by me/us or acting on my/our behalf, or advising me/us, has done any such act.</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I/we further hereby undertake that I/we will not canvass any member, Director, Employee, Representative or Adviser of the Council in connection with the award of the Contract and that no person employed by me/us or acting on my/our behalf, or advisi</w:t>
      </w:r>
      <w:r w:rsidR="00506E07">
        <w:rPr>
          <w:rFonts w:ascii="Arial" w:eastAsia="Times New Roman" w:hAnsi="Arial" w:cs="Arial"/>
          <w:sz w:val="24"/>
          <w:szCs w:val="24"/>
          <w:lang w:eastAsia="en-GB"/>
        </w:rPr>
        <w:t>ng me/us, will do any such act.</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b/>
          <w:sz w:val="24"/>
          <w:szCs w:val="24"/>
          <w:lang w:eastAsia="en-GB"/>
        </w:rPr>
        <w:t>Statement of Non-Collusion</w:t>
      </w:r>
      <w:r w:rsidRPr="00CC6E55">
        <w:rPr>
          <w:rFonts w:ascii="Arial" w:eastAsia="Times New Roman" w:hAnsi="Arial" w:cs="Arial"/>
          <w:sz w:val="24"/>
          <w:szCs w:val="24"/>
          <w:lang w:eastAsia="en-GB"/>
        </w:rPr>
        <w:t>The essence of selective tendering for the Contract is that the Council shall receive bona fide competitive Tenders from all Tenderers.</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In recognition of this principle, I/we certify that this is a bona fide offer, intended to be competitive and that I/we have not fixed or adjusted the amount of the offer in accordance with any agreement or arrangement with any other person (except any sub-contractor identified in this offer).</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I/we also certify that I/we have not done, and undertake that I/we will not do, at any time any of the following acts:</w:t>
      </w:r>
    </w:p>
    <w:p w:rsidR="00CC6E55" w:rsidRPr="00CC6E55" w:rsidRDefault="00CC6E55" w:rsidP="00DE43FC">
      <w:pPr>
        <w:numPr>
          <w:ilvl w:val="4"/>
          <w:numId w:val="0"/>
        </w:numPr>
        <w:tabs>
          <w:tab w:val="num" w:pos="567"/>
        </w:tabs>
        <w:spacing w:after="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communicate to a person other than the Council, the amount or approximate amount of my/our proposed offer except where the disclosure in confidence of the approximate value of the Tender was essential to obtain insurance premium quotations required for the preparation of the Tender; or</w:t>
      </w:r>
    </w:p>
    <w:p w:rsidR="00CC6E55" w:rsidRPr="00CC6E55" w:rsidRDefault="00CC6E55" w:rsidP="00DE43FC">
      <w:pPr>
        <w:tabs>
          <w:tab w:val="left" w:pos="720"/>
        </w:tabs>
        <w:spacing w:after="0" w:line="240" w:lineRule="auto"/>
        <w:ind w:left="567"/>
        <w:jc w:val="both"/>
        <w:outlineLvl w:val="4"/>
        <w:rPr>
          <w:rFonts w:ascii="Arial" w:eastAsia="Times New Roman" w:hAnsi="Arial" w:cs="Arial"/>
          <w:sz w:val="24"/>
          <w:szCs w:val="24"/>
          <w:lang w:eastAsia="en-GB"/>
        </w:rPr>
      </w:pPr>
    </w:p>
    <w:p w:rsidR="00CC6E55" w:rsidRPr="00CC6E55" w:rsidRDefault="00CC6E55" w:rsidP="00DE43FC">
      <w:pPr>
        <w:tabs>
          <w:tab w:val="left" w:pos="720"/>
        </w:tabs>
        <w:spacing w:after="0" w:line="240" w:lineRule="auto"/>
        <w:jc w:val="both"/>
        <w:outlineLvl w:val="4"/>
        <w:rPr>
          <w:rFonts w:ascii="Arial" w:eastAsia="Times New Roman" w:hAnsi="Arial" w:cs="Arial"/>
          <w:sz w:val="24"/>
          <w:szCs w:val="24"/>
          <w:lang w:eastAsia="en-GB"/>
        </w:rPr>
      </w:pPr>
    </w:p>
    <w:p w:rsidR="00CC6E55" w:rsidRPr="00CC6E55" w:rsidRDefault="00CC6E55" w:rsidP="00DE43FC">
      <w:pPr>
        <w:numPr>
          <w:ilvl w:val="4"/>
          <w:numId w:val="0"/>
        </w:numPr>
        <w:tabs>
          <w:tab w:val="num" w:pos="567"/>
        </w:tabs>
        <w:spacing w:after="24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enter into any agreement or agreements with any other person that they shall refrain from tendering or as to the amount of any offer submitted by them; or</w:t>
      </w:r>
    </w:p>
    <w:p w:rsidR="00CC6E55" w:rsidRPr="00CC6E55" w:rsidRDefault="00CC6E55" w:rsidP="00DE43FC">
      <w:pPr>
        <w:numPr>
          <w:ilvl w:val="4"/>
          <w:numId w:val="0"/>
        </w:numPr>
        <w:tabs>
          <w:tab w:val="num" w:pos="567"/>
        </w:tabs>
        <w:spacing w:after="24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offer or agree to pay or give or actually pay or give any sum of money, inducement or valuable consideration, directly or indirectly, to any person for doing or having done or having caused to be done in relation to any other offer or proposed offer, any act or omission.</w:t>
      </w:r>
    </w:p>
    <w:p w:rsidR="00CC6E55" w:rsidRPr="00CC6E55" w:rsidRDefault="00CC6E55" w:rsidP="00DE43FC">
      <w:pPr>
        <w:spacing w:after="0" w:line="240" w:lineRule="auto"/>
        <w:ind w:left="720"/>
        <w:contextualSpacing/>
        <w:jc w:val="both"/>
        <w:rPr>
          <w:rFonts w:ascii="Arial" w:eastAsia="Times New Roman" w:hAnsi="Arial" w:cs="Arial"/>
          <w:sz w:val="24"/>
          <w:szCs w:val="24"/>
        </w:rPr>
      </w:pPr>
    </w:p>
    <w:p w:rsidR="00CC6E55" w:rsidRPr="00CC6E55" w:rsidRDefault="00CC6E55" w:rsidP="00506E07">
      <w:pPr>
        <w:numPr>
          <w:ilvl w:val="4"/>
          <w:numId w:val="0"/>
        </w:numPr>
        <w:tabs>
          <w:tab w:val="num" w:pos="567"/>
        </w:tabs>
        <w:spacing w:after="24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I/we agree that the Council may, in its consideration of the offer and in any subsequent actions, rely upon the state</w:t>
      </w:r>
      <w:r w:rsidR="00506E07">
        <w:rPr>
          <w:rFonts w:ascii="Arial" w:eastAsia="Times New Roman" w:hAnsi="Arial" w:cs="Arial"/>
          <w:sz w:val="24"/>
          <w:szCs w:val="24"/>
          <w:lang w:eastAsia="en-GB"/>
        </w:rPr>
        <w:t>ments made in this Certificate.</w:t>
      </w:r>
    </w:p>
    <w:p w:rsidR="00CC6E55" w:rsidRPr="00CC6E55" w:rsidRDefault="00CC6E55"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6C3A75" w:rsidRDefault="006C3A75"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6C3A75" w:rsidRDefault="006C3A75"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6C3A75" w:rsidRDefault="006C3A75"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6C3A75" w:rsidRDefault="006C3A75"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6C3A75" w:rsidRDefault="006C3A75"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6C3A75" w:rsidRDefault="006C3A75"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6C3A75" w:rsidRDefault="006C3A75"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CC6E55" w:rsidRPr="00CC6E55" w:rsidRDefault="00CC6E55" w:rsidP="00DE43FC">
      <w:pPr>
        <w:tabs>
          <w:tab w:val="left" w:pos="720"/>
          <w:tab w:val="num" w:pos="851"/>
        </w:tabs>
        <w:spacing w:after="0" w:line="240" w:lineRule="auto"/>
        <w:jc w:val="both"/>
        <w:outlineLvl w:val="0"/>
        <w:rPr>
          <w:rFonts w:ascii="Arial" w:eastAsia="Times New Roman" w:hAnsi="Arial" w:cs="Arial"/>
          <w:bCs/>
          <w:sz w:val="24"/>
          <w:szCs w:val="24"/>
          <w:lang w:eastAsia="en-GB"/>
        </w:rPr>
      </w:pPr>
      <w:r w:rsidRPr="00CC6E55">
        <w:rPr>
          <w:rFonts w:ascii="Arial" w:eastAsia="Times New Roman" w:hAnsi="Arial" w:cs="Arial"/>
          <w:bCs/>
          <w:sz w:val="24"/>
          <w:szCs w:val="24"/>
          <w:lang w:eastAsia="en-GB"/>
        </w:rPr>
        <w:t>Signed by</w:t>
      </w:r>
      <w:r w:rsidRPr="00CC6E55">
        <w:rPr>
          <w:rFonts w:ascii="Arial" w:eastAsia="Times New Roman" w:hAnsi="Arial" w:cs="Arial"/>
          <w:bCs/>
          <w:sz w:val="24"/>
          <w:szCs w:val="24"/>
          <w:lang w:eastAsia="en-GB"/>
        </w:rPr>
        <w:tab/>
        <w:t>………………………………………………………………………….</w:t>
      </w:r>
    </w:p>
    <w:p w:rsidR="00DE43FC" w:rsidRDefault="003911C3" w:rsidP="00DE43FC">
      <w:pPr>
        <w:tabs>
          <w:tab w:val="left" w:pos="1741"/>
        </w:tabs>
        <w:jc w:val="both"/>
        <w:rPr>
          <w:rFonts w:ascii="Arial" w:hAnsi="Arial" w:cs="Arial"/>
          <w:b/>
          <w:sz w:val="24"/>
          <w:szCs w:val="24"/>
        </w:rPr>
      </w:pPr>
      <w:r>
        <w:rPr>
          <w:noProof/>
          <w:lang w:eastAsia="en-GB"/>
        </w:rPr>
        <w:drawing>
          <wp:anchor distT="0" distB="0" distL="114300" distR="114300" simplePos="0" relativeHeight="251669504" behindDoc="0" locked="0" layoutInCell="1" allowOverlap="1" wp14:anchorId="2DC77366" wp14:editId="57A2D896">
            <wp:simplePos x="0" y="0"/>
            <wp:positionH relativeFrom="margin">
              <wp:posOffset>1979295</wp:posOffset>
            </wp:positionH>
            <wp:positionV relativeFrom="margin">
              <wp:posOffset>-255905</wp:posOffset>
            </wp:positionV>
            <wp:extent cx="3232800" cy="835200"/>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800" cy="835200"/>
                    </a:xfrm>
                    <a:prstGeom prst="rect">
                      <a:avLst/>
                    </a:prstGeom>
                    <a:noFill/>
                  </pic:spPr>
                </pic:pic>
              </a:graphicData>
            </a:graphic>
            <wp14:sizeRelH relativeFrom="page">
              <wp14:pctWidth>0</wp14:pctWidth>
            </wp14:sizeRelH>
            <wp14:sizeRelV relativeFrom="page">
              <wp14:pctHeight>0</wp14:pctHeight>
            </wp14:sizeRelV>
          </wp:anchor>
        </w:drawing>
      </w:r>
    </w:p>
    <w:p w:rsidR="00DE43FC" w:rsidRDefault="00DE43FC" w:rsidP="00DE43FC">
      <w:pPr>
        <w:tabs>
          <w:tab w:val="left" w:pos="1741"/>
        </w:tabs>
        <w:jc w:val="both"/>
        <w:rPr>
          <w:rFonts w:ascii="Arial" w:hAnsi="Arial" w:cs="Arial"/>
          <w:b/>
          <w:sz w:val="24"/>
          <w:szCs w:val="24"/>
        </w:rPr>
      </w:pPr>
    </w:p>
    <w:p w:rsidR="006C3A75" w:rsidRDefault="006C3A75">
      <w:pPr>
        <w:rPr>
          <w:rFonts w:ascii="Arial" w:hAnsi="Arial" w:cs="Arial"/>
          <w:b/>
          <w:sz w:val="24"/>
          <w:szCs w:val="24"/>
        </w:rPr>
      </w:pPr>
      <w:r>
        <w:rPr>
          <w:rFonts w:ascii="Arial" w:hAnsi="Arial" w:cs="Arial"/>
          <w:b/>
          <w:sz w:val="24"/>
          <w:szCs w:val="24"/>
        </w:rPr>
        <w:br w:type="page"/>
      </w:r>
    </w:p>
    <w:p w:rsidR="003911C3" w:rsidRPr="00A05D37" w:rsidRDefault="006C3A75" w:rsidP="00DE43FC">
      <w:pPr>
        <w:tabs>
          <w:tab w:val="left" w:pos="1741"/>
        </w:tabs>
        <w:jc w:val="both"/>
        <w:rPr>
          <w:rFonts w:ascii="Arial" w:hAnsi="Arial" w:cs="Arial"/>
          <w:b/>
          <w:sz w:val="24"/>
          <w:szCs w:val="24"/>
        </w:rPr>
      </w:pPr>
      <w:r>
        <w:rPr>
          <w:rFonts w:ascii="Arial" w:hAnsi="Arial" w:cs="Arial"/>
          <w:b/>
          <w:sz w:val="24"/>
          <w:szCs w:val="24"/>
        </w:rPr>
        <w:lastRenderedPageBreak/>
        <w:t xml:space="preserve">Appendix </w:t>
      </w:r>
      <w:r w:rsidR="00086E0F">
        <w:rPr>
          <w:rFonts w:ascii="Arial" w:hAnsi="Arial" w:cs="Arial"/>
          <w:b/>
          <w:sz w:val="24"/>
          <w:szCs w:val="24"/>
        </w:rPr>
        <w:t>G</w:t>
      </w:r>
      <w:r>
        <w:rPr>
          <w:rFonts w:ascii="Arial" w:hAnsi="Arial" w:cs="Arial"/>
          <w:b/>
          <w:sz w:val="24"/>
          <w:szCs w:val="24"/>
        </w:rPr>
        <w:t>:</w:t>
      </w:r>
      <w:r w:rsidR="003911C3" w:rsidRPr="00A05D37">
        <w:rPr>
          <w:rFonts w:ascii="Arial" w:hAnsi="Arial" w:cs="Arial"/>
          <w:b/>
          <w:sz w:val="24"/>
          <w:szCs w:val="24"/>
        </w:rPr>
        <w:t xml:space="preserve"> </w:t>
      </w:r>
    </w:p>
    <w:p w:rsidR="004443CE" w:rsidRPr="00A05D37" w:rsidRDefault="004443CE" w:rsidP="00DE43FC">
      <w:pPr>
        <w:tabs>
          <w:tab w:val="left" w:pos="1741"/>
        </w:tabs>
        <w:jc w:val="both"/>
        <w:rPr>
          <w:rFonts w:ascii="Arial" w:hAnsi="Arial" w:cs="Arial"/>
          <w:b/>
          <w:sz w:val="24"/>
          <w:szCs w:val="24"/>
        </w:rPr>
      </w:pPr>
      <w:r w:rsidRPr="00A05D37">
        <w:rPr>
          <w:rFonts w:ascii="Arial" w:hAnsi="Arial" w:cs="Arial"/>
          <w:b/>
          <w:sz w:val="24"/>
          <w:szCs w:val="24"/>
        </w:rPr>
        <w:t>Data Protection:</w:t>
      </w:r>
    </w:p>
    <w:p w:rsidR="004443CE" w:rsidRPr="00A05D37" w:rsidRDefault="004443CE" w:rsidP="00DE43FC">
      <w:pPr>
        <w:pStyle w:val="Title"/>
        <w:jc w:val="both"/>
        <w:rPr>
          <w:rFonts w:cs="Arial"/>
          <w:sz w:val="28"/>
          <w:szCs w:val="28"/>
        </w:rPr>
      </w:pPr>
      <w:r w:rsidRPr="00A05D37">
        <w:rPr>
          <w:rFonts w:cs="Arial"/>
          <w:sz w:val="28"/>
          <w:szCs w:val="28"/>
        </w:rPr>
        <w:t>THE DATA PROCESSOR SUPPLEMENTAL AGREEMENT</w:t>
      </w:r>
    </w:p>
    <w:p w:rsidR="004443CE" w:rsidRPr="00A05D37" w:rsidRDefault="004443CE" w:rsidP="00DE43FC">
      <w:pPr>
        <w:pStyle w:val="Title"/>
        <w:jc w:val="both"/>
        <w:rPr>
          <w:rFonts w:cs="Arial"/>
          <w:sz w:val="32"/>
        </w:rPr>
      </w:pPr>
    </w:p>
    <w:p w:rsidR="004443CE" w:rsidRPr="00A05D37" w:rsidRDefault="004443CE" w:rsidP="00DE43FC">
      <w:pPr>
        <w:pStyle w:val="Title"/>
        <w:jc w:val="both"/>
        <w:rPr>
          <w:rFonts w:cs="Arial"/>
          <w:color w:val="FF0000"/>
          <w:sz w:val="28"/>
          <w:szCs w:val="28"/>
        </w:rPr>
      </w:pPr>
      <w:r w:rsidRPr="00A05D37">
        <w:rPr>
          <w:rFonts w:cs="Arial"/>
          <w:sz w:val="28"/>
          <w:szCs w:val="28"/>
        </w:rPr>
        <w:t xml:space="preserve">RE: </w:t>
      </w:r>
      <w:r w:rsidRPr="00A05D37">
        <w:rPr>
          <w:rFonts w:cs="Arial"/>
          <w:color w:val="FF0000"/>
          <w:sz w:val="28"/>
          <w:szCs w:val="28"/>
        </w:rPr>
        <w:t xml:space="preserve">[INSERT SERVICE/PROJECT/CONTRACT NAME] </w:t>
      </w:r>
    </w:p>
    <w:p w:rsidR="00DE43FC" w:rsidRPr="00A05D37" w:rsidRDefault="00DE43FC" w:rsidP="00DE43FC">
      <w:pPr>
        <w:jc w:val="both"/>
        <w:rPr>
          <w:rFonts w:ascii="Arial" w:hAnsi="Arial" w:cs="Arial"/>
          <w:sz w:val="28"/>
          <w:szCs w:val="28"/>
        </w:rPr>
      </w:pPr>
    </w:p>
    <w:p w:rsidR="004443CE" w:rsidRPr="00A05D37" w:rsidRDefault="004443CE" w:rsidP="00DE43FC">
      <w:pPr>
        <w:jc w:val="both"/>
        <w:rPr>
          <w:rFonts w:ascii="Arial" w:hAnsi="Arial" w:cs="Arial"/>
          <w:sz w:val="28"/>
          <w:szCs w:val="28"/>
        </w:rPr>
      </w:pPr>
      <w:r w:rsidRPr="00A05D37">
        <w:rPr>
          <w:rFonts w:ascii="Arial" w:hAnsi="Arial" w:cs="Arial"/>
          <w:sz w:val="28"/>
          <w:szCs w:val="28"/>
        </w:rPr>
        <w:t>THIS AGREEMENT is made on the              day of                           2018</w:t>
      </w:r>
    </w:p>
    <w:p w:rsidR="004443CE" w:rsidRPr="00A05D37" w:rsidRDefault="004443CE" w:rsidP="00DE43FC">
      <w:pPr>
        <w:pStyle w:val="BodyTextIndent"/>
        <w:spacing w:after="0" w:line="360" w:lineRule="auto"/>
        <w:ind w:left="0"/>
        <w:jc w:val="both"/>
        <w:rPr>
          <w:rFonts w:ascii="Arial" w:hAnsi="Arial" w:cs="Arial"/>
          <w:sz w:val="24"/>
          <w:szCs w:val="24"/>
        </w:rPr>
      </w:pPr>
      <w:r w:rsidRPr="00A05D37">
        <w:rPr>
          <w:rFonts w:ascii="Arial" w:hAnsi="Arial" w:cs="Arial"/>
          <w:sz w:val="24"/>
          <w:szCs w:val="24"/>
        </w:rPr>
        <w:t xml:space="preserve">BETWEEN: </w:t>
      </w:r>
    </w:p>
    <w:p w:rsidR="004443CE" w:rsidRPr="00A05D37" w:rsidRDefault="004443CE" w:rsidP="00DE43FC">
      <w:pPr>
        <w:pStyle w:val="BodyTextIndent"/>
        <w:spacing w:after="0" w:line="360" w:lineRule="auto"/>
        <w:ind w:left="0"/>
        <w:jc w:val="both"/>
        <w:rPr>
          <w:rFonts w:ascii="Arial" w:hAnsi="Arial" w:cs="Arial"/>
        </w:rPr>
      </w:pPr>
    </w:p>
    <w:p w:rsidR="004443CE" w:rsidRPr="00A05D37" w:rsidRDefault="004443CE" w:rsidP="00DE43FC">
      <w:pPr>
        <w:pStyle w:val="BodyTextIndent"/>
        <w:spacing w:after="0" w:line="360" w:lineRule="auto"/>
        <w:ind w:left="720" w:hanging="720"/>
        <w:jc w:val="both"/>
        <w:rPr>
          <w:rFonts w:ascii="Arial" w:hAnsi="Arial" w:cs="Arial"/>
          <w:sz w:val="24"/>
          <w:szCs w:val="24"/>
          <w:lang w:val="en-US"/>
        </w:rPr>
      </w:pPr>
      <w:r w:rsidRPr="00A05D37">
        <w:rPr>
          <w:rFonts w:ascii="Arial" w:hAnsi="Arial" w:cs="Arial"/>
          <w:sz w:val="24"/>
          <w:szCs w:val="24"/>
        </w:rPr>
        <w:t>(1)</w:t>
      </w:r>
      <w:r w:rsidRPr="00A05D37">
        <w:rPr>
          <w:rFonts w:ascii="Arial" w:hAnsi="Arial" w:cs="Arial"/>
          <w:sz w:val="24"/>
          <w:szCs w:val="24"/>
        </w:rPr>
        <w:tab/>
        <w:t>ROSSENDALE BOROUGH COUNCIL The Business Centre, Futures Park, Bacup OL13 0BB (hereinafter called ‘the Council’)   and</w:t>
      </w:r>
    </w:p>
    <w:p w:rsidR="004443CE" w:rsidRPr="00A05D37" w:rsidRDefault="004443CE" w:rsidP="00DE43FC">
      <w:pPr>
        <w:autoSpaceDE w:val="0"/>
        <w:autoSpaceDN w:val="0"/>
        <w:adjustRightInd w:val="0"/>
        <w:spacing w:after="0" w:line="360" w:lineRule="auto"/>
        <w:ind w:left="357" w:hanging="357"/>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(2)</w:t>
      </w:r>
      <w:r w:rsidRPr="00A05D37">
        <w:rPr>
          <w:rFonts w:ascii="Arial" w:hAnsi="Arial" w:cs="Arial"/>
          <w:sz w:val="24"/>
          <w:szCs w:val="24"/>
        </w:rPr>
        <w:tab/>
        <w:t xml:space="preserve">[              ]  Ltd a </w:t>
      </w:r>
      <w:r w:rsidRPr="00A05D37">
        <w:rPr>
          <w:rFonts w:ascii="Arial" w:hAnsi="Arial" w:cs="Arial"/>
          <w:sz w:val="24"/>
          <w:szCs w:val="24"/>
          <w:lang w:eastAsia="en-GB"/>
        </w:rPr>
        <w:t>company</w:t>
      </w:r>
      <w:r w:rsidRPr="00A05D37">
        <w:rPr>
          <w:rFonts w:ascii="Arial" w:hAnsi="Arial" w:cs="Arial"/>
          <w:sz w:val="24"/>
          <w:szCs w:val="24"/>
        </w:rPr>
        <w:t xml:space="preserve"> registered in England and Wales (</w:t>
      </w:r>
      <w:r w:rsidRPr="00A05D37">
        <w:rPr>
          <w:rFonts w:ascii="Arial" w:hAnsi="Arial" w:cs="Arial"/>
          <w:sz w:val="24"/>
          <w:szCs w:val="24"/>
          <w:lang w:eastAsia="en-GB"/>
        </w:rPr>
        <w:t xml:space="preserve">Company Number </w:t>
      </w:r>
      <w:r w:rsidRPr="00A05D37">
        <w:rPr>
          <w:rFonts w:ascii="Arial" w:eastAsia="Arial" w:hAnsi="Arial" w:cs="Arial"/>
          <w:sz w:val="24"/>
          <w:szCs w:val="24"/>
        </w:rPr>
        <w:t xml:space="preserve">[              ] )  </w:t>
      </w:r>
      <w:r w:rsidRPr="00A05D37">
        <w:rPr>
          <w:rFonts w:ascii="Arial" w:hAnsi="Arial" w:cs="Arial"/>
          <w:sz w:val="24"/>
          <w:szCs w:val="24"/>
        </w:rPr>
        <w:t xml:space="preserve">and having its </w:t>
      </w:r>
      <w:r w:rsidRPr="00A05D37">
        <w:rPr>
          <w:rFonts w:ascii="Arial" w:hAnsi="Arial" w:cs="Arial"/>
          <w:sz w:val="24"/>
          <w:szCs w:val="24"/>
          <w:lang w:eastAsia="en-GB"/>
        </w:rPr>
        <w:t>registered office</w:t>
      </w:r>
      <w:r w:rsidRPr="00A05D37">
        <w:rPr>
          <w:rFonts w:ascii="Arial" w:hAnsi="Arial" w:cs="Arial"/>
          <w:sz w:val="24"/>
          <w:szCs w:val="24"/>
        </w:rPr>
        <w:t xml:space="preserve"> at  [      ] </w:t>
      </w:r>
      <w:r w:rsidRPr="00A05D37">
        <w:rPr>
          <w:rFonts w:ascii="Arial" w:eastAsia="Arial" w:hAnsi="Arial" w:cs="Arial"/>
          <w:sz w:val="24"/>
          <w:szCs w:val="24"/>
        </w:rPr>
        <w:t xml:space="preserve"> </w:t>
      </w:r>
      <w:r w:rsidRPr="00A05D37">
        <w:rPr>
          <w:rFonts w:ascii="Arial" w:hAnsi="Arial" w:cs="Arial"/>
          <w:sz w:val="24"/>
          <w:szCs w:val="24"/>
        </w:rPr>
        <w:t xml:space="preserve"> (“the Provider”)</w:t>
      </w:r>
    </w:p>
    <w:p w:rsidR="004443CE" w:rsidRPr="00A05D37" w:rsidRDefault="004443CE" w:rsidP="00DE43FC">
      <w:pPr>
        <w:spacing w:after="0" w:line="360" w:lineRule="auto"/>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jc w:val="both"/>
        <w:rPr>
          <w:rFonts w:ascii="Arial" w:hAnsi="Arial" w:cs="Arial"/>
          <w:sz w:val="24"/>
          <w:szCs w:val="24"/>
        </w:rPr>
      </w:pPr>
      <w:r w:rsidRPr="00A05D37">
        <w:rPr>
          <w:rFonts w:ascii="Arial" w:hAnsi="Arial" w:cs="Arial"/>
          <w:sz w:val="24"/>
          <w:szCs w:val="24"/>
        </w:rPr>
        <w:t>Whereas:</w:t>
      </w:r>
    </w:p>
    <w:p w:rsidR="004443CE" w:rsidRPr="00A05D37" w:rsidRDefault="004443CE" w:rsidP="00DE43FC">
      <w:pPr>
        <w:numPr>
          <w:ilvl w:val="0"/>
          <w:numId w:val="67"/>
        </w:numPr>
        <w:spacing w:after="0" w:line="360" w:lineRule="auto"/>
        <w:jc w:val="both"/>
        <w:rPr>
          <w:rFonts w:ascii="Arial" w:hAnsi="Arial" w:cs="Arial"/>
          <w:sz w:val="24"/>
          <w:szCs w:val="24"/>
        </w:rPr>
      </w:pPr>
      <w:r w:rsidRPr="00A05D37">
        <w:rPr>
          <w:rFonts w:ascii="Arial" w:hAnsi="Arial" w:cs="Arial"/>
          <w:sz w:val="24"/>
          <w:szCs w:val="24"/>
        </w:rPr>
        <w:t xml:space="preserve">The Council and the Provider have entered into a contract [ dated [     ] [of even date herewith]  pursuant to which the Provider is to deliver [                     ] services to the Council for which the Council is the Data Controller (“the Contract”). </w:t>
      </w:r>
    </w:p>
    <w:p w:rsidR="004443CE" w:rsidRPr="00A05D37" w:rsidRDefault="004443CE" w:rsidP="00DE43FC">
      <w:pPr>
        <w:spacing w:after="0" w:line="360" w:lineRule="auto"/>
        <w:ind w:left="1080"/>
        <w:jc w:val="both"/>
        <w:rPr>
          <w:rFonts w:ascii="Arial" w:hAnsi="Arial" w:cs="Arial"/>
          <w:sz w:val="24"/>
          <w:szCs w:val="24"/>
        </w:rPr>
      </w:pPr>
    </w:p>
    <w:p w:rsidR="004443CE" w:rsidRPr="00A05D37" w:rsidRDefault="004443CE" w:rsidP="00DE43FC">
      <w:pPr>
        <w:numPr>
          <w:ilvl w:val="0"/>
          <w:numId w:val="67"/>
        </w:numPr>
        <w:spacing w:after="0" w:line="360" w:lineRule="auto"/>
        <w:jc w:val="both"/>
        <w:rPr>
          <w:rFonts w:ascii="Arial" w:hAnsi="Arial" w:cs="Arial"/>
          <w:sz w:val="24"/>
          <w:szCs w:val="24"/>
        </w:rPr>
      </w:pPr>
      <w:r w:rsidRPr="00A05D37">
        <w:rPr>
          <w:rFonts w:ascii="Arial" w:hAnsi="Arial" w:cs="Arial"/>
          <w:sz w:val="24"/>
          <w:szCs w:val="24"/>
        </w:rPr>
        <w:t xml:space="preserve"> The Parties wish to enter into a data processing agreement that complies with the Data Protection Legislation </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numPr>
          <w:ilvl w:val="0"/>
          <w:numId w:val="67"/>
        </w:numPr>
        <w:spacing w:after="0" w:line="360" w:lineRule="auto"/>
        <w:jc w:val="both"/>
        <w:rPr>
          <w:rFonts w:ascii="Arial" w:hAnsi="Arial" w:cs="Arial"/>
          <w:color w:val="000000"/>
          <w:sz w:val="24"/>
          <w:szCs w:val="24"/>
        </w:rPr>
      </w:pPr>
      <w:r w:rsidRPr="00A05D37">
        <w:rPr>
          <w:rFonts w:ascii="Arial" w:hAnsi="Arial" w:cs="Arial"/>
          <w:sz w:val="24"/>
          <w:szCs w:val="24"/>
        </w:rPr>
        <w:t xml:space="preserve">This Agreement and the Schedules hereto set out the conditions on which the Provider shall obtain, store, share, transmit and dispose of Personal Data on behalf of the Council and the technical and organisational security controls the Provider shall deploy in order to safeguard Personal Data. </w:t>
      </w:r>
    </w:p>
    <w:p w:rsidR="004443CE" w:rsidRPr="00A05D37" w:rsidRDefault="004443CE" w:rsidP="00DE43FC">
      <w:pPr>
        <w:spacing w:after="0" w:line="360" w:lineRule="auto"/>
        <w:jc w:val="both"/>
        <w:rPr>
          <w:rFonts w:ascii="Arial" w:hAnsi="Arial" w:cs="Arial"/>
          <w:color w:val="FF0000"/>
          <w:sz w:val="24"/>
          <w:szCs w:val="24"/>
        </w:rPr>
      </w:pPr>
    </w:p>
    <w:p w:rsidR="004443CE" w:rsidRPr="00A05D37" w:rsidRDefault="004443CE" w:rsidP="00DE43FC">
      <w:pPr>
        <w:spacing w:after="0" w:line="360" w:lineRule="auto"/>
        <w:jc w:val="both"/>
        <w:rPr>
          <w:rFonts w:ascii="Arial" w:hAnsi="Arial" w:cs="Arial"/>
        </w:rPr>
      </w:pPr>
      <w:r w:rsidRPr="00A05D37">
        <w:rPr>
          <w:rFonts w:ascii="Arial" w:hAnsi="Arial" w:cs="Arial"/>
          <w:sz w:val="24"/>
        </w:rPr>
        <w:t xml:space="preserve">NOW IT IS AGREED as follows: </w:t>
      </w:r>
    </w:p>
    <w:p w:rsidR="004443CE" w:rsidRPr="00A05D37" w:rsidRDefault="004443CE" w:rsidP="00DE43FC">
      <w:pPr>
        <w:pStyle w:val="Heading2"/>
        <w:numPr>
          <w:ilvl w:val="0"/>
          <w:numId w:val="0"/>
        </w:numPr>
        <w:rPr>
          <w:rFonts w:ascii="Arial" w:hAnsi="Arial" w:cs="Arial"/>
          <w:sz w:val="24"/>
          <w:szCs w:val="24"/>
        </w:rPr>
      </w:pPr>
      <w:bookmarkStart w:id="46" w:name="_Toc484081281"/>
      <w:bookmarkStart w:id="47" w:name="_Toc505157920"/>
      <w:r w:rsidRPr="00A05D37">
        <w:rPr>
          <w:rFonts w:ascii="Arial" w:hAnsi="Arial" w:cs="Arial"/>
          <w:sz w:val="24"/>
          <w:szCs w:val="24"/>
        </w:rPr>
        <w:t>1.</w:t>
      </w:r>
      <w:r w:rsidRPr="00A05D37">
        <w:rPr>
          <w:rFonts w:ascii="Arial" w:hAnsi="Arial" w:cs="Arial"/>
          <w:sz w:val="24"/>
          <w:szCs w:val="24"/>
        </w:rPr>
        <w:tab/>
      </w:r>
      <w:r w:rsidRPr="00A05D37">
        <w:rPr>
          <w:rFonts w:ascii="Arial" w:hAnsi="Arial" w:cs="Arial"/>
          <w:b/>
          <w:sz w:val="24"/>
          <w:szCs w:val="24"/>
        </w:rPr>
        <w:t>Definitions and Interpretation</w:t>
      </w:r>
      <w:bookmarkEnd w:id="46"/>
      <w:bookmarkEnd w:id="47"/>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1.1</w:t>
      </w:r>
      <w:r w:rsidRPr="00A05D37">
        <w:rPr>
          <w:rFonts w:ascii="Arial" w:hAnsi="Arial" w:cs="Arial"/>
          <w:color w:val="auto"/>
        </w:rPr>
        <w:tab/>
        <w:t xml:space="preserve">In this Agreement, unless otherwise specified, the definitions and interpretation set out in Schedule 1 to this Agreement shall apply and all data protection terms shall </w:t>
      </w:r>
      <w:r w:rsidRPr="00A05D37">
        <w:rPr>
          <w:rFonts w:ascii="Arial" w:hAnsi="Arial" w:cs="Arial"/>
          <w:color w:val="auto"/>
        </w:rPr>
        <w:lastRenderedPageBreak/>
        <w:t xml:space="preserve">be interpreted in accordance with the meaning ascribed to them in Data Protection Legislation    </w:t>
      </w:r>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 xml:space="preserve"> </w:t>
      </w:r>
    </w:p>
    <w:p w:rsidR="004443CE" w:rsidRPr="00A05D37" w:rsidRDefault="004443CE" w:rsidP="00DE43FC">
      <w:pPr>
        <w:pStyle w:val="Heading2"/>
        <w:numPr>
          <w:ilvl w:val="0"/>
          <w:numId w:val="0"/>
        </w:numPr>
        <w:rPr>
          <w:rFonts w:ascii="Arial" w:hAnsi="Arial" w:cs="Arial"/>
          <w:sz w:val="24"/>
          <w:szCs w:val="24"/>
        </w:rPr>
      </w:pPr>
      <w:bookmarkStart w:id="48" w:name="_Toc505157921"/>
      <w:bookmarkStart w:id="49" w:name="_Toc484081282"/>
      <w:r w:rsidRPr="00A05D37">
        <w:rPr>
          <w:rFonts w:ascii="Arial" w:hAnsi="Arial" w:cs="Arial"/>
          <w:sz w:val="24"/>
          <w:szCs w:val="24"/>
        </w:rPr>
        <w:t>2.</w:t>
      </w:r>
      <w:r w:rsidRPr="00A05D37">
        <w:rPr>
          <w:rFonts w:ascii="Arial" w:hAnsi="Arial" w:cs="Arial"/>
          <w:sz w:val="24"/>
          <w:szCs w:val="24"/>
        </w:rPr>
        <w:tab/>
      </w:r>
      <w:r w:rsidRPr="00A05D37">
        <w:rPr>
          <w:rFonts w:ascii="Arial" w:hAnsi="Arial" w:cs="Arial"/>
          <w:b/>
          <w:sz w:val="24"/>
          <w:szCs w:val="24"/>
        </w:rPr>
        <w:t>Consideration</w:t>
      </w:r>
      <w:bookmarkEnd w:id="48"/>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2.1</w:t>
      </w:r>
      <w:r w:rsidRPr="00A05D37">
        <w:rPr>
          <w:rFonts w:ascii="Arial" w:hAnsi="Arial" w:cs="Arial"/>
          <w:sz w:val="24"/>
          <w:szCs w:val="24"/>
        </w:rPr>
        <w:tab/>
        <w:t xml:space="preserve">In consideration of the payment of the sum of £1.00 the Council engage the services of the Provider, the Provider accepts the engagement to provide the service on the terms and conditions set out in in this Agreement. </w:t>
      </w:r>
    </w:p>
    <w:p w:rsidR="004443CE" w:rsidRPr="00A05D37" w:rsidRDefault="004443CE" w:rsidP="00DE43FC">
      <w:pPr>
        <w:spacing w:after="0" w:line="360" w:lineRule="auto"/>
        <w:jc w:val="both"/>
        <w:rPr>
          <w:rFonts w:ascii="Arial" w:hAnsi="Arial" w:cs="Arial"/>
          <w:sz w:val="24"/>
          <w:szCs w:val="24"/>
          <w:lang w:eastAsia="en-GB"/>
        </w:rPr>
      </w:pPr>
    </w:p>
    <w:p w:rsidR="004443CE" w:rsidRPr="00A05D37" w:rsidRDefault="004443CE" w:rsidP="00DE43FC">
      <w:pPr>
        <w:pStyle w:val="Heading2"/>
        <w:numPr>
          <w:ilvl w:val="0"/>
          <w:numId w:val="0"/>
        </w:numPr>
        <w:rPr>
          <w:rFonts w:ascii="Arial" w:hAnsi="Arial" w:cs="Arial"/>
          <w:b/>
          <w:sz w:val="24"/>
          <w:szCs w:val="24"/>
        </w:rPr>
      </w:pPr>
      <w:bookmarkStart w:id="50" w:name="_Toc484081283"/>
      <w:bookmarkStart w:id="51" w:name="_Toc505157922"/>
      <w:bookmarkEnd w:id="49"/>
      <w:r w:rsidRPr="00A05D37">
        <w:rPr>
          <w:rFonts w:ascii="Arial" w:hAnsi="Arial" w:cs="Arial"/>
          <w:sz w:val="24"/>
          <w:szCs w:val="24"/>
        </w:rPr>
        <w:t>3.</w:t>
      </w:r>
      <w:r w:rsidRPr="00A05D37">
        <w:rPr>
          <w:rFonts w:ascii="Arial" w:hAnsi="Arial" w:cs="Arial"/>
          <w:sz w:val="24"/>
          <w:szCs w:val="24"/>
        </w:rPr>
        <w:tab/>
      </w:r>
      <w:r w:rsidRPr="00A05D37">
        <w:rPr>
          <w:rFonts w:ascii="Arial" w:hAnsi="Arial" w:cs="Arial"/>
          <w:b/>
          <w:sz w:val="24"/>
          <w:szCs w:val="24"/>
        </w:rPr>
        <w:t>Data Protection Notification</w:t>
      </w:r>
      <w:bookmarkEnd w:id="50"/>
      <w:bookmarkEnd w:id="51"/>
      <w:r w:rsidRPr="00A05D37">
        <w:rPr>
          <w:rFonts w:ascii="Arial" w:hAnsi="Arial" w:cs="Arial"/>
          <w:sz w:val="24"/>
          <w:szCs w:val="24"/>
        </w:rPr>
        <w:t xml:space="preserve">  </w:t>
      </w:r>
    </w:p>
    <w:p w:rsidR="004443CE" w:rsidRPr="00A05D37" w:rsidRDefault="004443CE" w:rsidP="00DE43FC">
      <w:pPr>
        <w:numPr>
          <w:ilvl w:val="1"/>
          <w:numId w:val="71"/>
        </w:numPr>
        <w:spacing w:after="0" w:line="360" w:lineRule="auto"/>
        <w:jc w:val="both"/>
        <w:rPr>
          <w:rFonts w:ascii="Arial" w:hAnsi="Arial" w:cs="Arial"/>
          <w:sz w:val="24"/>
          <w:szCs w:val="24"/>
        </w:rPr>
      </w:pPr>
      <w:r w:rsidRPr="00A05D37">
        <w:rPr>
          <w:rFonts w:ascii="Arial" w:hAnsi="Arial" w:cs="Arial"/>
          <w:sz w:val="24"/>
          <w:szCs w:val="24"/>
        </w:rPr>
        <w:t>The Provider shall confirm in writing to the Council that, for the purposes of activities carried out by it as a Data Controller in its own right, it either has a valid Notification in the Register of Data Controllers as published by the Information Commissioner or is exempt from such Notification obligations.</w:t>
      </w:r>
    </w:p>
    <w:p w:rsidR="004443CE" w:rsidRPr="00A05D37" w:rsidRDefault="004443CE" w:rsidP="00DE43FC">
      <w:pPr>
        <w:pStyle w:val="Heading3"/>
        <w:numPr>
          <w:ilvl w:val="0"/>
          <w:numId w:val="0"/>
        </w:numPr>
        <w:spacing w:line="360" w:lineRule="auto"/>
        <w:ind w:left="567"/>
        <w:rPr>
          <w:rFonts w:ascii="Arial" w:hAnsi="Arial" w:cs="Arial"/>
          <w:sz w:val="24"/>
          <w:szCs w:val="24"/>
        </w:rPr>
      </w:pPr>
    </w:p>
    <w:p w:rsidR="004443CE" w:rsidRPr="00A05D37" w:rsidRDefault="004443CE" w:rsidP="00DE43FC">
      <w:pPr>
        <w:pStyle w:val="Heading2"/>
        <w:numPr>
          <w:ilvl w:val="0"/>
          <w:numId w:val="0"/>
        </w:numPr>
        <w:rPr>
          <w:rFonts w:ascii="Arial" w:hAnsi="Arial" w:cs="Arial"/>
          <w:sz w:val="24"/>
          <w:szCs w:val="24"/>
        </w:rPr>
      </w:pPr>
      <w:bookmarkStart w:id="52" w:name="_Toc484081284"/>
      <w:bookmarkStart w:id="53" w:name="_Toc505157923"/>
      <w:r w:rsidRPr="00A05D37">
        <w:rPr>
          <w:rFonts w:ascii="Arial" w:hAnsi="Arial" w:cs="Arial"/>
          <w:sz w:val="24"/>
          <w:szCs w:val="24"/>
        </w:rPr>
        <w:t>4.</w:t>
      </w:r>
      <w:r w:rsidRPr="00A05D37">
        <w:rPr>
          <w:rFonts w:ascii="Arial" w:hAnsi="Arial" w:cs="Arial"/>
          <w:sz w:val="24"/>
          <w:szCs w:val="24"/>
        </w:rPr>
        <w:tab/>
      </w:r>
      <w:r w:rsidRPr="00A05D37">
        <w:rPr>
          <w:rFonts w:ascii="Arial" w:hAnsi="Arial" w:cs="Arial"/>
          <w:b/>
          <w:sz w:val="24"/>
          <w:szCs w:val="24"/>
        </w:rPr>
        <w:t>Assignment</w:t>
      </w:r>
      <w:bookmarkEnd w:id="52"/>
      <w:r w:rsidRPr="00A05D37">
        <w:rPr>
          <w:rFonts w:ascii="Arial" w:hAnsi="Arial" w:cs="Arial"/>
          <w:b/>
          <w:sz w:val="24"/>
          <w:szCs w:val="24"/>
        </w:rPr>
        <w:t xml:space="preserve"> and Subcontracting</w:t>
      </w:r>
      <w:bookmarkEnd w:id="53"/>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4.1 </w:t>
      </w:r>
      <w:r w:rsidRPr="00A05D37">
        <w:rPr>
          <w:rFonts w:ascii="Arial" w:hAnsi="Arial" w:cs="Arial"/>
          <w:sz w:val="24"/>
          <w:szCs w:val="24"/>
        </w:rPr>
        <w:tab/>
        <w:t>Other than where explicitly provided for in the Contract, any rights, obligations and/or performance required under this Agreement shall not be assigned, novated or subcontracted to any Sub-Contractor or other third party without the prior written consent of the Council.</w:t>
      </w:r>
    </w:p>
    <w:p w:rsidR="004443CE" w:rsidRPr="00A05D37" w:rsidRDefault="004443CE" w:rsidP="00DE43FC">
      <w:pPr>
        <w:pStyle w:val="gmail-11ultimate"/>
        <w:spacing w:line="360" w:lineRule="auto"/>
        <w:ind w:left="709" w:hanging="709"/>
        <w:jc w:val="both"/>
        <w:rPr>
          <w:rFonts w:ascii="Arial" w:hAnsi="Arial" w:cs="Arial"/>
        </w:rPr>
      </w:pPr>
      <w:r w:rsidRPr="00A05D37">
        <w:rPr>
          <w:rFonts w:ascii="Arial" w:hAnsi="Arial" w:cs="Arial"/>
        </w:rPr>
        <w:t>4.2</w:t>
      </w:r>
      <w:r w:rsidRPr="00A05D37">
        <w:rPr>
          <w:rFonts w:ascii="Arial" w:hAnsi="Arial" w:cs="Arial"/>
        </w:rPr>
        <w:tab/>
        <w:t xml:space="preserve">The Provider may only authorise a Sub-Contractor to process Personal Data subject to the Council's prior written consent and provided that the Contractor has supplied the Council with full details of such Sub-Contractor, including details of the location where it will process any Personal Data.   </w:t>
      </w:r>
    </w:p>
    <w:p w:rsidR="004443CE" w:rsidRPr="00A05D37" w:rsidRDefault="004443CE" w:rsidP="00DE43FC">
      <w:pPr>
        <w:spacing w:after="0" w:line="360" w:lineRule="auto"/>
        <w:ind w:left="709" w:hanging="709"/>
        <w:jc w:val="both"/>
        <w:rPr>
          <w:rFonts w:ascii="Arial" w:hAnsi="Arial" w:cs="Arial"/>
          <w:sz w:val="24"/>
          <w:szCs w:val="24"/>
        </w:rPr>
      </w:pPr>
      <w:r w:rsidRPr="00A05D37">
        <w:rPr>
          <w:rFonts w:ascii="Arial" w:hAnsi="Arial" w:cs="Arial"/>
          <w:sz w:val="24"/>
          <w:szCs w:val="24"/>
        </w:rPr>
        <w:t xml:space="preserve">4.3 </w:t>
      </w:r>
      <w:r w:rsidRPr="00A05D37">
        <w:rPr>
          <w:rFonts w:ascii="Arial" w:hAnsi="Arial" w:cs="Arial"/>
          <w:sz w:val="24"/>
          <w:szCs w:val="24"/>
        </w:rPr>
        <w:tab/>
        <w:t>Before allowing any Sub-Contractor to process any Personal Data related to this Agreement, the Provider must:</w:t>
      </w:r>
    </w:p>
    <w:p w:rsidR="004443CE" w:rsidRPr="00A05D37" w:rsidRDefault="004443CE" w:rsidP="00DE43FC">
      <w:pPr>
        <w:spacing w:after="0" w:line="360" w:lineRule="auto"/>
        <w:ind w:left="709"/>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t>notify the Council in writing of the intended Sub-Contractor and Processing</w:t>
      </w:r>
    </w:p>
    <w:p w:rsidR="004443CE" w:rsidRPr="00A05D37" w:rsidRDefault="004443CE" w:rsidP="00DE43FC">
      <w:pPr>
        <w:spacing w:after="0" w:line="360" w:lineRule="auto"/>
        <w:ind w:firstLine="709"/>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t>obtain the written consent of the Council;</w:t>
      </w:r>
    </w:p>
    <w:p w:rsidR="004443CE" w:rsidRPr="00A05D37" w:rsidRDefault="004443CE" w:rsidP="00DE43FC">
      <w:pPr>
        <w:spacing w:after="0" w:line="360" w:lineRule="auto"/>
        <w:ind w:left="720" w:hanging="11"/>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enter into a written agreement with the Sub-Contractor which give effect to the terms set out this Agreement such that they apply to the Sub-Contractor; and</w:t>
      </w:r>
    </w:p>
    <w:p w:rsidR="004443CE" w:rsidRPr="00A05D37" w:rsidRDefault="004443CE" w:rsidP="00DE43FC">
      <w:pPr>
        <w:spacing w:after="0" w:line="360" w:lineRule="auto"/>
        <w:ind w:left="720" w:hanging="11"/>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provide the Council with such information regarding the Sub-Contractor as the Council may reasonably require.</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1004"/>
        <w:jc w:val="both"/>
        <w:rPr>
          <w:rFonts w:ascii="Arial" w:hAnsi="Arial" w:cs="Arial"/>
          <w:sz w:val="24"/>
          <w:szCs w:val="24"/>
        </w:rPr>
      </w:pPr>
      <w:r w:rsidRPr="00A05D37">
        <w:rPr>
          <w:rFonts w:ascii="Arial" w:hAnsi="Arial" w:cs="Arial"/>
          <w:sz w:val="24"/>
          <w:szCs w:val="24"/>
        </w:rPr>
        <w:lastRenderedPageBreak/>
        <w:t xml:space="preserve">4.4 </w:t>
      </w:r>
      <w:r w:rsidRPr="00A05D37">
        <w:rPr>
          <w:rFonts w:ascii="Arial" w:hAnsi="Arial" w:cs="Arial"/>
          <w:sz w:val="24"/>
          <w:szCs w:val="24"/>
        </w:rPr>
        <w:tab/>
        <w:t>The Provider shall remain fully liable to the Council for the performance of any Subcontractor and all acts or omissions of any Sub-Contractor.</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sz w:val="24"/>
          <w:szCs w:val="24"/>
        </w:rPr>
      </w:pPr>
      <w:bookmarkStart w:id="54" w:name="_Toc505157924"/>
      <w:r w:rsidRPr="00A05D37">
        <w:rPr>
          <w:rFonts w:ascii="Arial" w:hAnsi="Arial" w:cs="Arial"/>
          <w:sz w:val="24"/>
          <w:szCs w:val="24"/>
        </w:rPr>
        <w:t>5.</w:t>
      </w:r>
      <w:r w:rsidRPr="00A05D37">
        <w:rPr>
          <w:rFonts w:ascii="Arial" w:hAnsi="Arial" w:cs="Arial"/>
          <w:sz w:val="24"/>
          <w:szCs w:val="24"/>
        </w:rPr>
        <w:tab/>
      </w:r>
      <w:r w:rsidRPr="00A05D37">
        <w:rPr>
          <w:rFonts w:ascii="Arial" w:hAnsi="Arial" w:cs="Arial"/>
          <w:b/>
          <w:sz w:val="24"/>
          <w:szCs w:val="24"/>
        </w:rPr>
        <w:t>Not Used</w:t>
      </w:r>
      <w:bookmarkEnd w:id="54"/>
      <w:r w:rsidRPr="00A05D37">
        <w:rPr>
          <w:rFonts w:ascii="Arial" w:hAnsi="Arial" w:cs="Arial"/>
          <w:sz w:val="24"/>
          <w:szCs w:val="24"/>
        </w:rPr>
        <w:t xml:space="preserve">  </w:t>
      </w:r>
    </w:p>
    <w:p w:rsidR="004443CE" w:rsidRPr="00A05D37" w:rsidRDefault="004443CE" w:rsidP="00DE43FC">
      <w:pPr>
        <w:pStyle w:val="Heading2"/>
        <w:numPr>
          <w:ilvl w:val="0"/>
          <w:numId w:val="0"/>
        </w:numPr>
        <w:rPr>
          <w:rFonts w:ascii="Arial" w:hAnsi="Arial" w:cs="Arial"/>
          <w:b/>
          <w:sz w:val="24"/>
          <w:szCs w:val="24"/>
        </w:rPr>
      </w:pPr>
      <w:bookmarkStart w:id="55" w:name="_Toc484081286"/>
      <w:bookmarkStart w:id="56" w:name="_Toc505157925"/>
      <w:r w:rsidRPr="00A05D37">
        <w:rPr>
          <w:rFonts w:ascii="Arial" w:hAnsi="Arial" w:cs="Arial"/>
          <w:sz w:val="24"/>
          <w:szCs w:val="24"/>
        </w:rPr>
        <w:t>6.</w:t>
      </w:r>
      <w:r w:rsidRPr="00A05D37">
        <w:rPr>
          <w:rFonts w:ascii="Arial" w:hAnsi="Arial" w:cs="Arial"/>
          <w:sz w:val="24"/>
          <w:szCs w:val="24"/>
        </w:rPr>
        <w:tab/>
      </w:r>
      <w:r w:rsidRPr="00A05D37">
        <w:rPr>
          <w:rFonts w:ascii="Arial" w:hAnsi="Arial" w:cs="Arial"/>
          <w:b/>
          <w:sz w:val="24"/>
          <w:szCs w:val="24"/>
          <w:lang w:eastAsia="en-GB"/>
        </w:rPr>
        <w:t>Data Protection</w:t>
      </w:r>
      <w:bookmarkEnd w:id="55"/>
      <w:bookmarkEnd w:id="56"/>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6.1</w:t>
      </w:r>
      <w:r w:rsidRPr="00A05D37">
        <w:rPr>
          <w:rFonts w:ascii="Arial" w:hAnsi="Arial" w:cs="Arial"/>
          <w:sz w:val="24"/>
          <w:szCs w:val="24"/>
        </w:rPr>
        <w:tab/>
        <w:t xml:space="preserve">The Parties acknowledge that for the purposes of the Data Protection Legislation, the Council is the Controller and the Provider is the Processor. The only Processing that the Provider is authorised to do is listed in Schedule 2 by the Council and may not be determined by the Provider. The Provider shall comply with the Data Protection Legislation and all applicable law in the Processing of Personal Data and shall: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  6.1.1 process Personal Data only to the extent and in such a manner as is necessary for the purposes specified in </w:t>
      </w:r>
      <w:r w:rsidRPr="00A05D37">
        <w:rPr>
          <w:rFonts w:ascii="Arial" w:hAnsi="Arial" w:cs="Arial"/>
          <w:sz w:val="24"/>
          <w:szCs w:val="24"/>
          <w:lang w:eastAsia="en-GB"/>
        </w:rPr>
        <w:t xml:space="preserve">the Contract and </w:t>
      </w:r>
      <w:r w:rsidRPr="00A05D37">
        <w:rPr>
          <w:rFonts w:ascii="Arial" w:hAnsi="Arial" w:cs="Arial"/>
          <w:sz w:val="24"/>
          <w:szCs w:val="24"/>
        </w:rPr>
        <w:t xml:space="preserve">this Agreement, including the particulars outlined in Schedule 2 and in accordance with documented instructions issued by the Council from time to time and shall not process Personal Data for any other purpose unless required to do so by law. </w:t>
      </w:r>
    </w:p>
    <w:p w:rsidR="004443CE" w:rsidRPr="00A05D37" w:rsidRDefault="004443CE" w:rsidP="00DE43FC">
      <w:pPr>
        <w:spacing w:after="0" w:line="360" w:lineRule="auto"/>
        <w:ind w:left="709" w:hanging="709"/>
        <w:jc w:val="both"/>
        <w:rPr>
          <w:rFonts w:ascii="Arial" w:hAnsi="Arial" w:cs="Arial"/>
          <w:sz w:val="24"/>
          <w:szCs w:val="24"/>
        </w:rPr>
      </w:pPr>
      <w:r w:rsidRPr="00A05D37">
        <w:rPr>
          <w:rFonts w:ascii="Arial" w:hAnsi="Arial" w:cs="Arial"/>
          <w:sz w:val="24"/>
          <w:szCs w:val="24"/>
        </w:rPr>
        <w:t>6.1.2 ensure that it has in place Protective Measures, which have been reviewed and approved by the Council as appropriate to protect against a Data Loss Event having taken account of the:</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(i) nature of the data to be protected;</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(ii) harm that might result from a Data Loss Event;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(iii) state of technological development; and</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(iv) cost of implementing any measures;</w:t>
      </w:r>
    </w:p>
    <w:p w:rsidR="004443CE" w:rsidRPr="00A05D37" w:rsidRDefault="004443CE" w:rsidP="00DE43FC">
      <w:pPr>
        <w:autoSpaceDE w:val="0"/>
        <w:autoSpaceDN w:val="0"/>
        <w:adjustRightInd w:val="0"/>
        <w:spacing w:after="0" w:line="360" w:lineRule="auto"/>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6.2</w:t>
      </w:r>
      <w:r w:rsidRPr="00A05D37">
        <w:rPr>
          <w:rFonts w:ascii="Arial" w:hAnsi="Arial" w:cs="Arial"/>
          <w:sz w:val="24"/>
          <w:szCs w:val="24"/>
        </w:rPr>
        <w:tab/>
        <w:t xml:space="preserve">In carrying out Council instructions, the </w:t>
      </w:r>
      <w:r w:rsidRPr="00A05D37">
        <w:rPr>
          <w:rFonts w:ascii="Arial" w:hAnsi="Arial" w:cs="Arial"/>
          <w:sz w:val="24"/>
          <w:szCs w:val="24"/>
          <w:lang w:eastAsia="en-GB"/>
        </w:rPr>
        <w:t>Provider</w:t>
      </w:r>
      <w:r w:rsidRPr="00A05D37">
        <w:rPr>
          <w:rFonts w:ascii="Arial" w:hAnsi="Arial" w:cs="Arial"/>
          <w:sz w:val="24"/>
          <w:szCs w:val="24"/>
        </w:rPr>
        <w:t xml:space="preserve"> shall comply with all documentation produced or agreed by the Council relating to the Processing of Personal Data</w:t>
      </w:r>
      <w:r w:rsidRPr="00A05D37">
        <w:rPr>
          <w:rFonts w:ascii="Arial" w:hAnsi="Arial" w:cs="Arial"/>
          <w:sz w:val="24"/>
          <w:szCs w:val="24"/>
          <w:lang w:eastAsia="en-GB"/>
        </w:rPr>
        <w:t xml:space="preserve"> in the delivery of the Contract</w:t>
      </w:r>
      <w:r w:rsidRPr="00A05D37">
        <w:rPr>
          <w:rFonts w:ascii="Arial" w:hAnsi="Arial" w:cs="Arial"/>
          <w:sz w:val="24"/>
          <w:szCs w:val="24"/>
        </w:rPr>
        <w:t xml:space="preserve">.     </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6.3</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acknowledges that where it does not process Personal Data in accordance with the Council’s instructions but itself determines the purposes and means of Processing Personal Data it shall be considered to be a Data Controller in respect of that Processing.</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lastRenderedPageBreak/>
        <w:t>6.4</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may only delete, amend or transfer Personal Data as expressly authorised by the Council for the purposes specified in this Agreement and as set out in Schedule 2.</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6.5</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not delete, amend or transfer Personal Data in any circumstances other than as provided for under Clause 6.4 and under Clause 14 (Retention) without the express consent of the Council.</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6.6 </w:t>
      </w:r>
      <w:r w:rsidRPr="00A05D37">
        <w:rPr>
          <w:rFonts w:ascii="Arial" w:hAnsi="Arial" w:cs="Arial"/>
          <w:sz w:val="24"/>
          <w:szCs w:val="24"/>
        </w:rPr>
        <w:tab/>
        <w:t xml:space="preserve">The Provider shall not transfer or facilitate the transfer of any Personal Data outside the UK or beyond the European Economic Area without the express written permission of the Council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6.7</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comply with the Data Protection Legislation, in particular it shall:</w:t>
      </w:r>
    </w:p>
    <w:p w:rsidR="004443CE" w:rsidRPr="00A05D37" w:rsidRDefault="004443CE" w:rsidP="00DE43FC">
      <w:pPr>
        <w:spacing w:after="0" w:line="360" w:lineRule="auto"/>
        <w:ind w:left="1418" w:hanging="709"/>
        <w:jc w:val="both"/>
        <w:rPr>
          <w:rFonts w:ascii="Arial" w:hAnsi="Arial" w:cs="Arial"/>
          <w:sz w:val="24"/>
          <w:szCs w:val="24"/>
        </w:rPr>
      </w:pPr>
      <w:r w:rsidRPr="00A05D37">
        <w:rPr>
          <w:rFonts w:ascii="Arial" w:hAnsi="Arial" w:cs="Arial"/>
          <w:sz w:val="24"/>
          <w:szCs w:val="24"/>
        </w:rPr>
        <w:t xml:space="preserve">6.7.1. </w:t>
      </w:r>
      <w:r w:rsidRPr="00A05D37">
        <w:rPr>
          <w:rFonts w:ascii="Arial" w:hAnsi="Arial" w:cs="Arial"/>
          <w:sz w:val="24"/>
          <w:szCs w:val="24"/>
        </w:rPr>
        <w:tab/>
        <w:t>maintain a written record of all Processing activities carried out on behalf of the Council, containing:</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 xml:space="preserve">6.7.1.1 </w:t>
      </w:r>
      <w:r w:rsidRPr="00A05D37">
        <w:rPr>
          <w:rFonts w:ascii="Arial" w:hAnsi="Arial" w:cs="Arial"/>
          <w:sz w:val="24"/>
          <w:szCs w:val="24"/>
        </w:rPr>
        <w:tab/>
        <w:t xml:space="preserve">the parties’ names and contact details and those of their representatives and data protection officers </w:t>
      </w:r>
      <w:r w:rsidRPr="00A05D37">
        <w:rPr>
          <w:rFonts w:ascii="Arial" w:hAnsi="Arial" w:cs="Arial"/>
          <w:sz w:val="24"/>
          <w:szCs w:val="24"/>
          <w:lang w:val="en-US"/>
        </w:rPr>
        <w:t>(where such officers are appointed)</w:t>
      </w:r>
      <w:r w:rsidRPr="00A05D37">
        <w:rPr>
          <w:rFonts w:ascii="Arial" w:hAnsi="Arial" w:cs="Arial"/>
          <w:sz w:val="24"/>
          <w:szCs w:val="24"/>
        </w:rPr>
        <w:t>;</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 xml:space="preserve">6.7.1.2 </w:t>
      </w:r>
      <w:r w:rsidRPr="00A05D37">
        <w:rPr>
          <w:rFonts w:ascii="Arial" w:hAnsi="Arial" w:cs="Arial"/>
          <w:sz w:val="24"/>
          <w:szCs w:val="24"/>
        </w:rPr>
        <w:tab/>
        <w:t>the categories of Processing carried out on behalf of the Council;</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6.7.1.3</w:t>
      </w:r>
      <w:r w:rsidRPr="00A05D37">
        <w:rPr>
          <w:rFonts w:ascii="Arial" w:hAnsi="Arial" w:cs="Arial"/>
          <w:sz w:val="24"/>
          <w:szCs w:val="24"/>
        </w:rPr>
        <w:tab/>
        <w:t>where applicable, transfers of Personal Data to a third country or an international organisation, including the identification of that third country or international organisation and the documentation of suitable safeguards where relevant;</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 xml:space="preserve">6.7.1.4 </w:t>
      </w:r>
      <w:r w:rsidRPr="00A05D37">
        <w:rPr>
          <w:rFonts w:ascii="Arial" w:hAnsi="Arial" w:cs="Arial"/>
          <w:sz w:val="24"/>
          <w:szCs w:val="24"/>
        </w:rPr>
        <w:tab/>
        <w:t xml:space="preserve">a general description of the </w:t>
      </w:r>
      <w:r w:rsidRPr="00A05D37">
        <w:rPr>
          <w:rFonts w:ascii="Arial" w:hAnsi="Arial" w:cs="Arial"/>
          <w:sz w:val="24"/>
          <w:szCs w:val="24"/>
          <w:lang w:eastAsia="en-GB"/>
        </w:rPr>
        <w:t>Provider’s</w:t>
      </w:r>
      <w:r w:rsidRPr="00A05D37">
        <w:rPr>
          <w:rFonts w:ascii="Arial" w:hAnsi="Arial" w:cs="Arial"/>
          <w:sz w:val="24"/>
          <w:szCs w:val="24"/>
        </w:rPr>
        <w:t xml:space="preserve"> technical and organisational security measures; </w:t>
      </w:r>
    </w:p>
    <w:p w:rsidR="004443CE" w:rsidRPr="00A05D37" w:rsidRDefault="004443CE" w:rsidP="00DE43FC">
      <w:pPr>
        <w:spacing w:after="0" w:line="360" w:lineRule="auto"/>
        <w:ind w:left="1418" w:hanging="698"/>
        <w:jc w:val="both"/>
        <w:rPr>
          <w:rFonts w:ascii="Arial" w:hAnsi="Arial" w:cs="Arial"/>
          <w:sz w:val="24"/>
          <w:szCs w:val="24"/>
        </w:rPr>
      </w:pPr>
      <w:r w:rsidRPr="00A05D37">
        <w:rPr>
          <w:rFonts w:ascii="Arial" w:hAnsi="Arial" w:cs="Arial"/>
          <w:sz w:val="24"/>
          <w:szCs w:val="24"/>
        </w:rPr>
        <w:t>6.7.2</w:t>
      </w:r>
      <w:r w:rsidRPr="00A05D37">
        <w:rPr>
          <w:rFonts w:ascii="Arial" w:hAnsi="Arial" w:cs="Arial"/>
          <w:sz w:val="24"/>
          <w:szCs w:val="24"/>
        </w:rPr>
        <w:tab/>
        <w:t>co-operate on request with the Information Commissioner’s Office or any successor body functioning as a data protection supervisory authority; and</w:t>
      </w:r>
    </w:p>
    <w:p w:rsidR="004443CE" w:rsidRPr="00A05D37" w:rsidRDefault="004443CE" w:rsidP="00DE43FC">
      <w:pPr>
        <w:spacing w:after="0" w:line="360" w:lineRule="auto"/>
        <w:ind w:left="1418" w:hanging="698"/>
        <w:jc w:val="both"/>
        <w:rPr>
          <w:rFonts w:ascii="Arial" w:hAnsi="Arial" w:cs="Arial"/>
          <w:sz w:val="24"/>
          <w:szCs w:val="24"/>
        </w:rPr>
      </w:pPr>
      <w:r w:rsidRPr="00A05D37">
        <w:rPr>
          <w:rFonts w:ascii="Arial" w:hAnsi="Arial" w:cs="Arial"/>
          <w:sz w:val="24"/>
          <w:szCs w:val="24"/>
        </w:rPr>
        <w:t xml:space="preserve">6.7.3 appoint a Data Protection Officer if  required by Data Protection Legislation. </w:t>
      </w:r>
    </w:p>
    <w:p w:rsidR="004443CE" w:rsidRPr="00A05D37" w:rsidRDefault="004443CE" w:rsidP="00DE43FC">
      <w:pPr>
        <w:spacing w:after="0" w:line="360" w:lineRule="auto"/>
        <w:ind w:left="1418" w:hanging="698"/>
        <w:jc w:val="both"/>
        <w:rPr>
          <w:rFonts w:ascii="Arial" w:hAnsi="Arial" w:cs="Arial"/>
          <w:sz w:val="24"/>
          <w:szCs w:val="24"/>
        </w:rPr>
      </w:pPr>
    </w:p>
    <w:p w:rsidR="004443CE" w:rsidRPr="00A05D37" w:rsidRDefault="004443CE" w:rsidP="00DE43FC">
      <w:pPr>
        <w:tabs>
          <w:tab w:val="left" w:pos="709"/>
        </w:tabs>
        <w:spacing w:after="0" w:line="360" w:lineRule="auto"/>
        <w:ind w:left="720" w:hanging="720"/>
        <w:jc w:val="both"/>
        <w:rPr>
          <w:rFonts w:ascii="Arial" w:hAnsi="Arial" w:cs="Arial"/>
          <w:sz w:val="24"/>
          <w:szCs w:val="24"/>
        </w:rPr>
      </w:pPr>
      <w:r w:rsidRPr="00A05D37">
        <w:rPr>
          <w:rFonts w:ascii="Arial" w:hAnsi="Arial" w:cs="Arial"/>
          <w:sz w:val="24"/>
          <w:szCs w:val="24"/>
        </w:rPr>
        <w:t>6.8     The Provider shall provide all reasonable assistance to the Council in the preparation of any Data Protection Impact Assessment prior to commencing any Processing. Such assistance may, at the discretion of the Council, include:</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t>a systematic description of the envisaged Processing operations and the purpose of the processing;</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lastRenderedPageBreak/>
        <w:t xml:space="preserve">(b) </w:t>
      </w:r>
      <w:r w:rsidRPr="00A05D37">
        <w:rPr>
          <w:rFonts w:ascii="Arial" w:hAnsi="Arial" w:cs="Arial"/>
          <w:sz w:val="24"/>
          <w:szCs w:val="24"/>
        </w:rPr>
        <w:tab/>
        <w:t>an assessment of the necessity and proportionality of the Processing operations in relation to the Services;</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an assessment of the risks to the rights and freedoms of Data Subjects; and</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 xml:space="preserve">the measures envisaged to address the risks, including safeguards, security measures and mechanisms to ensure the protection of Personal Data.  </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6.9 </w:t>
      </w:r>
      <w:r w:rsidRPr="00A05D37">
        <w:rPr>
          <w:rFonts w:ascii="Arial" w:hAnsi="Arial" w:cs="Arial"/>
          <w:sz w:val="24"/>
          <w:szCs w:val="24"/>
        </w:rPr>
        <w:tab/>
        <w:t>The Provider shall maintain complete and accurate records and information to demonstrate its compliance with this Agreement.</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sz w:val="24"/>
          <w:szCs w:val="24"/>
        </w:rPr>
      </w:pPr>
      <w:bookmarkStart w:id="57" w:name="_Toc484081287"/>
      <w:bookmarkStart w:id="58" w:name="_Toc505157926"/>
      <w:r w:rsidRPr="00A05D37">
        <w:rPr>
          <w:rFonts w:ascii="Arial" w:hAnsi="Arial" w:cs="Arial"/>
          <w:sz w:val="24"/>
          <w:szCs w:val="24"/>
        </w:rPr>
        <w:t>7.</w:t>
      </w:r>
      <w:r w:rsidRPr="00A05D37">
        <w:rPr>
          <w:rFonts w:ascii="Arial" w:hAnsi="Arial" w:cs="Arial"/>
          <w:sz w:val="24"/>
          <w:szCs w:val="24"/>
        </w:rPr>
        <w:tab/>
      </w:r>
      <w:r w:rsidRPr="00A05D37">
        <w:rPr>
          <w:rFonts w:ascii="Arial" w:hAnsi="Arial" w:cs="Arial"/>
          <w:b/>
          <w:sz w:val="24"/>
          <w:szCs w:val="24"/>
        </w:rPr>
        <w:t>Provider Personnel</w:t>
      </w:r>
      <w:bookmarkEnd w:id="57"/>
      <w:bookmarkEnd w:id="58"/>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7.1</w:t>
      </w:r>
      <w:r w:rsidRPr="00A05D37">
        <w:rPr>
          <w:rFonts w:ascii="Arial" w:hAnsi="Arial" w:cs="Arial"/>
          <w:sz w:val="24"/>
          <w:szCs w:val="24"/>
        </w:rPr>
        <w:tab/>
        <w:t>The Provider shall take all reasonable steps to ensure the reliability and integrity of all Provider Personnel who have access to Personal Data and shall ensure  that it takes all reasonable steps to ensure the reliability and integrity of any Provider Personnel who have access to the Personal Data and ensure that they:</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t>are aware of and comply with the Provider’s duties under this</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clause;</w:t>
      </w:r>
    </w:p>
    <w:p w:rsidR="004443CE" w:rsidRPr="00A05D37" w:rsidRDefault="004443CE" w:rsidP="00DE43FC">
      <w:pPr>
        <w:autoSpaceDE w:val="0"/>
        <w:autoSpaceDN w:val="0"/>
        <w:adjustRightInd w:val="0"/>
        <w:spacing w:after="0" w:line="360" w:lineRule="auto"/>
        <w:ind w:firstLine="720"/>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t>are subject to appropriate confidentiality undertakings with the</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Provider or any Sub-Contractor;</w:t>
      </w:r>
    </w:p>
    <w:p w:rsidR="004443CE" w:rsidRPr="00A05D37" w:rsidRDefault="004443CE" w:rsidP="00DE43FC">
      <w:pPr>
        <w:autoSpaceDE w:val="0"/>
        <w:autoSpaceDN w:val="0"/>
        <w:adjustRightInd w:val="0"/>
        <w:spacing w:after="0" w:line="360" w:lineRule="auto"/>
        <w:ind w:firstLine="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are informed of the confidential nature of the Personal Data and</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do not publish, disclose or divulge any of the Personal Data to any</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third Party unless directed in writing to do so by the Council or as otherwise permitted by this Agreement; and</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have undergone adequate training in the use, care, protection and handling of Personal Data;</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7.2</w:t>
      </w:r>
      <w:r w:rsidRPr="00A05D37">
        <w:rPr>
          <w:rFonts w:ascii="Arial" w:hAnsi="Arial" w:cs="Arial"/>
          <w:sz w:val="24"/>
          <w:szCs w:val="24"/>
        </w:rPr>
        <w:tab/>
      </w:r>
      <w:r w:rsidRPr="00A05D37">
        <w:rPr>
          <w:rFonts w:ascii="Arial" w:hAnsi="Arial" w:cs="Arial"/>
          <w:b/>
          <w:sz w:val="24"/>
          <w:szCs w:val="24"/>
        </w:rPr>
        <w:t xml:space="preserve">The Provider shall </w:t>
      </w:r>
      <w:r w:rsidR="00DE43FC" w:rsidRPr="00A05D37">
        <w:rPr>
          <w:rFonts w:ascii="Arial" w:hAnsi="Arial" w:cs="Arial"/>
          <w:b/>
          <w:sz w:val="24"/>
          <w:szCs w:val="24"/>
        </w:rPr>
        <w:t>ensure that Provider Personnel</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7.2.1</w:t>
      </w:r>
      <w:r w:rsidRPr="00A05D37">
        <w:rPr>
          <w:rFonts w:ascii="Arial" w:hAnsi="Arial" w:cs="Arial"/>
          <w:sz w:val="24"/>
          <w:szCs w:val="24"/>
        </w:rPr>
        <w:tab/>
        <w:t xml:space="preserve">receive information security training on induction and annual refresher training; </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7.2.2</w:t>
      </w:r>
      <w:r w:rsidRPr="00A05D37">
        <w:rPr>
          <w:rFonts w:ascii="Arial" w:hAnsi="Arial" w:cs="Arial"/>
          <w:sz w:val="24"/>
          <w:szCs w:val="24"/>
        </w:rPr>
        <w:tab/>
        <w:t xml:space="preserve">are aware of the controls the </w:t>
      </w:r>
      <w:r w:rsidRPr="00A05D37">
        <w:rPr>
          <w:rFonts w:ascii="Arial" w:hAnsi="Arial" w:cs="Arial"/>
          <w:sz w:val="24"/>
          <w:szCs w:val="24"/>
          <w:lang w:eastAsia="en-GB"/>
        </w:rPr>
        <w:t>Provider</w:t>
      </w:r>
      <w:r w:rsidRPr="00A05D37">
        <w:rPr>
          <w:rFonts w:ascii="Arial" w:hAnsi="Arial" w:cs="Arial"/>
          <w:sz w:val="24"/>
          <w:szCs w:val="24"/>
        </w:rPr>
        <w:t xml:space="preserve"> has established for the protection of Personal Data at rest or in transit; in physical and electronic format, stored in both secure and non-secure locations and of the </w:t>
      </w:r>
      <w:r w:rsidRPr="00A05D37">
        <w:rPr>
          <w:rFonts w:ascii="Arial" w:hAnsi="Arial" w:cs="Arial"/>
          <w:sz w:val="24"/>
          <w:szCs w:val="24"/>
          <w:lang w:eastAsia="en-GB"/>
        </w:rPr>
        <w:t>Provider’s</w:t>
      </w:r>
      <w:r w:rsidRPr="00A05D37">
        <w:rPr>
          <w:rFonts w:ascii="Arial" w:hAnsi="Arial" w:cs="Arial"/>
          <w:sz w:val="24"/>
          <w:szCs w:val="24"/>
        </w:rPr>
        <w:t xml:space="preserve"> procedure for the reporting and management of security incidents;</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lastRenderedPageBreak/>
        <w:t>7.3</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ensure that only such of the </w:t>
      </w:r>
      <w:r w:rsidRPr="00A05D37">
        <w:rPr>
          <w:rFonts w:ascii="Arial" w:hAnsi="Arial" w:cs="Arial"/>
          <w:sz w:val="24"/>
          <w:szCs w:val="24"/>
          <w:lang w:eastAsia="en-GB"/>
        </w:rPr>
        <w:t>Provider</w:t>
      </w:r>
      <w:r w:rsidRPr="00A05D37">
        <w:rPr>
          <w:rFonts w:ascii="Arial" w:hAnsi="Arial" w:cs="Arial"/>
          <w:sz w:val="24"/>
          <w:szCs w:val="24"/>
        </w:rPr>
        <w:t xml:space="preserve"> Personnel who may assist in carrying out its obligations under this Agreement shall have access to Personal Data and that such </w:t>
      </w:r>
      <w:r w:rsidRPr="00A05D37">
        <w:rPr>
          <w:rFonts w:ascii="Arial" w:hAnsi="Arial" w:cs="Arial"/>
          <w:sz w:val="24"/>
          <w:szCs w:val="24"/>
          <w:lang w:eastAsia="en-GB"/>
        </w:rPr>
        <w:t>Provider</w:t>
      </w:r>
      <w:r w:rsidRPr="00A05D37">
        <w:rPr>
          <w:rFonts w:ascii="Arial" w:hAnsi="Arial" w:cs="Arial"/>
          <w:sz w:val="24"/>
          <w:szCs w:val="24"/>
        </w:rPr>
        <w:t xml:space="preserve"> Personnel have been vetted in line with Good Industry Practice and in accordance with any specific requirements of the Council.</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7.4</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ensure that none of the Provider Personnel used to carry out the services disclose any Personal Data to any third party except where expressly authorised to do so for the delivery of the services and as specified in Schedule 2.</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b/>
          <w:sz w:val="24"/>
          <w:szCs w:val="24"/>
        </w:rPr>
      </w:pPr>
      <w:r w:rsidRPr="00A05D37">
        <w:rPr>
          <w:rFonts w:ascii="Arial" w:hAnsi="Arial" w:cs="Arial"/>
          <w:sz w:val="24"/>
          <w:szCs w:val="24"/>
        </w:rPr>
        <w:t>7.5</w:t>
      </w:r>
      <w:r w:rsidRPr="00A05D37">
        <w:rPr>
          <w:rFonts w:ascii="Arial" w:hAnsi="Arial" w:cs="Arial"/>
          <w:sz w:val="24"/>
          <w:szCs w:val="24"/>
        </w:rPr>
        <w:tab/>
        <w:t>Save as provided in clause 7.4, the Provider shall ensure that none of the Provider Personnel publish, disclose or divulge any Personal Data to a third party unless instructed to do so in writing by the Council.</w:t>
      </w:r>
    </w:p>
    <w:p w:rsidR="004443CE" w:rsidRPr="00A05D37" w:rsidRDefault="004443CE" w:rsidP="00DE43FC">
      <w:pPr>
        <w:pStyle w:val="Heading2"/>
        <w:numPr>
          <w:ilvl w:val="0"/>
          <w:numId w:val="0"/>
        </w:numPr>
        <w:rPr>
          <w:rFonts w:ascii="Arial" w:hAnsi="Arial" w:cs="Arial"/>
          <w:b/>
          <w:sz w:val="24"/>
          <w:szCs w:val="24"/>
        </w:rPr>
      </w:pPr>
      <w:bookmarkStart w:id="59" w:name="_Toc484081288"/>
      <w:bookmarkStart w:id="60" w:name="_Toc505157927"/>
      <w:r w:rsidRPr="00A05D37">
        <w:rPr>
          <w:rFonts w:ascii="Arial" w:hAnsi="Arial" w:cs="Arial"/>
          <w:sz w:val="24"/>
          <w:szCs w:val="24"/>
        </w:rPr>
        <w:t>8.</w:t>
      </w:r>
      <w:r w:rsidRPr="00A05D37">
        <w:rPr>
          <w:rFonts w:ascii="Arial" w:hAnsi="Arial" w:cs="Arial"/>
          <w:sz w:val="24"/>
          <w:szCs w:val="24"/>
        </w:rPr>
        <w:tab/>
      </w:r>
      <w:r w:rsidRPr="00A05D37">
        <w:rPr>
          <w:rFonts w:ascii="Arial" w:hAnsi="Arial" w:cs="Arial"/>
          <w:b/>
          <w:sz w:val="24"/>
          <w:szCs w:val="24"/>
        </w:rPr>
        <w:t>Technical and Organisational Measures</w:t>
      </w:r>
      <w:bookmarkEnd w:id="59"/>
      <w:bookmarkEnd w:id="60"/>
      <w:r w:rsidRPr="00A05D37">
        <w:rPr>
          <w:rFonts w:ascii="Arial" w:hAnsi="Arial" w:cs="Arial"/>
          <w:sz w:val="24"/>
          <w:szCs w:val="24"/>
        </w:rPr>
        <w:t xml:space="preserve">  </w:t>
      </w:r>
    </w:p>
    <w:p w:rsidR="004443CE" w:rsidRPr="00A05D37" w:rsidRDefault="004443CE" w:rsidP="00DE43FC">
      <w:pPr>
        <w:tabs>
          <w:tab w:val="num" w:pos="720"/>
          <w:tab w:val="num" w:pos="2160"/>
        </w:tabs>
        <w:spacing w:after="0" w:line="360" w:lineRule="auto"/>
        <w:ind w:left="720" w:hanging="720"/>
        <w:jc w:val="both"/>
        <w:rPr>
          <w:rFonts w:ascii="Arial" w:hAnsi="Arial" w:cs="Arial"/>
          <w:sz w:val="24"/>
          <w:szCs w:val="24"/>
        </w:rPr>
      </w:pPr>
      <w:r w:rsidRPr="00A05D37">
        <w:rPr>
          <w:rFonts w:ascii="Arial" w:hAnsi="Arial" w:cs="Arial"/>
          <w:sz w:val="24"/>
          <w:szCs w:val="24"/>
        </w:rPr>
        <w:t>8.1</w:t>
      </w:r>
      <w:r w:rsidRPr="00A05D37">
        <w:rPr>
          <w:rFonts w:ascii="Arial" w:hAnsi="Arial" w:cs="Arial"/>
          <w:sz w:val="24"/>
          <w:szCs w:val="24"/>
        </w:rPr>
        <w:tab/>
        <w:t xml:space="preserve">The information security regime implemented by the </w:t>
      </w:r>
      <w:r w:rsidRPr="00A05D37">
        <w:rPr>
          <w:rFonts w:ascii="Arial" w:hAnsi="Arial" w:cs="Arial"/>
          <w:sz w:val="24"/>
          <w:szCs w:val="24"/>
          <w:lang w:eastAsia="en-GB"/>
        </w:rPr>
        <w:t>Provider</w:t>
      </w:r>
      <w:r w:rsidRPr="00A05D37">
        <w:rPr>
          <w:rFonts w:ascii="Arial" w:hAnsi="Arial" w:cs="Arial"/>
          <w:sz w:val="24"/>
          <w:szCs w:val="24"/>
        </w:rPr>
        <w:t xml:space="preserve"> shall be compliant with all relevant legislation, and shall conform to recognised Good Industry Practice.</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8.2</w:t>
      </w:r>
      <w:r w:rsidRPr="00A05D37">
        <w:rPr>
          <w:rFonts w:ascii="Arial" w:hAnsi="Arial" w:cs="Arial"/>
          <w:sz w:val="24"/>
          <w:szCs w:val="24"/>
        </w:rPr>
        <w:tab/>
        <w:t>Appropriate technical, security and organisational measures shall be taken by the Provider to safeguard against accidental or unlawful destruction, damage, loss, alteration, unauthorised disclosure of or access to, Personal Data.</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8.3</w:t>
      </w:r>
      <w:r w:rsidRPr="00A05D37">
        <w:rPr>
          <w:rFonts w:ascii="Arial" w:hAnsi="Arial" w:cs="Arial"/>
          <w:sz w:val="24"/>
          <w:szCs w:val="24"/>
        </w:rPr>
        <w:tab/>
        <w:t>The Provider shall apply organisational and technical controls such as network and system specific security, physical security, user access privileges, user passwords, including but not limited to the following to ensure that:</w:t>
      </w:r>
    </w:p>
    <w:p w:rsidR="004443CE" w:rsidRPr="00A05D37" w:rsidRDefault="004443CE" w:rsidP="00DE43FC">
      <w:pPr>
        <w:numPr>
          <w:ilvl w:val="2"/>
          <w:numId w:val="74"/>
        </w:numPr>
        <w:spacing w:after="0" w:line="360" w:lineRule="auto"/>
        <w:jc w:val="both"/>
        <w:rPr>
          <w:rFonts w:ascii="Arial" w:hAnsi="Arial" w:cs="Arial"/>
          <w:sz w:val="24"/>
          <w:szCs w:val="24"/>
        </w:rPr>
      </w:pPr>
      <w:r w:rsidRPr="00A05D37">
        <w:rPr>
          <w:rFonts w:ascii="Arial" w:hAnsi="Arial" w:cs="Arial"/>
          <w:sz w:val="24"/>
          <w:szCs w:val="24"/>
        </w:rPr>
        <w:t>irrespective of whether Personal Data is at rest or in transit, the controls deployed are appropriate to the harm which might result from any unauthorised or unlawful processing, accidental loss, destruction or damage taking account of the nature and sensitivity of Personal Data;</w:t>
      </w:r>
    </w:p>
    <w:p w:rsidR="004443CE" w:rsidRPr="00A05D37" w:rsidRDefault="004443CE" w:rsidP="00DE43FC">
      <w:pPr>
        <w:numPr>
          <w:ilvl w:val="2"/>
          <w:numId w:val="74"/>
        </w:numPr>
        <w:spacing w:after="0" w:line="360" w:lineRule="auto"/>
        <w:jc w:val="both"/>
        <w:rPr>
          <w:rFonts w:ascii="Arial" w:hAnsi="Arial" w:cs="Arial"/>
          <w:sz w:val="24"/>
          <w:szCs w:val="24"/>
        </w:rPr>
      </w:pPr>
      <w:r w:rsidRPr="00A05D37">
        <w:rPr>
          <w:rFonts w:ascii="Arial" w:hAnsi="Arial" w:cs="Arial"/>
          <w:sz w:val="24"/>
          <w:szCs w:val="24"/>
        </w:rPr>
        <w:t>physical measures provide effective protection for information, systems and services from unauthorised access, theft, interference or damage;</w:t>
      </w:r>
    </w:p>
    <w:p w:rsidR="004443CE" w:rsidRPr="00A05D37" w:rsidRDefault="004443CE" w:rsidP="00DE43FC">
      <w:pPr>
        <w:numPr>
          <w:ilvl w:val="2"/>
          <w:numId w:val="74"/>
        </w:numPr>
        <w:spacing w:after="0" w:line="360" w:lineRule="auto"/>
        <w:jc w:val="both"/>
        <w:rPr>
          <w:rFonts w:ascii="Arial" w:hAnsi="Arial" w:cs="Arial"/>
          <w:sz w:val="24"/>
          <w:szCs w:val="24"/>
        </w:rPr>
      </w:pPr>
      <w:r w:rsidRPr="00A05D37">
        <w:rPr>
          <w:rFonts w:ascii="Arial" w:hAnsi="Arial" w:cs="Arial"/>
          <w:sz w:val="24"/>
          <w:szCs w:val="24"/>
        </w:rPr>
        <w:t>procedures are in place to identify and resolve software and system faults and failures, including the identification of malicious software;</w:t>
      </w:r>
    </w:p>
    <w:p w:rsidR="004443CE" w:rsidRPr="00A05D37" w:rsidRDefault="004443CE" w:rsidP="00DE43FC">
      <w:pPr>
        <w:numPr>
          <w:ilvl w:val="2"/>
          <w:numId w:val="74"/>
        </w:numPr>
        <w:spacing w:after="0" w:line="360" w:lineRule="auto"/>
        <w:jc w:val="both"/>
        <w:rPr>
          <w:rFonts w:ascii="Arial" w:hAnsi="Arial" w:cs="Arial"/>
          <w:sz w:val="24"/>
          <w:szCs w:val="24"/>
        </w:rPr>
      </w:pPr>
      <w:r w:rsidRPr="00A05D37">
        <w:rPr>
          <w:rFonts w:ascii="Arial" w:hAnsi="Arial" w:cs="Arial"/>
          <w:sz w:val="24"/>
          <w:szCs w:val="24"/>
        </w:rPr>
        <w:lastRenderedPageBreak/>
        <w:t>access to Personal Data is role based for legitimate business purposes in accordance with the “need to know” principle and that user permissions are controlled and granted and removed in line with job responsibilities;</w:t>
      </w:r>
    </w:p>
    <w:p w:rsidR="004443CE" w:rsidRPr="00A05D37" w:rsidRDefault="004443CE" w:rsidP="00DE43FC">
      <w:pPr>
        <w:numPr>
          <w:ilvl w:val="2"/>
          <w:numId w:val="74"/>
        </w:numPr>
        <w:spacing w:after="0" w:line="360" w:lineRule="auto"/>
        <w:jc w:val="both"/>
        <w:rPr>
          <w:rFonts w:ascii="Arial" w:hAnsi="Arial" w:cs="Arial"/>
          <w:sz w:val="24"/>
          <w:szCs w:val="24"/>
        </w:rPr>
      </w:pPr>
      <w:r w:rsidRPr="00A05D37">
        <w:rPr>
          <w:rFonts w:ascii="Arial" w:hAnsi="Arial" w:cs="Arial"/>
          <w:sz w:val="24"/>
          <w:szCs w:val="24"/>
        </w:rPr>
        <w:t>sufficiently complex password controls are implemented for all authorised personnel with role based access to Personal Data;</w:t>
      </w:r>
    </w:p>
    <w:p w:rsidR="004443CE" w:rsidRPr="00A05D37" w:rsidRDefault="004443CE" w:rsidP="00DE43FC">
      <w:pPr>
        <w:numPr>
          <w:ilvl w:val="2"/>
          <w:numId w:val="74"/>
        </w:numPr>
        <w:spacing w:after="0" w:line="360" w:lineRule="auto"/>
        <w:jc w:val="both"/>
        <w:rPr>
          <w:rFonts w:ascii="Arial" w:hAnsi="Arial" w:cs="Arial"/>
          <w:sz w:val="24"/>
          <w:szCs w:val="24"/>
        </w:rPr>
      </w:pPr>
      <w:r w:rsidRPr="00A05D37">
        <w:rPr>
          <w:rFonts w:ascii="Arial" w:hAnsi="Arial" w:cs="Arial"/>
          <w:sz w:val="24"/>
          <w:szCs w:val="24"/>
        </w:rPr>
        <w:t>passwords, usernames and access codes are not disclosed to any other person (whether employed by the Provider or not) and that all passwords and security codes are kept securely;</w:t>
      </w:r>
    </w:p>
    <w:p w:rsidR="004443CE" w:rsidRPr="00A05D37" w:rsidRDefault="004443CE" w:rsidP="00DE43FC">
      <w:pPr>
        <w:numPr>
          <w:ilvl w:val="2"/>
          <w:numId w:val="74"/>
        </w:numPr>
        <w:spacing w:after="0" w:line="360" w:lineRule="auto"/>
        <w:jc w:val="both"/>
        <w:rPr>
          <w:rFonts w:ascii="Arial" w:hAnsi="Arial" w:cs="Arial"/>
          <w:sz w:val="24"/>
          <w:szCs w:val="24"/>
        </w:rPr>
      </w:pPr>
      <w:r w:rsidRPr="00A05D37">
        <w:rPr>
          <w:rFonts w:ascii="Arial" w:hAnsi="Arial" w:cs="Arial"/>
          <w:sz w:val="24"/>
          <w:szCs w:val="24"/>
        </w:rPr>
        <w:t>remote access to the Providers’ secure network requires two factor authentication (something the user knows and a token they have);</w:t>
      </w:r>
    </w:p>
    <w:p w:rsidR="004443CE" w:rsidRPr="00A05D37" w:rsidRDefault="004443CE" w:rsidP="00DE43FC">
      <w:pPr>
        <w:numPr>
          <w:ilvl w:val="2"/>
          <w:numId w:val="74"/>
        </w:numPr>
        <w:spacing w:after="0" w:line="360" w:lineRule="auto"/>
        <w:jc w:val="both"/>
        <w:rPr>
          <w:rFonts w:ascii="Arial" w:hAnsi="Arial" w:cs="Arial"/>
          <w:sz w:val="24"/>
          <w:szCs w:val="24"/>
        </w:rPr>
      </w:pPr>
      <w:r w:rsidRPr="00A05D37">
        <w:rPr>
          <w:rFonts w:ascii="Arial" w:hAnsi="Arial" w:cs="Arial"/>
          <w:sz w:val="24"/>
          <w:szCs w:val="24"/>
        </w:rPr>
        <w:t>where Personal Data is not stored solely on secure networks:</w:t>
      </w:r>
    </w:p>
    <w:p w:rsidR="004443CE" w:rsidRPr="00A05D37" w:rsidRDefault="004443CE" w:rsidP="00DE43FC">
      <w:pPr>
        <w:numPr>
          <w:ilvl w:val="0"/>
          <w:numId w:val="72"/>
        </w:numPr>
        <w:spacing w:after="0" w:line="360" w:lineRule="auto"/>
        <w:jc w:val="both"/>
        <w:rPr>
          <w:rFonts w:ascii="Arial" w:hAnsi="Arial" w:cs="Arial"/>
          <w:sz w:val="24"/>
          <w:szCs w:val="24"/>
        </w:rPr>
      </w:pPr>
      <w:r w:rsidRPr="00A05D37">
        <w:rPr>
          <w:rFonts w:ascii="Arial" w:hAnsi="Arial" w:cs="Arial"/>
          <w:sz w:val="24"/>
          <w:szCs w:val="24"/>
        </w:rPr>
        <w:t>only portable devices owned and controlled by the Provider are used to transport Personal Data and devices with built-in hard drives, deploy recognised industry standard encryption software;</w:t>
      </w:r>
    </w:p>
    <w:p w:rsidR="004443CE" w:rsidRPr="00A05D37" w:rsidRDefault="004443CE" w:rsidP="00DE43FC">
      <w:pPr>
        <w:numPr>
          <w:ilvl w:val="0"/>
          <w:numId w:val="72"/>
        </w:numPr>
        <w:spacing w:after="0" w:line="360" w:lineRule="auto"/>
        <w:jc w:val="both"/>
        <w:rPr>
          <w:rFonts w:ascii="Arial" w:hAnsi="Arial" w:cs="Arial"/>
          <w:sz w:val="24"/>
          <w:szCs w:val="24"/>
        </w:rPr>
      </w:pPr>
      <w:r w:rsidRPr="00A05D37">
        <w:rPr>
          <w:rFonts w:ascii="Arial" w:hAnsi="Arial" w:cs="Arial"/>
          <w:sz w:val="24"/>
          <w:szCs w:val="24"/>
        </w:rPr>
        <w:t xml:space="preserve">only the minimum necessary Personal Data is transported on portable devices or in paper form </w:t>
      </w:r>
    </w:p>
    <w:p w:rsidR="004443CE" w:rsidRPr="00A05D37" w:rsidRDefault="004443CE" w:rsidP="00DE43FC">
      <w:pPr>
        <w:numPr>
          <w:ilvl w:val="0"/>
          <w:numId w:val="72"/>
        </w:numPr>
        <w:spacing w:after="0" w:line="360" w:lineRule="auto"/>
        <w:jc w:val="both"/>
        <w:rPr>
          <w:rFonts w:ascii="Arial" w:hAnsi="Arial" w:cs="Arial"/>
          <w:sz w:val="24"/>
          <w:szCs w:val="24"/>
        </w:rPr>
      </w:pPr>
      <w:r w:rsidRPr="00A05D37">
        <w:rPr>
          <w:rFonts w:ascii="Arial" w:hAnsi="Arial" w:cs="Arial"/>
          <w:sz w:val="24"/>
          <w:szCs w:val="24"/>
        </w:rPr>
        <w:t>systems are in place to account for the movement of paper documents removed from and returned to the secure environment;</w:t>
      </w:r>
    </w:p>
    <w:p w:rsidR="004443CE" w:rsidRPr="00A05D37" w:rsidRDefault="004443CE" w:rsidP="00DE43FC">
      <w:pPr>
        <w:numPr>
          <w:ilvl w:val="0"/>
          <w:numId w:val="72"/>
        </w:numPr>
        <w:spacing w:after="0" w:line="360" w:lineRule="auto"/>
        <w:jc w:val="both"/>
        <w:rPr>
          <w:rFonts w:ascii="Arial" w:hAnsi="Arial" w:cs="Arial"/>
          <w:sz w:val="24"/>
          <w:szCs w:val="24"/>
        </w:rPr>
      </w:pPr>
      <w:r w:rsidRPr="00A05D37">
        <w:rPr>
          <w:rFonts w:ascii="Arial" w:hAnsi="Arial" w:cs="Arial"/>
          <w:sz w:val="24"/>
          <w:szCs w:val="24"/>
        </w:rPr>
        <w:t>paper documents are  kept secure and returned to the secure environment without delay and are not left in unattended vehicles; stored with portable devices or in portable device containers;</w:t>
      </w:r>
    </w:p>
    <w:p w:rsidR="004443CE" w:rsidRPr="00A05D37" w:rsidRDefault="004443CE" w:rsidP="00DE43FC">
      <w:pPr>
        <w:numPr>
          <w:ilvl w:val="2"/>
          <w:numId w:val="74"/>
        </w:numPr>
        <w:spacing w:after="0" w:line="360" w:lineRule="auto"/>
        <w:jc w:val="both"/>
        <w:rPr>
          <w:rFonts w:ascii="Arial" w:hAnsi="Arial" w:cs="Arial"/>
          <w:sz w:val="24"/>
          <w:szCs w:val="24"/>
        </w:rPr>
      </w:pPr>
      <w:r w:rsidRPr="00A05D37">
        <w:rPr>
          <w:rFonts w:ascii="Arial" w:hAnsi="Arial" w:cs="Arial"/>
          <w:sz w:val="24"/>
          <w:szCs w:val="24"/>
        </w:rPr>
        <w:t>unencrypted email via the insecure internet is not used to communicate or transmit private, confidential or commercially sensitive Agreement Data;</w:t>
      </w:r>
    </w:p>
    <w:p w:rsidR="004443CE" w:rsidRPr="00A05D37" w:rsidRDefault="004443CE" w:rsidP="00DE43FC">
      <w:pPr>
        <w:numPr>
          <w:ilvl w:val="2"/>
          <w:numId w:val="74"/>
        </w:numPr>
        <w:tabs>
          <w:tab w:val="num" w:pos="2880"/>
        </w:tabs>
        <w:spacing w:after="0" w:line="360" w:lineRule="auto"/>
        <w:jc w:val="both"/>
        <w:rPr>
          <w:rFonts w:ascii="Arial" w:hAnsi="Arial" w:cs="Arial"/>
          <w:sz w:val="24"/>
          <w:szCs w:val="24"/>
        </w:rPr>
      </w:pPr>
      <w:r w:rsidRPr="00A05D37">
        <w:rPr>
          <w:rFonts w:ascii="Arial" w:hAnsi="Arial" w:cs="Arial"/>
          <w:sz w:val="24"/>
          <w:szCs w:val="24"/>
        </w:rPr>
        <w:t>exchanges of Personal Data shall conform with the secure methods for electronic transmission in any Information Sharing Agreements (ISAs) agreed by the Council with other parties;</w:t>
      </w:r>
    </w:p>
    <w:p w:rsidR="004443CE" w:rsidRPr="00A05D37" w:rsidRDefault="004443CE" w:rsidP="00DE43FC">
      <w:pPr>
        <w:numPr>
          <w:ilvl w:val="2"/>
          <w:numId w:val="74"/>
        </w:numPr>
        <w:tabs>
          <w:tab w:val="num" w:pos="2880"/>
        </w:tabs>
        <w:spacing w:after="0" w:line="360" w:lineRule="auto"/>
        <w:jc w:val="both"/>
        <w:rPr>
          <w:rFonts w:ascii="Arial" w:hAnsi="Arial" w:cs="Arial"/>
          <w:sz w:val="24"/>
          <w:szCs w:val="24"/>
        </w:rPr>
      </w:pPr>
      <w:r w:rsidRPr="00A05D37">
        <w:rPr>
          <w:rFonts w:ascii="Arial" w:hAnsi="Arial" w:cs="Arial"/>
          <w:sz w:val="24"/>
          <w:szCs w:val="24"/>
        </w:rPr>
        <w:t>all reasonable precautions are taken to preserve the integrity and prevent any corruption or loss, damage or destruction of Personal Data;</w:t>
      </w:r>
    </w:p>
    <w:p w:rsidR="004443CE" w:rsidRPr="00A05D37" w:rsidRDefault="004443CE" w:rsidP="00DE43FC">
      <w:pPr>
        <w:numPr>
          <w:ilvl w:val="2"/>
          <w:numId w:val="74"/>
        </w:numPr>
        <w:tabs>
          <w:tab w:val="num" w:pos="2880"/>
        </w:tabs>
        <w:spacing w:after="0" w:line="360" w:lineRule="auto"/>
        <w:jc w:val="both"/>
        <w:rPr>
          <w:rFonts w:ascii="Arial" w:hAnsi="Arial" w:cs="Arial"/>
          <w:sz w:val="24"/>
          <w:szCs w:val="24"/>
        </w:rPr>
      </w:pPr>
      <w:r w:rsidRPr="00A05D37">
        <w:rPr>
          <w:rFonts w:ascii="Arial" w:hAnsi="Arial" w:cs="Arial"/>
          <w:sz w:val="24"/>
          <w:szCs w:val="24"/>
        </w:rPr>
        <w:t>all reasonable steps are taken to maintain and audit compliance with above measures.</w:t>
      </w:r>
    </w:p>
    <w:p w:rsidR="004443CE" w:rsidRPr="00A05D37" w:rsidRDefault="004443CE" w:rsidP="00DE43FC">
      <w:pPr>
        <w:tabs>
          <w:tab w:val="num" w:pos="720"/>
        </w:tabs>
        <w:spacing w:after="0" w:line="360" w:lineRule="auto"/>
        <w:ind w:left="720" w:hanging="720"/>
        <w:jc w:val="both"/>
        <w:rPr>
          <w:rFonts w:ascii="Arial" w:hAnsi="Arial" w:cs="Arial"/>
          <w:sz w:val="24"/>
          <w:szCs w:val="24"/>
        </w:rPr>
      </w:pPr>
    </w:p>
    <w:p w:rsidR="004443CE" w:rsidRPr="00A05D37" w:rsidRDefault="004443CE" w:rsidP="00DE43FC">
      <w:pPr>
        <w:tabs>
          <w:tab w:val="num" w:pos="720"/>
        </w:tabs>
        <w:spacing w:after="0" w:line="360" w:lineRule="auto"/>
        <w:ind w:left="720" w:hanging="720"/>
        <w:jc w:val="both"/>
        <w:rPr>
          <w:rFonts w:ascii="Arial" w:hAnsi="Arial" w:cs="Arial"/>
          <w:sz w:val="24"/>
          <w:szCs w:val="24"/>
        </w:rPr>
      </w:pPr>
      <w:r w:rsidRPr="00A05D37">
        <w:rPr>
          <w:rFonts w:ascii="Arial" w:hAnsi="Arial" w:cs="Arial"/>
          <w:sz w:val="24"/>
          <w:szCs w:val="24"/>
          <w:lang w:eastAsia="en-GB"/>
        </w:rPr>
        <w:t>8.4</w:t>
      </w:r>
      <w:r w:rsidRPr="00A05D37">
        <w:rPr>
          <w:rFonts w:ascii="Arial" w:hAnsi="Arial" w:cs="Arial"/>
          <w:sz w:val="24"/>
          <w:szCs w:val="24"/>
          <w:lang w:eastAsia="en-GB"/>
        </w:rPr>
        <w:tab/>
        <w:t xml:space="preserve">Within 20 Working Days after the Effective Date, the provider shall prepare and submit to the Council for approval a fully developed complete and up to date Security Management Plan </w:t>
      </w:r>
      <w:r w:rsidRPr="00A05D37">
        <w:rPr>
          <w:rFonts w:ascii="Arial" w:hAnsi="Arial" w:cs="Arial"/>
          <w:sz w:val="24"/>
          <w:szCs w:val="24"/>
        </w:rPr>
        <w:t xml:space="preserve">providing a comprehensive written description of the technical and organisational methods employed to safeguard Personal Data </w:t>
      </w:r>
      <w:r w:rsidRPr="00A05D37">
        <w:rPr>
          <w:rFonts w:ascii="Arial" w:hAnsi="Arial" w:cs="Arial"/>
          <w:sz w:val="24"/>
          <w:szCs w:val="24"/>
        </w:rPr>
        <w:lastRenderedPageBreak/>
        <w:t xml:space="preserve">supplementing any policies and procedures the Provider may have already supplied.  </w:t>
      </w:r>
    </w:p>
    <w:p w:rsidR="004443CE" w:rsidRPr="00A05D37" w:rsidRDefault="004443CE" w:rsidP="00DE43FC">
      <w:pPr>
        <w:tabs>
          <w:tab w:val="num" w:pos="720"/>
        </w:tabs>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lang w:eastAsia="en-GB"/>
        </w:rPr>
        <w:t>8.5</w:t>
      </w:r>
      <w:r w:rsidRPr="00A05D37">
        <w:rPr>
          <w:rFonts w:ascii="Arial" w:hAnsi="Arial" w:cs="Arial"/>
          <w:sz w:val="24"/>
          <w:szCs w:val="24"/>
          <w:lang w:eastAsia="en-GB"/>
        </w:rPr>
        <w:tab/>
        <w:t xml:space="preserve">Except where the Provider’s </w:t>
      </w:r>
      <w:r w:rsidRPr="00A05D37">
        <w:rPr>
          <w:rFonts w:ascii="Arial" w:hAnsi="Arial" w:cs="Arial"/>
          <w:sz w:val="24"/>
          <w:szCs w:val="24"/>
        </w:rPr>
        <w:t>IT system security has been subject to penetration testing by an accredited provider in the 18 month period immediately prior to the date of this Agreement, the Provider shall arrange for such a test within the 6 month period immediately following the date of this Agreement. Where a test has taken place within the specified period, a summary of the findings, recommended remedial measures and the actual measures implemented by the Provider shall be supplied to the Council within 4 weeks from the date of this Agreement. In the event of a future test, the summary of the findings together with a plan of any measures the Provider intends to implement shall be provided to the Council no later than 6 weeks after the Provider receives the Assessor’s report.</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lang w:eastAsia="en-GB"/>
        </w:rPr>
      </w:pPr>
    </w:p>
    <w:p w:rsidR="004443CE" w:rsidRPr="00A05D37" w:rsidRDefault="004443CE" w:rsidP="00DE43FC">
      <w:pPr>
        <w:autoSpaceDE w:val="0"/>
        <w:autoSpaceDN w:val="0"/>
        <w:adjustRightInd w:val="0"/>
        <w:spacing w:after="0" w:line="360" w:lineRule="auto"/>
        <w:ind w:left="720" w:hanging="720"/>
        <w:jc w:val="both"/>
        <w:rPr>
          <w:rFonts w:ascii="Arial" w:hAnsi="Arial" w:cs="Arial"/>
          <w:b/>
          <w:sz w:val="24"/>
          <w:szCs w:val="24"/>
        </w:rPr>
      </w:pPr>
      <w:r w:rsidRPr="00A05D37">
        <w:rPr>
          <w:rFonts w:ascii="Arial" w:hAnsi="Arial" w:cs="Arial"/>
          <w:sz w:val="24"/>
          <w:szCs w:val="24"/>
          <w:lang w:eastAsia="en-GB"/>
        </w:rPr>
        <w:t>8.6</w:t>
      </w:r>
      <w:r w:rsidRPr="00A05D37">
        <w:rPr>
          <w:rFonts w:ascii="Arial" w:hAnsi="Arial" w:cs="Arial"/>
          <w:sz w:val="24"/>
          <w:szCs w:val="24"/>
        </w:rPr>
        <w:tab/>
        <w:t xml:space="preserve">In the event any Personal Data related to this Agreement in the possession of the </w:t>
      </w:r>
      <w:r w:rsidRPr="00A05D37">
        <w:rPr>
          <w:rFonts w:ascii="Arial" w:hAnsi="Arial" w:cs="Arial"/>
          <w:sz w:val="24"/>
          <w:szCs w:val="24"/>
          <w:lang w:eastAsia="en-GB"/>
        </w:rPr>
        <w:t>Provider</w:t>
      </w:r>
      <w:r w:rsidRPr="00A05D37">
        <w:rPr>
          <w:rFonts w:ascii="Arial" w:hAnsi="Arial" w:cs="Arial"/>
          <w:sz w:val="24"/>
          <w:szCs w:val="24"/>
        </w:rPr>
        <w:t xml:space="preserve"> becomes lost, corrupted or rendered unusable for any reason, the </w:t>
      </w:r>
      <w:r w:rsidRPr="00A05D37">
        <w:rPr>
          <w:rFonts w:ascii="Arial" w:hAnsi="Arial" w:cs="Arial"/>
          <w:sz w:val="24"/>
          <w:szCs w:val="24"/>
          <w:lang w:eastAsia="en-GB"/>
        </w:rPr>
        <w:t>Provider</w:t>
      </w:r>
      <w:r w:rsidRPr="00A05D37">
        <w:rPr>
          <w:rFonts w:ascii="Arial" w:hAnsi="Arial" w:cs="Arial"/>
          <w:sz w:val="24"/>
          <w:szCs w:val="24"/>
        </w:rPr>
        <w:t xml:space="preserve"> undertakes to promptly restore such Personal Data using its back up and/or disaster recovery procedures</w:t>
      </w:r>
      <w:r w:rsidRPr="00A05D37">
        <w:rPr>
          <w:rFonts w:ascii="Arial" w:hAnsi="Arial" w:cs="Arial"/>
          <w:sz w:val="24"/>
          <w:szCs w:val="24"/>
          <w:lang w:eastAsia="en-GB"/>
        </w:rPr>
        <w:t xml:space="preserve"> at no cost to the Council</w:t>
      </w:r>
      <w:r w:rsidRPr="00A05D37">
        <w:rPr>
          <w:rFonts w:ascii="Arial" w:hAnsi="Arial" w:cs="Arial"/>
          <w:sz w:val="24"/>
          <w:szCs w:val="24"/>
        </w:rPr>
        <w:t xml:space="preserve">. </w:t>
      </w:r>
      <w:r w:rsidRPr="00A05D37">
        <w:rPr>
          <w:rFonts w:ascii="Arial" w:hAnsi="Arial" w:cs="Arial"/>
          <w:b/>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sz w:val="24"/>
          <w:szCs w:val="24"/>
        </w:rPr>
      </w:pPr>
      <w:bookmarkStart w:id="61" w:name="_Toc484081289"/>
      <w:bookmarkStart w:id="62" w:name="_Toc505157928"/>
      <w:r w:rsidRPr="00A05D37">
        <w:rPr>
          <w:rFonts w:ascii="Arial" w:hAnsi="Arial" w:cs="Arial"/>
          <w:sz w:val="24"/>
          <w:szCs w:val="24"/>
        </w:rPr>
        <w:t>9.</w:t>
      </w:r>
      <w:r w:rsidRPr="00A05D37">
        <w:rPr>
          <w:rFonts w:ascii="Arial" w:hAnsi="Arial" w:cs="Arial"/>
          <w:sz w:val="24"/>
          <w:szCs w:val="24"/>
        </w:rPr>
        <w:tab/>
      </w:r>
      <w:r w:rsidRPr="00A05D37">
        <w:rPr>
          <w:rFonts w:ascii="Arial" w:hAnsi="Arial" w:cs="Arial"/>
          <w:b/>
          <w:sz w:val="24"/>
          <w:szCs w:val="24"/>
        </w:rPr>
        <w:t>Security Incident Management, Reporting and Notification</w:t>
      </w:r>
      <w:bookmarkEnd w:id="61"/>
      <w:bookmarkEnd w:id="62"/>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operate an incident management procedure for the timely reporting, investigation and management of all security incidents.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9.2</w:t>
      </w:r>
      <w:r w:rsidRPr="00A05D37">
        <w:rPr>
          <w:rFonts w:ascii="Arial" w:hAnsi="Arial" w:cs="Arial"/>
          <w:sz w:val="24"/>
          <w:szCs w:val="24"/>
        </w:rPr>
        <w:tab/>
        <w:t>A security incident is defined as:</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9.2.1</w:t>
      </w:r>
      <w:r w:rsidRPr="00A05D37">
        <w:rPr>
          <w:rFonts w:ascii="Arial" w:hAnsi="Arial" w:cs="Arial"/>
          <w:sz w:val="24"/>
          <w:szCs w:val="24"/>
        </w:rPr>
        <w:tab/>
        <w:t>a deliberate attempt, whether successful or not, to compromise Personal Data; or</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9.2.2</w:t>
      </w:r>
      <w:r w:rsidRPr="00A05D37">
        <w:rPr>
          <w:rFonts w:ascii="Arial" w:hAnsi="Arial" w:cs="Arial"/>
          <w:sz w:val="24"/>
          <w:szCs w:val="24"/>
        </w:rPr>
        <w:tab/>
        <w:t>accidental breach of privacy/confidentiality and/or the loss or theft of Personal Data, or</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9.2.3</w:t>
      </w:r>
      <w:r w:rsidRPr="00A05D37">
        <w:rPr>
          <w:rFonts w:ascii="Arial" w:hAnsi="Arial" w:cs="Arial"/>
          <w:sz w:val="24"/>
          <w:szCs w:val="24"/>
        </w:rPr>
        <w:tab/>
        <w:t>a breakdown in Provider systems/processes that has or potentially may lead to Personal Data becoming damaged or exposed to unauthorised sources.</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9.3</w:t>
      </w:r>
      <w:r w:rsidRPr="00A05D37">
        <w:rPr>
          <w:rFonts w:ascii="Arial" w:hAnsi="Arial" w:cs="Arial"/>
          <w:sz w:val="24"/>
          <w:szCs w:val="24"/>
        </w:rPr>
        <w:tab/>
        <w:t xml:space="preserve">In the event of a security incident which has the potential to compromise Personal Data or has compromised Personal Data, a senior officer designated by the Provider will be responsible for investigating the incident and for implementing any </w:t>
      </w:r>
      <w:r w:rsidRPr="00A05D37">
        <w:rPr>
          <w:rFonts w:ascii="Arial" w:hAnsi="Arial" w:cs="Arial"/>
          <w:sz w:val="24"/>
          <w:szCs w:val="24"/>
        </w:rPr>
        <w:lastRenderedPageBreak/>
        <w:t xml:space="preserve">necessary urgent remedial measures to contain the incident and/or learn lessons to avoid a similar incident occurring.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9.4</w:t>
      </w:r>
      <w:r w:rsidRPr="00A05D37">
        <w:rPr>
          <w:rFonts w:ascii="Arial" w:hAnsi="Arial" w:cs="Arial"/>
          <w:sz w:val="24"/>
          <w:szCs w:val="24"/>
        </w:rPr>
        <w:tab/>
        <w:t xml:space="preserve">The </w:t>
      </w:r>
      <w:r w:rsidRPr="00A05D37">
        <w:rPr>
          <w:rFonts w:ascii="Arial" w:hAnsi="Arial" w:cs="Arial"/>
          <w:sz w:val="24"/>
          <w:szCs w:val="24"/>
          <w:lang w:eastAsia="en-GB"/>
        </w:rPr>
        <w:t>P</w:t>
      </w:r>
      <w:r w:rsidRPr="00A05D37">
        <w:rPr>
          <w:rFonts w:ascii="Arial" w:hAnsi="Arial" w:cs="Arial"/>
          <w:sz w:val="24"/>
          <w:szCs w:val="24"/>
        </w:rPr>
        <w:t xml:space="preserve">rovider’s designated senior officer shall notify the Council’s nominated representative no later than the next Working Day after the incident becomes known and will provide sufficient information to ensure the Council is able to assess the nature and severity of the incident and the containment and recovery measures underway or planned.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9.5</w:t>
      </w:r>
      <w:r w:rsidRPr="00A05D37">
        <w:rPr>
          <w:rFonts w:ascii="Arial" w:hAnsi="Arial" w:cs="Arial"/>
          <w:sz w:val="24"/>
          <w:szCs w:val="24"/>
        </w:rPr>
        <w:tab/>
        <w:t>The Provider shall co-operate with the Council’s nominated representative on the management and resolution of all information security incidents.</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9.6</w:t>
      </w:r>
      <w:r w:rsidRPr="00A05D37">
        <w:rPr>
          <w:rFonts w:ascii="Arial" w:hAnsi="Arial" w:cs="Arial"/>
          <w:sz w:val="24"/>
          <w:szCs w:val="24"/>
        </w:rPr>
        <w:tab/>
        <w:t xml:space="preserve">The Provider accepts that the obligation as to whether or not it is necessary to notify the fact of a security incident to: </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9.6.1</w:t>
      </w:r>
      <w:r w:rsidRPr="00A05D37">
        <w:rPr>
          <w:rFonts w:ascii="Arial" w:hAnsi="Arial" w:cs="Arial"/>
          <w:sz w:val="24"/>
          <w:szCs w:val="24"/>
        </w:rPr>
        <w:tab/>
        <w:t>Data Subjects;</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9.6.2</w:t>
      </w:r>
      <w:r w:rsidRPr="00A05D37">
        <w:rPr>
          <w:rFonts w:ascii="Arial" w:hAnsi="Arial" w:cs="Arial"/>
          <w:sz w:val="24"/>
          <w:szCs w:val="24"/>
        </w:rPr>
        <w:tab/>
        <w:t xml:space="preserve">Data Controllers from whom Personal Data may have been sourced; </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9.6.3</w:t>
      </w:r>
      <w:r w:rsidRPr="00A05D37">
        <w:rPr>
          <w:rFonts w:ascii="Arial" w:hAnsi="Arial" w:cs="Arial"/>
          <w:sz w:val="24"/>
          <w:szCs w:val="24"/>
        </w:rPr>
        <w:tab/>
        <w:t>if appropriate, relevant regulatory bodies, is a decision for the Council and not the Provider.</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9.7</w:t>
      </w:r>
      <w:r w:rsidRPr="00A05D37">
        <w:rPr>
          <w:rFonts w:ascii="Arial" w:hAnsi="Arial" w:cs="Arial"/>
          <w:sz w:val="24"/>
          <w:szCs w:val="24"/>
        </w:rPr>
        <w:tab/>
        <w:t xml:space="preserve">Under no circumstances shall the Provider notify individuals or other bodies about a security incident unless expressly authorised to do so by the Council’s nominated representative.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9.8</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supply all information necessarily required by the Council in relation to security incidents on a timely basis to assist it in determining whether it is necessary to notify data subjects and/or other bodies and in dealing with any complaints, regulatory investigations and/or legal action brought against the Council.   </w:t>
      </w:r>
    </w:p>
    <w:p w:rsidR="00DE43FC" w:rsidRPr="00A05D37" w:rsidRDefault="00DE43FC"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sz w:val="24"/>
          <w:szCs w:val="24"/>
        </w:rPr>
      </w:pPr>
      <w:bookmarkStart w:id="63" w:name="_Toc484081290"/>
      <w:bookmarkStart w:id="64" w:name="_Toc505157929"/>
      <w:r w:rsidRPr="00A05D37">
        <w:rPr>
          <w:rFonts w:ascii="Arial" w:hAnsi="Arial" w:cs="Arial"/>
          <w:sz w:val="24"/>
          <w:szCs w:val="24"/>
        </w:rPr>
        <w:t>10.</w:t>
      </w:r>
      <w:r w:rsidRPr="00A05D37">
        <w:rPr>
          <w:rFonts w:ascii="Arial" w:hAnsi="Arial" w:cs="Arial"/>
          <w:sz w:val="24"/>
          <w:szCs w:val="24"/>
        </w:rPr>
        <w:tab/>
      </w:r>
      <w:r w:rsidRPr="00A05D37">
        <w:rPr>
          <w:rFonts w:ascii="Arial" w:hAnsi="Arial" w:cs="Arial"/>
          <w:b/>
          <w:sz w:val="24"/>
          <w:szCs w:val="24"/>
        </w:rPr>
        <w:t>Audit and Inspection</w:t>
      </w:r>
      <w:bookmarkEnd w:id="63"/>
      <w:bookmarkEnd w:id="64"/>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10.1</w:t>
      </w:r>
      <w:r w:rsidRPr="00A05D37">
        <w:rPr>
          <w:rFonts w:ascii="Arial" w:hAnsi="Arial" w:cs="Arial"/>
          <w:sz w:val="24"/>
          <w:szCs w:val="24"/>
        </w:rPr>
        <w:tab/>
        <w:t xml:space="preserve">The Provider shall comply with all reasonable requests or directions from the Council for information necessary to satisfy itself that the Provider is in full compliance with its obligations under this Agreement and Data Protection Legislation and the Provider shall allow for and contribute to audits including </w:t>
      </w:r>
      <w:r w:rsidRPr="00A05D37">
        <w:rPr>
          <w:rFonts w:ascii="Arial" w:hAnsi="Arial" w:cs="Arial"/>
          <w:sz w:val="24"/>
          <w:szCs w:val="24"/>
        </w:rPr>
        <w:lastRenderedPageBreak/>
        <w:t>access to the Provider’s premises (upon the Council giving reasonable notice) for the purpose of inspecting all facilities, systems, documents and electronic data relating to the Processing of Personal Data by the Provider and to audit Processing activities carried out by the</w:t>
      </w:r>
      <w:r w:rsidR="00DE43FC" w:rsidRPr="00A05D37">
        <w:rPr>
          <w:rFonts w:ascii="Arial" w:hAnsi="Arial" w:cs="Arial"/>
          <w:sz w:val="24"/>
          <w:szCs w:val="24"/>
        </w:rPr>
        <w:t xml:space="preserve"> Provider under this Agreement.</w:t>
      </w:r>
    </w:p>
    <w:p w:rsidR="00DE43FC" w:rsidRPr="00A05D37" w:rsidRDefault="00DE43FC" w:rsidP="00DE43FC">
      <w:pPr>
        <w:spacing w:after="0" w:line="360" w:lineRule="auto"/>
        <w:ind w:left="720" w:hanging="720"/>
        <w:jc w:val="both"/>
        <w:rPr>
          <w:rFonts w:ascii="Arial" w:hAnsi="Arial" w:cs="Arial"/>
          <w:b/>
          <w:sz w:val="24"/>
          <w:szCs w:val="24"/>
        </w:rPr>
      </w:pPr>
    </w:p>
    <w:p w:rsidR="004443CE" w:rsidRPr="00A05D37" w:rsidRDefault="004443CE" w:rsidP="00DE43FC">
      <w:pPr>
        <w:pStyle w:val="Heading2"/>
        <w:numPr>
          <w:ilvl w:val="0"/>
          <w:numId w:val="0"/>
        </w:numPr>
        <w:rPr>
          <w:rFonts w:ascii="Arial" w:hAnsi="Arial" w:cs="Arial"/>
          <w:b/>
          <w:sz w:val="24"/>
          <w:szCs w:val="24"/>
        </w:rPr>
      </w:pPr>
      <w:bookmarkStart w:id="65" w:name="_Toc484081291"/>
      <w:bookmarkStart w:id="66" w:name="_Toc505157930"/>
      <w:r w:rsidRPr="00A05D37">
        <w:rPr>
          <w:rFonts w:ascii="Arial" w:hAnsi="Arial" w:cs="Arial"/>
          <w:sz w:val="24"/>
          <w:szCs w:val="24"/>
        </w:rPr>
        <w:t>11.</w:t>
      </w:r>
      <w:r w:rsidRPr="00A05D37">
        <w:rPr>
          <w:rFonts w:ascii="Arial" w:hAnsi="Arial" w:cs="Arial"/>
          <w:sz w:val="24"/>
          <w:szCs w:val="24"/>
        </w:rPr>
        <w:tab/>
      </w:r>
      <w:r w:rsidRPr="00A05D37">
        <w:rPr>
          <w:rFonts w:ascii="Arial" w:hAnsi="Arial" w:cs="Arial"/>
          <w:b/>
          <w:sz w:val="24"/>
          <w:szCs w:val="24"/>
        </w:rPr>
        <w:t>Data Protection related complaints and communications</w:t>
      </w:r>
      <w:bookmarkEnd w:id="65"/>
      <w:bookmarkEnd w:id="66"/>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11.1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notify the Council no later than the next Working Day following the receipt of any complaint, notice or communication from an individual, supervisory or government body:</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11.1.1</w:t>
      </w:r>
      <w:r w:rsidRPr="00A05D37">
        <w:rPr>
          <w:rFonts w:ascii="Arial" w:hAnsi="Arial" w:cs="Arial"/>
          <w:sz w:val="24"/>
          <w:szCs w:val="24"/>
        </w:rPr>
        <w:tab/>
        <w:t>relating directly or indirectly to the processing of Personal Data and/or</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11.1.2</w:t>
      </w:r>
      <w:r w:rsidRPr="00A05D37">
        <w:rPr>
          <w:rFonts w:ascii="Arial" w:hAnsi="Arial" w:cs="Arial"/>
          <w:sz w:val="24"/>
          <w:szCs w:val="24"/>
        </w:rPr>
        <w:tab/>
        <w:t>to the Council’s statutory obligations under Data Protection Legislation, the common law duty of confidence or other privacy related legislation</w:t>
      </w: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11.2   The Provider shall provide the Council with full assistance in relation to either Party's obligations under Data Protection Legislation and any complaint, communication or request made under clause 12 (and insofar as possible within the timescales reasonably required by the Council) including by promptly providing:</w:t>
      </w: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t>the Council with full details and copies of the complaint, communication or request;</w:t>
      </w: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t>such assistance as is reasonably requested by the Council to enable the Council to comply with a Data Subject Access Request within the relevant timescales set out in the Data Protection Legislation;</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the Council, at its request, with any Personal Data it holds in relation to a Data Subject;</w:t>
      </w:r>
    </w:p>
    <w:p w:rsidR="004443CE" w:rsidRPr="00A05D37" w:rsidRDefault="004443CE" w:rsidP="00DE43FC">
      <w:pPr>
        <w:autoSpaceDE w:val="0"/>
        <w:autoSpaceDN w:val="0"/>
        <w:adjustRightInd w:val="0"/>
        <w:spacing w:after="0" w:line="360" w:lineRule="auto"/>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assistance as requested by the Council following any Data Loss Event;</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(e) </w:t>
      </w:r>
      <w:r w:rsidRPr="00A05D37">
        <w:rPr>
          <w:rFonts w:ascii="Arial" w:hAnsi="Arial" w:cs="Arial"/>
          <w:sz w:val="24"/>
          <w:szCs w:val="24"/>
        </w:rPr>
        <w:tab/>
        <w:t>assistance as requested by the Council with respect to any request from the Information Commissioner’s Office, or any consultation by the Council with the Information Commissioner's Office.</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11.3</w:t>
      </w:r>
      <w:r w:rsidRPr="00A05D37">
        <w:rPr>
          <w:rFonts w:ascii="Arial" w:hAnsi="Arial" w:cs="Arial"/>
          <w:sz w:val="24"/>
          <w:szCs w:val="24"/>
        </w:rPr>
        <w:tab/>
        <w:t>The Provider shall immediately inform the Council if, in its opinion, a Council instruction infringes any Data Protection Legislation.</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pStyle w:val="Heading2"/>
        <w:rPr>
          <w:rFonts w:ascii="Arial" w:hAnsi="Arial" w:cs="Arial"/>
          <w:sz w:val="24"/>
          <w:szCs w:val="24"/>
        </w:rPr>
      </w:pPr>
      <w:bookmarkStart w:id="67" w:name="_Toc484081292"/>
      <w:bookmarkStart w:id="68" w:name="_Toc505157931"/>
      <w:r w:rsidRPr="00A05D37">
        <w:rPr>
          <w:rFonts w:ascii="Arial" w:hAnsi="Arial" w:cs="Arial"/>
          <w:sz w:val="24"/>
          <w:szCs w:val="24"/>
        </w:rPr>
        <w:t>12.</w:t>
      </w:r>
      <w:r w:rsidRPr="00A05D37">
        <w:rPr>
          <w:rFonts w:ascii="Arial" w:hAnsi="Arial" w:cs="Arial"/>
          <w:sz w:val="24"/>
          <w:szCs w:val="24"/>
        </w:rPr>
        <w:tab/>
        <w:t>Subject Access Requests</w:t>
      </w:r>
      <w:bookmarkEnd w:id="67"/>
      <w:bookmarkEnd w:id="68"/>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12.1</w:t>
      </w:r>
      <w:r w:rsidRPr="00A05D37">
        <w:rPr>
          <w:rFonts w:ascii="Arial" w:hAnsi="Arial" w:cs="Arial"/>
          <w:sz w:val="24"/>
          <w:szCs w:val="24"/>
        </w:rPr>
        <w:tab/>
        <w:t>Subject to clause 12.3, the Provider shall notify the Council immediately if it: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lastRenderedPageBreak/>
        <w:t xml:space="preserve">(a) </w:t>
      </w:r>
      <w:r w:rsidRPr="00A05D37">
        <w:rPr>
          <w:rFonts w:ascii="Arial" w:hAnsi="Arial" w:cs="Arial"/>
          <w:sz w:val="24"/>
          <w:szCs w:val="24"/>
        </w:rPr>
        <w:tab/>
        <w:t>receives a Data Subject Access Request (or purported Data Subject Access Request);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t>receives a request to rectify, block or erase any Personal Data;</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receives any other request, complaint or communication relating to either Party's obligations under the Data Protection Legislation;</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receives any communication from the Information Commissioner or any other regulatory authority in connection with Personal Data processed under this Agreement;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(e) </w:t>
      </w:r>
      <w:r w:rsidRPr="00A05D37">
        <w:rPr>
          <w:rFonts w:ascii="Arial" w:hAnsi="Arial" w:cs="Arial"/>
          <w:sz w:val="24"/>
          <w:szCs w:val="24"/>
        </w:rPr>
        <w:tab/>
        <w:t>receives a request from any third Party for disclosure of Personal Data where compliance with such request is required or purported to be required by Law; or</w:t>
      </w:r>
    </w:p>
    <w:p w:rsidR="004443CE" w:rsidRPr="00A05D37" w:rsidRDefault="004443CE" w:rsidP="00DE43FC">
      <w:pPr>
        <w:spacing w:after="0" w:line="360" w:lineRule="auto"/>
        <w:ind w:left="720" w:hanging="11"/>
        <w:jc w:val="both"/>
        <w:rPr>
          <w:rFonts w:ascii="Arial" w:hAnsi="Arial" w:cs="Arial"/>
          <w:sz w:val="24"/>
          <w:szCs w:val="24"/>
        </w:rPr>
      </w:pPr>
      <w:r w:rsidRPr="00A05D37">
        <w:rPr>
          <w:rFonts w:ascii="Arial" w:hAnsi="Arial" w:cs="Arial"/>
          <w:sz w:val="24"/>
          <w:szCs w:val="24"/>
        </w:rPr>
        <w:t xml:space="preserve">(f) </w:t>
      </w:r>
      <w:r w:rsidRPr="00A05D37">
        <w:rPr>
          <w:rFonts w:ascii="Arial" w:hAnsi="Arial" w:cs="Arial"/>
          <w:sz w:val="24"/>
          <w:szCs w:val="24"/>
        </w:rPr>
        <w:tab/>
        <w:t>becomes aware of a Data Loss Event.</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09" w:hanging="709"/>
        <w:jc w:val="both"/>
        <w:rPr>
          <w:rFonts w:ascii="Arial" w:hAnsi="Arial" w:cs="Arial"/>
          <w:sz w:val="24"/>
          <w:szCs w:val="24"/>
        </w:rPr>
      </w:pPr>
      <w:r w:rsidRPr="00A05D37">
        <w:rPr>
          <w:rFonts w:ascii="Arial" w:hAnsi="Arial" w:cs="Arial"/>
          <w:sz w:val="24"/>
          <w:szCs w:val="24"/>
        </w:rPr>
        <w:t xml:space="preserve">12.2 </w:t>
      </w:r>
      <w:r w:rsidRPr="00A05D37">
        <w:rPr>
          <w:rFonts w:ascii="Arial" w:hAnsi="Arial" w:cs="Arial"/>
          <w:sz w:val="24"/>
          <w:szCs w:val="24"/>
        </w:rPr>
        <w:tab/>
        <w:t>The Contractor’s obligation to notify under clause 12.1 shall include the provision of further information to the Council in phases, as details become available.</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12.3 </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acknowledges that the Council is responsible for responding to requests from individuals for access to their Personal Data  and shall assist and cooperate with the Council in complying with its statutory obligations.</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12.4</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12.4.1</w:t>
      </w:r>
      <w:r w:rsidRPr="00A05D37">
        <w:rPr>
          <w:rFonts w:ascii="Arial" w:hAnsi="Arial" w:cs="Arial"/>
          <w:sz w:val="24"/>
          <w:szCs w:val="24"/>
        </w:rPr>
        <w:tab/>
        <w:t>transfer the Subject Access Request to the Council as soon as practicable and in any event within three Working Days of receipt;</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12.4.2</w:t>
      </w:r>
      <w:r w:rsidRPr="00A05D37">
        <w:rPr>
          <w:rFonts w:ascii="Arial" w:hAnsi="Arial" w:cs="Arial"/>
          <w:sz w:val="24"/>
          <w:szCs w:val="24"/>
        </w:rPr>
        <w:tab/>
        <w:t xml:space="preserve">ensure that once in receipt or made aware that a Subject Access Request has been submitted, all the requested information is retained for potential disclosure; </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12.4.3</w:t>
      </w:r>
      <w:r w:rsidRPr="00A05D37">
        <w:rPr>
          <w:rFonts w:ascii="Arial" w:hAnsi="Arial" w:cs="Arial"/>
          <w:sz w:val="24"/>
          <w:szCs w:val="24"/>
        </w:rPr>
        <w:tab/>
        <w:t>provide the Council with a copy of all the Personal Data in its possession (including the sources of the information), in the form the Council requires within seven Working Days of receiving the request (or such shorter period as may be specified); and</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lastRenderedPageBreak/>
        <w:t>12.4.4</w:t>
      </w:r>
      <w:r w:rsidRPr="00A05D37">
        <w:rPr>
          <w:rFonts w:ascii="Arial" w:hAnsi="Arial" w:cs="Arial"/>
          <w:sz w:val="24"/>
          <w:szCs w:val="24"/>
        </w:rPr>
        <w:tab/>
        <w:t xml:space="preserve">provide all necessary assistance as reasonably requested to enable the Council to respond to the Subject Access Request within the time for compliance set out in Data Protection Legislation.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12.5</w:t>
      </w:r>
      <w:r w:rsidRPr="00A05D37">
        <w:rPr>
          <w:rFonts w:ascii="Arial" w:hAnsi="Arial" w:cs="Arial"/>
          <w:sz w:val="24"/>
          <w:szCs w:val="24"/>
        </w:rPr>
        <w:tab/>
        <w:t xml:space="preserve">Under no circumstances shall the Provider respond directly to a Subject Access Request unless expressly authorised to do so in writing by the Council. </w:t>
      </w:r>
    </w:p>
    <w:p w:rsidR="004443CE" w:rsidRPr="00A05D37" w:rsidRDefault="004443CE" w:rsidP="00DE43FC">
      <w:pPr>
        <w:autoSpaceDE w:val="0"/>
        <w:autoSpaceDN w:val="0"/>
        <w:adjustRightInd w:val="0"/>
        <w:spacing w:after="0" w:line="360" w:lineRule="auto"/>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rPr>
      </w:pPr>
      <w:bookmarkStart w:id="69" w:name="_Toc484081293"/>
      <w:bookmarkStart w:id="70" w:name="_Toc505157932"/>
      <w:r w:rsidRPr="00A05D37">
        <w:rPr>
          <w:rFonts w:ascii="Arial" w:hAnsi="Arial" w:cs="Arial"/>
          <w:sz w:val="24"/>
          <w:szCs w:val="24"/>
        </w:rPr>
        <w:t>13.</w:t>
      </w:r>
      <w:r w:rsidRPr="00A05D37">
        <w:rPr>
          <w:rFonts w:ascii="Arial" w:hAnsi="Arial" w:cs="Arial"/>
          <w:sz w:val="24"/>
          <w:szCs w:val="24"/>
        </w:rPr>
        <w:tab/>
      </w:r>
      <w:r w:rsidRPr="00A05D37">
        <w:rPr>
          <w:rFonts w:ascii="Arial" w:hAnsi="Arial" w:cs="Arial"/>
          <w:b/>
          <w:sz w:val="24"/>
          <w:szCs w:val="24"/>
        </w:rPr>
        <w:t>Freedom of Information</w:t>
      </w:r>
      <w:bookmarkEnd w:id="69"/>
      <w:bookmarkEnd w:id="70"/>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13.1</w:t>
      </w:r>
      <w:r w:rsidRPr="00A05D37">
        <w:rPr>
          <w:rFonts w:ascii="Arial" w:hAnsi="Arial" w:cs="Arial"/>
          <w:b/>
          <w:color w:val="auto"/>
        </w:rPr>
        <w:tab/>
      </w:r>
      <w:r w:rsidRPr="00A05D37">
        <w:rPr>
          <w:rFonts w:ascii="Arial" w:hAnsi="Arial" w:cs="Arial"/>
          <w:color w:val="auto"/>
        </w:rPr>
        <w:t>The Provider acknowledges that the Council is subject to the requirements of the Freedom of Information Act 2000 (FoIA) and the Environmental Information Regulations 2004 (EIRs) and shall assist and cooperate with the Council to enable it to comply with its Information disclosure obligations.</w:t>
      </w:r>
    </w:p>
    <w:p w:rsidR="004443CE" w:rsidRPr="00A05D37" w:rsidRDefault="004443CE" w:rsidP="00DE43FC">
      <w:pPr>
        <w:pStyle w:val="Default"/>
        <w:spacing w:after="0" w:line="360" w:lineRule="auto"/>
        <w:jc w:val="both"/>
        <w:rPr>
          <w:rFonts w:ascii="Arial" w:hAnsi="Arial" w:cs="Arial"/>
          <w:color w:val="auto"/>
        </w:rPr>
      </w:pPr>
    </w:p>
    <w:p w:rsidR="004443CE" w:rsidRPr="00A05D37" w:rsidRDefault="004443CE" w:rsidP="00DE43FC">
      <w:pPr>
        <w:pStyle w:val="Default"/>
        <w:numPr>
          <w:ilvl w:val="1"/>
          <w:numId w:val="75"/>
        </w:numPr>
        <w:spacing w:after="0" w:line="360" w:lineRule="auto"/>
        <w:jc w:val="both"/>
        <w:rPr>
          <w:rFonts w:ascii="Arial" w:hAnsi="Arial" w:cs="Arial"/>
          <w:color w:val="auto"/>
        </w:rPr>
      </w:pPr>
      <w:r w:rsidRPr="00A05D37">
        <w:rPr>
          <w:rFonts w:ascii="Arial" w:hAnsi="Arial" w:cs="Arial"/>
          <w:color w:val="auto"/>
        </w:rPr>
        <w:t xml:space="preserve">The Provider shall: </w:t>
      </w:r>
    </w:p>
    <w:p w:rsidR="004443CE" w:rsidRPr="00A05D37" w:rsidRDefault="004443CE" w:rsidP="00DE43FC">
      <w:pPr>
        <w:pStyle w:val="Default"/>
        <w:spacing w:after="0" w:line="360" w:lineRule="auto"/>
        <w:ind w:left="1440" w:hanging="720"/>
        <w:jc w:val="both"/>
        <w:rPr>
          <w:rFonts w:ascii="Arial" w:hAnsi="Arial" w:cs="Arial"/>
          <w:color w:val="auto"/>
        </w:rPr>
      </w:pPr>
      <w:r w:rsidRPr="00A05D37">
        <w:rPr>
          <w:rFonts w:ascii="Arial" w:hAnsi="Arial" w:cs="Arial"/>
          <w:color w:val="auto"/>
        </w:rPr>
        <w:t>13.2.1</w:t>
      </w:r>
      <w:r w:rsidRPr="00A05D37">
        <w:rPr>
          <w:rFonts w:ascii="Arial" w:hAnsi="Arial" w:cs="Arial"/>
          <w:color w:val="auto"/>
        </w:rPr>
        <w:tab/>
        <w:t xml:space="preserve">transfer to the Council all Requests for Information that it receives as soon as practicable and in any event within three Working Days of receiving a Request for Information; </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13.2.2</w:t>
      </w:r>
      <w:r w:rsidRPr="00A05D37">
        <w:rPr>
          <w:rFonts w:ascii="Arial" w:hAnsi="Arial" w:cs="Arial"/>
          <w:sz w:val="24"/>
          <w:szCs w:val="24"/>
        </w:rPr>
        <w:tab/>
        <w:t xml:space="preserve">ensure that once in receipt or made aware that a Request for Information has been submitted, all the requested Information is retained for potential disclosure; </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13.2.3</w:t>
      </w:r>
      <w:r w:rsidRPr="00A05D37">
        <w:rPr>
          <w:rFonts w:ascii="Arial" w:hAnsi="Arial" w:cs="Arial"/>
          <w:sz w:val="24"/>
          <w:szCs w:val="24"/>
        </w:rPr>
        <w:tab/>
        <w:t>provide the Council with a copy of all the Information in its possession relating to a Request for Information (including the sources of the information), in the form the Council requires within seven Working Days of receiving the Request for Information (or such shorter period as may be specified); and</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13.2.4</w:t>
      </w:r>
      <w:r w:rsidRPr="00A05D37">
        <w:rPr>
          <w:rFonts w:ascii="Arial" w:hAnsi="Arial" w:cs="Arial"/>
          <w:sz w:val="24"/>
          <w:szCs w:val="24"/>
        </w:rPr>
        <w:tab/>
        <w:t>provide all necessary assistance as reasonably requested to enable the Council to respond to the Request for Information  within the time for compliance set out in Section 10 of the FoIA</w:t>
      </w:r>
      <w:r w:rsidR="004850F4" w:rsidRPr="00A05D37">
        <w:rPr>
          <w:rFonts w:ascii="Arial" w:hAnsi="Arial" w:cs="Arial"/>
          <w:sz w:val="24"/>
          <w:szCs w:val="24"/>
        </w:rPr>
        <w:t xml:space="preserve"> or Regulation 5 of the EIRs; </w:t>
      </w:r>
      <w:r w:rsidR="004850F4" w:rsidRPr="00A05D37">
        <w:rPr>
          <w:rFonts w:ascii="Arial" w:hAnsi="Arial" w:cs="Arial"/>
          <w:sz w:val="24"/>
          <w:szCs w:val="24"/>
        </w:rPr>
        <w:tab/>
      </w:r>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13.3</w:t>
      </w:r>
      <w:r w:rsidRPr="00A05D37">
        <w:rPr>
          <w:rFonts w:ascii="Arial" w:hAnsi="Arial" w:cs="Arial"/>
          <w:sz w:val="24"/>
          <w:szCs w:val="24"/>
        </w:rPr>
        <w:tab/>
        <w:t xml:space="preserve">The Council shall be responsible for determining in its absolute discretion whether requested information is exempt from disclosure in accordance with the provisions </w:t>
      </w:r>
      <w:r w:rsidRPr="00A05D37">
        <w:rPr>
          <w:rFonts w:ascii="Arial" w:hAnsi="Arial" w:cs="Arial"/>
          <w:sz w:val="24"/>
          <w:szCs w:val="24"/>
        </w:rPr>
        <w:lastRenderedPageBreak/>
        <w:t>of the FoIA, EIRs, or any other relevant statute or case law governing access to information.</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13.4</w:t>
      </w:r>
      <w:r w:rsidRPr="00A05D37">
        <w:rPr>
          <w:rFonts w:ascii="Arial" w:hAnsi="Arial" w:cs="Arial"/>
          <w:sz w:val="24"/>
          <w:szCs w:val="24"/>
        </w:rPr>
        <w:tab/>
        <w:t xml:space="preserve">Under no circumstances shall the Provider respond directly to a Request for Information unless expressly authorised to do so in writing by the Council. </w:t>
      </w:r>
    </w:p>
    <w:p w:rsidR="004443CE" w:rsidRPr="00A05D37" w:rsidRDefault="004443CE" w:rsidP="00DE43FC">
      <w:pPr>
        <w:pStyle w:val="Default"/>
        <w:spacing w:after="0" w:line="360" w:lineRule="auto"/>
        <w:ind w:left="720" w:hanging="720"/>
        <w:jc w:val="both"/>
        <w:rPr>
          <w:rFonts w:ascii="Arial" w:hAnsi="Arial" w:cs="Arial"/>
          <w:color w:val="auto"/>
        </w:rPr>
      </w:pPr>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13.5</w:t>
      </w:r>
      <w:r w:rsidRPr="00A05D37">
        <w:rPr>
          <w:rFonts w:ascii="Arial" w:hAnsi="Arial" w:cs="Arial"/>
          <w:color w:val="auto"/>
        </w:rPr>
        <w:tab/>
        <w:t xml:space="preserve">The Provider acknowledges that the Council may be obliged under the FoIA or the EIRs to disclose information concerning the Provider or the Services:  </w:t>
      </w:r>
    </w:p>
    <w:p w:rsidR="004443CE" w:rsidRPr="00A05D37" w:rsidRDefault="004443CE" w:rsidP="00DE43FC">
      <w:pPr>
        <w:pStyle w:val="Default"/>
        <w:spacing w:after="0" w:line="360" w:lineRule="auto"/>
        <w:ind w:left="720"/>
        <w:jc w:val="both"/>
        <w:rPr>
          <w:rFonts w:ascii="Arial" w:hAnsi="Arial" w:cs="Arial"/>
          <w:color w:val="auto"/>
        </w:rPr>
      </w:pPr>
      <w:r w:rsidRPr="00A05D37">
        <w:rPr>
          <w:rFonts w:ascii="Arial" w:hAnsi="Arial" w:cs="Arial"/>
          <w:color w:val="auto"/>
        </w:rPr>
        <w:t>13.5.1</w:t>
      </w:r>
      <w:r w:rsidRPr="00A05D37">
        <w:rPr>
          <w:rFonts w:ascii="Arial" w:hAnsi="Arial" w:cs="Arial"/>
          <w:color w:val="auto"/>
        </w:rPr>
        <w:tab/>
        <w:t>in certain circumstances without consulting the Provider; or</w:t>
      </w:r>
    </w:p>
    <w:p w:rsidR="004443CE" w:rsidRPr="00A05D37" w:rsidRDefault="004443CE" w:rsidP="00DE43FC">
      <w:pPr>
        <w:pStyle w:val="Default"/>
        <w:spacing w:after="0" w:line="360" w:lineRule="auto"/>
        <w:ind w:left="720"/>
        <w:jc w:val="both"/>
        <w:rPr>
          <w:rFonts w:ascii="Arial" w:hAnsi="Arial" w:cs="Arial"/>
          <w:color w:val="auto"/>
        </w:rPr>
      </w:pPr>
      <w:r w:rsidRPr="00A05D37">
        <w:rPr>
          <w:rFonts w:ascii="Arial" w:hAnsi="Arial" w:cs="Arial"/>
          <w:color w:val="auto"/>
        </w:rPr>
        <w:t xml:space="preserve"> </w:t>
      </w:r>
    </w:p>
    <w:p w:rsidR="004443CE" w:rsidRPr="00A05D37" w:rsidRDefault="004443CE" w:rsidP="00DE43FC">
      <w:pPr>
        <w:pStyle w:val="Default"/>
        <w:spacing w:after="0" w:line="360" w:lineRule="auto"/>
        <w:ind w:left="1440" w:hanging="731"/>
        <w:jc w:val="both"/>
        <w:rPr>
          <w:rFonts w:ascii="Arial" w:hAnsi="Arial" w:cs="Arial"/>
          <w:color w:val="auto"/>
        </w:rPr>
      </w:pPr>
      <w:r w:rsidRPr="00A05D37">
        <w:rPr>
          <w:rFonts w:ascii="Arial" w:hAnsi="Arial" w:cs="Arial"/>
          <w:color w:val="auto"/>
        </w:rPr>
        <w:t xml:space="preserve">13.5.2 following consultation with the Provider having taken its views into account; </w:t>
      </w:r>
    </w:p>
    <w:p w:rsidR="004443CE" w:rsidRPr="00A05D37" w:rsidRDefault="004443CE" w:rsidP="00DE43FC">
      <w:pPr>
        <w:pStyle w:val="Default"/>
        <w:spacing w:after="0" w:line="360" w:lineRule="auto"/>
        <w:ind w:left="1440"/>
        <w:jc w:val="both"/>
        <w:rPr>
          <w:rFonts w:ascii="Arial" w:hAnsi="Arial" w:cs="Arial"/>
          <w:color w:val="auto"/>
        </w:rPr>
      </w:pPr>
    </w:p>
    <w:p w:rsidR="004443CE" w:rsidRPr="00A05D37" w:rsidRDefault="004443CE" w:rsidP="00DE43FC">
      <w:pPr>
        <w:pStyle w:val="Default"/>
        <w:spacing w:after="0" w:line="360" w:lineRule="auto"/>
        <w:ind w:left="1440" w:hanging="720"/>
        <w:jc w:val="both"/>
        <w:rPr>
          <w:rFonts w:ascii="Arial" w:hAnsi="Arial" w:cs="Arial"/>
          <w:color w:val="auto"/>
        </w:rPr>
      </w:pPr>
      <w:r w:rsidRPr="00A05D37">
        <w:rPr>
          <w:rFonts w:ascii="Arial" w:hAnsi="Arial" w:cs="Arial"/>
          <w:color w:val="auto"/>
        </w:rPr>
        <w:t>13.5.3</w:t>
      </w:r>
      <w:r w:rsidRPr="00A05D37">
        <w:rPr>
          <w:rFonts w:ascii="Arial" w:hAnsi="Arial" w:cs="Arial"/>
          <w:color w:val="auto"/>
        </w:rPr>
        <w:tab/>
        <w:t xml:space="preserve">provided always that the Council shall, in accordance with any recommendations in the Section 45 FoIA Code, take reasonable steps, where appropriate, to give the Provider prior notice, or failing that, to draw the disclosure to the Provider’s attention after any such disclosure. </w:t>
      </w:r>
    </w:p>
    <w:p w:rsidR="004443CE" w:rsidRPr="00A05D37" w:rsidRDefault="004443CE" w:rsidP="00DE43FC">
      <w:pPr>
        <w:pStyle w:val="Default"/>
        <w:spacing w:after="0" w:line="360" w:lineRule="auto"/>
        <w:ind w:left="720"/>
        <w:jc w:val="both"/>
        <w:rPr>
          <w:rFonts w:ascii="Arial" w:hAnsi="Arial" w:cs="Arial"/>
          <w:color w:val="auto"/>
        </w:rPr>
      </w:pPr>
    </w:p>
    <w:p w:rsidR="004443CE" w:rsidRPr="00A05D37" w:rsidRDefault="004443CE" w:rsidP="00DE43FC">
      <w:pPr>
        <w:pStyle w:val="Heading2"/>
        <w:numPr>
          <w:ilvl w:val="0"/>
          <w:numId w:val="0"/>
        </w:numPr>
        <w:rPr>
          <w:rFonts w:ascii="Arial" w:hAnsi="Arial" w:cs="Arial"/>
          <w:sz w:val="24"/>
          <w:szCs w:val="24"/>
        </w:rPr>
      </w:pPr>
      <w:bookmarkStart w:id="71" w:name="_Toc484081294"/>
      <w:bookmarkStart w:id="72" w:name="_Toc505157933"/>
      <w:r w:rsidRPr="00A05D37">
        <w:rPr>
          <w:rFonts w:ascii="Arial" w:hAnsi="Arial" w:cs="Arial"/>
          <w:sz w:val="24"/>
          <w:szCs w:val="24"/>
        </w:rPr>
        <w:t>14.</w:t>
      </w:r>
      <w:r w:rsidRPr="00A05D37">
        <w:rPr>
          <w:rFonts w:ascii="Arial" w:hAnsi="Arial" w:cs="Arial"/>
          <w:sz w:val="24"/>
          <w:szCs w:val="24"/>
        </w:rPr>
        <w:tab/>
      </w:r>
      <w:r w:rsidRPr="00A05D37">
        <w:rPr>
          <w:rFonts w:ascii="Arial" w:hAnsi="Arial" w:cs="Arial"/>
          <w:b/>
          <w:sz w:val="24"/>
          <w:szCs w:val="24"/>
        </w:rPr>
        <w:t>Retention</w:t>
      </w:r>
      <w:bookmarkEnd w:id="71"/>
      <w:bookmarkEnd w:id="72"/>
      <w:r w:rsidRPr="00A05D37">
        <w:rPr>
          <w:rFonts w:ascii="Arial" w:hAnsi="Arial" w:cs="Arial"/>
          <w:sz w:val="24"/>
          <w:szCs w:val="24"/>
        </w:rPr>
        <w:tab/>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14.1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enter into a Disposal and Destruction Plan with the Council which will specify the requirements for the retention and disposal of Personal Data over the life of </w:t>
      </w:r>
      <w:r w:rsidRPr="00A05D37">
        <w:rPr>
          <w:rFonts w:ascii="Arial" w:hAnsi="Arial" w:cs="Arial"/>
          <w:sz w:val="24"/>
          <w:szCs w:val="24"/>
          <w:lang w:eastAsia="en-GB"/>
        </w:rPr>
        <w:t>the Contract</w:t>
      </w:r>
      <w:r w:rsidRPr="00A05D37">
        <w:rPr>
          <w:rFonts w:ascii="Arial" w:hAnsi="Arial" w:cs="Arial"/>
          <w:sz w:val="24"/>
          <w:szCs w:val="24"/>
        </w:rPr>
        <w:t xml:space="preserve"> and on termination to ensure that Personal Data is not held longer than is necessary and that Personal Data is permanently and securely destroyed unless the Council instructs the </w:t>
      </w:r>
      <w:r w:rsidRPr="00A05D37">
        <w:rPr>
          <w:rFonts w:ascii="Arial" w:hAnsi="Arial" w:cs="Arial"/>
          <w:sz w:val="24"/>
          <w:szCs w:val="24"/>
          <w:lang w:eastAsia="en-GB"/>
        </w:rPr>
        <w:t>Provider</w:t>
      </w:r>
      <w:r w:rsidRPr="00A05D37">
        <w:rPr>
          <w:rFonts w:ascii="Arial" w:hAnsi="Arial" w:cs="Arial"/>
          <w:sz w:val="24"/>
          <w:szCs w:val="24"/>
        </w:rPr>
        <w:t xml:space="preserve"> to transfer and/or supply Personal Data to the Council on termination or the </w:t>
      </w:r>
      <w:r w:rsidRPr="00A05D37">
        <w:rPr>
          <w:rFonts w:ascii="Arial" w:hAnsi="Arial" w:cs="Arial"/>
          <w:sz w:val="24"/>
          <w:szCs w:val="24"/>
          <w:lang w:eastAsia="en-GB"/>
        </w:rPr>
        <w:t>Provider</w:t>
      </w:r>
      <w:r w:rsidRPr="00A05D37">
        <w:rPr>
          <w:rFonts w:ascii="Arial" w:hAnsi="Arial" w:cs="Arial"/>
          <w:sz w:val="24"/>
          <w:szCs w:val="24"/>
        </w:rPr>
        <w:t xml:space="preserve"> is required by law to retain Personal Data.</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14.2</w:t>
      </w:r>
      <w:r w:rsidRPr="00A05D37">
        <w:rPr>
          <w:rFonts w:ascii="Arial" w:hAnsi="Arial" w:cs="Arial"/>
          <w:sz w:val="24"/>
          <w:szCs w:val="24"/>
        </w:rPr>
        <w:tab/>
        <w:t xml:space="preserve">The Disposal and Destruction Plan shall be agreed no later than 3 </w:t>
      </w:r>
      <w:r w:rsidRPr="00A05D37">
        <w:rPr>
          <w:rFonts w:ascii="Arial" w:hAnsi="Arial" w:cs="Arial"/>
          <w:sz w:val="24"/>
          <w:szCs w:val="24"/>
          <w:lang w:eastAsia="en-GB"/>
        </w:rPr>
        <w:t>months</w:t>
      </w:r>
      <w:r w:rsidRPr="00A05D37">
        <w:rPr>
          <w:rFonts w:ascii="Arial" w:hAnsi="Arial" w:cs="Arial"/>
          <w:sz w:val="24"/>
          <w:szCs w:val="24"/>
        </w:rPr>
        <w:t xml:space="preserve"> after the signing of this Agreement by both parties.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14.3</w:t>
      </w:r>
      <w:r w:rsidRPr="00A05D37">
        <w:rPr>
          <w:rFonts w:ascii="Arial" w:hAnsi="Arial" w:cs="Arial"/>
          <w:sz w:val="24"/>
          <w:szCs w:val="24"/>
        </w:rPr>
        <w:tab/>
        <w:t xml:space="preserve">The implementation of the Disposal and Destruction Plan, including arrangements on termination shall be undertaken by the </w:t>
      </w:r>
      <w:r w:rsidRPr="00A05D37">
        <w:rPr>
          <w:rFonts w:ascii="Arial" w:hAnsi="Arial" w:cs="Arial"/>
          <w:sz w:val="24"/>
          <w:szCs w:val="24"/>
          <w:lang w:eastAsia="en-GB"/>
        </w:rPr>
        <w:t>Provider</w:t>
      </w:r>
      <w:r w:rsidRPr="00A05D37">
        <w:rPr>
          <w:rFonts w:ascii="Arial" w:hAnsi="Arial" w:cs="Arial"/>
          <w:sz w:val="24"/>
          <w:szCs w:val="24"/>
        </w:rPr>
        <w:t xml:space="preserve"> at no cost to the Council. </w:t>
      </w:r>
    </w:p>
    <w:p w:rsidR="004850F4" w:rsidRPr="00A05D37" w:rsidRDefault="004850F4" w:rsidP="00DE43FC">
      <w:pPr>
        <w:spacing w:after="0" w:line="360" w:lineRule="auto"/>
        <w:ind w:left="720" w:hanging="720"/>
        <w:jc w:val="both"/>
        <w:rPr>
          <w:rFonts w:ascii="Arial" w:hAnsi="Arial" w:cs="Arial"/>
          <w:b/>
          <w:sz w:val="24"/>
          <w:szCs w:val="24"/>
        </w:rPr>
      </w:pPr>
    </w:p>
    <w:p w:rsidR="004443CE" w:rsidRPr="00A05D37" w:rsidRDefault="004443CE" w:rsidP="00DE43FC">
      <w:pPr>
        <w:pStyle w:val="Heading2"/>
        <w:numPr>
          <w:ilvl w:val="0"/>
          <w:numId w:val="0"/>
        </w:numPr>
        <w:rPr>
          <w:rFonts w:ascii="Arial" w:hAnsi="Arial" w:cs="Arial"/>
          <w:sz w:val="24"/>
          <w:szCs w:val="24"/>
        </w:rPr>
      </w:pPr>
      <w:bookmarkStart w:id="73" w:name="_Toc484081295"/>
      <w:bookmarkStart w:id="74" w:name="_Toc505157934"/>
      <w:r w:rsidRPr="00A05D37">
        <w:rPr>
          <w:rFonts w:ascii="Arial" w:hAnsi="Arial" w:cs="Arial"/>
          <w:sz w:val="24"/>
          <w:szCs w:val="24"/>
        </w:rPr>
        <w:t>15.</w:t>
      </w:r>
      <w:r w:rsidRPr="00A05D37">
        <w:rPr>
          <w:rFonts w:ascii="Arial" w:hAnsi="Arial" w:cs="Arial"/>
          <w:sz w:val="24"/>
          <w:szCs w:val="24"/>
        </w:rPr>
        <w:tab/>
      </w:r>
      <w:r w:rsidRPr="00A05D37">
        <w:rPr>
          <w:rFonts w:ascii="Arial" w:hAnsi="Arial" w:cs="Arial"/>
          <w:b/>
          <w:sz w:val="24"/>
          <w:szCs w:val="24"/>
        </w:rPr>
        <w:t>Termination</w:t>
      </w:r>
      <w:bookmarkEnd w:id="73"/>
      <w:bookmarkEnd w:id="74"/>
      <w:r w:rsidRPr="00A05D37">
        <w:rPr>
          <w:rFonts w:ascii="Arial" w:hAnsi="Arial" w:cs="Arial"/>
          <w:b/>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lastRenderedPageBreak/>
        <w:t>15.1</w:t>
      </w:r>
      <w:r w:rsidRPr="00A05D37">
        <w:rPr>
          <w:rFonts w:ascii="Arial" w:hAnsi="Arial" w:cs="Arial"/>
          <w:sz w:val="24"/>
          <w:szCs w:val="24"/>
        </w:rPr>
        <w:tab/>
        <w:t>This Agreement shall terminate automatically upon expiry or earlier termination of the Contract unless terminated earlier in accordance with Clause 15.2.</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15.2</w:t>
      </w:r>
      <w:r w:rsidRPr="00A05D37">
        <w:rPr>
          <w:rFonts w:ascii="Arial" w:hAnsi="Arial" w:cs="Arial"/>
          <w:sz w:val="24"/>
          <w:szCs w:val="24"/>
        </w:rPr>
        <w:tab/>
        <w:t xml:space="preserve">Without prejudice to any rights that have accrued under this Agreement or any of its rights or remedies, either party may terminate this Agreement by giving written notice to the other party if the other party commits a material breach of any material term of this Agreement and if that breach is remediable fails to remedy that breach within a period of 30 days after being notified in writing to do so.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15.3</w:t>
      </w:r>
      <w:r w:rsidRPr="00A05D37">
        <w:rPr>
          <w:rFonts w:ascii="Arial" w:hAnsi="Arial" w:cs="Arial"/>
          <w:sz w:val="24"/>
          <w:szCs w:val="24"/>
        </w:rPr>
        <w:tab/>
        <w:t xml:space="preserve">On termination of this Agreement for any reason, the Provider shall immediately cease processing of all Personal Data  and at the Provider’s expense in accordance with the Disposal and Destruction Plan shall either supply Personal Data to the Council in the format specified or arrange for it to be transferred as directed by the Council and shall ensure that all remaining copies of Personal Data, including residual Agreement Data, are permanently removed from the Provider’s systems in so far as the </w:t>
      </w:r>
      <w:r w:rsidRPr="00A05D37">
        <w:rPr>
          <w:rFonts w:ascii="Arial" w:hAnsi="Arial" w:cs="Arial"/>
          <w:sz w:val="24"/>
          <w:szCs w:val="24"/>
          <w:lang w:eastAsia="en-GB"/>
        </w:rPr>
        <w:t>Provider</w:t>
      </w:r>
      <w:r w:rsidRPr="00A05D37">
        <w:rPr>
          <w:rFonts w:ascii="Arial" w:hAnsi="Arial" w:cs="Arial"/>
          <w:sz w:val="24"/>
          <w:szCs w:val="24"/>
        </w:rPr>
        <w:t xml:space="preserve"> is not required by law to retain Personal Data.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15.4  </w:t>
      </w:r>
      <w:r w:rsidRPr="00A05D37">
        <w:rPr>
          <w:rFonts w:ascii="Arial" w:hAnsi="Arial" w:cs="Arial"/>
          <w:sz w:val="24"/>
          <w:szCs w:val="24"/>
        </w:rPr>
        <w:tab/>
        <w:t xml:space="preserve">The Provider shall provide written confirmation of compliance with clause 15.3 no later than 14 days after termination of this Agreement. </w:t>
      </w:r>
    </w:p>
    <w:p w:rsidR="004850F4" w:rsidRPr="00A05D37" w:rsidRDefault="004850F4" w:rsidP="00DE43FC">
      <w:pPr>
        <w:pStyle w:val="Heading2"/>
        <w:numPr>
          <w:ilvl w:val="0"/>
          <w:numId w:val="0"/>
        </w:numPr>
        <w:autoSpaceDE w:val="0"/>
        <w:autoSpaceDN w:val="0"/>
        <w:adjustRightInd w:val="0"/>
        <w:spacing w:after="0"/>
        <w:ind w:left="709" w:hanging="720"/>
        <w:rPr>
          <w:rFonts w:ascii="Arial" w:hAnsi="Arial" w:cs="Arial"/>
          <w:sz w:val="24"/>
          <w:szCs w:val="24"/>
        </w:rPr>
      </w:pPr>
      <w:bookmarkStart w:id="75" w:name="_Toc484081296"/>
      <w:bookmarkStart w:id="76" w:name="_Toc505157935"/>
    </w:p>
    <w:p w:rsidR="004443CE" w:rsidRPr="00A05D37" w:rsidRDefault="004850F4" w:rsidP="00DE43FC">
      <w:pPr>
        <w:pStyle w:val="Heading2"/>
        <w:numPr>
          <w:ilvl w:val="0"/>
          <w:numId w:val="0"/>
        </w:numPr>
        <w:autoSpaceDE w:val="0"/>
        <w:autoSpaceDN w:val="0"/>
        <w:adjustRightInd w:val="0"/>
        <w:spacing w:after="0"/>
        <w:ind w:left="709" w:hanging="720"/>
        <w:rPr>
          <w:rFonts w:ascii="Arial" w:hAnsi="Arial" w:cs="Arial"/>
          <w:b/>
          <w:sz w:val="24"/>
          <w:szCs w:val="24"/>
        </w:rPr>
      </w:pPr>
      <w:r w:rsidRPr="00A05D37">
        <w:rPr>
          <w:rFonts w:ascii="Arial" w:hAnsi="Arial" w:cs="Arial"/>
          <w:sz w:val="24"/>
          <w:szCs w:val="24"/>
        </w:rPr>
        <w:t>16</w:t>
      </w:r>
      <w:r w:rsidRPr="00A05D37">
        <w:rPr>
          <w:rFonts w:ascii="Arial" w:hAnsi="Arial" w:cs="Arial"/>
          <w:sz w:val="24"/>
          <w:szCs w:val="24"/>
        </w:rPr>
        <w:tab/>
      </w:r>
      <w:r w:rsidR="004443CE" w:rsidRPr="00A05D37">
        <w:rPr>
          <w:rFonts w:ascii="Arial" w:hAnsi="Arial" w:cs="Arial"/>
          <w:b/>
          <w:sz w:val="24"/>
          <w:szCs w:val="24"/>
        </w:rPr>
        <w:t>Variation</w:t>
      </w:r>
      <w:bookmarkEnd w:id="75"/>
      <w:bookmarkEnd w:id="76"/>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16.1</w:t>
      </w:r>
      <w:r w:rsidRPr="00A05D37">
        <w:rPr>
          <w:rFonts w:ascii="Arial" w:hAnsi="Arial" w:cs="Arial"/>
          <w:sz w:val="24"/>
          <w:szCs w:val="24"/>
        </w:rPr>
        <w:tab/>
        <w:t>The Council may vary the terms of this Agreement subject to providing at least 20 Working Days’ notice to take account of any guidance issued by the Information Commissioner’s Office or otherwise.</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16.2   Any other variations must be by mutual agreement</w:t>
      </w:r>
    </w:p>
    <w:p w:rsidR="004850F4" w:rsidRPr="00A05D37" w:rsidRDefault="004850F4"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850F4" w:rsidP="00DE43FC">
      <w:pPr>
        <w:pStyle w:val="Heading2"/>
        <w:numPr>
          <w:ilvl w:val="0"/>
          <w:numId w:val="0"/>
        </w:numPr>
        <w:rPr>
          <w:rFonts w:ascii="Arial" w:hAnsi="Arial" w:cs="Arial"/>
          <w:sz w:val="24"/>
          <w:szCs w:val="24"/>
        </w:rPr>
      </w:pPr>
      <w:bookmarkStart w:id="77" w:name="_Toc484081297"/>
      <w:bookmarkStart w:id="78" w:name="_Toc505157936"/>
      <w:r w:rsidRPr="00A05D37">
        <w:rPr>
          <w:rFonts w:ascii="Arial" w:hAnsi="Arial" w:cs="Arial"/>
          <w:sz w:val="24"/>
          <w:szCs w:val="24"/>
        </w:rPr>
        <w:t>17.</w:t>
      </w:r>
      <w:r w:rsidRPr="00A05D37">
        <w:rPr>
          <w:rFonts w:ascii="Arial" w:hAnsi="Arial" w:cs="Arial"/>
          <w:sz w:val="24"/>
          <w:szCs w:val="24"/>
        </w:rPr>
        <w:tab/>
      </w:r>
      <w:r w:rsidR="004443CE" w:rsidRPr="00A05D37">
        <w:rPr>
          <w:rFonts w:ascii="Arial" w:hAnsi="Arial" w:cs="Arial"/>
          <w:b/>
          <w:sz w:val="24"/>
          <w:szCs w:val="24"/>
        </w:rPr>
        <w:t>Indemnity</w:t>
      </w:r>
      <w:bookmarkEnd w:id="77"/>
      <w:bookmarkEnd w:id="78"/>
      <w:r w:rsidR="004443CE"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17.1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indemnify and keep indemnified the Council against all claims, losses, liabilities or costs (including legal fees and penalties) and expenses incurred by or awarded against the Council or for which the Council may become liable due to any failure by the </w:t>
      </w:r>
      <w:r w:rsidRPr="00A05D37">
        <w:rPr>
          <w:rFonts w:ascii="Arial" w:hAnsi="Arial" w:cs="Arial"/>
          <w:sz w:val="24"/>
          <w:szCs w:val="24"/>
          <w:lang w:eastAsia="en-GB"/>
        </w:rPr>
        <w:t>Provider</w:t>
      </w:r>
      <w:r w:rsidRPr="00A05D37">
        <w:rPr>
          <w:rFonts w:ascii="Arial" w:hAnsi="Arial" w:cs="Arial"/>
          <w:sz w:val="24"/>
          <w:szCs w:val="24"/>
        </w:rPr>
        <w:t xml:space="preserve"> or the Provider Personnel  to comply with any of its obligations under this Agreement or as a result of any negligence, or breach of Data Protection Legislation, statute, common law or European law by the </w:t>
      </w:r>
      <w:r w:rsidRPr="00A05D37">
        <w:rPr>
          <w:rFonts w:ascii="Arial" w:hAnsi="Arial" w:cs="Arial"/>
          <w:sz w:val="24"/>
          <w:szCs w:val="24"/>
          <w:lang w:eastAsia="en-GB"/>
        </w:rPr>
        <w:t>Provider</w:t>
      </w:r>
      <w:r w:rsidRPr="00A05D37">
        <w:rPr>
          <w:rFonts w:ascii="Arial" w:hAnsi="Arial" w:cs="Arial"/>
          <w:sz w:val="24"/>
          <w:szCs w:val="24"/>
        </w:rPr>
        <w:t xml:space="preserve"> in processing Personal Data.</w:t>
      </w:r>
    </w:p>
    <w:p w:rsidR="004443CE" w:rsidRPr="00A05D37" w:rsidRDefault="004443CE" w:rsidP="00DE43FC">
      <w:pPr>
        <w:pStyle w:val="Heading2"/>
        <w:numPr>
          <w:ilvl w:val="0"/>
          <w:numId w:val="0"/>
        </w:numPr>
        <w:rPr>
          <w:rFonts w:ascii="Arial" w:hAnsi="Arial" w:cs="Arial"/>
          <w:b/>
          <w:sz w:val="24"/>
          <w:szCs w:val="24"/>
        </w:rPr>
      </w:pPr>
      <w:bookmarkStart w:id="79" w:name="_Toc484081298"/>
      <w:bookmarkStart w:id="80" w:name="_Toc505157937"/>
      <w:r w:rsidRPr="00A05D37">
        <w:rPr>
          <w:rFonts w:ascii="Arial" w:hAnsi="Arial" w:cs="Arial"/>
          <w:sz w:val="24"/>
          <w:szCs w:val="24"/>
        </w:rPr>
        <w:lastRenderedPageBreak/>
        <w:t>18.</w:t>
      </w:r>
      <w:r w:rsidRPr="00A05D37">
        <w:rPr>
          <w:rFonts w:ascii="Arial" w:hAnsi="Arial" w:cs="Arial"/>
          <w:sz w:val="24"/>
          <w:szCs w:val="24"/>
        </w:rPr>
        <w:tab/>
      </w:r>
      <w:r w:rsidRPr="00A05D37">
        <w:rPr>
          <w:rFonts w:ascii="Arial" w:hAnsi="Arial" w:cs="Arial"/>
          <w:b/>
          <w:sz w:val="24"/>
          <w:szCs w:val="24"/>
        </w:rPr>
        <w:t>Jurisdiction</w:t>
      </w:r>
      <w:bookmarkEnd w:id="79"/>
      <w:bookmarkEnd w:id="80"/>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18.1</w:t>
      </w:r>
      <w:r w:rsidRPr="00A05D37">
        <w:rPr>
          <w:rFonts w:ascii="Arial" w:hAnsi="Arial" w:cs="Arial"/>
          <w:sz w:val="24"/>
          <w:szCs w:val="24"/>
        </w:rPr>
        <w:tab/>
        <w:t>This Agreement shall be governed by and construed in accordance with the law of England and Wales and the parties shall submit to the exclusive jurisdiction of th</w:t>
      </w:r>
      <w:r w:rsidR="004850F4" w:rsidRPr="00A05D37">
        <w:rPr>
          <w:rFonts w:ascii="Arial" w:hAnsi="Arial" w:cs="Arial"/>
          <w:sz w:val="24"/>
          <w:szCs w:val="24"/>
        </w:rPr>
        <w:t xml:space="preserve">e Courts of England and Wales. </w:t>
      </w:r>
    </w:p>
    <w:p w:rsidR="004443CE" w:rsidRPr="00A05D37" w:rsidRDefault="004443CE" w:rsidP="004443CE">
      <w:pPr>
        <w:spacing w:after="0" w:line="360" w:lineRule="auto"/>
        <w:rPr>
          <w:rFonts w:ascii="Arial" w:hAnsi="Arial" w:cs="Arial"/>
          <w:sz w:val="24"/>
          <w:szCs w:val="24"/>
        </w:rPr>
      </w:pPr>
    </w:p>
    <w:p w:rsidR="00DE43FC" w:rsidRPr="00A05D37" w:rsidRDefault="00DE43FC">
      <w:pPr>
        <w:rPr>
          <w:rFonts w:ascii="Arial" w:hAnsi="Arial" w:cs="Arial"/>
          <w:sz w:val="24"/>
          <w:szCs w:val="24"/>
        </w:rPr>
      </w:pPr>
      <w:r w:rsidRPr="00A05D37">
        <w:rPr>
          <w:rFonts w:ascii="Arial" w:hAnsi="Arial" w:cs="Arial"/>
          <w:sz w:val="24"/>
          <w:szCs w:val="24"/>
        </w:rPr>
        <w:br w:type="page"/>
      </w:r>
    </w:p>
    <w:p w:rsidR="004443CE" w:rsidRPr="00A05D37" w:rsidRDefault="004443CE" w:rsidP="004443CE">
      <w:pPr>
        <w:spacing w:after="0" w:line="360" w:lineRule="auto"/>
        <w:rPr>
          <w:rFonts w:ascii="Arial" w:hAnsi="Arial" w:cs="Arial"/>
          <w:sz w:val="24"/>
          <w:szCs w:val="24"/>
        </w:rPr>
      </w:pPr>
      <w:r w:rsidRPr="00A05D37">
        <w:rPr>
          <w:rFonts w:ascii="Arial" w:hAnsi="Arial" w:cs="Arial"/>
          <w:sz w:val="24"/>
          <w:szCs w:val="24"/>
        </w:rPr>
        <w:lastRenderedPageBreak/>
        <w:t>IN WITNESS WHEREOF the parties hereto have executed this Agreement as a deed the day and year first before written</w:t>
      </w:r>
    </w:p>
    <w:p w:rsidR="004443CE" w:rsidRPr="00A05D37" w:rsidRDefault="004443CE" w:rsidP="004443CE">
      <w:pPr>
        <w:spacing w:after="0" w:line="360" w:lineRule="auto"/>
        <w:rPr>
          <w:rFonts w:ascii="Arial" w:hAnsi="Arial" w:cs="Arial"/>
          <w:sz w:val="24"/>
          <w:szCs w:val="24"/>
        </w:rPr>
      </w:pPr>
    </w:p>
    <w:p w:rsidR="004443CE" w:rsidRPr="00A05D37" w:rsidRDefault="004443CE" w:rsidP="004443CE">
      <w:pPr>
        <w:tabs>
          <w:tab w:val="left" w:pos="-1440"/>
        </w:tabs>
        <w:spacing w:after="0" w:line="240" w:lineRule="auto"/>
        <w:ind w:left="5041" w:hanging="5041"/>
        <w:rPr>
          <w:rFonts w:ascii="Arial" w:hAnsi="Arial" w:cs="Arial"/>
          <w:sz w:val="24"/>
          <w:szCs w:val="24"/>
        </w:rPr>
      </w:pPr>
      <w:r w:rsidRPr="00A05D37">
        <w:rPr>
          <w:rFonts w:ascii="Arial" w:hAnsi="Arial" w:cs="Arial"/>
          <w:sz w:val="24"/>
          <w:szCs w:val="24"/>
        </w:rPr>
        <w:t xml:space="preserve">THE COMMON SEAL OF </w:t>
      </w:r>
    </w:p>
    <w:p w:rsidR="004443CE" w:rsidRPr="00A05D37" w:rsidRDefault="004443CE" w:rsidP="004443CE">
      <w:pPr>
        <w:tabs>
          <w:tab w:val="left" w:pos="-1440"/>
        </w:tabs>
        <w:spacing w:after="0" w:line="240" w:lineRule="auto"/>
        <w:ind w:left="5041" w:hanging="5041"/>
        <w:rPr>
          <w:rFonts w:ascii="Arial" w:hAnsi="Arial" w:cs="Arial"/>
          <w:b/>
          <w:sz w:val="24"/>
          <w:szCs w:val="24"/>
        </w:rPr>
      </w:pPr>
      <w:r w:rsidRPr="00A05D37">
        <w:rPr>
          <w:rFonts w:ascii="Arial" w:hAnsi="Arial" w:cs="Arial"/>
          <w:b/>
          <w:sz w:val="24"/>
          <w:szCs w:val="24"/>
        </w:rPr>
        <w:t>ROSSENDALE BOROUGH COUNCIL</w:t>
      </w:r>
    </w:p>
    <w:p w:rsidR="004443CE" w:rsidRPr="00A05D37" w:rsidRDefault="004443CE" w:rsidP="004443CE">
      <w:pPr>
        <w:tabs>
          <w:tab w:val="left" w:pos="-1440"/>
        </w:tabs>
        <w:spacing w:after="0" w:line="240" w:lineRule="auto"/>
        <w:ind w:left="5041" w:hanging="5041"/>
        <w:rPr>
          <w:rFonts w:ascii="Arial" w:hAnsi="Arial" w:cs="Arial"/>
          <w:sz w:val="24"/>
          <w:szCs w:val="24"/>
        </w:rPr>
      </w:pPr>
      <w:r w:rsidRPr="00A05D37">
        <w:rPr>
          <w:rFonts w:ascii="Arial" w:hAnsi="Arial" w:cs="Arial"/>
          <w:sz w:val="24"/>
          <w:szCs w:val="24"/>
        </w:rPr>
        <w:t>was hereunto affixed in the</w:t>
      </w:r>
    </w:p>
    <w:p w:rsidR="004443CE" w:rsidRPr="00A05D37" w:rsidRDefault="004443CE" w:rsidP="004443CE">
      <w:pPr>
        <w:tabs>
          <w:tab w:val="left" w:pos="-1440"/>
        </w:tabs>
        <w:spacing w:after="0" w:line="240" w:lineRule="auto"/>
        <w:ind w:left="5041" w:hanging="5041"/>
        <w:rPr>
          <w:rFonts w:ascii="Arial" w:hAnsi="Arial" w:cs="Arial"/>
          <w:sz w:val="24"/>
          <w:szCs w:val="24"/>
        </w:rPr>
      </w:pPr>
      <w:r w:rsidRPr="00A05D37">
        <w:rPr>
          <w:rFonts w:ascii="Arial" w:hAnsi="Arial" w:cs="Arial"/>
          <w:sz w:val="24"/>
          <w:szCs w:val="24"/>
        </w:rPr>
        <w:t>presence of:</w:t>
      </w:r>
    </w:p>
    <w:p w:rsidR="004443CE" w:rsidRPr="00A05D37" w:rsidRDefault="004443CE" w:rsidP="004443CE">
      <w:pPr>
        <w:tabs>
          <w:tab w:val="left" w:pos="-1440"/>
        </w:tabs>
        <w:ind w:left="5040" w:hanging="5040"/>
        <w:rPr>
          <w:rFonts w:ascii="Arial" w:hAnsi="Arial" w:cs="Arial"/>
          <w:sz w:val="24"/>
          <w:szCs w:val="24"/>
        </w:rPr>
      </w:pPr>
    </w:p>
    <w:p w:rsidR="004443CE" w:rsidRPr="00A05D37" w:rsidRDefault="004443CE" w:rsidP="004443CE">
      <w:pPr>
        <w:tabs>
          <w:tab w:val="left" w:pos="-1440"/>
        </w:tabs>
        <w:ind w:left="5040" w:hanging="5040"/>
        <w:rPr>
          <w:rFonts w:ascii="Arial" w:hAnsi="Arial" w:cs="Arial"/>
          <w:sz w:val="24"/>
          <w:szCs w:val="24"/>
        </w:rPr>
      </w:pPr>
    </w:p>
    <w:p w:rsidR="004443CE" w:rsidRPr="00A05D37" w:rsidRDefault="004443CE" w:rsidP="004443CE">
      <w:pPr>
        <w:tabs>
          <w:tab w:val="left" w:pos="-1440"/>
        </w:tabs>
        <w:ind w:left="5040" w:hanging="5040"/>
        <w:rPr>
          <w:rFonts w:ascii="Arial" w:hAnsi="Arial" w:cs="Arial"/>
          <w:sz w:val="24"/>
          <w:szCs w:val="24"/>
        </w:rPr>
      </w:pPr>
    </w:p>
    <w:p w:rsidR="004443CE" w:rsidRPr="00A05D37" w:rsidRDefault="004443CE" w:rsidP="004443CE">
      <w:pPr>
        <w:rPr>
          <w:rFonts w:ascii="Arial" w:hAnsi="Arial" w:cs="Arial"/>
          <w:sz w:val="24"/>
          <w:szCs w:val="24"/>
        </w:rPr>
      </w:pPr>
      <w:r w:rsidRPr="00A05D37">
        <w:rPr>
          <w:rFonts w:ascii="Arial" w:hAnsi="Arial" w:cs="Arial"/>
          <w:sz w:val="24"/>
          <w:szCs w:val="24"/>
        </w:rPr>
        <w:t>Authorised Signatory</w:t>
      </w:r>
      <w:r w:rsidRPr="00A05D37">
        <w:rPr>
          <w:rFonts w:ascii="Arial" w:hAnsi="Arial" w:cs="Arial"/>
          <w:sz w:val="24"/>
          <w:szCs w:val="24"/>
        </w:rPr>
        <w:tab/>
        <w:t>…………………………………….</w:t>
      </w:r>
    </w:p>
    <w:p w:rsidR="004443CE" w:rsidRPr="00A05D37" w:rsidRDefault="004443CE" w:rsidP="004443CE">
      <w:pPr>
        <w:rPr>
          <w:rFonts w:ascii="Arial" w:hAnsi="Arial" w:cs="Arial"/>
          <w:sz w:val="24"/>
          <w:szCs w:val="24"/>
        </w:rPr>
      </w:pPr>
    </w:p>
    <w:p w:rsidR="004443CE" w:rsidRPr="00A05D37" w:rsidRDefault="004443CE" w:rsidP="004443CE">
      <w:pPr>
        <w:rPr>
          <w:rFonts w:ascii="Arial" w:hAnsi="Arial" w:cs="Arial"/>
          <w:sz w:val="24"/>
          <w:szCs w:val="24"/>
        </w:rPr>
      </w:pPr>
    </w:p>
    <w:p w:rsidR="004443CE" w:rsidRPr="00A05D37" w:rsidRDefault="004443CE" w:rsidP="004443CE">
      <w:pPr>
        <w:rPr>
          <w:rFonts w:ascii="Arial" w:hAnsi="Arial" w:cs="Arial"/>
          <w:sz w:val="24"/>
          <w:szCs w:val="24"/>
        </w:rPr>
      </w:pPr>
    </w:p>
    <w:p w:rsidR="004443CE" w:rsidRPr="00A05D37" w:rsidRDefault="004443CE" w:rsidP="004443CE">
      <w:pPr>
        <w:rPr>
          <w:rFonts w:ascii="Arial" w:hAnsi="Arial" w:cs="Arial"/>
          <w:sz w:val="24"/>
          <w:szCs w:val="24"/>
        </w:rPr>
      </w:pPr>
      <w:r w:rsidRPr="00A05D37">
        <w:rPr>
          <w:rFonts w:ascii="Arial" w:hAnsi="Arial" w:cs="Arial"/>
          <w:sz w:val="24"/>
          <w:szCs w:val="24"/>
        </w:rPr>
        <w:t>Executed as a deed by</w:t>
      </w:r>
    </w:p>
    <w:p w:rsidR="004443CE" w:rsidRPr="00A05D37" w:rsidRDefault="004443CE" w:rsidP="004443CE">
      <w:pPr>
        <w:rPr>
          <w:rFonts w:ascii="Arial" w:hAnsi="Arial" w:cs="Arial"/>
          <w:b/>
          <w:sz w:val="24"/>
          <w:szCs w:val="24"/>
        </w:rPr>
      </w:pPr>
      <w:r w:rsidRPr="00A05D37">
        <w:rPr>
          <w:rFonts w:ascii="Arial" w:hAnsi="Arial" w:cs="Arial"/>
          <w:b/>
          <w:sz w:val="24"/>
          <w:szCs w:val="24"/>
        </w:rPr>
        <w:t xml:space="preserve">[                             ]   </w:t>
      </w:r>
    </w:p>
    <w:p w:rsidR="004443CE" w:rsidRPr="00A05D37" w:rsidRDefault="004443CE" w:rsidP="004443CE">
      <w:pPr>
        <w:rPr>
          <w:rFonts w:ascii="Arial" w:hAnsi="Arial" w:cs="Arial"/>
          <w:b/>
          <w:sz w:val="24"/>
          <w:szCs w:val="24"/>
        </w:rPr>
      </w:pPr>
    </w:p>
    <w:p w:rsidR="004443CE" w:rsidRPr="00A05D37" w:rsidRDefault="004443CE" w:rsidP="004443CE">
      <w:pPr>
        <w:pStyle w:val="TableText"/>
        <w:suppressAutoHyphens/>
        <w:ind w:left="5760" w:hanging="5760"/>
        <w:rPr>
          <w:rFonts w:cs="Arial"/>
          <w:szCs w:val="24"/>
          <w:lang w:val="en-GB"/>
        </w:rPr>
      </w:pPr>
      <w:r w:rsidRPr="00A05D37">
        <w:rPr>
          <w:rFonts w:cs="Arial"/>
          <w:szCs w:val="24"/>
          <w:lang w:val="en-GB"/>
        </w:rPr>
        <w:t>Ltd acting by a director in the presence of: )</w:t>
      </w:r>
      <w:r w:rsidRPr="00A05D37">
        <w:rPr>
          <w:rFonts w:cs="Arial"/>
          <w:szCs w:val="24"/>
          <w:lang w:val="en-GB"/>
        </w:rPr>
        <w:tab/>
        <w:t>………………                                                                                            Director</w:t>
      </w: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ab/>
      </w:r>
      <w:r w:rsidRPr="00A05D37">
        <w:rPr>
          <w:rFonts w:cs="Arial"/>
          <w:szCs w:val="24"/>
          <w:lang w:val="en-GB"/>
        </w:rPr>
        <w:tab/>
      </w:r>
      <w:r w:rsidRPr="00A05D37">
        <w:rPr>
          <w:rFonts w:cs="Arial"/>
          <w:szCs w:val="24"/>
          <w:lang w:val="en-GB"/>
        </w:rPr>
        <w:tab/>
      </w:r>
      <w:r w:rsidRPr="00A05D37">
        <w:rPr>
          <w:rFonts w:cs="Arial"/>
          <w:szCs w:val="24"/>
          <w:lang w:val="en-GB"/>
        </w:rPr>
        <w:tab/>
      </w:r>
      <w:r w:rsidRPr="00A05D37">
        <w:rPr>
          <w:rFonts w:cs="Arial"/>
          <w:szCs w:val="24"/>
          <w:lang w:val="en-GB"/>
        </w:rPr>
        <w:tab/>
      </w:r>
      <w:r w:rsidRPr="00A05D37">
        <w:rPr>
          <w:rFonts w:cs="Arial"/>
          <w:szCs w:val="24"/>
          <w:lang w:val="en-GB"/>
        </w:rPr>
        <w:tab/>
        <w:t xml:space="preserve">  Name:   ………………….………</w:t>
      </w:r>
    </w:p>
    <w:p w:rsidR="004443CE" w:rsidRPr="00A05D37" w:rsidRDefault="004443CE" w:rsidP="004443CE">
      <w:pPr>
        <w:pStyle w:val="TableText"/>
        <w:suppressAutoHyphens/>
        <w:ind w:left="709" w:firstLine="0"/>
        <w:rPr>
          <w:rFonts w:cs="Arial"/>
          <w:szCs w:val="24"/>
          <w:lang w:val="en-GB"/>
        </w:rPr>
      </w:pP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Signature of Witness: …………….…………………………………</w:t>
      </w: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Name of Witness: ………………………………………………………</w:t>
      </w: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Address  ………………………………………………………………</w:t>
      </w:r>
    </w:p>
    <w:p w:rsidR="004443CE" w:rsidRPr="00A05D37" w:rsidRDefault="004443CE" w:rsidP="004443CE">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709"/>
        <w:rPr>
          <w:rFonts w:ascii="Arial" w:hAnsi="Arial" w:cs="Arial"/>
          <w:szCs w:val="24"/>
        </w:rPr>
      </w:pPr>
      <w:r w:rsidRPr="00A05D37">
        <w:rPr>
          <w:rFonts w:ascii="Arial" w:hAnsi="Arial" w:cs="Arial"/>
          <w:szCs w:val="24"/>
        </w:rPr>
        <w:t>………………………………………………………………………………</w:t>
      </w:r>
    </w:p>
    <w:p w:rsidR="004443CE" w:rsidRPr="00A05D37" w:rsidRDefault="004443CE" w:rsidP="004443CE">
      <w:pPr>
        <w:rPr>
          <w:rFonts w:ascii="Arial" w:hAnsi="Arial" w:cs="Arial"/>
          <w:sz w:val="24"/>
          <w:szCs w:val="24"/>
        </w:rPr>
      </w:pPr>
      <w:r w:rsidRPr="00A05D37">
        <w:rPr>
          <w:rFonts w:ascii="Arial" w:hAnsi="Arial" w:cs="Arial"/>
          <w:b/>
          <w:sz w:val="24"/>
          <w:szCs w:val="24"/>
        </w:rPr>
        <w:tab/>
      </w:r>
      <w:r w:rsidRPr="00A05D37">
        <w:rPr>
          <w:rFonts w:ascii="Arial" w:hAnsi="Arial" w:cs="Arial"/>
          <w:sz w:val="24"/>
          <w:szCs w:val="24"/>
        </w:rPr>
        <w:tab/>
      </w:r>
      <w:r w:rsidRPr="00A05D37">
        <w:rPr>
          <w:rFonts w:ascii="Arial" w:hAnsi="Arial" w:cs="Arial"/>
          <w:sz w:val="24"/>
          <w:szCs w:val="24"/>
        </w:rPr>
        <w:tab/>
      </w:r>
      <w:r w:rsidRPr="00A05D37">
        <w:rPr>
          <w:rFonts w:ascii="Arial" w:hAnsi="Arial" w:cs="Arial"/>
          <w:sz w:val="24"/>
          <w:szCs w:val="24"/>
        </w:rPr>
        <w:tab/>
      </w:r>
    </w:p>
    <w:p w:rsidR="00DE43FC" w:rsidRPr="00A05D37" w:rsidRDefault="00DE43FC">
      <w:pPr>
        <w:rPr>
          <w:rFonts w:ascii="Arial" w:hAnsi="Arial" w:cs="Arial"/>
          <w:b/>
          <w:sz w:val="24"/>
          <w:szCs w:val="24"/>
        </w:rPr>
      </w:pPr>
      <w:r w:rsidRPr="00A05D37">
        <w:rPr>
          <w:rFonts w:ascii="Arial" w:hAnsi="Arial" w:cs="Arial"/>
          <w:b/>
          <w:sz w:val="24"/>
          <w:szCs w:val="24"/>
        </w:rPr>
        <w:br w:type="page"/>
      </w:r>
    </w:p>
    <w:p w:rsidR="004443CE" w:rsidRPr="00A05D37" w:rsidRDefault="004443CE" w:rsidP="004443CE">
      <w:pPr>
        <w:jc w:val="both"/>
        <w:rPr>
          <w:rFonts w:ascii="Arial" w:hAnsi="Arial" w:cs="Arial"/>
          <w:b/>
          <w:sz w:val="24"/>
          <w:szCs w:val="24"/>
        </w:rPr>
      </w:pPr>
      <w:r w:rsidRPr="00A05D37">
        <w:rPr>
          <w:rFonts w:ascii="Arial" w:hAnsi="Arial" w:cs="Arial"/>
          <w:b/>
          <w:sz w:val="24"/>
          <w:szCs w:val="24"/>
        </w:rPr>
        <w:lastRenderedPageBreak/>
        <w:t>A)</w:t>
      </w:r>
      <w:r w:rsidRPr="00A05D37">
        <w:rPr>
          <w:rFonts w:ascii="Arial" w:hAnsi="Arial" w:cs="Arial"/>
          <w:b/>
          <w:sz w:val="24"/>
          <w:szCs w:val="24"/>
        </w:rPr>
        <w:tab/>
        <w:t xml:space="preserve">Definitions </w:t>
      </w:r>
    </w:p>
    <w:p w:rsidR="004443CE" w:rsidRPr="00A05D37" w:rsidRDefault="004443CE" w:rsidP="004443CE">
      <w:pPr>
        <w:jc w:val="both"/>
        <w:rPr>
          <w:rFonts w:ascii="Arial" w:hAnsi="Arial" w:cs="Arial"/>
          <w:sz w:val="24"/>
          <w:szCs w:val="24"/>
        </w:rPr>
      </w:pPr>
      <w:r w:rsidRPr="00A05D37">
        <w:rPr>
          <w:rFonts w:ascii="Arial" w:hAnsi="Arial" w:cs="Arial"/>
          <w:sz w:val="24"/>
          <w:szCs w:val="24"/>
        </w:rPr>
        <w:t xml:space="preserve"> </w:t>
      </w:r>
    </w:p>
    <w:tbl>
      <w:tblPr>
        <w:tblW w:w="0" w:type="auto"/>
        <w:tblInd w:w="792" w:type="dxa"/>
        <w:tblLook w:val="00A0" w:firstRow="1" w:lastRow="0" w:firstColumn="1" w:lastColumn="0" w:noHBand="0" w:noVBand="0"/>
      </w:tblPr>
      <w:tblGrid>
        <w:gridCol w:w="3104"/>
        <w:gridCol w:w="4416"/>
      </w:tblGrid>
      <w:tr w:rsidR="004443CE" w:rsidRPr="00A05D37" w:rsidTr="004443CE">
        <w:tc>
          <w:tcPr>
            <w:tcW w:w="3104" w:type="dxa"/>
          </w:tcPr>
          <w:p w:rsidR="004443CE" w:rsidRPr="00A05D37" w:rsidRDefault="004443CE" w:rsidP="004443CE">
            <w:pPr>
              <w:rPr>
                <w:rFonts w:ascii="Arial" w:hAnsi="Arial" w:cs="Arial"/>
                <w:sz w:val="24"/>
                <w:szCs w:val="24"/>
              </w:rPr>
            </w:pPr>
          </w:p>
        </w:tc>
        <w:tc>
          <w:tcPr>
            <w:tcW w:w="4416" w:type="dxa"/>
          </w:tcPr>
          <w:p w:rsidR="004443CE" w:rsidRPr="00A05D37" w:rsidRDefault="004443CE" w:rsidP="004443CE">
            <w:pPr>
              <w:rPr>
                <w:rFonts w:ascii="Arial" w:hAnsi="Arial" w:cs="Arial"/>
                <w:sz w:val="24"/>
                <w:szCs w:val="24"/>
              </w:rPr>
            </w:pPr>
          </w:p>
        </w:tc>
      </w:tr>
      <w:tr w:rsidR="004443CE" w:rsidRPr="00A05D37" w:rsidTr="004443CE">
        <w:tc>
          <w:tcPr>
            <w:tcW w:w="3104" w:type="dxa"/>
          </w:tcPr>
          <w:p w:rsidR="004443CE" w:rsidRPr="00A05D37" w:rsidRDefault="004443CE" w:rsidP="004443CE">
            <w:pPr>
              <w:rPr>
                <w:rFonts w:ascii="Arial" w:hAnsi="Arial" w:cs="Arial"/>
                <w:sz w:val="24"/>
                <w:szCs w:val="24"/>
              </w:rPr>
            </w:pPr>
            <w:r w:rsidRPr="00A05D37">
              <w:rPr>
                <w:rFonts w:ascii="Arial" w:hAnsi="Arial" w:cs="Arial"/>
                <w:sz w:val="24"/>
                <w:szCs w:val="24"/>
              </w:rPr>
              <w:t xml:space="preserve">“Personal Data” </w:t>
            </w:r>
          </w:p>
        </w:tc>
        <w:tc>
          <w:tcPr>
            <w:tcW w:w="4416" w:type="dxa"/>
          </w:tcPr>
          <w:p w:rsidR="004443CE" w:rsidRPr="00A05D37" w:rsidRDefault="004443CE" w:rsidP="004443CE">
            <w:pPr>
              <w:rPr>
                <w:rFonts w:ascii="Arial" w:hAnsi="Arial" w:cs="Arial"/>
                <w:sz w:val="24"/>
                <w:szCs w:val="24"/>
              </w:rPr>
            </w:pPr>
            <w:r w:rsidRPr="00A05D37">
              <w:rPr>
                <w:rFonts w:ascii="Arial" w:hAnsi="Arial" w:cs="Arial"/>
                <w:sz w:val="24"/>
                <w:szCs w:val="24"/>
              </w:rPr>
              <w:t xml:space="preserve">means all Personal Data generated and obtained by the Data Processor in the delivery of the Contract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“the Contract”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Impact Assessment”               </w:t>
            </w:r>
          </w:p>
        </w:tc>
        <w:tc>
          <w:tcPr>
            <w:tcW w:w="4416" w:type="dxa"/>
          </w:tcPr>
          <w:p w:rsidR="004443CE" w:rsidRPr="00A05D37" w:rsidRDefault="004443CE" w:rsidP="00DE43FC">
            <w:pPr>
              <w:jc w:val="both"/>
              <w:rPr>
                <w:rFonts w:ascii="Arial" w:hAnsi="Arial" w:cs="Arial"/>
                <w:sz w:val="24"/>
                <w:szCs w:val="24"/>
                <w:lang w:eastAsia="en-GB"/>
              </w:rPr>
            </w:pPr>
            <w:r w:rsidRPr="00A05D37">
              <w:rPr>
                <w:rFonts w:ascii="Arial" w:hAnsi="Arial" w:cs="Arial"/>
                <w:sz w:val="24"/>
                <w:szCs w:val="24"/>
                <w:lang w:eastAsia="en-GB"/>
              </w:rPr>
              <w:t>The contract [dated [           ]] of even date herewith] under which the Provider provides the Services to the Council</w:t>
            </w:r>
          </w:p>
          <w:p w:rsidR="004443CE" w:rsidRPr="00A05D37" w:rsidRDefault="004443CE" w:rsidP="00DE43FC">
            <w:pPr>
              <w:jc w:val="both"/>
              <w:rPr>
                <w:rFonts w:ascii="Arial" w:hAnsi="Arial" w:cs="Arial"/>
                <w:sz w:val="24"/>
                <w:szCs w:val="24"/>
                <w:lang w:eastAsia="en-GB"/>
              </w:rPr>
            </w:pPr>
            <w:r w:rsidRPr="00A05D37">
              <w:rPr>
                <w:rFonts w:ascii="Arial" w:hAnsi="Arial" w:cs="Arial"/>
                <w:sz w:val="24"/>
                <w:szCs w:val="24"/>
                <w:lang w:eastAsia="en-GB"/>
              </w:rPr>
              <w:t>means an assessment by the Data Controller of the impact of the envisaged processing on the protection of Personal Data.</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“Data Controller” (including Joint Data Controller)</w:t>
            </w:r>
          </w:p>
          <w:p w:rsidR="004443CE" w:rsidRPr="00A05D37" w:rsidRDefault="004443CE" w:rsidP="00DE43FC">
            <w:pPr>
              <w:jc w:val="both"/>
              <w:rPr>
                <w:rFonts w:ascii="Arial" w:hAnsi="Arial" w:cs="Arial"/>
                <w:sz w:val="24"/>
                <w:szCs w:val="24"/>
              </w:rPr>
            </w:pPr>
            <w:r w:rsidRPr="00A05D37">
              <w:rPr>
                <w:rFonts w:ascii="Arial" w:hAnsi="Arial" w:cs="Arial"/>
                <w:sz w:val="24"/>
                <w:szCs w:val="24"/>
              </w:rPr>
              <w:t>“Data Loss Event​”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as defined in Data Protection Legislation;</w:t>
            </w:r>
          </w:p>
          <w:p w:rsidR="004443CE" w:rsidRPr="00A05D37" w:rsidRDefault="004443CE" w:rsidP="00DE43FC">
            <w:pPr>
              <w:jc w:val="both"/>
              <w:rPr>
                <w:rFonts w:ascii="Arial" w:hAnsi="Arial" w:cs="Arial"/>
                <w:sz w:val="24"/>
                <w:szCs w:val="24"/>
              </w:rPr>
            </w:pPr>
            <w:r w:rsidRPr="00A05D37">
              <w:rPr>
                <w:rFonts w:ascii="Arial" w:hAnsi="Arial" w:cs="Arial"/>
                <w:sz w:val="24"/>
                <w:szCs w:val="24"/>
              </w:rPr>
              <w:t>means any event that results, or may result, in unauthorised access to Personal Data held by the Contractor under this Agreement, and/or actual or potential loss and/or destruction of Personal Data in breach of this Agreement, including any Personal Data Breach.</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Processor”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as defined in in Data Protection Legislation</w:t>
            </w:r>
          </w:p>
        </w:tc>
      </w:tr>
      <w:tr w:rsidR="004443CE" w:rsidRPr="00A05D37" w:rsidTr="004443CE">
        <w:tc>
          <w:tcPr>
            <w:tcW w:w="3104" w:type="dxa"/>
          </w:tcPr>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“Data Protection Impact Assessment”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Protection Legislation”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Protection Officer”    </w:t>
            </w:r>
          </w:p>
        </w:tc>
        <w:tc>
          <w:tcPr>
            <w:tcW w:w="4416" w:type="dxa"/>
          </w:tcPr>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​means an assessment by the Data Controller of the impact of the envisaged Processing on the protection of Personal Data.</w:t>
            </w:r>
          </w:p>
          <w:p w:rsidR="004443CE" w:rsidRPr="00A05D37" w:rsidRDefault="004443CE" w:rsidP="00DE43FC">
            <w:pPr>
              <w:jc w:val="both"/>
              <w:rPr>
                <w:rFonts w:ascii="Arial" w:hAnsi="Arial" w:cs="Arial"/>
                <w:sz w:val="24"/>
                <w:szCs w:val="24"/>
              </w:rPr>
            </w:pPr>
          </w:p>
          <w:p w:rsidR="004443CE" w:rsidRPr="00A05D37" w:rsidRDefault="004443CE" w:rsidP="00DE43FC">
            <w:pPr>
              <w:tabs>
                <w:tab w:val="left" w:pos="391"/>
                <w:tab w:val="left" w:pos="1418"/>
                <w:tab w:val="left" w:pos="2127"/>
              </w:tabs>
              <w:suppressAutoHyphens/>
              <w:spacing w:after="120" w:line="360" w:lineRule="auto"/>
              <w:ind w:left="958" w:hanging="709"/>
              <w:jc w:val="both"/>
              <w:rPr>
                <w:rFonts w:ascii="Arial" w:hAnsi="Arial" w:cs="Arial"/>
                <w:bCs/>
                <w:iCs/>
                <w:snapToGrid w:val="0"/>
                <w:sz w:val="24"/>
                <w:szCs w:val="24"/>
              </w:rPr>
            </w:pPr>
          </w:p>
          <w:p w:rsidR="004443CE" w:rsidRPr="00A05D37" w:rsidRDefault="004443CE" w:rsidP="00DE43FC">
            <w:pPr>
              <w:spacing w:after="0" w:line="240" w:lineRule="auto"/>
              <w:jc w:val="both"/>
              <w:rPr>
                <w:rFonts w:ascii="Arial" w:hAnsi="Arial" w:cs="Arial"/>
                <w:sz w:val="24"/>
                <w:szCs w:val="24"/>
              </w:rPr>
            </w:pPr>
            <w:r w:rsidRPr="00A05D37">
              <w:rPr>
                <w:rFonts w:ascii="Arial" w:hAnsi="Arial" w:cs="Arial"/>
                <w:sz w:val="24"/>
                <w:szCs w:val="24"/>
              </w:rPr>
              <w:t xml:space="preserve">i) unless and until the GDPR is no longer directly applicable in the UK, the GDPR, (ii) the DPA (iii) and any </w:t>
            </w:r>
            <w:r w:rsidRPr="00A05D37">
              <w:rPr>
                <w:rFonts w:ascii="Arial" w:hAnsi="Arial" w:cs="Arial"/>
                <w:sz w:val="24"/>
                <w:szCs w:val="24"/>
              </w:rPr>
              <w:lastRenderedPageBreak/>
              <w:t>national implemented Laws, regulations and secondary legislation about the processing of personal data and privacy as amended or updated from time to time and (iv) any successor legislation to the GDPR or the DPA</w:t>
            </w:r>
          </w:p>
          <w:p w:rsidR="004443CE" w:rsidRPr="00A05D37" w:rsidRDefault="004443CE" w:rsidP="00DE43FC">
            <w:pPr>
              <w:tabs>
                <w:tab w:val="left" w:pos="709"/>
                <w:tab w:val="left" w:pos="1418"/>
                <w:tab w:val="left" w:pos="2127"/>
              </w:tabs>
              <w:suppressAutoHyphens/>
              <w:spacing w:after="240" w:line="360" w:lineRule="auto"/>
              <w:jc w:val="both"/>
              <w:rPr>
                <w:rFonts w:ascii="Arial" w:hAnsi="Arial" w:cs="Arial"/>
                <w:bCs/>
                <w:iCs/>
                <w:snapToGrid w:val="0"/>
                <w:sz w:val="24"/>
                <w:szCs w:val="24"/>
              </w:rPr>
            </w:pPr>
          </w:p>
          <w:p w:rsidR="004443CE" w:rsidRPr="00A05D37" w:rsidRDefault="004443CE" w:rsidP="00DE43FC">
            <w:pPr>
              <w:tabs>
                <w:tab w:val="left" w:pos="709"/>
                <w:tab w:val="left" w:pos="1418"/>
                <w:tab w:val="left" w:pos="2127"/>
              </w:tabs>
              <w:suppressAutoHyphens/>
              <w:spacing w:after="0" w:line="240" w:lineRule="auto"/>
              <w:jc w:val="both"/>
              <w:rPr>
                <w:rFonts w:ascii="Arial" w:hAnsi="Arial" w:cs="Arial"/>
                <w:sz w:val="24"/>
                <w:szCs w:val="24"/>
              </w:rPr>
            </w:pPr>
            <w:r w:rsidRPr="00A05D37">
              <w:rPr>
                <w:rFonts w:ascii="Arial" w:hAnsi="Arial" w:cs="Arial"/>
                <w:sz w:val="24"/>
                <w:szCs w:val="24"/>
              </w:rPr>
              <w:t>means as defined in Data Protection Legislation</w:t>
            </w: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lastRenderedPageBreak/>
              <w:t>“Data Subject”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“DPA 2018”                          </w:t>
            </w:r>
          </w:p>
        </w:tc>
        <w:tc>
          <w:tcPr>
            <w:tcW w:w="4416" w:type="dxa"/>
          </w:tcPr>
          <w:p w:rsidR="004443CE" w:rsidRPr="00A05D37" w:rsidRDefault="004443CE" w:rsidP="00DE43FC">
            <w:pPr>
              <w:spacing w:after="360"/>
              <w:jc w:val="both"/>
              <w:rPr>
                <w:rFonts w:ascii="Arial" w:hAnsi="Arial" w:cs="Arial"/>
                <w:sz w:val="24"/>
                <w:szCs w:val="24"/>
              </w:rPr>
            </w:pPr>
            <w:r w:rsidRPr="00A05D37">
              <w:rPr>
                <w:rFonts w:ascii="Arial" w:hAnsi="Arial" w:cs="Arial"/>
                <w:sz w:val="24"/>
                <w:szCs w:val="24"/>
              </w:rPr>
              <w:t>means as defined in Data Protection Legislation</w:t>
            </w:r>
          </w:p>
          <w:p w:rsidR="004443CE" w:rsidRPr="00A05D37" w:rsidRDefault="004443CE" w:rsidP="00DE43FC">
            <w:pPr>
              <w:jc w:val="both"/>
              <w:rPr>
                <w:rFonts w:ascii="Arial" w:hAnsi="Arial" w:cs="Arial"/>
                <w:sz w:val="24"/>
                <w:szCs w:val="24"/>
              </w:rPr>
            </w:pPr>
            <w:r w:rsidRPr="00A05D37">
              <w:rPr>
                <w:rFonts w:ascii="Arial" w:hAnsi="Arial" w:cs="Arial"/>
                <w:sz w:val="24"/>
                <w:szCs w:val="24"/>
              </w:rPr>
              <w:t>means the Data Protection Act 2018</w:t>
            </w:r>
          </w:p>
          <w:p w:rsidR="004443CE" w:rsidRPr="00A05D37" w:rsidRDefault="004443CE" w:rsidP="00DE43FC">
            <w:pPr>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“Disposal and Destruction Plan”</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the Plan to be developed by the Council governing retention and disposal of Personal Data</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“FOIA Code”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“GDPR”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The Code of Practice issued by the Secretary of State pursuant to Section 45 of the Freedom of Information Act 2000</w:t>
            </w:r>
          </w:p>
          <w:p w:rsidR="004443CE" w:rsidRPr="00A05D37" w:rsidRDefault="004443CE" w:rsidP="00DE43FC">
            <w:pPr>
              <w:jc w:val="both"/>
              <w:rPr>
                <w:rFonts w:ascii="Arial" w:hAnsi="Arial" w:cs="Arial"/>
                <w:sz w:val="24"/>
                <w:szCs w:val="24"/>
              </w:rPr>
            </w:pPr>
            <w:r w:rsidRPr="00A05D37">
              <w:rPr>
                <w:rFonts w:ascii="Arial" w:hAnsi="Arial" w:cs="Arial"/>
                <w:sz w:val="24"/>
                <w:szCs w:val="24"/>
              </w:rPr>
              <w:t>means the General Data Protection Regulation (Regulation (EU) 2016/679)</w:t>
            </w:r>
          </w:p>
          <w:p w:rsidR="004443CE" w:rsidRPr="00A05D37" w:rsidRDefault="004443CE" w:rsidP="00DE43FC">
            <w:pPr>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“Good Industry Practice”</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the exercise of that degree of care, skill, diligence, prudence, efficiency, foresight and timeliness which would reasonably and ordinarily expected at from time to time from of a skilled and experienced service provider engaged in a similar type of undertaking as that of the Provider as under the Contract under the same or similar circumstances</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“Notification”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means registration as a Data Controller with the relevant national authority as defined in Data Protection Legislation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lastRenderedPageBreak/>
              <w:t xml:space="preserve">“Personal Data”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“Personal Data Breach”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Protective Measures​:</w:t>
            </w:r>
          </w:p>
        </w:tc>
        <w:tc>
          <w:tcPr>
            <w:tcW w:w="4416" w:type="dxa"/>
          </w:tcPr>
          <w:p w:rsidR="004443CE" w:rsidRPr="00A05D37" w:rsidRDefault="004443CE" w:rsidP="00DE43FC">
            <w:pPr>
              <w:pStyle w:val="Body"/>
              <w:spacing w:after="0" w:line="240" w:lineRule="auto"/>
              <w:rPr>
                <w:rFonts w:ascii="Arial" w:hAnsi="Arial"/>
                <w:color w:val="auto"/>
              </w:rPr>
            </w:pPr>
            <w:r w:rsidRPr="00A05D37">
              <w:rPr>
                <w:rFonts w:ascii="Arial" w:hAnsi="Arial"/>
                <w:color w:val="auto"/>
              </w:rPr>
              <w:t xml:space="preserve">means as defined in in Data Protection Legislation </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means as defined in in Data Protection Legislation</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means appropriate technical and organisational measures which may</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include: pseudonymising and encrypting Personal Data, ensuring confidentiality, integrity,</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availability and resilience of systems and services, ensuring that availability of and access to</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Personal Data can be restored in a timely manner after an incident, and regularly assessing</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and evaluating the effectiveness of the such measures adopted by it.</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aps/>
                <w:color w:val="auto"/>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“Provider Personnel”</w:t>
            </w:r>
          </w:p>
        </w:tc>
        <w:tc>
          <w:tcPr>
            <w:tcW w:w="4416" w:type="dxa"/>
          </w:tcPr>
          <w:p w:rsidR="004443CE" w:rsidRPr="00A05D37" w:rsidRDefault="004443CE" w:rsidP="00DE43FC">
            <w:pPr>
              <w:autoSpaceDE w:val="0"/>
              <w:adjustRightInd w:val="0"/>
              <w:spacing w:after="0" w:line="240" w:lineRule="auto"/>
              <w:jc w:val="both"/>
              <w:rPr>
                <w:rFonts w:ascii="Arial" w:hAnsi="Arial" w:cs="Arial"/>
                <w:sz w:val="24"/>
                <w:szCs w:val="24"/>
              </w:rPr>
            </w:pPr>
            <w:r w:rsidRPr="00A05D37">
              <w:rPr>
                <w:rFonts w:ascii="Arial" w:hAnsi="Arial" w:cs="Arial"/>
                <w:sz w:val="24"/>
                <w:szCs w:val="24"/>
              </w:rPr>
              <w:t xml:space="preserve">means all directors, officers, employees, agents, consultants and contractors of the </w:t>
            </w:r>
            <w:r w:rsidRPr="00A05D37">
              <w:rPr>
                <w:rFonts w:ascii="Arial" w:hAnsi="Arial" w:cs="Arial"/>
                <w:sz w:val="24"/>
                <w:szCs w:val="24"/>
                <w:lang w:eastAsia="ja-JP"/>
              </w:rPr>
              <w:t>Provider</w:t>
            </w:r>
            <w:r w:rsidRPr="00A05D37">
              <w:rPr>
                <w:rFonts w:ascii="Arial" w:hAnsi="Arial" w:cs="Arial"/>
                <w:sz w:val="24"/>
                <w:szCs w:val="24"/>
              </w:rPr>
              <w:t xml:space="preserve"> and/or of any subcontractor engaged in the performance of the </w:t>
            </w:r>
            <w:r w:rsidRPr="00A05D37">
              <w:rPr>
                <w:rFonts w:ascii="Arial" w:hAnsi="Arial" w:cs="Arial"/>
                <w:sz w:val="24"/>
                <w:szCs w:val="24"/>
                <w:lang w:eastAsia="ja-JP"/>
              </w:rPr>
              <w:t>Provider’s</w:t>
            </w:r>
            <w:r w:rsidRPr="00A05D37">
              <w:rPr>
                <w:rFonts w:ascii="Arial" w:hAnsi="Arial" w:cs="Arial"/>
                <w:sz w:val="24"/>
                <w:szCs w:val="24"/>
              </w:rPr>
              <w:t xml:space="preserve"> obligations under this Agreement;</w:t>
            </w:r>
          </w:p>
          <w:p w:rsidR="004443CE" w:rsidRPr="00A05D37" w:rsidRDefault="004443CE" w:rsidP="00DE43FC">
            <w:pPr>
              <w:shd w:val="clear" w:color="auto" w:fill="FFFFFF"/>
              <w:spacing w:after="0" w:line="240" w:lineRule="auto"/>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“Processing”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means as defined in in Data Protection Legislation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“Requests for Information”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A request for information pursuant to the Freedom of Information Act 2000 and/or a request for environmental information as defined in Regulation 2 of the  Environmental Information Regulations 2004 (2004/3391) </w:t>
            </w: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bCs/>
                <w:szCs w:val="24"/>
                <w:lang w:eastAsia="en-GB"/>
              </w:rPr>
            </w:pPr>
            <w:r w:rsidRPr="00A05D37">
              <w:rPr>
                <w:rFonts w:ascii="Arial" w:hAnsi="Arial" w:cs="Arial"/>
                <w:bCs/>
                <w:szCs w:val="24"/>
                <w:lang w:eastAsia="en-GB"/>
              </w:rPr>
              <w:t>“Security Management</w:t>
            </w: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bCs/>
                <w:szCs w:val="24"/>
                <w:lang w:eastAsia="en-GB"/>
              </w:rPr>
            </w:pPr>
            <w:r w:rsidRPr="00A05D37">
              <w:rPr>
                <w:rFonts w:ascii="Arial" w:hAnsi="Arial" w:cs="Arial"/>
                <w:bCs/>
                <w:szCs w:val="24"/>
                <w:lang w:eastAsia="en-GB"/>
              </w:rPr>
              <w:t xml:space="preserve"> Plan”</w:t>
            </w:r>
          </w:p>
          <w:p w:rsidR="004443CE" w:rsidRPr="00A05D37" w:rsidRDefault="004443CE" w:rsidP="00DE43FC">
            <w:pPr>
              <w:jc w:val="both"/>
              <w:rPr>
                <w:rFonts w:ascii="Arial" w:hAnsi="Arial" w:cs="Arial"/>
                <w:sz w:val="24"/>
                <w:szCs w:val="24"/>
              </w:rPr>
            </w:pPr>
          </w:p>
        </w:tc>
        <w:tc>
          <w:tcPr>
            <w:tcW w:w="4416" w:type="dxa"/>
          </w:tcPr>
          <w:p w:rsidR="004443CE" w:rsidRPr="00A05D37" w:rsidRDefault="004443CE" w:rsidP="00DE43FC">
            <w:pPr>
              <w:autoSpaceDE w:val="0"/>
              <w:adjustRightInd w:val="0"/>
              <w:spacing w:after="0" w:line="240" w:lineRule="auto"/>
              <w:jc w:val="both"/>
              <w:rPr>
                <w:rFonts w:ascii="Arial" w:hAnsi="Arial" w:cs="Arial"/>
                <w:bCs/>
                <w:sz w:val="24"/>
                <w:szCs w:val="24"/>
                <w:lang w:eastAsia="ja-JP"/>
              </w:rPr>
            </w:pPr>
            <w:r w:rsidRPr="00A05D37">
              <w:rPr>
                <w:rFonts w:ascii="Arial" w:hAnsi="Arial" w:cs="Arial"/>
                <w:bCs/>
                <w:sz w:val="24"/>
                <w:szCs w:val="24"/>
                <w:lang w:eastAsia="ja-JP"/>
              </w:rPr>
              <w:t xml:space="preserve">means the Provider plan </w:t>
            </w:r>
          </w:p>
          <w:p w:rsidR="004443CE" w:rsidRPr="00A05D37" w:rsidRDefault="004443CE" w:rsidP="00DE43FC">
            <w:pPr>
              <w:autoSpaceDE w:val="0"/>
              <w:adjustRightInd w:val="0"/>
              <w:spacing w:after="0" w:line="240" w:lineRule="auto"/>
              <w:jc w:val="both"/>
              <w:rPr>
                <w:rFonts w:ascii="Arial" w:hAnsi="Arial" w:cs="Arial"/>
                <w:sz w:val="24"/>
                <w:szCs w:val="24"/>
              </w:rPr>
            </w:pPr>
            <w:r w:rsidRPr="00A05D37">
              <w:rPr>
                <w:rFonts w:ascii="Arial" w:hAnsi="Arial" w:cs="Arial"/>
                <w:sz w:val="24"/>
                <w:szCs w:val="24"/>
              </w:rPr>
              <w:t xml:space="preserve">describing the technical and organisational measures for delivery of the services </w:t>
            </w:r>
            <w:r w:rsidRPr="00A05D37">
              <w:rPr>
                <w:rFonts w:ascii="Arial" w:hAnsi="Arial" w:cs="Arial"/>
                <w:sz w:val="24"/>
                <w:szCs w:val="24"/>
                <w:lang w:eastAsia="ja-JP"/>
              </w:rPr>
              <w:t>as designed, revised and implemented pursuant to clause 8.4</w:t>
            </w:r>
          </w:p>
          <w:p w:rsidR="004443CE" w:rsidRPr="00A05D37" w:rsidRDefault="004443CE" w:rsidP="00DE43FC">
            <w:pPr>
              <w:shd w:val="clear" w:color="auto" w:fill="FFFFFF"/>
              <w:spacing w:after="0" w:line="240" w:lineRule="auto"/>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“Sensitive Personal Data”</w:t>
            </w:r>
          </w:p>
        </w:tc>
        <w:tc>
          <w:tcPr>
            <w:tcW w:w="4416" w:type="dxa"/>
          </w:tcPr>
          <w:p w:rsidR="004443CE" w:rsidRPr="00A05D37" w:rsidRDefault="004443CE" w:rsidP="00DE43FC">
            <w:pPr>
              <w:shd w:val="clear" w:color="auto" w:fill="FFFFFF"/>
              <w:spacing w:after="0" w:line="240" w:lineRule="auto"/>
              <w:jc w:val="both"/>
              <w:rPr>
                <w:rFonts w:ascii="Arial" w:hAnsi="Arial" w:cs="Arial"/>
                <w:sz w:val="24"/>
                <w:szCs w:val="24"/>
              </w:rPr>
            </w:pPr>
            <w:r w:rsidRPr="00A05D37">
              <w:rPr>
                <w:rFonts w:ascii="Arial" w:hAnsi="Arial" w:cs="Arial"/>
                <w:sz w:val="24"/>
                <w:szCs w:val="24"/>
              </w:rPr>
              <w:t xml:space="preserve">Means data consisting of information as to— </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(a) </w:t>
            </w:r>
            <w:r w:rsidRPr="00A05D37">
              <w:rPr>
                <w:rStyle w:val="legdslegrhslegp3text"/>
                <w:rFonts w:ascii="Arial" w:hAnsi="Arial" w:cs="Arial"/>
                <w:sz w:val="24"/>
                <w:szCs w:val="24"/>
              </w:rPr>
              <w:t xml:space="preserve">the racial or ethnic origin of the </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rhslegp3text"/>
                <w:rFonts w:ascii="Arial" w:hAnsi="Arial" w:cs="Arial"/>
                <w:sz w:val="24"/>
                <w:szCs w:val="24"/>
              </w:rPr>
              <w:t>data subject,</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(b) </w:t>
            </w:r>
            <w:r w:rsidRPr="00A05D37">
              <w:rPr>
                <w:rStyle w:val="legdslegrhslegp3text"/>
                <w:rFonts w:ascii="Arial" w:hAnsi="Arial" w:cs="Arial"/>
                <w:sz w:val="24"/>
                <w:szCs w:val="24"/>
              </w:rPr>
              <w:t>political opinions,</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(c) </w:t>
            </w:r>
            <w:r w:rsidRPr="00A05D37">
              <w:rPr>
                <w:rStyle w:val="legdslegrhslegp3text"/>
                <w:rFonts w:ascii="Arial" w:hAnsi="Arial" w:cs="Arial"/>
                <w:sz w:val="24"/>
                <w:szCs w:val="24"/>
              </w:rPr>
              <w:t>religious beliefs or other beliefs of a</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rhslegp3text"/>
                <w:rFonts w:ascii="Arial" w:hAnsi="Arial" w:cs="Arial"/>
                <w:sz w:val="24"/>
                <w:szCs w:val="24"/>
              </w:rPr>
              <w:lastRenderedPageBreak/>
              <w:t>similar nature,</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(d) </w:t>
            </w:r>
            <w:r w:rsidRPr="00A05D37">
              <w:rPr>
                <w:rStyle w:val="legdslegrhslegp3text"/>
                <w:rFonts w:ascii="Arial" w:hAnsi="Arial" w:cs="Arial"/>
                <w:sz w:val="24"/>
                <w:szCs w:val="24"/>
              </w:rPr>
              <w:t xml:space="preserve">whether or not the a member of a </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rhslegp3text"/>
                <w:rFonts w:ascii="Arial" w:hAnsi="Arial" w:cs="Arial"/>
                <w:sz w:val="24"/>
                <w:szCs w:val="24"/>
              </w:rPr>
              <w:t>trade union</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(e) </w:t>
            </w:r>
            <w:r w:rsidRPr="00A05D37">
              <w:rPr>
                <w:rStyle w:val="legdslegrhslegp3text"/>
                <w:rFonts w:ascii="Arial" w:hAnsi="Arial" w:cs="Arial"/>
                <w:sz w:val="24"/>
                <w:szCs w:val="24"/>
              </w:rPr>
              <w:t xml:space="preserve">physical or mental health or </w:t>
            </w:r>
          </w:p>
          <w:p w:rsidR="004443CE" w:rsidRPr="00A05D37" w:rsidRDefault="004443CE" w:rsidP="00DE43FC">
            <w:pPr>
              <w:shd w:val="clear" w:color="auto" w:fill="FFFFFF"/>
              <w:spacing w:after="0" w:line="240" w:lineRule="auto"/>
              <w:ind w:left="2160" w:hanging="2160"/>
              <w:jc w:val="both"/>
              <w:rPr>
                <w:rFonts w:ascii="Arial" w:hAnsi="Arial" w:cs="Arial"/>
                <w:sz w:val="24"/>
                <w:szCs w:val="24"/>
              </w:rPr>
            </w:pPr>
            <w:r w:rsidRPr="00A05D37">
              <w:rPr>
                <w:rStyle w:val="legdslegrhslegp3text"/>
                <w:rFonts w:ascii="Arial" w:hAnsi="Arial" w:cs="Arial"/>
                <w:sz w:val="24"/>
                <w:szCs w:val="24"/>
              </w:rPr>
              <w:t>condition,</w:t>
            </w:r>
            <w:r w:rsidRPr="00A05D37">
              <w:rPr>
                <w:rFonts w:ascii="Arial" w:hAnsi="Arial" w:cs="Arial"/>
                <w:sz w:val="24"/>
                <w:szCs w:val="24"/>
              </w:rPr>
              <w:t xml:space="preserve"> </w:t>
            </w:r>
          </w:p>
          <w:p w:rsidR="004443CE" w:rsidRPr="00A05D37" w:rsidRDefault="004443CE" w:rsidP="00DE43FC">
            <w:pPr>
              <w:shd w:val="clear" w:color="auto" w:fill="FFFFFF"/>
              <w:spacing w:after="0" w:line="240" w:lineRule="auto"/>
              <w:ind w:left="2160" w:hanging="2160"/>
              <w:jc w:val="both"/>
              <w:rPr>
                <w:rFonts w:ascii="Arial" w:hAnsi="Arial" w:cs="Arial"/>
                <w:sz w:val="24"/>
                <w:szCs w:val="24"/>
              </w:rPr>
            </w:pPr>
            <w:r w:rsidRPr="00A05D37">
              <w:rPr>
                <w:rStyle w:val="legdsleglhslegp3no"/>
                <w:rFonts w:ascii="Arial" w:hAnsi="Arial" w:cs="Arial"/>
                <w:sz w:val="24"/>
                <w:szCs w:val="24"/>
              </w:rPr>
              <w:t xml:space="preserve">(f) </w:t>
            </w:r>
            <w:r w:rsidRPr="00A05D37">
              <w:rPr>
                <w:rStyle w:val="legdslegrhslegp3text"/>
                <w:rFonts w:ascii="Arial" w:hAnsi="Arial" w:cs="Arial"/>
                <w:sz w:val="24"/>
                <w:szCs w:val="24"/>
              </w:rPr>
              <w:t>sexual life,</w:t>
            </w:r>
            <w:r w:rsidRPr="00A05D37">
              <w:rPr>
                <w:rFonts w:ascii="Arial" w:hAnsi="Arial" w:cs="Arial"/>
                <w:sz w:val="24"/>
                <w:szCs w:val="24"/>
              </w:rPr>
              <w:t xml:space="preserve"> </w:t>
            </w:r>
          </w:p>
          <w:p w:rsidR="004443CE" w:rsidRPr="00A05D37" w:rsidRDefault="004443CE" w:rsidP="00DE43FC">
            <w:pPr>
              <w:spacing w:after="0" w:line="240" w:lineRule="auto"/>
              <w:jc w:val="both"/>
              <w:rPr>
                <w:rStyle w:val="legdslegrhslegp3text"/>
                <w:rFonts w:ascii="Arial" w:hAnsi="Arial" w:cs="Arial"/>
                <w:sz w:val="24"/>
                <w:szCs w:val="24"/>
              </w:rPr>
            </w:pPr>
            <w:r w:rsidRPr="00A05D37">
              <w:rPr>
                <w:rStyle w:val="legdsleglhslegp3no"/>
                <w:rFonts w:ascii="Arial" w:hAnsi="Arial" w:cs="Arial"/>
                <w:sz w:val="24"/>
                <w:szCs w:val="24"/>
              </w:rPr>
              <w:t xml:space="preserve">(g) </w:t>
            </w:r>
            <w:r w:rsidRPr="00A05D37">
              <w:rPr>
                <w:rStyle w:val="legdslegrhslegp3text"/>
                <w:rFonts w:ascii="Arial" w:hAnsi="Arial" w:cs="Arial"/>
                <w:sz w:val="24"/>
                <w:szCs w:val="24"/>
              </w:rPr>
              <w:t xml:space="preserve">the commission or alleged commission of any offence, or </w:t>
            </w:r>
          </w:p>
          <w:p w:rsidR="004443CE" w:rsidRPr="00A05D37" w:rsidRDefault="004443CE" w:rsidP="00DE43FC">
            <w:pPr>
              <w:spacing w:after="0" w:line="240" w:lineRule="auto"/>
              <w:jc w:val="both"/>
              <w:rPr>
                <w:rStyle w:val="legdslegrhslegp3text"/>
                <w:rFonts w:ascii="Arial" w:hAnsi="Arial" w:cs="Arial"/>
                <w:sz w:val="24"/>
                <w:szCs w:val="24"/>
              </w:rPr>
            </w:pPr>
            <w:r w:rsidRPr="00A05D37">
              <w:rPr>
                <w:rStyle w:val="legdslegrhslegp3text"/>
                <w:rFonts w:ascii="Arial" w:hAnsi="Arial" w:cs="Arial"/>
                <w:sz w:val="24"/>
                <w:szCs w:val="24"/>
              </w:rPr>
              <w:t>(h) alleged to have been committed, the disposal of such proceedings or the sentence of any court in such proceedings.</w:t>
            </w:r>
          </w:p>
          <w:p w:rsidR="004443CE" w:rsidRPr="00A05D37" w:rsidRDefault="004443CE" w:rsidP="00DE43FC">
            <w:pPr>
              <w:spacing w:after="0" w:line="240" w:lineRule="auto"/>
              <w:jc w:val="both"/>
              <w:rPr>
                <w:rStyle w:val="legdslegrhslegp3text"/>
                <w:rFonts w:ascii="Arial" w:hAnsi="Arial" w:cs="Arial"/>
                <w:sz w:val="24"/>
                <w:szCs w:val="24"/>
              </w:rPr>
            </w:pPr>
          </w:p>
          <w:p w:rsidR="004443CE" w:rsidRPr="00A05D37" w:rsidRDefault="004443CE" w:rsidP="00DE43FC">
            <w:pPr>
              <w:spacing w:after="0" w:line="240" w:lineRule="auto"/>
              <w:jc w:val="both"/>
              <w:rPr>
                <w:rFonts w:ascii="Arial" w:hAnsi="Arial" w:cs="Arial"/>
                <w:sz w:val="24"/>
                <w:szCs w:val="24"/>
              </w:rPr>
            </w:pPr>
            <w:r w:rsidRPr="00A05D37">
              <w:rPr>
                <w:rFonts w:ascii="Arial" w:hAnsi="Arial" w:cs="Arial"/>
                <w:sz w:val="24"/>
                <w:szCs w:val="24"/>
              </w:rPr>
              <w:t>or such definition of sensitive or special category data as is provided for in Data Protection Legislation .</w:t>
            </w: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bCs/>
                <w:szCs w:val="24"/>
                <w:lang w:eastAsia="en-GB"/>
              </w:rPr>
            </w:pP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A05D37">
              <w:rPr>
                <w:rFonts w:ascii="Arial" w:hAnsi="Arial" w:cs="Arial"/>
                <w:bCs/>
                <w:szCs w:val="24"/>
                <w:lang w:eastAsia="en-GB"/>
              </w:rPr>
              <w:t>“the Services”</w:t>
            </w:r>
          </w:p>
        </w:tc>
        <w:tc>
          <w:tcPr>
            <w:tcW w:w="4416" w:type="dxa"/>
          </w:tcPr>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the services to be provided by the Provider under the Contract</w:t>
            </w: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A05D37">
              <w:rPr>
                <w:rFonts w:ascii="Arial" w:hAnsi="Arial" w:cs="Arial"/>
                <w:szCs w:val="24"/>
              </w:rPr>
              <w:t xml:space="preserve"> </w:t>
            </w:r>
          </w:p>
        </w:tc>
        <w:tc>
          <w:tcPr>
            <w:tcW w:w="4416" w:type="dxa"/>
          </w:tcPr>
          <w:p w:rsidR="004443CE" w:rsidRPr="00A05D37" w:rsidRDefault="004443CE" w:rsidP="00DE43FC">
            <w:pPr>
              <w:pStyle w:val="Body"/>
              <w:spacing w:after="0" w:line="240" w:lineRule="auto"/>
              <w:rPr>
                <w:rFonts w:ascii="Arial" w:hAnsi="Arial"/>
                <w:color w:val="auto"/>
              </w:rPr>
            </w:pP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p>
          <w:p w:rsidR="004443CE" w:rsidRPr="00A05D37" w:rsidRDefault="004443CE" w:rsidP="00DE43FC">
            <w:pPr>
              <w:pStyle w:val="AGBodyText"/>
              <w:tabs>
                <w:tab w:val="clear" w:pos="660"/>
              </w:tabs>
              <w:suppressAutoHyphens/>
              <w:spacing w:after="120" w:line="360" w:lineRule="auto"/>
              <w:ind w:left="0"/>
              <w:rPr>
                <w:rFonts w:ascii="Arial" w:hAnsi="Arial" w:cs="Arial"/>
                <w:sz w:val="24"/>
                <w:szCs w:val="24"/>
              </w:rPr>
            </w:pPr>
            <w:r w:rsidRPr="00A05D37">
              <w:rPr>
                <w:rFonts w:ascii="Arial" w:hAnsi="Arial" w:cs="Arial"/>
                <w:sz w:val="24"/>
                <w:szCs w:val="24"/>
              </w:rPr>
              <w:t>“</w:t>
            </w:r>
            <w:r w:rsidRPr="00A05D37">
              <w:rPr>
                <w:rFonts w:ascii="Arial" w:hAnsi="Arial" w:cs="Arial"/>
                <w:sz w:val="24"/>
                <w:szCs w:val="24"/>
                <w:lang w:eastAsia="en-GB"/>
              </w:rPr>
              <w:t xml:space="preserve">Special Categories of Personal Data” </w:t>
            </w: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A05D37">
              <w:rPr>
                <w:rFonts w:ascii="Arial" w:hAnsi="Arial" w:cs="Arial"/>
                <w:szCs w:val="24"/>
              </w:rPr>
              <w:t xml:space="preserve">“Subject Access Request” </w:t>
            </w:r>
          </w:p>
        </w:tc>
        <w:tc>
          <w:tcPr>
            <w:tcW w:w="4416" w:type="dxa"/>
          </w:tcPr>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AGBodyText"/>
              <w:tabs>
                <w:tab w:val="clear" w:pos="660"/>
              </w:tabs>
              <w:suppressAutoHyphens/>
              <w:spacing w:after="120" w:line="360" w:lineRule="auto"/>
              <w:ind w:left="0"/>
              <w:rPr>
                <w:rFonts w:ascii="Arial" w:hAnsi="Arial" w:cs="Arial"/>
                <w:sz w:val="24"/>
                <w:szCs w:val="24"/>
              </w:rPr>
            </w:pPr>
            <w:r w:rsidRPr="00A05D37">
              <w:rPr>
                <w:rFonts w:ascii="Arial" w:hAnsi="Arial" w:cs="Arial"/>
                <w:sz w:val="24"/>
                <w:szCs w:val="24"/>
              </w:rPr>
              <w:t>means as defined in Article 9(1) of the GDPR</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 xml:space="preserve">means a request by or on behalf of a Data Subject in accordance with the rights granted pursuant to the Data Protection Legislation to access their  Personal Data </w:t>
            </w:r>
          </w:p>
        </w:tc>
      </w:tr>
      <w:tr w:rsidR="004443CE" w:rsidRPr="00280B1F" w:rsidTr="004443CE">
        <w:tc>
          <w:tcPr>
            <w:tcW w:w="3104" w:type="dxa"/>
          </w:tcPr>
          <w:p w:rsidR="004443CE" w:rsidRPr="00280B1F"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280B1F">
              <w:rPr>
                <w:rFonts w:ascii="Arial" w:hAnsi="Arial" w:cs="Arial"/>
                <w:szCs w:val="24"/>
              </w:rPr>
              <w:t>“Working Day”</w:t>
            </w:r>
          </w:p>
        </w:tc>
        <w:tc>
          <w:tcPr>
            <w:tcW w:w="4416" w:type="dxa"/>
          </w:tcPr>
          <w:p w:rsidR="004443CE" w:rsidRPr="00280B1F" w:rsidRDefault="004443CE" w:rsidP="00DE43FC">
            <w:pPr>
              <w:pStyle w:val="Body"/>
              <w:spacing w:after="0" w:line="240" w:lineRule="auto"/>
              <w:rPr>
                <w:rFonts w:ascii="Arial" w:hAnsi="Arial"/>
                <w:color w:val="auto"/>
              </w:rPr>
            </w:pPr>
            <w:r w:rsidRPr="00280B1F">
              <w:rPr>
                <w:rFonts w:ascii="Arial" w:hAnsi="Arial"/>
                <w:color w:val="auto"/>
              </w:rPr>
              <w:t>A day other than  a Saturday, Sunday or public holiday in England when banks in London are open for business</w:t>
            </w:r>
          </w:p>
        </w:tc>
      </w:tr>
    </w:tbl>
    <w:p w:rsidR="004443CE" w:rsidRPr="00280B1F" w:rsidRDefault="004443CE" w:rsidP="00DE43FC">
      <w:pPr>
        <w:shd w:val="clear" w:color="auto" w:fill="FFFFFF"/>
        <w:ind w:left="2880"/>
        <w:jc w:val="both"/>
        <w:rPr>
          <w:rFonts w:ascii="Arial" w:hAnsi="Arial" w:cs="Arial"/>
          <w:sz w:val="24"/>
          <w:szCs w:val="24"/>
        </w:rPr>
      </w:pPr>
      <w:r w:rsidRPr="00280B1F">
        <w:rPr>
          <w:rFonts w:ascii="Arial" w:hAnsi="Arial" w:cs="Arial"/>
          <w:sz w:val="24"/>
          <w:szCs w:val="24"/>
        </w:rPr>
        <w:tab/>
      </w:r>
      <w:r w:rsidRPr="00280B1F">
        <w:rPr>
          <w:rFonts w:ascii="Arial" w:hAnsi="Arial" w:cs="Arial"/>
          <w:sz w:val="24"/>
          <w:szCs w:val="24"/>
        </w:rPr>
        <w:tab/>
        <w:t xml:space="preserve"> </w:t>
      </w:r>
    </w:p>
    <w:p w:rsidR="004443CE" w:rsidRPr="00280B1F" w:rsidRDefault="004443CE" w:rsidP="00DE43FC">
      <w:pPr>
        <w:ind w:left="360" w:hanging="360"/>
        <w:jc w:val="both"/>
        <w:rPr>
          <w:rFonts w:ascii="Arial" w:hAnsi="Arial" w:cs="Arial"/>
          <w:b/>
          <w:sz w:val="24"/>
          <w:szCs w:val="24"/>
        </w:rPr>
      </w:pPr>
      <w:r w:rsidRPr="00280B1F">
        <w:rPr>
          <w:rFonts w:ascii="Arial" w:hAnsi="Arial" w:cs="Arial"/>
          <w:b/>
          <w:sz w:val="24"/>
          <w:szCs w:val="24"/>
        </w:rPr>
        <w:t>B)</w:t>
      </w:r>
      <w:r w:rsidRPr="00280B1F">
        <w:rPr>
          <w:rFonts w:ascii="Arial" w:hAnsi="Arial" w:cs="Arial"/>
          <w:b/>
          <w:sz w:val="24"/>
          <w:szCs w:val="24"/>
        </w:rPr>
        <w:tab/>
        <w:t>Interpretation</w:t>
      </w:r>
    </w:p>
    <w:p w:rsidR="004443CE" w:rsidRPr="00280B1F" w:rsidRDefault="004443CE" w:rsidP="00DE43FC">
      <w:pPr>
        <w:jc w:val="both"/>
        <w:rPr>
          <w:rFonts w:ascii="Arial" w:hAnsi="Arial" w:cs="Arial"/>
          <w:sz w:val="24"/>
          <w:szCs w:val="24"/>
        </w:rPr>
      </w:pPr>
      <w:r w:rsidRPr="00280B1F">
        <w:rPr>
          <w:rFonts w:ascii="Arial" w:hAnsi="Arial" w:cs="Arial"/>
          <w:sz w:val="24"/>
          <w:szCs w:val="24"/>
        </w:rPr>
        <w:t>(i) Words importing one gender shall include any other gender, words importing the singular include the plural and vice versa and any reference to a person includes a reference to an individual, company, authority, board, association or any other body.</w:t>
      </w:r>
    </w:p>
    <w:p w:rsidR="004443CE" w:rsidRPr="00280B1F" w:rsidRDefault="004443CE" w:rsidP="00DE43FC">
      <w:pPr>
        <w:jc w:val="both"/>
        <w:rPr>
          <w:rFonts w:ascii="Arial" w:hAnsi="Arial" w:cs="Arial"/>
          <w:sz w:val="24"/>
          <w:szCs w:val="24"/>
        </w:rPr>
      </w:pPr>
      <w:r w:rsidRPr="00280B1F">
        <w:rPr>
          <w:rFonts w:ascii="Arial" w:hAnsi="Arial" w:cs="Arial"/>
          <w:sz w:val="24"/>
          <w:szCs w:val="24"/>
        </w:rPr>
        <w:t>(ii) The headings for any Clause sub-Clause paragraph sub paragraph or Schedule are for ease of reference only and shall not be taken into account in the construction or interpretation of this Agreement and the parties agree to observe and perform all their respective covenants and obligations contained herein whether contained in any of the Clauses sub-Clauses paragraphs or sub-paragraphs or in any of the Schedules</w:t>
      </w:r>
    </w:p>
    <w:p w:rsidR="004443CE" w:rsidRPr="00280B1F" w:rsidRDefault="004443CE" w:rsidP="00DE43FC">
      <w:pPr>
        <w:jc w:val="both"/>
        <w:rPr>
          <w:rFonts w:ascii="Arial" w:hAnsi="Arial" w:cs="Arial"/>
          <w:sz w:val="24"/>
          <w:szCs w:val="24"/>
        </w:rPr>
      </w:pPr>
      <w:r w:rsidRPr="00280B1F">
        <w:rPr>
          <w:rFonts w:ascii="Arial" w:hAnsi="Arial" w:cs="Arial"/>
          <w:sz w:val="24"/>
          <w:szCs w:val="24"/>
        </w:rPr>
        <w:t>(iii) The word “including” shall be construed so as not to limit the generality of any words or expressions with which it is used</w:t>
      </w:r>
    </w:p>
    <w:p w:rsidR="004443CE" w:rsidRPr="00280B1F" w:rsidRDefault="004443CE" w:rsidP="00DE43FC">
      <w:pPr>
        <w:jc w:val="both"/>
        <w:rPr>
          <w:rFonts w:ascii="Arial" w:hAnsi="Arial" w:cs="Arial"/>
          <w:sz w:val="24"/>
          <w:szCs w:val="24"/>
        </w:rPr>
      </w:pPr>
      <w:r w:rsidRPr="00280B1F">
        <w:rPr>
          <w:rFonts w:ascii="Arial" w:hAnsi="Arial" w:cs="Arial"/>
          <w:sz w:val="24"/>
          <w:szCs w:val="24"/>
        </w:rPr>
        <w:lastRenderedPageBreak/>
        <w:t>(iv) A</w:t>
      </w:r>
      <w:r>
        <w:rPr>
          <w:rFonts w:ascii="Arial" w:hAnsi="Arial" w:cs="Arial"/>
          <w:sz w:val="24"/>
          <w:szCs w:val="24"/>
        </w:rPr>
        <w:t xml:space="preserve">ny covenant or obligation upon </w:t>
      </w:r>
      <w:r w:rsidRPr="00280B1F">
        <w:rPr>
          <w:rFonts w:ascii="Arial" w:hAnsi="Arial" w:cs="Arial"/>
          <w:sz w:val="24"/>
          <w:szCs w:val="24"/>
        </w:rPr>
        <w:t>a</w:t>
      </w:r>
      <w:r>
        <w:rPr>
          <w:rFonts w:ascii="Arial" w:hAnsi="Arial" w:cs="Arial"/>
          <w:sz w:val="24"/>
          <w:szCs w:val="24"/>
        </w:rPr>
        <w:t>n</w:t>
      </w:r>
      <w:r w:rsidRPr="00280B1F">
        <w:rPr>
          <w:rFonts w:ascii="Arial" w:hAnsi="Arial" w:cs="Arial"/>
          <w:sz w:val="24"/>
          <w:szCs w:val="24"/>
        </w:rPr>
        <w:t>y party under this Agreement not to do an act or thing shall be deemed to include an obligation not to knowingly cause or suffer such act or thing to be done.</w:t>
      </w:r>
    </w:p>
    <w:p w:rsidR="004443CE" w:rsidRPr="00280B1F" w:rsidRDefault="004443CE" w:rsidP="00DE43FC">
      <w:pPr>
        <w:jc w:val="both"/>
        <w:rPr>
          <w:rFonts w:ascii="Arial" w:hAnsi="Arial" w:cs="Arial"/>
          <w:sz w:val="24"/>
          <w:szCs w:val="24"/>
        </w:rPr>
      </w:pPr>
      <w:r w:rsidRPr="00280B1F">
        <w:rPr>
          <w:rFonts w:ascii="Arial" w:hAnsi="Arial" w:cs="Arial"/>
          <w:sz w:val="24"/>
          <w:szCs w:val="24"/>
        </w:rPr>
        <w:t xml:space="preserve">(v) Where any consent approval or other authorisation is required under this Agreement from either of the Parties it shall be implied (unless the contrary shall appear from the express terms of this Agreement) that the Party from which such consent approval or other authorisation is sought shall diligently and reasonably consider any written request therefore made by the other Party and that such consent approval or other authorisation shall not be unreasonably withheld or delayed. </w:t>
      </w:r>
    </w:p>
    <w:p w:rsidR="004443CE" w:rsidRPr="00280B1F" w:rsidRDefault="004443CE" w:rsidP="00DE43FC">
      <w:pPr>
        <w:jc w:val="both"/>
        <w:rPr>
          <w:rFonts w:ascii="Arial" w:hAnsi="Arial" w:cs="Arial"/>
          <w:sz w:val="24"/>
          <w:szCs w:val="24"/>
        </w:rPr>
      </w:pPr>
      <w:r w:rsidRPr="00280B1F">
        <w:rPr>
          <w:rFonts w:ascii="Arial" w:hAnsi="Arial" w:cs="Arial"/>
          <w:sz w:val="24"/>
          <w:szCs w:val="24"/>
        </w:rPr>
        <w:t>(vi) Any reference in this Agreement to a statute or order shall (unless stated to the contrary) include any statutory extension or modification of such statute or order and any regulations orders byelaws or other subordinate legislation already or hereafter to be made under or pursuant to it.</w:t>
      </w:r>
    </w:p>
    <w:p w:rsidR="004443CE" w:rsidRPr="00280B1F" w:rsidRDefault="004443CE" w:rsidP="00DE43FC">
      <w:pPr>
        <w:jc w:val="both"/>
        <w:rPr>
          <w:rFonts w:ascii="Arial" w:hAnsi="Arial" w:cs="Arial"/>
          <w:sz w:val="24"/>
          <w:szCs w:val="24"/>
        </w:rPr>
      </w:pPr>
      <w:r w:rsidRPr="00280B1F">
        <w:rPr>
          <w:rFonts w:ascii="Arial" w:hAnsi="Arial" w:cs="Arial"/>
          <w:sz w:val="24"/>
          <w:szCs w:val="24"/>
        </w:rPr>
        <w:t>(vii) Reference in this Agreement to any Clause sub-Clause paragraph sub-paragraph or Schedule without further designation shall be construed as a reference to the Clause, sub-Clause, paragraph, sub-paragraph or Schedule to this Agreement so numbered.</w:t>
      </w:r>
    </w:p>
    <w:p w:rsidR="00DE43FC" w:rsidRDefault="004443CE" w:rsidP="00DE43FC">
      <w:pPr>
        <w:pStyle w:val="ListParagraph"/>
        <w:tabs>
          <w:tab w:val="left" w:pos="0"/>
          <w:tab w:val="left" w:pos="1418"/>
          <w:tab w:val="left" w:pos="2127"/>
          <w:tab w:val="left" w:pos="2835"/>
          <w:tab w:val="left" w:pos="3686"/>
          <w:tab w:val="left" w:pos="4395"/>
        </w:tabs>
        <w:ind w:left="0"/>
        <w:jc w:val="both"/>
        <w:rPr>
          <w:rFonts w:ascii="Arial" w:hAnsi="Arial" w:cs="Arial"/>
        </w:rPr>
      </w:pPr>
      <w:r w:rsidRPr="00280B1F">
        <w:rPr>
          <w:rFonts w:ascii="Arial" w:hAnsi="Arial" w:cs="Arial"/>
        </w:rPr>
        <w:t>(viii) The Schedules form part of this Agreement and shall have effect as if set out in full in the body of this Agreement. Any reference to this Agreement includes this Schedule.</w:t>
      </w:r>
      <w:r w:rsidR="00DE43FC">
        <w:rPr>
          <w:rFonts w:ascii="Arial" w:hAnsi="Arial" w:cs="Arial"/>
        </w:rPr>
        <w:t xml:space="preserve"> </w:t>
      </w:r>
    </w:p>
    <w:p w:rsidR="00DE43FC" w:rsidRDefault="00DE43FC" w:rsidP="00DE43FC">
      <w:pPr>
        <w:pStyle w:val="ListParagraph"/>
        <w:tabs>
          <w:tab w:val="left" w:pos="0"/>
          <w:tab w:val="left" w:pos="1418"/>
          <w:tab w:val="left" w:pos="2127"/>
          <w:tab w:val="left" w:pos="2835"/>
          <w:tab w:val="left" w:pos="3686"/>
          <w:tab w:val="left" w:pos="4395"/>
        </w:tabs>
        <w:ind w:left="0"/>
        <w:jc w:val="both"/>
        <w:rPr>
          <w:rFonts w:ascii="Arial" w:hAnsi="Arial" w:cs="Arial"/>
        </w:rPr>
      </w:pPr>
    </w:p>
    <w:p w:rsidR="004443CE" w:rsidRPr="00DE43FC" w:rsidRDefault="004443CE" w:rsidP="00DE43FC">
      <w:pPr>
        <w:pStyle w:val="Heading2"/>
        <w:numPr>
          <w:ilvl w:val="0"/>
          <w:numId w:val="0"/>
        </w:numPr>
        <w:rPr>
          <w:rFonts w:ascii="Arial" w:hAnsi="Arial" w:cs="Arial"/>
          <w:b/>
          <w:sz w:val="24"/>
          <w:szCs w:val="24"/>
        </w:rPr>
      </w:pPr>
      <w:bookmarkStart w:id="81" w:name="_Toc484081300"/>
      <w:bookmarkStart w:id="82" w:name="_Toc505157939"/>
      <w:r w:rsidRPr="00DE43FC">
        <w:rPr>
          <w:rFonts w:ascii="Arial" w:hAnsi="Arial" w:cs="Arial"/>
          <w:b/>
          <w:sz w:val="24"/>
          <w:szCs w:val="24"/>
        </w:rPr>
        <w:t>Schedule 2</w:t>
      </w:r>
      <w:bookmarkEnd w:id="81"/>
      <w:bookmarkEnd w:id="82"/>
    </w:p>
    <w:p w:rsidR="004443CE" w:rsidRPr="00280B1F" w:rsidRDefault="004443CE" w:rsidP="004443CE">
      <w:pPr>
        <w:rPr>
          <w:rFonts w:ascii="Arial" w:hAnsi="Arial" w:cs="Arial"/>
          <w:sz w:val="24"/>
          <w:szCs w:val="24"/>
        </w:rPr>
      </w:pPr>
      <w:r w:rsidRPr="00280B1F">
        <w:rPr>
          <w:rFonts w:ascii="Arial" w:hAnsi="Arial" w:cs="Arial"/>
          <w:sz w:val="24"/>
          <w:szCs w:val="24"/>
        </w:rPr>
        <w:t>Schedule of Processing, Personal Data and Data Subjects</w:t>
      </w:r>
    </w:p>
    <w:p w:rsidR="004443CE" w:rsidRPr="00280B1F" w:rsidRDefault="004443CE" w:rsidP="00DE43FC">
      <w:pPr>
        <w:pStyle w:val="ListParagraph"/>
        <w:numPr>
          <w:ilvl w:val="0"/>
          <w:numId w:val="77"/>
        </w:numPr>
        <w:spacing w:after="200" w:line="276" w:lineRule="auto"/>
        <w:contextualSpacing/>
        <w:rPr>
          <w:rFonts w:ascii="Arial" w:hAnsi="Arial" w:cs="Arial"/>
        </w:rPr>
      </w:pPr>
      <w:r w:rsidRPr="00280B1F">
        <w:rPr>
          <w:rFonts w:ascii="Arial" w:hAnsi="Arial" w:cs="Arial"/>
        </w:rPr>
        <w:t>The Provider shall comply with any further writte</w:t>
      </w:r>
      <w:r>
        <w:rPr>
          <w:rFonts w:ascii="Arial" w:hAnsi="Arial" w:cs="Arial"/>
        </w:rPr>
        <w:t xml:space="preserve">n instructions with respect to </w:t>
      </w:r>
      <w:r w:rsidRPr="00280B1F">
        <w:rPr>
          <w:rFonts w:ascii="Arial" w:hAnsi="Arial" w:cs="Arial"/>
        </w:rPr>
        <w:t>processing by the Council.</w:t>
      </w:r>
    </w:p>
    <w:p w:rsidR="004443CE" w:rsidRPr="00280B1F" w:rsidRDefault="004443CE" w:rsidP="004443CE">
      <w:pPr>
        <w:pStyle w:val="ListParagraph"/>
        <w:rPr>
          <w:rFonts w:ascii="Arial" w:hAnsi="Arial" w:cs="Arial"/>
        </w:rPr>
      </w:pPr>
    </w:p>
    <w:p w:rsidR="004443CE" w:rsidRPr="00280B1F" w:rsidRDefault="004443CE" w:rsidP="00DE43FC">
      <w:pPr>
        <w:pStyle w:val="ListParagraph"/>
        <w:numPr>
          <w:ilvl w:val="0"/>
          <w:numId w:val="77"/>
        </w:numPr>
        <w:spacing w:after="200" w:line="276" w:lineRule="auto"/>
        <w:contextualSpacing/>
        <w:rPr>
          <w:rFonts w:ascii="Arial" w:hAnsi="Arial" w:cs="Arial"/>
        </w:rPr>
      </w:pPr>
      <w:r w:rsidRPr="00280B1F">
        <w:rPr>
          <w:rFonts w:ascii="Arial" w:hAnsi="Arial" w:cs="Arial"/>
        </w:rPr>
        <w:t>Any such further instructions shall be incorporated into this Schedule.</w:t>
      </w:r>
    </w:p>
    <w:tbl>
      <w:tblPr>
        <w:tblStyle w:val="TableGrid"/>
        <w:tblW w:w="0" w:type="auto"/>
        <w:tblLook w:val="04A0" w:firstRow="1" w:lastRow="0" w:firstColumn="1" w:lastColumn="0" w:noHBand="0" w:noVBand="1"/>
      </w:tblPr>
      <w:tblGrid>
        <w:gridCol w:w="4151"/>
        <w:gridCol w:w="4151"/>
      </w:tblGrid>
      <w:tr w:rsidR="004443CE" w:rsidRPr="00280B1F" w:rsidTr="004443CE">
        <w:tc>
          <w:tcPr>
            <w:tcW w:w="4151" w:type="dxa"/>
          </w:tcPr>
          <w:p w:rsidR="004443CE" w:rsidRPr="00280B1F" w:rsidRDefault="004443CE" w:rsidP="004443CE">
            <w:pPr>
              <w:rPr>
                <w:rFonts w:ascii="Arial" w:hAnsi="Arial" w:cs="Arial"/>
                <w:b/>
                <w:sz w:val="24"/>
                <w:szCs w:val="24"/>
              </w:rPr>
            </w:pPr>
            <w:r w:rsidRPr="00280B1F">
              <w:rPr>
                <w:rFonts w:ascii="Arial" w:hAnsi="Arial" w:cs="Arial"/>
                <w:b/>
                <w:sz w:val="24"/>
                <w:szCs w:val="24"/>
              </w:rPr>
              <w:t xml:space="preserve">Description </w:t>
            </w:r>
          </w:p>
        </w:tc>
        <w:tc>
          <w:tcPr>
            <w:tcW w:w="4151" w:type="dxa"/>
          </w:tcPr>
          <w:p w:rsidR="004443CE" w:rsidRPr="00280B1F" w:rsidRDefault="004443CE" w:rsidP="004443CE">
            <w:pPr>
              <w:rPr>
                <w:rFonts w:ascii="Arial" w:hAnsi="Arial" w:cs="Arial"/>
                <w:b/>
                <w:sz w:val="24"/>
                <w:szCs w:val="24"/>
              </w:rPr>
            </w:pPr>
            <w:r w:rsidRPr="00280B1F">
              <w:rPr>
                <w:rFonts w:ascii="Arial" w:hAnsi="Arial" w:cs="Arial"/>
                <w:b/>
                <w:sz w:val="24"/>
                <w:szCs w:val="24"/>
              </w:rPr>
              <w:t>Details</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Subject matter of the processing</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[This should be a high level, short description of what the processing is about i.e. its subject matter]</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Duration of the processing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[Clearly set out the duration of the processing including dates]</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Nature and purposes of the processing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[Please be as specific as possible, but make sure that you cover all intended purposes. 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t>
            </w:r>
            <w:r w:rsidRPr="00280B1F">
              <w:rPr>
                <w:rFonts w:ascii="Arial" w:hAnsi="Arial" w:cs="Arial"/>
                <w:sz w:val="24"/>
                <w:szCs w:val="24"/>
              </w:rPr>
              <w:lastRenderedPageBreak/>
              <w:t>(whether or not by automated means) etc. The purpose might include: employment processing, statutory obligation, recruitment assessment etc]</w:t>
            </w:r>
          </w:p>
          <w:p w:rsidR="004443CE" w:rsidRPr="00280B1F" w:rsidRDefault="004443CE" w:rsidP="004443CE">
            <w:pPr>
              <w:rPr>
                <w:rFonts w:ascii="Arial" w:hAnsi="Arial" w:cs="Arial"/>
                <w:sz w:val="24"/>
                <w:szCs w:val="24"/>
              </w:rPr>
            </w:pPr>
          </w:p>
          <w:p w:rsidR="004443CE" w:rsidRPr="00280B1F" w:rsidRDefault="004443CE" w:rsidP="00DE43FC">
            <w:pPr>
              <w:numPr>
                <w:ilvl w:val="1"/>
                <w:numId w:val="72"/>
              </w:numPr>
              <w:tabs>
                <w:tab w:val="clear" w:pos="2520"/>
                <w:tab w:val="num" w:pos="360"/>
              </w:tabs>
              <w:spacing w:after="200"/>
              <w:ind w:left="360"/>
              <w:rPr>
                <w:rFonts w:ascii="Arial" w:hAnsi="Arial" w:cs="Arial"/>
                <w:b/>
                <w:sz w:val="24"/>
                <w:szCs w:val="24"/>
              </w:rPr>
            </w:pPr>
            <w:r w:rsidRPr="00280B1F">
              <w:rPr>
                <w:rFonts w:ascii="Arial" w:hAnsi="Arial" w:cs="Arial"/>
                <w:sz w:val="24"/>
                <w:szCs w:val="24"/>
              </w:rPr>
              <w:t>DESCRIBE WHO IS RESPONSIBLE (IF APPROPRIATE) FOR ISSUING/COMMUNICATING PRIVACY NOTICES, THE FORM THIS WILL TAKE AND HOW IT WILL BE DONE</w:t>
            </w:r>
          </w:p>
          <w:p w:rsidR="004443CE" w:rsidRPr="00280B1F" w:rsidRDefault="004443CE" w:rsidP="00DE43FC">
            <w:pPr>
              <w:numPr>
                <w:ilvl w:val="1"/>
                <w:numId w:val="72"/>
              </w:numPr>
              <w:tabs>
                <w:tab w:val="clear" w:pos="2520"/>
                <w:tab w:val="num" w:pos="360"/>
              </w:tabs>
              <w:spacing w:after="200"/>
              <w:ind w:left="360"/>
              <w:rPr>
                <w:rFonts w:ascii="Arial" w:hAnsi="Arial" w:cs="Arial"/>
                <w:b/>
                <w:sz w:val="24"/>
                <w:szCs w:val="24"/>
              </w:rPr>
            </w:pPr>
            <w:r w:rsidRPr="00280B1F">
              <w:rPr>
                <w:rFonts w:ascii="Arial" w:hAnsi="Arial" w:cs="Arial"/>
                <w:sz w:val="24"/>
                <w:szCs w:val="24"/>
              </w:rPr>
              <w:t xml:space="preserve">DESCRIBE WHO IS RESPONSIBLE FOR GAINING CONSENT (IF APPROPRIATE) AND HOW THIS IS DONE </w:t>
            </w:r>
          </w:p>
          <w:p w:rsidR="004443CE" w:rsidRPr="00280B1F" w:rsidRDefault="004443CE" w:rsidP="00DE43FC">
            <w:pPr>
              <w:numPr>
                <w:ilvl w:val="1"/>
                <w:numId w:val="72"/>
              </w:numPr>
              <w:tabs>
                <w:tab w:val="clear" w:pos="2520"/>
                <w:tab w:val="num" w:pos="360"/>
              </w:tabs>
              <w:spacing w:after="200"/>
              <w:ind w:left="360"/>
              <w:rPr>
                <w:rFonts w:ascii="Arial" w:hAnsi="Arial" w:cs="Arial"/>
                <w:b/>
                <w:sz w:val="24"/>
                <w:szCs w:val="24"/>
              </w:rPr>
            </w:pPr>
            <w:r w:rsidRPr="00280B1F">
              <w:rPr>
                <w:rFonts w:ascii="Arial" w:hAnsi="Arial" w:cs="Arial"/>
                <w:sz w:val="24"/>
                <w:szCs w:val="24"/>
              </w:rPr>
              <w:t xml:space="preserve">DESCRIBE WHO IS RESPONSIBLE FOR ACTING ON MARKETING PREFERENCES/OPT OUTS AND HOW THIS IS MANAGED/CONTROLLED   </w:t>
            </w:r>
          </w:p>
          <w:p w:rsidR="004443CE" w:rsidRPr="00280B1F" w:rsidRDefault="004443CE" w:rsidP="00DE43FC">
            <w:pPr>
              <w:numPr>
                <w:ilvl w:val="1"/>
                <w:numId w:val="72"/>
              </w:numPr>
              <w:tabs>
                <w:tab w:val="clear" w:pos="2520"/>
                <w:tab w:val="num" w:pos="360"/>
              </w:tabs>
              <w:spacing w:after="200"/>
              <w:ind w:left="360"/>
              <w:rPr>
                <w:rFonts w:ascii="Arial" w:hAnsi="Arial" w:cs="Arial"/>
                <w:b/>
                <w:sz w:val="24"/>
                <w:szCs w:val="24"/>
              </w:rPr>
            </w:pPr>
            <w:r w:rsidRPr="00280B1F">
              <w:rPr>
                <w:rFonts w:ascii="Arial" w:hAnsi="Arial" w:cs="Arial"/>
                <w:sz w:val="24"/>
                <w:szCs w:val="24"/>
              </w:rPr>
              <w:t xml:space="preserve">RECORD KEY CONTACT PERSONNEL AND CONTACT DETAILS FOR VARIOUS ACTIVITIES </w:t>
            </w:r>
          </w:p>
          <w:p w:rsidR="004443CE" w:rsidRPr="00280B1F" w:rsidRDefault="004443CE" w:rsidP="004443CE">
            <w:pPr>
              <w:rPr>
                <w:rFonts w:ascii="Arial" w:hAnsi="Arial" w:cs="Arial"/>
                <w:sz w:val="24"/>
                <w:szCs w:val="24"/>
              </w:rPr>
            </w:pP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lastRenderedPageBreak/>
              <w:t xml:space="preserve">Type of Personal Data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[Examples here include: name, address, date of birth, NI number, telephone number, pay, images, biometric data etc]</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Categories of Data Subject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w:t>
            </w:r>
            <w:r w:rsidRPr="00280B1F">
              <w:rPr>
                <w:rFonts w:ascii="Arial" w:eastAsia="Arial" w:hAnsi="Arial" w:cs="Arial"/>
                <w:sz w:val="24"/>
                <w:szCs w:val="24"/>
              </w:rPr>
              <w:t>Examples include: Staff (including volunteers, agents, and temporary workers), customers/ clients, suppliers, patients, students / pupils, members of the public, users of a particular website etc]</w:t>
            </w:r>
          </w:p>
          <w:p w:rsidR="004443CE" w:rsidRPr="00280B1F" w:rsidRDefault="004443CE" w:rsidP="004443CE">
            <w:pPr>
              <w:rPr>
                <w:rFonts w:ascii="Arial" w:hAnsi="Arial" w:cs="Arial"/>
                <w:sz w:val="24"/>
                <w:szCs w:val="24"/>
              </w:rPr>
            </w:pP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Plan for return and destruction of the data once the processing is complete UNLESS requirement under union or member state law to preserve that type of data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[Describe how long the data will be retained for, how it be returned or destroyed]</w:t>
            </w:r>
          </w:p>
        </w:tc>
      </w:tr>
    </w:tbl>
    <w:p w:rsidR="004443CE" w:rsidRDefault="004443CE" w:rsidP="004443CE">
      <w:pPr>
        <w:tabs>
          <w:tab w:val="left" w:pos="1741"/>
        </w:tabs>
        <w:rPr>
          <w:rFonts w:ascii="Arial" w:hAnsi="Arial" w:cs="Arial"/>
          <w:b/>
          <w:sz w:val="24"/>
          <w:szCs w:val="24"/>
        </w:rPr>
      </w:pPr>
    </w:p>
    <w:p w:rsidR="003911C3" w:rsidRDefault="008A6B10" w:rsidP="003911C3">
      <w:pPr>
        <w:rPr>
          <w:rFonts w:ascii="Arial" w:eastAsia="Times New Roman" w:hAnsi="Arial" w:cs="Arial"/>
          <w:b/>
          <w:sz w:val="24"/>
          <w:szCs w:val="24"/>
        </w:rPr>
      </w:pPr>
      <w:r>
        <w:rPr>
          <w:rFonts w:ascii="Arial" w:hAnsi="Arial" w:cs="Arial"/>
          <w:b/>
          <w:sz w:val="24"/>
          <w:szCs w:val="24"/>
        </w:rPr>
        <w:br w:type="page"/>
      </w:r>
      <w:r w:rsidR="006C3A75">
        <w:rPr>
          <w:rFonts w:ascii="Arial" w:eastAsia="Times New Roman" w:hAnsi="Arial" w:cs="Arial"/>
          <w:b/>
          <w:sz w:val="24"/>
          <w:szCs w:val="24"/>
        </w:rPr>
        <w:lastRenderedPageBreak/>
        <w:t xml:space="preserve">Appendix </w:t>
      </w:r>
      <w:r w:rsidR="00086E0F">
        <w:rPr>
          <w:rFonts w:ascii="Arial" w:eastAsia="Times New Roman" w:hAnsi="Arial" w:cs="Arial"/>
          <w:b/>
          <w:sz w:val="24"/>
          <w:szCs w:val="24"/>
        </w:rPr>
        <w:t>H</w:t>
      </w:r>
      <w:r w:rsidR="003911C3" w:rsidRPr="003911C3">
        <w:rPr>
          <w:rFonts w:ascii="Arial" w:eastAsia="Times New Roman" w:hAnsi="Arial" w:cs="Arial"/>
          <w:b/>
          <w:sz w:val="24"/>
          <w:szCs w:val="24"/>
        </w:rPr>
        <w:t xml:space="preserve">: </w:t>
      </w:r>
    </w:p>
    <w:p w:rsidR="003911C3" w:rsidRPr="003911C3" w:rsidRDefault="003911C3" w:rsidP="003911C3">
      <w:pPr>
        <w:rPr>
          <w:rFonts w:ascii="Arial" w:eastAsia="Times New Roman" w:hAnsi="Arial" w:cs="Arial"/>
          <w:b/>
          <w:sz w:val="24"/>
          <w:szCs w:val="24"/>
        </w:rPr>
      </w:pPr>
      <w:r w:rsidRPr="003911C3">
        <w:rPr>
          <w:rFonts w:ascii="Arial" w:eastAsia="Times New Roman" w:hAnsi="Arial" w:cs="Arial"/>
          <w:b/>
          <w:sz w:val="24"/>
          <w:szCs w:val="24"/>
        </w:rPr>
        <w:t>Liquidated Damages</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b/>
          <w:sz w:val="24"/>
          <w:szCs w:val="24"/>
        </w:rPr>
      </w:pPr>
      <w:r w:rsidRPr="003911C3">
        <w:rPr>
          <w:rFonts w:ascii="Arial" w:eastAsia="Times New Roman" w:hAnsi="Arial" w:cs="Arial"/>
          <w:b/>
          <w:sz w:val="24"/>
          <w:szCs w:val="24"/>
        </w:rPr>
        <w:t xml:space="preserve">Part 1 </w:t>
      </w: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 xml:space="preserve">Contract sum (for example £90,000) + 10% (the cost associated with getting another consultant to do work) </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 £99,000 X 0.002 (interest on capital) = £198 per week.</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b/>
          <w:sz w:val="24"/>
          <w:szCs w:val="24"/>
        </w:rPr>
      </w:pPr>
      <w:r w:rsidRPr="003911C3">
        <w:rPr>
          <w:rFonts w:ascii="Arial" w:eastAsia="Times New Roman" w:hAnsi="Arial" w:cs="Arial"/>
          <w:b/>
          <w:sz w:val="24"/>
          <w:szCs w:val="24"/>
        </w:rPr>
        <w:t>Part 2</w:t>
      </w: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Contract sum + the 10% = £99,000 x 1.5 % (Local authority fee’s) 52 weeks = £28.55 per week</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Therefore, total</w:t>
      </w:r>
      <w:r>
        <w:rPr>
          <w:rFonts w:ascii="Arial" w:eastAsia="Times New Roman" w:hAnsi="Arial" w:cs="Arial"/>
          <w:sz w:val="24"/>
          <w:szCs w:val="24"/>
        </w:rPr>
        <w:t xml:space="preserve"> Liquidated D</w:t>
      </w:r>
      <w:r w:rsidRPr="003911C3">
        <w:rPr>
          <w:rFonts w:ascii="Arial" w:eastAsia="Times New Roman" w:hAnsi="Arial" w:cs="Arial"/>
          <w:sz w:val="24"/>
          <w:szCs w:val="24"/>
        </w:rPr>
        <w:t xml:space="preserve">amages per week £226.55  </w:t>
      </w:r>
    </w:p>
    <w:p w:rsidR="003911C3" w:rsidRDefault="003911C3">
      <w:pPr>
        <w:rPr>
          <w:rFonts w:ascii="Arial" w:hAnsi="Arial" w:cs="Arial"/>
          <w:b/>
          <w:sz w:val="24"/>
          <w:szCs w:val="24"/>
        </w:rPr>
      </w:pPr>
      <w:r>
        <w:rPr>
          <w:rFonts w:ascii="Arial" w:hAnsi="Arial" w:cs="Arial"/>
          <w:b/>
          <w:sz w:val="24"/>
          <w:szCs w:val="24"/>
        </w:rPr>
        <w:br w:type="page"/>
      </w:r>
    </w:p>
    <w:p w:rsidR="008A6B10" w:rsidRDefault="008A6B10" w:rsidP="004443CE">
      <w:pPr>
        <w:tabs>
          <w:tab w:val="left" w:pos="1741"/>
        </w:tabs>
        <w:rPr>
          <w:rFonts w:ascii="Arial" w:hAnsi="Arial" w:cs="Arial"/>
          <w:b/>
          <w:sz w:val="24"/>
          <w:szCs w:val="24"/>
        </w:rPr>
      </w:pPr>
      <w:r>
        <w:rPr>
          <w:rFonts w:ascii="Arial" w:hAnsi="Arial" w:cs="Arial"/>
          <w:b/>
          <w:sz w:val="24"/>
          <w:szCs w:val="24"/>
        </w:rPr>
        <w:lastRenderedPageBreak/>
        <w:t>CHECKLIST:</w:t>
      </w:r>
    </w:p>
    <w:tbl>
      <w:tblPr>
        <w:tblStyle w:val="TableGrid"/>
        <w:tblW w:w="0" w:type="auto"/>
        <w:tblLook w:val="04A0" w:firstRow="1" w:lastRow="0" w:firstColumn="1" w:lastColumn="0" w:noHBand="0" w:noVBand="1"/>
      </w:tblPr>
      <w:tblGrid>
        <w:gridCol w:w="4910"/>
        <w:gridCol w:w="4910"/>
      </w:tblGrid>
      <w:tr w:rsidR="008A6B10" w:rsidTr="008A6B10">
        <w:tc>
          <w:tcPr>
            <w:tcW w:w="4910" w:type="dxa"/>
          </w:tcPr>
          <w:p w:rsidR="008A6B10" w:rsidRDefault="008A6B10" w:rsidP="004443CE">
            <w:pPr>
              <w:tabs>
                <w:tab w:val="left" w:pos="1741"/>
              </w:tabs>
              <w:rPr>
                <w:rFonts w:ascii="Arial" w:hAnsi="Arial" w:cs="Arial"/>
                <w:b/>
                <w:sz w:val="24"/>
                <w:szCs w:val="24"/>
              </w:rPr>
            </w:pPr>
            <w:r>
              <w:rPr>
                <w:rFonts w:ascii="Arial" w:hAnsi="Arial" w:cs="Arial"/>
                <w:b/>
                <w:sz w:val="24"/>
                <w:szCs w:val="24"/>
              </w:rPr>
              <w:t>ITEM</w:t>
            </w:r>
          </w:p>
        </w:tc>
        <w:tc>
          <w:tcPr>
            <w:tcW w:w="4910" w:type="dxa"/>
          </w:tcPr>
          <w:p w:rsidR="008A6B10" w:rsidRDefault="008A6B10" w:rsidP="004443CE">
            <w:pPr>
              <w:tabs>
                <w:tab w:val="left" w:pos="1741"/>
              </w:tabs>
              <w:rPr>
                <w:rFonts w:ascii="Arial" w:hAnsi="Arial" w:cs="Arial"/>
                <w:b/>
                <w:sz w:val="24"/>
                <w:szCs w:val="24"/>
              </w:rPr>
            </w:pPr>
            <w:r>
              <w:rPr>
                <w:rFonts w:ascii="Arial" w:hAnsi="Arial" w:cs="Arial"/>
                <w:b/>
                <w:sz w:val="24"/>
                <w:szCs w:val="24"/>
              </w:rPr>
              <w:t>TICK IF INCLUDED</w:t>
            </w: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TENDER DOCUMENT</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PRICE SCHEDULE</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COMPLETED METHOD STATEMENTS</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SIGNED TERMS &amp; CONDITIONS</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SIGNED DAT</w:t>
            </w:r>
            <w:r>
              <w:rPr>
                <w:rFonts w:ascii="Arial" w:hAnsi="Arial" w:cs="Arial"/>
                <w:sz w:val="24"/>
                <w:szCs w:val="24"/>
              </w:rPr>
              <w:t>A</w:t>
            </w:r>
            <w:r w:rsidRPr="008A6B10">
              <w:rPr>
                <w:rFonts w:ascii="Arial" w:hAnsi="Arial" w:cs="Arial"/>
                <w:sz w:val="24"/>
                <w:szCs w:val="24"/>
              </w:rPr>
              <w:t xml:space="preserve"> PROTECTION</w:t>
            </w:r>
          </w:p>
        </w:tc>
        <w:tc>
          <w:tcPr>
            <w:tcW w:w="4910" w:type="dxa"/>
          </w:tcPr>
          <w:p w:rsidR="008A6B10" w:rsidRDefault="008A6B10" w:rsidP="004443CE">
            <w:pPr>
              <w:tabs>
                <w:tab w:val="left" w:pos="1741"/>
              </w:tabs>
              <w:rPr>
                <w:rFonts w:ascii="Arial" w:hAnsi="Arial" w:cs="Arial"/>
                <w:b/>
                <w:sz w:val="24"/>
                <w:szCs w:val="24"/>
              </w:rPr>
            </w:pPr>
          </w:p>
        </w:tc>
      </w:tr>
      <w:tr w:rsidR="003911C3" w:rsidTr="008A6B10">
        <w:tc>
          <w:tcPr>
            <w:tcW w:w="4910" w:type="dxa"/>
          </w:tcPr>
          <w:p w:rsidR="003911C3" w:rsidRPr="008A6B10" w:rsidRDefault="003911C3" w:rsidP="004443CE">
            <w:pPr>
              <w:tabs>
                <w:tab w:val="left" w:pos="1741"/>
              </w:tabs>
              <w:rPr>
                <w:rFonts w:ascii="Arial" w:hAnsi="Arial" w:cs="Arial"/>
                <w:sz w:val="24"/>
                <w:szCs w:val="24"/>
              </w:rPr>
            </w:pPr>
            <w:r>
              <w:rPr>
                <w:rFonts w:ascii="Arial" w:hAnsi="Arial" w:cs="Arial"/>
                <w:sz w:val="24"/>
                <w:szCs w:val="24"/>
              </w:rPr>
              <w:t>SIGNED ACKNOWLEDGEMENT OF LIQUIDATED DAMAGES</w:t>
            </w:r>
          </w:p>
        </w:tc>
        <w:tc>
          <w:tcPr>
            <w:tcW w:w="4910" w:type="dxa"/>
          </w:tcPr>
          <w:p w:rsidR="003911C3" w:rsidRDefault="003911C3" w:rsidP="004443CE">
            <w:pPr>
              <w:tabs>
                <w:tab w:val="left" w:pos="1741"/>
              </w:tabs>
              <w:rPr>
                <w:rFonts w:ascii="Arial" w:hAnsi="Arial" w:cs="Arial"/>
                <w:b/>
                <w:sz w:val="24"/>
                <w:szCs w:val="24"/>
              </w:rPr>
            </w:pPr>
          </w:p>
        </w:tc>
      </w:tr>
      <w:tr w:rsidR="008A6B10" w:rsidTr="008A6B10">
        <w:tc>
          <w:tcPr>
            <w:tcW w:w="4910" w:type="dxa"/>
          </w:tcPr>
          <w:p w:rsidR="008A6B10" w:rsidRDefault="00523B4F" w:rsidP="004443CE">
            <w:pPr>
              <w:tabs>
                <w:tab w:val="left" w:pos="1741"/>
              </w:tabs>
              <w:rPr>
                <w:rFonts w:ascii="Arial" w:hAnsi="Arial" w:cs="Arial"/>
                <w:b/>
                <w:sz w:val="24"/>
                <w:szCs w:val="24"/>
              </w:rPr>
            </w:pPr>
            <w:r>
              <w:rPr>
                <w:rFonts w:ascii="Arial" w:hAnsi="Arial" w:cs="Arial"/>
                <w:b/>
                <w:sz w:val="24"/>
                <w:szCs w:val="24"/>
              </w:rPr>
              <w:t xml:space="preserve">SIGNED </w:t>
            </w:r>
          </w:p>
        </w:tc>
        <w:tc>
          <w:tcPr>
            <w:tcW w:w="4910" w:type="dxa"/>
          </w:tcPr>
          <w:p w:rsidR="008A6B10" w:rsidRDefault="008A6B10" w:rsidP="004443CE">
            <w:pPr>
              <w:tabs>
                <w:tab w:val="left" w:pos="1741"/>
              </w:tabs>
              <w:rPr>
                <w:rFonts w:ascii="Arial" w:hAnsi="Arial" w:cs="Arial"/>
                <w:b/>
                <w:sz w:val="24"/>
                <w:szCs w:val="24"/>
              </w:rPr>
            </w:pPr>
          </w:p>
        </w:tc>
      </w:tr>
    </w:tbl>
    <w:p w:rsidR="008A6B10" w:rsidRPr="004443CE" w:rsidRDefault="008A6B10" w:rsidP="004443CE">
      <w:pPr>
        <w:tabs>
          <w:tab w:val="left" w:pos="1741"/>
        </w:tabs>
        <w:rPr>
          <w:rFonts w:ascii="Arial" w:hAnsi="Arial" w:cs="Arial"/>
          <w:b/>
          <w:sz w:val="24"/>
          <w:szCs w:val="24"/>
        </w:rPr>
      </w:pPr>
    </w:p>
    <w:sectPr w:rsidR="008A6B10" w:rsidRPr="004443CE" w:rsidSect="00B647DC">
      <w:headerReference w:type="default" r:id="rId26"/>
      <w:pgSz w:w="11906" w:h="16838"/>
      <w:pgMar w:top="890" w:right="1151" w:bottom="890" w:left="11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A75" w:rsidRDefault="000F0A75" w:rsidP="00D657AC">
      <w:pPr>
        <w:spacing w:after="0" w:line="240" w:lineRule="auto"/>
      </w:pPr>
      <w:r>
        <w:separator/>
      </w:r>
    </w:p>
  </w:endnote>
  <w:endnote w:type="continuationSeparator" w:id="0">
    <w:p w:rsidR="000F0A75" w:rsidRDefault="000F0A75" w:rsidP="00D65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BNLHKO+Bembo">
    <w:altName w:val="Bembo"/>
    <w:panose1 w:val="00000000000000000000"/>
    <w:charset w:val="00"/>
    <w:family w:val="roman"/>
    <w:notTrueType/>
    <w:pitch w:val="default"/>
    <w:sig w:usb0="00000003" w:usb1="00000000" w:usb2="00000000" w:usb3="00000000" w:csb0="00000001" w:csb1="00000000"/>
  </w:font>
  <w:font w:name="Zurich BT">
    <w:altName w:val="Zurich BT"/>
    <w:panose1 w:val="00000000000000000000"/>
    <w:charset w:val="00"/>
    <w:family w:val="swiss"/>
    <w:notTrueType/>
    <w:pitch w:val="default"/>
    <w:sig w:usb0="00000003" w:usb1="00000000" w:usb2="00000000" w:usb3="00000000" w:csb0="00000001" w:csb1="00000000"/>
  </w:font>
  <w:font w:name="STZhongsong">
    <w:altName w:val="MS Mincho"/>
    <w:charset w:val="86"/>
    <w:family w:val="auto"/>
    <w:pitch w:val="variable"/>
    <w:sig w:usb0="00000287" w:usb1="080F0000" w:usb2="00000010" w:usb3="00000000" w:csb0="0006009F" w:csb1="00000000"/>
  </w:font>
  <w:font w:name="Gill Sans">
    <w:altName w:val="Century Gothic"/>
    <w:charset w:val="00"/>
    <w:family w:val="swiss"/>
    <w:pitch w:val="variable"/>
    <w:sig w:usb0="00000003" w:usb1="00000000" w:usb2="00000000" w:usb3="00000000" w:csb0="00000001" w:csb1="00000000"/>
  </w:font>
  <w:font w:name="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5" w:rsidRDefault="000F0A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5" w:rsidRPr="004439DE" w:rsidRDefault="000F0A75" w:rsidP="004439DE">
    <w:pPr>
      <w:pStyle w:val="Footer"/>
      <w:jc w:val="right"/>
      <w:rPr>
        <w:rFonts w:ascii="Arial" w:hAnsi="Arial" w:cs="Arial"/>
      </w:rPr>
    </w:pPr>
    <w:r w:rsidRPr="004439DE">
      <w:rPr>
        <w:rFonts w:ascii="Arial" w:hAnsi="Arial" w:cs="Arial"/>
      </w:rPr>
      <w:t xml:space="preserve">Economic Development Rossendale Borough Council </w:t>
    </w:r>
  </w:p>
  <w:p w:rsidR="000F0A75" w:rsidRPr="00163229" w:rsidRDefault="000F0A75" w:rsidP="00B647DC">
    <w:pPr>
      <w:pStyle w:val="Footer"/>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5" w:rsidRDefault="000F0A75">
    <w:pPr>
      <w:pStyle w:val="Footer"/>
    </w:pPr>
    <w:r>
      <w:rPr>
        <w:rFonts w:ascii="Gill Sans" w:hAnsi="Gill Sans"/>
        <w:caps/>
        <w:noProof/>
        <w:color w:val="244061"/>
        <w:sz w:val="42"/>
        <w:lang w:eastAsia="en-GB"/>
      </w:rPr>
      <w:drawing>
        <wp:anchor distT="0" distB="0" distL="114300" distR="114300" simplePos="0" relativeHeight="251660288" behindDoc="0" locked="0" layoutInCell="1" allowOverlap="1" wp14:anchorId="36BF0F14" wp14:editId="5AB2401D">
          <wp:simplePos x="0" y="0"/>
          <wp:positionH relativeFrom="column">
            <wp:posOffset>3712210</wp:posOffset>
          </wp:positionH>
          <wp:positionV relativeFrom="paragraph">
            <wp:posOffset>-216535</wp:posOffset>
          </wp:positionV>
          <wp:extent cx="2778760" cy="719455"/>
          <wp:effectExtent l="0" t="0" r="254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8760" cy="7194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A75" w:rsidRDefault="000F0A75" w:rsidP="00D657AC">
      <w:pPr>
        <w:spacing w:after="0" w:line="240" w:lineRule="auto"/>
      </w:pPr>
      <w:r>
        <w:separator/>
      </w:r>
    </w:p>
  </w:footnote>
  <w:footnote w:type="continuationSeparator" w:id="0">
    <w:p w:rsidR="000F0A75" w:rsidRDefault="000F0A75" w:rsidP="00D657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5" w:rsidRDefault="000F0A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914611277"/>
      <w:docPartObj>
        <w:docPartGallery w:val="Page Numbers (Top of Page)"/>
        <w:docPartUnique/>
      </w:docPartObj>
    </w:sdtPr>
    <w:sdtEndPr>
      <w:rPr>
        <w:noProof/>
      </w:rPr>
    </w:sdtEndPr>
    <w:sdtContent>
      <w:p w:rsidR="000F0A75" w:rsidRPr="0066245A" w:rsidRDefault="000F0A75">
        <w:pPr>
          <w:pStyle w:val="Header"/>
          <w:rPr>
            <w:rFonts w:ascii="Arial" w:hAnsi="Arial" w:cs="Arial"/>
          </w:rPr>
        </w:pPr>
        <w:r>
          <w:rPr>
            <w:rFonts w:ascii="Arial" w:hAnsi="Arial" w:cs="Arial"/>
          </w:rPr>
          <w:ptab w:relativeTo="margin" w:alignment="right" w:leader="none"/>
        </w:r>
        <w:r w:rsidRPr="0066245A">
          <w:rPr>
            <w:rFonts w:ascii="Arial" w:hAnsi="Arial" w:cs="Arial"/>
          </w:rPr>
          <w:fldChar w:fldCharType="begin"/>
        </w:r>
        <w:r w:rsidRPr="0066245A">
          <w:rPr>
            <w:rFonts w:ascii="Arial" w:hAnsi="Arial" w:cs="Arial"/>
          </w:rPr>
          <w:instrText xml:space="preserve"> PAGE   \* MERGEFORMAT </w:instrText>
        </w:r>
        <w:r w:rsidRPr="0066245A">
          <w:rPr>
            <w:rFonts w:ascii="Arial" w:hAnsi="Arial" w:cs="Arial"/>
          </w:rPr>
          <w:fldChar w:fldCharType="separate"/>
        </w:r>
        <w:r w:rsidR="0052354D">
          <w:rPr>
            <w:rFonts w:ascii="Arial" w:hAnsi="Arial" w:cs="Arial"/>
            <w:noProof/>
          </w:rPr>
          <w:t>3</w:t>
        </w:r>
        <w:r w:rsidRPr="0066245A">
          <w:rPr>
            <w:rFonts w:ascii="Arial" w:hAnsi="Arial" w:cs="Arial"/>
            <w:noProof/>
          </w:rPr>
          <w:fldChar w:fldCharType="end"/>
        </w:r>
      </w:p>
    </w:sdtContent>
  </w:sdt>
  <w:p w:rsidR="000F0A75" w:rsidRDefault="000F0A75">
    <w:pPr>
      <w:tabs>
        <w:tab w:val="center" w:pos="4513"/>
        <w:tab w:val="right" w:pos="9026"/>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5" w:rsidRDefault="000F0A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406512"/>
      <w:docPartObj>
        <w:docPartGallery w:val="Page Numbers (Top of Page)"/>
        <w:docPartUnique/>
      </w:docPartObj>
    </w:sdtPr>
    <w:sdtEndPr>
      <w:rPr>
        <w:noProof/>
      </w:rPr>
    </w:sdtEndPr>
    <w:sdtContent>
      <w:p w:rsidR="000F0A75" w:rsidRDefault="000F0A75">
        <w:pPr>
          <w:pStyle w:val="Header"/>
          <w:jc w:val="right"/>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52354D">
          <w:rPr>
            <w:rFonts w:ascii="Arial" w:hAnsi="Arial" w:cs="Arial"/>
            <w:noProof/>
          </w:rPr>
          <w:t>6</w:t>
        </w:r>
        <w:r w:rsidRPr="008C1211">
          <w:rPr>
            <w:rFonts w:ascii="Arial" w:hAnsi="Arial" w:cs="Arial"/>
            <w:noProof/>
          </w:rPr>
          <w:fldChar w:fldCharType="end"/>
        </w:r>
      </w:p>
    </w:sdtContent>
  </w:sdt>
  <w:p w:rsidR="000F0A75" w:rsidRDefault="000F0A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8758"/>
      <w:docPartObj>
        <w:docPartGallery w:val="Page Numbers (Top of Page)"/>
        <w:docPartUnique/>
      </w:docPartObj>
    </w:sdtPr>
    <w:sdtEndPr>
      <w:rPr>
        <w:rFonts w:ascii="Arial" w:hAnsi="Arial" w:cs="Arial"/>
        <w:noProof/>
      </w:rPr>
    </w:sdtEndPr>
    <w:sdtContent>
      <w:p w:rsidR="000F0A75" w:rsidRPr="008C1211" w:rsidRDefault="000F0A75">
        <w:pPr>
          <w:pStyle w:val="Header"/>
          <w:jc w:val="right"/>
          <w:rPr>
            <w:rFonts w:ascii="Arial" w:hAnsi="Arial" w:cs="Arial"/>
          </w:rPr>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52354D">
          <w:rPr>
            <w:rFonts w:ascii="Arial" w:hAnsi="Arial" w:cs="Arial"/>
            <w:noProof/>
          </w:rPr>
          <w:t>7</w:t>
        </w:r>
        <w:r w:rsidRPr="008C1211">
          <w:rPr>
            <w:rFonts w:ascii="Arial" w:hAnsi="Arial" w:cs="Arial"/>
            <w:noProof/>
          </w:rPr>
          <w:fldChar w:fldCharType="end"/>
        </w:r>
      </w:p>
    </w:sdtContent>
  </w:sdt>
  <w:p w:rsidR="000F0A75" w:rsidRDefault="000F0A7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846538"/>
      <w:docPartObj>
        <w:docPartGallery w:val="Page Numbers (Top of Page)"/>
        <w:docPartUnique/>
      </w:docPartObj>
    </w:sdtPr>
    <w:sdtEndPr>
      <w:rPr>
        <w:noProof/>
      </w:rPr>
    </w:sdtEndPr>
    <w:sdtContent>
      <w:p w:rsidR="000F0A75" w:rsidRDefault="000F0A75">
        <w:pPr>
          <w:pStyle w:val="Header"/>
          <w:jc w:val="right"/>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52354D">
          <w:rPr>
            <w:rFonts w:ascii="Arial" w:hAnsi="Arial" w:cs="Arial"/>
            <w:noProof/>
          </w:rPr>
          <w:t>21</w:t>
        </w:r>
        <w:r w:rsidRPr="008C1211">
          <w:rPr>
            <w:rFonts w:ascii="Arial" w:hAnsi="Arial" w:cs="Arial"/>
            <w:noProof/>
          </w:rPr>
          <w:fldChar w:fldCharType="end"/>
        </w:r>
      </w:p>
    </w:sdtContent>
  </w:sdt>
  <w:p w:rsidR="000F0A75" w:rsidRPr="00B20862" w:rsidRDefault="000F0A75" w:rsidP="00B647D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164675"/>
      <w:docPartObj>
        <w:docPartGallery w:val="Page Numbers (Top of Page)"/>
        <w:docPartUnique/>
      </w:docPartObj>
    </w:sdtPr>
    <w:sdtEndPr>
      <w:rPr>
        <w:rFonts w:ascii="Arial" w:hAnsi="Arial" w:cs="Arial"/>
        <w:noProof/>
      </w:rPr>
    </w:sdtEndPr>
    <w:sdtContent>
      <w:p w:rsidR="000F0A75" w:rsidRPr="008C1211" w:rsidRDefault="000F0A75">
        <w:pPr>
          <w:pStyle w:val="Header"/>
          <w:jc w:val="right"/>
          <w:rPr>
            <w:rFonts w:ascii="Arial" w:hAnsi="Arial" w:cs="Arial"/>
          </w:rPr>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52354D">
          <w:rPr>
            <w:rFonts w:ascii="Arial" w:hAnsi="Arial" w:cs="Arial"/>
            <w:noProof/>
          </w:rPr>
          <w:t>60</w:t>
        </w:r>
        <w:r w:rsidRPr="008C1211">
          <w:rPr>
            <w:rFonts w:ascii="Arial" w:hAnsi="Arial" w:cs="Arial"/>
            <w:noProof/>
          </w:rPr>
          <w:fldChar w:fldCharType="end"/>
        </w:r>
      </w:p>
    </w:sdtContent>
  </w:sdt>
  <w:p w:rsidR="000F0A75" w:rsidRPr="008C1211" w:rsidRDefault="000F0A75" w:rsidP="00B647DC">
    <w:pPr>
      <w:pStyle w:val="Header"/>
      <w:rPr>
        <w:rFonts w:ascii="Arial" w:hAnsi="Arial" w:cs="Arial"/>
      </w:rPr>
    </w:pPr>
  </w:p>
  <w:p w:rsidR="000F0A75" w:rsidRDefault="000F0A7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004759"/>
      <w:docPartObj>
        <w:docPartGallery w:val="Page Numbers (Top of Page)"/>
        <w:docPartUnique/>
      </w:docPartObj>
    </w:sdtPr>
    <w:sdtEndPr>
      <w:rPr>
        <w:rFonts w:ascii="Arial" w:hAnsi="Arial" w:cs="Arial"/>
        <w:noProof/>
      </w:rPr>
    </w:sdtEndPr>
    <w:sdtContent>
      <w:p w:rsidR="000F0A75" w:rsidRPr="0023089A" w:rsidRDefault="000F0A75">
        <w:pPr>
          <w:pStyle w:val="Header"/>
          <w:jc w:val="right"/>
          <w:rPr>
            <w:rFonts w:ascii="Arial" w:hAnsi="Arial" w:cs="Arial"/>
          </w:rPr>
        </w:pPr>
        <w:r w:rsidRPr="0023089A">
          <w:rPr>
            <w:rFonts w:ascii="Arial" w:hAnsi="Arial" w:cs="Arial"/>
          </w:rPr>
          <w:fldChar w:fldCharType="begin"/>
        </w:r>
        <w:r w:rsidRPr="0023089A">
          <w:rPr>
            <w:rFonts w:ascii="Arial" w:hAnsi="Arial" w:cs="Arial"/>
          </w:rPr>
          <w:instrText xml:space="preserve"> PAGE   \* MERGEFORMAT </w:instrText>
        </w:r>
        <w:r w:rsidRPr="0023089A">
          <w:rPr>
            <w:rFonts w:ascii="Arial" w:hAnsi="Arial" w:cs="Arial"/>
          </w:rPr>
          <w:fldChar w:fldCharType="separate"/>
        </w:r>
        <w:r w:rsidR="0052354D">
          <w:rPr>
            <w:rFonts w:ascii="Arial" w:hAnsi="Arial" w:cs="Arial"/>
            <w:noProof/>
          </w:rPr>
          <w:t>86</w:t>
        </w:r>
        <w:r w:rsidRPr="0023089A">
          <w:rPr>
            <w:rFonts w:ascii="Arial" w:hAnsi="Arial" w:cs="Arial"/>
            <w:noProof/>
          </w:rPr>
          <w:fldChar w:fldCharType="end"/>
        </w:r>
      </w:p>
    </w:sdtContent>
  </w:sdt>
  <w:p w:rsidR="000F0A75" w:rsidRDefault="000F0A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2083"/>
    <w:multiLevelType w:val="multilevel"/>
    <w:tmpl w:val="1B4460D0"/>
    <w:lvl w:ilvl="0">
      <w:start w:val="1"/>
      <w:numFmt w:val="lowerRoman"/>
      <w:lvlText w:val="%1."/>
      <w:lvlJc w:val="left"/>
      <w:pPr>
        <w:tabs>
          <w:tab w:val="num" w:pos="1620"/>
        </w:tabs>
        <w:ind w:left="162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
    <w:nsid w:val="01E85818"/>
    <w:multiLevelType w:val="multilevel"/>
    <w:tmpl w:val="31E819C2"/>
    <w:lvl w:ilvl="0">
      <w:start w:val="3"/>
      <w:numFmt w:val="decimal"/>
      <w:pStyle w:val="ClauseHeading1"/>
      <w:lvlText w:val="%1."/>
      <w:lvlJc w:val="left"/>
      <w:pPr>
        <w:tabs>
          <w:tab w:val="num" w:pos="720"/>
        </w:tabs>
        <w:ind w:left="720" w:hanging="720"/>
      </w:pPr>
      <w:rPr>
        <w:rFonts w:cs="Times New Roman"/>
        <w:b w:val="0"/>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2814D04"/>
    <w:multiLevelType w:val="multilevel"/>
    <w:tmpl w:val="40A2F0FC"/>
    <w:lvl w:ilvl="0">
      <w:start w:val="1"/>
      <w:numFmt w:val="decimal"/>
      <w:pStyle w:val="TitleClause"/>
      <w:lvlText w:val="%1."/>
      <w:lvlJc w:val="left"/>
      <w:pPr>
        <w:tabs>
          <w:tab w:val="num" w:pos="720"/>
        </w:tabs>
        <w:ind w:left="720" w:hanging="720"/>
      </w:pPr>
      <w:rPr>
        <w:rFonts w:cs="Times New Roman" w:hint="default"/>
        <w:color w:val="000000"/>
      </w:rPr>
    </w:lvl>
    <w:lvl w:ilvl="1">
      <w:start w:val="1"/>
      <w:numFmt w:val="decimal"/>
      <w:pStyle w:val="Untitledsubclause1"/>
      <w:lvlText w:val="%1.%2"/>
      <w:lvlJc w:val="left"/>
      <w:pPr>
        <w:tabs>
          <w:tab w:val="num" w:pos="720"/>
        </w:tabs>
        <w:ind w:left="720" w:hanging="720"/>
      </w:pPr>
      <w:rPr>
        <w:rFonts w:cs="Times New Roman" w:hint="default"/>
        <w:b/>
        <w:color w:val="000000"/>
      </w:rPr>
    </w:lvl>
    <w:lvl w:ilvl="2">
      <w:start w:val="1"/>
      <w:numFmt w:val="lowerLetter"/>
      <w:pStyle w:val="Untitledsubclause2"/>
      <w:lvlText w:val="(%3)"/>
      <w:lvlJc w:val="left"/>
      <w:pPr>
        <w:tabs>
          <w:tab w:val="num" w:pos="1555"/>
        </w:tabs>
        <w:ind w:left="1555" w:hanging="561"/>
      </w:pPr>
      <w:rPr>
        <w:rFonts w:cs="Times New Roman" w:hint="default"/>
        <w:color w:val="000000"/>
      </w:rPr>
    </w:lvl>
    <w:lvl w:ilvl="3">
      <w:start w:val="1"/>
      <w:numFmt w:val="lowerRoman"/>
      <w:pStyle w:val="Untitledsubclause3"/>
      <w:lvlText w:val="(%4)"/>
      <w:lvlJc w:val="left"/>
      <w:pPr>
        <w:tabs>
          <w:tab w:val="num" w:pos="2419"/>
        </w:tabs>
        <w:ind w:left="2275" w:hanging="576"/>
      </w:pPr>
      <w:rPr>
        <w:rFonts w:cs="Times New Roman" w:hint="default"/>
        <w:color w:val="000000"/>
        <w:sz w:val="20"/>
      </w:rPr>
    </w:lvl>
    <w:lvl w:ilvl="4">
      <w:start w:val="1"/>
      <w:numFmt w:val="upperLetter"/>
      <w:pStyle w:val="Untitledsubclause4"/>
      <w:lvlText w:val="(%5)"/>
      <w:lvlJc w:val="left"/>
      <w:pPr>
        <w:tabs>
          <w:tab w:val="num" w:pos="2880"/>
        </w:tabs>
        <w:ind w:left="2880" w:hanging="72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nsid w:val="04513A96"/>
    <w:multiLevelType w:val="hybridMultilevel"/>
    <w:tmpl w:val="768A303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05AD78B9"/>
    <w:multiLevelType w:val="multilevel"/>
    <w:tmpl w:val="623C09E0"/>
    <w:lvl w:ilvl="0">
      <w:start w:val="1"/>
      <w:numFmt w:val="lowerRoman"/>
      <w:lvlText w:val="%1."/>
      <w:lvlJc w:val="left"/>
      <w:pPr>
        <w:tabs>
          <w:tab w:val="num" w:pos="1440"/>
        </w:tabs>
        <w:ind w:left="1440" w:hanging="72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
    <w:nsid w:val="08317D6A"/>
    <w:multiLevelType w:val="multilevel"/>
    <w:tmpl w:val="83FCCA82"/>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3"/>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nsid w:val="09594176"/>
    <w:multiLevelType w:val="multilevel"/>
    <w:tmpl w:val="208A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714030"/>
    <w:multiLevelType w:val="multilevel"/>
    <w:tmpl w:val="27AC7C68"/>
    <w:lvl w:ilvl="0">
      <w:start w:val="1"/>
      <w:numFmt w:val="decimal"/>
      <w:pStyle w:val="Heading1"/>
      <w:lvlText w:val="%1"/>
      <w:lvlJc w:val="left"/>
      <w:pPr>
        <w:tabs>
          <w:tab w:val="num" w:pos="567"/>
        </w:tabs>
        <w:ind w:left="567" w:hanging="567"/>
      </w:pPr>
    </w:lvl>
    <w:lvl w:ilvl="1">
      <w:start w:val="1"/>
      <w:numFmt w:val="decimal"/>
      <w:pStyle w:val="Heading2"/>
      <w:isLgl/>
      <w:lvlText w:val="%1.%2"/>
      <w:lvlJc w:val="left"/>
      <w:pPr>
        <w:tabs>
          <w:tab w:val="num" w:pos="851"/>
        </w:tabs>
        <w:ind w:left="851" w:hanging="851"/>
      </w:pPr>
      <w:rPr>
        <w:b w:val="0"/>
      </w:r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pStyle w:val="Heading5"/>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AA87FD8"/>
    <w:multiLevelType w:val="hybridMultilevel"/>
    <w:tmpl w:val="5E36D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407A3E"/>
    <w:multiLevelType w:val="hybridMultilevel"/>
    <w:tmpl w:val="0D42E4CE"/>
    <w:lvl w:ilvl="0" w:tplc="4B0C67DE">
      <w:start w:val="1"/>
      <w:numFmt w:val="lowerRoman"/>
      <w:lvlText w:val="%1."/>
      <w:lvlJc w:val="left"/>
      <w:pPr>
        <w:tabs>
          <w:tab w:val="num" w:pos="1712"/>
        </w:tabs>
        <w:ind w:left="1712" w:hanging="720"/>
      </w:pPr>
      <w:rPr>
        <w:rFonts w:cs="Times New Roman" w:hint="default"/>
      </w:rPr>
    </w:lvl>
    <w:lvl w:ilvl="1" w:tplc="08090019">
      <w:start w:val="1"/>
      <w:numFmt w:val="lowerLetter"/>
      <w:lvlText w:val="%2."/>
      <w:lvlJc w:val="left"/>
      <w:pPr>
        <w:tabs>
          <w:tab w:val="num" w:pos="2072"/>
        </w:tabs>
        <w:ind w:left="2072" w:hanging="360"/>
      </w:pPr>
      <w:rPr>
        <w:rFonts w:cs="Times New Roman"/>
      </w:rPr>
    </w:lvl>
    <w:lvl w:ilvl="2" w:tplc="0809001B" w:tentative="1">
      <w:start w:val="1"/>
      <w:numFmt w:val="lowerRoman"/>
      <w:lvlText w:val="%3."/>
      <w:lvlJc w:val="right"/>
      <w:pPr>
        <w:tabs>
          <w:tab w:val="num" w:pos="2792"/>
        </w:tabs>
        <w:ind w:left="2792" w:hanging="180"/>
      </w:pPr>
      <w:rPr>
        <w:rFonts w:cs="Times New Roman"/>
      </w:rPr>
    </w:lvl>
    <w:lvl w:ilvl="3" w:tplc="0809000F" w:tentative="1">
      <w:start w:val="1"/>
      <w:numFmt w:val="decimal"/>
      <w:lvlText w:val="%4."/>
      <w:lvlJc w:val="left"/>
      <w:pPr>
        <w:tabs>
          <w:tab w:val="num" w:pos="3512"/>
        </w:tabs>
        <w:ind w:left="3512" w:hanging="360"/>
      </w:pPr>
      <w:rPr>
        <w:rFonts w:cs="Times New Roman"/>
      </w:rPr>
    </w:lvl>
    <w:lvl w:ilvl="4" w:tplc="08090019" w:tentative="1">
      <w:start w:val="1"/>
      <w:numFmt w:val="lowerLetter"/>
      <w:lvlText w:val="%5."/>
      <w:lvlJc w:val="left"/>
      <w:pPr>
        <w:tabs>
          <w:tab w:val="num" w:pos="4232"/>
        </w:tabs>
        <w:ind w:left="4232" w:hanging="360"/>
      </w:pPr>
      <w:rPr>
        <w:rFonts w:cs="Times New Roman"/>
      </w:rPr>
    </w:lvl>
    <w:lvl w:ilvl="5" w:tplc="0809001B" w:tentative="1">
      <w:start w:val="1"/>
      <w:numFmt w:val="lowerRoman"/>
      <w:lvlText w:val="%6."/>
      <w:lvlJc w:val="right"/>
      <w:pPr>
        <w:tabs>
          <w:tab w:val="num" w:pos="4952"/>
        </w:tabs>
        <w:ind w:left="4952" w:hanging="180"/>
      </w:pPr>
      <w:rPr>
        <w:rFonts w:cs="Times New Roman"/>
      </w:rPr>
    </w:lvl>
    <w:lvl w:ilvl="6" w:tplc="0809000F" w:tentative="1">
      <w:start w:val="1"/>
      <w:numFmt w:val="decimal"/>
      <w:lvlText w:val="%7."/>
      <w:lvlJc w:val="left"/>
      <w:pPr>
        <w:tabs>
          <w:tab w:val="num" w:pos="5672"/>
        </w:tabs>
        <w:ind w:left="5672" w:hanging="360"/>
      </w:pPr>
      <w:rPr>
        <w:rFonts w:cs="Times New Roman"/>
      </w:rPr>
    </w:lvl>
    <w:lvl w:ilvl="7" w:tplc="08090019" w:tentative="1">
      <w:start w:val="1"/>
      <w:numFmt w:val="lowerLetter"/>
      <w:lvlText w:val="%8."/>
      <w:lvlJc w:val="left"/>
      <w:pPr>
        <w:tabs>
          <w:tab w:val="num" w:pos="6392"/>
        </w:tabs>
        <w:ind w:left="6392" w:hanging="360"/>
      </w:pPr>
      <w:rPr>
        <w:rFonts w:cs="Times New Roman"/>
      </w:rPr>
    </w:lvl>
    <w:lvl w:ilvl="8" w:tplc="0809001B" w:tentative="1">
      <w:start w:val="1"/>
      <w:numFmt w:val="lowerRoman"/>
      <w:lvlText w:val="%9."/>
      <w:lvlJc w:val="right"/>
      <w:pPr>
        <w:tabs>
          <w:tab w:val="num" w:pos="7112"/>
        </w:tabs>
        <w:ind w:left="7112" w:hanging="180"/>
      </w:pPr>
      <w:rPr>
        <w:rFonts w:cs="Times New Roman"/>
      </w:rPr>
    </w:lvl>
  </w:abstractNum>
  <w:abstractNum w:abstractNumId="10">
    <w:nsid w:val="10542704"/>
    <w:multiLevelType w:val="hybridMultilevel"/>
    <w:tmpl w:val="1AD0EB18"/>
    <w:lvl w:ilvl="0" w:tplc="ABBAAD3C">
      <w:start w:val="1"/>
      <w:numFmt w:val="lowerLetter"/>
      <w:lvlText w:val="(%1)"/>
      <w:lvlJc w:val="left"/>
      <w:pPr>
        <w:tabs>
          <w:tab w:val="num" w:pos="4313"/>
        </w:tabs>
        <w:ind w:left="4313"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115102F8"/>
    <w:multiLevelType w:val="singleLevel"/>
    <w:tmpl w:val="23E2E872"/>
    <w:lvl w:ilvl="0">
      <w:start w:val="1"/>
      <w:numFmt w:val="lowerRoman"/>
      <w:lvlText w:val="(%1)"/>
      <w:lvlJc w:val="left"/>
      <w:pPr>
        <w:tabs>
          <w:tab w:val="num" w:pos="1146"/>
        </w:tabs>
        <w:ind w:left="1146" w:hanging="720"/>
      </w:pPr>
      <w:rPr>
        <w:rFonts w:cs="Times New Roman" w:hint="default"/>
      </w:rPr>
    </w:lvl>
  </w:abstractNum>
  <w:abstractNum w:abstractNumId="12">
    <w:nsid w:val="13A551AE"/>
    <w:multiLevelType w:val="multilevel"/>
    <w:tmpl w:val="45CAD07A"/>
    <w:styleLink w:val="Style4"/>
    <w:lvl w:ilvl="0">
      <w:start w:val="4"/>
      <w:numFmt w:val="decimal"/>
      <w:lvlText w:val="%1"/>
      <w:lvlJc w:val="left"/>
      <w:pPr>
        <w:ind w:left="924" w:hanging="924"/>
      </w:pPr>
      <w:rPr>
        <w:rFonts w:hint="default"/>
      </w:rPr>
    </w:lvl>
    <w:lvl w:ilvl="1">
      <w:start w:val="1"/>
      <w:numFmt w:val="decimal"/>
      <w:lvlText w:val="%1.%2"/>
      <w:lvlJc w:val="left"/>
      <w:pPr>
        <w:ind w:left="924" w:hanging="924"/>
      </w:pPr>
      <w:rPr>
        <w:rFonts w:hint="default"/>
      </w:rPr>
    </w:lvl>
    <w:lvl w:ilvl="2">
      <w:start w:val="1"/>
      <w:numFmt w:val="decimal"/>
      <w:lvlText w:val="%1.%2.%3"/>
      <w:lvlJc w:val="left"/>
      <w:pPr>
        <w:ind w:left="924" w:hanging="9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69A5365"/>
    <w:multiLevelType w:val="hybridMultilevel"/>
    <w:tmpl w:val="E3C8EF20"/>
    <w:lvl w:ilvl="0" w:tplc="F04ACB62">
      <w:start w:val="1"/>
      <w:numFmt w:val="lowerRoman"/>
      <w:lvlText w:val="%1."/>
      <w:lvlJc w:val="left"/>
      <w:pPr>
        <w:ind w:left="1440" w:hanging="72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4">
    <w:nsid w:val="1A95764E"/>
    <w:multiLevelType w:val="multilevel"/>
    <w:tmpl w:val="B97089C2"/>
    <w:lvl w:ilvl="0">
      <w:start w:val="1"/>
      <w:numFmt w:val="decimal"/>
      <w:lvlText w:val="%1."/>
      <w:lvlJc w:val="left"/>
      <w:pPr>
        <w:tabs>
          <w:tab w:val="num" w:pos="851"/>
        </w:tabs>
        <w:ind w:left="851" w:hanging="851"/>
      </w:pPr>
      <w:rPr>
        <w:b/>
        <w:i w:val="0"/>
        <w:strike w:val="0"/>
        <w:dstrike w:val="0"/>
        <w:u w:val="none"/>
        <w:effect w:val="none"/>
      </w:rPr>
    </w:lvl>
    <w:lvl w:ilvl="1">
      <w:start w:val="1"/>
      <w:numFmt w:val="bullet"/>
      <w:lvlText w:val=""/>
      <w:lvlJc w:val="left"/>
      <w:pPr>
        <w:tabs>
          <w:tab w:val="num" w:pos="851"/>
        </w:tabs>
        <w:ind w:left="851" w:hanging="851"/>
      </w:pPr>
      <w:rPr>
        <w:rFonts w:ascii="Wingdings" w:hAnsi="Wingdings" w:hint="default"/>
        <w:b w:val="0"/>
        <w:i w:val="0"/>
        <w:strike w:val="0"/>
        <w:dstrike w:val="0"/>
        <w:u w:val="none"/>
        <w:effect w:val="none"/>
      </w:rPr>
    </w:lvl>
    <w:lvl w:ilvl="2">
      <w:start w:val="1"/>
      <w:numFmt w:val="bullet"/>
      <w:lvlText w:val="o"/>
      <w:lvlJc w:val="left"/>
      <w:pPr>
        <w:tabs>
          <w:tab w:val="num" w:pos="1843"/>
        </w:tabs>
        <w:ind w:left="1843" w:hanging="992"/>
      </w:pPr>
      <w:rPr>
        <w:rFonts w:ascii="Courier New" w:hAnsi="Courier New" w:cs="Courier New" w:hint="default"/>
        <w:b w:val="0"/>
        <w:i w:val="0"/>
        <w:strike w:val="0"/>
        <w:dstrike w:val="0"/>
        <w:u w:val="none"/>
        <w:effect w:val="none"/>
      </w:rPr>
    </w:lvl>
    <w:lvl w:ilvl="3">
      <w:start w:val="1"/>
      <w:numFmt w:val="decimal"/>
      <w:lvlText w:val="%1.%2.%3.%4"/>
      <w:lvlJc w:val="left"/>
      <w:pPr>
        <w:tabs>
          <w:tab w:val="num" w:pos="3176"/>
        </w:tabs>
        <w:ind w:left="3176" w:hanging="1276"/>
      </w:pPr>
      <w:rPr>
        <w:b w:val="0"/>
        <w:i w:val="0"/>
        <w:strike w:val="0"/>
        <w:dstrike w:val="0"/>
        <w:u w:val="none"/>
        <w:effect w:val="none"/>
      </w:rPr>
    </w:lvl>
    <w:lvl w:ilvl="4">
      <w:start w:val="1"/>
      <w:numFmt w:val="lowerLetter"/>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15">
    <w:nsid w:val="1DB96A10"/>
    <w:multiLevelType w:val="multilevel"/>
    <w:tmpl w:val="56544D4C"/>
    <w:numStyleLink w:val="GMPTEList"/>
  </w:abstractNum>
  <w:abstractNum w:abstractNumId="16">
    <w:nsid w:val="20C56619"/>
    <w:multiLevelType w:val="multilevel"/>
    <w:tmpl w:val="F344130C"/>
    <w:lvl w:ilvl="0">
      <w:start w:val="1"/>
      <w:numFmt w:val="decimal"/>
      <w:pStyle w:val="1Ultimate"/>
      <w:lvlText w:val="%1."/>
      <w:lvlJc w:val="left"/>
      <w:pPr>
        <w:tabs>
          <w:tab w:val="num" w:pos="0"/>
        </w:tabs>
        <w:ind w:left="567" w:hanging="567"/>
      </w:pPr>
      <w:rPr>
        <w:rFonts w:ascii="Arial" w:hAnsi="Arial" w:hint="default"/>
        <w:b/>
        <w:i w:val="0"/>
        <w:sz w:val="24"/>
      </w:rPr>
    </w:lvl>
    <w:lvl w:ilvl="1">
      <w:start w:val="1"/>
      <w:numFmt w:val="lowerRoman"/>
      <w:lvlRestart w:val="0"/>
      <w:pStyle w:val="11Ultimate"/>
      <w:lvlText w:val="(%2)"/>
      <w:lvlJc w:val="left"/>
      <w:pPr>
        <w:tabs>
          <w:tab w:val="num" w:pos="0"/>
        </w:tabs>
        <w:ind w:left="1134" w:hanging="567"/>
      </w:pPr>
      <w:rPr>
        <w:rFonts w:ascii="Arial" w:eastAsia="Times New Roman" w:hAnsi="Arial" w:cs="Arial"/>
        <w:b w:val="0"/>
        <w:i w:val="0"/>
        <w:sz w:val="24"/>
      </w:rPr>
    </w:lvl>
    <w:lvl w:ilvl="2">
      <w:start w:val="1"/>
      <w:numFmt w:val="decimal"/>
      <w:lvlText w:val="%1.%2.%3."/>
      <w:lvlJc w:val="left"/>
      <w:pPr>
        <w:tabs>
          <w:tab w:val="num" w:pos="0"/>
        </w:tabs>
        <w:ind w:left="1071" w:hanging="357"/>
      </w:pPr>
      <w:rPr>
        <w:rFonts w:hint="default"/>
        <w:b w:val="0"/>
      </w:rPr>
    </w:lvl>
    <w:lvl w:ilvl="3">
      <w:start w:val="1"/>
      <w:numFmt w:val="lowerRoman"/>
      <w:pStyle w:val="1111Ultimate"/>
      <w:lvlText w:val="%4)"/>
      <w:lvlJc w:val="left"/>
      <w:pPr>
        <w:tabs>
          <w:tab w:val="num" w:pos="0"/>
        </w:tabs>
        <w:ind w:left="3193" w:hanging="357"/>
      </w:pPr>
      <w:rPr>
        <w:rFonts w:hint="default"/>
        <w:b w:val="0"/>
        <w:i w:val="0"/>
      </w:rPr>
    </w:lvl>
    <w:lvl w:ilvl="4">
      <w:start w:val="1"/>
      <w:numFmt w:val="lowerLetter"/>
      <w:pStyle w:val="11111Ultimate"/>
      <w:lvlText w:val="%5)"/>
      <w:lvlJc w:val="left"/>
      <w:pPr>
        <w:tabs>
          <w:tab w:val="num" w:pos="0"/>
        </w:tabs>
        <w:ind w:left="3051" w:hanging="357"/>
      </w:pPr>
      <w:rPr>
        <w:rFonts w:hint="default"/>
      </w:rPr>
    </w:lvl>
    <w:lvl w:ilvl="5">
      <w:start w:val="1"/>
      <w:numFmt w:val="decimal"/>
      <w:lvlText w:val="%1.%2.%3.%4.%5.%6."/>
      <w:lvlJc w:val="left"/>
      <w:pPr>
        <w:tabs>
          <w:tab w:val="num" w:pos="0"/>
        </w:tabs>
        <w:ind w:left="2142" w:hanging="357"/>
      </w:pPr>
      <w:rPr>
        <w:rFonts w:hint="default"/>
      </w:rPr>
    </w:lvl>
    <w:lvl w:ilvl="6">
      <w:start w:val="1"/>
      <w:numFmt w:val="decimal"/>
      <w:lvlText w:val="%1.%2.%3.%4.%5.%6.%7."/>
      <w:lvlJc w:val="left"/>
      <w:pPr>
        <w:tabs>
          <w:tab w:val="num" w:pos="0"/>
        </w:tabs>
        <w:ind w:left="2499" w:hanging="357"/>
      </w:pPr>
      <w:rPr>
        <w:rFonts w:hint="default"/>
      </w:rPr>
    </w:lvl>
    <w:lvl w:ilvl="7">
      <w:start w:val="1"/>
      <w:numFmt w:val="decimal"/>
      <w:lvlText w:val="%1.%2.%3.%4.%5.%6.%7.%8."/>
      <w:lvlJc w:val="left"/>
      <w:pPr>
        <w:tabs>
          <w:tab w:val="num" w:pos="0"/>
        </w:tabs>
        <w:ind w:left="2856" w:hanging="357"/>
      </w:pPr>
      <w:rPr>
        <w:rFonts w:hint="default"/>
      </w:rPr>
    </w:lvl>
    <w:lvl w:ilvl="8">
      <w:start w:val="1"/>
      <w:numFmt w:val="decimal"/>
      <w:lvlText w:val="%1.%2.%3.%4.%5.%6.%7.%8.%9."/>
      <w:lvlJc w:val="left"/>
      <w:pPr>
        <w:tabs>
          <w:tab w:val="num" w:pos="0"/>
        </w:tabs>
        <w:ind w:left="3213" w:hanging="357"/>
      </w:pPr>
      <w:rPr>
        <w:rFonts w:hint="default"/>
      </w:rPr>
    </w:lvl>
  </w:abstractNum>
  <w:abstractNum w:abstractNumId="17">
    <w:nsid w:val="21770351"/>
    <w:multiLevelType w:val="multilevel"/>
    <w:tmpl w:val="668212BC"/>
    <w:lvl w:ilvl="0">
      <w:start w:val="5"/>
      <w:numFmt w:val="decimal"/>
      <w:lvlText w:val="%1."/>
      <w:lvlJc w:val="left"/>
      <w:pPr>
        <w:ind w:left="525" w:hanging="525"/>
      </w:pPr>
      <w:rPr>
        <w:rFonts w:cs="Times New Roman" w:hint="default"/>
        <w:b w:val="0"/>
      </w:rPr>
    </w:lvl>
    <w:lvl w:ilvl="1">
      <w:start w:val="2"/>
      <w:numFmt w:val="decimal"/>
      <w:lvlText w:val="%1.%2"/>
      <w:lvlJc w:val="left"/>
      <w:pPr>
        <w:ind w:left="885" w:hanging="525"/>
      </w:pPr>
      <w:rPr>
        <w:rFonts w:cs="Times New Roman" w:hint="default"/>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219E6BAF"/>
    <w:multiLevelType w:val="multilevel"/>
    <w:tmpl w:val="B97089C2"/>
    <w:lvl w:ilvl="0">
      <w:start w:val="1"/>
      <w:numFmt w:val="decimal"/>
      <w:lvlText w:val="%1."/>
      <w:lvlJc w:val="left"/>
      <w:pPr>
        <w:tabs>
          <w:tab w:val="num" w:pos="851"/>
        </w:tabs>
        <w:ind w:left="851" w:hanging="851"/>
      </w:pPr>
      <w:rPr>
        <w:b/>
        <w:i w:val="0"/>
        <w:strike w:val="0"/>
        <w:dstrike w:val="0"/>
        <w:u w:val="none"/>
        <w:effect w:val="none"/>
      </w:rPr>
    </w:lvl>
    <w:lvl w:ilvl="1">
      <w:start w:val="1"/>
      <w:numFmt w:val="bullet"/>
      <w:lvlText w:val=""/>
      <w:lvlJc w:val="left"/>
      <w:pPr>
        <w:tabs>
          <w:tab w:val="num" w:pos="851"/>
        </w:tabs>
        <w:ind w:left="851" w:hanging="851"/>
      </w:pPr>
      <w:rPr>
        <w:rFonts w:ascii="Wingdings" w:hAnsi="Wingdings" w:hint="default"/>
        <w:b w:val="0"/>
        <w:i w:val="0"/>
        <w:strike w:val="0"/>
        <w:dstrike w:val="0"/>
        <w:u w:val="none"/>
        <w:effect w:val="none"/>
      </w:rPr>
    </w:lvl>
    <w:lvl w:ilvl="2">
      <w:start w:val="1"/>
      <w:numFmt w:val="bullet"/>
      <w:lvlText w:val="o"/>
      <w:lvlJc w:val="left"/>
      <w:pPr>
        <w:tabs>
          <w:tab w:val="num" w:pos="1843"/>
        </w:tabs>
        <w:ind w:left="1843" w:hanging="992"/>
      </w:pPr>
      <w:rPr>
        <w:rFonts w:ascii="Courier New" w:hAnsi="Courier New" w:cs="Courier New" w:hint="default"/>
        <w:b w:val="0"/>
        <w:i w:val="0"/>
        <w:strike w:val="0"/>
        <w:dstrike w:val="0"/>
        <w:u w:val="none"/>
        <w:effect w:val="none"/>
      </w:rPr>
    </w:lvl>
    <w:lvl w:ilvl="3">
      <w:start w:val="1"/>
      <w:numFmt w:val="decimal"/>
      <w:lvlText w:val="%1.%2.%3.%4"/>
      <w:lvlJc w:val="left"/>
      <w:pPr>
        <w:tabs>
          <w:tab w:val="num" w:pos="3176"/>
        </w:tabs>
        <w:ind w:left="3176" w:hanging="1276"/>
      </w:pPr>
      <w:rPr>
        <w:b w:val="0"/>
        <w:i w:val="0"/>
        <w:strike w:val="0"/>
        <w:dstrike w:val="0"/>
        <w:u w:val="none"/>
        <w:effect w:val="none"/>
      </w:rPr>
    </w:lvl>
    <w:lvl w:ilvl="4">
      <w:start w:val="1"/>
      <w:numFmt w:val="lowerLetter"/>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19">
    <w:nsid w:val="230E19A2"/>
    <w:multiLevelType w:val="multilevel"/>
    <w:tmpl w:val="70A4B704"/>
    <w:lvl w:ilvl="0">
      <w:start w:val="12"/>
      <w:numFmt w:val="decimal"/>
      <w:lvlText w:val="%1"/>
      <w:lvlJc w:val="left"/>
      <w:pPr>
        <w:tabs>
          <w:tab w:val="num" w:pos="465"/>
        </w:tabs>
        <w:ind w:left="465" w:hanging="465"/>
      </w:pPr>
      <w:rPr>
        <w:rFonts w:cs="Times New Roman" w:hint="default"/>
      </w:rPr>
    </w:lvl>
    <w:lvl w:ilvl="1">
      <w:start w:val="2"/>
      <w:numFmt w:val="decimal"/>
      <w:lvlText w:val="13.%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26E55B90"/>
    <w:multiLevelType w:val="hybridMultilevel"/>
    <w:tmpl w:val="AB7C5DF2"/>
    <w:lvl w:ilvl="0" w:tplc="1382B7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287B2F9B"/>
    <w:multiLevelType w:val="multilevel"/>
    <w:tmpl w:val="29A4E8EA"/>
    <w:lvl w:ilvl="0">
      <w:start w:val="7"/>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2B924D07"/>
    <w:multiLevelType w:val="multilevel"/>
    <w:tmpl w:val="E2C6593E"/>
    <w:lvl w:ilvl="0">
      <w:start w:val="8"/>
      <w:numFmt w:val="decimal"/>
      <w:lvlText w:val="%1."/>
      <w:lvlJc w:val="left"/>
      <w:pPr>
        <w:tabs>
          <w:tab w:val="num" w:pos="405"/>
        </w:tabs>
        <w:ind w:left="405" w:hanging="4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2D670FE9"/>
    <w:multiLevelType w:val="multilevel"/>
    <w:tmpl w:val="7E82D0E4"/>
    <w:lvl w:ilvl="0">
      <w:start w:val="1"/>
      <w:numFmt w:val="decimal"/>
      <w:lvlText w:val="%1"/>
      <w:lvlJc w:val="left"/>
      <w:pPr>
        <w:ind w:left="924" w:hanging="924"/>
      </w:pPr>
      <w:rPr>
        <w:rFonts w:ascii="Arial Bold" w:hAnsi="Arial Bold" w:hint="default"/>
        <w:b/>
        <w:i w:val="0"/>
        <w:sz w:val="20"/>
      </w:rPr>
    </w:lvl>
    <w:lvl w:ilvl="1">
      <w:start w:val="1"/>
      <w:numFmt w:val="decimal"/>
      <w:lvlText w:val="1.%2"/>
      <w:lvlJc w:val="left"/>
      <w:pPr>
        <w:ind w:left="924" w:hanging="924"/>
      </w:pPr>
      <w:rPr>
        <w:rFonts w:ascii="Tahoma" w:hAnsi="Tahoma" w:cs="Tahoma" w:hint="default"/>
        <w:b/>
        <w:color w:val="auto"/>
        <w:sz w:val="20"/>
        <w:szCs w:val="20"/>
      </w:rPr>
    </w:lvl>
    <w:lvl w:ilvl="2">
      <w:start w:val="1"/>
      <w:numFmt w:val="decimal"/>
      <w:lvlText w:val="1.%2.%3"/>
      <w:lvlJc w:val="left"/>
      <w:pPr>
        <w:ind w:left="5603" w:hanging="924"/>
      </w:pPr>
      <w:rPr>
        <w:rFonts w:ascii="Arial" w:hAnsi="Arial" w:cs="Arial" w:hint="default"/>
        <w:b w:val="0"/>
        <w:i w:val="0"/>
        <w:color w:val="000000"/>
        <w:sz w:val="24"/>
        <w:szCs w:val="24"/>
      </w:rPr>
    </w:lvl>
    <w:lvl w:ilvl="3">
      <w:start w:val="1"/>
      <w:numFmt w:val="lowerRoman"/>
      <w:lvlText w:val="%4"/>
      <w:lvlJc w:val="left"/>
      <w:pPr>
        <w:ind w:left="964" w:hanging="397"/>
      </w:pPr>
      <w:rPr>
        <w:rFonts w:ascii="Arial" w:hAnsi="Arial" w:cs="Arial" w:hint="default"/>
        <w:b w:val="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24">
    <w:nsid w:val="30805636"/>
    <w:multiLevelType w:val="multilevel"/>
    <w:tmpl w:val="6DB643A6"/>
    <w:lvl w:ilvl="0">
      <w:start w:val="4"/>
      <w:numFmt w:val="decimal"/>
      <w:lvlText w:val="%1."/>
      <w:lvlJc w:val="left"/>
      <w:pPr>
        <w:tabs>
          <w:tab w:val="num" w:pos="405"/>
        </w:tabs>
        <w:ind w:left="405" w:hanging="405"/>
      </w:pPr>
      <w:rPr>
        <w:rFonts w:cs="Times New Roman" w:hint="default"/>
        <w:b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30C833B8"/>
    <w:multiLevelType w:val="multilevel"/>
    <w:tmpl w:val="870C3D8E"/>
    <w:lvl w:ilvl="0">
      <w:start w:val="1"/>
      <w:numFmt w:val="lowerRoman"/>
      <w:lvlText w:val="%1."/>
      <w:lvlJc w:val="left"/>
      <w:pPr>
        <w:tabs>
          <w:tab w:val="num" w:pos="1530"/>
        </w:tabs>
        <w:ind w:left="1530" w:hanging="720"/>
      </w:pPr>
      <w:rPr>
        <w:rFonts w:cs="Times New Roman" w:hint="default"/>
      </w:rPr>
    </w:lvl>
    <w:lvl w:ilvl="1">
      <w:start w:val="1"/>
      <w:numFmt w:val="lowerRoman"/>
      <w:lvlText w:val="%2."/>
      <w:lvlJc w:val="left"/>
      <w:pPr>
        <w:tabs>
          <w:tab w:val="num" w:pos="2250"/>
        </w:tabs>
        <w:ind w:left="2250" w:hanging="720"/>
      </w:pPr>
      <w:rPr>
        <w:rFonts w:cs="Times New Roman" w:hint="default"/>
        <w:color w:val="000000"/>
      </w:rPr>
    </w:lvl>
    <w:lvl w:ilvl="2">
      <w:start w:val="1"/>
      <w:numFmt w:val="lowerRoman"/>
      <w:lvlText w:val="%3."/>
      <w:lvlJc w:val="right"/>
      <w:pPr>
        <w:tabs>
          <w:tab w:val="num" w:pos="900"/>
        </w:tabs>
        <w:ind w:left="900" w:hanging="180"/>
      </w:pPr>
      <w:rPr>
        <w:rFonts w:cs="Times New Roman"/>
      </w:rPr>
    </w:lvl>
    <w:lvl w:ilvl="3">
      <w:start w:val="1"/>
      <w:numFmt w:val="decimal"/>
      <w:lvlText w:val="%4."/>
      <w:lvlJc w:val="left"/>
      <w:pPr>
        <w:tabs>
          <w:tab w:val="num" w:pos="3330"/>
        </w:tabs>
        <w:ind w:left="3330" w:hanging="360"/>
      </w:pPr>
      <w:rPr>
        <w:rFonts w:cs="Times New Roman"/>
      </w:rPr>
    </w:lvl>
    <w:lvl w:ilvl="4" w:tentative="1">
      <w:start w:val="1"/>
      <w:numFmt w:val="lowerLetter"/>
      <w:lvlText w:val="%5."/>
      <w:lvlJc w:val="left"/>
      <w:pPr>
        <w:tabs>
          <w:tab w:val="num" w:pos="4050"/>
        </w:tabs>
        <w:ind w:left="4050" w:hanging="360"/>
      </w:pPr>
      <w:rPr>
        <w:rFonts w:cs="Times New Roman"/>
      </w:rPr>
    </w:lvl>
    <w:lvl w:ilvl="5" w:tentative="1">
      <w:start w:val="1"/>
      <w:numFmt w:val="lowerRoman"/>
      <w:lvlText w:val="%6."/>
      <w:lvlJc w:val="right"/>
      <w:pPr>
        <w:tabs>
          <w:tab w:val="num" w:pos="4770"/>
        </w:tabs>
        <w:ind w:left="4770" w:hanging="180"/>
      </w:pPr>
      <w:rPr>
        <w:rFonts w:cs="Times New Roman"/>
      </w:rPr>
    </w:lvl>
    <w:lvl w:ilvl="6" w:tentative="1">
      <w:start w:val="1"/>
      <w:numFmt w:val="decimal"/>
      <w:lvlText w:val="%7."/>
      <w:lvlJc w:val="left"/>
      <w:pPr>
        <w:tabs>
          <w:tab w:val="num" w:pos="5490"/>
        </w:tabs>
        <w:ind w:left="5490" w:hanging="360"/>
      </w:pPr>
      <w:rPr>
        <w:rFonts w:cs="Times New Roman"/>
      </w:rPr>
    </w:lvl>
    <w:lvl w:ilvl="7" w:tentative="1">
      <w:start w:val="1"/>
      <w:numFmt w:val="lowerLetter"/>
      <w:lvlText w:val="%8."/>
      <w:lvlJc w:val="left"/>
      <w:pPr>
        <w:tabs>
          <w:tab w:val="num" w:pos="6210"/>
        </w:tabs>
        <w:ind w:left="6210" w:hanging="360"/>
      </w:pPr>
      <w:rPr>
        <w:rFonts w:cs="Times New Roman"/>
      </w:rPr>
    </w:lvl>
    <w:lvl w:ilvl="8" w:tentative="1">
      <w:start w:val="1"/>
      <w:numFmt w:val="lowerRoman"/>
      <w:lvlText w:val="%9."/>
      <w:lvlJc w:val="right"/>
      <w:pPr>
        <w:tabs>
          <w:tab w:val="num" w:pos="6930"/>
        </w:tabs>
        <w:ind w:left="6930" w:hanging="180"/>
      </w:pPr>
      <w:rPr>
        <w:rFonts w:cs="Times New Roman"/>
      </w:rPr>
    </w:lvl>
  </w:abstractNum>
  <w:abstractNum w:abstractNumId="26">
    <w:nsid w:val="31F837A9"/>
    <w:multiLevelType w:val="hybridMultilevel"/>
    <w:tmpl w:val="41BC197A"/>
    <w:lvl w:ilvl="0" w:tplc="FF3AE17E">
      <w:start w:val="1"/>
      <w:numFmt w:val="lowerRoman"/>
      <w:lvlText w:val="%1."/>
      <w:lvlJc w:val="left"/>
      <w:pPr>
        <w:tabs>
          <w:tab w:val="num" w:pos="1530"/>
        </w:tabs>
        <w:ind w:left="153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nsid w:val="334A687C"/>
    <w:multiLevelType w:val="hybridMultilevel"/>
    <w:tmpl w:val="EF7622EC"/>
    <w:lvl w:ilvl="0" w:tplc="154A15E2">
      <w:start w:val="1"/>
      <w:numFmt w:val="lowerRoman"/>
      <w:lvlText w:val="%1."/>
      <w:lvlJc w:val="left"/>
      <w:pPr>
        <w:ind w:left="1500" w:hanging="780"/>
      </w:pPr>
      <w:rPr>
        <w:rFonts w:cs="Times New Roman" w:hint="default"/>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8">
    <w:nsid w:val="35634EFA"/>
    <w:multiLevelType w:val="multilevel"/>
    <w:tmpl w:val="2D72BF6A"/>
    <w:lvl w:ilvl="0">
      <w:start w:val="1"/>
      <w:numFmt w:val="decimal"/>
      <w:lvlText w:val="%1."/>
      <w:lvlJc w:val="left"/>
      <w:pPr>
        <w:tabs>
          <w:tab w:val="num" w:pos="851"/>
        </w:tabs>
        <w:ind w:left="851" w:hanging="851"/>
      </w:pPr>
      <w:rPr>
        <w:b/>
        <w:i w:val="0"/>
        <w:strike w:val="0"/>
        <w:dstrike w:val="0"/>
        <w:u w:val="none"/>
        <w:effect w:val="none"/>
      </w:rPr>
    </w:lvl>
    <w:lvl w:ilvl="1">
      <w:start w:val="1"/>
      <w:numFmt w:val="bullet"/>
      <w:lvlText w:val=""/>
      <w:lvlJc w:val="left"/>
      <w:pPr>
        <w:tabs>
          <w:tab w:val="num" w:pos="851"/>
        </w:tabs>
        <w:ind w:left="851" w:hanging="851"/>
      </w:pPr>
      <w:rPr>
        <w:rFonts w:ascii="Wingdings" w:hAnsi="Wingdings" w:hint="default"/>
        <w:b w:val="0"/>
        <w:i w:val="0"/>
        <w:strike w:val="0"/>
        <w:dstrike w:val="0"/>
        <w:u w:val="none"/>
        <w:effect w:val="none"/>
      </w:rPr>
    </w:lvl>
    <w:lvl w:ilvl="2">
      <w:start w:val="1"/>
      <w:numFmt w:val="bullet"/>
      <w:lvlText w:val="o"/>
      <w:lvlJc w:val="left"/>
      <w:pPr>
        <w:tabs>
          <w:tab w:val="num" w:pos="2411"/>
        </w:tabs>
        <w:ind w:left="2411" w:hanging="992"/>
      </w:pPr>
      <w:rPr>
        <w:rFonts w:ascii="Courier New" w:hAnsi="Courier New" w:cs="Courier New" w:hint="default"/>
        <w:b w:val="0"/>
        <w:i w:val="0"/>
        <w:strike w:val="0"/>
        <w:dstrike w:val="0"/>
        <w:u w:val="none"/>
        <w:effect w:val="none"/>
      </w:rPr>
    </w:lvl>
    <w:lvl w:ilvl="3">
      <w:start w:val="1"/>
      <w:numFmt w:val="decimal"/>
      <w:lvlText w:val="%1.%2.%3.%4"/>
      <w:lvlJc w:val="left"/>
      <w:pPr>
        <w:tabs>
          <w:tab w:val="num" w:pos="3176"/>
        </w:tabs>
        <w:ind w:left="3176" w:hanging="1276"/>
      </w:pPr>
      <w:rPr>
        <w:b w:val="0"/>
        <w:i w:val="0"/>
        <w:strike w:val="0"/>
        <w:dstrike w:val="0"/>
        <w:u w:val="none"/>
        <w:effect w:val="none"/>
      </w:rPr>
    </w:lvl>
    <w:lvl w:ilvl="4">
      <w:start w:val="1"/>
      <w:numFmt w:val="lowerLetter"/>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29">
    <w:nsid w:val="36B737C2"/>
    <w:multiLevelType w:val="multilevel"/>
    <w:tmpl w:val="9588F09C"/>
    <w:lvl w:ilvl="0">
      <w:start w:val="32"/>
      <w:numFmt w:val="decimal"/>
      <w:lvlText w:val="%1."/>
      <w:lvlJc w:val="left"/>
      <w:pPr>
        <w:ind w:left="525" w:hanging="525"/>
      </w:pPr>
      <w:rPr>
        <w:rFonts w:ascii="Arial" w:hAnsi="Arial" w:cs="Arial"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7DB7D2E"/>
    <w:multiLevelType w:val="hybridMultilevel"/>
    <w:tmpl w:val="D45EB7B4"/>
    <w:lvl w:ilvl="0" w:tplc="D676E592">
      <w:start w:val="2"/>
      <w:numFmt w:val="lowerRoman"/>
      <w:lvlText w:val="%1."/>
      <w:lvlJc w:val="left"/>
      <w:pPr>
        <w:ind w:left="4320" w:hanging="72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1">
    <w:nsid w:val="3DC90D4A"/>
    <w:multiLevelType w:val="multilevel"/>
    <w:tmpl w:val="EC9A98C4"/>
    <w:lvl w:ilvl="0">
      <w:start w:val="21"/>
      <w:numFmt w:val="decimal"/>
      <w:lvlText w:val="%1."/>
      <w:lvlJc w:val="left"/>
      <w:pPr>
        <w:ind w:left="525" w:hanging="52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3EF56BA3"/>
    <w:multiLevelType w:val="multilevel"/>
    <w:tmpl w:val="B7B2B338"/>
    <w:lvl w:ilvl="0">
      <w:start w:val="27"/>
      <w:numFmt w:val="decimal"/>
      <w:lvlText w:val="%1."/>
      <w:lvlJc w:val="left"/>
      <w:pPr>
        <w:ind w:left="525" w:hanging="525"/>
      </w:pPr>
      <w:rPr>
        <w:rFonts w:hint="default"/>
        <w:color w:val="000000"/>
      </w:rPr>
    </w:lvl>
    <w:lvl w:ilvl="1">
      <w:start w:val="1"/>
      <w:numFmt w:val="decimal"/>
      <w:lvlText w:val="%1.%2."/>
      <w:lvlJc w:val="left"/>
      <w:pPr>
        <w:ind w:left="900" w:hanging="720"/>
      </w:pPr>
      <w:rPr>
        <w:rFonts w:ascii="Arial" w:hAnsi="Arial" w:cs="Arial" w:hint="default"/>
        <w:color w:val="000000"/>
        <w:sz w:val="24"/>
        <w:szCs w:val="24"/>
      </w:rPr>
    </w:lvl>
    <w:lvl w:ilvl="2">
      <w:start w:val="1"/>
      <w:numFmt w:val="decimal"/>
      <w:lvlText w:val="%1.%2.%3."/>
      <w:lvlJc w:val="left"/>
      <w:pPr>
        <w:ind w:left="1080" w:hanging="720"/>
      </w:pPr>
      <w:rPr>
        <w:rFonts w:hint="default"/>
        <w:color w:val="000000"/>
      </w:rPr>
    </w:lvl>
    <w:lvl w:ilvl="3">
      <w:start w:val="1"/>
      <w:numFmt w:val="decimal"/>
      <w:lvlText w:val="%1.%2.%3.%4."/>
      <w:lvlJc w:val="left"/>
      <w:pPr>
        <w:ind w:left="1620" w:hanging="1080"/>
      </w:pPr>
      <w:rPr>
        <w:rFonts w:hint="default"/>
        <w:color w:val="000000"/>
      </w:rPr>
    </w:lvl>
    <w:lvl w:ilvl="4">
      <w:start w:val="1"/>
      <w:numFmt w:val="decimal"/>
      <w:lvlText w:val="%1.%2.%3.%4.%5."/>
      <w:lvlJc w:val="left"/>
      <w:pPr>
        <w:ind w:left="1800" w:hanging="1080"/>
      </w:pPr>
      <w:rPr>
        <w:rFonts w:hint="default"/>
        <w:color w:val="000000"/>
      </w:rPr>
    </w:lvl>
    <w:lvl w:ilvl="5">
      <w:start w:val="1"/>
      <w:numFmt w:val="decimal"/>
      <w:lvlText w:val="%1.%2.%3.%4.%5.%6."/>
      <w:lvlJc w:val="left"/>
      <w:pPr>
        <w:ind w:left="2340" w:hanging="1440"/>
      </w:pPr>
      <w:rPr>
        <w:rFonts w:hint="default"/>
        <w:color w:val="000000"/>
      </w:rPr>
    </w:lvl>
    <w:lvl w:ilvl="6">
      <w:start w:val="1"/>
      <w:numFmt w:val="decimal"/>
      <w:lvlText w:val="%1.%2.%3.%4.%5.%6.%7."/>
      <w:lvlJc w:val="left"/>
      <w:pPr>
        <w:ind w:left="2520" w:hanging="1440"/>
      </w:pPr>
      <w:rPr>
        <w:rFonts w:hint="default"/>
        <w:color w:val="000000"/>
      </w:rPr>
    </w:lvl>
    <w:lvl w:ilvl="7">
      <w:start w:val="1"/>
      <w:numFmt w:val="decimal"/>
      <w:lvlText w:val="%1.%2.%3.%4.%5.%6.%7.%8."/>
      <w:lvlJc w:val="left"/>
      <w:pPr>
        <w:ind w:left="3060" w:hanging="1800"/>
      </w:pPr>
      <w:rPr>
        <w:rFonts w:hint="default"/>
        <w:color w:val="000000"/>
      </w:rPr>
    </w:lvl>
    <w:lvl w:ilvl="8">
      <w:start w:val="1"/>
      <w:numFmt w:val="decimal"/>
      <w:lvlText w:val="%1.%2.%3.%4.%5.%6.%7.%8.%9."/>
      <w:lvlJc w:val="left"/>
      <w:pPr>
        <w:ind w:left="3600" w:hanging="2160"/>
      </w:pPr>
      <w:rPr>
        <w:rFonts w:hint="default"/>
        <w:color w:val="000000"/>
      </w:rPr>
    </w:lvl>
  </w:abstractNum>
  <w:abstractNum w:abstractNumId="33">
    <w:nsid w:val="3FB4272E"/>
    <w:multiLevelType w:val="multilevel"/>
    <w:tmpl w:val="799A9410"/>
    <w:styleLink w:val="Style3"/>
    <w:lvl w:ilvl="0">
      <w:start w:val="7"/>
      <w:numFmt w:val="decimal"/>
      <w:lvlText w:val="%1"/>
      <w:lvlJc w:val="left"/>
      <w:pPr>
        <w:ind w:left="720" w:hanging="363"/>
      </w:pPr>
      <w:rPr>
        <w:rFonts w:ascii="Arial Bold" w:hAnsi="Arial Bold" w:hint="default"/>
        <w:b/>
        <w:i w:val="0"/>
        <w:color w:val="000000"/>
        <w:sz w:val="20"/>
        <w:szCs w:val="20"/>
      </w:rPr>
    </w:lvl>
    <w:lvl w:ilvl="1">
      <w:start w:val="1"/>
      <w:numFmt w:val="decimal"/>
      <w:lvlText w:val="%1.%2"/>
      <w:lvlJc w:val="left"/>
      <w:pPr>
        <w:ind w:left="924" w:hanging="924"/>
      </w:pPr>
      <w:rPr>
        <w:rFonts w:ascii="Tahoma" w:hAnsi="Tahoma" w:cs="Tahoma" w:hint="default"/>
        <w:b/>
        <w:color w:val="auto"/>
        <w:sz w:val="20"/>
        <w:szCs w:val="20"/>
      </w:rPr>
    </w:lvl>
    <w:lvl w:ilvl="2">
      <w:start w:val="1"/>
      <w:numFmt w:val="decimal"/>
      <w:lvlText w:val="%1.%2.%3"/>
      <w:lvlJc w:val="left"/>
      <w:pPr>
        <w:ind w:left="924" w:hanging="924"/>
      </w:pPr>
      <w:rPr>
        <w:rFonts w:ascii="Tahoma" w:hAnsi="Tahoma" w:cs="Tahoma" w:hint="default"/>
        <w:b w:val="0"/>
        <w:color w:val="auto"/>
        <w:sz w:val="20"/>
        <w:szCs w:val="20"/>
      </w:rPr>
    </w:lvl>
    <w:lvl w:ilvl="3">
      <w:start w:val="1"/>
      <w:numFmt w:val="lowerRoman"/>
      <w:lvlText w:val="%4)"/>
      <w:lvlJc w:val="left"/>
      <w:pPr>
        <w:ind w:left="1247" w:hanging="323"/>
      </w:pPr>
      <w:rPr>
        <w:rFonts w:hint="default"/>
        <w:b w:val="0"/>
        <w:sz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34">
    <w:nsid w:val="40D02A2D"/>
    <w:multiLevelType w:val="multilevel"/>
    <w:tmpl w:val="89F859A2"/>
    <w:lvl w:ilvl="0">
      <w:start w:val="1"/>
      <w:numFmt w:val="decimal"/>
      <w:lvlText w:val="%1."/>
      <w:lvlJc w:val="left"/>
      <w:pPr>
        <w:tabs>
          <w:tab w:val="num" w:pos="720"/>
        </w:tabs>
        <w:ind w:left="720" w:hanging="720"/>
      </w:pPr>
      <w:rPr>
        <w:rFonts w:cs="Times New Roman" w:hint="default"/>
        <w:b w:val="0"/>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35">
    <w:nsid w:val="41151702"/>
    <w:multiLevelType w:val="hybridMultilevel"/>
    <w:tmpl w:val="DFB6CC1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6">
    <w:nsid w:val="422C46CE"/>
    <w:multiLevelType w:val="multilevel"/>
    <w:tmpl w:val="1AC8B692"/>
    <w:lvl w:ilvl="0">
      <w:start w:val="26"/>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433B7E85"/>
    <w:multiLevelType w:val="multilevel"/>
    <w:tmpl w:val="2B48D7DA"/>
    <w:lvl w:ilvl="0">
      <w:start w:val="2"/>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8">
    <w:nsid w:val="4C534D39"/>
    <w:multiLevelType w:val="hybridMultilevel"/>
    <w:tmpl w:val="53F2FE0A"/>
    <w:lvl w:ilvl="0" w:tplc="7312156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nsid w:val="4DBB36F5"/>
    <w:multiLevelType w:val="multilevel"/>
    <w:tmpl w:val="440A8A44"/>
    <w:lvl w:ilvl="0">
      <w:start w:val="2"/>
      <w:numFmt w:val="decimal"/>
      <w:lvlText w:val="%1"/>
      <w:lvlJc w:val="left"/>
      <w:pPr>
        <w:ind w:left="924" w:hanging="924"/>
      </w:pPr>
      <w:rPr>
        <w:rFonts w:ascii="Arial Bold" w:hAnsi="Arial Bold" w:hint="default"/>
        <w:b/>
        <w:i w:val="0"/>
        <w:sz w:val="20"/>
      </w:rPr>
    </w:lvl>
    <w:lvl w:ilvl="1">
      <w:start w:val="1"/>
      <w:numFmt w:val="decimal"/>
      <w:lvlText w:val="2.%2"/>
      <w:lvlJc w:val="left"/>
      <w:pPr>
        <w:ind w:left="924" w:hanging="924"/>
      </w:pPr>
      <w:rPr>
        <w:rFonts w:ascii="Arial" w:hAnsi="Arial" w:cs="Arial" w:hint="default"/>
        <w:b/>
        <w:color w:val="auto"/>
        <w:sz w:val="24"/>
        <w:szCs w:val="24"/>
      </w:rPr>
    </w:lvl>
    <w:lvl w:ilvl="2">
      <w:start w:val="1"/>
      <w:numFmt w:val="decimal"/>
      <w:lvlText w:val="2.%2.%3"/>
      <w:lvlJc w:val="left"/>
      <w:pPr>
        <w:ind w:left="924" w:hanging="924"/>
      </w:pPr>
      <w:rPr>
        <w:rFonts w:ascii="Tahoma" w:hAnsi="Tahoma" w:cs="Tahoma" w:hint="default"/>
        <w:b w:val="0"/>
        <w:i w:val="0"/>
        <w:color w:val="000000"/>
        <w:sz w:val="20"/>
      </w:rPr>
    </w:lvl>
    <w:lvl w:ilvl="3">
      <w:start w:val="1"/>
      <w:numFmt w:val="lowerRoman"/>
      <w:lvlText w:val="%4)"/>
      <w:lvlJc w:val="left"/>
      <w:pPr>
        <w:ind w:left="1247" w:hanging="567"/>
      </w:pPr>
      <w:rPr>
        <w:rFonts w:ascii="Arial" w:hAnsi="Arial" w:cs="Arial" w:hint="default"/>
        <w:b w:val="0"/>
        <w:sz w:val="20"/>
        <w:szCs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40">
    <w:nsid w:val="4EE202E0"/>
    <w:multiLevelType w:val="multilevel"/>
    <w:tmpl w:val="1332AE8C"/>
    <w:lvl w:ilvl="0">
      <w:start w:val="1"/>
      <w:numFmt w:val="decimal"/>
      <w:lvlText w:val="%1."/>
      <w:lvlJc w:val="left"/>
      <w:pPr>
        <w:tabs>
          <w:tab w:val="num" w:pos="851"/>
        </w:tabs>
        <w:ind w:left="851" w:hanging="851"/>
      </w:pPr>
      <w:rPr>
        <w:b/>
        <w:i w:val="0"/>
        <w:strike w:val="0"/>
        <w:dstrike w:val="0"/>
        <w:u w:val="none"/>
        <w:effect w:val="none"/>
      </w:rPr>
    </w:lvl>
    <w:lvl w:ilvl="1">
      <w:start w:val="1"/>
      <w:numFmt w:val="bullet"/>
      <w:lvlText w:val=""/>
      <w:lvlJc w:val="left"/>
      <w:pPr>
        <w:tabs>
          <w:tab w:val="num" w:pos="851"/>
        </w:tabs>
        <w:ind w:left="851" w:hanging="851"/>
      </w:pPr>
      <w:rPr>
        <w:rFonts w:ascii="Wingdings" w:hAnsi="Wingdings" w:hint="default"/>
        <w:b w:val="0"/>
        <w:i w:val="0"/>
        <w:strike w:val="0"/>
        <w:dstrike w:val="0"/>
        <w:u w:val="none"/>
        <w:effect w:val="none"/>
      </w:rPr>
    </w:lvl>
    <w:lvl w:ilvl="2">
      <w:start w:val="1"/>
      <w:numFmt w:val="bullet"/>
      <w:lvlText w:val="o"/>
      <w:lvlJc w:val="left"/>
      <w:pPr>
        <w:tabs>
          <w:tab w:val="num" w:pos="1843"/>
        </w:tabs>
        <w:ind w:left="1843" w:hanging="992"/>
      </w:pPr>
      <w:rPr>
        <w:rFonts w:ascii="Courier New" w:hAnsi="Courier New" w:cs="Courier New" w:hint="default"/>
        <w:b w:val="0"/>
        <w:i w:val="0"/>
        <w:strike w:val="0"/>
        <w:dstrike w:val="0"/>
        <w:u w:val="none"/>
        <w:effect w:val="none"/>
      </w:rPr>
    </w:lvl>
    <w:lvl w:ilvl="3">
      <w:start w:val="1"/>
      <w:numFmt w:val="decimal"/>
      <w:lvlText w:val="%1.%2.%3.%4"/>
      <w:lvlJc w:val="left"/>
      <w:pPr>
        <w:tabs>
          <w:tab w:val="num" w:pos="3176"/>
        </w:tabs>
        <w:ind w:left="3176" w:hanging="1276"/>
      </w:pPr>
      <w:rPr>
        <w:b w:val="0"/>
        <w:i w:val="0"/>
        <w:strike w:val="0"/>
        <w:dstrike w:val="0"/>
        <w:u w:val="none"/>
        <w:effect w:val="none"/>
      </w:rPr>
    </w:lvl>
    <w:lvl w:ilvl="4">
      <w:start w:val="1"/>
      <w:numFmt w:val="lowerLetter"/>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41">
    <w:nsid w:val="4F373F38"/>
    <w:multiLevelType w:val="hybridMultilevel"/>
    <w:tmpl w:val="2C32C110"/>
    <w:lvl w:ilvl="0" w:tplc="FFFFFFFF">
      <w:start w:val="1"/>
      <w:numFmt w:val="upperLetter"/>
      <w:pStyle w:val="LEGALA"/>
      <w:lvlText w:val="(%1)"/>
      <w:lvlJc w:val="left"/>
      <w:pPr>
        <w:tabs>
          <w:tab w:val="num" w:pos="720"/>
        </w:tabs>
        <w:ind w:left="720" w:hanging="720"/>
      </w:pPr>
      <w:rPr>
        <w:rFonts w:ascii="Times New Roman" w:hAnsi="Times New Roman" w:cs="Times New Roman" w:hint="default"/>
        <w:b w:val="0"/>
        <w:i w:val="0"/>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nsid w:val="4F5C5534"/>
    <w:multiLevelType w:val="multilevel"/>
    <w:tmpl w:val="0C92A3B4"/>
    <w:lvl w:ilvl="0">
      <w:start w:val="14"/>
      <w:numFmt w:val="decimal"/>
      <w:lvlText w:val="%1."/>
      <w:lvlJc w:val="left"/>
      <w:pPr>
        <w:tabs>
          <w:tab w:val="num" w:pos="540"/>
        </w:tabs>
        <w:ind w:left="540" w:hanging="540"/>
      </w:pPr>
      <w:rPr>
        <w:rFonts w:cs="Times New Roman" w:hint="default"/>
        <w:b w:val="0"/>
        <w:color w:val="000000"/>
      </w:rPr>
    </w:lvl>
    <w:lvl w:ilvl="1">
      <w:start w:val="1"/>
      <w:numFmt w:val="decimal"/>
      <w:lvlText w:val="%1.%2."/>
      <w:lvlJc w:val="left"/>
      <w:pPr>
        <w:tabs>
          <w:tab w:val="num" w:pos="720"/>
        </w:tabs>
        <w:ind w:left="720" w:hanging="720"/>
      </w:pPr>
      <w:rPr>
        <w:rFonts w:ascii="Arial" w:hAnsi="Arial" w:cs="Arial" w:hint="default"/>
        <w:b w:val="0"/>
        <w:color w:val="000000"/>
        <w:sz w:val="24"/>
        <w:szCs w:val="24"/>
      </w:rPr>
    </w:lvl>
    <w:lvl w:ilvl="2">
      <w:start w:val="1"/>
      <w:numFmt w:val="decimal"/>
      <w:lvlText w:val="%1.%2.%3."/>
      <w:lvlJc w:val="left"/>
      <w:pPr>
        <w:tabs>
          <w:tab w:val="num" w:pos="720"/>
        </w:tabs>
        <w:ind w:left="720" w:hanging="720"/>
      </w:pPr>
      <w:rPr>
        <w:rFonts w:ascii="Arial" w:hAnsi="Arial" w:cs="Arial" w:hint="default"/>
        <w:color w:val="000000"/>
        <w:sz w:val="24"/>
        <w:szCs w:val="24"/>
      </w:rPr>
    </w:lvl>
    <w:lvl w:ilvl="3">
      <w:start w:val="1"/>
      <w:numFmt w:val="decimal"/>
      <w:lvlText w:val="%1.%2.%3.%4."/>
      <w:lvlJc w:val="left"/>
      <w:pPr>
        <w:tabs>
          <w:tab w:val="num" w:pos="1080"/>
        </w:tabs>
        <w:ind w:left="1080" w:hanging="108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440"/>
        </w:tabs>
        <w:ind w:left="1440" w:hanging="144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800"/>
        </w:tabs>
        <w:ind w:left="1800" w:hanging="1800"/>
      </w:pPr>
      <w:rPr>
        <w:rFonts w:cs="Times New Roman" w:hint="default"/>
        <w:color w:val="000000"/>
      </w:rPr>
    </w:lvl>
    <w:lvl w:ilvl="8">
      <w:start w:val="1"/>
      <w:numFmt w:val="decimal"/>
      <w:lvlText w:val="%1.%2.%3.%4.%5.%6.%7.%8.%9."/>
      <w:lvlJc w:val="left"/>
      <w:pPr>
        <w:tabs>
          <w:tab w:val="num" w:pos="2160"/>
        </w:tabs>
        <w:ind w:left="2160" w:hanging="2160"/>
      </w:pPr>
      <w:rPr>
        <w:rFonts w:cs="Times New Roman" w:hint="default"/>
        <w:color w:val="000000"/>
      </w:rPr>
    </w:lvl>
  </w:abstractNum>
  <w:abstractNum w:abstractNumId="43">
    <w:nsid w:val="50F33D90"/>
    <w:multiLevelType w:val="hybridMultilevel"/>
    <w:tmpl w:val="F3D0F548"/>
    <w:lvl w:ilvl="0" w:tplc="C0889B00">
      <w:start w:val="1"/>
      <w:numFmt w:val="lowerRoman"/>
      <w:lvlText w:val="%1."/>
      <w:lvlJc w:val="left"/>
      <w:pPr>
        <w:ind w:left="1429" w:hanging="720"/>
      </w:pPr>
      <w:rPr>
        <w:rFonts w:hint="default"/>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4">
    <w:nsid w:val="523C177A"/>
    <w:multiLevelType w:val="multilevel"/>
    <w:tmpl w:val="56544D4C"/>
    <w:styleLink w:val="GMPTEList"/>
    <w:lvl w:ilvl="0">
      <w:start w:val="1"/>
      <w:numFmt w:val="decimal"/>
      <w:pStyle w:val="1TfGMHeading1"/>
      <w:lvlText w:val="%1"/>
      <w:lvlJc w:val="left"/>
      <w:pPr>
        <w:ind w:left="851" w:hanging="851"/>
      </w:pPr>
      <w:rPr>
        <w:rFonts w:ascii="Calibri" w:hAnsi="Calibri" w:cs="Times New Roman" w:hint="default"/>
        <w:b/>
        <w:sz w:val="26"/>
      </w:rPr>
    </w:lvl>
    <w:lvl w:ilvl="1">
      <w:start w:val="1"/>
      <w:numFmt w:val="decimal"/>
      <w:pStyle w:val="2TfGMHeading2"/>
      <w:lvlText w:val="%1.%2"/>
      <w:lvlJc w:val="left"/>
      <w:pPr>
        <w:ind w:left="851" w:hanging="851"/>
      </w:pPr>
      <w:rPr>
        <w:rFonts w:ascii="Calibri" w:hAnsi="Calibri" w:cs="Times New Roman" w:hint="default"/>
        <w:sz w:val="26"/>
      </w:rPr>
    </w:lvl>
    <w:lvl w:ilvl="2">
      <w:start w:val="1"/>
      <w:numFmt w:val="decimal"/>
      <w:pStyle w:val="3TfGMHeading3"/>
      <w:lvlText w:val="%1.%2.%3"/>
      <w:lvlJc w:val="left"/>
      <w:pPr>
        <w:ind w:left="851" w:hanging="851"/>
      </w:pPr>
      <w:rPr>
        <w:rFonts w:ascii="Calibri" w:hAnsi="Calibri" w:cs="Times New Roman" w:hint="default"/>
        <w:sz w:val="26"/>
      </w:rPr>
    </w:lvl>
    <w:lvl w:ilvl="3">
      <w:start w:val="1"/>
      <w:numFmt w:val="bullet"/>
      <w:pStyle w:val="4TfGMBullet1"/>
      <w:lvlText w:val=""/>
      <w:lvlJc w:val="left"/>
      <w:pPr>
        <w:ind w:left="567"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cs="Times New Roman" w:hint="default"/>
        <w:sz w:val="26"/>
      </w:rPr>
    </w:lvl>
    <w:lvl w:ilvl="6">
      <w:start w:val="1"/>
      <w:numFmt w:val="none"/>
      <w:lvlText w:val=""/>
      <w:lvlJc w:val="left"/>
      <w:pPr>
        <w:ind w:left="851"/>
      </w:pPr>
      <w:rPr>
        <w:rFonts w:ascii="Calibri" w:hAnsi="Calibri" w:cs="Times New Roman" w:hint="default"/>
        <w:sz w:val="26"/>
      </w:rPr>
    </w:lvl>
    <w:lvl w:ilvl="7">
      <w:start w:val="1"/>
      <w:numFmt w:val="lowerLetter"/>
      <w:lvlText w:val="%8."/>
      <w:lvlJc w:val="left"/>
      <w:pPr>
        <w:ind w:left="12960" w:hanging="360"/>
      </w:pPr>
      <w:rPr>
        <w:rFonts w:cs="Times New Roman" w:hint="default"/>
      </w:rPr>
    </w:lvl>
    <w:lvl w:ilvl="8">
      <w:start w:val="1"/>
      <w:numFmt w:val="lowerRoman"/>
      <w:lvlText w:val="%9."/>
      <w:lvlJc w:val="left"/>
      <w:pPr>
        <w:ind w:left="13320" w:hanging="360"/>
      </w:pPr>
      <w:rPr>
        <w:rFonts w:cs="Times New Roman" w:hint="default"/>
      </w:rPr>
    </w:lvl>
  </w:abstractNum>
  <w:abstractNum w:abstractNumId="45">
    <w:nsid w:val="53F11292"/>
    <w:multiLevelType w:val="hybridMultilevel"/>
    <w:tmpl w:val="567E881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nsid w:val="564601F9"/>
    <w:multiLevelType w:val="multilevel"/>
    <w:tmpl w:val="D24C467A"/>
    <w:lvl w:ilvl="0">
      <w:start w:val="26"/>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594864DB"/>
    <w:multiLevelType w:val="multilevel"/>
    <w:tmpl w:val="C13001BC"/>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8">
    <w:nsid w:val="594C79D9"/>
    <w:multiLevelType w:val="hybridMultilevel"/>
    <w:tmpl w:val="554A84FE"/>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9">
    <w:nsid w:val="59D63FCD"/>
    <w:multiLevelType w:val="multilevel"/>
    <w:tmpl w:val="1256F47A"/>
    <w:lvl w:ilvl="0">
      <w:start w:val="1"/>
      <w:numFmt w:val="decimal"/>
      <w:pStyle w:val="CorpLevel1"/>
      <w:isLgl/>
      <w:lvlText w:val="%1"/>
      <w:lvlJc w:val="left"/>
      <w:pPr>
        <w:tabs>
          <w:tab w:val="num" w:pos="720"/>
        </w:tabs>
        <w:ind w:left="720" w:hanging="720"/>
      </w:pPr>
      <w:rPr>
        <w:rFonts w:ascii="Times New Roman" w:hAnsi="Times New Roman" w:cs="Times New Roman" w:hint="default"/>
        <w:b/>
        <w:i w:val="0"/>
        <w:sz w:val="24"/>
        <w:szCs w:val="24"/>
      </w:rPr>
    </w:lvl>
    <w:lvl w:ilvl="1">
      <w:start w:val="1"/>
      <w:numFmt w:val="decimal"/>
      <w:pStyle w:val="CorpLevel2"/>
      <w:isLgl/>
      <w:lvlText w:val="%1.%2"/>
      <w:lvlJc w:val="left"/>
      <w:pPr>
        <w:tabs>
          <w:tab w:val="num" w:pos="720"/>
        </w:tabs>
        <w:ind w:left="720" w:hanging="720"/>
      </w:pPr>
      <w:rPr>
        <w:rFonts w:cs="Times New Roman" w:hint="default"/>
        <w:b w:val="0"/>
      </w:rPr>
    </w:lvl>
    <w:lvl w:ilvl="2">
      <w:start w:val="1"/>
      <w:numFmt w:val="lowerLetter"/>
      <w:pStyle w:val="CorpLevel3"/>
      <w:lvlText w:val="(%3)"/>
      <w:lvlJc w:val="left"/>
      <w:pPr>
        <w:tabs>
          <w:tab w:val="num" w:pos="1440"/>
        </w:tabs>
        <w:ind w:left="1440" w:hanging="720"/>
      </w:pPr>
      <w:rPr>
        <w:rFonts w:cs="Times New Roman" w:hint="default"/>
      </w:rPr>
    </w:lvl>
    <w:lvl w:ilvl="3">
      <w:start w:val="1"/>
      <w:numFmt w:val="lowerRoman"/>
      <w:pStyle w:val="CorpLevel4"/>
      <w:lvlText w:val="(%4)"/>
      <w:lvlJc w:val="left"/>
      <w:pPr>
        <w:tabs>
          <w:tab w:val="num" w:pos="2160"/>
        </w:tabs>
        <w:ind w:left="2160" w:hanging="720"/>
      </w:pPr>
      <w:rPr>
        <w:rFonts w:cs="Times New Roman" w:hint="default"/>
      </w:rPr>
    </w:lvl>
    <w:lvl w:ilvl="4">
      <w:start w:val="1"/>
      <w:numFmt w:val="upperLetter"/>
      <w:pStyle w:val="CorpLevel5"/>
      <w:lvlText w:val="(%5)"/>
      <w:lvlJc w:val="left"/>
      <w:pPr>
        <w:tabs>
          <w:tab w:val="num" w:pos="2880"/>
        </w:tabs>
        <w:ind w:left="2880" w:hanging="720"/>
      </w:pPr>
      <w:rPr>
        <w:rFonts w:cs="Times New Roman" w:hint="default"/>
      </w:rPr>
    </w:lvl>
    <w:lvl w:ilvl="5">
      <w:start w:val="1"/>
      <w:numFmt w:val="lowerLetter"/>
      <w:pStyle w:val="CorpLevel6"/>
      <w:lvlText w:val="(%6)"/>
      <w:lvlJc w:val="left"/>
      <w:pPr>
        <w:tabs>
          <w:tab w:val="num" w:pos="3402"/>
        </w:tabs>
        <w:ind w:left="3402" w:hanging="6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0">
    <w:nsid w:val="59F25AB0"/>
    <w:multiLevelType w:val="hybridMultilevel"/>
    <w:tmpl w:val="3C5AAEDA"/>
    <w:lvl w:ilvl="0" w:tplc="DC564B94">
      <w:start w:val="1"/>
      <w:numFmt w:val="lowerLetter"/>
      <w:lvlText w:val="%1."/>
      <w:lvlJc w:val="left"/>
      <w:pPr>
        <w:tabs>
          <w:tab w:val="num" w:pos="4320"/>
        </w:tabs>
        <w:ind w:left="4320" w:hanging="720"/>
      </w:pPr>
      <w:rPr>
        <w:rFonts w:cs="Times New Roman" w:hint="default"/>
      </w:rPr>
    </w:lvl>
    <w:lvl w:ilvl="1" w:tplc="08090019">
      <w:start w:val="1"/>
      <w:numFmt w:val="lowerLetter"/>
      <w:lvlText w:val="%2."/>
      <w:lvlJc w:val="left"/>
      <w:pPr>
        <w:tabs>
          <w:tab w:val="num" w:pos="4680"/>
        </w:tabs>
        <w:ind w:left="4680" w:hanging="360"/>
      </w:pPr>
      <w:rPr>
        <w:rFonts w:cs="Times New Roman"/>
      </w:rPr>
    </w:lvl>
    <w:lvl w:ilvl="2" w:tplc="0809001B">
      <w:start w:val="1"/>
      <w:numFmt w:val="lowerRoman"/>
      <w:lvlText w:val="%3."/>
      <w:lvlJc w:val="right"/>
      <w:pPr>
        <w:tabs>
          <w:tab w:val="num" w:pos="5400"/>
        </w:tabs>
        <w:ind w:left="5400" w:hanging="180"/>
      </w:pPr>
      <w:rPr>
        <w:rFonts w:cs="Times New Roman"/>
      </w:rPr>
    </w:lvl>
    <w:lvl w:ilvl="3" w:tplc="0809000F" w:tentative="1">
      <w:start w:val="1"/>
      <w:numFmt w:val="decimal"/>
      <w:lvlText w:val="%4."/>
      <w:lvlJc w:val="left"/>
      <w:pPr>
        <w:tabs>
          <w:tab w:val="num" w:pos="6120"/>
        </w:tabs>
        <w:ind w:left="6120" w:hanging="360"/>
      </w:pPr>
      <w:rPr>
        <w:rFonts w:cs="Times New Roman"/>
      </w:rPr>
    </w:lvl>
    <w:lvl w:ilvl="4" w:tplc="08090019" w:tentative="1">
      <w:start w:val="1"/>
      <w:numFmt w:val="lowerLetter"/>
      <w:lvlText w:val="%5."/>
      <w:lvlJc w:val="left"/>
      <w:pPr>
        <w:tabs>
          <w:tab w:val="num" w:pos="6840"/>
        </w:tabs>
        <w:ind w:left="6840" w:hanging="360"/>
      </w:pPr>
      <w:rPr>
        <w:rFonts w:cs="Times New Roman"/>
      </w:rPr>
    </w:lvl>
    <w:lvl w:ilvl="5" w:tplc="0809001B" w:tentative="1">
      <w:start w:val="1"/>
      <w:numFmt w:val="lowerRoman"/>
      <w:lvlText w:val="%6."/>
      <w:lvlJc w:val="right"/>
      <w:pPr>
        <w:tabs>
          <w:tab w:val="num" w:pos="7560"/>
        </w:tabs>
        <w:ind w:left="7560" w:hanging="180"/>
      </w:pPr>
      <w:rPr>
        <w:rFonts w:cs="Times New Roman"/>
      </w:rPr>
    </w:lvl>
    <w:lvl w:ilvl="6" w:tplc="0809000F" w:tentative="1">
      <w:start w:val="1"/>
      <w:numFmt w:val="decimal"/>
      <w:lvlText w:val="%7."/>
      <w:lvlJc w:val="left"/>
      <w:pPr>
        <w:tabs>
          <w:tab w:val="num" w:pos="8280"/>
        </w:tabs>
        <w:ind w:left="8280" w:hanging="360"/>
      </w:pPr>
      <w:rPr>
        <w:rFonts w:cs="Times New Roman"/>
      </w:rPr>
    </w:lvl>
    <w:lvl w:ilvl="7" w:tplc="08090019" w:tentative="1">
      <w:start w:val="1"/>
      <w:numFmt w:val="lowerLetter"/>
      <w:lvlText w:val="%8."/>
      <w:lvlJc w:val="left"/>
      <w:pPr>
        <w:tabs>
          <w:tab w:val="num" w:pos="9000"/>
        </w:tabs>
        <w:ind w:left="9000" w:hanging="360"/>
      </w:pPr>
      <w:rPr>
        <w:rFonts w:cs="Times New Roman"/>
      </w:rPr>
    </w:lvl>
    <w:lvl w:ilvl="8" w:tplc="0809001B" w:tentative="1">
      <w:start w:val="1"/>
      <w:numFmt w:val="lowerRoman"/>
      <w:lvlText w:val="%9."/>
      <w:lvlJc w:val="right"/>
      <w:pPr>
        <w:tabs>
          <w:tab w:val="num" w:pos="9720"/>
        </w:tabs>
        <w:ind w:left="9720" w:hanging="180"/>
      </w:pPr>
      <w:rPr>
        <w:rFonts w:cs="Times New Roman"/>
      </w:rPr>
    </w:lvl>
  </w:abstractNum>
  <w:abstractNum w:abstractNumId="51">
    <w:nsid w:val="5A897D6F"/>
    <w:multiLevelType w:val="multilevel"/>
    <w:tmpl w:val="C28E34AA"/>
    <w:lvl w:ilvl="0">
      <w:start w:val="1"/>
      <w:numFmt w:val="lowerRoman"/>
      <w:lvlText w:val="%1."/>
      <w:lvlJc w:val="left"/>
      <w:pPr>
        <w:tabs>
          <w:tab w:val="num" w:pos="1425"/>
        </w:tabs>
        <w:ind w:left="1425" w:hanging="720"/>
      </w:pPr>
      <w:rPr>
        <w:rFonts w:cs="Times New Roman" w:hint="default"/>
      </w:rPr>
    </w:lvl>
    <w:lvl w:ilvl="1">
      <w:start w:val="1"/>
      <w:numFmt w:val="lowerRoman"/>
      <w:lvlText w:val="%2."/>
      <w:lvlJc w:val="left"/>
      <w:pPr>
        <w:tabs>
          <w:tab w:val="num" w:pos="2145"/>
        </w:tabs>
        <w:ind w:left="2145" w:hanging="720"/>
      </w:pPr>
      <w:rPr>
        <w:rFonts w:cs="Times New Roman" w:hint="default"/>
      </w:rPr>
    </w:lvl>
    <w:lvl w:ilvl="2">
      <w:start w:val="1"/>
      <w:numFmt w:val="lowerRoman"/>
      <w:lvlText w:val="%3."/>
      <w:lvlJc w:val="right"/>
      <w:pPr>
        <w:tabs>
          <w:tab w:val="num" w:pos="2505"/>
        </w:tabs>
        <w:ind w:left="2505" w:hanging="180"/>
      </w:pPr>
      <w:rPr>
        <w:rFonts w:cs="Times New Roman"/>
      </w:rPr>
    </w:lvl>
    <w:lvl w:ilvl="3" w:tentative="1">
      <w:start w:val="1"/>
      <w:numFmt w:val="decimal"/>
      <w:lvlText w:val="%4."/>
      <w:lvlJc w:val="left"/>
      <w:pPr>
        <w:tabs>
          <w:tab w:val="num" w:pos="3225"/>
        </w:tabs>
        <w:ind w:left="3225" w:hanging="360"/>
      </w:pPr>
      <w:rPr>
        <w:rFonts w:cs="Times New Roman"/>
      </w:rPr>
    </w:lvl>
    <w:lvl w:ilvl="4" w:tentative="1">
      <w:start w:val="1"/>
      <w:numFmt w:val="lowerLetter"/>
      <w:lvlText w:val="%5."/>
      <w:lvlJc w:val="left"/>
      <w:pPr>
        <w:tabs>
          <w:tab w:val="num" w:pos="3945"/>
        </w:tabs>
        <w:ind w:left="3945" w:hanging="360"/>
      </w:pPr>
      <w:rPr>
        <w:rFonts w:cs="Times New Roman"/>
      </w:rPr>
    </w:lvl>
    <w:lvl w:ilvl="5" w:tentative="1">
      <w:start w:val="1"/>
      <w:numFmt w:val="lowerRoman"/>
      <w:lvlText w:val="%6."/>
      <w:lvlJc w:val="right"/>
      <w:pPr>
        <w:tabs>
          <w:tab w:val="num" w:pos="4665"/>
        </w:tabs>
        <w:ind w:left="4665" w:hanging="180"/>
      </w:pPr>
      <w:rPr>
        <w:rFonts w:cs="Times New Roman"/>
      </w:rPr>
    </w:lvl>
    <w:lvl w:ilvl="6" w:tentative="1">
      <w:start w:val="1"/>
      <w:numFmt w:val="decimal"/>
      <w:lvlText w:val="%7."/>
      <w:lvlJc w:val="left"/>
      <w:pPr>
        <w:tabs>
          <w:tab w:val="num" w:pos="5385"/>
        </w:tabs>
        <w:ind w:left="5385" w:hanging="360"/>
      </w:pPr>
      <w:rPr>
        <w:rFonts w:cs="Times New Roman"/>
      </w:rPr>
    </w:lvl>
    <w:lvl w:ilvl="7" w:tentative="1">
      <w:start w:val="1"/>
      <w:numFmt w:val="lowerLetter"/>
      <w:lvlText w:val="%8."/>
      <w:lvlJc w:val="left"/>
      <w:pPr>
        <w:tabs>
          <w:tab w:val="num" w:pos="6105"/>
        </w:tabs>
        <w:ind w:left="6105" w:hanging="360"/>
      </w:pPr>
      <w:rPr>
        <w:rFonts w:cs="Times New Roman"/>
      </w:rPr>
    </w:lvl>
    <w:lvl w:ilvl="8" w:tentative="1">
      <w:start w:val="1"/>
      <w:numFmt w:val="lowerRoman"/>
      <w:lvlText w:val="%9."/>
      <w:lvlJc w:val="right"/>
      <w:pPr>
        <w:tabs>
          <w:tab w:val="num" w:pos="6825"/>
        </w:tabs>
        <w:ind w:left="6825" w:hanging="180"/>
      </w:pPr>
      <w:rPr>
        <w:rFonts w:cs="Times New Roman"/>
      </w:rPr>
    </w:lvl>
  </w:abstractNum>
  <w:abstractNum w:abstractNumId="52">
    <w:nsid w:val="5AB8072B"/>
    <w:multiLevelType w:val="hybridMultilevel"/>
    <w:tmpl w:val="FEAE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AEE3098"/>
    <w:multiLevelType w:val="multilevel"/>
    <w:tmpl w:val="AD8ED1BC"/>
    <w:lvl w:ilvl="0">
      <w:start w:val="2"/>
      <w:numFmt w:val="decimal"/>
      <w:lvlText w:val="%1"/>
      <w:lvlJc w:val="left"/>
      <w:pPr>
        <w:tabs>
          <w:tab w:val="num" w:pos="720"/>
        </w:tabs>
        <w:ind w:left="720" w:hanging="720"/>
      </w:pPr>
      <w:rPr>
        <w:rFonts w:cs="Times New Roman" w:hint="default"/>
      </w:rPr>
    </w:lvl>
    <w:lvl w:ilvl="1">
      <w:start w:val="1"/>
      <w:numFmt w:val="decimal"/>
      <w:lvlText w:val="3.%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702"/>
        </w:tabs>
        <w:ind w:left="1702"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55">
    <w:nsid w:val="5BEA5ABB"/>
    <w:multiLevelType w:val="hybridMultilevel"/>
    <w:tmpl w:val="1F7AF4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BFC1768"/>
    <w:multiLevelType w:val="hybridMultilevel"/>
    <w:tmpl w:val="55146ED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nsid w:val="5D7805B4"/>
    <w:multiLevelType w:val="multilevel"/>
    <w:tmpl w:val="BB869464"/>
    <w:lvl w:ilvl="0">
      <w:start w:val="16"/>
      <w:numFmt w:val="decimal"/>
      <w:lvlText w:val="%1."/>
      <w:lvlJc w:val="left"/>
      <w:pPr>
        <w:tabs>
          <w:tab w:val="num" w:pos="540"/>
        </w:tabs>
        <w:ind w:left="540" w:hanging="540"/>
      </w:pPr>
      <w:rPr>
        <w:rFonts w:cs="Arial" w:hint="default"/>
      </w:rPr>
    </w:lvl>
    <w:lvl w:ilvl="1">
      <w:start w:val="1"/>
      <w:numFmt w:val="decimal"/>
      <w:lvlText w:val="%1.%2."/>
      <w:lvlJc w:val="left"/>
      <w:pPr>
        <w:tabs>
          <w:tab w:val="num" w:pos="900"/>
        </w:tabs>
        <w:ind w:left="900" w:hanging="720"/>
      </w:pPr>
      <w:rPr>
        <w:rFonts w:cs="Arial" w:hint="default"/>
        <w:b w:val="0"/>
      </w:rPr>
    </w:lvl>
    <w:lvl w:ilvl="2">
      <w:start w:val="1"/>
      <w:numFmt w:val="decimal"/>
      <w:lvlText w:val="%1.%2.%3."/>
      <w:lvlJc w:val="left"/>
      <w:pPr>
        <w:tabs>
          <w:tab w:val="num" w:pos="1080"/>
        </w:tabs>
        <w:ind w:left="1080" w:hanging="720"/>
      </w:pPr>
      <w:rPr>
        <w:rFonts w:cs="Arial" w:hint="default"/>
      </w:rPr>
    </w:lvl>
    <w:lvl w:ilvl="3">
      <w:start w:val="1"/>
      <w:numFmt w:val="decimal"/>
      <w:lvlText w:val="%1.%2.%3.%4."/>
      <w:lvlJc w:val="left"/>
      <w:pPr>
        <w:tabs>
          <w:tab w:val="num" w:pos="1620"/>
        </w:tabs>
        <w:ind w:left="1620" w:hanging="1080"/>
      </w:pPr>
      <w:rPr>
        <w:rFonts w:cs="Arial" w:hint="default"/>
      </w:rPr>
    </w:lvl>
    <w:lvl w:ilvl="4">
      <w:start w:val="1"/>
      <w:numFmt w:val="decimal"/>
      <w:lvlText w:val="%1.%2.%3.%4.%5."/>
      <w:lvlJc w:val="left"/>
      <w:pPr>
        <w:tabs>
          <w:tab w:val="num" w:pos="1800"/>
        </w:tabs>
        <w:ind w:left="1800" w:hanging="1080"/>
      </w:pPr>
      <w:rPr>
        <w:rFonts w:cs="Arial" w:hint="default"/>
      </w:rPr>
    </w:lvl>
    <w:lvl w:ilvl="5">
      <w:start w:val="1"/>
      <w:numFmt w:val="decimal"/>
      <w:lvlText w:val="%1.%2.%3.%4.%5.%6."/>
      <w:lvlJc w:val="left"/>
      <w:pPr>
        <w:tabs>
          <w:tab w:val="num" w:pos="2340"/>
        </w:tabs>
        <w:ind w:left="2340" w:hanging="1440"/>
      </w:pPr>
      <w:rPr>
        <w:rFonts w:cs="Arial" w:hint="default"/>
      </w:rPr>
    </w:lvl>
    <w:lvl w:ilvl="6">
      <w:start w:val="1"/>
      <w:numFmt w:val="decimal"/>
      <w:lvlText w:val="%1.%2.%3.%4.%5.%6.%7."/>
      <w:lvlJc w:val="left"/>
      <w:pPr>
        <w:tabs>
          <w:tab w:val="num" w:pos="2520"/>
        </w:tabs>
        <w:ind w:left="2520" w:hanging="1440"/>
      </w:pPr>
      <w:rPr>
        <w:rFonts w:cs="Arial" w:hint="default"/>
      </w:rPr>
    </w:lvl>
    <w:lvl w:ilvl="7">
      <w:start w:val="1"/>
      <w:numFmt w:val="decimal"/>
      <w:lvlText w:val="%1.%2.%3.%4.%5.%6.%7.%8."/>
      <w:lvlJc w:val="left"/>
      <w:pPr>
        <w:tabs>
          <w:tab w:val="num" w:pos="3060"/>
        </w:tabs>
        <w:ind w:left="3060" w:hanging="1800"/>
      </w:pPr>
      <w:rPr>
        <w:rFonts w:cs="Arial" w:hint="default"/>
      </w:rPr>
    </w:lvl>
    <w:lvl w:ilvl="8">
      <w:start w:val="1"/>
      <w:numFmt w:val="decimal"/>
      <w:lvlText w:val="%1.%2.%3.%4.%5.%6.%7.%8.%9."/>
      <w:lvlJc w:val="left"/>
      <w:pPr>
        <w:tabs>
          <w:tab w:val="num" w:pos="3600"/>
        </w:tabs>
        <w:ind w:left="3600" w:hanging="2160"/>
      </w:pPr>
      <w:rPr>
        <w:rFonts w:cs="Arial" w:hint="default"/>
      </w:rPr>
    </w:lvl>
  </w:abstractNum>
  <w:abstractNum w:abstractNumId="58">
    <w:nsid w:val="5DC63244"/>
    <w:multiLevelType w:val="multilevel"/>
    <w:tmpl w:val="1702302C"/>
    <w:lvl w:ilvl="0">
      <w:start w:val="3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0">
    <w:nsid w:val="5F004CDD"/>
    <w:multiLevelType w:val="hybridMultilevel"/>
    <w:tmpl w:val="F6F849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1">
    <w:nsid w:val="62787184"/>
    <w:multiLevelType w:val="multilevel"/>
    <w:tmpl w:val="FA64531A"/>
    <w:lvl w:ilvl="0">
      <w:start w:val="1"/>
      <w:numFmt w:val="decimal"/>
      <w:pStyle w:val="Level1"/>
      <w:lvlText w:val="%1."/>
      <w:lvlJc w:val="left"/>
      <w:pPr>
        <w:tabs>
          <w:tab w:val="num" w:pos="851"/>
        </w:tabs>
        <w:ind w:left="851" w:hanging="851"/>
      </w:pPr>
      <w:rPr>
        <w:b/>
        <w:i w:val="0"/>
        <w:strike w:val="0"/>
        <w:dstrike w:val="0"/>
        <w:u w:val="none"/>
        <w:effect w:val="none"/>
      </w:rPr>
    </w:lvl>
    <w:lvl w:ilvl="1">
      <w:start w:val="1"/>
      <w:numFmt w:val="decimal"/>
      <w:pStyle w:val="Level2"/>
      <w:lvlText w:val="2.%2"/>
      <w:lvlJc w:val="left"/>
      <w:pPr>
        <w:tabs>
          <w:tab w:val="num" w:pos="851"/>
        </w:tabs>
        <w:ind w:left="851" w:hanging="851"/>
      </w:pPr>
      <w:rPr>
        <w:b w:val="0"/>
        <w:i w:val="0"/>
        <w:strike w:val="0"/>
        <w:dstrike w:val="0"/>
        <w:u w:val="none"/>
        <w:effect w:val="none"/>
      </w:rPr>
    </w:lvl>
    <w:lvl w:ilvl="2">
      <w:start w:val="1"/>
      <w:numFmt w:val="decimal"/>
      <w:pStyle w:val="Level3"/>
      <w:lvlText w:val="%1.%2.%3"/>
      <w:lvlJc w:val="left"/>
      <w:pPr>
        <w:tabs>
          <w:tab w:val="num" w:pos="1843"/>
        </w:tabs>
        <w:ind w:left="1843" w:hanging="992"/>
      </w:pPr>
      <w:rPr>
        <w:b w:val="0"/>
        <w:i w:val="0"/>
        <w:strike w:val="0"/>
        <w:dstrike w:val="0"/>
        <w:u w:val="none"/>
        <w:effect w:val="none"/>
      </w:rPr>
    </w:lvl>
    <w:lvl w:ilvl="3">
      <w:start w:val="1"/>
      <w:numFmt w:val="decimal"/>
      <w:pStyle w:val="Level4"/>
      <w:lvlText w:val="%1.%2.%3.%4"/>
      <w:lvlJc w:val="left"/>
      <w:pPr>
        <w:tabs>
          <w:tab w:val="num" w:pos="3176"/>
        </w:tabs>
        <w:ind w:left="3176" w:hanging="1276"/>
      </w:pPr>
      <w:rPr>
        <w:b w:val="0"/>
        <w:i w:val="0"/>
        <w:strike w:val="0"/>
        <w:dstrike w:val="0"/>
        <w:u w:val="none"/>
        <w:effect w:val="none"/>
      </w:rPr>
    </w:lvl>
    <w:lvl w:ilvl="4">
      <w:start w:val="1"/>
      <w:numFmt w:val="lowerLetter"/>
      <w:pStyle w:val="Level5"/>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62">
    <w:nsid w:val="62CE42E1"/>
    <w:multiLevelType w:val="multilevel"/>
    <w:tmpl w:val="51EA154E"/>
    <w:name w:val="seq1"/>
    <w:lvl w:ilvl="0">
      <w:start w:val="1"/>
      <w:numFmt w:val="decimal"/>
      <w:lvlRestart w:val="0"/>
      <w:pStyle w:val="N1"/>
      <w:suff w:val="nothing"/>
      <w:lvlText w:val="%1."/>
      <w:lvlJc w:val="left"/>
      <w:pPr>
        <w:tabs>
          <w:tab w:val="num" w:pos="360"/>
        </w:tabs>
        <w:ind w:firstLine="170"/>
      </w:pPr>
      <w:rPr>
        <w:rFonts w:cs="Times New Roman"/>
        <w:b/>
      </w:rPr>
    </w:lvl>
    <w:lvl w:ilvl="1">
      <w:start w:val="1"/>
      <w:numFmt w:val="decimal"/>
      <w:pStyle w:val="N2"/>
      <w:suff w:val="space"/>
      <w:lvlText w:val="(%2)"/>
      <w:lvlJc w:val="left"/>
      <w:pPr>
        <w:tabs>
          <w:tab w:val="num" w:pos="720"/>
        </w:tabs>
        <w:ind w:firstLine="170"/>
      </w:pPr>
      <w:rPr>
        <w:rFonts w:cs="Times New Roman"/>
      </w:rPr>
    </w:lvl>
    <w:lvl w:ilvl="2">
      <w:start w:val="1"/>
      <w:numFmt w:val="lowerLetter"/>
      <w:pStyle w:val="N3"/>
      <w:lvlText w:val="(%3)"/>
      <w:lvlJc w:val="left"/>
      <w:pPr>
        <w:tabs>
          <w:tab w:val="num" w:pos="737"/>
        </w:tabs>
        <w:ind w:left="737" w:hanging="397"/>
      </w:pPr>
      <w:rPr>
        <w:rFonts w:cs="Times New Roman"/>
      </w:rPr>
    </w:lvl>
    <w:lvl w:ilvl="3">
      <w:start w:val="1"/>
      <w:numFmt w:val="lowerRoman"/>
      <w:pStyle w:val="N4"/>
      <w:lvlText w:val="(%4)"/>
      <w:lvlJc w:val="right"/>
      <w:pPr>
        <w:tabs>
          <w:tab w:val="num" w:pos="1134"/>
        </w:tabs>
        <w:ind w:left="1134" w:hanging="113"/>
      </w:pPr>
      <w:rPr>
        <w:rFonts w:cs="Times New Roman"/>
      </w:rPr>
    </w:lvl>
    <w:lvl w:ilvl="4">
      <w:start w:val="1"/>
      <w:numFmt w:val="lowerLetter"/>
      <w:pStyle w:val="N5"/>
      <w:lvlText w:val="(%5%5)"/>
      <w:lvlJc w:val="left"/>
      <w:pPr>
        <w:tabs>
          <w:tab w:val="num" w:pos="1701"/>
        </w:tabs>
        <w:ind w:left="1701" w:hanging="567"/>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3">
    <w:nsid w:val="644F0340"/>
    <w:multiLevelType w:val="multilevel"/>
    <w:tmpl w:val="CF72E226"/>
    <w:lvl w:ilvl="0">
      <w:start w:val="4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72958DD"/>
    <w:multiLevelType w:val="multilevel"/>
    <w:tmpl w:val="732A83FC"/>
    <w:styleLink w:val="Style5"/>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924" w:hanging="9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8AD73A5"/>
    <w:multiLevelType w:val="hybridMultilevel"/>
    <w:tmpl w:val="9F087646"/>
    <w:lvl w:ilvl="0" w:tplc="1FD8280C">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6">
    <w:nsid w:val="6A575234"/>
    <w:multiLevelType w:val="multilevel"/>
    <w:tmpl w:val="B400D95E"/>
    <w:lvl w:ilvl="0">
      <w:start w:val="6"/>
      <w:numFmt w:val="decimal"/>
      <w:lvlText w:val="%1."/>
      <w:lvlJc w:val="left"/>
      <w:pPr>
        <w:tabs>
          <w:tab w:val="num" w:pos="405"/>
        </w:tabs>
        <w:ind w:left="405" w:hanging="4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350"/>
        </w:tabs>
        <w:ind w:left="1350" w:hanging="108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890"/>
        </w:tabs>
        <w:ind w:left="1890" w:hanging="144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2430"/>
        </w:tabs>
        <w:ind w:left="2430" w:hanging="1800"/>
      </w:pPr>
      <w:rPr>
        <w:rFonts w:cs="Times New Roman" w:hint="default"/>
      </w:rPr>
    </w:lvl>
    <w:lvl w:ilvl="8">
      <w:start w:val="1"/>
      <w:numFmt w:val="decimal"/>
      <w:lvlText w:val="%1.%2.%3.%4.%5.%6.%7.%8.%9."/>
      <w:lvlJc w:val="left"/>
      <w:pPr>
        <w:tabs>
          <w:tab w:val="num" w:pos="2880"/>
        </w:tabs>
        <w:ind w:left="2880" w:hanging="2160"/>
      </w:pPr>
      <w:rPr>
        <w:rFonts w:cs="Times New Roman" w:hint="default"/>
      </w:rPr>
    </w:lvl>
  </w:abstractNum>
  <w:abstractNum w:abstractNumId="67">
    <w:nsid w:val="6B85171D"/>
    <w:multiLevelType w:val="hybridMultilevel"/>
    <w:tmpl w:val="F55C4E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69">
    <w:nsid w:val="6E3C3BAF"/>
    <w:multiLevelType w:val="multilevel"/>
    <w:tmpl w:val="248C5E6E"/>
    <w:lvl w:ilvl="0">
      <w:start w:val="7"/>
      <w:numFmt w:val="decimal"/>
      <w:lvlText w:val="%1"/>
      <w:lvlJc w:val="left"/>
      <w:pPr>
        <w:tabs>
          <w:tab w:val="num" w:pos="525"/>
        </w:tabs>
        <w:ind w:left="525" w:hanging="525"/>
      </w:pPr>
      <w:rPr>
        <w:rFonts w:cs="Times New Roman" w:hint="default"/>
      </w:rPr>
    </w:lvl>
    <w:lvl w:ilvl="1">
      <w:start w:val="3"/>
      <w:numFmt w:val="decimal"/>
      <w:lvlText w:val="%1.%2"/>
      <w:lvlJc w:val="left"/>
      <w:pPr>
        <w:tabs>
          <w:tab w:val="num" w:pos="885"/>
        </w:tabs>
        <w:ind w:left="885" w:hanging="525"/>
      </w:pPr>
      <w:rPr>
        <w:rFonts w:cs="Times New Roman" w:hint="default"/>
      </w:rPr>
    </w:lvl>
    <w:lvl w:ilvl="2">
      <w:start w:val="1"/>
      <w:numFmt w:val="decimal"/>
      <w:lvlText w:val="8.%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0">
    <w:nsid w:val="6E4F2566"/>
    <w:multiLevelType w:val="multilevel"/>
    <w:tmpl w:val="FC58808E"/>
    <w:lvl w:ilvl="0">
      <w:start w:val="5"/>
      <w:numFmt w:val="decimal"/>
      <w:lvlText w:val="%1"/>
      <w:lvlJc w:val="left"/>
      <w:pPr>
        <w:ind w:left="525" w:hanging="525"/>
      </w:pPr>
      <w:rPr>
        <w:rFonts w:cs="Times New Roman" w:hint="default"/>
      </w:rPr>
    </w:lvl>
    <w:lvl w:ilvl="1">
      <w:start w:val="1"/>
      <w:numFmt w:val="decimal"/>
      <w:lvlText w:val="%1.%2"/>
      <w:lvlJc w:val="left"/>
      <w:pPr>
        <w:ind w:left="1021" w:hanging="525"/>
      </w:pPr>
      <w:rPr>
        <w:rFonts w:cs="Times New Roman" w:hint="default"/>
      </w:rPr>
    </w:lvl>
    <w:lvl w:ilvl="2">
      <w:start w:val="1"/>
      <w:numFmt w:val="decimal"/>
      <w:lvlText w:val="%1.%2.%3"/>
      <w:lvlJc w:val="left"/>
      <w:pPr>
        <w:ind w:left="1710" w:hanging="720"/>
      </w:pPr>
      <w:rPr>
        <w:rFonts w:cs="Times New Roman"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5768" w:hanging="1800"/>
      </w:pPr>
      <w:rPr>
        <w:rFonts w:cs="Times New Roman" w:hint="default"/>
      </w:rPr>
    </w:lvl>
  </w:abstractNum>
  <w:abstractNum w:abstractNumId="71">
    <w:nsid w:val="6F416654"/>
    <w:multiLevelType w:val="multilevel"/>
    <w:tmpl w:val="E3886650"/>
    <w:lvl w:ilvl="0">
      <w:start w:val="9"/>
      <w:numFmt w:val="decimal"/>
      <w:lvlText w:val="%1."/>
      <w:lvlJc w:val="left"/>
      <w:pPr>
        <w:tabs>
          <w:tab w:val="num" w:pos="405"/>
        </w:tabs>
        <w:ind w:left="405" w:hanging="405"/>
      </w:pPr>
      <w:rPr>
        <w:rFonts w:cs="Times New Roman" w:hint="default"/>
        <w:b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2">
    <w:nsid w:val="737640E6"/>
    <w:multiLevelType w:val="hybridMultilevel"/>
    <w:tmpl w:val="F7621374"/>
    <w:lvl w:ilvl="0" w:tplc="ABD6C58C">
      <w:start w:val="1"/>
      <w:numFmt w:val="lowerRoman"/>
      <w:lvlText w:val="%1."/>
      <w:lvlJc w:val="left"/>
      <w:pPr>
        <w:tabs>
          <w:tab w:val="num" w:pos="4410"/>
        </w:tabs>
        <w:ind w:left="4410" w:hanging="720"/>
      </w:pPr>
      <w:rPr>
        <w:rFonts w:cs="Times New Roman" w:hint="default"/>
      </w:rPr>
    </w:lvl>
    <w:lvl w:ilvl="1" w:tplc="08090019">
      <w:start w:val="1"/>
      <w:numFmt w:val="lowerLetter"/>
      <w:lvlText w:val="%2."/>
      <w:lvlJc w:val="left"/>
      <w:pPr>
        <w:tabs>
          <w:tab w:val="num" w:pos="4680"/>
        </w:tabs>
        <w:ind w:left="4680" w:hanging="360"/>
      </w:pPr>
      <w:rPr>
        <w:rFonts w:cs="Times New Roman"/>
      </w:rPr>
    </w:lvl>
    <w:lvl w:ilvl="2" w:tplc="0809001B">
      <w:start w:val="1"/>
      <w:numFmt w:val="lowerRoman"/>
      <w:lvlText w:val="%3."/>
      <w:lvlJc w:val="right"/>
      <w:pPr>
        <w:tabs>
          <w:tab w:val="num" w:pos="464"/>
        </w:tabs>
        <w:ind w:left="464" w:hanging="180"/>
      </w:pPr>
      <w:rPr>
        <w:rFonts w:cs="Times New Roman"/>
      </w:rPr>
    </w:lvl>
    <w:lvl w:ilvl="3" w:tplc="0809000F">
      <w:start w:val="1"/>
      <w:numFmt w:val="decimal"/>
      <w:lvlText w:val="%4."/>
      <w:lvlJc w:val="left"/>
      <w:pPr>
        <w:tabs>
          <w:tab w:val="num" w:pos="6120"/>
        </w:tabs>
        <w:ind w:left="6120" w:hanging="360"/>
      </w:pPr>
      <w:rPr>
        <w:rFonts w:cs="Times New Roman"/>
      </w:rPr>
    </w:lvl>
    <w:lvl w:ilvl="4" w:tplc="08090019" w:tentative="1">
      <w:start w:val="1"/>
      <w:numFmt w:val="lowerLetter"/>
      <w:lvlText w:val="%5."/>
      <w:lvlJc w:val="left"/>
      <w:pPr>
        <w:tabs>
          <w:tab w:val="num" w:pos="6840"/>
        </w:tabs>
        <w:ind w:left="6840" w:hanging="360"/>
      </w:pPr>
      <w:rPr>
        <w:rFonts w:cs="Times New Roman"/>
      </w:rPr>
    </w:lvl>
    <w:lvl w:ilvl="5" w:tplc="0809001B" w:tentative="1">
      <w:start w:val="1"/>
      <w:numFmt w:val="lowerRoman"/>
      <w:lvlText w:val="%6."/>
      <w:lvlJc w:val="right"/>
      <w:pPr>
        <w:tabs>
          <w:tab w:val="num" w:pos="7560"/>
        </w:tabs>
        <w:ind w:left="7560" w:hanging="180"/>
      </w:pPr>
      <w:rPr>
        <w:rFonts w:cs="Times New Roman"/>
      </w:rPr>
    </w:lvl>
    <w:lvl w:ilvl="6" w:tplc="0809000F" w:tentative="1">
      <w:start w:val="1"/>
      <w:numFmt w:val="decimal"/>
      <w:lvlText w:val="%7."/>
      <w:lvlJc w:val="left"/>
      <w:pPr>
        <w:tabs>
          <w:tab w:val="num" w:pos="8280"/>
        </w:tabs>
        <w:ind w:left="8280" w:hanging="360"/>
      </w:pPr>
      <w:rPr>
        <w:rFonts w:cs="Times New Roman"/>
      </w:rPr>
    </w:lvl>
    <w:lvl w:ilvl="7" w:tplc="08090019" w:tentative="1">
      <w:start w:val="1"/>
      <w:numFmt w:val="lowerLetter"/>
      <w:lvlText w:val="%8."/>
      <w:lvlJc w:val="left"/>
      <w:pPr>
        <w:tabs>
          <w:tab w:val="num" w:pos="9000"/>
        </w:tabs>
        <w:ind w:left="9000" w:hanging="360"/>
      </w:pPr>
      <w:rPr>
        <w:rFonts w:cs="Times New Roman"/>
      </w:rPr>
    </w:lvl>
    <w:lvl w:ilvl="8" w:tplc="0809001B" w:tentative="1">
      <w:start w:val="1"/>
      <w:numFmt w:val="lowerRoman"/>
      <w:lvlText w:val="%9."/>
      <w:lvlJc w:val="right"/>
      <w:pPr>
        <w:tabs>
          <w:tab w:val="num" w:pos="9720"/>
        </w:tabs>
        <w:ind w:left="9720" w:hanging="180"/>
      </w:pPr>
      <w:rPr>
        <w:rFonts w:cs="Times New Roman"/>
      </w:rPr>
    </w:lvl>
  </w:abstractNum>
  <w:abstractNum w:abstractNumId="73">
    <w:nsid w:val="73E90108"/>
    <w:multiLevelType w:val="multilevel"/>
    <w:tmpl w:val="732A83FC"/>
    <w:numStyleLink w:val="Style5"/>
  </w:abstractNum>
  <w:abstractNum w:abstractNumId="74">
    <w:nsid w:val="74664E30"/>
    <w:multiLevelType w:val="multilevel"/>
    <w:tmpl w:val="700036E4"/>
    <w:lvl w:ilvl="0">
      <w:start w:val="1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990"/>
        </w:tabs>
        <w:ind w:left="99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75">
    <w:nsid w:val="747D3F84"/>
    <w:multiLevelType w:val="multilevel"/>
    <w:tmpl w:val="F65228C8"/>
    <w:lvl w:ilvl="0">
      <w:start w:val="3"/>
      <w:numFmt w:val="decimal"/>
      <w:lvlText w:val="%1"/>
      <w:lvlJc w:val="left"/>
      <w:pPr>
        <w:ind w:left="924" w:hanging="924"/>
      </w:pPr>
      <w:rPr>
        <w:rFonts w:ascii="Arial Bold" w:hAnsi="Arial Bold" w:hint="default"/>
        <w:b/>
        <w:i w:val="0"/>
        <w:color w:val="000000"/>
        <w:sz w:val="20"/>
        <w:szCs w:val="20"/>
      </w:rPr>
    </w:lvl>
    <w:lvl w:ilvl="1">
      <w:start w:val="1"/>
      <w:numFmt w:val="decimal"/>
      <w:lvlText w:val="3.%2"/>
      <w:lvlJc w:val="left"/>
      <w:pPr>
        <w:ind w:left="1066" w:hanging="924"/>
      </w:pPr>
      <w:rPr>
        <w:rFonts w:ascii="Arial" w:hAnsi="Arial" w:cs="Arial" w:hint="default"/>
        <w:b/>
        <w:sz w:val="24"/>
        <w:szCs w:val="24"/>
      </w:rPr>
    </w:lvl>
    <w:lvl w:ilvl="2">
      <w:start w:val="1"/>
      <w:numFmt w:val="decimal"/>
      <w:lvlText w:val="3.%2.%3"/>
      <w:lvlJc w:val="left"/>
      <w:pPr>
        <w:ind w:left="1066" w:hanging="924"/>
      </w:pPr>
      <w:rPr>
        <w:rFonts w:ascii="Arial" w:hAnsi="Arial" w:cs="Arial" w:hint="default"/>
        <w:b w:val="0"/>
        <w:color w:val="auto"/>
        <w:sz w:val="24"/>
        <w:szCs w:val="24"/>
      </w:rPr>
    </w:lvl>
    <w:lvl w:ilvl="3">
      <w:start w:val="1"/>
      <w:numFmt w:val="lowerRoman"/>
      <w:lvlText w:val="%4)"/>
      <w:lvlJc w:val="left"/>
      <w:pPr>
        <w:ind w:left="1247" w:hanging="567"/>
      </w:pPr>
      <w:rPr>
        <w:rFonts w:hint="default"/>
        <w:b w:val="0"/>
        <w:sz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76">
    <w:nsid w:val="76CA6A38"/>
    <w:multiLevelType w:val="multilevel"/>
    <w:tmpl w:val="622CA372"/>
    <w:styleLink w:val="Style2"/>
    <w:lvl w:ilvl="0">
      <w:start w:val="5"/>
      <w:numFmt w:val="decimal"/>
      <w:lvlText w:val="%1"/>
      <w:lvlJc w:val="left"/>
      <w:pPr>
        <w:ind w:left="924" w:hanging="924"/>
      </w:pPr>
      <w:rPr>
        <w:rFonts w:ascii="Arial Bold" w:hAnsi="Arial Bold" w:hint="default"/>
        <w:b/>
        <w:i w:val="0"/>
        <w:color w:val="000000"/>
        <w:sz w:val="20"/>
        <w:szCs w:val="20"/>
      </w:rPr>
    </w:lvl>
    <w:lvl w:ilvl="1">
      <w:start w:val="1"/>
      <w:numFmt w:val="decimal"/>
      <w:lvlText w:val="5.%2"/>
      <w:lvlJc w:val="left"/>
      <w:pPr>
        <w:ind w:left="10421" w:hanging="924"/>
      </w:pPr>
      <w:rPr>
        <w:rFonts w:ascii="Tahoma" w:hAnsi="Tahoma" w:cs="Tahoma" w:hint="default"/>
        <w:b/>
        <w:color w:val="000000"/>
        <w:sz w:val="20"/>
        <w:szCs w:val="20"/>
      </w:rPr>
    </w:lvl>
    <w:lvl w:ilvl="2">
      <w:start w:val="1"/>
      <w:numFmt w:val="decimal"/>
      <w:lvlText w:val="5.%2.%3"/>
      <w:lvlJc w:val="left"/>
      <w:pPr>
        <w:ind w:left="924" w:hanging="924"/>
      </w:pPr>
      <w:rPr>
        <w:rFonts w:ascii="Tahoma" w:hAnsi="Tahoma" w:cs="Tahoma" w:hint="default"/>
        <w:b w:val="0"/>
        <w:color w:val="auto"/>
        <w:sz w:val="20"/>
        <w:szCs w:val="20"/>
      </w:rPr>
    </w:lvl>
    <w:lvl w:ilvl="3">
      <w:start w:val="1"/>
      <w:numFmt w:val="lowerRoman"/>
      <w:lvlText w:val="%4)"/>
      <w:lvlJc w:val="left"/>
      <w:pPr>
        <w:ind w:left="1247" w:hanging="567"/>
      </w:pPr>
      <w:rPr>
        <w:rFonts w:hint="default"/>
        <w:b w:val="0"/>
        <w:sz w:val="20"/>
      </w:rPr>
    </w:lvl>
    <w:lvl w:ilvl="4">
      <w:start w:val="1"/>
      <w:numFmt w:val="none"/>
      <w:lvlText w:val=""/>
      <w:lvlJc w:val="left"/>
      <w:pPr>
        <w:ind w:left="924" w:hanging="924"/>
      </w:pPr>
      <w:rPr>
        <w:rFonts w:hint="default"/>
      </w:rPr>
    </w:lvl>
    <w:lvl w:ilvl="5">
      <w:start w:val="1"/>
      <w:numFmt w:val="none"/>
      <w:lvlText w:val=""/>
      <w:lvlJc w:val="left"/>
      <w:pPr>
        <w:ind w:left="924" w:hanging="924"/>
      </w:pPr>
      <w:rPr>
        <w:rFonts w:hint="default"/>
      </w:rPr>
    </w:lvl>
    <w:lvl w:ilvl="6">
      <w:start w:val="1"/>
      <w:numFmt w:val="none"/>
      <w:lvlText w:val=""/>
      <w:lvlJc w:val="left"/>
      <w:pPr>
        <w:ind w:left="924" w:hanging="924"/>
      </w:pPr>
      <w:rPr>
        <w:rFonts w:hint="default"/>
      </w:rPr>
    </w:lvl>
    <w:lvl w:ilvl="7">
      <w:start w:val="1"/>
      <w:numFmt w:val="none"/>
      <w:lvlText w:val=""/>
      <w:lvlJc w:val="left"/>
      <w:pPr>
        <w:ind w:left="924" w:hanging="924"/>
      </w:pPr>
      <w:rPr>
        <w:rFonts w:hint="default"/>
      </w:rPr>
    </w:lvl>
    <w:lvl w:ilvl="8">
      <w:start w:val="1"/>
      <w:numFmt w:val="none"/>
      <w:lvlText w:val=""/>
      <w:lvlJc w:val="left"/>
      <w:pPr>
        <w:ind w:left="924" w:hanging="924"/>
      </w:pPr>
      <w:rPr>
        <w:rFonts w:hint="default"/>
      </w:rPr>
    </w:lvl>
  </w:abstractNum>
  <w:abstractNum w:abstractNumId="77">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nsid w:val="772936E4"/>
    <w:multiLevelType w:val="multilevel"/>
    <w:tmpl w:val="835CEDB0"/>
    <w:lvl w:ilvl="0">
      <w:start w:val="1"/>
      <w:numFmt w:val="decimal"/>
      <w:pStyle w:val="GPSL1CLAUSEHEADING"/>
      <w:lvlText w:val="%1."/>
      <w:lvlJc w:val="left"/>
      <w:pPr>
        <w:ind w:left="927" w:hanging="360"/>
      </w:pPr>
      <w:rPr>
        <w:rFonts w:cs="Times New Roman" w:hint="default"/>
        <w:i w:val="0"/>
      </w:rPr>
    </w:lvl>
    <w:lvl w:ilvl="1">
      <w:start w:val="1"/>
      <w:numFmt w:val="decimal"/>
      <w:pStyle w:val="GPSL2NumberedBoldHeading"/>
      <w:isLgl/>
      <w:lvlText w:val="%1.%2"/>
      <w:lvlJc w:val="left"/>
      <w:pPr>
        <w:ind w:left="786"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GPSL3numberedclause"/>
      <w:isLgl/>
      <w:lvlText w:val="%1.%2.%3"/>
      <w:lvlJc w:val="left"/>
      <w:pPr>
        <w:ind w:left="2847"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4">
      <w:start w:val="1"/>
      <w:numFmt w:val="lowerRoman"/>
      <w:pStyle w:val="GPSL5numberedclause"/>
      <w:lvlText w:val="(%5)"/>
      <w:lvlJc w:val="left"/>
      <w:pPr>
        <w:ind w:left="1647" w:hanging="1080"/>
      </w:pPr>
      <w:rPr>
        <w:rFonts w:cs="Times New Roman"/>
        <w:b w:val="0"/>
        <w:bCs w:val="0"/>
        <w:i w:val="0"/>
        <w:iCs w:val="0"/>
        <w:caps w:val="0"/>
        <w:smallCaps w:val="0"/>
        <w:strike w:val="0"/>
        <w:dstrike w:val="0"/>
        <w:vanish w:val="0"/>
        <w:color w:val="000000"/>
        <w:spacing w:val="0"/>
        <w:kern w:val="0"/>
        <w:position w:val="0"/>
        <w:u w:val="none"/>
        <w:vertAlign w:val="baseli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79">
    <w:nsid w:val="79B27C76"/>
    <w:multiLevelType w:val="hybridMultilevel"/>
    <w:tmpl w:val="1540BAD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nsid w:val="7BFB2569"/>
    <w:multiLevelType w:val="multilevel"/>
    <w:tmpl w:val="C208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C633A78"/>
    <w:multiLevelType w:val="multilevel"/>
    <w:tmpl w:val="3A16EFAE"/>
    <w:lvl w:ilvl="0">
      <w:start w:val="1"/>
      <w:numFmt w:val="decimal"/>
      <w:lvlText w:val="%1."/>
      <w:lvlJc w:val="left"/>
      <w:pPr>
        <w:tabs>
          <w:tab w:val="num" w:pos="851"/>
        </w:tabs>
        <w:ind w:left="851" w:hanging="851"/>
      </w:pPr>
      <w:rPr>
        <w:b/>
        <w:i w:val="0"/>
        <w:strike w:val="0"/>
        <w:dstrike w:val="0"/>
        <w:u w:val="none"/>
        <w:effect w:val="none"/>
      </w:rPr>
    </w:lvl>
    <w:lvl w:ilvl="1">
      <w:start w:val="1"/>
      <w:numFmt w:val="bullet"/>
      <w:lvlText w:val=""/>
      <w:lvlJc w:val="left"/>
      <w:pPr>
        <w:tabs>
          <w:tab w:val="num" w:pos="851"/>
        </w:tabs>
        <w:ind w:left="851" w:hanging="851"/>
      </w:pPr>
      <w:rPr>
        <w:rFonts w:ascii="Wingdings" w:hAnsi="Wingdings" w:hint="default"/>
        <w:b w:val="0"/>
        <w:i w:val="0"/>
        <w:strike w:val="0"/>
        <w:dstrike w:val="0"/>
        <w:u w:val="none"/>
        <w:effect w:val="none"/>
      </w:rPr>
    </w:lvl>
    <w:lvl w:ilvl="2">
      <w:start w:val="1"/>
      <w:numFmt w:val="bullet"/>
      <w:lvlText w:val="o"/>
      <w:lvlJc w:val="left"/>
      <w:pPr>
        <w:tabs>
          <w:tab w:val="num" w:pos="1843"/>
        </w:tabs>
        <w:ind w:left="1843" w:hanging="992"/>
      </w:pPr>
      <w:rPr>
        <w:rFonts w:ascii="Courier New" w:hAnsi="Courier New" w:cs="Courier New" w:hint="default"/>
        <w:b w:val="0"/>
        <w:i w:val="0"/>
        <w:strike w:val="0"/>
        <w:dstrike w:val="0"/>
        <w:u w:val="none"/>
        <w:effect w:val="none"/>
      </w:rPr>
    </w:lvl>
    <w:lvl w:ilvl="3">
      <w:start w:val="1"/>
      <w:numFmt w:val="decimal"/>
      <w:lvlText w:val="%1.%2.%3.%4"/>
      <w:lvlJc w:val="left"/>
      <w:pPr>
        <w:tabs>
          <w:tab w:val="num" w:pos="3176"/>
        </w:tabs>
        <w:ind w:left="3176" w:hanging="1276"/>
      </w:pPr>
      <w:rPr>
        <w:b w:val="0"/>
        <w:i w:val="0"/>
        <w:strike w:val="0"/>
        <w:dstrike w:val="0"/>
        <w:u w:val="none"/>
        <w:effect w:val="none"/>
      </w:rPr>
    </w:lvl>
    <w:lvl w:ilvl="4">
      <w:start w:val="1"/>
      <w:numFmt w:val="lowerLetter"/>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82">
    <w:nsid w:val="7C9061FA"/>
    <w:multiLevelType w:val="hybridMultilevel"/>
    <w:tmpl w:val="1E6A1B9C"/>
    <w:lvl w:ilvl="0" w:tplc="CB46B480">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7D8F3780"/>
    <w:multiLevelType w:val="multilevel"/>
    <w:tmpl w:val="AD1E0292"/>
    <w:lvl w:ilvl="0">
      <w:start w:val="18"/>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7E426FAC"/>
    <w:multiLevelType w:val="hybridMultilevel"/>
    <w:tmpl w:val="77F8EE68"/>
    <w:lvl w:ilvl="0" w:tplc="856A9984">
      <w:start w:val="1"/>
      <w:numFmt w:val="lowerRoman"/>
      <w:lvlText w:val="(%1)"/>
      <w:lvlJc w:val="left"/>
      <w:pPr>
        <w:tabs>
          <w:tab w:val="num" w:pos="2160"/>
        </w:tabs>
        <w:ind w:left="2160" w:hanging="720"/>
      </w:pPr>
      <w:rPr>
        <w:rFonts w:cs="Times New Roman" w:hint="default"/>
      </w:rPr>
    </w:lvl>
    <w:lvl w:ilvl="1" w:tplc="96D0493C">
      <w:start w:val="4"/>
      <w:numFmt w:val="bullet"/>
      <w:lvlText w:val="-"/>
      <w:lvlJc w:val="left"/>
      <w:pPr>
        <w:tabs>
          <w:tab w:val="num" w:pos="2520"/>
        </w:tabs>
        <w:ind w:left="2520" w:hanging="360"/>
      </w:pPr>
      <w:rPr>
        <w:rFonts w:ascii="Arial" w:eastAsia="Times New Roman" w:hAnsi="Arial" w:hint="default"/>
      </w:rPr>
    </w:lvl>
    <w:lvl w:ilvl="2" w:tplc="0809001B" w:tentative="1">
      <w:start w:val="1"/>
      <w:numFmt w:val="lowerRoman"/>
      <w:lvlText w:val="%3."/>
      <w:lvlJc w:val="right"/>
      <w:pPr>
        <w:tabs>
          <w:tab w:val="num" w:pos="3240"/>
        </w:tabs>
        <w:ind w:left="3240" w:hanging="180"/>
      </w:pPr>
      <w:rPr>
        <w:rFonts w:cs="Times New Roman"/>
      </w:rPr>
    </w:lvl>
    <w:lvl w:ilvl="3" w:tplc="0809000F" w:tentative="1">
      <w:start w:val="1"/>
      <w:numFmt w:val="decimal"/>
      <w:lvlText w:val="%4."/>
      <w:lvlJc w:val="left"/>
      <w:pPr>
        <w:tabs>
          <w:tab w:val="num" w:pos="3960"/>
        </w:tabs>
        <w:ind w:left="3960" w:hanging="360"/>
      </w:pPr>
      <w:rPr>
        <w:rFonts w:cs="Times New Roman"/>
      </w:rPr>
    </w:lvl>
    <w:lvl w:ilvl="4" w:tplc="08090019" w:tentative="1">
      <w:start w:val="1"/>
      <w:numFmt w:val="lowerLetter"/>
      <w:lvlText w:val="%5."/>
      <w:lvlJc w:val="left"/>
      <w:pPr>
        <w:tabs>
          <w:tab w:val="num" w:pos="4680"/>
        </w:tabs>
        <w:ind w:left="4680" w:hanging="360"/>
      </w:pPr>
      <w:rPr>
        <w:rFonts w:cs="Times New Roman"/>
      </w:rPr>
    </w:lvl>
    <w:lvl w:ilvl="5" w:tplc="0809001B" w:tentative="1">
      <w:start w:val="1"/>
      <w:numFmt w:val="lowerRoman"/>
      <w:lvlText w:val="%6."/>
      <w:lvlJc w:val="right"/>
      <w:pPr>
        <w:tabs>
          <w:tab w:val="num" w:pos="5400"/>
        </w:tabs>
        <w:ind w:left="5400" w:hanging="180"/>
      </w:pPr>
      <w:rPr>
        <w:rFonts w:cs="Times New Roman"/>
      </w:rPr>
    </w:lvl>
    <w:lvl w:ilvl="6" w:tplc="0809000F" w:tentative="1">
      <w:start w:val="1"/>
      <w:numFmt w:val="decimal"/>
      <w:lvlText w:val="%7."/>
      <w:lvlJc w:val="left"/>
      <w:pPr>
        <w:tabs>
          <w:tab w:val="num" w:pos="6120"/>
        </w:tabs>
        <w:ind w:left="6120" w:hanging="360"/>
      </w:pPr>
      <w:rPr>
        <w:rFonts w:cs="Times New Roman"/>
      </w:rPr>
    </w:lvl>
    <w:lvl w:ilvl="7" w:tplc="08090019" w:tentative="1">
      <w:start w:val="1"/>
      <w:numFmt w:val="lowerLetter"/>
      <w:lvlText w:val="%8."/>
      <w:lvlJc w:val="left"/>
      <w:pPr>
        <w:tabs>
          <w:tab w:val="num" w:pos="6840"/>
        </w:tabs>
        <w:ind w:left="6840" w:hanging="360"/>
      </w:pPr>
      <w:rPr>
        <w:rFonts w:cs="Times New Roman"/>
      </w:rPr>
    </w:lvl>
    <w:lvl w:ilvl="8" w:tplc="0809001B" w:tentative="1">
      <w:start w:val="1"/>
      <w:numFmt w:val="lowerRoman"/>
      <w:lvlText w:val="%9."/>
      <w:lvlJc w:val="right"/>
      <w:pPr>
        <w:tabs>
          <w:tab w:val="num" w:pos="7560"/>
        </w:tabs>
        <w:ind w:left="7560" w:hanging="180"/>
      </w:pPr>
      <w:rPr>
        <w:rFonts w:cs="Times New Roman"/>
      </w:rPr>
    </w:lvl>
  </w:abstractNum>
  <w:abstractNum w:abstractNumId="85">
    <w:nsid w:val="7F1D423B"/>
    <w:multiLevelType w:val="hybridMultilevel"/>
    <w:tmpl w:val="D96CA5B6"/>
    <w:lvl w:ilvl="0" w:tplc="22928C68">
      <w:start w:val="1"/>
      <w:numFmt w:val="lowerRoman"/>
      <w:lvlText w:val="%1."/>
      <w:lvlJc w:val="left"/>
      <w:pPr>
        <w:tabs>
          <w:tab w:val="num" w:pos="4324"/>
        </w:tabs>
        <w:ind w:left="4324" w:hanging="720"/>
      </w:pPr>
      <w:rPr>
        <w:rFonts w:cs="Times New Roman" w:hint="default"/>
      </w:rPr>
    </w:lvl>
    <w:lvl w:ilvl="1" w:tplc="08090019" w:tentative="1">
      <w:start w:val="1"/>
      <w:numFmt w:val="lowerLetter"/>
      <w:lvlText w:val="%2."/>
      <w:lvlJc w:val="left"/>
      <w:pPr>
        <w:tabs>
          <w:tab w:val="num" w:pos="4684"/>
        </w:tabs>
        <w:ind w:left="4684" w:hanging="360"/>
      </w:pPr>
      <w:rPr>
        <w:rFonts w:cs="Times New Roman"/>
      </w:rPr>
    </w:lvl>
    <w:lvl w:ilvl="2" w:tplc="0809001B">
      <w:start w:val="1"/>
      <w:numFmt w:val="lowerRoman"/>
      <w:lvlText w:val="%3."/>
      <w:lvlJc w:val="right"/>
      <w:pPr>
        <w:tabs>
          <w:tab w:val="num" w:pos="5404"/>
        </w:tabs>
        <w:ind w:left="5404" w:hanging="180"/>
      </w:pPr>
      <w:rPr>
        <w:rFonts w:cs="Times New Roman"/>
      </w:rPr>
    </w:lvl>
    <w:lvl w:ilvl="3" w:tplc="0809000F" w:tentative="1">
      <w:start w:val="1"/>
      <w:numFmt w:val="decimal"/>
      <w:lvlText w:val="%4."/>
      <w:lvlJc w:val="left"/>
      <w:pPr>
        <w:tabs>
          <w:tab w:val="num" w:pos="6124"/>
        </w:tabs>
        <w:ind w:left="6124" w:hanging="360"/>
      </w:pPr>
      <w:rPr>
        <w:rFonts w:cs="Times New Roman"/>
      </w:rPr>
    </w:lvl>
    <w:lvl w:ilvl="4" w:tplc="08090019" w:tentative="1">
      <w:start w:val="1"/>
      <w:numFmt w:val="lowerLetter"/>
      <w:lvlText w:val="%5."/>
      <w:lvlJc w:val="left"/>
      <w:pPr>
        <w:tabs>
          <w:tab w:val="num" w:pos="6844"/>
        </w:tabs>
        <w:ind w:left="6844" w:hanging="360"/>
      </w:pPr>
      <w:rPr>
        <w:rFonts w:cs="Times New Roman"/>
      </w:rPr>
    </w:lvl>
    <w:lvl w:ilvl="5" w:tplc="0809001B" w:tentative="1">
      <w:start w:val="1"/>
      <w:numFmt w:val="lowerRoman"/>
      <w:lvlText w:val="%6."/>
      <w:lvlJc w:val="right"/>
      <w:pPr>
        <w:tabs>
          <w:tab w:val="num" w:pos="7564"/>
        </w:tabs>
        <w:ind w:left="7564" w:hanging="180"/>
      </w:pPr>
      <w:rPr>
        <w:rFonts w:cs="Times New Roman"/>
      </w:rPr>
    </w:lvl>
    <w:lvl w:ilvl="6" w:tplc="0809000F" w:tentative="1">
      <w:start w:val="1"/>
      <w:numFmt w:val="decimal"/>
      <w:lvlText w:val="%7."/>
      <w:lvlJc w:val="left"/>
      <w:pPr>
        <w:tabs>
          <w:tab w:val="num" w:pos="8284"/>
        </w:tabs>
        <w:ind w:left="8284" w:hanging="360"/>
      </w:pPr>
      <w:rPr>
        <w:rFonts w:cs="Times New Roman"/>
      </w:rPr>
    </w:lvl>
    <w:lvl w:ilvl="7" w:tplc="08090019" w:tentative="1">
      <w:start w:val="1"/>
      <w:numFmt w:val="lowerLetter"/>
      <w:lvlText w:val="%8."/>
      <w:lvlJc w:val="left"/>
      <w:pPr>
        <w:tabs>
          <w:tab w:val="num" w:pos="9004"/>
        </w:tabs>
        <w:ind w:left="9004" w:hanging="360"/>
      </w:pPr>
      <w:rPr>
        <w:rFonts w:cs="Times New Roman"/>
      </w:rPr>
    </w:lvl>
    <w:lvl w:ilvl="8" w:tplc="0809001B" w:tentative="1">
      <w:start w:val="1"/>
      <w:numFmt w:val="lowerRoman"/>
      <w:lvlText w:val="%9."/>
      <w:lvlJc w:val="right"/>
      <w:pPr>
        <w:tabs>
          <w:tab w:val="num" w:pos="9724"/>
        </w:tabs>
        <w:ind w:left="9724" w:hanging="180"/>
      </w:pPr>
      <w:rPr>
        <w:rFonts w:cs="Times New Roman"/>
      </w:rPr>
    </w:lvl>
  </w:abstractNum>
  <w:num w:numId="1">
    <w:abstractNumId w:val="7"/>
  </w:num>
  <w:num w:numId="2">
    <w:abstractNumId w:val="59"/>
  </w:num>
  <w:num w:numId="3">
    <w:abstractNumId w:val="23"/>
  </w:num>
  <w:num w:numId="4">
    <w:abstractNumId w:val="39"/>
  </w:num>
  <w:num w:numId="5">
    <w:abstractNumId w:val="75"/>
  </w:num>
  <w:num w:numId="6">
    <w:abstractNumId w:val="73"/>
    <w:lvlOverride w:ilvl="2">
      <w:lvl w:ilvl="2">
        <w:start w:val="1"/>
        <w:numFmt w:val="decimal"/>
        <w:lvlText w:val="%1.%2.%3"/>
        <w:lvlJc w:val="left"/>
        <w:pPr>
          <w:ind w:left="924" w:hanging="924"/>
        </w:pPr>
        <w:rPr>
          <w:rFonts w:hint="default"/>
          <w:b w:val="0"/>
        </w:rPr>
      </w:lvl>
    </w:lvlOverride>
  </w:num>
  <w:num w:numId="7">
    <w:abstractNumId w:val="76"/>
  </w:num>
  <w:num w:numId="8">
    <w:abstractNumId w:val="33"/>
  </w:num>
  <w:num w:numId="9">
    <w:abstractNumId w:val="12"/>
  </w:num>
  <w:num w:numId="10">
    <w:abstractNumId w:val="64"/>
  </w:num>
  <w:num w:numId="11">
    <w:abstractNumId w:val="68"/>
  </w:num>
  <w:num w:numId="12">
    <w:abstractNumId w:val="5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7"/>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num>
  <w:num w:numId="17">
    <w:abstractNumId w:val="48"/>
  </w:num>
  <w:num w:numId="18">
    <w:abstractNumId w:val="40"/>
  </w:num>
  <w:num w:numId="19">
    <w:abstractNumId w:val="28"/>
  </w:num>
  <w:num w:numId="20">
    <w:abstractNumId w:val="14"/>
  </w:num>
  <w:num w:numId="21">
    <w:abstractNumId w:val="18"/>
  </w:num>
  <w:num w:numId="22">
    <w:abstractNumId w:val="55"/>
  </w:num>
  <w:num w:numId="23">
    <w:abstractNumId w:val="34"/>
  </w:num>
  <w:num w:numId="24">
    <w:abstractNumId w:val="49"/>
  </w:num>
  <w:num w:numId="25">
    <w:abstractNumId w:val="26"/>
  </w:num>
  <w:num w:numId="2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5"/>
  </w:num>
  <w:num w:numId="29">
    <w:abstractNumId w:val="51"/>
  </w:num>
  <w:num w:numId="30">
    <w:abstractNumId w:val="4"/>
  </w:num>
  <w:num w:numId="31">
    <w:abstractNumId w:val="10"/>
  </w:num>
  <w:num w:numId="32">
    <w:abstractNumId w:val="72"/>
  </w:num>
  <w:num w:numId="33">
    <w:abstractNumId w:val="50"/>
  </w:num>
  <w:num w:numId="34">
    <w:abstractNumId w:val="5"/>
  </w:num>
  <w:num w:numId="35">
    <w:abstractNumId w:val="0"/>
  </w:num>
  <w:num w:numId="36">
    <w:abstractNumId w:val="37"/>
  </w:num>
  <w:num w:numId="37">
    <w:abstractNumId w:val="11"/>
  </w:num>
  <w:num w:numId="38">
    <w:abstractNumId w:val="22"/>
  </w:num>
  <w:num w:numId="39">
    <w:abstractNumId w:val="71"/>
  </w:num>
  <w:num w:numId="40">
    <w:abstractNumId w:val="21"/>
  </w:num>
  <w:num w:numId="41">
    <w:abstractNumId w:val="74"/>
  </w:num>
  <w:num w:numId="42">
    <w:abstractNumId w:val="42"/>
  </w:num>
  <w:num w:numId="43">
    <w:abstractNumId w:val="70"/>
  </w:num>
  <w:num w:numId="44">
    <w:abstractNumId w:val="17"/>
  </w:num>
  <w:num w:numId="45">
    <w:abstractNumId w:val="27"/>
  </w:num>
  <w:num w:numId="46">
    <w:abstractNumId w:val="13"/>
  </w:num>
  <w:num w:numId="47">
    <w:abstractNumId w:val="65"/>
  </w:num>
  <w:num w:numId="48">
    <w:abstractNumId w:val="85"/>
  </w:num>
  <w:num w:numId="49">
    <w:abstractNumId w:val="9"/>
  </w:num>
  <w:num w:numId="50">
    <w:abstractNumId w:val="66"/>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num>
  <w:num w:numId="53">
    <w:abstractNumId w:val="47"/>
  </w:num>
  <w:num w:numId="54">
    <w:abstractNumId w:val="30"/>
  </w:num>
  <w:num w:numId="55">
    <w:abstractNumId w:val="20"/>
  </w:num>
  <w:num w:numId="56">
    <w:abstractNumId w:val="43"/>
  </w:num>
  <w:num w:numId="57">
    <w:abstractNumId w:val="38"/>
  </w:num>
  <w:num w:numId="58">
    <w:abstractNumId w:val="83"/>
  </w:num>
  <w:num w:numId="59">
    <w:abstractNumId w:val="32"/>
  </w:num>
  <w:num w:numId="60">
    <w:abstractNumId w:val="58"/>
  </w:num>
  <w:num w:numId="61">
    <w:abstractNumId w:val="31"/>
  </w:num>
  <w:num w:numId="62">
    <w:abstractNumId w:val="46"/>
  </w:num>
  <w:num w:numId="63">
    <w:abstractNumId w:val="36"/>
  </w:num>
  <w:num w:numId="64">
    <w:abstractNumId w:val="63"/>
  </w:num>
  <w:num w:numId="65">
    <w:abstractNumId w:val="29"/>
  </w:num>
  <w:num w:numId="66">
    <w:abstractNumId w:val="62"/>
  </w:num>
  <w:num w:numId="67">
    <w:abstractNumId w:val="82"/>
  </w:num>
  <w:num w:numId="68">
    <w:abstractNumId w:val="41"/>
  </w:num>
  <w:num w:numId="69">
    <w:abstractNumId w:val="44"/>
  </w:num>
  <w:num w:numId="70">
    <w:abstractNumId w:val="15"/>
    <w:lvlOverride w:ilvl="0">
      <w:lvl w:ilvl="0">
        <w:start w:val="1"/>
        <w:numFmt w:val="decimal"/>
        <w:pStyle w:val="1TfGMHeading1"/>
        <w:lvlText w:val="%1"/>
        <w:lvlJc w:val="left"/>
        <w:pPr>
          <w:ind w:left="851" w:hanging="851"/>
        </w:pPr>
        <w:rPr>
          <w:rFonts w:ascii="Calibri" w:hAnsi="Calibri" w:cs="Times New Roman" w:hint="default"/>
          <w:b/>
          <w:sz w:val="24"/>
          <w:szCs w:val="24"/>
        </w:rPr>
      </w:lvl>
    </w:lvlOverride>
    <w:lvlOverride w:ilvl="1">
      <w:lvl w:ilvl="1">
        <w:start w:val="1"/>
        <w:numFmt w:val="decimal"/>
        <w:pStyle w:val="2TfGMHeading2"/>
        <w:lvlText w:val="%1.%2"/>
        <w:lvlJc w:val="left"/>
        <w:pPr>
          <w:ind w:left="851" w:hanging="851"/>
        </w:pPr>
        <w:rPr>
          <w:rFonts w:ascii="Calibri" w:hAnsi="Calibri" w:cs="Times New Roman" w:hint="default"/>
          <w:sz w:val="24"/>
          <w:szCs w:val="24"/>
        </w:rPr>
      </w:lvl>
    </w:lvlOverride>
  </w:num>
  <w:num w:numId="71">
    <w:abstractNumId w:val="53"/>
  </w:num>
  <w:num w:numId="72">
    <w:abstractNumId w:val="84"/>
  </w:num>
  <w:num w:numId="73">
    <w:abstractNumId w:val="78"/>
  </w:num>
  <w:num w:numId="74">
    <w:abstractNumId w:val="69"/>
  </w:num>
  <w:num w:numId="75">
    <w:abstractNumId w:val="19"/>
  </w:num>
  <w:num w:numId="76">
    <w:abstractNumId w:val="16"/>
  </w:num>
  <w:num w:numId="77">
    <w:abstractNumId w:val="8"/>
  </w:num>
  <w:num w:numId="78">
    <w:abstractNumId w:val="6"/>
  </w:num>
  <w:num w:numId="79">
    <w:abstractNumId w:val="80"/>
  </w:num>
  <w:num w:numId="80">
    <w:abstractNumId w:val="52"/>
  </w:num>
  <w:num w:numId="81">
    <w:abstractNumId w:val="56"/>
  </w:num>
  <w:num w:numId="82">
    <w:abstractNumId w:val="3"/>
  </w:num>
  <w:num w:numId="83">
    <w:abstractNumId w:val="60"/>
  </w:num>
  <w:num w:numId="84">
    <w:abstractNumId w:val="79"/>
  </w:num>
  <w:num w:numId="85">
    <w:abstractNumId w:val="45"/>
  </w:num>
  <w:num w:numId="86">
    <w:abstractNumId w:val="35"/>
  </w:num>
  <w:num w:numId="87">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AC"/>
    <w:rsid w:val="00005D45"/>
    <w:rsid w:val="000132D7"/>
    <w:rsid w:val="000140DB"/>
    <w:rsid w:val="00015D24"/>
    <w:rsid w:val="000174C1"/>
    <w:rsid w:val="00031DD6"/>
    <w:rsid w:val="000768F8"/>
    <w:rsid w:val="00086E0F"/>
    <w:rsid w:val="00091D12"/>
    <w:rsid w:val="00095422"/>
    <w:rsid w:val="000A156D"/>
    <w:rsid w:val="000A4E6D"/>
    <w:rsid w:val="000F0A75"/>
    <w:rsid w:val="001011CC"/>
    <w:rsid w:val="00122F17"/>
    <w:rsid w:val="00131A45"/>
    <w:rsid w:val="001554A7"/>
    <w:rsid w:val="00166948"/>
    <w:rsid w:val="00185156"/>
    <w:rsid w:val="001A0003"/>
    <w:rsid w:val="001B3B4C"/>
    <w:rsid w:val="001D499E"/>
    <w:rsid w:val="001F6DB6"/>
    <w:rsid w:val="00207393"/>
    <w:rsid w:val="00215E4A"/>
    <w:rsid w:val="00220493"/>
    <w:rsid w:val="00223532"/>
    <w:rsid w:val="00225505"/>
    <w:rsid w:val="0023089A"/>
    <w:rsid w:val="00251FDE"/>
    <w:rsid w:val="0025204C"/>
    <w:rsid w:val="00254A16"/>
    <w:rsid w:val="00260B3F"/>
    <w:rsid w:val="00262554"/>
    <w:rsid w:val="0026357A"/>
    <w:rsid w:val="00270AFE"/>
    <w:rsid w:val="002A6D6C"/>
    <w:rsid w:val="002B3117"/>
    <w:rsid w:val="002B4E41"/>
    <w:rsid w:val="002E24E1"/>
    <w:rsid w:val="002F21FE"/>
    <w:rsid w:val="002F3DC6"/>
    <w:rsid w:val="002F4401"/>
    <w:rsid w:val="00305BB6"/>
    <w:rsid w:val="00313149"/>
    <w:rsid w:val="00316B61"/>
    <w:rsid w:val="0032581A"/>
    <w:rsid w:val="00325B25"/>
    <w:rsid w:val="00330EC4"/>
    <w:rsid w:val="00344E34"/>
    <w:rsid w:val="003505E7"/>
    <w:rsid w:val="003911C3"/>
    <w:rsid w:val="003A3CFE"/>
    <w:rsid w:val="003B4265"/>
    <w:rsid w:val="003C573E"/>
    <w:rsid w:val="003C6C36"/>
    <w:rsid w:val="003E32DE"/>
    <w:rsid w:val="00403529"/>
    <w:rsid w:val="00412BC7"/>
    <w:rsid w:val="00417204"/>
    <w:rsid w:val="004439DE"/>
    <w:rsid w:val="004443CE"/>
    <w:rsid w:val="00471131"/>
    <w:rsid w:val="004850F4"/>
    <w:rsid w:val="004915CA"/>
    <w:rsid w:val="004B6F45"/>
    <w:rsid w:val="004B75AF"/>
    <w:rsid w:val="004C15A9"/>
    <w:rsid w:val="004C6884"/>
    <w:rsid w:val="004F5F35"/>
    <w:rsid w:val="00506E07"/>
    <w:rsid w:val="005115AC"/>
    <w:rsid w:val="00513298"/>
    <w:rsid w:val="0052354D"/>
    <w:rsid w:val="00523B4F"/>
    <w:rsid w:val="00526CBB"/>
    <w:rsid w:val="00572232"/>
    <w:rsid w:val="00574C21"/>
    <w:rsid w:val="00576769"/>
    <w:rsid w:val="005828DF"/>
    <w:rsid w:val="0058550C"/>
    <w:rsid w:val="00593311"/>
    <w:rsid w:val="005A5E03"/>
    <w:rsid w:val="005A797C"/>
    <w:rsid w:val="005B2EA9"/>
    <w:rsid w:val="005F4EF8"/>
    <w:rsid w:val="005F5A9A"/>
    <w:rsid w:val="00607FB6"/>
    <w:rsid w:val="0061145A"/>
    <w:rsid w:val="00632162"/>
    <w:rsid w:val="006332AC"/>
    <w:rsid w:val="006460BF"/>
    <w:rsid w:val="006503B3"/>
    <w:rsid w:val="006537F9"/>
    <w:rsid w:val="0066245A"/>
    <w:rsid w:val="0067025F"/>
    <w:rsid w:val="00671B52"/>
    <w:rsid w:val="006778AD"/>
    <w:rsid w:val="00697B06"/>
    <w:rsid w:val="006A72E4"/>
    <w:rsid w:val="006C2287"/>
    <w:rsid w:val="006C3408"/>
    <w:rsid w:val="006C3A75"/>
    <w:rsid w:val="006D0EF5"/>
    <w:rsid w:val="006E1610"/>
    <w:rsid w:val="00703FF5"/>
    <w:rsid w:val="00717C4F"/>
    <w:rsid w:val="00734733"/>
    <w:rsid w:val="00747D7D"/>
    <w:rsid w:val="00756D95"/>
    <w:rsid w:val="00764292"/>
    <w:rsid w:val="0076783E"/>
    <w:rsid w:val="00771AB3"/>
    <w:rsid w:val="00777344"/>
    <w:rsid w:val="007827AB"/>
    <w:rsid w:val="007B0E5E"/>
    <w:rsid w:val="007B2A47"/>
    <w:rsid w:val="007C70E8"/>
    <w:rsid w:val="007E0BAF"/>
    <w:rsid w:val="007F25A5"/>
    <w:rsid w:val="008042F7"/>
    <w:rsid w:val="008202CB"/>
    <w:rsid w:val="0082789A"/>
    <w:rsid w:val="008472A5"/>
    <w:rsid w:val="00851073"/>
    <w:rsid w:val="00854BC1"/>
    <w:rsid w:val="00870E86"/>
    <w:rsid w:val="008A1683"/>
    <w:rsid w:val="008A6B10"/>
    <w:rsid w:val="008B21CA"/>
    <w:rsid w:val="008B7168"/>
    <w:rsid w:val="008C02E7"/>
    <w:rsid w:val="008C0534"/>
    <w:rsid w:val="008C1211"/>
    <w:rsid w:val="008C35D7"/>
    <w:rsid w:val="008D0106"/>
    <w:rsid w:val="008D4E73"/>
    <w:rsid w:val="008E363E"/>
    <w:rsid w:val="008F0B00"/>
    <w:rsid w:val="009259AA"/>
    <w:rsid w:val="00936751"/>
    <w:rsid w:val="009378EC"/>
    <w:rsid w:val="00990413"/>
    <w:rsid w:val="00992330"/>
    <w:rsid w:val="009A02C6"/>
    <w:rsid w:val="009B2468"/>
    <w:rsid w:val="009C2082"/>
    <w:rsid w:val="009D0310"/>
    <w:rsid w:val="009F3075"/>
    <w:rsid w:val="00A0074B"/>
    <w:rsid w:val="00A05D37"/>
    <w:rsid w:val="00A11BB2"/>
    <w:rsid w:val="00A14C89"/>
    <w:rsid w:val="00A83BAD"/>
    <w:rsid w:val="00A87AC6"/>
    <w:rsid w:val="00AA4FAE"/>
    <w:rsid w:val="00AA5EE2"/>
    <w:rsid w:val="00AB4796"/>
    <w:rsid w:val="00AB5F55"/>
    <w:rsid w:val="00AE7E78"/>
    <w:rsid w:val="00B15616"/>
    <w:rsid w:val="00B22D3D"/>
    <w:rsid w:val="00B31C38"/>
    <w:rsid w:val="00B32A72"/>
    <w:rsid w:val="00B35162"/>
    <w:rsid w:val="00B40A68"/>
    <w:rsid w:val="00B507BE"/>
    <w:rsid w:val="00B50A86"/>
    <w:rsid w:val="00B54D32"/>
    <w:rsid w:val="00B574EF"/>
    <w:rsid w:val="00B60FEB"/>
    <w:rsid w:val="00B6273A"/>
    <w:rsid w:val="00B647DC"/>
    <w:rsid w:val="00B66DAC"/>
    <w:rsid w:val="00B86251"/>
    <w:rsid w:val="00B9068B"/>
    <w:rsid w:val="00B95FBA"/>
    <w:rsid w:val="00B96983"/>
    <w:rsid w:val="00BA4E5A"/>
    <w:rsid w:val="00BA5AAF"/>
    <w:rsid w:val="00BB5034"/>
    <w:rsid w:val="00BC295F"/>
    <w:rsid w:val="00BC3F42"/>
    <w:rsid w:val="00BE03E8"/>
    <w:rsid w:val="00BE2A84"/>
    <w:rsid w:val="00BF05EC"/>
    <w:rsid w:val="00BF5FF0"/>
    <w:rsid w:val="00C208F0"/>
    <w:rsid w:val="00C2189F"/>
    <w:rsid w:val="00C26754"/>
    <w:rsid w:val="00C45AFC"/>
    <w:rsid w:val="00C5729F"/>
    <w:rsid w:val="00C8647F"/>
    <w:rsid w:val="00C95FA4"/>
    <w:rsid w:val="00CB7985"/>
    <w:rsid w:val="00CC1F3F"/>
    <w:rsid w:val="00CC5CB8"/>
    <w:rsid w:val="00CC6E55"/>
    <w:rsid w:val="00CE297D"/>
    <w:rsid w:val="00CE329B"/>
    <w:rsid w:val="00CF3377"/>
    <w:rsid w:val="00D103DA"/>
    <w:rsid w:val="00D214F7"/>
    <w:rsid w:val="00D37AFC"/>
    <w:rsid w:val="00D456D7"/>
    <w:rsid w:val="00D5526E"/>
    <w:rsid w:val="00D64091"/>
    <w:rsid w:val="00D65060"/>
    <w:rsid w:val="00D657AC"/>
    <w:rsid w:val="00D95B51"/>
    <w:rsid w:val="00DA0BFC"/>
    <w:rsid w:val="00DA52DE"/>
    <w:rsid w:val="00DE43FC"/>
    <w:rsid w:val="00DE6E45"/>
    <w:rsid w:val="00DE6E86"/>
    <w:rsid w:val="00DF1819"/>
    <w:rsid w:val="00DF297E"/>
    <w:rsid w:val="00E03411"/>
    <w:rsid w:val="00E1206E"/>
    <w:rsid w:val="00E1414D"/>
    <w:rsid w:val="00E1427C"/>
    <w:rsid w:val="00E27ED0"/>
    <w:rsid w:val="00E33812"/>
    <w:rsid w:val="00E40F70"/>
    <w:rsid w:val="00EA23DD"/>
    <w:rsid w:val="00EE1C39"/>
    <w:rsid w:val="00EE3891"/>
    <w:rsid w:val="00EE6F2C"/>
    <w:rsid w:val="00F02F3B"/>
    <w:rsid w:val="00F074D1"/>
    <w:rsid w:val="00F20E6B"/>
    <w:rsid w:val="00F31EA8"/>
    <w:rsid w:val="00F36202"/>
    <w:rsid w:val="00F6157C"/>
    <w:rsid w:val="00F773EB"/>
    <w:rsid w:val="00F85BBA"/>
    <w:rsid w:val="00F85CF9"/>
    <w:rsid w:val="00F901A7"/>
    <w:rsid w:val="00F90DD1"/>
    <w:rsid w:val="00F92F06"/>
    <w:rsid w:val="00FA6281"/>
    <w:rsid w:val="00FC2B8E"/>
    <w:rsid w:val="00FD16CC"/>
    <w:rsid w:val="00FE58DB"/>
    <w:rsid w:val="00FF4EA4"/>
    <w:rsid w:val="00FF7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Heading2"/>
    <w:link w:val="Heading1Char"/>
    <w:qFormat/>
    <w:rsid w:val="00D657AC"/>
    <w:pPr>
      <w:keepNext/>
      <w:numPr>
        <w:numId w:val="1"/>
      </w:numPr>
      <w:spacing w:after="240" w:line="360" w:lineRule="auto"/>
      <w:jc w:val="both"/>
      <w:outlineLvl w:val="0"/>
    </w:pPr>
    <w:rPr>
      <w:rFonts w:ascii="Times New Roman" w:eastAsia="Times New Roman" w:hAnsi="Times New Roman" w:cs="Times New Roman"/>
      <w:b/>
      <w:caps/>
      <w:kern w:val="28"/>
      <w:szCs w:val="20"/>
    </w:rPr>
  </w:style>
  <w:style w:type="paragraph" w:styleId="Heading2">
    <w:name w:val="heading 2"/>
    <w:basedOn w:val="Normal"/>
    <w:link w:val="Heading2Char"/>
    <w:qFormat/>
    <w:rsid w:val="00D657AC"/>
    <w:pPr>
      <w:keepLines/>
      <w:numPr>
        <w:ilvl w:val="1"/>
        <w:numId w:val="1"/>
      </w:numPr>
      <w:tabs>
        <w:tab w:val="clear" w:pos="851"/>
        <w:tab w:val="num" w:pos="1418"/>
      </w:tabs>
      <w:spacing w:after="240" w:line="360" w:lineRule="auto"/>
      <w:ind w:left="1418"/>
      <w:jc w:val="both"/>
      <w:outlineLvl w:val="1"/>
    </w:pPr>
    <w:rPr>
      <w:rFonts w:ascii="Times New Roman" w:eastAsia="Times New Roman" w:hAnsi="Times New Roman" w:cs="Times New Roman"/>
      <w:szCs w:val="20"/>
    </w:rPr>
  </w:style>
  <w:style w:type="paragraph" w:styleId="Heading3">
    <w:name w:val="heading 3"/>
    <w:basedOn w:val="Heading1"/>
    <w:link w:val="Heading3Char"/>
    <w:qFormat/>
    <w:rsid w:val="00D657AC"/>
    <w:pPr>
      <w:spacing w:after="0" w:line="240" w:lineRule="auto"/>
      <w:outlineLvl w:val="2"/>
    </w:pPr>
  </w:style>
  <w:style w:type="paragraph" w:styleId="Heading4">
    <w:name w:val="heading 4"/>
    <w:basedOn w:val="Heading1"/>
    <w:link w:val="Heading4Char"/>
    <w:qFormat/>
    <w:rsid w:val="00D657AC"/>
    <w:pPr>
      <w:spacing w:after="0" w:line="240" w:lineRule="auto"/>
      <w:outlineLvl w:val="3"/>
    </w:pPr>
    <w:rPr>
      <w:sz w:val="24"/>
      <w:szCs w:val="24"/>
    </w:rPr>
  </w:style>
  <w:style w:type="paragraph" w:styleId="Heading5">
    <w:name w:val="heading 5"/>
    <w:basedOn w:val="Normal"/>
    <w:link w:val="Heading5Char"/>
    <w:qFormat/>
    <w:rsid w:val="00D657AC"/>
    <w:pPr>
      <w:keepLines/>
      <w:numPr>
        <w:ilvl w:val="4"/>
        <w:numId w:val="1"/>
      </w:numPr>
      <w:tabs>
        <w:tab w:val="clear" w:pos="3555"/>
        <w:tab w:val="left" w:pos="3402"/>
      </w:tabs>
      <w:spacing w:after="240" w:line="360" w:lineRule="auto"/>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657AC"/>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13149"/>
    <w:pPr>
      <w:keepNext/>
      <w:spacing w:after="240"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rsid w:val="0031314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657AC"/>
    <w:pPr>
      <w:keepNext/>
      <w:pBdr>
        <w:bottom w:val="single" w:sz="12" w:space="1" w:color="auto"/>
      </w:pBdr>
      <w:spacing w:after="0" w:line="240" w:lineRule="auto"/>
      <w:jc w:val="center"/>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57AC"/>
    <w:rPr>
      <w:rFonts w:ascii="Times New Roman" w:eastAsia="Times New Roman" w:hAnsi="Times New Roman" w:cs="Times New Roman"/>
      <w:b/>
      <w:caps/>
      <w:kern w:val="28"/>
      <w:szCs w:val="20"/>
    </w:rPr>
  </w:style>
  <w:style w:type="character" w:customStyle="1" w:styleId="Heading2Char">
    <w:name w:val="Heading 2 Char"/>
    <w:basedOn w:val="DefaultParagraphFont"/>
    <w:link w:val="Heading2"/>
    <w:rsid w:val="00D657AC"/>
    <w:rPr>
      <w:rFonts w:ascii="Times New Roman" w:eastAsia="Times New Roman" w:hAnsi="Times New Roman" w:cs="Times New Roman"/>
      <w:szCs w:val="20"/>
    </w:rPr>
  </w:style>
  <w:style w:type="character" w:customStyle="1" w:styleId="Heading3Char">
    <w:name w:val="Heading 3 Char"/>
    <w:basedOn w:val="DefaultParagraphFont"/>
    <w:link w:val="Heading3"/>
    <w:rsid w:val="00D657AC"/>
    <w:rPr>
      <w:rFonts w:ascii="Times New Roman" w:eastAsia="Times New Roman" w:hAnsi="Times New Roman" w:cs="Times New Roman"/>
      <w:b/>
      <w:caps/>
      <w:kern w:val="28"/>
      <w:szCs w:val="20"/>
    </w:rPr>
  </w:style>
  <w:style w:type="character" w:customStyle="1" w:styleId="Heading4Char">
    <w:name w:val="Heading 4 Char"/>
    <w:basedOn w:val="DefaultParagraphFont"/>
    <w:link w:val="Heading4"/>
    <w:rsid w:val="00D657AC"/>
    <w:rPr>
      <w:rFonts w:ascii="Times New Roman" w:eastAsia="Times New Roman" w:hAnsi="Times New Roman" w:cs="Times New Roman"/>
      <w:b/>
      <w:caps/>
      <w:kern w:val="28"/>
      <w:sz w:val="24"/>
      <w:szCs w:val="24"/>
    </w:rPr>
  </w:style>
  <w:style w:type="character" w:customStyle="1" w:styleId="Heading5Char">
    <w:name w:val="Heading 5 Char"/>
    <w:basedOn w:val="DefaultParagraphFont"/>
    <w:link w:val="Heading5"/>
    <w:rsid w:val="00D657AC"/>
    <w:rPr>
      <w:rFonts w:ascii="Times New Roman" w:eastAsia="Times New Roman" w:hAnsi="Times New Roman" w:cs="Times New Roman"/>
      <w:szCs w:val="20"/>
    </w:rPr>
  </w:style>
  <w:style w:type="character" w:customStyle="1" w:styleId="Heading6Char">
    <w:name w:val="Heading 6 Char"/>
    <w:basedOn w:val="DefaultParagraphFont"/>
    <w:link w:val="Heading6"/>
    <w:uiPriority w:val="99"/>
    <w:rsid w:val="00D657AC"/>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D657AC"/>
    <w:rPr>
      <w:rFonts w:ascii="Times New Roman" w:eastAsia="Times New Roman" w:hAnsi="Times New Roman" w:cs="Times New Roman"/>
      <w:b/>
      <w:sz w:val="28"/>
      <w:szCs w:val="20"/>
    </w:rPr>
  </w:style>
  <w:style w:type="numbering" w:customStyle="1" w:styleId="NoList1">
    <w:name w:val="No List1"/>
    <w:next w:val="NoList"/>
    <w:uiPriority w:val="99"/>
    <w:semiHidden/>
    <w:unhideWhenUsed/>
    <w:rsid w:val="00D657AC"/>
  </w:style>
  <w:style w:type="paragraph" w:customStyle="1" w:styleId="Schedule1">
    <w:name w:val="Schedule 1"/>
    <w:basedOn w:val="Normal"/>
    <w:next w:val="Normal"/>
    <w:rsid w:val="00D657AC"/>
    <w:pPr>
      <w:keepNext/>
      <w:spacing w:after="240" w:line="240" w:lineRule="auto"/>
      <w:jc w:val="center"/>
    </w:pPr>
    <w:rPr>
      <w:rFonts w:ascii="Times New Roman" w:eastAsia="Times New Roman" w:hAnsi="Times New Roman" w:cs="Times New Roman"/>
      <w:b/>
      <w:caps/>
      <w:szCs w:val="20"/>
    </w:rPr>
  </w:style>
  <w:style w:type="paragraph" w:customStyle="1" w:styleId="prec4">
    <w:name w:val="prec4"/>
    <w:basedOn w:val="Normal"/>
    <w:rsid w:val="00D657AC"/>
    <w:pPr>
      <w:numPr>
        <w:ilvl w:val="3"/>
        <w:numId w:val="2"/>
      </w:numPr>
      <w:spacing w:after="240" w:line="360" w:lineRule="auto"/>
      <w:jc w:val="both"/>
    </w:pPr>
    <w:rPr>
      <w:rFonts w:ascii="Times New Roman" w:eastAsia="Times New Roman" w:hAnsi="Times New Roman" w:cs="Times New Roman"/>
      <w:szCs w:val="20"/>
    </w:rPr>
  </w:style>
  <w:style w:type="character" w:styleId="Hyperlink">
    <w:name w:val="Hyperlink"/>
    <w:uiPriority w:val="99"/>
    <w:rsid w:val="00D657AC"/>
    <w:rPr>
      <w:color w:val="0000FF"/>
      <w:u w:val="single"/>
    </w:rPr>
  </w:style>
  <w:style w:type="paragraph" w:styleId="Header">
    <w:name w:val="header"/>
    <w:basedOn w:val="Normal"/>
    <w:link w:val="HeaderChar"/>
    <w:uiPriority w:val="99"/>
    <w:rsid w:val="00D657AC"/>
    <w:pPr>
      <w:tabs>
        <w:tab w:val="center" w:pos="4153"/>
        <w:tab w:val="right" w:pos="8306"/>
      </w:tabs>
      <w:spacing w:after="0" w:line="240" w:lineRule="auto"/>
      <w:jc w:val="both"/>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D657AC"/>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D657A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7AC"/>
    <w:rPr>
      <w:rFonts w:ascii="Tahoma" w:eastAsia="Times New Roman" w:hAnsi="Tahoma" w:cs="Tahoma"/>
      <w:sz w:val="16"/>
      <w:szCs w:val="16"/>
    </w:rPr>
  </w:style>
  <w:style w:type="paragraph" w:styleId="NormalWeb">
    <w:name w:val="Normal (Web)"/>
    <w:basedOn w:val="Normal"/>
    <w:uiPriority w:val="99"/>
    <w:rsid w:val="00D657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D657A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657AC"/>
    <w:rPr>
      <w:rFonts w:ascii="Times New Roman" w:eastAsia="Times New Roman" w:hAnsi="Times New Roman" w:cs="Times New Roman"/>
      <w:sz w:val="24"/>
      <w:szCs w:val="24"/>
    </w:rPr>
  </w:style>
  <w:style w:type="table" w:styleId="TableGrid">
    <w:name w:val="Table Grid"/>
    <w:basedOn w:val="TableNormal"/>
    <w:uiPriority w:val="99"/>
    <w:rsid w:val="00D657A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hapter Box Bullet"/>
    <w:basedOn w:val="Normal"/>
    <w:link w:val="ListParagraphChar"/>
    <w:uiPriority w:val="99"/>
    <w:qFormat/>
    <w:rsid w:val="00D657AC"/>
    <w:pPr>
      <w:spacing w:after="0" w:line="240" w:lineRule="auto"/>
      <w:ind w:left="720"/>
    </w:pPr>
    <w:rPr>
      <w:rFonts w:ascii="Times New Roman" w:eastAsia="Times New Roman" w:hAnsi="Times New Roman" w:cs="Times New Roman"/>
      <w:sz w:val="24"/>
      <w:szCs w:val="24"/>
    </w:rPr>
  </w:style>
  <w:style w:type="paragraph" w:customStyle="1" w:styleId="DefaultText">
    <w:name w:val="Default Text"/>
    <w:rsid w:val="00D657AC"/>
    <w:pPr>
      <w:widowControl w:val="0"/>
      <w:snapToGrid w:val="0"/>
      <w:spacing w:after="0" w:line="240" w:lineRule="auto"/>
    </w:pPr>
    <w:rPr>
      <w:rFonts w:ascii="Times New Roman" w:eastAsia="Times New Roman" w:hAnsi="Times New Roman" w:cs="Times New Roman"/>
      <w:color w:val="000000"/>
      <w:sz w:val="24"/>
      <w:szCs w:val="20"/>
      <w:lang w:val="en-US"/>
    </w:rPr>
  </w:style>
  <w:style w:type="character" w:styleId="FollowedHyperlink">
    <w:name w:val="FollowedHyperlink"/>
    <w:uiPriority w:val="99"/>
    <w:unhideWhenUsed/>
    <w:rsid w:val="00D657AC"/>
    <w:rPr>
      <w:color w:val="800080"/>
      <w:u w:val="single"/>
    </w:rPr>
  </w:style>
  <w:style w:type="character" w:styleId="CommentReference">
    <w:name w:val="annotation reference"/>
    <w:uiPriority w:val="99"/>
    <w:semiHidden/>
    <w:unhideWhenUsed/>
    <w:rsid w:val="00D657AC"/>
    <w:rPr>
      <w:sz w:val="16"/>
      <w:szCs w:val="16"/>
    </w:rPr>
  </w:style>
  <w:style w:type="paragraph" w:styleId="CommentText">
    <w:name w:val="annotation text"/>
    <w:basedOn w:val="Normal"/>
    <w:link w:val="CommentTextChar"/>
    <w:uiPriority w:val="99"/>
    <w:semiHidden/>
    <w:unhideWhenUsed/>
    <w:rsid w:val="00D657A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657A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57AC"/>
    <w:rPr>
      <w:b/>
      <w:bCs/>
    </w:rPr>
  </w:style>
  <w:style w:type="character" w:customStyle="1" w:styleId="CommentSubjectChar">
    <w:name w:val="Comment Subject Char"/>
    <w:basedOn w:val="CommentTextChar"/>
    <w:link w:val="CommentSubject"/>
    <w:uiPriority w:val="99"/>
    <w:semiHidden/>
    <w:rsid w:val="00D657AC"/>
    <w:rPr>
      <w:rFonts w:ascii="Times New Roman" w:eastAsia="Times New Roman" w:hAnsi="Times New Roman" w:cs="Times New Roman"/>
      <w:b/>
      <w:bCs/>
      <w:sz w:val="20"/>
      <w:szCs w:val="20"/>
    </w:rPr>
  </w:style>
  <w:style w:type="table" w:customStyle="1" w:styleId="Style1">
    <w:name w:val="Style1"/>
    <w:basedOn w:val="TableWeb2"/>
    <w:uiPriority w:val="99"/>
    <w:qFormat/>
    <w:rsid w:val="00D657AC"/>
    <w:tbl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99"/>
    <w:unhideWhenUsed/>
    <w:rsid w:val="00D657AC"/>
    <w:pPr>
      <w:spacing w:after="0" w:line="240" w:lineRule="auto"/>
    </w:pPr>
    <w:rPr>
      <w:rFonts w:ascii="Times New Roman" w:eastAsia="Times New Roman" w:hAnsi="Times New Roman" w:cs="Times New Roman"/>
      <w:sz w:val="24"/>
      <w:szCs w:val="24"/>
    </w:rPr>
  </w:style>
  <w:style w:type="table" w:styleId="TableWeb2">
    <w:name w:val="Table Web 2"/>
    <w:basedOn w:val="TableNormal"/>
    <w:uiPriority w:val="99"/>
    <w:semiHidden/>
    <w:unhideWhenUsed/>
    <w:rsid w:val="00D657AC"/>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D657AC"/>
    <w:pPr>
      <w:tabs>
        <w:tab w:val="left" w:pos="567"/>
        <w:tab w:val="right" w:leader="dot" w:pos="9595"/>
      </w:tabs>
      <w:spacing w:after="0" w:line="240" w:lineRule="auto"/>
    </w:pPr>
    <w:rPr>
      <w:rFonts w:ascii="Times New Roman" w:eastAsia="Times New Roman" w:hAnsi="Times New Roman" w:cs="Times New Roman"/>
      <w:sz w:val="24"/>
      <w:szCs w:val="24"/>
    </w:rPr>
  </w:style>
  <w:style w:type="numbering" w:customStyle="1" w:styleId="Style2">
    <w:name w:val="Style2"/>
    <w:uiPriority w:val="99"/>
    <w:rsid w:val="00D657AC"/>
    <w:pPr>
      <w:numPr>
        <w:numId w:val="7"/>
      </w:numPr>
    </w:pPr>
  </w:style>
  <w:style w:type="numbering" w:customStyle="1" w:styleId="Style3">
    <w:name w:val="Style3"/>
    <w:uiPriority w:val="99"/>
    <w:rsid w:val="00D657AC"/>
    <w:pPr>
      <w:numPr>
        <w:numId w:val="8"/>
      </w:numPr>
    </w:pPr>
  </w:style>
  <w:style w:type="numbering" w:customStyle="1" w:styleId="Style4">
    <w:name w:val="Style4"/>
    <w:uiPriority w:val="99"/>
    <w:rsid w:val="00D657AC"/>
    <w:pPr>
      <w:numPr>
        <w:numId w:val="9"/>
      </w:numPr>
    </w:pPr>
  </w:style>
  <w:style w:type="numbering" w:customStyle="1" w:styleId="Style5">
    <w:name w:val="Style5"/>
    <w:uiPriority w:val="99"/>
    <w:rsid w:val="00D657AC"/>
    <w:pPr>
      <w:numPr>
        <w:numId w:val="10"/>
      </w:numPr>
    </w:pPr>
  </w:style>
  <w:style w:type="paragraph" w:customStyle="1" w:styleId="Background1">
    <w:name w:val="Background 1"/>
    <w:basedOn w:val="BodyText"/>
    <w:rsid w:val="00D657AC"/>
    <w:pPr>
      <w:numPr>
        <w:ilvl w:val="2"/>
        <w:numId w:val="11"/>
      </w:numPr>
      <w:spacing w:after="240" w:line="360" w:lineRule="auto"/>
    </w:pPr>
    <w:rPr>
      <w:rFonts w:ascii="Arial" w:hAnsi="Arial"/>
      <w:sz w:val="20"/>
      <w:szCs w:val="20"/>
      <w:lang w:eastAsia="en-US"/>
    </w:rPr>
  </w:style>
  <w:style w:type="paragraph" w:customStyle="1" w:styleId="Background2">
    <w:name w:val="Background 2"/>
    <w:basedOn w:val="BodyText"/>
    <w:rsid w:val="00D657AC"/>
    <w:pPr>
      <w:numPr>
        <w:ilvl w:val="3"/>
        <w:numId w:val="11"/>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D657AC"/>
    <w:pPr>
      <w:keepNext/>
      <w:numPr>
        <w:numId w:val="11"/>
      </w:numPr>
      <w:spacing w:after="240" w:line="360" w:lineRule="auto"/>
    </w:pPr>
    <w:rPr>
      <w:rFonts w:ascii="Arial" w:hAnsi="Arial"/>
      <w:b/>
      <w:sz w:val="20"/>
      <w:szCs w:val="20"/>
      <w:lang w:eastAsia="en-US"/>
    </w:rPr>
  </w:style>
  <w:style w:type="paragraph" w:customStyle="1" w:styleId="Parties1">
    <w:name w:val="Parties 1"/>
    <w:basedOn w:val="BodyText"/>
    <w:rsid w:val="00D657AC"/>
    <w:pPr>
      <w:numPr>
        <w:ilvl w:val="1"/>
        <w:numId w:val="11"/>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D657AC"/>
    <w:pPr>
      <w:keepNext/>
      <w:numPr>
        <w:numId w:val="12"/>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D657AC"/>
    <w:pPr>
      <w:keepNext/>
      <w:numPr>
        <w:ilvl w:val="1"/>
        <w:numId w:val="12"/>
      </w:numPr>
      <w:spacing w:before="360" w:after="200" w:line="360" w:lineRule="auto"/>
      <w:outlineLvl w:val="1"/>
    </w:pPr>
    <w:rPr>
      <w:rFonts w:ascii="Arial" w:hAnsi="Arial"/>
      <w:b/>
      <w:sz w:val="20"/>
      <w:szCs w:val="20"/>
    </w:rPr>
  </w:style>
  <w:style w:type="paragraph" w:customStyle="1" w:styleId="Level3Number">
    <w:name w:val="Level 3 Number"/>
    <w:basedOn w:val="BodyText"/>
    <w:rsid w:val="00D657AC"/>
    <w:pPr>
      <w:numPr>
        <w:ilvl w:val="2"/>
        <w:numId w:val="12"/>
      </w:numPr>
      <w:spacing w:before="360" w:after="200" w:line="360" w:lineRule="auto"/>
    </w:pPr>
    <w:rPr>
      <w:rFonts w:ascii="Arial" w:hAnsi="Arial"/>
      <w:sz w:val="20"/>
      <w:szCs w:val="20"/>
      <w:lang w:eastAsia="en-US"/>
    </w:rPr>
  </w:style>
  <w:style w:type="paragraph" w:customStyle="1" w:styleId="Level4Number">
    <w:name w:val="Level 4 Number"/>
    <w:basedOn w:val="BodyText"/>
    <w:rsid w:val="00D657AC"/>
    <w:pPr>
      <w:numPr>
        <w:ilvl w:val="3"/>
        <w:numId w:val="12"/>
      </w:numPr>
      <w:spacing w:before="360" w:after="200" w:line="360" w:lineRule="auto"/>
    </w:pPr>
    <w:rPr>
      <w:rFonts w:ascii="Arial" w:hAnsi="Arial"/>
      <w:sz w:val="20"/>
      <w:szCs w:val="20"/>
      <w:lang w:eastAsia="en-US"/>
    </w:rPr>
  </w:style>
  <w:style w:type="paragraph" w:customStyle="1" w:styleId="Level5Number">
    <w:name w:val="Level 5 Number"/>
    <w:basedOn w:val="BodyText"/>
    <w:rsid w:val="00D657AC"/>
    <w:pPr>
      <w:numPr>
        <w:ilvl w:val="4"/>
        <w:numId w:val="12"/>
      </w:numPr>
      <w:spacing w:after="240" w:line="360" w:lineRule="auto"/>
    </w:pPr>
    <w:rPr>
      <w:rFonts w:ascii="Arial" w:hAnsi="Arial"/>
      <w:sz w:val="20"/>
      <w:szCs w:val="20"/>
      <w:lang w:eastAsia="en-US"/>
    </w:rPr>
  </w:style>
  <w:style w:type="paragraph" w:customStyle="1" w:styleId="Level6Number">
    <w:name w:val="Level 6 Number"/>
    <w:basedOn w:val="BodyText"/>
    <w:rsid w:val="00D657AC"/>
    <w:pPr>
      <w:numPr>
        <w:ilvl w:val="5"/>
        <w:numId w:val="12"/>
      </w:numPr>
      <w:spacing w:after="240" w:line="360" w:lineRule="auto"/>
    </w:pPr>
    <w:rPr>
      <w:rFonts w:ascii="Arial" w:hAnsi="Arial"/>
      <w:sz w:val="20"/>
      <w:szCs w:val="20"/>
      <w:lang w:eastAsia="en-US"/>
    </w:rPr>
  </w:style>
  <w:style w:type="paragraph" w:customStyle="1" w:styleId="Level7Number">
    <w:name w:val="Level 7 Number"/>
    <w:basedOn w:val="BodyText"/>
    <w:rsid w:val="00D657AC"/>
    <w:pPr>
      <w:numPr>
        <w:ilvl w:val="6"/>
        <w:numId w:val="12"/>
      </w:numPr>
      <w:spacing w:after="240" w:line="360" w:lineRule="auto"/>
    </w:pPr>
    <w:rPr>
      <w:rFonts w:ascii="Arial" w:hAnsi="Arial"/>
      <w:sz w:val="20"/>
      <w:szCs w:val="20"/>
      <w:lang w:eastAsia="en-US"/>
    </w:rPr>
  </w:style>
  <w:style w:type="paragraph" w:customStyle="1" w:styleId="Level8Number">
    <w:name w:val="Level 8 Number"/>
    <w:basedOn w:val="BodyText"/>
    <w:rsid w:val="00D657AC"/>
    <w:pPr>
      <w:numPr>
        <w:ilvl w:val="7"/>
        <w:numId w:val="12"/>
      </w:numPr>
      <w:spacing w:after="240" w:line="360" w:lineRule="auto"/>
    </w:pPr>
    <w:rPr>
      <w:rFonts w:ascii="Arial" w:hAnsi="Arial"/>
      <w:sz w:val="20"/>
      <w:szCs w:val="20"/>
      <w:lang w:eastAsia="en-US"/>
    </w:rPr>
  </w:style>
  <w:style w:type="paragraph" w:styleId="BodyText">
    <w:name w:val="Body Text"/>
    <w:basedOn w:val="Normal"/>
    <w:link w:val="BodyTextChar"/>
    <w:uiPriority w:val="99"/>
    <w:rsid w:val="00D657AC"/>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D657AC"/>
    <w:rPr>
      <w:rFonts w:ascii="Times New Roman" w:eastAsia="Times New Roman" w:hAnsi="Times New Roman" w:cs="Times New Roman"/>
      <w:sz w:val="24"/>
      <w:szCs w:val="24"/>
      <w:lang w:eastAsia="en-GB"/>
    </w:rPr>
  </w:style>
  <w:style w:type="character" w:styleId="PageNumber">
    <w:name w:val="page number"/>
    <w:uiPriority w:val="99"/>
    <w:rsid w:val="00D657AC"/>
  </w:style>
  <w:style w:type="paragraph" w:styleId="BodyText2">
    <w:name w:val="Body Text 2"/>
    <w:basedOn w:val="Normal"/>
    <w:link w:val="BodyText2Char"/>
    <w:uiPriority w:val="99"/>
    <w:unhideWhenUsed/>
    <w:rsid w:val="00D657A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D657AC"/>
    <w:rPr>
      <w:rFonts w:ascii="Times New Roman" w:eastAsia="Times New Roman" w:hAnsi="Times New Roman" w:cs="Times New Roman"/>
      <w:sz w:val="24"/>
      <w:szCs w:val="24"/>
    </w:rPr>
  </w:style>
  <w:style w:type="paragraph" w:customStyle="1" w:styleId="Normal1">
    <w:name w:val="Normal1"/>
    <w:rsid w:val="00D657AC"/>
    <w:pPr>
      <w:spacing w:after="0" w:line="240" w:lineRule="auto"/>
    </w:pPr>
    <w:rPr>
      <w:rFonts w:ascii="Times New Roman" w:eastAsia="Times New Roman" w:hAnsi="Times New Roman" w:cs="Times New Roman"/>
      <w:color w:val="000000"/>
      <w:sz w:val="24"/>
      <w:szCs w:val="24"/>
    </w:rPr>
  </w:style>
  <w:style w:type="character" w:styleId="PlaceholderText">
    <w:name w:val="Placeholder Text"/>
    <w:uiPriority w:val="99"/>
    <w:semiHidden/>
    <w:rsid w:val="00D657AC"/>
    <w:rPr>
      <w:color w:val="808080"/>
    </w:rPr>
  </w:style>
  <w:style w:type="character" w:customStyle="1" w:styleId="Style6">
    <w:name w:val="Style6"/>
    <w:basedOn w:val="DefaultParagraphFont"/>
    <w:uiPriority w:val="1"/>
    <w:rsid w:val="00D657AC"/>
    <w:rPr>
      <w:rFonts w:ascii="Tahoma" w:hAnsi="Tahoma"/>
    </w:rPr>
  </w:style>
  <w:style w:type="character" w:customStyle="1" w:styleId="ListParagraphChar">
    <w:name w:val="List Paragraph Char"/>
    <w:aliases w:val="Chapter Box Bullet Char"/>
    <w:link w:val="ListParagraph"/>
    <w:uiPriority w:val="34"/>
    <w:locked/>
    <w:rsid w:val="00D657AC"/>
    <w:rPr>
      <w:rFonts w:ascii="Times New Roman" w:eastAsia="Times New Roman" w:hAnsi="Times New Roman" w:cs="Times New Roman"/>
      <w:sz w:val="24"/>
      <w:szCs w:val="24"/>
    </w:rPr>
  </w:style>
  <w:style w:type="paragraph" w:customStyle="1" w:styleId="TitleClause">
    <w:name w:val="Title Clause"/>
    <w:basedOn w:val="Normal"/>
    <w:rsid w:val="00D657AC"/>
    <w:pPr>
      <w:keepNext/>
      <w:numPr>
        <w:numId w:val="13"/>
      </w:numPr>
      <w:spacing w:before="240" w:after="240" w:line="300" w:lineRule="atLeast"/>
      <w:jc w:val="both"/>
      <w:outlineLvl w:val="0"/>
    </w:pPr>
    <w:rPr>
      <w:rFonts w:ascii="Arial" w:eastAsia="Times New Roman" w:hAnsi="Arial" w:cs="Times New Roman"/>
      <w:b/>
      <w:color w:val="000000"/>
      <w:kern w:val="28"/>
      <w:szCs w:val="20"/>
    </w:rPr>
  </w:style>
  <w:style w:type="paragraph" w:customStyle="1" w:styleId="Untitledsubclause1">
    <w:name w:val="Untitled subclause 1"/>
    <w:basedOn w:val="Normal"/>
    <w:rsid w:val="00D657AC"/>
    <w:pPr>
      <w:numPr>
        <w:ilvl w:val="1"/>
        <w:numId w:val="13"/>
      </w:numPr>
      <w:spacing w:before="280" w:after="120" w:line="300" w:lineRule="atLeast"/>
      <w:jc w:val="both"/>
      <w:outlineLvl w:val="1"/>
    </w:pPr>
    <w:rPr>
      <w:rFonts w:ascii="Arial" w:eastAsia="Times New Roman" w:hAnsi="Arial" w:cs="Times New Roman"/>
      <w:color w:val="000000"/>
      <w:szCs w:val="20"/>
    </w:rPr>
  </w:style>
  <w:style w:type="paragraph" w:customStyle="1" w:styleId="Untitledsubclause2">
    <w:name w:val="Untitled subclause 2"/>
    <w:basedOn w:val="Normal"/>
    <w:rsid w:val="00D657AC"/>
    <w:pPr>
      <w:numPr>
        <w:ilvl w:val="2"/>
        <w:numId w:val="13"/>
      </w:numPr>
      <w:spacing w:after="120" w:line="300" w:lineRule="atLeast"/>
      <w:jc w:val="both"/>
      <w:outlineLvl w:val="2"/>
    </w:pPr>
    <w:rPr>
      <w:rFonts w:ascii="Arial" w:eastAsia="Times New Roman" w:hAnsi="Arial" w:cs="Times New Roman"/>
      <w:color w:val="000000"/>
      <w:szCs w:val="20"/>
    </w:rPr>
  </w:style>
  <w:style w:type="paragraph" w:customStyle="1" w:styleId="Untitledsubclause3">
    <w:name w:val="Untitled subclause 3"/>
    <w:basedOn w:val="Normal"/>
    <w:rsid w:val="00D657AC"/>
    <w:pPr>
      <w:numPr>
        <w:ilvl w:val="3"/>
        <w:numId w:val="13"/>
      </w:numPr>
      <w:tabs>
        <w:tab w:val="left" w:pos="2261"/>
      </w:tabs>
      <w:spacing w:after="120" w:line="300" w:lineRule="atLeast"/>
      <w:jc w:val="both"/>
      <w:outlineLvl w:val="3"/>
    </w:pPr>
    <w:rPr>
      <w:rFonts w:ascii="Arial" w:eastAsia="Times New Roman" w:hAnsi="Arial" w:cs="Times New Roman"/>
      <w:color w:val="000000"/>
      <w:szCs w:val="20"/>
    </w:rPr>
  </w:style>
  <w:style w:type="paragraph" w:customStyle="1" w:styleId="Untitledsubclause4">
    <w:name w:val="Untitled subclause 4"/>
    <w:basedOn w:val="Normal"/>
    <w:rsid w:val="00D657AC"/>
    <w:pPr>
      <w:numPr>
        <w:ilvl w:val="4"/>
        <w:numId w:val="13"/>
      </w:numPr>
      <w:spacing w:after="120" w:line="300" w:lineRule="atLeast"/>
      <w:jc w:val="both"/>
      <w:outlineLvl w:val="4"/>
    </w:pPr>
    <w:rPr>
      <w:rFonts w:ascii="Arial" w:eastAsia="Times New Roman" w:hAnsi="Arial" w:cs="Times New Roman"/>
      <w:color w:val="000000"/>
      <w:szCs w:val="20"/>
    </w:rPr>
  </w:style>
  <w:style w:type="paragraph" w:customStyle="1" w:styleId="1Parties">
    <w:name w:val="(1) Parties"/>
    <w:basedOn w:val="Normal"/>
    <w:uiPriority w:val="99"/>
    <w:rsid w:val="00D657AC"/>
    <w:pPr>
      <w:numPr>
        <w:numId w:val="14"/>
      </w:numPr>
      <w:spacing w:before="120" w:after="120" w:line="300" w:lineRule="atLeast"/>
      <w:jc w:val="both"/>
    </w:pPr>
    <w:rPr>
      <w:rFonts w:ascii="Times New Roman" w:eastAsia="Times New Roman" w:hAnsi="Times New Roman" w:cs="Times New Roman"/>
      <w:szCs w:val="20"/>
    </w:rPr>
  </w:style>
  <w:style w:type="paragraph" w:customStyle="1" w:styleId="Scha">
    <w:name w:val="Sch a)"/>
    <w:basedOn w:val="Normal"/>
    <w:uiPriority w:val="99"/>
    <w:rsid w:val="00D657AC"/>
    <w:pPr>
      <w:numPr>
        <w:ilvl w:val="1"/>
        <w:numId w:val="14"/>
      </w:numPr>
      <w:spacing w:after="0" w:line="300" w:lineRule="atLeast"/>
      <w:jc w:val="both"/>
    </w:pPr>
    <w:rPr>
      <w:rFonts w:ascii="Times New Roman" w:eastAsia="Times New Roman" w:hAnsi="Times New Roman" w:cs="Times New Roman"/>
      <w:szCs w:val="20"/>
    </w:rPr>
  </w:style>
  <w:style w:type="paragraph" w:customStyle="1" w:styleId="Level1">
    <w:name w:val="Level 1"/>
    <w:basedOn w:val="Normal"/>
    <w:uiPriority w:val="99"/>
    <w:rsid w:val="00D657AC"/>
    <w:pPr>
      <w:widowControl w:val="0"/>
      <w:numPr>
        <w:numId w:val="15"/>
      </w:numPr>
      <w:adjustRightInd w:val="0"/>
      <w:spacing w:after="0" w:line="240" w:lineRule="auto"/>
      <w:outlineLvl w:val="0"/>
    </w:pPr>
    <w:rPr>
      <w:rFonts w:ascii="Arial" w:eastAsia="Times New Roman" w:hAnsi="Arial" w:cs="Times New Roman"/>
      <w:sz w:val="24"/>
      <w:szCs w:val="20"/>
      <w:lang w:eastAsia="en-GB"/>
    </w:rPr>
  </w:style>
  <w:style w:type="paragraph" w:customStyle="1" w:styleId="Level2">
    <w:name w:val="Level 2"/>
    <w:basedOn w:val="Normal"/>
    <w:uiPriority w:val="99"/>
    <w:rsid w:val="00D657AC"/>
    <w:pPr>
      <w:widowControl w:val="0"/>
      <w:numPr>
        <w:ilvl w:val="1"/>
        <w:numId w:val="15"/>
      </w:numPr>
      <w:adjustRightInd w:val="0"/>
      <w:spacing w:after="0" w:line="240" w:lineRule="auto"/>
      <w:outlineLvl w:val="1"/>
    </w:pPr>
    <w:rPr>
      <w:rFonts w:ascii="Arial" w:eastAsia="Times New Roman" w:hAnsi="Arial" w:cs="Times New Roman"/>
      <w:sz w:val="24"/>
      <w:szCs w:val="20"/>
      <w:lang w:eastAsia="en-GB"/>
    </w:rPr>
  </w:style>
  <w:style w:type="paragraph" w:customStyle="1" w:styleId="Level3">
    <w:name w:val="Level 3"/>
    <w:basedOn w:val="Normal"/>
    <w:uiPriority w:val="99"/>
    <w:rsid w:val="00D657AC"/>
    <w:pPr>
      <w:widowControl w:val="0"/>
      <w:numPr>
        <w:ilvl w:val="2"/>
        <w:numId w:val="15"/>
      </w:numPr>
      <w:adjustRightInd w:val="0"/>
      <w:spacing w:after="240" w:line="312" w:lineRule="auto"/>
      <w:jc w:val="both"/>
      <w:outlineLvl w:val="2"/>
    </w:pPr>
    <w:rPr>
      <w:rFonts w:ascii="Arial" w:eastAsia="Times New Roman" w:hAnsi="Arial" w:cs="Times New Roman"/>
      <w:sz w:val="24"/>
      <w:szCs w:val="20"/>
      <w:lang w:eastAsia="en-GB"/>
    </w:rPr>
  </w:style>
  <w:style w:type="paragraph" w:customStyle="1" w:styleId="Level4">
    <w:name w:val="Level 4"/>
    <w:basedOn w:val="Normal"/>
    <w:uiPriority w:val="99"/>
    <w:rsid w:val="00D657AC"/>
    <w:pPr>
      <w:widowControl w:val="0"/>
      <w:numPr>
        <w:ilvl w:val="3"/>
        <w:numId w:val="15"/>
      </w:numPr>
      <w:adjustRightInd w:val="0"/>
      <w:spacing w:after="240" w:line="312" w:lineRule="auto"/>
      <w:jc w:val="both"/>
      <w:outlineLvl w:val="3"/>
    </w:pPr>
    <w:rPr>
      <w:rFonts w:ascii="Arial" w:eastAsia="Times New Roman" w:hAnsi="Arial" w:cs="Times New Roman"/>
      <w:sz w:val="24"/>
      <w:szCs w:val="20"/>
      <w:lang w:eastAsia="en-GB"/>
    </w:rPr>
  </w:style>
  <w:style w:type="paragraph" w:customStyle="1" w:styleId="Level5">
    <w:name w:val="Level 5"/>
    <w:basedOn w:val="Normal"/>
    <w:uiPriority w:val="99"/>
    <w:rsid w:val="00D657AC"/>
    <w:pPr>
      <w:widowControl w:val="0"/>
      <w:numPr>
        <w:ilvl w:val="4"/>
        <w:numId w:val="15"/>
      </w:numPr>
      <w:adjustRightInd w:val="0"/>
      <w:spacing w:after="240" w:line="312" w:lineRule="auto"/>
      <w:jc w:val="both"/>
      <w:outlineLvl w:val="4"/>
    </w:pPr>
    <w:rPr>
      <w:rFonts w:ascii="Arial" w:eastAsia="Times New Roman" w:hAnsi="Arial" w:cs="Times New Roman"/>
      <w:sz w:val="24"/>
      <w:szCs w:val="20"/>
      <w:lang w:eastAsia="en-GB"/>
    </w:rPr>
  </w:style>
  <w:style w:type="numbering" w:customStyle="1" w:styleId="Style21">
    <w:name w:val="Style21"/>
    <w:uiPriority w:val="99"/>
    <w:rsid w:val="00D657AC"/>
  </w:style>
  <w:style w:type="paragraph" w:styleId="Subtitle">
    <w:name w:val="Subtitle"/>
    <w:basedOn w:val="Normal"/>
    <w:next w:val="Normal"/>
    <w:link w:val="SubtitleChar"/>
    <w:uiPriority w:val="99"/>
    <w:qFormat/>
    <w:rsid w:val="00D657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D657AC"/>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D657AC"/>
    <w:pPr>
      <w:spacing w:after="100"/>
      <w:ind w:left="220"/>
    </w:pPr>
  </w:style>
  <w:style w:type="paragraph" w:styleId="TOC3">
    <w:name w:val="toc 3"/>
    <w:basedOn w:val="Normal"/>
    <w:next w:val="Normal"/>
    <w:autoRedefine/>
    <w:uiPriority w:val="99"/>
    <w:unhideWhenUsed/>
    <w:rsid w:val="00D657AC"/>
    <w:pPr>
      <w:spacing w:after="100"/>
      <w:ind w:left="440"/>
    </w:pPr>
  </w:style>
  <w:style w:type="paragraph" w:styleId="TOC5">
    <w:name w:val="toc 5"/>
    <w:basedOn w:val="Normal"/>
    <w:next w:val="Normal"/>
    <w:autoRedefine/>
    <w:uiPriority w:val="39"/>
    <w:unhideWhenUsed/>
    <w:rsid w:val="00D657AC"/>
    <w:pPr>
      <w:spacing w:after="100"/>
      <w:ind w:left="880"/>
    </w:pPr>
    <w:rPr>
      <w:rFonts w:eastAsiaTheme="minorEastAsia"/>
      <w:lang w:eastAsia="en-GB"/>
    </w:rPr>
  </w:style>
  <w:style w:type="paragraph" w:styleId="TOC6">
    <w:name w:val="toc 6"/>
    <w:basedOn w:val="Normal"/>
    <w:next w:val="Normal"/>
    <w:autoRedefine/>
    <w:uiPriority w:val="39"/>
    <w:unhideWhenUsed/>
    <w:rsid w:val="00D657AC"/>
    <w:pPr>
      <w:spacing w:after="100"/>
      <w:ind w:left="1100"/>
    </w:pPr>
    <w:rPr>
      <w:rFonts w:eastAsiaTheme="minorEastAsia"/>
      <w:lang w:eastAsia="en-GB"/>
    </w:rPr>
  </w:style>
  <w:style w:type="paragraph" w:styleId="TOC7">
    <w:name w:val="toc 7"/>
    <w:basedOn w:val="Normal"/>
    <w:next w:val="Normal"/>
    <w:autoRedefine/>
    <w:uiPriority w:val="39"/>
    <w:unhideWhenUsed/>
    <w:rsid w:val="00D657AC"/>
    <w:pPr>
      <w:spacing w:after="100"/>
      <w:ind w:left="1320"/>
    </w:pPr>
    <w:rPr>
      <w:rFonts w:eastAsiaTheme="minorEastAsia"/>
      <w:lang w:eastAsia="en-GB"/>
    </w:rPr>
  </w:style>
  <w:style w:type="paragraph" w:styleId="TOC8">
    <w:name w:val="toc 8"/>
    <w:basedOn w:val="Normal"/>
    <w:next w:val="Normal"/>
    <w:autoRedefine/>
    <w:uiPriority w:val="39"/>
    <w:unhideWhenUsed/>
    <w:rsid w:val="00D657AC"/>
    <w:pPr>
      <w:spacing w:after="100"/>
      <w:ind w:left="1540"/>
    </w:pPr>
    <w:rPr>
      <w:rFonts w:eastAsiaTheme="minorEastAsia"/>
      <w:lang w:eastAsia="en-GB"/>
    </w:rPr>
  </w:style>
  <w:style w:type="paragraph" w:styleId="TOC9">
    <w:name w:val="toc 9"/>
    <w:basedOn w:val="Normal"/>
    <w:next w:val="Normal"/>
    <w:autoRedefine/>
    <w:uiPriority w:val="39"/>
    <w:unhideWhenUsed/>
    <w:rsid w:val="00D657AC"/>
    <w:pPr>
      <w:spacing w:after="100"/>
      <w:ind w:left="1760"/>
    </w:pPr>
    <w:rPr>
      <w:rFonts w:eastAsiaTheme="minorEastAsia"/>
      <w:lang w:eastAsia="en-GB"/>
    </w:rPr>
  </w:style>
  <w:style w:type="table" w:styleId="LightShading">
    <w:name w:val="Light Shading"/>
    <w:basedOn w:val="TableNormal"/>
    <w:uiPriority w:val="60"/>
    <w:rsid w:val="00FA62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unhideWhenUsed/>
    <w:rsid w:val="00313149"/>
    <w:pPr>
      <w:spacing w:after="120"/>
      <w:ind w:left="283"/>
    </w:pPr>
  </w:style>
  <w:style w:type="character" w:customStyle="1" w:styleId="BodyTextIndentChar">
    <w:name w:val="Body Text Indent Char"/>
    <w:basedOn w:val="DefaultParagraphFont"/>
    <w:link w:val="BodyTextIndent"/>
    <w:uiPriority w:val="99"/>
    <w:rsid w:val="00313149"/>
  </w:style>
  <w:style w:type="paragraph" w:styleId="BodyTextIndent2">
    <w:name w:val="Body Text Indent 2"/>
    <w:basedOn w:val="Normal"/>
    <w:link w:val="BodyTextIndent2Char"/>
    <w:uiPriority w:val="99"/>
    <w:unhideWhenUsed/>
    <w:rsid w:val="00313149"/>
    <w:pPr>
      <w:spacing w:after="120" w:line="480" w:lineRule="auto"/>
      <w:ind w:left="283"/>
    </w:pPr>
  </w:style>
  <w:style w:type="character" w:customStyle="1" w:styleId="BodyTextIndent2Char">
    <w:name w:val="Body Text Indent 2 Char"/>
    <w:basedOn w:val="DefaultParagraphFont"/>
    <w:link w:val="BodyTextIndent2"/>
    <w:uiPriority w:val="99"/>
    <w:rsid w:val="00313149"/>
  </w:style>
  <w:style w:type="character" w:customStyle="1" w:styleId="Heading7Char">
    <w:name w:val="Heading 7 Char"/>
    <w:basedOn w:val="DefaultParagraphFont"/>
    <w:link w:val="Heading7"/>
    <w:uiPriority w:val="99"/>
    <w:rsid w:val="00313149"/>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rsid w:val="00313149"/>
    <w:rPr>
      <w:rFonts w:ascii="Times New Roman" w:eastAsia="Times New Roman" w:hAnsi="Times New Roman" w:cs="Times New Roman"/>
      <w:i/>
      <w:iCs/>
      <w:sz w:val="24"/>
      <w:szCs w:val="24"/>
    </w:rPr>
  </w:style>
  <w:style w:type="paragraph" w:styleId="Title">
    <w:name w:val="Title"/>
    <w:basedOn w:val="Normal"/>
    <w:link w:val="TitleChar"/>
    <w:uiPriority w:val="99"/>
    <w:qFormat/>
    <w:rsid w:val="00313149"/>
    <w:pPr>
      <w:spacing w:after="0" w:line="240" w:lineRule="auto"/>
      <w:jc w:val="center"/>
    </w:pPr>
    <w:rPr>
      <w:rFonts w:ascii="Arial" w:eastAsia="Times New Roman" w:hAnsi="Arial" w:cs="Times New Roman"/>
      <w:b/>
      <w:sz w:val="24"/>
      <w:szCs w:val="20"/>
      <w:u w:val="single"/>
    </w:rPr>
  </w:style>
  <w:style w:type="character" w:customStyle="1" w:styleId="TitleChar">
    <w:name w:val="Title Char"/>
    <w:basedOn w:val="DefaultParagraphFont"/>
    <w:link w:val="Title"/>
    <w:uiPriority w:val="99"/>
    <w:rsid w:val="00313149"/>
    <w:rPr>
      <w:rFonts w:ascii="Arial" w:eastAsia="Times New Roman" w:hAnsi="Arial" w:cs="Times New Roman"/>
      <w:b/>
      <w:sz w:val="24"/>
      <w:szCs w:val="20"/>
      <w:u w:val="single"/>
    </w:rPr>
  </w:style>
  <w:style w:type="paragraph" w:styleId="BodyTextIndent3">
    <w:name w:val="Body Text Indent 3"/>
    <w:basedOn w:val="Normal"/>
    <w:link w:val="BodyTextIndent3Char"/>
    <w:uiPriority w:val="99"/>
    <w:rsid w:val="00313149"/>
    <w:pPr>
      <w:spacing w:after="0" w:line="240" w:lineRule="auto"/>
      <w:ind w:left="1440"/>
    </w:pPr>
    <w:rPr>
      <w:rFonts w:ascii="Arial" w:eastAsia="Times New Roman" w:hAnsi="Arial" w:cs="Times New Roman"/>
      <w:sz w:val="24"/>
      <w:szCs w:val="20"/>
    </w:rPr>
  </w:style>
  <w:style w:type="character" w:customStyle="1" w:styleId="BodyTextIndent3Char">
    <w:name w:val="Body Text Indent 3 Char"/>
    <w:basedOn w:val="DefaultParagraphFont"/>
    <w:link w:val="BodyTextIndent3"/>
    <w:uiPriority w:val="99"/>
    <w:rsid w:val="00313149"/>
    <w:rPr>
      <w:rFonts w:ascii="Arial" w:eastAsia="Times New Roman" w:hAnsi="Arial" w:cs="Times New Roman"/>
      <w:sz w:val="24"/>
      <w:szCs w:val="20"/>
    </w:rPr>
  </w:style>
  <w:style w:type="paragraph" w:customStyle="1" w:styleId="p7">
    <w:name w:val="p7"/>
    <w:basedOn w:val="Normal"/>
    <w:uiPriority w:val="99"/>
    <w:rsid w:val="00313149"/>
    <w:pPr>
      <w:spacing w:after="0" w:line="480" w:lineRule="auto"/>
      <w:ind w:left="720" w:hanging="720"/>
    </w:pPr>
    <w:rPr>
      <w:rFonts w:ascii="Times" w:eastAsia="Times New Roman" w:hAnsi="Times" w:cs="Times New Roman"/>
      <w:sz w:val="24"/>
      <w:szCs w:val="20"/>
    </w:rPr>
  </w:style>
  <w:style w:type="paragraph" w:styleId="List">
    <w:name w:val="List"/>
    <w:basedOn w:val="Normal"/>
    <w:uiPriority w:val="99"/>
    <w:rsid w:val="00313149"/>
    <w:pPr>
      <w:spacing w:after="0" w:line="240" w:lineRule="auto"/>
      <w:ind w:left="283" w:hanging="283"/>
    </w:pPr>
    <w:rPr>
      <w:rFonts w:ascii="Arial" w:eastAsia="Times New Roman" w:hAnsi="Arial" w:cs="Times New Roman"/>
      <w:sz w:val="24"/>
      <w:szCs w:val="20"/>
    </w:rPr>
  </w:style>
  <w:style w:type="paragraph" w:styleId="List2">
    <w:name w:val="List 2"/>
    <w:basedOn w:val="Normal"/>
    <w:uiPriority w:val="99"/>
    <w:rsid w:val="00313149"/>
    <w:pPr>
      <w:spacing w:after="0" w:line="240" w:lineRule="auto"/>
      <w:ind w:left="566" w:hanging="283"/>
    </w:pPr>
    <w:rPr>
      <w:rFonts w:ascii="Arial" w:eastAsia="Times New Roman" w:hAnsi="Arial" w:cs="Times New Roman"/>
      <w:sz w:val="24"/>
      <w:szCs w:val="20"/>
    </w:rPr>
  </w:style>
  <w:style w:type="paragraph" w:styleId="List3">
    <w:name w:val="List 3"/>
    <w:basedOn w:val="Normal"/>
    <w:uiPriority w:val="99"/>
    <w:rsid w:val="00313149"/>
    <w:pPr>
      <w:spacing w:after="0" w:line="240" w:lineRule="auto"/>
      <w:ind w:left="849" w:hanging="283"/>
    </w:pPr>
    <w:rPr>
      <w:rFonts w:ascii="Arial" w:eastAsia="Times New Roman" w:hAnsi="Arial" w:cs="Times New Roman"/>
      <w:sz w:val="24"/>
      <w:szCs w:val="20"/>
    </w:rPr>
  </w:style>
  <w:style w:type="paragraph" w:styleId="List4">
    <w:name w:val="List 4"/>
    <w:basedOn w:val="Normal"/>
    <w:uiPriority w:val="99"/>
    <w:rsid w:val="00313149"/>
    <w:pPr>
      <w:spacing w:after="0" w:line="240" w:lineRule="auto"/>
      <w:ind w:left="1132" w:hanging="283"/>
    </w:pPr>
    <w:rPr>
      <w:rFonts w:ascii="Arial" w:eastAsia="Times New Roman" w:hAnsi="Arial" w:cs="Times New Roman"/>
      <w:sz w:val="24"/>
      <w:szCs w:val="20"/>
    </w:rPr>
  </w:style>
  <w:style w:type="paragraph" w:styleId="List5">
    <w:name w:val="List 5"/>
    <w:basedOn w:val="Normal"/>
    <w:uiPriority w:val="99"/>
    <w:rsid w:val="00313149"/>
    <w:pPr>
      <w:spacing w:after="0" w:line="240" w:lineRule="auto"/>
      <w:ind w:left="1415" w:hanging="283"/>
    </w:pPr>
    <w:rPr>
      <w:rFonts w:ascii="Arial" w:eastAsia="Times New Roman" w:hAnsi="Arial" w:cs="Times New Roman"/>
      <w:sz w:val="24"/>
      <w:szCs w:val="20"/>
    </w:rPr>
  </w:style>
  <w:style w:type="paragraph" w:styleId="ListContinue">
    <w:name w:val="List Continue"/>
    <w:basedOn w:val="Normal"/>
    <w:uiPriority w:val="99"/>
    <w:rsid w:val="00313149"/>
    <w:pPr>
      <w:spacing w:after="120" w:line="240" w:lineRule="auto"/>
      <w:ind w:left="283"/>
    </w:pPr>
    <w:rPr>
      <w:rFonts w:ascii="Arial" w:eastAsia="Times New Roman" w:hAnsi="Arial" w:cs="Times New Roman"/>
      <w:sz w:val="24"/>
      <w:szCs w:val="20"/>
    </w:rPr>
  </w:style>
  <w:style w:type="paragraph" w:styleId="ListContinue2">
    <w:name w:val="List Continue 2"/>
    <w:basedOn w:val="Normal"/>
    <w:uiPriority w:val="99"/>
    <w:rsid w:val="00313149"/>
    <w:pPr>
      <w:spacing w:after="120" w:line="240" w:lineRule="auto"/>
      <w:ind w:left="566"/>
    </w:pPr>
    <w:rPr>
      <w:rFonts w:ascii="Arial" w:eastAsia="Times New Roman" w:hAnsi="Arial" w:cs="Times New Roman"/>
      <w:sz w:val="24"/>
      <w:szCs w:val="20"/>
    </w:rPr>
  </w:style>
  <w:style w:type="paragraph" w:styleId="ListContinue3">
    <w:name w:val="List Continue 3"/>
    <w:basedOn w:val="Normal"/>
    <w:uiPriority w:val="99"/>
    <w:rsid w:val="00313149"/>
    <w:pPr>
      <w:spacing w:after="120" w:line="240" w:lineRule="auto"/>
      <w:ind w:left="849"/>
    </w:pPr>
    <w:rPr>
      <w:rFonts w:ascii="Arial" w:eastAsia="Times New Roman" w:hAnsi="Arial" w:cs="Times New Roman"/>
      <w:sz w:val="24"/>
      <w:szCs w:val="20"/>
    </w:rPr>
  </w:style>
  <w:style w:type="paragraph" w:styleId="ListContinue4">
    <w:name w:val="List Continue 4"/>
    <w:basedOn w:val="Normal"/>
    <w:uiPriority w:val="99"/>
    <w:rsid w:val="00313149"/>
    <w:pPr>
      <w:spacing w:after="120" w:line="240" w:lineRule="auto"/>
      <w:ind w:left="1132"/>
    </w:pPr>
    <w:rPr>
      <w:rFonts w:ascii="Arial" w:eastAsia="Times New Roman" w:hAnsi="Arial" w:cs="Times New Roman"/>
      <w:sz w:val="24"/>
      <w:szCs w:val="20"/>
    </w:rPr>
  </w:style>
  <w:style w:type="paragraph" w:styleId="FootnoteText">
    <w:name w:val="footnote text"/>
    <w:basedOn w:val="Normal"/>
    <w:link w:val="FootnoteTextChar"/>
    <w:uiPriority w:val="99"/>
    <w:semiHidden/>
    <w:rsid w:val="00313149"/>
    <w:pPr>
      <w:spacing w:after="0" w:line="240" w:lineRule="auto"/>
      <w:ind w:left="144" w:hanging="144"/>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semiHidden/>
    <w:rsid w:val="00313149"/>
    <w:rPr>
      <w:rFonts w:ascii="Arial" w:eastAsia="Times New Roman" w:hAnsi="Arial" w:cs="Times New Roman"/>
      <w:sz w:val="16"/>
      <w:szCs w:val="20"/>
    </w:rPr>
  </w:style>
  <w:style w:type="character" w:styleId="FootnoteReference">
    <w:name w:val="footnote reference"/>
    <w:uiPriority w:val="99"/>
    <w:semiHidden/>
    <w:rsid w:val="00313149"/>
    <w:rPr>
      <w:rFonts w:cs="Times New Roman"/>
      <w:vertAlign w:val="superscript"/>
    </w:rPr>
  </w:style>
  <w:style w:type="paragraph" w:customStyle="1" w:styleId="CorpLevel1">
    <w:name w:val="Corp Level 1"/>
    <w:basedOn w:val="Heading1"/>
    <w:uiPriority w:val="99"/>
    <w:rsid w:val="00313149"/>
    <w:pPr>
      <w:numPr>
        <w:numId w:val="24"/>
      </w:numPr>
      <w:spacing w:line="240" w:lineRule="auto"/>
    </w:pPr>
    <w:rPr>
      <w:rFonts w:ascii="Arial" w:hAnsi="Arial" w:cs="Arial"/>
      <w:bCs/>
      <w:caps w:val="0"/>
      <w:kern w:val="32"/>
      <w:sz w:val="23"/>
      <w:szCs w:val="32"/>
      <w:u w:val="single"/>
      <w:lang w:eastAsia="en-GB"/>
    </w:rPr>
  </w:style>
  <w:style w:type="paragraph" w:customStyle="1" w:styleId="CorpLevel2">
    <w:name w:val="Corp Level 2"/>
    <w:basedOn w:val="Normal"/>
    <w:uiPriority w:val="99"/>
    <w:rsid w:val="00313149"/>
    <w:pPr>
      <w:numPr>
        <w:ilvl w:val="1"/>
        <w:numId w:val="24"/>
      </w:numPr>
      <w:spacing w:after="240" w:line="240" w:lineRule="auto"/>
      <w:jc w:val="both"/>
    </w:pPr>
    <w:rPr>
      <w:rFonts w:ascii="Arial" w:eastAsia="Times New Roman" w:hAnsi="Arial" w:cs="Times New Roman"/>
      <w:sz w:val="23"/>
      <w:szCs w:val="20"/>
      <w:lang w:eastAsia="en-GB"/>
    </w:rPr>
  </w:style>
  <w:style w:type="paragraph" w:customStyle="1" w:styleId="CorpLevel3">
    <w:name w:val="Corp Level 3"/>
    <w:basedOn w:val="Normal"/>
    <w:uiPriority w:val="99"/>
    <w:rsid w:val="00313149"/>
    <w:pPr>
      <w:numPr>
        <w:ilvl w:val="2"/>
        <w:numId w:val="24"/>
      </w:numPr>
      <w:spacing w:after="240" w:line="240" w:lineRule="auto"/>
      <w:jc w:val="both"/>
    </w:pPr>
    <w:rPr>
      <w:rFonts w:ascii="Arial" w:eastAsia="Times New Roman" w:hAnsi="Arial" w:cs="Times New Roman"/>
      <w:sz w:val="23"/>
      <w:szCs w:val="20"/>
      <w:lang w:eastAsia="en-GB"/>
    </w:rPr>
  </w:style>
  <w:style w:type="paragraph" w:customStyle="1" w:styleId="CorpLevel4">
    <w:name w:val="Corp Level 4"/>
    <w:basedOn w:val="Normal"/>
    <w:uiPriority w:val="99"/>
    <w:rsid w:val="00313149"/>
    <w:pPr>
      <w:numPr>
        <w:ilvl w:val="3"/>
        <w:numId w:val="24"/>
      </w:numPr>
      <w:spacing w:after="240" w:line="240" w:lineRule="auto"/>
      <w:jc w:val="both"/>
    </w:pPr>
    <w:rPr>
      <w:rFonts w:ascii="Arial" w:eastAsia="Times New Roman" w:hAnsi="Arial" w:cs="Times New Roman"/>
      <w:sz w:val="23"/>
      <w:szCs w:val="20"/>
      <w:lang w:eastAsia="en-GB"/>
    </w:rPr>
  </w:style>
  <w:style w:type="paragraph" w:customStyle="1" w:styleId="CorpLevel5">
    <w:name w:val="Corp Level 5"/>
    <w:basedOn w:val="Normal"/>
    <w:uiPriority w:val="99"/>
    <w:rsid w:val="00313149"/>
    <w:pPr>
      <w:numPr>
        <w:ilvl w:val="4"/>
        <w:numId w:val="24"/>
      </w:numPr>
      <w:spacing w:after="240" w:line="240" w:lineRule="auto"/>
      <w:jc w:val="both"/>
    </w:pPr>
    <w:rPr>
      <w:rFonts w:ascii="Arial" w:eastAsia="Times New Roman" w:hAnsi="Arial" w:cs="Times New Roman"/>
      <w:sz w:val="23"/>
      <w:szCs w:val="20"/>
      <w:lang w:eastAsia="en-GB"/>
    </w:rPr>
  </w:style>
  <w:style w:type="paragraph" w:customStyle="1" w:styleId="CorpLevel6">
    <w:name w:val="Corp Level 6"/>
    <w:basedOn w:val="Normal"/>
    <w:uiPriority w:val="99"/>
    <w:rsid w:val="00313149"/>
    <w:pPr>
      <w:numPr>
        <w:ilvl w:val="5"/>
        <w:numId w:val="24"/>
      </w:numPr>
      <w:spacing w:after="240" w:line="240" w:lineRule="auto"/>
      <w:jc w:val="both"/>
    </w:pPr>
    <w:rPr>
      <w:rFonts w:ascii="Arial" w:eastAsia="Times New Roman" w:hAnsi="Arial" w:cs="Times New Roman"/>
      <w:sz w:val="23"/>
      <w:szCs w:val="20"/>
      <w:lang w:eastAsia="en-GB"/>
    </w:rPr>
  </w:style>
  <w:style w:type="paragraph" w:customStyle="1" w:styleId="Body2">
    <w:name w:val="Body 2"/>
    <w:basedOn w:val="Normal"/>
    <w:uiPriority w:val="99"/>
    <w:rsid w:val="00313149"/>
    <w:pPr>
      <w:tabs>
        <w:tab w:val="left" w:pos="851"/>
      </w:tabs>
      <w:spacing w:after="240" w:line="240" w:lineRule="auto"/>
      <w:ind w:left="851"/>
      <w:jc w:val="both"/>
    </w:pPr>
    <w:rPr>
      <w:rFonts w:ascii="Arial" w:eastAsia="Times New Roman" w:hAnsi="Arial" w:cs="Times New Roman"/>
      <w:sz w:val="24"/>
      <w:szCs w:val="20"/>
    </w:rPr>
  </w:style>
  <w:style w:type="paragraph" w:customStyle="1" w:styleId="BodyText0">
    <w:name w:val="#Body Text"/>
    <w:basedOn w:val="Normal"/>
    <w:uiPriority w:val="99"/>
    <w:rsid w:val="00313149"/>
    <w:pPr>
      <w:widowControl w:val="0"/>
      <w:spacing w:after="240" w:line="240" w:lineRule="auto"/>
    </w:pPr>
    <w:rPr>
      <w:rFonts w:ascii="Arial" w:eastAsia="Times New Roman" w:hAnsi="Arial" w:cs="Times New Roman"/>
      <w:sz w:val="23"/>
      <w:szCs w:val="20"/>
    </w:rPr>
  </w:style>
  <w:style w:type="character" w:customStyle="1" w:styleId="CrossReference">
    <w:name w:val="Cross Reference"/>
    <w:uiPriority w:val="99"/>
    <w:rsid w:val="00313149"/>
    <w:rPr>
      <w:rFonts w:ascii="Arial" w:hAnsi="Arial" w:cs="Times New Roman"/>
      <w:b/>
      <w:color w:val="auto"/>
      <w:sz w:val="24"/>
      <w:u w:val="none"/>
    </w:rPr>
  </w:style>
  <w:style w:type="paragraph" w:customStyle="1" w:styleId="StyleCorpLevel1LatinArial115ptNounderline">
    <w:name w:val="Style Corp Level 1 + (Latin) Arial 11.5 pt No underline"/>
    <w:basedOn w:val="CorpLevel1"/>
    <w:uiPriority w:val="99"/>
    <w:rsid w:val="00313149"/>
    <w:rPr>
      <w:u w:val="none"/>
    </w:rPr>
  </w:style>
  <w:style w:type="paragraph" w:customStyle="1" w:styleId="StyleCorpLevel2Firstline0After0pt">
    <w:name w:val="Style Corp Level 2 + First line:  0&quot; After:  0 pt"/>
    <w:basedOn w:val="CorpLevel2"/>
    <w:uiPriority w:val="99"/>
    <w:rsid w:val="00313149"/>
    <w:pPr>
      <w:spacing w:after="0"/>
      <w:ind w:firstLine="0"/>
    </w:pPr>
  </w:style>
  <w:style w:type="character" w:styleId="Strong">
    <w:name w:val="Strong"/>
    <w:uiPriority w:val="22"/>
    <w:qFormat/>
    <w:rsid w:val="00313149"/>
    <w:rPr>
      <w:rFonts w:cs="Times New Roman"/>
      <w:b/>
      <w:bCs/>
    </w:rPr>
  </w:style>
  <w:style w:type="character" w:customStyle="1" w:styleId="legdslegrhslegp3textc1amend">
    <w:name w:val="legds legrhs legp3textc1amend"/>
    <w:uiPriority w:val="99"/>
    <w:rsid w:val="00313149"/>
    <w:rPr>
      <w:rFonts w:cs="Times New Roman"/>
    </w:rPr>
  </w:style>
  <w:style w:type="character" w:customStyle="1" w:styleId="legmarginnoteref">
    <w:name w:val="legmarginnoteref"/>
    <w:uiPriority w:val="99"/>
    <w:rsid w:val="00313149"/>
    <w:rPr>
      <w:rFonts w:cs="Times New Roman"/>
    </w:rPr>
  </w:style>
  <w:style w:type="paragraph" w:styleId="DocumentMap">
    <w:name w:val="Document Map"/>
    <w:basedOn w:val="Normal"/>
    <w:link w:val="DocumentMapChar"/>
    <w:uiPriority w:val="99"/>
    <w:semiHidden/>
    <w:rsid w:val="0031314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313149"/>
    <w:rPr>
      <w:rFonts w:ascii="Tahoma" w:eastAsia="Times New Roman" w:hAnsi="Tahoma" w:cs="Tahoma"/>
      <w:sz w:val="20"/>
      <w:szCs w:val="20"/>
      <w:shd w:val="clear" w:color="auto" w:fill="000080"/>
    </w:rPr>
  </w:style>
  <w:style w:type="paragraph" w:customStyle="1" w:styleId="ClauseLevel1">
    <w:name w:val="ClauseLevel1"/>
    <w:uiPriority w:val="99"/>
    <w:rsid w:val="00313149"/>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paragraph" w:customStyle="1" w:styleId="ClauseLevel2">
    <w:name w:val="ClauseLevel2"/>
    <w:uiPriority w:val="99"/>
    <w:rsid w:val="00313149"/>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paragraph" w:customStyle="1" w:styleId="ClauseLevel1Heading">
    <w:name w:val="ClauseLevel1Heading"/>
    <w:uiPriority w:val="99"/>
    <w:rsid w:val="00313149"/>
    <w:pPr>
      <w:widowControl w:val="0"/>
      <w:autoSpaceDE w:val="0"/>
      <w:autoSpaceDN w:val="0"/>
      <w:adjustRightInd w:val="0"/>
      <w:spacing w:after="0" w:line="360" w:lineRule="auto"/>
    </w:pPr>
    <w:rPr>
      <w:rFonts w:ascii="Arial" w:eastAsia="Times New Roman" w:hAnsi="Arial" w:cs="Arial"/>
      <w:b/>
      <w:bCs/>
      <w:color w:val="000000"/>
      <w:sz w:val="20"/>
      <w:szCs w:val="20"/>
      <w:lang w:eastAsia="en-GB"/>
    </w:rPr>
  </w:style>
  <w:style w:type="character" w:styleId="Emphasis">
    <w:name w:val="Emphasis"/>
    <w:uiPriority w:val="99"/>
    <w:qFormat/>
    <w:rsid w:val="00313149"/>
    <w:rPr>
      <w:rFonts w:cs="Times New Roman"/>
      <w:i/>
      <w:iCs/>
    </w:rPr>
  </w:style>
  <w:style w:type="character" w:styleId="HTMLTypewriter">
    <w:name w:val="HTML Typewriter"/>
    <w:uiPriority w:val="99"/>
    <w:rsid w:val="00313149"/>
    <w:rPr>
      <w:rFonts w:ascii="Courier New" w:hAnsi="Courier New" w:cs="Courier New"/>
      <w:sz w:val="20"/>
      <w:szCs w:val="20"/>
    </w:rPr>
  </w:style>
  <w:style w:type="character" w:customStyle="1" w:styleId="searchword3">
    <w:name w:val="searchword3"/>
    <w:uiPriority w:val="99"/>
    <w:rsid w:val="00313149"/>
    <w:rPr>
      <w:rFonts w:cs="Times New Roman"/>
      <w:shd w:val="clear" w:color="auto" w:fill="FFFF00"/>
    </w:rPr>
  </w:style>
  <w:style w:type="character" w:customStyle="1" w:styleId="hiddennotetext1">
    <w:name w:val="hiddennotetext1"/>
    <w:uiPriority w:val="99"/>
    <w:rsid w:val="00313149"/>
    <w:rPr>
      <w:rFonts w:cs="Times New Roman"/>
      <w:vanish/>
    </w:rPr>
  </w:style>
  <w:style w:type="character" w:customStyle="1" w:styleId="fullnotetitle">
    <w:name w:val="fullnotetitle"/>
    <w:uiPriority w:val="99"/>
    <w:rsid w:val="00313149"/>
    <w:rPr>
      <w:rFonts w:cs="Times New Roman"/>
    </w:rPr>
  </w:style>
  <w:style w:type="character" w:customStyle="1" w:styleId="notetitleprint1">
    <w:name w:val="notetitleprint1"/>
    <w:uiPriority w:val="99"/>
    <w:rsid w:val="00313149"/>
    <w:rPr>
      <w:rFonts w:cs="Times New Roman"/>
      <w:vanish/>
    </w:rPr>
  </w:style>
  <w:style w:type="character" w:customStyle="1" w:styleId="searchword8">
    <w:name w:val="searchword8"/>
    <w:uiPriority w:val="99"/>
    <w:rsid w:val="00313149"/>
    <w:rPr>
      <w:rFonts w:cs="Times New Roman"/>
      <w:shd w:val="clear" w:color="auto" w:fill="FFFF00"/>
    </w:rPr>
  </w:style>
  <w:style w:type="character" w:customStyle="1" w:styleId="searchword9">
    <w:name w:val="searchword9"/>
    <w:uiPriority w:val="99"/>
    <w:rsid w:val="00313149"/>
    <w:rPr>
      <w:rFonts w:cs="Times New Roman"/>
      <w:shd w:val="clear" w:color="auto" w:fill="FFFF00"/>
    </w:rPr>
  </w:style>
  <w:style w:type="character" w:customStyle="1" w:styleId="searchword10">
    <w:name w:val="searchword10"/>
    <w:uiPriority w:val="99"/>
    <w:rsid w:val="00313149"/>
    <w:rPr>
      <w:rFonts w:cs="Times New Roman"/>
      <w:shd w:val="clear" w:color="auto" w:fill="FFFF00"/>
    </w:rPr>
  </w:style>
  <w:style w:type="character" w:customStyle="1" w:styleId="searchword1">
    <w:name w:val="searchword1"/>
    <w:uiPriority w:val="99"/>
    <w:rsid w:val="00313149"/>
    <w:rPr>
      <w:rFonts w:cs="Times New Roman"/>
      <w:shd w:val="clear" w:color="auto" w:fill="FFFF00"/>
    </w:rPr>
  </w:style>
  <w:style w:type="character" w:customStyle="1" w:styleId="searchword2">
    <w:name w:val="searchword2"/>
    <w:uiPriority w:val="99"/>
    <w:rsid w:val="00313149"/>
    <w:rPr>
      <w:rFonts w:cs="Times New Roman"/>
      <w:shd w:val="clear" w:color="auto" w:fill="FFFF00"/>
    </w:rPr>
  </w:style>
  <w:style w:type="character" w:customStyle="1" w:styleId="CharChar1">
    <w:name w:val="Char Char1"/>
    <w:uiPriority w:val="99"/>
    <w:rsid w:val="00313149"/>
    <w:rPr>
      <w:rFonts w:ascii="Arial" w:hAnsi="Arial" w:cs="Times New Roman"/>
      <w:sz w:val="24"/>
      <w:lang w:eastAsia="en-US"/>
    </w:rPr>
  </w:style>
  <w:style w:type="character" w:customStyle="1" w:styleId="CharChar10">
    <w:name w:val="Char Char10"/>
    <w:uiPriority w:val="99"/>
    <w:semiHidden/>
    <w:locked/>
    <w:rsid w:val="00313149"/>
    <w:rPr>
      <w:rFonts w:ascii="Arial" w:hAnsi="Arial" w:cs="Times New Roman"/>
      <w:sz w:val="20"/>
      <w:szCs w:val="20"/>
      <w:lang w:eastAsia="en-US"/>
    </w:rPr>
  </w:style>
  <w:style w:type="paragraph" w:customStyle="1" w:styleId="ClauseHeading1">
    <w:name w:val="ClauseHeading1"/>
    <w:basedOn w:val="Normal"/>
    <w:uiPriority w:val="99"/>
    <w:rsid w:val="00313149"/>
    <w:pPr>
      <w:numPr>
        <w:numId w:val="26"/>
      </w:numPr>
      <w:suppressAutoHyphens/>
      <w:overflowPunct w:val="0"/>
      <w:autoSpaceDE w:val="0"/>
      <w:spacing w:after="100" w:line="240" w:lineRule="auto"/>
      <w:jc w:val="both"/>
      <w:textAlignment w:val="baseline"/>
    </w:pPr>
    <w:rPr>
      <w:rFonts w:ascii="Times New Roman" w:eastAsia="Times New Roman" w:hAnsi="Times New Roman" w:cs="Times New Roman"/>
      <w:b/>
      <w:sz w:val="24"/>
      <w:szCs w:val="20"/>
      <w:lang w:eastAsia="ar-SA"/>
    </w:rPr>
  </w:style>
  <w:style w:type="paragraph" w:customStyle="1" w:styleId="Definitions">
    <w:name w:val="Definitions"/>
    <w:basedOn w:val="Normal"/>
    <w:uiPriority w:val="99"/>
    <w:rsid w:val="00313149"/>
    <w:pPr>
      <w:tabs>
        <w:tab w:val="left" w:pos="709"/>
      </w:tabs>
      <w:spacing w:after="120" w:line="300" w:lineRule="atLeast"/>
      <w:ind w:left="720"/>
      <w:jc w:val="both"/>
    </w:pPr>
    <w:rPr>
      <w:rFonts w:ascii="Times New Roman" w:eastAsia="Times New Roman" w:hAnsi="Times New Roman" w:cs="Times New Roman"/>
      <w:szCs w:val="20"/>
    </w:rPr>
  </w:style>
  <w:style w:type="character" w:customStyle="1" w:styleId="Defterm">
    <w:name w:val="Defterm"/>
    <w:uiPriority w:val="99"/>
    <w:rsid w:val="00313149"/>
    <w:rPr>
      <w:b/>
      <w:color w:val="000000"/>
      <w:sz w:val="22"/>
    </w:rPr>
  </w:style>
  <w:style w:type="character" w:customStyle="1" w:styleId="searchword">
    <w:name w:val="searchword"/>
    <w:uiPriority w:val="99"/>
    <w:rsid w:val="00313149"/>
    <w:rPr>
      <w:rFonts w:cs="Times New Roman"/>
    </w:rPr>
  </w:style>
  <w:style w:type="paragraph" w:customStyle="1" w:styleId="ClauseHeading2">
    <w:name w:val="ClauseHeading2"/>
    <w:basedOn w:val="Normal"/>
    <w:uiPriority w:val="99"/>
    <w:rsid w:val="00313149"/>
    <w:pPr>
      <w:tabs>
        <w:tab w:val="num" w:pos="360"/>
      </w:tabs>
      <w:suppressAutoHyphens/>
      <w:overflowPunct w:val="0"/>
      <w:autoSpaceDE w:val="0"/>
      <w:spacing w:after="240" w:line="240" w:lineRule="auto"/>
      <w:jc w:val="both"/>
    </w:pPr>
    <w:rPr>
      <w:rFonts w:ascii="Times New Roman" w:eastAsia="Times New Roman" w:hAnsi="Times New Roman" w:cs="Times New Roman"/>
      <w:sz w:val="24"/>
      <w:szCs w:val="20"/>
      <w:lang w:eastAsia="ar-SA"/>
    </w:rPr>
  </w:style>
  <w:style w:type="character" w:customStyle="1" w:styleId="printlink1">
    <w:name w:val="printlink1"/>
    <w:uiPriority w:val="99"/>
    <w:rsid w:val="00313149"/>
    <w:rPr>
      <w:rFonts w:cs="Times New Roman"/>
      <w:vanish/>
    </w:rPr>
  </w:style>
  <w:style w:type="paragraph" w:styleId="Revision">
    <w:name w:val="Revision"/>
    <w:hidden/>
    <w:uiPriority w:val="99"/>
    <w:semiHidden/>
    <w:rsid w:val="00313149"/>
    <w:pPr>
      <w:spacing w:after="0" w:line="240" w:lineRule="auto"/>
    </w:pPr>
    <w:rPr>
      <w:rFonts w:ascii="Arial" w:eastAsia="Times New Roman" w:hAnsi="Arial" w:cs="Times New Roman"/>
      <w:sz w:val="24"/>
      <w:szCs w:val="20"/>
    </w:rPr>
  </w:style>
  <w:style w:type="character" w:customStyle="1" w:styleId="cohidesearchterm">
    <w:name w:val="co_hidesearchterm"/>
    <w:basedOn w:val="DefaultParagraphFont"/>
    <w:rsid w:val="00313149"/>
  </w:style>
  <w:style w:type="character" w:customStyle="1" w:styleId="khidentifier">
    <w:name w:val="kh_identifier"/>
    <w:basedOn w:val="DefaultParagraphFont"/>
    <w:rsid w:val="00313149"/>
  </w:style>
  <w:style w:type="paragraph" w:styleId="NoSpacing">
    <w:name w:val="No Spacing"/>
    <w:uiPriority w:val="99"/>
    <w:qFormat/>
    <w:rsid w:val="002B3117"/>
    <w:pPr>
      <w:spacing w:after="0" w:line="240" w:lineRule="auto"/>
    </w:pPr>
  </w:style>
  <w:style w:type="table" w:customStyle="1" w:styleId="TableGrid1">
    <w:name w:val="Table Grid1"/>
    <w:basedOn w:val="TableNormal"/>
    <w:next w:val="TableGrid"/>
    <w:uiPriority w:val="59"/>
    <w:rsid w:val="00B50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44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443CE"/>
    <w:pPr>
      <w:autoSpaceDE w:val="0"/>
      <w:autoSpaceDN w:val="0"/>
      <w:adjustRightInd w:val="0"/>
    </w:pPr>
    <w:rPr>
      <w:rFonts w:ascii="BNLHKO+Bembo" w:eastAsia="Times New Roman" w:hAnsi="BNLHKO+Bembo" w:cs="BNLHKO+Bembo"/>
      <w:color w:val="000000"/>
      <w:sz w:val="24"/>
      <w:szCs w:val="24"/>
      <w:lang w:eastAsia="en-GB"/>
    </w:rPr>
  </w:style>
  <w:style w:type="character" w:customStyle="1" w:styleId="legdslegrhslegp1text">
    <w:name w:val="legds legrhs legp1text"/>
    <w:basedOn w:val="DefaultParagraphFont"/>
    <w:uiPriority w:val="99"/>
    <w:rsid w:val="004443CE"/>
    <w:rPr>
      <w:rFonts w:cs="Times New Roman"/>
    </w:rPr>
  </w:style>
  <w:style w:type="character" w:customStyle="1" w:styleId="apple-converted-space">
    <w:name w:val="apple-converted-space"/>
    <w:uiPriority w:val="99"/>
    <w:rsid w:val="004443CE"/>
  </w:style>
  <w:style w:type="paragraph" w:customStyle="1" w:styleId="Parts">
    <w:name w:val="Parts"/>
    <w:basedOn w:val="Heading1"/>
    <w:uiPriority w:val="99"/>
    <w:rsid w:val="004443CE"/>
    <w:pPr>
      <w:keepLines/>
      <w:numPr>
        <w:ilvl w:val="1"/>
        <w:numId w:val="0"/>
      </w:numPr>
      <w:tabs>
        <w:tab w:val="num" w:pos="624"/>
      </w:tabs>
      <w:spacing w:before="480" w:after="0" w:line="276" w:lineRule="auto"/>
      <w:ind w:left="624" w:hanging="624"/>
      <w:jc w:val="left"/>
    </w:pPr>
    <w:rPr>
      <w:rFonts w:ascii="Cambria" w:hAnsi="Cambria"/>
      <w:bCs/>
      <w:caps w:val="0"/>
      <w:color w:val="365F91"/>
      <w:kern w:val="0"/>
      <w:sz w:val="32"/>
      <w:szCs w:val="28"/>
      <w:lang w:eastAsia="en-GB"/>
    </w:rPr>
  </w:style>
  <w:style w:type="paragraph" w:customStyle="1" w:styleId="CharChar1Char">
    <w:name w:val="Char Char1 Char"/>
    <w:basedOn w:val="Normal"/>
    <w:uiPriority w:val="99"/>
    <w:rsid w:val="004443CE"/>
    <w:pPr>
      <w:overflowPunct w:val="0"/>
      <w:autoSpaceDE w:val="0"/>
      <w:autoSpaceDN w:val="0"/>
      <w:adjustRightInd w:val="0"/>
      <w:spacing w:after="160" w:line="240" w:lineRule="exact"/>
      <w:textAlignment w:val="baseline"/>
    </w:pPr>
    <w:rPr>
      <w:rFonts w:ascii="Tahoma" w:eastAsia="Times New Roman" w:hAnsi="Tahoma" w:cs="Times New Roman"/>
      <w:sz w:val="20"/>
      <w:szCs w:val="20"/>
    </w:rPr>
  </w:style>
  <w:style w:type="paragraph" w:customStyle="1" w:styleId="N1">
    <w:name w:val="N1"/>
    <w:basedOn w:val="Normal"/>
    <w:uiPriority w:val="99"/>
    <w:rsid w:val="004443CE"/>
    <w:pPr>
      <w:numPr>
        <w:numId w:val="66"/>
      </w:numPr>
      <w:spacing w:before="160" w:line="220" w:lineRule="atLeast"/>
      <w:jc w:val="both"/>
    </w:pPr>
    <w:rPr>
      <w:rFonts w:ascii="Calibri" w:eastAsia="Times New Roman" w:hAnsi="Calibri" w:cs="Times New Roman"/>
      <w:sz w:val="21"/>
      <w:szCs w:val="20"/>
    </w:rPr>
  </w:style>
  <w:style w:type="paragraph" w:customStyle="1" w:styleId="N2">
    <w:name w:val="N2"/>
    <w:basedOn w:val="N1"/>
    <w:uiPriority w:val="99"/>
    <w:rsid w:val="004443CE"/>
    <w:pPr>
      <w:numPr>
        <w:ilvl w:val="1"/>
      </w:numPr>
      <w:spacing w:before="80"/>
    </w:pPr>
  </w:style>
  <w:style w:type="paragraph" w:customStyle="1" w:styleId="N3">
    <w:name w:val="N3"/>
    <w:basedOn w:val="N2"/>
    <w:uiPriority w:val="99"/>
    <w:rsid w:val="004443CE"/>
    <w:pPr>
      <w:numPr>
        <w:ilvl w:val="2"/>
      </w:numPr>
    </w:pPr>
  </w:style>
  <w:style w:type="paragraph" w:customStyle="1" w:styleId="N4">
    <w:name w:val="N4"/>
    <w:basedOn w:val="N3"/>
    <w:uiPriority w:val="99"/>
    <w:rsid w:val="004443CE"/>
    <w:pPr>
      <w:numPr>
        <w:ilvl w:val="3"/>
      </w:numPr>
    </w:pPr>
  </w:style>
  <w:style w:type="paragraph" w:customStyle="1" w:styleId="N5">
    <w:name w:val="N5"/>
    <w:basedOn w:val="N4"/>
    <w:uiPriority w:val="99"/>
    <w:rsid w:val="004443CE"/>
    <w:pPr>
      <w:numPr>
        <w:ilvl w:val="4"/>
      </w:numPr>
    </w:pPr>
  </w:style>
  <w:style w:type="paragraph" w:customStyle="1" w:styleId="Pa4">
    <w:name w:val="Pa4"/>
    <w:basedOn w:val="Normal"/>
    <w:next w:val="Normal"/>
    <w:uiPriority w:val="99"/>
    <w:rsid w:val="004443CE"/>
    <w:pPr>
      <w:autoSpaceDE w:val="0"/>
      <w:autoSpaceDN w:val="0"/>
      <w:adjustRightInd w:val="0"/>
      <w:spacing w:line="241" w:lineRule="atLeast"/>
    </w:pPr>
    <w:rPr>
      <w:rFonts w:ascii="Zurich BT" w:eastAsia="Times New Roman" w:hAnsi="Zurich BT" w:cs="Times New Roman"/>
    </w:rPr>
  </w:style>
  <w:style w:type="paragraph" w:customStyle="1" w:styleId="Pa7">
    <w:name w:val="Pa7"/>
    <w:basedOn w:val="Normal"/>
    <w:next w:val="Normal"/>
    <w:uiPriority w:val="99"/>
    <w:rsid w:val="004443CE"/>
    <w:pPr>
      <w:autoSpaceDE w:val="0"/>
      <w:autoSpaceDN w:val="0"/>
      <w:adjustRightInd w:val="0"/>
      <w:spacing w:line="401" w:lineRule="atLeast"/>
    </w:pPr>
    <w:rPr>
      <w:rFonts w:ascii="Zurich BT" w:eastAsia="Times New Roman" w:hAnsi="Zurich BT" w:cs="Times New Roman"/>
    </w:rPr>
  </w:style>
  <w:style w:type="paragraph" w:customStyle="1" w:styleId="Pa11">
    <w:name w:val="Pa11"/>
    <w:basedOn w:val="Normal"/>
    <w:next w:val="Normal"/>
    <w:uiPriority w:val="99"/>
    <w:rsid w:val="004443CE"/>
    <w:pPr>
      <w:autoSpaceDE w:val="0"/>
      <w:autoSpaceDN w:val="0"/>
      <w:adjustRightInd w:val="0"/>
      <w:spacing w:line="241" w:lineRule="atLeast"/>
    </w:pPr>
    <w:rPr>
      <w:rFonts w:ascii="Zurich BT" w:eastAsia="Times New Roman" w:hAnsi="Zurich BT" w:cs="Times New Roman"/>
    </w:rPr>
  </w:style>
  <w:style w:type="character" w:customStyle="1" w:styleId="legextentrestriction7">
    <w:name w:val="legextentrestriction7"/>
    <w:basedOn w:val="DefaultParagraphFont"/>
    <w:uiPriority w:val="99"/>
    <w:rsid w:val="004443CE"/>
    <w:rPr>
      <w:rFonts w:cs="Times New Roman"/>
      <w:b/>
      <w:bCs/>
      <w:vanish/>
      <w:color w:val="FFFFFF"/>
      <w:sz w:val="22"/>
      <w:szCs w:val="22"/>
      <w:shd w:val="clear" w:color="auto" w:fill="660066"/>
    </w:rPr>
  </w:style>
  <w:style w:type="character" w:customStyle="1" w:styleId="legdslegrhslegp3text">
    <w:name w:val="legds legrhs legp3text"/>
    <w:basedOn w:val="DefaultParagraphFont"/>
    <w:uiPriority w:val="99"/>
    <w:rsid w:val="004443CE"/>
    <w:rPr>
      <w:rFonts w:cs="Times New Roman"/>
    </w:rPr>
  </w:style>
  <w:style w:type="paragraph" w:styleId="Caption">
    <w:name w:val="caption"/>
    <w:basedOn w:val="Normal"/>
    <w:next w:val="Normal"/>
    <w:uiPriority w:val="99"/>
    <w:qFormat/>
    <w:rsid w:val="004443CE"/>
    <w:pPr>
      <w:spacing w:line="240" w:lineRule="auto"/>
    </w:pPr>
    <w:rPr>
      <w:rFonts w:ascii="Calibri" w:eastAsia="Times New Roman" w:hAnsi="Calibri" w:cs="Times New Roman"/>
      <w:b/>
      <w:bCs/>
      <w:color w:val="4F81BD"/>
      <w:sz w:val="18"/>
      <w:szCs w:val="18"/>
    </w:rPr>
  </w:style>
  <w:style w:type="paragraph" w:styleId="Quote">
    <w:name w:val="Quote"/>
    <w:basedOn w:val="Normal"/>
    <w:next w:val="Normal"/>
    <w:link w:val="QuoteChar"/>
    <w:uiPriority w:val="99"/>
    <w:qFormat/>
    <w:rsid w:val="004443CE"/>
    <w:rPr>
      <w:rFonts w:ascii="Calibri" w:eastAsia="Times New Roman" w:hAnsi="Calibri" w:cs="Times New Roman"/>
      <w:i/>
      <w:iCs/>
      <w:color w:val="000000"/>
    </w:rPr>
  </w:style>
  <w:style w:type="character" w:customStyle="1" w:styleId="QuoteChar">
    <w:name w:val="Quote Char"/>
    <w:basedOn w:val="DefaultParagraphFont"/>
    <w:link w:val="Quote"/>
    <w:uiPriority w:val="99"/>
    <w:rsid w:val="004443CE"/>
    <w:rPr>
      <w:rFonts w:ascii="Calibri" w:eastAsia="Times New Roman" w:hAnsi="Calibri" w:cs="Times New Roman"/>
      <w:i/>
      <w:iCs/>
      <w:color w:val="000000"/>
    </w:rPr>
  </w:style>
  <w:style w:type="paragraph" w:styleId="IntenseQuote">
    <w:name w:val="Intense Quote"/>
    <w:basedOn w:val="Normal"/>
    <w:next w:val="Normal"/>
    <w:link w:val="IntenseQuoteChar"/>
    <w:uiPriority w:val="99"/>
    <w:qFormat/>
    <w:rsid w:val="004443CE"/>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IntenseQuoteChar">
    <w:name w:val="Intense Quote Char"/>
    <w:basedOn w:val="DefaultParagraphFont"/>
    <w:link w:val="IntenseQuote"/>
    <w:uiPriority w:val="99"/>
    <w:rsid w:val="004443CE"/>
    <w:rPr>
      <w:rFonts w:ascii="Calibri" w:eastAsia="Times New Roman" w:hAnsi="Calibri" w:cs="Times New Roman"/>
      <w:b/>
      <w:bCs/>
      <w:i/>
      <w:iCs/>
      <w:color w:val="4F81BD"/>
    </w:rPr>
  </w:style>
  <w:style w:type="character" w:styleId="SubtleEmphasis">
    <w:name w:val="Subtle Emphasis"/>
    <w:basedOn w:val="DefaultParagraphFont"/>
    <w:uiPriority w:val="99"/>
    <w:qFormat/>
    <w:rsid w:val="004443CE"/>
    <w:rPr>
      <w:rFonts w:cs="Times New Roman"/>
      <w:i/>
      <w:iCs/>
      <w:color w:val="808080"/>
    </w:rPr>
  </w:style>
  <w:style w:type="character" w:styleId="IntenseEmphasis">
    <w:name w:val="Intense Emphasis"/>
    <w:basedOn w:val="DefaultParagraphFont"/>
    <w:uiPriority w:val="99"/>
    <w:qFormat/>
    <w:rsid w:val="004443CE"/>
    <w:rPr>
      <w:rFonts w:cs="Times New Roman"/>
      <w:b/>
      <w:bCs/>
      <w:i/>
      <w:iCs/>
      <w:color w:val="4F81BD"/>
    </w:rPr>
  </w:style>
  <w:style w:type="character" w:styleId="SubtleReference">
    <w:name w:val="Subtle Reference"/>
    <w:basedOn w:val="DefaultParagraphFont"/>
    <w:uiPriority w:val="99"/>
    <w:qFormat/>
    <w:rsid w:val="004443CE"/>
    <w:rPr>
      <w:rFonts w:cs="Times New Roman"/>
      <w:smallCaps/>
      <w:color w:val="C0504D"/>
      <w:u w:val="single"/>
    </w:rPr>
  </w:style>
  <w:style w:type="character" w:styleId="IntenseReference">
    <w:name w:val="Intense Reference"/>
    <w:basedOn w:val="DefaultParagraphFont"/>
    <w:uiPriority w:val="99"/>
    <w:qFormat/>
    <w:rsid w:val="004443CE"/>
    <w:rPr>
      <w:rFonts w:cs="Times New Roman"/>
      <w:b/>
      <w:bCs/>
      <w:smallCaps/>
      <w:color w:val="C0504D"/>
      <w:spacing w:val="5"/>
      <w:u w:val="single"/>
    </w:rPr>
  </w:style>
  <w:style w:type="character" w:styleId="BookTitle">
    <w:name w:val="Book Title"/>
    <w:basedOn w:val="DefaultParagraphFont"/>
    <w:uiPriority w:val="99"/>
    <w:qFormat/>
    <w:rsid w:val="004443CE"/>
    <w:rPr>
      <w:rFonts w:cs="Times New Roman"/>
      <w:b/>
      <w:bCs/>
      <w:smallCaps/>
      <w:spacing w:val="5"/>
    </w:rPr>
  </w:style>
  <w:style w:type="paragraph" w:styleId="TOCHeading">
    <w:name w:val="TOC Heading"/>
    <w:basedOn w:val="Heading1"/>
    <w:next w:val="Normal"/>
    <w:uiPriority w:val="99"/>
    <w:qFormat/>
    <w:rsid w:val="004443CE"/>
    <w:pPr>
      <w:keepLines/>
      <w:numPr>
        <w:numId w:val="0"/>
      </w:numPr>
      <w:spacing w:before="480" w:after="0" w:line="276" w:lineRule="auto"/>
      <w:jc w:val="left"/>
      <w:outlineLvl w:val="9"/>
    </w:pPr>
    <w:rPr>
      <w:rFonts w:ascii="Cambria" w:hAnsi="Cambria"/>
      <w:bCs/>
      <w:caps w:val="0"/>
      <w:color w:val="365F91"/>
      <w:kern w:val="0"/>
      <w:sz w:val="28"/>
      <w:szCs w:val="28"/>
    </w:rPr>
  </w:style>
  <w:style w:type="character" w:customStyle="1" w:styleId="legdsleglhslegp3no">
    <w:name w:val="legds leglhs legp3no"/>
    <w:basedOn w:val="DefaultParagraphFont"/>
    <w:uiPriority w:val="99"/>
    <w:rsid w:val="004443CE"/>
    <w:rPr>
      <w:rFonts w:cs="Times New Roman"/>
    </w:rPr>
  </w:style>
  <w:style w:type="paragraph" w:customStyle="1" w:styleId="LEGALA">
    <w:name w:val="LEGAL (A)"/>
    <w:uiPriority w:val="99"/>
    <w:rsid w:val="004443CE"/>
    <w:pPr>
      <w:keepNext/>
      <w:keepLines/>
      <w:numPr>
        <w:numId w:val="68"/>
      </w:numPr>
      <w:spacing w:before="240" w:after="60" w:line="240" w:lineRule="auto"/>
    </w:pPr>
    <w:rPr>
      <w:rFonts w:ascii="Times New Roman" w:eastAsia="Times New Roman" w:hAnsi="Times New Roman" w:cs="Times New Roman"/>
      <w:sz w:val="24"/>
      <w:szCs w:val="20"/>
    </w:rPr>
  </w:style>
  <w:style w:type="paragraph" w:customStyle="1" w:styleId="Body">
    <w:name w:val="Body"/>
    <w:basedOn w:val="Normal"/>
    <w:uiPriority w:val="99"/>
    <w:rsid w:val="004443CE"/>
    <w:pPr>
      <w:tabs>
        <w:tab w:val="left" w:pos="851"/>
        <w:tab w:val="left" w:pos="1701"/>
        <w:tab w:val="left" w:pos="2835"/>
        <w:tab w:val="left" w:pos="4253"/>
      </w:tabs>
      <w:spacing w:after="240" w:line="360" w:lineRule="auto"/>
      <w:jc w:val="both"/>
    </w:pPr>
    <w:rPr>
      <w:rFonts w:ascii="Times New Roman" w:eastAsia="Times New Roman" w:hAnsi="Times New Roman" w:cs="Arial"/>
      <w:bCs/>
      <w:color w:val="000000"/>
      <w:sz w:val="24"/>
      <w:szCs w:val="24"/>
    </w:rPr>
  </w:style>
  <w:style w:type="paragraph" w:customStyle="1" w:styleId="Level6">
    <w:name w:val="Level 6"/>
    <w:basedOn w:val="Normal"/>
    <w:uiPriority w:val="99"/>
    <w:rsid w:val="004443CE"/>
    <w:pPr>
      <w:tabs>
        <w:tab w:val="num" w:pos="3289"/>
      </w:tabs>
      <w:spacing w:after="140" w:line="290" w:lineRule="auto"/>
      <w:ind w:left="3289" w:hanging="681"/>
      <w:jc w:val="both"/>
      <w:outlineLvl w:val="5"/>
    </w:pPr>
    <w:rPr>
      <w:rFonts w:ascii="Arial" w:eastAsia="Times New Roman" w:hAnsi="Arial" w:cs="Arial"/>
      <w:bCs/>
      <w:color w:val="000000"/>
      <w:kern w:val="20"/>
      <w:sz w:val="20"/>
      <w:szCs w:val="24"/>
    </w:rPr>
  </w:style>
  <w:style w:type="paragraph" w:customStyle="1" w:styleId="1TfGMHeading1">
    <w:name w:val="#1 TfGM Heading 1"/>
    <w:next w:val="2TfGMHeading2"/>
    <w:uiPriority w:val="99"/>
    <w:rsid w:val="004443CE"/>
    <w:pPr>
      <w:numPr>
        <w:numId w:val="70"/>
      </w:numPr>
      <w:spacing w:before="480" w:after="480" w:line="240" w:lineRule="auto"/>
    </w:pPr>
    <w:rPr>
      <w:rFonts w:ascii="Calibri" w:eastAsia="Times New Roman" w:hAnsi="Calibri" w:cs="Arial"/>
      <w:b/>
      <w:sz w:val="26"/>
      <w:szCs w:val="24"/>
      <w:lang w:eastAsia="en-GB"/>
    </w:rPr>
  </w:style>
  <w:style w:type="paragraph" w:customStyle="1" w:styleId="2TfGMHeading2">
    <w:name w:val="#2 TfGM Heading 2"/>
    <w:basedOn w:val="1TfGMHeading1"/>
    <w:uiPriority w:val="99"/>
    <w:rsid w:val="004443CE"/>
    <w:pPr>
      <w:numPr>
        <w:ilvl w:val="1"/>
      </w:numPr>
      <w:spacing w:before="240" w:after="240"/>
    </w:pPr>
    <w:rPr>
      <w:b w:val="0"/>
    </w:rPr>
  </w:style>
  <w:style w:type="paragraph" w:customStyle="1" w:styleId="3TfGMHeading3">
    <w:name w:val="#3 TfGM Heading 3"/>
    <w:basedOn w:val="2TfGMHeading2"/>
    <w:uiPriority w:val="99"/>
    <w:rsid w:val="004443CE"/>
    <w:pPr>
      <w:numPr>
        <w:ilvl w:val="2"/>
      </w:numPr>
    </w:pPr>
  </w:style>
  <w:style w:type="paragraph" w:customStyle="1" w:styleId="4TfGMBullet1">
    <w:name w:val="#4 TfGM Bullet 1"/>
    <w:basedOn w:val="3TfGMHeading3"/>
    <w:uiPriority w:val="99"/>
    <w:rsid w:val="004443CE"/>
    <w:pPr>
      <w:numPr>
        <w:ilvl w:val="3"/>
      </w:numPr>
      <w:spacing w:before="120" w:after="120"/>
      <w:ind w:left="1361" w:hanging="284"/>
    </w:pPr>
  </w:style>
  <w:style w:type="paragraph" w:customStyle="1" w:styleId="5TfGMBullet2">
    <w:name w:val="#5 TfGM Bullet 2"/>
    <w:basedOn w:val="4TfGMBullet1"/>
    <w:uiPriority w:val="99"/>
    <w:rsid w:val="004443CE"/>
    <w:pPr>
      <w:numPr>
        <w:ilvl w:val="4"/>
      </w:numPr>
      <w:ind w:left="1645"/>
    </w:pPr>
  </w:style>
  <w:style w:type="paragraph" w:customStyle="1" w:styleId="6TfGMRecommendations">
    <w:name w:val="#6 TfGM Recommendations"/>
    <w:basedOn w:val="5TfGMBullet2"/>
    <w:uiPriority w:val="99"/>
    <w:rsid w:val="004443CE"/>
    <w:pPr>
      <w:numPr>
        <w:ilvl w:val="5"/>
      </w:numPr>
      <w:ind w:left="1361"/>
    </w:pPr>
  </w:style>
  <w:style w:type="paragraph" w:customStyle="1" w:styleId="8TfGMStandardDocumentText">
    <w:name w:val="#8 TfGM Standard Document Text"/>
    <w:uiPriority w:val="99"/>
    <w:rsid w:val="004443CE"/>
    <w:pPr>
      <w:spacing w:after="240" w:line="240" w:lineRule="auto"/>
    </w:pPr>
    <w:rPr>
      <w:rFonts w:ascii="Calibri" w:eastAsia="Times New Roman" w:hAnsi="Calibri" w:cs="Arial"/>
      <w:sz w:val="26"/>
      <w:szCs w:val="24"/>
      <w:lang w:eastAsia="en-GB"/>
    </w:rPr>
  </w:style>
  <w:style w:type="paragraph" w:customStyle="1" w:styleId="TfGMDocumentHeading">
    <w:name w:val="##TfGM Document Heading"/>
    <w:next w:val="8TfGMStandardDocumentText"/>
    <w:uiPriority w:val="99"/>
    <w:rsid w:val="004443CE"/>
    <w:pPr>
      <w:spacing w:after="480" w:line="240" w:lineRule="auto"/>
    </w:pPr>
    <w:rPr>
      <w:rFonts w:ascii="Calibri" w:eastAsia="Times New Roman" w:hAnsi="Calibri" w:cs="Times New Roman"/>
      <w:b/>
      <w:noProof/>
      <w:sz w:val="26"/>
      <w:szCs w:val="44"/>
    </w:rPr>
  </w:style>
  <w:style w:type="character" w:customStyle="1" w:styleId="CharChar3">
    <w:name w:val="Char Char3"/>
    <w:uiPriority w:val="99"/>
    <w:locked/>
    <w:rsid w:val="004443CE"/>
    <w:rPr>
      <w:rFonts w:ascii="Arial" w:hAnsi="Arial"/>
      <w:color w:val="000000"/>
      <w:sz w:val="24"/>
      <w:lang w:val="en-GB" w:eastAsia="en-US"/>
    </w:rPr>
  </w:style>
  <w:style w:type="character" w:customStyle="1" w:styleId="CharChar2">
    <w:name w:val="Char Char2"/>
    <w:uiPriority w:val="99"/>
    <w:semiHidden/>
    <w:locked/>
    <w:rsid w:val="004443CE"/>
    <w:rPr>
      <w:rFonts w:ascii="Arial" w:hAnsi="Arial"/>
      <w:lang w:val="en-GB" w:eastAsia="en-US"/>
    </w:rPr>
  </w:style>
  <w:style w:type="paragraph" w:styleId="Date">
    <w:name w:val="Date"/>
    <w:basedOn w:val="Normal"/>
    <w:next w:val="Normal"/>
    <w:link w:val="DateChar"/>
    <w:uiPriority w:val="99"/>
    <w:rsid w:val="004443CE"/>
    <w:rPr>
      <w:rFonts w:ascii="Calibri" w:eastAsia="Times New Roman" w:hAnsi="Calibri" w:cs="Times New Roman"/>
    </w:rPr>
  </w:style>
  <w:style w:type="character" w:customStyle="1" w:styleId="DateChar">
    <w:name w:val="Date Char"/>
    <w:basedOn w:val="DefaultParagraphFont"/>
    <w:link w:val="Date"/>
    <w:uiPriority w:val="99"/>
    <w:rsid w:val="004443CE"/>
    <w:rPr>
      <w:rFonts w:ascii="Calibri" w:eastAsia="Times New Roman" w:hAnsi="Calibri" w:cs="Times New Roman"/>
    </w:rPr>
  </w:style>
  <w:style w:type="paragraph" w:customStyle="1" w:styleId="GPSL1CLAUSEHEADING">
    <w:name w:val="GPS L1 CLAUSE HEADING"/>
    <w:basedOn w:val="Normal"/>
    <w:next w:val="Normal"/>
    <w:uiPriority w:val="99"/>
    <w:rsid w:val="004443CE"/>
    <w:pPr>
      <w:numPr>
        <w:numId w:val="73"/>
      </w:numPr>
      <w:tabs>
        <w:tab w:val="left" w:pos="567"/>
      </w:tabs>
      <w:adjustRightInd w:val="0"/>
      <w:spacing w:before="120" w:after="240" w:line="240" w:lineRule="auto"/>
      <w:jc w:val="both"/>
      <w:outlineLvl w:val="1"/>
    </w:pPr>
    <w:rPr>
      <w:rFonts w:ascii="Arial Bold" w:eastAsia="STZhongsong" w:hAnsi="Arial Bold" w:cs="Arial"/>
      <w:b/>
      <w:caps/>
      <w:lang w:eastAsia="zh-CN"/>
    </w:rPr>
  </w:style>
  <w:style w:type="paragraph" w:customStyle="1" w:styleId="GPSL3numberedclause">
    <w:name w:val="GPS L3 numbered clause"/>
    <w:basedOn w:val="Normal"/>
    <w:link w:val="GPSL3numberedclauseChar"/>
    <w:uiPriority w:val="99"/>
    <w:rsid w:val="004443CE"/>
    <w:pPr>
      <w:numPr>
        <w:ilvl w:val="2"/>
        <w:numId w:val="73"/>
      </w:numPr>
      <w:tabs>
        <w:tab w:val="left" w:pos="2127"/>
      </w:tabs>
      <w:adjustRightInd w:val="0"/>
      <w:spacing w:before="120" w:after="120" w:line="240" w:lineRule="auto"/>
      <w:ind w:left="4407"/>
      <w:jc w:val="both"/>
    </w:pPr>
    <w:rPr>
      <w:rFonts w:ascii="Arial" w:eastAsia="Times New Roman" w:hAnsi="Arial" w:cs="Arial"/>
      <w:lang w:eastAsia="zh-CN"/>
    </w:rPr>
  </w:style>
  <w:style w:type="paragraph" w:customStyle="1" w:styleId="GPSL4numberedclause">
    <w:name w:val="GPS L4 numbered clause"/>
    <w:basedOn w:val="GPSL3numberedclause"/>
    <w:uiPriority w:val="99"/>
    <w:rsid w:val="004443CE"/>
    <w:pPr>
      <w:numPr>
        <w:ilvl w:val="3"/>
      </w:numPr>
      <w:tabs>
        <w:tab w:val="clear" w:pos="2127"/>
        <w:tab w:val="num" w:pos="1134"/>
        <w:tab w:val="left" w:pos="2694"/>
        <w:tab w:val="num" w:pos="3240"/>
      </w:tabs>
      <w:ind w:left="3054" w:hanging="113"/>
    </w:pPr>
  </w:style>
  <w:style w:type="paragraph" w:customStyle="1" w:styleId="GPSL5numberedclause">
    <w:name w:val="GPS L5 numbered clause"/>
    <w:basedOn w:val="GPSL4numberedclause"/>
    <w:uiPriority w:val="99"/>
    <w:rsid w:val="004443CE"/>
    <w:pPr>
      <w:numPr>
        <w:ilvl w:val="4"/>
      </w:numPr>
      <w:tabs>
        <w:tab w:val="clear" w:pos="2694"/>
        <w:tab w:val="num" w:pos="1701"/>
        <w:tab w:val="left" w:pos="3119"/>
        <w:tab w:val="num" w:pos="3240"/>
        <w:tab w:val="num" w:pos="3960"/>
      </w:tabs>
      <w:ind w:left="3119" w:hanging="425"/>
    </w:pPr>
  </w:style>
  <w:style w:type="paragraph" w:customStyle="1" w:styleId="GPSL2NumberedBoldHeading">
    <w:name w:val="GPS L2 Numbered Bold Heading"/>
    <w:basedOn w:val="Normal"/>
    <w:uiPriority w:val="99"/>
    <w:rsid w:val="004443CE"/>
    <w:pPr>
      <w:numPr>
        <w:ilvl w:val="1"/>
        <w:numId w:val="73"/>
      </w:numPr>
      <w:tabs>
        <w:tab w:val="left" w:pos="1134"/>
      </w:tabs>
      <w:adjustRightInd w:val="0"/>
      <w:spacing w:before="120" w:after="120" w:line="240" w:lineRule="auto"/>
      <w:ind w:left="1920"/>
      <w:jc w:val="both"/>
    </w:pPr>
    <w:rPr>
      <w:rFonts w:ascii="Arial" w:eastAsia="Times New Roman" w:hAnsi="Arial" w:cs="Arial"/>
      <w:b/>
      <w:lang w:eastAsia="zh-CN"/>
    </w:rPr>
  </w:style>
  <w:style w:type="paragraph" w:customStyle="1" w:styleId="GPSL6numbered">
    <w:name w:val="GPS L6 numbered"/>
    <w:basedOn w:val="GPSL5numberedclause"/>
    <w:uiPriority w:val="99"/>
    <w:rsid w:val="004443CE"/>
    <w:pPr>
      <w:numPr>
        <w:ilvl w:val="5"/>
      </w:numPr>
      <w:tabs>
        <w:tab w:val="clear" w:pos="3119"/>
        <w:tab w:val="clear" w:pos="3960"/>
        <w:tab w:val="num" w:pos="2160"/>
        <w:tab w:val="num" w:pos="3240"/>
        <w:tab w:val="left" w:pos="3969"/>
        <w:tab w:val="num" w:pos="5040"/>
      </w:tabs>
      <w:ind w:left="3969" w:hanging="850"/>
    </w:pPr>
  </w:style>
  <w:style w:type="character" w:customStyle="1" w:styleId="GPSL3numberedclauseChar">
    <w:name w:val="GPS L3 numbered clause Char"/>
    <w:basedOn w:val="DefaultParagraphFont"/>
    <w:link w:val="GPSL3numberedclause"/>
    <w:uiPriority w:val="99"/>
    <w:locked/>
    <w:rsid w:val="004443CE"/>
    <w:rPr>
      <w:rFonts w:ascii="Arial" w:eastAsia="Times New Roman" w:hAnsi="Arial" w:cs="Arial"/>
      <w:lang w:eastAsia="zh-CN"/>
    </w:rPr>
  </w:style>
  <w:style w:type="numbering" w:customStyle="1" w:styleId="GMPTEList">
    <w:name w:val="#GMPTE List"/>
    <w:rsid w:val="004443CE"/>
    <w:pPr>
      <w:numPr>
        <w:numId w:val="69"/>
      </w:numPr>
    </w:pPr>
  </w:style>
  <w:style w:type="paragraph" w:customStyle="1" w:styleId="gmail-11ultimate">
    <w:name w:val="gmail-11ultimate"/>
    <w:basedOn w:val="Normal"/>
    <w:rsid w:val="004443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Ultimate">
    <w:name w:val="1 Ultimate"/>
    <w:next w:val="Normal"/>
    <w:qFormat/>
    <w:rsid w:val="004443CE"/>
    <w:pPr>
      <w:widowControl w:val="0"/>
      <w:numPr>
        <w:numId w:val="76"/>
      </w:numPr>
      <w:suppressAutoHyphens/>
      <w:spacing w:after="0" w:line="360" w:lineRule="auto"/>
    </w:pPr>
    <w:rPr>
      <w:rFonts w:ascii="Arial" w:eastAsia="Times New Roman" w:hAnsi="Arial" w:cs="Arial"/>
      <w:b/>
      <w:kern w:val="32"/>
      <w:sz w:val="24"/>
      <w:szCs w:val="24"/>
      <w:lang w:eastAsia="en-GB"/>
    </w:rPr>
  </w:style>
  <w:style w:type="paragraph" w:customStyle="1" w:styleId="11Ultimate">
    <w:name w:val="1.1 Ultimate"/>
    <w:basedOn w:val="Normal"/>
    <w:link w:val="11UltimateChar"/>
    <w:qFormat/>
    <w:rsid w:val="004443CE"/>
    <w:pPr>
      <w:numPr>
        <w:ilvl w:val="1"/>
        <w:numId w:val="76"/>
      </w:numPr>
      <w:adjustRightInd w:val="0"/>
      <w:spacing w:after="120" w:line="360" w:lineRule="auto"/>
      <w:jc w:val="both"/>
    </w:pPr>
    <w:rPr>
      <w:rFonts w:ascii="Arial" w:eastAsia="Times New Roman" w:hAnsi="Arial" w:cs="Arial"/>
      <w:sz w:val="24"/>
      <w:szCs w:val="24"/>
      <w:lang w:eastAsia="en-GB"/>
    </w:rPr>
  </w:style>
  <w:style w:type="character" w:customStyle="1" w:styleId="11UltimateChar">
    <w:name w:val="1.1 Ultimate Char"/>
    <w:link w:val="11Ultimate"/>
    <w:rsid w:val="004443CE"/>
    <w:rPr>
      <w:rFonts w:ascii="Arial" w:eastAsia="Times New Roman" w:hAnsi="Arial" w:cs="Arial"/>
      <w:sz w:val="24"/>
      <w:szCs w:val="24"/>
      <w:lang w:eastAsia="en-GB"/>
    </w:rPr>
  </w:style>
  <w:style w:type="paragraph" w:customStyle="1" w:styleId="1111Ultimate">
    <w:name w:val="1.1.1.1 Ultimate"/>
    <w:basedOn w:val="Normal"/>
    <w:qFormat/>
    <w:rsid w:val="004443CE"/>
    <w:pPr>
      <w:numPr>
        <w:ilvl w:val="3"/>
        <w:numId w:val="76"/>
      </w:numPr>
      <w:adjustRightInd w:val="0"/>
      <w:spacing w:after="120" w:line="360" w:lineRule="auto"/>
      <w:jc w:val="both"/>
    </w:pPr>
    <w:rPr>
      <w:rFonts w:ascii="Arial" w:eastAsia="Times New Roman" w:hAnsi="Arial" w:cs="Arial"/>
      <w:sz w:val="24"/>
      <w:szCs w:val="24"/>
      <w:lang w:eastAsia="en-GB"/>
    </w:rPr>
  </w:style>
  <w:style w:type="paragraph" w:customStyle="1" w:styleId="11111Ultimate">
    <w:name w:val="1.1.1.1.1 Ultimate"/>
    <w:basedOn w:val="1111Ultimate"/>
    <w:qFormat/>
    <w:rsid w:val="004443CE"/>
    <w:pPr>
      <w:numPr>
        <w:ilvl w:val="4"/>
      </w:numPr>
    </w:pPr>
  </w:style>
  <w:style w:type="paragraph" w:customStyle="1" w:styleId="TableText">
    <w:name w:val="Table Text"/>
    <w:basedOn w:val="Normal"/>
    <w:rsid w:val="004443CE"/>
    <w:pPr>
      <w:widowControl w:val="0"/>
      <w:tabs>
        <w:tab w:val="left" w:pos="1418"/>
      </w:tabs>
      <w:overflowPunct w:val="0"/>
      <w:autoSpaceDE w:val="0"/>
      <w:autoSpaceDN w:val="0"/>
      <w:adjustRightInd w:val="0"/>
      <w:spacing w:after="0" w:line="360" w:lineRule="auto"/>
      <w:ind w:hanging="720"/>
      <w:textAlignment w:val="baseline"/>
    </w:pPr>
    <w:rPr>
      <w:rFonts w:ascii="Arial" w:eastAsia="Times New Roman" w:hAnsi="Arial" w:cs="Times New Roman"/>
      <w:sz w:val="24"/>
      <w:szCs w:val="20"/>
      <w:lang w:val="en-US" w:eastAsia="en-GB"/>
    </w:rPr>
  </w:style>
  <w:style w:type="paragraph" w:customStyle="1" w:styleId="AGBodyText">
    <w:name w:val="A&amp;G Body Text"/>
    <w:basedOn w:val="Normal"/>
    <w:rsid w:val="004443CE"/>
    <w:pPr>
      <w:tabs>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s>
      <w:spacing w:after="0" w:line="240" w:lineRule="auto"/>
      <w:ind w:left="624"/>
      <w:jc w:val="both"/>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Heading2"/>
    <w:link w:val="Heading1Char"/>
    <w:qFormat/>
    <w:rsid w:val="00D657AC"/>
    <w:pPr>
      <w:keepNext/>
      <w:numPr>
        <w:numId w:val="1"/>
      </w:numPr>
      <w:spacing w:after="240" w:line="360" w:lineRule="auto"/>
      <w:jc w:val="both"/>
      <w:outlineLvl w:val="0"/>
    </w:pPr>
    <w:rPr>
      <w:rFonts w:ascii="Times New Roman" w:eastAsia="Times New Roman" w:hAnsi="Times New Roman" w:cs="Times New Roman"/>
      <w:b/>
      <w:caps/>
      <w:kern w:val="28"/>
      <w:szCs w:val="20"/>
    </w:rPr>
  </w:style>
  <w:style w:type="paragraph" w:styleId="Heading2">
    <w:name w:val="heading 2"/>
    <w:basedOn w:val="Normal"/>
    <w:link w:val="Heading2Char"/>
    <w:qFormat/>
    <w:rsid w:val="00D657AC"/>
    <w:pPr>
      <w:keepLines/>
      <w:numPr>
        <w:ilvl w:val="1"/>
        <w:numId w:val="1"/>
      </w:numPr>
      <w:tabs>
        <w:tab w:val="clear" w:pos="851"/>
        <w:tab w:val="num" w:pos="1418"/>
      </w:tabs>
      <w:spacing w:after="240" w:line="360" w:lineRule="auto"/>
      <w:ind w:left="1418"/>
      <w:jc w:val="both"/>
      <w:outlineLvl w:val="1"/>
    </w:pPr>
    <w:rPr>
      <w:rFonts w:ascii="Times New Roman" w:eastAsia="Times New Roman" w:hAnsi="Times New Roman" w:cs="Times New Roman"/>
      <w:szCs w:val="20"/>
    </w:rPr>
  </w:style>
  <w:style w:type="paragraph" w:styleId="Heading3">
    <w:name w:val="heading 3"/>
    <w:basedOn w:val="Heading1"/>
    <w:link w:val="Heading3Char"/>
    <w:qFormat/>
    <w:rsid w:val="00D657AC"/>
    <w:pPr>
      <w:spacing w:after="0" w:line="240" w:lineRule="auto"/>
      <w:outlineLvl w:val="2"/>
    </w:pPr>
  </w:style>
  <w:style w:type="paragraph" w:styleId="Heading4">
    <w:name w:val="heading 4"/>
    <w:basedOn w:val="Heading1"/>
    <w:link w:val="Heading4Char"/>
    <w:qFormat/>
    <w:rsid w:val="00D657AC"/>
    <w:pPr>
      <w:spacing w:after="0" w:line="240" w:lineRule="auto"/>
      <w:outlineLvl w:val="3"/>
    </w:pPr>
    <w:rPr>
      <w:sz w:val="24"/>
      <w:szCs w:val="24"/>
    </w:rPr>
  </w:style>
  <w:style w:type="paragraph" w:styleId="Heading5">
    <w:name w:val="heading 5"/>
    <w:basedOn w:val="Normal"/>
    <w:link w:val="Heading5Char"/>
    <w:qFormat/>
    <w:rsid w:val="00D657AC"/>
    <w:pPr>
      <w:keepLines/>
      <w:numPr>
        <w:ilvl w:val="4"/>
        <w:numId w:val="1"/>
      </w:numPr>
      <w:tabs>
        <w:tab w:val="clear" w:pos="3555"/>
        <w:tab w:val="left" w:pos="3402"/>
      </w:tabs>
      <w:spacing w:after="240" w:line="360" w:lineRule="auto"/>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657AC"/>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13149"/>
    <w:pPr>
      <w:keepNext/>
      <w:spacing w:after="240"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rsid w:val="0031314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657AC"/>
    <w:pPr>
      <w:keepNext/>
      <w:pBdr>
        <w:bottom w:val="single" w:sz="12" w:space="1" w:color="auto"/>
      </w:pBdr>
      <w:spacing w:after="0" w:line="240" w:lineRule="auto"/>
      <w:jc w:val="center"/>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57AC"/>
    <w:rPr>
      <w:rFonts w:ascii="Times New Roman" w:eastAsia="Times New Roman" w:hAnsi="Times New Roman" w:cs="Times New Roman"/>
      <w:b/>
      <w:caps/>
      <w:kern w:val="28"/>
      <w:szCs w:val="20"/>
    </w:rPr>
  </w:style>
  <w:style w:type="character" w:customStyle="1" w:styleId="Heading2Char">
    <w:name w:val="Heading 2 Char"/>
    <w:basedOn w:val="DefaultParagraphFont"/>
    <w:link w:val="Heading2"/>
    <w:rsid w:val="00D657AC"/>
    <w:rPr>
      <w:rFonts w:ascii="Times New Roman" w:eastAsia="Times New Roman" w:hAnsi="Times New Roman" w:cs="Times New Roman"/>
      <w:szCs w:val="20"/>
    </w:rPr>
  </w:style>
  <w:style w:type="character" w:customStyle="1" w:styleId="Heading3Char">
    <w:name w:val="Heading 3 Char"/>
    <w:basedOn w:val="DefaultParagraphFont"/>
    <w:link w:val="Heading3"/>
    <w:rsid w:val="00D657AC"/>
    <w:rPr>
      <w:rFonts w:ascii="Times New Roman" w:eastAsia="Times New Roman" w:hAnsi="Times New Roman" w:cs="Times New Roman"/>
      <w:b/>
      <w:caps/>
      <w:kern w:val="28"/>
      <w:szCs w:val="20"/>
    </w:rPr>
  </w:style>
  <w:style w:type="character" w:customStyle="1" w:styleId="Heading4Char">
    <w:name w:val="Heading 4 Char"/>
    <w:basedOn w:val="DefaultParagraphFont"/>
    <w:link w:val="Heading4"/>
    <w:rsid w:val="00D657AC"/>
    <w:rPr>
      <w:rFonts w:ascii="Times New Roman" w:eastAsia="Times New Roman" w:hAnsi="Times New Roman" w:cs="Times New Roman"/>
      <w:b/>
      <w:caps/>
      <w:kern w:val="28"/>
      <w:sz w:val="24"/>
      <w:szCs w:val="24"/>
    </w:rPr>
  </w:style>
  <w:style w:type="character" w:customStyle="1" w:styleId="Heading5Char">
    <w:name w:val="Heading 5 Char"/>
    <w:basedOn w:val="DefaultParagraphFont"/>
    <w:link w:val="Heading5"/>
    <w:rsid w:val="00D657AC"/>
    <w:rPr>
      <w:rFonts w:ascii="Times New Roman" w:eastAsia="Times New Roman" w:hAnsi="Times New Roman" w:cs="Times New Roman"/>
      <w:szCs w:val="20"/>
    </w:rPr>
  </w:style>
  <w:style w:type="character" w:customStyle="1" w:styleId="Heading6Char">
    <w:name w:val="Heading 6 Char"/>
    <w:basedOn w:val="DefaultParagraphFont"/>
    <w:link w:val="Heading6"/>
    <w:uiPriority w:val="99"/>
    <w:rsid w:val="00D657AC"/>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D657AC"/>
    <w:rPr>
      <w:rFonts w:ascii="Times New Roman" w:eastAsia="Times New Roman" w:hAnsi="Times New Roman" w:cs="Times New Roman"/>
      <w:b/>
      <w:sz w:val="28"/>
      <w:szCs w:val="20"/>
    </w:rPr>
  </w:style>
  <w:style w:type="numbering" w:customStyle="1" w:styleId="NoList1">
    <w:name w:val="No List1"/>
    <w:next w:val="NoList"/>
    <w:uiPriority w:val="99"/>
    <w:semiHidden/>
    <w:unhideWhenUsed/>
    <w:rsid w:val="00D657AC"/>
  </w:style>
  <w:style w:type="paragraph" w:customStyle="1" w:styleId="Schedule1">
    <w:name w:val="Schedule 1"/>
    <w:basedOn w:val="Normal"/>
    <w:next w:val="Normal"/>
    <w:rsid w:val="00D657AC"/>
    <w:pPr>
      <w:keepNext/>
      <w:spacing w:after="240" w:line="240" w:lineRule="auto"/>
      <w:jc w:val="center"/>
    </w:pPr>
    <w:rPr>
      <w:rFonts w:ascii="Times New Roman" w:eastAsia="Times New Roman" w:hAnsi="Times New Roman" w:cs="Times New Roman"/>
      <w:b/>
      <w:caps/>
      <w:szCs w:val="20"/>
    </w:rPr>
  </w:style>
  <w:style w:type="paragraph" w:customStyle="1" w:styleId="prec4">
    <w:name w:val="prec4"/>
    <w:basedOn w:val="Normal"/>
    <w:rsid w:val="00D657AC"/>
    <w:pPr>
      <w:numPr>
        <w:ilvl w:val="3"/>
        <w:numId w:val="2"/>
      </w:numPr>
      <w:spacing w:after="240" w:line="360" w:lineRule="auto"/>
      <w:jc w:val="both"/>
    </w:pPr>
    <w:rPr>
      <w:rFonts w:ascii="Times New Roman" w:eastAsia="Times New Roman" w:hAnsi="Times New Roman" w:cs="Times New Roman"/>
      <w:szCs w:val="20"/>
    </w:rPr>
  </w:style>
  <w:style w:type="character" w:styleId="Hyperlink">
    <w:name w:val="Hyperlink"/>
    <w:uiPriority w:val="99"/>
    <w:rsid w:val="00D657AC"/>
    <w:rPr>
      <w:color w:val="0000FF"/>
      <w:u w:val="single"/>
    </w:rPr>
  </w:style>
  <w:style w:type="paragraph" w:styleId="Header">
    <w:name w:val="header"/>
    <w:basedOn w:val="Normal"/>
    <w:link w:val="HeaderChar"/>
    <w:uiPriority w:val="99"/>
    <w:rsid w:val="00D657AC"/>
    <w:pPr>
      <w:tabs>
        <w:tab w:val="center" w:pos="4153"/>
        <w:tab w:val="right" w:pos="8306"/>
      </w:tabs>
      <w:spacing w:after="0" w:line="240" w:lineRule="auto"/>
      <w:jc w:val="both"/>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D657AC"/>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D657A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7AC"/>
    <w:rPr>
      <w:rFonts w:ascii="Tahoma" w:eastAsia="Times New Roman" w:hAnsi="Tahoma" w:cs="Tahoma"/>
      <w:sz w:val="16"/>
      <w:szCs w:val="16"/>
    </w:rPr>
  </w:style>
  <w:style w:type="paragraph" w:styleId="NormalWeb">
    <w:name w:val="Normal (Web)"/>
    <w:basedOn w:val="Normal"/>
    <w:uiPriority w:val="99"/>
    <w:rsid w:val="00D657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D657A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657AC"/>
    <w:rPr>
      <w:rFonts w:ascii="Times New Roman" w:eastAsia="Times New Roman" w:hAnsi="Times New Roman" w:cs="Times New Roman"/>
      <w:sz w:val="24"/>
      <w:szCs w:val="24"/>
    </w:rPr>
  </w:style>
  <w:style w:type="table" w:styleId="TableGrid">
    <w:name w:val="Table Grid"/>
    <w:basedOn w:val="TableNormal"/>
    <w:uiPriority w:val="99"/>
    <w:rsid w:val="00D657A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hapter Box Bullet"/>
    <w:basedOn w:val="Normal"/>
    <w:link w:val="ListParagraphChar"/>
    <w:uiPriority w:val="99"/>
    <w:qFormat/>
    <w:rsid w:val="00D657AC"/>
    <w:pPr>
      <w:spacing w:after="0" w:line="240" w:lineRule="auto"/>
      <w:ind w:left="720"/>
    </w:pPr>
    <w:rPr>
      <w:rFonts w:ascii="Times New Roman" w:eastAsia="Times New Roman" w:hAnsi="Times New Roman" w:cs="Times New Roman"/>
      <w:sz w:val="24"/>
      <w:szCs w:val="24"/>
    </w:rPr>
  </w:style>
  <w:style w:type="paragraph" w:customStyle="1" w:styleId="DefaultText">
    <w:name w:val="Default Text"/>
    <w:rsid w:val="00D657AC"/>
    <w:pPr>
      <w:widowControl w:val="0"/>
      <w:snapToGrid w:val="0"/>
      <w:spacing w:after="0" w:line="240" w:lineRule="auto"/>
    </w:pPr>
    <w:rPr>
      <w:rFonts w:ascii="Times New Roman" w:eastAsia="Times New Roman" w:hAnsi="Times New Roman" w:cs="Times New Roman"/>
      <w:color w:val="000000"/>
      <w:sz w:val="24"/>
      <w:szCs w:val="20"/>
      <w:lang w:val="en-US"/>
    </w:rPr>
  </w:style>
  <w:style w:type="character" w:styleId="FollowedHyperlink">
    <w:name w:val="FollowedHyperlink"/>
    <w:uiPriority w:val="99"/>
    <w:unhideWhenUsed/>
    <w:rsid w:val="00D657AC"/>
    <w:rPr>
      <w:color w:val="800080"/>
      <w:u w:val="single"/>
    </w:rPr>
  </w:style>
  <w:style w:type="character" w:styleId="CommentReference">
    <w:name w:val="annotation reference"/>
    <w:uiPriority w:val="99"/>
    <w:semiHidden/>
    <w:unhideWhenUsed/>
    <w:rsid w:val="00D657AC"/>
    <w:rPr>
      <w:sz w:val="16"/>
      <w:szCs w:val="16"/>
    </w:rPr>
  </w:style>
  <w:style w:type="paragraph" w:styleId="CommentText">
    <w:name w:val="annotation text"/>
    <w:basedOn w:val="Normal"/>
    <w:link w:val="CommentTextChar"/>
    <w:uiPriority w:val="99"/>
    <w:semiHidden/>
    <w:unhideWhenUsed/>
    <w:rsid w:val="00D657A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657A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57AC"/>
    <w:rPr>
      <w:b/>
      <w:bCs/>
    </w:rPr>
  </w:style>
  <w:style w:type="character" w:customStyle="1" w:styleId="CommentSubjectChar">
    <w:name w:val="Comment Subject Char"/>
    <w:basedOn w:val="CommentTextChar"/>
    <w:link w:val="CommentSubject"/>
    <w:uiPriority w:val="99"/>
    <w:semiHidden/>
    <w:rsid w:val="00D657AC"/>
    <w:rPr>
      <w:rFonts w:ascii="Times New Roman" w:eastAsia="Times New Roman" w:hAnsi="Times New Roman" w:cs="Times New Roman"/>
      <w:b/>
      <w:bCs/>
      <w:sz w:val="20"/>
      <w:szCs w:val="20"/>
    </w:rPr>
  </w:style>
  <w:style w:type="table" w:customStyle="1" w:styleId="Style1">
    <w:name w:val="Style1"/>
    <w:basedOn w:val="TableWeb2"/>
    <w:uiPriority w:val="99"/>
    <w:qFormat/>
    <w:rsid w:val="00D657AC"/>
    <w:tbl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99"/>
    <w:unhideWhenUsed/>
    <w:rsid w:val="00D657AC"/>
    <w:pPr>
      <w:spacing w:after="0" w:line="240" w:lineRule="auto"/>
    </w:pPr>
    <w:rPr>
      <w:rFonts w:ascii="Times New Roman" w:eastAsia="Times New Roman" w:hAnsi="Times New Roman" w:cs="Times New Roman"/>
      <w:sz w:val="24"/>
      <w:szCs w:val="24"/>
    </w:rPr>
  </w:style>
  <w:style w:type="table" w:styleId="TableWeb2">
    <w:name w:val="Table Web 2"/>
    <w:basedOn w:val="TableNormal"/>
    <w:uiPriority w:val="99"/>
    <w:semiHidden/>
    <w:unhideWhenUsed/>
    <w:rsid w:val="00D657AC"/>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D657AC"/>
    <w:pPr>
      <w:tabs>
        <w:tab w:val="left" w:pos="567"/>
        <w:tab w:val="right" w:leader="dot" w:pos="9595"/>
      </w:tabs>
      <w:spacing w:after="0" w:line="240" w:lineRule="auto"/>
    </w:pPr>
    <w:rPr>
      <w:rFonts w:ascii="Times New Roman" w:eastAsia="Times New Roman" w:hAnsi="Times New Roman" w:cs="Times New Roman"/>
      <w:sz w:val="24"/>
      <w:szCs w:val="24"/>
    </w:rPr>
  </w:style>
  <w:style w:type="numbering" w:customStyle="1" w:styleId="Style2">
    <w:name w:val="Style2"/>
    <w:uiPriority w:val="99"/>
    <w:rsid w:val="00D657AC"/>
    <w:pPr>
      <w:numPr>
        <w:numId w:val="7"/>
      </w:numPr>
    </w:pPr>
  </w:style>
  <w:style w:type="numbering" w:customStyle="1" w:styleId="Style3">
    <w:name w:val="Style3"/>
    <w:uiPriority w:val="99"/>
    <w:rsid w:val="00D657AC"/>
    <w:pPr>
      <w:numPr>
        <w:numId w:val="8"/>
      </w:numPr>
    </w:pPr>
  </w:style>
  <w:style w:type="numbering" w:customStyle="1" w:styleId="Style4">
    <w:name w:val="Style4"/>
    <w:uiPriority w:val="99"/>
    <w:rsid w:val="00D657AC"/>
    <w:pPr>
      <w:numPr>
        <w:numId w:val="9"/>
      </w:numPr>
    </w:pPr>
  </w:style>
  <w:style w:type="numbering" w:customStyle="1" w:styleId="Style5">
    <w:name w:val="Style5"/>
    <w:uiPriority w:val="99"/>
    <w:rsid w:val="00D657AC"/>
    <w:pPr>
      <w:numPr>
        <w:numId w:val="10"/>
      </w:numPr>
    </w:pPr>
  </w:style>
  <w:style w:type="paragraph" w:customStyle="1" w:styleId="Background1">
    <w:name w:val="Background 1"/>
    <w:basedOn w:val="BodyText"/>
    <w:rsid w:val="00D657AC"/>
    <w:pPr>
      <w:numPr>
        <w:ilvl w:val="2"/>
        <w:numId w:val="11"/>
      </w:numPr>
      <w:spacing w:after="240" w:line="360" w:lineRule="auto"/>
    </w:pPr>
    <w:rPr>
      <w:rFonts w:ascii="Arial" w:hAnsi="Arial"/>
      <w:sz w:val="20"/>
      <w:szCs w:val="20"/>
      <w:lang w:eastAsia="en-US"/>
    </w:rPr>
  </w:style>
  <w:style w:type="paragraph" w:customStyle="1" w:styleId="Background2">
    <w:name w:val="Background 2"/>
    <w:basedOn w:val="BodyText"/>
    <w:rsid w:val="00D657AC"/>
    <w:pPr>
      <w:numPr>
        <w:ilvl w:val="3"/>
        <w:numId w:val="11"/>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D657AC"/>
    <w:pPr>
      <w:keepNext/>
      <w:numPr>
        <w:numId w:val="11"/>
      </w:numPr>
      <w:spacing w:after="240" w:line="360" w:lineRule="auto"/>
    </w:pPr>
    <w:rPr>
      <w:rFonts w:ascii="Arial" w:hAnsi="Arial"/>
      <w:b/>
      <w:sz w:val="20"/>
      <w:szCs w:val="20"/>
      <w:lang w:eastAsia="en-US"/>
    </w:rPr>
  </w:style>
  <w:style w:type="paragraph" w:customStyle="1" w:styleId="Parties1">
    <w:name w:val="Parties 1"/>
    <w:basedOn w:val="BodyText"/>
    <w:rsid w:val="00D657AC"/>
    <w:pPr>
      <w:numPr>
        <w:ilvl w:val="1"/>
        <w:numId w:val="11"/>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D657AC"/>
    <w:pPr>
      <w:keepNext/>
      <w:numPr>
        <w:numId w:val="12"/>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D657AC"/>
    <w:pPr>
      <w:keepNext/>
      <w:numPr>
        <w:ilvl w:val="1"/>
        <w:numId w:val="12"/>
      </w:numPr>
      <w:spacing w:before="360" w:after="200" w:line="360" w:lineRule="auto"/>
      <w:outlineLvl w:val="1"/>
    </w:pPr>
    <w:rPr>
      <w:rFonts w:ascii="Arial" w:hAnsi="Arial"/>
      <w:b/>
      <w:sz w:val="20"/>
      <w:szCs w:val="20"/>
    </w:rPr>
  </w:style>
  <w:style w:type="paragraph" w:customStyle="1" w:styleId="Level3Number">
    <w:name w:val="Level 3 Number"/>
    <w:basedOn w:val="BodyText"/>
    <w:rsid w:val="00D657AC"/>
    <w:pPr>
      <w:numPr>
        <w:ilvl w:val="2"/>
        <w:numId w:val="12"/>
      </w:numPr>
      <w:spacing w:before="360" w:after="200" w:line="360" w:lineRule="auto"/>
    </w:pPr>
    <w:rPr>
      <w:rFonts w:ascii="Arial" w:hAnsi="Arial"/>
      <w:sz w:val="20"/>
      <w:szCs w:val="20"/>
      <w:lang w:eastAsia="en-US"/>
    </w:rPr>
  </w:style>
  <w:style w:type="paragraph" w:customStyle="1" w:styleId="Level4Number">
    <w:name w:val="Level 4 Number"/>
    <w:basedOn w:val="BodyText"/>
    <w:rsid w:val="00D657AC"/>
    <w:pPr>
      <w:numPr>
        <w:ilvl w:val="3"/>
        <w:numId w:val="12"/>
      </w:numPr>
      <w:spacing w:before="360" w:after="200" w:line="360" w:lineRule="auto"/>
    </w:pPr>
    <w:rPr>
      <w:rFonts w:ascii="Arial" w:hAnsi="Arial"/>
      <w:sz w:val="20"/>
      <w:szCs w:val="20"/>
      <w:lang w:eastAsia="en-US"/>
    </w:rPr>
  </w:style>
  <w:style w:type="paragraph" w:customStyle="1" w:styleId="Level5Number">
    <w:name w:val="Level 5 Number"/>
    <w:basedOn w:val="BodyText"/>
    <w:rsid w:val="00D657AC"/>
    <w:pPr>
      <w:numPr>
        <w:ilvl w:val="4"/>
        <w:numId w:val="12"/>
      </w:numPr>
      <w:spacing w:after="240" w:line="360" w:lineRule="auto"/>
    </w:pPr>
    <w:rPr>
      <w:rFonts w:ascii="Arial" w:hAnsi="Arial"/>
      <w:sz w:val="20"/>
      <w:szCs w:val="20"/>
      <w:lang w:eastAsia="en-US"/>
    </w:rPr>
  </w:style>
  <w:style w:type="paragraph" w:customStyle="1" w:styleId="Level6Number">
    <w:name w:val="Level 6 Number"/>
    <w:basedOn w:val="BodyText"/>
    <w:rsid w:val="00D657AC"/>
    <w:pPr>
      <w:numPr>
        <w:ilvl w:val="5"/>
        <w:numId w:val="12"/>
      </w:numPr>
      <w:spacing w:after="240" w:line="360" w:lineRule="auto"/>
    </w:pPr>
    <w:rPr>
      <w:rFonts w:ascii="Arial" w:hAnsi="Arial"/>
      <w:sz w:val="20"/>
      <w:szCs w:val="20"/>
      <w:lang w:eastAsia="en-US"/>
    </w:rPr>
  </w:style>
  <w:style w:type="paragraph" w:customStyle="1" w:styleId="Level7Number">
    <w:name w:val="Level 7 Number"/>
    <w:basedOn w:val="BodyText"/>
    <w:rsid w:val="00D657AC"/>
    <w:pPr>
      <w:numPr>
        <w:ilvl w:val="6"/>
        <w:numId w:val="12"/>
      </w:numPr>
      <w:spacing w:after="240" w:line="360" w:lineRule="auto"/>
    </w:pPr>
    <w:rPr>
      <w:rFonts w:ascii="Arial" w:hAnsi="Arial"/>
      <w:sz w:val="20"/>
      <w:szCs w:val="20"/>
      <w:lang w:eastAsia="en-US"/>
    </w:rPr>
  </w:style>
  <w:style w:type="paragraph" w:customStyle="1" w:styleId="Level8Number">
    <w:name w:val="Level 8 Number"/>
    <w:basedOn w:val="BodyText"/>
    <w:rsid w:val="00D657AC"/>
    <w:pPr>
      <w:numPr>
        <w:ilvl w:val="7"/>
        <w:numId w:val="12"/>
      </w:numPr>
      <w:spacing w:after="240" w:line="360" w:lineRule="auto"/>
    </w:pPr>
    <w:rPr>
      <w:rFonts w:ascii="Arial" w:hAnsi="Arial"/>
      <w:sz w:val="20"/>
      <w:szCs w:val="20"/>
      <w:lang w:eastAsia="en-US"/>
    </w:rPr>
  </w:style>
  <w:style w:type="paragraph" w:styleId="BodyText">
    <w:name w:val="Body Text"/>
    <w:basedOn w:val="Normal"/>
    <w:link w:val="BodyTextChar"/>
    <w:uiPriority w:val="99"/>
    <w:rsid w:val="00D657AC"/>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D657AC"/>
    <w:rPr>
      <w:rFonts w:ascii="Times New Roman" w:eastAsia="Times New Roman" w:hAnsi="Times New Roman" w:cs="Times New Roman"/>
      <w:sz w:val="24"/>
      <w:szCs w:val="24"/>
      <w:lang w:eastAsia="en-GB"/>
    </w:rPr>
  </w:style>
  <w:style w:type="character" w:styleId="PageNumber">
    <w:name w:val="page number"/>
    <w:uiPriority w:val="99"/>
    <w:rsid w:val="00D657AC"/>
  </w:style>
  <w:style w:type="paragraph" w:styleId="BodyText2">
    <w:name w:val="Body Text 2"/>
    <w:basedOn w:val="Normal"/>
    <w:link w:val="BodyText2Char"/>
    <w:uiPriority w:val="99"/>
    <w:unhideWhenUsed/>
    <w:rsid w:val="00D657A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D657AC"/>
    <w:rPr>
      <w:rFonts w:ascii="Times New Roman" w:eastAsia="Times New Roman" w:hAnsi="Times New Roman" w:cs="Times New Roman"/>
      <w:sz w:val="24"/>
      <w:szCs w:val="24"/>
    </w:rPr>
  </w:style>
  <w:style w:type="paragraph" w:customStyle="1" w:styleId="Normal1">
    <w:name w:val="Normal1"/>
    <w:rsid w:val="00D657AC"/>
    <w:pPr>
      <w:spacing w:after="0" w:line="240" w:lineRule="auto"/>
    </w:pPr>
    <w:rPr>
      <w:rFonts w:ascii="Times New Roman" w:eastAsia="Times New Roman" w:hAnsi="Times New Roman" w:cs="Times New Roman"/>
      <w:color w:val="000000"/>
      <w:sz w:val="24"/>
      <w:szCs w:val="24"/>
    </w:rPr>
  </w:style>
  <w:style w:type="character" w:styleId="PlaceholderText">
    <w:name w:val="Placeholder Text"/>
    <w:uiPriority w:val="99"/>
    <w:semiHidden/>
    <w:rsid w:val="00D657AC"/>
    <w:rPr>
      <w:color w:val="808080"/>
    </w:rPr>
  </w:style>
  <w:style w:type="character" w:customStyle="1" w:styleId="Style6">
    <w:name w:val="Style6"/>
    <w:basedOn w:val="DefaultParagraphFont"/>
    <w:uiPriority w:val="1"/>
    <w:rsid w:val="00D657AC"/>
    <w:rPr>
      <w:rFonts w:ascii="Tahoma" w:hAnsi="Tahoma"/>
    </w:rPr>
  </w:style>
  <w:style w:type="character" w:customStyle="1" w:styleId="ListParagraphChar">
    <w:name w:val="List Paragraph Char"/>
    <w:aliases w:val="Chapter Box Bullet Char"/>
    <w:link w:val="ListParagraph"/>
    <w:uiPriority w:val="34"/>
    <w:locked/>
    <w:rsid w:val="00D657AC"/>
    <w:rPr>
      <w:rFonts w:ascii="Times New Roman" w:eastAsia="Times New Roman" w:hAnsi="Times New Roman" w:cs="Times New Roman"/>
      <w:sz w:val="24"/>
      <w:szCs w:val="24"/>
    </w:rPr>
  </w:style>
  <w:style w:type="paragraph" w:customStyle="1" w:styleId="TitleClause">
    <w:name w:val="Title Clause"/>
    <w:basedOn w:val="Normal"/>
    <w:rsid w:val="00D657AC"/>
    <w:pPr>
      <w:keepNext/>
      <w:numPr>
        <w:numId w:val="13"/>
      </w:numPr>
      <w:spacing w:before="240" w:after="240" w:line="300" w:lineRule="atLeast"/>
      <w:jc w:val="both"/>
      <w:outlineLvl w:val="0"/>
    </w:pPr>
    <w:rPr>
      <w:rFonts w:ascii="Arial" w:eastAsia="Times New Roman" w:hAnsi="Arial" w:cs="Times New Roman"/>
      <w:b/>
      <w:color w:val="000000"/>
      <w:kern w:val="28"/>
      <w:szCs w:val="20"/>
    </w:rPr>
  </w:style>
  <w:style w:type="paragraph" w:customStyle="1" w:styleId="Untitledsubclause1">
    <w:name w:val="Untitled subclause 1"/>
    <w:basedOn w:val="Normal"/>
    <w:rsid w:val="00D657AC"/>
    <w:pPr>
      <w:numPr>
        <w:ilvl w:val="1"/>
        <w:numId w:val="13"/>
      </w:numPr>
      <w:spacing w:before="280" w:after="120" w:line="300" w:lineRule="atLeast"/>
      <w:jc w:val="both"/>
      <w:outlineLvl w:val="1"/>
    </w:pPr>
    <w:rPr>
      <w:rFonts w:ascii="Arial" w:eastAsia="Times New Roman" w:hAnsi="Arial" w:cs="Times New Roman"/>
      <w:color w:val="000000"/>
      <w:szCs w:val="20"/>
    </w:rPr>
  </w:style>
  <w:style w:type="paragraph" w:customStyle="1" w:styleId="Untitledsubclause2">
    <w:name w:val="Untitled subclause 2"/>
    <w:basedOn w:val="Normal"/>
    <w:rsid w:val="00D657AC"/>
    <w:pPr>
      <w:numPr>
        <w:ilvl w:val="2"/>
        <w:numId w:val="13"/>
      </w:numPr>
      <w:spacing w:after="120" w:line="300" w:lineRule="atLeast"/>
      <w:jc w:val="both"/>
      <w:outlineLvl w:val="2"/>
    </w:pPr>
    <w:rPr>
      <w:rFonts w:ascii="Arial" w:eastAsia="Times New Roman" w:hAnsi="Arial" w:cs="Times New Roman"/>
      <w:color w:val="000000"/>
      <w:szCs w:val="20"/>
    </w:rPr>
  </w:style>
  <w:style w:type="paragraph" w:customStyle="1" w:styleId="Untitledsubclause3">
    <w:name w:val="Untitled subclause 3"/>
    <w:basedOn w:val="Normal"/>
    <w:rsid w:val="00D657AC"/>
    <w:pPr>
      <w:numPr>
        <w:ilvl w:val="3"/>
        <w:numId w:val="13"/>
      </w:numPr>
      <w:tabs>
        <w:tab w:val="left" w:pos="2261"/>
      </w:tabs>
      <w:spacing w:after="120" w:line="300" w:lineRule="atLeast"/>
      <w:jc w:val="both"/>
      <w:outlineLvl w:val="3"/>
    </w:pPr>
    <w:rPr>
      <w:rFonts w:ascii="Arial" w:eastAsia="Times New Roman" w:hAnsi="Arial" w:cs="Times New Roman"/>
      <w:color w:val="000000"/>
      <w:szCs w:val="20"/>
    </w:rPr>
  </w:style>
  <w:style w:type="paragraph" w:customStyle="1" w:styleId="Untitledsubclause4">
    <w:name w:val="Untitled subclause 4"/>
    <w:basedOn w:val="Normal"/>
    <w:rsid w:val="00D657AC"/>
    <w:pPr>
      <w:numPr>
        <w:ilvl w:val="4"/>
        <w:numId w:val="13"/>
      </w:numPr>
      <w:spacing w:after="120" w:line="300" w:lineRule="atLeast"/>
      <w:jc w:val="both"/>
      <w:outlineLvl w:val="4"/>
    </w:pPr>
    <w:rPr>
      <w:rFonts w:ascii="Arial" w:eastAsia="Times New Roman" w:hAnsi="Arial" w:cs="Times New Roman"/>
      <w:color w:val="000000"/>
      <w:szCs w:val="20"/>
    </w:rPr>
  </w:style>
  <w:style w:type="paragraph" w:customStyle="1" w:styleId="1Parties">
    <w:name w:val="(1) Parties"/>
    <w:basedOn w:val="Normal"/>
    <w:uiPriority w:val="99"/>
    <w:rsid w:val="00D657AC"/>
    <w:pPr>
      <w:numPr>
        <w:numId w:val="14"/>
      </w:numPr>
      <w:spacing w:before="120" w:after="120" w:line="300" w:lineRule="atLeast"/>
      <w:jc w:val="both"/>
    </w:pPr>
    <w:rPr>
      <w:rFonts w:ascii="Times New Roman" w:eastAsia="Times New Roman" w:hAnsi="Times New Roman" w:cs="Times New Roman"/>
      <w:szCs w:val="20"/>
    </w:rPr>
  </w:style>
  <w:style w:type="paragraph" w:customStyle="1" w:styleId="Scha">
    <w:name w:val="Sch a)"/>
    <w:basedOn w:val="Normal"/>
    <w:uiPriority w:val="99"/>
    <w:rsid w:val="00D657AC"/>
    <w:pPr>
      <w:numPr>
        <w:ilvl w:val="1"/>
        <w:numId w:val="14"/>
      </w:numPr>
      <w:spacing w:after="0" w:line="300" w:lineRule="atLeast"/>
      <w:jc w:val="both"/>
    </w:pPr>
    <w:rPr>
      <w:rFonts w:ascii="Times New Roman" w:eastAsia="Times New Roman" w:hAnsi="Times New Roman" w:cs="Times New Roman"/>
      <w:szCs w:val="20"/>
    </w:rPr>
  </w:style>
  <w:style w:type="paragraph" w:customStyle="1" w:styleId="Level1">
    <w:name w:val="Level 1"/>
    <w:basedOn w:val="Normal"/>
    <w:uiPriority w:val="99"/>
    <w:rsid w:val="00D657AC"/>
    <w:pPr>
      <w:widowControl w:val="0"/>
      <w:numPr>
        <w:numId w:val="15"/>
      </w:numPr>
      <w:adjustRightInd w:val="0"/>
      <w:spacing w:after="0" w:line="240" w:lineRule="auto"/>
      <w:outlineLvl w:val="0"/>
    </w:pPr>
    <w:rPr>
      <w:rFonts w:ascii="Arial" w:eastAsia="Times New Roman" w:hAnsi="Arial" w:cs="Times New Roman"/>
      <w:sz w:val="24"/>
      <w:szCs w:val="20"/>
      <w:lang w:eastAsia="en-GB"/>
    </w:rPr>
  </w:style>
  <w:style w:type="paragraph" w:customStyle="1" w:styleId="Level2">
    <w:name w:val="Level 2"/>
    <w:basedOn w:val="Normal"/>
    <w:uiPriority w:val="99"/>
    <w:rsid w:val="00D657AC"/>
    <w:pPr>
      <w:widowControl w:val="0"/>
      <w:numPr>
        <w:ilvl w:val="1"/>
        <w:numId w:val="15"/>
      </w:numPr>
      <w:adjustRightInd w:val="0"/>
      <w:spacing w:after="0" w:line="240" w:lineRule="auto"/>
      <w:outlineLvl w:val="1"/>
    </w:pPr>
    <w:rPr>
      <w:rFonts w:ascii="Arial" w:eastAsia="Times New Roman" w:hAnsi="Arial" w:cs="Times New Roman"/>
      <w:sz w:val="24"/>
      <w:szCs w:val="20"/>
      <w:lang w:eastAsia="en-GB"/>
    </w:rPr>
  </w:style>
  <w:style w:type="paragraph" w:customStyle="1" w:styleId="Level3">
    <w:name w:val="Level 3"/>
    <w:basedOn w:val="Normal"/>
    <w:uiPriority w:val="99"/>
    <w:rsid w:val="00D657AC"/>
    <w:pPr>
      <w:widowControl w:val="0"/>
      <w:numPr>
        <w:ilvl w:val="2"/>
        <w:numId w:val="15"/>
      </w:numPr>
      <w:adjustRightInd w:val="0"/>
      <w:spacing w:after="240" w:line="312" w:lineRule="auto"/>
      <w:jc w:val="both"/>
      <w:outlineLvl w:val="2"/>
    </w:pPr>
    <w:rPr>
      <w:rFonts w:ascii="Arial" w:eastAsia="Times New Roman" w:hAnsi="Arial" w:cs="Times New Roman"/>
      <w:sz w:val="24"/>
      <w:szCs w:val="20"/>
      <w:lang w:eastAsia="en-GB"/>
    </w:rPr>
  </w:style>
  <w:style w:type="paragraph" w:customStyle="1" w:styleId="Level4">
    <w:name w:val="Level 4"/>
    <w:basedOn w:val="Normal"/>
    <w:uiPriority w:val="99"/>
    <w:rsid w:val="00D657AC"/>
    <w:pPr>
      <w:widowControl w:val="0"/>
      <w:numPr>
        <w:ilvl w:val="3"/>
        <w:numId w:val="15"/>
      </w:numPr>
      <w:adjustRightInd w:val="0"/>
      <w:spacing w:after="240" w:line="312" w:lineRule="auto"/>
      <w:jc w:val="both"/>
      <w:outlineLvl w:val="3"/>
    </w:pPr>
    <w:rPr>
      <w:rFonts w:ascii="Arial" w:eastAsia="Times New Roman" w:hAnsi="Arial" w:cs="Times New Roman"/>
      <w:sz w:val="24"/>
      <w:szCs w:val="20"/>
      <w:lang w:eastAsia="en-GB"/>
    </w:rPr>
  </w:style>
  <w:style w:type="paragraph" w:customStyle="1" w:styleId="Level5">
    <w:name w:val="Level 5"/>
    <w:basedOn w:val="Normal"/>
    <w:uiPriority w:val="99"/>
    <w:rsid w:val="00D657AC"/>
    <w:pPr>
      <w:widowControl w:val="0"/>
      <w:numPr>
        <w:ilvl w:val="4"/>
        <w:numId w:val="15"/>
      </w:numPr>
      <w:adjustRightInd w:val="0"/>
      <w:spacing w:after="240" w:line="312" w:lineRule="auto"/>
      <w:jc w:val="both"/>
      <w:outlineLvl w:val="4"/>
    </w:pPr>
    <w:rPr>
      <w:rFonts w:ascii="Arial" w:eastAsia="Times New Roman" w:hAnsi="Arial" w:cs="Times New Roman"/>
      <w:sz w:val="24"/>
      <w:szCs w:val="20"/>
      <w:lang w:eastAsia="en-GB"/>
    </w:rPr>
  </w:style>
  <w:style w:type="numbering" w:customStyle="1" w:styleId="Style21">
    <w:name w:val="Style21"/>
    <w:uiPriority w:val="99"/>
    <w:rsid w:val="00D657AC"/>
  </w:style>
  <w:style w:type="paragraph" w:styleId="Subtitle">
    <w:name w:val="Subtitle"/>
    <w:basedOn w:val="Normal"/>
    <w:next w:val="Normal"/>
    <w:link w:val="SubtitleChar"/>
    <w:uiPriority w:val="99"/>
    <w:qFormat/>
    <w:rsid w:val="00D657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D657AC"/>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D657AC"/>
    <w:pPr>
      <w:spacing w:after="100"/>
      <w:ind w:left="220"/>
    </w:pPr>
  </w:style>
  <w:style w:type="paragraph" w:styleId="TOC3">
    <w:name w:val="toc 3"/>
    <w:basedOn w:val="Normal"/>
    <w:next w:val="Normal"/>
    <w:autoRedefine/>
    <w:uiPriority w:val="99"/>
    <w:unhideWhenUsed/>
    <w:rsid w:val="00D657AC"/>
    <w:pPr>
      <w:spacing w:after="100"/>
      <w:ind w:left="440"/>
    </w:pPr>
  </w:style>
  <w:style w:type="paragraph" w:styleId="TOC5">
    <w:name w:val="toc 5"/>
    <w:basedOn w:val="Normal"/>
    <w:next w:val="Normal"/>
    <w:autoRedefine/>
    <w:uiPriority w:val="39"/>
    <w:unhideWhenUsed/>
    <w:rsid w:val="00D657AC"/>
    <w:pPr>
      <w:spacing w:after="100"/>
      <w:ind w:left="880"/>
    </w:pPr>
    <w:rPr>
      <w:rFonts w:eastAsiaTheme="minorEastAsia"/>
      <w:lang w:eastAsia="en-GB"/>
    </w:rPr>
  </w:style>
  <w:style w:type="paragraph" w:styleId="TOC6">
    <w:name w:val="toc 6"/>
    <w:basedOn w:val="Normal"/>
    <w:next w:val="Normal"/>
    <w:autoRedefine/>
    <w:uiPriority w:val="39"/>
    <w:unhideWhenUsed/>
    <w:rsid w:val="00D657AC"/>
    <w:pPr>
      <w:spacing w:after="100"/>
      <w:ind w:left="1100"/>
    </w:pPr>
    <w:rPr>
      <w:rFonts w:eastAsiaTheme="minorEastAsia"/>
      <w:lang w:eastAsia="en-GB"/>
    </w:rPr>
  </w:style>
  <w:style w:type="paragraph" w:styleId="TOC7">
    <w:name w:val="toc 7"/>
    <w:basedOn w:val="Normal"/>
    <w:next w:val="Normal"/>
    <w:autoRedefine/>
    <w:uiPriority w:val="39"/>
    <w:unhideWhenUsed/>
    <w:rsid w:val="00D657AC"/>
    <w:pPr>
      <w:spacing w:after="100"/>
      <w:ind w:left="1320"/>
    </w:pPr>
    <w:rPr>
      <w:rFonts w:eastAsiaTheme="minorEastAsia"/>
      <w:lang w:eastAsia="en-GB"/>
    </w:rPr>
  </w:style>
  <w:style w:type="paragraph" w:styleId="TOC8">
    <w:name w:val="toc 8"/>
    <w:basedOn w:val="Normal"/>
    <w:next w:val="Normal"/>
    <w:autoRedefine/>
    <w:uiPriority w:val="39"/>
    <w:unhideWhenUsed/>
    <w:rsid w:val="00D657AC"/>
    <w:pPr>
      <w:spacing w:after="100"/>
      <w:ind w:left="1540"/>
    </w:pPr>
    <w:rPr>
      <w:rFonts w:eastAsiaTheme="minorEastAsia"/>
      <w:lang w:eastAsia="en-GB"/>
    </w:rPr>
  </w:style>
  <w:style w:type="paragraph" w:styleId="TOC9">
    <w:name w:val="toc 9"/>
    <w:basedOn w:val="Normal"/>
    <w:next w:val="Normal"/>
    <w:autoRedefine/>
    <w:uiPriority w:val="39"/>
    <w:unhideWhenUsed/>
    <w:rsid w:val="00D657AC"/>
    <w:pPr>
      <w:spacing w:after="100"/>
      <w:ind w:left="1760"/>
    </w:pPr>
    <w:rPr>
      <w:rFonts w:eastAsiaTheme="minorEastAsia"/>
      <w:lang w:eastAsia="en-GB"/>
    </w:rPr>
  </w:style>
  <w:style w:type="table" w:styleId="LightShading">
    <w:name w:val="Light Shading"/>
    <w:basedOn w:val="TableNormal"/>
    <w:uiPriority w:val="60"/>
    <w:rsid w:val="00FA62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unhideWhenUsed/>
    <w:rsid w:val="00313149"/>
    <w:pPr>
      <w:spacing w:after="120"/>
      <w:ind w:left="283"/>
    </w:pPr>
  </w:style>
  <w:style w:type="character" w:customStyle="1" w:styleId="BodyTextIndentChar">
    <w:name w:val="Body Text Indent Char"/>
    <w:basedOn w:val="DefaultParagraphFont"/>
    <w:link w:val="BodyTextIndent"/>
    <w:uiPriority w:val="99"/>
    <w:rsid w:val="00313149"/>
  </w:style>
  <w:style w:type="paragraph" w:styleId="BodyTextIndent2">
    <w:name w:val="Body Text Indent 2"/>
    <w:basedOn w:val="Normal"/>
    <w:link w:val="BodyTextIndent2Char"/>
    <w:uiPriority w:val="99"/>
    <w:unhideWhenUsed/>
    <w:rsid w:val="00313149"/>
    <w:pPr>
      <w:spacing w:after="120" w:line="480" w:lineRule="auto"/>
      <w:ind w:left="283"/>
    </w:pPr>
  </w:style>
  <w:style w:type="character" w:customStyle="1" w:styleId="BodyTextIndent2Char">
    <w:name w:val="Body Text Indent 2 Char"/>
    <w:basedOn w:val="DefaultParagraphFont"/>
    <w:link w:val="BodyTextIndent2"/>
    <w:uiPriority w:val="99"/>
    <w:rsid w:val="00313149"/>
  </w:style>
  <w:style w:type="character" w:customStyle="1" w:styleId="Heading7Char">
    <w:name w:val="Heading 7 Char"/>
    <w:basedOn w:val="DefaultParagraphFont"/>
    <w:link w:val="Heading7"/>
    <w:uiPriority w:val="99"/>
    <w:rsid w:val="00313149"/>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rsid w:val="00313149"/>
    <w:rPr>
      <w:rFonts w:ascii="Times New Roman" w:eastAsia="Times New Roman" w:hAnsi="Times New Roman" w:cs="Times New Roman"/>
      <w:i/>
      <w:iCs/>
      <w:sz w:val="24"/>
      <w:szCs w:val="24"/>
    </w:rPr>
  </w:style>
  <w:style w:type="paragraph" w:styleId="Title">
    <w:name w:val="Title"/>
    <w:basedOn w:val="Normal"/>
    <w:link w:val="TitleChar"/>
    <w:uiPriority w:val="99"/>
    <w:qFormat/>
    <w:rsid w:val="00313149"/>
    <w:pPr>
      <w:spacing w:after="0" w:line="240" w:lineRule="auto"/>
      <w:jc w:val="center"/>
    </w:pPr>
    <w:rPr>
      <w:rFonts w:ascii="Arial" w:eastAsia="Times New Roman" w:hAnsi="Arial" w:cs="Times New Roman"/>
      <w:b/>
      <w:sz w:val="24"/>
      <w:szCs w:val="20"/>
      <w:u w:val="single"/>
    </w:rPr>
  </w:style>
  <w:style w:type="character" w:customStyle="1" w:styleId="TitleChar">
    <w:name w:val="Title Char"/>
    <w:basedOn w:val="DefaultParagraphFont"/>
    <w:link w:val="Title"/>
    <w:uiPriority w:val="99"/>
    <w:rsid w:val="00313149"/>
    <w:rPr>
      <w:rFonts w:ascii="Arial" w:eastAsia="Times New Roman" w:hAnsi="Arial" w:cs="Times New Roman"/>
      <w:b/>
      <w:sz w:val="24"/>
      <w:szCs w:val="20"/>
      <w:u w:val="single"/>
    </w:rPr>
  </w:style>
  <w:style w:type="paragraph" w:styleId="BodyTextIndent3">
    <w:name w:val="Body Text Indent 3"/>
    <w:basedOn w:val="Normal"/>
    <w:link w:val="BodyTextIndent3Char"/>
    <w:uiPriority w:val="99"/>
    <w:rsid w:val="00313149"/>
    <w:pPr>
      <w:spacing w:after="0" w:line="240" w:lineRule="auto"/>
      <w:ind w:left="1440"/>
    </w:pPr>
    <w:rPr>
      <w:rFonts w:ascii="Arial" w:eastAsia="Times New Roman" w:hAnsi="Arial" w:cs="Times New Roman"/>
      <w:sz w:val="24"/>
      <w:szCs w:val="20"/>
    </w:rPr>
  </w:style>
  <w:style w:type="character" w:customStyle="1" w:styleId="BodyTextIndent3Char">
    <w:name w:val="Body Text Indent 3 Char"/>
    <w:basedOn w:val="DefaultParagraphFont"/>
    <w:link w:val="BodyTextIndent3"/>
    <w:uiPriority w:val="99"/>
    <w:rsid w:val="00313149"/>
    <w:rPr>
      <w:rFonts w:ascii="Arial" w:eastAsia="Times New Roman" w:hAnsi="Arial" w:cs="Times New Roman"/>
      <w:sz w:val="24"/>
      <w:szCs w:val="20"/>
    </w:rPr>
  </w:style>
  <w:style w:type="paragraph" w:customStyle="1" w:styleId="p7">
    <w:name w:val="p7"/>
    <w:basedOn w:val="Normal"/>
    <w:uiPriority w:val="99"/>
    <w:rsid w:val="00313149"/>
    <w:pPr>
      <w:spacing w:after="0" w:line="480" w:lineRule="auto"/>
      <w:ind w:left="720" w:hanging="720"/>
    </w:pPr>
    <w:rPr>
      <w:rFonts w:ascii="Times" w:eastAsia="Times New Roman" w:hAnsi="Times" w:cs="Times New Roman"/>
      <w:sz w:val="24"/>
      <w:szCs w:val="20"/>
    </w:rPr>
  </w:style>
  <w:style w:type="paragraph" w:styleId="List">
    <w:name w:val="List"/>
    <w:basedOn w:val="Normal"/>
    <w:uiPriority w:val="99"/>
    <w:rsid w:val="00313149"/>
    <w:pPr>
      <w:spacing w:after="0" w:line="240" w:lineRule="auto"/>
      <w:ind w:left="283" w:hanging="283"/>
    </w:pPr>
    <w:rPr>
      <w:rFonts w:ascii="Arial" w:eastAsia="Times New Roman" w:hAnsi="Arial" w:cs="Times New Roman"/>
      <w:sz w:val="24"/>
      <w:szCs w:val="20"/>
    </w:rPr>
  </w:style>
  <w:style w:type="paragraph" w:styleId="List2">
    <w:name w:val="List 2"/>
    <w:basedOn w:val="Normal"/>
    <w:uiPriority w:val="99"/>
    <w:rsid w:val="00313149"/>
    <w:pPr>
      <w:spacing w:after="0" w:line="240" w:lineRule="auto"/>
      <w:ind w:left="566" w:hanging="283"/>
    </w:pPr>
    <w:rPr>
      <w:rFonts w:ascii="Arial" w:eastAsia="Times New Roman" w:hAnsi="Arial" w:cs="Times New Roman"/>
      <w:sz w:val="24"/>
      <w:szCs w:val="20"/>
    </w:rPr>
  </w:style>
  <w:style w:type="paragraph" w:styleId="List3">
    <w:name w:val="List 3"/>
    <w:basedOn w:val="Normal"/>
    <w:uiPriority w:val="99"/>
    <w:rsid w:val="00313149"/>
    <w:pPr>
      <w:spacing w:after="0" w:line="240" w:lineRule="auto"/>
      <w:ind w:left="849" w:hanging="283"/>
    </w:pPr>
    <w:rPr>
      <w:rFonts w:ascii="Arial" w:eastAsia="Times New Roman" w:hAnsi="Arial" w:cs="Times New Roman"/>
      <w:sz w:val="24"/>
      <w:szCs w:val="20"/>
    </w:rPr>
  </w:style>
  <w:style w:type="paragraph" w:styleId="List4">
    <w:name w:val="List 4"/>
    <w:basedOn w:val="Normal"/>
    <w:uiPriority w:val="99"/>
    <w:rsid w:val="00313149"/>
    <w:pPr>
      <w:spacing w:after="0" w:line="240" w:lineRule="auto"/>
      <w:ind w:left="1132" w:hanging="283"/>
    </w:pPr>
    <w:rPr>
      <w:rFonts w:ascii="Arial" w:eastAsia="Times New Roman" w:hAnsi="Arial" w:cs="Times New Roman"/>
      <w:sz w:val="24"/>
      <w:szCs w:val="20"/>
    </w:rPr>
  </w:style>
  <w:style w:type="paragraph" w:styleId="List5">
    <w:name w:val="List 5"/>
    <w:basedOn w:val="Normal"/>
    <w:uiPriority w:val="99"/>
    <w:rsid w:val="00313149"/>
    <w:pPr>
      <w:spacing w:after="0" w:line="240" w:lineRule="auto"/>
      <w:ind w:left="1415" w:hanging="283"/>
    </w:pPr>
    <w:rPr>
      <w:rFonts w:ascii="Arial" w:eastAsia="Times New Roman" w:hAnsi="Arial" w:cs="Times New Roman"/>
      <w:sz w:val="24"/>
      <w:szCs w:val="20"/>
    </w:rPr>
  </w:style>
  <w:style w:type="paragraph" w:styleId="ListContinue">
    <w:name w:val="List Continue"/>
    <w:basedOn w:val="Normal"/>
    <w:uiPriority w:val="99"/>
    <w:rsid w:val="00313149"/>
    <w:pPr>
      <w:spacing w:after="120" w:line="240" w:lineRule="auto"/>
      <w:ind w:left="283"/>
    </w:pPr>
    <w:rPr>
      <w:rFonts w:ascii="Arial" w:eastAsia="Times New Roman" w:hAnsi="Arial" w:cs="Times New Roman"/>
      <w:sz w:val="24"/>
      <w:szCs w:val="20"/>
    </w:rPr>
  </w:style>
  <w:style w:type="paragraph" w:styleId="ListContinue2">
    <w:name w:val="List Continue 2"/>
    <w:basedOn w:val="Normal"/>
    <w:uiPriority w:val="99"/>
    <w:rsid w:val="00313149"/>
    <w:pPr>
      <w:spacing w:after="120" w:line="240" w:lineRule="auto"/>
      <w:ind w:left="566"/>
    </w:pPr>
    <w:rPr>
      <w:rFonts w:ascii="Arial" w:eastAsia="Times New Roman" w:hAnsi="Arial" w:cs="Times New Roman"/>
      <w:sz w:val="24"/>
      <w:szCs w:val="20"/>
    </w:rPr>
  </w:style>
  <w:style w:type="paragraph" w:styleId="ListContinue3">
    <w:name w:val="List Continue 3"/>
    <w:basedOn w:val="Normal"/>
    <w:uiPriority w:val="99"/>
    <w:rsid w:val="00313149"/>
    <w:pPr>
      <w:spacing w:after="120" w:line="240" w:lineRule="auto"/>
      <w:ind w:left="849"/>
    </w:pPr>
    <w:rPr>
      <w:rFonts w:ascii="Arial" w:eastAsia="Times New Roman" w:hAnsi="Arial" w:cs="Times New Roman"/>
      <w:sz w:val="24"/>
      <w:szCs w:val="20"/>
    </w:rPr>
  </w:style>
  <w:style w:type="paragraph" w:styleId="ListContinue4">
    <w:name w:val="List Continue 4"/>
    <w:basedOn w:val="Normal"/>
    <w:uiPriority w:val="99"/>
    <w:rsid w:val="00313149"/>
    <w:pPr>
      <w:spacing w:after="120" w:line="240" w:lineRule="auto"/>
      <w:ind w:left="1132"/>
    </w:pPr>
    <w:rPr>
      <w:rFonts w:ascii="Arial" w:eastAsia="Times New Roman" w:hAnsi="Arial" w:cs="Times New Roman"/>
      <w:sz w:val="24"/>
      <w:szCs w:val="20"/>
    </w:rPr>
  </w:style>
  <w:style w:type="paragraph" w:styleId="FootnoteText">
    <w:name w:val="footnote text"/>
    <w:basedOn w:val="Normal"/>
    <w:link w:val="FootnoteTextChar"/>
    <w:uiPriority w:val="99"/>
    <w:semiHidden/>
    <w:rsid w:val="00313149"/>
    <w:pPr>
      <w:spacing w:after="0" w:line="240" w:lineRule="auto"/>
      <w:ind w:left="144" w:hanging="144"/>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semiHidden/>
    <w:rsid w:val="00313149"/>
    <w:rPr>
      <w:rFonts w:ascii="Arial" w:eastAsia="Times New Roman" w:hAnsi="Arial" w:cs="Times New Roman"/>
      <w:sz w:val="16"/>
      <w:szCs w:val="20"/>
    </w:rPr>
  </w:style>
  <w:style w:type="character" w:styleId="FootnoteReference">
    <w:name w:val="footnote reference"/>
    <w:uiPriority w:val="99"/>
    <w:semiHidden/>
    <w:rsid w:val="00313149"/>
    <w:rPr>
      <w:rFonts w:cs="Times New Roman"/>
      <w:vertAlign w:val="superscript"/>
    </w:rPr>
  </w:style>
  <w:style w:type="paragraph" w:customStyle="1" w:styleId="CorpLevel1">
    <w:name w:val="Corp Level 1"/>
    <w:basedOn w:val="Heading1"/>
    <w:uiPriority w:val="99"/>
    <w:rsid w:val="00313149"/>
    <w:pPr>
      <w:numPr>
        <w:numId w:val="24"/>
      </w:numPr>
      <w:spacing w:line="240" w:lineRule="auto"/>
    </w:pPr>
    <w:rPr>
      <w:rFonts w:ascii="Arial" w:hAnsi="Arial" w:cs="Arial"/>
      <w:bCs/>
      <w:caps w:val="0"/>
      <w:kern w:val="32"/>
      <w:sz w:val="23"/>
      <w:szCs w:val="32"/>
      <w:u w:val="single"/>
      <w:lang w:eastAsia="en-GB"/>
    </w:rPr>
  </w:style>
  <w:style w:type="paragraph" w:customStyle="1" w:styleId="CorpLevel2">
    <w:name w:val="Corp Level 2"/>
    <w:basedOn w:val="Normal"/>
    <w:uiPriority w:val="99"/>
    <w:rsid w:val="00313149"/>
    <w:pPr>
      <w:numPr>
        <w:ilvl w:val="1"/>
        <w:numId w:val="24"/>
      </w:numPr>
      <w:spacing w:after="240" w:line="240" w:lineRule="auto"/>
      <w:jc w:val="both"/>
    </w:pPr>
    <w:rPr>
      <w:rFonts w:ascii="Arial" w:eastAsia="Times New Roman" w:hAnsi="Arial" w:cs="Times New Roman"/>
      <w:sz w:val="23"/>
      <w:szCs w:val="20"/>
      <w:lang w:eastAsia="en-GB"/>
    </w:rPr>
  </w:style>
  <w:style w:type="paragraph" w:customStyle="1" w:styleId="CorpLevel3">
    <w:name w:val="Corp Level 3"/>
    <w:basedOn w:val="Normal"/>
    <w:uiPriority w:val="99"/>
    <w:rsid w:val="00313149"/>
    <w:pPr>
      <w:numPr>
        <w:ilvl w:val="2"/>
        <w:numId w:val="24"/>
      </w:numPr>
      <w:spacing w:after="240" w:line="240" w:lineRule="auto"/>
      <w:jc w:val="both"/>
    </w:pPr>
    <w:rPr>
      <w:rFonts w:ascii="Arial" w:eastAsia="Times New Roman" w:hAnsi="Arial" w:cs="Times New Roman"/>
      <w:sz w:val="23"/>
      <w:szCs w:val="20"/>
      <w:lang w:eastAsia="en-GB"/>
    </w:rPr>
  </w:style>
  <w:style w:type="paragraph" w:customStyle="1" w:styleId="CorpLevel4">
    <w:name w:val="Corp Level 4"/>
    <w:basedOn w:val="Normal"/>
    <w:uiPriority w:val="99"/>
    <w:rsid w:val="00313149"/>
    <w:pPr>
      <w:numPr>
        <w:ilvl w:val="3"/>
        <w:numId w:val="24"/>
      </w:numPr>
      <w:spacing w:after="240" w:line="240" w:lineRule="auto"/>
      <w:jc w:val="both"/>
    </w:pPr>
    <w:rPr>
      <w:rFonts w:ascii="Arial" w:eastAsia="Times New Roman" w:hAnsi="Arial" w:cs="Times New Roman"/>
      <w:sz w:val="23"/>
      <w:szCs w:val="20"/>
      <w:lang w:eastAsia="en-GB"/>
    </w:rPr>
  </w:style>
  <w:style w:type="paragraph" w:customStyle="1" w:styleId="CorpLevel5">
    <w:name w:val="Corp Level 5"/>
    <w:basedOn w:val="Normal"/>
    <w:uiPriority w:val="99"/>
    <w:rsid w:val="00313149"/>
    <w:pPr>
      <w:numPr>
        <w:ilvl w:val="4"/>
        <w:numId w:val="24"/>
      </w:numPr>
      <w:spacing w:after="240" w:line="240" w:lineRule="auto"/>
      <w:jc w:val="both"/>
    </w:pPr>
    <w:rPr>
      <w:rFonts w:ascii="Arial" w:eastAsia="Times New Roman" w:hAnsi="Arial" w:cs="Times New Roman"/>
      <w:sz w:val="23"/>
      <w:szCs w:val="20"/>
      <w:lang w:eastAsia="en-GB"/>
    </w:rPr>
  </w:style>
  <w:style w:type="paragraph" w:customStyle="1" w:styleId="CorpLevel6">
    <w:name w:val="Corp Level 6"/>
    <w:basedOn w:val="Normal"/>
    <w:uiPriority w:val="99"/>
    <w:rsid w:val="00313149"/>
    <w:pPr>
      <w:numPr>
        <w:ilvl w:val="5"/>
        <w:numId w:val="24"/>
      </w:numPr>
      <w:spacing w:after="240" w:line="240" w:lineRule="auto"/>
      <w:jc w:val="both"/>
    </w:pPr>
    <w:rPr>
      <w:rFonts w:ascii="Arial" w:eastAsia="Times New Roman" w:hAnsi="Arial" w:cs="Times New Roman"/>
      <w:sz w:val="23"/>
      <w:szCs w:val="20"/>
      <w:lang w:eastAsia="en-GB"/>
    </w:rPr>
  </w:style>
  <w:style w:type="paragraph" w:customStyle="1" w:styleId="Body2">
    <w:name w:val="Body 2"/>
    <w:basedOn w:val="Normal"/>
    <w:uiPriority w:val="99"/>
    <w:rsid w:val="00313149"/>
    <w:pPr>
      <w:tabs>
        <w:tab w:val="left" w:pos="851"/>
      </w:tabs>
      <w:spacing w:after="240" w:line="240" w:lineRule="auto"/>
      <w:ind w:left="851"/>
      <w:jc w:val="both"/>
    </w:pPr>
    <w:rPr>
      <w:rFonts w:ascii="Arial" w:eastAsia="Times New Roman" w:hAnsi="Arial" w:cs="Times New Roman"/>
      <w:sz w:val="24"/>
      <w:szCs w:val="20"/>
    </w:rPr>
  </w:style>
  <w:style w:type="paragraph" w:customStyle="1" w:styleId="BodyText0">
    <w:name w:val="#Body Text"/>
    <w:basedOn w:val="Normal"/>
    <w:uiPriority w:val="99"/>
    <w:rsid w:val="00313149"/>
    <w:pPr>
      <w:widowControl w:val="0"/>
      <w:spacing w:after="240" w:line="240" w:lineRule="auto"/>
    </w:pPr>
    <w:rPr>
      <w:rFonts w:ascii="Arial" w:eastAsia="Times New Roman" w:hAnsi="Arial" w:cs="Times New Roman"/>
      <w:sz w:val="23"/>
      <w:szCs w:val="20"/>
    </w:rPr>
  </w:style>
  <w:style w:type="character" w:customStyle="1" w:styleId="CrossReference">
    <w:name w:val="Cross Reference"/>
    <w:uiPriority w:val="99"/>
    <w:rsid w:val="00313149"/>
    <w:rPr>
      <w:rFonts w:ascii="Arial" w:hAnsi="Arial" w:cs="Times New Roman"/>
      <w:b/>
      <w:color w:val="auto"/>
      <w:sz w:val="24"/>
      <w:u w:val="none"/>
    </w:rPr>
  </w:style>
  <w:style w:type="paragraph" w:customStyle="1" w:styleId="StyleCorpLevel1LatinArial115ptNounderline">
    <w:name w:val="Style Corp Level 1 + (Latin) Arial 11.5 pt No underline"/>
    <w:basedOn w:val="CorpLevel1"/>
    <w:uiPriority w:val="99"/>
    <w:rsid w:val="00313149"/>
    <w:rPr>
      <w:u w:val="none"/>
    </w:rPr>
  </w:style>
  <w:style w:type="paragraph" w:customStyle="1" w:styleId="StyleCorpLevel2Firstline0After0pt">
    <w:name w:val="Style Corp Level 2 + First line:  0&quot; After:  0 pt"/>
    <w:basedOn w:val="CorpLevel2"/>
    <w:uiPriority w:val="99"/>
    <w:rsid w:val="00313149"/>
    <w:pPr>
      <w:spacing w:after="0"/>
      <w:ind w:firstLine="0"/>
    </w:pPr>
  </w:style>
  <w:style w:type="character" w:styleId="Strong">
    <w:name w:val="Strong"/>
    <w:uiPriority w:val="22"/>
    <w:qFormat/>
    <w:rsid w:val="00313149"/>
    <w:rPr>
      <w:rFonts w:cs="Times New Roman"/>
      <w:b/>
      <w:bCs/>
    </w:rPr>
  </w:style>
  <w:style w:type="character" w:customStyle="1" w:styleId="legdslegrhslegp3textc1amend">
    <w:name w:val="legds legrhs legp3textc1amend"/>
    <w:uiPriority w:val="99"/>
    <w:rsid w:val="00313149"/>
    <w:rPr>
      <w:rFonts w:cs="Times New Roman"/>
    </w:rPr>
  </w:style>
  <w:style w:type="character" w:customStyle="1" w:styleId="legmarginnoteref">
    <w:name w:val="legmarginnoteref"/>
    <w:uiPriority w:val="99"/>
    <w:rsid w:val="00313149"/>
    <w:rPr>
      <w:rFonts w:cs="Times New Roman"/>
    </w:rPr>
  </w:style>
  <w:style w:type="paragraph" w:styleId="DocumentMap">
    <w:name w:val="Document Map"/>
    <w:basedOn w:val="Normal"/>
    <w:link w:val="DocumentMapChar"/>
    <w:uiPriority w:val="99"/>
    <w:semiHidden/>
    <w:rsid w:val="0031314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313149"/>
    <w:rPr>
      <w:rFonts w:ascii="Tahoma" w:eastAsia="Times New Roman" w:hAnsi="Tahoma" w:cs="Tahoma"/>
      <w:sz w:val="20"/>
      <w:szCs w:val="20"/>
      <w:shd w:val="clear" w:color="auto" w:fill="000080"/>
    </w:rPr>
  </w:style>
  <w:style w:type="paragraph" w:customStyle="1" w:styleId="ClauseLevel1">
    <w:name w:val="ClauseLevel1"/>
    <w:uiPriority w:val="99"/>
    <w:rsid w:val="00313149"/>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paragraph" w:customStyle="1" w:styleId="ClauseLevel2">
    <w:name w:val="ClauseLevel2"/>
    <w:uiPriority w:val="99"/>
    <w:rsid w:val="00313149"/>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paragraph" w:customStyle="1" w:styleId="ClauseLevel1Heading">
    <w:name w:val="ClauseLevel1Heading"/>
    <w:uiPriority w:val="99"/>
    <w:rsid w:val="00313149"/>
    <w:pPr>
      <w:widowControl w:val="0"/>
      <w:autoSpaceDE w:val="0"/>
      <w:autoSpaceDN w:val="0"/>
      <w:adjustRightInd w:val="0"/>
      <w:spacing w:after="0" w:line="360" w:lineRule="auto"/>
    </w:pPr>
    <w:rPr>
      <w:rFonts w:ascii="Arial" w:eastAsia="Times New Roman" w:hAnsi="Arial" w:cs="Arial"/>
      <w:b/>
      <w:bCs/>
      <w:color w:val="000000"/>
      <w:sz w:val="20"/>
      <w:szCs w:val="20"/>
      <w:lang w:eastAsia="en-GB"/>
    </w:rPr>
  </w:style>
  <w:style w:type="character" w:styleId="Emphasis">
    <w:name w:val="Emphasis"/>
    <w:uiPriority w:val="99"/>
    <w:qFormat/>
    <w:rsid w:val="00313149"/>
    <w:rPr>
      <w:rFonts w:cs="Times New Roman"/>
      <w:i/>
      <w:iCs/>
    </w:rPr>
  </w:style>
  <w:style w:type="character" w:styleId="HTMLTypewriter">
    <w:name w:val="HTML Typewriter"/>
    <w:uiPriority w:val="99"/>
    <w:rsid w:val="00313149"/>
    <w:rPr>
      <w:rFonts w:ascii="Courier New" w:hAnsi="Courier New" w:cs="Courier New"/>
      <w:sz w:val="20"/>
      <w:szCs w:val="20"/>
    </w:rPr>
  </w:style>
  <w:style w:type="character" w:customStyle="1" w:styleId="searchword3">
    <w:name w:val="searchword3"/>
    <w:uiPriority w:val="99"/>
    <w:rsid w:val="00313149"/>
    <w:rPr>
      <w:rFonts w:cs="Times New Roman"/>
      <w:shd w:val="clear" w:color="auto" w:fill="FFFF00"/>
    </w:rPr>
  </w:style>
  <w:style w:type="character" w:customStyle="1" w:styleId="hiddennotetext1">
    <w:name w:val="hiddennotetext1"/>
    <w:uiPriority w:val="99"/>
    <w:rsid w:val="00313149"/>
    <w:rPr>
      <w:rFonts w:cs="Times New Roman"/>
      <w:vanish/>
    </w:rPr>
  </w:style>
  <w:style w:type="character" w:customStyle="1" w:styleId="fullnotetitle">
    <w:name w:val="fullnotetitle"/>
    <w:uiPriority w:val="99"/>
    <w:rsid w:val="00313149"/>
    <w:rPr>
      <w:rFonts w:cs="Times New Roman"/>
    </w:rPr>
  </w:style>
  <w:style w:type="character" w:customStyle="1" w:styleId="notetitleprint1">
    <w:name w:val="notetitleprint1"/>
    <w:uiPriority w:val="99"/>
    <w:rsid w:val="00313149"/>
    <w:rPr>
      <w:rFonts w:cs="Times New Roman"/>
      <w:vanish/>
    </w:rPr>
  </w:style>
  <w:style w:type="character" w:customStyle="1" w:styleId="searchword8">
    <w:name w:val="searchword8"/>
    <w:uiPriority w:val="99"/>
    <w:rsid w:val="00313149"/>
    <w:rPr>
      <w:rFonts w:cs="Times New Roman"/>
      <w:shd w:val="clear" w:color="auto" w:fill="FFFF00"/>
    </w:rPr>
  </w:style>
  <w:style w:type="character" w:customStyle="1" w:styleId="searchword9">
    <w:name w:val="searchword9"/>
    <w:uiPriority w:val="99"/>
    <w:rsid w:val="00313149"/>
    <w:rPr>
      <w:rFonts w:cs="Times New Roman"/>
      <w:shd w:val="clear" w:color="auto" w:fill="FFFF00"/>
    </w:rPr>
  </w:style>
  <w:style w:type="character" w:customStyle="1" w:styleId="searchword10">
    <w:name w:val="searchword10"/>
    <w:uiPriority w:val="99"/>
    <w:rsid w:val="00313149"/>
    <w:rPr>
      <w:rFonts w:cs="Times New Roman"/>
      <w:shd w:val="clear" w:color="auto" w:fill="FFFF00"/>
    </w:rPr>
  </w:style>
  <w:style w:type="character" w:customStyle="1" w:styleId="searchword1">
    <w:name w:val="searchword1"/>
    <w:uiPriority w:val="99"/>
    <w:rsid w:val="00313149"/>
    <w:rPr>
      <w:rFonts w:cs="Times New Roman"/>
      <w:shd w:val="clear" w:color="auto" w:fill="FFFF00"/>
    </w:rPr>
  </w:style>
  <w:style w:type="character" w:customStyle="1" w:styleId="searchword2">
    <w:name w:val="searchword2"/>
    <w:uiPriority w:val="99"/>
    <w:rsid w:val="00313149"/>
    <w:rPr>
      <w:rFonts w:cs="Times New Roman"/>
      <w:shd w:val="clear" w:color="auto" w:fill="FFFF00"/>
    </w:rPr>
  </w:style>
  <w:style w:type="character" w:customStyle="1" w:styleId="CharChar1">
    <w:name w:val="Char Char1"/>
    <w:uiPriority w:val="99"/>
    <w:rsid w:val="00313149"/>
    <w:rPr>
      <w:rFonts w:ascii="Arial" w:hAnsi="Arial" w:cs="Times New Roman"/>
      <w:sz w:val="24"/>
      <w:lang w:eastAsia="en-US"/>
    </w:rPr>
  </w:style>
  <w:style w:type="character" w:customStyle="1" w:styleId="CharChar10">
    <w:name w:val="Char Char10"/>
    <w:uiPriority w:val="99"/>
    <w:semiHidden/>
    <w:locked/>
    <w:rsid w:val="00313149"/>
    <w:rPr>
      <w:rFonts w:ascii="Arial" w:hAnsi="Arial" w:cs="Times New Roman"/>
      <w:sz w:val="20"/>
      <w:szCs w:val="20"/>
      <w:lang w:eastAsia="en-US"/>
    </w:rPr>
  </w:style>
  <w:style w:type="paragraph" w:customStyle="1" w:styleId="ClauseHeading1">
    <w:name w:val="ClauseHeading1"/>
    <w:basedOn w:val="Normal"/>
    <w:uiPriority w:val="99"/>
    <w:rsid w:val="00313149"/>
    <w:pPr>
      <w:numPr>
        <w:numId w:val="26"/>
      </w:numPr>
      <w:suppressAutoHyphens/>
      <w:overflowPunct w:val="0"/>
      <w:autoSpaceDE w:val="0"/>
      <w:spacing w:after="100" w:line="240" w:lineRule="auto"/>
      <w:jc w:val="both"/>
      <w:textAlignment w:val="baseline"/>
    </w:pPr>
    <w:rPr>
      <w:rFonts w:ascii="Times New Roman" w:eastAsia="Times New Roman" w:hAnsi="Times New Roman" w:cs="Times New Roman"/>
      <w:b/>
      <w:sz w:val="24"/>
      <w:szCs w:val="20"/>
      <w:lang w:eastAsia="ar-SA"/>
    </w:rPr>
  </w:style>
  <w:style w:type="paragraph" w:customStyle="1" w:styleId="Definitions">
    <w:name w:val="Definitions"/>
    <w:basedOn w:val="Normal"/>
    <w:uiPriority w:val="99"/>
    <w:rsid w:val="00313149"/>
    <w:pPr>
      <w:tabs>
        <w:tab w:val="left" w:pos="709"/>
      </w:tabs>
      <w:spacing w:after="120" w:line="300" w:lineRule="atLeast"/>
      <w:ind w:left="720"/>
      <w:jc w:val="both"/>
    </w:pPr>
    <w:rPr>
      <w:rFonts w:ascii="Times New Roman" w:eastAsia="Times New Roman" w:hAnsi="Times New Roman" w:cs="Times New Roman"/>
      <w:szCs w:val="20"/>
    </w:rPr>
  </w:style>
  <w:style w:type="character" w:customStyle="1" w:styleId="Defterm">
    <w:name w:val="Defterm"/>
    <w:uiPriority w:val="99"/>
    <w:rsid w:val="00313149"/>
    <w:rPr>
      <w:b/>
      <w:color w:val="000000"/>
      <w:sz w:val="22"/>
    </w:rPr>
  </w:style>
  <w:style w:type="character" w:customStyle="1" w:styleId="searchword">
    <w:name w:val="searchword"/>
    <w:uiPriority w:val="99"/>
    <w:rsid w:val="00313149"/>
    <w:rPr>
      <w:rFonts w:cs="Times New Roman"/>
    </w:rPr>
  </w:style>
  <w:style w:type="paragraph" w:customStyle="1" w:styleId="ClauseHeading2">
    <w:name w:val="ClauseHeading2"/>
    <w:basedOn w:val="Normal"/>
    <w:uiPriority w:val="99"/>
    <w:rsid w:val="00313149"/>
    <w:pPr>
      <w:tabs>
        <w:tab w:val="num" w:pos="360"/>
      </w:tabs>
      <w:suppressAutoHyphens/>
      <w:overflowPunct w:val="0"/>
      <w:autoSpaceDE w:val="0"/>
      <w:spacing w:after="240" w:line="240" w:lineRule="auto"/>
      <w:jc w:val="both"/>
    </w:pPr>
    <w:rPr>
      <w:rFonts w:ascii="Times New Roman" w:eastAsia="Times New Roman" w:hAnsi="Times New Roman" w:cs="Times New Roman"/>
      <w:sz w:val="24"/>
      <w:szCs w:val="20"/>
      <w:lang w:eastAsia="ar-SA"/>
    </w:rPr>
  </w:style>
  <w:style w:type="character" w:customStyle="1" w:styleId="printlink1">
    <w:name w:val="printlink1"/>
    <w:uiPriority w:val="99"/>
    <w:rsid w:val="00313149"/>
    <w:rPr>
      <w:rFonts w:cs="Times New Roman"/>
      <w:vanish/>
    </w:rPr>
  </w:style>
  <w:style w:type="paragraph" w:styleId="Revision">
    <w:name w:val="Revision"/>
    <w:hidden/>
    <w:uiPriority w:val="99"/>
    <w:semiHidden/>
    <w:rsid w:val="00313149"/>
    <w:pPr>
      <w:spacing w:after="0" w:line="240" w:lineRule="auto"/>
    </w:pPr>
    <w:rPr>
      <w:rFonts w:ascii="Arial" w:eastAsia="Times New Roman" w:hAnsi="Arial" w:cs="Times New Roman"/>
      <w:sz w:val="24"/>
      <w:szCs w:val="20"/>
    </w:rPr>
  </w:style>
  <w:style w:type="character" w:customStyle="1" w:styleId="cohidesearchterm">
    <w:name w:val="co_hidesearchterm"/>
    <w:basedOn w:val="DefaultParagraphFont"/>
    <w:rsid w:val="00313149"/>
  </w:style>
  <w:style w:type="character" w:customStyle="1" w:styleId="khidentifier">
    <w:name w:val="kh_identifier"/>
    <w:basedOn w:val="DefaultParagraphFont"/>
    <w:rsid w:val="00313149"/>
  </w:style>
  <w:style w:type="paragraph" w:styleId="NoSpacing">
    <w:name w:val="No Spacing"/>
    <w:uiPriority w:val="99"/>
    <w:qFormat/>
    <w:rsid w:val="002B3117"/>
    <w:pPr>
      <w:spacing w:after="0" w:line="240" w:lineRule="auto"/>
    </w:pPr>
  </w:style>
  <w:style w:type="table" w:customStyle="1" w:styleId="TableGrid1">
    <w:name w:val="Table Grid1"/>
    <w:basedOn w:val="TableNormal"/>
    <w:next w:val="TableGrid"/>
    <w:uiPriority w:val="59"/>
    <w:rsid w:val="00B50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44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443CE"/>
    <w:pPr>
      <w:autoSpaceDE w:val="0"/>
      <w:autoSpaceDN w:val="0"/>
      <w:adjustRightInd w:val="0"/>
    </w:pPr>
    <w:rPr>
      <w:rFonts w:ascii="BNLHKO+Bembo" w:eastAsia="Times New Roman" w:hAnsi="BNLHKO+Bembo" w:cs="BNLHKO+Bembo"/>
      <w:color w:val="000000"/>
      <w:sz w:val="24"/>
      <w:szCs w:val="24"/>
      <w:lang w:eastAsia="en-GB"/>
    </w:rPr>
  </w:style>
  <w:style w:type="character" w:customStyle="1" w:styleId="legdslegrhslegp1text">
    <w:name w:val="legds legrhs legp1text"/>
    <w:basedOn w:val="DefaultParagraphFont"/>
    <w:uiPriority w:val="99"/>
    <w:rsid w:val="004443CE"/>
    <w:rPr>
      <w:rFonts w:cs="Times New Roman"/>
    </w:rPr>
  </w:style>
  <w:style w:type="character" w:customStyle="1" w:styleId="apple-converted-space">
    <w:name w:val="apple-converted-space"/>
    <w:uiPriority w:val="99"/>
    <w:rsid w:val="004443CE"/>
  </w:style>
  <w:style w:type="paragraph" w:customStyle="1" w:styleId="Parts">
    <w:name w:val="Parts"/>
    <w:basedOn w:val="Heading1"/>
    <w:uiPriority w:val="99"/>
    <w:rsid w:val="004443CE"/>
    <w:pPr>
      <w:keepLines/>
      <w:numPr>
        <w:ilvl w:val="1"/>
        <w:numId w:val="0"/>
      </w:numPr>
      <w:tabs>
        <w:tab w:val="num" w:pos="624"/>
      </w:tabs>
      <w:spacing w:before="480" w:after="0" w:line="276" w:lineRule="auto"/>
      <w:ind w:left="624" w:hanging="624"/>
      <w:jc w:val="left"/>
    </w:pPr>
    <w:rPr>
      <w:rFonts w:ascii="Cambria" w:hAnsi="Cambria"/>
      <w:bCs/>
      <w:caps w:val="0"/>
      <w:color w:val="365F91"/>
      <w:kern w:val="0"/>
      <w:sz w:val="32"/>
      <w:szCs w:val="28"/>
      <w:lang w:eastAsia="en-GB"/>
    </w:rPr>
  </w:style>
  <w:style w:type="paragraph" w:customStyle="1" w:styleId="CharChar1Char">
    <w:name w:val="Char Char1 Char"/>
    <w:basedOn w:val="Normal"/>
    <w:uiPriority w:val="99"/>
    <w:rsid w:val="004443CE"/>
    <w:pPr>
      <w:overflowPunct w:val="0"/>
      <w:autoSpaceDE w:val="0"/>
      <w:autoSpaceDN w:val="0"/>
      <w:adjustRightInd w:val="0"/>
      <w:spacing w:after="160" w:line="240" w:lineRule="exact"/>
      <w:textAlignment w:val="baseline"/>
    </w:pPr>
    <w:rPr>
      <w:rFonts w:ascii="Tahoma" w:eastAsia="Times New Roman" w:hAnsi="Tahoma" w:cs="Times New Roman"/>
      <w:sz w:val="20"/>
      <w:szCs w:val="20"/>
    </w:rPr>
  </w:style>
  <w:style w:type="paragraph" w:customStyle="1" w:styleId="N1">
    <w:name w:val="N1"/>
    <w:basedOn w:val="Normal"/>
    <w:uiPriority w:val="99"/>
    <w:rsid w:val="004443CE"/>
    <w:pPr>
      <w:numPr>
        <w:numId w:val="66"/>
      </w:numPr>
      <w:spacing w:before="160" w:line="220" w:lineRule="atLeast"/>
      <w:jc w:val="both"/>
    </w:pPr>
    <w:rPr>
      <w:rFonts w:ascii="Calibri" w:eastAsia="Times New Roman" w:hAnsi="Calibri" w:cs="Times New Roman"/>
      <w:sz w:val="21"/>
      <w:szCs w:val="20"/>
    </w:rPr>
  </w:style>
  <w:style w:type="paragraph" w:customStyle="1" w:styleId="N2">
    <w:name w:val="N2"/>
    <w:basedOn w:val="N1"/>
    <w:uiPriority w:val="99"/>
    <w:rsid w:val="004443CE"/>
    <w:pPr>
      <w:numPr>
        <w:ilvl w:val="1"/>
      </w:numPr>
      <w:spacing w:before="80"/>
    </w:pPr>
  </w:style>
  <w:style w:type="paragraph" w:customStyle="1" w:styleId="N3">
    <w:name w:val="N3"/>
    <w:basedOn w:val="N2"/>
    <w:uiPriority w:val="99"/>
    <w:rsid w:val="004443CE"/>
    <w:pPr>
      <w:numPr>
        <w:ilvl w:val="2"/>
      </w:numPr>
    </w:pPr>
  </w:style>
  <w:style w:type="paragraph" w:customStyle="1" w:styleId="N4">
    <w:name w:val="N4"/>
    <w:basedOn w:val="N3"/>
    <w:uiPriority w:val="99"/>
    <w:rsid w:val="004443CE"/>
    <w:pPr>
      <w:numPr>
        <w:ilvl w:val="3"/>
      </w:numPr>
    </w:pPr>
  </w:style>
  <w:style w:type="paragraph" w:customStyle="1" w:styleId="N5">
    <w:name w:val="N5"/>
    <w:basedOn w:val="N4"/>
    <w:uiPriority w:val="99"/>
    <w:rsid w:val="004443CE"/>
    <w:pPr>
      <w:numPr>
        <w:ilvl w:val="4"/>
      </w:numPr>
    </w:pPr>
  </w:style>
  <w:style w:type="paragraph" w:customStyle="1" w:styleId="Pa4">
    <w:name w:val="Pa4"/>
    <w:basedOn w:val="Normal"/>
    <w:next w:val="Normal"/>
    <w:uiPriority w:val="99"/>
    <w:rsid w:val="004443CE"/>
    <w:pPr>
      <w:autoSpaceDE w:val="0"/>
      <w:autoSpaceDN w:val="0"/>
      <w:adjustRightInd w:val="0"/>
      <w:spacing w:line="241" w:lineRule="atLeast"/>
    </w:pPr>
    <w:rPr>
      <w:rFonts w:ascii="Zurich BT" w:eastAsia="Times New Roman" w:hAnsi="Zurich BT" w:cs="Times New Roman"/>
    </w:rPr>
  </w:style>
  <w:style w:type="paragraph" w:customStyle="1" w:styleId="Pa7">
    <w:name w:val="Pa7"/>
    <w:basedOn w:val="Normal"/>
    <w:next w:val="Normal"/>
    <w:uiPriority w:val="99"/>
    <w:rsid w:val="004443CE"/>
    <w:pPr>
      <w:autoSpaceDE w:val="0"/>
      <w:autoSpaceDN w:val="0"/>
      <w:adjustRightInd w:val="0"/>
      <w:spacing w:line="401" w:lineRule="atLeast"/>
    </w:pPr>
    <w:rPr>
      <w:rFonts w:ascii="Zurich BT" w:eastAsia="Times New Roman" w:hAnsi="Zurich BT" w:cs="Times New Roman"/>
    </w:rPr>
  </w:style>
  <w:style w:type="paragraph" w:customStyle="1" w:styleId="Pa11">
    <w:name w:val="Pa11"/>
    <w:basedOn w:val="Normal"/>
    <w:next w:val="Normal"/>
    <w:uiPriority w:val="99"/>
    <w:rsid w:val="004443CE"/>
    <w:pPr>
      <w:autoSpaceDE w:val="0"/>
      <w:autoSpaceDN w:val="0"/>
      <w:adjustRightInd w:val="0"/>
      <w:spacing w:line="241" w:lineRule="atLeast"/>
    </w:pPr>
    <w:rPr>
      <w:rFonts w:ascii="Zurich BT" w:eastAsia="Times New Roman" w:hAnsi="Zurich BT" w:cs="Times New Roman"/>
    </w:rPr>
  </w:style>
  <w:style w:type="character" w:customStyle="1" w:styleId="legextentrestriction7">
    <w:name w:val="legextentrestriction7"/>
    <w:basedOn w:val="DefaultParagraphFont"/>
    <w:uiPriority w:val="99"/>
    <w:rsid w:val="004443CE"/>
    <w:rPr>
      <w:rFonts w:cs="Times New Roman"/>
      <w:b/>
      <w:bCs/>
      <w:vanish/>
      <w:color w:val="FFFFFF"/>
      <w:sz w:val="22"/>
      <w:szCs w:val="22"/>
      <w:shd w:val="clear" w:color="auto" w:fill="660066"/>
    </w:rPr>
  </w:style>
  <w:style w:type="character" w:customStyle="1" w:styleId="legdslegrhslegp3text">
    <w:name w:val="legds legrhs legp3text"/>
    <w:basedOn w:val="DefaultParagraphFont"/>
    <w:uiPriority w:val="99"/>
    <w:rsid w:val="004443CE"/>
    <w:rPr>
      <w:rFonts w:cs="Times New Roman"/>
    </w:rPr>
  </w:style>
  <w:style w:type="paragraph" w:styleId="Caption">
    <w:name w:val="caption"/>
    <w:basedOn w:val="Normal"/>
    <w:next w:val="Normal"/>
    <w:uiPriority w:val="99"/>
    <w:qFormat/>
    <w:rsid w:val="004443CE"/>
    <w:pPr>
      <w:spacing w:line="240" w:lineRule="auto"/>
    </w:pPr>
    <w:rPr>
      <w:rFonts w:ascii="Calibri" w:eastAsia="Times New Roman" w:hAnsi="Calibri" w:cs="Times New Roman"/>
      <w:b/>
      <w:bCs/>
      <w:color w:val="4F81BD"/>
      <w:sz w:val="18"/>
      <w:szCs w:val="18"/>
    </w:rPr>
  </w:style>
  <w:style w:type="paragraph" w:styleId="Quote">
    <w:name w:val="Quote"/>
    <w:basedOn w:val="Normal"/>
    <w:next w:val="Normal"/>
    <w:link w:val="QuoteChar"/>
    <w:uiPriority w:val="99"/>
    <w:qFormat/>
    <w:rsid w:val="004443CE"/>
    <w:rPr>
      <w:rFonts w:ascii="Calibri" w:eastAsia="Times New Roman" w:hAnsi="Calibri" w:cs="Times New Roman"/>
      <w:i/>
      <w:iCs/>
      <w:color w:val="000000"/>
    </w:rPr>
  </w:style>
  <w:style w:type="character" w:customStyle="1" w:styleId="QuoteChar">
    <w:name w:val="Quote Char"/>
    <w:basedOn w:val="DefaultParagraphFont"/>
    <w:link w:val="Quote"/>
    <w:uiPriority w:val="99"/>
    <w:rsid w:val="004443CE"/>
    <w:rPr>
      <w:rFonts w:ascii="Calibri" w:eastAsia="Times New Roman" w:hAnsi="Calibri" w:cs="Times New Roman"/>
      <w:i/>
      <w:iCs/>
      <w:color w:val="000000"/>
    </w:rPr>
  </w:style>
  <w:style w:type="paragraph" w:styleId="IntenseQuote">
    <w:name w:val="Intense Quote"/>
    <w:basedOn w:val="Normal"/>
    <w:next w:val="Normal"/>
    <w:link w:val="IntenseQuoteChar"/>
    <w:uiPriority w:val="99"/>
    <w:qFormat/>
    <w:rsid w:val="004443CE"/>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IntenseQuoteChar">
    <w:name w:val="Intense Quote Char"/>
    <w:basedOn w:val="DefaultParagraphFont"/>
    <w:link w:val="IntenseQuote"/>
    <w:uiPriority w:val="99"/>
    <w:rsid w:val="004443CE"/>
    <w:rPr>
      <w:rFonts w:ascii="Calibri" w:eastAsia="Times New Roman" w:hAnsi="Calibri" w:cs="Times New Roman"/>
      <w:b/>
      <w:bCs/>
      <w:i/>
      <w:iCs/>
      <w:color w:val="4F81BD"/>
    </w:rPr>
  </w:style>
  <w:style w:type="character" w:styleId="SubtleEmphasis">
    <w:name w:val="Subtle Emphasis"/>
    <w:basedOn w:val="DefaultParagraphFont"/>
    <w:uiPriority w:val="99"/>
    <w:qFormat/>
    <w:rsid w:val="004443CE"/>
    <w:rPr>
      <w:rFonts w:cs="Times New Roman"/>
      <w:i/>
      <w:iCs/>
      <w:color w:val="808080"/>
    </w:rPr>
  </w:style>
  <w:style w:type="character" w:styleId="IntenseEmphasis">
    <w:name w:val="Intense Emphasis"/>
    <w:basedOn w:val="DefaultParagraphFont"/>
    <w:uiPriority w:val="99"/>
    <w:qFormat/>
    <w:rsid w:val="004443CE"/>
    <w:rPr>
      <w:rFonts w:cs="Times New Roman"/>
      <w:b/>
      <w:bCs/>
      <w:i/>
      <w:iCs/>
      <w:color w:val="4F81BD"/>
    </w:rPr>
  </w:style>
  <w:style w:type="character" w:styleId="SubtleReference">
    <w:name w:val="Subtle Reference"/>
    <w:basedOn w:val="DefaultParagraphFont"/>
    <w:uiPriority w:val="99"/>
    <w:qFormat/>
    <w:rsid w:val="004443CE"/>
    <w:rPr>
      <w:rFonts w:cs="Times New Roman"/>
      <w:smallCaps/>
      <w:color w:val="C0504D"/>
      <w:u w:val="single"/>
    </w:rPr>
  </w:style>
  <w:style w:type="character" w:styleId="IntenseReference">
    <w:name w:val="Intense Reference"/>
    <w:basedOn w:val="DefaultParagraphFont"/>
    <w:uiPriority w:val="99"/>
    <w:qFormat/>
    <w:rsid w:val="004443CE"/>
    <w:rPr>
      <w:rFonts w:cs="Times New Roman"/>
      <w:b/>
      <w:bCs/>
      <w:smallCaps/>
      <w:color w:val="C0504D"/>
      <w:spacing w:val="5"/>
      <w:u w:val="single"/>
    </w:rPr>
  </w:style>
  <w:style w:type="character" w:styleId="BookTitle">
    <w:name w:val="Book Title"/>
    <w:basedOn w:val="DefaultParagraphFont"/>
    <w:uiPriority w:val="99"/>
    <w:qFormat/>
    <w:rsid w:val="004443CE"/>
    <w:rPr>
      <w:rFonts w:cs="Times New Roman"/>
      <w:b/>
      <w:bCs/>
      <w:smallCaps/>
      <w:spacing w:val="5"/>
    </w:rPr>
  </w:style>
  <w:style w:type="paragraph" w:styleId="TOCHeading">
    <w:name w:val="TOC Heading"/>
    <w:basedOn w:val="Heading1"/>
    <w:next w:val="Normal"/>
    <w:uiPriority w:val="99"/>
    <w:qFormat/>
    <w:rsid w:val="004443CE"/>
    <w:pPr>
      <w:keepLines/>
      <w:numPr>
        <w:numId w:val="0"/>
      </w:numPr>
      <w:spacing w:before="480" w:after="0" w:line="276" w:lineRule="auto"/>
      <w:jc w:val="left"/>
      <w:outlineLvl w:val="9"/>
    </w:pPr>
    <w:rPr>
      <w:rFonts w:ascii="Cambria" w:hAnsi="Cambria"/>
      <w:bCs/>
      <w:caps w:val="0"/>
      <w:color w:val="365F91"/>
      <w:kern w:val="0"/>
      <w:sz w:val="28"/>
      <w:szCs w:val="28"/>
    </w:rPr>
  </w:style>
  <w:style w:type="character" w:customStyle="1" w:styleId="legdsleglhslegp3no">
    <w:name w:val="legds leglhs legp3no"/>
    <w:basedOn w:val="DefaultParagraphFont"/>
    <w:uiPriority w:val="99"/>
    <w:rsid w:val="004443CE"/>
    <w:rPr>
      <w:rFonts w:cs="Times New Roman"/>
    </w:rPr>
  </w:style>
  <w:style w:type="paragraph" w:customStyle="1" w:styleId="LEGALA">
    <w:name w:val="LEGAL (A)"/>
    <w:uiPriority w:val="99"/>
    <w:rsid w:val="004443CE"/>
    <w:pPr>
      <w:keepNext/>
      <w:keepLines/>
      <w:numPr>
        <w:numId w:val="68"/>
      </w:numPr>
      <w:spacing w:before="240" w:after="60" w:line="240" w:lineRule="auto"/>
    </w:pPr>
    <w:rPr>
      <w:rFonts w:ascii="Times New Roman" w:eastAsia="Times New Roman" w:hAnsi="Times New Roman" w:cs="Times New Roman"/>
      <w:sz w:val="24"/>
      <w:szCs w:val="20"/>
    </w:rPr>
  </w:style>
  <w:style w:type="paragraph" w:customStyle="1" w:styleId="Body">
    <w:name w:val="Body"/>
    <w:basedOn w:val="Normal"/>
    <w:uiPriority w:val="99"/>
    <w:rsid w:val="004443CE"/>
    <w:pPr>
      <w:tabs>
        <w:tab w:val="left" w:pos="851"/>
        <w:tab w:val="left" w:pos="1701"/>
        <w:tab w:val="left" w:pos="2835"/>
        <w:tab w:val="left" w:pos="4253"/>
      </w:tabs>
      <w:spacing w:after="240" w:line="360" w:lineRule="auto"/>
      <w:jc w:val="both"/>
    </w:pPr>
    <w:rPr>
      <w:rFonts w:ascii="Times New Roman" w:eastAsia="Times New Roman" w:hAnsi="Times New Roman" w:cs="Arial"/>
      <w:bCs/>
      <w:color w:val="000000"/>
      <w:sz w:val="24"/>
      <w:szCs w:val="24"/>
    </w:rPr>
  </w:style>
  <w:style w:type="paragraph" w:customStyle="1" w:styleId="Level6">
    <w:name w:val="Level 6"/>
    <w:basedOn w:val="Normal"/>
    <w:uiPriority w:val="99"/>
    <w:rsid w:val="004443CE"/>
    <w:pPr>
      <w:tabs>
        <w:tab w:val="num" w:pos="3289"/>
      </w:tabs>
      <w:spacing w:after="140" w:line="290" w:lineRule="auto"/>
      <w:ind w:left="3289" w:hanging="681"/>
      <w:jc w:val="both"/>
      <w:outlineLvl w:val="5"/>
    </w:pPr>
    <w:rPr>
      <w:rFonts w:ascii="Arial" w:eastAsia="Times New Roman" w:hAnsi="Arial" w:cs="Arial"/>
      <w:bCs/>
      <w:color w:val="000000"/>
      <w:kern w:val="20"/>
      <w:sz w:val="20"/>
      <w:szCs w:val="24"/>
    </w:rPr>
  </w:style>
  <w:style w:type="paragraph" w:customStyle="1" w:styleId="1TfGMHeading1">
    <w:name w:val="#1 TfGM Heading 1"/>
    <w:next w:val="2TfGMHeading2"/>
    <w:uiPriority w:val="99"/>
    <w:rsid w:val="004443CE"/>
    <w:pPr>
      <w:numPr>
        <w:numId w:val="70"/>
      </w:numPr>
      <w:spacing w:before="480" w:after="480" w:line="240" w:lineRule="auto"/>
    </w:pPr>
    <w:rPr>
      <w:rFonts w:ascii="Calibri" w:eastAsia="Times New Roman" w:hAnsi="Calibri" w:cs="Arial"/>
      <w:b/>
      <w:sz w:val="26"/>
      <w:szCs w:val="24"/>
      <w:lang w:eastAsia="en-GB"/>
    </w:rPr>
  </w:style>
  <w:style w:type="paragraph" w:customStyle="1" w:styleId="2TfGMHeading2">
    <w:name w:val="#2 TfGM Heading 2"/>
    <w:basedOn w:val="1TfGMHeading1"/>
    <w:uiPriority w:val="99"/>
    <w:rsid w:val="004443CE"/>
    <w:pPr>
      <w:numPr>
        <w:ilvl w:val="1"/>
      </w:numPr>
      <w:spacing w:before="240" w:after="240"/>
    </w:pPr>
    <w:rPr>
      <w:b w:val="0"/>
    </w:rPr>
  </w:style>
  <w:style w:type="paragraph" w:customStyle="1" w:styleId="3TfGMHeading3">
    <w:name w:val="#3 TfGM Heading 3"/>
    <w:basedOn w:val="2TfGMHeading2"/>
    <w:uiPriority w:val="99"/>
    <w:rsid w:val="004443CE"/>
    <w:pPr>
      <w:numPr>
        <w:ilvl w:val="2"/>
      </w:numPr>
    </w:pPr>
  </w:style>
  <w:style w:type="paragraph" w:customStyle="1" w:styleId="4TfGMBullet1">
    <w:name w:val="#4 TfGM Bullet 1"/>
    <w:basedOn w:val="3TfGMHeading3"/>
    <w:uiPriority w:val="99"/>
    <w:rsid w:val="004443CE"/>
    <w:pPr>
      <w:numPr>
        <w:ilvl w:val="3"/>
      </w:numPr>
      <w:spacing w:before="120" w:after="120"/>
      <w:ind w:left="1361" w:hanging="284"/>
    </w:pPr>
  </w:style>
  <w:style w:type="paragraph" w:customStyle="1" w:styleId="5TfGMBullet2">
    <w:name w:val="#5 TfGM Bullet 2"/>
    <w:basedOn w:val="4TfGMBullet1"/>
    <w:uiPriority w:val="99"/>
    <w:rsid w:val="004443CE"/>
    <w:pPr>
      <w:numPr>
        <w:ilvl w:val="4"/>
      </w:numPr>
      <w:ind w:left="1645"/>
    </w:pPr>
  </w:style>
  <w:style w:type="paragraph" w:customStyle="1" w:styleId="6TfGMRecommendations">
    <w:name w:val="#6 TfGM Recommendations"/>
    <w:basedOn w:val="5TfGMBullet2"/>
    <w:uiPriority w:val="99"/>
    <w:rsid w:val="004443CE"/>
    <w:pPr>
      <w:numPr>
        <w:ilvl w:val="5"/>
      </w:numPr>
      <w:ind w:left="1361"/>
    </w:pPr>
  </w:style>
  <w:style w:type="paragraph" w:customStyle="1" w:styleId="8TfGMStandardDocumentText">
    <w:name w:val="#8 TfGM Standard Document Text"/>
    <w:uiPriority w:val="99"/>
    <w:rsid w:val="004443CE"/>
    <w:pPr>
      <w:spacing w:after="240" w:line="240" w:lineRule="auto"/>
    </w:pPr>
    <w:rPr>
      <w:rFonts w:ascii="Calibri" w:eastAsia="Times New Roman" w:hAnsi="Calibri" w:cs="Arial"/>
      <w:sz w:val="26"/>
      <w:szCs w:val="24"/>
      <w:lang w:eastAsia="en-GB"/>
    </w:rPr>
  </w:style>
  <w:style w:type="paragraph" w:customStyle="1" w:styleId="TfGMDocumentHeading">
    <w:name w:val="##TfGM Document Heading"/>
    <w:next w:val="8TfGMStandardDocumentText"/>
    <w:uiPriority w:val="99"/>
    <w:rsid w:val="004443CE"/>
    <w:pPr>
      <w:spacing w:after="480" w:line="240" w:lineRule="auto"/>
    </w:pPr>
    <w:rPr>
      <w:rFonts w:ascii="Calibri" w:eastAsia="Times New Roman" w:hAnsi="Calibri" w:cs="Times New Roman"/>
      <w:b/>
      <w:noProof/>
      <w:sz w:val="26"/>
      <w:szCs w:val="44"/>
    </w:rPr>
  </w:style>
  <w:style w:type="character" w:customStyle="1" w:styleId="CharChar3">
    <w:name w:val="Char Char3"/>
    <w:uiPriority w:val="99"/>
    <w:locked/>
    <w:rsid w:val="004443CE"/>
    <w:rPr>
      <w:rFonts w:ascii="Arial" w:hAnsi="Arial"/>
      <w:color w:val="000000"/>
      <w:sz w:val="24"/>
      <w:lang w:val="en-GB" w:eastAsia="en-US"/>
    </w:rPr>
  </w:style>
  <w:style w:type="character" w:customStyle="1" w:styleId="CharChar2">
    <w:name w:val="Char Char2"/>
    <w:uiPriority w:val="99"/>
    <w:semiHidden/>
    <w:locked/>
    <w:rsid w:val="004443CE"/>
    <w:rPr>
      <w:rFonts w:ascii="Arial" w:hAnsi="Arial"/>
      <w:lang w:val="en-GB" w:eastAsia="en-US"/>
    </w:rPr>
  </w:style>
  <w:style w:type="paragraph" w:styleId="Date">
    <w:name w:val="Date"/>
    <w:basedOn w:val="Normal"/>
    <w:next w:val="Normal"/>
    <w:link w:val="DateChar"/>
    <w:uiPriority w:val="99"/>
    <w:rsid w:val="004443CE"/>
    <w:rPr>
      <w:rFonts w:ascii="Calibri" w:eastAsia="Times New Roman" w:hAnsi="Calibri" w:cs="Times New Roman"/>
    </w:rPr>
  </w:style>
  <w:style w:type="character" w:customStyle="1" w:styleId="DateChar">
    <w:name w:val="Date Char"/>
    <w:basedOn w:val="DefaultParagraphFont"/>
    <w:link w:val="Date"/>
    <w:uiPriority w:val="99"/>
    <w:rsid w:val="004443CE"/>
    <w:rPr>
      <w:rFonts w:ascii="Calibri" w:eastAsia="Times New Roman" w:hAnsi="Calibri" w:cs="Times New Roman"/>
    </w:rPr>
  </w:style>
  <w:style w:type="paragraph" w:customStyle="1" w:styleId="GPSL1CLAUSEHEADING">
    <w:name w:val="GPS L1 CLAUSE HEADING"/>
    <w:basedOn w:val="Normal"/>
    <w:next w:val="Normal"/>
    <w:uiPriority w:val="99"/>
    <w:rsid w:val="004443CE"/>
    <w:pPr>
      <w:numPr>
        <w:numId w:val="73"/>
      </w:numPr>
      <w:tabs>
        <w:tab w:val="left" w:pos="567"/>
      </w:tabs>
      <w:adjustRightInd w:val="0"/>
      <w:spacing w:before="120" w:after="240" w:line="240" w:lineRule="auto"/>
      <w:jc w:val="both"/>
      <w:outlineLvl w:val="1"/>
    </w:pPr>
    <w:rPr>
      <w:rFonts w:ascii="Arial Bold" w:eastAsia="STZhongsong" w:hAnsi="Arial Bold" w:cs="Arial"/>
      <w:b/>
      <w:caps/>
      <w:lang w:eastAsia="zh-CN"/>
    </w:rPr>
  </w:style>
  <w:style w:type="paragraph" w:customStyle="1" w:styleId="GPSL3numberedclause">
    <w:name w:val="GPS L3 numbered clause"/>
    <w:basedOn w:val="Normal"/>
    <w:link w:val="GPSL3numberedclauseChar"/>
    <w:uiPriority w:val="99"/>
    <w:rsid w:val="004443CE"/>
    <w:pPr>
      <w:numPr>
        <w:ilvl w:val="2"/>
        <w:numId w:val="73"/>
      </w:numPr>
      <w:tabs>
        <w:tab w:val="left" w:pos="2127"/>
      </w:tabs>
      <w:adjustRightInd w:val="0"/>
      <w:spacing w:before="120" w:after="120" w:line="240" w:lineRule="auto"/>
      <w:ind w:left="4407"/>
      <w:jc w:val="both"/>
    </w:pPr>
    <w:rPr>
      <w:rFonts w:ascii="Arial" w:eastAsia="Times New Roman" w:hAnsi="Arial" w:cs="Arial"/>
      <w:lang w:eastAsia="zh-CN"/>
    </w:rPr>
  </w:style>
  <w:style w:type="paragraph" w:customStyle="1" w:styleId="GPSL4numberedclause">
    <w:name w:val="GPS L4 numbered clause"/>
    <w:basedOn w:val="GPSL3numberedclause"/>
    <w:uiPriority w:val="99"/>
    <w:rsid w:val="004443CE"/>
    <w:pPr>
      <w:numPr>
        <w:ilvl w:val="3"/>
      </w:numPr>
      <w:tabs>
        <w:tab w:val="clear" w:pos="2127"/>
        <w:tab w:val="num" w:pos="1134"/>
        <w:tab w:val="left" w:pos="2694"/>
        <w:tab w:val="num" w:pos="3240"/>
      </w:tabs>
      <w:ind w:left="3054" w:hanging="113"/>
    </w:pPr>
  </w:style>
  <w:style w:type="paragraph" w:customStyle="1" w:styleId="GPSL5numberedclause">
    <w:name w:val="GPS L5 numbered clause"/>
    <w:basedOn w:val="GPSL4numberedclause"/>
    <w:uiPriority w:val="99"/>
    <w:rsid w:val="004443CE"/>
    <w:pPr>
      <w:numPr>
        <w:ilvl w:val="4"/>
      </w:numPr>
      <w:tabs>
        <w:tab w:val="clear" w:pos="2694"/>
        <w:tab w:val="num" w:pos="1701"/>
        <w:tab w:val="left" w:pos="3119"/>
        <w:tab w:val="num" w:pos="3240"/>
        <w:tab w:val="num" w:pos="3960"/>
      </w:tabs>
      <w:ind w:left="3119" w:hanging="425"/>
    </w:pPr>
  </w:style>
  <w:style w:type="paragraph" w:customStyle="1" w:styleId="GPSL2NumberedBoldHeading">
    <w:name w:val="GPS L2 Numbered Bold Heading"/>
    <w:basedOn w:val="Normal"/>
    <w:uiPriority w:val="99"/>
    <w:rsid w:val="004443CE"/>
    <w:pPr>
      <w:numPr>
        <w:ilvl w:val="1"/>
        <w:numId w:val="73"/>
      </w:numPr>
      <w:tabs>
        <w:tab w:val="left" w:pos="1134"/>
      </w:tabs>
      <w:adjustRightInd w:val="0"/>
      <w:spacing w:before="120" w:after="120" w:line="240" w:lineRule="auto"/>
      <w:ind w:left="1920"/>
      <w:jc w:val="both"/>
    </w:pPr>
    <w:rPr>
      <w:rFonts w:ascii="Arial" w:eastAsia="Times New Roman" w:hAnsi="Arial" w:cs="Arial"/>
      <w:b/>
      <w:lang w:eastAsia="zh-CN"/>
    </w:rPr>
  </w:style>
  <w:style w:type="paragraph" w:customStyle="1" w:styleId="GPSL6numbered">
    <w:name w:val="GPS L6 numbered"/>
    <w:basedOn w:val="GPSL5numberedclause"/>
    <w:uiPriority w:val="99"/>
    <w:rsid w:val="004443CE"/>
    <w:pPr>
      <w:numPr>
        <w:ilvl w:val="5"/>
      </w:numPr>
      <w:tabs>
        <w:tab w:val="clear" w:pos="3119"/>
        <w:tab w:val="clear" w:pos="3960"/>
        <w:tab w:val="num" w:pos="2160"/>
        <w:tab w:val="num" w:pos="3240"/>
        <w:tab w:val="left" w:pos="3969"/>
        <w:tab w:val="num" w:pos="5040"/>
      </w:tabs>
      <w:ind w:left="3969" w:hanging="850"/>
    </w:pPr>
  </w:style>
  <w:style w:type="character" w:customStyle="1" w:styleId="GPSL3numberedclauseChar">
    <w:name w:val="GPS L3 numbered clause Char"/>
    <w:basedOn w:val="DefaultParagraphFont"/>
    <w:link w:val="GPSL3numberedclause"/>
    <w:uiPriority w:val="99"/>
    <w:locked/>
    <w:rsid w:val="004443CE"/>
    <w:rPr>
      <w:rFonts w:ascii="Arial" w:eastAsia="Times New Roman" w:hAnsi="Arial" w:cs="Arial"/>
      <w:lang w:eastAsia="zh-CN"/>
    </w:rPr>
  </w:style>
  <w:style w:type="numbering" w:customStyle="1" w:styleId="GMPTEList">
    <w:name w:val="#GMPTE List"/>
    <w:rsid w:val="004443CE"/>
    <w:pPr>
      <w:numPr>
        <w:numId w:val="69"/>
      </w:numPr>
    </w:pPr>
  </w:style>
  <w:style w:type="paragraph" w:customStyle="1" w:styleId="gmail-11ultimate">
    <w:name w:val="gmail-11ultimate"/>
    <w:basedOn w:val="Normal"/>
    <w:rsid w:val="004443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Ultimate">
    <w:name w:val="1 Ultimate"/>
    <w:next w:val="Normal"/>
    <w:qFormat/>
    <w:rsid w:val="004443CE"/>
    <w:pPr>
      <w:widowControl w:val="0"/>
      <w:numPr>
        <w:numId w:val="76"/>
      </w:numPr>
      <w:suppressAutoHyphens/>
      <w:spacing w:after="0" w:line="360" w:lineRule="auto"/>
    </w:pPr>
    <w:rPr>
      <w:rFonts w:ascii="Arial" w:eastAsia="Times New Roman" w:hAnsi="Arial" w:cs="Arial"/>
      <w:b/>
      <w:kern w:val="32"/>
      <w:sz w:val="24"/>
      <w:szCs w:val="24"/>
      <w:lang w:eastAsia="en-GB"/>
    </w:rPr>
  </w:style>
  <w:style w:type="paragraph" w:customStyle="1" w:styleId="11Ultimate">
    <w:name w:val="1.1 Ultimate"/>
    <w:basedOn w:val="Normal"/>
    <w:link w:val="11UltimateChar"/>
    <w:qFormat/>
    <w:rsid w:val="004443CE"/>
    <w:pPr>
      <w:numPr>
        <w:ilvl w:val="1"/>
        <w:numId w:val="76"/>
      </w:numPr>
      <w:adjustRightInd w:val="0"/>
      <w:spacing w:after="120" w:line="360" w:lineRule="auto"/>
      <w:jc w:val="both"/>
    </w:pPr>
    <w:rPr>
      <w:rFonts w:ascii="Arial" w:eastAsia="Times New Roman" w:hAnsi="Arial" w:cs="Arial"/>
      <w:sz w:val="24"/>
      <w:szCs w:val="24"/>
      <w:lang w:eastAsia="en-GB"/>
    </w:rPr>
  </w:style>
  <w:style w:type="character" w:customStyle="1" w:styleId="11UltimateChar">
    <w:name w:val="1.1 Ultimate Char"/>
    <w:link w:val="11Ultimate"/>
    <w:rsid w:val="004443CE"/>
    <w:rPr>
      <w:rFonts w:ascii="Arial" w:eastAsia="Times New Roman" w:hAnsi="Arial" w:cs="Arial"/>
      <w:sz w:val="24"/>
      <w:szCs w:val="24"/>
      <w:lang w:eastAsia="en-GB"/>
    </w:rPr>
  </w:style>
  <w:style w:type="paragraph" w:customStyle="1" w:styleId="1111Ultimate">
    <w:name w:val="1.1.1.1 Ultimate"/>
    <w:basedOn w:val="Normal"/>
    <w:qFormat/>
    <w:rsid w:val="004443CE"/>
    <w:pPr>
      <w:numPr>
        <w:ilvl w:val="3"/>
        <w:numId w:val="76"/>
      </w:numPr>
      <w:adjustRightInd w:val="0"/>
      <w:spacing w:after="120" w:line="360" w:lineRule="auto"/>
      <w:jc w:val="both"/>
    </w:pPr>
    <w:rPr>
      <w:rFonts w:ascii="Arial" w:eastAsia="Times New Roman" w:hAnsi="Arial" w:cs="Arial"/>
      <w:sz w:val="24"/>
      <w:szCs w:val="24"/>
      <w:lang w:eastAsia="en-GB"/>
    </w:rPr>
  </w:style>
  <w:style w:type="paragraph" w:customStyle="1" w:styleId="11111Ultimate">
    <w:name w:val="1.1.1.1.1 Ultimate"/>
    <w:basedOn w:val="1111Ultimate"/>
    <w:qFormat/>
    <w:rsid w:val="004443CE"/>
    <w:pPr>
      <w:numPr>
        <w:ilvl w:val="4"/>
      </w:numPr>
    </w:pPr>
  </w:style>
  <w:style w:type="paragraph" w:customStyle="1" w:styleId="TableText">
    <w:name w:val="Table Text"/>
    <w:basedOn w:val="Normal"/>
    <w:rsid w:val="004443CE"/>
    <w:pPr>
      <w:widowControl w:val="0"/>
      <w:tabs>
        <w:tab w:val="left" w:pos="1418"/>
      </w:tabs>
      <w:overflowPunct w:val="0"/>
      <w:autoSpaceDE w:val="0"/>
      <w:autoSpaceDN w:val="0"/>
      <w:adjustRightInd w:val="0"/>
      <w:spacing w:after="0" w:line="360" w:lineRule="auto"/>
      <w:ind w:hanging="720"/>
      <w:textAlignment w:val="baseline"/>
    </w:pPr>
    <w:rPr>
      <w:rFonts w:ascii="Arial" w:eastAsia="Times New Roman" w:hAnsi="Arial" w:cs="Times New Roman"/>
      <w:sz w:val="24"/>
      <w:szCs w:val="20"/>
      <w:lang w:val="en-US" w:eastAsia="en-GB"/>
    </w:rPr>
  </w:style>
  <w:style w:type="paragraph" w:customStyle="1" w:styleId="AGBodyText">
    <w:name w:val="A&amp;G Body Text"/>
    <w:basedOn w:val="Normal"/>
    <w:rsid w:val="004443CE"/>
    <w:pPr>
      <w:tabs>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s>
      <w:spacing w:after="0" w:line="240" w:lineRule="auto"/>
      <w:ind w:left="624"/>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46482">
      <w:bodyDiv w:val="1"/>
      <w:marLeft w:val="0"/>
      <w:marRight w:val="0"/>
      <w:marTop w:val="0"/>
      <w:marBottom w:val="0"/>
      <w:divBdr>
        <w:top w:val="none" w:sz="0" w:space="0" w:color="auto"/>
        <w:left w:val="none" w:sz="0" w:space="0" w:color="auto"/>
        <w:bottom w:val="none" w:sz="0" w:space="0" w:color="auto"/>
        <w:right w:val="none" w:sz="0" w:space="0" w:color="auto"/>
      </w:divBdr>
    </w:div>
    <w:div w:id="1010303196">
      <w:bodyDiv w:val="1"/>
      <w:marLeft w:val="0"/>
      <w:marRight w:val="0"/>
      <w:marTop w:val="0"/>
      <w:marBottom w:val="0"/>
      <w:divBdr>
        <w:top w:val="none" w:sz="0" w:space="0" w:color="auto"/>
        <w:left w:val="none" w:sz="0" w:space="0" w:color="auto"/>
        <w:bottom w:val="none" w:sz="0" w:space="0" w:color="auto"/>
        <w:right w:val="none" w:sz="0" w:space="0" w:color="auto"/>
      </w:divBdr>
    </w:div>
    <w:div w:id="1299997042">
      <w:bodyDiv w:val="1"/>
      <w:marLeft w:val="0"/>
      <w:marRight w:val="0"/>
      <w:marTop w:val="0"/>
      <w:marBottom w:val="0"/>
      <w:divBdr>
        <w:top w:val="none" w:sz="0" w:space="0" w:color="auto"/>
        <w:left w:val="none" w:sz="0" w:space="0" w:color="auto"/>
        <w:bottom w:val="none" w:sz="0" w:space="0" w:color="auto"/>
        <w:right w:val="none" w:sz="0" w:space="0" w:color="auto"/>
      </w:divBdr>
    </w:div>
    <w:div w:id="1321622125">
      <w:bodyDiv w:val="1"/>
      <w:marLeft w:val="0"/>
      <w:marRight w:val="0"/>
      <w:marTop w:val="0"/>
      <w:marBottom w:val="0"/>
      <w:divBdr>
        <w:top w:val="none" w:sz="0" w:space="0" w:color="auto"/>
        <w:left w:val="none" w:sz="0" w:space="0" w:color="auto"/>
        <w:bottom w:val="none" w:sz="0" w:space="0" w:color="auto"/>
        <w:right w:val="none" w:sz="0" w:space="0" w:color="auto"/>
      </w:divBdr>
      <w:divsChild>
        <w:div w:id="929582741">
          <w:marLeft w:val="0"/>
          <w:marRight w:val="0"/>
          <w:marTop w:val="0"/>
          <w:marBottom w:val="0"/>
          <w:divBdr>
            <w:top w:val="none" w:sz="0" w:space="0" w:color="auto"/>
            <w:left w:val="none" w:sz="0" w:space="0" w:color="auto"/>
            <w:bottom w:val="none" w:sz="0" w:space="0" w:color="auto"/>
            <w:right w:val="none" w:sz="0" w:space="0" w:color="auto"/>
          </w:divBdr>
          <w:divsChild>
            <w:div w:id="989333583">
              <w:marLeft w:val="0"/>
              <w:marRight w:val="0"/>
              <w:marTop w:val="0"/>
              <w:marBottom w:val="0"/>
              <w:divBdr>
                <w:top w:val="none" w:sz="0" w:space="0" w:color="auto"/>
                <w:left w:val="none" w:sz="0" w:space="0" w:color="auto"/>
                <w:bottom w:val="none" w:sz="0" w:space="0" w:color="auto"/>
                <w:right w:val="none" w:sz="0" w:space="0" w:color="auto"/>
              </w:divBdr>
              <w:divsChild>
                <w:div w:id="460927348">
                  <w:marLeft w:val="0"/>
                  <w:marRight w:val="0"/>
                  <w:marTop w:val="0"/>
                  <w:marBottom w:val="0"/>
                  <w:divBdr>
                    <w:top w:val="none" w:sz="0" w:space="0" w:color="auto"/>
                    <w:left w:val="none" w:sz="0" w:space="0" w:color="auto"/>
                    <w:bottom w:val="none" w:sz="0" w:space="0" w:color="auto"/>
                    <w:right w:val="none" w:sz="0" w:space="0" w:color="auto"/>
                  </w:divBdr>
                  <w:divsChild>
                    <w:div w:id="266815317">
                      <w:marLeft w:val="0"/>
                      <w:marRight w:val="0"/>
                      <w:marTop w:val="0"/>
                      <w:marBottom w:val="0"/>
                      <w:divBdr>
                        <w:top w:val="none" w:sz="0" w:space="0" w:color="auto"/>
                        <w:left w:val="none" w:sz="0" w:space="0" w:color="auto"/>
                        <w:bottom w:val="none" w:sz="0" w:space="0" w:color="auto"/>
                        <w:right w:val="none" w:sz="0" w:space="0" w:color="auto"/>
                      </w:divBdr>
                      <w:divsChild>
                        <w:div w:id="2104179143">
                          <w:marLeft w:val="0"/>
                          <w:marRight w:val="0"/>
                          <w:marTop w:val="0"/>
                          <w:marBottom w:val="0"/>
                          <w:divBdr>
                            <w:top w:val="none" w:sz="0" w:space="0" w:color="auto"/>
                            <w:left w:val="none" w:sz="0" w:space="0" w:color="auto"/>
                            <w:bottom w:val="none" w:sz="0" w:space="0" w:color="auto"/>
                            <w:right w:val="none" w:sz="0" w:space="0" w:color="auto"/>
                          </w:divBdr>
                          <w:divsChild>
                            <w:div w:id="243882417">
                              <w:marLeft w:val="0"/>
                              <w:marRight w:val="0"/>
                              <w:marTop w:val="0"/>
                              <w:marBottom w:val="0"/>
                              <w:divBdr>
                                <w:top w:val="none" w:sz="0" w:space="0" w:color="auto"/>
                                <w:left w:val="none" w:sz="0" w:space="0" w:color="auto"/>
                                <w:bottom w:val="none" w:sz="0" w:space="0" w:color="auto"/>
                                <w:right w:val="none" w:sz="0" w:space="0" w:color="auto"/>
                              </w:divBdr>
                              <w:divsChild>
                                <w:div w:id="7209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717168">
      <w:bodyDiv w:val="1"/>
      <w:marLeft w:val="0"/>
      <w:marRight w:val="0"/>
      <w:marTop w:val="0"/>
      <w:marBottom w:val="0"/>
      <w:divBdr>
        <w:top w:val="none" w:sz="0" w:space="0" w:color="auto"/>
        <w:left w:val="none" w:sz="0" w:space="0" w:color="auto"/>
        <w:bottom w:val="none" w:sz="0" w:space="0" w:color="auto"/>
        <w:right w:val="none" w:sz="0" w:space="0" w:color="auto"/>
      </w:divBdr>
      <w:divsChild>
        <w:div w:id="2141878519">
          <w:marLeft w:val="0"/>
          <w:marRight w:val="0"/>
          <w:marTop w:val="0"/>
          <w:marBottom w:val="0"/>
          <w:divBdr>
            <w:top w:val="none" w:sz="0" w:space="0" w:color="auto"/>
            <w:left w:val="none" w:sz="0" w:space="0" w:color="auto"/>
            <w:bottom w:val="none" w:sz="0" w:space="0" w:color="auto"/>
            <w:right w:val="none" w:sz="0" w:space="0" w:color="auto"/>
          </w:divBdr>
          <w:divsChild>
            <w:div w:id="1364090176">
              <w:marLeft w:val="360"/>
              <w:marRight w:val="360"/>
              <w:marTop w:val="0"/>
              <w:marBottom w:val="0"/>
              <w:divBdr>
                <w:top w:val="none" w:sz="0" w:space="0" w:color="auto"/>
                <w:left w:val="none" w:sz="0" w:space="0" w:color="auto"/>
                <w:bottom w:val="none" w:sz="0" w:space="0" w:color="auto"/>
                <w:right w:val="none" w:sz="0" w:space="0" w:color="auto"/>
              </w:divBdr>
              <w:divsChild>
                <w:div w:id="74938875">
                  <w:marLeft w:val="0"/>
                  <w:marRight w:val="0"/>
                  <w:marTop w:val="0"/>
                  <w:marBottom w:val="0"/>
                  <w:divBdr>
                    <w:top w:val="none" w:sz="0" w:space="0" w:color="auto"/>
                    <w:left w:val="none" w:sz="0" w:space="0" w:color="auto"/>
                    <w:bottom w:val="none" w:sz="0" w:space="0" w:color="auto"/>
                    <w:right w:val="none" w:sz="0" w:space="0" w:color="auto"/>
                  </w:divBdr>
                  <w:divsChild>
                    <w:div w:id="192497259">
                      <w:marLeft w:val="0"/>
                      <w:marRight w:val="0"/>
                      <w:marTop w:val="0"/>
                      <w:marBottom w:val="300"/>
                      <w:divBdr>
                        <w:top w:val="none" w:sz="0" w:space="0" w:color="auto"/>
                        <w:left w:val="none" w:sz="0" w:space="0" w:color="auto"/>
                        <w:bottom w:val="none" w:sz="0" w:space="0" w:color="auto"/>
                        <w:right w:val="none" w:sz="0" w:space="0" w:color="auto"/>
                      </w:divBdr>
                      <w:divsChild>
                        <w:div w:id="19653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guydarragh@rossendalebc.gov.uk"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tenders@rossendalebc.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75B99-B2A0-46CE-A2D0-C272ED5BC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86</Pages>
  <Words>22110</Words>
  <Characters>126028</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Rossendale Borough Council</Company>
  <LinksUpToDate>false</LinksUpToDate>
  <CharactersWithSpaces>147843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Mhorag Saxon</dc:creator>
  <cp:lastModifiedBy>Mhorag Saxon</cp:lastModifiedBy>
  <cp:revision>54</cp:revision>
  <cp:lastPrinted>2019-09-18T13:17:00Z</cp:lastPrinted>
  <dcterms:created xsi:type="dcterms:W3CDTF">2019-09-19T11:00:00Z</dcterms:created>
  <dcterms:modified xsi:type="dcterms:W3CDTF">2019-09-24T11:21:00Z</dcterms:modified>
</cp:coreProperties>
</file>