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DFD1A2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E62FD5" w:rsidRPr="00BA3DAB">
              <w:rPr>
                <w:rFonts w:ascii="Arial" w:hAnsi="Arial" w:cs="Arial"/>
                <w:b/>
              </w:rPr>
              <w:t>T013</w:t>
            </w:r>
            <w:r w:rsidR="00BA3DAB" w:rsidRPr="00BA3DAB">
              <w:rPr>
                <w:rFonts w:ascii="Arial" w:hAnsi="Arial" w:cs="Arial"/>
                <w:b/>
              </w:rPr>
              <w:t>1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7068104" w:rsidR="00CB3E0B" w:rsidRDefault="00BA3DA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F3705C" w:rsidR="00727813" w:rsidRPr="00311C5F" w:rsidRDefault="00E62FD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8F1B71D" w:rsidR="00A53652" w:rsidRPr="00CB3E0B" w:rsidRDefault="00E62FD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CC98F53" w:rsidR="00F841A8" w:rsidRPr="00BA3DAB" w:rsidRDefault="00BA3DAB" w:rsidP="00A53652">
      <w:pPr>
        <w:jc w:val="center"/>
        <w:rPr>
          <w:rFonts w:ascii="Arial" w:hAnsi="Arial" w:cs="Arial"/>
          <w:b/>
        </w:rPr>
      </w:pPr>
      <w:proofErr w:type="spellStart"/>
      <w:r w:rsidRPr="00BA3DAB">
        <w:rPr>
          <w:rFonts w:ascii="Arial" w:hAnsi="Arial" w:cs="Arial"/>
          <w:b/>
        </w:rPr>
        <w:t>T0131</w:t>
      </w:r>
      <w:proofErr w:type="spellEnd"/>
    </w:p>
    <w:p w14:paraId="391E6084" w14:textId="06A01BCB" w:rsidR="00727813" w:rsidRDefault="00BA3DAB" w:rsidP="00BA3DAB">
      <w:pPr>
        <w:jc w:val="center"/>
        <w:rPr>
          <w:rFonts w:ascii="Arial" w:hAnsi="Arial" w:cs="Arial"/>
        </w:rPr>
      </w:pPr>
      <w:r w:rsidRPr="00BA3DAB">
        <w:rPr>
          <w:rFonts w:ascii="Arial" w:hAnsi="Arial" w:cs="Arial"/>
          <w:b/>
        </w:rPr>
        <w:t>CD 146 Positioning of signalling and advance direction signs: Research to support changes to RAD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C8B185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3DAB">
            <w:rPr>
              <w:rFonts w:ascii="Arial" w:hAnsi="Arial" w:cs="Arial"/>
              <w:b/>
            </w:rPr>
            <w:t>14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DB3BA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3DAB">
            <w:rPr>
              <w:rFonts w:ascii="Arial" w:hAnsi="Arial" w:cs="Arial"/>
              <w:b/>
            </w:rPr>
            <w:t>27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3DAB">
            <w:rPr>
              <w:rFonts w:ascii="Arial" w:hAnsi="Arial" w:cs="Arial"/>
              <w:b/>
            </w:rPr>
            <w:t>31 July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36F2A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A3DAB">
        <w:rPr>
          <w:rFonts w:ascii="Arial" w:hAnsi="Arial" w:cs="Arial"/>
          <w:b/>
        </w:rPr>
        <w:t>110,689.19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E65E22" w:rsidR="00627D44" w:rsidRPr="00311C5F" w:rsidRDefault="006115D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ECD1E82" w:rsidR="00727813" w:rsidRPr="00311C5F" w:rsidRDefault="006115D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1700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1700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B571221" w:rsidR="00CB4F85" w:rsidRPr="002C2284" w:rsidRDefault="00BA3DAB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T0131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A17C23C" w:rsidR="00CB4F85" w:rsidRPr="002C2284" w:rsidRDefault="00BA3D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883A6EC" w:rsidR="00CB4F85" w:rsidRPr="002C2284" w:rsidRDefault="00BA3DAB" w:rsidP="00A43023">
            <w:pPr>
              <w:rPr>
                <w:rFonts w:ascii="Arial" w:hAnsi="Arial" w:cs="Arial"/>
                <w:b/>
              </w:rPr>
            </w:pPr>
            <w:r w:rsidRPr="00BA3DAB">
              <w:rPr>
                <w:rFonts w:ascii="Arial" w:hAnsi="Arial" w:cs="Arial"/>
                <w:b/>
              </w:rPr>
              <w:t>610348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0262D" w14:textId="77777777" w:rsidR="00F17005" w:rsidRDefault="00F17005">
      <w:r>
        <w:separator/>
      </w:r>
    </w:p>
  </w:endnote>
  <w:endnote w:type="continuationSeparator" w:id="0">
    <w:p w14:paraId="23E98C58" w14:textId="77777777" w:rsidR="00F17005" w:rsidRDefault="00F1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1700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5938F" w14:textId="77777777" w:rsidR="00F17005" w:rsidRDefault="00F17005">
      <w:r>
        <w:separator/>
      </w:r>
    </w:p>
  </w:footnote>
  <w:footnote w:type="continuationSeparator" w:id="0">
    <w:p w14:paraId="5E0C0273" w14:textId="77777777" w:rsidR="00F17005" w:rsidRDefault="00F1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15D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A3DAB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62FD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7005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0D78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D713-EEE3-479B-AB3D-65080926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2021-07-27T15:31:00Z</dcterms:created>
  <dcterms:modified xsi:type="dcterms:W3CDTF">2021-07-27T15:31:00Z</dcterms:modified>
</cp:coreProperties>
</file>