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E352F65" w:rsidR="00A57128" w:rsidRPr="007E0083" w:rsidRDefault="00A57128" w:rsidP="00EE71A2">
      <w:pPr>
        <w:pStyle w:val="Heading1"/>
      </w:pPr>
      <w:r w:rsidRPr="007E0083">
        <w:t>Title:</w:t>
      </w:r>
      <w:r w:rsidR="0019682A">
        <w:t xml:space="preserve"> Post-16 </w:t>
      </w:r>
      <w:r w:rsidR="00742F1C">
        <w:t xml:space="preserve">Institutions Omnibus Survey </w:t>
      </w:r>
      <w:r w:rsidR="00330D1E">
        <w:t>2020</w:t>
      </w:r>
    </w:p>
    <w:p w14:paraId="2B434E3D" w14:textId="27EEAF2C" w:rsidR="00A57128" w:rsidRPr="007E0083" w:rsidRDefault="00A57128" w:rsidP="00662954">
      <w:pPr>
        <w:rPr>
          <w:b/>
        </w:rPr>
      </w:pPr>
      <w:r w:rsidRPr="007E0083">
        <w:rPr>
          <w:b/>
        </w:rPr>
        <w:t xml:space="preserve">Project </w:t>
      </w:r>
      <w:r w:rsidRPr="00662954">
        <w:rPr>
          <w:b/>
        </w:rPr>
        <w:t xml:space="preserve">reference: </w:t>
      </w:r>
      <w:r w:rsidR="009B6C34">
        <w:rPr>
          <w:b/>
        </w:rPr>
        <w:t>2019/035</w:t>
      </w:r>
      <w:bookmarkStart w:id="0" w:name="_GoBack"/>
      <w:bookmarkEnd w:id="0"/>
    </w:p>
    <w:p w14:paraId="501D40E4" w14:textId="05CDC86F" w:rsidR="00A57128" w:rsidRPr="00AE3AEE" w:rsidRDefault="00A57128">
      <w:pPr>
        <w:rPr>
          <w:b/>
          <w:bCs/>
        </w:rPr>
      </w:pPr>
      <w:r w:rsidRPr="00C244CD">
        <w:rPr>
          <w:b/>
          <w:bCs/>
        </w:rPr>
        <w:t>Deadline for expressions of interest:</w:t>
      </w:r>
      <w:r w:rsidR="009762E2" w:rsidRPr="00C244CD">
        <w:rPr>
          <w:b/>
          <w:bCs/>
        </w:rPr>
        <w:t xml:space="preserve"> </w:t>
      </w:r>
      <w:r w:rsidR="00EC3D6E">
        <w:rPr>
          <w:b/>
          <w:bCs/>
        </w:rPr>
        <w:t>Midday Friday 1</w:t>
      </w:r>
      <w:r w:rsidR="00EC3D6E" w:rsidRPr="00EC3D6E">
        <w:rPr>
          <w:b/>
          <w:bCs/>
          <w:vertAlign w:val="superscript"/>
        </w:rPr>
        <w:t>st</w:t>
      </w:r>
      <w:r w:rsidR="00EC3D6E">
        <w:rPr>
          <w:b/>
          <w:bCs/>
        </w:rPr>
        <w:t xml:space="preserve"> November 2019</w:t>
      </w:r>
    </w:p>
    <w:p w14:paraId="0CFBF484" w14:textId="184FA1CF" w:rsidR="00A57128" w:rsidRPr="001F2CE2" w:rsidRDefault="00A57128" w:rsidP="001F2CE2">
      <w:pPr>
        <w:pStyle w:val="Heading2"/>
      </w:pPr>
      <w:r w:rsidRPr="001F2CE2">
        <w:t>Summary</w:t>
      </w:r>
    </w:p>
    <w:p w14:paraId="704A60B7" w14:textId="3BF79131" w:rsidR="0019682A" w:rsidRPr="0019682A" w:rsidRDefault="0019682A" w:rsidP="0019682A">
      <w:pPr>
        <w:rPr>
          <w:b/>
          <w:szCs w:val="22"/>
        </w:rPr>
      </w:pPr>
      <w:r w:rsidRPr="0019682A">
        <w:rPr>
          <w:szCs w:val="22"/>
        </w:rPr>
        <w:t>Expressions of interest are sought for</w:t>
      </w:r>
      <w:r>
        <w:rPr>
          <w:szCs w:val="22"/>
        </w:rPr>
        <w:t xml:space="preserve"> delivering</w:t>
      </w:r>
      <w:r w:rsidR="004E4E80">
        <w:rPr>
          <w:szCs w:val="22"/>
        </w:rPr>
        <w:t xml:space="preserve"> </w:t>
      </w:r>
      <w:r w:rsidRPr="0019682A">
        <w:rPr>
          <w:szCs w:val="22"/>
        </w:rPr>
        <w:t>a</w:t>
      </w:r>
      <w:r w:rsidR="004E4E80">
        <w:rPr>
          <w:szCs w:val="22"/>
        </w:rPr>
        <w:t xml:space="preserve"> </w:t>
      </w:r>
      <w:r>
        <w:rPr>
          <w:szCs w:val="22"/>
        </w:rPr>
        <w:t xml:space="preserve">nationally representative </w:t>
      </w:r>
      <w:r w:rsidRPr="0019682A">
        <w:rPr>
          <w:szCs w:val="22"/>
        </w:rPr>
        <w:t>cross-sectional survey of post-16 institutions</w:t>
      </w:r>
      <w:r>
        <w:rPr>
          <w:szCs w:val="22"/>
        </w:rPr>
        <w:t xml:space="preserve"> and private </w:t>
      </w:r>
      <w:r w:rsidR="00EA4518">
        <w:rPr>
          <w:szCs w:val="22"/>
        </w:rPr>
        <w:t xml:space="preserve">training </w:t>
      </w:r>
      <w:r>
        <w:rPr>
          <w:szCs w:val="22"/>
        </w:rPr>
        <w:t>providers</w:t>
      </w:r>
      <w:r w:rsidRPr="0019682A">
        <w:rPr>
          <w:szCs w:val="22"/>
        </w:rPr>
        <w:t>.</w:t>
      </w:r>
      <w:r>
        <w:rPr>
          <w:szCs w:val="22"/>
        </w:rPr>
        <w:t xml:space="preserve"> </w:t>
      </w:r>
    </w:p>
    <w:p w14:paraId="0BF9ADD3" w14:textId="1A5D6761" w:rsidR="00A57128" w:rsidRDefault="00A57128" w:rsidP="001F2CE2">
      <w:pPr>
        <w:pStyle w:val="Heading2"/>
      </w:pPr>
      <w:r>
        <w:t>Background</w:t>
      </w:r>
    </w:p>
    <w:p w14:paraId="4DA07607" w14:textId="14A2C51C" w:rsidR="005C4E81" w:rsidRPr="00DB0A4E" w:rsidRDefault="005C4E81" w:rsidP="5ED1D236">
      <w:pPr>
        <w:rPr>
          <w:szCs w:val="22"/>
        </w:rPr>
      </w:pPr>
      <w:r w:rsidRPr="00C244CD">
        <w:rPr>
          <w:lang w:val="en"/>
        </w:rPr>
        <w:t xml:space="preserve">There has </w:t>
      </w:r>
      <w:r w:rsidRPr="00C244CD">
        <w:t xml:space="preserve">been a large-scale transformation of post-16 education in recent years resulting in reforms to AS and A levels qualifications, the introduction of new technical education courses and changes to </w:t>
      </w:r>
      <w:r w:rsidR="00AE401F" w:rsidRPr="00C244CD">
        <w:t xml:space="preserve">apprenticeships and </w:t>
      </w:r>
      <w:r w:rsidRPr="00AE3AEE">
        <w:t xml:space="preserve">careers education. The purpose of this survey is to gain a better understanding of post-16 </w:t>
      </w:r>
      <w:r w:rsidR="00534242" w:rsidRPr="00AE3AEE">
        <w:t>providers</w:t>
      </w:r>
      <w:r w:rsidR="00AE401F" w:rsidRPr="00AE3AEE">
        <w:t>’</w:t>
      </w:r>
      <w:r w:rsidRPr="00AE3AEE">
        <w:t xml:space="preserve"> views about these </w:t>
      </w:r>
      <w:r w:rsidR="00466291">
        <w:t xml:space="preserve">(and other) </w:t>
      </w:r>
      <w:r w:rsidRPr="00AE3AEE">
        <w:t xml:space="preserve">changes and explore </w:t>
      </w:r>
      <w:r w:rsidR="00EA4518" w:rsidRPr="00AE3AEE">
        <w:t>how they are working</w:t>
      </w:r>
      <w:r w:rsidRPr="00AE3AEE">
        <w:t xml:space="preserve"> </w:t>
      </w:r>
      <w:r w:rsidR="00AE401F" w:rsidRPr="00AE3AEE">
        <w:t>in practice</w:t>
      </w:r>
      <w:r w:rsidR="00C96F4E" w:rsidRPr="00AE3AEE">
        <w:t>.</w:t>
      </w:r>
    </w:p>
    <w:p w14:paraId="426145D9" w14:textId="76EDC4E6" w:rsidR="005C4E81" w:rsidRPr="00DB0A4E" w:rsidRDefault="005C4E81" w:rsidP="4267CD04">
      <w:pPr>
        <w:rPr>
          <w:szCs w:val="22"/>
        </w:rPr>
      </w:pPr>
      <w:r w:rsidRPr="00C244CD">
        <w:t xml:space="preserve">Post-16 education is critical to the government’s aim of raising productivity and growth. The government has an ambitious </w:t>
      </w:r>
      <w:r w:rsidR="00EA4518" w:rsidRPr="00C244CD">
        <w:t>plan</w:t>
      </w:r>
      <w:r w:rsidRPr="00C244CD">
        <w:t xml:space="preserve"> to reform the post-16 landscape, including introducing high quality technical and professional routes to employment, alongside robust academic routes, to allow individuals to gain high level skills valued by employers, </w:t>
      </w:r>
      <w:r w:rsidR="00EA4518" w:rsidRPr="00C244CD">
        <w:t>which are</w:t>
      </w:r>
      <w:r w:rsidRPr="00AE3AEE">
        <w:t xml:space="preserve"> more responsive to the needs of local employers and economic priorities. </w:t>
      </w:r>
    </w:p>
    <w:p w14:paraId="5ACC07E0" w14:textId="1EF51723" w:rsidR="00DB0354" w:rsidRPr="00DB0A4E" w:rsidRDefault="009D0501" w:rsidP="009D0501">
      <w:pPr>
        <w:rPr>
          <w:szCs w:val="22"/>
        </w:rPr>
      </w:pPr>
      <w:r w:rsidRPr="00DB0A4E">
        <w:rPr>
          <w:szCs w:val="22"/>
        </w:rPr>
        <w:t>In order to gather timely intelligence and feedback from the post-16 sector,</w:t>
      </w:r>
      <w:r w:rsidR="00F045D0">
        <w:rPr>
          <w:szCs w:val="22"/>
        </w:rPr>
        <w:t xml:space="preserve"> </w:t>
      </w:r>
      <w:r w:rsidRPr="00DB0A4E">
        <w:rPr>
          <w:szCs w:val="22"/>
        </w:rPr>
        <w:t xml:space="preserve">the </w:t>
      </w:r>
      <w:r w:rsidR="00EC369A">
        <w:rPr>
          <w:szCs w:val="22"/>
        </w:rPr>
        <w:t>P</w:t>
      </w:r>
      <w:r w:rsidRPr="00DB0A4E">
        <w:rPr>
          <w:szCs w:val="22"/>
        </w:rPr>
        <w:t xml:space="preserve">ost-16 Institutions Omnibus Survey has run since 2015. </w:t>
      </w:r>
    </w:p>
    <w:p w14:paraId="2DA3BB87" w14:textId="7C12D5B4" w:rsidR="00A57128" w:rsidRDefault="00015BAD" w:rsidP="001F2CE2">
      <w:pPr>
        <w:pStyle w:val="Heading2"/>
      </w:pPr>
      <w:r>
        <w:t>Survey</w:t>
      </w:r>
      <w:r w:rsidRPr="003E05F9">
        <w:t xml:space="preserve"> </w:t>
      </w:r>
      <w:r w:rsidR="00A57128" w:rsidRPr="003E05F9">
        <w:t>aims</w:t>
      </w:r>
    </w:p>
    <w:p w14:paraId="311D495A" w14:textId="77777777" w:rsidR="007D0406" w:rsidRPr="00DB0A4E" w:rsidRDefault="007D0406" w:rsidP="007D0406">
      <w:pPr>
        <w:rPr>
          <w:bCs/>
          <w:szCs w:val="22"/>
        </w:rPr>
      </w:pPr>
      <w:r w:rsidRPr="00DB0A4E">
        <w:rPr>
          <w:bCs/>
          <w:szCs w:val="22"/>
        </w:rPr>
        <w:t>The aims of the Post-16 Institutions Omnibus Survey are to:</w:t>
      </w:r>
    </w:p>
    <w:p w14:paraId="4B93D551" w14:textId="133A5C9D" w:rsidR="007D0406" w:rsidRPr="00EC369A" w:rsidRDefault="007D0406" w:rsidP="00EC369A">
      <w:pPr>
        <w:pStyle w:val="ListParagraph"/>
        <w:numPr>
          <w:ilvl w:val="0"/>
          <w:numId w:val="22"/>
        </w:numPr>
        <w:rPr>
          <w:bCs/>
          <w:szCs w:val="22"/>
        </w:rPr>
      </w:pPr>
      <w:r w:rsidRPr="00EC369A">
        <w:rPr>
          <w:bCs/>
          <w:szCs w:val="22"/>
        </w:rPr>
        <w:t xml:space="preserve">Obtain information about the perceptions and activities of post-16 institutions </w:t>
      </w:r>
      <w:r w:rsidR="00EA4518" w:rsidRPr="00EC369A">
        <w:rPr>
          <w:bCs/>
          <w:szCs w:val="22"/>
        </w:rPr>
        <w:t>including</w:t>
      </w:r>
      <w:r w:rsidRPr="00EC369A">
        <w:rPr>
          <w:bCs/>
          <w:szCs w:val="22"/>
        </w:rPr>
        <w:t xml:space="preserve"> </w:t>
      </w:r>
      <w:r w:rsidR="00EA4518" w:rsidRPr="00EC369A">
        <w:rPr>
          <w:bCs/>
          <w:szCs w:val="22"/>
        </w:rPr>
        <w:t xml:space="preserve">private training </w:t>
      </w:r>
      <w:r w:rsidRPr="00EC369A">
        <w:rPr>
          <w:bCs/>
          <w:szCs w:val="22"/>
        </w:rPr>
        <w:t>providers in areas relating to the Department’s aims, priorities and policies.</w:t>
      </w:r>
    </w:p>
    <w:p w14:paraId="016B532E" w14:textId="6BFDEC64" w:rsidR="007D0406" w:rsidRPr="00EC369A" w:rsidRDefault="007D0406" w:rsidP="00EC369A">
      <w:pPr>
        <w:pStyle w:val="ListParagraph"/>
        <w:numPr>
          <w:ilvl w:val="0"/>
          <w:numId w:val="22"/>
        </w:numPr>
        <w:rPr>
          <w:bCs/>
          <w:szCs w:val="22"/>
        </w:rPr>
      </w:pPr>
      <w:r w:rsidRPr="00EC369A">
        <w:rPr>
          <w:bCs/>
          <w:szCs w:val="22"/>
        </w:rPr>
        <w:t xml:space="preserve">Gain </w:t>
      </w:r>
      <w:r w:rsidR="00466291">
        <w:rPr>
          <w:bCs/>
          <w:szCs w:val="22"/>
        </w:rPr>
        <w:t>a greater</w:t>
      </w:r>
      <w:r w:rsidRPr="00EC369A">
        <w:rPr>
          <w:bCs/>
          <w:szCs w:val="22"/>
        </w:rPr>
        <w:t xml:space="preserve"> understanding of key issues in the post-16 sector.</w:t>
      </w:r>
    </w:p>
    <w:p w14:paraId="04855207" w14:textId="6092FC74" w:rsidR="007D0406" w:rsidRPr="00EC369A" w:rsidRDefault="007D0406" w:rsidP="00EC369A">
      <w:pPr>
        <w:pStyle w:val="ListParagraph"/>
        <w:numPr>
          <w:ilvl w:val="0"/>
          <w:numId w:val="22"/>
        </w:numPr>
        <w:rPr>
          <w:szCs w:val="22"/>
        </w:rPr>
      </w:pPr>
      <w:r w:rsidRPr="00EC369A">
        <w:rPr>
          <w:bCs/>
          <w:szCs w:val="22"/>
        </w:rPr>
        <w:lastRenderedPageBreak/>
        <w:t xml:space="preserve">Maintain a flexible survey vehicle for research with post-16 institutions </w:t>
      </w:r>
      <w:r w:rsidR="00EA4518" w:rsidRPr="00EC369A">
        <w:rPr>
          <w:bCs/>
          <w:szCs w:val="22"/>
        </w:rPr>
        <w:t>including private training</w:t>
      </w:r>
      <w:r w:rsidRPr="00EC369A">
        <w:rPr>
          <w:bCs/>
          <w:szCs w:val="22"/>
        </w:rPr>
        <w:t xml:space="preserve"> providers, which can respond to the </w:t>
      </w:r>
      <w:r w:rsidR="008277D7">
        <w:rPr>
          <w:bCs/>
          <w:szCs w:val="22"/>
        </w:rPr>
        <w:t>D</w:t>
      </w:r>
      <w:r w:rsidRPr="00EC369A">
        <w:rPr>
          <w:bCs/>
          <w:szCs w:val="22"/>
        </w:rPr>
        <w:t>epartment</w:t>
      </w:r>
      <w:r w:rsidR="008277D7">
        <w:rPr>
          <w:bCs/>
          <w:szCs w:val="22"/>
        </w:rPr>
        <w:t>’</w:t>
      </w:r>
      <w:r w:rsidRPr="00EC369A">
        <w:rPr>
          <w:bCs/>
          <w:szCs w:val="22"/>
        </w:rPr>
        <w:t>s emerging intelligence needs and track change over time</w:t>
      </w:r>
      <w:r w:rsidR="00AA0C31" w:rsidRPr="00EC369A">
        <w:rPr>
          <w:bCs/>
          <w:szCs w:val="22"/>
        </w:rPr>
        <w:t>.</w:t>
      </w:r>
    </w:p>
    <w:p w14:paraId="0E6B3F4B" w14:textId="304465DC" w:rsidR="004A600B" w:rsidRDefault="004A600B" w:rsidP="001F2CE2">
      <w:pPr>
        <w:pStyle w:val="Heading2"/>
      </w:pPr>
      <w:r>
        <w:t>Methodology</w:t>
      </w:r>
    </w:p>
    <w:p w14:paraId="45A9A4A5" w14:textId="771DB9FC" w:rsidR="00015BAD" w:rsidRPr="00DB0A4E" w:rsidRDefault="00015BAD" w:rsidP="00015BAD">
      <w:pPr>
        <w:rPr>
          <w:szCs w:val="22"/>
        </w:rPr>
      </w:pPr>
      <w:r w:rsidRPr="00DB0A4E">
        <w:rPr>
          <w:szCs w:val="22"/>
        </w:rPr>
        <w:t xml:space="preserve">The </w:t>
      </w:r>
      <w:r w:rsidR="00EC369A">
        <w:rPr>
          <w:szCs w:val="22"/>
        </w:rPr>
        <w:t>20</w:t>
      </w:r>
      <w:r w:rsidR="00466291">
        <w:rPr>
          <w:szCs w:val="22"/>
        </w:rPr>
        <w:t>20</w:t>
      </w:r>
      <w:r w:rsidR="00EC369A">
        <w:rPr>
          <w:szCs w:val="22"/>
        </w:rPr>
        <w:t xml:space="preserve"> </w:t>
      </w:r>
      <w:r w:rsidRPr="00DB0A4E">
        <w:rPr>
          <w:szCs w:val="22"/>
        </w:rPr>
        <w:t>survey will be cross-sectional, with a new sample of institutions</w:t>
      </w:r>
      <w:r w:rsidR="00466291">
        <w:rPr>
          <w:szCs w:val="22"/>
        </w:rPr>
        <w:t>.</w:t>
      </w:r>
    </w:p>
    <w:p w14:paraId="181E39D7" w14:textId="251FE351" w:rsidR="00015BAD" w:rsidRPr="00DB0A4E" w:rsidRDefault="00015BAD" w:rsidP="00015BAD">
      <w:pPr>
        <w:rPr>
          <w:szCs w:val="22"/>
        </w:rPr>
      </w:pPr>
      <w:bookmarkStart w:id="1" w:name="_Hlk21336827"/>
      <w:r w:rsidRPr="00DB0A4E">
        <w:rPr>
          <w:szCs w:val="22"/>
        </w:rPr>
        <w:t xml:space="preserve">It is expected that the survey will cover </w:t>
      </w:r>
      <w:r w:rsidR="00E929B7">
        <w:rPr>
          <w:szCs w:val="22"/>
        </w:rPr>
        <w:t xml:space="preserve">FE </w:t>
      </w:r>
      <w:r w:rsidRPr="00DB0A4E">
        <w:rPr>
          <w:szCs w:val="22"/>
        </w:rPr>
        <w:t>colleges (including specialists), sixth form colleges, schools with sixth forms (including maintained, academies and free schools), special schools, studi</w:t>
      </w:r>
      <w:r w:rsidR="00C11C0F">
        <w:rPr>
          <w:szCs w:val="22"/>
        </w:rPr>
        <w:t xml:space="preserve">o schools, </w:t>
      </w:r>
      <w:r w:rsidRPr="00DB0A4E">
        <w:rPr>
          <w:szCs w:val="22"/>
        </w:rPr>
        <w:t>university technical colleges (UTCs</w:t>
      </w:r>
      <w:r w:rsidR="00C11C0F">
        <w:rPr>
          <w:szCs w:val="22"/>
        </w:rPr>
        <w:t>), and</w:t>
      </w:r>
      <w:r w:rsidRPr="00DB0A4E">
        <w:rPr>
          <w:szCs w:val="22"/>
        </w:rPr>
        <w:t xml:space="preserve"> private</w:t>
      </w:r>
      <w:r w:rsidR="00E929B7">
        <w:rPr>
          <w:szCs w:val="22"/>
        </w:rPr>
        <w:t xml:space="preserve"> / </w:t>
      </w:r>
      <w:r w:rsidR="00450B39">
        <w:rPr>
          <w:szCs w:val="22"/>
        </w:rPr>
        <w:t>independent</w:t>
      </w:r>
      <w:r w:rsidRPr="00DB0A4E">
        <w:rPr>
          <w:szCs w:val="22"/>
        </w:rPr>
        <w:t xml:space="preserve"> </w:t>
      </w:r>
      <w:r w:rsidR="00EA4518" w:rsidRPr="00DB0A4E">
        <w:rPr>
          <w:szCs w:val="22"/>
        </w:rPr>
        <w:t xml:space="preserve">training </w:t>
      </w:r>
      <w:r w:rsidRPr="00DB0A4E">
        <w:rPr>
          <w:szCs w:val="22"/>
        </w:rPr>
        <w:t>providers</w:t>
      </w:r>
      <w:r w:rsidR="00E929B7">
        <w:rPr>
          <w:szCs w:val="22"/>
        </w:rPr>
        <w:t xml:space="preserve"> (ITPs)</w:t>
      </w:r>
      <w:r w:rsidRPr="00DB0A4E">
        <w:rPr>
          <w:szCs w:val="22"/>
        </w:rPr>
        <w:t>.</w:t>
      </w:r>
    </w:p>
    <w:bookmarkEnd w:id="1"/>
    <w:p w14:paraId="31CF382F" w14:textId="77777777" w:rsidR="00DB0354" w:rsidRDefault="00015BAD" w:rsidP="75C7CCEE">
      <w:r w:rsidRPr="00E929B7">
        <w:t xml:space="preserve">A random sample will need to be drawn from the population of institutions to ensure that results of the survey are generalisable. Bidders are invited to suggest appropriate sample designs in terms of size and specification, though a minimum achieved sample of 450 institutions is expected. A further sample will need to be drawn from the </w:t>
      </w:r>
      <w:r w:rsidR="00575569" w:rsidRPr="00E929B7">
        <w:t xml:space="preserve">population of </w:t>
      </w:r>
      <w:r w:rsidR="00DB0354">
        <w:t xml:space="preserve">ITP’s </w:t>
      </w:r>
      <w:r w:rsidR="00EA4518" w:rsidRPr="00E929B7">
        <w:t>delivering</w:t>
      </w:r>
      <w:r w:rsidR="006677A9" w:rsidRPr="00E929B7">
        <w:t xml:space="preserve"> a minimum </w:t>
      </w:r>
      <w:r w:rsidR="00EA4518" w:rsidRPr="00E929B7">
        <w:t>achi</w:t>
      </w:r>
      <w:r w:rsidR="00606619" w:rsidRPr="00E929B7">
        <w:t>e</w:t>
      </w:r>
      <w:r w:rsidR="00EA4518" w:rsidRPr="00E929B7">
        <w:t xml:space="preserve">ved </w:t>
      </w:r>
      <w:r w:rsidR="006677A9" w:rsidRPr="00E929B7">
        <w:t>sample of 200 providers.</w:t>
      </w:r>
      <w:r w:rsidR="0F957026" w:rsidRPr="00E929B7">
        <w:t xml:space="preserve"> </w:t>
      </w:r>
    </w:p>
    <w:p w14:paraId="5A9DB629" w14:textId="13BC171C" w:rsidR="00015BAD" w:rsidRPr="00DB0A4E" w:rsidRDefault="0F957026" w:rsidP="75C7CCEE">
      <w:pPr>
        <w:rPr>
          <w:szCs w:val="22"/>
        </w:rPr>
      </w:pPr>
      <w:r w:rsidRPr="00E929B7">
        <w:t>Wave</w:t>
      </w:r>
      <w:r w:rsidR="00125C87">
        <w:t xml:space="preserve"> 8</w:t>
      </w:r>
      <w:r w:rsidRPr="00E929B7">
        <w:t xml:space="preserve"> (20</w:t>
      </w:r>
      <w:r w:rsidR="00125C87">
        <w:t>20</w:t>
      </w:r>
      <w:r w:rsidRPr="00E929B7">
        <w:t xml:space="preserve">) </w:t>
      </w:r>
      <w:r w:rsidR="00125C87">
        <w:t xml:space="preserve">will </w:t>
      </w:r>
      <w:r w:rsidR="00572553">
        <w:t>dr</w:t>
      </w:r>
      <w:r w:rsidR="00125C87">
        <w:t>aw</w:t>
      </w:r>
      <w:r w:rsidR="00572553">
        <w:t xml:space="preserve"> a sample from the population of</w:t>
      </w:r>
      <w:r w:rsidR="00572553" w:rsidRPr="00E929B7">
        <w:t xml:space="preserve"> </w:t>
      </w:r>
      <w:r w:rsidR="003A2D4D">
        <w:t xml:space="preserve">around </w:t>
      </w:r>
      <w:r w:rsidR="00527DE0">
        <w:t>3</w:t>
      </w:r>
      <w:r w:rsidR="5D95DAB8" w:rsidRPr="00E929B7">
        <w:t>,</w:t>
      </w:r>
      <w:r w:rsidR="00527DE0">
        <w:t>200</w:t>
      </w:r>
      <w:r w:rsidR="5D95DAB8" w:rsidRPr="00E929B7">
        <w:t xml:space="preserve"> public institutions</w:t>
      </w:r>
      <w:r w:rsidR="003A2D4D">
        <w:t>,</w:t>
      </w:r>
      <w:r w:rsidR="5D95DAB8" w:rsidRPr="00E929B7">
        <w:t xml:space="preserve"> and </w:t>
      </w:r>
      <w:r w:rsidR="0401EAEC" w:rsidRPr="00E929B7">
        <w:t>private training providers</w:t>
      </w:r>
      <w:r w:rsidR="003A2D4D">
        <w:t xml:space="preserve"> </w:t>
      </w:r>
      <w:r w:rsidR="00FC07FA">
        <w:t>(</w:t>
      </w:r>
      <w:r w:rsidR="003A2D4D">
        <w:t>w</w:t>
      </w:r>
      <w:r w:rsidR="00FC07FA">
        <w:t>e</w:t>
      </w:r>
      <w:r w:rsidR="003A2D4D">
        <w:t xml:space="preserve"> are currently specifying </w:t>
      </w:r>
      <w:r w:rsidR="00FC07FA">
        <w:t xml:space="preserve">the </w:t>
      </w:r>
      <w:r w:rsidR="003A2D4D">
        <w:t xml:space="preserve">criteria </w:t>
      </w:r>
      <w:r w:rsidR="00FC07FA">
        <w:t xml:space="preserve">for including/excluding private training providers </w:t>
      </w:r>
      <w:r w:rsidR="003A2D4D">
        <w:t>and the population figure will be included in the ITT</w:t>
      </w:r>
      <w:r w:rsidR="00FC07FA">
        <w:t>)</w:t>
      </w:r>
      <w:r w:rsidR="0401EAEC" w:rsidRPr="00E929B7">
        <w:t>.</w:t>
      </w:r>
      <w:r w:rsidR="003A2D4D">
        <w:t xml:space="preserve"> </w:t>
      </w:r>
    </w:p>
    <w:p w14:paraId="4B0488AE" w14:textId="772B8434" w:rsidR="00015BAD" w:rsidRPr="00DB0A4E" w:rsidRDefault="00015BAD" w:rsidP="00015BAD">
      <w:pPr>
        <w:rPr>
          <w:szCs w:val="22"/>
        </w:rPr>
      </w:pPr>
      <w:r w:rsidRPr="00DB0A4E">
        <w:rPr>
          <w:szCs w:val="22"/>
        </w:rPr>
        <w:t xml:space="preserve">The questions asked in each phase of data collection will vary according to the Department’s research interests. Department analysts will liaise with policy teams internally to gather and prioritise questions and will provide a list of draft questions to the contractor. We would then expect the contractor to design and pilot suitable questionnaires. </w:t>
      </w:r>
    </w:p>
    <w:p w14:paraId="502BE6FA" w14:textId="76014C6B" w:rsidR="004A600B" w:rsidRDefault="004A600B" w:rsidP="001F2CE2">
      <w:pPr>
        <w:pStyle w:val="Heading2"/>
      </w:pPr>
      <w:r>
        <w:t>Timing</w:t>
      </w:r>
    </w:p>
    <w:p w14:paraId="6DF0D52B" w14:textId="7AFFB93B" w:rsidR="00AA2D3B" w:rsidRDefault="00AA2D3B" w:rsidP="00AA2D3B">
      <w:pPr>
        <w:pStyle w:val="ListParagraph"/>
        <w:numPr>
          <w:ilvl w:val="0"/>
          <w:numId w:val="25"/>
        </w:numPr>
        <w:spacing w:before="240"/>
        <w:rPr>
          <w:rFonts w:cs="Arial"/>
        </w:rPr>
      </w:pPr>
      <w:r>
        <w:rPr>
          <w:rFonts w:cs="Arial"/>
        </w:rPr>
        <w:t xml:space="preserve">Deadline for EOIs </w:t>
      </w:r>
      <w:r w:rsidR="00BD7AAD">
        <w:rPr>
          <w:rFonts w:cs="Arial"/>
        </w:rPr>
        <w:t>-</w:t>
      </w:r>
      <w:r>
        <w:rPr>
          <w:rFonts w:cs="Arial"/>
        </w:rPr>
        <w:t xml:space="preserve"> Midday, Friday 1</w:t>
      </w:r>
      <w:r w:rsidRPr="00580AB5">
        <w:rPr>
          <w:rFonts w:cs="Arial"/>
          <w:vertAlign w:val="superscript"/>
        </w:rPr>
        <w:t>st</w:t>
      </w:r>
      <w:r>
        <w:rPr>
          <w:rFonts w:cs="Arial"/>
        </w:rPr>
        <w:t xml:space="preserve"> November 2019</w:t>
      </w:r>
    </w:p>
    <w:p w14:paraId="40A28B42" w14:textId="68B363FA" w:rsidR="00A42436" w:rsidRDefault="00A42436" w:rsidP="00AA2D3B">
      <w:pPr>
        <w:pStyle w:val="ListParagraph"/>
        <w:numPr>
          <w:ilvl w:val="0"/>
          <w:numId w:val="25"/>
        </w:numPr>
        <w:spacing w:before="240"/>
        <w:rPr>
          <w:rFonts w:cs="Arial"/>
        </w:rPr>
      </w:pPr>
      <w:bookmarkStart w:id="2" w:name="_Hlk21340584"/>
      <w:r>
        <w:rPr>
          <w:rFonts w:cs="Arial"/>
        </w:rPr>
        <w:t xml:space="preserve">Invitations for ITT </w:t>
      </w:r>
      <w:r w:rsidR="00BD7AAD">
        <w:rPr>
          <w:rFonts w:cs="Arial"/>
        </w:rPr>
        <w:t>-</w:t>
      </w:r>
      <w:r>
        <w:rPr>
          <w:rFonts w:cs="Arial"/>
        </w:rPr>
        <w:t xml:space="preserve"> WC 4</w:t>
      </w:r>
      <w:r w:rsidRPr="00580AB5">
        <w:rPr>
          <w:rFonts w:cs="Arial"/>
          <w:vertAlign w:val="superscript"/>
        </w:rPr>
        <w:t>th</w:t>
      </w:r>
      <w:r>
        <w:rPr>
          <w:rFonts w:cs="Arial"/>
        </w:rPr>
        <w:t xml:space="preserve"> November 2019</w:t>
      </w:r>
    </w:p>
    <w:p w14:paraId="74074E5C" w14:textId="116C95B5" w:rsidR="00A42436" w:rsidRDefault="00A42436" w:rsidP="00AA2D3B">
      <w:pPr>
        <w:pStyle w:val="ListParagraph"/>
        <w:numPr>
          <w:ilvl w:val="0"/>
          <w:numId w:val="25"/>
        </w:numPr>
        <w:spacing w:before="240"/>
        <w:rPr>
          <w:rFonts w:cs="Arial"/>
        </w:rPr>
      </w:pPr>
      <w:r>
        <w:rPr>
          <w:rFonts w:cs="Arial"/>
        </w:rPr>
        <w:t xml:space="preserve">Deadline for ITT </w:t>
      </w:r>
      <w:r w:rsidR="00BD7AAD">
        <w:rPr>
          <w:rFonts w:cs="Arial"/>
        </w:rPr>
        <w:t>-</w:t>
      </w:r>
      <w:r>
        <w:rPr>
          <w:rFonts w:cs="Arial"/>
        </w:rPr>
        <w:t xml:space="preserve"> WC 25</w:t>
      </w:r>
      <w:r w:rsidRPr="00580AB5">
        <w:rPr>
          <w:rFonts w:cs="Arial"/>
          <w:vertAlign w:val="superscript"/>
        </w:rPr>
        <w:t>th</w:t>
      </w:r>
      <w:r>
        <w:rPr>
          <w:rFonts w:cs="Arial"/>
        </w:rPr>
        <w:t xml:space="preserve"> November 2019</w:t>
      </w:r>
    </w:p>
    <w:p w14:paraId="37A2DCBB" w14:textId="4E4BC051" w:rsidR="002D79D1" w:rsidRDefault="002D79D1" w:rsidP="00AA2D3B">
      <w:pPr>
        <w:pStyle w:val="ListParagraph"/>
        <w:numPr>
          <w:ilvl w:val="0"/>
          <w:numId w:val="25"/>
        </w:numPr>
        <w:spacing w:before="240"/>
        <w:rPr>
          <w:rFonts w:cs="Arial"/>
        </w:rPr>
      </w:pPr>
      <w:r>
        <w:rPr>
          <w:rFonts w:cs="Arial"/>
        </w:rPr>
        <w:t xml:space="preserve">Contract awarded </w:t>
      </w:r>
      <w:r w:rsidR="00BD7AAD">
        <w:rPr>
          <w:rFonts w:cs="Arial"/>
        </w:rPr>
        <w:t xml:space="preserve">- WC </w:t>
      </w:r>
      <w:r w:rsidR="006A1B14">
        <w:rPr>
          <w:rFonts w:cs="Arial"/>
        </w:rPr>
        <w:t>9</w:t>
      </w:r>
      <w:r w:rsidR="00BD7AAD" w:rsidRPr="00BD7AAD">
        <w:rPr>
          <w:rFonts w:cs="Arial"/>
          <w:vertAlign w:val="superscript"/>
        </w:rPr>
        <w:t>th</w:t>
      </w:r>
      <w:r w:rsidR="00BD7AAD">
        <w:rPr>
          <w:rFonts w:cs="Arial"/>
        </w:rPr>
        <w:t xml:space="preserve"> December 2019</w:t>
      </w:r>
    </w:p>
    <w:p w14:paraId="019C070F" w14:textId="36BDC5BE" w:rsidR="002D79D1" w:rsidRDefault="002D79D1" w:rsidP="00AA2D3B">
      <w:pPr>
        <w:pStyle w:val="ListParagraph"/>
        <w:numPr>
          <w:ilvl w:val="0"/>
          <w:numId w:val="25"/>
        </w:numPr>
        <w:spacing w:before="240"/>
        <w:rPr>
          <w:rFonts w:cs="Arial"/>
        </w:rPr>
      </w:pPr>
      <w:r>
        <w:rPr>
          <w:rFonts w:cs="Arial"/>
        </w:rPr>
        <w:t xml:space="preserve">Inception meeting </w:t>
      </w:r>
      <w:r w:rsidR="00BD7AAD">
        <w:rPr>
          <w:rFonts w:cs="Arial"/>
        </w:rPr>
        <w:t>-</w:t>
      </w:r>
      <w:r>
        <w:rPr>
          <w:rFonts w:cs="Arial"/>
        </w:rPr>
        <w:t xml:space="preserve"> </w:t>
      </w:r>
      <w:r w:rsidR="00BD7AAD">
        <w:rPr>
          <w:rFonts w:cs="Arial"/>
        </w:rPr>
        <w:t>WC 16</w:t>
      </w:r>
      <w:r w:rsidR="00BD7AAD" w:rsidRPr="00BD7AAD">
        <w:rPr>
          <w:rFonts w:cs="Arial"/>
          <w:vertAlign w:val="superscript"/>
        </w:rPr>
        <w:t>th</w:t>
      </w:r>
      <w:r w:rsidR="00BD7AAD">
        <w:rPr>
          <w:rFonts w:cs="Arial"/>
        </w:rPr>
        <w:t xml:space="preserve"> December 2019</w:t>
      </w:r>
    </w:p>
    <w:p w14:paraId="26228EF9" w14:textId="09232BD8" w:rsidR="002D79D1" w:rsidRDefault="002D79D1" w:rsidP="00AA2D3B">
      <w:pPr>
        <w:pStyle w:val="ListParagraph"/>
        <w:numPr>
          <w:ilvl w:val="0"/>
          <w:numId w:val="25"/>
        </w:numPr>
        <w:spacing w:before="240"/>
        <w:rPr>
          <w:rFonts w:cs="Arial"/>
        </w:rPr>
      </w:pPr>
      <w:r>
        <w:rPr>
          <w:rFonts w:cs="Arial"/>
        </w:rPr>
        <w:t xml:space="preserve">Work begins </w:t>
      </w:r>
      <w:r w:rsidR="006A1B14">
        <w:rPr>
          <w:rFonts w:cs="Arial"/>
        </w:rPr>
        <w:t>-</w:t>
      </w:r>
      <w:r w:rsidR="00BD7AAD">
        <w:rPr>
          <w:rFonts w:cs="Arial"/>
        </w:rPr>
        <w:t xml:space="preserve"> </w:t>
      </w:r>
      <w:r w:rsidR="006A1B14">
        <w:rPr>
          <w:rFonts w:cs="Arial"/>
        </w:rPr>
        <w:t xml:space="preserve">by </w:t>
      </w:r>
      <w:r w:rsidR="009D309F">
        <w:rPr>
          <w:rFonts w:cs="Arial"/>
        </w:rPr>
        <w:t>WC 13</w:t>
      </w:r>
      <w:r w:rsidR="009D309F" w:rsidRPr="009D309F">
        <w:rPr>
          <w:rFonts w:cs="Arial"/>
          <w:vertAlign w:val="superscript"/>
        </w:rPr>
        <w:t>th</w:t>
      </w:r>
      <w:r w:rsidR="009D309F">
        <w:rPr>
          <w:rFonts w:cs="Arial"/>
        </w:rPr>
        <w:t xml:space="preserve"> January</w:t>
      </w:r>
      <w:r w:rsidR="00BD7AAD">
        <w:rPr>
          <w:rFonts w:cs="Arial"/>
        </w:rPr>
        <w:t xml:space="preserve"> 2020</w:t>
      </w:r>
    </w:p>
    <w:p w14:paraId="4B4497C8" w14:textId="70C10457" w:rsidR="002D79D1" w:rsidRDefault="002D79D1" w:rsidP="00AA2D3B">
      <w:pPr>
        <w:pStyle w:val="ListParagraph"/>
        <w:numPr>
          <w:ilvl w:val="0"/>
          <w:numId w:val="25"/>
        </w:numPr>
        <w:spacing w:before="240"/>
        <w:rPr>
          <w:rFonts w:cs="Arial"/>
        </w:rPr>
      </w:pPr>
      <w:r>
        <w:rPr>
          <w:rFonts w:cs="Arial"/>
        </w:rPr>
        <w:t xml:space="preserve">Fieldwork complete </w:t>
      </w:r>
      <w:r w:rsidR="00BD7AAD">
        <w:rPr>
          <w:rFonts w:cs="Arial"/>
        </w:rPr>
        <w:t>-</w:t>
      </w:r>
      <w:r>
        <w:rPr>
          <w:rFonts w:cs="Arial"/>
        </w:rPr>
        <w:t xml:space="preserve"> June 2020</w:t>
      </w:r>
    </w:p>
    <w:p w14:paraId="150E0B2E" w14:textId="731BE8E4" w:rsidR="002D79D1" w:rsidRDefault="002D79D1" w:rsidP="00AA2D3B">
      <w:pPr>
        <w:pStyle w:val="ListParagraph"/>
        <w:numPr>
          <w:ilvl w:val="0"/>
          <w:numId w:val="25"/>
        </w:numPr>
        <w:spacing w:before="240"/>
        <w:rPr>
          <w:rFonts w:cs="Arial"/>
        </w:rPr>
      </w:pPr>
      <w:r>
        <w:rPr>
          <w:rFonts w:cs="Arial"/>
        </w:rPr>
        <w:t>Findings presentation and slide</w:t>
      </w:r>
      <w:r w:rsidR="008277D7">
        <w:rPr>
          <w:rFonts w:cs="Arial"/>
        </w:rPr>
        <w:t xml:space="preserve"> </w:t>
      </w:r>
      <w:r>
        <w:rPr>
          <w:rFonts w:cs="Arial"/>
        </w:rPr>
        <w:t xml:space="preserve">pack </w:t>
      </w:r>
      <w:r w:rsidR="00BD7AAD">
        <w:rPr>
          <w:rFonts w:cs="Arial"/>
        </w:rPr>
        <w:t>-</w:t>
      </w:r>
      <w:r>
        <w:rPr>
          <w:rFonts w:cs="Arial"/>
        </w:rPr>
        <w:t xml:space="preserve"> early September</w:t>
      </w:r>
      <w:r w:rsidR="005F4E2E">
        <w:rPr>
          <w:rFonts w:cs="Arial"/>
        </w:rPr>
        <w:t xml:space="preserve"> 2020</w:t>
      </w:r>
    </w:p>
    <w:p w14:paraId="3EE4031B" w14:textId="6C26EFA8" w:rsidR="005F4E2E" w:rsidRPr="005F4E2E" w:rsidRDefault="005F4E2E" w:rsidP="00580AB5">
      <w:pPr>
        <w:pStyle w:val="ListParagraph"/>
        <w:numPr>
          <w:ilvl w:val="0"/>
          <w:numId w:val="25"/>
        </w:numPr>
        <w:spacing w:before="240"/>
        <w:rPr>
          <w:rFonts w:cs="Arial"/>
        </w:rPr>
      </w:pPr>
      <w:r>
        <w:rPr>
          <w:rFonts w:cs="Arial"/>
        </w:rPr>
        <w:t xml:space="preserve">Final report </w:t>
      </w:r>
      <w:r w:rsidR="00BD7AAD">
        <w:rPr>
          <w:rFonts w:cs="Arial"/>
        </w:rPr>
        <w:t>-</w:t>
      </w:r>
      <w:r>
        <w:rPr>
          <w:rFonts w:cs="Arial"/>
        </w:rPr>
        <w:t xml:space="preserve"> early November 2020</w:t>
      </w:r>
    </w:p>
    <w:bookmarkEnd w:id="2"/>
    <w:p w14:paraId="511C2E11" w14:textId="038DEF2D" w:rsidR="00AA69CD" w:rsidRDefault="00AA69CD" w:rsidP="00AA69CD">
      <w:pPr>
        <w:pStyle w:val="Heading2"/>
      </w:pPr>
      <w:r>
        <w:t>Budget</w:t>
      </w:r>
    </w:p>
    <w:p w14:paraId="1A0945C2" w14:textId="13DAE6A4" w:rsidR="00437833" w:rsidRDefault="00AB51CC" w:rsidP="00580AB5">
      <w:bookmarkStart w:id="3" w:name="_Hlk21527843"/>
      <w:r>
        <w:t xml:space="preserve">The budget for this project, including expenses and any respondent incentive, is </w:t>
      </w:r>
      <w:r w:rsidR="006A1B14">
        <w:t xml:space="preserve">up to </w:t>
      </w:r>
      <w:r>
        <w:t>£65,000 (</w:t>
      </w:r>
      <w:r w:rsidRPr="00386150">
        <w:rPr>
          <w:b/>
          <w:bCs/>
        </w:rPr>
        <w:t>including</w:t>
      </w:r>
      <w:r>
        <w:t xml:space="preserve"> VAT).</w:t>
      </w:r>
      <w:r w:rsidR="002763DD">
        <w:t xml:space="preserve"> There is an </w:t>
      </w:r>
      <w:r w:rsidR="006D6240">
        <w:t>option for a follow-up</w:t>
      </w:r>
      <w:r w:rsidR="002763DD">
        <w:t xml:space="preserve"> qualitative element</w:t>
      </w:r>
      <w:r w:rsidR="006D6240">
        <w:t xml:space="preserve"> for which, if requested by the Department, </w:t>
      </w:r>
      <w:r w:rsidR="006A1B14">
        <w:t xml:space="preserve">up to </w:t>
      </w:r>
      <w:r w:rsidR="006D6240">
        <w:t>an additional £25,000 (</w:t>
      </w:r>
      <w:r w:rsidR="006D6240" w:rsidRPr="00580AB5">
        <w:rPr>
          <w:b/>
          <w:bCs/>
        </w:rPr>
        <w:t>including</w:t>
      </w:r>
      <w:r w:rsidR="006D6240">
        <w:t xml:space="preserve"> VAT) is available.</w:t>
      </w:r>
    </w:p>
    <w:bookmarkEnd w:id="3"/>
    <w:p w14:paraId="2E463274" w14:textId="560A4516" w:rsidR="00580AB5" w:rsidRDefault="00580AB5" w:rsidP="00580AB5"/>
    <w:p w14:paraId="4E10C87D" w14:textId="77777777" w:rsidR="00580AB5" w:rsidRPr="005F4E2E" w:rsidRDefault="00580AB5" w:rsidP="00580AB5"/>
    <w:p w14:paraId="0D2B2C65" w14:textId="166F4643" w:rsidR="004A600B" w:rsidRDefault="004A600B" w:rsidP="007E0083">
      <w:pPr>
        <w:pStyle w:val="Heading2"/>
      </w:pPr>
      <w:r w:rsidRPr="004A600B">
        <w:lastRenderedPageBreak/>
        <w:t>Assessment criteria</w:t>
      </w:r>
    </w:p>
    <w:p w14:paraId="346E3CB2" w14:textId="47B99824" w:rsidR="00654904" w:rsidRPr="008373B3" w:rsidRDefault="00770952" w:rsidP="00654904">
      <w:pPr>
        <w:rPr>
          <w:szCs w:val="22"/>
        </w:rPr>
      </w:pPr>
      <w:r w:rsidRPr="008373B3">
        <w:rPr>
          <w:bCs/>
          <w:szCs w:val="22"/>
        </w:rPr>
        <w:t>Expressions of interest will be assessed on the following criteria:</w:t>
      </w:r>
    </w:p>
    <w:p w14:paraId="6A12106B" w14:textId="2B4644BA" w:rsidR="006D7203" w:rsidRDefault="006D7203" w:rsidP="00E1471E">
      <w:pPr>
        <w:widowControl w:val="0"/>
        <w:numPr>
          <w:ilvl w:val="0"/>
          <w:numId w:val="19"/>
        </w:numPr>
        <w:overflowPunct w:val="0"/>
        <w:autoSpaceDE w:val="0"/>
        <w:autoSpaceDN w:val="0"/>
        <w:adjustRightInd w:val="0"/>
        <w:spacing w:after="0" w:line="240" w:lineRule="auto"/>
        <w:textAlignment w:val="baseline"/>
      </w:pPr>
      <w:r w:rsidRPr="00580AB5">
        <w:rPr>
          <w:b/>
          <w:bCs/>
        </w:rPr>
        <w:t>Understanding of the policy area and relevant research experience with the post-16 sector</w:t>
      </w:r>
      <w:r w:rsidR="007D5073">
        <w:t>: This</w:t>
      </w:r>
      <w:r w:rsidRPr="00C244CD">
        <w:t xml:space="preserve"> cover</w:t>
      </w:r>
      <w:r w:rsidR="007D5073">
        <w:t>s</w:t>
      </w:r>
      <w:r w:rsidRPr="00C244CD">
        <w:t xml:space="preserve"> an assessment of the bid</w:t>
      </w:r>
      <w:r w:rsidR="3032D965" w:rsidRPr="00C244CD">
        <w:t>der'</w:t>
      </w:r>
      <w:r w:rsidRPr="00C244CD">
        <w:t>s experience in relation to</w:t>
      </w:r>
      <w:r w:rsidR="00EF5AEB">
        <w:t xml:space="preserve"> the post-16 sector</w:t>
      </w:r>
      <w:r w:rsidRPr="00C244CD">
        <w:t>; for example, in conducting research and particularly surveys with post-16 institutions</w:t>
      </w:r>
      <w:r w:rsidR="006B4982">
        <w:t>.</w:t>
      </w:r>
      <w:r w:rsidR="00B64C1D" w:rsidRPr="00B64C1D">
        <w:t xml:space="preserve"> </w:t>
      </w:r>
      <w:r w:rsidR="00B64C1D">
        <w:t>The panel will be keen to see evidence of experience of similar work, including a track record of securing good response rates for</w:t>
      </w:r>
      <w:r w:rsidR="001443A0">
        <w:t xml:space="preserve"> surveys of</w:t>
      </w:r>
      <w:r w:rsidR="00B64C1D">
        <w:t xml:space="preserve"> </w:t>
      </w:r>
      <w:r w:rsidR="00B541D3">
        <w:t>post-16 institutions</w:t>
      </w:r>
      <w:r w:rsidR="00B64C1D">
        <w:t>.</w:t>
      </w:r>
      <w:r w:rsidR="000B769E">
        <w:t xml:space="preserve"> (15</w:t>
      </w:r>
      <w:r w:rsidR="009E5CFA">
        <w:t>%)</w:t>
      </w:r>
    </w:p>
    <w:p w14:paraId="62AB36D8" w14:textId="77777777" w:rsidR="00F4460B" w:rsidRPr="006D7203" w:rsidRDefault="00F4460B" w:rsidP="00580AB5">
      <w:pPr>
        <w:widowControl w:val="0"/>
        <w:overflowPunct w:val="0"/>
        <w:autoSpaceDE w:val="0"/>
        <w:autoSpaceDN w:val="0"/>
        <w:adjustRightInd w:val="0"/>
        <w:spacing w:after="0" w:line="240" w:lineRule="auto"/>
        <w:ind w:left="720"/>
        <w:textAlignment w:val="baseline"/>
      </w:pPr>
    </w:p>
    <w:p w14:paraId="7D9AFFD2" w14:textId="5ABE5A35" w:rsidR="00F4460B" w:rsidRDefault="001D328C" w:rsidP="005F4E2E">
      <w:pPr>
        <w:widowControl w:val="0"/>
        <w:numPr>
          <w:ilvl w:val="0"/>
          <w:numId w:val="19"/>
        </w:numPr>
        <w:overflowPunct w:val="0"/>
        <w:autoSpaceDE w:val="0"/>
        <w:autoSpaceDN w:val="0"/>
        <w:adjustRightInd w:val="0"/>
        <w:spacing w:after="0" w:line="240" w:lineRule="auto"/>
        <w:textAlignment w:val="baseline"/>
      </w:pPr>
      <w:r>
        <w:rPr>
          <w:b/>
          <w:bCs/>
        </w:rPr>
        <w:t>Survey m</w:t>
      </w:r>
      <w:r w:rsidR="006D7203" w:rsidRPr="00580AB5">
        <w:rPr>
          <w:b/>
          <w:bCs/>
        </w:rPr>
        <w:t>ethodology</w:t>
      </w:r>
      <w:r>
        <w:t>: This</w:t>
      </w:r>
      <w:r w:rsidR="006D7203" w:rsidRPr="00C244CD">
        <w:t xml:space="preserve"> cover</w:t>
      </w:r>
      <w:r>
        <w:t>s</w:t>
      </w:r>
      <w:r w:rsidR="006D7203" w:rsidRPr="00C244CD">
        <w:t xml:space="preserve"> an assessment of the b</w:t>
      </w:r>
      <w:r w:rsidR="3032D965" w:rsidRPr="00C244CD">
        <w:t>idder'</w:t>
      </w:r>
      <w:r w:rsidR="006D7203" w:rsidRPr="00C244CD">
        <w:t>s proposed questionnaire design approach, sampling methodology, fieldwork approach, data analysis, and reporting</w:t>
      </w:r>
      <w:r w:rsidR="00FE1F57">
        <w:t>.</w:t>
      </w:r>
      <w:r w:rsidR="00EF5AEB">
        <w:t xml:space="preserve"> </w:t>
      </w:r>
      <w:r w:rsidR="00076A12">
        <w:t>This section should include an approach to maximising</w:t>
      </w:r>
      <w:r w:rsidR="007970C0">
        <w:t xml:space="preserve"> </w:t>
      </w:r>
      <w:r w:rsidR="009E5CFA">
        <w:t xml:space="preserve">response rates and consider sampling strategies to capture a varied provider population. </w:t>
      </w:r>
      <w:r w:rsidR="00EF5AEB">
        <w:t xml:space="preserve">It should also include evidence of ability to conduct follow-up qualitative research </w:t>
      </w:r>
      <w:r w:rsidR="00BD7AAD">
        <w:rPr>
          <w:szCs w:val="22"/>
        </w:rPr>
        <w:t>that would provide rich detail and context to the survey results, if requested.</w:t>
      </w:r>
      <w:r w:rsidR="00EF5AEB">
        <w:t xml:space="preserve"> </w:t>
      </w:r>
      <w:r w:rsidR="009E5CFA">
        <w:t>(50%)</w:t>
      </w:r>
    </w:p>
    <w:p w14:paraId="5A5803EA" w14:textId="77777777" w:rsidR="00F4460B" w:rsidRPr="006D7203" w:rsidRDefault="00F4460B" w:rsidP="00580AB5">
      <w:pPr>
        <w:widowControl w:val="0"/>
        <w:overflowPunct w:val="0"/>
        <w:autoSpaceDE w:val="0"/>
        <w:autoSpaceDN w:val="0"/>
        <w:adjustRightInd w:val="0"/>
        <w:spacing w:after="0" w:line="240" w:lineRule="auto"/>
        <w:ind w:left="360"/>
        <w:textAlignment w:val="baseline"/>
      </w:pPr>
    </w:p>
    <w:p w14:paraId="184579A5" w14:textId="00FFE779" w:rsidR="006D7203" w:rsidRPr="00C244CD" w:rsidRDefault="006D7203" w:rsidP="00E1471E">
      <w:pPr>
        <w:widowControl w:val="0"/>
        <w:numPr>
          <w:ilvl w:val="0"/>
          <w:numId w:val="19"/>
        </w:numPr>
        <w:overflowPunct w:val="0"/>
        <w:autoSpaceDE w:val="0"/>
        <w:autoSpaceDN w:val="0"/>
        <w:adjustRightInd w:val="0"/>
        <w:spacing w:after="0" w:line="240" w:lineRule="auto"/>
        <w:textAlignment w:val="baseline"/>
      </w:pPr>
      <w:r w:rsidRPr="00580AB5">
        <w:rPr>
          <w:b/>
          <w:bCs/>
        </w:rPr>
        <w:t>Project management and ability to meet timescales</w:t>
      </w:r>
      <w:r w:rsidR="00647FAC">
        <w:t>: This</w:t>
      </w:r>
      <w:r w:rsidRPr="00C244CD">
        <w:t xml:space="preserve"> cover</w:t>
      </w:r>
      <w:r w:rsidR="00647FAC">
        <w:t>s</w:t>
      </w:r>
      <w:r w:rsidRPr="00C244CD">
        <w:t xml:space="preserve"> an assessment of evidence of bidder’s ability to work to tight timescales and the bidder’s proposed team structure with responsibilities, risk register, and outli</w:t>
      </w:r>
      <w:r w:rsidR="76D774B2" w:rsidRPr="00C244CD">
        <w:t>ne</w:t>
      </w:r>
      <w:r w:rsidRPr="00C244CD">
        <w:t xml:space="preserve"> of data security approach.</w:t>
      </w:r>
      <w:r w:rsidR="00DF23C9">
        <w:t xml:space="preserve"> The moderation panel will be keen to see evidence that the bidders have the resource and capacity to deliver the work</w:t>
      </w:r>
      <w:r w:rsidR="00D80887">
        <w:t xml:space="preserve"> to the timelines set out in the EOI</w:t>
      </w:r>
      <w:r w:rsidR="00F4460B">
        <w:t>.</w:t>
      </w:r>
      <w:r w:rsidR="000B769E">
        <w:t xml:space="preserve"> (35</w:t>
      </w:r>
      <w:r w:rsidR="009E5CFA">
        <w:t>%)</w:t>
      </w:r>
    </w:p>
    <w:p w14:paraId="7A01BB6C" w14:textId="05A4B9D0" w:rsidR="006D7203" w:rsidRPr="006D7203" w:rsidRDefault="006D7203" w:rsidP="00580AB5">
      <w:pPr>
        <w:widowControl w:val="0"/>
        <w:overflowPunct w:val="0"/>
        <w:autoSpaceDE w:val="0"/>
        <w:autoSpaceDN w:val="0"/>
        <w:adjustRightInd w:val="0"/>
        <w:spacing w:after="0" w:line="240" w:lineRule="auto"/>
        <w:textAlignment w:val="baseline"/>
        <w:rPr>
          <w:szCs w:val="22"/>
        </w:rPr>
      </w:pPr>
    </w:p>
    <w:p w14:paraId="45E736AE" w14:textId="0F6F3F1B" w:rsidR="00770952" w:rsidRPr="00DB0A4E" w:rsidRDefault="00770952" w:rsidP="39E76132">
      <w:pPr>
        <w:rPr>
          <w:szCs w:val="22"/>
        </w:rPr>
      </w:pPr>
      <w:r w:rsidRPr="00C244CD">
        <w:t>CVs and references are not required at this stage</w:t>
      </w:r>
      <w:r w:rsidR="39E76132" w:rsidRPr="00C244CD">
        <w:t>.</w:t>
      </w:r>
    </w:p>
    <w:p w14:paraId="32F0EFED" w14:textId="75AFEB78" w:rsidR="00D25EA2" w:rsidRPr="00DB0A4E" w:rsidRDefault="00D25EA2" w:rsidP="00D25EA2">
      <w:pPr>
        <w:rPr>
          <w:szCs w:val="22"/>
        </w:rPr>
      </w:pPr>
      <w:r w:rsidRPr="00DB0A4E">
        <w:rPr>
          <w:szCs w:val="22"/>
        </w:rPr>
        <w:t xml:space="preserve">Expressions of interests submitted must be no more than 1000 words </w:t>
      </w:r>
      <w:r w:rsidR="00EC3D6E">
        <w:rPr>
          <w:szCs w:val="22"/>
        </w:rPr>
        <w:t>-</w:t>
      </w:r>
      <w:r w:rsidRPr="00DB0A4E">
        <w:rPr>
          <w:szCs w:val="22"/>
        </w:rPr>
        <w:t xml:space="preserve"> anything longer will be disregarded. </w:t>
      </w:r>
    </w:p>
    <w:p w14:paraId="40F6F47F" w14:textId="77777777" w:rsidR="00915C18" w:rsidRPr="00DB0A4E" w:rsidRDefault="00915C18" w:rsidP="00915C18">
      <w:pPr>
        <w:rPr>
          <w:szCs w:val="22"/>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39E76132">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C792722" w14:textId="1D49EA9A" w:rsidR="00A85EBD" w:rsidRPr="00EC3D6E" w:rsidRDefault="00915C18" w:rsidP="00EC3D6E">
            <w:pPr>
              <w:spacing w:before="160"/>
              <w:rPr>
                <w:rFonts w:ascii="Calibri" w:hAnsi="Calibri"/>
              </w:rPr>
            </w:pPr>
            <w:r w:rsidRPr="00915C18">
              <w:rPr>
                <w:b/>
                <w:bCs/>
                <w:sz w:val="28"/>
                <w:szCs w:val="28"/>
              </w:rPr>
              <w:t>Closing date for EOIs</w:t>
            </w:r>
            <w:r w:rsidRPr="00654904">
              <w:rPr>
                <w:b/>
                <w:bCs/>
                <w:sz w:val="28"/>
                <w:szCs w:val="28"/>
              </w:rPr>
              <w:t>:</w:t>
            </w:r>
            <w:r w:rsidR="0019028C" w:rsidRPr="00654904">
              <w:rPr>
                <w:b/>
                <w:bCs/>
                <w:sz w:val="28"/>
                <w:szCs w:val="28"/>
              </w:rPr>
              <w:t xml:space="preserve"> </w:t>
            </w:r>
            <w:r w:rsidR="00EC3D6E">
              <w:rPr>
                <w:b/>
                <w:bCs/>
                <w:sz w:val="28"/>
                <w:szCs w:val="28"/>
              </w:rPr>
              <w:t xml:space="preserve">Noon </w:t>
            </w:r>
            <w:r w:rsidR="00C97C3B">
              <w:rPr>
                <w:b/>
                <w:bCs/>
                <w:sz w:val="28"/>
                <w:szCs w:val="28"/>
              </w:rPr>
              <w:t>0</w:t>
            </w:r>
            <w:r w:rsidR="00EC3D6E">
              <w:rPr>
                <w:b/>
                <w:bCs/>
                <w:sz w:val="28"/>
                <w:szCs w:val="28"/>
              </w:rPr>
              <w:t>1</w:t>
            </w:r>
            <w:r w:rsidR="00C97C3B">
              <w:rPr>
                <w:b/>
                <w:bCs/>
                <w:sz w:val="28"/>
                <w:szCs w:val="28"/>
              </w:rPr>
              <w:t>/</w:t>
            </w:r>
            <w:r w:rsidR="00EC3D6E">
              <w:rPr>
                <w:b/>
                <w:bCs/>
                <w:sz w:val="28"/>
                <w:szCs w:val="28"/>
              </w:rPr>
              <w:t>11</w:t>
            </w:r>
            <w:r w:rsidR="00C97C3B">
              <w:rPr>
                <w:b/>
                <w:bCs/>
                <w:sz w:val="28"/>
                <w:szCs w:val="28"/>
              </w:rPr>
              <w:t>/201</w:t>
            </w:r>
            <w:r w:rsidR="00EC3D6E">
              <w:rPr>
                <w:b/>
                <w:bCs/>
                <w:sz w:val="28"/>
                <w:szCs w:val="28"/>
              </w:rPr>
              <w:t>9</w:t>
            </w:r>
            <w:r w:rsidR="008373B3">
              <w:rPr>
                <w:b/>
                <w:bCs/>
                <w:sz w:val="28"/>
                <w:szCs w:val="28"/>
              </w:rPr>
              <w:t xml:space="preserve"> </w:t>
            </w:r>
          </w:p>
          <w:p w14:paraId="5178F3E6" w14:textId="4DA9428A" w:rsidR="00A85EBD" w:rsidRDefault="00915C18" w:rsidP="00EC3D6E">
            <w:pPr>
              <w:spacing w:before="160"/>
              <w:rPr>
                <w:rFonts w:ascii="Calibri" w:hAnsi="Calibri"/>
              </w:rPr>
            </w:pPr>
            <w:r w:rsidRPr="00915C18">
              <w:rPr>
                <w:b/>
                <w:bCs/>
                <w:sz w:val="28"/>
                <w:szCs w:val="28"/>
              </w:rPr>
              <w:t>Send your EOI form to:</w:t>
            </w:r>
            <w:r w:rsidR="00D25EA2">
              <w:rPr>
                <w:b/>
                <w:bCs/>
                <w:sz w:val="28"/>
                <w:szCs w:val="28"/>
              </w:rPr>
              <w:t xml:space="preserve"> </w:t>
            </w:r>
            <w:r w:rsidR="00EC3D6E">
              <w:rPr>
                <w:b/>
                <w:bCs/>
                <w:sz w:val="28"/>
                <w:szCs w:val="28"/>
              </w:rPr>
              <w:t>earl</w:t>
            </w:r>
            <w:r w:rsidR="00C11C0F">
              <w:rPr>
                <w:b/>
                <w:bCs/>
                <w:sz w:val="28"/>
                <w:szCs w:val="28"/>
              </w:rPr>
              <w:t>.</w:t>
            </w:r>
            <w:r w:rsidR="00EC3D6E">
              <w:rPr>
                <w:b/>
                <w:bCs/>
                <w:sz w:val="28"/>
                <w:szCs w:val="28"/>
              </w:rPr>
              <w:t>kehoe</w:t>
            </w:r>
            <w:r w:rsidR="0019028C" w:rsidRPr="00654904">
              <w:rPr>
                <w:b/>
                <w:bCs/>
                <w:sz w:val="28"/>
                <w:szCs w:val="28"/>
              </w:rPr>
              <w:t>@education.gov.uk</w:t>
            </w:r>
          </w:p>
        </w:tc>
      </w:tr>
    </w:tbl>
    <w:p w14:paraId="5CE1D345" w14:textId="77777777" w:rsidR="00FC2B3C" w:rsidRDefault="00FC2B3C" w:rsidP="00995398">
      <w:pPr>
        <w:pStyle w:val="EndBox"/>
      </w:pPr>
    </w:p>
    <w:p w14:paraId="3EA17F59" w14:textId="5CDDA2DD" w:rsidR="00915C18" w:rsidRPr="003E05F9" w:rsidRDefault="00094338" w:rsidP="001F2CE2">
      <w:pPr>
        <w:pStyle w:val="Heading2"/>
      </w:pPr>
      <w:r>
        <w:t>H</w:t>
      </w:r>
      <w:r w:rsidR="00915C18" w:rsidRPr="003E05F9">
        <w:t xml:space="preserve">ow to submit an </w:t>
      </w:r>
      <w:r w:rsidRPr="00094338">
        <w:t>e</w:t>
      </w:r>
      <w:r w:rsidR="003B2463">
        <w:t>x</w:t>
      </w:r>
      <w:r w:rsidRPr="00094338">
        <w:t>pression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3"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601DD84" w14:textId="3DF7B66C" w:rsidR="00C11C0F" w:rsidRPr="00531385" w:rsidRDefault="00C2496D" w:rsidP="005D3B59">
      <w:r w:rsidRPr="00995398">
        <w:t>©</w:t>
      </w:r>
      <w:r w:rsidR="005D3B59" w:rsidRPr="005D3B59">
        <w:t xml:space="preserve"> </w:t>
      </w:r>
      <w:r w:rsidR="00EE71A2">
        <w:t xml:space="preserve">Crown copyright </w:t>
      </w:r>
      <w:r w:rsidR="00C11C0F">
        <w:t>2019</w:t>
      </w:r>
    </w:p>
    <w:sectPr w:rsidR="00C11C0F" w:rsidRPr="00531385" w:rsidSect="00C244CD">
      <w:footerReference w:type="default" r:id="rId15"/>
      <w:footerReference w:type="first" r:id="rId16"/>
      <w:pgSz w:w="11906" w:h="16838" w:code="9"/>
      <w:pgMar w:top="851" w:right="1077" w:bottom="992" w:left="1077" w:header="425" w:footer="397" w:gutter="0"/>
      <w:cols w:space="1134"/>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C1C4F" w16cid:durableId="214741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95E2D" w14:textId="77777777" w:rsidR="00F718AC" w:rsidRDefault="00F718AC" w:rsidP="002B6D93">
      <w:r>
        <w:separator/>
      </w:r>
    </w:p>
    <w:p w14:paraId="41CE9952" w14:textId="77777777" w:rsidR="00F718AC" w:rsidRDefault="00F718AC"/>
  </w:endnote>
  <w:endnote w:type="continuationSeparator" w:id="0">
    <w:p w14:paraId="0A0DCE5C" w14:textId="77777777" w:rsidR="00F718AC" w:rsidRDefault="00F718AC" w:rsidP="002B6D93">
      <w:r>
        <w:continuationSeparator/>
      </w:r>
    </w:p>
    <w:p w14:paraId="4EB24EC7" w14:textId="77777777" w:rsidR="00F718AC" w:rsidRDefault="00F71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8F48105"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A249A">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473749"/>
      <w:docPartObj>
        <w:docPartGallery w:val="Page Numbers (Bottom of Page)"/>
        <w:docPartUnique/>
      </w:docPartObj>
    </w:sdtPr>
    <w:sdtEndPr>
      <w:rPr>
        <w:noProof/>
      </w:rPr>
    </w:sdtEndPr>
    <w:sdtContent>
      <w:p w14:paraId="7CB73082" w14:textId="00771D2B" w:rsidR="00EC369A" w:rsidRDefault="00EC369A">
        <w:pPr>
          <w:pStyle w:val="Footer"/>
          <w:jc w:val="right"/>
        </w:pPr>
        <w:r>
          <w:fldChar w:fldCharType="begin"/>
        </w:r>
        <w:r>
          <w:instrText xml:space="preserve"> PAGE   \* MERGEFORMAT </w:instrText>
        </w:r>
        <w:r>
          <w:fldChar w:fldCharType="separate"/>
        </w:r>
        <w:r w:rsidR="007A249A">
          <w:rPr>
            <w:noProof/>
          </w:rPr>
          <w:t>1</w:t>
        </w:r>
        <w:r>
          <w:rPr>
            <w:noProof/>
          </w:rPr>
          <w:fldChar w:fldCharType="end"/>
        </w:r>
      </w:p>
    </w:sdtContent>
  </w:sdt>
  <w:p w14:paraId="22954E66" w14:textId="4BB5136E" w:rsidR="00DA0AD5" w:rsidRPr="00654904" w:rsidRDefault="00DA0AD5" w:rsidP="004A3626">
    <w:pPr>
      <w:tabs>
        <w:tab w:val="left" w:pos="7088"/>
      </w:tabs>
      <w:spacing w:before="2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BDDE" w14:textId="77777777" w:rsidR="00F718AC" w:rsidRDefault="00F718AC" w:rsidP="002B6D93">
      <w:r>
        <w:separator/>
      </w:r>
    </w:p>
    <w:p w14:paraId="5AD5CA55" w14:textId="77777777" w:rsidR="00F718AC" w:rsidRDefault="00F718AC"/>
  </w:footnote>
  <w:footnote w:type="continuationSeparator" w:id="0">
    <w:p w14:paraId="21AC2EDE" w14:textId="77777777" w:rsidR="00F718AC" w:rsidRDefault="00F718AC" w:rsidP="002B6D93">
      <w:r>
        <w:continuationSeparator/>
      </w:r>
    </w:p>
    <w:p w14:paraId="658EB0BF" w14:textId="77777777" w:rsidR="00F718AC" w:rsidRDefault="00F718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954FFE"/>
    <w:multiLevelType w:val="hybridMultilevel"/>
    <w:tmpl w:val="077EBF06"/>
    <w:lvl w:ilvl="0" w:tplc="DDD26BCC">
      <w:start w:val="9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044BD8"/>
    <w:multiLevelType w:val="hybridMultilevel"/>
    <w:tmpl w:val="CFDA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463E6"/>
    <w:multiLevelType w:val="hybridMultilevel"/>
    <w:tmpl w:val="5A909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15432"/>
    <w:multiLevelType w:val="hybridMultilevel"/>
    <w:tmpl w:val="C1961128"/>
    <w:lvl w:ilvl="0" w:tplc="A9EC6D9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A3D7B"/>
    <w:multiLevelType w:val="hybridMultilevel"/>
    <w:tmpl w:val="2A9CF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B2E5D23"/>
    <w:multiLevelType w:val="hybridMultilevel"/>
    <w:tmpl w:val="A7F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4301D3"/>
    <w:multiLevelType w:val="hybridMultilevel"/>
    <w:tmpl w:val="61D6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1"/>
  </w:num>
  <w:num w:numId="5">
    <w:abstractNumId w:val="8"/>
  </w:num>
  <w:num w:numId="6">
    <w:abstractNumId w:val="16"/>
  </w:num>
  <w:num w:numId="7">
    <w:abstractNumId w:val="3"/>
  </w:num>
  <w:num w:numId="8">
    <w:abstractNumId w:val="1"/>
  </w:num>
  <w:num w:numId="9">
    <w:abstractNumId w:val="0"/>
  </w:num>
  <w:num w:numId="10">
    <w:abstractNumId w:val="18"/>
  </w:num>
  <w:num w:numId="11">
    <w:abstractNumId w:val="16"/>
  </w:num>
  <w:num w:numId="12">
    <w:abstractNumId w:val="22"/>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2"/>
  </w:num>
  <w:num w:numId="19">
    <w:abstractNumId w:val="19"/>
  </w:num>
  <w:num w:numId="20">
    <w:abstractNumId w:val="13"/>
  </w:num>
  <w:num w:numId="21">
    <w:abstractNumId w:val="9"/>
  </w:num>
  <w:num w:numId="22">
    <w:abstractNumId w:val="14"/>
  </w:num>
  <w:num w:numId="23">
    <w:abstractNumId w:val="15"/>
  </w:num>
  <w:num w:numId="24">
    <w:abstractNumId w:val="5"/>
  </w:num>
  <w:num w:numId="2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433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25D1"/>
    <w:rsid w:val="00003792"/>
    <w:rsid w:val="00004D43"/>
    <w:rsid w:val="00007F09"/>
    <w:rsid w:val="00011A88"/>
    <w:rsid w:val="00012381"/>
    <w:rsid w:val="00013A6E"/>
    <w:rsid w:val="00015BAD"/>
    <w:rsid w:val="0002203B"/>
    <w:rsid w:val="00026A47"/>
    <w:rsid w:val="00031F36"/>
    <w:rsid w:val="00041EC9"/>
    <w:rsid w:val="000442BD"/>
    <w:rsid w:val="00050D40"/>
    <w:rsid w:val="00057100"/>
    <w:rsid w:val="00065E86"/>
    <w:rsid w:val="00066B1C"/>
    <w:rsid w:val="000720CD"/>
    <w:rsid w:val="00076A12"/>
    <w:rsid w:val="00083A73"/>
    <w:rsid w:val="00094338"/>
    <w:rsid w:val="000A10F4"/>
    <w:rsid w:val="000B3DE0"/>
    <w:rsid w:val="000B769E"/>
    <w:rsid w:val="000C0CF4"/>
    <w:rsid w:val="000D1D30"/>
    <w:rsid w:val="000D4433"/>
    <w:rsid w:val="000E2C83"/>
    <w:rsid w:val="000E3350"/>
    <w:rsid w:val="000F73F3"/>
    <w:rsid w:val="00103E77"/>
    <w:rsid w:val="0011494F"/>
    <w:rsid w:val="00121C6C"/>
    <w:rsid w:val="00125C87"/>
    <w:rsid w:val="001264D9"/>
    <w:rsid w:val="001272A9"/>
    <w:rsid w:val="00131D2B"/>
    <w:rsid w:val="00133075"/>
    <w:rsid w:val="001443A0"/>
    <w:rsid w:val="00147214"/>
    <w:rsid w:val="00147697"/>
    <w:rsid w:val="001502DE"/>
    <w:rsid w:val="001534B2"/>
    <w:rsid w:val="001540AB"/>
    <w:rsid w:val="001612C8"/>
    <w:rsid w:val="00166E47"/>
    <w:rsid w:val="001747E2"/>
    <w:rsid w:val="00176EB9"/>
    <w:rsid w:val="0017793A"/>
    <w:rsid w:val="00186B56"/>
    <w:rsid w:val="0019028C"/>
    <w:rsid w:val="00190C3A"/>
    <w:rsid w:val="00192FAC"/>
    <w:rsid w:val="00196306"/>
    <w:rsid w:val="0019682A"/>
    <w:rsid w:val="001975D1"/>
    <w:rsid w:val="001A3A04"/>
    <w:rsid w:val="001A594F"/>
    <w:rsid w:val="001B2AE2"/>
    <w:rsid w:val="001B4452"/>
    <w:rsid w:val="001B5C15"/>
    <w:rsid w:val="001B61B5"/>
    <w:rsid w:val="001B796F"/>
    <w:rsid w:val="001C5A63"/>
    <w:rsid w:val="001C5EB6"/>
    <w:rsid w:val="001D328C"/>
    <w:rsid w:val="001D5770"/>
    <w:rsid w:val="001F1216"/>
    <w:rsid w:val="001F1B30"/>
    <w:rsid w:val="001F2CE2"/>
    <w:rsid w:val="00203BF4"/>
    <w:rsid w:val="00203EC9"/>
    <w:rsid w:val="002113CF"/>
    <w:rsid w:val="00212426"/>
    <w:rsid w:val="00217AD7"/>
    <w:rsid w:val="0022255C"/>
    <w:rsid w:val="0022489D"/>
    <w:rsid w:val="002262F3"/>
    <w:rsid w:val="00230559"/>
    <w:rsid w:val="002332F8"/>
    <w:rsid w:val="00234F75"/>
    <w:rsid w:val="00240F4B"/>
    <w:rsid w:val="002575C5"/>
    <w:rsid w:val="002639B5"/>
    <w:rsid w:val="0027231C"/>
    <w:rsid w:val="0027252F"/>
    <w:rsid w:val="002744A5"/>
    <w:rsid w:val="002763DD"/>
    <w:rsid w:val="002839B5"/>
    <w:rsid w:val="00287788"/>
    <w:rsid w:val="002A28F7"/>
    <w:rsid w:val="002A3153"/>
    <w:rsid w:val="002A5858"/>
    <w:rsid w:val="002B267A"/>
    <w:rsid w:val="002B6D93"/>
    <w:rsid w:val="002C34D4"/>
    <w:rsid w:val="002C3AA4"/>
    <w:rsid w:val="002D79D1"/>
    <w:rsid w:val="002E463F"/>
    <w:rsid w:val="002E4E9A"/>
    <w:rsid w:val="002E508B"/>
    <w:rsid w:val="002E5F9F"/>
    <w:rsid w:val="002E7849"/>
    <w:rsid w:val="002F7128"/>
    <w:rsid w:val="002F7316"/>
    <w:rsid w:val="00300F99"/>
    <w:rsid w:val="00313BCF"/>
    <w:rsid w:val="00330D1E"/>
    <w:rsid w:val="00342F8B"/>
    <w:rsid w:val="00361752"/>
    <w:rsid w:val="003658F8"/>
    <w:rsid w:val="00374981"/>
    <w:rsid w:val="003772EA"/>
    <w:rsid w:val="003810D8"/>
    <w:rsid w:val="003853A4"/>
    <w:rsid w:val="0039725F"/>
    <w:rsid w:val="003A1CC2"/>
    <w:rsid w:val="003A2D4D"/>
    <w:rsid w:val="003B2463"/>
    <w:rsid w:val="003B3C2E"/>
    <w:rsid w:val="003C60B5"/>
    <w:rsid w:val="003D1727"/>
    <w:rsid w:val="003D1EFE"/>
    <w:rsid w:val="003E1329"/>
    <w:rsid w:val="003E3ED2"/>
    <w:rsid w:val="00400E1D"/>
    <w:rsid w:val="00403D1C"/>
    <w:rsid w:val="004216FF"/>
    <w:rsid w:val="004242C5"/>
    <w:rsid w:val="004320BB"/>
    <w:rsid w:val="004339FB"/>
    <w:rsid w:val="00437833"/>
    <w:rsid w:val="004408BF"/>
    <w:rsid w:val="004474EE"/>
    <w:rsid w:val="004509BE"/>
    <w:rsid w:val="00450B39"/>
    <w:rsid w:val="00452514"/>
    <w:rsid w:val="00456560"/>
    <w:rsid w:val="00466291"/>
    <w:rsid w:val="00467872"/>
    <w:rsid w:val="00470223"/>
    <w:rsid w:val="0048319C"/>
    <w:rsid w:val="0048605E"/>
    <w:rsid w:val="004866AD"/>
    <w:rsid w:val="004A1AEF"/>
    <w:rsid w:val="004A3626"/>
    <w:rsid w:val="004A3E98"/>
    <w:rsid w:val="004A600B"/>
    <w:rsid w:val="004B072E"/>
    <w:rsid w:val="004B08AC"/>
    <w:rsid w:val="004C5600"/>
    <w:rsid w:val="004D13A3"/>
    <w:rsid w:val="004D73C6"/>
    <w:rsid w:val="004E4E80"/>
    <w:rsid w:val="004E5405"/>
    <w:rsid w:val="004E6CD9"/>
    <w:rsid w:val="004F20E3"/>
    <w:rsid w:val="004F211A"/>
    <w:rsid w:val="004F3159"/>
    <w:rsid w:val="004F4AEF"/>
    <w:rsid w:val="004F660D"/>
    <w:rsid w:val="0050047B"/>
    <w:rsid w:val="00503D01"/>
    <w:rsid w:val="005247AD"/>
    <w:rsid w:val="00527DE0"/>
    <w:rsid w:val="00534242"/>
    <w:rsid w:val="005360B7"/>
    <w:rsid w:val="00536E0B"/>
    <w:rsid w:val="005535E5"/>
    <w:rsid w:val="0055440E"/>
    <w:rsid w:val="00560451"/>
    <w:rsid w:val="0057250B"/>
    <w:rsid w:val="00572553"/>
    <w:rsid w:val="00574294"/>
    <w:rsid w:val="005749C5"/>
    <w:rsid w:val="00575569"/>
    <w:rsid w:val="0057670A"/>
    <w:rsid w:val="00580AB5"/>
    <w:rsid w:val="00581D79"/>
    <w:rsid w:val="005905B1"/>
    <w:rsid w:val="005914F1"/>
    <w:rsid w:val="005946C7"/>
    <w:rsid w:val="005A016F"/>
    <w:rsid w:val="005A07FF"/>
    <w:rsid w:val="005A0891"/>
    <w:rsid w:val="005A0D1F"/>
    <w:rsid w:val="005A16EA"/>
    <w:rsid w:val="005C0B41"/>
    <w:rsid w:val="005C1770"/>
    <w:rsid w:val="005C275E"/>
    <w:rsid w:val="005C2D94"/>
    <w:rsid w:val="005C4E81"/>
    <w:rsid w:val="005C657D"/>
    <w:rsid w:val="005D3B59"/>
    <w:rsid w:val="005D7A68"/>
    <w:rsid w:val="005E3024"/>
    <w:rsid w:val="005F107C"/>
    <w:rsid w:val="005F4E2E"/>
    <w:rsid w:val="00606619"/>
    <w:rsid w:val="0060702F"/>
    <w:rsid w:val="006108B3"/>
    <w:rsid w:val="00622501"/>
    <w:rsid w:val="006237FB"/>
    <w:rsid w:val="0062451E"/>
    <w:rsid w:val="00631FDC"/>
    <w:rsid w:val="00635D57"/>
    <w:rsid w:val="00640032"/>
    <w:rsid w:val="006418B2"/>
    <w:rsid w:val="00642404"/>
    <w:rsid w:val="00647EFA"/>
    <w:rsid w:val="00647FAC"/>
    <w:rsid w:val="00652973"/>
    <w:rsid w:val="00653AA1"/>
    <w:rsid w:val="00654904"/>
    <w:rsid w:val="006552D7"/>
    <w:rsid w:val="006558CA"/>
    <w:rsid w:val="00657E79"/>
    <w:rsid w:val="006606F5"/>
    <w:rsid w:val="00662954"/>
    <w:rsid w:val="006677A9"/>
    <w:rsid w:val="00670ADC"/>
    <w:rsid w:val="0067185E"/>
    <w:rsid w:val="00671D5B"/>
    <w:rsid w:val="00676B5D"/>
    <w:rsid w:val="006775FA"/>
    <w:rsid w:val="00684973"/>
    <w:rsid w:val="0068544D"/>
    <w:rsid w:val="00686BCA"/>
    <w:rsid w:val="00695D08"/>
    <w:rsid w:val="006A1B14"/>
    <w:rsid w:val="006A27AA"/>
    <w:rsid w:val="006A3602"/>
    <w:rsid w:val="006A504B"/>
    <w:rsid w:val="006B1F9F"/>
    <w:rsid w:val="006B2760"/>
    <w:rsid w:val="006B4982"/>
    <w:rsid w:val="006C382D"/>
    <w:rsid w:val="006D1162"/>
    <w:rsid w:val="006D6240"/>
    <w:rsid w:val="006D7203"/>
    <w:rsid w:val="006E6ADB"/>
    <w:rsid w:val="006E7F39"/>
    <w:rsid w:val="006F1F96"/>
    <w:rsid w:val="00700B01"/>
    <w:rsid w:val="00702EBF"/>
    <w:rsid w:val="00713414"/>
    <w:rsid w:val="00727EC4"/>
    <w:rsid w:val="00730350"/>
    <w:rsid w:val="0073516C"/>
    <w:rsid w:val="007403F5"/>
    <w:rsid w:val="00740A67"/>
    <w:rsid w:val="007426B3"/>
    <w:rsid w:val="00742F1C"/>
    <w:rsid w:val="00743353"/>
    <w:rsid w:val="0075096B"/>
    <w:rsid w:val="00751648"/>
    <w:rsid w:val="00754145"/>
    <w:rsid w:val="00760615"/>
    <w:rsid w:val="0076231A"/>
    <w:rsid w:val="00762D29"/>
    <w:rsid w:val="00764D03"/>
    <w:rsid w:val="00766597"/>
    <w:rsid w:val="00770952"/>
    <w:rsid w:val="00774F55"/>
    <w:rsid w:val="00775D8A"/>
    <w:rsid w:val="0077659E"/>
    <w:rsid w:val="00777AD4"/>
    <w:rsid w:val="00780950"/>
    <w:rsid w:val="007809EF"/>
    <w:rsid w:val="00783D2C"/>
    <w:rsid w:val="00786A5A"/>
    <w:rsid w:val="00794F29"/>
    <w:rsid w:val="007970C0"/>
    <w:rsid w:val="007A2250"/>
    <w:rsid w:val="007A249A"/>
    <w:rsid w:val="007A5759"/>
    <w:rsid w:val="007B3CFE"/>
    <w:rsid w:val="007B629C"/>
    <w:rsid w:val="007C19E4"/>
    <w:rsid w:val="007C1E38"/>
    <w:rsid w:val="007C41A5"/>
    <w:rsid w:val="007C58BE"/>
    <w:rsid w:val="007D0406"/>
    <w:rsid w:val="007D080B"/>
    <w:rsid w:val="007D5073"/>
    <w:rsid w:val="007E0083"/>
    <w:rsid w:val="00814CCF"/>
    <w:rsid w:val="00816E77"/>
    <w:rsid w:val="00822D47"/>
    <w:rsid w:val="008277D7"/>
    <w:rsid w:val="00830CB4"/>
    <w:rsid w:val="00831263"/>
    <w:rsid w:val="00831DB7"/>
    <w:rsid w:val="00832EBF"/>
    <w:rsid w:val="008366CB"/>
    <w:rsid w:val="008373B3"/>
    <w:rsid w:val="00837F3A"/>
    <w:rsid w:val="008620F3"/>
    <w:rsid w:val="00863986"/>
    <w:rsid w:val="00866257"/>
    <w:rsid w:val="00874F24"/>
    <w:rsid w:val="00876230"/>
    <w:rsid w:val="00877D5B"/>
    <w:rsid w:val="00880441"/>
    <w:rsid w:val="00880B83"/>
    <w:rsid w:val="00886B1E"/>
    <w:rsid w:val="008A45D0"/>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42979"/>
    <w:rsid w:val="00942E95"/>
    <w:rsid w:val="00951C56"/>
    <w:rsid w:val="0095599F"/>
    <w:rsid w:val="0096424B"/>
    <w:rsid w:val="009701C8"/>
    <w:rsid w:val="00972EFD"/>
    <w:rsid w:val="009762E2"/>
    <w:rsid w:val="00986616"/>
    <w:rsid w:val="00995398"/>
    <w:rsid w:val="009B32FA"/>
    <w:rsid w:val="009B6C34"/>
    <w:rsid w:val="009C2C02"/>
    <w:rsid w:val="009C73CF"/>
    <w:rsid w:val="009D0501"/>
    <w:rsid w:val="009D309F"/>
    <w:rsid w:val="009E00AE"/>
    <w:rsid w:val="009E09D3"/>
    <w:rsid w:val="009E5CFA"/>
    <w:rsid w:val="009E6E74"/>
    <w:rsid w:val="009E6F37"/>
    <w:rsid w:val="009E7EE1"/>
    <w:rsid w:val="009E7F32"/>
    <w:rsid w:val="009F1EA8"/>
    <w:rsid w:val="00A018F6"/>
    <w:rsid w:val="00A30BA1"/>
    <w:rsid w:val="00A37DEE"/>
    <w:rsid w:val="00A42436"/>
    <w:rsid w:val="00A433C3"/>
    <w:rsid w:val="00A54BB7"/>
    <w:rsid w:val="00A5643A"/>
    <w:rsid w:val="00A57128"/>
    <w:rsid w:val="00A5723C"/>
    <w:rsid w:val="00A707A4"/>
    <w:rsid w:val="00A7274B"/>
    <w:rsid w:val="00A73FB8"/>
    <w:rsid w:val="00A75086"/>
    <w:rsid w:val="00A763CB"/>
    <w:rsid w:val="00A801D1"/>
    <w:rsid w:val="00A81F69"/>
    <w:rsid w:val="00A83778"/>
    <w:rsid w:val="00A85EBD"/>
    <w:rsid w:val="00AA0C31"/>
    <w:rsid w:val="00AA2D3B"/>
    <w:rsid w:val="00AA3484"/>
    <w:rsid w:val="00AA69CD"/>
    <w:rsid w:val="00AA7E7B"/>
    <w:rsid w:val="00AB51CC"/>
    <w:rsid w:val="00AB6D0F"/>
    <w:rsid w:val="00AB7858"/>
    <w:rsid w:val="00AC479A"/>
    <w:rsid w:val="00AC61A6"/>
    <w:rsid w:val="00AC78D2"/>
    <w:rsid w:val="00AD1BE5"/>
    <w:rsid w:val="00AD1DD2"/>
    <w:rsid w:val="00AD2062"/>
    <w:rsid w:val="00AD2F1D"/>
    <w:rsid w:val="00AE1E46"/>
    <w:rsid w:val="00AE3AEE"/>
    <w:rsid w:val="00AE401F"/>
    <w:rsid w:val="00AE4296"/>
    <w:rsid w:val="00AF0989"/>
    <w:rsid w:val="00AF2191"/>
    <w:rsid w:val="00AF785C"/>
    <w:rsid w:val="00B11716"/>
    <w:rsid w:val="00B20B94"/>
    <w:rsid w:val="00B336AF"/>
    <w:rsid w:val="00B3498C"/>
    <w:rsid w:val="00B43CAD"/>
    <w:rsid w:val="00B50F39"/>
    <w:rsid w:val="00B53333"/>
    <w:rsid w:val="00B541D3"/>
    <w:rsid w:val="00B55A49"/>
    <w:rsid w:val="00B64265"/>
    <w:rsid w:val="00B64C1D"/>
    <w:rsid w:val="00B67F76"/>
    <w:rsid w:val="00B70EFF"/>
    <w:rsid w:val="00B7558C"/>
    <w:rsid w:val="00B818C3"/>
    <w:rsid w:val="00B844B1"/>
    <w:rsid w:val="00B9194F"/>
    <w:rsid w:val="00BA003B"/>
    <w:rsid w:val="00BB05E2"/>
    <w:rsid w:val="00BB065D"/>
    <w:rsid w:val="00BB21B5"/>
    <w:rsid w:val="00BC19F4"/>
    <w:rsid w:val="00BD1111"/>
    <w:rsid w:val="00BD26B6"/>
    <w:rsid w:val="00BD7AAD"/>
    <w:rsid w:val="00BE01C6"/>
    <w:rsid w:val="00BE4DAC"/>
    <w:rsid w:val="00BF13F8"/>
    <w:rsid w:val="00C01CFF"/>
    <w:rsid w:val="00C026F2"/>
    <w:rsid w:val="00C02D89"/>
    <w:rsid w:val="00C11C0F"/>
    <w:rsid w:val="00C1441F"/>
    <w:rsid w:val="00C15B78"/>
    <w:rsid w:val="00C16A0F"/>
    <w:rsid w:val="00C17919"/>
    <w:rsid w:val="00C2207B"/>
    <w:rsid w:val="00C22BA0"/>
    <w:rsid w:val="00C244CD"/>
    <w:rsid w:val="00C2496D"/>
    <w:rsid w:val="00C278D7"/>
    <w:rsid w:val="00C46129"/>
    <w:rsid w:val="00C4624B"/>
    <w:rsid w:val="00C529E8"/>
    <w:rsid w:val="00C5454B"/>
    <w:rsid w:val="00C6010A"/>
    <w:rsid w:val="00C6013F"/>
    <w:rsid w:val="00C71238"/>
    <w:rsid w:val="00C71561"/>
    <w:rsid w:val="00C76325"/>
    <w:rsid w:val="00C8124F"/>
    <w:rsid w:val="00C81513"/>
    <w:rsid w:val="00C84637"/>
    <w:rsid w:val="00C92AD3"/>
    <w:rsid w:val="00C96F4E"/>
    <w:rsid w:val="00C97C3B"/>
    <w:rsid w:val="00CA1009"/>
    <w:rsid w:val="00CA1F32"/>
    <w:rsid w:val="00CA2A96"/>
    <w:rsid w:val="00CA30B4"/>
    <w:rsid w:val="00CA610B"/>
    <w:rsid w:val="00CA72FC"/>
    <w:rsid w:val="00CB56F5"/>
    <w:rsid w:val="00CB6E04"/>
    <w:rsid w:val="00CC2512"/>
    <w:rsid w:val="00CC547F"/>
    <w:rsid w:val="00CD1175"/>
    <w:rsid w:val="00CD5B82"/>
    <w:rsid w:val="00CD5D21"/>
    <w:rsid w:val="00CE2652"/>
    <w:rsid w:val="00CE7906"/>
    <w:rsid w:val="00CF0E19"/>
    <w:rsid w:val="00CF4CD9"/>
    <w:rsid w:val="00D11353"/>
    <w:rsid w:val="00D148CB"/>
    <w:rsid w:val="00D25EA2"/>
    <w:rsid w:val="00D27CB5"/>
    <w:rsid w:val="00D27D9B"/>
    <w:rsid w:val="00D376DB"/>
    <w:rsid w:val="00D408A5"/>
    <w:rsid w:val="00D40DE9"/>
    <w:rsid w:val="00D41212"/>
    <w:rsid w:val="00D42B45"/>
    <w:rsid w:val="00D457F8"/>
    <w:rsid w:val="00D534FB"/>
    <w:rsid w:val="00D57EE0"/>
    <w:rsid w:val="00D660A1"/>
    <w:rsid w:val="00D75416"/>
    <w:rsid w:val="00D80887"/>
    <w:rsid w:val="00D84FC2"/>
    <w:rsid w:val="00D92274"/>
    <w:rsid w:val="00D94339"/>
    <w:rsid w:val="00D959EE"/>
    <w:rsid w:val="00D9707F"/>
    <w:rsid w:val="00D97DD2"/>
    <w:rsid w:val="00DA0AD5"/>
    <w:rsid w:val="00DA1B01"/>
    <w:rsid w:val="00DA1F8E"/>
    <w:rsid w:val="00DA57A4"/>
    <w:rsid w:val="00DB0354"/>
    <w:rsid w:val="00DB0A4E"/>
    <w:rsid w:val="00DB0D07"/>
    <w:rsid w:val="00DB56EB"/>
    <w:rsid w:val="00DC39E8"/>
    <w:rsid w:val="00DC4922"/>
    <w:rsid w:val="00DD3A4E"/>
    <w:rsid w:val="00DD51B7"/>
    <w:rsid w:val="00DD788A"/>
    <w:rsid w:val="00DE2205"/>
    <w:rsid w:val="00DE6998"/>
    <w:rsid w:val="00DF0054"/>
    <w:rsid w:val="00DF0246"/>
    <w:rsid w:val="00DF23C9"/>
    <w:rsid w:val="00DF3309"/>
    <w:rsid w:val="00DF37FE"/>
    <w:rsid w:val="00DF5124"/>
    <w:rsid w:val="00DF7F39"/>
    <w:rsid w:val="00DF7FBC"/>
    <w:rsid w:val="00E1471E"/>
    <w:rsid w:val="00E1702C"/>
    <w:rsid w:val="00E20B43"/>
    <w:rsid w:val="00E22EE8"/>
    <w:rsid w:val="00E23ABB"/>
    <w:rsid w:val="00E23E99"/>
    <w:rsid w:val="00E3093A"/>
    <w:rsid w:val="00E328BF"/>
    <w:rsid w:val="00E33078"/>
    <w:rsid w:val="00E335AB"/>
    <w:rsid w:val="00E33AB6"/>
    <w:rsid w:val="00E4012C"/>
    <w:rsid w:val="00E40D85"/>
    <w:rsid w:val="00E42A8F"/>
    <w:rsid w:val="00E5223F"/>
    <w:rsid w:val="00E534F0"/>
    <w:rsid w:val="00E66B4F"/>
    <w:rsid w:val="00E741D5"/>
    <w:rsid w:val="00E74474"/>
    <w:rsid w:val="00E87A6A"/>
    <w:rsid w:val="00E9232A"/>
    <w:rsid w:val="00E929B7"/>
    <w:rsid w:val="00EA4518"/>
    <w:rsid w:val="00EA4D1B"/>
    <w:rsid w:val="00EB1D11"/>
    <w:rsid w:val="00EC369A"/>
    <w:rsid w:val="00EC3D6E"/>
    <w:rsid w:val="00EC3DC1"/>
    <w:rsid w:val="00ED2F1C"/>
    <w:rsid w:val="00ED3D05"/>
    <w:rsid w:val="00EE17C7"/>
    <w:rsid w:val="00EE64AE"/>
    <w:rsid w:val="00EE71A2"/>
    <w:rsid w:val="00EF5AEB"/>
    <w:rsid w:val="00F020F8"/>
    <w:rsid w:val="00F045D0"/>
    <w:rsid w:val="00F06445"/>
    <w:rsid w:val="00F07114"/>
    <w:rsid w:val="00F13A68"/>
    <w:rsid w:val="00F206A7"/>
    <w:rsid w:val="00F3105E"/>
    <w:rsid w:val="00F41591"/>
    <w:rsid w:val="00F41A63"/>
    <w:rsid w:val="00F4460B"/>
    <w:rsid w:val="00F45BEB"/>
    <w:rsid w:val="00F54523"/>
    <w:rsid w:val="00F54B50"/>
    <w:rsid w:val="00F718AC"/>
    <w:rsid w:val="00F81DB1"/>
    <w:rsid w:val="00F84544"/>
    <w:rsid w:val="00F85AA7"/>
    <w:rsid w:val="00F93195"/>
    <w:rsid w:val="00F954FA"/>
    <w:rsid w:val="00F95B1F"/>
    <w:rsid w:val="00FA05B2"/>
    <w:rsid w:val="00FA68A7"/>
    <w:rsid w:val="00FC07FA"/>
    <w:rsid w:val="00FC0C51"/>
    <w:rsid w:val="00FC2B3C"/>
    <w:rsid w:val="00FD1CD8"/>
    <w:rsid w:val="00FD515B"/>
    <w:rsid w:val="00FE1B88"/>
    <w:rsid w:val="00FE1F57"/>
    <w:rsid w:val="039BC8A7"/>
    <w:rsid w:val="0401EAEC"/>
    <w:rsid w:val="06E717A9"/>
    <w:rsid w:val="0D437D70"/>
    <w:rsid w:val="0F957026"/>
    <w:rsid w:val="19ECB882"/>
    <w:rsid w:val="1F57AD5D"/>
    <w:rsid w:val="25B3EC3F"/>
    <w:rsid w:val="3032D965"/>
    <w:rsid w:val="39E76132"/>
    <w:rsid w:val="3A2377F7"/>
    <w:rsid w:val="3C72FA7C"/>
    <w:rsid w:val="426414D9"/>
    <w:rsid w:val="4267CD04"/>
    <w:rsid w:val="46403D10"/>
    <w:rsid w:val="5BBFA256"/>
    <w:rsid w:val="5D63433B"/>
    <w:rsid w:val="5D95DAB8"/>
    <w:rsid w:val="5ED1D236"/>
    <w:rsid w:val="62E87E37"/>
    <w:rsid w:val="672E00B1"/>
    <w:rsid w:val="6A146A95"/>
    <w:rsid w:val="6E252408"/>
    <w:rsid w:val="751BB3C1"/>
    <w:rsid w:val="75C7CCEE"/>
    <w:rsid w:val="76D774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01240553">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RBU@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9" ma:contentTypeDescription="Create a new document." ma:contentTypeScope="" ma:versionID="8ab608a63ec497b9f8645ce88560c3c4">
  <xsd:schema xmlns:xsd="http://www.w3.org/2001/XMLSchema" xmlns:xs="http://www.w3.org/2001/XMLSchema" xmlns:p="http://schemas.microsoft.com/office/2006/metadata/properties" xmlns:ns3="05d5d8f5-5f88-45f9-8668-d5d142d83cc9" xmlns:ns4="d01fc10b-582e-4802-a23b-64d64fd2d81a" targetNamespace="http://schemas.microsoft.com/office/2006/metadata/properties" ma:root="true" ma:fieldsID="f9035fc8a352b37849dcdd360cba4cfa" ns3:_="" ns4:_="">
    <xsd:import namespace="05d5d8f5-5f88-45f9-8668-d5d142d83cc9"/>
    <xsd:import namespace="d01fc10b-582e-4802-a23b-64d64fd2d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d5d8f5-5f88-45f9-8668-d5d142d83cc9"/>
    <ds:schemaRef ds:uri="http://purl.org/dc/elements/1.1/"/>
    <ds:schemaRef ds:uri="http://schemas.microsoft.com/office/2006/metadata/properties"/>
    <ds:schemaRef ds:uri="d01fc10b-582e-4802-a23b-64d64fd2d81a"/>
    <ds:schemaRef ds:uri="http://www.w3.org/XML/1998/namespace"/>
    <ds:schemaRef ds:uri="http://purl.org/dc/dcmitype/"/>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2B234F4D-D618-430F-A641-09E6DE2CF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5d8f5-5f88-45f9-8668-d5d142d83cc9"/>
    <ds:schemaRef ds:uri="d01fc10b-582e-4802-a23b-64d64fd2d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1A60FC-6930-4742-A988-2DA0F77C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EOI wave 7</vt:lpstr>
    </vt:vector>
  </TitlesOfParts>
  <Company>Department for Education</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wave 7</dc:title>
  <dc:creator>Publishing.TEAM@education.gsi.gov.uk</dc:creator>
  <dc:description>DfE-EOI-V1.0</dc:description>
  <cp:lastModifiedBy>HARDY, Louise</cp:lastModifiedBy>
  <cp:revision>2</cp:revision>
  <cp:lastPrinted>2019-10-07T09:24:00Z</cp:lastPrinted>
  <dcterms:created xsi:type="dcterms:W3CDTF">2019-10-11T08:23:00Z</dcterms:created>
  <dcterms:modified xsi:type="dcterms:W3CDTF">2019-10-11T08:23:00Z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0x010100C63012B4212A074DAE13674549E07CD8</vt:lpwstr>
  </property>
  <property fmtid="{D5CDD505-2E9C-101B-9397-08002B2CF9AE}" pid="4" name="_dlc_DocIdItemGuid">
    <vt:lpwstr>2a525173-7783-4f19-a78e-6ccb0c0b5ed5</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Function">
    <vt:lpwstr/>
  </property>
  <property fmtid="{D5CDD505-2E9C-101B-9397-08002B2CF9AE}" pid="13" name="Subject1">
    <vt:lpwstr/>
  </property>
  <property fmtid="{D5CDD505-2E9C-101B-9397-08002B2CF9AE}" pid="14" name="SiteType">
    <vt:lpwstr/>
  </property>
  <property fmtid="{D5CDD505-2E9C-101B-9397-08002B2CF9AE}" pid="15" name="OrganisationalUnit">
    <vt:lpwstr>1;#DfE|cc08a6d4-dfde-4d0f-bd85-069ebcef80d5</vt:lpwstr>
  </property>
  <property fmtid="{D5CDD505-2E9C-101B-9397-08002B2CF9AE}" pid="16" name="Owner">
    <vt:lpwstr>2;#DfE|a484111e-5b24-4ad9-9778-c536c8c88985</vt:lpwstr>
  </property>
  <property fmtid="{D5CDD505-2E9C-101B-9397-08002B2CF9AE}" pid="17" name="AuthorIds_UIVersion_3">
    <vt:lpwstr>1210</vt:lpwstr>
  </property>
  <property fmtid="{D5CDD505-2E9C-101B-9397-08002B2CF9AE}" pid="18" name="AuthorIds_UIVersion_512">
    <vt:lpwstr>173</vt:lpwstr>
  </property>
  <property fmtid="{D5CDD505-2E9C-101B-9397-08002B2CF9AE}" pid="19" name="AuthorIds_UIVersion_3072">
    <vt:lpwstr>6</vt:lpwstr>
  </property>
</Properties>
</file>