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6D8B37" w14:textId="77777777" w:rsidR="00DB0097" w:rsidRPr="00DB0097" w:rsidRDefault="00DB0097" w:rsidP="00501B35">
      <w:pPr>
        <w:pStyle w:val="TOC1"/>
      </w:pPr>
      <w:bookmarkStart w:id="0" w:name="h.gjdgxs" w:colFirst="0" w:colLast="0"/>
      <w:bookmarkStart w:id="1" w:name="_CAPABILITIES_AND_ROLES"/>
      <w:bookmarkStart w:id="2" w:name="_PREFERRED_DELIVERY_AND"/>
      <w:bookmarkStart w:id="3" w:name="_Toc374881589"/>
      <w:bookmarkStart w:id="4" w:name="lottingstructure"/>
      <w:bookmarkStart w:id="5" w:name="_Toc374950693"/>
      <w:bookmarkStart w:id="6" w:name="ProjectStartDateandtimeframe"/>
      <w:bookmarkEnd w:id="0"/>
      <w:bookmarkEnd w:id="1"/>
      <w:bookmarkEnd w:id="2"/>
      <w:bookmarkEnd w:id="3"/>
      <w:r w:rsidRPr="00DB0097">
        <w:t>CONTENTS</w:t>
      </w:r>
    </w:p>
    <w:p w14:paraId="786F82D3" w14:textId="77777777" w:rsidR="00501B35" w:rsidRPr="00501B35" w:rsidRDefault="00DB0097" w:rsidP="00501B35">
      <w:pPr>
        <w:pStyle w:val="TOC1"/>
        <w:tabs>
          <w:tab w:val="clear" w:pos="10348"/>
          <w:tab w:val="right" w:leader="dot" w:pos="10466"/>
        </w:tabs>
        <w:rPr>
          <w:rFonts w:asciiTheme="minorHAnsi" w:hAnsiTheme="minorHAnsi" w:cstheme="minorBidi"/>
          <w:b w:val="0"/>
          <w:noProof/>
          <w:color w:val="000000" w:themeColor="text1"/>
          <w:sz w:val="20"/>
          <w:lang w:val="en-GB" w:eastAsia="en-GB"/>
        </w:rPr>
      </w:pPr>
      <w:r w:rsidRPr="00501B35">
        <w:rPr>
          <w:b w:val="0"/>
          <w:color w:val="000000" w:themeColor="text1"/>
          <w:sz w:val="20"/>
        </w:rPr>
        <w:fldChar w:fldCharType="begin"/>
      </w:r>
      <w:r w:rsidRPr="00501B35">
        <w:rPr>
          <w:b w:val="0"/>
          <w:color w:val="000000" w:themeColor="text1"/>
          <w:sz w:val="20"/>
        </w:rPr>
        <w:instrText xml:space="preserve"> TOC \o "1-1" \h \z \u </w:instrText>
      </w:r>
      <w:r w:rsidRPr="00501B35">
        <w:rPr>
          <w:b w:val="0"/>
          <w:color w:val="000000" w:themeColor="text1"/>
          <w:sz w:val="20"/>
        </w:rPr>
        <w:fldChar w:fldCharType="separate"/>
      </w:r>
      <w:hyperlink w:anchor="_Toc423443000" w:history="1">
        <w:r w:rsidR="00501B35" w:rsidRPr="00501B35">
          <w:rPr>
            <w:rStyle w:val="Hyperlink"/>
            <w:b w:val="0"/>
            <w:noProof/>
            <w:color w:val="000000" w:themeColor="text1"/>
            <w:sz w:val="20"/>
          </w:rPr>
          <w:t>WHATS INCLUDED</w:t>
        </w:r>
        <w:r w:rsidR="00501B35" w:rsidRPr="00501B35">
          <w:rPr>
            <w:b w:val="0"/>
            <w:noProof/>
            <w:webHidden/>
            <w:color w:val="000000" w:themeColor="text1"/>
            <w:sz w:val="20"/>
          </w:rPr>
          <w:tab/>
        </w:r>
        <w:r w:rsidR="00501B35" w:rsidRPr="00501B35">
          <w:rPr>
            <w:b w:val="0"/>
            <w:noProof/>
            <w:webHidden/>
            <w:color w:val="000000" w:themeColor="text1"/>
            <w:sz w:val="20"/>
          </w:rPr>
          <w:fldChar w:fldCharType="begin"/>
        </w:r>
        <w:r w:rsidR="00501B35" w:rsidRPr="00501B35">
          <w:rPr>
            <w:b w:val="0"/>
            <w:noProof/>
            <w:webHidden/>
            <w:color w:val="000000" w:themeColor="text1"/>
            <w:sz w:val="20"/>
          </w:rPr>
          <w:instrText xml:space="preserve"> PAGEREF _Toc423443000 \h </w:instrText>
        </w:r>
        <w:r w:rsidR="00501B35" w:rsidRPr="00501B35">
          <w:rPr>
            <w:b w:val="0"/>
            <w:noProof/>
            <w:webHidden/>
            <w:color w:val="000000" w:themeColor="text1"/>
            <w:sz w:val="20"/>
          </w:rPr>
        </w:r>
        <w:r w:rsidR="00501B35" w:rsidRPr="00501B35">
          <w:rPr>
            <w:b w:val="0"/>
            <w:noProof/>
            <w:webHidden/>
            <w:color w:val="000000" w:themeColor="text1"/>
            <w:sz w:val="20"/>
          </w:rPr>
          <w:fldChar w:fldCharType="separate"/>
        </w:r>
        <w:r w:rsidR="00143D69">
          <w:rPr>
            <w:b w:val="0"/>
            <w:noProof/>
            <w:webHidden/>
            <w:color w:val="000000" w:themeColor="text1"/>
            <w:sz w:val="20"/>
          </w:rPr>
          <w:t>1</w:t>
        </w:r>
        <w:r w:rsidR="00501B35" w:rsidRPr="00501B35">
          <w:rPr>
            <w:b w:val="0"/>
            <w:noProof/>
            <w:webHidden/>
            <w:color w:val="000000" w:themeColor="text1"/>
            <w:sz w:val="20"/>
          </w:rPr>
          <w:fldChar w:fldCharType="end"/>
        </w:r>
      </w:hyperlink>
    </w:p>
    <w:p w14:paraId="68FAD0FC" w14:textId="77777777" w:rsidR="00501B35" w:rsidRPr="00501B35" w:rsidRDefault="00BD6F48" w:rsidP="00501B35">
      <w:pPr>
        <w:pStyle w:val="TOC1"/>
        <w:tabs>
          <w:tab w:val="clear" w:pos="10348"/>
          <w:tab w:val="right" w:leader="dot" w:pos="10466"/>
        </w:tabs>
        <w:rPr>
          <w:rFonts w:asciiTheme="minorHAnsi" w:hAnsiTheme="minorHAnsi" w:cstheme="minorBidi"/>
          <w:b w:val="0"/>
          <w:noProof/>
          <w:color w:val="000000" w:themeColor="text1"/>
          <w:sz w:val="20"/>
          <w:lang w:val="en-GB" w:eastAsia="en-GB"/>
        </w:rPr>
      </w:pPr>
      <w:hyperlink w:anchor="_Toc423443001" w:history="1">
        <w:r w:rsidR="00501B35" w:rsidRPr="00501B35">
          <w:rPr>
            <w:rStyle w:val="Hyperlink"/>
            <w:b w:val="0"/>
            <w:noProof/>
            <w:color w:val="000000" w:themeColor="text1"/>
            <w:sz w:val="20"/>
          </w:rPr>
          <w:t>OVERVIEW</w:t>
        </w:r>
        <w:r w:rsidR="00501B35" w:rsidRPr="00501B35">
          <w:rPr>
            <w:b w:val="0"/>
            <w:noProof/>
            <w:webHidden/>
            <w:color w:val="000000" w:themeColor="text1"/>
            <w:sz w:val="20"/>
          </w:rPr>
          <w:tab/>
        </w:r>
        <w:r w:rsidR="00501B35" w:rsidRPr="00501B35">
          <w:rPr>
            <w:b w:val="0"/>
            <w:noProof/>
            <w:webHidden/>
            <w:color w:val="000000" w:themeColor="text1"/>
            <w:sz w:val="20"/>
          </w:rPr>
          <w:fldChar w:fldCharType="begin"/>
        </w:r>
        <w:r w:rsidR="00501B35" w:rsidRPr="00501B35">
          <w:rPr>
            <w:b w:val="0"/>
            <w:noProof/>
            <w:webHidden/>
            <w:color w:val="000000" w:themeColor="text1"/>
            <w:sz w:val="20"/>
          </w:rPr>
          <w:instrText xml:space="preserve"> PAGEREF _Toc423443001 \h </w:instrText>
        </w:r>
        <w:r w:rsidR="00501B35" w:rsidRPr="00501B35">
          <w:rPr>
            <w:b w:val="0"/>
            <w:noProof/>
            <w:webHidden/>
            <w:color w:val="000000" w:themeColor="text1"/>
            <w:sz w:val="20"/>
          </w:rPr>
        </w:r>
        <w:r w:rsidR="00501B35" w:rsidRPr="00501B35">
          <w:rPr>
            <w:b w:val="0"/>
            <w:noProof/>
            <w:webHidden/>
            <w:color w:val="000000" w:themeColor="text1"/>
            <w:sz w:val="20"/>
          </w:rPr>
          <w:fldChar w:fldCharType="separate"/>
        </w:r>
        <w:r w:rsidR="00143D69">
          <w:rPr>
            <w:b w:val="0"/>
            <w:noProof/>
            <w:webHidden/>
            <w:color w:val="000000" w:themeColor="text1"/>
            <w:sz w:val="20"/>
          </w:rPr>
          <w:t>2</w:t>
        </w:r>
        <w:r w:rsidR="00501B35" w:rsidRPr="00501B35">
          <w:rPr>
            <w:b w:val="0"/>
            <w:noProof/>
            <w:webHidden/>
            <w:color w:val="000000" w:themeColor="text1"/>
            <w:sz w:val="20"/>
          </w:rPr>
          <w:fldChar w:fldCharType="end"/>
        </w:r>
      </w:hyperlink>
    </w:p>
    <w:p w14:paraId="793048F5" w14:textId="77777777" w:rsidR="00501B35" w:rsidRPr="00501B35" w:rsidRDefault="00BD6F48" w:rsidP="00501B35">
      <w:pPr>
        <w:pStyle w:val="TOC1"/>
        <w:tabs>
          <w:tab w:val="clear" w:pos="10348"/>
          <w:tab w:val="right" w:leader="dot" w:pos="10466"/>
        </w:tabs>
        <w:rPr>
          <w:rFonts w:asciiTheme="minorHAnsi" w:hAnsiTheme="minorHAnsi" w:cstheme="minorBidi"/>
          <w:b w:val="0"/>
          <w:noProof/>
          <w:color w:val="000000" w:themeColor="text1"/>
          <w:sz w:val="20"/>
          <w:lang w:val="en-GB" w:eastAsia="en-GB"/>
        </w:rPr>
      </w:pPr>
      <w:hyperlink w:anchor="_Toc423443002" w:history="1">
        <w:r w:rsidR="00501B35" w:rsidRPr="00501B35">
          <w:rPr>
            <w:rStyle w:val="Hyperlink"/>
            <w:b w:val="0"/>
            <w:noProof/>
            <w:color w:val="000000" w:themeColor="text1"/>
            <w:sz w:val="20"/>
          </w:rPr>
          <w:t>LOTTING STRUCTURE</w:t>
        </w:r>
        <w:r w:rsidR="00501B35" w:rsidRPr="00501B35">
          <w:rPr>
            <w:b w:val="0"/>
            <w:noProof/>
            <w:webHidden/>
            <w:color w:val="000000" w:themeColor="text1"/>
            <w:sz w:val="20"/>
          </w:rPr>
          <w:tab/>
        </w:r>
        <w:r w:rsidR="00501B35" w:rsidRPr="00501B35">
          <w:rPr>
            <w:b w:val="0"/>
            <w:noProof/>
            <w:webHidden/>
            <w:color w:val="000000" w:themeColor="text1"/>
            <w:sz w:val="20"/>
          </w:rPr>
          <w:fldChar w:fldCharType="begin"/>
        </w:r>
        <w:r w:rsidR="00501B35" w:rsidRPr="00501B35">
          <w:rPr>
            <w:b w:val="0"/>
            <w:noProof/>
            <w:webHidden/>
            <w:color w:val="000000" w:themeColor="text1"/>
            <w:sz w:val="20"/>
          </w:rPr>
          <w:instrText xml:space="preserve"> PAGEREF _Toc423443002 \h </w:instrText>
        </w:r>
        <w:r w:rsidR="00501B35" w:rsidRPr="00501B35">
          <w:rPr>
            <w:b w:val="0"/>
            <w:noProof/>
            <w:webHidden/>
            <w:color w:val="000000" w:themeColor="text1"/>
            <w:sz w:val="20"/>
          </w:rPr>
        </w:r>
        <w:r w:rsidR="00501B35" w:rsidRPr="00501B35">
          <w:rPr>
            <w:b w:val="0"/>
            <w:noProof/>
            <w:webHidden/>
            <w:color w:val="000000" w:themeColor="text1"/>
            <w:sz w:val="20"/>
          </w:rPr>
          <w:fldChar w:fldCharType="separate"/>
        </w:r>
        <w:r w:rsidR="00143D69">
          <w:rPr>
            <w:b w:val="0"/>
            <w:noProof/>
            <w:webHidden/>
            <w:color w:val="000000" w:themeColor="text1"/>
            <w:sz w:val="20"/>
          </w:rPr>
          <w:t>2</w:t>
        </w:r>
        <w:r w:rsidR="00501B35" w:rsidRPr="00501B35">
          <w:rPr>
            <w:b w:val="0"/>
            <w:noProof/>
            <w:webHidden/>
            <w:color w:val="000000" w:themeColor="text1"/>
            <w:sz w:val="20"/>
          </w:rPr>
          <w:fldChar w:fldCharType="end"/>
        </w:r>
      </w:hyperlink>
    </w:p>
    <w:p w14:paraId="4C6BD10B" w14:textId="77777777" w:rsidR="00501B35" w:rsidRPr="00501B35" w:rsidRDefault="00BD6F48" w:rsidP="00501B35">
      <w:pPr>
        <w:pStyle w:val="TOC1"/>
        <w:tabs>
          <w:tab w:val="clear" w:pos="10348"/>
          <w:tab w:val="right" w:leader="dot" w:pos="10466"/>
        </w:tabs>
        <w:rPr>
          <w:rFonts w:asciiTheme="minorHAnsi" w:hAnsiTheme="minorHAnsi" w:cstheme="minorBidi"/>
          <w:b w:val="0"/>
          <w:noProof/>
          <w:color w:val="000000" w:themeColor="text1"/>
          <w:sz w:val="20"/>
          <w:lang w:val="en-GB" w:eastAsia="en-GB"/>
        </w:rPr>
      </w:pPr>
      <w:hyperlink w:anchor="_Toc423443003" w:history="1">
        <w:r w:rsidR="00501B35" w:rsidRPr="00501B35">
          <w:rPr>
            <w:rStyle w:val="Hyperlink"/>
            <w:b w:val="0"/>
            <w:noProof/>
            <w:color w:val="000000" w:themeColor="text1"/>
            <w:sz w:val="20"/>
          </w:rPr>
          <w:t>TIMESCALES</w:t>
        </w:r>
        <w:r w:rsidR="00501B35" w:rsidRPr="00501B35">
          <w:rPr>
            <w:b w:val="0"/>
            <w:noProof/>
            <w:webHidden/>
            <w:color w:val="000000" w:themeColor="text1"/>
            <w:sz w:val="20"/>
          </w:rPr>
          <w:tab/>
        </w:r>
        <w:r w:rsidR="00501B35" w:rsidRPr="00501B35">
          <w:rPr>
            <w:b w:val="0"/>
            <w:noProof/>
            <w:webHidden/>
            <w:color w:val="000000" w:themeColor="text1"/>
            <w:sz w:val="20"/>
          </w:rPr>
          <w:fldChar w:fldCharType="begin"/>
        </w:r>
        <w:r w:rsidR="00501B35" w:rsidRPr="00501B35">
          <w:rPr>
            <w:b w:val="0"/>
            <w:noProof/>
            <w:webHidden/>
            <w:color w:val="000000" w:themeColor="text1"/>
            <w:sz w:val="20"/>
          </w:rPr>
          <w:instrText xml:space="preserve"> PAGEREF _Toc423443003 \h </w:instrText>
        </w:r>
        <w:r w:rsidR="00501B35" w:rsidRPr="00501B35">
          <w:rPr>
            <w:b w:val="0"/>
            <w:noProof/>
            <w:webHidden/>
            <w:color w:val="000000" w:themeColor="text1"/>
            <w:sz w:val="20"/>
          </w:rPr>
        </w:r>
        <w:r w:rsidR="00501B35" w:rsidRPr="00501B35">
          <w:rPr>
            <w:b w:val="0"/>
            <w:noProof/>
            <w:webHidden/>
            <w:color w:val="000000" w:themeColor="text1"/>
            <w:sz w:val="20"/>
          </w:rPr>
          <w:fldChar w:fldCharType="separate"/>
        </w:r>
        <w:r w:rsidR="00143D69">
          <w:rPr>
            <w:b w:val="0"/>
            <w:noProof/>
            <w:webHidden/>
            <w:color w:val="000000" w:themeColor="text1"/>
            <w:sz w:val="20"/>
          </w:rPr>
          <w:t>3</w:t>
        </w:r>
        <w:r w:rsidR="00501B35" w:rsidRPr="00501B35">
          <w:rPr>
            <w:b w:val="0"/>
            <w:noProof/>
            <w:webHidden/>
            <w:color w:val="000000" w:themeColor="text1"/>
            <w:sz w:val="20"/>
          </w:rPr>
          <w:fldChar w:fldCharType="end"/>
        </w:r>
      </w:hyperlink>
    </w:p>
    <w:p w14:paraId="5F3F7E84" w14:textId="77777777" w:rsidR="00501B35" w:rsidRPr="00501B35" w:rsidRDefault="00BD6F48" w:rsidP="00501B35">
      <w:pPr>
        <w:pStyle w:val="TOC1"/>
        <w:tabs>
          <w:tab w:val="clear" w:pos="10348"/>
          <w:tab w:val="right" w:leader="dot" w:pos="10466"/>
        </w:tabs>
        <w:rPr>
          <w:rFonts w:asciiTheme="minorHAnsi" w:hAnsiTheme="minorHAnsi" w:cstheme="minorBidi"/>
          <w:b w:val="0"/>
          <w:noProof/>
          <w:color w:val="000000" w:themeColor="text1"/>
          <w:sz w:val="20"/>
          <w:lang w:val="en-GB" w:eastAsia="en-GB"/>
        </w:rPr>
      </w:pPr>
      <w:hyperlink w:anchor="_Toc423443004" w:history="1">
        <w:r w:rsidR="00501B35" w:rsidRPr="00501B35">
          <w:rPr>
            <w:rStyle w:val="Hyperlink"/>
            <w:b w:val="0"/>
            <w:noProof/>
            <w:color w:val="000000" w:themeColor="text1"/>
            <w:sz w:val="20"/>
          </w:rPr>
          <w:t>KEY DELIVERY DATES</w:t>
        </w:r>
        <w:r w:rsidR="00501B35" w:rsidRPr="00501B35">
          <w:rPr>
            <w:b w:val="0"/>
            <w:noProof/>
            <w:webHidden/>
            <w:color w:val="000000" w:themeColor="text1"/>
            <w:sz w:val="20"/>
          </w:rPr>
          <w:tab/>
        </w:r>
        <w:r w:rsidR="00501B35" w:rsidRPr="00501B35">
          <w:rPr>
            <w:b w:val="0"/>
            <w:noProof/>
            <w:webHidden/>
            <w:color w:val="000000" w:themeColor="text1"/>
            <w:sz w:val="20"/>
          </w:rPr>
          <w:fldChar w:fldCharType="begin"/>
        </w:r>
        <w:r w:rsidR="00501B35" w:rsidRPr="00501B35">
          <w:rPr>
            <w:b w:val="0"/>
            <w:noProof/>
            <w:webHidden/>
            <w:color w:val="000000" w:themeColor="text1"/>
            <w:sz w:val="20"/>
          </w:rPr>
          <w:instrText xml:space="preserve"> PAGEREF _Toc423443004 \h </w:instrText>
        </w:r>
        <w:r w:rsidR="00501B35" w:rsidRPr="00501B35">
          <w:rPr>
            <w:b w:val="0"/>
            <w:noProof/>
            <w:webHidden/>
            <w:color w:val="000000" w:themeColor="text1"/>
            <w:sz w:val="20"/>
          </w:rPr>
        </w:r>
        <w:r w:rsidR="00501B35" w:rsidRPr="00501B35">
          <w:rPr>
            <w:b w:val="0"/>
            <w:noProof/>
            <w:webHidden/>
            <w:color w:val="000000" w:themeColor="text1"/>
            <w:sz w:val="20"/>
          </w:rPr>
          <w:fldChar w:fldCharType="separate"/>
        </w:r>
        <w:r w:rsidR="00143D69">
          <w:rPr>
            <w:b w:val="0"/>
            <w:noProof/>
            <w:webHidden/>
            <w:color w:val="000000" w:themeColor="text1"/>
            <w:sz w:val="20"/>
          </w:rPr>
          <w:t>3</w:t>
        </w:r>
        <w:r w:rsidR="00501B35" w:rsidRPr="00501B35">
          <w:rPr>
            <w:b w:val="0"/>
            <w:noProof/>
            <w:webHidden/>
            <w:color w:val="000000" w:themeColor="text1"/>
            <w:sz w:val="20"/>
          </w:rPr>
          <w:fldChar w:fldCharType="end"/>
        </w:r>
      </w:hyperlink>
    </w:p>
    <w:p w14:paraId="21E580E5" w14:textId="77777777" w:rsidR="00501B35" w:rsidRPr="00501B35" w:rsidRDefault="00BD6F48" w:rsidP="00501B35">
      <w:pPr>
        <w:pStyle w:val="TOC1"/>
        <w:tabs>
          <w:tab w:val="clear" w:pos="10348"/>
          <w:tab w:val="right" w:leader="dot" w:pos="10466"/>
        </w:tabs>
        <w:rPr>
          <w:rFonts w:asciiTheme="minorHAnsi" w:hAnsiTheme="minorHAnsi" w:cstheme="minorBidi"/>
          <w:b w:val="0"/>
          <w:noProof/>
          <w:color w:val="000000" w:themeColor="text1"/>
          <w:sz w:val="20"/>
          <w:lang w:val="en-GB" w:eastAsia="en-GB"/>
        </w:rPr>
      </w:pPr>
      <w:hyperlink w:anchor="_Toc423443005" w:history="1">
        <w:r w:rsidR="00501B35" w:rsidRPr="00501B35">
          <w:rPr>
            <w:rStyle w:val="Hyperlink"/>
            <w:b w:val="0"/>
            <w:noProof/>
            <w:color w:val="000000" w:themeColor="text1"/>
            <w:sz w:val="20"/>
          </w:rPr>
          <w:t>CURRENT ROLES AND RESPONSIBILITIES OF THE CUSTOMER</w:t>
        </w:r>
        <w:r w:rsidR="00501B35" w:rsidRPr="00501B35">
          <w:rPr>
            <w:b w:val="0"/>
            <w:noProof/>
            <w:webHidden/>
            <w:color w:val="000000" w:themeColor="text1"/>
            <w:sz w:val="20"/>
          </w:rPr>
          <w:tab/>
        </w:r>
        <w:r w:rsidR="00501B35" w:rsidRPr="00501B35">
          <w:rPr>
            <w:b w:val="0"/>
            <w:noProof/>
            <w:webHidden/>
            <w:color w:val="000000" w:themeColor="text1"/>
            <w:sz w:val="20"/>
          </w:rPr>
          <w:fldChar w:fldCharType="begin"/>
        </w:r>
        <w:r w:rsidR="00501B35" w:rsidRPr="00501B35">
          <w:rPr>
            <w:b w:val="0"/>
            <w:noProof/>
            <w:webHidden/>
            <w:color w:val="000000" w:themeColor="text1"/>
            <w:sz w:val="20"/>
          </w:rPr>
          <w:instrText xml:space="preserve"> PAGEREF _Toc423443005 \h </w:instrText>
        </w:r>
        <w:r w:rsidR="00501B35" w:rsidRPr="00501B35">
          <w:rPr>
            <w:b w:val="0"/>
            <w:noProof/>
            <w:webHidden/>
            <w:color w:val="000000" w:themeColor="text1"/>
            <w:sz w:val="20"/>
          </w:rPr>
        </w:r>
        <w:r w:rsidR="00501B35" w:rsidRPr="00501B35">
          <w:rPr>
            <w:b w:val="0"/>
            <w:noProof/>
            <w:webHidden/>
            <w:color w:val="000000" w:themeColor="text1"/>
            <w:sz w:val="20"/>
          </w:rPr>
          <w:fldChar w:fldCharType="separate"/>
        </w:r>
        <w:r w:rsidR="00143D69">
          <w:rPr>
            <w:b w:val="0"/>
            <w:noProof/>
            <w:webHidden/>
            <w:color w:val="000000" w:themeColor="text1"/>
            <w:sz w:val="20"/>
          </w:rPr>
          <w:t>8</w:t>
        </w:r>
        <w:r w:rsidR="00501B35" w:rsidRPr="00501B35">
          <w:rPr>
            <w:b w:val="0"/>
            <w:noProof/>
            <w:webHidden/>
            <w:color w:val="000000" w:themeColor="text1"/>
            <w:sz w:val="20"/>
          </w:rPr>
          <w:fldChar w:fldCharType="end"/>
        </w:r>
      </w:hyperlink>
    </w:p>
    <w:p w14:paraId="7C8E9D17" w14:textId="77777777" w:rsidR="00501B35" w:rsidRPr="00501B35" w:rsidRDefault="00BD6F48" w:rsidP="00501B35">
      <w:pPr>
        <w:pStyle w:val="TOC1"/>
        <w:tabs>
          <w:tab w:val="clear" w:pos="10348"/>
          <w:tab w:val="right" w:leader="dot" w:pos="10466"/>
        </w:tabs>
        <w:rPr>
          <w:rFonts w:asciiTheme="minorHAnsi" w:hAnsiTheme="minorHAnsi" w:cstheme="minorBidi"/>
          <w:b w:val="0"/>
          <w:noProof/>
          <w:color w:val="000000" w:themeColor="text1"/>
          <w:sz w:val="20"/>
          <w:lang w:val="en-GB" w:eastAsia="en-GB"/>
        </w:rPr>
      </w:pPr>
      <w:hyperlink w:anchor="_Toc423443006" w:history="1">
        <w:r w:rsidR="00501B35" w:rsidRPr="00501B35">
          <w:rPr>
            <w:rStyle w:val="Hyperlink"/>
            <w:b w:val="0"/>
            <w:noProof/>
            <w:color w:val="000000" w:themeColor="text1"/>
            <w:sz w:val="20"/>
          </w:rPr>
          <w:t>TEST &amp; DEVELOPMENT REQUIREMENTS</w:t>
        </w:r>
        <w:r w:rsidR="00501B35" w:rsidRPr="00501B35">
          <w:rPr>
            <w:b w:val="0"/>
            <w:noProof/>
            <w:webHidden/>
            <w:color w:val="000000" w:themeColor="text1"/>
            <w:sz w:val="20"/>
          </w:rPr>
          <w:tab/>
        </w:r>
        <w:r w:rsidR="00501B35" w:rsidRPr="00501B35">
          <w:rPr>
            <w:b w:val="0"/>
            <w:noProof/>
            <w:webHidden/>
            <w:color w:val="000000" w:themeColor="text1"/>
            <w:sz w:val="20"/>
          </w:rPr>
          <w:fldChar w:fldCharType="begin"/>
        </w:r>
        <w:r w:rsidR="00501B35" w:rsidRPr="00501B35">
          <w:rPr>
            <w:b w:val="0"/>
            <w:noProof/>
            <w:webHidden/>
            <w:color w:val="000000" w:themeColor="text1"/>
            <w:sz w:val="20"/>
          </w:rPr>
          <w:instrText xml:space="preserve"> PAGEREF _Toc423443006 \h </w:instrText>
        </w:r>
        <w:r w:rsidR="00501B35" w:rsidRPr="00501B35">
          <w:rPr>
            <w:b w:val="0"/>
            <w:noProof/>
            <w:webHidden/>
            <w:color w:val="000000" w:themeColor="text1"/>
            <w:sz w:val="20"/>
          </w:rPr>
        </w:r>
        <w:r w:rsidR="00501B35" w:rsidRPr="00501B35">
          <w:rPr>
            <w:b w:val="0"/>
            <w:noProof/>
            <w:webHidden/>
            <w:color w:val="000000" w:themeColor="text1"/>
            <w:sz w:val="20"/>
          </w:rPr>
          <w:fldChar w:fldCharType="separate"/>
        </w:r>
        <w:r w:rsidR="00143D69">
          <w:rPr>
            <w:b w:val="0"/>
            <w:noProof/>
            <w:webHidden/>
            <w:color w:val="000000" w:themeColor="text1"/>
            <w:sz w:val="20"/>
          </w:rPr>
          <w:t>10</w:t>
        </w:r>
        <w:r w:rsidR="00501B35" w:rsidRPr="00501B35">
          <w:rPr>
            <w:b w:val="0"/>
            <w:noProof/>
            <w:webHidden/>
            <w:color w:val="000000" w:themeColor="text1"/>
            <w:sz w:val="20"/>
          </w:rPr>
          <w:fldChar w:fldCharType="end"/>
        </w:r>
      </w:hyperlink>
    </w:p>
    <w:p w14:paraId="062D7BA3" w14:textId="77777777" w:rsidR="00501B35" w:rsidRPr="00501B35" w:rsidRDefault="00BD6F48" w:rsidP="00501B35">
      <w:pPr>
        <w:pStyle w:val="TOC1"/>
        <w:tabs>
          <w:tab w:val="clear" w:pos="10348"/>
          <w:tab w:val="right" w:leader="dot" w:pos="10466"/>
        </w:tabs>
        <w:rPr>
          <w:rFonts w:asciiTheme="minorHAnsi" w:hAnsiTheme="minorHAnsi" w:cstheme="minorBidi"/>
          <w:b w:val="0"/>
          <w:noProof/>
          <w:color w:val="000000" w:themeColor="text1"/>
          <w:sz w:val="20"/>
          <w:lang w:val="en-GB" w:eastAsia="en-GB"/>
        </w:rPr>
      </w:pPr>
      <w:hyperlink w:anchor="_Toc423443007" w:history="1">
        <w:r w:rsidR="00501B35" w:rsidRPr="00501B35">
          <w:rPr>
            <w:rStyle w:val="Hyperlink"/>
            <w:b w:val="0"/>
            <w:noProof/>
            <w:color w:val="000000" w:themeColor="text1"/>
            <w:sz w:val="20"/>
            <w:lang w:eastAsia="en-GB"/>
          </w:rPr>
          <w:t>REQUIRED CAPABILITIES AND OUTCOMES OF THE SUPPLIER</w:t>
        </w:r>
        <w:r w:rsidR="00501B35" w:rsidRPr="00501B35">
          <w:rPr>
            <w:b w:val="0"/>
            <w:noProof/>
            <w:webHidden/>
            <w:color w:val="000000" w:themeColor="text1"/>
            <w:sz w:val="20"/>
          </w:rPr>
          <w:tab/>
        </w:r>
        <w:r w:rsidR="00501B35" w:rsidRPr="00501B35">
          <w:rPr>
            <w:b w:val="0"/>
            <w:noProof/>
            <w:webHidden/>
            <w:color w:val="000000" w:themeColor="text1"/>
            <w:sz w:val="20"/>
          </w:rPr>
          <w:fldChar w:fldCharType="begin"/>
        </w:r>
        <w:r w:rsidR="00501B35" w:rsidRPr="00501B35">
          <w:rPr>
            <w:b w:val="0"/>
            <w:noProof/>
            <w:webHidden/>
            <w:color w:val="000000" w:themeColor="text1"/>
            <w:sz w:val="20"/>
          </w:rPr>
          <w:instrText xml:space="preserve"> PAGEREF _Toc423443007 \h </w:instrText>
        </w:r>
        <w:r w:rsidR="00501B35" w:rsidRPr="00501B35">
          <w:rPr>
            <w:b w:val="0"/>
            <w:noProof/>
            <w:webHidden/>
            <w:color w:val="000000" w:themeColor="text1"/>
            <w:sz w:val="20"/>
          </w:rPr>
        </w:r>
        <w:r w:rsidR="00501B35" w:rsidRPr="00501B35">
          <w:rPr>
            <w:b w:val="0"/>
            <w:noProof/>
            <w:webHidden/>
            <w:color w:val="000000" w:themeColor="text1"/>
            <w:sz w:val="20"/>
          </w:rPr>
          <w:fldChar w:fldCharType="separate"/>
        </w:r>
        <w:r w:rsidR="00143D69">
          <w:rPr>
            <w:b w:val="0"/>
            <w:noProof/>
            <w:webHidden/>
            <w:color w:val="000000" w:themeColor="text1"/>
            <w:sz w:val="20"/>
          </w:rPr>
          <w:t>11</w:t>
        </w:r>
        <w:r w:rsidR="00501B35" w:rsidRPr="00501B35">
          <w:rPr>
            <w:b w:val="0"/>
            <w:noProof/>
            <w:webHidden/>
            <w:color w:val="000000" w:themeColor="text1"/>
            <w:sz w:val="20"/>
          </w:rPr>
          <w:fldChar w:fldCharType="end"/>
        </w:r>
      </w:hyperlink>
    </w:p>
    <w:p w14:paraId="19ECCE7F" w14:textId="77777777" w:rsidR="00501B35" w:rsidRPr="00501B35" w:rsidRDefault="00BD6F48" w:rsidP="00501B35">
      <w:pPr>
        <w:pStyle w:val="TOC1"/>
        <w:tabs>
          <w:tab w:val="clear" w:pos="10348"/>
          <w:tab w:val="right" w:leader="dot" w:pos="10466"/>
        </w:tabs>
        <w:rPr>
          <w:rFonts w:asciiTheme="minorHAnsi" w:hAnsiTheme="minorHAnsi" w:cstheme="minorBidi"/>
          <w:b w:val="0"/>
          <w:noProof/>
          <w:color w:val="000000" w:themeColor="text1"/>
          <w:sz w:val="20"/>
          <w:lang w:val="en-GB" w:eastAsia="en-GB"/>
        </w:rPr>
      </w:pPr>
      <w:hyperlink w:anchor="_Toc423443008" w:history="1">
        <w:r w:rsidR="00501B35" w:rsidRPr="00501B35">
          <w:rPr>
            <w:rStyle w:val="Hyperlink"/>
            <w:b w:val="0"/>
            <w:noProof/>
            <w:color w:val="000000" w:themeColor="text1"/>
            <w:sz w:val="20"/>
          </w:rPr>
          <w:t>TERMS AND CONDITIONS</w:t>
        </w:r>
        <w:r w:rsidR="00501B35" w:rsidRPr="00501B35">
          <w:rPr>
            <w:b w:val="0"/>
            <w:noProof/>
            <w:webHidden/>
            <w:color w:val="000000" w:themeColor="text1"/>
            <w:sz w:val="20"/>
          </w:rPr>
          <w:tab/>
        </w:r>
        <w:r w:rsidR="00501B35" w:rsidRPr="00501B35">
          <w:rPr>
            <w:b w:val="0"/>
            <w:noProof/>
            <w:webHidden/>
            <w:color w:val="000000" w:themeColor="text1"/>
            <w:sz w:val="20"/>
          </w:rPr>
          <w:fldChar w:fldCharType="begin"/>
        </w:r>
        <w:r w:rsidR="00501B35" w:rsidRPr="00501B35">
          <w:rPr>
            <w:b w:val="0"/>
            <w:noProof/>
            <w:webHidden/>
            <w:color w:val="000000" w:themeColor="text1"/>
            <w:sz w:val="20"/>
          </w:rPr>
          <w:instrText xml:space="preserve"> PAGEREF _Toc423443008 \h </w:instrText>
        </w:r>
        <w:r w:rsidR="00501B35" w:rsidRPr="00501B35">
          <w:rPr>
            <w:b w:val="0"/>
            <w:noProof/>
            <w:webHidden/>
            <w:color w:val="000000" w:themeColor="text1"/>
            <w:sz w:val="20"/>
          </w:rPr>
        </w:r>
        <w:r w:rsidR="00501B35" w:rsidRPr="00501B35">
          <w:rPr>
            <w:b w:val="0"/>
            <w:noProof/>
            <w:webHidden/>
            <w:color w:val="000000" w:themeColor="text1"/>
            <w:sz w:val="20"/>
          </w:rPr>
          <w:fldChar w:fldCharType="separate"/>
        </w:r>
        <w:r w:rsidR="00143D69">
          <w:rPr>
            <w:b w:val="0"/>
            <w:noProof/>
            <w:webHidden/>
            <w:color w:val="000000" w:themeColor="text1"/>
            <w:sz w:val="20"/>
          </w:rPr>
          <w:t>12</w:t>
        </w:r>
        <w:r w:rsidR="00501B35" w:rsidRPr="00501B35">
          <w:rPr>
            <w:b w:val="0"/>
            <w:noProof/>
            <w:webHidden/>
            <w:color w:val="000000" w:themeColor="text1"/>
            <w:sz w:val="20"/>
          </w:rPr>
          <w:fldChar w:fldCharType="end"/>
        </w:r>
      </w:hyperlink>
    </w:p>
    <w:p w14:paraId="2CBA8D0B" w14:textId="48CEDA78" w:rsidR="00501B35" w:rsidRPr="00501B35" w:rsidRDefault="00BD6F48" w:rsidP="00501B35">
      <w:pPr>
        <w:pStyle w:val="TOC1"/>
        <w:tabs>
          <w:tab w:val="clear" w:pos="10348"/>
          <w:tab w:val="right" w:leader="dot" w:pos="10466"/>
        </w:tabs>
        <w:rPr>
          <w:rFonts w:asciiTheme="minorHAnsi" w:hAnsiTheme="minorHAnsi" w:cstheme="minorBidi"/>
          <w:b w:val="0"/>
          <w:noProof/>
          <w:color w:val="000000" w:themeColor="text1"/>
          <w:sz w:val="20"/>
          <w:lang w:val="en-GB" w:eastAsia="en-GB"/>
        </w:rPr>
      </w:pPr>
      <w:hyperlink w:anchor="_Toc423443009" w:history="1">
        <w:r w:rsidR="00501B35" w:rsidRPr="00501B35">
          <w:rPr>
            <w:rStyle w:val="Hyperlink"/>
            <w:b w:val="0"/>
            <w:noProof/>
            <w:color w:val="000000" w:themeColor="text1"/>
            <w:sz w:val="20"/>
          </w:rPr>
          <w:t>EVALUATION STAGES, MINIMUM PASS MARKS &amp; PRICE EVALUATION</w:t>
        </w:r>
        <w:r w:rsidR="00501B35" w:rsidRPr="00501B35">
          <w:rPr>
            <w:b w:val="0"/>
            <w:noProof/>
            <w:webHidden/>
            <w:color w:val="000000" w:themeColor="text1"/>
            <w:sz w:val="20"/>
          </w:rPr>
          <w:tab/>
        </w:r>
        <w:r w:rsidR="00501B35" w:rsidRPr="00501B35">
          <w:rPr>
            <w:b w:val="0"/>
            <w:noProof/>
            <w:webHidden/>
            <w:color w:val="000000" w:themeColor="text1"/>
            <w:sz w:val="20"/>
          </w:rPr>
          <w:fldChar w:fldCharType="begin"/>
        </w:r>
        <w:r w:rsidR="00501B35" w:rsidRPr="00501B35">
          <w:rPr>
            <w:b w:val="0"/>
            <w:noProof/>
            <w:webHidden/>
            <w:color w:val="000000" w:themeColor="text1"/>
            <w:sz w:val="20"/>
          </w:rPr>
          <w:instrText xml:space="preserve"> PAGEREF _Toc423443009 \h </w:instrText>
        </w:r>
        <w:r w:rsidR="00501B35" w:rsidRPr="00501B35">
          <w:rPr>
            <w:b w:val="0"/>
            <w:noProof/>
            <w:webHidden/>
            <w:color w:val="000000" w:themeColor="text1"/>
            <w:sz w:val="20"/>
          </w:rPr>
        </w:r>
        <w:r w:rsidR="00501B35" w:rsidRPr="00501B35">
          <w:rPr>
            <w:b w:val="0"/>
            <w:noProof/>
            <w:webHidden/>
            <w:color w:val="000000" w:themeColor="text1"/>
            <w:sz w:val="20"/>
          </w:rPr>
          <w:fldChar w:fldCharType="separate"/>
        </w:r>
        <w:r w:rsidR="009B686D">
          <w:rPr>
            <w:bCs w:val="0"/>
            <w:noProof/>
            <w:webHidden/>
            <w:color w:val="000000" w:themeColor="text1"/>
            <w:sz w:val="20"/>
          </w:rPr>
          <w:t>13</w:t>
        </w:r>
        <w:r w:rsidR="00143D69">
          <w:rPr>
            <w:bCs w:val="0"/>
            <w:noProof/>
            <w:webHidden/>
            <w:color w:val="000000" w:themeColor="text1"/>
            <w:sz w:val="20"/>
          </w:rPr>
          <w:t>.</w:t>
        </w:r>
        <w:r w:rsidR="00501B35" w:rsidRPr="00501B35">
          <w:rPr>
            <w:b w:val="0"/>
            <w:noProof/>
            <w:webHidden/>
            <w:color w:val="000000" w:themeColor="text1"/>
            <w:sz w:val="20"/>
          </w:rPr>
          <w:fldChar w:fldCharType="end"/>
        </w:r>
      </w:hyperlink>
    </w:p>
    <w:p w14:paraId="1C4F741A" w14:textId="77777777" w:rsidR="00DB0097" w:rsidRDefault="00DB0097" w:rsidP="00501B35">
      <w:pPr>
        <w:pStyle w:val="Heading1"/>
        <w:tabs>
          <w:tab w:val="right" w:leader="dot" w:pos="10466"/>
        </w:tabs>
        <w:spacing w:before="60" w:after="60"/>
        <w:rPr>
          <w:color w:val="4F81BD" w:themeColor="accent1"/>
        </w:rPr>
      </w:pPr>
      <w:r w:rsidRPr="00501B35">
        <w:rPr>
          <w:b w:val="0"/>
          <w:color w:val="000000" w:themeColor="text1"/>
          <w:sz w:val="20"/>
        </w:rPr>
        <w:fldChar w:fldCharType="end"/>
      </w:r>
    </w:p>
    <w:p w14:paraId="2F25CCCF" w14:textId="77777777" w:rsidR="00DB0097" w:rsidRDefault="00DB0097" w:rsidP="00AF68C8">
      <w:pPr>
        <w:pStyle w:val="Heading1"/>
        <w:spacing w:before="60" w:after="60"/>
        <w:rPr>
          <w:color w:val="4F81BD" w:themeColor="accent1"/>
        </w:rPr>
      </w:pPr>
    </w:p>
    <w:p w14:paraId="582EDFFD" w14:textId="77777777" w:rsidR="00AF68C8" w:rsidRPr="00501B35" w:rsidRDefault="00AF68C8" w:rsidP="00AF68C8">
      <w:pPr>
        <w:pStyle w:val="Heading1"/>
        <w:spacing w:before="60" w:after="60"/>
        <w:rPr>
          <w:color w:val="4F81BD" w:themeColor="accent1"/>
          <w:sz w:val="28"/>
        </w:rPr>
      </w:pPr>
      <w:bookmarkStart w:id="7" w:name="_Toc423443000"/>
      <w:r w:rsidRPr="00501B35">
        <w:rPr>
          <w:color w:val="4F81BD" w:themeColor="accent1"/>
          <w:sz w:val="28"/>
        </w:rPr>
        <w:t>WHATS INCLUDED</w:t>
      </w:r>
      <w:bookmarkEnd w:id="7"/>
    </w:p>
    <w:p w14:paraId="1953CEFE" w14:textId="77777777" w:rsidR="00AF68C8" w:rsidRPr="00BD0260" w:rsidRDefault="00AF68C8" w:rsidP="00BD0260">
      <w:pPr>
        <w:pStyle w:val="BodyText"/>
        <w:spacing w:after="0"/>
        <w:rPr>
          <w:rFonts w:ascii="Arial" w:hAnsi="Arial" w:cs="Arial"/>
          <w:sz w:val="20"/>
          <w:szCs w:val="20"/>
          <w:lang w:val="en-GB" w:eastAsia="en-US"/>
        </w:rPr>
      </w:pPr>
      <w:r w:rsidRPr="00BD0260">
        <w:rPr>
          <w:rFonts w:ascii="Arial" w:hAnsi="Arial" w:cs="Arial"/>
          <w:sz w:val="20"/>
          <w:szCs w:val="20"/>
          <w:lang w:val="en-GB" w:eastAsia="en-US"/>
        </w:rPr>
        <w:t>Customer Requirements (this document)</w:t>
      </w:r>
    </w:p>
    <w:p w14:paraId="3F38B732" w14:textId="0F545228" w:rsidR="00C1759F" w:rsidRPr="00B22022" w:rsidRDefault="00AF68C8" w:rsidP="00C1759F">
      <w:pPr>
        <w:pStyle w:val="BodyText"/>
        <w:spacing w:after="0"/>
        <w:rPr>
          <w:rFonts w:ascii="Arial" w:hAnsi="Arial" w:cs="Arial"/>
          <w:color w:val="000000" w:themeColor="text1"/>
          <w:sz w:val="20"/>
          <w:szCs w:val="20"/>
          <w:lang w:val="en-GB" w:eastAsia="en-US"/>
        </w:rPr>
      </w:pPr>
      <w:r w:rsidRPr="00B22022">
        <w:rPr>
          <w:rFonts w:ascii="Arial" w:hAnsi="Arial" w:cs="Arial"/>
          <w:color w:val="000000" w:themeColor="text1"/>
          <w:sz w:val="20"/>
          <w:szCs w:val="20"/>
          <w:lang w:val="en-GB" w:eastAsia="en-US"/>
        </w:rPr>
        <w:t xml:space="preserve">Appendix </w:t>
      </w:r>
      <w:r w:rsidR="00C1759F" w:rsidRPr="00B22022">
        <w:rPr>
          <w:rFonts w:ascii="Arial" w:hAnsi="Arial" w:cs="Arial"/>
          <w:color w:val="000000" w:themeColor="text1"/>
          <w:sz w:val="20"/>
          <w:szCs w:val="20"/>
          <w:lang w:val="en-GB" w:eastAsia="en-US"/>
        </w:rPr>
        <w:t>A</w:t>
      </w:r>
      <w:r w:rsidRPr="00B22022">
        <w:rPr>
          <w:rFonts w:ascii="Arial" w:hAnsi="Arial" w:cs="Arial"/>
          <w:color w:val="000000" w:themeColor="text1"/>
          <w:sz w:val="20"/>
          <w:szCs w:val="20"/>
          <w:lang w:val="en-GB" w:eastAsia="en-US"/>
        </w:rPr>
        <w:t xml:space="preserve"> </w:t>
      </w:r>
      <w:r w:rsidR="00B22022" w:rsidRPr="00B22022">
        <w:rPr>
          <w:rFonts w:ascii="Arial" w:hAnsi="Arial" w:cs="Arial"/>
          <w:color w:val="000000" w:themeColor="text1"/>
          <w:sz w:val="20"/>
          <w:szCs w:val="20"/>
          <w:lang w:val="en-GB" w:eastAsia="en-US"/>
        </w:rPr>
        <w:tab/>
      </w:r>
      <w:r w:rsidRPr="00B22022">
        <w:rPr>
          <w:rFonts w:ascii="Arial" w:hAnsi="Arial" w:cs="Arial"/>
          <w:color w:val="000000" w:themeColor="text1"/>
          <w:sz w:val="20"/>
          <w:szCs w:val="20"/>
          <w:lang w:val="en-GB" w:eastAsia="en-US"/>
        </w:rPr>
        <w:t>–</w:t>
      </w:r>
      <w:r w:rsidR="00C1759F" w:rsidRPr="00B22022">
        <w:rPr>
          <w:rFonts w:ascii="Arial" w:hAnsi="Arial" w:cs="Arial"/>
          <w:color w:val="000000" w:themeColor="text1"/>
          <w:sz w:val="20"/>
          <w:szCs w:val="20"/>
          <w:lang w:val="en-GB" w:eastAsia="en-US"/>
        </w:rPr>
        <w:t xml:space="preserve"> Award Questionnaire (template to be completed)</w:t>
      </w:r>
    </w:p>
    <w:p w14:paraId="7DD8D998" w14:textId="30E088E5" w:rsidR="00C1759F" w:rsidRPr="00B22022" w:rsidRDefault="00C1759F" w:rsidP="00C1759F">
      <w:pPr>
        <w:pStyle w:val="BodyText"/>
        <w:spacing w:after="0"/>
        <w:rPr>
          <w:rFonts w:ascii="Arial" w:hAnsi="Arial" w:cs="Arial"/>
          <w:color w:val="000000" w:themeColor="text1"/>
          <w:sz w:val="20"/>
          <w:szCs w:val="20"/>
          <w:lang w:val="en-GB" w:eastAsia="en-US"/>
        </w:rPr>
      </w:pPr>
      <w:r w:rsidRPr="00B22022">
        <w:rPr>
          <w:rFonts w:ascii="Arial" w:hAnsi="Arial" w:cs="Arial"/>
          <w:color w:val="000000" w:themeColor="text1"/>
          <w:sz w:val="20"/>
          <w:szCs w:val="20"/>
          <w:lang w:val="en-GB" w:eastAsia="en-US"/>
        </w:rPr>
        <w:t>Appendix B</w:t>
      </w:r>
      <w:r w:rsidR="00AF68C8" w:rsidRPr="00B22022">
        <w:rPr>
          <w:rFonts w:ascii="Arial" w:hAnsi="Arial" w:cs="Arial"/>
          <w:color w:val="000000" w:themeColor="text1"/>
          <w:sz w:val="20"/>
          <w:szCs w:val="20"/>
          <w:lang w:val="en-GB" w:eastAsia="en-US"/>
        </w:rPr>
        <w:t xml:space="preserve"> </w:t>
      </w:r>
      <w:r w:rsidR="00B22022" w:rsidRPr="00B22022">
        <w:rPr>
          <w:rFonts w:ascii="Arial" w:hAnsi="Arial" w:cs="Arial"/>
          <w:color w:val="000000" w:themeColor="text1"/>
          <w:sz w:val="20"/>
          <w:szCs w:val="20"/>
          <w:lang w:val="en-GB" w:eastAsia="en-US"/>
        </w:rPr>
        <w:tab/>
      </w:r>
      <w:r w:rsidR="00AF68C8" w:rsidRPr="00B22022">
        <w:rPr>
          <w:rFonts w:ascii="Arial" w:hAnsi="Arial" w:cs="Arial"/>
          <w:color w:val="000000" w:themeColor="text1"/>
          <w:sz w:val="20"/>
          <w:szCs w:val="20"/>
          <w:lang w:val="en-GB" w:eastAsia="en-US"/>
        </w:rPr>
        <w:t xml:space="preserve">– </w:t>
      </w:r>
      <w:r w:rsidR="008E7CD0" w:rsidRPr="00B22022">
        <w:rPr>
          <w:rFonts w:ascii="Arial" w:hAnsi="Arial" w:cs="Arial"/>
          <w:color w:val="000000" w:themeColor="text1"/>
          <w:sz w:val="20"/>
          <w:szCs w:val="20"/>
          <w:lang w:val="en-GB" w:eastAsia="en-US"/>
        </w:rPr>
        <w:t xml:space="preserve">Supplier </w:t>
      </w:r>
      <w:r w:rsidRPr="00B22022">
        <w:rPr>
          <w:rFonts w:ascii="Arial" w:hAnsi="Arial" w:cs="Arial"/>
          <w:color w:val="000000" w:themeColor="text1"/>
          <w:sz w:val="20"/>
          <w:szCs w:val="20"/>
          <w:lang w:val="en-GB" w:eastAsia="en-US"/>
        </w:rPr>
        <w:t>Pricing Matrix (template to be completed)</w:t>
      </w:r>
    </w:p>
    <w:p w14:paraId="032093A9" w14:textId="0F497A28" w:rsidR="00C1759F" w:rsidRPr="00B22022" w:rsidRDefault="00C1759F" w:rsidP="00C1759F">
      <w:pPr>
        <w:pStyle w:val="BodyText"/>
        <w:spacing w:after="0"/>
        <w:rPr>
          <w:rFonts w:ascii="Arial" w:hAnsi="Arial" w:cs="Arial"/>
          <w:color w:val="000000" w:themeColor="text1"/>
          <w:sz w:val="20"/>
          <w:szCs w:val="20"/>
          <w:lang w:val="en-GB" w:eastAsia="en-US"/>
        </w:rPr>
      </w:pPr>
      <w:r w:rsidRPr="00B22022">
        <w:rPr>
          <w:rFonts w:ascii="Arial" w:hAnsi="Arial" w:cs="Arial"/>
          <w:color w:val="000000" w:themeColor="text1"/>
          <w:sz w:val="20"/>
          <w:szCs w:val="20"/>
          <w:lang w:val="en-GB" w:eastAsia="en-US"/>
        </w:rPr>
        <w:t>Appendix C</w:t>
      </w:r>
      <w:r w:rsidR="00AF68C8" w:rsidRPr="00B22022">
        <w:rPr>
          <w:rFonts w:ascii="Arial" w:hAnsi="Arial" w:cs="Arial"/>
          <w:color w:val="000000" w:themeColor="text1"/>
          <w:sz w:val="20"/>
          <w:szCs w:val="20"/>
          <w:lang w:val="en-GB" w:eastAsia="en-US"/>
        </w:rPr>
        <w:t xml:space="preserve"> </w:t>
      </w:r>
      <w:r w:rsidR="00B22022" w:rsidRPr="00B22022">
        <w:rPr>
          <w:rFonts w:ascii="Arial" w:hAnsi="Arial" w:cs="Arial"/>
          <w:color w:val="000000" w:themeColor="text1"/>
          <w:sz w:val="20"/>
          <w:szCs w:val="20"/>
          <w:lang w:val="en-GB" w:eastAsia="en-US"/>
        </w:rPr>
        <w:tab/>
      </w:r>
      <w:r w:rsidR="00AF68C8" w:rsidRPr="00B22022">
        <w:rPr>
          <w:rFonts w:ascii="Arial" w:hAnsi="Arial" w:cs="Arial"/>
          <w:color w:val="000000" w:themeColor="text1"/>
          <w:sz w:val="20"/>
          <w:szCs w:val="20"/>
          <w:lang w:val="en-GB" w:eastAsia="en-US"/>
        </w:rPr>
        <w:t>–</w:t>
      </w:r>
      <w:r w:rsidR="00B22022" w:rsidRPr="00B22022">
        <w:rPr>
          <w:rFonts w:ascii="Arial" w:hAnsi="Arial" w:cs="Arial"/>
          <w:color w:val="000000" w:themeColor="text1"/>
          <w:sz w:val="20"/>
          <w:szCs w:val="20"/>
          <w:lang w:val="en-GB" w:eastAsia="en-US"/>
        </w:rPr>
        <w:t xml:space="preserve"> </w:t>
      </w:r>
      <w:r w:rsidRPr="00B22022">
        <w:rPr>
          <w:rFonts w:ascii="Arial" w:hAnsi="Arial" w:cs="Arial"/>
          <w:color w:val="000000" w:themeColor="text1"/>
          <w:sz w:val="20"/>
          <w:szCs w:val="20"/>
          <w:lang w:val="en-GB" w:eastAsia="en-US"/>
        </w:rPr>
        <w:t xml:space="preserve">Call-Off Contract </w:t>
      </w:r>
      <w:r w:rsidR="00B22022" w:rsidRPr="00B22022">
        <w:rPr>
          <w:rFonts w:ascii="Arial" w:hAnsi="Arial" w:cs="Arial"/>
          <w:color w:val="000000" w:themeColor="text1"/>
          <w:sz w:val="20"/>
          <w:szCs w:val="20"/>
          <w:lang w:val="en-GB" w:eastAsia="en-US"/>
        </w:rPr>
        <w:t xml:space="preserve">(Part A&amp;B) </w:t>
      </w:r>
      <w:r w:rsidRPr="00B22022">
        <w:rPr>
          <w:rFonts w:ascii="Arial" w:hAnsi="Arial" w:cs="Arial"/>
          <w:color w:val="000000" w:themeColor="text1"/>
          <w:sz w:val="20"/>
          <w:szCs w:val="20"/>
          <w:lang w:val="en-GB" w:eastAsia="en-US"/>
        </w:rPr>
        <w:t>(Customer specific</w:t>
      </w:r>
      <w:r w:rsidR="00B22022" w:rsidRPr="00B22022">
        <w:rPr>
          <w:rFonts w:ascii="Arial" w:hAnsi="Arial" w:cs="Arial"/>
          <w:color w:val="000000" w:themeColor="text1"/>
          <w:sz w:val="20"/>
          <w:szCs w:val="20"/>
          <w:lang w:val="en-GB" w:eastAsia="en-US"/>
        </w:rPr>
        <w:t xml:space="preserve"> terms</w:t>
      </w:r>
      <w:r w:rsidRPr="00B22022">
        <w:rPr>
          <w:rFonts w:ascii="Arial" w:hAnsi="Arial" w:cs="Arial"/>
          <w:color w:val="000000" w:themeColor="text1"/>
          <w:sz w:val="20"/>
          <w:szCs w:val="20"/>
          <w:lang w:val="en-GB" w:eastAsia="en-US"/>
        </w:rPr>
        <w:t>)</w:t>
      </w:r>
    </w:p>
    <w:p w14:paraId="48567435" w14:textId="388DFB4D" w:rsidR="00AF68C8" w:rsidRDefault="00B22022" w:rsidP="00CA54B9">
      <w:pPr>
        <w:pStyle w:val="BodyText"/>
        <w:spacing w:after="0"/>
        <w:ind w:left="720" w:firstLine="720"/>
        <w:rPr>
          <w:rFonts w:ascii="Arial" w:hAnsi="Arial" w:cs="Arial"/>
          <w:color w:val="000000" w:themeColor="text1"/>
          <w:sz w:val="20"/>
          <w:szCs w:val="20"/>
          <w:lang w:val="en-GB" w:eastAsia="en-US"/>
        </w:rPr>
      </w:pPr>
      <w:r w:rsidRPr="00B22022">
        <w:rPr>
          <w:rFonts w:ascii="Arial" w:hAnsi="Arial" w:cs="Arial"/>
          <w:color w:val="000000" w:themeColor="text1"/>
          <w:sz w:val="20"/>
          <w:szCs w:val="20"/>
          <w:lang w:val="en-GB" w:eastAsia="en-US"/>
        </w:rPr>
        <w:t xml:space="preserve">– Call-Off Contract (Part C) (Standard Terms and Conditions) </w:t>
      </w:r>
    </w:p>
    <w:p w14:paraId="39EE8C72" w14:textId="74A2D384" w:rsidR="00CA54B9" w:rsidRPr="00BD0260" w:rsidRDefault="00CA54B9" w:rsidP="00CA54B9">
      <w:pPr>
        <w:pStyle w:val="BodyText"/>
        <w:spacing w:after="0"/>
        <w:rPr>
          <w:rFonts w:ascii="Arial" w:hAnsi="Arial" w:cs="Arial"/>
          <w:sz w:val="20"/>
          <w:szCs w:val="20"/>
          <w:lang w:val="en-GB" w:eastAsia="en-US"/>
        </w:rPr>
      </w:pPr>
      <w:r>
        <w:rPr>
          <w:rFonts w:ascii="Arial" w:hAnsi="Arial" w:cs="Arial"/>
          <w:color w:val="000000" w:themeColor="text1"/>
          <w:sz w:val="20"/>
          <w:szCs w:val="20"/>
          <w:lang w:val="en-GB" w:eastAsia="en-US"/>
        </w:rPr>
        <w:t xml:space="preserve">Appendix D       – T&amp;S Policy </w:t>
      </w:r>
      <w:bookmarkStart w:id="8" w:name="_GoBack"/>
      <w:bookmarkEnd w:id="8"/>
    </w:p>
    <w:p w14:paraId="37B4ECC5" w14:textId="77777777" w:rsidR="00AF68C8" w:rsidRDefault="00AF68C8" w:rsidP="00D93832">
      <w:pPr>
        <w:pStyle w:val="Heading1"/>
        <w:spacing w:before="60" w:after="60"/>
        <w:rPr>
          <w:color w:val="4F81BD" w:themeColor="accent1"/>
        </w:rPr>
      </w:pPr>
    </w:p>
    <w:p w14:paraId="32EC2167" w14:textId="77777777" w:rsidR="00BD0260" w:rsidRDefault="00BD0260">
      <w:pPr>
        <w:spacing w:after="200" w:line="276" w:lineRule="auto"/>
        <w:rPr>
          <w:rFonts w:ascii="Arial" w:eastAsia="Times New Roman" w:hAnsi="Arial" w:cs="Times New Roman"/>
          <w:b/>
          <w:color w:val="4F81BD" w:themeColor="accent1"/>
          <w:szCs w:val="20"/>
          <w:lang w:val="en-GB" w:eastAsia="en-US"/>
        </w:rPr>
      </w:pPr>
      <w:r>
        <w:rPr>
          <w:color w:val="4F81BD" w:themeColor="accent1"/>
        </w:rPr>
        <w:br w:type="page"/>
      </w:r>
    </w:p>
    <w:p w14:paraId="27CA2C1C" w14:textId="21F7B131" w:rsidR="00DB0097" w:rsidRPr="00DB0097" w:rsidRDefault="00DB0097" w:rsidP="00501B35">
      <w:pPr>
        <w:pStyle w:val="TOC1"/>
      </w:pPr>
      <w:bookmarkStart w:id="9" w:name="_Toc423443001"/>
      <w:r>
        <w:lastRenderedPageBreak/>
        <w:t>OVERVIEW</w:t>
      </w:r>
      <w:bookmarkEnd w:id="9"/>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228"/>
        <w:gridCol w:w="5228"/>
      </w:tblGrid>
      <w:tr w:rsidR="00DB0097" w:rsidRPr="00CC754E" w14:paraId="2560D420" w14:textId="77777777" w:rsidTr="004C0DA8">
        <w:tc>
          <w:tcPr>
            <w:tcW w:w="2500" w:type="pct"/>
            <w:shd w:val="clear" w:color="auto" w:fill="DBE5F1" w:themeFill="accent1" w:themeFillTint="33"/>
          </w:tcPr>
          <w:p w14:paraId="120AF0C9" w14:textId="77777777" w:rsidR="00DB0097" w:rsidRPr="00CC754E" w:rsidRDefault="00DB0097" w:rsidP="004C0DA8">
            <w:pPr>
              <w:pStyle w:val="Heading2"/>
              <w:numPr>
                <w:ilvl w:val="0"/>
                <w:numId w:val="0"/>
              </w:numPr>
              <w:spacing w:before="60" w:after="60"/>
              <w:outlineLvl w:val="1"/>
              <w:rPr>
                <w:rFonts w:cs="Arial"/>
                <w:sz w:val="18"/>
                <w:lang w:eastAsia="en-GB"/>
              </w:rPr>
            </w:pPr>
            <w:r>
              <w:rPr>
                <w:rFonts w:cs="Arial"/>
                <w:sz w:val="18"/>
                <w:lang w:eastAsia="en-GB"/>
              </w:rPr>
              <w:t>CCS Project Lead:</w:t>
            </w:r>
          </w:p>
        </w:tc>
        <w:sdt>
          <w:sdtPr>
            <w:rPr>
              <w:rFonts w:cs="Arial"/>
              <w:b w:val="0"/>
              <w:color w:val="808080" w:themeColor="background1" w:themeShade="80"/>
              <w:sz w:val="18"/>
              <w:lang w:eastAsia="en-GB"/>
            </w:rPr>
            <w:id w:val="1248303077"/>
            <w:placeholder>
              <w:docPart w:val="1F5CE8DB7D3A4E0D9A4DA1A5B72875DE"/>
            </w:placeholder>
            <w:comboBox>
              <w:listItem w:value="Choose an item."/>
              <w:listItem w:displayText="Kirsty Manning" w:value="Kirsty Manning"/>
              <w:listItem w:displayText="Amy Retallack" w:value="Amy Retallack"/>
              <w:listItem w:displayText="Emilia Cedeno" w:value="Emilia Cedeno"/>
              <w:listItem w:displayText="Jack Rose" w:value="Jack Rose"/>
              <w:listItem w:displayText="Lucy McCormack" w:value="Lucy McCormack"/>
            </w:comboBox>
          </w:sdtPr>
          <w:sdtEndPr/>
          <w:sdtContent>
            <w:tc>
              <w:tcPr>
                <w:tcW w:w="2500" w:type="pct"/>
                <w:vAlign w:val="center"/>
              </w:tcPr>
              <w:p w14:paraId="48C414DA" w14:textId="6E629B99" w:rsidR="00DB0097" w:rsidRPr="00D95B1C" w:rsidRDefault="00D95B1C" w:rsidP="004C0DA8">
                <w:pPr>
                  <w:pStyle w:val="Heading2"/>
                  <w:numPr>
                    <w:ilvl w:val="0"/>
                    <w:numId w:val="0"/>
                  </w:numPr>
                  <w:spacing w:before="60" w:after="60"/>
                  <w:outlineLvl w:val="1"/>
                  <w:rPr>
                    <w:rFonts w:cs="Arial"/>
                    <w:b w:val="0"/>
                    <w:color w:val="808080" w:themeColor="background1" w:themeShade="80"/>
                    <w:sz w:val="18"/>
                    <w:lang w:eastAsia="en-GB"/>
                  </w:rPr>
                </w:pPr>
                <w:r w:rsidRPr="00D95B1C">
                  <w:rPr>
                    <w:rFonts w:cs="Arial"/>
                    <w:b w:val="0"/>
                    <w:color w:val="808080" w:themeColor="background1" w:themeShade="80"/>
                    <w:sz w:val="18"/>
                    <w:lang w:eastAsia="en-GB"/>
                  </w:rPr>
                  <w:t>Emilia Cedeno</w:t>
                </w:r>
              </w:p>
            </w:tc>
          </w:sdtContent>
        </w:sdt>
      </w:tr>
      <w:tr w:rsidR="00DB0097" w:rsidRPr="00CC754E" w14:paraId="34A98EC9" w14:textId="77777777" w:rsidTr="004C0DA8">
        <w:tc>
          <w:tcPr>
            <w:tcW w:w="2500" w:type="pct"/>
            <w:shd w:val="clear" w:color="auto" w:fill="DBE5F1" w:themeFill="accent1" w:themeFillTint="33"/>
          </w:tcPr>
          <w:p w14:paraId="0EB69CCE" w14:textId="77777777" w:rsidR="00DB0097" w:rsidRPr="00CC754E" w:rsidRDefault="00DB0097" w:rsidP="004C0DA8">
            <w:pPr>
              <w:pStyle w:val="Heading2"/>
              <w:numPr>
                <w:ilvl w:val="0"/>
                <w:numId w:val="0"/>
              </w:numPr>
              <w:spacing w:before="60" w:after="60"/>
              <w:outlineLvl w:val="1"/>
              <w:rPr>
                <w:rFonts w:cs="Arial"/>
                <w:sz w:val="18"/>
                <w:lang w:eastAsia="en-GB"/>
              </w:rPr>
            </w:pPr>
            <w:r w:rsidRPr="00CC754E">
              <w:rPr>
                <w:rFonts w:cs="Arial"/>
                <w:sz w:val="18"/>
                <w:lang w:eastAsia="en-GB"/>
              </w:rPr>
              <w:t xml:space="preserve">Customer: </w:t>
            </w:r>
          </w:p>
        </w:tc>
        <w:sdt>
          <w:sdtPr>
            <w:rPr>
              <w:rFonts w:cs="Arial"/>
              <w:b w:val="0"/>
              <w:color w:val="808080" w:themeColor="background1" w:themeShade="80"/>
              <w:sz w:val="18"/>
              <w:lang w:eastAsia="en-GB"/>
            </w:rPr>
            <w:id w:val="-2084286716"/>
            <w:placeholder>
              <w:docPart w:val="FB15ED2E889F4A3C9CA6C57D1BDDFE6E"/>
            </w:placeholder>
          </w:sdtPr>
          <w:sdtEndPr/>
          <w:sdtContent>
            <w:tc>
              <w:tcPr>
                <w:tcW w:w="2500" w:type="pct"/>
                <w:vAlign w:val="center"/>
              </w:tcPr>
              <w:p w14:paraId="0EAA41C3" w14:textId="2A8A9B01" w:rsidR="00DB0097" w:rsidRPr="00D95B1C" w:rsidRDefault="00D95B1C" w:rsidP="00D95B1C">
                <w:pPr>
                  <w:pStyle w:val="Heading2"/>
                  <w:numPr>
                    <w:ilvl w:val="0"/>
                    <w:numId w:val="0"/>
                  </w:numPr>
                  <w:spacing w:before="60" w:after="60"/>
                  <w:outlineLvl w:val="1"/>
                  <w:rPr>
                    <w:rFonts w:cs="Arial"/>
                    <w:b w:val="0"/>
                    <w:color w:val="808080" w:themeColor="background1" w:themeShade="80"/>
                    <w:sz w:val="18"/>
                    <w:lang w:eastAsia="en-GB"/>
                  </w:rPr>
                </w:pPr>
                <w:r w:rsidRPr="00D95B1C">
                  <w:rPr>
                    <w:rFonts w:cs="Arial"/>
                    <w:b w:val="0"/>
                    <w:color w:val="808080" w:themeColor="background1" w:themeShade="80"/>
                    <w:sz w:val="18"/>
                    <w:lang w:eastAsia="en-GB"/>
                  </w:rPr>
                  <w:t>NHS England</w:t>
                </w:r>
                <w:r w:rsidR="00475ADF">
                  <w:rPr>
                    <w:rFonts w:cs="Arial"/>
                    <w:b w:val="0"/>
                    <w:color w:val="808080" w:themeColor="background1" w:themeShade="80"/>
                    <w:sz w:val="18"/>
                    <w:lang w:eastAsia="en-GB"/>
                  </w:rPr>
                  <w:t>: Healthy London Partnership (HLP)</w:t>
                </w:r>
              </w:p>
            </w:tc>
          </w:sdtContent>
        </w:sdt>
      </w:tr>
      <w:tr w:rsidR="00DB0097" w:rsidRPr="00CC754E" w14:paraId="3B4A10FC" w14:textId="77777777" w:rsidTr="004C0DA8">
        <w:tc>
          <w:tcPr>
            <w:tcW w:w="2500" w:type="pct"/>
            <w:shd w:val="clear" w:color="auto" w:fill="DBE5F1" w:themeFill="accent1" w:themeFillTint="33"/>
          </w:tcPr>
          <w:p w14:paraId="67D790A8" w14:textId="77777777" w:rsidR="00DB0097" w:rsidRPr="00CC754E" w:rsidRDefault="00DB0097" w:rsidP="004C0DA8">
            <w:pPr>
              <w:pStyle w:val="Heading2"/>
              <w:numPr>
                <w:ilvl w:val="0"/>
                <w:numId w:val="0"/>
              </w:numPr>
              <w:spacing w:before="60" w:after="60"/>
              <w:outlineLvl w:val="1"/>
              <w:rPr>
                <w:rFonts w:cs="Arial"/>
                <w:sz w:val="18"/>
                <w:lang w:eastAsia="en-GB"/>
              </w:rPr>
            </w:pPr>
            <w:r w:rsidRPr="00CC754E">
              <w:rPr>
                <w:rFonts w:cs="Arial"/>
                <w:sz w:val="18"/>
                <w:lang w:eastAsia="en-GB"/>
              </w:rPr>
              <w:t>Delivery Location:</w:t>
            </w:r>
          </w:p>
        </w:tc>
        <w:sdt>
          <w:sdtPr>
            <w:rPr>
              <w:rFonts w:cs="Arial"/>
              <w:b w:val="0"/>
              <w:color w:val="808080" w:themeColor="background1" w:themeShade="80"/>
              <w:sz w:val="18"/>
              <w:lang w:eastAsia="en-GB"/>
            </w:rPr>
            <w:id w:val="1463151815"/>
            <w:placeholder>
              <w:docPart w:val="BF627BD978C5447AB873A772AB8D3BB8"/>
            </w:placeholder>
          </w:sdtPr>
          <w:sdtEndPr/>
          <w:sdtContent>
            <w:tc>
              <w:tcPr>
                <w:tcW w:w="2500" w:type="pct"/>
                <w:vAlign w:val="center"/>
              </w:tcPr>
              <w:p w14:paraId="53D55C7D" w14:textId="002FBF32" w:rsidR="00DB0097" w:rsidRPr="00D95B1C" w:rsidRDefault="00D95B1C" w:rsidP="00D95B1C">
                <w:pPr>
                  <w:pStyle w:val="Heading2"/>
                  <w:numPr>
                    <w:ilvl w:val="0"/>
                    <w:numId w:val="0"/>
                  </w:numPr>
                  <w:spacing w:before="60" w:after="60"/>
                  <w:outlineLvl w:val="1"/>
                  <w:rPr>
                    <w:rFonts w:cs="Arial"/>
                    <w:b w:val="0"/>
                    <w:color w:val="808080" w:themeColor="background1" w:themeShade="80"/>
                    <w:sz w:val="18"/>
                    <w:lang w:eastAsia="en-GB"/>
                  </w:rPr>
                </w:pPr>
                <w:r w:rsidRPr="00D95B1C">
                  <w:rPr>
                    <w:rFonts w:cs="Arial"/>
                    <w:b w:val="0"/>
                    <w:color w:val="808080" w:themeColor="background1" w:themeShade="80"/>
                    <w:sz w:val="18"/>
                    <w:lang w:eastAsia="en-GB"/>
                  </w:rPr>
                  <w:t>Central London</w:t>
                </w:r>
              </w:p>
            </w:tc>
          </w:sdtContent>
        </w:sdt>
      </w:tr>
      <w:tr w:rsidR="00DB0097" w:rsidRPr="00CC754E" w14:paraId="0BF30C6F" w14:textId="77777777" w:rsidTr="004C0DA8">
        <w:tc>
          <w:tcPr>
            <w:tcW w:w="2500" w:type="pct"/>
            <w:shd w:val="clear" w:color="auto" w:fill="DBE5F1" w:themeFill="accent1" w:themeFillTint="33"/>
          </w:tcPr>
          <w:p w14:paraId="237A6AC4" w14:textId="77777777" w:rsidR="00DB0097" w:rsidRPr="00CC754E" w:rsidRDefault="00DB0097" w:rsidP="004C0DA8">
            <w:pPr>
              <w:pStyle w:val="Heading2"/>
              <w:numPr>
                <w:ilvl w:val="0"/>
                <w:numId w:val="0"/>
              </w:numPr>
              <w:spacing w:before="60" w:after="60"/>
              <w:outlineLvl w:val="1"/>
              <w:rPr>
                <w:rFonts w:cs="Arial"/>
                <w:sz w:val="18"/>
                <w:lang w:eastAsia="en-GB"/>
              </w:rPr>
            </w:pPr>
            <w:r w:rsidRPr="00CC754E">
              <w:rPr>
                <w:rFonts w:cs="Arial"/>
                <w:sz w:val="18"/>
                <w:lang w:eastAsia="en-GB"/>
              </w:rPr>
              <w:t>Phase</w:t>
            </w:r>
            <w:r>
              <w:rPr>
                <w:rFonts w:cs="Arial"/>
                <w:sz w:val="18"/>
                <w:lang w:eastAsia="en-GB"/>
              </w:rPr>
              <w:t>(s)</w:t>
            </w:r>
            <w:r w:rsidRPr="00CC754E">
              <w:rPr>
                <w:rFonts w:cs="Arial"/>
                <w:sz w:val="18"/>
                <w:lang w:eastAsia="en-GB"/>
              </w:rPr>
              <w:t xml:space="preserve">: </w:t>
            </w:r>
          </w:p>
        </w:tc>
        <w:sdt>
          <w:sdtPr>
            <w:rPr>
              <w:rFonts w:cs="Arial"/>
              <w:b w:val="0"/>
              <w:color w:val="808080" w:themeColor="background1" w:themeShade="80"/>
              <w:sz w:val="18"/>
              <w:lang w:eastAsia="en-GB"/>
            </w:rPr>
            <w:id w:val="430711510"/>
            <w:placeholder>
              <w:docPart w:val="4FCF6F0051F541D38229B43F51E0CBBD"/>
            </w:placeholder>
          </w:sdtPr>
          <w:sdtEndPr/>
          <w:sdtContent>
            <w:tc>
              <w:tcPr>
                <w:tcW w:w="2500" w:type="pct"/>
                <w:vAlign w:val="center"/>
              </w:tcPr>
              <w:p w14:paraId="2A5EA52A" w14:textId="090E2F0D" w:rsidR="00DB0097" w:rsidRPr="00D95B1C" w:rsidRDefault="00D95B1C" w:rsidP="00D95B1C">
                <w:pPr>
                  <w:pStyle w:val="Heading2"/>
                  <w:numPr>
                    <w:ilvl w:val="0"/>
                    <w:numId w:val="0"/>
                  </w:numPr>
                  <w:spacing w:before="60" w:after="60"/>
                  <w:outlineLvl w:val="1"/>
                  <w:rPr>
                    <w:rFonts w:cs="Arial"/>
                    <w:b w:val="0"/>
                    <w:color w:val="808080" w:themeColor="background1" w:themeShade="80"/>
                    <w:sz w:val="18"/>
                    <w:lang w:eastAsia="en-GB"/>
                  </w:rPr>
                </w:pPr>
                <w:r w:rsidRPr="00D95B1C">
                  <w:rPr>
                    <w:rFonts w:cs="Arial"/>
                    <w:b w:val="0"/>
                    <w:color w:val="808080" w:themeColor="background1" w:themeShade="80"/>
                    <w:sz w:val="18"/>
                    <w:lang w:eastAsia="en-GB"/>
                  </w:rPr>
                  <w:t>Discovery</w:t>
                </w:r>
              </w:p>
            </w:tc>
          </w:sdtContent>
        </w:sdt>
      </w:tr>
      <w:tr w:rsidR="00DB0097" w:rsidRPr="00CC754E" w14:paraId="3456C7EF" w14:textId="77777777" w:rsidTr="004C0DA8">
        <w:tc>
          <w:tcPr>
            <w:tcW w:w="2500" w:type="pct"/>
            <w:shd w:val="clear" w:color="auto" w:fill="DBE5F1" w:themeFill="accent1" w:themeFillTint="33"/>
          </w:tcPr>
          <w:p w14:paraId="0630BF71" w14:textId="77777777" w:rsidR="00DB0097" w:rsidRPr="00CC754E" w:rsidRDefault="00DB0097" w:rsidP="004C0DA8">
            <w:pPr>
              <w:pStyle w:val="Heading2"/>
              <w:numPr>
                <w:ilvl w:val="0"/>
                <w:numId w:val="0"/>
              </w:numPr>
              <w:spacing w:before="60" w:after="60"/>
              <w:outlineLvl w:val="1"/>
              <w:rPr>
                <w:rFonts w:cs="Arial"/>
                <w:sz w:val="18"/>
                <w:lang w:eastAsia="en-GB"/>
              </w:rPr>
            </w:pPr>
            <w:r w:rsidRPr="00CC754E">
              <w:rPr>
                <w:rFonts w:cs="Arial"/>
                <w:sz w:val="18"/>
                <w:lang w:eastAsia="en-GB"/>
              </w:rPr>
              <w:t>Project:</w:t>
            </w:r>
            <w:r w:rsidRPr="00CC754E">
              <w:rPr>
                <w:rFonts w:cs="Arial"/>
                <w:sz w:val="18"/>
                <w:lang w:eastAsia="en-GB"/>
              </w:rPr>
              <w:tab/>
              <w:t xml:space="preserve"> </w:t>
            </w:r>
          </w:p>
        </w:tc>
        <w:tc>
          <w:tcPr>
            <w:tcW w:w="2500" w:type="pct"/>
            <w:vAlign w:val="center"/>
          </w:tcPr>
          <w:p w14:paraId="172CFF9C" w14:textId="2C894E39" w:rsidR="00DB0097" w:rsidRPr="00D95B1C" w:rsidRDefault="00C1759F" w:rsidP="00475ADF">
            <w:pPr>
              <w:pStyle w:val="Heading2"/>
              <w:numPr>
                <w:ilvl w:val="0"/>
                <w:numId w:val="0"/>
              </w:numPr>
              <w:spacing w:before="60" w:after="60"/>
              <w:outlineLvl w:val="1"/>
              <w:rPr>
                <w:rFonts w:cs="Arial"/>
                <w:b w:val="0"/>
                <w:color w:val="808080" w:themeColor="background1" w:themeShade="80"/>
                <w:sz w:val="18"/>
                <w:lang w:eastAsia="en-GB"/>
              </w:rPr>
            </w:pPr>
            <w:r w:rsidRPr="00D95B1C">
              <w:rPr>
                <w:rFonts w:cs="Arial"/>
                <w:b w:val="0"/>
                <w:color w:val="808080" w:themeColor="background1" w:themeShade="80"/>
                <w:sz w:val="18"/>
                <w:lang w:eastAsia="en-GB"/>
              </w:rPr>
              <w:t>DS02</w:t>
            </w:r>
            <w:r w:rsidR="00DB0097" w:rsidRPr="00D95B1C">
              <w:rPr>
                <w:rFonts w:cs="Arial"/>
                <w:b w:val="0"/>
                <w:color w:val="808080" w:themeColor="background1" w:themeShade="80"/>
                <w:sz w:val="18"/>
                <w:lang w:eastAsia="en-GB"/>
              </w:rPr>
              <w:t xml:space="preserve">- </w:t>
            </w:r>
            <w:r w:rsidR="00D95B1C" w:rsidRPr="00D95B1C">
              <w:rPr>
                <w:rFonts w:cs="Arial"/>
                <w:b w:val="0"/>
                <w:color w:val="808080" w:themeColor="background1" w:themeShade="80"/>
                <w:sz w:val="18"/>
                <w:lang w:eastAsia="en-GB"/>
              </w:rPr>
              <w:t xml:space="preserve">109 NHS England </w:t>
            </w:r>
            <w:r w:rsidR="00475ADF">
              <w:rPr>
                <w:rFonts w:cs="Arial"/>
                <w:b w:val="0"/>
                <w:color w:val="808080" w:themeColor="background1" w:themeShade="80"/>
                <w:sz w:val="18"/>
                <w:lang w:eastAsia="en-GB"/>
              </w:rPr>
              <w:t xml:space="preserve">HLP </w:t>
            </w:r>
            <w:r w:rsidR="00D95B1C" w:rsidRPr="00D95B1C">
              <w:rPr>
                <w:rFonts w:cs="Arial"/>
                <w:b w:val="0"/>
                <w:color w:val="808080" w:themeColor="background1" w:themeShade="80"/>
                <w:sz w:val="18"/>
                <w:lang w:eastAsia="en-GB"/>
              </w:rPr>
              <w:t xml:space="preserve">London </w:t>
            </w:r>
            <w:r w:rsidR="00475ADF">
              <w:rPr>
                <w:rFonts w:cs="Arial"/>
                <w:b w:val="0"/>
                <w:color w:val="808080" w:themeColor="background1" w:themeShade="80"/>
                <w:sz w:val="18"/>
                <w:lang w:eastAsia="en-GB"/>
              </w:rPr>
              <w:t xml:space="preserve">Digital </w:t>
            </w:r>
            <w:r w:rsidR="00D95B1C" w:rsidRPr="00D95B1C">
              <w:rPr>
                <w:rFonts w:cs="Arial"/>
                <w:b w:val="0"/>
                <w:color w:val="808080" w:themeColor="background1" w:themeShade="80"/>
                <w:sz w:val="18"/>
                <w:lang w:eastAsia="en-GB"/>
              </w:rPr>
              <w:t xml:space="preserve">Programme </w:t>
            </w:r>
          </w:p>
        </w:tc>
      </w:tr>
      <w:tr w:rsidR="00DB0097" w:rsidRPr="00CC754E" w14:paraId="2C67CAA9" w14:textId="77777777" w:rsidTr="00D95B1C">
        <w:trPr>
          <w:trHeight w:val="697"/>
        </w:trPr>
        <w:tc>
          <w:tcPr>
            <w:tcW w:w="2500" w:type="pct"/>
            <w:shd w:val="clear" w:color="auto" w:fill="DBE5F1" w:themeFill="accent1" w:themeFillTint="33"/>
          </w:tcPr>
          <w:p w14:paraId="0040E183" w14:textId="77777777" w:rsidR="00DB0097" w:rsidRPr="00CC754E" w:rsidRDefault="00DB0097" w:rsidP="004C0DA8">
            <w:pPr>
              <w:pStyle w:val="Heading2"/>
              <w:numPr>
                <w:ilvl w:val="0"/>
                <w:numId w:val="0"/>
              </w:numPr>
              <w:spacing w:before="60" w:after="60"/>
              <w:outlineLvl w:val="1"/>
              <w:rPr>
                <w:rFonts w:cs="Arial"/>
                <w:sz w:val="18"/>
                <w:lang w:eastAsia="en-GB"/>
              </w:rPr>
            </w:pPr>
            <w:r w:rsidRPr="00CC754E">
              <w:rPr>
                <w:rFonts w:cs="Arial"/>
                <w:sz w:val="18"/>
                <w:lang w:eastAsia="en-GB"/>
              </w:rPr>
              <w:t>Required Capabilities:</w:t>
            </w:r>
          </w:p>
        </w:tc>
        <w:tc>
          <w:tcPr>
            <w:tcW w:w="2500" w:type="pct"/>
            <w:vAlign w:val="center"/>
          </w:tcPr>
          <w:p w14:paraId="54180F38" w14:textId="13DDAD46" w:rsidR="00DB0097" w:rsidRPr="00D95B1C" w:rsidRDefault="00DB0097" w:rsidP="004C0DA8">
            <w:pPr>
              <w:pStyle w:val="Heading2"/>
              <w:numPr>
                <w:ilvl w:val="0"/>
                <w:numId w:val="0"/>
              </w:numPr>
              <w:spacing w:before="60" w:after="60"/>
              <w:outlineLvl w:val="1"/>
              <w:rPr>
                <w:rFonts w:cs="Arial"/>
                <w:b w:val="0"/>
                <w:color w:val="808080" w:themeColor="background1" w:themeShade="80"/>
                <w:sz w:val="18"/>
                <w:lang w:eastAsia="en-GB"/>
              </w:rPr>
            </w:pPr>
            <w:r w:rsidRPr="00D95B1C">
              <w:rPr>
                <w:rFonts w:cs="Arial"/>
                <w:b w:val="0"/>
                <w:color w:val="808080" w:themeColor="background1" w:themeShade="80"/>
                <w:sz w:val="18"/>
                <w:lang w:eastAsia="en-GB"/>
              </w:rPr>
              <w:t>Include</w:t>
            </w:r>
            <w:r w:rsidR="00D95B1C" w:rsidRPr="00D95B1C">
              <w:rPr>
                <w:rFonts w:cs="Arial"/>
                <w:b w:val="0"/>
                <w:color w:val="808080" w:themeColor="background1" w:themeShade="80"/>
                <w:sz w:val="18"/>
                <w:lang w:eastAsia="en-GB"/>
              </w:rPr>
              <w:t>:</w:t>
            </w:r>
          </w:p>
          <w:p w14:paraId="133F7CC2" w14:textId="3C560EDB" w:rsidR="00DB0097" w:rsidRPr="00D95B1C" w:rsidRDefault="00BD6F48" w:rsidP="004C0DA8">
            <w:pPr>
              <w:pStyle w:val="BodyText"/>
              <w:rPr>
                <w:rFonts w:ascii="Arial" w:hAnsi="Arial" w:cs="Arial"/>
                <w:color w:val="808080" w:themeColor="background1" w:themeShade="80"/>
                <w:sz w:val="18"/>
                <w:lang w:val="en-GB" w:eastAsia="en-GB"/>
              </w:rPr>
            </w:pPr>
            <w:sdt>
              <w:sdtPr>
                <w:rPr>
                  <w:rFonts w:ascii="Arial" w:hAnsi="Arial" w:cs="Arial"/>
                  <w:color w:val="808080" w:themeColor="background1" w:themeShade="80"/>
                  <w:sz w:val="18"/>
                  <w:lang w:val="en-GB" w:eastAsia="en-GB"/>
                </w:rPr>
                <w:id w:val="-781344246"/>
                <w14:checkbox>
                  <w14:checked w14:val="1"/>
                  <w14:checkedState w14:val="2612" w14:font="MS Gothic"/>
                  <w14:uncheckedState w14:val="2610" w14:font="MS Gothic"/>
                </w14:checkbox>
              </w:sdtPr>
              <w:sdtEndPr/>
              <w:sdtContent>
                <w:r w:rsidR="00D95B1C" w:rsidRPr="00D95B1C">
                  <w:rPr>
                    <w:rFonts w:ascii="MS Gothic" w:eastAsia="MS Gothic" w:hAnsi="MS Gothic" w:cs="Arial" w:hint="eastAsia"/>
                    <w:color w:val="808080" w:themeColor="background1" w:themeShade="80"/>
                    <w:sz w:val="18"/>
                    <w:lang w:val="en-GB" w:eastAsia="en-GB"/>
                  </w:rPr>
                  <w:t>☒</w:t>
                </w:r>
              </w:sdtContent>
            </w:sdt>
            <w:r w:rsidR="00DB0097" w:rsidRPr="00D95B1C">
              <w:rPr>
                <w:rFonts w:ascii="Arial" w:hAnsi="Arial" w:cs="Arial"/>
                <w:color w:val="808080" w:themeColor="background1" w:themeShade="80"/>
                <w:sz w:val="18"/>
                <w:lang w:val="en-GB" w:eastAsia="en-GB"/>
              </w:rPr>
              <w:t>User Research</w:t>
            </w:r>
            <w:r w:rsidR="00C1759F" w:rsidRPr="00D95B1C">
              <w:rPr>
                <w:rFonts w:ascii="Arial" w:hAnsi="Arial" w:cs="Arial"/>
                <w:color w:val="808080" w:themeColor="background1" w:themeShade="80"/>
                <w:sz w:val="18"/>
                <w:lang w:val="en-GB" w:eastAsia="en-GB"/>
              </w:rPr>
              <w:t xml:space="preserve"> (UX Design)</w:t>
            </w:r>
          </w:p>
          <w:p w14:paraId="05A1D4A7" w14:textId="06CEE5C6" w:rsidR="00DB0097" w:rsidRPr="00D95B1C" w:rsidRDefault="00DB0097" w:rsidP="004C0DA8">
            <w:pPr>
              <w:pStyle w:val="BodyText"/>
              <w:rPr>
                <w:color w:val="808080" w:themeColor="background1" w:themeShade="80"/>
                <w:sz w:val="18"/>
                <w:lang w:val="en-GB" w:eastAsia="en-GB"/>
              </w:rPr>
            </w:pPr>
          </w:p>
        </w:tc>
      </w:tr>
      <w:tr w:rsidR="002E3BDA" w:rsidRPr="00CC754E" w14:paraId="5C082C2F" w14:textId="77777777" w:rsidTr="004C0DA8">
        <w:tc>
          <w:tcPr>
            <w:tcW w:w="2500" w:type="pct"/>
            <w:shd w:val="clear" w:color="auto" w:fill="DBE5F1" w:themeFill="accent1" w:themeFillTint="33"/>
          </w:tcPr>
          <w:p w14:paraId="10AB419F" w14:textId="77777777" w:rsidR="002E3BDA" w:rsidRDefault="002E3BDA" w:rsidP="004C0DA8">
            <w:pPr>
              <w:pStyle w:val="Heading2"/>
              <w:numPr>
                <w:ilvl w:val="0"/>
                <w:numId w:val="0"/>
              </w:numPr>
              <w:spacing w:before="60" w:after="60"/>
              <w:outlineLvl w:val="1"/>
              <w:rPr>
                <w:rFonts w:cs="Arial"/>
                <w:sz w:val="18"/>
                <w:lang w:eastAsia="en-GB"/>
              </w:rPr>
            </w:pPr>
            <w:r>
              <w:rPr>
                <w:rFonts w:cs="Arial"/>
                <w:sz w:val="18"/>
                <w:lang w:eastAsia="en-GB"/>
              </w:rPr>
              <w:t>Subcontracting Permitted?</w:t>
            </w:r>
          </w:p>
          <w:p w14:paraId="24D66D85" w14:textId="430BE298" w:rsidR="0028344C" w:rsidRPr="0028344C" w:rsidRDefault="0028344C" w:rsidP="0028344C">
            <w:pPr>
              <w:pStyle w:val="BodyText"/>
              <w:rPr>
                <w:rFonts w:ascii="Arial" w:hAnsi="Arial" w:cs="Arial"/>
                <w:sz w:val="18"/>
                <w:szCs w:val="18"/>
                <w:lang w:val="en-GB" w:eastAsia="en-GB"/>
              </w:rPr>
            </w:pPr>
            <w:r>
              <w:rPr>
                <w:rFonts w:ascii="Arial" w:hAnsi="Arial" w:cs="Arial"/>
                <w:sz w:val="18"/>
                <w:szCs w:val="18"/>
                <w:lang w:val="en-GB" w:eastAsia="en-GB"/>
              </w:rPr>
              <w:t>[supplier must have all required capabilities, but may subcontract to supplement their resource if required]</w:t>
            </w:r>
          </w:p>
        </w:tc>
        <w:tc>
          <w:tcPr>
            <w:tcW w:w="2500" w:type="pct"/>
            <w:vAlign w:val="center"/>
          </w:tcPr>
          <w:p w14:paraId="51343CAA" w14:textId="5A56AFC6" w:rsidR="002E3BDA" w:rsidRPr="00D95B1C" w:rsidRDefault="00BD6F48" w:rsidP="004C0DA8">
            <w:pPr>
              <w:pStyle w:val="Heading2"/>
              <w:numPr>
                <w:ilvl w:val="0"/>
                <w:numId w:val="0"/>
              </w:numPr>
              <w:spacing w:before="60" w:after="60"/>
              <w:outlineLvl w:val="1"/>
              <w:rPr>
                <w:rFonts w:cs="Arial"/>
                <w:b w:val="0"/>
                <w:color w:val="808080" w:themeColor="background1" w:themeShade="80"/>
                <w:sz w:val="18"/>
                <w:lang w:eastAsia="en-GB"/>
              </w:rPr>
            </w:pPr>
            <w:sdt>
              <w:sdtPr>
                <w:rPr>
                  <w:rFonts w:cs="Arial"/>
                  <w:b w:val="0"/>
                  <w:color w:val="808080" w:themeColor="background1" w:themeShade="80"/>
                  <w:sz w:val="18"/>
                  <w:lang w:eastAsia="en-GB"/>
                </w:rPr>
                <w:id w:val="1906726452"/>
                <w14:checkbox>
                  <w14:checked w14:val="1"/>
                  <w14:checkedState w14:val="2612" w14:font="MS Gothic"/>
                  <w14:uncheckedState w14:val="2610" w14:font="MS Gothic"/>
                </w14:checkbox>
              </w:sdtPr>
              <w:sdtEndPr/>
              <w:sdtContent>
                <w:r w:rsidR="00D95B1C" w:rsidRPr="00D95B1C">
                  <w:rPr>
                    <w:rFonts w:ascii="MS Gothic" w:eastAsia="MS Gothic" w:hAnsi="MS Gothic" w:cs="Arial" w:hint="eastAsia"/>
                    <w:b w:val="0"/>
                    <w:color w:val="808080" w:themeColor="background1" w:themeShade="80"/>
                    <w:sz w:val="18"/>
                    <w:lang w:eastAsia="en-GB"/>
                  </w:rPr>
                  <w:t>☒</w:t>
                </w:r>
              </w:sdtContent>
            </w:sdt>
            <w:r w:rsidR="002E3BDA" w:rsidRPr="00D95B1C">
              <w:rPr>
                <w:rFonts w:cs="Arial"/>
                <w:b w:val="0"/>
                <w:color w:val="808080" w:themeColor="background1" w:themeShade="80"/>
                <w:sz w:val="18"/>
                <w:lang w:eastAsia="en-GB"/>
              </w:rPr>
              <w:t xml:space="preserve">Yes     </w:t>
            </w:r>
            <w:sdt>
              <w:sdtPr>
                <w:rPr>
                  <w:rFonts w:cs="Arial"/>
                  <w:b w:val="0"/>
                  <w:color w:val="808080" w:themeColor="background1" w:themeShade="80"/>
                  <w:sz w:val="18"/>
                  <w:lang w:eastAsia="en-GB"/>
                </w:rPr>
                <w:id w:val="-280030685"/>
                <w14:checkbox>
                  <w14:checked w14:val="0"/>
                  <w14:checkedState w14:val="2612" w14:font="MS Gothic"/>
                  <w14:uncheckedState w14:val="2610" w14:font="MS Gothic"/>
                </w14:checkbox>
              </w:sdtPr>
              <w:sdtEndPr/>
              <w:sdtContent>
                <w:r w:rsidR="002E3BDA" w:rsidRPr="00D95B1C">
                  <w:rPr>
                    <w:rFonts w:ascii="MS Gothic" w:eastAsia="MS Gothic" w:hAnsi="MS Gothic" w:cs="Arial" w:hint="eastAsia"/>
                    <w:b w:val="0"/>
                    <w:color w:val="808080" w:themeColor="background1" w:themeShade="80"/>
                    <w:sz w:val="18"/>
                    <w:lang w:eastAsia="en-GB"/>
                  </w:rPr>
                  <w:t>☐</w:t>
                </w:r>
              </w:sdtContent>
            </w:sdt>
            <w:r w:rsidR="002E3BDA" w:rsidRPr="00D95B1C">
              <w:rPr>
                <w:rFonts w:cs="Arial"/>
                <w:b w:val="0"/>
                <w:color w:val="808080" w:themeColor="background1" w:themeShade="80"/>
                <w:sz w:val="18"/>
                <w:lang w:eastAsia="en-GB"/>
              </w:rPr>
              <w:t xml:space="preserve"> No</w:t>
            </w:r>
          </w:p>
        </w:tc>
      </w:tr>
      <w:tr w:rsidR="002E3BDA" w:rsidRPr="00CC754E" w14:paraId="5C3503A7" w14:textId="77777777" w:rsidTr="004C0DA8">
        <w:tc>
          <w:tcPr>
            <w:tcW w:w="2500" w:type="pct"/>
            <w:shd w:val="clear" w:color="auto" w:fill="DBE5F1" w:themeFill="accent1" w:themeFillTint="33"/>
          </w:tcPr>
          <w:p w14:paraId="3A00C3C0" w14:textId="77777777" w:rsidR="002E3BDA" w:rsidRDefault="002E3BDA" w:rsidP="004C0DA8">
            <w:pPr>
              <w:pStyle w:val="Heading2"/>
              <w:numPr>
                <w:ilvl w:val="0"/>
                <w:numId w:val="0"/>
              </w:numPr>
              <w:spacing w:before="60" w:after="60"/>
              <w:outlineLvl w:val="1"/>
              <w:rPr>
                <w:rFonts w:cs="Arial"/>
                <w:sz w:val="18"/>
                <w:lang w:eastAsia="en-GB"/>
              </w:rPr>
            </w:pPr>
            <w:r>
              <w:rPr>
                <w:rFonts w:cs="Arial"/>
                <w:sz w:val="18"/>
                <w:lang w:eastAsia="en-GB"/>
              </w:rPr>
              <w:t>Supplier Partnering Permitted?</w:t>
            </w:r>
          </w:p>
          <w:p w14:paraId="4093EC87" w14:textId="6A6852C8" w:rsidR="0028344C" w:rsidRPr="0028344C" w:rsidRDefault="0028344C" w:rsidP="0028344C">
            <w:pPr>
              <w:pStyle w:val="BodyText"/>
              <w:rPr>
                <w:rFonts w:ascii="Arial" w:hAnsi="Arial" w:cs="Arial"/>
                <w:sz w:val="18"/>
                <w:szCs w:val="18"/>
                <w:lang w:val="en-GB" w:eastAsia="en-GB"/>
              </w:rPr>
            </w:pPr>
            <w:r>
              <w:rPr>
                <w:rFonts w:ascii="Arial" w:hAnsi="Arial" w:cs="Arial"/>
                <w:sz w:val="18"/>
                <w:szCs w:val="18"/>
                <w:lang w:val="en-GB" w:eastAsia="en-GB"/>
              </w:rPr>
              <w:t>[suppliers who do not hold all the required capabilities, but wish to bid for all, may partner with another supplier on the framework who does hold the capabilities they need]</w:t>
            </w:r>
          </w:p>
        </w:tc>
        <w:tc>
          <w:tcPr>
            <w:tcW w:w="2500" w:type="pct"/>
            <w:vAlign w:val="center"/>
          </w:tcPr>
          <w:p w14:paraId="05E5CEA3" w14:textId="775C8FB0" w:rsidR="002E3BDA" w:rsidRPr="00D95B1C" w:rsidRDefault="002E3BDA" w:rsidP="004C0DA8">
            <w:pPr>
              <w:pStyle w:val="Heading2"/>
              <w:numPr>
                <w:ilvl w:val="0"/>
                <w:numId w:val="0"/>
              </w:numPr>
              <w:spacing w:before="60" w:after="60"/>
              <w:outlineLvl w:val="1"/>
              <w:rPr>
                <w:rFonts w:cs="Arial"/>
                <w:b w:val="0"/>
                <w:color w:val="808080" w:themeColor="background1" w:themeShade="80"/>
                <w:sz w:val="18"/>
                <w:lang w:eastAsia="en-GB"/>
              </w:rPr>
            </w:pPr>
            <w:r w:rsidRPr="00D95B1C">
              <w:rPr>
                <w:rFonts w:ascii="MS Gothic" w:eastAsia="MS Gothic" w:hAnsi="MS Gothic" w:cs="MS Gothic" w:hint="eastAsia"/>
                <w:b w:val="0"/>
                <w:color w:val="808080" w:themeColor="background1" w:themeShade="80"/>
                <w:sz w:val="18"/>
                <w:lang w:eastAsia="en-GB"/>
              </w:rPr>
              <w:t>☐</w:t>
            </w:r>
            <w:r w:rsidRPr="00D95B1C">
              <w:rPr>
                <w:rFonts w:cs="Arial"/>
                <w:b w:val="0"/>
                <w:color w:val="808080" w:themeColor="background1" w:themeShade="80"/>
                <w:sz w:val="18"/>
                <w:lang w:eastAsia="en-GB"/>
              </w:rPr>
              <w:t xml:space="preserve">Yes    </w:t>
            </w:r>
            <w:sdt>
              <w:sdtPr>
                <w:rPr>
                  <w:rFonts w:cs="Arial"/>
                  <w:b w:val="0"/>
                  <w:color w:val="808080" w:themeColor="background1" w:themeShade="80"/>
                  <w:sz w:val="18"/>
                  <w:lang w:eastAsia="en-GB"/>
                </w:rPr>
                <w:id w:val="240444841"/>
                <w14:checkbox>
                  <w14:checked w14:val="1"/>
                  <w14:checkedState w14:val="2612" w14:font="MS Gothic"/>
                  <w14:uncheckedState w14:val="2610" w14:font="MS Gothic"/>
                </w14:checkbox>
              </w:sdtPr>
              <w:sdtEndPr/>
              <w:sdtContent>
                <w:r w:rsidR="00D95B1C" w:rsidRPr="00D95B1C">
                  <w:rPr>
                    <w:rFonts w:ascii="MS Gothic" w:eastAsia="MS Gothic" w:hAnsi="MS Gothic" w:cs="Arial" w:hint="eastAsia"/>
                    <w:b w:val="0"/>
                    <w:color w:val="808080" w:themeColor="background1" w:themeShade="80"/>
                    <w:sz w:val="18"/>
                    <w:lang w:eastAsia="en-GB"/>
                  </w:rPr>
                  <w:t>☒</w:t>
                </w:r>
              </w:sdtContent>
            </w:sdt>
            <w:r w:rsidR="00D95B1C" w:rsidRPr="00D95B1C">
              <w:rPr>
                <w:rFonts w:cs="Arial"/>
                <w:b w:val="0"/>
                <w:color w:val="808080" w:themeColor="background1" w:themeShade="80"/>
                <w:sz w:val="18"/>
                <w:lang w:eastAsia="en-GB"/>
              </w:rPr>
              <w:t xml:space="preserve"> </w:t>
            </w:r>
            <w:r w:rsidRPr="00D95B1C">
              <w:rPr>
                <w:rFonts w:cs="Arial"/>
                <w:b w:val="0"/>
                <w:color w:val="808080" w:themeColor="background1" w:themeShade="80"/>
                <w:sz w:val="18"/>
                <w:lang w:eastAsia="en-GB"/>
              </w:rPr>
              <w:t>No</w:t>
            </w:r>
          </w:p>
        </w:tc>
      </w:tr>
      <w:tr w:rsidR="00DB0097" w:rsidRPr="00CC754E" w14:paraId="5E658849" w14:textId="77777777" w:rsidTr="004C0DA8">
        <w:tc>
          <w:tcPr>
            <w:tcW w:w="2500" w:type="pct"/>
            <w:shd w:val="clear" w:color="auto" w:fill="DBE5F1" w:themeFill="accent1" w:themeFillTint="33"/>
          </w:tcPr>
          <w:p w14:paraId="78D9FF99" w14:textId="0F46D92C" w:rsidR="00DB0097" w:rsidRPr="00CC754E" w:rsidRDefault="00DB0097" w:rsidP="004C0DA8">
            <w:pPr>
              <w:pStyle w:val="Heading2"/>
              <w:numPr>
                <w:ilvl w:val="0"/>
                <w:numId w:val="0"/>
              </w:numPr>
              <w:spacing w:before="60" w:after="60"/>
              <w:outlineLvl w:val="1"/>
              <w:rPr>
                <w:rFonts w:cs="Arial"/>
                <w:sz w:val="18"/>
                <w:lang w:eastAsia="en-GB"/>
              </w:rPr>
            </w:pPr>
            <w:r w:rsidRPr="00CC754E">
              <w:rPr>
                <w:rFonts w:cs="Arial"/>
                <w:sz w:val="18"/>
                <w:lang w:eastAsia="en-GB"/>
              </w:rPr>
              <w:t>Contract Charging Mechanism (</w:t>
            </w:r>
            <w:sdt>
              <w:sdtPr>
                <w:rPr>
                  <w:rFonts w:cs="Arial"/>
                  <w:b w:val="0"/>
                  <w:color w:val="808080" w:themeColor="background1" w:themeShade="80"/>
                  <w:sz w:val="18"/>
                  <w:lang w:eastAsia="en-GB"/>
                </w:rPr>
                <w:id w:val="-279493347"/>
                <w:comboBox>
                  <w:listItem w:value="Choose an item."/>
                  <w:listItem w:displayText="Discovery" w:value="Discovery"/>
                  <w:listItem w:displayText="Alpha" w:value="Alpha"/>
                  <w:listItem w:displayText="Beta" w:value="Beta"/>
                  <w:listItem w:displayText="Live" w:value="Live"/>
                </w:comboBox>
              </w:sdtPr>
              <w:sdtEndPr/>
              <w:sdtContent>
                <w:r w:rsidR="00D95B1C">
                  <w:rPr>
                    <w:rFonts w:cs="Arial"/>
                    <w:b w:val="0"/>
                    <w:color w:val="808080" w:themeColor="background1" w:themeShade="80"/>
                    <w:sz w:val="18"/>
                    <w:lang w:eastAsia="en-GB"/>
                  </w:rPr>
                  <w:t>Discovery</w:t>
                </w:r>
              </w:sdtContent>
            </w:sdt>
            <w:r w:rsidRPr="00CC754E">
              <w:rPr>
                <w:rFonts w:cs="Arial"/>
                <w:sz w:val="18"/>
                <w:lang w:eastAsia="en-GB"/>
              </w:rPr>
              <w:t xml:space="preserve"> Phase):</w:t>
            </w:r>
          </w:p>
        </w:tc>
        <w:sdt>
          <w:sdtPr>
            <w:rPr>
              <w:rFonts w:cs="Arial"/>
              <w:b w:val="0"/>
              <w:color w:val="808080" w:themeColor="background1" w:themeShade="80"/>
              <w:sz w:val="18"/>
              <w:lang w:eastAsia="en-GB"/>
            </w:rPr>
            <w:id w:val="1679240407"/>
            <w:comboBox>
              <w:listItem w:value="Choose an item."/>
              <w:listItem w:displayText="Price per story point" w:value="Price per story point"/>
              <w:listItem w:displayText="Time and Materials" w:value="Time and Materials"/>
              <w:listItem w:displayText="Capped Time and Materials" w:value="Capped Time and Materials"/>
              <w:listItem w:displayText="Fixed Price" w:value="Fixed Price"/>
              <w:listItem w:displayText="Hybrid" w:value="Hybrid"/>
            </w:comboBox>
          </w:sdtPr>
          <w:sdtEndPr/>
          <w:sdtContent>
            <w:tc>
              <w:tcPr>
                <w:tcW w:w="2500" w:type="pct"/>
                <w:vAlign w:val="center"/>
              </w:tcPr>
              <w:p w14:paraId="5E2F79EE" w14:textId="03D5AC7F" w:rsidR="00DB0097" w:rsidRPr="00D95B1C" w:rsidRDefault="00D95B1C" w:rsidP="004C0DA8">
                <w:pPr>
                  <w:pStyle w:val="Heading2"/>
                  <w:numPr>
                    <w:ilvl w:val="0"/>
                    <w:numId w:val="0"/>
                  </w:numPr>
                  <w:spacing w:before="60" w:after="60"/>
                  <w:outlineLvl w:val="1"/>
                  <w:rPr>
                    <w:rFonts w:cs="Arial"/>
                    <w:b w:val="0"/>
                    <w:color w:val="808080" w:themeColor="background1" w:themeShade="80"/>
                    <w:sz w:val="18"/>
                    <w:lang w:eastAsia="en-GB"/>
                  </w:rPr>
                </w:pPr>
                <w:r w:rsidRPr="00D95B1C">
                  <w:rPr>
                    <w:rFonts w:cs="Arial"/>
                    <w:b w:val="0"/>
                    <w:color w:val="808080" w:themeColor="background1" w:themeShade="80"/>
                    <w:sz w:val="18"/>
                    <w:lang w:eastAsia="en-GB"/>
                  </w:rPr>
                  <w:t>Capped Time and Materials</w:t>
                </w:r>
              </w:p>
            </w:tc>
          </w:sdtContent>
        </w:sdt>
      </w:tr>
      <w:tr w:rsidR="00DB0097" w:rsidRPr="00CC754E" w14:paraId="130F78D8" w14:textId="77777777" w:rsidTr="004C0DA8">
        <w:tc>
          <w:tcPr>
            <w:tcW w:w="2500" w:type="pct"/>
            <w:shd w:val="clear" w:color="auto" w:fill="DBE5F1" w:themeFill="accent1" w:themeFillTint="33"/>
          </w:tcPr>
          <w:p w14:paraId="624B5891" w14:textId="77777777" w:rsidR="00DB0097" w:rsidRPr="00CC754E" w:rsidRDefault="0034750F" w:rsidP="0034750F">
            <w:pPr>
              <w:pStyle w:val="Heading2"/>
              <w:numPr>
                <w:ilvl w:val="0"/>
                <w:numId w:val="0"/>
              </w:numPr>
              <w:spacing w:before="60" w:after="60"/>
              <w:outlineLvl w:val="1"/>
              <w:rPr>
                <w:rFonts w:cs="Arial"/>
                <w:b w:val="0"/>
                <w:sz w:val="18"/>
                <w:lang w:eastAsia="en-GB"/>
              </w:rPr>
            </w:pPr>
            <w:r>
              <w:rPr>
                <w:rFonts w:cs="Arial"/>
                <w:sz w:val="18"/>
                <w:lang w:eastAsia="en-GB"/>
              </w:rPr>
              <w:t xml:space="preserve">Tender Publish </w:t>
            </w:r>
            <w:r w:rsidR="00DB0097" w:rsidRPr="00CC754E">
              <w:rPr>
                <w:rFonts w:cs="Arial"/>
                <w:sz w:val="18"/>
                <w:lang w:eastAsia="en-GB"/>
              </w:rPr>
              <w:t>Date:</w:t>
            </w:r>
            <w:r w:rsidR="00DB0097" w:rsidRPr="00CC754E">
              <w:rPr>
                <w:rFonts w:cs="Arial"/>
                <w:sz w:val="18"/>
                <w:lang w:eastAsia="en-GB"/>
              </w:rPr>
              <w:tab/>
            </w:r>
            <w:r w:rsidR="00DB0097" w:rsidRPr="00CC754E">
              <w:rPr>
                <w:rFonts w:cs="Arial"/>
                <w:sz w:val="18"/>
                <w:lang w:eastAsia="en-GB"/>
              </w:rPr>
              <w:tab/>
            </w:r>
          </w:p>
        </w:tc>
        <w:sdt>
          <w:sdtPr>
            <w:rPr>
              <w:rFonts w:cs="Arial"/>
              <w:b w:val="0"/>
              <w:color w:val="808080" w:themeColor="background1" w:themeShade="80"/>
              <w:sz w:val="18"/>
              <w:lang w:eastAsia="en-GB"/>
            </w:rPr>
            <w:id w:val="2093890478"/>
            <w:date w:fullDate="2016-03-16T00:00:00Z">
              <w:dateFormat w:val="dd/MM/yyyy"/>
              <w:lid w:val="en-GB"/>
              <w:storeMappedDataAs w:val="dateTime"/>
              <w:calendar w:val="gregorian"/>
            </w:date>
          </w:sdtPr>
          <w:sdtEndPr/>
          <w:sdtContent>
            <w:tc>
              <w:tcPr>
                <w:tcW w:w="2500" w:type="pct"/>
                <w:vAlign w:val="center"/>
              </w:tcPr>
              <w:p w14:paraId="7F91AFBA" w14:textId="0FF78AA9" w:rsidR="00DB0097" w:rsidRPr="00D95B1C" w:rsidRDefault="00D95B1C" w:rsidP="004C0DA8">
                <w:pPr>
                  <w:pStyle w:val="Heading2"/>
                  <w:numPr>
                    <w:ilvl w:val="0"/>
                    <w:numId w:val="0"/>
                  </w:numPr>
                  <w:spacing w:before="60" w:after="60"/>
                  <w:outlineLvl w:val="1"/>
                  <w:rPr>
                    <w:rFonts w:cs="Arial"/>
                    <w:b w:val="0"/>
                    <w:color w:val="808080" w:themeColor="background1" w:themeShade="80"/>
                    <w:sz w:val="18"/>
                    <w:lang w:eastAsia="en-GB"/>
                  </w:rPr>
                </w:pPr>
                <w:r w:rsidRPr="00D95B1C">
                  <w:rPr>
                    <w:rFonts w:cs="Arial"/>
                    <w:b w:val="0"/>
                    <w:color w:val="808080" w:themeColor="background1" w:themeShade="80"/>
                    <w:sz w:val="18"/>
                    <w:lang w:eastAsia="en-GB"/>
                  </w:rPr>
                  <w:t>16/03/2016</w:t>
                </w:r>
              </w:p>
            </w:tc>
          </w:sdtContent>
        </w:sdt>
      </w:tr>
      <w:tr w:rsidR="00DB0097" w:rsidRPr="00CC754E" w14:paraId="337C89E4" w14:textId="77777777" w:rsidTr="004C0DA8">
        <w:tc>
          <w:tcPr>
            <w:tcW w:w="2500" w:type="pct"/>
            <w:shd w:val="clear" w:color="auto" w:fill="DBE5F1" w:themeFill="accent1" w:themeFillTint="33"/>
          </w:tcPr>
          <w:p w14:paraId="539BBD20" w14:textId="77777777" w:rsidR="00DB0097" w:rsidRPr="00CC754E" w:rsidRDefault="0034750F" w:rsidP="0034750F">
            <w:pPr>
              <w:pStyle w:val="Heading2"/>
              <w:numPr>
                <w:ilvl w:val="0"/>
                <w:numId w:val="0"/>
              </w:numPr>
              <w:spacing w:before="60" w:after="60"/>
              <w:outlineLvl w:val="1"/>
              <w:rPr>
                <w:rFonts w:cs="Arial"/>
                <w:sz w:val="18"/>
                <w:lang w:eastAsia="en-GB"/>
              </w:rPr>
            </w:pPr>
            <w:r>
              <w:rPr>
                <w:rFonts w:cs="Arial"/>
                <w:sz w:val="18"/>
                <w:lang w:eastAsia="en-GB"/>
              </w:rPr>
              <w:t>Tender Submission Deadline:</w:t>
            </w:r>
          </w:p>
        </w:tc>
        <w:sdt>
          <w:sdtPr>
            <w:rPr>
              <w:rFonts w:cs="Arial"/>
              <w:b w:val="0"/>
              <w:color w:val="808080" w:themeColor="background1" w:themeShade="80"/>
              <w:sz w:val="18"/>
              <w:lang w:eastAsia="en-GB"/>
            </w:rPr>
            <w:id w:val="-654368313"/>
            <w:date w:fullDate="2016-04-01T00:00:00Z">
              <w:dateFormat w:val="dd/MM/yyyy"/>
              <w:lid w:val="en-GB"/>
              <w:storeMappedDataAs w:val="dateTime"/>
              <w:calendar w:val="gregorian"/>
            </w:date>
          </w:sdtPr>
          <w:sdtEndPr/>
          <w:sdtContent>
            <w:tc>
              <w:tcPr>
                <w:tcW w:w="2500" w:type="pct"/>
                <w:vAlign w:val="center"/>
              </w:tcPr>
              <w:p w14:paraId="18B3597B" w14:textId="1C92BEB6" w:rsidR="00DB0097" w:rsidRPr="00D95B1C" w:rsidRDefault="00475ADF" w:rsidP="004C0DA8">
                <w:pPr>
                  <w:pStyle w:val="Heading2"/>
                  <w:numPr>
                    <w:ilvl w:val="0"/>
                    <w:numId w:val="0"/>
                  </w:numPr>
                  <w:spacing w:before="60" w:after="60"/>
                  <w:outlineLvl w:val="1"/>
                  <w:rPr>
                    <w:rFonts w:cs="Arial"/>
                    <w:b w:val="0"/>
                    <w:color w:val="808080" w:themeColor="background1" w:themeShade="80"/>
                    <w:sz w:val="18"/>
                    <w:lang w:eastAsia="en-GB"/>
                  </w:rPr>
                </w:pPr>
                <w:r>
                  <w:rPr>
                    <w:rFonts w:cs="Arial"/>
                    <w:b w:val="0"/>
                    <w:color w:val="808080" w:themeColor="background1" w:themeShade="80"/>
                    <w:sz w:val="18"/>
                    <w:lang w:eastAsia="en-GB"/>
                  </w:rPr>
                  <w:t>01/04/2016</w:t>
                </w:r>
              </w:p>
            </w:tc>
          </w:sdtContent>
        </w:sdt>
      </w:tr>
      <w:tr w:rsidR="00DB0097" w:rsidRPr="00CC754E" w14:paraId="7004EA17" w14:textId="77777777" w:rsidTr="004C0DA8">
        <w:tc>
          <w:tcPr>
            <w:tcW w:w="2500" w:type="pct"/>
            <w:shd w:val="clear" w:color="auto" w:fill="DBE5F1" w:themeFill="accent1" w:themeFillTint="33"/>
          </w:tcPr>
          <w:p w14:paraId="4BC2D13C" w14:textId="77777777" w:rsidR="00DB0097" w:rsidRPr="00CC754E" w:rsidRDefault="00DB0097" w:rsidP="004C0DA8">
            <w:pPr>
              <w:pStyle w:val="Heading2"/>
              <w:numPr>
                <w:ilvl w:val="0"/>
                <w:numId w:val="0"/>
              </w:numPr>
              <w:spacing w:before="60" w:after="60"/>
              <w:outlineLvl w:val="1"/>
              <w:rPr>
                <w:rFonts w:cs="Arial"/>
                <w:b w:val="0"/>
                <w:sz w:val="18"/>
                <w:lang w:eastAsia="en-GB"/>
              </w:rPr>
            </w:pPr>
            <w:r w:rsidRPr="00CC754E">
              <w:rPr>
                <w:rFonts w:cs="Arial"/>
                <w:sz w:val="18"/>
                <w:lang w:eastAsia="en-GB"/>
              </w:rPr>
              <w:t>Proposed length of phase:</w:t>
            </w:r>
            <w:r w:rsidRPr="00CC754E">
              <w:rPr>
                <w:rFonts w:cs="Arial"/>
                <w:sz w:val="18"/>
                <w:lang w:eastAsia="en-GB"/>
              </w:rPr>
              <w:tab/>
            </w:r>
          </w:p>
        </w:tc>
        <w:tc>
          <w:tcPr>
            <w:tcW w:w="2500" w:type="pct"/>
            <w:vAlign w:val="center"/>
          </w:tcPr>
          <w:sdt>
            <w:sdtPr>
              <w:rPr>
                <w:rFonts w:cs="Arial"/>
                <w:b w:val="0"/>
                <w:color w:val="808080" w:themeColor="background1" w:themeShade="80"/>
                <w:sz w:val="18"/>
                <w:lang w:eastAsia="en-GB"/>
              </w:rPr>
              <w:id w:val="1662424932"/>
              <w:placeholder>
                <w:docPart w:val="FB15ED2E889F4A3C9CA6C57D1BDDFE6E"/>
              </w:placeholder>
            </w:sdtPr>
            <w:sdtEndPr/>
            <w:sdtContent>
              <w:p w14:paraId="0BE1C9BC" w14:textId="187CDB09" w:rsidR="00DB0097" w:rsidRPr="00D95B1C" w:rsidRDefault="0057799A" w:rsidP="00D95B1C">
                <w:pPr>
                  <w:pStyle w:val="Heading2"/>
                  <w:numPr>
                    <w:ilvl w:val="0"/>
                    <w:numId w:val="0"/>
                  </w:numPr>
                  <w:spacing w:before="60" w:after="60"/>
                  <w:outlineLvl w:val="1"/>
                  <w:rPr>
                    <w:rFonts w:cs="Arial"/>
                    <w:b w:val="0"/>
                    <w:color w:val="808080" w:themeColor="background1" w:themeShade="80"/>
                    <w:sz w:val="18"/>
                    <w:lang w:eastAsia="en-GB"/>
                  </w:rPr>
                </w:pPr>
                <w:r>
                  <w:rPr>
                    <w:rFonts w:cs="Arial"/>
                    <w:b w:val="0"/>
                    <w:color w:val="808080" w:themeColor="background1" w:themeShade="80"/>
                    <w:sz w:val="18"/>
                    <w:lang w:eastAsia="en-GB"/>
                  </w:rPr>
                  <w:t>3</w:t>
                </w:r>
                <w:r w:rsidR="00D95B1C">
                  <w:rPr>
                    <w:rFonts w:cs="Arial"/>
                    <w:b w:val="0"/>
                    <w:color w:val="808080" w:themeColor="background1" w:themeShade="80"/>
                    <w:sz w:val="18"/>
                    <w:lang w:eastAsia="en-GB"/>
                  </w:rPr>
                  <w:t xml:space="preserve"> months</w:t>
                </w:r>
              </w:p>
            </w:sdtContent>
          </w:sdt>
        </w:tc>
      </w:tr>
      <w:tr w:rsidR="00DB0097" w:rsidRPr="00CC754E" w14:paraId="1A5F81BD" w14:textId="77777777" w:rsidTr="004C0DA8">
        <w:tc>
          <w:tcPr>
            <w:tcW w:w="2500" w:type="pct"/>
            <w:shd w:val="clear" w:color="auto" w:fill="DBE5F1" w:themeFill="accent1" w:themeFillTint="33"/>
          </w:tcPr>
          <w:p w14:paraId="0795686C" w14:textId="77777777" w:rsidR="00DB0097" w:rsidRPr="00CC754E" w:rsidRDefault="00DB0097" w:rsidP="004C0DA8">
            <w:pPr>
              <w:pStyle w:val="Heading2"/>
              <w:numPr>
                <w:ilvl w:val="0"/>
                <w:numId w:val="0"/>
              </w:numPr>
              <w:spacing w:before="60" w:after="60"/>
              <w:outlineLvl w:val="1"/>
              <w:rPr>
                <w:rFonts w:cs="Arial"/>
                <w:sz w:val="18"/>
                <w:lang w:eastAsia="en-GB"/>
              </w:rPr>
            </w:pPr>
            <w:r w:rsidRPr="00CC754E">
              <w:rPr>
                <w:rFonts w:cs="Arial"/>
                <w:sz w:val="18"/>
                <w:lang w:eastAsia="en-GB"/>
              </w:rPr>
              <w:t>Proposed Commencement Date of Project:</w:t>
            </w:r>
          </w:p>
        </w:tc>
        <w:sdt>
          <w:sdtPr>
            <w:rPr>
              <w:rFonts w:cs="Arial"/>
              <w:b w:val="0"/>
              <w:color w:val="808080" w:themeColor="background1" w:themeShade="80"/>
              <w:sz w:val="18"/>
              <w:lang w:eastAsia="en-GB"/>
            </w:rPr>
            <w:id w:val="-547992632"/>
            <w:date w:fullDate="2016-04-25T00:00:00Z">
              <w:dateFormat w:val="dd/MM/yyyy"/>
              <w:lid w:val="en-GB"/>
              <w:storeMappedDataAs w:val="dateTime"/>
              <w:calendar w:val="gregorian"/>
            </w:date>
          </w:sdtPr>
          <w:sdtEndPr/>
          <w:sdtContent>
            <w:tc>
              <w:tcPr>
                <w:tcW w:w="2500" w:type="pct"/>
                <w:vAlign w:val="center"/>
              </w:tcPr>
              <w:p w14:paraId="09D3B8A7" w14:textId="2027C687" w:rsidR="00DB0097" w:rsidRPr="00D95B1C" w:rsidRDefault="009B686D" w:rsidP="004C0DA8">
                <w:pPr>
                  <w:pStyle w:val="Heading2"/>
                  <w:numPr>
                    <w:ilvl w:val="0"/>
                    <w:numId w:val="0"/>
                  </w:numPr>
                  <w:spacing w:before="60" w:after="60"/>
                  <w:outlineLvl w:val="1"/>
                  <w:rPr>
                    <w:rFonts w:cs="Arial"/>
                    <w:b w:val="0"/>
                    <w:color w:val="808080" w:themeColor="background1" w:themeShade="80"/>
                    <w:sz w:val="18"/>
                    <w:lang w:eastAsia="en-GB"/>
                  </w:rPr>
                </w:pPr>
                <w:r>
                  <w:rPr>
                    <w:rFonts w:cs="Arial"/>
                    <w:b w:val="0"/>
                    <w:color w:val="808080" w:themeColor="background1" w:themeShade="80"/>
                    <w:sz w:val="18"/>
                    <w:lang w:eastAsia="en-GB"/>
                  </w:rPr>
                  <w:t>25/04/2016</w:t>
                </w:r>
              </w:p>
            </w:tc>
          </w:sdtContent>
        </w:sdt>
      </w:tr>
    </w:tbl>
    <w:p w14:paraId="5D00E36F" w14:textId="77777777" w:rsidR="00DB0097" w:rsidRPr="007E60D1" w:rsidRDefault="00DB0097" w:rsidP="00DB0097">
      <w:pPr>
        <w:pStyle w:val="BodyText"/>
        <w:spacing w:before="60" w:after="60"/>
        <w:ind w:left="2160"/>
        <w:jc w:val="both"/>
        <w:rPr>
          <w:rFonts w:ascii="Arial" w:hAnsi="Arial" w:cs="Arial"/>
          <w:b/>
          <w:sz w:val="20"/>
          <w:szCs w:val="20"/>
          <w:lang w:eastAsia="en-GB"/>
        </w:rPr>
      </w:pPr>
      <w:r w:rsidRPr="007E60D1">
        <w:rPr>
          <w:rFonts w:ascii="Arial" w:hAnsi="Arial" w:cs="Arial"/>
          <w:sz w:val="20"/>
          <w:szCs w:val="20"/>
          <w:lang w:eastAsia="en-GB"/>
        </w:rPr>
        <w:tab/>
      </w:r>
    </w:p>
    <w:p w14:paraId="062206E0" w14:textId="0C9E7CBB" w:rsidR="0065626C" w:rsidRPr="00DB0097" w:rsidRDefault="0065626C" w:rsidP="00501B35">
      <w:pPr>
        <w:pStyle w:val="TOC1"/>
      </w:pPr>
      <w:bookmarkStart w:id="10" w:name="_Toc423443002"/>
      <w:r w:rsidRPr="00DB0097">
        <w:t>LOTTING STRUCTURE</w:t>
      </w:r>
      <w:bookmarkEnd w:id="10"/>
      <w:r w:rsidRPr="00DB0097">
        <w:t xml:space="preserve"> </w:t>
      </w:r>
      <w:bookmarkEnd w:id="4"/>
    </w:p>
    <w:p w14:paraId="626E61EA" w14:textId="77777777" w:rsidR="0065626C" w:rsidRPr="0024399F" w:rsidRDefault="0065626C" w:rsidP="00D93832">
      <w:pPr>
        <w:pStyle w:val="Heading2"/>
        <w:numPr>
          <w:ilvl w:val="0"/>
          <w:numId w:val="0"/>
        </w:numPr>
        <w:spacing w:before="60" w:after="60"/>
        <w:rPr>
          <w:rFonts w:cs="Arial"/>
          <w:b w:val="0"/>
          <w:sz w:val="20"/>
          <w:lang w:eastAsia="en-GB"/>
        </w:rPr>
      </w:pPr>
      <w:r w:rsidRPr="0024399F">
        <w:rPr>
          <w:rFonts w:cs="Arial"/>
          <w:b w:val="0"/>
          <w:sz w:val="20"/>
          <w:lang w:eastAsia="en-GB"/>
        </w:rPr>
        <w:t>The Customer has st</w:t>
      </w:r>
      <w:bookmarkStart w:id="11" w:name="Text5"/>
      <w:r w:rsidRPr="0024399F">
        <w:rPr>
          <w:rFonts w:cs="Arial"/>
          <w:b w:val="0"/>
          <w:sz w:val="20"/>
          <w:lang w:eastAsia="en-GB"/>
        </w:rPr>
        <w:t xml:space="preserve">ructured this procurement </w:t>
      </w:r>
      <w:bookmarkEnd w:id="11"/>
      <w:r w:rsidR="0024399F">
        <w:rPr>
          <w:rFonts w:cs="Arial"/>
          <w:b w:val="0"/>
          <w:sz w:val="20"/>
          <w:lang w:eastAsia="en-GB"/>
        </w:rPr>
        <w:t xml:space="preserve">as follows: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26"/>
        <w:gridCol w:w="8436"/>
      </w:tblGrid>
      <w:tr w:rsidR="0065626C" w:rsidRPr="00D728D2" w14:paraId="045EFC09" w14:textId="77777777" w:rsidTr="0024399F">
        <w:tc>
          <w:tcPr>
            <w:tcW w:w="1526" w:type="dxa"/>
            <w:shd w:val="clear" w:color="auto" w:fill="C6D9F1" w:themeFill="text2" w:themeFillTint="33"/>
            <w:vAlign w:val="center"/>
          </w:tcPr>
          <w:p w14:paraId="3FAF4418" w14:textId="77777777" w:rsidR="0065626C" w:rsidRPr="00D728D2" w:rsidRDefault="0065626C" w:rsidP="00D93832">
            <w:pPr>
              <w:pStyle w:val="BodyText"/>
              <w:spacing w:before="60" w:after="60"/>
              <w:rPr>
                <w:rFonts w:ascii="Arial" w:hAnsi="Arial" w:cs="Arial"/>
                <w:sz w:val="20"/>
                <w:szCs w:val="20"/>
                <w:lang w:eastAsia="en-GB"/>
              </w:rPr>
            </w:pPr>
            <w:r w:rsidRPr="00D728D2">
              <w:rPr>
                <w:rFonts w:ascii="Arial" w:hAnsi="Arial" w:cs="Arial"/>
                <w:b/>
                <w:sz w:val="20"/>
                <w:szCs w:val="20"/>
                <w:lang w:eastAsia="en-GB"/>
              </w:rPr>
              <w:t>Lot 1</w:t>
            </w:r>
            <w:r w:rsidRPr="00D728D2">
              <w:rPr>
                <w:rFonts w:ascii="Arial" w:hAnsi="Arial" w:cs="Arial"/>
                <w:sz w:val="20"/>
                <w:szCs w:val="20"/>
                <w:lang w:eastAsia="en-GB"/>
              </w:rPr>
              <w:t xml:space="preserve"> </w:t>
            </w:r>
          </w:p>
        </w:tc>
        <w:sdt>
          <w:sdtPr>
            <w:rPr>
              <w:rFonts w:ascii="Arial" w:hAnsi="Arial" w:cs="Arial"/>
              <w:color w:val="808080" w:themeColor="background1" w:themeShade="80"/>
              <w:sz w:val="20"/>
              <w:szCs w:val="20"/>
              <w:highlight w:val="yellow"/>
              <w:lang w:eastAsia="en-GB"/>
            </w:rPr>
            <w:id w:val="1022522510"/>
          </w:sdtPr>
          <w:sdtEndPr/>
          <w:sdtContent>
            <w:tc>
              <w:tcPr>
                <w:tcW w:w="8436" w:type="dxa"/>
                <w:shd w:val="clear" w:color="auto" w:fill="auto"/>
                <w:vAlign w:val="center"/>
              </w:tcPr>
              <w:p w14:paraId="41D430C0" w14:textId="322DC6A6" w:rsidR="0065626C" w:rsidRPr="00D82AC1" w:rsidRDefault="00D95B1C" w:rsidP="00D95B1C">
                <w:pPr>
                  <w:pStyle w:val="BodyText"/>
                  <w:spacing w:before="60" w:after="60"/>
                  <w:ind w:left="34"/>
                  <w:rPr>
                    <w:rFonts w:ascii="Arial" w:hAnsi="Arial" w:cs="Arial"/>
                    <w:sz w:val="20"/>
                    <w:szCs w:val="20"/>
                    <w:highlight w:val="yellow"/>
                    <w:lang w:eastAsia="en-GB"/>
                  </w:rPr>
                </w:pPr>
                <w:r w:rsidRPr="00D95B1C">
                  <w:rPr>
                    <w:rFonts w:ascii="Arial" w:hAnsi="Arial" w:cs="Arial"/>
                    <w:color w:val="808080" w:themeColor="background1" w:themeShade="80"/>
                    <w:sz w:val="20"/>
                    <w:szCs w:val="20"/>
                    <w:lang w:eastAsia="en-GB"/>
                  </w:rPr>
                  <w:t>User Research</w:t>
                </w:r>
              </w:p>
            </w:tc>
          </w:sdtContent>
        </w:sdt>
      </w:tr>
    </w:tbl>
    <w:p w14:paraId="159A36AC" w14:textId="77777777" w:rsidR="0065626C" w:rsidRDefault="0065626C" w:rsidP="00D93832">
      <w:pPr>
        <w:spacing w:before="60" w:after="60"/>
        <w:rPr>
          <w:rFonts w:ascii="Arial" w:eastAsia="Times New Roman" w:hAnsi="Arial" w:cs="Times New Roman"/>
          <w:b/>
          <w:color w:val="4F81BD" w:themeColor="accent1"/>
          <w:sz w:val="28"/>
          <w:szCs w:val="20"/>
        </w:rPr>
      </w:pPr>
      <w:bookmarkStart w:id="12" w:name="timescales"/>
      <w:bookmarkEnd w:id="5"/>
    </w:p>
    <w:p w14:paraId="58301137" w14:textId="77777777" w:rsidR="00DB0097" w:rsidRDefault="00DB0097">
      <w:pPr>
        <w:spacing w:after="200" w:line="276" w:lineRule="auto"/>
        <w:rPr>
          <w:rFonts w:ascii="Arial" w:eastAsia="Times New Roman" w:hAnsi="Arial" w:cs="Times New Roman"/>
          <w:b/>
          <w:color w:val="4F81BD" w:themeColor="accent1"/>
          <w:sz w:val="28"/>
          <w:szCs w:val="20"/>
          <w:lang w:val="en-GB" w:eastAsia="en-US"/>
        </w:rPr>
      </w:pPr>
      <w:r>
        <w:rPr>
          <w:color w:val="4F81BD" w:themeColor="accent1"/>
          <w:sz w:val="28"/>
        </w:rPr>
        <w:br w:type="page"/>
      </w:r>
    </w:p>
    <w:p w14:paraId="471155AE" w14:textId="77777777" w:rsidR="0065626C" w:rsidRPr="00DB0097" w:rsidRDefault="0065626C" w:rsidP="006D545E">
      <w:pPr>
        <w:pStyle w:val="TOC1"/>
      </w:pPr>
      <w:bookmarkStart w:id="13" w:name="_Toc423443003"/>
      <w:r w:rsidRPr="00DB0097">
        <w:lastRenderedPageBreak/>
        <w:t>TIMESCALES</w:t>
      </w:r>
      <w:bookmarkEnd w:id="13"/>
    </w:p>
    <w:bookmarkEnd w:id="12"/>
    <w:p w14:paraId="7F10C0DC" w14:textId="77777777" w:rsidR="0065626C" w:rsidRPr="00D9798D" w:rsidRDefault="0065626C" w:rsidP="00D93832">
      <w:pPr>
        <w:spacing w:before="60" w:after="60"/>
        <w:rPr>
          <w:rFonts w:ascii="Arial" w:hAnsi="Arial" w:cs="Arial"/>
          <w:sz w:val="20"/>
          <w:lang w:eastAsia="en-GB"/>
        </w:rPr>
      </w:pPr>
      <w:r w:rsidRPr="004004F8">
        <w:rPr>
          <w:rFonts w:ascii="Arial" w:hAnsi="Arial" w:cs="Arial"/>
          <w:sz w:val="20"/>
          <w:lang w:eastAsia="en-GB"/>
        </w:rPr>
        <w:t>The Customer or CCS</w:t>
      </w:r>
      <w:r w:rsidRPr="00D9798D">
        <w:rPr>
          <w:rFonts w:ascii="Arial" w:hAnsi="Arial" w:cs="Arial"/>
          <w:sz w:val="20"/>
          <w:lang w:eastAsia="en-GB"/>
        </w:rPr>
        <w:t xml:space="preserve"> may change this timetable at any time. The Potential Provider will be informed by email if </w:t>
      </w:r>
      <w:r w:rsidR="0024399F">
        <w:rPr>
          <w:rFonts w:ascii="Arial" w:hAnsi="Arial" w:cs="Arial"/>
          <w:sz w:val="20"/>
          <w:lang w:eastAsia="en-GB"/>
        </w:rPr>
        <w:t xml:space="preserve">there are any </w:t>
      </w:r>
      <w:r w:rsidRPr="00D9798D">
        <w:rPr>
          <w:rFonts w:ascii="Arial" w:hAnsi="Arial" w:cs="Arial"/>
          <w:sz w:val="20"/>
          <w:lang w:eastAsia="en-GB"/>
        </w:rPr>
        <w:t>changes to this timetable.</w:t>
      </w:r>
    </w:p>
    <w:p w14:paraId="40C3B128" w14:textId="77777777" w:rsidR="0065626C" w:rsidRPr="0024399F" w:rsidRDefault="0065626C" w:rsidP="00D93832">
      <w:pPr>
        <w:pStyle w:val="Heading2"/>
        <w:numPr>
          <w:ilvl w:val="0"/>
          <w:numId w:val="0"/>
        </w:numPr>
        <w:spacing w:before="60" w:after="60"/>
        <w:rPr>
          <w:b w:val="0"/>
          <w:sz w:val="20"/>
        </w:rPr>
      </w:pPr>
      <w:r w:rsidRPr="0024399F">
        <w:rPr>
          <w:b w:val="0"/>
          <w:sz w:val="20"/>
        </w:rPr>
        <w:t>It is the Potential Provider’s responsibility to monitor the online messaging facility (e-Sourcing).</w:t>
      </w:r>
    </w:p>
    <w:tbl>
      <w:tblPr>
        <w:tblW w:w="5000" w:type="pct"/>
        <w:tblCellMar>
          <w:left w:w="30" w:type="dxa"/>
          <w:right w:w="30" w:type="dxa"/>
        </w:tblCellMar>
        <w:tblLook w:val="0000" w:firstRow="0" w:lastRow="0" w:firstColumn="0" w:lastColumn="0" w:noHBand="0" w:noVBand="0"/>
      </w:tblPr>
      <w:tblGrid>
        <w:gridCol w:w="1729"/>
        <w:gridCol w:w="1728"/>
        <w:gridCol w:w="6993"/>
      </w:tblGrid>
      <w:tr w:rsidR="00B22022" w14:paraId="129691C9" w14:textId="77777777" w:rsidTr="00B22022">
        <w:trPr>
          <w:trHeight w:val="290"/>
        </w:trPr>
        <w:tc>
          <w:tcPr>
            <w:tcW w:w="827" w:type="pct"/>
            <w:tcBorders>
              <w:top w:val="single" w:sz="6" w:space="0" w:color="808080"/>
              <w:left w:val="single" w:sz="6" w:space="0" w:color="808080"/>
              <w:bottom w:val="single" w:sz="6" w:space="0" w:color="808080"/>
              <w:right w:val="single" w:sz="6" w:space="0" w:color="808080"/>
            </w:tcBorders>
            <w:shd w:val="clear" w:color="auto" w:fill="DBE5F1" w:themeFill="accent1" w:themeFillTint="33"/>
          </w:tcPr>
          <w:p w14:paraId="58EA9B65" w14:textId="77777777" w:rsidR="00B22022" w:rsidRDefault="00B22022">
            <w:pPr>
              <w:autoSpaceDE w:val="0"/>
              <w:autoSpaceDN w:val="0"/>
              <w:adjustRightInd w:val="0"/>
              <w:rPr>
                <w:rFonts w:ascii="Arial" w:eastAsiaTheme="minorHAnsi" w:hAnsi="Arial" w:cs="Arial"/>
                <w:b/>
                <w:bCs/>
                <w:color w:val="000000"/>
                <w:sz w:val="20"/>
                <w:szCs w:val="20"/>
                <w:lang w:val="en-GB" w:eastAsia="en-US"/>
              </w:rPr>
            </w:pPr>
            <w:r>
              <w:rPr>
                <w:rFonts w:ascii="Arial" w:eastAsiaTheme="minorHAnsi" w:hAnsi="Arial" w:cs="Arial"/>
                <w:b/>
                <w:bCs/>
                <w:color w:val="000000"/>
                <w:sz w:val="20"/>
                <w:szCs w:val="20"/>
                <w:lang w:val="en-GB" w:eastAsia="en-US"/>
              </w:rPr>
              <w:t>DATE</w:t>
            </w:r>
          </w:p>
        </w:tc>
        <w:tc>
          <w:tcPr>
            <w:tcW w:w="827" w:type="pct"/>
            <w:tcBorders>
              <w:top w:val="single" w:sz="6" w:space="0" w:color="808080"/>
              <w:left w:val="single" w:sz="6" w:space="0" w:color="808080"/>
              <w:bottom w:val="single" w:sz="6" w:space="0" w:color="808080"/>
              <w:right w:val="single" w:sz="6" w:space="0" w:color="808080"/>
            </w:tcBorders>
            <w:shd w:val="clear" w:color="auto" w:fill="DBE5F1" w:themeFill="accent1" w:themeFillTint="33"/>
          </w:tcPr>
          <w:p w14:paraId="3B584C21" w14:textId="77777777" w:rsidR="00B22022" w:rsidRDefault="00B22022">
            <w:pPr>
              <w:autoSpaceDE w:val="0"/>
              <w:autoSpaceDN w:val="0"/>
              <w:adjustRightInd w:val="0"/>
              <w:rPr>
                <w:rFonts w:ascii="Arial" w:eastAsiaTheme="minorHAnsi" w:hAnsi="Arial" w:cs="Arial"/>
                <w:b/>
                <w:bCs/>
                <w:color w:val="000000"/>
                <w:sz w:val="20"/>
                <w:szCs w:val="20"/>
                <w:lang w:val="en-GB" w:eastAsia="en-US"/>
              </w:rPr>
            </w:pPr>
            <w:r>
              <w:rPr>
                <w:rFonts w:ascii="Arial" w:eastAsiaTheme="minorHAnsi" w:hAnsi="Arial" w:cs="Arial"/>
                <w:b/>
                <w:bCs/>
                <w:color w:val="000000"/>
                <w:sz w:val="20"/>
                <w:szCs w:val="20"/>
                <w:lang w:val="en-GB" w:eastAsia="en-US"/>
              </w:rPr>
              <w:t>WHO</w:t>
            </w:r>
          </w:p>
        </w:tc>
        <w:tc>
          <w:tcPr>
            <w:tcW w:w="3346" w:type="pct"/>
            <w:tcBorders>
              <w:top w:val="single" w:sz="6" w:space="0" w:color="808080"/>
              <w:left w:val="single" w:sz="6" w:space="0" w:color="808080"/>
              <w:bottom w:val="single" w:sz="6" w:space="0" w:color="808080"/>
              <w:right w:val="single" w:sz="6" w:space="0" w:color="808080"/>
            </w:tcBorders>
            <w:shd w:val="clear" w:color="auto" w:fill="DBE5F1" w:themeFill="accent1" w:themeFillTint="33"/>
          </w:tcPr>
          <w:p w14:paraId="456D710B" w14:textId="77777777" w:rsidR="00B22022" w:rsidRDefault="00B22022">
            <w:pPr>
              <w:autoSpaceDE w:val="0"/>
              <w:autoSpaceDN w:val="0"/>
              <w:adjustRightInd w:val="0"/>
              <w:rPr>
                <w:rFonts w:ascii="Arial" w:eastAsiaTheme="minorHAnsi" w:hAnsi="Arial" w:cs="Arial"/>
                <w:b/>
                <w:bCs/>
                <w:color w:val="000000"/>
                <w:sz w:val="20"/>
                <w:szCs w:val="20"/>
                <w:lang w:val="en-GB" w:eastAsia="en-US"/>
              </w:rPr>
            </w:pPr>
            <w:r>
              <w:rPr>
                <w:rFonts w:ascii="Arial" w:eastAsiaTheme="minorHAnsi" w:hAnsi="Arial" w:cs="Arial"/>
                <w:b/>
                <w:bCs/>
                <w:color w:val="000000"/>
                <w:sz w:val="20"/>
                <w:szCs w:val="20"/>
                <w:lang w:val="en-GB" w:eastAsia="en-US"/>
              </w:rPr>
              <w:t>ACTIVITY</w:t>
            </w:r>
          </w:p>
        </w:tc>
      </w:tr>
      <w:tr w:rsidR="00B22022" w14:paraId="3D7C3357" w14:textId="77777777" w:rsidTr="00B22022">
        <w:trPr>
          <w:trHeight w:val="739"/>
        </w:trPr>
        <w:tc>
          <w:tcPr>
            <w:tcW w:w="827" w:type="pct"/>
            <w:tcBorders>
              <w:top w:val="single" w:sz="6" w:space="0" w:color="808080"/>
              <w:left w:val="single" w:sz="6" w:space="0" w:color="808080"/>
              <w:bottom w:val="single" w:sz="6" w:space="0" w:color="808080"/>
              <w:right w:val="single" w:sz="6" w:space="0" w:color="808080"/>
            </w:tcBorders>
          </w:tcPr>
          <w:p w14:paraId="356376E1" w14:textId="54877A01" w:rsidR="00B22022" w:rsidRPr="009B686D" w:rsidRDefault="00475ADF">
            <w:pPr>
              <w:autoSpaceDE w:val="0"/>
              <w:autoSpaceDN w:val="0"/>
              <w:adjustRightInd w:val="0"/>
              <w:rPr>
                <w:rFonts w:ascii="Arial" w:eastAsiaTheme="minorHAnsi" w:hAnsi="Arial" w:cs="Arial"/>
                <w:color w:val="000000"/>
                <w:sz w:val="20"/>
                <w:szCs w:val="20"/>
                <w:lang w:val="en-GB" w:eastAsia="en-US"/>
              </w:rPr>
            </w:pPr>
            <w:r w:rsidRPr="009B686D">
              <w:rPr>
                <w:rFonts w:ascii="Arial" w:eastAsiaTheme="minorHAnsi" w:hAnsi="Arial" w:cs="Arial"/>
                <w:color w:val="000000"/>
                <w:sz w:val="20"/>
                <w:szCs w:val="20"/>
                <w:lang w:val="en-GB" w:eastAsia="en-US"/>
              </w:rPr>
              <w:t>16/03/2016</w:t>
            </w:r>
          </w:p>
        </w:tc>
        <w:tc>
          <w:tcPr>
            <w:tcW w:w="827" w:type="pct"/>
            <w:tcBorders>
              <w:top w:val="single" w:sz="6" w:space="0" w:color="808080"/>
              <w:left w:val="single" w:sz="6" w:space="0" w:color="808080"/>
              <w:bottom w:val="single" w:sz="6" w:space="0" w:color="808080"/>
              <w:right w:val="single" w:sz="6" w:space="0" w:color="808080"/>
            </w:tcBorders>
          </w:tcPr>
          <w:p w14:paraId="43D46BAE" w14:textId="77777777"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CCS</w:t>
            </w:r>
          </w:p>
        </w:tc>
        <w:tc>
          <w:tcPr>
            <w:tcW w:w="3346" w:type="pct"/>
            <w:tcBorders>
              <w:top w:val="single" w:sz="6" w:space="0" w:color="808080"/>
              <w:left w:val="single" w:sz="6" w:space="0" w:color="808080"/>
              <w:bottom w:val="single" w:sz="6" w:space="0" w:color="808080"/>
              <w:right w:val="single" w:sz="6" w:space="0" w:color="808080"/>
            </w:tcBorders>
          </w:tcPr>
          <w:p w14:paraId="4733D92A" w14:textId="77777777"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b/>
                <w:bCs/>
                <w:color w:val="000000"/>
                <w:sz w:val="20"/>
                <w:szCs w:val="20"/>
                <w:lang w:val="en-GB" w:eastAsia="en-US"/>
              </w:rPr>
              <w:t xml:space="preserve">Publish requirements to Potential Providers </w:t>
            </w:r>
          </w:p>
          <w:p w14:paraId="2B1EE9C4" w14:textId="77777777"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Clarification period starts</w:t>
            </w:r>
          </w:p>
          <w:p w14:paraId="5BFABEF2" w14:textId="77777777" w:rsidR="00B22022" w:rsidRDefault="00B22022">
            <w:pPr>
              <w:autoSpaceDE w:val="0"/>
              <w:autoSpaceDN w:val="0"/>
              <w:adjustRightInd w:val="0"/>
              <w:rPr>
                <w:rFonts w:ascii="Arial" w:eastAsiaTheme="minorHAnsi" w:hAnsi="Arial" w:cs="Arial"/>
                <w:color w:val="000000"/>
                <w:sz w:val="20"/>
                <w:szCs w:val="20"/>
                <w:lang w:val="en-GB" w:eastAsia="en-US"/>
              </w:rPr>
            </w:pPr>
          </w:p>
        </w:tc>
      </w:tr>
      <w:tr w:rsidR="00B22022" w14:paraId="14CF2739" w14:textId="77777777" w:rsidTr="00B22022">
        <w:trPr>
          <w:trHeight w:val="739"/>
        </w:trPr>
        <w:tc>
          <w:tcPr>
            <w:tcW w:w="827" w:type="pct"/>
            <w:tcBorders>
              <w:top w:val="single" w:sz="6" w:space="0" w:color="808080"/>
              <w:left w:val="single" w:sz="6" w:space="0" w:color="808080"/>
              <w:bottom w:val="single" w:sz="6" w:space="0" w:color="808080"/>
              <w:right w:val="single" w:sz="6" w:space="0" w:color="808080"/>
            </w:tcBorders>
          </w:tcPr>
          <w:p w14:paraId="60CA59E2" w14:textId="4694A2AF" w:rsidR="00B22022" w:rsidRPr="009B686D" w:rsidRDefault="00475ADF" w:rsidP="00B22022">
            <w:pPr>
              <w:autoSpaceDE w:val="0"/>
              <w:autoSpaceDN w:val="0"/>
              <w:adjustRightInd w:val="0"/>
              <w:rPr>
                <w:rFonts w:ascii="Arial" w:eastAsiaTheme="minorHAnsi" w:hAnsi="Arial" w:cs="Arial"/>
                <w:color w:val="000000"/>
                <w:sz w:val="20"/>
                <w:szCs w:val="20"/>
                <w:lang w:val="en-GB" w:eastAsia="en-US"/>
              </w:rPr>
            </w:pPr>
            <w:r w:rsidRPr="009B686D">
              <w:rPr>
                <w:rFonts w:ascii="Arial" w:eastAsiaTheme="minorHAnsi" w:hAnsi="Arial" w:cs="Arial"/>
                <w:color w:val="000000"/>
                <w:sz w:val="20"/>
                <w:szCs w:val="20"/>
                <w:lang w:val="en-GB" w:eastAsia="en-US"/>
              </w:rPr>
              <w:t>22/03/2016</w:t>
            </w:r>
          </w:p>
        </w:tc>
        <w:tc>
          <w:tcPr>
            <w:tcW w:w="827" w:type="pct"/>
            <w:tcBorders>
              <w:top w:val="single" w:sz="6" w:space="0" w:color="808080"/>
              <w:left w:val="single" w:sz="6" w:space="0" w:color="808080"/>
              <w:bottom w:val="single" w:sz="6" w:space="0" w:color="808080"/>
              <w:right w:val="single" w:sz="6" w:space="0" w:color="808080"/>
            </w:tcBorders>
          </w:tcPr>
          <w:p w14:paraId="4DE725AB" w14:textId="77777777" w:rsidR="00B22022" w:rsidRDefault="00B22022" w:rsidP="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CCS, Customer &amp; Potential Providers</w:t>
            </w:r>
          </w:p>
        </w:tc>
        <w:tc>
          <w:tcPr>
            <w:tcW w:w="3346" w:type="pct"/>
            <w:tcBorders>
              <w:top w:val="single" w:sz="6" w:space="0" w:color="808080"/>
              <w:left w:val="single" w:sz="6" w:space="0" w:color="808080"/>
              <w:bottom w:val="single" w:sz="6" w:space="0" w:color="808080"/>
              <w:right w:val="single" w:sz="6" w:space="0" w:color="808080"/>
            </w:tcBorders>
          </w:tcPr>
          <w:p w14:paraId="379CE08C" w14:textId="77777777" w:rsidR="00B22022" w:rsidRDefault="00B22022" w:rsidP="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b/>
                <w:bCs/>
                <w:color w:val="000000"/>
                <w:sz w:val="20"/>
                <w:szCs w:val="20"/>
                <w:lang w:val="en-GB" w:eastAsia="en-US"/>
              </w:rPr>
              <w:t>Clarification Webinar 14:00</w:t>
            </w:r>
          </w:p>
          <w:p w14:paraId="185F2305" w14:textId="77777777" w:rsidR="00B22022" w:rsidRDefault="00B22022" w:rsidP="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Invite to webinar will be issued via the CCS eSourcing Suite. All questions and responses will be published via eSourcing Suite.</w:t>
            </w:r>
          </w:p>
        </w:tc>
      </w:tr>
      <w:tr w:rsidR="00B22022" w14:paraId="118BD2F5" w14:textId="77777777" w:rsidTr="00B22022">
        <w:trPr>
          <w:trHeight w:val="986"/>
        </w:trPr>
        <w:tc>
          <w:tcPr>
            <w:tcW w:w="827" w:type="pct"/>
            <w:tcBorders>
              <w:top w:val="single" w:sz="6" w:space="0" w:color="808080"/>
              <w:left w:val="single" w:sz="6" w:space="0" w:color="808080"/>
              <w:bottom w:val="single" w:sz="6" w:space="0" w:color="808080"/>
              <w:right w:val="single" w:sz="6" w:space="0" w:color="808080"/>
            </w:tcBorders>
          </w:tcPr>
          <w:p w14:paraId="6A207638" w14:textId="7888B460" w:rsidR="00B22022" w:rsidRPr="009B686D" w:rsidRDefault="00475ADF">
            <w:pPr>
              <w:autoSpaceDE w:val="0"/>
              <w:autoSpaceDN w:val="0"/>
              <w:adjustRightInd w:val="0"/>
              <w:rPr>
                <w:rFonts w:ascii="Arial" w:eastAsiaTheme="minorHAnsi" w:hAnsi="Arial" w:cs="Arial"/>
                <w:color w:val="000000"/>
                <w:sz w:val="20"/>
                <w:szCs w:val="20"/>
                <w:lang w:val="en-GB" w:eastAsia="en-US"/>
              </w:rPr>
            </w:pPr>
            <w:r w:rsidRPr="009B686D">
              <w:rPr>
                <w:rFonts w:ascii="Arial" w:eastAsiaTheme="minorHAnsi" w:hAnsi="Arial" w:cs="Arial"/>
                <w:color w:val="000000"/>
                <w:sz w:val="20"/>
                <w:szCs w:val="20"/>
                <w:lang w:val="en-GB" w:eastAsia="en-US"/>
              </w:rPr>
              <w:t>24/03/2016</w:t>
            </w:r>
          </w:p>
        </w:tc>
        <w:tc>
          <w:tcPr>
            <w:tcW w:w="827" w:type="pct"/>
            <w:tcBorders>
              <w:top w:val="single" w:sz="6" w:space="0" w:color="808080"/>
              <w:left w:val="single" w:sz="6" w:space="0" w:color="808080"/>
              <w:bottom w:val="single" w:sz="6" w:space="0" w:color="808080"/>
              <w:right w:val="single" w:sz="6" w:space="0" w:color="808080"/>
            </w:tcBorders>
          </w:tcPr>
          <w:p w14:paraId="7A642B3D" w14:textId="77777777"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Potential Providers</w:t>
            </w:r>
          </w:p>
        </w:tc>
        <w:tc>
          <w:tcPr>
            <w:tcW w:w="3346" w:type="pct"/>
            <w:tcBorders>
              <w:top w:val="single" w:sz="6" w:space="0" w:color="808080"/>
              <w:left w:val="single" w:sz="6" w:space="0" w:color="808080"/>
              <w:bottom w:val="single" w:sz="6" w:space="0" w:color="808080"/>
              <w:right w:val="single" w:sz="6" w:space="0" w:color="808080"/>
            </w:tcBorders>
          </w:tcPr>
          <w:p w14:paraId="6FDBCEC0" w14:textId="77777777"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b/>
                <w:bCs/>
                <w:color w:val="000000"/>
                <w:sz w:val="20"/>
                <w:szCs w:val="20"/>
                <w:lang w:val="en-GB" w:eastAsia="en-US"/>
              </w:rPr>
              <w:t>Clarification Question period closes</w:t>
            </w:r>
          </w:p>
          <w:p w14:paraId="5E9784DF" w14:textId="77777777"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Please submit all clarification questions by 23:59hrs</w:t>
            </w:r>
          </w:p>
          <w:p w14:paraId="75D15938" w14:textId="77777777"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Please note that we aim to publish all response to Q&amp;A within 24hrs</w:t>
            </w:r>
          </w:p>
          <w:p w14:paraId="7B589CFF" w14:textId="77777777" w:rsidR="00B22022" w:rsidRDefault="00B22022">
            <w:pPr>
              <w:autoSpaceDE w:val="0"/>
              <w:autoSpaceDN w:val="0"/>
              <w:adjustRightInd w:val="0"/>
              <w:rPr>
                <w:rFonts w:ascii="Arial" w:eastAsiaTheme="minorHAnsi" w:hAnsi="Arial" w:cs="Arial"/>
                <w:color w:val="000000"/>
                <w:sz w:val="20"/>
                <w:szCs w:val="20"/>
                <w:lang w:val="en-GB" w:eastAsia="en-US"/>
              </w:rPr>
            </w:pPr>
          </w:p>
        </w:tc>
      </w:tr>
      <w:tr w:rsidR="00B22022" w14:paraId="172779B4" w14:textId="77777777" w:rsidTr="00B22022">
        <w:trPr>
          <w:trHeight w:val="521"/>
        </w:trPr>
        <w:tc>
          <w:tcPr>
            <w:tcW w:w="827" w:type="pct"/>
            <w:tcBorders>
              <w:top w:val="single" w:sz="6" w:space="0" w:color="808080"/>
              <w:left w:val="single" w:sz="6" w:space="0" w:color="808080"/>
              <w:bottom w:val="single" w:sz="6" w:space="0" w:color="808080"/>
              <w:right w:val="single" w:sz="6" w:space="0" w:color="808080"/>
            </w:tcBorders>
          </w:tcPr>
          <w:p w14:paraId="3C28BF45" w14:textId="2F39B839" w:rsidR="00B22022" w:rsidRPr="009B686D" w:rsidRDefault="00475ADF">
            <w:pPr>
              <w:autoSpaceDE w:val="0"/>
              <w:autoSpaceDN w:val="0"/>
              <w:adjustRightInd w:val="0"/>
              <w:rPr>
                <w:rFonts w:ascii="Arial" w:eastAsiaTheme="minorHAnsi" w:hAnsi="Arial" w:cs="Arial"/>
                <w:color w:val="000000"/>
                <w:sz w:val="20"/>
                <w:szCs w:val="20"/>
                <w:lang w:val="en-GB" w:eastAsia="en-US"/>
              </w:rPr>
            </w:pPr>
            <w:r w:rsidRPr="009B686D">
              <w:rPr>
                <w:rFonts w:ascii="Arial" w:eastAsiaTheme="minorHAnsi" w:hAnsi="Arial" w:cs="Arial"/>
                <w:color w:val="000000"/>
                <w:sz w:val="20"/>
                <w:szCs w:val="20"/>
                <w:lang w:val="en-GB" w:eastAsia="en-US"/>
              </w:rPr>
              <w:t>01/04/2016</w:t>
            </w:r>
          </w:p>
        </w:tc>
        <w:tc>
          <w:tcPr>
            <w:tcW w:w="827" w:type="pct"/>
            <w:tcBorders>
              <w:top w:val="single" w:sz="6" w:space="0" w:color="808080"/>
              <w:left w:val="single" w:sz="6" w:space="0" w:color="808080"/>
              <w:bottom w:val="single" w:sz="6" w:space="0" w:color="808080"/>
              <w:right w:val="single" w:sz="6" w:space="0" w:color="808080"/>
            </w:tcBorders>
          </w:tcPr>
          <w:p w14:paraId="023E91BD" w14:textId="77777777"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Potential Providers</w:t>
            </w:r>
          </w:p>
        </w:tc>
        <w:tc>
          <w:tcPr>
            <w:tcW w:w="3346" w:type="pct"/>
            <w:tcBorders>
              <w:top w:val="single" w:sz="6" w:space="0" w:color="808080"/>
              <w:left w:val="single" w:sz="6" w:space="0" w:color="808080"/>
              <w:bottom w:val="single" w:sz="6" w:space="0" w:color="808080"/>
              <w:right w:val="single" w:sz="6" w:space="0" w:color="808080"/>
            </w:tcBorders>
          </w:tcPr>
          <w:p w14:paraId="3569A0B4" w14:textId="77777777"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b/>
                <w:bCs/>
                <w:color w:val="000000"/>
                <w:sz w:val="20"/>
                <w:szCs w:val="20"/>
                <w:lang w:val="en-GB" w:eastAsia="en-US"/>
              </w:rPr>
              <w:t xml:space="preserve">Submission Deadline </w:t>
            </w:r>
          </w:p>
          <w:p w14:paraId="3046F734" w14:textId="77777777"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Potential Provider must upload submission to the eSourcing suite by 12:00noon</w:t>
            </w:r>
          </w:p>
          <w:p w14:paraId="2D866041" w14:textId="77777777" w:rsidR="00B22022" w:rsidRDefault="00B22022">
            <w:pPr>
              <w:autoSpaceDE w:val="0"/>
              <w:autoSpaceDN w:val="0"/>
              <w:adjustRightInd w:val="0"/>
              <w:rPr>
                <w:rFonts w:ascii="Arial" w:eastAsiaTheme="minorHAnsi" w:hAnsi="Arial" w:cs="Arial"/>
                <w:color w:val="000000"/>
                <w:sz w:val="20"/>
                <w:szCs w:val="20"/>
                <w:lang w:val="en-GB" w:eastAsia="en-US"/>
              </w:rPr>
            </w:pPr>
          </w:p>
        </w:tc>
      </w:tr>
      <w:tr w:rsidR="00B22022" w14:paraId="69785254" w14:textId="77777777" w:rsidTr="00B22022">
        <w:trPr>
          <w:trHeight w:val="521"/>
        </w:trPr>
        <w:tc>
          <w:tcPr>
            <w:tcW w:w="827" w:type="pct"/>
            <w:tcBorders>
              <w:top w:val="single" w:sz="6" w:space="0" w:color="808080"/>
              <w:left w:val="single" w:sz="6" w:space="0" w:color="808080"/>
              <w:bottom w:val="single" w:sz="6" w:space="0" w:color="808080"/>
              <w:right w:val="single" w:sz="6" w:space="0" w:color="808080"/>
            </w:tcBorders>
          </w:tcPr>
          <w:p w14:paraId="6074AAEE" w14:textId="131D2FC2" w:rsidR="00B22022" w:rsidRPr="009B686D" w:rsidRDefault="00475ADF">
            <w:pPr>
              <w:autoSpaceDE w:val="0"/>
              <w:autoSpaceDN w:val="0"/>
              <w:adjustRightInd w:val="0"/>
              <w:rPr>
                <w:rFonts w:ascii="Arial" w:eastAsiaTheme="minorHAnsi" w:hAnsi="Arial" w:cs="Arial"/>
                <w:color w:val="000000"/>
                <w:sz w:val="20"/>
                <w:szCs w:val="20"/>
                <w:lang w:val="en-GB" w:eastAsia="en-US"/>
              </w:rPr>
            </w:pPr>
            <w:r w:rsidRPr="009B686D">
              <w:rPr>
                <w:rFonts w:ascii="Arial" w:eastAsiaTheme="minorHAnsi" w:hAnsi="Arial" w:cs="Arial"/>
                <w:color w:val="000000"/>
                <w:sz w:val="20"/>
                <w:szCs w:val="20"/>
                <w:lang w:val="en-GB" w:eastAsia="en-US"/>
              </w:rPr>
              <w:t>08/04/2016</w:t>
            </w:r>
          </w:p>
        </w:tc>
        <w:tc>
          <w:tcPr>
            <w:tcW w:w="827" w:type="pct"/>
            <w:tcBorders>
              <w:top w:val="single" w:sz="6" w:space="0" w:color="808080"/>
              <w:left w:val="single" w:sz="6" w:space="0" w:color="808080"/>
              <w:bottom w:val="single" w:sz="6" w:space="0" w:color="808080"/>
              <w:right w:val="single" w:sz="6" w:space="0" w:color="808080"/>
            </w:tcBorders>
          </w:tcPr>
          <w:p w14:paraId="76CE63AB" w14:textId="77777777"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Potential Providers &amp; Customer</w:t>
            </w:r>
          </w:p>
        </w:tc>
        <w:tc>
          <w:tcPr>
            <w:tcW w:w="3346" w:type="pct"/>
            <w:tcBorders>
              <w:top w:val="single" w:sz="6" w:space="0" w:color="808080"/>
              <w:left w:val="single" w:sz="6" w:space="0" w:color="808080"/>
              <w:bottom w:val="single" w:sz="6" w:space="0" w:color="808080"/>
              <w:right w:val="single" w:sz="6" w:space="0" w:color="808080"/>
            </w:tcBorders>
          </w:tcPr>
          <w:p w14:paraId="66D296F2" w14:textId="77777777" w:rsidR="00B22022" w:rsidRDefault="00B22022">
            <w:pPr>
              <w:autoSpaceDE w:val="0"/>
              <w:autoSpaceDN w:val="0"/>
              <w:adjustRightInd w:val="0"/>
              <w:rPr>
                <w:rFonts w:ascii="Arial" w:eastAsiaTheme="minorHAnsi" w:hAnsi="Arial" w:cs="Arial"/>
                <w:b/>
                <w:bCs/>
                <w:color w:val="000000"/>
                <w:sz w:val="20"/>
                <w:szCs w:val="20"/>
                <w:lang w:val="en-GB" w:eastAsia="en-US"/>
              </w:rPr>
            </w:pPr>
            <w:r>
              <w:rPr>
                <w:rFonts w:ascii="Arial" w:eastAsiaTheme="minorHAnsi" w:hAnsi="Arial" w:cs="Arial"/>
                <w:b/>
                <w:bCs/>
                <w:color w:val="000000"/>
                <w:sz w:val="20"/>
                <w:szCs w:val="20"/>
                <w:lang w:val="en-GB" w:eastAsia="en-US"/>
              </w:rPr>
              <w:t>Demonstration, Testing and Scrutiny</w:t>
            </w:r>
          </w:p>
          <w:p w14:paraId="37F5BD9F" w14:textId="08BB2A5E" w:rsidR="00B22022" w:rsidRDefault="00475ADF">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Presentation</w:t>
            </w:r>
            <w:r w:rsidR="00B368F4">
              <w:rPr>
                <w:rFonts w:ascii="Arial" w:eastAsiaTheme="minorHAnsi" w:hAnsi="Arial" w:cs="Arial"/>
                <w:color w:val="000000"/>
                <w:sz w:val="20"/>
                <w:szCs w:val="20"/>
                <w:lang w:val="en-GB" w:eastAsia="en-US"/>
              </w:rPr>
              <w:t xml:space="preserve"> (face to face or webinar)</w:t>
            </w:r>
            <w:r>
              <w:rPr>
                <w:rFonts w:ascii="Arial" w:eastAsiaTheme="minorHAnsi" w:hAnsi="Arial" w:cs="Arial"/>
                <w:color w:val="000000"/>
                <w:sz w:val="20"/>
                <w:szCs w:val="20"/>
                <w:lang w:val="en-GB" w:eastAsia="en-US"/>
              </w:rPr>
              <w:t xml:space="preserve"> with Q&amp;A</w:t>
            </w:r>
            <w:r w:rsidR="00B368F4">
              <w:rPr>
                <w:rFonts w:ascii="Arial" w:eastAsiaTheme="minorHAnsi" w:hAnsi="Arial" w:cs="Arial"/>
                <w:color w:val="000000"/>
                <w:sz w:val="20"/>
                <w:szCs w:val="20"/>
                <w:lang w:val="en-GB" w:eastAsia="en-US"/>
              </w:rPr>
              <w:t xml:space="preserve"> 45 minutes</w:t>
            </w:r>
          </w:p>
        </w:tc>
      </w:tr>
      <w:tr w:rsidR="00B22022" w14:paraId="394453E9" w14:textId="77777777" w:rsidTr="00B22022">
        <w:trPr>
          <w:trHeight w:val="492"/>
        </w:trPr>
        <w:tc>
          <w:tcPr>
            <w:tcW w:w="827" w:type="pct"/>
            <w:tcBorders>
              <w:top w:val="single" w:sz="6" w:space="0" w:color="808080"/>
              <w:left w:val="single" w:sz="6" w:space="0" w:color="808080"/>
              <w:bottom w:val="single" w:sz="6" w:space="0" w:color="808080"/>
              <w:right w:val="single" w:sz="6" w:space="0" w:color="808080"/>
            </w:tcBorders>
          </w:tcPr>
          <w:p w14:paraId="47FB4AFD" w14:textId="33DE7D6F" w:rsidR="00B22022" w:rsidRPr="009B686D" w:rsidRDefault="009B686D" w:rsidP="009B686D">
            <w:pPr>
              <w:autoSpaceDE w:val="0"/>
              <w:autoSpaceDN w:val="0"/>
              <w:adjustRightInd w:val="0"/>
              <w:rPr>
                <w:rFonts w:ascii="Arial" w:eastAsiaTheme="minorHAnsi" w:hAnsi="Arial" w:cs="Arial"/>
                <w:color w:val="000000"/>
                <w:sz w:val="20"/>
                <w:szCs w:val="20"/>
                <w:lang w:val="en-GB" w:eastAsia="en-US"/>
              </w:rPr>
            </w:pPr>
            <w:r w:rsidRPr="009B686D">
              <w:rPr>
                <w:rFonts w:ascii="Arial" w:eastAsiaTheme="minorHAnsi" w:hAnsi="Arial" w:cs="Arial"/>
                <w:color w:val="000000"/>
                <w:sz w:val="20"/>
                <w:szCs w:val="20"/>
                <w:lang w:val="en-GB" w:eastAsia="en-US"/>
              </w:rPr>
              <w:t>1</w:t>
            </w:r>
            <w:r>
              <w:rPr>
                <w:rFonts w:ascii="Arial" w:eastAsiaTheme="minorHAnsi" w:hAnsi="Arial" w:cs="Arial"/>
                <w:color w:val="000000"/>
                <w:sz w:val="20"/>
                <w:szCs w:val="20"/>
                <w:lang w:val="en-GB" w:eastAsia="en-US"/>
              </w:rPr>
              <w:t>3</w:t>
            </w:r>
            <w:r w:rsidR="00475ADF" w:rsidRPr="009B686D">
              <w:rPr>
                <w:rFonts w:ascii="Arial" w:eastAsiaTheme="minorHAnsi" w:hAnsi="Arial" w:cs="Arial"/>
                <w:color w:val="000000"/>
                <w:sz w:val="20"/>
                <w:szCs w:val="20"/>
                <w:lang w:val="en-GB" w:eastAsia="en-US"/>
              </w:rPr>
              <w:t>/04/2016</w:t>
            </w:r>
          </w:p>
        </w:tc>
        <w:tc>
          <w:tcPr>
            <w:tcW w:w="827" w:type="pct"/>
            <w:tcBorders>
              <w:top w:val="single" w:sz="6" w:space="0" w:color="808080"/>
              <w:left w:val="single" w:sz="6" w:space="0" w:color="808080"/>
              <w:bottom w:val="single" w:sz="6" w:space="0" w:color="808080"/>
              <w:right w:val="single" w:sz="6" w:space="0" w:color="808080"/>
            </w:tcBorders>
          </w:tcPr>
          <w:p w14:paraId="0E78AA06" w14:textId="77777777" w:rsidR="00B22022" w:rsidRDefault="00B22022">
            <w:pPr>
              <w:autoSpaceDE w:val="0"/>
              <w:autoSpaceDN w:val="0"/>
              <w:adjustRightInd w:val="0"/>
              <w:rPr>
                <w:rFonts w:ascii="Arial" w:eastAsiaTheme="minorHAnsi" w:hAnsi="Arial" w:cs="Arial"/>
                <w:color w:val="000000"/>
                <w:sz w:val="20"/>
                <w:szCs w:val="20"/>
                <w:lang w:val="en-GB" w:eastAsia="en-US"/>
              </w:rPr>
            </w:pPr>
          </w:p>
        </w:tc>
        <w:tc>
          <w:tcPr>
            <w:tcW w:w="3346" w:type="pct"/>
            <w:tcBorders>
              <w:top w:val="single" w:sz="6" w:space="0" w:color="808080"/>
              <w:left w:val="single" w:sz="6" w:space="0" w:color="808080"/>
              <w:bottom w:val="single" w:sz="6" w:space="0" w:color="808080"/>
              <w:right w:val="single" w:sz="6" w:space="0" w:color="808080"/>
            </w:tcBorders>
          </w:tcPr>
          <w:p w14:paraId="461F610D" w14:textId="77777777"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b/>
                <w:bCs/>
                <w:color w:val="000000"/>
                <w:sz w:val="20"/>
                <w:szCs w:val="20"/>
                <w:lang w:val="en-GB" w:eastAsia="en-US"/>
              </w:rPr>
              <w:t>Award Notification</w:t>
            </w:r>
          </w:p>
          <w:p w14:paraId="3CDB0464" w14:textId="77777777"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Publish Successful and un-successful Potential Providers.</w:t>
            </w:r>
          </w:p>
        </w:tc>
      </w:tr>
      <w:tr w:rsidR="00B22022" w14:paraId="1B7986C6" w14:textId="77777777" w:rsidTr="00B22022">
        <w:trPr>
          <w:trHeight w:val="290"/>
        </w:trPr>
        <w:tc>
          <w:tcPr>
            <w:tcW w:w="827" w:type="pct"/>
            <w:tcBorders>
              <w:top w:val="single" w:sz="6" w:space="0" w:color="808080"/>
              <w:left w:val="single" w:sz="6" w:space="0" w:color="808080"/>
              <w:bottom w:val="single" w:sz="6" w:space="0" w:color="808080"/>
              <w:right w:val="single" w:sz="6" w:space="0" w:color="808080"/>
            </w:tcBorders>
          </w:tcPr>
          <w:p w14:paraId="0D53D47C" w14:textId="0A22CA99" w:rsidR="00B22022" w:rsidRPr="009B686D" w:rsidRDefault="00475ADF">
            <w:pPr>
              <w:autoSpaceDE w:val="0"/>
              <w:autoSpaceDN w:val="0"/>
              <w:adjustRightInd w:val="0"/>
              <w:rPr>
                <w:rFonts w:ascii="Arial" w:eastAsiaTheme="minorHAnsi" w:hAnsi="Arial" w:cs="Arial"/>
                <w:color w:val="000000"/>
                <w:sz w:val="20"/>
                <w:szCs w:val="20"/>
                <w:lang w:val="en-GB" w:eastAsia="en-US"/>
              </w:rPr>
            </w:pPr>
            <w:r w:rsidRPr="009B686D">
              <w:rPr>
                <w:rFonts w:ascii="Arial" w:eastAsiaTheme="minorHAnsi" w:hAnsi="Arial" w:cs="Arial"/>
                <w:color w:val="000000"/>
                <w:sz w:val="20"/>
                <w:szCs w:val="20"/>
                <w:lang w:val="en-GB" w:eastAsia="en-US"/>
              </w:rPr>
              <w:t>25/04/2016</w:t>
            </w:r>
          </w:p>
        </w:tc>
        <w:tc>
          <w:tcPr>
            <w:tcW w:w="827" w:type="pct"/>
            <w:tcBorders>
              <w:top w:val="single" w:sz="6" w:space="0" w:color="808080"/>
              <w:left w:val="single" w:sz="6" w:space="0" w:color="808080"/>
              <w:bottom w:val="single" w:sz="6" w:space="0" w:color="808080"/>
              <w:right w:val="single" w:sz="6" w:space="0" w:color="808080"/>
            </w:tcBorders>
          </w:tcPr>
          <w:p w14:paraId="640B4D6B" w14:textId="77777777" w:rsidR="00B22022" w:rsidRDefault="00B22022">
            <w:pPr>
              <w:autoSpaceDE w:val="0"/>
              <w:autoSpaceDN w:val="0"/>
              <w:adjustRightInd w:val="0"/>
              <w:rPr>
                <w:rFonts w:ascii="Arial" w:eastAsiaTheme="minorHAnsi" w:hAnsi="Arial" w:cs="Arial"/>
                <w:color w:val="000000"/>
                <w:sz w:val="20"/>
                <w:szCs w:val="20"/>
                <w:lang w:val="en-GB" w:eastAsia="en-US"/>
              </w:rPr>
            </w:pPr>
          </w:p>
        </w:tc>
        <w:tc>
          <w:tcPr>
            <w:tcW w:w="3346" w:type="pct"/>
            <w:tcBorders>
              <w:top w:val="single" w:sz="6" w:space="0" w:color="808080"/>
              <w:left w:val="single" w:sz="6" w:space="0" w:color="808080"/>
              <w:bottom w:val="single" w:sz="6" w:space="0" w:color="808080"/>
              <w:right w:val="single" w:sz="6" w:space="0" w:color="808080"/>
            </w:tcBorders>
          </w:tcPr>
          <w:p w14:paraId="20A600CD" w14:textId="77777777" w:rsidR="00B22022" w:rsidRDefault="00B22022">
            <w:pPr>
              <w:autoSpaceDE w:val="0"/>
              <w:autoSpaceDN w:val="0"/>
              <w:adjustRightInd w:val="0"/>
              <w:rPr>
                <w:rFonts w:ascii="Arial" w:eastAsiaTheme="minorHAnsi" w:hAnsi="Arial" w:cs="Arial"/>
                <w:b/>
                <w:bCs/>
                <w:color w:val="000000"/>
                <w:sz w:val="20"/>
                <w:szCs w:val="20"/>
                <w:lang w:val="en-GB" w:eastAsia="en-US"/>
              </w:rPr>
            </w:pPr>
            <w:r>
              <w:rPr>
                <w:rFonts w:ascii="Arial" w:eastAsiaTheme="minorHAnsi" w:hAnsi="Arial" w:cs="Arial"/>
                <w:b/>
                <w:bCs/>
                <w:color w:val="000000"/>
                <w:sz w:val="20"/>
                <w:szCs w:val="20"/>
                <w:lang w:val="en-GB" w:eastAsia="en-US"/>
              </w:rPr>
              <w:t>Expected "Commencement Date" for Call-Off Contract/s</w:t>
            </w:r>
          </w:p>
        </w:tc>
      </w:tr>
    </w:tbl>
    <w:p w14:paraId="2E70217A" w14:textId="77777777" w:rsidR="0065626C" w:rsidRDefault="0065626C" w:rsidP="00D93832">
      <w:pPr>
        <w:pStyle w:val="BodyText"/>
        <w:spacing w:before="60" w:after="60"/>
        <w:rPr>
          <w:lang w:eastAsia="en-GB"/>
        </w:rPr>
      </w:pPr>
    </w:p>
    <w:p w14:paraId="3936C708" w14:textId="467DE323" w:rsidR="00B22022" w:rsidRDefault="00B22022" w:rsidP="00B22022">
      <w:pPr>
        <w:spacing w:before="60" w:after="60"/>
        <w:rPr>
          <w:rFonts w:cs="Arial"/>
          <w:color w:val="4F81BD" w:themeColor="accent1"/>
          <w:sz w:val="28"/>
          <w:szCs w:val="28"/>
        </w:rPr>
      </w:pPr>
    </w:p>
    <w:p w14:paraId="715CE3E9" w14:textId="4E2F703F" w:rsidR="00A14A0E" w:rsidRPr="006D545E" w:rsidRDefault="0065626C" w:rsidP="006D545E">
      <w:pPr>
        <w:pStyle w:val="TOC1"/>
      </w:pPr>
      <w:bookmarkStart w:id="14" w:name="_Toc423443004"/>
      <w:r w:rsidRPr="006D545E">
        <w:t>KEY DELIVERY DATES</w:t>
      </w:r>
      <w:bookmarkEnd w:id="14"/>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 w:type="dxa"/>
          <w:right w:w="10" w:type="dxa"/>
        </w:tblCellMar>
        <w:tblLook w:val="04A0" w:firstRow="1" w:lastRow="0" w:firstColumn="1" w:lastColumn="0" w:noHBand="0" w:noVBand="1"/>
      </w:tblPr>
      <w:tblGrid>
        <w:gridCol w:w="3484"/>
        <w:gridCol w:w="3486"/>
        <w:gridCol w:w="3486"/>
      </w:tblGrid>
      <w:tr w:rsidR="00A14A0E" w:rsidRPr="00BE2087" w14:paraId="518F0FF6" w14:textId="77777777" w:rsidTr="00B64EEA">
        <w:tc>
          <w:tcPr>
            <w:tcW w:w="1666" w:type="pct"/>
            <w:shd w:val="clear" w:color="auto" w:fill="C6D9F1" w:themeFill="text2" w:themeFillTint="33"/>
            <w:tcMar>
              <w:top w:w="100" w:type="dxa"/>
              <w:left w:w="108" w:type="dxa"/>
              <w:bottom w:w="100" w:type="dxa"/>
              <w:right w:w="108" w:type="dxa"/>
            </w:tcMar>
            <w:vAlign w:val="center"/>
          </w:tcPr>
          <w:p w14:paraId="076CBAE6" w14:textId="77777777" w:rsidR="00A14A0E" w:rsidRPr="00BE2087" w:rsidRDefault="007116D0" w:rsidP="00D93832">
            <w:pPr>
              <w:pStyle w:val="Heading2"/>
              <w:spacing w:before="60" w:after="60"/>
              <w:jc w:val="center"/>
              <w:rPr>
                <w:rFonts w:cs="Arial"/>
                <w:sz w:val="20"/>
              </w:rPr>
            </w:pPr>
            <w:bookmarkStart w:id="15" w:name="h.j88kjvpapbfj" w:colFirst="0" w:colLast="0"/>
            <w:bookmarkEnd w:id="6"/>
            <w:bookmarkEnd w:id="15"/>
            <w:r w:rsidRPr="00BE2087">
              <w:rPr>
                <w:rFonts w:cs="Arial"/>
                <w:sz w:val="20"/>
              </w:rPr>
              <w:t>PROJECT PHASES</w:t>
            </w:r>
          </w:p>
        </w:tc>
        <w:tc>
          <w:tcPr>
            <w:tcW w:w="1667" w:type="pct"/>
            <w:shd w:val="clear" w:color="auto" w:fill="C6D9F1" w:themeFill="text2" w:themeFillTint="33"/>
            <w:tcMar>
              <w:top w:w="100" w:type="dxa"/>
              <w:left w:w="108" w:type="dxa"/>
              <w:bottom w:w="100" w:type="dxa"/>
              <w:right w:w="108" w:type="dxa"/>
            </w:tcMar>
            <w:vAlign w:val="center"/>
          </w:tcPr>
          <w:p w14:paraId="714AB65C" w14:textId="77777777" w:rsidR="00A14A0E" w:rsidRPr="00BE2087" w:rsidRDefault="007116D0" w:rsidP="00D93832">
            <w:pPr>
              <w:pStyle w:val="Heading2"/>
              <w:spacing w:before="60" w:after="60"/>
              <w:jc w:val="center"/>
              <w:rPr>
                <w:rFonts w:cs="Arial"/>
                <w:sz w:val="20"/>
              </w:rPr>
            </w:pPr>
            <w:r w:rsidRPr="00BE2087">
              <w:rPr>
                <w:rFonts w:cs="Arial"/>
                <w:sz w:val="20"/>
              </w:rPr>
              <w:t>START DATE</w:t>
            </w:r>
          </w:p>
        </w:tc>
        <w:tc>
          <w:tcPr>
            <w:tcW w:w="1667" w:type="pct"/>
            <w:shd w:val="clear" w:color="auto" w:fill="C6D9F1" w:themeFill="text2" w:themeFillTint="33"/>
            <w:tcMar>
              <w:top w:w="100" w:type="dxa"/>
              <w:left w:w="108" w:type="dxa"/>
              <w:bottom w:w="100" w:type="dxa"/>
              <w:right w:w="108" w:type="dxa"/>
            </w:tcMar>
            <w:vAlign w:val="center"/>
          </w:tcPr>
          <w:p w14:paraId="5A42D916" w14:textId="77777777" w:rsidR="00A14A0E" w:rsidRPr="00BE2087" w:rsidRDefault="007116D0" w:rsidP="00D93832">
            <w:pPr>
              <w:pStyle w:val="Heading2"/>
              <w:spacing w:before="60" w:after="60"/>
              <w:jc w:val="center"/>
              <w:rPr>
                <w:rFonts w:cs="Arial"/>
                <w:sz w:val="20"/>
              </w:rPr>
            </w:pPr>
            <w:r w:rsidRPr="00BE2087">
              <w:rPr>
                <w:rFonts w:cs="Arial"/>
                <w:sz w:val="20"/>
              </w:rPr>
              <w:t>COMPLETION DATE</w:t>
            </w:r>
          </w:p>
        </w:tc>
      </w:tr>
      <w:tr w:rsidR="00A14A0E" w:rsidRPr="00BE2087" w14:paraId="474AE785" w14:textId="77777777" w:rsidTr="00B64EEA">
        <w:tc>
          <w:tcPr>
            <w:tcW w:w="1666" w:type="pct"/>
            <w:tcMar>
              <w:top w:w="100" w:type="dxa"/>
              <w:left w:w="108" w:type="dxa"/>
              <w:bottom w:w="100" w:type="dxa"/>
              <w:right w:w="108" w:type="dxa"/>
            </w:tcMar>
          </w:tcPr>
          <w:p w14:paraId="78642A94" w14:textId="77777777" w:rsidR="00EE113C" w:rsidRPr="00BE2087" w:rsidRDefault="00BD6F48" w:rsidP="00DB0097">
            <w:pPr>
              <w:pStyle w:val="Normal1"/>
              <w:rPr>
                <w:rFonts w:ascii="Arial" w:hAnsi="Arial" w:cs="Arial"/>
                <w:sz w:val="20"/>
                <w:szCs w:val="20"/>
              </w:rPr>
            </w:pPr>
            <w:hyperlink r:id="rId8" w:history="1">
              <w:r w:rsidR="00A14A0E" w:rsidRPr="0065626C">
                <w:rPr>
                  <w:rStyle w:val="Hyperlink"/>
                  <w:rFonts w:ascii="Arial" w:hAnsi="Arial" w:cs="Arial"/>
                  <w:sz w:val="20"/>
                  <w:szCs w:val="20"/>
                </w:rPr>
                <w:t>Discovery</w:t>
              </w:r>
            </w:hyperlink>
            <w:r w:rsidR="00EE113C">
              <w:rPr>
                <w:rFonts w:ascii="Arial" w:hAnsi="Arial" w:cs="Arial"/>
                <w:sz w:val="20"/>
                <w:szCs w:val="20"/>
              </w:rPr>
              <w:t xml:space="preserve"> </w:t>
            </w:r>
          </w:p>
        </w:tc>
        <w:sdt>
          <w:sdtPr>
            <w:rPr>
              <w:rFonts w:ascii="Arial" w:hAnsi="Arial" w:cs="Arial"/>
              <w:color w:val="808080" w:themeColor="background1" w:themeShade="80"/>
              <w:sz w:val="20"/>
              <w:szCs w:val="20"/>
            </w:rPr>
            <w:id w:val="203690369"/>
            <w:date w:fullDate="2016-04-25T00:00:00Z">
              <w:dateFormat w:val="dd/MM/yyyy"/>
              <w:lid w:val="en-GB"/>
              <w:storeMappedDataAs w:val="dateTime"/>
              <w:calendar w:val="gregorian"/>
            </w:date>
          </w:sdtPr>
          <w:sdtEndPr/>
          <w:sdtContent>
            <w:tc>
              <w:tcPr>
                <w:tcW w:w="1667" w:type="pct"/>
                <w:tcMar>
                  <w:top w:w="100" w:type="dxa"/>
                  <w:left w:w="108" w:type="dxa"/>
                  <w:bottom w:w="100" w:type="dxa"/>
                  <w:right w:w="108" w:type="dxa"/>
                </w:tcMar>
              </w:tcPr>
              <w:p w14:paraId="35C26448" w14:textId="0CD71805" w:rsidR="00A14A0E" w:rsidRPr="00F70FAA" w:rsidRDefault="00475ADF" w:rsidP="00DB0097">
                <w:pPr>
                  <w:pStyle w:val="Normal1"/>
                  <w:rPr>
                    <w:rFonts w:ascii="Arial" w:hAnsi="Arial" w:cs="Arial"/>
                    <w:color w:val="808080" w:themeColor="background1" w:themeShade="80"/>
                    <w:sz w:val="20"/>
                    <w:szCs w:val="20"/>
                  </w:rPr>
                </w:pPr>
                <w:r>
                  <w:rPr>
                    <w:rFonts w:ascii="Arial" w:hAnsi="Arial" w:cs="Arial"/>
                    <w:color w:val="808080" w:themeColor="background1" w:themeShade="80"/>
                    <w:sz w:val="20"/>
                    <w:szCs w:val="20"/>
                    <w:lang w:val="en-GB"/>
                  </w:rPr>
                  <w:t>25/04/2016</w:t>
                </w:r>
              </w:p>
            </w:tc>
          </w:sdtContent>
        </w:sdt>
        <w:sdt>
          <w:sdtPr>
            <w:rPr>
              <w:rFonts w:ascii="Arial" w:hAnsi="Arial" w:cs="Arial"/>
              <w:color w:val="808080" w:themeColor="background1" w:themeShade="80"/>
              <w:sz w:val="20"/>
              <w:szCs w:val="20"/>
            </w:rPr>
            <w:id w:val="-1852719691"/>
            <w:date w:fullDate="2016-06-26T00:00:00Z">
              <w:dateFormat w:val="dd/MM/yyyy"/>
              <w:lid w:val="en-GB"/>
              <w:storeMappedDataAs w:val="dateTime"/>
              <w:calendar w:val="gregorian"/>
            </w:date>
          </w:sdtPr>
          <w:sdtEndPr/>
          <w:sdtContent>
            <w:tc>
              <w:tcPr>
                <w:tcW w:w="1667" w:type="pct"/>
                <w:tcMar>
                  <w:top w:w="100" w:type="dxa"/>
                  <w:left w:w="108" w:type="dxa"/>
                  <w:bottom w:w="100" w:type="dxa"/>
                  <w:right w:w="108" w:type="dxa"/>
                </w:tcMar>
              </w:tcPr>
              <w:p w14:paraId="7D8DE303" w14:textId="62048EF7" w:rsidR="00A14A0E" w:rsidRPr="00F70FAA" w:rsidRDefault="00C06476" w:rsidP="00DB0097">
                <w:pPr>
                  <w:pStyle w:val="Normal1"/>
                  <w:rPr>
                    <w:rFonts w:ascii="Arial" w:hAnsi="Arial" w:cs="Arial"/>
                    <w:color w:val="808080" w:themeColor="background1" w:themeShade="80"/>
                    <w:sz w:val="20"/>
                    <w:szCs w:val="20"/>
                  </w:rPr>
                </w:pPr>
                <w:r>
                  <w:rPr>
                    <w:rFonts w:ascii="Arial" w:hAnsi="Arial" w:cs="Arial"/>
                    <w:color w:val="808080" w:themeColor="background1" w:themeShade="80"/>
                    <w:sz w:val="20"/>
                    <w:szCs w:val="20"/>
                    <w:lang w:val="en-GB"/>
                  </w:rPr>
                  <w:t>26/06/2016</w:t>
                </w:r>
              </w:p>
            </w:tc>
          </w:sdtContent>
        </w:sdt>
      </w:tr>
    </w:tbl>
    <w:p w14:paraId="0626893F" w14:textId="77777777" w:rsidR="00BE2087" w:rsidRDefault="00BE2087" w:rsidP="00D93832">
      <w:pPr>
        <w:pStyle w:val="Heading1"/>
        <w:spacing w:before="60" w:after="60"/>
        <w:rPr>
          <w:rFonts w:cs="Arial"/>
          <w:sz w:val="20"/>
        </w:rPr>
      </w:pPr>
      <w:bookmarkStart w:id="16" w:name="h.3znysh7" w:colFirst="0" w:colLast="0"/>
      <w:bookmarkEnd w:id="16"/>
    </w:p>
    <w:p w14:paraId="0F6BFC53" w14:textId="77777777" w:rsidR="00DB0097" w:rsidRDefault="00DB0097">
      <w:pPr>
        <w:spacing w:after="200" w:line="276" w:lineRule="auto"/>
        <w:rPr>
          <w:rFonts w:ascii="Arial" w:eastAsia="Times New Roman" w:hAnsi="Arial" w:cs="Arial"/>
          <w:b/>
          <w:color w:val="4F81BD" w:themeColor="accent1"/>
          <w:sz w:val="28"/>
          <w:szCs w:val="20"/>
          <w:lang w:val="en-GB" w:eastAsia="en-GB"/>
        </w:rPr>
      </w:pPr>
      <w:bookmarkStart w:id="17" w:name="_CUSTOMER_LOCATIONS"/>
      <w:bookmarkStart w:id="18" w:name="CurrentSituationBackgroundInformation"/>
      <w:bookmarkEnd w:id="17"/>
      <w:r>
        <w:rPr>
          <w:rFonts w:cs="Arial"/>
          <w:color w:val="4F81BD" w:themeColor="accent1"/>
          <w:sz w:val="28"/>
          <w:lang w:eastAsia="en-GB"/>
        </w:rPr>
        <w:br w:type="page"/>
      </w:r>
    </w:p>
    <w:p w14:paraId="3CBBA5BD" w14:textId="77777777" w:rsidR="007116D0" w:rsidRPr="007116D0" w:rsidRDefault="007116D0" w:rsidP="006D545E">
      <w:pPr>
        <w:pStyle w:val="TOC1"/>
      </w:pPr>
      <w:r w:rsidRPr="007116D0">
        <w:lastRenderedPageBreak/>
        <w:t xml:space="preserve">CURRENT SITUATION </w:t>
      </w:r>
      <w:r w:rsidR="000F0C1D">
        <w:t xml:space="preserve">/ </w:t>
      </w:r>
      <w:r w:rsidRPr="007116D0">
        <w:t>BACKGROUND INFORMATION</w:t>
      </w:r>
    </w:p>
    <w:p w14:paraId="011DCF00" w14:textId="77777777" w:rsidR="00C06476" w:rsidRDefault="00C06476" w:rsidP="00C06476">
      <w:pPr>
        <w:rPr>
          <w:rFonts w:ascii="Arial" w:hAnsi="Arial" w:cs="Arial"/>
          <w:b/>
          <w:sz w:val="22"/>
          <w:szCs w:val="22"/>
        </w:rPr>
      </w:pPr>
      <w:bookmarkStart w:id="19" w:name="h.2et92p0" w:colFirst="0" w:colLast="0"/>
      <w:bookmarkStart w:id="20" w:name="h.tyjcwt" w:colFirst="0" w:colLast="0"/>
      <w:bookmarkEnd w:id="18"/>
      <w:bookmarkEnd w:id="19"/>
      <w:bookmarkEnd w:id="20"/>
    </w:p>
    <w:p w14:paraId="6F9AD431" w14:textId="77777777" w:rsidR="00C06476" w:rsidRPr="00AC40A4" w:rsidRDefault="00C06476" w:rsidP="00C06476">
      <w:pPr>
        <w:rPr>
          <w:rFonts w:ascii="Arial" w:hAnsi="Arial" w:cs="Arial"/>
          <w:b/>
          <w:sz w:val="20"/>
          <w:szCs w:val="20"/>
        </w:rPr>
      </w:pPr>
      <w:r w:rsidRPr="00AC40A4">
        <w:rPr>
          <w:rFonts w:ascii="Arial" w:hAnsi="Arial" w:cs="Arial"/>
          <w:b/>
          <w:sz w:val="20"/>
          <w:szCs w:val="20"/>
        </w:rPr>
        <w:t>Overview of our requirements</w:t>
      </w:r>
    </w:p>
    <w:p w14:paraId="0E84B2E2" w14:textId="77777777" w:rsidR="00C06476" w:rsidRPr="00AC40A4" w:rsidRDefault="00C06476" w:rsidP="00C06476">
      <w:pPr>
        <w:rPr>
          <w:rFonts w:ascii="Arial" w:hAnsi="Arial" w:cs="Arial"/>
          <w:b/>
          <w:sz w:val="20"/>
          <w:szCs w:val="20"/>
        </w:rPr>
      </w:pPr>
    </w:p>
    <w:p w14:paraId="6E7A2A52" w14:textId="5947FD54" w:rsidR="00C06476" w:rsidRPr="00AC40A4" w:rsidRDefault="006417D9" w:rsidP="00C06476">
      <w:pPr>
        <w:rPr>
          <w:rFonts w:ascii="Arial" w:hAnsi="Arial" w:cs="Arial"/>
          <w:sz w:val="20"/>
          <w:szCs w:val="20"/>
        </w:rPr>
      </w:pPr>
      <w:r w:rsidRPr="00AC40A4">
        <w:rPr>
          <w:rFonts w:ascii="Arial" w:hAnsi="Arial" w:cs="Arial"/>
          <w:sz w:val="20"/>
          <w:szCs w:val="20"/>
        </w:rPr>
        <w:t xml:space="preserve">We require user needs research and testing specialist support to strengthen the London Digital </w:t>
      </w:r>
      <w:proofErr w:type="spellStart"/>
      <w:r w:rsidRPr="00AC40A4">
        <w:rPr>
          <w:rFonts w:ascii="Arial" w:hAnsi="Arial" w:cs="Arial"/>
          <w:sz w:val="20"/>
          <w:szCs w:val="20"/>
        </w:rPr>
        <w:t>Programme</w:t>
      </w:r>
      <w:r w:rsidR="00366FA4" w:rsidRPr="00AC40A4">
        <w:rPr>
          <w:rFonts w:ascii="Arial" w:hAnsi="Arial" w:cs="Arial"/>
          <w:sz w:val="20"/>
          <w:szCs w:val="20"/>
        </w:rPr>
        <w:t>’</w:t>
      </w:r>
      <w:r w:rsidRPr="00AC40A4">
        <w:rPr>
          <w:rFonts w:ascii="Arial" w:hAnsi="Arial" w:cs="Arial"/>
          <w:sz w:val="20"/>
          <w:szCs w:val="20"/>
        </w:rPr>
        <w:t>s</w:t>
      </w:r>
      <w:proofErr w:type="spellEnd"/>
      <w:r w:rsidRPr="00AC40A4">
        <w:rPr>
          <w:rFonts w:ascii="Arial" w:hAnsi="Arial" w:cs="Arial"/>
          <w:sz w:val="20"/>
          <w:szCs w:val="20"/>
        </w:rPr>
        <w:t xml:space="preserve"> focus on how to increase utility and take-up of the digitally enhanced Citizen Account. </w:t>
      </w:r>
      <w:r w:rsidR="00C06476" w:rsidRPr="00AC40A4">
        <w:rPr>
          <w:rFonts w:ascii="Arial" w:hAnsi="Arial" w:cs="Arial"/>
          <w:sz w:val="20"/>
          <w:szCs w:val="20"/>
        </w:rPr>
        <w:t xml:space="preserve">We do not require </w:t>
      </w:r>
      <w:r w:rsidR="00397C35" w:rsidRPr="00AC40A4">
        <w:rPr>
          <w:rFonts w:ascii="Arial" w:hAnsi="Arial" w:cs="Arial"/>
          <w:sz w:val="20"/>
          <w:szCs w:val="20"/>
        </w:rPr>
        <w:t>technical</w:t>
      </w:r>
      <w:r w:rsidR="00C06476" w:rsidRPr="00AC40A4">
        <w:rPr>
          <w:rFonts w:ascii="Arial" w:hAnsi="Arial" w:cs="Arial"/>
          <w:sz w:val="20"/>
          <w:szCs w:val="20"/>
        </w:rPr>
        <w:t xml:space="preserve"> </w:t>
      </w:r>
      <w:r w:rsidR="00397C35" w:rsidRPr="00AC40A4">
        <w:rPr>
          <w:rFonts w:ascii="Arial" w:hAnsi="Arial" w:cs="Arial"/>
          <w:sz w:val="20"/>
          <w:szCs w:val="20"/>
        </w:rPr>
        <w:t>architects</w:t>
      </w:r>
      <w:r w:rsidR="00C06476" w:rsidRPr="00AC40A4">
        <w:rPr>
          <w:rFonts w:ascii="Arial" w:hAnsi="Arial" w:cs="Arial"/>
          <w:sz w:val="20"/>
          <w:szCs w:val="20"/>
        </w:rPr>
        <w:t xml:space="preserve">, web site or interaction designers. </w:t>
      </w:r>
    </w:p>
    <w:p w14:paraId="608C5271" w14:textId="77777777" w:rsidR="00C06476" w:rsidRPr="00AC40A4" w:rsidRDefault="00C06476" w:rsidP="00C06476">
      <w:pPr>
        <w:rPr>
          <w:rFonts w:ascii="Arial" w:hAnsi="Arial" w:cs="Arial"/>
          <w:sz w:val="20"/>
          <w:szCs w:val="20"/>
        </w:rPr>
      </w:pPr>
    </w:p>
    <w:p w14:paraId="2BE5497C" w14:textId="449300D8" w:rsidR="00C06476" w:rsidRPr="00AC40A4" w:rsidRDefault="00397C35" w:rsidP="00C06476">
      <w:pPr>
        <w:rPr>
          <w:rFonts w:ascii="Arial" w:hAnsi="Arial" w:cs="Arial"/>
          <w:sz w:val="20"/>
          <w:szCs w:val="20"/>
        </w:rPr>
      </w:pPr>
      <w:r w:rsidRPr="00AC40A4">
        <w:rPr>
          <w:rFonts w:ascii="Arial" w:hAnsi="Arial" w:cs="Arial"/>
          <w:sz w:val="20"/>
          <w:szCs w:val="20"/>
        </w:rPr>
        <w:t xml:space="preserve">We are a small </w:t>
      </w:r>
      <w:r w:rsidR="00735419" w:rsidRPr="00AC40A4">
        <w:rPr>
          <w:rFonts w:ascii="Arial" w:hAnsi="Arial" w:cs="Arial"/>
          <w:sz w:val="20"/>
          <w:szCs w:val="20"/>
        </w:rPr>
        <w:t xml:space="preserve">interdisciplinary </w:t>
      </w:r>
      <w:r w:rsidRPr="00AC40A4">
        <w:rPr>
          <w:rFonts w:ascii="Arial" w:hAnsi="Arial" w:cs="Arial"/>
          <w:sz w:val="20"/>
          <w:szCs w:val="20"/>
        </w:rPr>
        <w:t xml:space="preserve">team within the NHS England’s Healthy London Partnership's London Digital Programme. </w:t>
      </w:r>
      <w:r w:rsidR="00C06476" w:rsidRPr="00AC40A4">
        <w:rPr>
          <w:rFonts w:ascii="Arial" w:hAnsi="Arial" w:cs="Arial"/>
          <w:sz w:val="20"/>
          <w:szCs w:val="20"/>
        </w:rPr>
        <w:t xml:space="preserve">One of the programme long-term goals is to </w:t>
      </w:r>
      <w:r w:rsidRPr="00AC40A4">
        <w:rPr>
          <w:rFonts w:ascii="Arial" w:hAnsi="Arial" w:cs="Arial"/>
          <w:sz w:val="20"/>
          <w:szCs w:val="20"/>
        </w:rPr>
        <w:t>enable</w:t>
      </w:r>
      <w:r w:rsidR="00C06476" w:rsidRPr="00AC40A4">
        <w:rPr>
          <w:rFonts w:ascii="Arial" w:hAnsi="Arial" w:cs="Arial"/>
          <w:sz w:val="20"/>
          <w:szCs w:val="20"/>
        </w:rPr>
        <w:t xml:space="preserve"> citizens to contact the NHS using a channel that is appropriate and convenient, while experiencing the same high levels of customer service expected of other industries and organisations.</w:t>
      </w:r>
    </w:p>
    <w:p w14:paraId="535DAE35" w14:textId="77777777" w:rsidR="00C06476" w:rsidRPr="00AC40A4" w:rsidRDefault="00C06476" w:rsidP="00C06476">
      <w:pPr>
        <w:rPr>
          <w:rFonts w:ascii="Arial" w:hAnsi="Arial" w:cs="Arial"/>
          <w:sz w:val="20"/>
          <w:szCs w:val="20"/>
        </w:rPr>
      </w:pPr>
    </w:p>
    <w:p w14:paraId="7A4D3C54" w14:textId="4C5998FB" w:rsidR="006417D9" w:rsidRPr="00AC40A4" w:rsidRDefault="00397C35" w:rsidP="00397C35">
      <w:pPr>
        <w:rPr>
          <w:rFonts w:ascii="Arial" w:hAnsi="Arial" w:cs="Arial"/>
          <w:sz w:val="20"/>
          <w:szCs w:val="20"/>
        </w:rPr>
      </w:pPr>
      <w:r w:rsidRPr="00AC40A4">
        <w:rPr>
          <w:rFonts w:ascii="Arial" w:hAnsi="Arial" w:cs="Arial"/>
          <w:sz w:val="20"/>
          <w:szCs w:val="20"/>
        </w:rPr>
        <w:t>We require specialist skills in user research</w:t>
      </w:r>
      <w:r w:rsidR="003F65EA" w:rsidRPr="00AC40A4">
        <w:rPr>
          <w:rFonts w:ascii="Arial" w:hAnsi="Arial" w:cs="Arial"/>
          <w:sz w:val="20"/>
          <w:szCs w:val="20"/>
        </w:rPr>
        <w:t xml:space="preserve">, market </w:t>
      </w:r>
      <w:r w:rsidR="006417D9" w:rsidRPr="00AC40A4">
        <w:rPr>
          <w:rFonts w:ascii="Arial" w:hAnsi="Arial" w:cs="Arial"/>
          <w:sz w:val="20"/>
          <w:szCs w:val="20"/>
        </w:rPr>
        <w:t>segmentation</w:t>
      </w:r>
      <w:r w:rsidR="003F65EA" w:rsidRPr="00AC40A4">
        <w:rPr>
          <w:rFonts w:ascii="Arial" w:hAnsi="Arial" w:cs="Arial"/>
          <w:sz w:val="20"/>
          <w:szCs w:val="20"/>
        </w:rPr>
        <w:t>,</w:t>
      </w:r>
      <w:r w:rsidRPr="00AC40A4">
        <w:rPr>
          <w:rFonts w:ascii="Arial" w:hAnsi="Arial" w:cs="Arial"/>
          <w:sz w:val="20"/>
          <w:szCs w:val="20"/>
        </w:rPr>
        <w:t xml:space="preserve"> and UX exper</w:t>
      </w:r>
      <w:r w:rsidR="003F65EA" w:rsidRPr="00AC40A4">
        <w:rPr>
          <w:rFonts w:ascii="Arial" w:hAnsi="Arial" w:cs="Arial"/>
          <w:sz w:val="20"/>
          <w:szCs w:val="20"/>
        </w:rPr>
        <w:t>ience over 3</w:t>
      </w:r>
      <w:r w:rsidRPr="00AC40A4">
        <w:rPr>
          <w:rFonts w:ascii="Arial" w:hAnsi="Arial" w:cs="Arial"/>
          <w:sz w:val="20"/>
          <w:szCs w:val="20"/>
        </w:rPr>
        <w:t xml:space="preserve"> months for 3 key purposes: </w:t>
      </w:r>
    </w:p>
    <w:p w14:paraId="0BE22A0C" w14:textId="6518B39A" w:rsidR="006417D9" w:rsidRPr="00AC40A4" w:rsidRDefault="006417D9" w:rsidP="00366FA4">
      <w:pPr>
        <w:pStyle w:val="ListParagraph"/>
        <w:numPr>
          <w:ilvl w:val="0"/>
          <w:numId w:val="30"/>
        </w:numPr>
        <w:rPr>
          <w:rFonts w:ascii="Arial" w:hAnsi="Arial" w:cs="Arial"/>
          <w:sz w:val="20"/>
          <w:szCs w:val="20"/>
        </w:rPr>
      </w:pPr>
      <w:r w:rsidRPr="00AC40A4">
        <w:rPr>
          <w:rFonts w:ascii="Arial" w:hAnsi="Arial" w:cs="Arial"/>
          <w:sz w:val="20"/>
          <w:szCs w:val="20"/>
        </w:rPr>
        <w:t xml:space="preserve">Research: </w:t>
      </w:r>
      <w:r w:rsidR="00397C35" w:rsidRPr="00AC40A4">
        <w:rPr>
          <w:rFonts w:ascii="Arial" w:hAnsi="Arial" w:cs="Arial"/>
          <w:sz w:val="20"/>
          <w:szCs w:val="20"/>
        </w:rPr>
        <w:t>to conduct a literature review and qualitative research to</w:t>
      </w:r>
      <w:r w:rsidR="00660B6F" w:rsidRPr="00AC40A4">
        <w:rPr>
          <w:rFonts w:ascii="Arial" w:hAnsi="Arial" w:cs="Arial"/>
          <w:sz w:val="20"/>
          <w:szCs w:val="20"/>
        </w:rPr>
        <w:t xml:space="preserve"> clarify and </w:t>
      </w:r>
      <w:proofErr w:type="spellStart"/>
      <w:r w:rsidR="00660B6F" w:rsidRPr="00AC40A4">
        <w:rPr>
          <w:rFonts w:ascii="Arial" w:hAnsi="Arial" w:cs="Arial"/>
          <w:sz w:val="20"/>
          <w:szCs w:val="20"/>
        </w:rPr>
        <w:t>summarise</w:t>
      </w:r>
      <w:proofErr w:type="spellEnd"/>
      <w:r w:rsidR="00660B6F" w:rsidRPr="00AC40A4">
        <w:rPr>
          <w:rFonts w:ascii="Arial" w:hAnsi="Arial" w:cs="Arial"/>
          <w:sz w:val="20"/>
          <w:szCs w:val="20"/>
        </w:rPr>
        <w:t xml:space="preserve"> user needs</w:t>
      </w:r>
      <w:r w:rsidR="00397C35" w:rsidRPr="00AC40A4">
        <w:rPr>
          <w:rFonts w:ascii="Arial" w:hAnsi="Arial" w:cs="Arial"/>
          <w:sz w:val="20"/>
          <w:szCs w:val="20"/>
        </w:rPr>
        <w:t xml:space="preserve"> requirements</w:t>
      </w:r>
      <w:r w:rsidR="003F65EA" w:rsidRPr="00AC40A4">
        <w:rPr>
          <w:rFonts w:ascii="Arial" w:hAnsi="Arial" w:cs="Arial"/>
          <w:sz w:val="20"/>
          <w:szCs w:val="20"/>
        </w:rPr>
        <w:t xml:space="preserve"> across 3 </w:t>
      </w:r>
      <w:r w:rsidRPr="00AC40A4">
        <w:rPr>
          <w:rFonts w:ascii="Arial" w:hAnsi="Arial" w:cs="Arial"/>
          <w:sz w:val="20"/>
          <w:szCs w:val="20"/>
        </w:rPr>
        <w:t>patient</w:t>
      </w:r>
      <w:r w:rsidR="003F65EA" w:rsidRPr="00AC40A4">
        <w:rPr>
          <w:rFonts w:ascii="Arial" w:hAnsi="Arial" w:cs="Arial"/>
          <w:sz w:val="20"/>
          <w:szCs w:val="20"/>
        </w:rPr>
        <w:t xml:space="preserve"> </w:t>
      </w:r>
      <w:r w:rsidRPr="00AC40A4">
        <w:rPr>
          <w:rFonts w:ascii="Arial" w:hAnsi="Arial" w:cs="Arial"/>
          <w:sz w:val="20"/>
          <w:szCs w:val="20"/>
        </w:rPr>
        <w:t>population</w:t>
      </w:r>
      <w:r w:rsidR="003F65EA" w:rsidRPr="00AC40A4">
        <w:rPr>
          <w:rFonts w:ascii="Arial" w:hAnsi="Arial" w:cs="Arial"/>
          <w:sz w:val="20"/>
          <w:szCs w:val="20"/>
        </w:rPr>
        <w:t xml:space="preserve"> groups in London</w:t>
      </w:r>
      <w:r w:rsidRPr="00AC40A4">
        <w:rPr>
          <w:rFonts w:ascii="Arial" w:hAnsi="Arial" w:cs="Arial"/>
          <w:sz w:val="20"/>
          <w:szCs w:val="20"/>
        </w:rPr>
        <w:t xml:space="preserve">;  </w:t>
      </w:r>
    </w:p>
    <w:p w14:paraId="3B641C9D" w14:textId="50410DE7" w:rsidR="006417D9" w:rsidRPr="00AC40A4" w:rsidRDefault="00366FA4" w:rsidP="00366FA4">
      <w:pPr>
        <w:pStyle w:val="ListParagraph"/>
        <w:numPr>
          <w:ilvl w:val="0"/>
          <w:numId w:val="30"/>
        </w:numPr>
        <w:rPr>
          <w:rFonts w:ascii="Arial" w:hAnsi="Arial" w:cs="Arial"/>
          <w:color w:val="000000" w:themeColor="text1"/>
          <w:sz w:val="20"/>
          <w:szCs w:val="20"/>
        </w:rPr>
      </w:pPr>
      <w:r w:rsidRPr="00AC40A4">
        <w:rPr>
          <w:rFonts w:ascii="Arial" w:hAnsi="Arial" w:cs="Arial"/>
          <w:sz w:val="20"/>
          <w:szCs w:val="20"/>
        </w:rPr>
        <w:t>Test</w:t>
      </w:r>
      <w:r w:rsidR="006417D9" w:rsidRPr="00AC40A4">
        <w:rPr>
          <w:rFonts w:ascii="Arial" w:hAnsi="Arial" w:cs="Arial"/>
          <w:sz w:val="20"/>
          <w:szCs w:val="20"/>
        </w:rPr>
        <w:t xml:space="preserve">: </w:t>
      </w:r>
      <w:r w:rsidR="00397C35" w:rsidRPr="00AC40A4">
        <w:rPr>
          <w:rFonts w:ascii="Arial" w:hAnsi="Arial" w:cs="Arial"/>
          <w:sz w:val="20"/>
          <w:szCs w:val="20"/>
        </w:rPr>
        <w:t xml:space="preserve">to evaluate usability by planning and delivering usability </w:t>
      </w:r>
      <w:r w:rsidR="00735419" w:rsidRPr="00AC40A4">
        <w:rPr>
          <w:rFonts w:ascii="Arial" w:hAnsi="Arial" w:cs="Arial"/>
          <w:sz w:val="20"/>
          <w:szCs w:val="20"/>
        </w:rPr>
        <w:t xml:space="preserve">tests </w:t>
      </w:r>
      <w:r w:rsidR="003F65EA" w:rsidRPr="00AC40A4">
        <w:rPr>
          <w:rFonts w:ascii="Arial" w:hAnsi="Arial" w:cs="Arial"/>
          <w:color w:val="000000" w:themeColor="text1"/>
          <w:sz w:val="20"/>
          <w:szCs w:val="20"/>
        </w:rPr>
        <w:t xml:space="preserve">to determine how the </w:t>
      </w:r>
      <w:r w:rsidR="006417D9" w:rsidRPr="00AC40A4">
        <w:rPr>
          <w:rFonts w:ascii="Arial" w:hAnsi="Arial" w:cs="Arial"/>
          <w:color w:val="000000" w:themeColor="text1"/>
          <w:sz w:val="20"/>
          <w:szCs w:val="20"/>
        </w:rPr>
        <w:t>Citizen</w:t>
      </w:r>
      <w:r w:rsidR="003F65EA" w:rsidRPr="00AC40A4">
        <w:rPr>
          <w:rFonts w:ascii="Arial" w:hAnsi="Arial" w:cs="Arial"/>
          <w:color w:val="000000" w:themeColor="text1"/>
          <w:sz w:val="20"/>
          <w:szCs w:val="20"/>
        </w:rPr>
        <w:t xml:space="preserve"> Account could drive maximum value from each of 3 patient groups, </w:t>
      </w:r>
      <w:r w:rsidR="00397C35" w:rsidRPr="00AC40A4">
        <w:rPr>
          <w:rFonts w:ascii="Arial" w:hAnsi="Arial" w:cs="Arial"/>
          <w:color w:val="000000" w:themeColor="text1"/>
          <w:sz w:val="20"/>
          <w:szCs w:val="20"/>
        </w:rPr>
        <w:t xml:space="preserve">and </w:t>
      </w:r>
    </w:p>
    <w:p w14:paraId="724EFE6E" w14:textId="4FDC37EC" w:rsidR="003F65EA" w:rsidRPr="00AC40A4" w:rsidRDefault="006417D9" w:rsidP="00366FA4">
      <w:pPr>
        <w:pStyle w:val="ListParagraph"/>
        <w:numPr>
          <w:ilvl w:val="0"/>
          <w:numId w:val="30"/>
        </w:numPr>
        <w:rPr>
          <w:rFonts w:ascii="Arial" w:hAnsi="Arial" w:cs="Arial"/>
          <w:color w:val="000000" w:themeColor="text1"/>
          <w:sz w:val="20"/>
          <w:szCs w:val="20"/>
        </w:rPr>
      </w:pPr>
      <w:r w:rsidRPr="00AC40A4">
        <w:rPr>
          <w:rFonts w:ascii="Arial" w:hAnsi="Arial" w:cs="Arial"/>
          <w:color w:val="000000" w:themeColor="text1"/>
          <w:sz w:val="20"/>
          <w:szCs w:val="20"/>
        </w:rPr>
        <w:t xml:space="preserve">Report: </w:t>
      </w:r>
      <w:r w:rsidR="00397C35" w:rsidRPr="00AC40A4">
        <w:rPr>
          <w:rFonts w:ascii="Arial" w:hAnsi="Arial" w:cs="Arial"/>
          <w:color w:val="000000" w:themeColor="text1"/>
          <w:sz w:val="20"/>
          <w:szCs w:val="20"/>
        </w:rPr>
        <w:t>to write a report on findings and recommendations that will inform a business case</w:t>
      </w:r>
      <w:r w:rsidR="003F65EA" w:rsidRPr="00AC40A4">
        <w:rPr>
          <w:rFonts w:ascii="Arial" w:hAnsi="Arial" w:cs="Arial"/>
          <w:color w:val="000000" w:themeColor="text1"/>
          <w:sz w:val="20"/>
          <w:szCs w:val="20"/>
        </w:rPr>
        <w:t xml:space="preserve"> for investment </w:t>
      </w:r>
      <w:r w:rsidR="00660B6F" w:rsidRPr="00AC40A4">
        <w:rPr>
          <w:rFonts w:ascii="Arial" w:hAnsi="Arial" w:cs="Arial"/>
          <w:color w:val="000000" w:themeColor="text1"/>
          <w:sz w:val="20"/>
          <w:szCs w:val="20"/>
        </w:rPr>
        <w:t xml:space="preserve">at scale </w:t>
      </w:r>
      <w:r w:rsidR="003F65EA" w:rsidRPr="00AC40A4">
        <w:rPr>
          <w:rFonts w:ascii="Arial" w:hAnsi="Arial" w:cs="Arial"/>
          <w:color w:val="000000" w:themeColor="text1"/>
          <w:sz w:val="20"/>
          <w:szCs w:val="20"/>
        </w:rPr>
        <w:t xml:space="preserve">and further roll-out of the </w:t>
      </w:r>
      <w:r w:rsidRPr="00AC40A4">
        <w:rPr>
          <w:rFonts w:ascii="Arial" w:hAnsi="Arial" w:cs="Arial"/>
          <w:color w:val="000000" w:themeColor="text1"/>
          <w:sz w:val="20"/>
          <w:szCs w:val="20"/>
        </w:rPr>
        <w:t>Citizen</w:t>
      </w:r>
      <w:r w:rsidR="003F65EA" w:rsidRPr="00AC40A4">
        <w:rPr>
          <w:rFonts w:ascii="Arial" w:hAnsi="Arial" w:cs="Arial"/>
          <w:color w:val="000000" w:themeColor="text1"/>
          <w:sz w:val="20"/>
          <w:szCs w:val="20"/>
        </w:rPr>
        <w:t xml:space="preserve"> Account project.</w:t>
      </w:r>
    </w:p>
    <w:p w14:paraId="7DDD06B7" w14:textId="77777777" w:rsidR="00C06476" w:rsidRPr="00AC40A4" w:rsidRDefault="00C06476" w:rsidP="00C06476">
      <w:pPr>
        <w:rPr>
          <w:rFonts w:ascii="Arial" w:hAnsi="Arial" w:cs="Arial"/>
          <w:sz w:val="20"/>
          <w:szCs w:val="20"/>
        </w:rPr>
      </w:pPr>
    </w:p>
    <w:p w14:paraId="35140AB6" w14:textId="16BD0FD2" w:rsidR="006417D9" w:rsidRPr="00AC40A4" w:rsidRDefault="00C06476" w:rsidP="00C06476">
      <w:pPr>
        <w:rPr>
          <w:rFonts w:ascii="Arial" w:hAnsi="Arial" w:cs="Arial"/>
          <w:b/>
          <w:sz w:val="20"/>
          <w:szCs w:val="20"/>
        </w:rPr>
      </w:pPr>
      <w:r w:rsidRPr="00AC40A4">
        <w:rPr>
          <w:rFonts w:ascii="Arial" w:hAnsi="Arial" w:cs="Arial"/>
          <w:sz w:val="20"/>
          <w:szCs w:val="20"/>
        </w:rPr>
        <w:t>We need to understand what really matters to the citizen to avoid creating an unattainable wish list in times of financial constraint</w:t>
      </w:r>
      <w:r w:rsidRPr="00AC40A4">
        <w:rPr>
          <w:rFonts w:ascii="Arial" w:hAnsi="Arial" w:cs="Arial"/>
          <w:b/>
          <w:sz w:val="20"/>
          <w:szCs w:val="20"/>
        </w:rPr>
        <w:t xml:space="preserve">. </w:t>
      </w:r>
    </w:p>
    <w:p w14:paraId="4ED399A1" w14:textId="77777777" w:rsidR="006417D9" w:rsidRPr="00AC40A4" w:rsidRDefault="006417D9" w:rsidP="006417D9">
      <w:pPr>
        <w:pStyle w:val="Default"/>
        <w:rPr>
          <w:rFonts w:eastAsiaTheme="minorEastAsia"/>
          <w:b/>
          <w:color w:val="auto"/>
          <w:sz w:val="20"/>
          <w:szCs w:val="20"/>
          <w:lang w:val="en-US" w:eastAsia="ja-JP"/>
        </w:rPr>
      </w:pPr>
    </w:p>
    <w:p w14:paraId="26B9995F" w14:textId="77777777" w:rsidR="006417D9" w:rsidRPr="00AC40A4" w:rsidRDefault="006417D9" w:rsidP="006417D9">
      <w:pPr>
        <w:pStyle w:val="Default"/>
        <w:rPr>
          <w:rFonts w:eastAsiaTheme="minorEastAsia"/>
          <w:b/>
          <w:color w:val="auto"/>
          <w:sz w:val="20"/>
          <w:szCs w:val="20"/>
          <w:lang w:val="en-US" w:eastAsia="ja-JP"/>
        </w:rPr>
      </w:pPr>
    </w:p>
    <w:p w14:paraId="393D89DC" w14:textId="77777777" w:rsidR="006417D9" w:rsidRPr="00AC40A4" w:rsidRDefault="006417D9" w:rsidP="006417D9">
      <w:pPr>
        <w:pStyle w:val="Default"/>
        <w:rPr>
          <w:b/>
          <w:bCs/>
          <w:sz w:val="20"/>
          <w:szCs w:val="20"/>
        </w:rPr>
      </w:pPr>
      <w:r w:rsidRPr="00AC40A4">
        <w:rPr>
          <w:b/>
          <w:bCs/>
          <w:sz w:val="20"/>
          <w:szCs w:val="20"/>
        </w:rPr>
        <w:t xml:space="preserve">Risk stratification </w:t>
      </w:r>
    </w:p>
    <w:p w14:paraId="6ABF2750" w14:textId="77777777" w:rsidR="00366FA4" w:rsidRPr="00AC40A4" w:rsidRDefault="00366FA4" w:rsidP="006417D9">
      <w:pPr>
        <w:pStyle w:val="Default"/>
        <w:rPr>
          <w:bCs/>
          <w:sz w:val="20"/>
          <w:szCs w:val="20"/>
        </w:rPr>
      </w:pPr>
    </w:p>
    <w:p w14:paraId="6632BCB1" w14:textId="4E13C7DC" w:rsidR="006417D9" w:rsidRPr="00AC40A4" w:rsidRDefault="006417D9" w:rsidP="006417D9">
      <w:pPr>
        <w:pStyle w:val="Default"/>
        <w:rPr>
          <w:sz w:val="20"/>
          <w:szCs w:val="20"/>
        </w:rPr>
      </w:pPr>
      <w:r w:rsidRPr="00AC40A4">
        <w:rPr>
          <w:bCs/>
          <w:sz w:val="20"/>
          <w:szCs w:val="20"/>
        </w:rPr>
        <w:t>A key component within the research phase of this project is risk stratification. The winning bidder</w:t>
      </w:r>
      <w:r w:rsidR="00366FA4" w:rsidRPr="00AC40A4">
        <w:rPr>
          <w:bCs/>
          <w:sz w:val="20"/>
          <w:szCs w:val="20"/>
        </w:rPr>
        <w:t>,</w:t>
      </w:r>
      <w:r w:rsidRPr="00AC40A4">
        <w:rPr>
          <w:bCs/>
          <w:sz w:val="20"/>
          <w:szCs w:val="20"/>
        </w:rPr>
        <w:t xml:space="preserve"> or their subcontracted 3rd party</w:t>
      </w:r>
      <w:r w:rsidR="00366FA4" w:rsidRPr="00AC40A4">
        <w:rPr>
          <w:bCs/>
          <w:sz w:val="20"/>
          <w:szCs w:val="20"/>
        </w:rPr>
        <w:t>,</w:t>
      </w:r>
      <w:r w:rsidRPr="00AC40A4">
        <w:rPr>
          <w:bCs/>
          <w:sz w:val="20"/>
          <w:szCs w:val="20"/>
        </w:rPr>
        <w:t xml:space="preserve"> would need to </w:t>
      </w:r>
      <w:r w:rsidRPr="00AC40A4">
        <w:rPr>
          <w:sz w:val="20"/>
          <w:szCs w:val="20"/>
        </w:rPr>
        <w:t>systematic</w:t>
      </w:r>
      <w:r w:rsidR="00366FA4" w:rsidRPr="00AC40A4">
        <w:rPr>
          <w:sz w:val="20"/>
          <w:szCs w:val="20"/>
        </w:rPr>
        <w:t>ally</w:t>
      </w:r>
      <w:r w:rsidRPr="00AC40A4">
        <w:rPr>
          <w:sz w:val="20"/>
          <w:szCs w:val="20"/>
        </w:rPr>
        <w:t xml:space="preserve"> divide the 3 patient population groups into different strata of risk. </w:t>
      </w:r>
      <w:r w:rsidR="00366FA4" w:rsidRPr="00AC40A4">
        <w:rPr>
          <w:sz w:val="20"/>
          <w:szCs w:val="20"/>
        </w:rPr>
        <w:t>The winning bidder would be required to create statistically significant groups for testing, invite patients to participate following research ethics, and carry out tests. There are 32 Clinical Commissioning Groups across London who each would have statistical summaries of patient populations in their geographical area.</w:t>
      </w:r>
    </w:p>
    <w:p w14:paraId="44967B98" w14:textId="5C1054B4" w:rsidR="006417D9" w:rsidRPr="00AC40A4" w:rsidRDefault="006417D9" w:rsidP="00C06476">
      <w:pPr>
        <w:rPr>
          <w:rFonts w:ascii="Arial" w:hAnsi="Arial" w:cs="Arial"/>
          <w:b/>
          <w:sz w:val="20"/>
          <w:szCs w:val="20"/>
        </w:rPr>
      </w:pPr>
    </w:p>
    <w:p w14:paraId="62CAC053" w14:textId="77777777" w:rsidR="00C06476" w:rsidRPr="00AC40A4" w:rsidRDefault="00C06476" w:rsidP="00C06476">
      <w:pPr>
        <w:rPr>
          <w:rFonts w:ascii="Arial" w:hAnsi="Arial" w:cs="Arial"/>
          <w:b/>
          <w:sz w:val="20"/>
          <w:szCs w:val="20"/>
        </w:rPr>
      </w:pPr>
    </w:p>
    <w:p w14:paraId="37253DC8" w14:textId="1E6D510A" w:rsidR="002627EE" w:rsidRPr="00AC40A4" w:rsidRDefault="002627EE" w:rsidP="00C06476">
      <w:pPr>
        <w:rPr>
          <w:rFonts w:ascii="Arial" w:hAnsi="Arial" w:cs="Arial"/>
          <w:b/>
          <w:sz w:val="20"/>
          <w:szCs w:val="20"/>
        </w:rPr>
      </w:pPr>
      <w:r w:rsidRPr="00AC40A4">
        <w:rPr>
          <w:rFonts w:ascii="Arial" w:hAnsi="Arial" w:cs="Arial"/>
          <w:b/>
          <w:sz w:val="20"/>
          <w:szCs w:val="20"/>
        </w:rPr>
        <w:t>Background</w:t>
      </w:r>
    </w:p>
    <w:p w14:paraId="4B8B6F8E" w14:textId="77777777" w:rsidR="002627EE" w:rsidRPr="00AC40A4" w:rsidRDefault="002627EE" w:rsidP="002627EE">
      <w:pPr>
        <w:rPr>
          <w:rFonts w:ascii="Arial" w:hAnsi="Arial" w:cs="Arial"/>
          <w:b/>
          <w:sz w:val="20"/>
          <w:szCs w:val="20"/>
        </w:rPr>
      </w:pPr>
    </w:p>
    <w:p w14:paraId="427DF9FA" w14:textId="11C2F2DF" w:rsidR="00C30B2B" w:rsidRPr="00AC40A4" w:rsidRDefault="00C30B2B" w:rsidP="00397C35">
      <w:pPr>
        <w:pStyle w:val="ListParagraph"/>
        <w:numPr>
          <w:ilvl w:val="0"/>
          <w:numId w:val="26"/>
        </w:numPr>
        <w:rPr>
          <w:rFonts w:ascii="Arial" w:hAnsi="Arial" w:cs="Arial"/>
          <w:bCs/>
          <w:color w:val="000000" w:themeColor="text1"/>
          <w:sz w:val="20"/>
          <w:szCs w:val="20"/>
        </w:rPr>
      </w:pPr>
      <w:r w:rsidRPr="00AC40A4">
        <w:rPr>
          <w:rFonts w:ascii="Arial" w:hAnsi="Arial" w:cs="Arial"/>
          <w:bCs/>
          <w:color w:val="000000" w:themeColor="text1"/>
          <w:sz w:val="20"/>
          <w:szCs w:val="20"/>
        </w:rPr>
        <w:t xml:space="preserve">Across the </w:t>
      </w:r>
      <w:r w:rsidR="003F30C6" w:rsidRPr="00AC40A4">
        <w:rPr>
          <w:rFonts w:ascii="Arial" w:hAnsi="Arial" w:cs="Arial"/>
          <w:bCs/>
          <w:color w:val="000000" w:themeColor="text1"/>
          <w:sz w:val="20"/>
          <w:szCs w:val="20"/>
        </w:rPr>
        <w:t xml:space="preserve">London </w:t>
      </w:r>
      <w:r w:rsidRPr="00AC40A4">
        <w:rPr>
          <w:rFonts w:ascii="Arial" w:hAnsi="Arial" w:cs="Arial"/>
          <w:bCs/>
          <w:color w:val="000000" w:themeColor="text1"/>
          <w:sz w:val="20"/>
          <w:szCs w:val="20"/>
        </w:rPr>
        <w:t xml:space="preserve">capital, health and care staff and Londoners have made tremendous improvements to patient services in the past 10 years. </w:t>
      </w:r>
      <w:r w:rsidR="00FB4CF4" w:rsidRPr="00AC40A4">
        <w:rPr>
          <w:rFonts w:ascii="Arial" w:hAnsi="Arial" w:cs="Arial"/>
          <w:bCs/>
          <w:color w:val="000000" w:themeColor="text1"/>
          <w:sz w:val="20"/>
          <w:szCs w:val="20"/>
        </w:rPr>
        <w:t>W</w:t>
      </w:r>
      <w:r w:rsidRPr="00AC40A4">
        <w:rPr>
          <w:rFonts w:ascii="Arial" w:hAnsi="Arial" w:cs="Arial"/>
          <w:bCs/>
          <w:color w:val="000000" w:themeColor="text1"/>
          <w:sz w:val="20"/>
          <w:szCs w:val="20"/>
        </w:rPr>
        <w:t xml:space="preserve">orking together, we have made huge progress to raise the quality and safety of care, reduce waiting times and improve access to services, but </w:t>
      </w:r>
      <w:r w:rsidR="00397C35" w:rsidRPr="00AC40A4">
        <w:rPr>
          <w:rFonts w:ascii="Arial" w:hAnsi="Arial" w:cs="Arial"/>
          <w:bCs/>
          <w:color w:val="000000" w:themeColor="text1"/>
          <w:sz w:val="20"/>
          <w:szCs w:val="20"/>
        </w:rPr>
        <w:t>London is just ‘average’ among</w:t>
      </w:r>
      <w:r w:rsidRPr="00AC40A4">
        <w:rPr>
          <w:rFonts w:ascii="Arial" w:hAnsi="Arial" w:cs="Arial"/>
          <w:bCs/>
          <w:color w:val="000000" w:themeColor="text1"/>
          <w:sz w:val="20"/>
          <w:szCs w:val="20"/>
        </w:rPr>
        <w:t xml:space="preserve"> peers – ranked number </w:t>
      </w:r>
      <w:r w:rsidR="00397C35" w:rsidRPr="00AC40A4">
        <w:rPr>
          <w:rFonts w:ascii="Arial" w:hAnsi="Arial" w:cs="Arial"/>
          <w:bCs/>
          <w:color w:val="000000" w:themeColor="text1"/>
          <w:sz w:val="20"/>
          <w:szCs w:val="20"/>
        </w:rPr>
        <w:t>7</w:t>
      </w:r>
      <w:r w:rsidRPr="00AC40A4">
        <w:rPr>
          <w:rFonts w:ascii="Arial" w:hAnsi="Arial" w:cs="Arial"/>
          <w:bCs/>
          <w:color w:val="000000" w:themeColor="text1"/>
          <w:sz w:val="20"/>
          <w:szCs w:val="20"/>
        </w:rPr>
        <w:t xml:space="preserve"> out of 14 comparable cities around the world.</w:t>
      </w:r>
    </w:p>
    <w:p w14:paraId="0034A62A" w14:textId="5ADB7994" w:rsidR="00FB4CF4" w:rsidRPr="00AC40A4" w:rsidRDefault="00FB4CF4" w:rsidP="00397C35">
      <w:pPr>
        <w:pStyle w:val="ListParagraph"/>
        <w:numPr>
          <w:ilvl w:val="0"/>
          <w:numId w:val="26"/>
        </w:numPr>
        <w:rPr>
          <w:rFonts w:ascii="Arial" w:hAnsi="Arial" w:cs="Arial"/>
          <w:bCs/>
          <w:color w:val="000000" w:themeColor="text1"/>
          <w:sz w:val="20"/>
          <w:szCs w:val="20"/>
        </w:rPr>
      </w:pPr>
      <w:r w:rsidRPr="00AC40A4">
        <w:rPr>
          <w:rFonts w:ascii="Arial" w:hAnsi="Arial" w:cs="Arial"/>
          <w:bCs/>
          <w:color w:val="000000" w:themeColor="text1"/>
          <w:sz w:val="20"/>
          <w:szCs w:val="20"/>
        </w:rPr>
        <w:t xml:space="preserve">Thanks to the hard work of dedicated NHS staff in London, Healthy London Partnership has been established </w:t>
      </w:r>
      <w:r w:rsidR="00A837BC" w:rsidRPr="00AC40A4">
        <w:rPr>
          <w:rFonts w:ascii="Arial" w:hAnsi="Arial" w:cs="Arial"/>
          <w:bCs/>
          <w:color w:val="000000" w:themeColor="text1"/>
          <w:sz w:val="20"/>
          <w:szCs w:val="20"/>
        </w:rPr>
        <w:t xml:space="preserve">in 2015 </w:t>
      </w:r>
      <w:r w:rsidRPr="00AC40A4">
        <w:rPr>
          <w:rFonts w:ascii="Arial" w:hAnsi="Arial" w:cs="Arial"/>
          <w:bCs/>
          <w:color w:val="000000" w:themeColor="text1"/>
          <w:sz w:val="20"/>
          <w:szCs w:val="20"/>
        </w:rPr>
        <w:t xml:space="preserve">to improve health services and deliver changes to health in the capital. The aim is to take London from </w:t>
      </w:r>
      <w:r w:rsidR="00397C35" w:rsidRPr="00AC40A4">
        <w:rPr>
          <w:rFonts w:ascii="Arial" w:hAnsi="Arial" w:cs="Arial"/>
          <w:bCs/>
          <w:color w:val="000000" w:themeColor="text1"/>
          <w:sz w:val="20"/>
          <w:szCs w:val="20"/>
        </w:rPr>
        <w:t>7th</w:t>
      </w:r>
      <w:r w:rsidRPr="00AC40A4">
        <w:rPr>
          <w:rFonts w:ascii="Arial" w:hAnsi="Arial" w:cs="Arial"/>
          <w:bCs/>
          <w:color w:val="000000" w:themeColor="text1"/>
          <w:sz w:val="20"/>
          <w:szCs w:val="20"/>
        </w:rPr>
        <w:t xml:space="preserve"> in the global healthy city rankings, to the number </w:t>
      </w:r>
      <w:r w:rsidR="00397C35" w:rsidRPr="00AC40A4">
        <w:rPr>
          <w:rFonts w:ascii="Arial" w:hAnsi="Arial" w:cs="Arial"/>
          <w:bCs/>
          <w:color w:val="000000" w:themeColor="text1"/>
          <w:sz w:val="20"/>
          <w:szCs w:val="20"/>
        </w:rPr>
        <w:t>1</w:t>
      </w:r>
      <w:r w:rsidRPr="00AC40A4">
        <w:rPr>
          <w:rFonts w:ascii="Arial" w:hAnsi="Arial" w:cs="Arial"/>
          <w:bCs/>
          <w:color w:val="000000" w:themeColor="text1"/>
          <w:sz w:val="20"/>
          <w:szCs w:val="20"/>
        </w:rPr>
        <w:t xml:space="preserve"> spot.</w:t>
      </w:r>
    </w:p>
    <w:p w14:paraId="0D53B1FB" w14:textId="30D4133C" w:rsidR="00FB4CF4" w:rsidRPr="00AC40A4" w:rsidRDefault="00FB4CF4" w:rsidP="00397C35">
      <w:pPr>
        <w:pStyle w:val="ListParagraph"/>
        <w:numPr>
          <w:ilvl w:val="0"/>
          <w:numId w:val="26"/>
        </w:numPr>
        <w:rPr>
          <w:rFonts w:ascii="Arial" w:hAnsi="Arial" w:cs="Arial"/>
          <w:bCs/>
          <w:color w:val="000000" w:themeColor="text1"/>
          <w:sz w:val="20"/>
          <w:szCs w:val="20"/>
        </w:rPr>
      </w:pPr>
      <w:r w:rsidRPr="00AC40A4">
        <w:rPr>
          <w:rFonts w:ascii="Arial" w:hAnsi="Arial" w:cs="Arial"/>
          <w:bCs/>
          <w:color w:val="000000" w:themeColor="text1"/>
          <w:sz w:val="20"/>
          <w:szCs w:val="20"/>
        </w:rPr>
        <w:t xml:space="preserve">NHS England and London’s 32 Clinical Commissioning Groups launched a plan to make London the world’s healthiest global city. This followed on from the work of the London Health Commission, which was an independent review of health established by the Mayor, Boris Johnson and led by Professor the Lord </w:t>
      </w:r>
      <w:proofErr w:type="spellStart"/>
      <w:r w:rsidRPr="00AC40A4">
        <w:rPr>
          <w:rFonts w:ascii="Arial" w:hAnsi="Arial" w:cs="Arial"/>
          <w:bCs/>
          <w:color w:val="000000" w:themeColor="text1"/>
          <w:sz w:val="20"/>
          <w:szCs w:val="20"/>
        </w:rPr>
        <w:t>Darzi</w:t>
      </w:r>
      <w:proofErr w:type="spellEnd"/>
      <w:r w:rsidRPr="00AC40A4">
        <w:rPr>
          <w:rFonts w:ascii="Arial" w:hAnsi="Arial" w:cs="Arial"/>
          <w:bCs/>
          <w:color w:val="000000" w:themeColor="text1"/>
          <w:sz w:val="20"/>
          <w:szCs w:val="20"/>
        </w:rPr>
        <w:t>. The Commission’s report (Better Health for London) contained 10 aspirations for London and over 64 recommendations on how to make London the world’s healthiest city.</w:t>
      </w:r>
    </w:p>
    <w:p w14:paraId="7C10DF83" w14:textId="52F2B0EC" w:rsidR="00FB4CF4" w:rsidRPr="00AC40A4" w:rsidRDefault="00FB4CF4" w:rsidP="00397C35">
      <w:pPr>
        <w:pStyle w:val="ListParagraph"/>
        <w:numPr>
          <w:ilvl w:val="0"/>
          <w:numId w:val="26"/>
        </w:numPr>
        <w:rPr>
          <w:rFonts w:ascii="Arial" w:hAnsi="Arial" w:cs="Arial"/>
          <w:bCs/>
          <w:color w:val="000000" w:themeColor="text1"/>
          <w:sz w:val="20"/>
          <w:szCs w:val="20"/>
        </w:rPr>
      </w:pPr>
      <w:r w:rsidRPr="00AC40A4">
        <w:rPr>
          <w:rFonts w:ascii="Arial" w:hAnsi="Arial" w:cs="Arial"/>
          <w:bCs/>
          <w:color w:val="000000" w:themeColor="text1"/>
          <w:sz w:val="20"/>
          <w:szCs w:val="20"/>
        </w:rPr>
        <w:t xml:space="preserve">Currently, the work of Healthy London Partnership is focused on 13 transformation programmes. Each programme aims to solve a different health and care challenge faced by the capital. All aim to make prevention of ill health and care more consistent across the city. One particular problem for </w:t>
      </w:r>
      <w:r w:rsidR="00A837BC" w:rsidRPr="00AC40A4">
        <w:rPr>
          <w:rFonts w:ascii="Arial" w:hAnsi="Arial" w:cs="Arial"/>
          <w:bCs/>
          <w:color w:val="000000" w:themeColor="text1"/>
          <w:sz w:val="20"/>
          <w:szCs w:val="20"/>
        </w:rPr>
        <w:t>example is</w:t>
      </w:r>
      <w:r w:rsidRPr="00AC40A4">
        <w:rPr>
          <w:rFonts w:ascii="Arial" w:hAnsi="Arial" w:cs="Arial"/>
          <w:bCs/>
          <w:color w:val="000000" w:themeColor="text1"/>
          <w:sz w:val="20"/>
          <w:szCs w:val="20"/>
        </w:rPr>
        <w:t xml:space="preserve"> Londoners often have real trouble getting a GP appointment.</w:t>
      </w:r>
    </w:p>
    <w:p w14:paraId="7566E155" w14:textId="6CE522E2" w:rsidR="000525E0" w:rsidRPr="00AC40A4" w:rsidRDefault="000525E0" w:rsidP="00397C35">
      <w:pPr>
        <w:pStyle w:val="ListParagraph"/>
        <w:numPr>
          <w:ilvl w:val="0"/>
          <w:numId w:val="26"/>
        </w:numPr>
        <w:rPr>
          <w:rFonts w:ascii="Arial" w:hAnsi="Arial" w:cs="Arial"/>
          <w:bCs/>
          <w:color w:val="000000" w:themeColor="text1"/>
          <w:sz w:val="20"/>
          <w:szCs w:val="20"/>
        </w:rPr>
      </w:pPr>
      <w:r w:rsidRPr="00AC40A4">
        <w:rPr>
          <w:rFonts w:ascii="Arial" w:hAnsi="Arial" w:cs="Arial"/>
          <w:bCs/>
          <w:color w:val="000000" w:themeColor="text1"/>
          <w:sz w:val="20"/>
          <w:szCs w:val="20"/>
        </w:rPr>
        <w:t>The London Digi</w:t>
      </w:r>
      <w:r w:rsidR="003F30C6" w:rsidRPr="00AC40A4">
        <w:rPr>
          <w:rFonts w:ascii="Arial" w:hAnsi="Arial" w:cs="Arial"/>
          <w:bCs/>
          <w:color w:val="000000" w:themeColor="text1"/>
          <w:sz w:val="20"/>
          <w:szCs w:val="20"/>
        </w:rPr>
        <w:t xml:space="preserve">tal Programme (LDP), one of the </w:t>
      </w:r>
      <w:r w:rsidRPr="00AC40A4">
        <w:rPr>
          <w:rFonts w:ascii="Arial" w:hAnsi="Arial" w:cs="Arial"/>
          <w:bCs/>
          <w:color w:val="000000" w:themeColor="text1"/>
          <w:sz w:val="20"/>
          <w:szCs w:val="20"/>
        </w:rPr>
        <w:t xml:space="preserve">ambitious programmes within the HLP, has been established to achieve the vision of paperless real time sharing of health and care information under the control of the patient/citizen by 2020.  </w:t>
      </w:r>
    </w:p>
    <w:p w14:paraId="06DF7284" w14:textId="77777777" w:rsidR="000525E0" w:rsidRPr="00AC40A4" w:rsidRDefault="000525E0" w:rsidP="00397C35">
      <w:pPr>
        <w:pStyle w:val="ListParagraph"/>
        <w:numPr>
          <w:ilvl w:val="0"/>
          <w:numId w:val="26"/>
        </w:numPr>
        <w:rPr>
          <w:rFonts w:ascii="Arial" w:hAnsi="Arial" w:cs="Arial"/>
          <w:bCs/>
          <w:color w:val="000000" w:themeColor="text1"/>
          <w:sz w:val="20"/>
          <w:szCs w:val="20"/>
        </w:rPr>
      </w:pPr>
      <w:r w:rsidRPr="00AC40A4">
        <w:rPr>
          <w:rFonts w:ascii="Arial" w:hAnsi="Arial" w:cs="Arial"/>
          <w:bCs/>
          <w:color w:val="000000" w:themeColor="text1"/>
          <w:sz w:val="20"/>
          <w:szCs w:val="20"/>
        </w:rPr>
        <w:t xml:space="preserve">A key focus of LDP is enabling patients/citizens to do more for themselves in coordinating their own care and connecting up islands of information sharing across the capital so that clinicians can deliver increasingly pro-active responses with resulting improvements in patient safety.  </w:t>
      </w:r>
    </w:p>
    <w:p w14:paraId="6623E551" w14:textId="77777777" w:rsidR="004472B3" w:rsidRPr="00AC40A4" w:rsidRDefault="004472B3" w:rsidP="004472B3">
      <w:pPr>
        <w:rPr>
          <w:rFonts w:ascii="Arial" w:hAnsi="Arial" w:cs="Arial"/>
          <w:bCs/>
          <w:color w:val="000000" w:themeColor="text1"/>
          <w:sz w:val="20"/>
          <w:szCs w:val="20"/>
        </w:rPr>
      </w:pPr>
    </w:p>
    <w:p w14:paraId="0C3F7CC0" w14:textId="7AA193D5" w:rsidR="004472B3" w:rsidRPr="00AC40A4" w:rsidRDefault="004472B3" w:rsidP="004472B3">
      <w:pPr>
        <w:rPr>
          <w:rFonts w:ascii="Arial" w:hAnsi="Arial" w:cs="Arial"/>
          <w:b/>
          <w:bCs/>
          <w:color w:val="000000" w:themeColor="text1"/>
          <w:sz w:val="20"/>
          <w:szCs w:val="20"/>
        </w:rPr>
      </w:pPr>
      <w:r w:rsidRPr="00AC40A4">
        <w:rPr>
          <w:rFonts w:ascii="Arial" w:hAnsi="Arial" w:cs="Arial"/>
          <w:b/>
          <w:bCs/>
          <w:color w:val="000000" w:themeColor="text1"/>
          <w:sz w:val="20"/>
          <w:szCs w:val="20"/>
        </w:rPr>
        <w:t>The Citizen Account</w:t>
      </w:r>
    </w:p>
    <w:p w14:paraId="7EA2CEE7" w14:textId="77777777" w:rsidR="00CB49B3" w:rsidRPr="00AC40A4" w:rsidRDefault="00CB49B3" w:rsidP="004472B3">
      <w:pPr>
        <w:rPr>
          <w:rFonts w:ascii="Arial" w:hAnsi="Arial" w:cs="Arial"/>
          <w:b/>
          <w:bCs/>
          <w:color w:val="000000" w:themeColor="text1"/>
          <w:sz w:val="20"/>
          <w:szCs w:val="20"/>
        </w:rPr>
      </w:pPr>
    </w:p>
    <w:p w14:paraId="4538F683" w14:textId="3F45681A" w:rsidR="000525E0" w:rsidRPr="00AC40A4" w:rsidRDefault="00CF2CC7" w:rsidP="00397C35">
      <w:pPr>
        <w:pStyle w:val="ListParagraph"/>
        <w:numPr>
          <w:ilvl w:val="0"/>
          <w:numId w:val="27"/>
        </w:numPr>
        <w:rPr>
          <w:rFonts w:ascii="Arial" w:hAnsi="Arial" w:cs="Arial"/>
          <w:bCs/>
          <w:color w:val="000000" w:themeColor="text1"/>
          <w:sz w:val="20"/>
          <w:szCs w:val="20"/>
        </w:rPr>
      </w:pPr>
      <w:r w:rsidRPr="00AC40A4">
        <w:rPr>
          <w:rFonts w:ascii="Arial" w:hAnsi="Arial" w:cs="Arial"/>
          <w:bCs/>
          <w:color w:val="000000" w:themeColor="text1"/>
          <w:sz w:val="20"/>
          <w:szCs w:val="20"/>
        </w:rPr>
        <w:t xml:space="preserve">The Citizen Account, one of the digital </w:t>
      </w:r>
      <w:r w:rsidR="00A837BC" w:rsidRPr="00AC40A4">
        <w:rPr>
          <w:rFonts w:ascii="Arial" w:hAnsi="Arial" w:cs="Arial"/>
          <w:bCs/>
          <w:color w:val="000000" w:themeColor="text1"/>
          <w:sz w:val="20"/>
          <w:szCs w:val="20"/>
        </w:rPr>
        <w:t>project</w:t>
      </w:r>
      <w:r w:rsidRPr="00AC40A4">
        <w:rPr>
          <w:rFonts w:ascii="Arial" w:hAnsi="Arial" w:cs="Arial"/>
          <w:bCs/>
          <w:color w:val="000000" w:themeColor="text1"/>
          <w:sz w:val="20"/>
          <w:szCs w:val="20"/>
        </w:rPr>
        <w:t>s</w:t>
      </w:r>
      <w:r w:rsidR="00A837BC" w:rsidRPr="00AC40A4">
        <w:rPr>
          <w:rFonts w:ascii="Arial" w:hAnsi="Arial" w:cs="Arial"/>
          <w:bCs/>
          <w:color w:val="000000" w:themeColor="text1"/>
          <w:sz w:val="20"/>
          <w:szCs w:val="20"/>
        </w:rPr>
        <w:t xml:space="preserve"> managed by LDP, </w:t>
      </w:r>
      <w:r w:rsidR="000B1F21" w:rsidRPr="00AC40A4">
        <w:rPr>
          <w:rFonts w:ascii="Arial" w:hAnsi="Arial" w:cs="Arial"/>
          <w:bCs/>
          <w:color w:val="000000" w:themeColor="text1"/>
          <w:sz w:val="20"/>
          <w:szCs w:val="20"/>
        </w:rPr>
        <w:t xml:space="preserve">will </w:t>
      </w:r>
      <w:r w:rsidR="000525E0" w:rsidRPr="00AC40A4">
        <w:rPr>
          <w:rFonts w:ascii="Arial" w:hAnsi="Arial" w:cs="Arial"/>
          <w:bCs/>
          <w:color w:val="000000" w:themeColor="text1"/>
          <w:sz w:val="20"/>
          <w:szCs w:val="20"/>
        </w:rPr>
        <w:t>delive</w:t>
      </w:r>
      <w:r w:rsidR="00F8164E" w:rsidRPr="00AC40A4">
        <w:rPr>
          <w:rFonts w:ascii="Arial" w:hAnsi="Arial" w:cs="Arial"/>
          <w:bCs/>
          <w:color w:val="000000" w:themeColor="text1"/>
          <w:sz w:val="20"/>
          <w:szCs w:val="20"/>
        </w:rPr>
        <w:t xml:space="preserve">r the technical solution design, </w:t>
      </w:r>
      <w:r w:rsidR="000525E0" w:rsidRPr="00AC40A4">
        <w:rPr>
          <w:rFonts w:ascii="Arial" w:hAnsi="Arial" w:cs="Arial"/>
          <w:bCs/>
          <w:color w:val="000000" w:themeColor="text1"/>
          <w:sz w:val="20"/>
          <w:szCs w:val="20"/>
        </w:rPr>
        <w:t>support the way information is used across NHS/care settings</w:t>
      </w:r>
      <w:r w:rsidR="00F8164E" w:rsidRPr="00AC40A4">
        <w:rPr>
          <w:rFonts w:ascii="Arial" w:hAnsi="Arial" w:cs="Arial"/>
          <w:bCs/>
          <w:color w:val="000000" w:themeColor="text1"/>
          <w:sz w:val="20"/>
          <w:szCs w:val="20"/>
        </w:rPr>
        <w:t xml:space="preserve">, and </w:t>
      </w:r>
      <w:r w:rsidR="000525E0" w:rsidRPr="00AC40A4">
        <w:rPr>
          <w:rFonts w:ascii="Arial" w:hAnsi="Arial" w:cs="Arial"/>
          <w:bCs/>
          <w:color w:val="000000" w:themeColor="text1"/>
          <w:sz w:val="20"/>
          <w:szCs w:val="20"/>
        </w:rPr>
        <w:t xml:space="preserve">explore the requirements and feasibility of establishing personalised identity, consent and preference services that can be set (by the citizen) once and subsequently be accessed/shared by provider systems. </w:t>
      </w:r>
    </w:p>
    <w:p w14:paraId="58111953" w14:textId="1214007C" w:rsidR="00A837BC" w:rsidRPr="00AC40A4" w:rsidRDefault="00A837BC" w:rsidP="00397C35">
      <w:pPr>
        <w:pStyle w:val="ListParagraph"/>
        <w:numPr>
          <w:ilvl w:val="0"/>
          <w:numId w:val="27"/>
        </w:numPr>
        <w:rPr>
          <w:rFonts w:ascii="Arial" w:hAnsi="Arial" w:cs="Arial"/>
          <w:bCs/>
          <w:color w:val="000000" w:themeColor="text1"/>
          <w:sz w:val="20"/>
          <w:szCs w:val="20"/>
          <w:lang w:val="en-GB"/>
        </w:rPr>
      </w:pPr>
      <w:r w:rsidRPr="00AC40A4">
        <w:rPr>
          <w:rFonts w:ascii="Arial" w:hAnsi="Arial" w:cs="Arial"/>
          <w:bCs/>
          <w:color w:val="000000" w:themeColor="text1"/>
          <w:sz w:val="20"/>
          <w:szCs w:val="20"/>
          <w:lang w:val="en-GB"/>
        </w:rPr>
        <w:t xml:space="preserve">The Business Requirements for the Citizen Account project include:  </w:t>
      </w:r>
    </w:p>
    <w:p w14:paraId="2105BD58" w14:textId="42615C97" w:rsidR="004C0DA8" w:rsidRPr="00AC40A4" w:rsidRDefault="00366FA4" w:rsidP="00A837BC">
      <w:pPr>
        <w:pStyle w:val="ListParagraph"/>
        <w:numPr>
          <w:ilvl w:val="1"/>
          <w:numId w:val="6"/>
        </w:numPr>
        <w:rPr>
          <w:rFonts w:ascii="Arial" w:hAnsi="Arial" w:cs="Arial"/>
          <w:bCs/>
          <w:color w:val="000000" w:themeColor="text1"/>
          <w:sz w:val="20"/>
          <w:szCs w:val="20"/>
          <w:lang w:val="en-GB"/>
        </w:rPr>
      </w:pPr>
      <w:r w:rsidRPr="00AC40A4">
        <w:rPr>
          <w:rFonts w:ascii="Arial" w:hAnsi="Arial" w:cs="Arial"/>
          <w:bCs/>
          <w:color w:val="000000" w:themeColor="text1"/>
          <w:sz w:val="20"/>
          <w:szCs w:val="20"/>
          <w:lang w:val="en-GB"/>
        </w:rPr>
        <w:t>Act</w:t>
      </w:r>
      <w:r w:rsidR="004C0DA8" w:rsidRPr="00AC40A4">
        <w:rPr>
          <w:rFonts w:ascii="Arial" w:hAnsi="Arial" w:cs="Arial"/>
          <w:bCs/>
          <w:color w:val="000000" w:themeColor="text1"/>
          <w:sz w:val="20"/>
          <w:szCs w:val="20"/>
          <w:lang w:val="en-GB"/>
        </w:rPr>
        <w:t xml:space="preserve"> as a single-point-of-contact</w:t>
      </w:r>
      <w:r w:rsidR="00A837BC" w:rsidRPr="00AC40A4">
        <w:rPr>
          <w:rFonts w:ascii="Arial" w:hAnsi="Arial" w:cs="Arial"/>
          <w:bCs/>
          <w:color w:val="000000" w:themeColor="text1"/>
          <w:sz w:val="20"/>
          <w:szCs w:val="20"/>
          <w:lang w:val="en-GB"/>
        </w:rPr>
        <w:t xml:space="preserve"> for the citizen/ family member</w:t>
      </w:r>
    </w:p>
    <w:p w14:paraId="743D9356" w14:textId="42CD6CBD" w:rsidR="004C0DA8" w:rsidRPr="00AC40A4" w:rsidRDefault="00366FA4" w:rsidP="00A837BC">
      <w:pPr>
        <w:pStyle w:val="ListParagraph"/>
        <w:numPr>
          <w:ilvl w:val="1"/>
          <w:numId w:val="6"/>
        </w:numPr>
        <w:rPr>
          <w:rFonts w:ascii="Arial" w:hAnsi="Arial" w:cs="Arial"/>
          <w:bCs/>
          <w:color w:val="000000" w:themeColor="text1"/>
          <w:sz w:val="20"/>
          <w:szCs w:val="20"/>
          <w:lang w:val="en-GB"/>
        </w:rPr>
      </w:pPr>
      <w:r w:rsidRPr="00AC40A4">
        <w:rPr>
          <w:rFonts w:ascii="Arial" w:hAnsi="Arial" w:cs="Arial"/>
          <w:bCs/>
          <w:color w:val="000000" w:themeColor="text1"/>
          <w:sz w:val="20"/>
          <w:szCs w:val="20"/>
          <w:lang w:val="en-GB"/>
        </w:rPr>
        <w:t>Enable</w:t>
      </w:r>
      <w:r w:rsidR="00A837BC" w:rsidRPr="00AC40A4">
        <w:rPr>
          <w:rFonts w:ascii="Arial" w:hAnsi="Arial" w:cs="Arial"/>
          <w:bCs/>
          <w:color w:val="000000" w:themeColor="text1"/>
          <w:sz w:val="20"/>
          <w:szCs w:val="20"/>
          <w:lang w:val="en-GB"/>
        </w:rPr>
        <w:t xml:space="preserve"> the </w:t>
      </w:r>
      <w:r w:rsidR="004C0DA8" w:rsidRPr="00AC40A4">
        <w:rPr>
          <w:rFonts w:ascii="Arial" w:hAnsi="Arial" w:cs="Arial"/>
          <w:bCs/>
          <w:color w:val="000000" w:themeColor="text1"/>
          <w:sz w:val="20"/>
          <w:szCs w:val="20"/>
          <w:lang w:val="en-GB"/>
        </w:rPr>
        <w:t>Citizen to access an online directory of care/health providers</w:t>
      </w:r>
    </w:p>
    <w:p w14:paraId="2F340A79" w14:textId="3077A949" w:rsidR="004C0DA8" w:rsidRPr="00AC40A4" w:rsidRDefault="00366FA4" w:rsidP="00CF2CC7">
      <w:pPr>
        <w:pStyle w:val="ListParagraph"/>
        <w:numPr>
          <w:ilvl w:val="1"/>
          <w:numId w:val="6"/>
        </w:numPr>
        <w:rPr>
          <w:rFonts w:ascii="Arial" w:hAnsi="Arial" w:cs="Arial"/>
          <w:bCs/>
          <w:color w:val="000000" w:themeColor="text1"/>
          <w:sz w:val="20"/>
          <w:szCs w:val="20"/>
          <w:lang w:val="en-GB"/>
        </w:rPr>
      </w:pPr>
      <w:r w:rsidRPr="00AC40A4">
        <w:rPr>
          <w:rFonts w:ascii="Arial" w:hAnsi="Arial" w:cs="Arial"/>
          <w:bCs/>
          <w:color w:val="000000" w:themeColor="text1"/>
          <w:sz w:val="20"/>
          <w:szCs w:val="20"/>
          <w:lang w:val="en-GB"/>
        </w:rPr>
        <w:t>Enable</w:t>
      </w:r>
      <w:r w:rsidR="00A837BC" w:rsidRPr="00AC40A4">
        <w:rPr>
          <w:rFonts w:ascii="Arial" w:hAnsi="Arial" w:cs="Arial"/>
          <w:bCs/>
          <w:color w:val="000000" w:themeColor="text1"/>
          <w:sz w:val="20"/>
          <w:szCs w:val="20"/>
          <w:lang w:val="en-GB"/>
        </w:rPr>
        <w:t xml:space="preserve"> the </w:t>
      </w:r>
      <w:r w:rsidR="004C0DA8" w:rsidRPr="00AC40A4">
        <w:rPr>
          <w:rFonts w:ascii="Arial" w:hAnsi="Arial" w:cs="Arial"/>
          <w:bCs/>
          <w:color w:val="000000" w:themeColor="text1"/>
          <w:sz w:val="20"/>
          <w:szCs w:val="20"/>
          <w:lang w:val="en-GB"/>
        </w:rPr>
        <w:t>Citizen to access their Personal Health Budget / Care Plans securely</w:t>
      </w:r>
      <w:r w:rsidR="00CF2CC7" w:rsidRPr="00AC40A4">
        <w:rPr>
          <w:rFonts w:ascii="Arial" w:hAnsi="Arial" w:cs="Arial"/>
          <w:bCs/>
          <w:color w:val="000000" w:themeColor="text1"/>
          <w:sz w:val="20"/>
          <w:szCs w:val="20"/>
          <w:lang w:val="en-GB"/>
        </w:rPr>
        <w:t xml:space="preserve"> and </w:t>
      </w:r>
      <w:r w:rsidR="00F8164E" w:rsidRPr="00AC40A4">
        <w:rPr>
          <w:rFonts w:ascii="Arial" w:hAnsi="Arial" w:cs="Arial"/>
          <w:bCs/>
          <w:color w:val="000000" w:themeColor="text1"/>
          <w:sz w:val="20"/>
          <w:szCs w:val="20"/>
          <w:lang w:val="en-GB"/>
        </w:rPr>
        <w:t xml:space="preserve">update their </w:t>
      </w:r>
      <w:r w:rsidR="004C0DA8" w:rsidRPr="00AC40A4">
        <w:rPr>
          <w:rFonts w:ascii="Arial" w:hAnsi="Arial" w:cs="Arial"/>
          <w:bCs/>
          <w:color w:val="000000" w:themeColor="text1"/>
          <w:sz w:val="20"/>
          <w:szCs w:val="20"/>
          <w:lang w:val="en-GB"/>
        </w:rPr>
        <w:t xml:space="preserve">Care Plans </w:t>
      </w:r>
      <w:r w:rsidR="00F8164E" w:rsidRPr="00AC40A4">
        <w:rPr>
          <w:rFonts w:ascii="Arial" w:hAnsi="Arial" w:cs="Arial"/>
          <w:bCs/>
          <w:color w:val="000000" w:themeColor="text1"/>
          <w:sz w:val="20"/>
          <w:szCs w:val="20"/>
          <w:lang w:val="en-GB"/>
        </w:rPr>
        <w:t xml:space="preserve">and Care Packages </w:t>
      </w:r>
      <w:r w:rsidR="004C0DA8" w:rsidRPr="00AC40A4">
        <w:rPr>
          <w:rFonts w:ascii="Arial" w:hAnsi="Arial" w:cs="Arial"/>
          <w:bCs/>
          <w:color w:val="000000" w:themeColor="text1"/>
          <w:sz w:val="20"/>
          <w:szCs w:val="20"/>
          <w:lang w:val="en-GB"/>
        </w:rPr>
        <w:t xml:space="preserve">as and when </w:t>
      </w:r>
      <w:r w:rsidR="00CB49B3" w:rsidRPr="00AC40A4">
        <w:rPr>
          <w:rFonts w:ascii="Arial" w:hAnsi="Arial" w:cs="Arial"/>
          <w:bCs/>
          <w:color w:val="000000" w:themeColor="text1"/>
          <w:sz w:val="20"/>
          <w:szCs w:val="20"/>
          <w:lang w:val="en-GB"/>
        </w:rPr>
        <w:t>they achieve</w:t>
      </w:r>
      <w:r w:rsidR="004C0DA8" w:rsidRPr="00AC40A4">
        <w:rPr>
          <w:rFonts w:ascii="Arial" w:hAnsi="Arial" w:cs="Arial"/>
          <w:bCs/>
          <w:color w:val="000000" w:themeColor="text1"/>
          <w:sz w:val="20"/>
          <w:szCs w:val="20"/>
          <w:lang w:val="en-GB"/>
        </w:rPr>
        <w:t xml:space="preserve"> their identified goals</w:t>
      </w:r>
    </w:p>
    <w:p w14:paraId="0E95C863" w14:textId="0C87B78E" w:rsidR="004C0DA8" w:rsidRPr="00AC40A4" w:rsidRDefault="00366FA4" w:rsidP="00A837BC">
      <w:pPr>
        <w:pStyle w:val="ListParagraph"/>
        <w:numPr>
          <w:ilvl w:val="1"/>
          <w:numId w:val="6"/>
        </w:numPr>
        <w:rPr>
          <w:rFonts w:ascii="Arial" w:hAnsi="Arial" w:cs="Arial"/>
          <w:bCs/>
          <w:color w:val="000000" w:themeColor="text1"/>
          <w:sz w:val="20"/>
          <w:szCs w:val="20"/>
          <w:lang w:val="en-GB"/>
        </w:rPr>
      </w:pPr>
      <w:r w:rsidRPr="00AC40A4">
        <w:rPr>
          <w:rFonts w:ascii="Arial" w:hAnsi="Arial" w:cs="Arial"/>
          <w:bCs/>
          <w:color w:val="000000" w:themeColor="text1"/>
          <w:sz w:val="20"/>
          <w:szCs w:val="20"/>
          <w:lang w:val="en-GB"/>
        </w:rPr>
        <w:t>Enable</w:t>
      </w:r>
      <w:r w:rsidR="00A837BC" w:rsidRPr="00AC40A4">
        <w:rPr>
          <w:rFonts w:ascii="Arial" w:hAnsi="Arial" w:cs="Arial"/>
          <w:bCs/>
          <w:color w:val="000000" w:themeColor="text1"/>
          <w:sz w:val="20"/>
          <w:szCs w:val="20"/>
          <w:lang w:val="en-GB"/>
        </w:rPr>
        <w:t xml:space="preserve"> </w:t>
      </w:r>
      <w:r w:rsidR="00CB49B3" w:rsidRPr="00AC40A4">
        <w:rPr>
          <w:rFonts w:ascii="Arial" w:hAnsi="Arial" w:cs="Arial"/>
          <w:bCs/>
          <w:color w:val="000000" w:themeColor="text1"/>
          <w:sz w:val="20"/>
          <w:szCs w:val="20"/>
          <w:lang w:val="en-GB"/>
        </w:rPr>
        <w:t>the Citizen</w:t>
      </w:r>
      <w:r w:rsidR="004C0DA8" w:rsidRPr="00AC40A4">
        <w:rPr>
          <w:rFonts w:ascii="Arial" w:hAnsi="Arial" w:cs="Arial"/>
          <w:bCs/>
          <w:color w:val="000000" w:themeColor="text1"/>
          <w:sz w:val="20"/>
          <w:szCs w:val="20"/>
          <w:lang w:val="en-GB"/>
        </w:rPr>
        <w:t xml:space="preserve"> to notify clinicians / carers if there is a change in health needs</w:t>
      </w:r>
    </w:p>
    <w:p w14:paraId="23352C59" w14:textId="1EF98757" w:rsidR="004C0DA8" w:rsidRPr="00AC40A4" w:rsidRDefault="00F8164E" w:rsidP="00A837BC">
      <w:pPr>
        <w:pStyle w:val="ListParagraph"/>
        <w:numPr>
          <w:ilvl w:val="1"/>
          <w:numId w:val="6"/>
        </w:numPr>
        <w:rPr>
          <w:rFonts w:ascii="Arial" w:hAnsi="Arial" w:cs="Arial"/>
          <w:bCs/>
          <w:color w:val="000000" w:themeColor="text1"/>
          <w:sz w:val="20"/>
          <w:szCs w:val="20"/>
          <w:lang w:val="en-GB"/>
        </w:rPr>
      </w:pPr>
      <w:r w:rsidRPr="00AC40A4">
        <w:rPr>
          <w:rFonts w:ascii="Arial" w:hAnsi="Arial" w:cs="Arial"/>
          <w:bCs/>
          <w:color w:val="000000" w:themeColor="text1"/>
          <w:sz w:val="20"/>
          <w:szCs w:val="20"/>
          <w:lang w:val="en-GB"/>
        </w:rPr>
        <w:t xml:space="preserve">Enabling </w:t>
      </w:r>
      <w:r w:rsidR="00DE17CF" w:rsidRPr="00AC40A4">
        <w:rPr>
          <w:rFonts w:ascii="Arial" w:hAnsi="Arial" w:cs="Arial"/>
          <w:bCs/>
          <w:color w:val="000000" w:themeColor="text1"/>
          <w:sz w:val="20"/>
          <w:szCs w:val="20"/>
          <w:lang w:val="en-GB"/>
        </w:rPr>
        <w:t>clinicians</w:t>
      </w:r>
      <w:r w:rsidRPr="00AC40A4">
        <w:rPr>
          <w:rFonts w:ascii="Arial" w:hAnsi="Arial" w:cs="Arial"/>
          <w:bCs/>
          <w:color w:val="000000" w:themeColor="text1"/>
          <w:sz w:val="20"/>
          <w:szCs w:val="20"/>
          <w:lang w:val="en-GB"/>
        </w:rPr>
        <w:t xml:space="preserve"> to access </w:t>
      </w:r>
      <w:r w:rsidR="004C0DA8" w:rsidRPr="00AC40A4">
        <w:rPr>
          <w:rFonts w:ascii="Arial" w:hAnsi="Arial" w:cs="Arial"/>
          <w:bCs/>
          <w:color w:val="000000" w:themeColor="text1"/>
          <w:sz w:val="20"/>
          <w:szCs w:val="20"/>
          <w:lang w:val="en-GB"/>
        </w:rPr>
        <w:t>care plan</w:t>
      </w:r>
      <w:r w:rsidRPr="00AC40A4">
        <w:rPr>
          <w:rFonts w:ascii="Arial" w:hAnsi="Arial" w:cs="Arial"/>
          <w:bCs/>
          <w:color w:val="000000" w:themeColor="text1"/>
          <w:sz w:val="20"/>
          <w:szCs w:val="20"/>
          <w:lang w:val="en-GB"/>
        </w:rPr>
        <w:t>s</w:t>
      </w:r>
      <w:r w:rsidR="004C0DA8" w:rsidRPr="00AC40A4">
        <w:rPr>
          <w:rFonts w:ascii="Arial" w:hAnsi="Arial" w:cs="Arial"/>
          <w:bCs/>
          <w:color w:val="000000" w:themeColor="text1"/>
          <w:sz w:val="20"/>
          <w:szCs w:val="20"/>
          <w:lang w:val="en-GB"/>
        </w:rPr>
        <w:t xml:space="preserve"> so that </w:t>
      </w:r>
      <w:r w:rsidRPr="00AC40A4">
        <w:rPr>
          <w:rFonts w:ascii="Arial" w:hAnsi="Arial" w:cs="Arial"/>
          <w:bCs/>
          <w:color w:val="000000" w:themeColor="text1"/>
          <w:sz w:val="20"/>
          <w:szCs w:val="20"/>
          <w:lang w:val="en-GB"/>
        </w:rPr>
        <w:t>they</w:t>
      </w:r>
      <w:r w:rsidR="004C0DA8" w:rsidRPr="00AC40A4">
        <w:rPr>
          <w:rFonts w:ascii="Arial" w:hAnsi="Arial" w:cs="Arial"/>
          <w:bCs/>
          <w:color w:val="000000" w:themeColor="text1"/>
          <w:sz w:val="20"/>
          <w:szCs w:val="20"/>
          <w:lang w:val="en-GB"/>
        </w:rPr>
        <w:t xml:space="preserve">  know the citizen’s needs and make the best clinical decisions</w:t>
      </w:r>
    </w:p>
    <w:p w14:paraId="0DB3AB09" w14:textId="05BA97D6" w:rsidR="004C0DA8" w:rsidRPr="00AC40A4" w:rsidRDefault="00366FA4" w:rsidP="00A837BC">
      <w:pPr>
        <w:pStyle w:val="ListParagraph"/>
        <w:numPr>
          <w:ilvl w:val="1"/>
          <w:numId w:val="6"/>
        </w:numPr>
        <w:rPr>
          <w:rFonts w:ascii="Arial" w:hAnsi="Arial" w:cs="Arial"/>
          <w:bCs/>
          <w:color w:val="000000" w:themeColor="text1"/>
          <w:sz w:val="20"/>
          <w:szCs w:val="20"/>
          <w:lang w:val="en-GB"/>
        </w:rPr>
      </w:pPr>
      <w:r w:rsidRPr="00AC40A4">
        <w:rPr>
          <w:rFonts w:ascii="Arial" w:hAnsi="Arial" w:cs="Arial"/>
          <w:bCs/>
          <w:color w:val="000000" w:themeColor="text1"/>
          <w:sz w:val="20"/>
          <w:szCs w:val="20"/>
          <w:lang w:val="en-GB"/>
        </w:rPr>
        <w:t>Enable</w:t>
      </w:r>
      <w:r w:rsidR="00A837BC" w:rsidRPr="00AC40A4">
        <w:rPr>
          <w:rFonts w:ascii="Arial" w:hAnsi="Arial" w:cs="Arial"/>
          <w:bCs/>
          <w:color w:val="000000" w:themeColor="text1"/>
          <w:sz w:val="20"/>
          <w:szCs w:val="20"/>
          <w:lang w:val="en-GB"/>
        </w:rPr>
        <w:t xml:space="preserve"> </w:t>
      </w:r>
      <w:r w:rsidR="004C0DA8" w:rsidRPr="00AC40A4">
        <w:rPr>
          <w:rFonts w:ascii="Arial" w:hAnsi="Arial" w:cs="Arial"/>
          <w:bCs/>
          <w:color w:val="000000" w:themeColor="text1"/>
          <w:sz w:val="20"/>
          <w:szCs w:val="20"/>
          <w:lang w:val="en-GB"/>
        </w:rPr>
        <w:t xml:space="preserve">Citizens </w:t>
      </w:r>
      <w:r w:rsidR="00A837BC" w:rsidRPr="00AC40A4">
        <w:rPr>
          <w:rFonts w:ascii="Arial" w:hAnsi="Arial" w:cs="Arial"/>
          <w:bCs/>
          <w:color w:val="000000" w:themeColor="text1"/>
          <w:sz w:val="20"/>
          <w:szCs w:val="20"/>
          <w:lang w:val="en-GB"/>
        </w:rPr>
        <w:t>to</w:t>
      </w:r>
      <w:r w:rsidR="004C0DA8" w:rsidRPr="00AC40A4">
        <w:rPr>
          <w:rFonts w:ascii="Arial" w:hAnsi="Arial" w:cs="Arial"/>
          <w:bCs/>
          <w:color w:val="000000" w:themeColor="text1"/>
          <w:sz w:val="20"/>
          <w:szCs w:val="20"/>
          <w:lang w:val="en-GB"/>
        </w:rPr>
        <w:t xml:space="preserve"> view </w:t>
      </w:r>
      <w:r w:rsidR="00F8164E" w:rsidRPr="00AC40A4">
        <w:rPr>
          <w:rFonts w:ascii="Arial" w:hAnsi="Arial" w:cs="Arial"/>
          <w:bCs/>
          <w:color w:val="000000" w:themeColor="text1"/>
          <w:sz w:val="20"/>
          <w:szCs w:val="20"/>
          <w:lang w:val="en-GB"/>
        </w:rPr>
        <w:t xml:space="preserve">their </w:t>
      </w:r>
      <w:r w:rsidR="00A837BC" w:rsidRPr="00AC40A4">
        <w:rPr>
          <w:rFonts w:ascii="Arial" w:hAnsi="Arial" w:cs="Arial"/>
          <w:bCs/>
          <w:color w:val="000000" w:themeColor="text1"/>
          <w:sz w:val="20"/>
          <w:szCs w:val="20"/>
          <w:lang w:val="en-GB"/>
        </w:rPr>
        <w:t xml:space="preserve">health </w:t>
      </w:r>
      <w:r w:rsidR="004C0DA8" w:rsidRPr="00AC40A4">
        <w:rPr>
          <w:rFonts w:ascii="Arial" w:hAnsi="Arial" w:cs="Arial"/>
          <w:bCs/>
          <w:color w:val="000000" w:themeColor="text1"/>
          <w:sz w:val="20"/>
          <w:szCs w:val="20"/>
          <w:lang w:val="en-GB"/>
        </w:rPr>
        <w:t>results online</w:t>
      </w:r>
    </w:p>
    <w:p w14:paraId="018CEDDD" w14:textId="469A6FA6" w:rsidR="004C0DA8" w:rsidRPr="00AC40A4" w:rsidRDefault="00366FA4" w:rsidP="00366FA4">
      <w:pPr>
        <w:pStyle w:val="ListParagraph"/>
        <w:numPr>
          <w:ilvl w:val="1"/>
          <w:numId w:val="6"/>
        </w:numPr>
        <w:rPr>
          <w:rFonts w:ascii="Arial" w:hAnsi="Arial" w:cs="Arial"/>
          <w:bCs/>
          <w:color w:val="000000" w:themeColor="text1"/>
          <w:sz w:val="20"/>
          <w:szCs w:val="20"/>
          <w:lang w:val="en-GB"/>
        </w:rPr>
      </w:pPr>
      <w:r w:rsidRPr="00AC40A4">
        <w:rPr>
          <w:rFonts w:ascii="Arial" w:hAnsi="Arial" w:cs="Arial"/>
          <w:bCs/>
          <w:color w:val="000000" w:themeColor="text1"/>
          <w:sz w:val="20"/>
          <w:szCs w:val="20"/>
          <w:lang w:val="en-GB"/>
        </w:rPr>
        <w:t>Enable</w:t>
      </w:r>
      <w:r w:rsidR="00A837BC" w:rsidRPr="00AC40A4">
        <w:rPr>
          <w:rFonts w:ascii="Arial" w:hAnsi="Arial" w:cs="Arial"/>
          <w:bCs/>
          <w:color w:val="000000" w:themeColor="text1"/>
          <w:sz w:val="20"/>
          <w:szCs w:val="20"/>
          <w:lang w:val="en-GB"/>
        </w:rPr>
        <w:t xml:space="preserve"> </w:t>
      </w:r>
      <w:r w:rsidR="00CF2CC7" w:rsidRPr="00AC40A4">
        <w:rPr>
          <w:rFonts w:ascii="Arial" w:hAnsi="Arial" w:cs="Arial"/>
          <w:bCs/>
          <w:color w:val="000000" w:themeColor="text1"/>
          <w:sz w:val="20"/>
          <w:szCs w:val="20"/>
          <w:lang w:val="en-GB"/>
        </w:rPr>
        <w:t>Social Care to view GP / h</w:t>
      </w:r>
      <w:r w:rsidR="004C0DA8" w:rsidRPr="00AC40A4">
        <w:rPr>
          <w:rFonts w:ascii="Arial" w:hAnsi="Arial" w:cs="Arial"/>
          <w:bCs/>
          <w:color w:val="000000" w:themeColor="text1"/>
          <w:sz w:val="20"/>
          <w:szCs w:val="20"/>
          <w:lang w:val="en-GB"/>
        </w:rPr>
        <w:t>ospital appointments and outcomes</w:t>
      </w:r>
      <w:r w:rsidRPr="00AC40A4">
        <w:rPr>
          <w:rFonts w:ascii="Arial" w:hAnsi="Arial" w:cs="Arial"/>
          <w:bCs/>
          <w:color w:val="000000" w:themeColor="text1"/>
          <w:sz w:val="20"/>
          <w:szCs w:val="20"/>
          <w:lang w:val="en-GB"/>
        </w:rPr>
        <w:t xml:space="preserve">, and </w:t>
      </w:r>
      <w:r w:rsidR="004C0DA8" w:rsidRPr="00AC40A4">
        <w:rPr>
          <w:rFonts w:ascii="Arial" w:hAnsi="Arial" w:cs="Arial"/>
          <w:bCs/>
          <w:color w:val="000000" w:themeColor="text1"/>
          <w:sz w:val="20"/>
          <w:szCs w:val="20"/>
          <w:lang w:val="en-GB"/>
        </w:rPr>
        <w:t>current medication prescribed for a citizen</w:t>
      </w:r>
    </w:p>
    <w:p w14:paraId="168DF0FC" w14:textId="01227DE7" w:rsidR="004C0DA8" w:rsidRPr="00AC40A4" w:rsidRDefault="00366FA4" w:rsidP="00A837BC">
      <w:pPr>
        <w:pStyle w:val="ListParagraph"/>
        <w:numPr>
          <w:ilvl w:val="1"/>
          <w:numId w:val="6"/>
        </w:numPr>
        <w:rPr>
          <w:rFonts w:ascii="Arial" w:hAnsi="Arial" w:cs="Arial"/>
          <w:bCs/>
          <w:color w:val="000000" w:themeColor="text1"/>
          <w:sz w:val="20"/>
          <w:szCs w:val="20"/>
          <w:lang w:val="en-GB"/>
        </w:rPr>
      </w:pPr>
      <w:r w:rsidRPr="00AC40A4">
        <w:rPr>
          <w:rFonts w:ascii="Arial" w:hAnsi="Arial" w:cs="Arial"/>
          <w:bCs/>
          <w:color w:val="000000" w:themeColor="text1"/>
          <w:sz w:val="20"/>
          <w:szCs w:val="20"/>
          <w:lang w:val="en-GB"/>
        </w:rPr>
        <w:t>Enable</w:t>
      </w:r>
      <w:r w:rsidR="00A837BC" w:rsidRPr="00AC40A4">
        <w:rPr>
          <w:rFonts w:ascii="Arial" w:hAnsi="Arial" w:cs="Arial"/>
          <w:bCs/>
          <w:color w:val="000000" w:themeColor="text1"/>
          <w:sz w:val="20"/>
          <w:szCs w:val="20"/>
          <w:lang w:val="en-GB"/>
        </w:rPr>
        <w:t xml:space="preserve"> </w:t>
      </w:r>
      <w:r w:rsidR="004C0DA8" w:rsidRPr="00AC40A4">
        <w:rPr>
          <w:rFonts w:ascii="Arial" w:hAnsi="Arial" w:cs="Arial"/>
          <w:bCs/>
          <w:color w:val="000000" w:themeColor="text1"/>
          <w:sz w:val="20"/>
          <w:szCs w:val="20"/>
          <w:lang w:val="en-GB"/>
        </w:rPr>
        <w:t>Citizens to give consent to third-party providers</w:t>
      </w:r>
    </w:p>
    <w:p w14:paraId="5D4ED778" w14:textId="1B8EAC69" w:rsidR="000B1F21" w:rsidRPr="00AC40A4" w:rsidRDefault="00366FA4" w:rsidP="000B1F21">
      <w:pPr>
        <w:pStyle w:val="ListParagraph"/>
        <w:numPr>
          <w:ilvl w:val="1"/>
          <w:numId w:val="6"/>
        </w:numPr>
        <w:rPr>
          <w:rFonts w:ascii="Arial" w:hAnsi="Arial" w:cs="Arial"/>
          <w:bCs/>
          <w:color w:val="000000" w:themeColor="text1"/>
          <w:sz w:val="20"/>
          <w:szCs w:val="20"/>
          <w:lang w:val="en-GB"/>
        </w:rPr>
      </w:pPr>
      <w:r w:rsidRPr="00AC40A4">
        <w:rPr>
          <w:rFonts w:ascii="Arial" w:hAnsi="Arial" w:cs="Arial"/>
          <w:bCs/>
          <w:color w:val="000000" w:themeColor="text1"/>
          <w:sz w:val="20"/>
          <w:szCs w:val="20"/>
          <w:lang w:val="en-GB"/>
        </w:rPr>
        <w:t>Enable</w:t>
      </w:r>
      <w:r w:rsidR="00A837BC" w:rsidRPr="00AC40A4">
        <w:rPr>
          <w:rFonts w:ascii="Arial" w:hAnsi="Arial" w:cs="Arial"/>
          <w:bCs/>
          <w:color w:val="000000" w:themeColor="text1"/>
          <w:sz w:val="20"/>
          <w:szCs w:val="20"/>
          <w:lang w:val="en-GB"/>
        </w:rPr>
        <w:t xml:space="preserve"> clinical/care users to access personalised Crisis Care Plan information from multiple source systems across the U</w:t>
      </w:r>
      <w:r w:rsidR="00F8164E" w:rsidRPr="00AC40A4">
        <w:rPr>
          <w:rFonts w:ascii="Arial" w:hAnsi="Arial" w:cs="Arial"/>
          <w:bCs/>
          <w:color w:val="000000" w:themeColor="text1"/>
          <w:sz w:val="20"/>
          <w:szCs w:val="20"/>
          <w:lang w:val="en-GB"/>
        </w:rPr>
        <w:t xml:space="preserve">rgent and Emergency Care </w:t>
      </w:r>
      <w:r w:rsidR="00A837BC" w:rsidRPr="00AC40A4">
        <w:rPr>
          <w:rFonts w:ascii="Arial" w:hAnsi="Arial" w:cs="Arial"/>
          <w:bCs/>
          <w:color w:val="000000" w:themeColor="text1"/>
          <w:sz w:val="20"/>
          <w:szCs w:val="20"/>
          <w:lang w:val="en-GB"/>
        </w:rPr>
        <w:t>pathway in a common way using their own systems.</w:t>
      </w:r>
    </w:p>
    <w:p w14:paraId="35756310" w14:textId="77777777" w:rsidR="000B1F21" w:rsidRPr="00AC40A4" w:rsidRDefault="000B1F21" w:rsidP="000B1F21">
      <w:pPr>
        <w:rPr>
          <w:rFonts w:ascii="Arial" w:hAnsi="Arial" w:cs="Arial"/>
          <w:bCs/>
          <w:color w:val="000000" w:themeColor="text1"/>
          <w:sz w:val="20"/>
          <w:szCs w:val="20"/>
        </w:rPr>
      </w:pPr>
    </w:p>
    <w:p w14:paraId="327F5F86" w14:textId="4EF6C6A4" w:rsidR="000B1F21" w:rsidRPr="00AC40A4" w:rsidRDefault="000B1F21" w:rsidP="00A837BC">
      <w:pPr>
        <w:pStyle w:val="NoSpacing"/>
        <w:numPr>
          <w:ilvl w:val="0"/>
          <w:numId w:val="15"/>
        </w:numPr>
        <w:rPr>
          <w:rFonts w:ascii="Arial" w:hAnsi="Arial" w:cs="Arial"/>
          <w:sz w:val="20"/>
          <w:szCs w:val="20"/>
        </w:rPr>
      </w:pPr>
      <w:r w:rsidRPr="00AC40A4">
        <w:rPr>
          <w:rFonts w:ascii="Arial" w:hAnsi="Arial" w:cs="Arial"/>
          <w:sz w:val="20"/>
          <w:szCs w:val="20"/>
        </w:rPr>
        <w:t xml:space="preserve">By the end of this </w:t>
      </w:r>
      <w:r w:rsidR="00366FA4" w:rsidRPr="00AC40A4">
        <w:rPr>
          <w:rFonts w:ascii="Arial" w:hAnsi="Arial" w:cs="Arial"/>
          <w:sz w:val="20"/>
          <w:szCs w:val="20"/>
        </w:rPr>
        <w:t>Citizen A</w:t>
      </w:r>
      <w:r w:rsidR="00A837BC" w:rsidRPr="00AC40A4">
        <w:rPr>
          <w:rFonts w:ascii="Arial" w:hAnsi="Arial" w:cs="Arial"/>
          <w:sz w:val="20"/>
          <w:szCs w:val="20"/>
        </w:rPr>
        <w:t xml:space="preserve">ccount </w:t>
      </w:r>
      <w:r w:rsidRPr="00AC40A4">
        <w:rPr>
          <w:rFonts w:ascii="Arial" w:hAnsi="Arial" w:cs="Arial"/>
          <w:sz w:val="20"/>
          <w:szCs w:val="20"/>
        </w:rPr>
        <w:t xml:space="preserve">project (March 2016), technical options for the delivery of enabling capabilities will have been evaluated and prototyped in conjunction with partner programmes.  </w:t>
      </w:r>
    </w:p>
    <w:p w14:paraId="5B8062D5" w14:textId="77777777" w:rsidR="000B1F21" w:rsidRPr="00AC40A4" w:rsidRDefault="000B1F21" w:rsidP="00A837BC">
      <w:pPr>
        <w:pStyle w:val="NoSpacing"/>
        <w:numPr>
          <w:ilvl w:val="0"/>
          <w:numId w:val="18"/>
        </w:numPr>
        <w:rPr>
          <w:rFonts w:ascii="Arial" w:hAnsi="Arial" w:cs="Arial"/>
          <w:sz w:val="20"/>
          <w:szCs w:val="20"/>
        </w:rPr>
      </w:pPr>
      <w:r w:rsidRPr="00AC40A4">
        <w:rPr>
          <w:rFonts w:ascii="Arial" w:hAnsi="Arial" w:cs="Arial"/>
          <w:sz w:val="20"/>
          <w:szCs w:val="20"/>
        </w:rPr>
        <w:t xml:space="preserve">The target capabilities will show how ‘activated’ citizens, can be provided with the means to play a bigger role in the in the co-ordination of their care via citizen accounts.  </w:t>
      </w:r>
    </w:p>
    <w:p w14:paraId="675C6656" w14:textId="77777777" w:rsidR="000B1F21" w:rsidRPr="00AC40A4" w:rsidRDefault="000B1F21" w:rsidP="00A837BC">
      <w:pPr>
        <w:pStyle w:val="NoSpacing"/>
        <w:numPr>
          <w:ilvl w:val="0"/>
          <w:numId w:val="18"/>
        </w:numPr>
        <w:rPr>
          <w:rFonts w:ascii="Arial" w:hAnsi="Arial" w:cs="Arial"/>
          <w:sz w:val="20"/>
          <w:szCs w:val="20"/>
        </w:rPr>
      </w:pPr>
      <w:r w:rsidRPr="00AC40A4">
        <w:rPr>
          <w:rFonts w:ascii="Arial" w:hAnsi="Arial" w:cs="Arial"/>
          <w:sz w:val="20"/>
          <w:szCs w:val="20"/>
        </w:rPr>
        <w:t xml:space="preserve">The project, through proof-of-concept exercises, will have demonstrated how citizen accounts (in particular consent, identity management and single sign on) will enable an expansion in the use of a digital apps community and allows information exchange between apps and NHS services.  </w:t>
      </w:r>
    </w:p>
    <w:p w14:paraId="5ECECCBA" w14:textId="4FA69826" w:rsidR="000B1F21" w:rsidRPr="00AC40A4" w:rsidRDefault="000B1F21" w:rsidP="00A837BC">
      <w:pPr>
        <w:pStyle w:val="NoSpacing"/>
        <w:numPr>
          <w:ilvl w:val="0"/>
          <w:numId w:val="18"/>
        </w:numPr>
        <w:rPr>
          <w:rFonts w:ascii="Arial" w:hAnsi="Arial" w:cs="Arial"/>
          <w:sz w:val="20"/>
          <w:szCs w:val="20"/>
        </w:rPr>
      </w:pPr>
      <w:r w:rsidRPr="00AC40A4">
        <w:rPr>
          <w:rFonts w:ascii="Arial" w:hAnsi="Arial" w:cs="Arial"/>
          <w:sz w:val="20"/>
          <w:szCs w:val="20"/>
        </w:rPr>
        <w:t>The project will endeavour to scope s</w:t>
      </w:r>
      <w:r w:rsidR="00CF2CC7" w:rsidRPr="00AC40A4">
        <w:rPr>
          <w:rFonts w:ascii="Arial" w:hAnsi="Arial" w:cs="Arial"/>
          <w:sz w:val="20"/>
          <w:szCs w:val="20"/>
        </w:rPr>
        <w:t>ingle sign on requirements and</w:t>
      </w:r>
      <w:r w:rsidRPr="00AC40A4">
        <w:rPr>
          <w:rFonts w:ascii="Arial" w:hAnsi="Arial" w:cs="Arial"/>
          <w:sz w:val="20"/>
          <w:szCs w:val="20"/>
        </w:rPr>
        <w:t xml:space="preserve"> prevent </w:t>
      </w:r>
      <w:r w:rsidR="00735419" w:rsidRPr="00AC40A4">
        <w:rPr>
          <w:rFonts w:ascii="Arial" w:hAnsi="Arial" w:cs="Arial"/>
          <w:sz w:val="20"/>
          <w:szCs w:val="20"/>
        </w:rPr>
        <w:t>the</w:t>
      </w:r>
      <w:r w:rsidR="00CF2CC7" w:rsidRPr="00AC40A4">
        <w:rPr>
          <w:rFonts w:ascii="Arial" w:hAnsi="Arial" w:cs="Arial"/>
          <w:sz w:val="20"/>
          <w:szCs w:val="20"/>
        </w:rPr>
        <w:t xml:space="preserve"> </w:t>
      </w:r>
      <w:r w:rsidRPr="00AC40A4">
        <w:rPr>
          <w:rFonts w:ascii="Arial" w:hAnsi="Arial" w:cs="Arial"/>
          <w:sz w:val="20"/>
          <w:szCs w:val="20"/>
        </w:rPr>
        <w:t xml:space="preserve">need for multiple logins </w:t>
      </w:r>
    </w:p>
    <w:p w14:paraId="3E90F375" w14:textId="37FC20DE" w:rsidR="000B1F21" w:rsidRPr="00AC40A4" w:rsidRDefault="000B1F21" w:rsidP="00A837BC">
      <w:pPr>
        <w:pStyle w:val="NoSpacing"/>
        <w:numPr>
          <w:ilvl w:val="0"/>
          <w:numId w:val="18"/>
        </w:numPr>
        <w:rPr>
          <w:rFonts w:ascii="Arial" w:hAnsi="Arial" w:cs="Arial"/>
          <w:sz w:val="20"/>
          <w:szCs w:val="20"/>
        </w:rPr>
      </w:pPr>
      <w:r w:rsidRPr="00AC40A4">
        <w:rPr>
          <w:rFonts w:ascii="Arial" w:hAnsi="Arial" w:cs="Arial"/>
          <w:sz w:val="20"/>
          <w:szCs w:val="20"/>
        </w:rPr>
        <w:t xml:space="preserve">The project will endeavour to bring together health and social care transactions into one space to promote integrated care. </w:t>
      </w:r>
    </w:p>
    <w:p w14:paraId="45BF5087" w14:textId="495190F5" w:rsidR="00A837BC" w:rsidRPr="00AC40A4" w:rsidRDefault="000B1F21" w:rsidP="00A837BC">
      <w:pPr>
        <w:pStyle w:val="NoSpacing"/>
        <w:numPr>
          <w:ilvl w:val="0"/>
          <w:numId w:val="18"/>
        </w:numPr>
        <w:rPr>
          <w:rFonts w:ascii="Arial" w:hAnsi="Arial" w:cs="Arial"/>
          <w:sz w:val="20"/>
          <w:szCs w:val="20"/>
        </w:rPr>
      </w:pPr>
      <w:r w:rsidRPr="00AC40A4">
        <w:rPr>
          <w:rFonts w:ascii="Arial" w:hAnsi="Arial" w:cs="Arial"/>
          <w:sz w:val="20"/>
          <w:szCs w:val="20"/>
        </w:rPr>
        <w:t xml:space="preserve">The project will endeavour to have resolved many of the information governance issues that inhibit wider information sharing by </w:t>
      </w:r>
      <w:r w:rsidR="00CF2CC7" w:rsidRPr="00AC40A4">
        <w:rPr>
          <w:rFonts w:ascii="Arial" w:hAnsi="Arial" w:cs="Arial"/>
          <w:sz w:val="20"/>
          <w:szCs w:val="20"/>
        </w:rPr>
        <w:t>enabling</w:t>
      </w:r>
      <w:r w:rsidRPr="00AC40A4">
        <w:rPr>
          <w:rFonts w:ascii="Arial" w:hAnsi="Arial" w:cs="Arial"/>
          <w:sz w:val="20"/>
          <w:szCs w:val="20"/>
        </w:rPr>
        <w:t xml:space="preserve"> the citizen to take control of who is able to access their information and for what purposes, through informed consent.  This will both activate the flow of information and free up resources currently tied up in managing consent on behalf of the citizen between individual care providers.   </w:t>
      </w:r>
    </w:p>
    <w:p w14:paraId="4CCD9147" w14:textId="0EC63D35" w:rsidR="00A837BC" w:rsidRPr="00AC40A4" w:rsidRDefault="00CF2CC7" w:rsidP="00A837BC">
      <w:pPr>
        <w:pStyle w:val="NoSpacing"/>
        <w:numPr>
          <w:ilvl w:val="0"/>
          <w:numId w:val="18"/>
        </w:numPr>
        <w:rPr>
          <w:rFonts w:ascii="Arial" w:hAnsi="Arial" w:cs="Arial"/>
          <w:sz w:val="20"/>
          <w:szCs w:val="20"/>
        </w:rPr>
      </w:pPr>
      <w:r w:rsidRPr="00AC40A4">
        <w:rPr>
          <w:rFonts w:ascii="Arial" w:hAnsi="Arial" w:cs="Arial"/>
          <w:sz w:val="20"/>
          <w:szCs w:val="20"/>
        </w:rPr>
        <w:t>The</w:t>
      </w:r>
      <w:r w:rsidR="000B1F21" w:rsidRPr="00AC40A4">
        <w:rPr>
          <w:rFonts w:ascii="Arial" w:hAnsi="Arial" w:cs="Arial"/>
          <w:sz w:val="20"/>
          <w:szCs w:val="20"/>
        </w:rPr>
        <w:t xml:space="preserve"> project will demonstrate how wider adoption and use of existing Patients Online capabilities can be achieved by making it easier for the patient to register to use digital services.   </w:t>
      </w:r>
    </w:p>
    <w:p w14:paraId="31D00FF6" w14:textId="690C5792" w:rsidR="000B1F21" w:rsidRPr="00AC40A4" w:rsidRDefault="00CF2CC7" w:rsidP="00A837BC">
      <w:pPr>
        <w:pStyle w:val="NoSpacing"/>
        <w:numPr>
          <w:ilvl w:val="0"/>
          <w:numId w:val="18"/>
        </w:numPr>
        <w:rPr>
          <w:rFonts w:ascii="Arial" w:hAnsi="Arial" w:cs="Arial"/>
          <w:sz w:val="20"/>
          <w:szCs w:val="20"/>
        </w:rPr>
      </w:pPr>
      <w:r w:rsidRPr="00AC40A4">
        <w:rPr>
          <w:rFonts w:ascii="Arial" w:hAnsi="Arial" w:cs="Arial"/>
          <w:sz w:val="20"/>
          <w:szCs w:val="20"/>
        </w:rPr>
        <w:t xml:space="preserve">The project </w:t>
      </w:r>
      <w:r w:rsidR="000B1F21" w:rsidRPr="00AC40A4">
        <w:rPr>
          <w:rFonts w:ascii="Arial" w:hAnsi="Arial" w:cs="Arial"/>
          <w:sz w:val="20"/>
          <w:szCs w:val="20"/>
        </w:rPr>
        <w:t xml:space="preserve">will </w:t>
      </w:r>
      <w:r w:rsidRPr="00AC40A4">
        <w:rPr>
          <w:rFonts w:ascii="Arial" w:hAnsi="Arial" w:cs="Arial"/>
          <w:sz w:val="20"/>
          <w:szCs w:val="20"/>
        </w:rPr>
        <w:t>demonstrate</w:t>
      </w:r>
      <w:r w:rsidR="000B1F21" w:rsidRPr="00AC40A4">
        <w:rPr>
          <w:rFonts w:ascii="Arial" w:hAnsi="Arial" w:cs="Arial"/>
          <w:sz w:val="20"/>
          <w:szCs w:val="20"/>
        </w:rPr>
        <w:t xml:space="preserve"> how to enable and improve clinical information sharing in a triage situation by positively identifying each patient.     </w:t>
      </w:r>
    </w:p>
    <w:p w14:paraId="3555E126" w14:textId="77777777" w:rsidR="000525E0" w:rsidRPr="00AC40A4" w:rsidRDefault="000525E0" w:rsidP="004472B3">
      <w:pPr>
        <w:rPr>
          <w:rFonts w:ascii="Arial" w:hAnsi="Arial" w:cs="Arial"/>
          <w:bCs/>
          <w:color w:val="000000" w:themeColor="text1"/>
          <w:sz w:val="20"/>
          <w:szCs w:val="20"/>
        </w:rPr>
      </w:pPr>
    </w:p>
    <w:p w14:paraId="4F22A837" w14:textId="77777777" w:rsidR="002627EE" w:rsidRPr="00AC40A4" w:rsidRDefault="002627EE" w:rsidP="002627EE">
      <w:pPr>
        <w:rPr>
          <w:rFonts w:ascii="Arial" w:hAnsi="Arial" w:cs="Arial"/>
          <w:sz w:val="20"/>
          <w:szCs w:val="20"/>
        </w:rPr>
      </w:pPr>
    </w:p>
    <w:p w14:paraId="17662EB1" w14:textId="29D3E4AB" w:rsidR="00660B6F" w:rsidRPr="00AC40A4" w:rsidRDefault="00366FA4" w:rsidP="002627EE">
      <w:pPr>
        <w:rPr>
          <w:rFonts w:ascii="Arial" w:hAnsi="Arial" w:cs="Arial"/>
          <w:b/>
          <w:sz w:val="20"/>
          <w:szCs w:val="20"/>
        </w:rPr>
      </w:pPr>
      <w:r w:rsidRPr="00AC40A4">
        <w:rPr>
          <w:rFonts w:ascii="Arial" w:hAnsi="Arial" w:cs="Arial"/>
          <w:b/>
          <w:sz w:val="20"/>
          <w:szCs w:val="20"/>
        </w:rPr>
        <w:t>Patient</w:t>
      </w:r>
      <w:r w:rsidR="00660B6F" w:rsidRPr="00AC40A4">
        <w:rPr>
          <w:rFonts w:ascii="Arial" w:hAnsi="Arial" w:cs="Arial"/>
          <w:b/>
          <w:sz w:val="20"/>
          <w:szCs w:val="20"/>
        </w:rPr>
        <w:t xml:space="preserve"> Groups</w:t>
      </w:r>
    </w:p>
    <w:p w14:paraId="0E71F58D" w14:textId="77777777" w:rsidR="00660B6F" w:rsidRPr="00AC40A4" w:rsidRDefault="00660B6F" w:rsidP="002627EE">
      <w:pPr>
        <w:rPr>
          <w:rFonts w:ascii="Arial" w:hAnsi="Arial" w:cs="Arial"/>
          <w:sz w:val="20"/>
          <w:szCs w:val="20"/>
        </w:rPr>
      </w:pPr>
    </w:p>
    <w:p w14:paraId="428E6B51" w14:textId="69EA68EF" w:rsidR="00660B6F" w:rsidRPr="00AC40A4" w:rsidRDefault="00660B6F" w:rsidP="002627EE">
      <w:pPr>
        <w:rPr>
          <w:rFonts w:ascii="Arial" w:hAnsi="Arial" w:cs="Arial"/>
          <w:sz w:val="20"/>
          <w:szCs w:val="20"/>
        </w:rPr>
      </w:pPr>
      <w:r w:rsidRPr="00AC40A4">
        <w:rPr>
          <w:rFonts w:ascii="Arial" w:hAnsi="Arial" w:cs="Arial"/>
          <w:sz w:val="20"/>
          <w:szCs w:val="20"/>
        </w:rPr>
        <w:t>The 3 pat</w:t>
      </w:r>
      <w:r w:rsidR="006417D9" w:rsidRPr="00AC40A4">
        <w:rPr>
          <w:rFonts w:ascii="Arial" w:hAnsi="Arial" w:cs="Arial"/>
          <w:sz w:val="20"/>
          <w:szCs w:val="20"/>
        </w:rPr>
        <w:t>i</w:t>
      </w:r>
      <w:r w:rsidRPr="00AC40A4">
        <w:rPr>
          <w:rFonts w:ascii="Arial" w:hAnsi="Arial" w:cs="Arial"/>
          <w:sz w:val="20"/>
          <w:szCs w:val="20"/>
        </w:rPr>
        <w:t xml:space="preserve">ent groups we have </w:t>
      </w:r>
      <w:r w:rsidR="006417D9" w:rsidRPr="00AC40A4">
        <w:rPr>
          <w:rFonts w:ascii="Arial" w:hAnsi="Arial" w:cs="Arial"/>
          <w:sz w:val="20"/>
          <w:szCs w:val="20"/>
        </w:rPr>
        <w:t>identified</w:t>
      </w:r>
      <w:r w:rsidRPr="00AC40A4">
        <w:rPr>
          <w:rFonts w:ascii="Arial" w:hAnsi="Arial" w:cs="Arial"/>
          <w:sz w:val="20"/>
          <w:szCs w:val="20"/>
        </w:rPr>
        <w:t xml:space="preserve"> for this project:</w:t>
      </w:r>
    </w:p>
    <w:p w14:paraId="533990A2" w14:textId="7B4F1AFA" w:rsidR="00660B6F" w:rsidRPr="00AC40A4" w:rsidRDefault="00660B6F" w:rsidP="006417D9">
      <w:pPr>
        <w:pStyle w:val="ListParagraph"/>
        <w:numPr>
          <w:ilvl w:val="0"/>
          <w:numId w:val="28"/>
        </w:numPr>
        <w:rPr>
          <w:rFonts w:ascii="Arial" w:hAnsi="Arial" w:cs="Arial"/>
          <w:sz w:val="20"/>
          <w:szCs w:val="20"/>
        </w:rPr>
      </w:pPr>
      <w:r w:rsidRPr="00AC40A4">
        <w:rPr>
          <w:rFonts w:ascii="Arial" w:hAnsi="Arial" w:cs="Arial"/>
          <w:sz w:val="20"/>
          <w:szCs w:val="20"/>
        </w:rPr>
        <w:t xml:space="preserve">People in London with long-term </w:t>
      </w:r>
      <w:r w:rsidR="006417D9" w:rsidRPr="00AC40A4">
        <w:rPr>
          <w:rFonts w:ascii="Arial" w:hAnsi="Arial" w:cs="Arial"/>
          <w:sz w:val="20"/>
          <w:szCs w:val="20"/>
        </w:rPr>
        <w:t>conditions</w:t>
      </w:r>
      <w:r w:rsidRPr="00AC40A4">
        <w:rPr>
          <w:rFonts w:ascii="Arial" w:hAnsi="Arial" w:cs="Arial"/>
          <w:sz w:val="20"/>
          <w:szCs w:val="20"/>
        </w:rPr>
        <w:t>. People with long term conditions are now a central task of the NHS; caring for these needs requires a partnership with patients over the longer term rather than providing single, unconnected “episodes” of care’.</w:t>
      </w:r>
    </w:p>
    <w:p w14:paraId="22215D58" w14:textId="4741DC9A" w:rsidR="00660B6F" w:rsidRPr="00AC40A4" w:rsidRDefault="00660B6F" w:rsidP="006417D9">
      <w:pPr>
        <w:pStyle w:val="ListParagraph"/>
        <w:numPr>
          <w:ilvl w:val="0"/>
          <w:numId w:val="28"/>
        </w:numPr>
        <w:rPr>
          <w:rFonts w:ascii="Arial" w:hAnsi="Arial" w:cs="Arial"/>
          <w:sz w:val="20"/>
          <w:szCs w:val="20"/>
        </w:rPr>
      </w:pPr>
      <w:r w:rsidRPr="00AC40A4">
        <w:rPr>
          <w:rFonts w:ascii="Arial" w:hAnsi="Arial" w:cs="Arial"/>
          <w:sz w:val="20"/>
          <w:szCs w:val="20"/>
        </w:rPr>
        <w:t>People</w:t>
      </w:r>
      <w:r w:rsidR="00366FA4" w:rsidRPr="00AC40A4">
        <w:rPr>
          <w:rFonts w:ascii="Arial" w:hAnsi="Arial" w:cs="Arial"/>
          <w:sz w:val="20"/>
          <w:szCs w:val="20"/>
        </w:rPr>
        <w:t xml:space="preserve"> in London who </w:t>
      </w:r>
      <w:r w:rsidRPr="00AC40A4">
        <w:rPr>
          <w:rFonts w:ascii="Arial" w:hAnsi="Arial" w:cs="Arial"/>
          <w:sz w:val="20"/>
          <w:szCs w:val="20"/>
        </w:rPr>
        <w:t>u</w:t>
      </w:r>
      <w:r w:rsidR="00366FA4" w:rsidRPr="00AC40A4">
        <w:rPr>
          <w:rFonts w:ascii="Arial" w:hAnsi="Arial" w:cs="Arial"/>
          <w:sz w:val="20"/>
          <w:szCs w:val="20"/>
        </w:rPr>
        <w:t>s</w:t>
      </w:r>
      <w:r w:rsidRPr="00AC40A4">
        <w:rPr>
          <w:rFonts w:ascii="Arial" w:hAnsi="Arial" w:cs="Arial"/>
          <w:sz w:val="20"/>
          <w:szCs w:val="20"/>
        </w:rPr>
        <w:t xml:space="preserve">e NHS for short </w:t>
      </w:r>
      <w:r w:rsidR="00366FA4" w:rsidRPr="00AC40A4">
        <w:rPr>
          <w:rFonts w:ascii="Arial" w:hAnsi="Arial" w:cs="Arial"/>
          <w:sz w:val="20"/>
          <w:szCs w:val="20"/>
        </w:rPr>
        <w:t xml:space="preserve">term </w:t>
      </w:r>
      <w:r w:rsidR="006417D9" w:rsidRPr="00AC40A4">
        <w:rPr>
          <w:rFonts w:ascii="Arial" w:hAnsi="Arial" w:cs="Arial"/>
          <w:sz w:val="20"/>
          <w:szCs w:val="20"/>
        </w:rPr>
        <w:t>intermittent</w:t>
      </w:r>
      <w:r w:rsidRPr="00AC40A4">
        <w:rPr>
          <w:rFonts w:ascii="Arial" w:hAnsi="Arial" w:cs="Arial"/>
          <w:sz w:val="20"/>
          <w:szCs w:val="20"/>
        </w:rPr>
        <w:t xml:space="preserve"> car</w:t>
      </w:r>
      <w:r w:rsidR="00366FA4" w:rsidRPr="00AC40A4">
        <w:rPr>
          <w:rFonts w:ascii="Arial" w:hAnsi="Arial" w:cs="Arial"/>
          <w:sz w:val="20"/>
          <w:szCs w:val="20"/>
        </w:rPr>
        <w:t>e</w:t>
      </w:r>
    </w:p>
    <w:p w14:paraId="753FD22B" w14:textId="2DC3EF70" w:rsidR="00660B6F" w:rsidRPr="00AC40A4" w:rsidRDefault="00660B6F" w:rsidP="006417D9">
      <w:pPr>
        <w:pStyle w:val="ListParagraph"/>
        <w:numPr>
          <w:ilvl w:val="0"/>
          <w:numId w:val="28"/>
        </w:numPr>
        <w:rPr>
          <w:rFonts w:ascii="Arial" w:hAnsi="Arial" w:cs="Arial"/>
          <w:sz w:val="20"/>
          <w:szCs w:val="20"/>
        </w:rPr>
      </w:pPr>
      <w:r w:rsidRPr="00AC40A4">
        <w:rPr>
          <w:rFonts w:ascii="Arial" w:hAnsi="Arial" w:cs="Arial"/>
          <w:sz w:val="20"/>
          <w:szCs w:val="20"/>
        </w:rPr>
        <w:t>Young people. People in London aged 18 to 24.</w:t>
      </w:r>
    </w:p>
    <w:p w14:paraId="7063252C" w14:textId="77777777" w:rsidR="00660B6F" w:rsidRPr="00AC40A4" w:rsidRDefault="00660B6F" w:rsidP="002627EE">
      <w:pPr>
        <w:rPr>
          <w:rFonts w:ascii="Arial" w:hAnsi="Arial" w:cs="Arial"/>
          <w:sz w:val="20"/>
          <w:szCs w:val="20"/>
        </w:rPr>
      </w:pPr>
    </w:p>
    <w:p w14:paraId="19886D7C" w14:textId="77777777" w:rsidR="00CF2CC7" w:rsidRPr="00AC40A4" w:rsidRDefault="00CF2CC7" w:rsidP="002627EE">
      <w:pPr>
        <w:rPr>
          <w:rFonts w:ascii="Arial" w:hAnsi="Arial" w:cs="Arial"/>
          <w:b/>
          <w:sz w:val="20"/>
          <w:szCs w:val="20"/>
        </w:rPr>
      </w:pPr>
    </w:p>
    <w:p w14:paraId="7F9C2C2E" w14:textId="7D3F26CE" w:rsidR="002627EE" w:rsidRPr="00AC40A4" w:rsidRDefault="009004C1" w:rsidP="002627EE">
      <w:pPr>
        <w:rPr>
          <w:rFonts w:ascii="Arial" w:hAnsi="Arial" w:cs="Arial"/>
          <w:b/>
          <w:sz w:val="20"/>
          <w:szCs w:val="20"/>
        </w:rPr>
      </w:pPr>
      <w:r w:rsidRPr="00AC40A4">
        <w:rPr>
          <w:rFonts w:ascii="Arial" w:hAnsi="Arial" w:cs="Arial"/>
          <w:b/>
          <w:sz w:val="20"/>
          <w:szCs w:val="20"/>
        </w:rPr>
        <w:t>Current Work S</w:t>
      </w:r>
      <w:r w:rsidR="002627EE" w:rsidRPr="00AC40A4">
        <w:rPr>
          <w:rFonts w:ascii="Arial" w:hAnsi="Arial" w:cs="Arial"/>
          <w:b/>
          <w:sz w:val="20"/>
          <w:szCs w:val="20"/>
        </w:rPr>
        <w:t>treams</w:t>
      </w:r>
      <w:r w:rsidR="004472B3" w:rsidRPr="00AC40A4">
        <w:rPr>
          <w:rFonts w:ascii="Arial" w:hAnsi="Arial" w:cs="Arial"/>
          <w:b/>
          <w:sz w:val="20"/>
          <w:szCs w:val="20"/>
        </w:rPr>
        <w:t xml:space="preserve"> </w:t>
      </w:r>
    </w:p>
    <w:p w14:paraId="0DE7BB35" w14:textId="3FB8F3A0" w:rsidR="00DE17CF" w:rsidRPr="00AC40A4" w:rsidRDefault="00CF2CC7" w:rsidP="00DE17CF">
      <w:pPr>
        <w:rPr>
          <w:rFonts w:ascii="Arial" w:hAnsi="Arial" w:cs="Arial"/>
          <w:sz w:val="20"/>
          <w:szCs w:val="20"/>
        </w:rPr>
      </w:pPr>
      <w:r w:rsidRPr="00AC40A4">
        <w:rPr>
          <w:rFonts w:ascii="Arial" w:hAnsi="Arial" w:cs="Arial"/>
          <w:sz w:val="20"/>
          <w:szCs w:val="20"/>
        </w:rPr>
        <w:t xml:space="preserve">LDP </w:t>
      </w:r>
      <w:r w:rsidR="002627EE" w:rsidRPr="00AC40A4">
        <w:rPr>
          <w:rFonts w:ascii="Arial" w:hAnsi="Arial" w:cs="Arial"/>
          <w:sz w:val="20"/>
          <w:szCs w:val="20"/>
        </w:rPr>
        <w:t xml:space="preserve">currently </w:t>
      </w:r>
      <w:r w:rsidRPr="00AC40A4">
        <w:rPr>
          <w:rFonts w:ascii="Arial" w:hAnsi="Arial" w:cs="Arial"/>
          <w:sz w:val="20"/>
          <w:szCs w:val="20"/>
        </w:rPr>
        <w:t xml:space="preserve">is managing </w:t>
      </w:r>
      <w:r w:rsidR="002627EE" w:rsidRPr="00AC40A4">
        <w:rPr>
          <w:rFonts w:ascii="Arial" w:hAnsi="Arial" w:cs="Arial"/>
          <w:sz w:val="20"/>
          <w:szCs w:val="20"/>
        </w:rPr>
        <w:t xml:space="preserve">two work streams for the front-end phase of the Citizen Account work. </w:t>
      </w:r>
      <w:bookmarkStart w:id="21" w:name="_Toc442097888"/>
    </w:p>
    <w:p w14:paraId="0856F33F" w14:textId="77777777" w:rsidR="00DE17CF" w:rsidRPr="00AC40A4" w:rsidRDefault="00DE17CF" w:rsidP="00DE17CF">
      <w:pPr>
        <w:rPr>
          <w:rFonts w:ascii="Arial" w:hAnsi="Arial" w:cs="Arial"/>
          <w:sz w:val="20"/>
          <w:szCs w:val="20"/>
        </w:rPr>
      </w:pPr>
    </w:p>
    <w:p w14:paraId="35F7D2CB" w14:textId="0E059CA4" w:rsidR="002627EE" w:rsidRPr="00AC40A4" w:rsidRDefault="002627EE" w:rsidP="00DE17CF">
      <w:pPr>
        <w:pStyle w:val="ListParagraph"/>
        <w:numPr>
          <w:ilvl w:val="0"/>
          <w:numId w:val="7"/>
        </w:numPr>
        <w:rPr>
          <w:rFonts w:ascii="Arial" w:eastAsiaTheme="majorEastAsia" w:hAnsi="Arial" w:cs="Arial"/>
          <w:bCs/>
          <w:color w:val="000000" w:themeColor="text1"/>
          <w:sz w:val="20"/>
          <w:szCs w:val="20"/>
        </w:rPr>
      </w:pPr>
      <w:r w:rsidRPr="00AC40A4">
        <w:rPr>
          <w:rFonts w:ascii="Arial" w:eastAsiaTheme="majorEastAsia" w:hAnsi="Arial" w:cs="Arial"/>
          <w:bCs/>
          <w:i/>
          <w:color w:val="000000" w:themeColor="text1"/>
          <w:sz w:val="20"/>
          <w:szCs w:val="20"/>
        </w:rPr>
        <w:t>Work Stream 1</w:t>
      </w:r>
      <w:bookmarkEnd w:id="21"/>
      <w:r w:rsidRPr="00AC40A4">
        <w:rPr>
          <w:rFonts w:ascii="Arial" w:eastAsiaTheme="majorEastAsia" w:hAnsi="Arial" w:cs="Arial"/>
          <w:bCs/>
          <w:color w:val="000000" w:themeColor="text1"/>
          <w:sz w:val="20"/>
          <w:szCs w:val="20"/>
        </w:rPr>
        <w:t xml:space="preserve">:  </w:t>
      </w:r>
      <w:r w:rsidR="00CB49B3" w:rsidRPr="00AC40A4">
        <w:rPr>
          <w:rFonts w:ascii="Arial" w:hAnsi="Arial" w:cs="Arial"/>
          <w:color w:val="000000" w:themeColor="text1"/>
          <w:sz w:val="20"/>
          <w:szCs w:val="20"/>
        </w:rPr>
        <w:t>Defines</w:t>
      </w:r>
      <w:r w:rsidRPr="00AC40A4">
        <w:rPr>
          <w:rFonts w:ascii="Arial" w:hAnsi="Arial" w:cs="Arial"/>
          <w:color w:val="000000" w:themeColor="text1"/>
          <w:sz w:val="20"/>
          <w:szCs w:val="20"/>
        </w:rPr>
        <w:t xml:space="preserve"> a set of </w:t>
      </w:r>
      <w:r w:rsidR="00CB49B3" w:rsidRPr="00AC40A4">
        <w:rPr>
          <w:rFonts w:ascii="Arial" w:hAnsi="Arial" w:cs="Arial"/>
          <w:color w:val="000000" w:themeColor="text1"/>
          <w:sz w:val="20"/>
          <w:szCs w:val="20"/>
        </w:rPr>
        <w:t xml:space="preserve">front-end </w:t>
      </w:r>
      <w:r w:rsidRPr="00AC40A4">
        <w:rPr>
          <w:rFonts w:ascii="Arial" w:hAnsi="Arial" w:cs="Arial"/>
          <w:color w:val="000000" w:themeColor="text1"/>
          <w:sz w:val="20"/>
          <w:szCs w:val="20"/>
        </w:rPr>
        <w:t xml:space="preserve">screen flows, wireframes, and integration points for </w:t>
      </w:r>
      <w:r w:rsidR="00CB49B3" w:rsidRPr="00AC40A4">
        <w:rPr>
          <w:rFonts w:ascii="Arial" w:hAnsi="Arial" w:cs="Arial"/>
          <w:color w:val="000000" w:themeColor="text1"/>
          <w:sz w:val="20"/>
          <w:szCs w:val="20"/>
        </w:rPr>
        <w:t xml:space="preserve">a working prototype of </w:t>
      </w:r>
      <w:r w:rsidRPr="00AC40A4">
        <w:rPr>
          <w:rFonts w:ascii="Arial" w:hAnsi="Arial" w:cs="Arial"/>
          <w:color w:val="000000" w:themeColor="text1"/>
          <w:sz w:val="20"/>
          <w:szCs w:val="20"/>
        </w:rPr>
        <w:t xml:space="preserve">the end to end flows in </w:t>
      </w:r>
      <w:r w:rsidR="00CB49B3" w:rsidRPr="00AC40A4">
        <w:rPr>
          <w:rFonts w:ascii="Arial" w:hAnsi="Arial" w:cs="Arial"/>
          <w:color w:val="000000" w:themeColor="text1"/>
          <w:sz w:val="20"/>
          <w:szCs w:val="20"/>
        </w:rPr>
        <w:t xml:space="preserve">registering for Citizen Account in </w:t>
      </w:r>
      <w:r w:rsidRPr="00AC40A4">
        <w:rPr>
          <w:rFonts w:ascii="Arial" w:hAnsi="Arial" w:cs="Arial"/>
          <w:color w:val="000000" w:themeColor="text1"/>
          <w:sz w:val="20"/>
          <w:szCs w:val="20"/>
        </w:rPr>
        <w:t xml:space="preserve">accordance </w:t>
      </w:r>
      <w:r w:rsidR="00CB49B3" w:rsidRPr="00AC40A4">
        <w:rPr>
          <w:rFonts w:ascii="Arial" w:hAnsi="Arial" w:cs="Arial"/>
          <w:color w:val="000000" w:themeColor="text1"/>
          <w:sz w:val="20"/>
          <w:szCs w:val="20"/>
        </w:rPr>
        <w:t>with</w:t>
      </w:r>
      <w:r w:rsidRPr="00AC40A4">
        <w:rPr>
          <w:rFonts w:ascii="Arial" w:hAnsi="Arial" w:cs="Arial"/>
          <w:color w:val="000000" w:themeColor="text1"/>
          <w:sz w:val="20"/>
          <w:szCs w:val="20"/>
        </w:rPr>
        <w:t xml:space="preserve"> the high level requirements </w:t>
      </w:r>
      <w:r w:rsidRPr="00AC40A4">
        <w:rPr>
          <w:rFonts w:ascii="Arial" w:hAnsi="Arial" w:cs="Arial"/>
          <w:bCs/>
          <w:color w:val="000000" w:themeColor="text1"/>
          <w:sz w:val="20"/>
          <w:szCs w:val="20"/>
        </w:rPr>
        <w:t>described/agreed – BY END OF MAY 2016</w:t>
      </w:r>
    </w:p>
    <w:p w14:paraId="7F5E7C06" w14:textId="2B4A2703" w:rsidR="002627EE" w:rsidRPr="00AC40A4" w:rsidRDefault="002627EE" w:rsidP="002627EE">
      <w:pPr>
        <w:pStyle w:val="ListParagraph"/>
        <w:keepNext/>
        <w:keepLines/>
        <w:numPr>
          <w:ilvl w:val="0"/>
          <w:numId w:val="7"/>
        </w:numPr>
        <w:spacing w:before="200"/>
        <w:outlineLvl w:val="1"/>
        <w:rPr>
          <w:rFonts w:ascii="Arial" w:eastAsiaTheme="majorEastAsia" w:hAnsi="Arial" w:cs="Arial"/>
          <w:bCs/>
          <w:color w:val="000000" w:themeColor="text1"/>
          <w:sz w:val="20"/>
          <w:szCs w:val="20"/>
        </w:rPr>
      </w:pPr>
      <w:bookmarkStart w:id="22" w:name="_Toc442097889"/>
      <w:r w:rsidRPr="00AC40A4">
        <w:rPr>
          <w:rFonts w:ascii="Arial" w:eastAsiaTheme="majorEastAsia" w:hAnsi="Arial" w:cs="Arial"/>
          <w:bCs/>
          <w:i/>
          <w:color w:val="000000" w:themeColor="text1"/>
          <w:sz w:val="20"/>
          <w:szCs w:val="20"/>
        </w:rPr>
        <w:lastRenderedPageBreak/>
        <w:t>Work Stream 2</w:t>
      </w:r>
      <w:bookmarkEnd w:id="22"/>
      <w:r w:rsidRPr="00AC40A4">
        <w:rPr>
          <w:rFonts w:ascii="Arial" w:eastAsiaTheme="majorEastAsia" w:hAnsi="Arial" w:cs="Arial"/>
          <w:bCs/>
          <w:color w:val="000000" w:themeColor="text1"/>
          <w:sz w:val="20"/>
          <w:szCs w:val="20"/>
        </w:rPr>
        <w:t xml:space="preserve">: </w:t>
      </w:r>
      <w:r w:rsidR="00CB49B3" w:rsidRPr="00AC40A4">
        <w:rPr>
          <w:rFonts w:ascii="Arial" w:hAnsi="Arial" w:cs="Arial"/>
          <w:color w:val="000000" w:themeColor="text1"/>
          <w:sz w:val="20"/>
          <w:szCs w:val="20"/>
        </w:rPr>
        <w:t>Builds</w:t>
      </w:r>
      <w:r w:rsidRPr="00AC40A4">
        <w:rPr>
          <w:rFonts w:ascii="Arial" w:hAnsi="Arial" w:cs="Arial"/>
          <w:color w:val="000000" w:themeColor="text1"/>
          <w:sz w:val="20"/>
          <w:szCs w:val="20"/>
        </w:rPr>
        <w:t xml:space="preserve"> the front-end Citizen Account application based on the defined set of screen flows and user experience design to demonstrate the core citizen account registration process (with verification to identify an individual) and the administration of a subset of information sharing preferences. </w:t>
      </w:r>
      <w:r w:rsidRPr="00AC40A4">
        <w:rPr>
          <w:rFonts w:ascii="Arial" w:hAnsi="Arial" w:cs="Arial"/>
          <w:bCs/>
          <w:color w:val="000000" w:themeColor="text1"/>
          <w:sz w:val="20"/>
          <w:szCs w:val="20"/>
        </w:rPr>
        <w:t>Work Stream 2 is to implement the Front-End of the Citizen Account Registration Process – BY MID to END APRIL 2016.</w:t>
      </w:r>
    </w:p>
    <w:p w14:paraId="3578E68A" w14:textId="77777777" w:rsidR="00CB49B3" w:rsidRPr="00AC40A4" w:rsidRDefault="00CB49B3" w:rsidP="002627EE">
      <w:pPr>
        <w:rPr>
          <w:rFonts w:ascii="Arial" w:hAnsi="Arial" w:cs="Arial"/>
          <w:color w:val="000000" w:themeColor="text1"/>
          <w:sz w:val="20"/>
          <w:szCs w:val="20"/>
        </w:rPr>
      </w:pPr>
    </w:p>
    <w:p w14:paraId="48351242" w14:textId="77777777" w:rsidR="002627EE" w:rsidRPr="00AC40A4" w:rsidRDefault="002627EE" w:rsidP="002627EE">
      <w:pPr>
        <w:rPr>
          <w:rFonts w:ascii="Arial" w:hAnsi="Arial" w:cs="Arial"/>
          <w:color w:val="000000" w:themeColor="text1"/>
          <w:sz w:val="20"/>
          <w:szCs w:val="20"/>
        </w:rPr>
      </w:pPr>
      <w:r w:rsidRPr="00AC40A4">
        <w:rPr>
          <w:rFonts w:ascii="Arial" w:hAnsi="Arial" w:cs="Arial"/>
          <w:color w:val="000000" w:themeColor="text1"/>
          <w:sz w:val="20"/>
          <w:szCs w:val="20"/>
        </w:rPr>
        <w:t xml:space="preserve">These two work streams concentrate on the screen flows and functionality. </w:t>
      </w:r>
    </w:p>
    <w:p w14:paraId="77D38DC3" w14:textId="77777777" w:rsidR="005B2295" w:rsidRPr="00AC40A4" w:rsidRDefault="005B2295" w:rsidP="002627EE">
      <w:pPr>
        <w:rPr>
          <w:rFonts w:ascii="Arial" w:hAnsi="Arial" w:cs="Arial"/>
          <w:color w:val="000000" w:themeColor="text1"/>
          <w:sz w:val="20"/>
          <w:szCs w:val="20"/>
        </w:rPr>
      </w:pPr>
    </w:p>
    <w:p w14:paraId="7A311EE3" w14:textId="565440C8" w:rsidR="00CB49B3" w:rsidRPr="00AC40A4" w:rsidRDefault="005B2295" w:rsidP="005B2295">
      <w:pPr>
        <w:rPr>
          <w:rFonts w:ascii="Arial" w:hAnsi="Arial" w:cs="Arial"/>
          <w:color w:val="000000" w:themeColor="text1"/>
          <w:sz w:val="20"/>
          <w:szCs w:val="20"/>
        </w:rPr>
      </w:pPr>
      <w:r w:rsidRPr="00AC40A4">
        <w:rPr>
          <w:rFonts w:ascii="Arial" w:hAnsi="Arial" w:cs="Arial"/>
          <w:color w:val="000000" w:themeColor="text1"/>
          <w:sz w:val="20"/>
          <w:szCs w:val="20"/>
        </w:rPr>
        <w:t xml:space="preserve">There is also a back-end work stream in process: </w:t>
      </w:r>
      <w:r w:rsidRPr="00AC40A4">
        <w:rPr>
          <w:rFonts w:ascii="Arial" w:hAnsi="Arial" w:cs="Arial"/>
          <w:i/>
          <w:color w:val="000000" w:themeColor="text1"/>
          <w:sz w:val="20"/>
          <w:szCs w:val="20"/>
        </w:rPr>
        <w:t>Work Stream 3</w:t>
      </w:r>
      <w:r w:rsidRPr="00AC40A4">
        <w:rPr>
          <w:rFonts w:ascii="Arial" w:hAnsi="Arial" w:cs="Arial"/>
          <w:color w:val="000000" w:themeColor="text1"/>
          <w:sz w:val="20"/>
          <w:szCs w:val="20"/>
        </w:rPr>
        <w:t>. Identity Hub implementation, configuration for the data controllers online information sharing processes, flows, data access and control.</w:t>
      </w:r>
    </w:p>
    <w:p w14:paraId="290B0C9E" w14:textId="77777777" w:rsidR="005B2295" w:rsidRPr="00AC40A4" w:rsidRDefault="005B2295" w:rsidP="002627EE">
      <w:pPr>
        <w:rPr>
          <w:rFonts w:ascii="Arial" w:hAnsi="Arial" w:cs="Arial"/>
          <w:color w:val="000000" w:themeColor="text1"/>
          <w:sz w:val="20"/>
          <w:szCs w:val="20"/>
        </w:rPr>
      </w:pPr>
    </w:p>
    <w:p w14:paraId="435A4D6A" w14:textId="77777777" w:rsidR="00D7264E" w:rsidRPr="00AC40A4" w:rsidRDefault="00D7264E" w:rsidP="002627EE">
      <w:pPr>
        <w:rPr>
          <w:rFonts w:ascii="Arial" w:hAnsi="Arial" w:cs="Arial"/>
          <w:color w:val="000000" w:themeColor="text1"/>
          <w:sz w:val="20"/>
          <w:szCs w:val="20"/>
        </w:rPr>
      </w:pPr>
    </w:p>
    <w:p w14:paraId="5428288D" w14:textId="1AA29BB7" w:rsidR="00D7264E" w:rsidRPr="00AC40A4" w:rsidRDefault="00D7264E" w:rsidP="00D7264E">
      <w:pPr>
        <w:rPr>
          <w:rFonts w:ascii="Arial" w:hAnsi="Arial" w:cs="Arial"/>
          <w:sz w:val="20"/>
          <w:szCs w:val="20"/>
        </w:rPr>
      </w:pPr>
      <w:r w:rsidRPr="00AC40A4">
        <w:rPr>
          <w:rFonts w:ascii="Arial" w:hAnsi="Arial" w:cs="Arial"/>
          <w:sz w:val="20"/>
          <w:szCs w:val="20"/>
        </w:rPr>
        <w:t>The diagram below illustrates the core epic stories that define the end-to-end flows and functionality that will form the Citizen Account application. (Work Streams 1, 2 and 3)</w:t>
      </w:r>
    </w:p>
    <w:p w14:paraId="11D2D8D5" w14:textId="77777777" w:rsidR="00D7264E" w:rsidRPr="007B372F" w:rsidRDefault="00D7264E" w:rsidP="00D7264E">
      <w:pPr>
        <w:rPr>
          <w:rFonts w:cstheme="minorHAnsi"/>
          <w:sz w:val="22"/>
          <w:szCs w:val="22"/>
        </w:rPr>
      </w:pPr>
    </w:p>
    <w:p w14:paraId="60D52D2E" w14:textId="77777777" w:rsidR="00D7264E" w:rsidRPr="007B372F" w:rsidRDefault="00D7264E" w:rsidP="00D7264E"/>
    <w:p w14:paraId="7A58B92A" w14:textId="6D333AB0" w:rsidR="00D7264E" w:rsidRDefault="00D7264E" w:rsidP="00D7264E">
      <w:pPr>
        <w:rPr>
          <w:rFonts w:ascii="Arial" w:hAnsi="Arial" w:cs="Arial"/>
          <w:color w:val="000000" w:themeColor="text1"/>
          <w:sz w:val="22"/>
          <w:szCs w:val="22"/>
        </w:rPr>
      </w:pPr>
      <w:r w:rsidRPr="007B372F">
        <w:object w:dxaOrig="15696" w:dyaOrig="6689" w14:anchorId="65CBBD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5pt;height:198pt" o:ole="">
            <v:imagedata r:id="rId9" o:title=""/>
          </v:shape>
          <o:OLEObject Type="Embed" ProgID="Visio.Drawing.11" ShapeID="_x0000_i1025" DrawAspect="Content" ObjectID="_1519546472" r:id="rId10"/>
        </w:object>
      </w:r>
    </w:p>
    <w:p w14:paraId="38C48269" w14:textId="77777777" w:rsidR="00D7264E" w:rsidRDefault="00D7264E" w:rsidP="002627EE">
      <w:pPr>
        <w:rPr>
          <w:rFonts w:ascii="Arial" w:hAnsi="Arial" w:cs="Arial"/>
          <w:color w:val="000000" w:themeColor="text1"/>
          <w:sz w:val="22"/>
          <w:szCs w:val="22"/>
        </w:rPr>
      </w:pPr>
    </w:p>
    <w:p w14:paraId="58953DC2" w14:textId="77777777" w:rsidR="00D7264E" w:rsidRDefault="00D7264E" w:rsidP="002627EE">
      <w:pPr>
        <w:rPr>
          <w:rFonts w:ascii="Arial" w:hAnsi="Arial" w:cs="Arial"/>
          <w:color w:val="000000" w:themeColor="text1"/>
          <w:sz w:val="22"/>
          <w:szCs w:val="22"/>
        </w:rPr>
      </w:pPr>
    </w:p>
    <w:p w14:paraId="370A547B" w14:textId="77777777" w:rsidR="002627EE" w:rsidRPr="00AC40A4" w:rsidRDefault="002627EE" w:rsidP="002627EE">
      <w:pPr>
        <w:rPr>
          <w:rFonts w:ascii="Arial" w:hAnsi="Arial" w:cs="Arial"/>
          <w:color w:val="000000" w:themeColor="text1"/>
          <w:sz w:val="20"/>
          <w:szCs w:val="20"/>
        </w:rPr>
      </w:pPr>
      <w:r w:rsidRPr="00AC40A4">
        <w:rPr>
          <w:rFonts w:ascii="Arial" w:hAnsi="Arial" w:cs="Arial"/>
          <w:color w:val="000000" w:themeColor="text1"/>
          <w:sz w:val="20"/>
          <w:szCs w:val="20"/>
        </w:rPr>
        <w:t xml:space="preserve">What is required now is digital specialist support to conduct more in-depth user research and functional usability testing. We do not require web site or interaction design. </w:t>
      </w:r>
    </w:p>
    <w:p w14:paraId="0EE5DC93" w14:textId="77777777" w:rsidR="00677552" w:rsidRPr="00AC40A4" w:rsidRDefault="00677552" w:rsidP="002627EE">
      <w:pPr>
        <w:rPr>
          <w:rFonts w:ascii="Arial" w:hAnsi="Arial" w:cs="Arial"/>
          <w:color w:val="000000" w:themeColor="text1"/>
          <w:sz w:val="20"/>
          <w:szCs w:val="20"/>
        </w:rPr>
      </w:pPr>
    </w:p>
    <w:p w14:paraId="0A03C752" w14:textId="77777777" w:rsidR="00CB49B3" w:rsidRPr="00AC40A4" w:rsidRDefault="00CB49B3" w:rsidP="002627EE">
      <w:pPr>
        <w:rPr>
          <w:rFonts w:ascii="Arial" w:hAnsi="Arial" w:cs="Arial"/>
          <w:b/>
          <w:sz w:val="20"/>
          <w:szCs w:val="20"/>
        </w:rPr>
      </w:pPr>
    </w:p>
    <w:p w14:paraId="6E65A48F" w14:textId="77777777" w:rsidR="002627EE" w:rsidRPr="00AC40A4" w:rsidRDefault="002627EE" w:rsidP="002627EE">
      <w:pPr>
        <w:rPr>
          <w:rFonts w:ascii="Arial" w:hAnsi="Arial" w:cs="Arial"/>
          <w:b/>
          <w:sz w:val="20"/>
          <w:szCs w:val="20"/>
        </w:rPr>
      </w:pPr>
      <w:r w:rsidRPr="00AC40A4">
        <w:rPr>
          <w:rFonts w:ascii="Arial" w:hAnsi="Arial" w:cs="Arial"/>
          <w:b/>
          <w:sz w:val="20"/>
          <w:szCs w:val="20"/>
        </w:rPr>
        <w:t>Our requirements</w:t>
      </w:r>
    </w:p>
    <w:p w14:paraId="2EDE4485" w14:textId="77777777" w:rsidR="00D55B64" w:rsidRPr="00AC40A4" w:rsidRDefault="00D55B64" w:rsidP="00D55B64">
      <w:pPr>
        <w:rPr>
          <w:rFonts w:ascii="Arial" w:hAnsi="Arial" w:cs="Arial"/>
          <w:sz w:val="20"/>
          <w:szCs w:val="20"/>
        </w:rPr>
      </w:pPr>
    </w:p>
    <w:p w14:paraId="62961752" w14:textId="47EF5B83" w:rsidR="00D55B64" w:rsidRPr="00AC40A4" w:rsidRDefault="00D55B64" w:rsidP="00D55B64">
      <w:pPr>
        <w:rPr>
          <w:rFonts w:ascii="Arial" w:hAnsi="Arial" w:cs="Arial"/>
          <w:sz w:val="20"/>
          <w:szCs w:val="20"/>
        </w:rPr>
      </w:pPr>
      <w:r w:rsidRPr="00AC40A4">
        <w:rPr>
          <w:rFonts w:ascii="Arial" w:hAnsi="Arial" w:cs="Arial"/>
          <w:sz w:val="20"/>
          <w:szCs w:val="20"/>
        </w:rPr>
        <w:t>Research carried out by NHS England in 2015 provided evidenced-based insight using robust market research methodology (Conjoint</w:t>
      </w:r>
      <w:r w:rsidR="004C0DA8" w:rsidRPr="00AC40A4">
        <w:rPr>
          <w:rFonts w:ascii="Arial" w:hAnsi="Arial" w:cs="Arial"/>
          <w:sz w:val="20"/>
          <w:szCs w:val="20"/>
        </w:rPr>
        <w:t>*</w:t>
      </w:r>
      <w:r w:rsidRPr="00AC40A4">
        <w:rPr>
          <w:rFonts w:ascii="Arial" w:hAnsi="Arial" w:cs="Arial"/>
          <w:sz w:val="20"/>
          <w:szCs w:val="20"/>
        </w:rPr>
        <w:t xml:space="preserve">) to determine what current and future </w:t>
      </w:r>
      <w:r w:rsidR="00DE17CF" w:rsidRPr="00AC40A4">
        <w:rPr>
          <w:rFonts w:ascii="Arial" w:hAnsi="Arial" w:cs="Arial"/>
          <w:sz w:val="20"/>
          <w:szCs w:val="20"/>
        </w:rPr>
        <w:t>citizens’</w:t>
      </w:r>
      <w:r w:rsidRPr="00AC40A4">
        <w:rPr>
          <w:rFonts w:ascii="Arial" w:hAnsi="Arial" w:cs="Arial"/>
          <w:sz w:val="20"/>
          <w:szCs w:val="20"/>
        </w:rPr>
        <w:t xml:space="preserve"> value in relation to their interaction with the NHS for non-emergency contact.  The research revealed the ideal “bundled” offer that is most likely to be preferred by the majority of citizens, which is </w:t>
      </w:r>
      <w:r w:rsidR="006417D9" w:rsidRPr="00AC40A4">
        <w:rPr>
          <w:rFonts w:ascii="Arial" w:hAnsi="Arial" w:cs="Arial"/>
          <w:sz w:val="20"/>
          <w:szCs w:val="20"/>
        </w:rPr>
        <w:t xml:space="preserve">consistent across scenarios and </w:t>
      </w:r>
      <w:r w:rsidRPr="00AC40A4">
        <w:rPr>
          <w:rFonts w:ascii="Arial" w:hAnsi="Arial" w:cs="Arial"/>
          <w:sz w:val="20"/>
          <w:szCs w:val="20"/>
        </w:rPr>
        <w:t xml:space="preserve">demographic segments.  An online NHS account was the third highest ranking attribute and the preference for this increased the more functionality that was added </w:t>
      </w:r>
      <w:r w:rsidR="00DE17CF" w:rsidRPr="00AC40A4">
        <w:rPr>
          <w:rFonts w:ascii="Arial" w:hAnsi="Arial" w:cs="Arial"/>
          <w:sz w:val="20"/>
          <w:szCs w:val="20"/>
        </w:rPr>
        <w:t>and in</w:t>
      </w:r>
      <w:r w:rsidRPr="00AC40A4">
        <w:rPr>
          <w:rFonts w:ascii="Arial" w:hAnsi="Arial" w:cs="Arial"/>
          <w:sz w:val="20"/>
          <w:szCs w:val="20"/>
        </w:rPr>
        <w:t xml:space="preserve"> particular the ability to do transactions such as booking </w:t>
      </w:r>
      <w:r w:rsidR="00DE17CF" w:rsidRPr="00AC40A4">
        <w:rPr>
          <w:rFonts w:ascii="Arial" w:hAnsi="Arial" w:cs="Arial"/>
          <w:sz w:val="20"/>
          <w:szCs w:val="20"/>
        </w:rPr>
        <w:t xml:space="preserve">appointments. </w:t>
      </w:r>
      <w:r w:rsidRPr="00AC40A4">
        <w:rPr>
          <w:rFonts w:ascii="Arial" w:hAnsi="Arial" w:cs="Arial"/>
          <w:sz w:val="20"/>
          <w:szCs w:val="20"/>
        </w:rPr>
        <w:t>This research has also gone further to a provide insight into people’s preferences in relation to data sharing, personalised NHS accounts, online transactions, and appetite for self-service, which are fundamental concepts within the Natio</w:t>
      </w:r>
      <w:r w:rsidR="004C0DA8" w:rsidRPr="00AC40A4">
        <w:rPr>
          <w:rFonts w:ascii="Arial" w:hAnsi="Arial" w:cs="Arial"/>
          <w:sz w:val="20"/>
          <w:szCs w:val="20"/>
        </w:rPr>
        <w:t xml:space="preserve">nal Information Board </w:t>
      </w:r>
      <w:r w:rsidRPr="00AC40A4">
        <w:rPr>
          <w:rFonts w:ascii="Arial" w:hAnsi="Arial" w:cs="Arial"/>
          <w:sz w:val="20"/>
          <w:szCs w:val="20"/>
        </w:rPr>
        <w:t xml:space="preserve">-  Personalised Health and Care 2020. </w:t>
      </w:r>
    </w:p>
    <w:p w14:paraId="6FA8B2A6" w14:textId="77777777" w:rsidR="00D55B64" w:rsidRPr="00AC40A4" w:rsidRDefault="00D55B64" w:rsidP="00D55B64">
      <w:pPr>
        <w:rPr>
          <w:rFonts w:ascii="Arial" w:hAnsi="Arial" w:cs="Arial"/>
          <w:sz w:val="20"/>
          <w:szCs w:val="20"/>
        </w:rPr>
      </w:pPr>
    </w:p>
    <w:p w14:paraId="6A44AECF" w14:textId="77777777" w:rsidR="00CF2CC7" w:rsidRPr="00AC40A4" w:rsidRDefault="004C0DA8" w:rsidP="004C0DA8">
      <w:pPr>
        <w:rPr>
          <w:rFonts w:ascii="Arial" w:hAnsi="Arial" w:cs="Arial"/>
          <w:sz w:val="20"/>
          <w:szCs w:val="20"/>
        </w:rPr>
      </w:pPr>
      <w:r w:rsidRPr="00AC40A4">
        <w:rPr>
          <w:rFonts w:ascii="Arial" w:hAnsi="Arial" w:cs="Arial"/>
          <w:sz w:val="20"/>
          <w:szCs w:val="20"/>
        </w:rPr>
        <w:t>(*Conjoint: ‘Customer Contact Programme, Research and Analysis</w:t>
      </w:r>
      <w:r w:rsidRPr="00AC40A4">
        <w:rPr>
          <w:sz w:val="20"/>
          <w:szCs w:val="20"/>
        </w:rPr>
        <w:t xml:space="preserve"> </w:t>
      </w:r>
      <w:r w:rsidRPr="00AC40A4">
        <w:rPr>
          <w:rFonts w:ascii="Arial" w:hAnsi="Arial" w:cs="Arial"/>
          <w:sz w:val="20"/>
          <w:szCs w:val="20"/>
        </w:rPr>
        <w:t>Understanding, customer priorities through conjoint testing</w:t>
      </w:r>
      <w:r w:rsidR="00CF2CC7" w:rsidRPr="00AC40A4">
        <w:rPr>
          <w:rFonts w:ascii="Arial" w:hAnsi="Arial" w:cs="Arial"/>
          <w:sz w:val="20"/>
          <w:szCs w:val="20"/>
        </w:rPr>
        <w:t>’</w:t>
      </w:r>
      <w:r w:rsidRPr="00AC40A4">
        <w:rPr>
          <w:rFonts w:ascii="Arial" w:hAnsi="Arial" w:cs="Arial"/>
          <w:sz w:val="20"/>
          <w:szCs w:val="20"/>
        </w:rPr>
        <w:t>, May 2015. This literature review commissioned by NHS England and conducted by PA Consulting in Q3 2014 developed a comprehensive view of how other organisations and sectors are tackling customer contact issues to achieve desired outcomes. Successful contact models such as 311 in the US have brought a wealth of positive outcomes for citizens and organisations through an improved customer contact offer, and there are clear learnings from these other contexts to support the development of a future contact solution for NHS England.</w:t>
      </w:r>
      <w:r w:rsidR="00CF2CC7" w:rsidRPr="00AC40A4">
        <w:rPr>
          <w:rFonts w:ascii="Arial" w:hAnsi="Arial" w:cs="Arial"/>
          <w:sz w:val="20"/>
          <w:szCs w:val="20"/>
        </w:rPr>
        <w:t>)</w:t>
      </w:r>
    </w:p>
    <w:p w14:paraId="752CFEC6" w14:textId="77777777" w:rsidR="00CF2CC7" w:rsidRPr="00AC40A4" w:rsidRDefault="00CF2CC7" w:rsidP="004C0DA8">
      <w:pPr>
        <w:rPr>
          <w:rFonts w:ascii="Arial" w:hAnsi="Arial" w:cs="Arial"/>
          <w:sz w:val="20"/>
          <w:szCs w:val="20"/>
        </w:rPr>
      </w:pPr>
    </w:p>
    <w:p w14:paraId="771A8A89" w14:textId="499DFC9D" w:rsidR="004C0DA8" w:rsidRPr="00AC40A4" w:rsidRDefault="00CF2CC7" w:rsidP="004C0DA8">
      <w:pPr>
        <w:rPr>
          <w:rFonts w:ascii="Arial" w:hAnsi="Arial" w:cs="Arial"/>
          <w:sz w:val="20"/>
          <w:szCs w:val="20"/>
        </w:rPr>
      </w:pPr>
      <w:r w:rsidRPr="00AC40A4">
        <w:rPr>
          <w:rFonts w:ascii="Arial" w:hAnsi="Arial" w:cs="Arial"/>
          <w:sz w:val="20"/>
          <w:szCs w:val="20"/>
        </w:rPr>
        <w:t xml:space="preserve">Our </w:t>
      </w:r>
      <w:r w:rsidR="00EB384C" w:rsidRPr="00AC40A4">
        <w:rPr>
          <w:rFonts w:ascii="Arial" w:hAnsi="Arial" w:cs="Arial"/>
          <w:sz w:val="20"/>
          <w:szCs w:val="20"/>
        </w:rPr>
        <w:t xml:space="preserve">next steps are to build a clear understanding of what the priorities are for </w:t>
      </w:r>
      <w:r w:rsidRPr="00AC40A4">
        <w:rPr>
          <w:rFonts w:ascii="Arial" w:hAnsi="Arial" w:cs="Arial"/>
          <w:sz w:val="20"/>
          <w:szCs w:val="20"/>
        </w:rPr>
        <w:t>citizens</w:t>
      </w:r>
      <w:r w:rsidR="00EB384C" w:rsidRPr="00AC40A4">
        <w:rPr>
          <w:rFonts w:ascii="Arial" w:hAnsi="Arial" w:cs="Arial"/>
          <w:sz w:val="20"/>
          <w:szCs w:val="20"/>
        </w:rPr>
        <w:t xml:space="preserve"> and understand what aspects of the offer should be </w:t>
      </w:r>
      <w:proofErr w:type="spellStart"/>
      <w:r w:rsidR="00EB384C" w:rsidRPr="00AC40A4">
        <w:rPr>
          <w:rFonts w:ascii="Arial" w:hAnsi="Arial" w:cs="Arial"/>
          <w:sz w:val="20"/>
          <w:szCs w:val="20"/>
        </w:rPr>
        <w:t>prioritised</w:t>
      </w:r>
      <w:proofErr w:type="spellEnd"/>
      <w:r w:rsidR="00EB384C" w:rsidRPr="00AC40A4">
        <w:rPr>
          <w:rFonts w:ascii="Arial" w:hAnsi="Arial" w:cs="Arial"/>
          <w:sz w:val="20"/>
          <w:szCs w:val="20"/>
        </w:rPr>
        <w:t xml:space="preserve"> from a customer viewpoint, building on the insights from the literature review and Care Connect pilots. </w:t>
      </w:r>
    </w:p>
    <w:p w14:paraId="5497D879" w14:textId="77777777" w:rsidR="004C0DA8" w:rsidRPr="00AC40A4" w:rsidRDefault="004C0DA8" w:rsidP="00D55B64">
      <w:pPr>
        <w:rPr>
          <w:rFonts w:ascii="Arial" w:hAnsi="Arial" w:cs="Arial"/>
          <w:sz w:val="20"/>
          <w:szCs w:val="20"/>
        </w:rPr>
      </w:pPr>
    </w:p>
    <w:p w14:paraId="33098AC5" w14:textId="53E12658" w:rsidR="00D55B64" w:rsidRPr="00AC40A4" w:rsidRDefault="00D55B64" w:rsidP="00D55B64">
      <w:pPr>
        <w:rPr>
          <w:rFonts w:ascii="Arial" w:hAnsi="Arial" w:cs="Arial"/>
          <w:sz w:val="20"/>
          <w:szCs w:val="20"/>
        </w:rPr>
      </w:pPr>
      <w:r w:rsidRPr="00AC40A4">
        <w:rPr>
          <w:rFonts w:ascii="Arial" w:hAnsi="Arial" w:cs="Arial"/>
          <w:sz w:val="20"/>
          <w:szCs w:val="20"/>
        </w:rPr>
        <w:t xml:space="preserve">An example of </w:t>
      </w:r>
      <w:r w:rsidR="00CF2CC7" w:rsidRPr="00AC40A4">
        <w:rPr>
          <w:rFonts w:ascii="Arial" w:hAnsi="Arial" w:cs="Arial"/>
          <w:sz w:val="20"/>
          <w:szCs w:val="20"/>
        </w:rPr>
        <w:t>questions</w:t>
      </w:r>
      <w:r w:rsidRPr="00AC40A4">
        <w:rPr>
          <w:rFonts w:ascii="Arial" w:hAnsi="Arial" w:cs="Arial"/>
          <w:sz w:val="20"/>
          <w:szCs w:val="20"/>
        </w:rPr>
        <w:t xml:space="preserve"> to explore for user research that builds upon current research findings:</w:t>
      </w:r>
    </w:p>
    <w:p w14:paraId="101D6336" w14:textId="5786A720" w:rsidR="00D55B64" w:rsidRPr="00AC40A4" w:rsidRDefault="00D55B64" w:rsidP="00D55B64">
      <w:pPr>
        <w:pStyle w:val="ListParagraph"/>
        <w:numPr>
          <w:ilvl w:val="0"/>
          <w:numId w:val="19"/>
        </w:numPr>
        <w:rPr>
          <w:rFonts w:ascii="Arial" w:hAnsi="Arial" w:cs="Arial"/>
          <w:sz w:val="20"/>
          <w:szCs w:val="20"/>
        </w:rPr>
      </w:pPr>
      <w:r w:rsidRPr="00AC40A4">
        <w:rPr>
          <w:rFonts w:ascii="Arial" w:hAnsi="Arial" w:cs="Arial"/>
          <w:sz w:val="20"/>
          <w:szCs w:val="20"/>
        </w:rPr>
        <w:t>What will drive/ motivate citizens to log-on, connect and use a Citizen Account?</w:t>
      </w:r>
    </w:p>
    <w:p w14:paraId="5273D892" w14:textId="2C4D9D9A" w:rsidR="00D55B64" w:rsidRPr="00AC40A4" w:rsidRDefault="00D55B64" w:rsidP="00D55B64">
      <w:pPr>
        <w:pStyle w:val="ListParagraph"/>
        <w:numPr>
          <w:ilvl w:val="0"/>
          <w:numId w:val="19"/>
        </w:numPr>
        <w:rPr>
          <w:rFonts w:ascii="Arial" w:hAnsi="Arial" w:cs="Arial"/>
          <w:sz w:val="20"/>
          <w:szCs w:val="20"/>
        </w:rPr>
      </w:pPr>
      <w:r w:rsidRPr="00AC40A4">
        <w:rPr>
          <w:rFonts w:ascii="Arial" w:hAnsi="Arial" w:cs="Arial"/>
          <w:sz w:val="20"/>
          <w:szCs w:val="20"/>
        </w:rPr>
        <w:t>What are the high level benefits to citizens in using a Citizen Account?</w:t>
      </w:r>
    </w:p>
    <w:p w14:paraId="41483D98" w14:textId="7DA52C32" w:rsidR="00D55B64" w:rsidRPr="00AC40A4" w:rsidRDefault="00D55B64" w:rsidP="00D55B64">
      <w:pPr>
        <w:pStyle w:val="ListParagraph"/>
        <w:numPr>
          <w:ilvl w:val="0"/>
          <w:numId w:val="19"/>
        </w:numPr>
        <w:rPr>
          <w:rFonts w:ascii="Arial" w:hAnsi="Arial" w:cs="Arial"/>
          <w:sz w:val="20"/>
          <w:szCs w:val="20"/>
        </w:rPr>
      </w:pPr>
      <w:r w:rsidRPr="00AC40A4">
        <w:rPr>
          <w:rFonts w:ascii="Arial" w:hAnsi="Arial" w:cs="Arial"/>
          <w:sz w:val="20"/>
          <w:szCs w:val="20"/>
        </w:rPr>
        <w:t xml:space="preserve">How usable is the registration flow for citizens within the Citizen Account? </w:t>
      </w:r>
    </w:p>
    <w:p w14:paraId="0B6FC0EC" w14:textId="4E7A1278" w:rsidR="00D55B64" w:rsidRPr="00AC40A4" w:rsidRDefault="00D55B64" w:rsidP="00D55B64">
      <w:pPr>
        <w:pStyle w:val="ListParagraph"/>
        <w:numPr>
          <w:ilvl w:val="0"/>
          <w:numId w:val="19"/>
        </w:numPr>
        <w:rPr>
          <w:rFonts w:ascii="Arial" w:hAnsi="Arial" w:cs="Arial"/>
          <w:sz w:val="20"/>
          <w:szCs w:val="20"/>
        </w:rPr>
      </w:pPr>
      <w:r w:rsidRPr="00AC40A4">
        <w:rPr>
          <w:rFonts w:ascii="Arial" w:hAnsi="Arial" w:cs="Arial"/>
          <w:sz w:val="20"/>
          <w:szCs w:val="20"/>
        </w:rPr>
        <w:t>What segments of the population will get the biggest benefits from the Citizen Account?</w:t>
      </w:r>
    </w:p>
    <w:p w14:paraId="5948C2E6" w14:textId="3B47D4EA" w:rsidR="00D55B64" w:rsidRPr="00AC40A4" w:rsidRDefault="00D55B64" w:rsidP="00D55B64">
      <w:pPr>
        <w:pStyle w:val="ListParagraph"/>
        <w:numPr>
          <w:ilvl w:val="0"/>
          <w:numId w:val="19"/>
        </w:numPr>
        <w:rPr>
          <w:rFonts w:ascii="Arial" w:hAnsi="Arial" w:cs="Arial"/>
          <w:sz w:val="20"/>
          <w:szCs w:val="20"/>
        </w:rPr>
      </w:pPr>
      <w:r w:rsidRPr="00AC40A4">
        <w:rPr>
          <w:rFonts w:ascii="Arial" w:hAnsi="Arial" w:cs="Arial"/>
          <w:sz w:val="20"/>
          <w:szCs w:val="20"/>
        </w:rPr>
        <w:t>What are the priorities for citizens in using the Citizen Account; that is, what tasks would they most likely carry out on the Citizen Account?</w:t>
      </w:r>
    </w:p>
    <w:p w14:paraId="5769CEFD" w14:textId="22D30D6D" w:rsidR="00D55B64" w:rsidRPr="00AC40A4" w:rsidRDefault="00D55B64" w:rsidP="00D55B64">
      <w:pPr>
        <w:pStyle w:val="ListParagraph"/>
        <w:numPr>
          <w:ilvl w:val="0"/>
          <w:numId w:val="19"/>
        </w:numPr>
        <w:rPr>
          <w:rFonts w:ascii="Arial" w:hAnsi="Arial" w:cs="Arial"/>
          <w:sz w:val="20"/>
          <w:szCs w:val="20"/>
        </w:rPr>
      </w:pPr>
      <w:r w:rsidRPr="00AC40A4">
        <w:rPr>
          <w:rFonts w:ascii="Arial" w:hAnsi="Arial" w:cs="Arial"/>
          <w:sz w:val="20"/>
          <w:szCs w:val="20"/>
        </w:rPr>
        <w:t xml:space="preserve">What utility would citizens value most from a  Citizen Account – </w:t>
      </w:r>
      <w:r w:rsidR="00DE17CF" w:rsidRPr="00AC40A4">
        <w:rPr>
          <w:rFonts w:ascii="Arial" w:hAnsi="Arial" w:cs="Arial"/>
          <w:sz w:val="20"/>
          <w:szCs w:val="20"/>
        </w:rPr>
        <w:t>i.e.</w:t>
      </w:r>
      <w:r w:rsidRPr="00AC40A4">
        <w:rPr>
          <w:rFonts w:ascii="Arial" w:hAnsi="Arial" w:cs="Arial"/>
          <w:sz w:val="20"/>
          <w:szCs w:val="20"/>
        </w:rPr>
        <w:t xml:space="preserve"> the applications that could be accessed once they have registered their account and had identity authenticated </w:t>
      </w:r>
    </w:p>
    <w:p w14:paraId="1136AD29" w14:textId="1B4E23ED" w:rsidR="00D55B64" w:rsidRPr="00AC40A4" w:rsidRDefault="00D55B64" w:rsidP="00D55B64">
      <w:pPr>
        <w:pStyle w:val="ListParagraph"/>
        <w:numPr>
          <w:ilvl w:val="0"/>
          <w:numId w:val="19"/>
        </w:numPr>
        <w:rPr>
          <w:rFonts w:ascii="Arial" w:hAnsi="Arial" w:cs="Arial"/>
          <w:sz w:val="20"/>
          <w:szCs w:val="20"/>
        </w:rPr>
      </w:pPr>
      <w:r w:rsidRPr="00AC40A4">
        <w:rPr>
          <w:rFonts w:ascii="Arial" w:hAnsi="Arial" w:cs="Arial"/>
          <w:sz w:val="20"/>
          <w:szCs w:val="20"/>
        </w:rPr>
        <w:t xml:space="preserve">What features (enabled by the Citizen Account)  would citizens expect in order to build their confidence in using the Citizen Account; for example, security, feedback, privacy, help-desk, easy log-in, single sign on, ability to register preferences and consent, branding  ?  </w:t>
      </w:r>
    </w:p>
    <w:p w14:paraId="63D160DD" w14:textId="535C64ED" w:rsidR="00D55B64" w:rsidRPr="00AC40A4" w:rsidRDefault="00D55B64" w:rsidP="00D55B64">
      <w:pPr>
        <w:pStyle w:val="ListParagraph"/>
        <w:numPr>
          <w:ilvl w:val="0"/>
          <w:numId w:val="19"/>
        </w:numPr>
        <w:rPr>
          <w:rFonts w:ascii="Arial" w:hAnsi="Arial" w:cs="Arial"/>
          <w:sz w:val="20"/>
          <w:szCs w:val="20"/>
        </w:rPr>
      </w:pPr>
      <w:r w:rsidRPr="00AC40A4">
        <w:rPr>
          <w:rFonts w:ascii="Arial" w:hAnsi="Arial" w:cs="Arial"/>
          <w:sz w:val="20"/>
          <w:szCs w:val="20"/>
        </w:rPr>
        <w:t xml:space="preserve">How to citizens want to access this functionality – </w:t>
      </w:r>
      <w:r w:rsidR="00DE17CF" w:rsidRPr="00AC40A4">
        <w:rPr>
          <w:rFonts w:ascii="Arial" w:hAnsi="Arial" w:cs="Arial"/>
          <w:sz w:val="20"/>
          <w:szCs w:val="20"/>
        </w:rPr>
        <w:t>i.e.</w:t>
      </w:r>
      <w:r w:rsidRPr="00AC40A4">
        <w:rPr>
          <w:rFonts w:ascii="Arial" w:hAnsi="Arial" w:cs="Arial"/>
          <w:sz w:val="20"/>
          <w:szCs w:val="20"/>
        </w:rPr>
        <w:t xml:space="preserve"> through existing services such as Facebook, from a GP system </w:t>
      </w:r>
      <w:r w:rsidR="00DE17CF" w:rsidRPr="00AC40A4">
        <w:rPr>
          <w:rFonts w:ascii="Arial" w:hAnsi="Arial" w:cs="Arial"/>
          <w:sz w:val="20"/>
          <w:szCs w:val="20"/>
        </w:rPr>
        <w:t>etc.</w:t>
      </w:r>
      <w:r w:rsidRPr="00AC40A4">
        <w:rPr>
          <w:rFonts w:ascii="Arial" w:hAnsi="Arial" w:cs="Arial"/>
          <w:sz w:val="20"/>
          <w:szCs w:val="20"/>
        </w:rPr>
        <w:t xml:space="preserve"> </w:t>
      </w:r>
    </w:p>
    <w:p w14:paraId="2124455C" w14:textId="77777777" w:rsidR="00D55B64" w:rsidRPr="00AC40A4" w:rsidRDefault="00D55B64" w:rsidP="00D55B64">
      <w:pPr>
        <w:rPr>
          <w:rFonts w:ascii="Arial" w:hAnsi="Arial" w:cs="Arial"/>
          <w:sz w:val="20"/>
          <w:szCs w:val="20"/>
        </w:rPr>
      </w:pPr>
    </w:p>
    <w:p w14:paraId="0785A6C7" w14:textId="77777777" w:rsidR="00D55B64" w:rsidRPr="00AC40A4" w:rsidRDefault="00D55B64" w:rsidP="00D55B64">
      <w:pPr>
        <w:rPr>
          <w:rFonts w:ascii="Arial" w:hAnsi="Arial" w:cs="Arial"/>
          <w:sz w:val="20"/>
          <w:szCs w:val="20"/>
        </w:rPr>
      </w:pPr>
    </w:p>
    <w:p w14:paraId="727DF904" w14:textId="7B51DF06" w:rsidR="00D55B64" w:rsidRPr="00AC40A4" w:rsidRDefault="00D55B64" w:rsidP="00D55B64">
      <w:pPr>
        <w:rPr>
          <w:rFonts w:ascii="Arial" w:hAnsi="Arial" w:cs="Arial"/>
          <w:sz w:val="20"/>
          <w:szCs w:val="20"/>
        </w:rPr>
      </w:pPr>
      <w:r w:rsidRPr="00AC40A4">
        <w:rPr>
          <w:rFonts w:ascii="Arial" w:hAnsi="Arial" w:cs="Arial"/>
          <w:sz w:val="20"/>
          <w:szCs w:val="20"/>
        </w:rPr>
        <w:t xml:space="preserve">Possible </w:t>
      </w:r>
      <w:r w:rsidR="00677552" w:rsidRPr="00AC40A4">
        <w:rPr>
          <w:rFonts w:ascii="Arial" w:hAnsi="Arial" w:cs="Arial"/>
          <w:sz w:val="20"/>
          <w:szCs w:val="20"/>
        </w:rPr>
        <w:t>questions to explore:</w:t>
      </w:r>
      <w:r w:rsidRPr="00AC40A4">
        <w:rPr>
          <w:rFonts w:ascii="Arial" w:hAnsi="Arial" w:cs="Arial"/>
          <w:sz w:val="20"/>
          <w:szCs w:val="20"/>
        </w:rPr>
        <w:t xml:space="preserve"> </w:t>
      </w:r>
    </w:p>
    <w:p w14:paraId="44B8EDCA" w14:textId="77777777" w:rsidR="00366FA4" w:rsidRPr="00AC40A4" w:rsidRDefault="00366FA4" w:rsidP="00D55B64">
      <w:pPr>
        <w:rPr>
          <w:rFonts w:ascii="Arial" w:hAnsi="Arial" w:cs="Arial"/>
          <w:sz w:val="20"/>
          <w:szCs w:val="20"/>
        </w:rPr>
      </w:pPr>
    </w:p>
    <w:p w14:paraId="65C6FC85" w14:textId="36F891AB" w:rsidR="00D55B64" w:rsidRPr="00AC40A4" w:rsidRDefault="00D55B64" w:rsidP="00D55B64">
      <w:pPr>
        <w:pStyle w:val="ListParagraph"/>
        <w:numPr>
          <w:ilvl w:val="0"/>
          <w:numId w:val="22"/>
        </w:numPr>
        <w:rPr>
          <w:rFonts w:ascii="Arial" w:hAnsi="Arial" w:cs="Arial"/>
          <w:sz w:val="20"/>
          <w:szCs w:val="20"/>
        </w:rPr>
      </w:pPr>
      <w:r w:rsidRPr="00AC40A4">
        <w:rPr>
          <w:rFonts w:ascii="Arial" w:hAnsi="Arial" w:cs="Arial"/>
          <w:sz w:val="20"/>
          <w:szCs w:val="20"/>
        </w:rPr>
        <w:t>What type of people – segmentation of population – who will get best benefit?  How do we access hard to reach groups who could get benefit? How we address digital inequality and health literacy</w:t>
      </w:r>
      <w:r w:rsidR="00A61127" w:rsidRPr="00AC40A4">
        <w:rPr>
          <w:rFonts w:ascii="Arial" w:hAnsi="Arial" w:cs="Arial"/>
          <w:sz w:val="20"/>
          <w:szCs w:val="20"/>
        </w:rPr>
        <w:t>?</w:t>
      </w:r>
      <w:r w:rsidRPr="00AC40A4">
        <w:rPr>
          <w:rFonts w:ascii="Arial" w:hAnsi="Arial" w:cs="Arial"/>
          <w:sz w:val="20"/>
          <w:szCs w:val="20"/>
        </w:rPr>
        <w:t xml:space="preserve"> </w:t>
      </w:r>
    </w:p>
    <w:p w14:paraId="2DBBDD1D" w14:textId="1DC1B03D" w:rsidR="00D55B64" w:rsidRPr="00AC40A4" w:rsidRDefault="00DE17CF" w:rsidP="00D55B64">
      <w:pPr>
        <w:pStyle w:val="ListParagraph"/>
        <w:numPr>
          <w:ilvl w:val="0"/>
          <w:numId w:val="22"/>
        </w:numPr>
        <w:rPr>
          <w:rFonts w:ascii="Arial" w:hAnsi="Arial" w:cs="Arial"/>
          <w:sz w:val="20"/>
          <w:szCs w:val="20"/>
        </w:rPr>
      </w:pPr>
      <w:r w:rsidRPr="00AC40A4">
        <w:rPr>
          <w:rFonts w:ascii="Arial" w:hAnsi="Arial" w:cs="Arial"/>
          <w:sz w:val="20"/>
          <w:szCs w:val="20"/>
        </w:rPr>
        <w:t>What utility</w:t>
      </w:r>
      <w:r w:rsidR="00D55B64" w:rsidRPr="00AC40A4">
        <w:rPr>
          <w:rFonts w:ascii="Arial" w:hAnsi="Arial" w:cs="Arial"/>
          <w:sz w:val="20"/>
          <w:szCs w:val="20"/>
        </w:rPr>
        <w:t xml:space="preserve"> – would be most valued via </w:t>
      </w:r>
      <w:r w:rsidR="00A61127" w:rsidRPr="00AC40A4">
        <w:rPr>
          <w:rFonts w:ascii="Arial" w:hAnsi="Arial" w:cs="Arial"/>
          <w:sz w:val="20"/>
          <w:szCs w:val="20"/>
        </w:rPr>
        <w:t xml:space="preserve">a </w:t>
      </w:r>
      <w:r w:rsidR="00D55B64" w:rsidRPr="00AC40A4">
        <w:rPr>
          <w:rFonts w:ascii="Arial" w:hAnsi="Arial" w:cs="Arial"/>
          <w:sz w:val="20"/>
          <w:szCs w:val="20"/>
        </w:rPr>
        <w:t xml:space="preserve">CA   </w:t>
      </w:r>
      <w:r w:rsidR="00A61127" w:rsidRPr="00AC40A4">
        <w:rPr>
          <w:rFonts w:ascii="Arial" w:hAnsi="Arial" w:cs="Arial"/>
          <w:sz w:val="20"/>
          <w:szCs w:val="20"/>
        </w:rPr>
        <w:t xml:space="preserve">- </w:t>
      </w:r>
      <w:r w:rsidRPr="00AC40A4">
        <w:rPr>
          <w:rFonts w:ascii="Arial" w:hAnsi="Arial" w:cs="Arial"/>
          <w:sz w:val="20"/>
          <w:szCs w:val="20"/>
        </w:rPr>
        <w:t>which apps and</w:t>
      </w:r>
      <w:r w:rsidR="00A61127" w:rsidRPr="00AC40A4">
        <w:rPr>
          <w:rFonts w:ascii="Arial" w:hAnsi="Arial" w:cs="Arial"/>
          <w:sz w:val="20"/>
          <w:szCs w:val="20"/>
        </w:rPr>
        <w:t xml:space="preserve"> services? </w:t>
      </w:r>
    </w:p>
    <w:p w14:paraId="1B1E5DB5" w14:textId="4DD5C776" w:rsidR="00D55B64" w:rsidRPr="00AC40A4" w:rsidRDefault="00D55B64" w:rsidP="00D55B64">
      <w:pPr>
        <w:pStyle w:val="ListParagraph"/>
        <w:numPr>
          <w:ilvl w:val="0"/>
          <w:numId w:val="22"/>
        </w:numPr>
        <w:rPr>
          <w:rFonts w:ascii="Arial" w:hAnsi="Arial" w:cs="Arial"/>
          <w:sz w:val="20"/>
          <w:szCs w:val="20"/>
        </w:rPr>
      </w:pPr>
      <w:r w:rsidRPr="00AC40A4">
        <w:rPr>
          <w:rFonts w:ascii="Arial" w:hAnsi="Arial" w:cs="Arial"/>
          <w:sz w:val="20"/>
          <w:szCs w:val="20"/>
        </w:rPr>
        <w:t>How they</w:t>
      </w:r>
      <w:r w:rsidR="00A61127" w:rsidRPr="00AC40A4">
        <w:rPr>
          <w:rFonts w:ascii="Arial" w:hAnsi="Arial" w:cs="Arial"/>
          <w:sz w:val="20"/>
          <w:szCs w:val="20"/>
        </w:rPr>
        <w:t xml:space="preserve"> would use it?</w:t>
      </w:r>
      <w:r w:rsidR="004C0DA8" w:rsidRPr="00AC40A4">
        <w:rPr>
          <w:rFonts w:ascii="Arial" w:hAnsi="Arial" w:cs="Arial"/>
          <w:sz w:val="20"/>
          <w:szCs w:val="20"/>
        </w:rPr>
        <w:t xml:space="preserve"> What applications are </w:t>
      </w:r>
      <w:r w:rsidR="0039567C" w:rsidRPr="00AC40A4">
        <w:rPr>
          <w:rFonts w:ascii="Arial" w:hAnsi="Arial" w:cs="Arial"/>
          <w:sz w:val="20"/>
          <w:szCs w:val="20"/>
        </w:rPr>
        <w:t>most</w:t>
      </w:r>
      <w:r w:rsidR="004C0DA8" w:rsidRPr="00AC40A4">
        <w:rPr>
          <w:rFonts w:ascii="Arial" w:hAnsi="Arial" w:cs="Arial"/>
          <w:sz w:val="20"/>
          <w:szCs w:val="20"/>
        </w:rPr>
        <w:t xml:space="preserve"> valued by people that could be connected into a Citizen Account?</w:t>
      </w:r>
    </w:p>
    <w:p w14:paraId="76FD96C2" w14:textId="164FC5C5" w:rsidR="00D55B64" w:rsidRPr="00AC40A4" w:rsidRDefault="00A61127" w:rsidP="00D55B64">
      <w:pPr>
        <w:pStyle w:val="ListParagraph"/>
        <w:numPr>
          <w:ilvl w:val="1"/>
          <w:numId w:val="22"/>
        </w:numPr>
        <w:rPr>
          <w:rFonts w:ascii="Arial" w:hAnsi="Arial" w:cs="Arial"/>
          <w:sz w:val="20"/>
          <w:szCs w:val="20"/>
        </w:rPr>
      </w:pPr>
      <w:r w:rsidRPr="00AC40A4">
        <w:rPr>
          <w:rFonts w:ascii="Arial" w:hAnsi="Arial" w:cs="Arial"/>
          <w:sz w:val="20"/>
          <w:szCs w:val="20"/>
        </w:rPr>
        <w:t>Look and feel; the</w:t>
      </w:r>
      <w:r w:rsidR="00D55B64" w:rsidRPr="00AC40A4">
        <w:rPr>
          <w:rFonts w:ascii="Arial" w:hAnsi="Arial" w:cs="Arial"/>
          <w:sz w:val="20"/>
          <w:szCs w:val="20"/>
        </w:rPr>
        <w:t xml:space="preserve"> navigation – </w:t>
      </w:r>
      <w:r w:rsidR="00DE17CF" w:rsidRPr="00AC40A4">
        <w:rPr>
          <w:rFonts w:ascii="Arial" w:hAnsi="Arial" w:cs="Arial"/>
          <w:sz w:val="20"/>
          <w:szCs w:val="20"/>
        </w:rPr>
        <w:t>i.e.</w:t>
      </w:r>
      <w:r w:rsidR="00D55B64" w:rsidRPr="00AC40A4">
        <w:rPr>
          <w:rFonts w:ascii="Arial" w:hAnsi="Arial" w:cs="Arial"/>
          <w:sz w:val="20"/>
          <w:szCs w:val="20"/>
        </w:rPr>
        <w:t xml:space="preserve"> </w:t>
      </w:r>
      <w:r w:rsidRPr="00AC40A4">
        <w:rPr>
          <w:rFonts w:ascii="Arial" w:hAnsi="Arial" w:cs="Arial"/>
          <w:sz w:val="20"/>
          <w:szCs w:val="20"/>
        </w:rPr>
        <w:t xml:space="preserve">testing the </w:t>
      </w:r>
      <w:r w:rsidR="00D55B64" w:rsidRPr="00AC40A4">
        <w:rPr>
          <w:rFonts w:ascii="Arial" w:hAnsi="Arial" w:cs="Arial"/>
          <w:sz w:val="20"/>
          <w:szCs w:val="20"/>
        </w:rPr>
        <w:t xml:space="preserve">outputs of </w:t>
      </w:r>
      <w:r w:rsidR="00DE17CF" w:rsidRPr="00AC40A4">
        <w:rPr>
          <w:rFonts w:ascii="Arial" w:hAnsi="Arial" w:cs="Arial"/>
          <w:sz w:val="20"/>
          <w:szCs w:val="20"/>
        </w:rPr>
        <w:t>work stream</w:t>
      </w:r>
      <w:r w:rsidR="00D55B64" w:rsidRPr="00AC40A4">
        <w:rPr>
          <w:rFonts w:ascii="Arial" w:hAnsi="Arial" w:cs="Arial"/>
          <w:sz w:val="20"/>
          <w:szCs w:val="20"/>
        </w:rPr>
        <w:t xml:space="preserve"> 1 and 2  </w:t>
      </w:r>
    </w:p>
    <w:p w14:paraId="798D7E8B" w14:textId="3C66F731" w:rsidR="00D55B64" w:rsidRPr="00AC40A4" w:rsidRDefault="00D55B64" w:rsidP="00D55B64">
      <w:pPr>
        <w:pStyle w:val="ListParagraph"/>
        <w:numPr>
          <w:ilvl w:val="1"/>
          <w:numId w:val="22"/>
        </w:numPr>
        <w:rPr>
          <w:rFonts w:ascii="Arial" w:hAnsi="Arial" w:cs="Arial"/>
          <w:sz w:val="20"/>
          <w:szCs w:val="20"/>
        </w:rPr>
      </w:pPr>
      <w:r w:rsidRPr="00AC40A4">
        <w:rPr>
          <w:rFonts w:ascii="Arial" w:hAnsi="Arial" w:cs="Arial"/>
          <w:sz w:val="20"/>
          <w:szCs w:val="20"/>
        </w:rPr>
        <w:t>How people want to access  -</w:t>
      </w:r>
      <w:r w:rsidR="00DE17CF" w:rsidRPr="00AC40A4">
        <w:rPr>
          <w:rFonts w:ascii="Arial" w:hAnsi="Arial" w:cs="Arial"/>
          <w:sz w:val="20"/>
          <w:szCs w:val="20"/>
        </w:rPr>
        <w:t>i.e.</w:t>
      </w:r>
      <w:r w:rsidRPr="00AC40A4">
        <w:rPr>
          <w:rFonts w:ascii="Arial" w:hAnsi="Arial" w:cs="Arial"/>
          <w:sz w:val="20"/>
          <w:szCs w:val="20"/>
        </w:rPr>
        <w:t xml:space="preserve"> white labelled in other systems, register with a clinician,  </w:t>
      </w:r>
    </w:p>
    <w:p w14:paraId="443C9441" w14:textId="12900BF3" w:rsidR="00D55B64" w:rsidRPr="00AC40A4" w:rsidRDefault="00D55B64" w:rsidP="00D55B64">
      <w:pPr>
        <w:pStyle w:val="ListParagraph"/>
        <w:numPr>
          <w:ilvl w:val="1"/>
          <w:numId w:val="22"/>
        </w:numPr>
        <w:rPr>
          <w:rFonts w:ascii="Arial" w:hAnsi="Arial" w:cs="Arial"/>
          <w:sz w:val="20"/>
          <w:szCs w:val="20"/>
        </w:rPr>
      </w:pPr>
      <w:r w:rsidRPr="00AC40A4">
        <w:rPr>
          <w:rFonts w:ascii="Arial" w:hAnsi="Arial" w:cs="Arial"/>
          <w:sz w:val="20"/>
          <w:szCs w:val="20"/>
        </w:rPr>
        <w:t xml:space="preserve">The motivations, behaviors, user states- </w:t>
      </w:r>
      <w:r w:rsidR="00DE17CF" w:rsidRPr="00AC40A4">
        <w:rPr>
          <w:rFonts w:ascii="Arial" w:hAnsi="Arial" w:cs="Arial"/>
          <w:sz w:val="20"/>
          <w:szCs w:val="20"/>
        </w:rPr>
        <w:t>i.e.</w:t>
      </w:r>
      <w:r w:rsidRPr="00AC40A4">
        <w:rPr>
          <w:rFonts w:ascii="Arial" w:hAnsi="Arial" w:cs="Arial"/>
          <w:sz w:val="20"/>
          <w:szCs w:val="20"/>
        </w:rPr>
        <w:t xml:space="preserve"> in what specific circumstances pe</w:t>
      </w:r>
      <w:r w:rsidR="00A61127" w:rsidRPr="00AC40A4">
        <w:rPr>
          <w:rFonts w:ascii="Arial" w:hAnsi="Arial" w:cs="Arial"/>
          <w:sz w:val="20"/>
          <w:szCs w:val="20"/>
        </w:rPr>
        <w:t>ople would use it or not use it</w:t>
      </w:r>
      <w:r w:rsidRPr="00AC40A4">
        <w:rPr>
          <w:rFonts w:ascii="Arial" w:hAnsi="Arial" w:cs="Arial"/>
          <w:sz w:val="20"/>
          <w:szCs w:val="20"/>
        </w:rPr>
        <w:t>?</w:t>
      </w:r>
    </w:p>
    <w:p w14:paraId="631061E5" w14:textId="1ECFF372" w:rsidR="00D55B64" w:rsidRPr="00AC40A4" w:rsidRDefault="00D55B64" w:rsidP="00D55B64">
      <w:pPr>
        <w:pStyle w:val="ListParagraph"/>
        <w:numPr>
          <w:ilvl w:val="1"/>
          <w:numId w:val="22"/>
        </w:numPr>
        <w:rPr>
          <w:rFonts w:ascii="Arial" w:hAnsi="Arial" w:cs="Arial"/>
          <w:sz w:val="20"/>
          <w:szCs w:val="20"/>
        </w:rPr>
      </w:pPr>
      <w:r w:rsidRPr="00AC40A4">
        <w:rPr>
          <w:rFonts w:ascii="Arial" w:hAnsi="Arial" w:cs="Arial"/>
          <w:sz w:val="20"/>
          <w:szCs w:val="20"/>
        </w:rPr>
        <w:t>The features that matter in terms of confidence - security, feedback, privacy, help-desk, easy log-in, single sign on, ability to register preferences and consent, branding , data sharing , proxy (</w:t>
      </w:r>
      <w:proofErr w:type="spellStart"/>
      <w:r w:rsidRPr="00AC40A4">
        <w:rPr>
          <w:rFonts w:ascii="Arial" w:hAnsi="Arial" w:cs="Arial"/>
          <w:sz w:val="20"/>
          <w:szCs w:val="20"/>
        </w:rPr>
        <w:t>carers</w:t>
      </w:r>
      <w:proofErr w:type="spellEnd"/>
      <w:r w:rsidRPr="00AC40A4">
        <w:rPr>
          <w:rFonts w:ascii="Arial" w:hAnsi="Arial" w:cs="Arial"/>
          <w:sz w:val="20"/>
          <w:szCs w:val="20"/>
        </w:rPr>
        <w:t xml:space="preserve"> doing it on behalf)  ?  </w:t>
      </w:r>
    </w:p>
    <w:p w14:paraId="57C07D77" w14:textId="553B27EB" w:rsidR="00DE17CF" w:rsidRPr="00AC40A4" w:rsidRDefault="00D55B64" w:rsidP="00A61127">
      <w:pPr>
        <w:pStyle w:val="ListParagraph"/>
        <w:numPr>
          <w:ilvl w:val="0"/>
          <w:numId w:val="22"/>
        </w:numPr>
        <w:rPr>
          <w:rFonts w:ascii="Arial" w:hAnsi="Arial" w:cs="Arial"/>
          <w:sz w:val="20"/>
          <w:szCs w:val="20"/>
        </w:rPr>
      </w:pPr>
      <w:r w:rsidRPr="00AC40A4">
        <w:rPr>
          <w:rFonts w:ascii="Arial" w:hAnsi="Arial" w:cs="Arial"/>
          <w:sz w:val="20"/>
          <w:szCs w:val="20"/>
        </w:rPr>
        <w:t xml:space="preserve">What would be the benefits – to individuals, to the system in terms of reducing </w:t>
      </w:r>
      <w:r w:rsidR="00DE17CF" w:rsidRPr="00AC40A4">
        <w:rPr>
          <w:rFonts w:ascii="Arial" w:hAnsi="Arial" w:cs="Arial"/>
          <w:sz w:val="20"/>
          <w:szCs w:val="20"/>
        </w:rPr>
        <w:t>costs?</w:t>
      </w:r>
    </w:p>
    <w:p w14:paraId="637E4409" w14:textId="77777777" w:rsidR="00DE17CF" w:rsidRPr="00AC40A4" w:rsidRDefault="00DE17CF" w:rsidP="00DE17CF">
      <w:pPr>
        <w:rPr>
          <w:rFonts w:ascii="Arial" w:hAnsi="Arial" w:cs="Arial"/>
          <w:sz w:val="20"/>
          <w:szCs w:val="20"/>
        </w:rPr>
      </w:pPr>
    </w:p>
    <w:p w14:paraId="7E050321" w14:textId="77777777" w:rsidR="00DE17CF" w:rsidRPr="00AC40A4" w:rsidRDefault="00DE17CF" w:rsidP="00DE17CF">
      <w:pPr>
        <w:rPr>
          <w:rFonts w:ascii="Arial" w:hAnsi="Arial" w:cs="Arial"/>
          <w:sz w:val="20"/>
          <w:szCs w:val="20"/>
        </w:rPr>
      </w:pPr>
      <w:r w:rsidRPr="00AC40A4">
        <w:rPr>
          <w:rFonts w:ascii="Arial" w:hAnsi="Arial" w:cs="Arial"/>
          <w:sz w:val="20"/>
          <w:szCs w:val="20"/>
        </w:rPr>
        <w:t>This work aims to establish a clear understanding of what kind of contact offer would be preferred by citizens, and to use quantitative and qualitative data to help us prioritise the drivers of choice for targeted users of the Citizen Account especially within the context of the London population.</w:t>
      </w:r>
    </w:p>
    <w:p w14:paraId="72F9FEFB" w14:textId="77777777" w:rsidR="004C0DA8" w:rsidRPr="00AC40A4" w:rsidRDefault="004C0DA8" w:rsidP="00DE17CF">
      <w:pPr>
        <w:rPr>
          <w:rFonts w:ascii="Arial" w:hAnsi="Arial" w:cs="Arial"/>
          <w:sz w:val="20"/>
          <w:szCs w:val="20"/>
        </w:rPr>
      </w:pPr>
    </w:p>
    <w:p w14:paraId="7BB7DCCA" w14:textId="5B40376A" w:rsidR="004C0DA8" w:rsidRPr="00AC40A4" w:rsidRDefault="004C0DA8" w:rsidP="00DE17CF">
      <w:pPr>
        <w:rPr>
          <w:rFonts w:ascii="Arial" w:hAnsi="Arial" w:cs="Arial"/>
          <w:sz w:val="20"/>
          <w:szCs w:val="20"/>
        </w:rPr>
      </w:pPr>
      <w:r w:rsidRPr="00AC40A4">
        <w:rPr>
          <w:rFonts w:ascii="Arial" w:hAnsi="Arial" w:cs="Arial"/>
          <w:sz w:val="20"/>
          <w:szCs w:val="20"/>
        </w:rPr>
        <w:t xml:space="preserve">Conjoint review </w:t>
      </w:r>
      <w:r w:rsidR="0039567C" w:rsidRPr="00AC40A4">
        <w:rPr>
          <w:rFonts w:ascii="Arial" w:hAnsi="Arial" w:cs="Arial"/>
          <w:sz w:val="20"/>
          <w:szCs w:val="20"/>
        </w:rPr>
        <w:t>identified</w:t>
      </w:r>
      <w:r w:rsidRPr="00AC40A4">
        <w:rPr>
          <w:rFonts w:ascii="Arial" w:hAnsi="Arial" w:cs="Arial"/>
          <w:sz w:val="20"/>
          <w:szCs w:val="20"/>
        </w:rPr>
        <w:t xml:space="preserve"> what people said they wanted; e.g. online accounts, multi-channel access and greater options to self-</w:t>
      </w:r>
      <w:r w:rsidR="0039567C" w:rsidRPr="00AC40A4">
        <w:rPr>
          <w:rFonts w:ascii="Arial" w:hAnsi="Arial" w:cs="Arial"/>
          <w:sz w:val="20"/>
          <w:szCs w:val="20"/>
        </w:rPr>
        <w:t>service</w:t>
      </w:r>
      <w:r w:rsidRPr="00AC40A4">
        <w:rPr>
          <w:rFonts w:ascii="Arial" w:hAnsi="Arial" w:cs="Arial"/>
          <w:sz w:val="20"/>
          <w:szCs w:val="20"/>
        </w:rPr>
        <w:t xml:space="preserve">. We now need to </w:t>
      </w:r>
      <w:r w:rsidR="0039567C" w:rsidRPr="00AC40A4">
        <w:rPr>
          <w:rFonts w:ascii="Arial" w:hAnsi="Arial" w:cs="Arial"/>
          <w:sz w:val="20"/>
          <w:szCs w:val="20"/>
        </w:rPr>
        <w:t>understand</w:t>
      </w:r>
      <w:r w:rsidRPr="00AC40A4">
        <w:rPr>
          <w:rFonts w:ascii="Arial" w:hAnsi="Arial" w:cs="Arial"/>
          <w:sz w:val="20"/>
          <w:szCs w:val="20"/>
        </w:rPr>
        <w:t xml:space="preserve"> more about ‘how’ they want to do </w:t>
      </w:r>
      <w:r w:rsidR="0039567C" w:rsidRPr="00AC40A4">
        <w:rPr>
          <w:rFonts w:ascii="Arial" w:hAnsi="Arial" w:cs="Arial"/>
          <w:sz w:val="20"/>
          <w:szCs w:val="20"/>
        </w:rPr>
        <w:t>this</w:t>
      </w:r>
      <w:r w:rsidRPr="00AC40A4">
        <w:rPr>
          <w:rFonts w:ascii="Arial" w:hAnsi="Arial" w:cs="Arial"/>
          <w:sz w:val="20"/>
          <w:szCs w:val="20"/>
        </w:rPr>
        <w:t xml:space="preserve"> and how a Citizen Account may or may not work in this context.</w:t>
      </w:r>
    </w:p>
    <w:p w14:paraId="62224D02" w14:textId="0587432A" w:rsidR="00016CFC" w:rsidRDefault="00D55B64" w:rsidP="002627EE">
      <w:pPr>
        <w:rPr>
          <w:rFonts w:ascii="Arial" w:hAnsi="Arial" w:cs="Arial"/>
          <w:sz w:val="22"/>
          <w:szCs w:val="22"/>
        </w:rPr>
      </w:pPr>
      <w:r w:rsidRPr="00DE17CF">
        <w:rPr>
          <w:rFonts w:ascii="Arial" w:hAnsi="Arial" w:cs="Arial"/>
          <w:sz w:val="22"/>
          <w:szCs w:val="22"/>
        </w:rPr>
        <w:t xml:space="preserve"> </w:t>
      </w:r>
    </w:p>
    <w:p w14:paraId="58F11E5E" w14:textId="77777777" w:rsidR="00016CFC" w:rsidRDefault="00016CFC" w:rsidP="002627EE">
      <w:pPr>
        <w:rPr>
          <w:rFonts w:ascii="Arial" w:hAnsi="Arial" w:cs="Arial"/>
          <w:sz w:val="22"/>
          <w:szCs w:val="22"/>
        </w:rPr>
      </w:pPr>
    </w:p>
    <w:p w14:paraId="3526D16B" w14:textId="77777777" w:rsidR="00016CFC" w:rsidRDefault="00016CFC" w:rsidP="002627EE">
      <w:pPr>
        <w:rPr>
          <w:rFonts w:ascii="Arial" w:hAnsi="Arial" w:cs="Arial"/>
          <w:sz w:val="22"/>
          <w:szCs w:val="22"/>
        </w:rPr>
      </w:pPr>
    </w:p>
    <w:p w14:paraId="466CD511" w14:textId="77777777" w:rsidR="00016CFC" w:rsidRDefault="00016CFC" w:rsidP="002627EE">
      <w:pPr>
        <w:rPr>
          <w:rFonts w:ascii="Arial" w:hAnsi="Arial" w:cs="Arial"/>
          <w:sz w:val="22"/>
          <w:szCs w:val="22"/>
        </w:rPr>
      </w:pPr>
    </w:p>
    <w:p w14:paraId="5836BA47" w14:textId="77777777" w:rsidR="00016CFC" w:rsidRDefault="00016CFC" w:rsidP="002627EE">
      <w:pPr>
        <w:rPr>
          <w:rFonts w:ascii="Arial" w:hAnsi="Arial" w:cs="Arial"/>
          <w:sz w:val="22"/>
          <w:szCs w:val="22"/>
        </w:rPr>
      </w:pPr>
    </w:p>
    <w:p w14:paraId="46950C1C" w14:textId="77777777" w:rsidR="00016CFC" w:rsidRDefault="00016CFC" w:rsidP="002627EE">
      <w:pPr>
        <w:rPr>
          <w:rFonts w:ascii="Arial" w:hAnsi="Arial" w:cs="Arial"/>
          <w:sz w:val="22"/>
          <w:szCs w:val="22"/>
        </w:rPr>
      </w:pPr>
    </w:p>
    <w:p w14:paraId="5EFE719A" w14:textId="77777777" w:rsidR="00016CFC" w:rsidRDefault="00016CFC" w:rsidP="002627EE">
      <w:pPr>
        <w:rPr>
          <w:rFonts w:ascii="Arial" w:hAnsi="Arial" w:cs="Arial"/>
          <w:sz w:val="22"/>
          <w:szCs w:val="22"/>
        </w:rPr>
      </w:pPr>
    </w:p>
    <w:p w14:paraId="6258FC35" w14:textId="77777777" w:rsidR="00016CFC" w:rsidRDefault="00016CFC" w:rsidP="002627EE">
      <w:pPr>
        <w:rPr>
          <w:rFonts w:ascii="Arial" w:hAnsi="Arial" w:cs="Arial"/>
          <w:sz w:val="22"/>
          <w:szCs w:val="22"/>
        </w:rPr>
      </w:pPr>
    </w:p>
    <w:p w14:paraId="0AD0603D" w14:textId="77777777" w:rsidR="00016CFC" w:rsidRDefault="00016CFC" w:rsidP="002627EE">
      <w:pPr>
        <w:rPr>
          <w:rFonts w:ascii="Arial" w:hAnsi="Arial" w:cs="Arial"/>
          <w:sz w:val="22"/>
          <w:szCs w:val="22"/>
        </w:rPr>
      </w:pPr>
    </w:p>
    <w:p w14:paraId="4B6FE7E2" w14:textId="47B7BFD1" w:rsidR="00016CFC" w:rsidRDefault="00016CFC" w:rsidP="002627EE">
      <w:pPr>
        <w:rPr>
          <w:rFonts w:ascii="Arial" w:hAnsi="Arial" w:cs="Arial"/>
          <w:sz w:val="22"/>
          <w:szCs w:val="22"/>
        </w:rPr>
      </w:pPr>
      <w:r>
        <w:rPr>
          <w:noProof/>
          <w:lang w:val="en-GB" w:eastAsia="en-GB"/>
        </w:rPr>
        <w:lastRenderedPageBreak/>
        <w:drawing>
          <wp:inline distT="0" distB="0" distL="0" distR="0" wp14:anchorId="668AE35A" wp14:editId="7940D852">
            <wp:extent cx="6464017" cy="48482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65214" cy="4849135"/>
                    </a:xfrm>
                    <a:prstGeom prst="rect">
                      <a:avLst/>
                    </a:prstGeom>
                    <a:noFill/>
                  </pic:spPr>
                </pic:pic>
              </a:graphicData>
            </a:graphic>
          </wp:inline>
        </w:drawing>
      </w:r>
    </w:p>
    <w:p w14:paraId="1F1F942F" w14:textId="6F46A2D8" w:rsidR="00016CFC" w:rsidRPr="00AC40A4" w:rsidRDefault="00016CFC" w:rsidP="002627EE">
      <w:pPr>
        <w:rPr>
          <w:rFonts w:ascii="Arial" w:hAnsi="Arial" w:cs="Arial"/>
          <w:i/>
          <w:sz w:val="20"/>
          <w:szCs w:val="20"/>
        </w:rPr>
      </w:pPr>
      <w:r w:rsidRPr="00AC40A4">
        <w:rPr>
          <w:rFonts w:ascii="Arial" w:hAnsi="Arial" w:cs="Arial"/>
          <w:i/>
          <w:sz w:val="20"/>
          <w:szCs w:val="20"/>
        </w:rPr>
        <w:t>Illustration One: The Activated Citizen Roadmap</w:t>
      </w:r>
    </w:p>
    <w:p w14:paraId="198482B4" w14:textId="77777777" w:rsidR="00016CFC" w:rsidRPr="00AC40A4" w:rsidRDefault="00016CFC" w:rsidP="002627EE">
      <w:pPr>
        <w:rPr>
          <w:rFonts w:ascii="Arial" w:hAnsi="Arial" w:cs="Arial"/>
          <w:sz w:val="20"/>
          <w:szCs w:val="20"/>
        </w:rPr>
      </w:pPr>
    </w:p>
    <w:p w14:paraId="77104A45" w14:textId="77777777" w:rsidR="00677552" w:rsidRPr="00AC40A4" w:rsidRDefault="00677552" w:rsidP="00677552">
      <w:pPr>
        <w:rPr>
          <w:rFonts w:ascii="Arial" w:hAnsi="Arial" w:cs="Arial"/>
          <w:b/>
          <w:bCs/>
          <w:color w:val="000000" w:themeColor="text1"/>
          <w:sz w:val="20"/>
          <w:szCs w:val="20"/>
        </w:rPr>
      </w:pPr>
      <w:r w:rsidRPr="00AC40A4">
        <w:rPr>
          <w:rFonts w:ascii="Arial" w:hAnsi="Arial" w:cs="Arial"/>
          <w:b/>
          <w:bCs/>
          <w:color w:val="000000" w:themeColor="text1"/>
          <w:sz w:val="20"/>
          <w:szCs w:val="20"/>
        </w:rPr>
        <w:t>Information Exchange</w:t>
      </w:r>
    </w:p>
    <w:p w14:paraId="46FE3526" w14:textId="77777777" w:rsidR="00677552" w:rsidRPr="00AC40A4" w:rsidRDefault="00677552" w:rsidP="00677552">
      <w:pPr>
        <w:rPr>
          <w:rFonts w:ascii="Arial" w:hAnsi="Arial" w:cs="Arial"/>
          <w:bCs/>
          <w:color w:val="000000" w:themeColor="text1"/>
          <w:sz w:val="20"/>
          <w:szCs w:val="20"/>
        </w:rPr>
      </w:pPr>
    </w:p>
    <w:p w14:paraId="2149C4DA" w14:textId="77777777" w:rsidR="00677552" w:rsidRPr="00AC40A4" w:rsidRDefault="00677552" w:rsidP="00677552">
      <w:pPr>
        <w:pStyle w:val="ListParagraph"/>
        <w:numPr>
          <w:ilvl w:val="0"/>
          <w:numId w:val="31"/>
        </w:numPr>
        <w:rPr>
          <w:rFonts w:ascii="Arial" w:hAnsi="Arial" w:cs="Arial"/>
          <w:bCs/>
          <w:color w:val="000000" w:themeColor="text1"/>
          <w:sz w:val="20"/>
          <w:szCs w:val="20"/>
        </w:rPr>
      </w:pPr>
      <w:r w:rsidRPr="00AC40A4">
        <w:rPr>
          <w:rFonts w:ascii="Arial" w:hAnsi="Arial" w:cs="Arial"/>
          <w:bCs/>
          <w:color w:val="000000" w:themeColor="text1"/>
          <w:sz w:val="20"/>
          <w:szCs w:val="20"/>
        </w:rPr>
        <w:t xml:space="preserve">In London, 2,000 organisations deliver health and care services to 9m+ people.  While there are around 30 initiatives to share patient data, there is no infrastructure to link these solutions and support the location of records and exchange of information.  For patients, the opportunity to play a bigger role in the co-ordination of their care is for the most part still a dream.  </w:t>
      </w:r>
    </w:p>
    <w:p w14:paraId="2611B511" w14:textId="77777777" w:rsidR="00677552" w:rsidRPr="00AC40A4" w:rsidRDefault="00677552" w:rsidP="00677552">
      <w:pPr>
        <w:pStyle w:val="ListParagraph"/>
        <w:numPr>
          <w:ilvl w:val="0"/>
          <w:numId w:val="31"/>
        </w:numPr>
        <w:rPr>
          <w:rFonts w:ascii="Arial" w:hAnsi="Arial" w:cs="Arial"/>
          <w:bCs/>
          <w:color w:val="000000" w:themeColor="text1"/>
          <w:sz w:val="20"/>
          <w:szCs w:val="20"/>
        </w:rPr>
      </w:pPr>
      <w:r w:rsidRPr="00AC40A4">
        <w:rPr>
          <w:rFonts w:ascii="Arial" w:hAnsi="Arial" w:cs="Arial"/>
          <w:bCs/>
          <w:color w:val="000000" w:themeColor="text1"/>
          <w:sz w:val="20"/>
          <w:szCs w:val="20"/>
        </w:rPr>
        <w:t xml:space="preserve">Information sharing at scale has the potential to transform the way the NHS delivers care.  Simply sharing end of life preferences, for example, has potential to (a) ensure that peoples care preferences are respected, and (b) generate circa £30m savings annually by reducing inappropriate and unwelcome admissions to hospital. </w:t>
      </w:r>
    </w:p>
    <w:p w14:paraId="105C06CD" w14:textId="77777777" w:rsidR="00677552" w:rsidRPr="00AC40A4" w:rsidRDefault="00677552" w:rsidP="00677552">
      <w:pPr>
        <w:pStyle w:val="ListParagraph"/>
        <w:numPr>
          <w:ilvl w:val="0"/>
          <w:numId w:val="31"/>
        </w:numPr>
        <w:rPr>
          <w:rFonts w:ascii="Arial" w:hAnsi="Arial" w:cs="Arial"/>
          <w:bCs/>
          <w:color w:val="000000" w:themeColor="text1"/>
          <w:sz w:val="20"/>
          <w:szCs w:val="20"/>
        </w:rPr>
      </w:pPr>
      <w:r w:rsidRPr="00AC40A4">
        <w:rPr>
          <w:rFonts w:ascii="Arial" w:hAnsi="Arial" w:cs="Arial"/>
          <w:bCs/>
          <w:color w:val="000000" w:themeColor="text1"/>
          <w:sz w:val="20"/>
          <w:szCs w:val="20"/>
        </w:rPr>
        <w:t xml:space="preserve">The ambition is to create a single health and care information exchange servicing all of London based on a ‘standards based’ message driven architecture.  </w:t>
      </w:r>
    </w:p>
    <w:p w14:paraId="357D8DBC" w14:textId="77777777" w:rsidR="00677552" w:rsidRPr="00AC40A4" w:rsidRDefault="00677552" w:rsidP="00677552">
      <w:pPr>
        <w:pStyle w:val="ListParagraph"/>
        <w:numPr>
          <w:ilvl w:val="0"/>
          <w:numId w:val="31"/>
        </w:numPr>
        <w:rPr>
          <w:rFonts w:ascii="Arial" w:hAnsi="Arial" w:cs="Arial"/>
          <w:bCs/>
          <w:color w:val="000000" w:themeColor="text1"/>
          <w:sz w:val="20"/>
          <w:szCs w:val="20"/>
        </w:rPr>
      </w:pPr>
      <w:r w:rsidRPr="00AC40A4">
        <w:rPr>
          <w:rFonts w:ascii="Arial" w:hAnsi="Arial" w:cs="Arial"/>
          <w:bCs/>
          <w:color w:val="000000" w:themeColor="text1"/>
          <w:sz w:val="20"/>
          <w:szCs w:val="20"/>
        </w:rPr>
        <w:t>The information exchange will:</w:t>
      </w:r>
    </w:p>
    <w:p w14:paraId="2CB34608" w14:textId="77777777" w:rsidR="00677552" w:rsidRPr="00AC40A4" w:rsidRDefault="00677552" w:rsidP="00677552">
      <w:pPr>
        <w:pStyle w:val="ListParagraph"/>
        <w:numPr>
          <w:ilvl w:val="0"/>
          <w:numId w:val="5"/>
        </w:numPr>
        <w:rPr>
          <w:rFonts w:ascii="Arial" w:hAnsi="Arial" w:cs="Arial"/>
          <w:bCs/>
          <w:color w:val="000000" w:themeColor="text1"/>
          <w:sz w:val="20"/>
          <w:szCs w:val="20"/>
        </w:rPr>
      </w:pPr>
      <w:r w:rsidRPr="00AC40A4">
        <w:rPr>
          <w:rFonts w:ascii="Arial" w:hAnsi="Arial" w:cs="Arial"/>
          <w:bCs/>
          <w:color w:val="000000" w:themeColor="text1"/>
          <w:sz w:val="20"/>
          <w:szCs w:val="20"/>
        </w:rPr>
        <w:t>provide a platform that connects organisations to each other and to the patient</w:t>
      </w:r>
    </w:p>
    <w:p w14:paraId="7492677C" w14:textId="77777777" w:rsidR="00677552" w:rsidRPr="00AC40A4" w:rsidRDefault="00677552" w:rsidP="00677552">
      <w:pPr>
        <w:pStyle w:val="ListParagraph"/>
        <w:numPr>
          <w:ilvl w:val="0"/>
          <w:numId w:val="5"/>
        </w:numPr>
        <w:rPr>
          <w:rFonts w:ascii="Arial" w:hAnsi="Arial" w:cs="Arial"/>
          <w:bCs/>
          <w:color w:val="000000" w:themeColor="text1"/>
          <w:sz w:val="20"/>
          <w:szCs w:val="20"/>
        </w:rPr>
      </w:pPr>
      <w:r w:rsidRPr="00AC40A4">
        <w:rPr>
          <w:rFonts w:ascii="Arial" w:hAnsi="Arial" w:cs="Arial"/>
          <w:bCs/>
          <w:color w:val="000000" w:themeColor="text1"/>
          <w:sz w:val="20"/>
          <w:szCs w:val="20"/>
        </w:rPr>
        <w:t xml:space="preserve">enable clinicians and patients to locate and share records </w:t>
      </w:r>
    </w:p>
    <w:p w14:paraId="2F99044C" w14:textId="77777777" w:rsidR="00677552" w:rsidRPr="00AC40A4" w:rsidRDefault="00677552" w:rsidP="00677552">
      <w:pPr>
        <w:pStyle w:val="ListParagraph"/>
        <w:numPr>
          <w:ilvl w:val="0"/>
          <w:numId w:val="5"/>
        </w:numPr>
        <w:rPr>
          <w:rFonts w:ascii="Arial" w:hAnsi="Arial" w:cs="Arial"/>
          <w:bCs/>
          <w:color w:val="000000" w:themeColor="text1"/>
          <w:sz w:val="20"/>
          <w:szCs w:val="20"/>
        </w:rPr>
      </w:pPr>
      <w:r w:rsidRPr="00AC40A4">
        <w:rPr>
          <w:rFonts w:ascii="Arial" w:hAnsi="Arial" w:cs="Arial"/>
          <w:bCs/>
          <w:color w:val="000000" w:themeColor="text1"/>
          <w:sz w:val="20"/>
          <w:szCs w:val="20"/>
        </w:rPr>
        <w:t>exchange notifications and alerts between clinicians (and with patients) via a citizen account</w:t>
      </w:r>
    </w:p>
    <w:p w14:paraId="1C46A204" w14:textId="77777777" w:rsidR="00677552" w:rsidRPr="00AC40A4" w:rsidRDefault="00677552" w:rsidP="00677552">
      <w:pPr>
        <w:pStyle w:val="ListParagraph"/>
        <w:numPr>
          <w:ilvl w:val="0"/>
          <w:numId w:val="5"/>
        </w:numPr>
        <w:rPr>
          <w:rFonts w:ascii="Arial" w:hAnsi="Arial" w:cs="Arial"/>
          <w:bCs/>
          <w:color w:val="000000" w:themeColor="text1"/>
          <w:sz w:val="20"/>
          <w:szCs w:val="20"/>
        </w:rPr>
      </w:pPr>
      <w:r w:rsidRPr="00AC40A4">
        <w:rPr>
          <w:rFonts w:ascii="Arial" w:hAnsi="Arial" w:cs="Arial"/>
          <w:bCs/>
          <w:color w:val="000000" w:themeColor="text1"/>
          <w:sz w:val="20"/>
          <w:szCs w:val="20"/>
        </w:rPr>
        <w:t>provide a Citizen Account that provides (a) a single shared identity for patients, (b) tools that allow the patient to express their preferences, be remembered by the NHS and allow them to take more control of how data is shared, and</w:t>
      </w:r>
      <w:r w:rsidRPr="00AC40A4">
        <w:rPr>
          <w:rFonts w:ascii="Arial" w:hAnsi="Arial" w:cs="Arial"/>
          <w:color w:val="000000" w:themeColor="text1"/>
          <w:sz w:val="20"/>
          <w:szCs w:val="20"/>
        </w:rPr>
        <w:t xml:space="preserve"> (</w:t>
      </w:r>
      <w:r w:rsidRPr="00AC40A4">
        <w:rPr>
          <w:rFonts w:ascii="Arial" w:hAnsi="Arial" w:cs="Arial"/>
          <w:bCs/>
          <w:color w:val="000000" w:themeColor="text1"/>
          <w:sz w:val="20"/>
          <w:szCs w:val="20"/>
        </w:rPr>
        <w:t>c) allow access to a range of connected applications offering further choices and control, for example, an app to manage a personal health budget or an end of life care plan</w:t>
      </w:r>
    </w:p>
    <w:p w14:paraId="5CC23517" w14:textId="77777777" w:rsidR="00677552" w:rsidRPr="00366FA4" w:rsidRDefault="00677552" w:rsidP="00677552">
      <w:pPr>
        <w:pStyle w:val="ListParagraph"/>
        <w:numPr>
          <w:ilvl w:val="0"/>
          <w:numId w:val="5"/>
        </w:numPr>
        <w:rPr>
          <w:rFonts w:ascii="Arial" w:hAnsi="Arial" w:cs="Arial"/>
          <w:bCs/>
          <w:color w:val="000000" w:themeColor="text1"/>
          <w:sz w:val="22"/>
          <w:szCs w:val="22"/>
        </w:rPr>
      </w:pPr>
      <w:r w:rsidRPr="00AC40A4">
        <w:rPr>
          <w:rFonts w:ascii="Arial" w:hAnsi="Arial" w:cs="Arial"/>
          <w:bCs/>
          <w:color w:val="000000" w:themeColor="text1"/>
          <w:sz w:val="20"/>
          <w:szCs w:val="20"/>
        </w:rPr>
        <w:t xml:space="preserve">create a trusted environment for information exchange </w:t>
      </w:r>
    </w:p>
    <w:p w14:paraId="217B91B1" w14:textId="77777777" w:rsidR="00677552" w:rsidRDefault="00677552" w:rsidP="00677552">
      <w:pPr>
        <w:rPr>
          <w:rFonts w:ascii="Arial" w:hAnsi="Arial" w:cs="Arial"/>
          <w:sz w:val="22"/>
          <w:szCs w:val="22"/>
        </w:rPr>
      </w:pPr>
    </w:p>
    <w:p w14:paraId="0B96ECA4" w14:textId="77777777" w:rsidR="00016CFC" w:rsidRPr="00DE17CF" w:rsidRDefault="00016CFC" w:rsidP="002627EE">
      <w:pPr>
        <w:rPr>
          <w:rFonts w:ascii="Arial" w:hAnsi="Arial" w:cs="Arial"/>
          <w:sz w:val="22"/>
          <w:szCs w:val="22"/>
        </w:rPr>
      </w:pPr>
    </w:p>
    <w:p w14:paraId="67ABB5B7" w14:textId="77777777" w:rsidR="002C06C4" w:rsidRDefault="002C06C4" w:rsidP="00DB0097">
      <w:pPr>
        <w:pStyle w:val="Normal1"/>
        <w:spacing w:before="60" w:after="60"/>
        <w:contextualSpacing/>
        <w:rPr>
          <w:rFonts w:ascii="Arial" w:hAnsi="Arial" w:cs="Arial"/>
          <w:sz w:val="20"/>
          <w:szCs w:val="20"/>
          <w:highlight w:val="yellow"/>
        </w:rPr>
      </w:pPr>
    </w:p>
    <w:p w14:paraId="3AB24925" w14:textId="5242B581" w:rsidR="00B22022" w:rsidRPr="002C06C4" w:rsidRDefault="00B22022" w:rsidP="006D545E">
      <w:pPr>
        <w:pStyle w:val="TOC1"/>
      </w:pPr>
      <w:bookmarkStart w:id="23" w:name="_Toc423443005"/>
      <w:r w:rsidRPr="002C06C4">
        <w:lastRenderedPageBreak/>
        <w:t>CURRENT ROLES AND RESPONSIBILITIES OF THE CUSTOMER</w:t>
      </w:r>
      <w:bookmarkEnd w:id="23"/>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9"/>
        <w:gridCol w:w="7367"/>
      </w:tblGrid>
      <w:tr w:rsidR="00B22022" w:rsidRPr="00CC754E" w14:paraId="7B0FF9FC" w14:textId="77777777" w:rsidTr="004C0DA8">
        <w:trPr>
          <w:trHeight w:val="460"/>
        </w:trPr>
        <w:tc>
          <w:tcPr>
            <w:tcW w:w="1477" w:type="pct"/>
            <w:shd w:val="clear" w:color="auto" w:fill="C6D9F1" w:themeFill="text2" w:themeFillTint="33"/>
            <w:vAlign w:val="center"/>
          </w:tcPr>
          <w:p w14:paraId="64ACF4D8" w14:textId="77777777" w:rsidR="00B22022" w:rsidRPr="00CC754E" w:rsidRDefault="00B22022" w:rsidP="004C0DA8">
            <w:pPr>
              <w:pStyle w:val="Normal1"/>
              <w:spacing w:before="60" w:after="60"/>
              <w:rPr>
                <w:rFonts w:ascii="Arial" w:hAnsi="Arial" w:cs="Arial"/>
                <w:b/>
                <w:sz w:val="20"/>
                <w:szCs w:val="20"/>
              </w:rPr>
            </w:pPr>
            <w:r w:rsidRPr="00CC754E">
              <w:rPr>
                <w:rFonts w:ascii="Arial" w:hAnsi="Arial" w:cs="Arial"/>
                <w:b/>
                <w:sz w:val="20"/>
                <w:szCs w:val="20"/>
              </w:rPr>
              <w:t>Role</w:t>
            </w:r>
          </w:p>
        </w:tc>
        <w:tc>
          <w:tcPr>
            <w:tcW w:w="3523" w:type="pct"/>
            <w:shd w:val="clear" w:color="auto" w:fill="C6D9F1" w:themeFill="text2" w:themeFillTint="33"/>
            <w:vAlign w:val="center"/>
          </w:tcPr>
          <w:p w14:paraId="5A39EB98" w14:textId="77777777" w:rsidR="00B22022" w:rsidRPr="00CC754E" w:rsidRDefault="00B22022" w:rsidP="004C0DA8">
            <w:pPr>
              <w:pStyle w:val="Normal1"/>
              <w:spacing w:before="60" w:after="60"/>
              <w:rPr>
                <w:rFonts w:ascii="Arial" w:hAnsi="Arial" w:cs="Arial"/>
                <w:b/>
                <w:sz w:val="20"/>
                <w:szCs w:val="20"/>
              </w:rPr>
            </w:pPr>
            <w:r w:rsidRPr="00CC754E">
              <w:rPr>
                <w:rFonts w:ascii="Arial" w:hAnsi="Arial" w:cs="Arial"/>
                <w:b/>
                <w:sz w:val="20"/>
                <w:szCs w:val="20"/>
              </w:rPr>
              <w:t xml:space="preserve">Responsibilities </w:t>
            </w:r>
          </w:p>
        </w:tc>
      </w:tr>
      <w:tr w:rsidR="00B22022" w:rsidRPr="00BE2087" w14:paraId="72C37356" w14:textId="77777777" w:rsidTr="004C0DA8">
        <w:trPr>
          <w:trHeight w:val="331"/>
        </w:trPr>
        <w:tc>
          <w:tcPr>
            <w:tcW w:w="1477" w:type="pct"/>
            <w:vAlign w:val="center"/>
          </w:tcPr>
          <w:p w14:paraId="2EF63B99" w14:textId="33F7A509" w:rsidR="00B22022" w:rsidRPr="00AC40A4" w:rsidRDefault="0039567C" w:rsidP="004C0DA8">
            <w:pPr>
              <w:pStyle w:val="Normal1"/>
              <w:spacing w:before="60" w:after="60"/>
              <w:rPr>
                <w:rFonts w:ascii="Arial" w:hAnsi="Arial" w:cs="Arial"/>
                <w:b/>
                <w:sz w:val="20"/>
                <w:szCs w:val="20"/>
              </w:rPr>
            </w:pPr>
            <w:r w:rsidRPr="00AC40A4">
              <w:rPr>
                <w:rFonts w:ascii="Arial" w:hAnsi="Arial" w:cs="Arial"/>
                <w:b/>
                <w:sz w:val="20"/>
                <w:szCs w:val="20"/>
              </w:rPr>
              <w:t>Programme Manager</w:t>
            </w:r>
          </w:p>
        </w:tc>
        <w:tc>
          <w:tcPr>
            <w:tcW w:w="3523" w:type="pct"/>
          </w:tcPr>
          <w:p w14:paraId="37592A95" w14:textId="221367DF" w:rsidR="00B22022" w:rsidRPr="00BE2087" w:rsidRDefault="00F156CA" w:rsidP="004C0DA8">
            <w:pPr>
              <w:pStyle w:val="Normal1"/>
              <w:spacing w:before="60" w:after="60"/>
              <w:rPr>
                <w:rFonts w:ascii="Arial" w:hAnsi="Arial" w:cs="Arial"/>
                <w:sz w:val="20"/>
                <w:szCs w:val="20"/>
              </w:rPr>
            </w:pPr>
            <w:r>
              <w:rPr>
                <w:rFonts w:ascii="Arial" w:hAnsi="Arial" w:cs="Arial"/>
                <w:sz w:val="20"/>
                <w:szCs w:val="20"/>
              </w:rPr>
              <w:t xml:space="preserve">Oversees the full range of </w:t>
            </w:r>
            <w:r w:rsidR="00735419">
              <w:rPr>
                <w:rFonts w:ascii="Arial" w:hAnsi="Arial" w:cs="Arial"/>
                <w:sz w:val="20"/>
                <w:szCs w:val="20"/>
              </w:rPr>
              <w:t>projects</w:t>
            </w:r>
            <w:r>
              <w:rPr>
                <w:rFonts w:ascii="Arial" w:hAnsi="Arial" w:cs="Arial"/>
                <w:sz w:val="20"/>
                <w:szCs w:val="20"/>
              </w:rPr>
              <w:t xml:space="preserve"> within the London Digital Programme</w:t>
            </w:r>
          </w:p>
        </w:tc>
      </w:tr>
      <w:tr w:rsidR="00B22022" w:rsidRPr="00BE2087" w14:paraId="414D2470" w14:textId="77777777" w:rsidTr="004C0DA8">
        <w:trPr>
          <w:trHeight w:val="251"/>
        </w:trPr>
        <w:tc>
          <w:tcPr>
            <w:tcW w:w="1477" w:type="pct"/>
            <w:vAlign w:val="center"/>
          </w:tcPr>
          <w:p w14:paraId="4F2CA8F2" w14:textId="7893AEFA" w:rsidR="00B22022" w:rsidRPr="00AC40A4" w:rsidRDefault="00EB384C" w:rsidP="004C0DA8">
            <w:pPr>
              <w:pStyle w:val="Normal1"/>
              <w:spacing w:before="60" w:after="60"/>
              <w:rPr>
                <w:rFonts w:ascii="Arial" w:hAnsi="Arial" w:cs="Arial"/>
                <w:b/>
                <w:sz w:val="20"/>
                <w:szCs w:val="20"/>
              </w:rPr>
            </w:pPr>
            <w:r w:rsidRPr="00AC40A4">
              <w:rPr>
                <w:rFonts w:ascii="Arial" w:hAnsi="Arial" w:cs="Arial"/>
                <w:b/>
                <w:sz w:val="20"/>
                <w:szCs w:val="20"/>
              </w:rPr>
              <w:t>Technical Architect</w:t>
            </w:r>
            <w:r w:rsidR="0039567C" w:rsidRPr="00AC40A4">
              <w:rPr>
                <w:rFonts w:ascii="Arial" w:hAnsi="Arial" w:cs="Arial"/>
                <w:b/>
                <w:sz w:val="20"/>
                <w:szCs w:val="20"/>
              </w:rPr>
              <w:t xml:space="preserve"> </w:t>
            </w:r>
          </w:p>
        </w:tc>
        <w:tc>
          <w:tcPr>
            <w:tcW w:w="3523" w:type="pct"/>
          </w:tcPr>
          <w:p w14:paraId="7F5A2BBE" w14:textId="6436ADF3" w:rsidR="00B22022" w:rsidRPr="00BE2087" w:rsidRDefault="00735419" w:rsidP="00735419">
            <w:pPr>
              <w:pStyle w:val="Normal1"/>
              <w:spacing w:before="60" w:after="60"/>
              <w:rPr>
                <w:rFonts w:ascii="Arial" w:hAnsi="Arial" w:cs="Arial"/>
                <w:sz w:val="20"/>
                <w:szCs w:val="20"/>
              </w:rPr>
            </w:pPr>
            <w:r>
              <w:rPr>
                <w:rFonts w:ascii="Arial" w:hAnsi="Arial" w:cs="Arial"/>
                <w:sz w:val="20"/>
                <w:szCs w:val="20"/>
              </w:rPr>
              <w:t>Provide expert advice and consult with suppliers who carry out the Proof of Concept work to prove capabilities</w:t>
            </w:r>
          </w:p>
        </w:tc>
      </w:tr>
      <w:tr w:rsidR="00366FA4" w:rsidRPr="00BE2087" w14:paraId="29BE59FF" w14:textId="77777777" w:rsidTr="004C0DA8">
        <w:trPr>
          <w:trHeight w:val="251"/>
        </w:trPr>
        <w:tc>
          <w:tcPr>
            <w:tcW w:w="1477" w:type="pct"/>
            <w:vAlign w:val="center"/>
          </w:tcPr>
          <w:p w14:paraId="7C6B1B81" w14:textId="74EABFCE" w:rsidR="00366FA4" w:rsidRPr="00AC40A4" w:rsidRDefault="001A3CA7" w:rsidP="004C0DA8">
            <w:pPr>
              <w:pStyle w:val="Normal1"/>
              <w:spacing w:before="60" w:after="60"/>
              <w:rPr>
                <w:rFonts w:ascii="Arial" w:hAnsi="Arial" w:cs="Arial"/>
                <w:b/>
                <w:sz w:val="20"/>
                <w:szCs w:val="20"/>
              </w:rPr>
            </w:pPr>
            <w:r w:rsidRPr="00AC40A4">
              <w:rPr>
                <w:rFonts w:ascii="Arial" w:hAnsi="Arial" w:cs="Arial"/>
                <w:b/>
                <w:sz w:val="20"/>
                <w:szCs w:val="20"/>
              </w:rPr>
              <w:t>Head of Strategic Systems and Technology</w:t>
            </w:r>
          </w:p>
        </w:tc>
        <w:tc>
          <w:tcPr>
            <w:tcW w:w="3523" w:type="pct"/>
          </w:tcPr>
          <w:p w14:paraId="340B1F59" w14:textId="777746AB" w:rsidR="00366FA4" w:rsidRDefault="001A3CA7" w:rsidP="00735419">
            <w:pPr>
              <w:pStyle w:val="Normal1"/>
              <w:spacing w:before="60" w:after="60"/>
              <w:rPr>
                <w:rFonts w:ascii="Arial" w:hAnsi="Arial" w:cs="Arial"/>
                <w:sz w:val="20"/>
                <w:szCs w:val="20"/>
              </w:rPr>
            </w:pPr>
            <w:r>
              <w:rPr>
                <w:rFonts w:ascii="Arial" w:hAnsi="Arial" w:cs="Arial"/>
                <w:sz w:val="20"/>
                <w:szCs w:val="20"/>
              </w:rPr>
              <w:t>Oversees the technical and systems components of the HLP.</w:t>
            </w:r>
          </w:p>
        </w:tc>
      </w:tr>
      <w:tr w:rsidR="00B22022" w:rsidRPr="00BE2087" w14:paraId="7D8DE990" w14:textId="77777777" w:rsidTr="004C0DA8">
        <w:trPr>
          <w:trHeight w:val="171"/>
        </w:trPr>
        <w:tc>
          <w:tcPr>
            <w:tcW w:w="1477" w:type="pct"/>
            <w:vAlign w:val="center"/>
          </w:tcPr>
          <w:p w14:paraId="477BC5D0" w14:textId="65226EA4" w:rsidR="00B22022" w:rsidRPr="00AC40A4" w:rsidRDefault="00EB384C" w:rsidP="004C0DA8">
            <w:pPr>
              <w:pStyle w:val="Normal1"/>
              <w:spacing w:before="60" w:after="60"/>
              <w:rPr>
                <w:rFonts w:ascii="Arial" w:hAnsi="Arial" w:cs="Arial"/>
                <w:b/>
                <w:sz w:val="20"/>
                <w:szCs w:val="20"/>
              </w:rPr>
            </w:pPr>
            <w:r w:rsidRPr="00AC40A4">
              <w:rPr>
                <w:rFonts w:ascii="Arial" w:hAnsi="Arial" w:cs="Arial"/>
                <w:b/>
                <w:sz w:val="20"/>
                <w:szCs w:val="20"/>
              </w:rPr>
              <w:t>Patient Engagement</w:t>
            </w:r>
          </w:p>
        </w:tc>
        <w:tc>
          <w:tcPr>
            <w:tcW w:w="3523" w:type="pct"/>
          </w:tcPr>
          <w:p w14:paraId="72609054" w14:textId="3F623BD0" w:rsidR="00B22022" w:rsidRPr="00BE2087" w:rsidRDefault="00016CFC" w:rsidP="004C0DA8">
            <w:pPr>
              <w:pStyle w:val="Normal1"/>
              <w:spacing w:before="60" w:after="60"/>
              <w:rPr>
                <w:rFonts w:ascii="Arial" w:hAnsi="Arial" w:cs="Arial"/>
                <w:sz w:val="20"/>
                <w:szCs w:val="20"/>
              </w:rPr>
            </w:pPr>
            <w:r>
              <w:rPr>
                <w:rFonts w:ascii="Arial" w:hAnsi="Arial" w:cs="Arial"/>
                <w:sz w:val="20"/>
                <w:szCs w:val="20"/>
              </w:rPr>
              <w:t xml:space="preserve">Oversees projects that involve engaging with patient groups across London </w:t>
            </w:r>
          </w:p>
        </w:tc>
      </w:tr>
      <w:tr w:rsidR="0039567C" w:rsidRPr="00BE2087" w14:paraId="06EF7CDE" w14:textId="77777777" w:rsidTr="004C0DA8">
        <w:trPr>
          <w:trHeight w:val="171"/>
        </w:trPr>
        <w:tc>
          <w:tcPr>
            <w:tcW w:w="1477" w:type="pct"/>
            <w:vAlign w:val="center"/>
          </w:tcPr>
          <w:p w14:paraId="1270B3C7" w14:textId="63F2E86C" w:rsidR="0039567C" w:rsidRPr="00AC40A4" w:rsidRDefault="0039567C" w:rsidP="004C0DA8">
            <w:pPr>
              <w:pStyle w:val="Normal1"/>
              <w:spacing w:before="60" w:after="60"/>
              <w:rPr>
                <w:rFonts w:ascii="Arial" w:hAnsi="Arial" w:cs="Arial"/>
                <w:b/>
                <w:sz w:val="20"/>
                <w:szCs w:val="20"/>
              </w:rPr>
            </w:pPr>
            <w:r w:rsidRPr="00AC40A4">
              <w:rPr>
                <w:rFonts w:ascii="Arial" w:hAnsi="Arial" w:cs="Arial"/>
                <w:b/>
                <w:sz w:val="20"/>
                <w:szCs w:val="20"/>
              </w:rPr>
              <w:t>Commercial Lead</w:t>
            </w:r>
          </w:p>
        </w:tc>
        <w:tc>
          <w:tcPr>
            <w:tcW w:w="3523" w:type="pct"/>
          </w:tcPr>
          <w:p w14:paraId="08AD99BC" w14:textId="6D81C4E0" w:rsidR="0039567C" w:rsidRPr="00BE2087" w:rsidRDefault="00F156CA" w:rsidP="004C0DA8">
            <w:pPr>
              <w:pStyle w:val="Normal1"/>
              <w:spacing w:before="60" w:after="60"/>
              <w:rPr>
                <w:rFonts w:ascii="Arial" w:hAnsi="Arial" w:cs="Arial"/>
                <w:sz w:val="20"/>
                <w:szCs w:val="20"/>
              </w:rPr>
            </w:pPr>
            <w:r>
              <w:rPr>
                <w:rFonts w:ascii="Arial" w:hAnsi="Arial" w:cs="Arial"/>
                <w:sz w:val="20"/>
                <w:szCs w:val="20"/>
              </w:rPr>
              <w:t xml:space="preserve">Oversees the procurement, contracts and commercial </w:t>
            </w:r>
            <w:r w:rsidR="00735419">
              <w:rPr>
                <w:rFonts w:ascii="Arial" w:hAnsi="Arial" w:cs="Arial"/>
                <w:sz w:val="20"/>
                <w:szCs w:val="20"/>
              </w:rPr>
              <w:t>negotiations</w:t>
            </w:r>
            <w:r>
              <w:rPr>
                <w:rFonts w:ascii="Arial" w:hAnsi="Arial" w:cs="Arial"/>
                <w:sz w:val="20"/>
                <w:szCs w:val="20"/>
              </w:rPr>
              <w:t xml:space="preserve"> within the London Digital Programme</w:t>
            </w:r>
          </w:p>
        </w:tc>
      </w:tr>
    </w:tbl>
    <w:p w14:paraId="48462DAD" w14:textId="77777777" w:rsidR="00B22022" w:rsidRDefault="00B22022" w:rsidP="00B22022">
      <w:pPr>
        <w:pStyle w:val="Normal1"/>
        <w:spacing w:before="60" w:after="60"/>
        <w:rPr>
          <w:rFonts w:ascii="Arial" w:hAnsi="Arial" w:cs="Arial"/>
          <w:sz w:val="20"/>
          <w:szCs w:val="20"/>
        </w:rPr>
      </w:pPr>
    </w:p>
    <w:p w14:paraId="416716FB" w14:textId="77777777" w:rsidR="00A14A0E" w:rsidRPr="002C06C4" w:rsidRDefault="002C06C4" w:rsidP="006D545E">
      <w:pPr>
        <w:pStyle w:val="TOC1"/>
      </w:pPr>
      <w:r w:rsidRPr="002C06C4">
        <w:t>CURRENT TECHNOLOGIES AND LANGUAGES</w:t>
      </w:r>
    </w:p>
    <w:p w14:paraId="2AE96B6F" w14:textId="29FC9A8F" w:rsidR="00DB0097" w:rsidRPr="002627EE" w:rsidRDefault="002627EE" w:rsidP="00DB0097">
      <w:pPr>
        <w:pStyle w:val="Normal1"/>
        <w:spacing w:before="60" w:after="60"/>
        <w:contextualSpacing/>
        <w:rPr>
          <w:rFonts w:ascii="Arial" w:hAnsi="Arial" w:cs="Arial"/>
          <w:sz w:val="20"/>
          <w:szCs w:val="20"/>
        </w:rPr>
      </w:pPr>
      <w:r w:rsidRPr="002627EE">
        <w:rPr>
          <w:rFonts w:ascii="Arial" w:hAnsi="Arial" w:cs="Arial"/>
          <w:sz w:val="20"/>
          <w:szCs w:val="20"/>
        </w:rPr>
        <w:t>N/A</w:t>
      </w:r>
    </w:p>
    <w:p w14:paraId="2CCBEA95" w14:textId="77777777" w:rsidR="0024399F" w:rsidRDefault="0024399F" w:rsidP="0024399F">
      <w:pPr>
        <w:pStyle w:val="Normal1"/>
        <w:spacing w:before="60" w:after="60"/>
        <w:contextualSpacing/>
        <w:rPr>
          <w:rFonts w:ascii="Arial" w:hAnsi="Arial" w:cs="Arial"/>
          <w:sz w:val="20"/>
          <w:szCs w:val="20"/>
          <w:highlight w:val="yellow"/>
        </w:rPr>
      </w:pPr>
      <w:bookmarkStart w:id="24" w:name="h.3dy6vkm" w:colFirst="0" w:colLast="0"/>
      <w:bookmarkStart w:id="25" w:name="SummaryofRequiredOutcomesandUserNeeds"/>
      <w:bookmarkEnd w:id="24"/>
    </w:p>
    <w:p w14:paraId="00DAA78B" w14:textId="1D153619" w:rsidR="00B22022" w:rsidRPr="007116D0" w:rsidRDefault="00B22022" w:rsidP="006D545E">
      <w:pPr>
        <w:pStyle w:val="TOC1"/>
      </w:pPr>
      <w:r>
        <w:t>REQUIRED OUTCOMES</w:t>
      </w:r>
    </w:p>
    <w:p w14:paraId="1178B223" w14:textId="3D8C5DA3" w:rsidR="004768FA" w:rsidRPr="00AC40A4" w:rsidRDefault="004768FA" w:rsidP="004768FA">
      <w:pPr>
        <w:pStyle w:val="ListParagraph"/>
        <w:numPr>
          <w:ilvl w:val="0"/>
          <w:numId w:val="8"/>
        </w:numPr>
        <w:rPr>
          <w:rFonts w:ascii="Arial" w:hAnsi="Arial" w:cs="Arial"/>
          <w:color w:val="333333"/>
          <w:sz w:val="20"/>
          <w:szCs w:val="20"/>
        </w:rPr>
      </w:pPr>
      <w:r w:rsidRPr="00AC40A4">
        <w:rPr>
          <w:rFonts w:ascii="Arial" w:hAnsi="Arial" w:cs="Arial"/>
          <w:color w:val="333333"/>
          <w:sz w:val="20"/>
          <w:szCs w:val="20"/>
        </w:rPr>
        <w:t xml:space="preserve">A </w:t>
      </w:r>
      <w:r w:rsidR="00735419" w:rsidRPr="00AC40A4">
        <w:rPr>
          <w:rFonts w:ascii="Arial" w:hAnsi="Arial" w:cs="Arial"/>
          <w:color w:val="333333"/>
          <w:sz w:val="20"/>
          <w:szCs w:val="20"/>
        </w:rPr>
        <w:t xml:space="preserve">report detailing and verifying user requirements based on analysis of current research in the health care domain and </w:t>
      </w:r>
      <w:r w:rsidR="00366FA4" w:rsidRPr="00AC40A4">
        <w:rPr>
          <w:rFonts w:ascii="Arial" w:hAnsi="Arial" w:cs="Arial"/>
          <w:color w:val="333333"/>
          <w:sz w:val="20"/>
          <w:szCs w:val="20"/>
        </w:rPr>
        <w:t>enhanced</w:t>
      </w:r>
      <w:r w:rsidR="00735419" w:rsidRPr="00AC40A4">
        <w:rPr>
          <w:rFonts w:ascii="Arial" w:hAnsi="Arial" w:cs="Arial"/>
          <w:color w:val="333333"/>
          <w:sz w:val="20"/>
          <w:szCs w:val="20"/>
        </w:rPr>
        <w:t xml:space="preserve"> with qualitative research with sample sets of citizens.</w:t>
      </w:r>
    </w:p>
    <w:p w14:paraId="52BB6D73" w14:textId="77777777" w:rsidR="0039567C" w:rsidRPr="00AC40A4" w:rsidRDefault="0039567C" w:rsidP="0039567C">
      <w:pPr>
        <w:pStyle w:val="ListParagraph"/>
        <w:rPr>
          <w:rFonts w:ascii="Arial" w:hAnsi="Arial" w:cs="Arial"/>
          <w:color w:val="333333"/>
          <w:sz w:val="20"/>
          <w:szCs w:val="20"/>
        </w:rPr>
      </w:pPr>
    </w:p>
    <w:p w14:paraId="6A41B501" w14:textId="2B32CE25" w:rsidR="002627EE" w:rsidRPr="00AC40A4" w:rsidRDefault="002627EE" w:rsidP="002627EE">
      <w:pPr>
        <w:pStyle w:val="ListParagraph"/>
        <w:numPr>
          <w:ilvl w:val="0"/>
          <w:numId w:val="8"/>
        </w:numPr>
        <w:rPr>
          <w:rFonts w:ascii="Arial" w:hAnsi="Arial" w:cs="Arial"/>
          <w:color w:val="333333"/>
          <w:sz w:val="20"/>
          <w:szCs w:val="20"/>
        </w:rPr>
      </w:pPr>
      <w:r w:rsidRPr="00AC40A4">
        <w:rPr>
          <w:rFonts w:ascii="Arial" w:hAnsi="Arial" w:cs="Arial"/>
          <w:color w:val="333333"/>
          <w:sz w:val="20"/>
          <w:szCs w:val="20"/>
        </w:rPr>
        <w:t xml:space="preserve">A report on Usability Test </w:t>
      </w:r>
      <w:r w:rsidR="00EB384C" w:rsidRPr="00AC40A4">
        <w:rPr>
          <w:rFonts w:ascii="Arial" w:hAnsi="Arial" w:cs="Arial"/>
          <w:color w:val="333333"/>
          <w:sz w:val="20"/>
          <w:szCs w:val="20"/>
        </w:rPr>
        <w:t>outcomes</w:t>
      </w:r>
      <w:r w:rsidRPr="00AC40A4">
        <w:rPr>
          <w:rFonts w:ascii="Arial" w:hAnsi="Arial" w:cs="Arial"/>
          <w:color w:val="333333"/>
          <w:sz w:val="20"/>
          <w:szCs w:val="20"/>
        </w:rPr>
        <w:t xml:space="preserve"> to include:</w:t>
      </w:r>
    </w:p>
    <w:p w14:paraId="75C9E085" w14:textId="77777777" w:rsidR="002627EE" w:rsidRPr="00AC40A4" w:rsidRDefault="002627EE" w:rsidP="002627EE">
      <w:pPr>
        <w:pStyle w:val="NoSpacing"/>
        <w:rPr>
          <w:rFonts w:ascii="Arial" w:hAnsi="Arial" w:cs="Arial"/>
          <w:b/>
          <w:bCs/>
          <w:sz w:val="20"/>
          <w:szCs w:val="20"/>
        </w:rPr>
      </w:pPr>
    </w:p>
    <w:p w14:paraId="5CB74381" w14:textId="77777777" w:rsidR="002627EE" w:rsidRPr="00AC40A4" w:rsidRDefault="002627EE" w:rsidP="002627EE">
      <w:pPr>
        <w:pStyle w:val="NoSpacing"/>
        <w:numPr>
          <w:ilvl w:val="0"/>
          <w:numId w:val="9"/>
        </w:numPr>
        <w:rPr>
          <w:rFonts w:ascii="Arial" w:hAnsi="Arial" w:cs="Arial"/>
          <w:sz w:val="20"/>
          <w:szCs w:val="20"/>
        </w:rPr>
      </w:pPr>
      <w:r w:rsidRPr="00AC40A4">
        <w:rPr>
          <w:rFonts w:ascii="Arial" w:hAnsi="Arial" w:cs="Arial"/>
          <w:b/>
          <w:bCs/>
          <w:sz w:val="20"/>
          <w:szCs w:val="20"/>
        </w:rPr>
        <w:t>Background Summary</w:t>
      </w:r>
      <w:r w:rsidRPr="00AC40A4">
        <w:rPr>
          <w:rFonts w:ascii="Arial" w:hAnsi="Arial" w:cs="Arial"/>
          <w:sz w:val="20"/>
          <w:szCs w:val="20"/>
        </w:rPr>
        <w:t>:  Include a brief summary including what was tested, where and when the test was held, equipment information, what was done during the test (include all testing materials as an appendix), the testing team, and a brief description of the problems encountered as well as what worked well.</w:t>
      </w:r>
    </w:p>
    <w:p w14:paraId="7DA588FF" w14:textId="77777777" w:rsidR="002627EE" w:rsidRPr="00AC40A4" w:rsidRDefault="002627EE" w:rsidP="002627EE">
      <w:pPr>
        <w:pStyle w:val="NoSpacing"/>
        <w:numPr>
          <w:ilvl w:val="0"/>
          <w:numId w:val="9"/>
        </w:numPr>
        <w:rPr>
          <w:rFonts w:ascii="Arial" w:hAnsi="Arial" w:cs="Arial"/>
          <w:sz w:val="20"/>
          <w:szCs w:val="20"/>
        </w:rPr>
      </w:pPr>
      <w:r w:rsidRPr="00AC40A4">
        <w:rPr>
          <w:rFonts w:ascii="Arial" w:hAnsi="Arial" w:cs="Arial"/>
          <w:b/>
          <w:bCs/>
          <w:sz w:val="20"/>
          <w:szCs w:val="20"/>
        </w:rPr>
        <w:t>Methodology</w:t>
      </w:r>
      <w:r w:rsidRPr="00AC40A4">
        <w:rPr>
          <w:rFonts w:ascii="Arial" w:hAnsi="Arial" w:cs="Arial"/>
          <w:sz w:val="20"/>
          <w:szCs w:val="20"/>
        </w:rPr>
        <w:t>:  Include the test methodology. Explain how the test was conducted by describing the test sessions, the type of interface tested, metrics collected, and an overview of task scenarios.  Describe the participants and provide summary tables of the questionnaire responses by segmented groups TBD by LDP (Note: do not include the full names of the participants.)</w:t>
      </w:r>
    </w:p>
    <w:p w14:paraId="5285965F" w14:textId="77777777" w:rsidR="002627EE" w:rsidRPr="00AC40A4" w:rsidRDefault="002627EE" w:rsidP="002627EE">
      <w:pPr>
        <w:pStyle w:val="NoSpacing"/>
        <w:numPr>
          <w:ilvl w:val="0"/>
          <w:numId w:val="9"/>
        </w:numPr>
        <w:rPr>
          <w:rFonts w:ascii="Arial" w:hAnsi="Arial" w:cs="Arial"/>
          <w:sz w:val="20"/>
          <w:szCs w:val="20"/>
        </w:rPr>
      </w:pPr>
      <w:r w:rsidRPr="00AC40A4">
        <w:rPr>
          <w:rFonts w:ascii="Arial" w:hAnsi="Arial" w:cs="Arial"/>
          <w:b/>
          <w:bCs/>
          <w:sz w:val="20"/>
          <w:szCs w:val="20"/>
        </w:rPr>
        <w:t>Test Results</w:t>
      </w:r>
      <w:r w:rsidRPr="00AC40A4">
        <w:rPr>
          <w:rFonts w:ascii="Arial" w:hAnsi="Arial" w:cs="Arial"/>
          <w:sz w:val="20"/>
          <w:szCs w:val="20"/>
        </w:rPr>
        <w:t xml:space="preserve">:  Include an analysis and data loggers recorded. Describe the tasks that had the highest and lowest completion rates.  Provide a summary of the successful task completion rates by participant, task, and average success rate by task and show the data in a table. Follow the same model for all metrics.  Depending on the metrics collected, show the: </w:t>
      </w:r>
    </w:p>
    <w:p w14:paraId="69E69E8A" w14:textId="77777777" w:rsidR="002627EE" w:rsidRPr="00AC40A4" w:rsidRDefault="002627EE" w:rsidP="002627EE">
      <w:pPr>
        <w:pStyle w:val="NoSpacing"/>
        <w:numPr>
          <w:ilvl w:val="1"/>
          <w:numId w:val="9"/>
        </w:numPr>
        <w:rPr>
          <w:rFonts w:ascii="Arial" w:hAnsi="Arial" w:cs="Arial"/>
          <w:sz w:val="20"/>
          <w:szCs w:val="20"/>
        </w:rPr>
      </w:pPr>
      <w:r w:rsidRPr="00AC40A4">
        <w:rPr>
          <w:rFonts w:ascii="Arial" w:hAnsi="Arial" w:cs="Arial"/>
          <w:sz w:val="20"/>
          <w:szCs w:val="20"/>
        </w:rPr>
        <w:t>Number and percent of participants who completed each scenario, and all scenarios</w:t>
      </w:r>
    </w:p>
    <w:p w14:paraId="4F5D00C7" w14:textId="77777777" w:rsidR="002627EE" w:rsidRPr="00AC40A4" w:rsidRDefault="002627EE" w:rsidP="002627EE">
      <w:pPr>
        <w:pStyle w:val="NoSpacing"/>
        <w:numPr>
          <w:ilvl w:val="1"/>
          <w:numId w:val="9"/>
        </w:numPr>
        <w:rPr>
          <w:rFonts w:ascii="Arial" w:hAnsi="Arial" w:cs="Arial"/>
          <w:sz w:val="20"/>
          <w:szCs w:val="20"/>
        </w:rPr>
      </w:pPr>
      <w:r w:rsidRPr="00AC40A4">
        <w:rPr>
          <w:rFonts w:ascii="Arial" w:hAnsi="Arial" w:cs="Arial"/>
          <w:sz w:val="20"/>
          <w:szCs w:val="20"/>
        </w:rPr>
        <w:t>Average time taken to complete each scenario for those who completed the scenario</w:t>
      </w:r>
    </w:p>
    <w:p w14:paraId="3DF3BAAB" w14:textId="77777777" w:rsidR="002627EE" w:rsidRPr="00AC40A4" w:rsidRDefault="002627EE" w:rsidP="002627EE">
      <w:pPr>
        <w:pStyle w:val="NoSpacing"/>
        <w:numPr>
          <w:ilvl w:val="1"/>
          <w:numId w:val="9"/>
        </w:numPr>
        <w:rPr>
          <w:rFonts w:ascii="Arial" w:hAnsi="Arial" w:cs="Arial"/>
          <w:sz w:val="20"/>
          <w:szCs w:val="20"/>
        </w:rPr>
      </w:pPr>
      <w:r w:rsidRPr="00AC40A4">
        <w:rPr>
          <w:rFonts w:ascii="Arial" w:hAnsi="Arial" w:cs="Arial"/>
          <w:sz w:val="20"/>
          <w:szCs w:val="20"/>
        </w:rPr>
        <w:t>Satisfaction results</w:t>
      </w:r>
    </w:p>
    <w:p w14:paraId="4A4D0CEF" w14:textId="77777777" w:rsidR="002627EE" w:rsidRPr="00AC40A4" w:rsidRDefault="002627EE" w:rsidP="002627EE">
      <w:pPr>
        <w:pStyle w:val="NoSpacing"/>
        <w:numPr>
          <w:ilvl w:val="1"/>
          <w:numId w:val="9"/>
        </w:numPr>
        <w:rPr>
          <w:rFonts w:ascii="Arial" w:hAnsi="Arial" w:cs="Arial"/>
          <w:sz w:val="20"/>
          <w:szCs w:val="20"/>
        </w:rPr>
      </w:pPr>
      <w:r w:rsidRPr="00AC40A4">
        <w:rPr>
          <w:rFonts w:ascii="Arial" w:hAnsi="Arial" w:cs="Arial"/>
          <w:sz w:val="20"/>
          <w:szCs w:val="20"/>
        </w:rPr>
        <w:t>Participant comments.</w:t>
      </w:r>
    </w:p>
    <w:p w14:paraId="08F60C5D" w14:textId="77777777" w:rsidR="002627EE" w:rsidRPr="00AC40A4" w:rsidRDefault="002627EE" w:rsidP="002627EE">
      <w:pPr>
        <w:pStyle w:val="NoSpacing"/>
        <w:numPr>
          <w:ilvl w:val="0"/>
          <w:numId w:val="9"/>
        </w:numPr>
        <w:rPr>
          <w:rFonts w:ascii="Arial" w:hAnsi="Arial" w:cs="Arial"/>
          <w:sz w:val="20"/>
          <w:szCs w:val="20"/>
        </w:rPr>
      </w:pPr>
      <w:r w:rsidRPr="00AC40A4">
        <w:rPr>
          <w:rFonts w:ascii="Arial" w:hAnsi="Arial" w:cs="Arial"/>
          <w:b/>
          <w:bCs/>
          <w:sz w:val="20"/>
          <w:szCs w:val="20"/>
        </w:rPr>
        <w:t>Findings and Recommendations</w:t>
      </w:r>
      <w:r w:rsidRPr="00AC40A4">
        <w:rPr>
          <w:rFonts w:ascii="Arial" w:hAnsi="Arial" w:cs="Arial"/>
          <w:sz w:val="20"/>
          <w:szCs w:val="20"/>
        </w:rPr>
        <w:t>:  List findings and recommendations using all your data (quantitative and qualitative, notes and spreadsheets). Each finding should have a basis in data.  List findings and recommendations scenario by scenario</w:t>
      </w:r>
    </w:p>
    <w:p w14:paraId="5F5A294E" w14:textId="19C4053F" w:rsidR="00B22022" w:rsidRPr="00AC40A4" w:rsidRDefault="00B22022" w:rsidP="00B22022">
      <w:pPr>
        <w:pStyle w:val="Normal1"/>
        <w:spacing w:before="60" w:after="60"/>
        <w:contextualSpacing/>
        <w:rPr>
          <w:rFonts w:ascii="Arial" w:hAnsi="Arial" w:cs="Arial"/>
          <w:sz w:val="20"/>
          <w:szCs w:val="20"/>
          <w:highlight w:val="yellow"/>
        </w:rPr>
      </w:pPr>
    </w:p>
    <w:p w14:paraId="23EA7522" w14:textId="79216930" w:rsidR="00735419" w:rsidRPr="00AC40A4" w:rsidRDefault="00735419" w:rsidP="00735419">
      <w:pPr>
        <w:pStyle w:val="ListParagraph"/>
        <w:numPr>
          <w:ilvl w:val="0"/>
          <w:numId w:val="8"/>
        </w:numPr>
        <w:rPr>
          <w:rFonts w:ascii="Arial" w:hAnsi="Arial" w:cs="Arial"/>
          <w:color w:val="333333"/>
          <w:sz w:val="20"/>
          <w:szCs w:val="20"/>
        </w:rPr>
      </w:pPr>
      <w:r w:rsidRPr="00AC40A4">
        <w:rPr>
          <w:rFonts w:ascii="Arial" w:hAnsi="Arial" w:cs="Arial"/>
          <w:color w:val="333333"/>
          <w:sz w:val="20"/>
          <w:szCs w:val="20"/>
        </w:rPr>
        <w:t>A report on outcomes of the literature review and usability testing including a well-articulated and quantified set of benefits for a Citizen Account. This report needs to be sufficiently robust to inform a business case to facilitate investments, decisions, and planning for Citizen Accounts.</w:t>
      </w:r>
    </w:p>
    <w:p w14:paraId="3CE438FF" w14:textId="77777777" w:rsidR="00735419" w:rsidRPr="00AC40A4" w:rsidRDefault="00735419" w:rsidP="00B22022">
      <w:pPr>
        <w:pStyle w:val="Normal1"/>
        <w:spacing w:before="60" w:after="60"/>
        <w:contextualSpacing/>
        <w:rPr>
          <w:rFonts w:ascii="Arial" w:hAnsi="Arial" w:cs="Arial"/>
          <w:sz w:val="20"/>
          <w:szCs w:val="20"/>
          <w:highlight w:val="yellow"/>
        </w:rPr>
      </w:pPr>
    </w:p>
    <w:p w14:paraId="6627D272" w14:textId="3E4D0DBB" w:rsidR="001A3CA7" w:rsidRPr="00AC40A4" w:rsidRDefault="001A3CA7" w:rsidP="00B22022">
      <w:pPr>
        <w:pStyle w:val="Normal1"/>
        <w:spacing w:before="60" w:after="60"/>
        <w:contextualSpacing/>
        <w:rPr>
          <w:rFonts w:ascii="Arial" w:hAnsi="Arial" w:cs="Arial"/>
          <w:b/>
          <w:sz w:val="20"/>
          <w:szCs w:val="20"/>
        </w:rPr>
      </w:pPr>
      <w:r w:rsidRPr="00AC40A4">
        <w:rPr>
          <w:rFonts w:ascii="Arial" w:hAnsi="Arial" w:cs="Arial"/>
          <w:b/>
          <w:sz w:val="20"/>
          <w:szCs w:val="20"/>
        </w:rPr>
        <w:t>Stages of Work: Summary</w:t>
      </w:r>
    </w:p>
    <w:p w14:paraId="20C14ADD" w14:textId="77777777" w:rsidR="001A3CA7" w:rsidRPr="00AC40A4" w:rsidRDefault="001A3CA7" w:rsidP="00B22022">
      <w:pPr>
        <w:pStyle w:val="Normal1"/>
        <w:spacing w:before="60" w:after="60"/>
        <w:contextualSpacing/>
        <w:rPr>
          <w:rFonts w:ascii="Arial" w:hAnsi="Arial" w:cs="Arial"/>
          <w:b/>
          <w:sz w:val="20"/>
          <w:szCs w:val="20"/>
        </w:rPr>
      </w:pPr>
    </w:p>
    <w:tbl>
      <w:tblPr>
        <w:tblStyle w:val="TableGrid"/>
        <w:tblW w:w="0" w:type="auto"/>
        <w:tblLook w:val="04A0" w:firstRow="1" w:lastRow="0" w:firstColumn="1" w:lastColumn="0" w:noHBand="0" w:noVBand="1"/>
      </w:tblPr>
      <w:tblGrid>
        <w:gridCol w:w="1101"/>
        <w:gridCol w:w="1984"/>
        <w:gridCol w:w="5081"/>
        <w:gridCol w:w="2007"/>
      </w:tblGrid>
      <w:tr w:rsidR="001A3CA7" w:rsidRPr="00AC40A4" w14:paraId="5D201DFA" w14:textId="4A4376B6" w:rsidTr="001A3CA7">
        <w:tc>
          <w:tcPr>
            <w:tcW w:w="1101" w:type="dxa"/>
          </w:tcPr>
          <w:p w14:paraId="20529D38" w14:textId="3016674C" w:rsidR="001A3CA7" w:rsidRPr="00AC40A4" w:rsidRDefault="001A3CA7" w:rsidP="00B22022">
            <w:pPr>
              <w:pStyle w:val="Normal1"/>
              <w:spacing w:before="60" w:after="60"/>
              <w:contextualSpacing/>
              <w:rPr>
                <w:rFonts w:ascii="Arial" w:hAnsi="Arial" w:cs="Arial"/>
                <w:b/>
                <w:sz w:val="20"/>
                <w:szCs w:val="20"/>
              </w:rPr>
            </w:pPr>
            <w:r w:rsidRPr="00AC40A4">
              <w:rPr>
                <w:rFonts w:ascii="Arial" w:hAnsi="Arial" w:cs="Arial"/>
                <w:b/>
                <w:sz w:val="20"/>
                <w:szCs w:val="20"/>
              </w:rPr>
              <w:t>Stage</w:t>
            </w:r>
          </w:p>
        </w:tc>
        <w:tc>
          <w:tcPr>
            <w:tcW w:w="1984" w:type="dxa"/>
          </w:tcPr>
          <w:p w14:paraId="1C664191" w14:textId="2632082F" w:rsidR="001A3CA7" w:rsidRPr="00AC40A4" w:rsidRDefault="001A3CA7" w:rsidP="00B22022">
            <w:pPr>
              <w:pStyle w:val="Normal1"/>
              <w:spacing w:before="60" w:after="60"/>
              <w:contextualSpacing/>
              <w:rPr>
                <w:rFonts w:ascii="Arial" w:hAnsi="Arial" w:cs="Arial"/>
                <w:b/>
                <w:sz w:val="20"/>
                <w:szCs w:val="20"/>
              </w:rPr>
            </w:pPr>
            <w:r w:rsidRPr="00AC40A4">
              <w:rPr>
                <w:rFonts w:ascii="Arial" w:hAnsi="Arial" w:cs="Arial"/>
                <w:b/>
                <w:sz w:val="20"/>
                <w:szCs w:val="20"/>
              </w:rPr>
              <w:t>Task</w:t>
            </w:r>
          </w:p>
        </w:tc>
        <w:tc>
          <w:tcPr>
            <w:tcW w:w="5081" w:type="dxa"/>
          </w:tcPr>
          <w:p w14:paraId="19EE1173" w14:textId="4AD0657B" w:rsidR="001A3CA7" w:rsidRPr="00AC40A4" w:rsidRDefault="001A3CA7" w:rsidP="00B22022">
            <w:pPr>
              <w:pStyle w:val="Normal1"/>
              <w:spacing w:before="60" w:after="60"/>
              <w:contextualSpacing/>
              <w:rPr>
                <w:rFonts w:ascii="Arial" w:hAnsi="Arial" w:cs="Arial"/>
                <w:b/>
                <w:sz w:val="20"/>
                <w:szCs w:val="20"/>
              </w:rPr>
            </w:pPr>
            <w:r w:rsidRPr="00AC40A4">
              <w:rPr>
                <w:rFonts w:ascii="Arial" w:hAnsi="Arial" w:cs="Arial"/>
                <w:b/>
                <w:sz w:val="20"/>
                <w:szCs w:val="20"/>
              </w:rPr>
              <w:t>Outcome</w:t>
            </w:r>
          </w:p>
        </w:tc>
        <w:tc>
          <w:tcPr>
            <w:tcW w:w="2007" w:type="dxa"/>
          </w:tcPr>
          <w:p w14:paraId="192E01B5" w14:textId="25E64BBB" w:rsidR="001A3CA7" w:rsidRPr="00AC40A4" w:rsidRDefault="00677552" w:rsidP="00B22022">
            <w:pPr>
              <w:pStyle w:val="Normal1"/>
              <w:spacing w:before="60" w:after="60"/>
              <w:contextualSpacing/>
              <w:rPr>
                <w:rFonts w:ascii="Arial" w:hAnsi="Arial" w:cs="Arial"/>
                <w:b/>
                <w:sz w:val="20"/>
                <w:szCs w:val="20"/>
              </w:rPr>
            </w:pPr>
            <w:r w:rsidRPr="00AC40A4">
              <w:rPr>
                <w:rFonts w:ascii="Arial" w:hAnsi="Arial" w:cs="Arial"/>
                <w:b/>
                <w:sz w:val="20"/>
                <w:szCs w:val="20"/>
              </w:rPr>
              <w:t>Estimated</w:t>
            </w:r>
            <w:r w:rsidR="001A3CA7" w:rsidRPr="00AC40A4">
              <w:rPr>
                <w:rFonts w:ascii="Arial" w:hAnsi="Arial" w:cs="Arial"/>
                <w:b/>
                <w:sz w:val="20"/>
                <w:szCs w:val="20"/>
              </w:rPr>
              <w:t xml:space="preserve"> duration</w:t>
            </w:r>
          </w:p>
        </w:tc>
      </w:tr>
      <w:tr w:rsidR="001A3CA7" w:rsidRPr="00AC40A4" w14:paraId="6BFCE040" w14:textId="15042B36" w:rsidTr="001A3CA7">
        <w:tc>
          <w:tcPr>
            <w:tcW w:w="1101" w:type="dxa"/>
          </w:tcPr>
          <w:p w14:paraId="342AD850" w14:textId="49901566" w:rsidR="001A3CA7" w:rsidRPr="00AC40A4" w:rsidRDefault="001A3CA7" w:rsidP="001A3CA7">
            <w:pPr>
              <w:pStyle w:val="Normal1"/>
              <w:spacing w:before="60" w:after="60"/>
              <w:contextualSpacing/>
              <w:jc w:val="center"/>
              <w:rPr>
                <w:rFonts w:ascii="Arial" w:hAnsi="Arial" w:cs="Arial"/>
                <w:sz w:val="20"/>
                <w:szCs w:val="20"/>
              </w:rPr>
            </w:pPr>
            <w:r w:rsidRPr="00AC40A4">
              <w:rPr>
                <w:rFonts w:ascii="Arial" w:hAnsi="Arial" w:cs="Arial"/>
                <w:sz w:val="20"/>
                <w:szCs w:val="20"/>
              </w:rPr>
              <w:t>1</w:t>
            </w:r>
          </w:p>
        </w:tc>
        <w:tc>
          <w:tcPr>
            <w:tcW w:w="1984" w:type="dxa"/>
          </w:tcPr>
          <w:p w14:paraId="6AB93C64" w14:textId="71013283" w:rsidR="001A3CA7" w:rsidRPr="00AC40A4" w:rsidRDefault="001A3CA7" w:rsidP="00B22022">
            <w:pPr>
              <w:pStyle w:val="Normal1"/>
              <w:spacing w:before="60" w:after="60"/>
              <w:contextualSpacing/>
              <w:rPr>
                <w:rFonts w:ascii="Arial" w:hAnsi="Arial" w:cs="Arial"/>
                <w:sz w:val="20"/>
                <w:szCs w:val="20"/>
              </w:rPr>
            </w:pPr>
            <w:r w:rsidRPr="00AC40A4">
              <w:rPr>
                <w:rFonts w:ascii="Arial" w:hAnsi="Arial" w:cs="Arial"/>
                <w:sz w:val="20"/>
                <w:szCs w:val="20"/>
              </w:rPr>
              <w:t>Research</w:t>
            </w:r>
          </w:p>
        </w:tc>
        <w:tc>
          <w:tcPr>
            <w:tcW w:w="5081" w:type="dxa"/>
          </w:tcPr>
          <w:p w14:paraId="5F4EC588" w14:textId="15B648F0" w:rsidR="001A3CA7" w:rsidRPr="00AC40A4" w:rsidRDefault="001A3CA7" w:rsidP="00B22022">
            <w:pPr>
              <w:pStyle w:val="Normal1"/>
              <w:spacing w:before="60" w:after="60"/>
              <w:contextualSpacing/>
              <w:rPr>
                <w:rFonts w:ascii="Arial" w:hAnsi="Arial" w:cs="Arial"/>
                <w:sz w:val="20"/>
                <w:szCs w:val="20"/>
              </w:rPr>
            </w:pPr>
            <w:r w:rsidRPr="00AC40A4">
              <w:rPr>
                <w:rFonts w:ascii="Arial" w:hAnsi="Arial" w:cs="Arial"/>
                <w:sz w:val="20"/>
                <w:szCs w:val="20"/>
              </w:rPr>
              <w:t>Report on user requirements and segmentation/ risk stratification across 3 patient groups</w:t>
            </w:r>
          </w:p>
        </w:tc>
        <w:tc>
          <w:tcPr>
            <w:tcW w:w="2007" w:type="dxa"/>
          </w:tcPr>
          <w:p w14:paraId="5BFA81C5" w14:textId="767965CC" w:rsidR="001A3CA7" w:rsidRPr="00AC40A4" w:rsidRDefault="001A3CA7" w:rsidP="00B22022">
            <w:pPr>
              <w:pStyle w:val="Normal1"/>
              <w:spacing w:before="60" w:after="60"/>
              <w:contextualSpacing/>
              <w:rPr>
                <w:rFonts w:ascii="Arial" w:hAnsi="Arial" w:cs="Arial"/>
                <w:sz w:val="20"/>
                <w:szCs w:val="20"/>
              </w:rPr>
            </w:pPr>
            <w:r w:rsidRPr="00AC40A4">
              <w:rPr>
                <w:rFonts w:ascii="Arial" w:hAnsi="Arial" w:cs="Arial"/>
                <w:sz w:val="20"/>
                <w:szCs w:val="20"/>
              </w:rPr>
              <w:t>4 weeks</w:t>
            </w:r>
          </w:p>
        </w:tc>
      </w:tr>
      <w:tr w:rsidR="001A3CA7" w:rsidRPr="00AC40A4" w14:paraId="674B708B" w14:textId="34514386" w:rsidTr="001A3CA7">
        <w:tc>
          <w:tcPr>
            <w:tcW w:w="1101" w:type="dxa"/>
          </w:tcPr>
          <w:p w14:paraId="5F33DC07" w14:textId="3791BD27" w:rsidR="001A3CA7" w:rsidRPr="00AC40A4" w:rsidRDefault="001A3CA7" w:rsidP="001A3CA7">
            <w:pPr>
              <w:pStyle w:val="Normal1"/>
              <w:spacing w:before="60" w:after="60"/>
              <w:contextualSpacing/>
              <w:jc w:val="center"/>
              <w:rPr>
                <w:rFonts w:ascii="Arial" w:hAnsi="Arial" w:cs="Arial"/>
                <w:sz w:val="20"/>
                <w:szCs w:val="20"/>
              </w:rPr>
            </w:pPr>
            <w:r w:rsidRPr="00AC40A4">
              <w:rPr>
                <w:rFonts w:ascii="Arial" w:hAnsi="Arial" w:cs="Arial"/>
                <w:sz w:val="20"/>
                <w:szCs w:val="20"/>
              </w:rPr>
              <w:t>2</w:t>
            </w:r>
          </w:p>
        </w:tc>
        <w:tc>
          <w:tcPr>
            <w:tcW w:w="1984" w:type="dxa"/>
          </w:tcPr>
          <w:p w14:paraId="7ECBC7D6" w14:textId="77777777" w:rsidR="001A3CA7" w:rsidRPr="00AC40A4" w:rsidRDefault="001A3CA7" w:rsidP="00B22022">
            <w:pPr>
              <w:pStyle w:val="Normal1"/>
              <w:spacing w:before="60" w:after="60"/>
              <w:contextualSpacing/>
              <w:rPr>
                <w:rFonts w:ascii="Arial" w:hAnsi="Arial" w:cs="Arial"/>
                <w:sz w:val="20"/>
                <w:szCs w:val="20"/>
              </w:rPr>
            </w:pPr>
            <w:r w:rsidRPr="00AC40A4">
              <w:rPr>
                <w:rFonts w:ascii="Arial" w:hAnsi="Arial" w:cs="Arial"/>
                <w:sz w:val="20"/>
                <w:szCs w:val="20"/>
              </w:rPr>
              <w:t>Test</w:t>
            </w:r>
          </w:p>
          <w:p w14:paraId="638CDE38" w14:textId="55FBC4E6" w:rsidR="00677552" w:rsidRPr="00AC40A4" w:rsidRDefault="00677552" w:rsidP="00B22022">
            <w:pPr>
              <w:pStyle w:val="Normal1"/>
              <w:spacing w:before="60" w:after="60"/>
              <w:contextualSpacing/>
              <w:rPr>
                <w:rFonts w:ascii="Arial" w:hAnsi="Arial" w:cs="Arial"/>
                <w:sz w:val="20"/>
                <w:szCs w:val="20"/>
              </w:rPr>
            </w:pPr>
          </w:p>
        </w:tc>
        <w:tc>
          <w:tcPr>
            <w:tcW w:w="5081" w:type="dxa"/>
          </w:tcPr>
          <w:p w14:paraId="2E35F6D7" w14:textId="0BCC9BA4" w:rsidR="001A3CA7" w:rsidRPr="00AC40A4" w:rsidRDefault="001A3CA7" w:rsidP="00B22022">
            <w:pPr>
              <w:pStyle w:val="Normal1"/>
              <w:spacing w:before="60" w:after="60"/>
              <w:contextualSpacing/>
              <w:rPr>
                <w:rFonts w:ascii="Arial" w:hAnsi="Arial" w:cs="Arial"/>
                <w:sz w:val="20"/>
                <w:szCs w:val="20"/>
              </w:rPr>
            </w:pPr>
            <w:r w:rsidRPr="00AC40A4">
              <w:rPr>
                <w:rFonts w:ascii="Arial" w:hAnsi="Arial" w:cs="Arial"/>
                <w:sz w:val="20"/>
                <w:szCs w:val="20"/>
              </w:rPr>
              <w:lastRenderedPageBreak/>
              <w:t>A report of usability test outcomes</w:t>
            </w:r>
          </w:p>
        </w:tc>
        <w:tc>
          <w:tcPr>
            <w:tcW w:w="2007" w:type="dxa"/>
          </w:tcPr>
          <w:p w14:paraId="2C98472B" w14:textId="71FB7FE9" w:rsidR="001A3CA7" w:rsidRPr="00AC40A4" w:rsidRDefault="001A3CA7" w:rsidP="00B22022">
            <w:pPr>
              <w:pStyle w:val="Normal1"/>
              <w:spacing w:before="60" w:after="60"/>
              <w:contextualSpacing/>
              <w:rPr>
                <w:rFonts w:ascii="Arial" w:hAnsi="Arial" w:cs="Arial"/>
                <w:sz w:val="20"/>
                <w:szCs w:val="20"/>
              </w:rPr>
            </w:pPr>
            <w:r w:rsidRPr="00AC40A4">
              <w:rPr>
                <w:rFonts w:ascii="Arial" w:hAnsi="Arial" w:cs="Arial"/>
                <w:sz w:val="20"/>
                <w:szCs w:val="20"/>
              </w:rPr>
              <w:t>4 weeks</w:t>
            </w:r>
          </w:p>
        </w:tc>
      </w:tr>
      <w:tr w:rsidR="001A3CA7" w:rsidRPr="00AC40A4" w14:paraId="2B3BCC39" w14:textId="68EF0E24" w:rsidTr="001A3CA7">
        <w:tc>
          <w:tcPr>
            <w:tcW w:w="1101" w:type="dxa"/>
          </w:tcPr>
          <w:p w14:paraId="5429678D" w14:textId="6D124580" w:rsidR="001A3CA7" w:rsidRPr="00AC40A4" w:rsidRDefault="001A3CA7" w:rsidP="001A3CA7">
            <w:pPr>
              <w:pStyle w:val="Normal1"/>
              <w:spacing w:before="60" w:after="60"/>
              <w:contextualSpacing/>
              <w:jc w:val="center"/>
              <w:rPr>
                <w:rFonts w:ascii="Arial" w:hAnsi="Arial" w:cs="Arial"/>
                <w:sz w:val="20"/>
                <w:szCs w:val="20"/>
              </w:rPr>
            </w:pPr>
            <w:r w:rsidRPr="00AC40A4">
              <w:rPr>
                <w:rFonts w:ascii="Arial" w:hAnsi="Arial" w:cs="Arial"/>
                <w:sz w:val="20"/>
                <w:szCs w:val="20"/>
              </w:rPr>
              <w:lastRenderedPageBreak/>
              <w:t>3</w:t>
            </w:r>
          </w:p>
        </w:tc>
        <w:tc>
          <w:tcPr>
            <w:tcW w:w="1984" w:type="dxa"/>
          </w:tcPr>
          <w:p w14:paraId="53766B02" w14:textId="36BD8864" w:rsidR="001A3CA7" w:rsidRPr="00AC40A4" w:rsidRDefault="001A3CA7" w:rsidP="00B22022">
            <w:pPr>
              <w:pStyle w:val="Normal1"/>
              <w:spacing w:before="60" w:after="60"/>
              <w:contextualSpacing/>
              <w:rPr>
                <w:rFonts w:ascii="Arial" w:hAnsi="Arial" w:cs="Arial"/>
                <w:sz w:val="20"/>
                <w:szCs w:val="20"/>
              </w:rPr>
            </w:pPr>
            <w:r w:rsidRPr="00AC40A4">
              <w:rPr>
                <w:rFonts w:ascii="Arial" w:hAnsi="Arial" w:cs="Arial"/>
                <w:sz w:val="20"/>
                <w:szCs w:val="20"/>
              </w:rPr>
              <w:t>Report</w:t>
            </w:r>
          </w:p>
        </w:tc>
        <w:tc>
          <w:tcPr>
            <w:tcW w:w="5081" w:type="dxa"/>
          </w:tcPr>
          <w:p w14:paraId="00F3FCF4" w14:textId="450A7ECC" w:rsidR="001A3CA7" w:rsidRPr="00AC40A4" w:rsidRDefault="001A3CA7" w:rsidP="00B22022">
            <w:pPr>
              <w:pStyle w:val="Normal1"/>
              <w:spacing w:before="60" w:after="60"/>
              <w:contextualSpacing/>
              <w:rPr>
                <w:rFonts w:ascii="Arial" w:hAnsi="Arial" w:cs="Arial"/>
                <w:sz w:val="20"/>
                <w:szCs w:val="20"/>
              </w:rPr>
            </w:pPr>
            <w:r w:rsidRPr="00AC40A4">
              <w:rPr>
                <w:rFonts w:ascii="Arial" w:hAnsi="Arial" w:cs="Arial"/>
                <w:sz w:val="20"/>
                <w:szCs w:val="20"/>
              </w:rPr>
              <w:t>A report to strengthen a Business Case for further investment</w:t>
            </w:r>
          </w:p>
        </w:tc>
        <w:tc>
          <w:tcPr>
            <w:tcW w:w="2007" w:type="dxa"/>
          </w:tcPr>
          <w:p w14:paraId="35FE6CE5" w14:textId="586713C4" w:rsidR="001A3CA7" w:rsidRPr="00AC40A4" w:rsidRDefault="001A3CA7" w:rsidP="00B22022">
            <w:pPr>
              <w:pStyle w:val="Normal1"/>
              <w:spacing w:before="60" w:after="60"/>
              <w:contextualSpacing/>
              <w:rPr>
                <w:rFonts w:ascii="Arial" w:hAnsi="Arial" w:cs="Arial"/>
                <w:sz w:val="20"/>
                <w:szCs w:val="20"/>
              </w:rPr>
            </w:pPr>
            <w:r w:rsidRPr="00AC40A4">
              <w:rPr>
                <w:rFonts w:ascii="Arial" w:hAnsi="Arial" w:cs="Arial"/>
                <w:sz w:val="20"/>
                <w:szCs w:val="20"/>
              </w:rPr>
              <w:t>2  weeks</w:t>
            </w:r>
          </w:p>
        </w:tc>
      </w:tr>
    </w:tbl>
    <w:p w14:paraId="6BF1B236" w14:textId="77777777" w:rsidR="001A3CA7" w:rsidRPr="00AC40A4" w:rsidRDefault="001A3CA7" w:rsidP="00B22022">
      <w:pPr>
        <w:pStyle w:val="Normal1"/>
        <w:spacing w:before="60" w:after="60"/>
        <w:contextualSpacing/>
        <w:rPr>
          <w:rFonts w:ascii="Arial" w:hAnsi="Arial" w:cs="Arial"/>
          <w:sz w:val="20"/>
          <w:szCs w:val="20"/>
          <w:highlight w:val="yellow"/>
        </w:rPr>
      </w:pPr>
    </w:p>
    <w:p w14:paraId="1A6B5D64" w14:textId="77777777" w:rsidR="00735419" w:rsidRPr="00AC40A4" w:rsidRDefault="00735419" w:rsidP="00B22022">
      <w:pPr>
        <w:pStyle w:val="Normal1"/>
        <w:spacing w:before="60" w:after="60"/>
        <w:contextualSpacing/>
        <w:rPr>
          <w:rFonts w:ascii="Arial" w:hAnsi="Arial" w:cs="Arial"/>
          <w:sz w:val="20"/>
          <w:szCs w:val="20"/>
          <w:highlight w:val="yellow"/>
        </w:rPr>
      </w:pPr>
    </w:p>
    <w:p w14:paraId="540FB48A" w14:textId="2D14A211" w:rsidR="002627EE" w:rsidRPr="00AC40A4" w:rsidRDefault="002627EE" w:rsidP="002627EE">
      <w:pPr>
        <w:rPr>
          <w:rFonts w:ascii="Arial" w:hAnsi="Arial" w:cs="Arial"/>
          <w:b/>
          <w:color w:val="333333"/>
          <w:sz w:val="20"/>
          <w:szCs w:val="20"/>
        </w:rPr>
      </w:pPr>
      <w:r w:rsidRPr="00AC40A4">
        <w:rPr>
          <w:rFonts w:ascii="Arial" w:hAnsi="Arial" w:cs="Arial"/>
          <w:b/>
          <w:color w:val="333333"/>
          <w:sz w:val="20"/>
          <w:szCs w:val="20"/>
        </w:rPr>
        <w:t>Stages of work</w:t>
      </w:r>
      <w:r w:rsidR="001A3CA7" w:rsidRPr="00AC40A4">
        <w:rPr>
          <w:rFonts w:ascii="Arial" w:hAnsi="Arial" w:cs="Arial"/>
          <w:b/>
          <w:color w:val="333333"/>
          <w:sz w:val="20"/>
          <w:szCs w:val="20"/>
        </w:rPr>
        <w:t>: Detail</w:t>
      </w:r>
    </w:p>
    <w:p w14:paraId="11CAB887" w14:textId="77777777" w:rsidR="002627EE" w:rsidRPr="00AC40A4" w:rsidRDefault="002627EE" w:rsidP="002627EE">
      <w:pPr>
        <w:rPr>
          <w:rFonts w:ascii="Arial" w:hAnsi="Arial" w:cs="Arial"/>
          <w:b/>
          <w:color w:val="333333"/>
          <w:sz w:val="20"/>
          <w:szCs w:val="20"/>
        </w:rPr>
      </w:pPr>
    </w:p>
    <w:p w14:paraId="798DF79F" w14:textId="05431DE9" w:rsidR="002627EE" w:rsidRPr="00AC40A4" w:rsidRDefault="002627EE" w:rsidP="002627EE">
      <w:pPr>
        <w:pStyle w:val="NoSpacing"/>
        <w:numPr>
          <w:ilvl w:val="0"/>
          <w:numId w:val="14"/>
        </w:numPr>
        <w:rPr>
          <w:rFonts w:ascii="Arial" w:hAnsi="Arial" w:cs="Arial"/>
          <w:i/>
          <w:sz w:val="20"/>
          <w:szCs w:val="20"/>
        </w:rPr>
      </w:pPr>
      <w:r w:rsidRPr="00AC40A4">
        <w:rPr>
          <w:rFonts w:ascii="Arial" w:hAnsi="Arial" w:cs="Arial"/>
          <w:i/>
          <w:sz w:val="20"/>
          <w:szCs w:val="20"/>
        </w:rPr>
        <w:t>Part One</w:t>
      </w:r>
      <w:r w:rsidR="004768FA" w:rsidRPr="00AC40A4">
        <w:rPr>
          <w:rFonts w:ascii="Arial" w:hAnsi="Arial" w:cs="Arial"/>
          <w:i/>
          <w:sz w:val="20"/>
          <w:szCs w:val="20"/>
        </w:rPr>
        <w:t xml:space="preserve">: Desk-top research; focus groups; </w:t>
      </w:r>
      <w:r w:rsidR="00EB384C" w:rsidRPr="00AC40A4">
        <w:rPr>
          <w:rFonts w:ascii="Arial" w:hAnsi="Arial" w:cs="Arial"/>
          <w:i/>
          <w:sz w:val="20"/>
          <w:szCs w:val="20"/>
        </w:rPr>
        <w:t>interviews</w:t>
      </w:r>
    </w:p>
    <w:p w14:paraId="56617D0E" w14:textId="77777777" w:rsidR="002627EE" w:rsidRPr="00AC40A4" w:rsidRDefault="002627EE" w:rsidP="002627EE">
      <w:pPr>
        <w:pStyle w:val="NoSpacing"/>
        <w:ind w:left="360"/>
        <w:rPr>
          <w:rFonts w:ascii="Arial" w:hAnsi="Arial" w:cs="Arial"/>
          <w:sz w:val="20"/>
          <w:szCs w:val="20"/>
        </w:rPr>
      </w:pPr>
    </w:p>
    <w:p w14:paraId="75076A4F" w14:textId="73B14CE2" w:rsidR="002627EE" w:rsidRPr="00AC40A4" w:rsidRDefault="002627EE" w:rsidP="002627EE">
      <w:pPr>
        <w:pStyle w:val="NoSpacing"/>
        <w:ind w:left="360"/>
        <w:rPr>
          <w:rFonts w:ascii="Arial" w:hAnsi="Arial" w:cs="Arial"/>
          <w:sz w:val="20"/>
          <w:szCs w:val="20"/>
        </w:rPr>
      </w:pPr>
      <w:r w:rsidRPr="00AC40A4">
        <w:rPr>
          <w:rFonts w:ascii="Arial" w:hAnsi="Arial" w:cs="Arial"/>
          <w:sz w:val="20"/>
          <w:szCs w:val="20"/>
        </w:rPr>
        <w:t>Rev</w:t>
      </w:r>
      <w:r w:rsidR="004C0DA8" w:rsidRPr="00AC40A4">
        <w:rPr>
          <w:rFonts w:ascii="Arial" w:hAnsi="Arial" w:cs="Arial"/>
          <w:sz w:val="20"/>
          <w:szCs w:val="20"/>
        </w:rPr>
        <w:t xml:space="preserve">iew the current research and </w:t>
      </w:r>
      <w:r w:rsidR="00EB384C" w:rsidRPr="00AC40A4">
        <w:rPr>
          <w:rFonts w:ascii="Arial" w:hAnsi="Arial" w:cs="Arial"/>
          <w:sz w:val="20"/>
          <w:szCs w:val="20"/>
        </w:rPr>
        <w:t>identify</w:t>
      </w:r>
      <w:r w:rsidRPr="00AC40A4">
        <w:rPr>
          <w:rFonts w:ascii="Arial" w:hAnsi="Arial" w:cs="Arial"/>
          <w:sz w:val="20"/>
          <w:szCs w:val="20"/>
        </w:rPr>
        <w:t xml:space="preserve"> the questions and scenarios for the usability testing.</w:t>
      </w:r>
      <w:r w:rsidR="00735419" w:rsidRPr="00AC40A4">
        <w:rPr>
          <w:rFonts w:ascii="Arial" w:hAnsi="Arial" w:cs="Arial"/>
          <w:sz w:val="20"/>
          <w:szCs w:val="20"/>
        </w:rPr>
        <w:t xml:space="preserve"> Carry out qualitative research to verify findings.</w:t>
      </w:r>
    </w:p>
    <w:p w14:paraId="6EB1499A" w14:textId="77777777" w:rsidR="00366FA4" w:rsidRPr="00AC40A4" w:rsidRDefault="00366FA4" w:rsidP="002627EE">
      <w:pPr>
        <w:pStyle w:val="NoSpacing"/>
        <w:rPr>
          <w:rFonts w:ascii="Arial" w:hAnsi="Arial" w:cs="Arial"/>
          <w:sz w:val="20"/>
          <w:szCs w:val="20"/>
        </w:rPr>
      </w:pPr>
    </w:p>
    <w:p w14:paraId="38864BF1" w14:textId="440D40FB" w:rsidR="002627EE" w:rsidRPr="00AC40A4" w:rsidRDefault="001A3CA7" w:rsidP="00366FA4">
      <w:pPr>
        <w:pStyle w:val="NoSpacing"/>
        <w:ind w:left="360"/>
        <w:rPr>
          <w:rFonts w:ascii="Arial" w:hAnsi="Arial" w:cs="Arial"/>
          <w:sz w:val="20"/>
          <w:szCs w:val="20"/>
        </w:rPr>
      </w:pPr>
      <w:r w:rsidRPr="00AC40A4">
        <w:rPr>
          <w:rFonts w:ascii="Arial" w:hAnsi="Arial" w:cs="Arial"/>
          <w:sz w:val="20"/>
          <w:szCs w:val="20"/>
        </w:rPr>
        <w:t>Segmentation</w:t>
      </w:r>
      <w:r w:rsidR="00366FA4" w:rsidRPr="00AC40A4">
        <w:rPr>
          <w:rFonts w:ascii="Arial" w:hAnsi="Arial" w:cs="Arial"/>
          <w:sz w:val="20"/>
          <w:szCs w:val="20"/>
        </w:rPr>
        <w:t xml:space="preserve"> and risk stratification. Systematically divide the 3 patient population groups into different strata of risk. </w:t>
      </w:r>
      <w:r w:rsidRPr="00AC40A4">
        <w:rPr>
          <w:rFonts w:ascii="Arial" w:hAnsi="Arial" w:cs="Arial"/>
          <w:sz w:val="20"/>
          <w:szCs w:val="20"/>
        </w:rPr>
        <w:t>Segment</w:t>
      </w:r>
      <w:r w:rsidR="00366FA4" w:rsidRPr="00AC40A4">
        <w:rPr>
          <w:rFonts w:ascii="Arial" w:hAnsi="Arial" w:cs="Arial"/>
          <w:sz w:val="20"/>
          <w:szCs w:val="20"/>
        </w:rPr>
        <w:t xml:space="preserve"> </w:t>
      </w:r>
      <w:r w:rsidRPr="00AC40A4">
        <w:rPr>
          <w:rFonts w:ascii="Arial" w:hAnsi="Arial" w:cs="Arial"/>
          <w:sz w:val="20"/>
          <w:szCs w:val="20"/>
        </w:rPr>
        <w:t>the</w:t>
      </w:r>
      <w:r w:rsidR="00366FA4" w:rsidRPr="00AC40A4">
        <w:rPr>
          <w:rFonts w:ascii="Arial" w:hAnsi="Arial" w:cs="Arial"/>
          <w:sz w:val="20"/>
          <w:szCs w:val="20"/>
        </w:rPr>
        <w:t xml:space="preserve"> 3 </w:t>
      </w:r>
      <w:r w:rsidRPr="00AC40A4">
        <w:rPr>
          <w:rFonts w:ascii="Arial" w:hAnsi="Arial" w:cs="Arial"/>
          <w:sz w:val="20"/>
          <w:szCs w:val="20"/>
        </w:rPr>
        <w:t>patient</w:t>
      </w:r>
      <w:r w:rsidR="00366FA4" w:rsidRPr="00AC40A4">
        <w:rPr>
          <w:rFonts w:ascii="Arial" w:hAnsi="Arial" w:cs="Arial"/>
          <w:sz w:val="20"/>
          <w:szCs w:val="20"/>
        </w:rPr>
        <w:t xml:space="preserve"> </w:t>
      </w:r>
      <w:r w:rsidRPr="00AC40A4">
        <w:rPr>
          <w:rFonts w:ascii="Arial" w:hAnsi="Arial" w:cs="Arial"/>
          <w:sz w:val="20"/>
          <w:szCs w:val="20"/>
        </w:rPr>
        <w:t>groups for</w:t>
      </w:r>
      <w:r w:rsidR="00366FA4" w:rsidRPr="00AC40A4">
        <w:rPr>
          <w:rFonts w:ascii="Arial" w:hAnsi="Arial" w:cs="Arial"/>
          <w:sz w:val="20"/>
          <w:szCs w:val="20"/>
        </w:rPr>
        <w:t xml:space="preserve"> the purpose of the usability research and testing.  For example by demographics, or by HLP programmes (homelessness, cancer, End of life care, Children/ Young People, etc.), or by user states, hard to reach groups, those with high or low digital activation, health literacy, people with health or care budgets.</w:t>
      </w:r>
    </w:p>
    <w:p w14:paraId="38BC15E7" w14:textId="77777777" w:rsidR="002627EE" w:rsidRPr="00AC40A4" w:rsidRDefault="002627EE" w:rsidP="002627EE">
      <w:pPr>
        <w:pStyle w:val="NoSpacing"/>
        <w:rPr>
          <w:rFonts w:ascii="Arial" w:hAnsi="Arial" w:cs="Arial"/>
          <w:sz w:val="20"/>
          <w:szCs w:val="20"/>
        </w:rPr>
      </w:pPr>
    </w:p>
    <w:p w14:paraId="22A110D1" w14:textId="5FCBD512" w:rsidR="002627EE" w:rsidRPr="00AC40A4" w:rsidRDefault="002627EE" w:rsidP="002627EE">
      <w:pPr>
        <w:pStyle w:val="NoSpacing"/>
        <w:numPr>
          <w:ilvl w:val="0"/>
          <w:numId w:val="14"/>
        </w:numPr>
        <w:rPr>
          <w:rFonts w:ascii="Arial" w:hAnsi="Arial" w:cs="Arial"/>
          <w:i/>
          <w:sz w:val="20"/>
          <w:szCs w:val="20"/>
        </w:rPr>
      </w:pPr>
      <w:r w:rsidRPr="00AC40A4">
        <w:rPr>
          <w:rFonts w:ascii="Arial" w:hAnsi="Arial" w:cs="Arial"/>
          <w:i/>
          <w:sz w:val="20"/>
          <w:szCs w:val="20"/>
        </w:rPr>
        <w:t>Part Two</w:t>
      </w:r>
      <w:r w:rsidR="004768FA" w:rsidRPr="00AC40A4">
        <w:rPr>
          <w:rFonts w:ascii="Arial" w:hAnsi="Arial" w:cs="Arial"/>
          <w:i/>
          <w:sz w:val="20"/>
          <w:szCs w:val="20"/>
        </w:rPr>
        <w:t xml:space="preserve">: </w:t>
      </w:r>
      <w:r w:rsidR="00EB384C" w:rsidRPr="00AC40A4">
        <w:rPr>
          <w:rFonts w:ascii="Arial" w:hAnsi="Arial" w:cs="Arial"/>
          <w:i/>
          <w:sz w:val="20"/>
          <w:szCs w:val="20"/>
        </w:rPr>
        <w:t>Usability</w:t>
      </w:r>
      <w:r w:rsidR="004768FA" w:rsidRPr="00AC40A4">
        <w:rPr>
          <w:rFonts w:ascii="Arial" w:hAnsi="Arial" w:cs="Arial"/>
          <w:i/>
          <w:sz w:val="20"/>
          <w:szCs w:val="20"/>
        </w:rPr>
        <w:t xml:space="preserve"> testing</w:t>
      </w:r>
    </w:p>
    <w:p w14:paraId="180EE9DC" w14:textId="77777777" w:rsidR="002627EE" w:rsidRPr="00AC40A4" w:rsidRDefault="002627EE" w:rsidP="002627EE">
      <w:pPr>
        <w:pStyle w:val="NoSpacing"/>
        <w:rPr>
          <w:rFonts w:ascii="Arial" w:hAnsi="Arial" w:cs="Arial"/>
          <w:sz w:val="20"/>
          <w:szCs w:val="20"/>
        </w:rPr>
      </w:pPr>
    </w:p>
    <w:p w14:paraId="0F2E5ECA" w14:textId="77777777" w:rsidR="002627EE" w:rsidRPr="00AC40A4" w:rsidRDefault="002627EE" w:rsidP="002627EE">
      <w:pPr>
        <w:pStyle w:val="NoSpacing"/>
        <w:numPr>
          <w:ilvl w:val="0"/>
          <w:numId w:val="13"/>
        </w:numPr>
        <w:rPr>
          <w:rFonts w:ascii="Arial" w:hAnsi="Arial" w:cs="Arial"/>
          <w:sz w:val="20"/>
          <w:szCs w:val="20"/>
        </w:rPr>
      </w:pPr>
      <w:r w:rsidRPr="00AC40A4">
        <w:rPr>
          <w:rFonts w:ascii="Arial" w:hAnsi="Arial" w:cs="Arial"/>
          <w:sz w:val="20"/>
          <w:szCs w:val="20"/>
        </w:rPr>
        <w:t>Plan a Usability Test</w:t>
      </w:r>
    </w:p>
    <w:p w14:paraId="40D49B70" w14:textId="056516F4" w:rsidR="00C874FF" w:rsidRPr="00AC40A4" w:rsidRDefault="00C874FF" w:rsidP="00C874FF">
      <w:pPr>
        <w:pStyle w:val="ListParagraph"/>
        <w:numPr>
          <w:ilvl w:val="1"/>
          <w:numId w:val="13"/>
        </w:numPr>
        <w:rPr>
          <w:rFonts w:ascii="Arial" w:hAnsi="Arial" w:cs="Arial"/>
          <w:sz w:val="20"/>
          <w:szCs w:val="20"/>
        </w:rPr>
      </w:pPr>
      <w:r w:rsidRPr="00AC40A4">
        <w:rPr>
          <w:rFonts w:ascii="Arial" w:hAnsi="Arial" w:cs="Arial"/>
          <w:sz w:val="20"/>
          <w:szCs w:val="20"/>
        </w:rPr>
        <w:t>Scope:  Indicate what is to be tested. Specify how much functionality the test will cover (e.g. the prototype as of a specific date; the navigation; navigation and content).</w:t>
      </w:r>
    </w:p>
    <w:p w14:paraId="5F6A0166" w14:textId="5EAEBE92" w:rsidR="00C874FF" w:rsidRPr="00AC40A4" w:rsidRDefault="00EB384C" w:rsidP="00C874FF">
      <w:pPr>
        <w:pStyle w:val="ListParagraph"/>
        <w:numPr>
          <w:ilvl w:val="1"/>
          <w:numId w:val="13"/>
        </w:numPr>
        <w:rPr>
          <w:rFonts w:ascii="Arial" w:hAnsi="Arial" w:cs="Arial"/>
          <w:sz w:val="20"/>
          <w:szCs w:val="20"/>
        </w:rPr>
      </w:pPr>
      <w:r w:rsidRPr="00AC40A4">
        <w:rPr>
          <w:rFonts w:ascii="Arial" w:hAnsi="Arial" w:cs="Arial"/>
          <w:sz w:val="20"/>
          <w:szCs w:val="20"/>
        </w:rPr>
        <w:t>Techniques</w:t>
      </w:r>
      <w:r w:rsidR="004768FA" w:rsidRPr="00AC40A4">
        <w:rPr>
          <w:rFonts w:ascii="Arial" w:hAnsi="Arial" w:cs="Arial"/>
          <w:sz w:val="20"/>
          <w:szCs w:val="20"/>
        </w:rPr>
        <w:t>: review with users; usability labs; schedule &amp; location</w:t>
      </w:r>
      <w:r w:rsidR="00C874FF" w:rsidRPr="00AC40A4">
        <w:rPr>
          <w:rFonts w:ascii="Arial" w:hAnsi="Arial" w:cs="Arial"/>
          <w:sz w:val="20"/>
          <w:szCs w:val="20"/>
        </w:rPr>
        <w:t xml:space="preserve"> </w:t>
      </w:r>
    </w:p>
    <w:p w14:paraId="356A0696" w14:textId="50714C0F" w:rsidR="004768FA" w:rsidRPr="00AC40A4" w:rsidRDefault="00EB384C" w:rsidP="00C874FF">
      <w:pPr>
        <w:pStyle w:val="ListParagraph"/>
        <w:numPr>
          <w:ilvl w:val="1"/>
          <w:numId w:val="13"/>
        </w:numPr>
        <w:rPr>
          <w:rFonts w:ascii="Arial" w:hAnsi="Arial" w:cs="Arial"/>
          <w:sz w:val="20"/>
          <w:szCs w:val="20"/>
        </w:rPr>
      </w:pPr>
      <w:r w:rsidRPr="00AC40A4">
        <w:rPr>
          <w:rFonts w:ascii="Arial" w:hAnsi="Arial" w:cs="Arial"/>
          <w:sz w:val="20"/>
          <w:szCs w:val="20"/>
        </w:rPr>
        <w:t>Sessions:  l</w:t>
      </w:r>
      <w:r w:rsidR="00C874FF" w:rsidRPr="00AC40A4">
        <w:rPr>
          <w:rFonts w:ascii="Arial" w:hAnsi="Arial" w:cs="Arial"/>
          <w:sz w:val="20"/>
          <w:szCs w:val="20"/>
        </w:rPr>
        <w:t xml:space="preserve">ength of the sessions (typically one hour to 90 minutes). </w:t>
      </w:r>
    </w:p>
    <w:p w14:paraId="25A059F7" w14:textId="3B6557F4" w:rsidR="004768FA" w:rsidRPr="00AC40A4" w:rsidRDefault="004768FA" w:rsidP="00C874FF">
      <w:pPr>
        <w:pStyle w:val="ListParagraph"/>
        <w:numPr>
          <w:ilvl w:val="1"/>
          <w:numId w:val="13"/>
        </w:numPr>
        <w:rPr>
          <w:rFonts w:ascii="Arial" w:hAnsi="Arial" w:cs="Arial"/>
          <w:sz w:val="20"/>
          <w:szCs w:val="20"/>
        </w:rPr>
      </w:pPr>
      <w:r w:rsidRPr="00AC40A4">
        <w:rPr>
          <w:rFonts w:ascii="Arial" w:hAnsi="Arial" w:cs="Arial"/>
          <w:sz w:val="20"/>
          <w:szCs w:val="20"/>
        </w:rPr>
        <w:t xml:space="preserve">Test </w:t>
      </w:r>
      <w:r w:rsidR="00EB384C" w:rsidRPr="00AC40A4">
        <w:rPr>
          <w:rFonts w:ascii="Arial" w:hAnsi="Arial" w:cs="Arial"/>
          <w:sz w:val="20"/>
          <w:szCs w:val="20"/>
        </w:rPr>
        <w:t>environment</w:t>
      </w:r>
    </w:p>
    <w:p w14:paraId="00C49E52" w14:textId="62EC6428" w:rsidR="00C874FF" w:rsidRPr="00AC40A4" w:rsidRDefault="00C874FF" w:rsidP="00C874FF">
      <w:pPr>
        <w:pStyle w:val="ListParagraph"/>
        <w:numPr>
          <w:ilvl w:val="1"/>
          <w:numId w:val="13"/>
        </w:numPr>
        <w:rPr>
          <w:rFonts w:ascii="Arial" w:hAnsi="Arial" w:cs="Arial"/>
          <w:sz w:val="20"/>
          <w:szCs w:val="20"/>
        </w:rPr>
      </w:pPr>
      <w:r w:rsidRPr="00AC40A4">
        <w:rPr>
          <w:rFonts w:ascii="Arial" w:hAnsi="Arial" w:cs="Arial"/>
          <w:sz w:val="20"/>
          <w:szCs w:val="20"/>
        </w:rPr>
        <w:t>Equipment</w:t>
      </w:r>
      <w:r w:rsidR="004768FA" w:rsidRPr="00AC40A4">
        <w:rPr>
          <w:rFonts w:ascii="Arial" w:hAnsi="Arial" w:cs="Arial"/>
          <w:sz w:val="20"/>
          <w:szCs w:val="20"/>
        </w:rPr>
        <w:t xml:space="preserve"> require</w:t>
      </w:r>
      <w:r w:rsidR="00EB384C" w:rsidRPr="00AC40A4">
        <w:rPr>
          <w:rFonts w:ascii="Arial" w:hAnsi="Arial" w:cs="Arial"/>
          <w:sz w:val="20"/>
          <w:szCs w:val="20"/>
        </w:rPr>
        <w:t>d:</w:t>
      </w:r>
      <w:r w:rsidR="004768FA" w:rsidRPr="00AC40A4">
        <w:rPr>
          <w:rFonts w:ascii="Arial" w:hAnsi="Arial" w:cs="Arial"/>
          <w:sz w:val="20"/>
          <w:szCs w:val="20"/>
        </w:rPr>
        <w:t xml:space="preserve"> </w:t>
      </w:r>
      <w:r w:rsidRPr="00AC40A4">
        <w:rPr>
          <w:rFonts w:ascii="Arial" w:hAnsi="Arial" w:cs="Arial"/>
          <w:sz w:val="20"/>
          <w:szCs w:val="20"/>
        </w:rPr>
        <w:t xml:space="preserve">desktop, laptop, </w:t>
      </w:r>
      <w:r w:rsidR="00735419" w:rsidRPr="00AC40A4">
        <w:rPr>
          <w:rFonts w:ascii="Arial" w:hAnsi="Arial" w:cs="Arial"/>
          <w:sz w:val="20"/>
          <w:szCs w:val="20"/>
        </w:rPr>
        <w:t>and mobile</w:t>
      </w:r>
      <w:r w:rsidRPr="00AC40A4">
        <w:rPr>
          <w:rFonts w:ascii="Arial" w:hAnsi="Arial" w:cs="Arial"/>
          <w:sz w:val="20"/>
          <w:szCs w:val="20"/>
        </w:rPr>
        <w:t xml:space="preserve">/Smartphone. </w:t>
      </w:r>
    </w:p>
    <w:p w14:paraId="11FA515C" w14:textId="4878D4DC" w:rsidR="00C874FF" w:rsidRPr="00AC40A4" w:rsidRDefault="00C874FF" w:rsidP="00C874FF">
      <w:pPr>
        <w:pStyle w:val="ListParagraph"/>
        <w:numPr>
          <w:ilvl w:val="1"/>
          <w:numId w:val="13"/>
        </w:numPr>
        <w:rPr>
          <w:rFonts w:ascii="Arial" w:hAnsi="Arial" w:cs="Arial"/>
          <w:sz w:val="20"/>
          <w:szCs w:val="20"/>
        </w:rPr>
      </w:pPr>
      <w:r w:rsidRPr="00AC40A4">
        <w:rPr>
          <w:rFonts w:ascii="Arial" w:hAnsi="Arial" w:cs="Arial"/>
          <w:sz w:val="20"/>
          <w:szCs w:val="20"/>
        </w:rPr>
        <w:t xml:space="preserve">Participants:  </w:t>
      </w:r>
      <w:r w:rsidR="004768FA" w:rsidRPr="00AC40A4">
        <w:rPr>
          <w:rFonts w:ascii="Arial" w:hAnsi="Arial" w:cs="Arial"/>
          <w:sz w:val="20"/>
          <w:szCs w:val="20"/>
        </w:rPr>
        <w:t xml:space="preserve">size of sample user groups </w:t>
      </w:r>
    </w:p>
    <w:p w14:paraId="4B0FF849" w14:textId="5E8AD48F" w:rsidR="00C874FF" w:rsidRPr="00AC40A4" w:rsidRDefault="004768FA" w:rsidP="00C874FF">
      <w:pPr>
        <w:pStyle w:val="ListParagraph"/>
        <w:numPr>
          <w:ilvl w:val="1"/>
          <w:numId w:val="13"/>
        </w:numPr>
        <w:rPr>
          <w:rFonts w:ascii="Arial" w:hAnsi="Arial" w:cs="Arial"/>
          <w:sz w:val="20"/>
          <w:szCs w:val="20"/>
        </w:rPr>
      </w:pPr>
      <w:r w:rsidRPr="00AC40A4">
        <w:rPr>
          <w:rFonts w:ascii="Arial" w:hAnsi="Arial" w:cs="Arial"/>
          <w:sz w:val="20"/>
          <w:szCs w:val="20"/>
        </w:rPr>
        <w:t xml:space="preserve">Test </w:t>
      </w:r>
      <w:r w:rsidR="00C874FF" w:rsidRPr="00AC40A4">
        <w:rPr>
          <w:rFonts w:ascii="Arial" w:hAnsi="Arial" w:cs="Arial"/>
          <w:sz w:val="20"/>
          <w:szCs w:val="20"/>
        </w:rPr>
        <w:t xml:space="preserve">Scenarios: number and types of tasks included in testing. Typically, for a 60 min. test, use 10 (+/-2) scenarios for desktop or laptop testing and 8 (+/- 2) scenarios for a mobile/smartphone test. </w:t>
      </w:r>
    </w:p>
    <w:p w14:paraId="5261C777" w14:textId="77777777" w:rsidR="00EB384C" w:rsidRPr="00AC40A4" w:rsidRDefault="00C874FF" w:rsidP="00C874FF">
      <w:pPr>
        <w:pStyle w:val="ListParagraph"/>
        <w:numPr>
          <w:ilvl w:val="1"/>
          <w:numId w:val="13"/>
        </w:numPr>
        <w:rPr>
          <w:rFonts w:ascii="Arial" w:hAnsi="Arial" w:cs="Arial"/>
          <w:sz w:val="20"/>
          <w:szCs w:val="20"/>
        </w:rPr>
      </w:pPr>
      <w:r w:rsidRPr="00AC40A4">
        <w:rPr>
          <w:rFonts w:ascii="Arial" w:hAnsi="Arial" w:cs="Arial"/>
          <w:sz w:val="20"/>
          <w:szCs w:val="20"/>
        </w:rPr>
        <w:t xml:space="preserve">Metrics:  </w:t>
      </w:r>
    </w:p>
    <w:p w14:paraId="3EB4E0E6" w14:textId="0C2DF9B3" w:rsidR="00C874FF" w:rsidRPr="00AC40A4" w:rsidRDefault="00C874FF" w:rsidP="00EB384C">
      <w:pPr>
        <w:pStyle w:val="ListParagraph"/>
        <w:numPr>
          <w:ilvl w:val="2"/>
          <w:numId w:val="13"/>
        </w:numPr>
        <w:rPr>
          <w:rFonts w:ascii="Arial" w:hAnsi="Arial" w:cs="Arial"/>
          <w:sz w:val="20"/>
          <w:szCs w:val="20"/>
        </w:rPr>
      </w:pPr>
      <w:r w:rsidRPr="00AC40A4">
        <w:rPr>
          <w:rFonts w:ascii="Arial" w:hAnsi="Arial" w:cs="Arial"/>
          <w:sz w:val="20"/>
          <w:szCs w:val="20"/>
        </w:rPr>
        <w:t>Subjective metrics: Include the questions to ask the participants prior to the sessions (e.g., background questionnaire), after each task scenario is completed (ease and satisfaction questions about the task), and overall ease, satisfaction and likelihood to use/recommend questions when the sessions is completed.</w:t>
      </w:r>
    </w:p>
    <w:p w14:paraId="3C24A794" w14:textId="637D8140" w:rsidR="00C874FF" w:rsidRPr="00AC40A4" w:rsidRDefault="00C874FF" w:rsidP="00EB384C">
      <w:pPr>
        <w:pStyle w:val="ListParagraph"/>
        <w:numPr>
          <w:ilvl w:val="2"/>
          <w:numId w:val="13"/>
        </w:numPr>
        <w:rPr>
          <w:rFonts w:ascii="Arial" w:hAnsi="Arial" w:cs="Arial"/>
          <w:sz w:val="20"/>
          <w:szCs w:val="20"/>
        </w:rPr>
      </w:pPr>
      <w:r w:rsidRPr="00AC40A4">
        <w:rPr>
          <w:rFonts w:ascii="Arial" w:hAnsi="Arial" w:cs="Arial"/>
          <w:sz w:val="20"/>
          <w:szCs w:val="20"/>
        </w:rPr>
        <w:t>Quantitative metrics: Indicate the quantitative data to be measured (e.g., successful completion rates, error rates, time on task).</w:t>
      </w:r>
    </w:p>
    <w:p w14:paraId="770E2C51" w14:textId="19C13F26" w:rsidR="00C874FF" w:rsidRPr="00AC40A4" w:rsidRDefault="00C874FF" w:rsidP="00C874FF">
      <w:pPr>
        <w:pStyle w:val="ListParagraph"/>
        <w:numPr>
          <w:ilvl w:val="1"/>
          <w:numId w:val="13"/>
        </w:numPr>
        <w:rPr>
          <w:rFonts w:ascii="Arial" w:hAnsi="Arial" w:cs="Arial"/>
          <w:sz w:val="20"/>
          <w:szCs w:val="20"/>
        </w:rPr>
      </w:pPr>
      <w:r w:rsidRPr="00AC40A4">
        <w:rPr>
          <w:rFonts w:ascii="Arial" w:hAnsi="Arial" w:cs="Arial"/>
          <w:sz w:val="20"/>
          <w:szCs w:val="20"/>
        </w:rPr>
        <w:t>Roles:  The usability specialist should be the facilitator of the sessions. The usability team may also provide the primary note-taker. Other team members should be expected to participate as observers and, perhaps, as note-takers.</w:t>
      </w:r>
    </w:p>
    <w:p w14:paraId="44D7BD2A" w14:textId="77777777" w:rsidR="004768FA" w:rsidRPr="00AC40A4" w:rsidRDefault="004768FA" w:rsidP="004768FA">
      <w:pPr>
        <w:pStyle w:val="ListParagraph"/>
        <w:ind w:left="1080"/>
        <w:rPr>
          <w:rFonts w:ascii="Arial" w:hAnsi="Arial" w:cs="Arial"/>
          <w:sz w:val="20"/>
          <w:szCs w:val="20"/>
        </w:rPr>
      </w:pPr>
    </w:p>
    <w:p w14:paraId="0F096D96" w14:textId="22371467" w:rsidR="004768FA" w:rsidRPr="00AC40A4" w:rsidRDefault="004768FA" w:rsidP="004768FA">
      <w:pPr>
        <w:pStyle w:val="ListParagraph"/>
        <w:numPr>
          <w:ilvl w:val="0"/>
          <w:numId w:val="13"/>
        </w:numPr>
        <w:rPr>
          <w:rFonts w:ascii="Arial" w:hAnsi="Arial" w:cs="Arial"/>
          <w:sz w:val="20"/>
          <w:szCs w:val="20"/>
        </w:rPr>
      </w:pPr>
      <w:r w:rsidRPr="00AC40A4">
        <w:rPr>
          <w:rFonts w:ascii="Arial" w:hAnsi="Arial" w:cs="Arial"/>
          <w:sz w:val="20"/>
          <w:szCs w:val="20"/>
        </w:rPr>
        <w:t xml:space="preserve">Build the tests: </w:t>
      </w:r>
      <w:r w:rsidR="00EB384C" w:rsidRPr="00AC40A4">
        <w:rPr>
          <w:rFonts w:ascii="Arial" w:hAnsi="Arial" w:cs="Arial"/>
          <w:sz w:val="20"/>
          <w:szCs w:val="20"/>
        </w:rPr>
        <w:t>(</w:t>
      </w:r>
      <w:r w:rsidR="00735419" w:rsidRPr="00AC40A4">
        <w:rPr>
          <w:rFonts w:ascii="Arial" w:hAnsi="Arial" w:cs="Arial"/>
          <w:sz w:val="20"/>
          <w:szCs w:val="20"/>
        </w:rPr>
        <w:t xml:space="preserve">select test methods ;e .g. </w:t>
      </w:r>
      <w:r w:rsidR="00EB384C" w:rsidRPr="00AC40A4">
        <w:rPr>
          <w:rFonts w:ascii="Arial" w:hAnsi="Arial" w:cs="Arial"/>
          <w:sz w:val="20"/>
          <w:szCs w:val="20"/>
        </w:rPr>
        <w:t>observation</w:t>
      </w:r>
      <w:r w:rsidRPr="00AC40A4">
        <w:rPr>
          <w:rFonts w:ascii="Arial" w:hAnsi="Arial" w:cs="Arial"/>
          <w:sz w:val="20"/>
          <w:szCs w:val="20"/>
        </w:rPr>
        <w:t xml:space="preserve">, </w:t>
      </w:r>
      <w:r w:rsidR="00EB384C" w:rsidRPr="00AC40A4">
        <w:rPr>
          <w:rFonts w:ascii="Arial" w:hAnsi="Arial" w:cs="Arial"/>
          <w:sz w:val="20"/>
          <w:szCs w:val="20"/>
        </w:rPr>
        <w:t>thinking</w:t>
      </w:r>
      <w:r w:rsidRPr="00AC40A4">
        <w:rPr>
          <w:rFonts w:ascii="Arial" w:hAnsi="Arial" w:cs="Arial"/>
          <w:sz w:val="20"/>
          <w:szCs w:val="20"/>
        </w:rPr>
        <w:t xml:space="preserve"> aloud </w:t>
      </w:r>
      <w:r w:rsidR="00EB384C" w:rsidRPr="00AC40A4">
        <w:rPr>
          <w:rFonts w:ascii="Arial" w:hAnsi="Arial" w:cs="Arial"/>
          <w:sz w:val="20"/>
          <w:szCs w:val="20"/>
        </w:rPr>
        <w:t>protocol, et al)</w:t>
      </w:r>
    </w:p>
    <w:p w14:paraId="75C70ED7" w14:textId="77777777" w:rsidR="00C874FF" w:rsidRPr="00AC40A4" w:rsidRDefault="00C874FF" w:rsidP="00C874FF">
      <w:pPr>
        <w:pStyle w:val="NoSpacing"/>
        <w:rPr>
          <w:rFonts w:ascii="Arial" w:hAnsi="Arial" w:cs="Arial"/>
          <w:sz w:val="20"/>
          <w:szCs w:val="20"/>
        </w:rPr>
      </w:pPr>
    </w:p>
    <w:p w14:paraId="7E44CEC9" w14:textId="6B96808C" w:rsidR="00C874FF" w:rsidRPr="00AC40A4" w:rsidRDefault="00C874FF" w:rsidP="002627EE">
      <w:pPr>
        <w:pStyle w:val="NoSpacing"/>
        <w:numPr>
          <w:ilvl w:val="0"/>
          <w:numId w:val="13"/>
        </w:numPr>
        <w:rPr>
          <w:rFonts w:ascii="Arial" w:hAnsi="Arial" w:cs="Arial"/>
          <w:sz w:val="20"/>
          <w:szCs w:val="20"/>
        </w:rPr>
      </w:pPr>
      <w:r w:rsidRPr="00AC40A4">
        <w:rPr>
          <w:rFonts w:ascii="Arial" w:hAnsi="Arial" w:cs="Arial"/>
          <w:sz w:val="20"/>
          <w:szCs w:val="20"/>
        </w:rPr>
        <w:t xml:space="preserve">Document usability testing following ISO </w:t>
      </w:r>
      <w:r w:rsidR="00EB384C" w:rsidRPr="00AC40A4">
        <w:rPr>
          <w:rFonts w:ascii="Arial" w:hAnsi="Arial" w:cs="Arial"/>
          <w:sz w:val="20"/>
          <w:szCs w:val="20"/>
        </w:rPr>
        <w:t>guidelines</w:t>
      </w:r>
    </w:p>
    <w:p w14:paraId="561DEACE" w14:textId="13AD0776" w:rsidR="00C874FF" w:rsidRPr="00AC40A4" w:rsidRDefault="00C874FF" w:rsidP="00C874FF">
      <w:pPr>
        <w:pStyle w:val="NoSpacing"/>
        <w:numPr>
          <w:ilvl w:val="1"/>
          <w:numId w:val="13"/>
        </w:numPr>
        <w:rPr>
          <w:rFonts w:ascii="Arial" w:hAnsi="Arial" w:cs="Arial"/>
          <w:sz w:val="20"/>
          <w:szCs w:val="20"/>
        </w:rPr>
      </w:pPr>
      <w:r w:rsidRPr="00AC40A4">
        <w:rPr>
          <w:rFonts w:ascii="Arial" w:hAnsi="Arial" w:cs="Arial"/>
          <w:sz w:val="20"/>
          <w:szCs w:val="20"/>
        </w:rPr>
        <w:t xml:space="preserve">Describe </w:t>
      </w:r>
      <w:r w:rsidR="00EB384C" w:rsidRPr="00AC40A4">
        <w:rPr>
          <w:rFonts w:ascii="Arial" w:hAnsi="Arial" w:cs="Arial"/>
          <w:sz w:val="20"/>
          <w:szCs w:val="20"/>
        </w:rPr>
        <w:t>purpose</w:t>
      </w:r>
      <w:r w:rsidRPr="00AC40A4">
        <w:rPr>
          <w:rFonts w:ascii="Arial" w:hAnsi="Arial" w:cs="Arial"/>
          <w:sz w:val="20"/>
          <w:szCs w:val="20"/>
        </w:rPr>
        <w:t xml:space="preserve"> of test</w:t>
      </w:r>
    </w:p>
    <w:p w14:paraId="33838430" w14:textId="474FCC3A" w:rsidR="00C874FF" w:rsidRPr="00AC40A4" w:rsidRDefault="00EB384C" w:rsidP="00C874FF">
      <w:pPr>
        <w:pStyle w:val="NoSpacing"/>
        <w:numPr>
          <w:ilvl w:val="1"/>
          <w:numId w:val="13"/>
        </w:numPr>
        <w:rPr>
          <w:rFonts w:ascii="Arial" w:hAnsi="Arial" w:cs="Arial"/>
          <w:sz w:val="20"/>
          <w:szCs w:val="20"/>
        </w:rPr>
      </w:pPr>
      <w:r w:rsidRPr="00AC40A4">
        <w:rPr>
          <w:rFonts w:ascii="Arial" w:hAnsi="Arial" w:cs="Arial"/>
          <w:sz w:val="20"/>
          <w:szCs w:val="20"/>
        </w:rPr>
        <w:t>Specify</w:t>
      </w:r>
      <w:r w:rsidR="00C874FF" w:rsidRPr="00AC40A4">
        <w:rPr>
          <w:rFonts w:ascii="Arial" w:hAnsi="Arial" w:cs="Arial"/>
          <w:sz w:val="20"/>
          <w:szCs w:val="20"/>
        </w:rPr>
        <w:t xml:space="preserve"> quality model to be used</w:t>
      </w:r>
    </w:p>
    <w:p w14:paraId="37052010" w14:textId="3D9AF472" w:rsidR="00C874FF" w:rsidRPr="00AC40A4" w:rsidRDefault="00EB384C" w:rsidP="00C874FF">
      <w:pPr>
        <w:pStyle w:val="NoSpacing"/>
        <w:numPr>
          <w:ilvl w:val="1"/>
          <w:numId w:val="13"/>
        </w:numPr>
        <w:rPr>
          <w:rFonts w:ascii="Arial" w:hAnsi="Arial" w:cs="Arial"/>
          <w:sz w:val="20"/>
          <w:szCs w:val="20"/>
        </w:rPr>
      </w:pPr>
      <w:r w:rsidRPr="00AC40A4">
        <w:rPr>
          <w:rFonts w:ascii="Arial" w:hAnsi="Arial" w:cs="Arial"/>
          <w:sz w:val="20"/>
          <w:szCs w:val="20"/>
        </w:rPr>
        <w:t>Identify</w:t>
      </w:r>
      <w:r w:rsidR="00C874FF" w:rsidRPr="00AC40A4">
        <w:rPr>
          <w:rFonts w:ascii="Arial" w:hAnsi="Arial" w:cs="Arial"/>
          <w:sz w:val="20"/>
          <w:szCs w:val="20"/>
        </w:rPr>
        <w:t xml:space="preserve"> </w:t>
      </w:r>
      <w:r w:rsidRPr="00AC40A4">
        <w:rPr>
          <w:rFonts w:ascii="Arial" w:hAnsi="Arial" w:cs="Arial"/>
          <w:sz w:val="20"/>
          <w:szCs w:val="20"/>
        </w:rPr>
        <w:t>contexts</w:t>
      </w:r>
      <w:r w:rsidR="00C874FF" w:rsidRPr="00AC40A4">
        <w:rPr>
          <w:rFonts w:ascii="Arial" w:hAnsi="Arial" w:cs="Arial"/>
          <w:sz w:val="20"/>
          <w:szCs w:val="20"/>
        </w:rPr>
        <w:t xml:space="preserve"> of use</w:t>
      </w:r>
    </w:p>
    <w:p w14:paraId="0D84E8CB" w14:textId="06DDC30A" w:rsidR="00C874FF" w:rsidRPr="00AC40A4" w:rsidRDefault="00EB384C" w:rsidP="00C874FF">
      <w:pPr>
        <w:pStyle w:val="NoSpacing"/>
        <w:numPr>
          <w:ilvl w:val="1"/>
          <w:numId w:val="13"/>
        </w:numPr>
        <w:rPr>
          <w:rFonts w:ascii="Arial" w:hAnsi="Arial" w:cs="Arial"/>
          <w:sz w:val="20"/>
          <w:szCs w:val="20"/>
        </w:rPr>
      </w:pPr>
      <w:r w:rsidRPr="00AC40A4">
        <w:rPr>
          <w:rFonts w:ascii="Arial" w:hAnsi="Arial" w:cs="Arial"/>
          <w:sz w:val="20"/>
          <w:szCs w:val="20"/>
        </w:rPr>
        <w:t>Identify context for the tests showing how closely the tests meet the actual context of use</w:t>
      </w:r>
    </w:p>
    <w:p w14:paraId="0D28F97B" w14:textId="2556808B" w:rsidR="00C874FF" w:rsidRPr="00AC40A4" w:rsidRDefault="00C874FF" w:rsidP="00C874FF">
      <w:pPr>
        <w:pStyle w:val="NoSpacing"/>
        <w:numPr>
          <w:ilvl w:val="1"/>
          <w:numId w:val="13"/>
        </w:numPr>
        <w:rPr>
          <w:rFonts w:ascii="Arial" w:hAnsi="Arial" w:cs="Arial"/>
          <w:sz w:val="20"/>
          <w:szCs w:val="20"/>
        </w:rPr>
      </w:pPr>
      <w:r w:rsidRPr="00AC40A4">
        <w:rPr>
          <w:rFonts w:ascii="Arial" w:hAnsi="Arial" w:cs="Arial"/>
          <w:sz w:val="20"/>
          <w:szCs w:val="20"/>
        </w:rPr>
        <w:t xml:space="preserve">Define </w:t>
      </w:r>
      <w:r w:rsidR="00EB384C" w:rsidRPr="00AC40A4">
        <w:rPr>
          <w:rFonts w:ascii="Arial" w:hAnsi="Arial" w:cs="Arial"/>
          <w:sz w:val="20"/>
          <w:szCs w:val="20"/>
        </w:rPr>
        <w:t>criteria</w:t>
      </w:r>
      <w:r w:rsidRPr="00AC40A4">
        <w:rPr>
          <w:rFonts w:ascii="Arial" w:hAnsi="Arial" w:cs="Arial"/>
          <w:sz w:val="20"/>
          <w:szCs w:val="20"/>
        </w:rPr>
        <w:t xml:space="preserve"> for assessment </w:t>
      </w:r>
    </w:p>
    <w:p w14:paraId="186BDFC1" w14:textId="77777777" w:rsidR="002627EE" w:rsidRPr="00AC40A4" w:rsidRDefault="002627EE" w:rsidP="002627EE">
      <w:pPr>
        <w:pStyle w:val="NoSpacing"/>
        <w:rPr>
          <w:rFonts w:ascii="Arial" w:hAnsi="Arial" w:cs="Arial"/>
          <w:sz w:val="20"/>
          <w:szCs w:val="20"/>
        </w:rPr>
      </w:pPr>
    </w:p>
    <w:p w14:paraId="7D73B697" w14:textId="2FCE9803" w:rsidR="002627EE" w:rsidRPr="00AC40A4" w:rsidRDefault="002627EE" w:rsidP="002627EE">
      <w:pPr>
        <w:pStyle w:val="NoSpacing"/>
        <w:numPr>
          <w:ilvl w:val="0"/>
          <w:numId w:val="13"/>
        </w:numPr>
        <w:rPr>
          <w:rFonts w:ascii="Arial" w:hAnsi="Arial" w:cs="Arial"/>
          <w:sz w:val="20"/>
          <w:szCs w:val="20"/>
        </w:rPr>
      </w:pPr>
      <w:r w:rsidRPr="00AC40A4">
        <w:rPr>
          <w:rFonts w:ascii="Arial" w:hAnsi="Arial" w:cs="Arial"/>
          <w:sz w:val="20"/>
          <w:szCs w:val="20"/>
        </w:rPr>
        <w:t xml:space="preserve">Identify Test Metrics </w:t>
      </w:r>
    </w:p>
    <w:p w14:paraId="5B30C9FF" w14:textId="77777777" w:rsidR="002627EE" w:rsidRPr="00AC40A4" w:rsidRDefault="002627EE" w:rsidP="002627EE">
      <w:pPr>
        <w:pStyle w:val="NoSpacing"/>
        <w:numPr>
          <w:ilvl w:val="0"/>
          <w:numId w:val="12"/>
        </w:numPr>
        <w:rPr>
          <w:rFonts w:ascii="Arial" w:hAnsi="Arial" w:cs="Arial"/>
          <w:sz w:val="20"/>
          <w:szCs w:val="20"/>
        </w:rPr>
      </w:pPr>
      <w:r w:rsidRPr="00AC40A4">
        <w:rPr>
          <w:rFonts w:ascii="Arial" w:hAnsi="Arial" w:cs="Arial"/>
          <w:sz w:val="20"/>
          <w:szCs w:val="20"/>
        </w:rPr>
        <w:t>Successful Task Completion</w:t>
      </w:r>
    </w:p>
    <w:p w14:paraId="79C22150" w14:textId="77777777" w:rsidR="002627EE" w:rsidRPr="00AC40A4" w:rsidRDefault="002627EE" w:rsidP="002627EE">
      <w:pPr>
        <w:pStyle w:val="NoSpacing"/>
        <w:numPr>
          <w:ilvl w:val="0"/>
          <w:numId w:val="12"/>
        </w:numPr>
        <w:rPr>
          <w:rFonts w:ascii="Arial" w:hAnsi="Arial" w:cs="Arial"/>
          <w:sz w:val="20"/>
          <w:szCs w:val="20"/>
        </w:rPr>
      </w:pPr>
      <w:r w:rsidRPr="00AC40A4">
        <w:rPr>
          <w:rFonts w:ascii="Arial" w:hAnsi="Arial" w:cs="Arial"/>
          <w:sz w:val="20"/>
          <w:szCs w:val="20"/>
        </w:rPr>
        <w:t>Critical Errors:  Critical errors are deviations at completion from the targets of the scenario. For example, reporting the wrong data value due to the participant’s workflow. Essentially the participant will not be able to finish the task. Participant may or may not be aware that the task goal is incorrect or incomplete. </w:t>
      </w:r>
    </w:p>
    <w:p w14:paraId="2784E68F" w14:textId="77777777" w:rsidR="002627EE" w:rsidRPr="00AC40A4" w:rsidRDefault="002627EE" w:rsidP="002627EE">
      <w:pPr>
        <w:pStyle w:val="NoSpacing"/>
        <w:numPr>
          <w:ilvl w:val="0"/>
          <w:numId w:val="12"/>
        </w:numPr>
        <w:rPr>
          <w:rFonts w:ascii="Arial" w:hAnsi="Arial" w:cs="Arial"/>
          <w:sz w:val="20"/>
          <w:szCs w:val="20"/>
        </w:rPr>
      </w:pPr>
      <w:r w:rsidRPr="00AC40A4">
        <w:rPr>
          <w:rFonts w:ascii="Arial" w:hAnsi="Arial" w:cs="Arial"/>
          <w:sz w:val="20"/>
          <w:szCs w:val="20"/>
        </w:rPr>
        <w:t>Non-Critical Errors:  Non-critical errors are errors that are recovered by the participant and do not result in the participant’s ability to successfully complete the task. These errors result in the task being completed less efficiently. For example, exploratory behaviours such as opening the wrong navigation menu item or using a control incorrectly are non-critical errors.</w:t>
      </w:r>
    </w:p>
    <w:p w14:paraId="308DD664" w14:textId="77777777" w:rsidR="002627EE" w:rsidRPr="00AC40A4" w:rsidRDefault="002627EE" w:rsidP="002627EE">
      <w:pPr>
        <w:pStyle w:val="NoSpacing"/>
        <w:numPr>
          <w:ilvl w:val="0"/>
          <w:numId w:val="12"/>
        </w:numPr>
        <w:rPr>
          <w:rFonts w:ascii="Arial" w:hAnsi="Arial" w:cs="Arial"/>
          <w:sz w:val="20"/>
          <w:szCs w:val="20"/>
        </w:rPr>
      </w:pPr>
      <w:r w:rsidRPr="00AC40A4">
        <w:rPr>
          <w:rFonts w:ascii="Arial" w:hAnsi="Arial" w:cs="Arial"/>
          <w:sz w:val="20"/>
          <w:szCs w:val="20"/>
        </w:rPr>
        <w:lastRenderedPageBreak/>
        <w:t>Error-Free Rate:  Error-free rate is the percentage of test participants who complete the task without any errors (critical or non-critical errors).</w:t>
      </w:r>
    </w:p>
    <w:p w14:paraId="4C667705" w14:textId="21302676" w:rsidR="002627EE" w:rsidRPr="00AC40A4" w:rsidRDefault="002627EE" w:rsidP="002627EE">
      <w:pPr>
        <w:pStyle w:val="NoSpacing"/>
        <w:numPr>
          <w:ilvl w:val="0"/>
          <w:numId w:val="12"/>
        </w:numPr>
        <w:rPr>
          <w:rFonts w:ascii="Arial" w:hAnsi="Arial" w:cs="Arial"/>
          <w:sz w:val="20"/>
          <w:szCs w:val="20"/>
        </w:rPr>
      </w:pPr>
      <w:r w:rsidRPr="00AC40A4">
        <w:rPr>
          <w:rFonts w:ascii="Arial" w:hAnsi="Arial" w:cs="Arial"/>
          <w:sz w:val="20"/>
          <w:szCs w:val="20"/>
        </w:rPr>
        <w:t xml:space="preserve">Time </w:t>
      </w:r>
      <w:r w:rsidR="00EB384C" w:rsidRPr="00AC40A4">
        <w:rPr>
          <w:rFonts w:ascii="Arial" w:hAnsi="Arial" w:cs="Arial"/>
          <w:sz w:val="20"/>
          <w:szCs w:val="20"/>
        </w:rPr>
        <w:t>on</w:t>
      </w:r>
      <w:r w:rsidRPr="00AC40A4">
        <w:rPr>
          <w:rFonts w:ascii="Arial" w:hAnsi="Arial" w:cs="Arial"/>
          <w:sz w:val="20"/>
          <w:szCs w:val="20"/>
        </w:rPr>
        <w:t xml:space="preserve"> Task:  The amount of time it takes the participant to complete the task.</w:t>
      </w:r>
    </w:p>
    <w:p w14:paraId="11F0D99B" w14:textId="77777777" w:rsidR="002627EE" w:rsidRPr="00AC40A4" w:rsidRDefault="002627EE" w:rsidP="002627EE">
      <w:pPr>
        <w:pStyle w:val="NoSpacing"/>
        <w:numPr>
          <w:ilvl w:val="0"/>
          <w:numId w:val="12"/>
        </w:numPr>
        <w:rPr>
          <w:rFonts w:ascii="Arial" w:hAnsi="Arial" w:cs="Arial"/>
          <w:sz w:val="20"/>
          <w:szCs w:val="20"/>
        </w:rPr>
      </w:pPr>
      <w:r w:rsidRPr="00AC40A4">
        <w:rPr>
          <w:rFonts w:ascii="Arial" w:hAnsi="Arial" w:cs="Arial"/>
          <w:sz w:val="20"/>
          <w:szCs w:val="20"/>
        </w:rPr>
        <w:t>Subjective Measures:  These evaluations are self-reported participant ratings for satisfaction, ease of use, ease of finding information, etc. where participants rate the measure on a 5 to 7-point Likert scale.</w:t>
      </w:r>
    </w:p>
    <w:p w14:paraId="5FD8BA2A" w14:textId="77777777" w:rsidR="002627EE" w:rsidRPr="00AC40A4" w:rsidRDefault="002627EE" w:rsidP="002627EE">
      <w:pPr>
        <w:pStyle w:val="NoSpacing"/>
        <w:numPr>
          <w:ilvl w:val="0"/>
          <w:numId w:val="12"/>
        </w:numPr>
        <w:rPr>
          <w:rFonts w:ascii="Arial" w:hAnsi="Arial" w:cs="Arial"/>
          <w:sz w:val="20"/>
          <w:szCs w:val="20"/>
        </w:rPr>
      </w:pPr>
      <w:r w:rsidRPr="00AC40A4">
        <w:rPr>
          <w:rFonts w:ascii="Arial" w:hAnsi="Arial" w:cs="Arial"/>
          <w:sz w:val="20"/>
          <w:szCs w:val="20"/>
        </w:rPr>
        <w:t>Likes, Dislikes and Recommendations:  Participants provide what they liked most about the functionality, what they liked least about the site, and recommendations for improving the site.</w:t>
      </w:r>
    </w:p>
    <w:p w14:paraId="186AD991" w14:textId="77777777" w:rsidR="002627EE" w:rsidRPr="00AC40A4" w:rsidRDefault="002627EE" w:rsidP="002627EE">
      <w:pPr>
        <w:pStyle w:val="NoSpacing"/>
        <w:rPr>
          <w:rFonts w:ascii="Arial" w:hAnsi="Arial" w:cs="Arial"/>
          <w:sz w:val="20"/>
          <w:szCs w:val="20"/>
        </w:rPr>
      </w:pPr>
    </w:p>
    <w:p w14:paraId="55913464" w14:textId="77777777" w:rsidR="00C874FF" w:rsidRPr="00AC40A4" w:rsidRDefault="00C874FF" w:rsidP="004768FA">
      <w:pPr>
        <w:pStyle w:val="NoSpacing"/>
        <w:rPr>
          <w:rFonts w:ascii="Arial" w:hAnsi="Arial" w:cs="Arial"/>
          <w:sz w:val="20"/>
          <w:szCs w:val="20"/>
        </w:rPr>
      </w:pPr>
    </w:p>
    <w:p w14:paraId="56295043" w14:textId="5E394176" w:rsidR="002627EE" w:rsidRPr="00AC40A4" w:rsidRDefault="002627EE" w:rsidP="002627EE">
      <w:pPr>
        <w:pStyle w:val="NoSpacing"/>
        <w:numPr>
          <w:ilvl w:val="0"/>
          <w:numId w:val="13"/>
        </w:numPr>
        <w:rPr>
          <w:rFonts w:ascii="Arial" w:hAnsi="Arial" w:cs="Arial"/>
          <w:sz w:val="20"/>
          <w:szCs w:val="20"/>
        </w:rPr>
      </w:pPr>
      <w:r w:rsidRPr="00AC40A4">
        <w:rPr>
          <w:rFonts w:ascii="Arial" w:hAnsi="Arial" w:cs="Arial"/>
          <w:sz w:val="20"/>
          <w:szCs w:val="20"/>
        </w:rPr>
        <w:t>Recruit participants who represent target audience</w:t>
      </w:r>
    </w:p>
    <w:p w14:paraId="09F90A36" w14:textId="77777777" w:rsidR="002627EE" w:rsidRPr="00AC40A4" w:rsidRDefault="002627EE" w:rsidP="002627EE">
      <w:pPr>
        <w:pStyle w:val="NoSpacing"/>
        <w:rPr>
          <w:rFonts w:ascii="Arial" w:hAnsi="Arial" w:cs="Arial"/>
          <w:sz w:val="20"/>
          <w:szCs w:val="20"/>
        </w:rPr>
      </w:pPr>
    </w:p>
    <w:p w14:paraId="3209745D" w14:textId="5D818147" w:rsidR="002627EE" w:rsidRPr="00AC40A4" w:rsidRDefault="00C874FF" w:rsidP="002627EE">
      <w:pPr>
        <w:pStyle w:val="NoSpacing"/>
        <w:numPr>
          <w:ilvl w:val="0"/>
          <w:numId w:val="13"/>
        </w:numPr>
        <w:rPr>
          <w:rFonts w:ascii="Arial" w:hAnsi="Arial" w:cs="Arial"/>
          <w:sz w:val="20"/>
          <w:szCs w:val="20"/>
        </w:rPr>
      </w:pPr>
      <w:r w:rsidRPr="00AC40A4">
        <w:rPr>
          <w:rFonts w:ascii="Arial" w:hAnsi="Arial" w:cs="Arial"/>
          <w:sz w:val="20"/>
          <w:szCs w:val="20"/>
        </w:rPr>
        <w:t xml:space="preserve">Design </w:t>
      </w:r>
      <w:r w:rsidR="002627EE" w:rsidRPr="00AC40A4">
        <w:rPr>
          <w:rFonts w:ascii="Arial" w:hAnsi="Arial" w:cs="Arial"/>
          <w:sz w:val="20"/>
          <w:szCs w:val="20"/>
        </w:rPr>
        <w:t xml:space="preserve"> </w:t>
      </w:r>
      <w:r w:rsidR="00EB384C" w:rsidRPr="00AC40A4">
        <w:rPr>
          <w:rFonts w:ascii="Arial" w:hAnsi="Arial" w:cs="Arial"/>
          <w:sz w:val="20"/>
          <w:szCs w:val="20"/>
        </w:rPr>
        <w:t>research</w:t>
      </w:r>
      <w:r w:rsidRPr="00AC40A4">
        <w:rPr>
          <w:rFonts w:ascii="Arial" w:hAnsi="Arial" w:cs="Arial"/>
          <w:sz w:val="20"/>
          <w:szCs w:val="20"/>
        </w:rPr>
        <w:t xml:space="preserve"> </w:t>
      </w:r>
      <w:r w:rsidR="002627EE" w:rsidRPr="00AC40A4">
        <w:rPr>
          <w:rFonts w:ascii="Arial" w:hAnsi="Arial" w:cs="Arial"/>
          <w:sz w:val="20"/>
          <w:szCs w:val="20"/>
        </w:rPr>
        <w:t>consent forms comply</w:t>
      </w:r>
      <w:r w:rsidR="00366FA4" w:rsidRPr="00AC40A4">
        <w:rPr>
          <w:rFonts w:ascii="Arial" w:hAnsi="Arial" w:cs="Arial"/>
          <w:sz w:val="20"/>
          <w:szCs w:val="20"/>
        </w:rPr>
        <w:t>ing</w:t>
      </w:r>
      <w:r w:rsidR="002627EE" w:rsidRPr="00AC40A4">
        <w:rPr>
          <w:rFonts w:ascii="Arial" w:hAnsi="Arial" w:cs="Arial"/>
          <w:sz w:val="20"/>
          <w:szCs w:val="20"/>
        </w:rPr>
        <w:t xml:space="preserve"> to research ethics</w:t>
      </w:r>
    </w:p>
    <w:p w14:paraId="2FC1D6D9" w14:textId="77777777" w:rsidR="002627EE" w:rsidRPr="00AC40A4" w:rsidRDefault="002627EE" w:rsidP="002627EE">
      <w:pPr>
        <w:pStyle w:val="NoSpacing"/>
        <w:rPr>
          <w:rFonts w:ascii="Arial" w:hAnsi="Arial" w:cs="Arial"/>
          <w:sz w:val="20"/>
          <w:szCs w:val="20"/>
        </w:rPr>
      </w:pPr>
    </w:p>
    <w:p w14:paraId="3A5C0C1D" w14:textId="77777777" w:rsidR="002627EE" w:rsidRPr="00AC40A4" w:rsidRDefault="002627EE" w:rsidP="002627EE">
      <w:pPr>
        <w:pStyle w:val="NoSpacing"/>
        <w:numPr>
          <w:ilvl w:val="0"/>
          <w:numId w:val="13"/>
        </w:numPr>
        <w:rPr>
          <w:rFonts w:ascii="Arial" w:hAnsi="Arial" w:cs="Arial"/>
          <w:sz w:val="20"/>
          <w:szCs w:val="20"/>
        </w:rPr>
      </w:pPr>
      <w:r w:rsidRPr="00AC40A4">
        <w:rPr>
          <w:rFonts w:ascii="Arial" w:hAnsi="Arial" w:cs="Arial"/>
          <w:sz w:val="20"/>
          <w:szCs w:val="20"/>
        </w:rPr>
        <w:t>Conduct Usability Tests</w:t>
      </w:r>
    </w:p>
    <w:p w14:paraId="784980BC" w14:textId="77777777" w:rsidR="002627EE" w:rsidRPr="00AC40A4" w:rsidRDefault="002627EE" w:rsidP="002627EE">
      <w:pPr>
        <w:pStyle w:val="ListParagraph"/>
        <w:rPr>
          <w:rFonts w:ascii="Arial" w:hAnsi="Arial" w:cs="Arial"/>
          <w:sz w:val="20"/>
          <w:szCs w:val="20"/>
        </w:rPr>
      </w:pPr>
    </w:p>
    <w:p w14:paraId="36DCA216" w14:textId="350CEBB0" w:rsidR="002627EE" w:rsidRPr="00AC40A4" w:rsidRDefault="002627EE" w:rsidP="002627EE">
      <w:pPr>
        <w:pStyle w:val="NoSpacing"/>
        <w:numPr>
          <w:ilvl w:val="0"/>
          <w:numId w:val="13"/>
        </w:numPr>
        <w:rPr>
          <w:rFonts w:ascii="Arial" w:hAnsi="Arial" w:cs="Arial"/>
          <w:sz w:val="20"/>
          <w:szCs w:val="20"/>
        </w:rPr>
      </w:pPr>
      <w:r w:rsidRPr="00AC40A4">
        <w:rPr>
          <w:rFonts w:ascii="Arial" w:hAnsi="Arial" w:cs="Arial"/>
          <w:sz w:val="20"/>
          <w:szCs w:val="20"/>
        </w:rPr>
        <w:t>Write Report on findings and conclusions</w:t>
      </w:r>
      <w:r w:rsidR="00366FA4" w:rsidRPr="00AC40A4">
        <w:rPr>
          <w:rFonts w:ascii="Arial" w:hAnsi="Arial" w:cs="Arial"/>
          <w:sz w:val="20"/>
          <w:szCs w:val="20"/>
        </w:rPr>
        <w:t xml:space="preserve"> </w:t>
      </w:r>
    </w:p>
    <w:p w14:paraId="5041BEF0" w14:textId="77777777" w:rsidR="00366FA4" w:rsidRPr="00AC40A4" w:rsidRDefault="00366FA4" w:rsidP="00366FA4">
      <w:pPr>
        <w:pStyle w:val="ListParagraph"/>
        <w:rPr>
          <w:rFonts w:ascii="Arial" w:hAnsi="Arial" w:cs="Arial"/>
          <w:sz w:val="20"/>
          <w:szCs w:val="20"/>
        </w:rPr>
      </w:pPr>
    </w:p>
    <w:p w14:paraId="4BBA970E" w14:textId="77777777" w:rsidR="00366FA4" w:rsidRPr="00AC40A4" w:rsidRDefault="00366FA4" w:rsidP="00366FA4">
      <w:pPr>
        <w:pStyle w:val="NoSpacing"/>
        <w:rPr>
          <w:rFonts w:ascii="Arial" w:hAnsi="Arial" w:cs="Arial"/>
          <w:sz w:val="20"/>
          <w:szCs w:val="20"/>
        </w:rPr>
      </w:pPr>
    </w:p>
    <w:p w14:paraId="0546E8A3" w14:textId="7CB7C984" w:rsidR="00366FA4" w:rsidRPr="00AC40A4" w:rsidRDefault="001A3CA7" w:rsidP="00366FA4">
      <w:pPr>
        <w:pStyle w:val="NoSpacing"/>
        <w:numPr>
          <w:ilvl w:val="0"/>
          <w:numId w:val="14"/>
        </w:numPr>
        <w:rPr>
          <w:rFonts w:ascii="Arial" w:hAnsi="Arial" w:cs="Arial"/>
          <w:i/>
          <w:sz w:val="20"/>
          <w:szCs w:val="20"/>
        </w:rPr>
      </w:pPr>
      <w:r w:rsidRPr="00AC40A4">
        <w:rPr>
          <w:rFonts w:ascii="Arial" w:hAnsi="Arial" w:cs="Arial"/>
          <w:i/>
          <w:sz w:val="20"/>
          <w:szCs w:val="20"/>
        </w:rPr>
        <w:t>Part Three: Write report for Business Case</w:t>
      </w:r>
    </w:p>
    <w:p w14:paraId="2B047C78" w14:textId="77777777" w:rsidR="001A3CA7" w:rsidRPr="00AC40A4" w:rsidRDefault="001A3CA7" w:rsidP="001A3CA7">
      <w:pPr>
        <w:rPr>
          <w:rFonts w:ascii="Arial" w:eastAsia="Cambria" w:hAnsi="Arial" w:cs="Arial"/>
          <w:color w:val="000000"/>
          <w:sz w:val="20"/>
          <w:szCs w:val="20"/>
        </w:rPr>
      </w:pPr>
    </w:p>
    <w:p w14:paraId="59D45A71" w14:textId="77777777" w:rsidR="001A3CA7" w:rsidRPr="001A3CA7" w:rsidRDefault="001A3CA7" w:rsidP="001A3CA7">
      <w:pPr>
        <w:rPr>
          <w:rFonts w:ascii="Arial" w:hAnsi="Arial" w:cs="Arial"/>
          <w:color w:val="333333"/>
          <w:sz w:val="22"/>
          <w:szCs w:val="22"/>
        </w:rPr>
      </w:pPr>
      <w:r w:rsidRPr="00AC40A4">
        <w:rPr>
          <w:rFonts w:ascii="Arial" w:hAnsi="Arial" w:cs="Arial"/>
          <w:color w:val="333333"/>
          <w:sz w:val="20"/>
          <w:szCs w:val="20"/>
        </w:rPr>
        <w:t>A report on outcomes of the literature review and usability testing including a well-articulated and quantified set of benefits for a Citizen Account. This report needs to be sufficiently robust to inform a business case to facilitate investments, decisions, and planning for Citizen Accounts.</w:t>
      </w:r>
    </w:p>
    <w:p w14:paraId="20EF7CD1" w14:textId="77777777" w:rsidR="00B22022" w:rsidRDefault="00B22022" w:rsidP="00B22022">
      <w:pPr>
        <w:pStyle w:val="Normal1"/>
        <w:spacing w:before="60" w:after="60"/>
        <w:contextualSpacing/>
        <w:rPr>
          <w:rFonts w:ascii="Arial" w:hAnsi="Arial" w:cs="Arial"/>
          <w:sz w:val="20"/>
          <w:szCs w:val="20"/>
          <w:highlight w:val="yellow"/>
        </w:rPr>
      </w:pPr>
    </w:p>
    <w:p w14:paraId="25F31AC4" w14:textId="77777777" w:rsidR="0024399F" w:rsidRPr="006D545E" w:rsidRDefault="0024399F" w:rsidP="006D545E">
      <w:pPr>
        <w:pStyle w:val="TOC1"/>
      </w:pPr>
      <w:bookmarkStart w:id="26" w:name="_Toc423443006"/>
      <w:r w:rsidRPr="006D545E">
        <w:t>TEST &amp; DEVELOPMENT REQUIREMENTS</w:t>
      </w:r>
      <w:bookmarkEnd w:id="26"/>
    </w:p>
    <w:p w14:paraId="7A56935D" w14:textId="7E777241" w:rsidR="00DB0097" w:rsidRPr="002627EE" w:rsidRDefault="002627EE" w:rsidP="00DB0097">
      <w:pPr>
        <w:pStyle w:val="Normal1"/>
        <w:spacing w:before="60" w:after="60"/>
        <w:contextualSpacing/>
        <w:rPr>
          <w:rFonts w:ascii="Arial" w:hAnsi="Arial" w:cs="Arial"/>
          <w:sz w:val="20"/>
          <w:szCs w:val="20"/>
        </w:rPr>
      </w:pPr>
      <w:r w:rsidRPr="002627EE">
        <w:rPr>
          <w:rFonts w:ascii="Arial" w:hAnsi="Arial" w:cs="Arial"/>
          <w:sz w:val="20"/>
          <w:szCs w:val="20"/>
        </w:rPr>
        <w:t>N/A</w:t>
      </w:r>
    </w:p>
    <w:p w14:paraId="1FE26866" w14:textId="77777777" w:rsidR="00501B35" w:rsidRDefault="00501B35" w:rsidP="00DB0097">
      <w:pPr>
        <w:pStyle w:val="Normal1"/>
        <w:spacing w:before="60" w:after="60"/>
        <w:contextualSpacing/>
        <w:rPr>
          <w:rFonts w:ascii="Arial" w:hAnsi="Arial" w:cs="Arial"/>
          <w:sz w:val="20"/>
          <w:szCs w:val="20"/>
          <w:highlight w:val="yellow"/>
        </w:rPr>
      </w:pPr>
    </w:p>
    <w:p w14:paraId="70A9FFF9" w14:textId="2FE09A4F" w:rsidR="002C06C4" w:rsidRDefault="002C06C4" w:rsidP="006D545E">
      <w:pPr>
        <w:pStyle w:val="TOC1"/>
      </w:pPr>
      <w:bookmarkStart w:id="27" w:name="_Toc423443007"/>
      <w:bookmarkStart w:id="28" w:name="_Hlk377137066"/>
      <w:bookmarkEnd w:id="25"/>
      <w:r w:rsidRPr="002C06C4">
        <w:t>REQUIRED CAPABILITIES AND OUTCOMES OF THE SUPPLIER</w:t>
      </w:r>
      <w:bookmarkEnd w:id="27"/>
    </w:p>
    <w:bookmarkEnd w:id="28"/>
    <w:p w14:paraId="5D9B4894" w14:textId="77777777" w:rsidR="002C06C4" w:rsidRDefault="002C06C4" w:rsidP="002C06C4">
      <w:pPr>
        <w:pStyle w:val="CommentText"/>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9"/>
        <w:gridCol w:w="7367"/>
      </w:tblGrid>
      <w:tr w:rsidR="00CC754E" w:rsidRPr="00FF4D05" w14:paraId="08AFB44E" w14:textId="77777777" w:rsidTr="00AF68C8">
        <w:trPr>
          <w:trHeight w:val="460"/>
        </w:trPr>
        <w:tc>
          <w:tcPr>
            <w:tcW w:w="5000" w:type="pct"/>
            <w:gridSpan w:val="2"/>
            <w:shd w:val="clear" w:color="auto" w:fill="D6E3BC" w:themeFill="accent3" w:themeFillTint="66"/>
            <w:vAlign w:val="center"/>
          </w:tcPr>
          <w:p w14:paraId="293C4855" w14:textId="77777777" w:rsidR="00CC754E" w:rsidRPr="00FF4D05" w:rsidRDefault="00CC754E" w:rsidP="00CC754E">
            <w:pPr>
              <w:pStyle w:val="Heading2"/>
              <w:spacing w:before="60" w:after="60"/>
              <w:outlineLvl w:val="1"/>
              <w:rPr>
                <w:rFonts w:cs="Arial"/>
                <w:b w:val="0"/>
                <w:sz w:val="20"/>
              </w:rPr>
            </w:pPr>
            <w:r>
              <w:rPr>
                <w:rFonts w:cs="Arial"/>
                <w:sz w:val="20"/>
              </w:rPr>
              <w:t>Required</w:t>
            </w:r>
            <w:r w:rsidRPr="00BE2087">
              <w:rPr>
                <w:rFonts w:cs="Arial"/>
                <w:sz w:val="20"/>
              </w:rPr>
              <w:t xml:space="preserve"> </w:t>
            </w:r>
            <w:r>
              <w:rPr>
                <w:rFonts w:cs="Arial"/>
                <w:sz w:val="20"/>
              </w:rPr>
              <w:t>Capabilities</w:t>
            </w:r>
            <w:r w:rsidRPr="00BE2087">
              <w:rPr>
                <w:rFonts w:cs="Arial"/>
                <w:sz w:val="20"/>
              </w:rPr>
              <w:t xml:space="preserve"> and </w:t>
            </w:r>
            <w:r>
              <w:rPr>
                <w:rFonts w:cs="Arial"/>
                <w:sz w:val="20"/>
              </w:rPr>
              <w:t>Outcomes of the Supplier</w:t>
            </w:r>
          </w:p>
        </w:tc>
      </w:tr>
      <w:tr w:rsidR="001514D7" w:rsidRPr="00CC754E" w14:paraId="55D42902" w14:textId="77777777" w:rsidTr="00157405">
        <w:trPr>
          <w:trHeight w:val="460"/>
        </w:trPr>
        <w:tc>
          <w:tcPr>
            <w:tcW w:w="1477" w:type="pct"/>
            <w:shd w:val="clear" w:color="auto" w:fill="C6D9F1" w:themeFill="text2" w:themeFillTint="33"/>
            <w:vAlign w:val="center"/>
          </w:tcPr>
          <w:p w14:paraId="57A4DC7E" w14:textId="77777777" w:rsidR="001514D7" w:rsidRPr="00CC754E" w:rsidRDefault="00CC754E" w:rsidP="00D93832">
            <w:pPr>
              <w:pStyle w:val="Normal1"/>
              <w:spacing w:before="60" w:after="60"/>
              <w:rPr>
                <w:rFonts w:ascii="Arial" w:hAnsi="Arial" w:cs="Arial"/>
                <w:b/>
                <w:sz w:val="20"/>
                <w:szCs w:val="20"/>
              </w:rPr>
            </w:pPr>
            <w:r w:rsidRPr="00CC754E">
              <w:rPr>
                <w:rFonts w:ascii="Arial" w:hAnsi="Arial" w:cs="Arial"/>
                <w:b/>
                <w:sz w:val="20"/>
                <w:szCs w:val="20"/>
              </w:rPr>
              <w:t>Capabilities</w:t>
            </w:r>
          </w:p>
        </w:tc>
        <w:tc>
          <w:tcPr>
            <w:tcW w:w="3523" w:type="pct"/>
            <w:shd w:val="clear" w:color="auto" w:fill="C6D9F1" w:themeFill="text2" w:themeFillTint="33"/>
            <w:vAlign w:val="center"/>
          </w:tcPr>
          <w:p w14:paraId="6AABA48A" w14:textId="77777777" w:rsidR="001514D7" w:rsidRPr="00CC754E" w:rsidRDefault="00CC754E" w:rsidP="00D93832">
            <w:pPr>
              <w:pStyle w:val="Normal1"/>
              <w:spacing w:before="60" w:after="60"/>
              <w:rPr>
                <w:rFonts w:ascii="Arial" w:hAnsi="Arial" w:cs="Arial"/>
                <w:b/>
                <w:sz w:val="20"/>
                <w:szCs w:val="20"/>
              </w:rPr>
            </w:pPr>
            <w:r w:rsidRPr="00CC754E">
              <w:rPr>
                <w:rFonts w:ascii="Arial" w:hAnsi="Arial" w:cs="Arial"/>
                <w:b/>
                <w:sz w:val="20"/>
                <w:szCs w:val="20"/>
              </w:rPr>
              <w:t>Outcomes</w:t>
            </w:r>
          </w:p>
        </w:tc>
      </w:tr>
      <w:tr w:rsidR="002F0A0B" w:rsidRPr="00FF4D05" w14:paraId="4ECFA438" w14:textId="77777777" w:rsidTr="00CC754E">
        <w:trPr>
          <w:trHeight w:val="263"/>
        </w:trPr>
        <w:tc>
          <w:tcPr>
            <w:tcW w:w="1477" w:type="pct"/>
            <w:vAlign w:val="center"/>
          </w:tcPr>
          <w:p w14:paraId="7279BF35" w14:textId="77777777" w:rsidR="002F0A0B" w:rsidRPr="00FF4D05" w:rsidRDefault="002C06C4" w:rsidP="00CC754E">
            <w:pPr>
              <w:pStyle w:val="Normal1"/>
              <w:spacing w:before="60" w:after="60"/>
              <w:rPr>
                <w:rFonts w:ascii="Arial" w:hAnsi="Arial" w:cs="Arial"/>
                <w:b/>
                <w:sz w:val="20"/>
                <w:szCs w:val="20"/>
                <w:highlight w:val="yellow"/>
              </w:rPr>
            </w:pPr>
            <w:r w:rsidRPr="009B686D">
              <w:rPr>
                <w:rFonts w:ascii="Arial" w:hAnsi="Arial" w:cs="Arial"/>
                <w:b/>
                <w:sz w:val="20"/>
                <w:szCs w:val="20"/>
              </w:rPr>
              <w:t>User Research (UX Design)</w:t>
            </w:r>
          </w:p>
        </w:tc>
        <w:tc>
          <w:tcPr>
            <w:tcW w:w="3523" w:type="pct"/>
            <w:vAlign w:val="center"/>
          </w:tcPr>
          <w:p w14:paraId="43A93E81" w14:textId="17FB9A65" w:rsidR="002F0A0B" w:rsidRPr="00BE2087" w:rsidRDefault="00BD6F48" w:rsidP="009B686D">
            <w:pPr>
              <w:pStyle w:val="Normal1"/>
              <w:spacing w:before="60" w:after="60"/>
              <w:rPr>
                <w:rFonts w:ascii="Arial" w:hAnsi="Arial" w:cs="Arial"/>
                <w:sz w:val="20"/>
                <w:szCs w:val="20"/>
              </w:rPr>
            </w:pPr>
            <w:sdt>
              <w:sdtPr>
                <w:rPr>
                  <w:rFonts w:ascii="Arial" w:hAnsi="Arial" w:cs="Arial"/>
                  <w:sz w:val="20"/>
                  <w:szCs w:val="20"/>
                  <w:highlight w:val="yellow"/>
                </w:rPr>
                <w:id w:val="-44145422"/>
              </w:sdtPr>
              <w:sdtEndPr/>
              <w:sdtContent>
                <w:r w:rsidR="002627EE" w:rsidRPr="00BB7EAF">
                  <w:t>User Research</w:t>
                </w:r>
                <w:r w:rsidR="002627EE">
                  <w:t xml:space="preserve">; Usability Evaluation, Metrics </w:t>
                </w:r>
                <w:r w:rsidR="002627EE" w:rsidRPr="009B686D">
                  <w:t>analysis.</w:t>
                </w:r>
              </w:sdtContent>
            </w:sdt>
          </w:p>
        </w:tc>
      </w:tr>
    </w:tbl>
    <w:p w14:paraId="27E22C79" w14:textId="77777777" w:rsidR="00DB0097" w:rsidRDefault="00DB0097" w:rsidP="002A1109">
      <w:pPr>
        <w:pStyle w:val="Heading2"/>
        <w:numPr>
          <w:ilvl w:val="0"/>
          <w:numId w:val="0"/>
        </w:numPr>
        <w:tabs>
          <w:tab w:val="clear" w:pos="567"/>
        </w:tabs>
        <w:spacing w:before="60" w:after="60"/>
        <w:rPr>
          <w:rFonts w:cs="Arial"/>
          <w:b w:val="0"/>
          <w:color w:val="4F81BD" w:themeColor="accent1"/>
          <w:sz w:val="20"/>
        </w:rPr>
      </w:pPr>
      <w:bookmarkStart w:id="29" w:name="h.92ippd2izwih" w:colFirst="0" w:colLast="0"/>
      <w:bookmarkStart w:id="30" w:name="h.b63l8csuhea5" w:colFirst="0" w:colLast="0"/>
      <w:bookmarkStart w:id="31" w:name="h.2s8eyo1" w:colFirst="0" w:colLast="0"/>
      <w:bookmarkStart w:id="32" w:name="h.17dp8vu" w:colFirst="0" w:colLast="0"/>
      <w:bookmarkStart w:id="33" w:name="h.3rdcrjn" w:colFirst="0" w:colLast="0"/>
      <w:bookmarkStart w:id="34" w:name="h.yg185uead2c1" w:colFirst="0" w:colLast="0"/>
      <w:bookmarkStart w:id="35" w:name="h.1fob9te" w:colFirst="0" w:colLast="0"/>
      <w:bookmarkStart w:id="36" w:name="_Toc374881908"/>
      <w:bookmarkStart w:id="37" w:name="_Toc374882413"/>
      <w:bookmarkStart w:id="38" w:name="_Toc374881909"/>
      <w:bookmarkStart w:id="39" w:name="_Toc374882414"/>
      <w:bookmarkStart w:id="40" w:name="_Toc374881910"/>
      <w:bookmarkStart w:id="41" w:name="_Toc374882415"/>
      <w:bookmarkStart w:id="42" w:name="_Toc374881911"/>
      <w:bookmarkStart w:id="43" w:name="_Toc374882416"/>
      <w:bookmarkStart w:id="44" w:name="_Toc374881912"/>
      <w:bookmarkStart w:id="45" w:name="_Toc374882417"/>
      <w:bookmarkStart w:id="46" w:name="_Toc374881913"/>
      <w:bookmarkStart w:id="47" w:name="_Toc374882418"/>
      <w:bookmarkStart w:id="48" w:name="_Toc374881914"/>
      <w:bookmarkStart w:id="49" w:name="_Toc374882419"/>
      <w:bookmarkStart w:id="50" w:name="_Toc374881915"/>
      <w:bookmarkStart w:id="51" w:name="_Toc374882420"/>
      <w:bookmarkStart w:id="52" w:name="_Toc374881935"/>
      <w:bookmarkStart w:id="53" w:name="_Toc374881936"/>
      <w:bookmarkStart w:id="54" w:name="_Toc374881937"/>
      <w:bookmarkStart w:id="55" w:name="_Toc374881938"/>
      <w:bookmarkStart w:id="56" w:name="_Toc374881939"/>
      <w:bookmarkStart w:id="57" w:name="_Toc374881941"/>
      <w:bookmarkStart w:id="58" w:name="_Toc374881942"/>
      <w:bookmarkStart w:id="59" w:name="_Toc374881943"/>
      <w:bookmarkStart w:id="60" w:name="_Toc374881944"/>
      <w:bookmarkStart w:id="61" w:name="_Toc374881945"/>
      <w:bookmarkStart w:id="62" w:name="_Toc374881946"/>
      <w:bookmarkStart w:id="63" w:name="_Toc374881947"/>
      <w:bookmarkStart w:id="64" w:name="_Toc374881948"/>
      <w:bookmarkStart w:id="65" w:name="_Toc374881949"/>
      <w:bookmarkStart w:id="66" w:name="_Toc374881950"/>
      <w:bookmarkStart w:id="67" w:name="_Toc374881951"/>
      <w:bookmarkStart w:id="68" w:name="_Toc374881953"/>
      <w:bookmarkStart w:id="69" w:name="_Toc374882440"/>
      <w:bookmarkStart w:id="70" w:name="_Toc374881957"/>
      <w:bookmarkStart w:id="71" w:name="_Toc374882444"/>
      <w:bookmarkStart w:id="72" w:name="_Toc374881958"/>
      <w:bookmarkStart w:id="73" w:name="_Toc374882445"/>
      <w:bookmarkStart w:id="74" w:name="_Toc374881960"/>
      <w:bookmarkStart w:id="75" w:name="_Toc374882447"/>
      <w:bookmarkStart w:id="76" w:name="_Toc374881962"/>
      <w:bookmarkStart w:id="77" w:name="_Toc374882449"/>
      <w:bookmarkStart w:id="78" w:name="_Toc374881963"/>
      <w:bookmarkStart w:id="79" w:name="_Toc374882450"/>
      <w:bookmarkStart w:id="80" w:name="_Toc374881964"/>
      <w:bookmarkStart w:id="81" w:name="_Toc374882451"/>
      <w:bookmarkStart w:id="82" w:name="_Toc374881965"/>
      <w:bookmarkStart w:id="83" w:name="_Toc374882452"/>
      <w:bookmarkStart w:id="84" w:name="_Toc374881970"/>
      <w:bookmarkStart w:id="85" w:name="_Toc374882457"/>
      <w:bookmarkStart w:id="86" w:name="_Toc374881971"/>
      <w:bookmarkStart w:id="87" w:name="_Toc374882458"/>
      <w:bookmarkStart w:id="88" w:name="_Toc374881973"/>
      <w:bookmarkStart w:id="89" w:name="_Toc374882460"/>
      <w:bookmarkStart w:id="90" w:name="_Toc374881974"/>
      <w:bookmarkStart w:id="91" w:name="_Toc374882461"/>
      <w:bookmarkStart w:id="92" w:name="_Toc374882178"/>
      <w:bookmarkStart w:id="93" w:name="_Toc374882665"/>
      <w:bookmarkStart w:id="94" w:name="_Toc374882181"/>
      <w:bookmarkStart w:id="95" w:name="_Toc374882668"/>
      <w:bookmarkStart w:id="96" w:name="_Toc374882182"/>
      <w:bookmarkStart w:id="97" w:name="_Toc374882669"/>
      <w:bookmarkStart w:id="98" w:name="_Toc374882183"/>
      <w:bookmarkStart w:id="99" w:name="_Toc374882670"/>
      <w:bookmarkStart w:id="100" w:name="_Toc374882184"/>
      <w:bookmarkStart w:id="101" w:name="_Toc374882671"/>
      <w:bookmarkStart w:id="102" w:name="_Toc374882185"/>
      <w:bookmarkStart w:id="103" w:name="_Toc374882672"/>
      <w:bookmarkStart w:id="104" w:name="_Toc374882203"/>
      <w:bookmarkStart w:id="105" w:name="_Toc374882690"/>
      <w:bookmarkStart w:id="106" w:name="_Toc374882204"/>
      <w:bookmarkStart w:id="107" w:name="_Toc374882691"/>
      <w:bookmarkStart w:id="108" w:name="_Toc374882205"/>
      <w:bookmarkStart w:id="109" w:name="_Toc374882692"/>
      <w:bookmarkStart w:id="110" w:name="_Toc374882208"/>
      <w:bookmarkStart w:id="111" w:name="_Toc374882695"/>
      <w:bookmarkStart w:id="112" w:name="_Toc374882209"/>
      <w:bookmarkStart w:id="113" w:name="_Toc374882696"/>
      <w:bookmarkStart w:id="114" w:name="_Toc374882210"/>
      <w:bookmarkStart w:id="115" w:name="_Toc374882697"/>
      <w:bookmarkStart w:id="116" w:name="_Toc374882212"/>
      <w:bookmarkStart w:id="117" w:name="_Toc374882699"/>
      <w:bookmarkStart w:id="118" w:name="_Toc374882215"/>
      <w:bookmarkStart w:id="119" w:name="_Toc374882702"/>
      <w:bookmarkStart w:id="120" w:name="_Toc374882216"/>
      <w:bookmarkStart w:id="121" w:name="_Toc374882703"/>
      <w:bookmarkStart w:id="122" w:name="_Toc374882217"/>
      <w:bookmarkStart w:id="123" w:name="_Toc374882704"/>
      <w:bookmarkStart w:id="124" w:name="_Toc374882218"/>
      <w:bookmarkStart w:id="125" w:name="_Toc374882705"/>
      <w:bookmarkStart w:id="126" w:name="_Toc374882219"/>
      <w:bookmarkStart w:id="127" w:name="_Toc374882706"/>
      <w:bookmarkStart w:id="128" w:name="_Toc374882220"/>
      <w:bookmarkStart w:id="129" w:name="_Toc374882707"/>
      <w:bookmarkStart w:id="130" w:name="_Toc374882221"/>
      <w:bookmarkStart w:id="131" w:name="_Toc374882708"/>
      <w:bookmarkStart w:id="132" w:name="_Toc374882223"/>
      <w:bookmarkStart w:id="133" w:name="_Toc374882710"/>
      <w:bookmarkStart w:id="134" w:name="_Toc374882225"/>
      <w:bookmarkStart w:id="135" w:name="_Toc374882712"/>
      <w:bookmarkStart w:id="136" w:name="_Toc374882227"/>
      <w:bookmarkStart w:id="137" w:name="_Toc374882714"/>
      <w:bookmarkStart w:id="138" w:name="_Toc374882228"/>
      <w:bookmarkStart w:id="139" w:name="_Toc374882715"/>
      <w:bookmarkStart w:id="140" w:name="_Toc374882229"/>
      <w:bookmarkStart w:id="141" w:name="_Toc374882716"/>
      <w:bookmarkStart w:id="142" w:name="_Toc374882230"/>
      <w:bookmarkStart w:id="143" w:name="_Toc374882717"/>
      <w:bookmarkStart w:id="144" w:name="h.cdo3zfecolhd" w:colFirst="0" w:colLast="0"/>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1B3F3DE2" w14:textId="4E4F6A8A" w:rsidR="00501B35" w:rsidRPr="007116D0" w:rsidRDefault="00501B35" w:rsidP="006D545E">
      <w:pPr>
        <w:pStyle w:val="TOC1"/>
      </w:pPr>
      <w:r>
        <w:t>THE METHODOLOGY</w:t>
      </w:r>
    </w:p>
    <w:p w14:paraId="1F5FA735" w14:textId="23AB72C3" w:rsidR="00501B35" w:rsidRPr="002627EE" w:rsidRDefault="002627EE" w:rsidP="00501B35">
      <w:pPr>
        <w:pStyle w:val="Normal1"/>
        <w:spacing w:before="60" w:after="60"/>
        <w:contextualSpacing/>
        <w:rPr>
          <w:rFonts w:ascii="Arial" w:hAnsi="Arial" w:cs="Arial"/>
          <w:sz w:val="20"/>
          <w:szCs w:val="20"/>
          <w:highlight w:val="yellow"/>
        </w:rPr>
      </w:pPr>
      <w:r w:rsidRPr="009B686D">
        <w:rPr>
          <w:rFonts w:ascii="Arial" w:hAnsi="Arial" w:cs="Arial"/>
          <w:sz w:val="20"/>
          <w:szCs w:val="20"/>
        </w:rPr>
        <w:t>This project will follow an agile methodology.</w:t>
      </w:r>
    </w:p>
    <w:p w14:paraId="6DE25BDD" w14:textId="77777777" w:rsidR="002627EE" w:rsidRPr="002627EE" w:rsidRDefault="002627EE" w:rsidP="002627EE">
      <w:pPr>
        <w:rPr>
          <w:rFonts w:ascii="Arial" w:hAnsi="Arial" w:cs="Arial"/>
          <w:color w:val="333333"/>
          <w:sz w:val="20"/>
          <w:szCs w:val="20"/>
        </w:rPr>
      </w:pPr>
      <w:r w:rsidRPr="002627EE">
        <w:rPr>
          <w:rFonts w:ascii="Arial" w:hAnsi="Arial" w:cs="Arial"/>
          <w:color w:val="333333"/>
          <w:sz w:val="20"/>
          <w:szCs w:val="20"/>
        </w:rPr>
        <w:t>Types of user research methods that may be required include focus groups, usability testing, task analysis, surveys, interviews (contextual), desk top research and analysis</w:t>
      </w:r>
    </w:p>
    <w:p w14:paraId="5A6EF60E" w14:textId="77777777" w:rsidR="002627EE" w:rsidRDefault="002627EE" w:rsidP="00501B35">
      <w:pPr>
        <w:pStyle w:val="Normal1"/>
        <w:spacing w:before="60" w:after="60"/>
        <w:contextualSpacing/>
        <w:rPr>
          <w:rFonts w:ascii="Arial" w:hAnsi="Arial" w:cs="Arial"/>
          <w:sz w:val="20"/>
          <w:szCs w:val="20"/>
          <w:highlight w:val="yellow"/>
        </w:rPr>
      </w:pPr>
    </w:p>
    <w:p w14:paraId="6C5C1556" w14:textId="77777777" w:rsidR="002627EE" w:rsidRDefault="002627EE" w:rsidP="00501B35">
      <w:pPr>
        <w:pStyle w:val="Normal1"/>
        <w:spacing w:before="60" w:after="60"/>
        <w:contextualSpacing/>
        <w:rPr>
          <w:rFonts w:ascii="Arial" w:hAnsi="Arial" w:cs="Arial"/>
          <w:sz w:val="20"/>
          <w:szCs w:val="20"/>
          <w:highlight w:val="yellow"/>
        </w:rPr>
      </w:pPr>
    </w:p>
    <w:p w14:paraId="7E20BBF7" w14:textId="4102B17C" w:rsidR="00501B35" w:rsidRPr="007116D0" w:rsidRDefault="00501B35" w:rsidP="006D545E">
      <w:pPr>
        <w:pStyle w:val="TOC1"/>
      </w:pPr>
      <w:r>
        <w:t>GOVERNANCE</w:t>
      </w:r>
    </w:p>
    <w:p w14:paraId="20DDC4BE" w14:textId="09B0B1F3" w:rsidR="002627EE" w:rsidRPr="00AC40A4" w:rsidRDefault="00016CFC" w:rsidP="002627EE">
      <w:pPr>
        <w:rPr>
          <w:rFonts w:ascii="Arial" w:hAnsi="Arial" w:cs="Arial"/>
          <w:sz w:val="20"/>
          <w:szCs w:val="20"/>
        </w:rPr>
      </w:pPr>
      <w:r w:rsidRPr="00AC40A4">
        <w:rPr>
          <w:rFonts w:ascii="Arial" w:hAnsi="Arial" w:cs="Arial"/>
          <w:sz w:val="20"/>
          <w:szCs w:val="20"/>
        </w:rPr>
        <w:t xml:space="preserve">The winning bidder will report to the LDP Programme Manager </w:t>
      </w:r>
      <w:r w:rsidR="001A3CA7" w:rsidRPr="00AC40A4">
        <w:rPr>
          <w:rFonts w:ascii="Arial" w:hAnsi="Arial" w:cs="Arial"/>
          <w:sz w:val="20"/>
          <w:szCs w:val="20"/>
        </w:rPr>
        <w:t xml:space="preserve">and the LDP Commercial Lead </w:t>
      </w:r>
      <w:r w:rsidRPr="00AC40A4">
        <w:rPr>
          <w:rFonts w:ascii="Arial" w:hAnsi="Arial" w:cs="Arial"/>
          <w:sz w:val="20"/>
          <w:szCs w:val="20"/>
        </w:rPr>
        <w:t>once every 2 weeks to provide update on activities</w:t>
      </w:r>
      <w:r w:rsidR="001A3CA7" w:rsidRPr="00AC40A4">
        <w:rPr>
          <w:rFonts w:ascii="Arial" w:hAnsi="Arial" w:cs="Arial"/>
          <w:sz w:val="20"/>
          <w:szCs w:val="20"/>
        </w:rPr>
        <w:t xml:space="preserve"> and highlights of work</w:t>
      </w:r>
      <w:r w:rsidRPr="00AC40A4">
        <w:rPr>
          <w:rFonts w:ascii="Arial" w:hAnsi="Arial" w:cs="Arial"/>
          <w:sz w:val="20"/>
          <w:szCs w:val="20"/>
        </w:rPr>
        <w:t xml:space="preserve">. </w:t>
      </w:r>
    </w:p>
    <w:p w14:paraId="5EC3F0D2" w14:textId="77777777" w:rsidR="00016CFC" w:rsidRPr="00AC40A4" w:rsidRDefault="00016CFC" w:rsidP="002627EE">
      <w:pPr>
        <w:rPr>
          <w:rFonts w:ascii="Arial" w:hAnsi="Arial" w:cs="Arial"/>
          <w:sz w:val="20"/>
          <w:szCs w:val="20"/>
        </w:rPr>
      </w:pPr>
    </w:p>
    <w:p w14:paraId="1DFA8C05" w14:textId="4934CB6E" w:rsidR="00016CFC" w:rsidRPr="00AC40A4" w:rsidRDefault="00016CFC" w:rsidP="002627EE">
      <w:pPr>
        <w:rPr>
          <w:rFonts w:ascii="Arial" w:hAnsi="Arial" w:cs="Arial"/>
          <w:sz w:val="20"/>
          <w:szCs w:val="20"/>
        </w:rPr>
      </w:pPr>
      <w:r w:rsidRPr="00AC40A4">
        <w:rPr>
          <w:rFonts w:ascii="Arial" w:hAnsi="Arial" w:cs="Arial"/>
          <w:sz w:val="20"/>
          <w:szCs w:val="20"/>
        </w:rPr>
        <w:t>The winning bidder will also work closely with the LDP Technical Architect to understand the front end and back end work streams relating to Citizen Account already in place.</w:t>
      </w:r>
    </w:p>
    <w:p w14:paraId="7DAA326B" w14:textId="77777777" w:rsidR="00BC67F9" w:rsidRPr="00AC40A4" w:rsidRDefault="00BC67F9" w:rsidP="002627EE">
      <w:pPr>
        <w:rPr>
          <w:rFonts w:ascii="Arial" w:hAnsi="Arial" w:cs="Arial"/>
          <w:sz w:val="20"/>
          <w:szCs w:val="20"/>
        </w:rPr>
      </w:pPr>
    </w:p>
    <w:p w14:paraId="055D394C" w14:textId="79450419" w:rsidR="00BC67F9" w:rsidRPr="00AC40A4" w:rsidRDefault="00055B54" w:rsidP="002627EE">
      <w:pPr>
        <w:rPr>
          <w:rFonts w:ascii="Arial" w:hAnsi="Arial" w:cs="Arial"/>
          <w:sz w:val="20"/>
          <w:szCs w:val="20"/>
        </w:rPr>
      </w:pPr>
      <w:r w:rsidRPr="00AC40A4">
        <w:rPr>
          <w:rFonts w:ascii="Arial" w:hAnsi="Arial" w:cs="Arial"/>
          <w:sz w:val="20"/>
          <w:szCs w:val="20"/>
        </w:rPr>
        <w:t xml:space="preserve">This UX project will fit across </w:t>
      </w:r>
      <w:r w:rsidR="00BC67F9" w:rsidRPr="00AC40A4">
        <w:rPr>
          <w:rFonts w:ascii="Arial" w:hAnsi="Arial" w:cs="Arial"/>
          <w:sz w:val="20"/>
          <w:szCs w:val="20"/>
        </w:rPr>
        <w:t xml:space="preserve">the </w:t>
      </w:r>
      <w:r w:rsidRPr="00AC40A4">
        <w:rPr>
          <w:rFonts w:ascii="Arial" w:hAnsi="Arial" w:cs="Arial"/>
          <w:sz w:val="20"/>
          <w:szCs w:val="20"/>
        </w:rPr>
        <w:t xml:space="preserve">interoperability and Digital Personalisation and Self-Care areas of the </w:t>
      </w:r>
      <w:r w:rsidR="00BC67F9" w:rsidRPr="00AC40A4">
        <w:rPr>
          <w:rFonts w:ascii="Arial" w:hAnsi="Arial" w:cs="Arial"/>
          <w:sz w:val="20"/>
          <w:szCs w:val="20"/>
        </w:rPr>
        <w:t xml:space="preserve">overall </w:t>
      </w:r>
      <w:r w:rsidR="00016CFC" w:rsidRPr="00AC40A4">
        <w:rPr>
          <w:rFonts w:ascii="Arial" w:hAnsi="Arial" w:cs="Arial"/>
          <w:sz w:val="20"/>
          <w:szCs w:val="20"/>
        </w:rPr>
        <w:t>governance</w:t>
      </w:r>
      <w:r w:rsidR="00BC67F9" w:rsidRPr="00AC40A4">
        <w:rPr>
          <w:rFonts w:ascii="Arial" w:hAnsi="Arial" w:cs="Arial"/>
          <w:sz w:val="20"/>
          <w:szCs w:val="20"/>
        </w:rPr>
        <w:t xml:space="preserve"> </w:t>
      </w:r>
      <w:r w:rsidR="00016CFC" w:rsidRPr="00AC40A4">
        <w:rPr>
          <w:rFonts w:ascii="Arial" w:hAnsi="Arial" w:cs="Arial"/>
          <w:sz w:val="20"/>
          <w:szCs w:val="20"/>
        </w:rPr>
        <w:t xml:space="preserve">framework of </w:t>
      </w:r>
      <w:r w:rsidRPr="00AC40A4">
        <w:rPr>
          <w:rFonts w:ascii="Arial" w:hAnsi="Arial" w:cs="Arial"/>
          <w:sz w:val="20"/>
          <w:szCs w:val="20"/>
        </w:rPr>
        <w:t xml:space="preserve">LDP. </w:t>
      </w:r>
    </w:p>
    <w:p w14:paraId="646BC6FD" w14:textId="77777777" w:rsidR="00BC67F9" w:rsidRDefault="00BC67F9" w:rsidP="002627EE"/>
    <w:p w14:paraId="2BD9E795" w14:textId="77777777" w:rsidR="00BC67F9" w:rsidRDefault="00BC67F9" w:rsidP="002627EE"/>
    <w:p w14:paraId="61961A3D" w14:textId="38B43A25" w:rsidR="00BC67F9" w:rsidRPr="00BB7EAF" w:rsidRDefault="00055B54" w:rsidP="002627EE">
      <w:r>
        <w:rPr>
          <w:noProof/>
          <w:lang w:val="en-GB" w:eastAsia="en-GB"/>
        </w:rPr>
        <w:lastRenderedPageBreak/>
        <w:drawing>
          <wp:inline distT="0" distB="0" distL="0" distR="0" wp14:anchorId="29CDE591" wp14:editId="5727859E">
            <wp:extent cx="6076950" cy="45579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78075" cy="4558768"/>
                    </a:xfrm>
                    <a:prstGeom prst="rect">
                      <a:avLst/>
                    </a:prstGeom>
                    <a:noFill/>
                  </pic:spPr>
                </pic:pic>
              </a:graphicData>
            </a:graphic>
          </wp:inline>
        </w:drawing>
      </w:r>
    </w:p>
    <w:p w14:paraId="231319D4" w14:textId="77777777" w:rsidR="00501B35" w:rsidRDefault="00501B35" w:rsidP="00501B35">
      <w:pPr>
        <w:pStyle w:val="Normal1"/>
        <w:spacing w:before="60" w:after="60"/>
        <w:contextualSpacing/>
        <w:rPr>
          <w:rFonts w:ascii="Arial" w:hAnsi="Arial" w:cs="Arial"/>
          <w:sz w:val="20"/>
          <w:szCs w:val="20"/>
          <w:highlight w:val="yellow"/>
        </w:rPr>
      </w:pPr>
    </w:p>
    <w:p w14:paraId="3EE5CD68" w14:textId="77777777" w:rsidR="00B22022" w:rsidRPr="00266371" w:rsidRDefault="00B22022" w:rsidP="006D545E">
      <w:pPr>
        <w:pStyle w:val="TOC1"/>
      </w:pPr>
      <w:bookmarkStart w:id="145" w:name="_Toc423443008"/>
      <w:r w:rsidRPr="00266371">
        <w:t>TERMS AND CONDITIONS</w:t>
      </w:r>
      <w:bookmarkEnd w:id="145"/>
      <w:r w:rsidRPr="00266371">
        <w:t xml:space="preserve"> </w:t>
      </w:r>
    </w:p>
    <w:p w14:paraId="16AC4861" w14:textId="480AF050" w:rsidR="008D4614" w:rsidRDefault="008D4614" w:rsidP="00B22022">
      <w:pPr>
        <w:spacing w:after="200" w:line="276" w:lineRule="auto"/>
        <w:rPr>
          <w:rFonts w:ascii="Arial" w:hAnsi="Arial" w:cs="Arial"/>
          <w:sz w:val="20"/>
          <w:szCs w:val="20"/>
        </w:rPr>
      </w:pPr>
      <w:r>
        <w:rPr>
          <w:rFonts w:ascii="Arial" w:hAnsi="Arial" w:cs="Arial"/>
          <w:sz w:val="20"/>
          <w:szCs w:val="20"/>
        </w:rPr>
        <w:t>There are no supplemental requirements required for this project other than what is listed in section 5 of the Call-off Contract Part A.</w:t>
      </w:r>
    </w:p>
    <w:p w14:paraId="14E42860" w14:textId="31D2999A" w:rsidR="008D4614" w:rsidRDefault="008D4614" w:rsidP="00B22022">
      <w:pPr>
        <w:spacing w:after="200" w:line="276" w:lineRule="auto"/>
        <w:rPr>
          <w:rFonts w:ascii="Arial" w:hAnsi="Arial" w:cs="Arial"/>
          <w:sz w:val="20"/>
          <w:szCs w:val="20"/>
        </w:rPr>
      </w:pPr>
      <w:r>
        <w:rPr>
          <w:rFonts w:ascii="Arial" w:hAnsi="Arial" w:cs="Arial"/>
          <w:sz w:val="20"/>
          <w:szCs w:val="20"/>
        </w:rPr>
        <w:t>Details of Contract charges and payment: Invoices are aligned with milestones to be agreed with the winning bidder. Invoices are to be posted to NHS Special Business Services after the Purchase Order number is raised by LDP.</w:t>
      </w:r>
    </w:p>
    <w:p w14:paraId="1105F79C" w14:textId="0F37D8E3" w:rsidR="00B22022" w:rsidRPr="00FC5761" w:rsidRDefault="008D4614" w:rsidP="00B22022">
      <w:pPr>
        <w:spacing w:after="200" w:line="276" w:lineRule="auto"/>
        <w:rPr>
          <w:rFonts w:ascii="Arial" w:hAnsi="Arial" w:cs="Arial"/>
          <w:sz w:val="20"/>
          <w:szCs w:val="20"/>
        </w:rPr>
      </w:pPr>
      <w:r>
        <w:rPr>
          <w:rFonts w:ascii="Arial" w:hAnsi="Arial" w:cs="Arial"/>
          <w:sz w:val="20"/>
          <w:szCs w:val="20"/>
        </w:rPr>
        <w:t>P</w:t>
      </w:r>
      <w:r w:rsidR="00B22022" w:rsidRPr="00FC5761">
        <w:rPr>
          <w:rFonts w:ascii="Arial" w:hAnsi="Arial" w:cs="Arial"/>
          <w:sz w:val="20"/>
          <w:szCs w:val="20"/>
        </w:rPr>
        <w:t xml:space="preserve">lease note that Customer specific Terms and Conditions apply to this agreement.  Please refer to the Call-Off </w:t>
      </w:r>
      <w:r w:rsidR="00FC5761" w:rsidRPr="00FC5761">
        <w:rPr>
          <w:rFonts w:ascii="Arial" w:hAnsi="Arial" w:cs="Arial"/>
          <w:sz w:val="20"/>
          <w:szCs w:val="20"/>
        </w:rPr>
        <w:t>Contract Part A</w:t>
      </w:r>
      <w:r w:rsidR="00501B35" w:rsidRPr="00FC5761">
        <w:rPr>
          <w:rFonts w:ascii="Arial" w:hAnsi="Arial" w:cs="Arial"/>
          <w:sz w:val="20"/>
          <w:szCs w:val="20"/>
        </w:rPr>
        <w:t xml:space="preserve">, </w:t>
      </w:r>
      <w:r w:rsidR="00B22022" w:rsidRPr="00FC5761">
        <w:rPr>
          <w:rFonts w:ascii="Arial" w:hAnsi="Arial" w:cs="Arial"/>
          <w:sz w:val="20"/>
          <w:szCs w:val="20"/>
        </w:rPr>
        <w:t xml:space="preserve">for further information. </w:t>
      </w:r>
      <w:r w:rsidR="00FC5761" w:rsidRPr="00FC5761">
        <w:rPr>
          <w:rFonts w:ascii="Arial" w:hAnsi="Arial" w:cs="Arial"/>
          <w:sz w:val="20"/>
          <w:szCs w:val="20"/>
        </w:rPr>
        <w:t>Please note that these terms will supersede the standard terms within Call-Off Contract Part C Call-Off Terms and Conditions</w:t>
      </w:r>
    </w:p>
    <w:p w14:paraId="1FF6173A" w14:textId="77777777" w:rsidR="00B22022" w:rsidRDefault="00B22022">
      <w:pPr>
        <w:spacing w:after="200" w:line="276" w:lineRule="auto"/>
        <w:rPr>
          <w:rFonts w:ascii="Arial" w:eastAsia="Times New Roman" w:hAnsi="Arial" w:cs="Arial"/>
          <w:color w:val="4F81BD" w:themeColor="accent1"/>
          <w:sz w:val="20"/>
          <w:szCs w:val="20"/>
          <w:lang w:val="en-GB" w:eastAsia="en-US"/>
        </w:rPr>
      </w:pPr>
    </w:p>
    <w:p w14:paraId="758F41AD" w14:textId="77777777" w:rsidR="009B686D" w:rsidRDefault="009B686D">
      <w:pPr>
        <w:spacing w:after="200" w:line="276" w:lineRule="auto"/>
        <w:rPr>
          <w:rFonts w:ascii="Arial" w:eastAsia="Times New Roman" w:hAnsi="Arial" w:cs="Arial"/>
          <w:color w:val="4F81BD" w:themeColor="accent1"/>
          <w:sz w:val="20"/>
          <w:szCs w:val="20"/>
          <w:lang w:val="en-GB" w:eastAsia="en-US"/>
        </w:rPr>
      </w:pPr>
    </w:p>
    <w:p w14:paraId="13D77C6B" w14:textId="77777777" w:rsidR="009B686D" w:rsidRDefault="009B686D">
      <w:pPr>
        <w:spacing w:after="200" w:line="276" w:lineRule="auto"/>
        <w:rPr>
          <w:rFonts w:ascii="Arial" w:eastAsia="Times New Roman" w:hAnsi="Arial" w:cs="Arial"/>
          <w:color w:val="4F81BD" w:themeColor="accent1"/>
          <w:sz w:val="20"/>
          <w:szCs w:val="20"/>
          <w:lang w:val="en-GB" w:eastAsia="en-US"/>
        </w:rPr>
      </w:pPr>
    </w:p>
    <w:p w14:paraId="4CCCBE02" w14:textId="77777777" w:rsidR="009B686D" w:rsidRDefault="009B686D">
      <w:pPr>
        <w:spacing w:after="200" w:line="276" w:lineRule="auto"/>
        <w:rPr>
          <w:rFonts w:ascii="Arial" w:eastAsia="Times New Roman" w:hAnsi="Arial" w:cs="Arial"/>
          <w:color w:val="4F81BD" w:themeColor="accent1"/>
          <w:sz w:val="20"/>
          <w:szCs w:val="20"/>
          <w:lang w:val="en-GB" w:eastAsia="en-US"/>
        </w:rPr>
      </w:pPr>
    </w:p>
    <w:p w14:paraId="65A221D9" w14:textId="77777777" w:rsidR="009B686D" w:rsidRDefault="009B686D">
      <w:pPr>
        <w:spacing w:after="200" w:line="276" w:lineRule="auto"/>
        <w:rPr>
          <w:rFonts w:ascii="Arial" w:eastAsia="Times New Roman" w:hAnsi="Arial" w:cs="Arial"/>
          <w:color w:val="4F81BD" w:themeColor="accent1"/>
          <w:sz w:val="20"/>
          <w:szCs w:val="20"/>
          <w:lang w:val="en-GB" w:eastAsia="en-US"/>
        </w:rPr>
      </w:pPr>
    </w:p>
    <w:p w14:paraId="17F97AD8" w14:textId="77777777" w:rsidR="009B686D" w:rsidRDefault="009B686D">
      <w:pPr>
        <w:spacing w:after="200" w:line="276" w:lineRule="auto"/>
        <w:rPr>
          <w:rFonts w:ascii="Arial" w:eastAsia="Times New Roman" w:hAnsi="Arial" w:cs="Arial"/>
          <w:color w:val="4F81BD" w:themeColor="accent1"/>
          <w:sz w:val="20"/>
          <w:szCs w:val="20"/>
          <w:lang w:val="en-GB" w:eastAsia="en-US"/>
        </w:rPr>
      </w:pPr>
    </w:p>
    <w:p w14:paraId="58EA715B" w14:textId="77777777" w:rsidR="009B686D" w:rsidRDefault="009B686D">
      <w:pPr>
        <w:spacing w:after="200" w:line="276" w:lineRule="auto"/>
        <w:rPr>
          <w:rFonts w:ascii="Arial" w:eastAsia="Times New Roman" w:hAnsi="Arial" w:cs="Arial"/>
          <w:color w:val="4F81BD" w:themeColor="accent1"/>
          <w:sz w:val="20"/>
          <w:szCs w:val="20"/>
          <w:lang w:val="en-GB" w:eastAsia="en-US"/>
        </w:rPr>
      </w:pPr>
    </w:p>
    <w:p w14:paraId="1644F117" w14:textId="7C62EC6D" w:rsidR="00DB0097" w:rsidRPr="006D545E" w:rsidRDefault="00266371" w:rsidP="006D545E">
      <w:pPr>
        <w:pStyle w:val="TOC1"/>
        <w:rPr>
          <w:color w:val="000000" w:themeColor="text1"/>
          <w:sz w:val="20"/>
        </w:rPr>
      </w:pPr>
      <w:r w:rsidRPr="00266371">
        <w:lastRenderedPageBreak/>
        <w:t>EVALUATION STAGES, MINIMUM PASS MARKS &amp; PRICE EVALUATION</w:t>
      </w:r>
    </w:p>
    <w:p w14:paraId="6DE1CE1A" w14:textId="77777777" w:rsidR="00DB0097" w:rsidRPr="00DE3B33" w:rsidRDefault="002C06C4" w:rsidP="00DB0097">
      <w:pPr>
        <w:pStyle w:val="Heading2"/>
        <w:numPr>
          <w:ilvl w:val="0"/>
          <w:numId w:val="0"/>
        </w:numPr>
        <w:tabs>
          <w:tab w:val="clear" w:pos="567"/>
        </w:tabs>
        <w:spacing w:before="60" w:after="60"/>
        <w:rPr>
          <w:rFonts w:cs="Arial"/>
          <w:b w:val="0"/>
          <w:sz w:val="20"/>
          <w:lang w:eastAsia="en-GB"/>
        </w:rPr>
      </w:pPr>
      <w:r>
        <w:rPr>
          <w:rFonts w:cs="Arial"/>
          <w:b w:val="0"/>
          <w:sz w:val="20"/>
          <w:lang w:eastAsia="en-GB"/>
        </w:rPr>
        <w:t>Evaluation will follow the approach below:</w:t>
      </w:r>
      <w:r w:rsidR="00DB0097" w:rsidRPr="00DE3B33">
        <w:rPr>
          <w:rFonts w:cs="Arial"/>
          <w:b w:val="0"/>
          <w:sz w:val="20"/>
          <w:lang w:eastAsia="en-GB"/>
        </w:rPr>
        <w:t xml:space="preserve"> </w:t>
      </w:r>
    </w:p>
    <w:p w14:paraId="0AACB7FB" w14:textId="77777777" w:rsidR="002C06C4" w:rsidRDefault="00DB0097" w:rsidP="00441F43">
      <w:pPr>
        <w:pStyle w:val="Heading2"/>
        <w:numPr>
          <w:ilvl w:val="0"/>
          <w:numId w:val="3"/>
        </w:numPr>
        <w:tabs>
          <w:tab w:val="clear" w:pos="567"/>
        </w:tabs>
        <w:spacing w:before="60" w:after="0"/>
        <w:rPr>
          <w:rFonts w:cs="Arial"/>
          <w:b w:val="0"/>
          <w:sz w:val="20"/>
          <w:lang w:eastAsia="en-GB"/>
        </w:rPr>
      </w:pPr>
      <w:r w:rsidRPr="00DE3B33">
        <w:rPr>
          <w:rFonts w:cs="Arial"/>
          <w:b w:val="0"/>
          <w:sz w:val="20"/>
          <w:lang w:eastAsia="en-GB"/>
        </w:rPr>
        <w:t>Technical &amp; Cultural evaluation</w:t>
      </w:r>
    </w:p>
    <w:p w14:paraId="1F1AC777" w14:textId="77777777" w:rsidR="002C06C4" w:rsidRPr="002C06C4" w:rsidRDefault="002C06C4" w:rsidP="00441F43">
      <w:pPr>
        <w:pStyle w:val="BodyText"/>
        <w:numPr>
          <w:ilvl w:val="0"/>
          <w:numId w:val="3"/>
        </w:numPr>
        <w:spacing w:after="0"/>
        <w:rPr>
          <w:rFonts w:ascii="Arial" w:hAnsi="Arial" w:cs="Arial"/>
          <w:sz w:val="20"/>
          <w:szCs w:val="20"/>
          <w:lang w:val="en-GB" w:eastAsia="en-GB"/>
        </w:rPr>
      </w:pPr>
      <w:r w:rsidRPr="002C06C4">
        <w:rPr>
          <w:rFonts w:ascii="Arial" w:hAnsi="Arial" w:cs="Arial"/>
          <w:sz w:val="20"/>
          <w:szCs w:val="20"/>
        </w:rPr>
        <w:t>Demonstration, Testing and Scrutiny</w:t>
      </w:r>
    </w:p>
    <w:p w14:paraId="6162EB4F" w14:textId="77777777" w:rsidR="00DB0097" w:rsidRDefault="00DB0097" w:rsidP="00441F43">
      <w:pPr>
        <w:pStyle w:val="Heading2"/>
        <w:numPr>
          <w:ilvl w:val="0"/>
          <w:numId w:val="3"/>
        </w:numPr>
        <w:tabs>
          <w:tab w:val="clear" w:pos="567"/>
        </w:tabs>
        <w:spacing w:before="60" w:after="0"/>
        <w:rPr>
          <w:rFonts w:cs="Arial"/>
          <w:b w:val="0"/>
          <w:sz w:val="20"/>
          <w:lang w:eastAsia="en-GB"/>
        </w:rPr>
      </w:pPr>
      <w:r w:rsidRPr="00DE3B33">
        <w:rPr>
          <w:rFonts w:cs="Arial"/>
          <w:b w:val="0"/>
          <w:sz w:val="20"/>
          <w:lang w:eastAsia="en-GB"/>
        </w:rPr>
        <w:t>Pricing evaluation</w:t>
      </w:r>
    </w:p>
    <w:p w14:paraId="2AEA0FB1" w14:textId="77777777" w:rsidR="00DB0097" w:rsidRDefault="00DB0097" w:rsidP="00DB0097">
      <w:pPr>
        <w:pStyle w:val="BodyText"/>
        <w:spacing w:before="60" w:after="60"/>
        <w:rPr>
          <w:rFonts w:ascii="Arial" w:hAnsi="Arial" w:cs="Arial"/>
          <w:sz w:val="20"/>
          <w:szCs w:val="20"/>
          <w:highlight w:val="yellow"/>
          <w:lang w:eastAsia="en-GB"/>
        </w:rPr>
      </w:pPr>
    </w:p>
    <w:p w14:paraId="7068B28B" w14:textId="1536EBBB" w:rsidR="00DB0097" w:rsidRPr="006D545E" w:rsidRDefault="006D545E" w:rsidP="006D545E">
      <w:pPr>
        <w:pStyle w:val="TOC1"/>
        <w:rPr>
          <w:color w:val="000000" w:themeColor="text1"/>
          <w:sz w:val="20"/>
        </w:rPr>
      </w:pPr>
      <w:r w:rsidRPr="006D545E">
        <w:rPr>
          <w:color w:val="000000" w:themeColor="text1"/>
          <w:sz w:val="20"/>
        </w:rPr>
        <w:t>MINIMUM PASS MARKS:</w:t>
      </w:r>
    </w:p>
    <w:p w14:paraId="7B967601" w14:textId="77777777" w:rsidR="00DB0097" w:rsidRDefault="00DB0097" w:rsidP="00DB0097">
      <w:pPr>
        <w:pStyle w:val="Heading2"/>
        <w:numPr>
          <w:ilvl w:val="0"/>
          <w:numId w:val="0"/>
        </w:numPr>
        <w:tabs>
          <w:tab w:val="clear" w:pos="567"/>
        </w:tabs>
        <w:spacing w:before="60" w:after="60"/>
        <w:rPr>
          <w:rFonts w:cs="Arial"/>
          <w:b w:val="0"/>
          <w:sz w:val="20"/>
          <w:lang w:eastAsia="en-GB"/>
        </w:rPr>
      </w:pPr>
      <w:r w:rsidRPr="00EF6C6D">
        <w:rPr>
          <w:rFonts w:cs="Arial"/>
          <w:b w:val="0"/>
          <w:sz w:val="20"/>
          <w:lang w:eastAsia="en-GB"/>
        </w:rPr>
        <w:t>In order for Potential Providers to progress they must achieve or exceed the Minimum Pass Mark, as def</w:t>
      </w:r>
      <w:r w:rsidR="002C06C4">
        <w:rPr>
          <w:rFonts w:cs="Arial"/>
          <w:b w:val="0"/>
          <w:sz w:val="20"/>
          <w:lang w:eastAsia="en-GB"/>
        </w:rPr>
        <w:t>ined in the Award Questionnaire.</w:t>
      </w:r>
    </w:p>
    <w:p w14:paraId="5639F9C6" w14:textId="77777777" w:rsidR="00DB0097" w:rsidRPr="00DE3B33" w:rsidRDefault="00DB0097" w:rsidP="00DB0097">
      <w:pPr>
        <w:pStyle w:val="BodyText"/>
        <w:spacing w:before="60" w:after="60"/>
        <w:rPr>
          <w:lang w:eastAsia="en-GB"/>
        </w:rPr>
      </w:pPr>
    </w:p>
    <w:tbl>
      <w:tblPr>
        <w:tblStyle w:val="TableGrid"/>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405"/>
        <w:gridCol w:w="7557"/>
      </w:tblGrid>
      <w:tr w:rsidR="00DB0097" w14:paraId="7BBCE71F" w14:textId="77777777" w:rsidTr="009D1BB9">
        <w:tc>
          <w:tcPr>
            <w:tcW w:w="2405" w:type="dxa"/>
            <w:shd w:val="clear" w:color="auto" w:fill="DBE5F1"/>
          </w:tcPr>
          <w:p w14:paraId="0930130D" w14:textId="40D1434A" w:rsidR="00DB0097" w:rsidRDefault="00DB0097" w:rsidP="009D1BB9">
            <w:pPr>
              <w:pStyle w:val="Heading2"/>
              <w:numPr>
                <w:ilvl w:val="0"/>
                <w:numId w:val="0"/>
              </w:numPr>
              <w:tabs>
                <w:tab w:val="clear" w:pos="567"/>
              </w:tabs>
              <w:spacing w:before="60" w:after="60"/>
              <w:outlineLvl w:val="1"/>
              <w:rPr>
                <w:rFonts w:cs="Arial"/>
                <w:sz w:val="20"/>
              </w:rPr>
            </w:pPr>
            <w:r w:rsidRPr="00DE3B33">
              <w:rPr>
                <w:rFonts w:cs="Arial"/>
                <w:sz w:val="20"/>
              </w:rPr>
              <w:t xml:space="preserve">Stage 1: </w:t>
            </w:r>
            <w:r w:rsidRPr="009D1BB9">
              <w:rPr>
                <w:rFonts w:cs="Arial"/>
                <w:b w:val="0"/>
                <w:sz w:val="20"/>
              </w:rPr>
              <w:t>Technical &amp; Cultural evaluation</w:t>
            </w:r>
          </w:p>
        </w:tc>
        <w:tc>
          <w:tcPr>
            <w:tcW w:w="7557" w:type="dxa"/>
          </w:tcPr>
          <w:p w14:paraId="14577F57" w14:textId="442032EB" w:rsidR="00DB0097" w:rsidRPr="00EF6C6D" w:rsidRDefault="00DB0097" w:rsidP="00FE7537">
            <w:pPr>
              <w:pStyle w:val="Heading2"/>
              <w:numPr>
                <w:ilvl w:val="0"/>
                <w:numId w:val="0"/>
              </w:numPr>
              <w:tabs>
                <w:tab w:val="clear" w:pos="567"/>
              </w:tabs>
              <w:spacing w:before="60" w:after="60"/>
              <w:outlineLvl w:val="1"/>
              <w:rPr>
                <w:rFonts w:cs="Arial"/>
                <w:b w:val="0"/>
                <w:sz w:val="20"/>
                <w:lang w:eastAsia="en-GB"/>
              </w:rPr>
            </w:pPr>
            <w:r w:rsidRPr="00DE3B33">
              <w:rPr>
                <w:rFonts w:cs="Arial"/>
                <w:b w:val="0"/>
                <w:sz w:val="20"/>
                <w:lang w:eastAsia="en-GB"/>
              </w:rPr>
              <w:t>All Potential Providers who achieve the required Minimum Pass Mark for a Lot will be</w:t>
            </w:r>
            <w:r w:rsidRPr="009D1BB9">
              <w:rPr>
                <w:rFonts w:cs="Arial"/>
                <w:b w:val="0"/>
                <w:sz w:val="20"/>
                <w:lang w:eastAsia="en-GB"/>
              </w:rPr>
              <w:t xml:space="preserve"> added to the Short List, and will be eligible to continue </w:t>
            </w:r>
            <w:r w:rsidR="009D1BB9" w:rsidRPr="009D1BB9">
              <w:rPr>
                <w:rFonts w:cs="Arial"/>
                <w:b w:val="0"/>
                <w:sz w:val="20"/>
                <w:lang w:eastAsia="en-GB"/>
              </w:rPr>
              <w:t>in the Further Competition.</w:t>
            </w:r>
          </w:p>
        </w:tc>
      </w:tr>
      <w:tr w:rsidR="00DB0097" w14:paraId="33427712" w14:textId="77777777" w:rsidTr="009D1BB9">
        <w:tc>
          <w:tcPr>
            <w:tcW w:w="2405" w:type="dxa"/>
            <w:shd w:val="clear" w:color="auto" w:fill="DBE5F1"/>
          </w:tcPr>
          <w:p w14:paraId="18FB8B26" w14:textId="63F4DCF7" w:rsidR="00DB0097" w:rsidRPr="009D1BB9" w:rsidRDefault="00DB0097" w:rsidP="002C06C4">
            <w:pPr>
              <w:pStyle w:val="BodyText"/>
              <w:spacing w:after="0"/>
              <w:rPr>
                <w:rFonts w:ascii="Arial" w:hAnsi="Arial" w:cs="Arial"/>
                <w:b/>
                <w:sz w:val="20"/>
                <w:szCs w:val="20"/>
                <w:lang w:val="en-GB" w:eastAsia="en-GB"/>
              </w:rPr>
            </w:pPr>
            <w:r w:rsidRPr="009D1BB9">
              <w:rPr>
                <w:rFonts w:ascii="Arial" w:hAnsi="Arial" w:cs="Arial"/>
                <w:b/>
                <w:sz w:val="20"/>
              </w:rPr>
              <w:t xml:space="preserve">Stage 2: </w:t>
            </w:r>
            <w:r w:rsidR="00136E44" w:rsidRPr="009D1BB9">
              <w:rPr>
                <w:rFonts w:ascii="Arial" w:hAnsi="Arial" w:cs="Arial"/>
                <w:sz w:val="20"/>
              </w:rPr>
              <w:t xml:space="preserve">Practical </w:t>
            </w:r>
            <w:r w:rsidR="002C06C4" w:rsidRPr="009D1BB9">
              <w:rPr>
                <w:rFonts w:ascii="Arial" w:hAnsi="Arial" w:cs="Arial"/>
                <w:sz w:val="20"/>
                <w:szCs w:val="20"/>
              </w:rPr>
              <w:t>Dem</w:t>
            </w:r>
            <w:r w:rsidR="00136E44" w:rsidRPr="009D1BB9">
              <w:rPr>
                <w:rFonts w:ascii="Arial" w:hAnsi="Arial" w:cs="Arial"/>
                <w:sz w:val="20"/>
                <w:szCs w:val="20"/>
              </w:rPr>
              <w:t>onstration, and Scrutiny of the resources proposed by the supplier</w:t>
            </w:r>
            <w:r w:rsidR="00136E44" w:rsidRPr="009D1BB9">
              <w:rPr>
                <w:rFonts w:ascii="Arial" w:hAnsi="Arial" w:cs="Arial"/>
                <w:b/>
                <w:sz w:val="20"/>
                <w:szCs w:val="20"/>
              </w:rPr>
              <w:t xml:space="preserve"> </w:t>
            </w:r>
          </w:p>
        </w:tc>
        <w:tc>
          <w:tcPr>
            <w:tcW w:w="7557" w:type="dxa"/>
          </w:tcPr>
          <w:p w14:paraId="6A716FB9" w14:textId="77777777" w:rsidR="009D1BB9" w:rsidRPr="009D1BB9" w:rsidRDefault="00266371" w:rsidP="009D1BB9">
            <w:pPr>
              <w:pStyle w:val="BodyText"/>
              <w:spacing w:before="60" w:after="60"/>
              <w:rPr>
                <w:rFonts w:ascii="Arial" w:hAnsi="Arial" w:cs="Arial"/>
                <w:sz w:val="20"/>
                <w:lang w:val="en-GB" w:eastAsia="en-GB"/>
              </w:rPr>
            </w:pPr>
            <w:r w:rsidRPr="009D1BB9">
              <w:rPr>
                <w:rFonts w:ascii="Arial" w:hAnsi="Arial" w:cs="Arial"/>
                <w:sz w:val="20"/>
                <w:lang w:val="en-GB" w:eastAsia="en-GB"/>
              </w:rPr>
              <w:t>S</w:t>
            </w:r>
            <w:r w:rsidR="00136E44" w:rsidRPr="009D1BB9">
              <w:rPr>
                <w:rFonts w:ascii="Arial" w:hAnsi="Arial" w:cs="Arial"/>
                <w:sz w:val="20"/>
                <w:lang w:val="en-GB" w:eastAsia="en-GB"/>
              </w:rPr>
              <w:t>uppliers</w:t>
            </w:r>
            <w:r w:rsidRPr="009D1BB9">
              <w:rPr>
                <w:rFonts w:ascii="Arial" w:hAnsi="Arial" w:cs="Arial"/>
                <w:sz w:val="20"/>
                <w:lang w:val="en-GB" w:eastAsia="en-GB"/>
              </w:rPr>
              <w:t xml:space="preserve"> who meet the Minimum Pass Marks specified for Part A Supplier Confirmation, and Part B1 Written Submission; will be required to complete Part B2</w:t>
            </w:r>
            <w:r w:rsidR="00136E44" w:rsidRPr="009D1BB9">
              <w:rPr>
                <w:rFonts w:ascii="Arial" w:hAnsi="Arial" w:cs="Arial"/>
                <w:sz w:val="20"/>
                <w:lang w:val="en-GB" w:eastAsia="en-GB"/>
              </w:rPr>
              <w:t xml:space="preserve"> </w:t>
            </w:r>
            <w:r w:rsidRPr="009D1BB9">
              <w:rPr>
                <w:rFonts w:ascii="Arial" w:hAnsi="Arial" w:cs="Arial"/>
                <w:sz w:val="20"/>
                <w:lang w:val="en-GB" w:eastAsia="en-GB"/>
              </w:rPr>
              <w:t>P</w:t>
            </w:r>
            <w:r w:rsidR="00136E44" w:rsidRPr="009D1BB9">
              <w:rPr>
                <w:rFonts w:ascii="Arial" w:hAnsi="Arial" w:cs="Arial"/>
                <w:sz w:val="20"/>
                <w:lang w:val="en-GB" w:eastAsia="en-GB"/>
              </w:rPr>
              <w:t xml:space="preserve">ractical </w:t>
            </w:r>
            <w:r w:rsidRPr="009D1BB9">
              <w:rPr>
                <w:rFonts w:ascii="Arial" w:hAnsi="Arial" w:cs="Arial"/>
                <w:sz w:val="20"/>
                <w:lang w:val="en-GB" w:eastAsia="en-GB"/>
              </w:rPr>
              <w:t>D</w:t>
            </w:r>
            <w:r w:rsidR="00136E44" w:rsidRPr="009D1BB9">
              <w:rPr>
                <w:rFonts w:ascii="Arial" w:hAnsi="Arial" w:cs="Arial"/>
                <w:sz w:val="20"/>
                <w:lang w:val="en-GB" w:eastAsia="en-GB"/>
              </w:rPr>
              <w:t xml:space="preserve">emonstration of a particular skill </w:t>
            </w:r>
            <w:r w:rsidRPr="009D1BB9">
              <w:rPr>
                <w:rFonts w:ascii="Arial" w:hAnsi="Arial" w:cs="Arial"/>
                <w:sz w:val="20"/>
                <w:lang w:val="en-GB" w:eastAsia="en-GB"/>
              </w:rPr>
              <w:t>(specified within the Award Questionnaire) i</w:t>
            </w:r>
            <w:r w:rsidR="00136E44" w:rsidRPr="009D1BB9">
              <w:rPr>
                <w:rFonts w:ascii="Arial" w:hAnsi="Arial" w:cs="Arial"/>
                <w:sz w:val="20"/>
                <w:lang w:val="en-GB" w:eastAsia="en-GB"/>
              </w:rPr>
              <w:t>n order to evidence capability</w:t>
            </w:r>
            <w:r w:rsidRPr="009D1BB9">
              <w:rPr>
                <w:rFonts w:ascii="Arial" w:hAnsi="Arial" w:cs="Arial"/>
                <w:sz w:val="20"/>
                <w:lang w:val="en-GB" w:eastAsia="en-GB"/>
              </w:rPr>
              <w:t xml:space="preserve">. </w:t>
            </w:r>
          </w:p>
          <w:p w14:paraId="0515E017" w14:textId="224E3BD0" w:rsidR="00163E94" w:rsidRPr="009D1BB9" w:rsidRDefault="00163E94" w:rsidP="00FE7537">
            <w:pPr>
              <w:pStyle w:val="BodyText"/>
              <w:spacing w:before="60" w:after="60"/>
              <w:rPr>
                <w:rFonts w:ascii="Arial" w:hAnsi="Arial" w:cs="Arial"/>
                <w:sz w:val="20"/>
                <w:lang w:val="en-GB" w:eastAsia="en-GB"/>
              </w:rPr>
            </w:pPr>
            <w:r w:rsidRPr="009D1BB9">
              <w:rPr>
                <w:rFonts w:ascii="Arial" w:hAnsi="Arial" w:cs="Arial"/>
                <w:sz w:val="20"/>
                <w:lang w:val="en-GB" w:eastAsia="en-GB"/>
              </w:rPr>
              <w:t>Supplier resources will</w:t>
            </w:r>
            <w:r w:rsidR="009D1BB9" w:rsidRPr="009D1BB9">
              <w:rPr>
                <w:rFonts w:ascii="Arial" w:hAnsi="Arial" w:cs="Arial"/>
                <w:sz w:val="20"/>
                <w:lang w:val="en-GB" w:eastAsia="en-GB"/>
              </w:rPr>
              <w:t xml:space="preserve"> be required to respond to the S</w:t>
            </w:r>
            <w:r w:rsidRPr="009D1BB9">
              <w:rPr>
                <w:rFonts w:ascii="Arial" w:hAnsi="Arial" w:cs="Arial"/>
                <w:sz w:val="20"/>
                <w:lang w:val="en-GB" w:eastAsia="en-GB"/>
              </w:rPr>
              <w:t>crutiny q</w:t>
            </w:r>
            <w:r w:rsidR="009D1BB9" w:rsidRPr="009D1BB9">
              <w:rPr>
                <w:rFonts w:ascii="Arial" w:hAnsi="Arial" w:cs="Arial"/>
                <w:sz w:val="20"/>
                <w:lang w:val="en-GB" w:eastAsia="en-GB"/>
              </w:rPr>
              <w:t>uestions stipulated within the Award Q</w:t>
            </w:r>
            <w:r w:rsidRPr="009D1BB9">
              <w:rPr>
                <w:rFonts w:ascii="Arial" w:hAnsi="Arial" w:cs="Arial"/>
                <w:sz w:val="20"/>
                <w:lang w:val="en-GB" w:eastAsia="en-GB"/>
              </w:rPr>
              <w:t xml:space="preserve">uestionnaire. </w:t>
            </w:r>
            <w:r w:rsidR="009D1BB9" w:rsidRPr="009D1BB9">
              <w:rPr>
                <w:rFonts w:ascii="Arial" w:hAnsi="Arial" w:cs="Arial"/>
                <w:sz w:val="20"/>
                <w:lang w:val="en-GB" w:eastAsia="en-GB"/>
              </w:rPr>
              <w:t xml:space="preserve">Each shortlisted Supplier must achieve the Minimum Pass Marks identified in the Award Questionnaire to continue </w:t>
            </w:r>
            <w:r w:rsidR="009D1BB9">
              <w:rPr>
                <w:rFonts w:ascii="Arial" w:hAnsi="Arial" w:cs="Arial"/>
                <w:sz w:val="20"/>
                <w:lang w:val="en-GB" w:eastAsia="en-GB"/>
              </w:rPr>
              <w:t>in the Further Competition.</w:t>
            </w:r>
          </w:p>
        </w:tc>
      </w:tr>
      <w:tr w:rsidR="00DB0097" w14:paraId="40D688E7" w14:textId="77777777" w:rsidTr="009D1BB9">
        <w:tc>
          <w:tcPr>
            <w:tcW w:w="2405" w:type="dxa"/>
            <w:shd w:val="clear" w:color="auto" w:fill="DBE5F1"/>
          </w:tcPr>
          <w:p w14:paraId="17DEC788" w14:textId="77777777" w:rsidR="00DB0097" w:rsidRDefault="00DB0097" w:rsidP="004C0DA8">
            <w:pPr>
              <w:pStyle w:val="Heading2"/>
              <w:numPr>
                <w:ilvl w:val="0"/>
                <w:numId w:val="0"/>
              </w:numPr>
              <w:tabs>
                <w:tab w:val="clear" w:pos="567"/>
              </w:tabs>
              <w:spacing w:before="60" w:after="60"/>
              <w:outlineLvl w:val="1"/>
              <w:rPr>
                <w:rFonts w:cs="Arial"/>
                <w:sz w:val="20"/>
              </w:rPr>
            </w:pPr>
            <w:r w:rsidRPr="00DE3B33">
              <w:rPr>
                <w:rFonts w:cs="Arial"/>
                <w:sz w:val="20"/>
              </w:rPr>
              <w:t xml:space="preserve">Stage </w:t>
            </w:r>
            <w:r>
              <w:rPr>
                <w:rFonts w:cs="Arial"/>
                <w:sz w:val="20"/>
              </w:rPr>
              <w:t>3</w:t>
            </w:r>
            <w:r w:rsidRPr="00DE3B33">
              <w:rPr>
                <w:rFonts w:cs="Arial"/>
                <w:sz w:val="20"/>
              </w:rPr>
              <w:t xml:space="preserve">: </w:t>
            </w:r>
            <w:r w:rsidR="002C06C4" w:rsidRPr="009D1BB9">
              <w:rPr>
                <w:rFonts w:cs="Arial"/>
                <w:b w:val="0"/>
                <w:sz w:val="20"/>
                <w:lang w:eastAsia="en-GB"/>
              </w:rPr>
              <w:t>Pricing evaluation</w:t>
            </w:r>
            <w:r w:rsidR="002C06C4" w:rsidRPr="009D1BB9">
              <w:rPr>
                <w:rFonts w:cs="Arial"/>
                <w:b w:val="0"/>
                <w:sz w:val="20"/>
              </w:rPr>
              <w:t xml:space="preserve"> </w:t>
            </w:r>
          </w:p>
        </w:tc>
        <w:tc>
          <w:tcPr>
            <w:tcW w:w="7557" w:type="dxa"/>
          </w:tcPr>
          <w:p w14:paraId="589965A6" w14:textId="77777777" w:rsidR="0034750F" w:rsidRPr="009D1BB9" w:rsidRDefault="0034750F" w:rsidP="0034750F">
            <w:pPr>
              <w:spacing w:before="60" w:after="60"/>
              <w:jc w:val="both"/>
              <w:rPr>
                <w:rFonts w:ascii="Arial" w:hAnsi="Arial" w:cs="Arial"/>
                <w:sz w:val="20"/>
                <w:szCs w:val="20"/>
              </w:rPr>
            </w:pPr>
            <w:r w:rsidRPr="009D1BB9">
              <w:rPr>
                <w:rFonts w:ascii="Arial" w:hAnsi="Arial" w:cs="Arial"/>
                <w:sz w:val="20"/>
                <w:szCs w:val="20"/>
              </w:rPr>
              <w:t xml:space="preserve">For each Further Competition the Customer has a choice as to how they wish the pricing to be evaluated. </w:t>
            </w:r>
          </w:p>
          <w:p w14:paraId="51265CD3" w14:textId="40488E21" w:rsidR="00DB0097" w:rsidRPr="009D1BB9" w:rsidRDefault="0034750F" w:rsidP="0034750F">
            <w:pPr>
              <w:pStyle w:val="Heading2"/>
              <w:numPr>
                <w:ilvl w:val="0"/>
                <w:numId w:val="0"/>
              </w:numPr>
              <w:tabs>
                <w:tab w:val="clear" w:pos="567"/>
              </w:tabs>
              <w:spacing w:before="60" w:after="60"/>
              <w:outlineLvl w:val="1"/>
              <w:rPr>
                <w:rFonts w:cs="Arial"/>
                <w:b w:val="0"/>
                <w:sz w:val="20"/>
                <w:lang w:eastAsia="en-GB"/>
              </w:rPr>
            </w:pPr>
            <w:r w:rsidRPr="009D1BB9">
              <w:rPr>
                <w:rFonts w:cs="Arial"/>
                <w:b w:val="0"/>
                <w:sz w:val="20"/>
                <w:lang w:eastAsia="en-GB"/>
              </w:rPr>
              <w:t xml:space="preserve">In this instance the Customer has specified </w:t>
            </w:r>
            <w:sdt>
              <w:sdtPr>
                <w:rPr>
                  <w:rFonts w:cs="Arial"/>
                  <w:b w:val="0"/>
                  <w:sz w:val="20"/>
                  <w:lang w:eastAsia="en-GB"/>
                </w:rPr>
                <w:id w:val="1959290503"/>
                <w:dropDownList>
                  <w:listItem w:value="Choose an item."/>
                  <w:listItem w:displayText="Combined Evaluation" w:value="Combined Evaluation"/>
                  <w:listItem w:displayText="First Past the post" w:value="First Past the post"/>
                  <w:listItem w:displayText="Combined Evaluation with averages" w:value="Combined Evaluation with averages"/>
                </w:dropDownList>
              </w:sdtPr>
              <w:sdtEndPr/>
              <w:sdtContent>
                <w:r w:rsidR="002627EE" w:rsidRPr="002627EE">
                  <w:rPr>
                    <w:rFonts w:cs="Arial"/>
                    <w:b w:val="0"/>
                    <w:sz w:val="20"/>
                    <w:lang w:eastAsia="en-GB"/>
                  </w:rPr>
                  <w:t>Combined Evaluation with averages</w:t>
                </w:r>
              </w:sdtContent>
            </w:sdt>
            <w:r w:rsidRPr="002627EE">
              <w:rPr>
                <w:rFonts w:cs="Arial"/>
                <w:b w:val="0"/>
                <w:sz w:val="20"/>
                <w:lang w:eastAsia="en-GB"/>
              </w:rPr>
              <w:t xml:space="preserve"> as</w:t>
            </w:r>
            <w:r w:rsidRPr="009D1BB9">
              <w:rPr>
                <w:rFonts w:cs="Arial"/>
                <w:b w:val="0"/>
                <w:sz w:val="20"/>
                <w:lang w:eastAsia="en-GB"/>
              </w:rPr>
              <w:t xml:space="preserve"> their chosen price evaluation method. For more information please see the Evaluation Guidance document held on the e-Sourcing suite.</w:t>
            </w:r>
          </w:p>
          <w:p w14:paraId="0FDD88D2" w14:textId="08BAFD3B" w:rsidR="00163E94" w:rsidRPr="00163E94" w:rsidRDefault="00163E94" w:rsidP="00163E94">
            <w:pPr>
              <w:pStyle w:val="BodyText"/>
              <w:rPr>
                <w:lang w:val="en-GB" w:eastAsia="en-GB"/>
              </w:rPr>
            </w:pPr>
            <w:r w:rsidRPr="009D1BB9">
              <w:rPr>
                <w:rFonts w:ascii="Arial" w:hAnsi="Arial" w:cs="Arial"/>
                <w:sz w:val="20"/>
                <w:szCs w:val="20"/>
                <w:lang w:val="en-GB" w:eastAsia="en-GB"/>
              </w:rPr>
              <w:t xml:space="preserve">Please note that pricing will only be evaluated for those shortlisted suppliers that have met the </w:t>
            </w:r>
            <w:r w:rsidR="009D1BB9" w:rsidRPr="009D1BB9">
              <w:rPr>
                <w:rFonts w:ascii="Arial" w:hAnsi="Arial" w:cs="Arial"/>
                <w:sz w:val="20"/>
                <w:lang w:val="en-GB" w:eastAsia="en-GB"/>
              </w:rPr>
              <w:t>Minimum Pass Marks</w:t>
            </w:r>
            <w:r w:rsidRPr="009D1BB9">
              <w:rPr>
                <w:rFonts w:ascii="Arial" w:hAnsi="Arial" w:cs="Arial"/>
                <w:sz w:val="20"/>
                <w:szCs w:val="20"/>
                <w:lang w:val="en-GB" w:eastAsia="en-GB"/>
              </w:rPr>
              <w:t xml:space="preserve"> for the preceding evaluation stages</w:t>
            </w:r>
          </w:p>
        </w:tc>
      </w:tr>
    </w:tbl>
    <w:p w14:paraId="014ECAA2" w14:textId="77777777" w:rsidR="00DB0097" w:rsidRPr="007354EF" w:rsidRDefault="00DB0097" w:rsidP="00DB0097">
      <w:pPr>
        <w:spacing w:before="60" w:after="60"/>
        <w:rPr>
          <w:rFonts w:ascii="Arial" w:eastAsia="Times New Roman" w:hAnsi="Arial" w:cs="Arial"/>
          <w:b/>
          <w:color w:val="4F81BD"/>
          <w:sz w:val="20"/>
          <w:szCs w:val="20"/>
          <w:lang w:val="en-GB" w:eastAsia="en-GB"/>
        </w:rPr>
      </w:pPr>
    </w:p>
    <w:sectPr w:rsidR="00DB0097" w:rsidRPr="007354EF" w:rsidSect="00B22022">
      <w:headerReference w:type="default" r:id="rId13"/>
      <w:footerReference w:type="default" r:id="rId14"/>
      <w:headerReference w:type="first" r:id="rId15"/>
      <w:footerReference w:type="first" r:id="rId16"/>
      <w:pgSz w:w="11906" w:h="16838"/>
      <w:pgMar w:top="720" w:right="720" w:bottom="720" w:left="720" w:header="708" w:footer="3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275F72" w14:textId="77777777" w:rsidR="00BD6F48" w:rsidRDefault="00BD6F48" w:rsidP="00A76119">
      <w:r>
        <w:separator/>
      </w:r>
    </w:p>
  </w:endnote>
  <w:endnote w:type="continuationSeparator" w:id="0">
    <w:p w14:paraId="38C1AAA0" w14:textId="77777777" w:rsidR="00BD6F48" w:rsidRDefault="00BD6F48" w:rsidP="00A76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TZhongsong">
    <w:altName w:val="MS Mincho"/>
    <w:charset w:val="86"/>
    <w:family w:val="auto"/>
    <w:pitch w:val="variable"/>
    <w:sig w:usb0="00000287" w:usb1="080F0000" w:usb2="00000010" w:usb3="00000000" w:csb0="0006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930"/>
    </w:tblGrid>
    <w:tr w:rsidR="006417D9" w14:paraId="4BC7ABFC" w14:textId="77777777" w:rsidTr="004C0DA8">
      <w:tc>
        <w:tcPr>
          <w:tcW w:w="2167" w:type="pct"/>
        </w:tcPr>
        <w:p w14:paraId="67FCECC8" w14:textId="77777777" w:rsidR="006417D9" w:rsidRPr="007A3E3C" w:rsidRDefault="006417D9" w:rsidP="00B22022">
          <w:pPr>
            <w:pStyle w:val="Footer"/>
            <w:tabs>
              <w:tab w:val="left" w:pos="7230"/>
            </w:tabs>
            <w:rPr>
              <w:rFonts w:ascii="Arial" w:hAnsi="Arial" w:cs="Arial"/>
            </w:rPr>
          </w:pPr>
          <w:r w:rsidRPr="007A3E3C">
            <w:rPr>
              <w:rFonts w:ascii="Arial" w:hAnsi="Arial" w:cs="Arial"/>
              <w:color w:val="808080" w:themeColor="background1" w:themeShade="80"/>
              <w:sz w:val="20"/>
            </w:rPr>
            <w:t xml:space="preserve">Page </w:t>
          </w:r>
          <w:r w:rsidRPr="007A3E3C">
            <w:rPr>
              <w:rFonts w:ascii="Arial" w:hAnsi="Arial" w:cs="Arial"/>
              <w:bCs/>
              <w:color w:val="808080" w:themeColor="background1" w:themeShade="80"/>
              <w:sz w:val="20"/>
            </w:rPr>
            <w:fldChar w:fldCharType="begin"/>
          </w:r>
          <w:r w:rsidRPr="007A3E3C">
            <w:rPr>
              <w:rFonts w:ascii="Arial" w:hAnsi="Arial" w:cs="Arial"/>
              <w:bCs/>
              <w:color w:val="808080" w:themeColor="background1" w:themeShade="80"/>
              <w:sz w:val="20"/>
            </w:rPr>
            <w:instrText xml:space="preserve"> PAGE  \* Arabic  \* MERGEFORMAT </w:instrText>
          </w:r>
          <w:r w:rsidRPr="007A3E3C">
            <w:rPr>
              <w:rFonts w:ascii="Arial" w:hAnsi="Arial" w:cs="Arial"/>
              <w:bCs/>
              <w:color w:val="808080" w:themeColor="background1" w:themeShade="80"/>
              <w:sz w:val="20"/>
            </w:rPr>
            <w:fldChar w:fldCharType="separate"/>
          </w:r>
          <w:r w:rsidR="00CA54B9">
            <w:rPr>
              <w:rFonts w:ascii="Arial" w:hAnsi="Arial" w:cs="Arial"/>
              <w:bCs/>
              <w:noProof/>
              <w:color w:val="808080" w:themeColor="background1" w:themeShade="80"/>
              <w:sz w:val="20"/>
            </w:rPr>
            <w:t>2</w:t>
          </w:r>
          <w:r w:rsidRPr="007A3E3C">
            <w:rPr>
              <w:rFonts w:ascii="Arial" w:hAnsi="Arial" w:cs="Arial"/>
              <w:bCs/>
              <w:color w:val="808080" w:themeColor="background1" w:themeShade="80"/>
              <w:sz w:val="20"/>
            </w:rPr>
            <w:fldChar w:fldCharType="end"/>
          </w:r>
          <w:r w:rsidRPr="007A3E3C">
            <w:rPr>
              <w:rFonts w:ascii="Arial" w:hAnsi="Arial" w:cs="Arial"/>
              <w:color w:val="808080" w:themeColor="background1" w:themeShade="80"/>
              <w:sz w:val="20"/>
            </w:rPr>
            <w:t xml:space="preserve"> of </w:t>
          </w:r>
          <w:r w:rsidRPr="007A3E3C">
            <w:rPr>
              <w:rFonts w:ascii="Arial" w:hAnsi="Arial" w:cs="Arial"/>
              <w:bCs/>
              <w:color w:val="808080" w:themeColor="background1" w:themeShade="80"/>
              <w:sz w:val="20"/>
            </w:rPr>
            <w:fldChar w:fldCharType="begin"/>
          </w:r>
          <w:r w:rsidRPr="007A3E3C">
            <w:rPr>
              <w:rFonts w:ascii="Arial" w:hAnsi="Arial" w:cs="Arial"/>
              <w:bCs/>
              <w:color w:val="808080" w:themeColor="background1" w:themeShade="80"/>
              <w:sz w:val="20"/>
            </w:rPr>
            <w:instrText xml:space="preserve"> NUMPAGES  \* Arabic  \* MERGEFORMAT </w:instrText>
          </w:r>
          <w:r w:rsidRPr="007A3E3C">
            <w:rPr>
              <w:rFonts w:ascii="Arial" w:hAnsi="Arial" w:cs="Arial"/>
              <w:bCs/>
              <w:color w:val="808080" w:themeColor="background1" w:themeShade="80"/>
              <w:sz w:val="20"/>
            </w:rPr>
            <w:fldChar w:fldCharType="separate"/>
          </w:r>
          <w:r w:rsidR="00CA54B9">
            <w:rPr>
              <w:rFonts w:ascii="Arial" w:hAnsi="Arial" w:cs="Arial"/>
              <w:bCs/>
              <w:noProof/>
              <w:color w:val="808080" w:themeColor="background1" w:themeShade="80"/>
              <w:sz w:val="20"/>
            </w:rPr>
            <w:t>13</w:t>
          </w:r>
          <w:r w:rsidRPr="007A3E3C">
            <w:rPr>
              <w:rFonts w:ascii="Arial" w:hAnsi="Arial" w:cs="Arial"/>
              <w:bCs/>
              <w:color w:val="808080" w:themeColor="background1" w:themeShade="80"/>
              <w:sz w:val="20"/>
            </w:rPr>
            <w:fldChar w:fldCharType="end"/>
          </w:r>
        </w:p>
      </w:tc>
      <w:tc>
        <w:tcPr>
          <w:tcW w:w="2833" w:type="pct"/>
        </w:tcPr>
        <w:p w14:paraId="6D14A33F" w14:textId="296F35FE" w:rsidR="006417D9" w:rsidRPr="007A3E3C" w:rsidRDefault="006417D9" w:rsidP="00D95B1C">
          <w:pPr>
            <w:pStyle w:val="Footer"/>
            <w:tabs>
              <w:tab w:val="left" w:pos="7230"/>
            </w:tabs>
            <w:jc w:val="right"/>
            <w:rPr>
              <w:rFonts w:ascii="Arial" w:hAnsi="Arial" w:cs="Arial"/>
              <w:sz w:val="20"/>
            </w:rPr>
          </w:pPr>
          <w:r w:rsidRPr="007A3E3C">
            <w:rPr>
              <w:rFonts w:ascii="Arial" w:hAnsi="Arial" w:cs="Arial"/>
              <w:color w:val="4F81BD" w:themeColor="accent1"/>
              <w:sz w:val="20"/>
            </w:rPr>
            <w:t>DIGITAL SERVICES RM1043ii</w:t>
          </w:r>
          <w:r w:rsidRPr="007A3E3C">
            <w:rPr>
              <w:rFonts w:ascii="Arial" w:hAnsi="Arial" w:cs="Arial"/>
              <w:sz w:val="20"/>
            </w:rPr>
            <w:t xml:space="preserve"> </w:t>
          </w:r>
          <w:r>
            <w:rPr>
              <w:rFonts w:ascii="Arial" w:hAnsi="Arial" w:cs="Arial"/>
              <w:color w:val="808080" w:themeColor="background1" w:themeShade="80"/>
              <w:sz w:val="20"/>
            </w:rPr>
            <w:t>| DS02-109</w:t>
          </w:r>
        </w:p>
      </w:tc>
    </w:tr>
  </w:tbl>
  <w:p w14:paraId="0FCEB995" w14:textId="302A75FB" w:rsidR="006417D9" w:rsidRPr="00B22022" w:rsidRDefault="006417D9" w:rsidP="00B220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930"/>
    </w:tblGrid>
    <w:tr w:rsidR="006417D9" w14:paraId="76AEC4AB" w14:textId="77777777" w:rsidTr="00B22022">
      <w:tc>
        <w:tcPr>
          <w:tcW w:w="2167" w:type="pct"/>
        </w:tcPr>
        <w:p w14:paraId="0521307D" w14:textId="77777777" w:rsidR="006417D9" w:rsidRPr="007A3E3C" w:rsidRDefault="006417D9" w:rsidP="00B22022">
          <w:pPr>
            <w:pStyle w:val="Footer"/>
            <w:tabs>
              <w:tab w:val="left" w:pos="7230"/>
            </w:tabs>
            <w:rPr>
              <w:rFonts w:ascii="Arial" w:hAnsi="Arial" w:cs="Arial"/>
            </w:rPr>
          </w:pPr>
          <w:r w:rsidRPr="007A3E3C">
            <w:rPr>
              <w:rFonts w:ascii="Arial" w:hAnsi="Arial" w:cs="Arial"/>
              <w:color w:val="808080" w:themeColor="background1" w:themeShade="80"/>
              <w:sz w:val="20"/>
            </w:rPr>
            <w:t xml:space="preserve">Page </w:t>
          </w:r>
          <w:r w:rsidRPr="007A3E3C">
            <w:rPr>
              <w:rFonts w:ascii="Arial" w:hAnsi="Arial" w:cs="Arial"/>
              <w:bCs/>
              <w:color w:val="808080" w:themeColor="background1" w:themeShade="80"/>
              <w:sz w:val="20"/>
            </w:rPr>
            <w:fldChar w:fldCharType="begin"/>
          </w:r>
          <w:r w:rsidRPr="007A3E3C">
            <w:rPr>
              <w:rFonts w:ascii="Arial" w:hAnsi="Arial" w:cs="Arial"/>
              <w:bCs/>
              <w:color w:val="808080" w:themeColor="background1" w:themeShade="80"/>
              <w:sz w:val="20"/>
            </w:rPr>
            <w:instrText xml:space="preserve"> PAGE  \* Arabic  \* MERGEFORMAT </w:instrText>
          </w:r>
          <w:r w:rsidRPr="007A3E3C">
            <w:rPr>
              <w:rFonts w:ascii="Arial" w:hAnsi="Arial" w:cs="Arial"/>
              <w:bCs/>
              <w:color w:val="808080" w:themeColor="background1" w:themeShade="80"/>
              <w:sz w:val="20"/>
            </w:rPr>
            <w:fldChar w:fldCharType="separate"/>
          </w:r>
          <w:r w:rsidR="00CA54B9">
            <w:rPr>
              <w:rFonts w:ascii="Arial" w:hAnsi="Arial" w:cs="Arial"/>
              <w:bCs/>
              <w:noProof/>
              <w:color w:val="808080" w:themeColor="background1" w:themeShade="80"/>
              <w:sz w:val="20"/>
            </w:rPr>
            <w:t>1</w:t>
          </w:r>
          <w:r w:rsidRPr="007A3E3C">
            <w:rPr>
              <w:rFonts w:ascii="Arial" w:hAnsi="Arial" w:cs="Arial"/>
              <w:bCs/>
              <w:color w:val="808080" w:themeColor="background1" w:themeShade="80"/>
              <w:sz w:val="20"/>
            </w:rPr>
            <w:fldChar w:fldCharType="end"/>
          </w:r>
          <w:r w:rsidRPr="007A3E3C">
            <w:rPr>
              <w:rFonts w:ascii="Arial" w:hAnsi="Arial" w:cs="Arial"/>
              <w:color w:val="808080" w:themeColor="background1" w:themeShade="80"/>
              <w:sz w:val="20"/>
            </w:rPr>
            <w:t xml:space="preserve"> of </w:t>
          </w:r>
          <w:r w:rsidRPr="007A3E3C">
            <w:rPr>
              <w:rFonts w:ascii="Arial" w:hAnsi="Arial" w:cs="Arial"/>
              <w:bCs/>
              <w:color w:val="808080" w:themeColor="background1" w:themeShade="80"/>
              <w:sz w:val="20"/>
            </w:rPr>
            <w:fldChar w:fldCharType="begin"/>
          </w:r>
          <w:r w:rsidRPr="007A3E3C">
            <w:rPr>
              <w:rFonts w:ascii="Arial" w:hAnsi="Arial" w:cs="Arial"/>
              <w:bCs/>
              <w:color w:val="808080" w:themeColor="background1" w:themeShade="80"/>
              <w:sz w:val="20"/>
            </w:rPr>
            <w:instrText xml:space="preserve"> NUMPAGES  \* Arabic  \* MERGEFORMAT </w:instrText>
          </w:r>
          <w:r w:rsidRPr="007A3E3C">
            <w:rPr>
              <w:rFonts w:ascii="Arial" w:hAnsi="Arial" w:cs="Arial"/>
              <w:bCs/>
              <w:color w:val="808080" w:themeColor="background1" w:themeShade="80"/>
              <w:sz w:val="20"/>
            </w:rPr>
            <w:fldChar w:fldCharType="separate"/>
          </w:r>
          <w:r w:rsidR="00CA54B9">
            <w:rPr>
              <w:rFonts w:ascii="Arial" w:hAnsi="Arial" w:cs="Arial"/>
              <w:bCs/>
              <w:noProof/>
              <w:color w:val="808080" w:themeColor="background1" w:themeShade="80"/>
              <w:sz w:val="20"/>
            </w:rPr>
            <w:t>13</w:t>
          </w:r>
          <w:r w:rsidRPr="007A3E3C">
            <w:rPr>
              <w:rFonts w:ascii="Arial" w:hAnsi="Arial" w:cs="Arial"/>
              <w:bCs/>
              <w:color w:val="808080" w:themeColor="background1" w:themeShade="80"/>
              <w:sz w:val="20"/>
            </w:rPr>
            <w:fldChar w:fldCharType="end"/>
          </w:r>
        </w:p>
      </w:tc>
      <w:tc>
        <w:tcPr>
          <w:tcW w:w="2833" w:type="pct"/>
        </w:tcPr>
        <w:p w14:paraId="654DD9F0" w14:textId="45B8430E" w:rsidR="006417D9" w:rsidRPr="007A3E3C" w:rsidRDefault="006417D9" w:rsidP="00D95B1C">
          <w:pPr>
            <w:pStyle w:val="Footer"/>
            <w:tabs>
              <w:tab w:val="left" w:pos="7230"/>
            </w:tabs>
            <w:jc w:val="right"/>
            <w:rPr>
              <w:rFonts w:ascii="Arial" w:hAnsi="Arial" w:cs="Arial"/>
              <w:sz w:val="20"/>
            </w:rPr>
          </w:pPr>
          <w:r w:rsidRPr="007A3E3C">
            <w:rPr>
              <w:rFonts w:ascii="Arial" w:hAnsi="Arial" w:cs="Arial"/>
              <w:color w:val="4F81BD" w:themeColor="accent1"/>
              <w:sz w:val="20"/>
            </w:rPr>
            <w:t>DIGITAL SERVICES RM1043ii</w:t>
          </w:r>
          <w:r w:rsidRPr="007A3E3C">
            <w:rPr>
              <w:rFonts w:ascii="Arial" w:hAnsi="Arial" w:cs="Arial"/>
              <w:sz w:val="20"/>
            </w:rPr>
            <w:t xml:space="preserve"> </w:t>
          </w:r>
          <w:r w:rsidRPr="007A3E3C">
            <w:rPr>
              <w:rFonts w:ascii="Arial" w:hAnsi="Arial" w:cs="Arial"/>
              <w:color w:val="808080" w:themeColor="background1" w:themeShade="80"/>
              <w:sz w:val="20"/>
            </w:rPr>
            <w:t>| DS02-</w:t>
          </w:r>
          <w:r>
            <w:rPr>
              <w:rFonts w:ascii="Arial" w:hAnsi="Arial" w:cs="Arial"/>
              <w:color w:val="808080" w:themeColor="background1" w:themeShade="80"/>
              <w:sz w:val="20"/>
            </w:rPr>
            <w:t>109</w:t>
          </w:r>
        </w:p>
      </w:tc>
    </w:tr>
  </w:tbl>
  <w:p w14:paraId="0702A255" w14:textId="77777777" w:rsidR="006417D9" w:rsidRPr="009A224A" w:rsidRDefault="006417D9" w:rsidP="00D93832">
    <w:pPr>
      <w:pStyle w:val="Footer"/>
      <w:tabs>
        <w:tab w:val="right" w:pos="8647"/>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62707" w14:textId="77777777" w:rsidR="00BD6F48" w:rsidRDefault="00BD6F48" w:rsidP="00A76119">
      <w:r>
        <w:separator/>
      </w:r>
    </w:p>
  </w:footnote>
  <w:footnote w:type="continuationSeparator" w:id="0">
    <w:p w14:paraId="4DEC64E4" w14:textId="77777777" w:rsidR="00BD6F48" w:rsidRDefault="00BD6F48" w:rsidP="00A76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5233"/>
      <w:gridCol w:w="5233"/>
    </w:tblGrid>
    <w:tr w:rsidR="006417D9" w:rsidRPr="00BB1652" w14:paraId="56282221" w14:textId="77777777" w:rsidTr="00B22022">
      <w:trPr>
        <w:trHeight w:val="985"/>
      </w:trPr>
      <w:tc>
        <w:tcPr>
          <w:tcW w:w="2500" w:type="pct"/>
        </w:tcPr>
        <w:p w14:paraId="3DFF32E4" w14:textId="77777777" w:rsidR="006417D9" w:rsidRDefault="006417D9" w:rsidP="00B22022">
          <w:pPr>
            <w:pStyle w:val="Header"/>
            <w:tabs>
              <w:tab w:val="left" w:pos="4820"/>
              <w:tab w:val="left" w:pos="5812"/>
              <w:tab w:val="left" w:pos="7371"/>
              <w:tab w:val="right" w:pos="8364"/>
            </w:tabs>
            <w:rPr>
              <w:rFonts w:ascii="Arial" w:hAnsi="Arial" w:cs="Arial"/>
              <w:sz w:val="20"/>
            </w:rPr>
          </w:pPr>
          <w:r w:rsidRPr="005D3A57">
            <w:rPr>
              <w:rFonts w:ascii="Arial" w:hAnsi="Arial" w:cs="Arial"/>
              <w:noProof/>
              <w:sz w:val="20"/>
              <w:lang w:val="en-GB" w:eastAsia="en-GB"/>
            </w:rPr>
            <w:drawing>
              <wp:anchor distT="0" distB="0" distL="114300" distR="114300" simplePos="0" relativeHeight="251663360" behindDoc="1" locked="0" layoutInCell="1" allowOverlap="1" wp14:anchorId="5CB2290C" wp14:editId="39DDA221">
                <wp:simplePos x="0" y="0"/>
                <wp:positionH relativeFrom="margin">
                  <wp:posOffset>-66040</wp:posOffset>
                </wp:positionH>
                <wp:positionV relativeFrom="margin">
                  <wp:posOffset>10160</wp:posOffset>
                </wp:positionV>
                <wp:extent cx="800100" cy="581025"/>
                <wp:effectExtent l="0" t="0" r="0" b="9525"/>
                <wp:wrapTight wrapText="bothSides">
                  <wp:wrapPolygon edited="0">
                    <wp:start x="0" y="0"/>
                    <wp:lineTo x="0" y="21246"/>
                    <wp:lineTo x="21086" y="21246"/>
                    <wp:lineTo x="21086" y="0"/>
                    <wp:lineTo x="0" y="0"/>
                  </wp:wrapPolygon>
                </wp:wrapTight>
                <wp:docPr id="4" name="Picture 1"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a:stretch>
                          <a:fillRect/>
                        </a:stretch>
                      </pic:blipFill>
                      <pic:spPr>
                        <a:xfrm>
                          <a:off x="0" y="0"/>
                          <a:ext cx="800100" cy="581025"/>
                        </a:xfrm>
                        <a:prstGeom prst="rect">
                          <a:avLst/>
                        </a:prstGeom>
                      </pic:spPr>
                    </pic:pic>
                  </a:graphicData>
                </a:graphic>
              </wp:anchor>
            </w:drawing>
          </w:r>
        </w:p>
      </w:tc>
      <w:tc>
        <w:tcPr>
          <w:tcW w:w="2500" w:type="pct"/>
          <w:vAlign w:val="center"/>
        </w:tcPr>
        <w:p w14:paraId="5B293020" w14:textId="23E983F2" w:rsidR="006417D9" w:rsidRPr="00BB1652" w:rsidRDefault="006417D9" w:rsidP="00B22022">
          <w:pPr>
            <w:pStyle w:val="Header"/>
            <w:tabs>
              <w:tab w:val="left" w:pos="4820"/>
              <w:tab w:val="left" w:pos="5812"/>
              <w:tab w:val="left" w:pos="7371"/>
              <w:tab w:val="right" w:pos="8364"/>
            </w:tabs>
            <w:jc w:val="right"/>
            <w:rPr>
              <w:rFonts w:ascii="Arial" w:hAnsi="Arial" w:cs="Arial"/>
              <w:noProof/>
              <w:sz w:val="20"/>
              <w:lang w:val="en-GB"/>
            </w:rPr>
          </w:pPr>
          <w:r>
            <w:rPr>
              <w:rFonts w:ascii="Arial" w:hAnsi="Arial" w:cs="Arial"/>
              <w:noProof/>
              <w:color w:val="808080" w:themeColor="background1" w:themeShade="80"/>
              <w:sz w:val="20"/>
              <w:lang w:val="en-GB"/>
            </w:rPr>
            <w:t>CUSTOMER REQUIREMENTS</w:t>
          </w:r>
        </w:p>
      </w:tc>
    </w:tr>
  </w:tbl>
  <w:p w14:paraId="0ED967C1" w14:textId="77777777" w:rsidR="006417D9" w:rsidRDefault="006417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3337"/>
      <w:gridCol w:w="7129"/>
    </w:tblGrid>
    <w:tr w:rsidR="006417D9" w:rsidRPr="00BB1652" w14:paraId="7853B247" w14:textId="77777777" w:rsidTr="004C0DA8">
      <w:trPr>
        <w:trHeight w:val="985"/>
      </w:trPr>
      <w:tc>
        <w:tcPr>
          <w:tcW w:w="1594" w:type="pct"/>
        </w:tcPr>
        <w:p w14:paraId="22B95B8B" w14:textId="77777777" w:rsidR="006417D9" w:rsidRDefault="006417D9" w:rsidP="00B22022">
          <w:pPr>
            <w:pStyle w:val="Header"/>
            <w:tabs>
              <w:tab w:val="left" w:pos="4820"/>
              <w:tab w:val="left" w:pos="5812"/>
              <w:tab w:val="left" w:pos="7371"/>
              <w:tab w:val="right" w:pos="8364"/>
            </w:tabs>
            <w:rPr>
              <w:rFonts w:ascii="Arial" w:hAnsi="Arial" w:cs="Arial"/>
              <w:sz w:val="20"/>
            </w:rPr>
          </w:pPr>
          <w:r w:rsidRPr="000A0AAF">
            <w:rPr>
              <w:rFonts w:asciiTheme="majorHAnsi" w:eastAsiaTheme="majorEastAsia" w:hAnsiTheme="majorHAnsi" w:cstheme="majorBidi"/>
              <w:noProof/>
              <w:sz w:val="72"/>
              <w:szCs w:val="72"/>
              <w:lang w:val="en-GB" w:eastAsia="en-GB"/>
            </w:rPr>
            <w:drawing>
              <wp:anchor distT="0" distB="0" distL="114300" distR="114300" simplePos="0" relativeHeight="251661312" behindDoc="0" locked="0" layoutInCell="1" allowOverlap="1" wp14:anchorId="3DEB47B4" wp14:editId="3AB190BC">
                <wp:simplePos x="0" y="0"/>
                <wp:positionH relativeFrom="margin">
                  <wp:posOffset>4057</wp:posOffset>
                </wp:positionH>
                <wp:positionV relativeFrom="margin">
                  <wp:posOffset>17780</wp:posOffset>
                </wp:positionV>
                <wp:extent cx="1975485" cy="1471930"/>
                <wp:effectExtent l="0" t="0" r="5715" b="0"/>
                <wp:wrapSquare wrapText="bothSides"/>
                <wp:docPr id="6" name="Picture 6"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cstate="print"/>
                        <a:stretch>
                          <a:fillRect/>
                        </a:stretch>
                      </pic:blipFill>
                      <pic:spPr>
                        <a:xfrm>
                          <a:off x="0" y="0"/>
                          <a:ext cx="1975485" cy="1471930"/>
                        </a:xfrm>
                        <a:prstGeom prst="rect">
                          <a:avLst/>
                        </a:prstGeom>
                      </pic:spPr>
                    </pic:pic>
                  </a:graphicData>
                </a:graphic>
                <wp14:sizeRelH relativeFrom="margin">
                  <wp14:pctWidth>0</wp14:pctWidth>
                </wp14:sizeRelH>
                <wp14:sizeRelV relativeFrom="margin">
                  <wp14:pctHeight>0</wp14:pctHeight>
                </wp14:sizeRelV>
              </wp:anchor>
            </w:drawing>
          </w:r>
        </w:p>
      </w:tc>
      <w:tc>
        <w:tcPr>
          <w:tcW w:w="3406" w:type="pct"/>
        </w:tcPr>
        <w:p w14:paraId="3BF9AF06" w14:textId="77777777" w:rsidR="006417D9" w:rsidRDefault="006417D9" w:rsidP="00B22022">
          <w:pPr>
            <w:pStyle w:val="Header"/>
            <w:tabs>
              <w:tab w:val="left" w:pos="4820"/>
              <w:tab w:val="left" w:pos="5812"/>
              <w:tab w:val="left" w:pos="7371"/>
              <w:tab w:val="right" w:pos="8364"/>
            </w:tabs>
            <w:rPr>
              <w:rFonts w:ascii="Arial" w:eastAsiaTheme="majorEastAsia" w:hAnsi="Arial" w:cs="Arial"/>
              <w:b/>
              <w:sz w:val="48"/>
              <w:szCs w:val="72"/>
              <w:lang w:val="en-GB"/>
            </w:rPr>
          </w:pPr>
          <w:r w:rsidRPr="000A0AAF">
            <w:rPr>
              <w:rFonts w:ascii="Arial" w:eastAsiaTheme="majorEastAsia" w:hAnsi="Arial" w:cs="Arial"/>
              <w:b/>
              <w:sz w:val="48"/>
              <w:szCs w:val="72"/>
              <w:lang w:val="en-GB"/>
            </w:rPr>
            <w:t>DIGITAL SERVICES RM1043ii</w:t>
          </w:r>
        </w:p>
        <w:p w14:paraId="49E94F86" w14:textId="77777777" w:rsidR="006417D9" w:rsidRDefault="006417D9" w:rsidP="00B22022">
          <w:pPr>
            <w:pStyle w:val="Header"/>
            <w:tabs>
              <w:tab w:val="left" w:pos="4820"/>
              <w:tab w:val="left" w:pos="5812"/>
              <w:tab w:val="left" w:pos="7371"/>
              <w:tab w:val="right" w:pos="8364"/>
            </w:tabs>
            <w:jc w:val="both"/>
            <w:rPr>
              <w:rFonts w:ascii="Arial" w:eastAsiaTheme="majorEastAsia" w:hAnsi="Arial" w:cs="Arial"/>
              <w:b/>
              <w:sz w:val="48"/>
              <w:szCs w:val="72"/>
              <w:lang w:val="en-GB"/>
            </w:rPr>
          </w:pPr>
          <w:r>
            <w:rPr>
              <w:rFonts w:ascii="Arial" w:eastAsiaTheme="majorEastAsia" w:hAnsi="Arial" w:cs="Arial"/>
              <w:b/>
              <w:sz w:val="48"/>
              <w:szCs w:val="72"/>
              <w:lang w:val="en-GB"/>
            </w:rPr>
            <w:t>CUSTOMER REQUIREMENTS</w:t>
          </w:r>
        </w:p>
        <w:p w14:paraId="74BC569D" w14:textId="02DC2B3D" w:rsidR="006417D9" w:rsidRPr="00BB1652" w:rsidRDefault="006417D9" w:rsidP="00D95B1C">
          <w:pPr>
            <w:pStyle w:val="Header"/>
            <w:tabs>
              <w:tab w:val="left" w:pos="4820"/>
              <w:tab w:val="left" w:pos="5812"/>
              <w:tab w:val="left" w:pos="7371"/>
              <w:tab w:val="right" w:pos="8364"/>
            </w:tabs>
            <w:rPr>
              <w:rFonts w:ascii="Arial" w:hAnsi="Arial" w:cs="Arial"/>
              <w:noProof/>
              <w:sz w:val="20"/>
              <w:lang w:val="en-GB"/>
            </w:rPr>
          </w:pPr>
          <w:r>
            <w:rPr>
              <w:rFonts w:ascii="Arial" w:eastAsiaTheme="majorEastAsia" w:hAnsi="Arial" w:cs="Arial"/>
              <w:b/>
              <w:sz w:val="48"/>
              <w:szCs w:val="72"/>
              <w:lang w:val="en-GB"/>
            </w:rPr>
            <w:t>DS0</w:t>
          </w:r>
          <w:r w:rsidRPr="00D95B1C">
            <w:rPr>
              <w:rFonts w:ascii="Arial" w:eastAsiaTheme="majorEastAsia" w:hAnsi="Arial" w:cs="Arial"/>
              <w:b/>
              <w:sz w:val="48"/>
              <w:szCs w:val="72"/>
              <w:lang w:val="en-GB"/>
            </w:rPr>
            <w:t>2-109 NHS England London Programme Discovery</w:t>
          </w:r>
        </w:p>
      </w:tc>
    </w:tr>
  </w:tbl>
  <w:p w14:paraId="3B38BC0C" w14:textId="169CB108" w:rsidR="006417D9" w:rsidRDefault="006417D9" w:rsidP="0069276F">
    <w:pPr>
      <w:pStyle w:val="Header"/>
    </w:pPr>
  </w:p>
  <w:p w14:paraId="0A92E9F6" w14:textId="77777777" w:rsidR="006417D9" w:rsidRDefault="006417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80D4C"/>
    <w:multiLevelType w:val="hybridMultilevel"/>
    <w:tmpl w:val="025E0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10F93"/>
    <w:multiLevelType w:val="hybridMultilevel"/>
    <w:tmpl w:val="C78A9526"/>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3DDC789A">
      <w:start w:val="1"/>
      <w:numFmt w:val="decimal"/>
      <w:lvlText w:val="%3."/>
      <w:lvlJc w:val="left"/>
      <w:pPr>
        <w:ind w:left="2340" w:hanging="72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2911B38"/>
    <w:multiLevelType w:val="hybridMultilevel"/>
    <w:tmpl w:val="D5B2A02A"/>
    <w:lvl w:ilvl="0" w:tplc="D60C056C">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4D21A18"/>
    <w:multiLevelType w:val="hybridMultilevel"/>
    <w:tmpl w:val="BA1407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914045D"/>
    <w:multiLevelType w:val="multilevel"/>
    <w:tmpl w:val="0D56F074"/>
    <w:lvl w:ilvl="0">
      <w:start w:val="1"/>
      <w:numFmt w:val="decimal"/>
      <w:pStyle w:val="MFNumLev1"/>
      <w:lvlText w:val="%1."/>
      <w:lvlJc w:val="left"/>
      <w:pPr>
        <w:tabs>
          <w:tab w:val="num" w:pos="720"/>
        </w:tabs>
        <w:ind w:left="720" w:hanging="720"/>
      </w:pPr>
      <w:rPr>
        <w:rFonts w:hint="default"/>
        <w:b w:val="0"/>
        <w:bCs w:val="0"/>
        <w:i w:val="0"/>
        <w:iCs w:val="0"/>
        <w:caps w:val="0"/>
        <w:smallCaps w:val="0"/>
        <w:strike w:val="0"/>
        <w:dstrike w:val="0"/>
        <w:vanish w:val="0"/>
        <w:color w:val="auto"/>
        <w:spacing w:val="0"/>
        <w:kern w:val="0"/>
        <w:position w:val="0"/>
        <w:u w:val="none"/>
        <w:vertAlign w:val="baseline"/>
      </w:rPr>
    </w:lvl>
    <w:lvl w:ilvl="1">
      <w:start w:val="1"/>
      <w:numFmt w:val="decimal"/>
      <w:pStyle w:val="MFNumLev2"/>
      <w:lvlText w:val="%1.%2"/>
      <w:lvlJc w:val="left"/>
      <w:pPr>
        <w:tabs>
          <w:tab w:val="num" w:pos="720"/>
        </w:tabs>
        <w:ind w:left="720" w:hanging="720"/>
      </w:pPr>
      <w:rPr>
        <w:rFonts w:hint="default"/>
        <w:b w:val="0"/>
        <w:bCs w:val="0"/>
        <w:i w:val="0"/>
        <w:iCs w:val="0"/>
        <w:caps w:val="0"/>
        <w:smallCaps w:val="0"/>
        <w:strike w:val="0"/>
        <w:dstrike w:val="0"/>
        <w:vanish w:val="0"/>
        <w:spacing w:val="0"/>
        <w:kern w:val="0"/>
        <w:position w:val="0"/>
        <w:u w:val="none"/>
        <w:vertAlign w:val="baseline"/>
      </w:rPr>
    </w:lvl>
    <w:lvl w:ilvl="2">
      <w:start w:val="1"/>
      <w:numFmt w:val="decimal"/>
      <w:pStyle w:val="MFNumLev3"/>
      <w:lvlText w:val="%1.%2.%3"/>
      <w:lvlJc w:val="left"/>
      <w:pPr>
        <w:tabs>
          <w:tab w:val="num" w:pos="1644"/>
        </w:tabs>
        <w:ind w:left="1644" w:hanging="924"/>
      </w:pPr>
      <w:rPr>
        <w:rFonts w:hint="default"/>
        <w:b w:val="0"/>
        <w:i w:val="0"/>
        <w:color w:val="auto"/>
        <w:sz w:val="20"/>
        <w:szCs w:val="20"/>
      </w:rPr>
    </w:lvl>
    <w:lvl w:ilvl="3">
      <w:start w:val="1"/>
      <w:numFmt w:val="lowerLetter"/>
      <w:pStyle w:val="MFNumLev4"/>
      <w:lvlText w:val="(%4)"/>
      <w:lvlJc w:val="left"/>
      <w:pPr>
        <w:tabs>
          <w:tab w:val="num" w:pos="2160"/>
        </w:tabs>
        <w:ind w:left="2160" w:hanging="720"/>
      </w:pPr>
      <w:rPr>
        <w:rFonts w:hint="default"/>
      </w:rPr>
    </w:lvl>
    <w:lvl w:ilvl="4">
      <w:start w:val="1"/>
      <w:numFmt w:val="lowerRoman"/>
      <w:pStyle w:val="MFNumLev5"/>
      <w:lvlText w:val="(%5)"/>
      <w:lvlJc w:val="left"/>
      <w:pPr>
        <w:tabs>
          <w:tab w:val="num" w:pos="2880"/>
        </w:tabs>
        <w:ind w:left="2880" w:hanging="720"/>
      </w:pPr>
      <w:rPr>
        <w:rFonts w:hint="default"/>
      </w:rPr>
    </w:lvl>
    <w:lvl w:ilvl="5">
      <w:start w:val="1"/>
      <w:numFmt w:val="decimal"/>
      <w:pStyle w:val="MFNumLev6"/>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 w15:restartNumberingAfterBreak="0">
    <w:nsid w:val="0A4473B8"/>
    <w:multiLevelType w:val="hybridMultilevel"/>
    <w:tmpl w:val="384AF1D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AEE6FAC"/>
    <w:multiLevelType w:val="hybridMultilevel"/>
    <w:tmpl w:val="E0F25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8A7101"/>
    <w:multiLevelType w:val="hybridMultilevel"/>
    <w:tmpl w:val="975AE3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2E14A5"/>
    <w:multiLevelType w:val="hybridMultilevel"/>
    <w:tmpl w:val="3B64FAF0"/>
    <w:lvl w:ilvl="0" w:tplc="F034A7C2">
      <w:start w:val="8"/>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37C2030"/>
    <w:multiLevelType w:val="hybridMultilevel"/>
    <w:tmpl w:val="D5DAC6DA"/>
    <w:lvl w:ilvl="0" w:tplc="7540A47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DB0582"/>
    <w:multiLevelType w:val="hybridMultilevel"/>
    <w:tmpl w:val="F38CF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375C57"/>
    <w:multiLevelType w:val="multilevel"/>
    <w:tmpl w:val="79F6346C"/>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0C67344"/>
    <w:multiLevelType w:val="hybridMultilevel"/>
    <w:tmpl w:val="B0D68282"/>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3DDC789A">
      <w:start w:val="1"/>
      <w:numFmt w:val="decimal"/>
      <w:lvlText w:val="%3."/>
      <w:lvlJc w:val="left"/>
      <w:pPr>
        <w:ind w:left="2340" w:hanging="72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2E14F9F"/>
    <w:multiLevelType w:val="hybridMultilevel"/>
    <w:tmpl w:val="157C89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854EA3"/>
    <w:multiLevelType w:val="hybridMultilevel"/>
    <w:tmpl w:val="F2682F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FE0322"/>
    <w:multiLevelType w:val="hybridMultilevel"/>
    <w:tmpl w:val="B96255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E0A71ED"/>
    <w:multiLevelType w:val="hybridMultilevel"/>
    <w:tmpl w:val="C6E03C80"/>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1277530"/>
    <w:multiLevelType w:val="hybridMultilevel"/>
    <w:tmpl w:val="F47A9D64"/>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3DDC789A">
      <w:start w:val="1"/>
      <w:numFmt w:val="decimal"/>
      <w:lvlText w:val="%3."/>
      <w:lvlJc w:val="left"/>
      <w:pPr>
        <w:ind w:left="2340" w:hanging="72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5DA1779"/>
    <w:multiLevelType w:val="hybridMultilevel"/>
    <w:tmpl w:val="7DA45F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FD2EDD"/>
    <w:multiLevelType w:val="hybridMultilevel"/>
    <w:tmpl w:val="061E0676"/>
    <w:lvl w:ilvl="0" w:tplc="601ED506">
      <w:start w:val="1"/>
      <w:numFmt w:val="upperRoman"/>
      <w:lvlText w:val="%1."/>
      <w:lvlJc w:val="left"/>
      <w:pPr>
        <w:ind w:left="360" w:hanging="360"/>
      </w:pPr>
      <w:rPr>
        <w:rFonts w:asciiTheme="minorHAnsi" w:eastAsiaTheme="minorHAnsi" w:hAnsiTheme="minorHAnsi" w:cstheme="minorHAnsi"/>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842775E"/>
    <w:multiLevelType w:val="hybridMultilevel"/>
    <w:tmpl w:val="5E1AA174"/>
    <w:lvl w:ilvl="0" w:tplc="860279A6">
      <w:start w:val="8"/>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CD4009"/>
    <w:multiLevelType w:val="hybridMultilevel"/>
    <w:tmpl w:val="A1B2CF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9D5591"/>
    <w:multiLevelType w:val="hybridMultilevel"/>
    <w:tmpl w:val="F2682F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794371"/>
    <w:multiLevelType w:val="hybridMultilevel"/>
    <w:tmpl w:val="054A6836"/>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3DDC789A">
      <w:start w:val="1"/>
      <w:numFmt w:val="decimal"/>
      <w:lvlText w:val="%3."/>
      <w:lvlJc w:val="left"/>
      <w:pPr>
        <w:ind w:left="2340" w:hanging="72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BBD56BD"/>
    <w:multiLevelType w:val="hybridMultilevel"/>
    <w:tmpl w:val="9A0E9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C01275"/>
    <w:multiLevelType w:val="hybridMultilevel"/>
    <w:tmpl w:val="81481CD0"/>
    <w:lvl w:ilvl="0" w:tplc="0809000F">
      <w:start w:val="1"/>
      <w:numFmt w:val="decimal"/>
      <w:lvlText w:val="%1."/>
      <w:lvlJc w:val="left"/>
      <w:pPr>
        <w:ind w:left="1440" w:hanging="72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84B6BC9"/>
    <w:multiLevelType w:val="hybridMultilevel"/>
    <w:tmpl w:val="5DC6ECF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2E63A1"/>
    <w:multiLevelType w:val="hybridMultilevel"/>
    <w:tmpl w:val="E5209F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033942"/>
    <w:multiLevelType w:val="hybridMultilevel"/>
    <w:tmpl w:val="C76AD5C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45E3997"/>
    <w:multiLevelType w:val="hybridMultilevel"/>
    <w:tmpl w:val="72464B2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4733AC1"/>
    <w:multiLevelType w:val="hybridMultilevel"/>
    <w:tmpl w:val="87FEA964"/>
    <w:lvl w:ilvl="0" w:tplc="11BA8984">
      <w:start w:val="1"/>
      <w:numFmt w:val="bullet"/>
      <w:lvlText w:val="•"/>
      <w:lvlJc w:val="left"/>
      <w:pPr>
        <w:tabs>
          <w:tab w:val="num" w:pos="720"/>
        </w:tabs>
        <w:ind w:left="720" w:hanging="360"/>
      </w:pPr>
      <w:rPr>
        <w:rFonts w:ascii="Arial" w:hAnsi="Arial" w:hint="default"/>
      </w:rPr>
    </w:lvl>
    <w:lvl w:ilvl="1" w:tplc="EC5C1A20" w:tentative="1">
      <w:start w:val="1"/>
      <w:numFmt w:val="bullet"/>
      <w:lvlText w:val="•"/>
      <w:lvlJc w:val="left"/>
      <w:pPr>
        <w:tabs>
          <w:tab w:val="num" w:pos="1440"/>
        </w:tabs>
        <w:ind w:left="1440" w:hanging="360"/>
      </w:pPr>
      <w:rPr>
        <w:rFonts w:ascii="Arial" w:hAnsi="Arial" w:hint="default"/>
      </w:rPr>
    </w:lvl>
    <w:lvl w:ilvl="2" w:tplc="7F0A1E4A" w:tentative="1">
      <w:start w:val="1"/>
      <w:numFmt w:val="bullet"/>
      <w:lvlText w:val="•"/>
      <w:lvlJc w:val="left"/>
      <w:pPr>
        <w:tabs>
          <w:tab w:val="num" w:pos="2160"/>
        </w:tabs>
        <w:ind w:left="2160" w:hanging="360"/>
      </w:pPr>
      <w:rPr>
        <w:rFonts w:ascii="Arial" w:hAnsi="Arial" w:hint="default"/>
      </w:rPr>
    </w:lvl>
    <w:lvl w:ilvl="3" w:tplc="4A88AD0A" w:tentative="1">
      <w:start w:val="1"/>
      <w:numFmt w:val="bullet"/>
      <w:lvlText w:val="•"/>
      <w:lvlJc w:val="left"/>
      <w:pPr>
        <w:tabs>
          <w:tab w:val="num" w:pos="2880"/>
        </w:tabs>
        <w:ind w:left="2880" w:hanging="360"/>
      </w:pPr>
      <w:rPr>
        <w:rFonts w:ascii="Arial" w:hAnsi="Arial" w:hint="default"/>
      </w:rPr>
    </w:lvl>
    <w:lvl w:ilvl="4" w:tplc="05EEBC68" w:tentative="1">
      <w:start w:val="1"/>
      <w:numFmt w:val="bullet"/>
      <w:lvlText w:val="•"/>
      <w:lvlJc w:val="left"/>
      <w:pPr>
        <w:tabs>
          <w:tab w:val="num" w:pos="3600"/>
        </w:tabs>
        <w:ind w:left="3600" w:hanging="360"/>
      </w:pPr>
      <w:rPr>
        <w:rFonts w:ascii="Arial" w:hAnsi="Arial" w:hint="default"/>
      </w:rPr>
    </w:lvl>
    <w:lvl w:ilvl="5" w:tplc="59BABD26" w:tentative="1">
      <w:start w:val="1"/>
      <w:numFmt w:val="bullet"/>
      <w:lvlText w:val="•"/>
      <w:lvlJc w:val="left"/>
      <w:pPr>
        <w:tabs>
          <w:tab w:val="num" w:pos="4320"/>
        </w:tabs>
        <w:ind w:left="4320" w:hanging="360"/>
      </w:pPr>
      <w:rPr>
        <w:rFonts w:ascii="Arial" w:hAnsi="Arial" w:hint="default"/>
      </w:rPr>
    </w:lvl>
    <w:lvl w:ilvl="6" w:tplc="D69E24D8" w:tentative="1">
      <w:start w:val="1"/>
      <w:numFmt w:val="bullet"/>
      <w:lvlText w:val="•"/>
      <w:lvlJc w:val="left"/>
      <w:pPr>
        <w:tabs>
          <w:tab w:val="num" w:pos="5040"/>
        </w:tabs>
        <w:ind w:left="5040" w:hanging="360"/>
      </w:pPr>
      <w:rPr>
        <w:rFonts w:ascii="Arial" w:hAnsi="Arial" w:hint="default"/>
      </w:rPr>
    </w:lvl>
    <w:lvl w:ilvl="7" w:tplc="B9FA57EE" w:tentative="1">
      <w:start w:val="1"/>
      <w:numFmt w:val="bullet"/>
      <w:lvlText w:val="•"/>
      <w:lvlJc w:val="left"/>
      <w:pPr>
        <w:tabs>
          <w:tab w:val="num" w:pos="5760"/>
        </w:tabs>
        <w:ind w:left="5760" w:hanging="360"/>
      </w:pPr>
      <w:rPr>
        <w:rFonts w:ascii="Arial" w:hAnsi="Arial" w:hint="default"/>
      </w:rPr>
    </w:lvl>
    <w:lvl w:ilvl="8" w:tplc="B08A2B7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FAE7A01"/>
    <w:multiLevelType w:val="hybridMultilevel"/>
    <w:tmpl w:val="63B82244"/>
    <w:lvl w:ilvl="0" w:tplc="EF728D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24"/>
  </w:num>
  <w:num w:numId="4">
    <w:abstractNumId w:val="9"/>
  </w:num>
  <w:num w:numId="5">
    <w:abstractNumId w:val="11"/>
  </w:num>
  <w:num w:numId="6">
    <w:abstractNumId w:val="1"/>
  </w:num>
  <w:num w:numId="7">
    <w:abstractNumId w:val="13"/>
  </w:num>
  <w:num w:numId="8">
    <w:abstractNumId w:val="14"/>
  </w:num>
  <w:num w:numId="9">
    <w:abstractNumId w:val="3"/>
  </w:num>
  <w:num w:numId="10">
    <w:abstractNumId w:val="7"/>
  </w:num>
  <w:num w:numId="11">
    <w:abstractNumId w:val="10"/>
  </w:num>
  <w:num w:numId="12">
    <w:abstractNumId w:val="0"/>
  </w:num>
  <w:num w:numId="13">
    <w:abstractNumId w:val="29"/>
  </w:num>
  <w:num w:numId="14">
    <w:abstractNumId w:val="16"/>
  </w:num>
  <w:num w:numId="15">
    <w:abstractNumId w:val="19"/>
  </w:num>
  <w:num w:numId="16">
    <w:abstractNumId w:val="26"/>
  </w:num>
  <w:num w:numId="17">
    <w:abstractNumId w:val="30"/>
  </w:num>
  <w:num w:numId="18">
    <w:abstractNumId w:val="15"/>
  </w:num>
  <w:num w:numId="19">
    <w:abstractNumId w:val="18"/>
  </w:num>
  <w:num w:numId="20">
    <w:abstractNumId w:val="28"/>
  </w:num>
  <w:num w:numId="21">
    <w:abstractNumId w:val="20"/>
  </w:num>
  <w:num w:numId="22">
    <w:abstractNumId w:val="27"/>
  </w:num>
  <w:num w:numId="23">
    <w:abstractNumId w:val="6"/>
  </w:num>
  <w:num w:numId="24">
    <w:abstractNumId w:val="8"/>
  </w:num>
  <w:num w:numId="25">
    <w:abstractNumId w:val="25"/>
  </w:num>
  <w:num w:numId="26">
    <w:abstractNumId w:val="23"/>
  </w:num>
  <w:num w:numId="27">
    <w:abstractNumId w:val="12"/>
  </w:num>
  <w:num w:numId="28">
    <w:abstractNumId w:val="5"/>
  </w:num>
  <w:num w:numId="29">
    <w:abstractNumId w:val="21"/>
  </w:num>
  <w:num w:numId="30">
    <w:abstractNumId w:val="31"/>
  </w:num>
  <w:num w:numId="31">
    <w:abstractNumId w:val="17"/>
  </w:num>
  <w:num w:numId="32">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12B"/>
    <w:rsid w:val="000014F5"/>
    <w:rsid w:val="000029C7"/>
    <w:rsid w:val="000076C1"/>
    <w:rsid w:val="00016CFC"/>
    <w:rsid w:val="000264D0"/>
    <w:rsid w:val="0005224F"/>
    <w:rsid w:val="000525E0"/>
    <w:rsid w:val="00055B54"/>
    <w:rsid w:val="00056F17"/>
    <w:rsid w:val="00081F1C"/>
    <w:rsid w:val="000A7796"/>
    <w:rsid w:val="000A79D0"/>
    <w:rsid w:val="000B1F21"/>
    <w:rsid w:val="000D0F00"/>
    <w:rsid w:val="000E79AC"/>
    <w:rsid w:val="000F0C1D"/>
    <w:rsid w:val="001133F5"/>
    <w:rsid w:val="00136E44"/>
    <w:rsid w:val="00143D69"/>
    <w:rsid w:val="001514D7"/>
    <w:rsid w:val="00157405"/>
    <w:rsid w:val="00161133"/>
    <w:rsid w:val="00163E94"/>
    <w:rsid w:val="001675AB"/>
    <w:rsid w:val="00182C08"/>
    <w:rsid w:val="001A3CA7"/>
    <w:rsid w:val="001B6542"/>
    <w:rsid w:val="001B6625"/>
    <w:rsid w:val="00211447"/>
    <w:rsid w:val="00240440"/>
    <w:rsid w:val="002415B7"/>
    <w:rsid w:val="0024399F"/>
    <w:rsid w:val="002627EE"/>
    <w:rsid w:val="00266371"/>
    <w:rsid w:val="002756EB"/>
    <w:rsid w:val="00275DB5"/>
    <w:rsid w:val="0028344C"/>
    <w:rsid w:val="00293946"/>
    <w:rsid w:val="002A1109"/>
    <w:rsid w:val="002A50DC"/>
    <w:rsid w:val="002C06C4"/>
    <w:rsid w:val="002E3BDA"/>
    <w:rsid w:val="002E72FD"/>
    <w:rsid w:val="002F0A0B"/>
    <w:rsid w:val="0031452D"/>
    <w:rsid w:val="0034750F"/>
    <w:rsid w:val="00366FA4"/>
    <w:rsid w:val="0039567C"/>
    <w:rsid w:val="00397C35"/>
    <w:rsid w:val="003B731D"/>
    <w:rsid w:val="003D1D1B"/>
    <w:rsid w:val="003F30C6"/>
    <w:rsid w:val="003F65EA"/>
    <w:rsid w:val="00402652"/>
    <w:rsid w:val="00425960"/>
    <w:rsid w:val="0042614F"/>
    <w:rsid w:val="00441F43"/>
    <w:rsid w:val="004472B3"/>
    <w:rsid w:val="0046009A"/>
    <w:rsid w:val="00475ADF"/>
    <w:rsid w:val="004768FA"/>
    <w:rsid w:val="004C0DA8"/>
    <w:rsid w:val="004C728C"/>
    <w:rsid w:val="00501B35"/>
    <w:rsid w:val="0051331C"/>
    <w:rsid w:val="00516136"/>
    <w:rsid w:val="00533750"/>
    <w:rsid w:val="00543317"/>
    <w:rsid w:val="00545860"/>
    <w:rsid w:val="0054632F"/>
    <w:rsid w:val="00574E9E"/>
    <w:rsid w:val="00576BC9"/>
    <w:rsid w:val="0057799A"/>
    <w:rsid w:val="00592280"/>
    <w:rsid w:val="00592EF8"/>
    <w:rsid w:val="005B2295"/>
    <w:rsid w:val="005B58C6"/>
    <w:rsid w:val="005C0348"/>
    <w:rsid w:val="005C7210"/>
    <w:rsid w:val="005D57A0"/>
    <w:rsid w:val="00603969"/>
    <w:rsid w:val="00614B6B"/>
    <w:rsid w:val="006167DD"/>
    <w:rsid w:val="006244CE"/>
    <w:rsid w:val="00635237"/>
    <w:rsid w:val="006417D9"/>
    <w:rsid w:val="0065626C"/>
    <w:rsid w:val="00656CBA"/>
    <w:rsid w:val="00660852"/>
    <w:rsid w:val="00660B6F"/>
    <w:rsid w:val="00677552"/>
    <w:rsid w:val="00681A94"/>
    <w:rsid w:val="0069276F"/>
    <w:rsid w:val="00696406"/>
    <w:rsid w:val="006A3C83"/>
    <w:rsid w:val="006B7BB4"/>
    <w:rsid w:val="006C312B"/>
    <w:rsid w:val="006D545E"/>
    <w:rsid w:val="00710065"/>
    <w:rsid w:val="007116D0"/>
    <w:rsid w:val="0073429E"/>
    <w:rsid w:val="00735419"/>
    <w:rsid w:val="00746E30"/>
    <w:rsid w:val="00776485"/>
    <w:rsid w:val="0078091A"/>
    <w:rsid w:val="007978E2"/>
    <w:rsid w:val="007B7B19"/>
    <w:rsid w:val="007C25E3"/>
    <w:rsid w:val="007C4714"/>
    <w:rsid w:val="007D096A"/>
    <w:rsid w:val="007D1511"/>
    <w:rsid w:val="007E3AB1"/>
    <w:rsid w:val="007E60D1"/>
    <w:rsid w:val="007E6435"/>
    <w:rsid w:val="007F0FBF"/>
    <w:rsid w:val="007F3A12"/>
    <w:rsid w:val="008005F6"/>
    <w:rsid w:val="00817D05"/>
    <w:rsid w:val="00822009"/>
    <w:rsid w:val="008438B2"/>
    <w:rsid w:val="008531BA"/>
    <w:rsid w:val="00872DBF"/>
    <w:rsid w:val="00873E2C"/>
    <w:rsid w:val="008A5F8A"/>
    <w:rsid w:val="008C5189"/>
    <w:rsid w:val="008D1169"/>
    <w:rsid w:val="008D4614"/>
    <w:rsid w:val="008E7CD0"/>
    <w:rsid w:val="009004C1"/>
    <w:rsid w:val="00960BF5"/>
    <w:rsid w:val="00966FC4"/>
    <w:rsid w:val="009A224A"/>
    <w:rsid w:val="009B686D"/>
    <w:rsid w:val="009C63BF"/>
    <w:rsid w:val="009D1BB9"/>
    <w:rsid w:val="00A0482C"/>
    <w:rsid w:val="00A04E94"/>
    <w:rsid w:val="00A14A0E"/>
    <w:rsid w:val="00A1554D"/>
    <w:rsid w:val="00A61127"/>
    <w:rsid w:val="00A677C8"/>
    <w:rsid w:val="00A74E84"/>
    <w:rsid w:val="00A76119"/>
    <w:rsid w:val="00A837BC"/>
    <w:rsid w:val="00A90950"/>
    <w:rsid w:val="00A909B7"/>
    <w:rsid w:val="00A90CB6"/>
    <w:rsid w:val="00AB3935"/>
    <w:rsid w:val="00AC40A4"/>
    <w:rsid w:val="00AC64B4"/>
    <w:rsid w:val="00AD7838"/>
    <w:rsid w:val="00AD7926"/>
    <w:rsid w:val="00AF37C4"/>
    <w:rsid w:val="00AF68C8"/>
    <w:rsid w:val="00B22022"/>
    <w:rsid w:val="00B368F4"/>
    <w:rsid w:val="00B5231B"/>
    <w:rsid w:val="00B54F59"/>
    <w:rsid w:val="00B647E0"/>
    <w:rsid w:val="00B64EEA"/>
    <w:rsid w:val="00BA2CCA"/>
    <w:rsid w:val="00BB5B41"/>
    <w:rsid w:val="00BB681D"/>
    <w:rsid w:val="00BC67F9"/>
    <w:rsid w:val="00BD0260"/>
    <w:rsid w:val="00BD6F48"/>
    <w:rsid w:val="00BE2087"/>
    <w:rsid w:val="00BF008D"/>
    <w:rsid w:val="00BF7916"/>
    <w:rsid w:val="00BF7CCC"/>
    <w:rsid w:val="00C06476"/>
    <w:rsid w:val="00C108BF"/>
    <w:rsid w:val="00C11F50"/>
    <w:rsid w:val="00C1759F"/>
    <w:rsid w:val="00C25123"/>
    <w:rsid w:val="00C30B2B"/>
    <w:rsid w:val="00C655C0"/>
    <w:rsid w:val="00C75F13"/>
    <w:rsid w:val="00C8018A"/>
    <w:rsid w:val="00C874FF"/>
    <w:rsid w:val="00C9073E"/>
    <w:rsid w:val="00C968F2"/>
    <w:rsid w:val="00CA4F47"/>
    <w:rsid w:val="00CA54B9"/>
    <w:rsid w:val="00CB3A13"/>
    <w:rsid w:val="00CB49B3"/>
    <w:rsid w:val="00CC0946"/>
    <w:rsid w:val="00CC3D9E"/>
    <w:rsid w:val="00CC70AA"/>
    <w:rsid w:val="00CC754E"/>
    <w:rsid w:val="00CD6C19"/>
    <w:rsid w:val="00CE00BB"/>
    <w:rsid w:val="00CE3DB2"/>
    <w:rsid w:val="00CF2CC7"/>
    <w:rsid w:val="00D239E9"/>
    <w:rsid w:val="00D27123"/>
    <w:rsid w:val="00D321E6"/>
    <w:rsid w:val="00D36F1F"/>
    <w:rsid w:val="00D53A31"/>
    <w:rsid w:val="00D5429B"/>
    <w:rsid w:val="00D55B64"/>
    <w:rsid w:val="00D6116D"/>
    <w:rsid w:val="00D7264E"/>
    <w:rsid w:val="00D728D2"/>
    <w:rsid w:val="00D815EB"/>
    <w:rsid w:val="00D82AC1"/>
    <w:rsid w:val="00D87C2E"/>
    <w:rsid w:val="00D917DF"/>
    <w:rsid w:val="00D93832"/>
    <w:rsid w:val="00D95B1C"/>
    <w:rsid w:val="00DB0097"/>
    <w:rsid w:val="00DB186F"/>
    <w:rsid w:val="00DC6021"/>
    <w:rsid w:val="00DE17CF"/>
    <w:rsid w:val="00DE31B1"/>
    <w:rsid w:val="00DE76A3"/>
    <w:rsid w:val="00E03695"/>
    <w:rsid w:val="00E43660"/>
    <w:rsid w:val="00E67EE1"/>
    <w:rsid w:val="00E71826"/>
    <w:rsid w:val="00EB384C"/>
    <w:rsid w:val="00EB68E7"/>
    <w:rsid w:val="00EC04A5"/>
    <w:rsid w:val="00EC4AF2"/>
    <w:rsid w:val="00EE113C"/>
    <w:rsid w:val="00EE2F10"/>
    <w:rsid w:val="00EF3336"/>
    <w:rsid w:val="00EF3B6C"/>
    <w:rsid w:val="00F042C1"/>
    <w:rsid w:val="00F156CA"/>
    <w:rsid w:val="00F20E77"/>
    <w:rsid w:val="00F70FAA"/>
    <w:rsid w:val="00F8164E"/>
    <w:rsid w:val="00F83788"/>
    <w:rsid w:val="00F839F6"/>
    <w:rsid w:val="00F97A0B"/>
    <w:rsid w:val="00FA4C8B"/>
    <w:rsid w:val="00FB4CF4"/>
    <w:rsid w:val="00FC5761"/>
    <w:rsid w:val="00FE5037"/>
    <w:rsid w:val="00FE7537"/>
    <w:rsid w:val="00FF4D0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17EFFD"/>
  <w15:docId w15:val="{8392BAF6-ABF5-4718-81E3-D2770E4AC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A0E"/>
    <w:pPr>
      <w:spacing w:after="0" w:line="240" w:lineRule="auto"/>
    </w:pPr>
    <w:rPr>
      <w:rFonts w:eastAsiaTheme="minorEastAsia"/>
      <w:sz w:val="24"/>
      <w:szCs w:val="24"/>
      <w:lang w:val="en-US" w:eastAsia="ja-JP"/>
    </w:rPr>
  </w:style>
  <w:style w:type="paragraph" w:styleId="Heading1">
    <w:name w:val="heading 1"/>
    <w:next w:val="BodyText"/>
    <w:link w:val="Heading1Char"/>
    <w:qFormat/>
    <w:rsid w:val="00CA4F47"/>
    <w:pPr>
      <w:tabs>
        <w:tab w:val="left" w:pos="567"/>
      </w:tabs>
      <w:spacing w:after="240" w:line="240" w:lineRule="auto"/>
      <w:outlineLvl w:val="0"/>
    </w:pPr>
    <w:rPr>
      <w:rFonts w:ascii="Arial" w:eastAsia="Times New Roman" w:hAnsi="Arial" w:cs="Times New Roman"/>
      <w:b/>
      <w:sz w:val="24"/>
      <w:szCs w:val="20"/>
    </w:rPr>
  </w:style>
  <w:style w:type="paragraph" w:styleId="Heading2">
    <w:name w:val="heading 2"/>
    <w:basedOn w:val="Heading1"/>
    <w:next w:val="BodyText"/>
    <w:link w:val="Heading2Char"/>
    <w:qFormat/>
    <w:rsid w:val="00CA4F47"/>
    <w:pPr>
      <w:numPr>
        <w:ilvl w:val="1"/>
      </w:numPr>
      <w:outlineLvl w:val="1"/>
    </w:pPr>
  </w:style>
  <w:style w:type="paragraph" w:styleId="Heading4">
    <w:name w:val="heading 4"/>
    <w:basedOn w:val="Normal"/>
    <w:next w:val="Normal"/>
    <w:link w:val="Heading4Char"/>
    <w:qFormat/>
    <w:rsid w:val="00CA4F47"/>
    <w:pPr>
      <w:tabs>
        <w:tab w:val="left" w:pos="284"/>
      </w:tabs>
      <w:jc w:val="both"/>
      <w:outlineLvl w:val="3"/>
    </w:pPr>
    <w:rPr>
      <w:rFonts w:ascii="Arial" w:eastAsia="Times New Roman" w:hAnsi="Arial" w:cs="Times New Roman"/>
      <w:szCs w:val="20"/>
      <w:u w:val="single"/>
    </w:rPr>
  </w:style>
  <w:style w:type="paragraph" w:styleId="Heading5">
    <w:name w:val="heading 5"/>
    <w:basedOn w:val="Normal"/>
    <w:next w:val="Normal"/>
    <w:link w:val="Heading5Char"/>
    <w:qFormat/>
    <w:rsid w:val="00CA4F47"/>
    <w:pPr>
      <w:tabs>
        <w:tab w:val="left" w:pos="284"/>
      </w:tabs>
      <w:jc w:val="both"/>
      <w:outlineLvl w:val="4"/>
    </w:pPr>
    <w:rPr>
      <w:rFonts w:ascii="Arial" w:eastAsia="Times New Roman" w:hAnsi="Arial" w:cs="Times New Roman"/>
      <w:b/>
      <w:sz w:val="20"/>
      <w:szCs w:val="20"/>
    </w:rPr>
  </w:style>
  <w:style w:type="paragraph" w:styleId="Heading6">
    <w:name w:val="heading 6"/>
    <w:basedOn w:val="Normal"/>
    <w:next w:val="Normal"/>
    <w:link w:val="Heading6Char"/>
    <w:qFormat/>
    <w:rsid w:val="00CA4F47"/>
    <w:pPr>
      <w:tabs>
        <w:tab w:val="left" w:pos="284"/>
      </w:tabs>
      <w:jc w:val="both"/>
      <w:outlineLvl w:val="5"/>
    </w:pPr>
    <w:rPr>
      <w:rFonts w:ascii="Arial" w:eastAsia="Times New Roman" w:hAnsi="Arial" w:cs="Times New Roman"/>
      <w:sz w:val="20"/>
      <w:szCs w:val="20"/>
      <w:u w:val="single"/>
    </w:rPr>
  </w:style>
  <w:style w:type="paragraph" w:styleId="Heading7">
    <w:name w:val="heading 7"/>
    <w:basedOn w:val="Normal"/>
    <w:next w:val="Normal"/>
    <w:link w:val="Heading7Char"/>
    <w:qFormat/>
    <w:rsid w:val="00CA4F47"/>
    <w:pPr>
      <w:tabs>
        <w:tab w:val="left" w:pos="284"/>
      </w:tabs>
      <w:jc w:val="both"/>
      <w:outlineLvl w:val="6"/>
    </w:pPr>
    <w:rPr>
      <w:rFonts w:ascii="Arial" w:eastAsia="Times New Roman" w:hAnsi="Arial" w:cs="Times New Roman"/>
      <w:i/>
      <w:sz w:val="20"/>
      <w:szCs w:val="20"/>
    </w:rPr>
  </w:style>
  <w:style w:type="paragraph" w:styleId="Heading8">
    <w:name w:val="heading 8"/>
    <w:basedOn w:val="Normal"/>
    <w:next w:val="Normal"/>
    <w:link w:val="Heading8Char"/>
    <w:qFormat/>
    <w:rsid w:val="00CA4F47"/>
    <w:pPr>
      <w:tabs>
        <w:tab w:val="left" w:pos="284"/>
      </w:tabs>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CA4F47"/>
    <w:pPr>
      <w:tabs>
        <w:tab w:val="left" w:pos="284"/>
      </w:tabs>
      <w:jc w:val="both"/>
      <w:outlineLvl w:val="8"/>
    </w:pPr>
    <w:rPr>
      <w:rFonts w:ascii="Arial" w:eastAsia="Times New Roman" w:hAnsi="Arial"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SOL Main Section Heading No Number"/>
    <w:basedOn w:val="Normal"/>
    <w:link w:val="HeaderChar"/>
    <w:uiPriority w:val="99"/>
    <w:unhideWhenUsed/>
    <w:rsid w:val="00A76119"/>
    <w:pPr>
      <w:tabs>
        <w:tab w:val="center" w:pos="4513"/>
        <w:tab w:val="right" w:pos="9026"/>
      </w:tabs>
    </w:pPr>
  </w:style>
  <w:style w:type="character" w:customStyle="1" w:styleId="HeaderChar">
    <w:name w:val="Header Char"/>
    <w:aliases w:val="TSOL Main Section Heading No Number Char"/>
    <w:basedOn w:val="DefaultParagraphFont"/>
    <w:link w:val="Header"/>
    <w:uiPriority w:val="99"/>
    <w:rsid w:val="00A76119"/>
  </w:style>
  <w:style w:type="paragraph" w:styleId="Footer">
    <w:name w:val="footer"/>
    <w:basedOn w:val="Normal"/>
    <w:link w:val="FooterChar"/>
    <w:uiPriority w:val="99"/>
    <w:unhideWhenUsed/>
    <w:rsid w:val="00A76119"/>
    <w:pPr>
      <w:tabs>
        <w:tab w:val="center" w:pos="4513"/>
        <w:tab w:val="right" w:pos="9026"/>
      </w:tabs>
    </w:pPr>
  </w:style>
  <w:style w:type="character" w:customStyle="1" w:styleId="FooterChar">
    <w:name w:val="Footer Char"/>
    <w:basedOn w:val="DefaultParagraphFont"/>
    <w:link w:val="Footer"/>
    <w:uiPriority w:val="99"/>
    <w:rsid w:val="00A76119"/>
  </w:style>
  <w:style w:type="table" w:styleId="TableGrid">
    <w:name w:val="Table Grid"/>
    <w:basedOn w:val="TableNormal"/>
    <w:uiPriority w:val="59"/>
    <w:rsid w:val="00A76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6119"/>
    <w:rPr>
      <w:rFonts w:ascii="Tahoma" w:hAnsi="Tahoma" w:cs="Tahoma"/>
      <w:sz w:val="16"/>
      <w:szCs w:val="16"/>
    </w:rPr>
  </w:style>
  <w:style w:type="character" w:customStyle="1" w:styleId="BalloonTextChar">
    <w:name w:val="Balloon Text Char"/>
    <w:basedOn w:val="DefaultParagraphFont"/>
    <w:link w:val="BalloonText"/>
    <w:uiPriority w:val="99"/>
    <w:semiHidden/>
    <w:rsid w:val="00A76119"/>
    <w:rPr>
      <w:rFonts w:ascii="Tahoma" w:hAnsi="Tahoma" w:cs="Tahoma"/>
      <w:sz w:val="16"/>
      <w:szCs w:val="16"/>
    </w:rPr>
  </w:style>
  <w:style w:type="paragraph" w:styleId="BodyTextIndent">
    <w:name w:val="Body Text Indent"/>
    <w:link w:val="BodyTextIndentChar"/>
    <w:rsid w:val="00A76119"/>
    <w:pPr>
      <w:spacing w:after="0" w:line="240" w:lineRule="auto"/>
      <w:ind w:left="2563"/>
    </w:pPr>
    <w:rPr>
      <w:rFonts w:ascii="Arial" w:eastAsia="Times New Roman" w:hAnsi="Arial" w:cs="Times New Roman"/>
      <w:szCs w:val="20"/>
    </w:rPr>
  </w:style>
  <w:style w:type="character" w:customStyle="1" w:styleId="BodyTextIndentChar">
    <w:name w:val="Body Text Indent Char"/>
    <w:basedOn w:val="DefaultParagraphFont"/>
    <w:link w:val="BodyTextIndent"/>
    <w:rsid w:val="00A76119"/>
    <w:rPr>
      <w:rFonts w:ascii="Arial" w:eastAsia="Times New Roman" w:hAnsi="Arial" w:cs="Times New Roman"/>
      <w:szCs w:val="20"/>
    </w:rPr>
  </w:style>
  <w:style w:type="paragraph" w:customStyle="1" w:styleId="Normal1">
    <w:name w:val="Normal1"/>
    <w:rsid w:val="00A76119"/>
    <w:pPr>
      <w:spacing w:after="0" w:line="240" w:lineRule="auto"/>
    </w:pPr>
    <w:rPr>
      <w:rFonts w:ascii="Cambria" w:eastAsia="Cambria" w:hAnsi="Cambria" w:cs="Cambria"/>
      <w:color w:val="000000"/>
      <w:sz w:val="24"/>
      <w:szCs w:val="24"/>
      <w:lang w:val="en-US" w:eastAsia="ja-JP"/>
    </w:rPr>
  </w:style>
  <w:style w:type="paragraph" w:styleId="ListParagraph">
    <w:name w:val="List Paragraph"/>
    <w:basedOn w:val="Normal"/>
    <w:uiPriority w:val="34"/>
    <w:qFormat/>
    <w:rsid w:val="00CA4F47"/>
    <w:pPr>
      <w:ind w:left="720"/>
      <w:contextualSpacing/>
    </w:pPr>
  </w:style>
  <w:style w:type="paragraph" w:styleId="BodyText">
    <w:name w:val="Body Text"/>
    <w:basedOn w:val="Normal"/>
    <w:link w:val="BodyTextChar"/>
    <w:uiPriority w:val="99"/>
    <w:unhideWhenUsed/>
    <w:rsid w:val="00CA4F47"/>
    <w:pPr>
      <w:spacing w:after="120"/>
    </w:pPr>
  </w:style>
  <w:style w:type="character" w:customStyle="1" w:styleId="BodyTextChar">
    <w:name w:val="Body Text Char"/>
    <w:basedOn w:val="DefaultParagraphFont"/>
    <w:link w:val="BodyText"/>
    <w:uiPriority w:val="99"/>
    <w:rsid w:val="00CA4F47"/>
  </w:style>
  <w:style w:type="character" w:customStyle="1" w:styleId="Heading1Char">
    <w:name w:val="Heading 1 Char"/>
    <w:basedOn w:val="DefaultParagraphFont"/>
    <w:link w:val="Heading1"/>
    <w:rsid w:val="00CA4F47"/>
    <w:rPr>
      <w:rFonts w:ascii="Arial" w:eastAsia="Times New Roman" w:hAnsi="Arial" w:cs="Times New Roman"/>
      <w:b/>
      <w:sz w:val="24"/>
      <w:szCs w:val="20"/>
    </w:rPr>
  </w:style>
  <w:style w:type="character" w:customStyle="1" w:styleId="Heading2Char">
    <w:name w:val="Heading 2 Char"/>
    <w:basedOn w:val="DefaultParagraphFont"/>
    <w:link w:val="Heading2"/>
    <w:rsid w:val="00CA4F47"/>
    <w:rPr>
      <w:rFonts w:ascii="Arial" w:eastAsia="Times New Roman" w:hAnsi="Arial" w:cs="Times New Roman"/>
      <w:b/>
      <w:sz w:val="24"/>
      <w:szCs w:val="20"/>
    </w:rPr>
  </w:style>
  <w:style w:type="character" w:customStyle="1" w:styleId="Heading4Char">
    <w:name w:val="Heading 4 Char"/>
    <w:basedOn w:val="DefaultParagraphFont"/>
    <w:link w:val="Heading4"/>
    <w:rsid w:val="00CA4F47"/>
    <w:rPr>
      <w:rFonts w:ascii="Arial" w:eastAsia="Times New Roman" w:hAnsi="Arial" w:cs="Times New Roman"/>
      <w:szCs w:val="20"/>
      <w:u w:val="single"/>
    </w:rPr>
  </w:style>
  <w:style w:type="character" w:customStyle="1" w:styleId="Heading5Char">
    <w:name w:val="Heading 5 Char"/>
    <w:basedOn w:val="DefaultParagraphFont"/>
    <w:link w:val="Heading5"/>
    <w:rsid w:val="00CA4F47"/>
    <w:rPr>
      <w:rFonts w:ascii="Arial" w:eastAsia="Times New Roman" w:hAnsi="Arial" w:cs="Times New Roman"/>
      <w:b/>
      <w:sz w:val="20"/>
      <w:szCs w:val="20"/>
    </w:rPr>
  </w:style>
  <w:style w:type="character" w:customStyle="1" w:styleId="Heading6Char">
    <w:name w:val="Heading 6 Char"/>
    <w:basedOn w:val="DefaultParagraphFont"/>
    <w:link w:val="Heading6"/>
    <w:rsid w:val="00CA4F47"/>
    <w:rPr>
      <w:rFonts w:ascii="Arial" w:eastAsia="Times New Roman" w:hAnsi="Arial" w:cs="Times New Roman"/>
      <w:sz w:val="20"/>
      <w:szCs w:val="20"/>
      <w:u w:val="single"/>
    </w:rPr>
  </w:style>
  <w:style w:type="character" w:customStyle="1" w:styleId="Heading7Char">
    <w:name w:val="Heading 7 Char"/>
    <w:basedOn w:val="DefaultParagraphFont"/>
    <w:link w:val="Heading7"/>
    <w:rsid w:val="00CA4F47"/>
    <w:rPr>
      <w:rFonts w:ascii="Arial" w:eastAsia="Times New Roman" w:hAnsi="Arial" w:cs="Times New Roman"/>
      <w:i/>
      <w:sz w:val="20"/>
      <w:szCs w:val="20"/>
    </w:rPr>
  </w:style>
  <w:style w:type="character" w:customStyle="1" w:styleId="Heading8Char">
    <w:name w:val="Heading 8 Char"/>
    <w:basedOn w:val="DefaultParagraphFont"/>
    <w:link w:val="Heading8"/>
    <w:rsid w:val="00CA4F47"/>
    <w:rPr>
      <w:rFonts w:ascii="Arial" w:eastAsia="Times New Roman" w:hAnsi="Arial" w:cs="Times New Roman"/>
      <w:i/>
      <w:sz w:val="20"/>
      <w:szCs w:val="20"/>
    </w:rPr>
  </w:style>
  <w:style w:type="character" w:customStyle="1" w:styleId="Heading9Char">
    <w:name w:val="Heading 9 Char"/>
    <w:basedOn w:val="DefaultParagraphFont"/>
    <w:link w:val="Heading9"/>
    <w:rsid w:val="00CA4F47"/>
    <w:rPr>
      <w:rFonts w:ascii="Arial" w:eastAsia="Times New Roman" w:hAnsi="Arial" w:cs="Times New Roman"/>
      <w:i/>
      <w:sz w:val="20"/>
      <w:szCs w:val="20"/>
    </w:rPr>
  </w:style>
  <w:style w:type="character" w:styleId="Hyperlink">
    <w:name w:val="Hyperlink"/>
    <w:uiPriority w:val="99"/>
    <w:rsid w:val="00CA4F47"/>
    <w:rPr>
      <w:color w:val="0000FF"/>
      <w:u w:val="single"/>
    </w:rPr>
  </w:style>
  <w:style w:type="paragraph" w:customStyle="1" w:styleId="MFNumLev1">
    <w:name w:val="MFNumLev1"/>
    <w:qFormat/>
    <w:rsid w:val="00CA4F47"/>
    <w:pPr>
      <w:keepNext/>
      <w:numPr>
        <w:numId w:val="1"/>
      </w:numPr>
      <w:spacing w:before="240" w:after="240" w:line="240" w:lineRule="auto"/>
      <w:jc w:val="both"/>
      <w:outlineLvl w:val="0"/>
    </w:pPr>
    <w:rPr>
      <w:rFonts w:ascii="Arial" w:eastAsia="Times New Roman" w:hAnsi="Arial" w:cs="Arial"/>
      <w:b/>
      <w:bCs/>
      <w:caps/>
      <w:sz w:val="20"/>
      <w:szCs w:val="20"/>
      <w:lang w:val="en-IE" w:eastAsia="en-GB"/>
    </w:rPr>
  </w:style>
  <w:style w:type="paragraph" w:customStyle="1" w:styleId="MFNumLev2">
    <w:name w:val="MFNumLev2"/>
    <w:basedOn w:val="MFNumLev1"/>
    <w:qFormat/>
    <w:rsid w:val="00CA4F47"/>
    <w:pPr>
      <w:keepNext w:val="0"/>
      <w:numPr>
        <w:ilvl w:val="1"/>
      </w:numPr>
      <w:outlineLvl w:val="1"/>
    </w:pPr>
    <w:rPr>
      <w:b w:val="0"/>
      <w:bCs w:val="0"/>
      <w:caps w:val="0"/>
      <w:sz w:val="22"/>
      <w:szCs w:val="22"/>
    </w:rPr>
  </w:style>
  <w:style w:type="paragraph" w:customStyle="1" w:styleId="MFNumLev3">
    <w:name w:val="MFNumLev3"/>
    <w:basedOn w:val="MFNumLev2"/>
    <w:rsid w:val="00CA4F47"/>
    <w:pPr>
      <w:numPr>
        <w:ilvl w:val="2"/>
      </w:numPr>
      <w:outlineLvl w:val="2"/>
    </w:pPr>
  </w:style>
  <w:style w:type="paragraph" w:customStyle="1" w:styleId="MFNumLev4">
    <w:name w:val="MFNumLev4"/>
    <w:basedOn w:val="MFNumLev2"/>
    <w:rsid w:val="00CA4F47"/>
    <w:pPr>
      <w:numPr>
        <w:ilvl w:val="3"/>
      </w:numPr>
      <w:outlineLvl w:val="3"/>
    </w:pPr>
  </w:style>
  <w:style w:type="paragraph" w:customStyle="1" w:styleId="MFNumLev5">
    <w:name w:val="MFNumLev5"/>
    <w:basedOn w:val="MFNumLev2"/>
    <w:rsid w:val="00CA4F47"/>
    <w:pPr>
      <w:numPr>
        <w:ilvl w:val="4"/>
      </w:numPr>
      <w:outlineLvl w:val="4"/>
    </w:pPr>
  </w:style>
  <w:style w:type="paragraph" w:customStyle="1" w:styleId="MFNumLev6">
    <w:name w:val="MFNumLev6"/>
    <w:basedOn w:val="MFNumLev2"/>
    <w:rsid w:val="00CA4F47"/>
    <w:pPr>
      <w:numPr>
        <w:ilvl w:val="5"/>
      </w:numPr>
      <w:outlineLvl w:val="5"/>
    </w:pPr>
  </w:style>
  <w:style w:type="paragraph" w:customStyle="1" w:styleId="MarginText">
    <w:name w:val="Margin Text"/>
    <w:basedOn w:val="Normal"/>
    <w:link w:val="MarginTextChar"/>
    <w:uiPriority w:val="99"/>
    <w:rsid w:val="00CA4F47"/>
    <w:pPr>
      <w:adjustRightInd w:val="0"/>
      <w:spacing w:before="60" w:after="60"/>
      <w:jc w:val="both"/>
    </w:pPr>
    <w:rPr>
      <w:rFonts w:ascii="Arial" w:eastAsia="STZhongsong" w:hAnsi="Arial" w:cs="Times New Roman"/>
      <w:sz w:val="20"/>
      <w:szCs w:val="20"/>
      <w:lang w:eastAsia="zh-CN"/>
    </w:rPr>
  </w:style>
  <w:style w:type="character" w:customStyle="1" w:styleId="MarginTextChar">
    <w:name w:val="Margin Text Char"/>
    <w:basedOn w:val="BodyTextChar"/>
    <w:link w:val="MarginText"/>
    <w:uiPriority w:val="99"/>
    <w:rsid w:val="00CA4F47"/>
    <w:rPr>
      <w:rFonts w:ascii="Arial" w:eastAsia="STZhongsong" w:hAnsi="Arial" w:cs="Times New Roman"/>
      <w:sz w:val="20"/>
      <w:szCs w:val="20"/>
      <w:lang w:eastAsia="zh-CN"/>
    </w:rPr>
  </w:style>
  <w:style w:type="character" w:styleId="PageNumber">
    <w:name w:val="page number"/>
    <w:rsid w:val="00B64EEA"/>
    <w:rPr>
      <w:rFonts w:ascii="Arial" w:hAnsi="Arial"/>
    </w:rPr>
  </w:style>
  <w:style w:type="character" w:styleId="CommentReference">
    <w:name w:val="annotation reference"/>
    <w:basedOn w:val="DefaultParagraphFont"/>
    <w:uiPriority w:val="99"/>
    <w:semiHidden/>
    <w:unhideWhenUsed/>
    <w:rsid w:val="00D53A31"/>
    <w:rPr>
      <w:sz w:val="16"/>
      <w:szCs w:val="16"/>
    </w:rPr>
  </w:style>
  <w:style w:type="paragraph" w:styleId="CommentText">
    <w:name w:val="annotation text"/>
    <w:basedOn w:val="Normal"/>
    <w:link w:val="CommentTextChar"/>
    <w:uiPriority w:val="99"/>
    <w:semiHidden/>
    <w:unhideWhenUsed/>
    <w:rsid w:val="00D53A31"/>
    <w:rPr>
      <w:sz w:val="20"/>
      <w:szCs w:val="20"/>
    </w:rPr>
  </w:style>
  <w:style w:type="character" w:customStyle="1" w:styleId="CommentTextChar">
    <w:name w:val="Comment Text Char"/>
    <w:basedOn w:val="DefaultParagraphFont"/>
    <w:link w:val="CommentText"/>
    <w:uiPriority w:val="99"/>
    <w:semiHidden/>
    <w:rsid w:val="00D53A31"/>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D53A31"/>
    <w:rPr>
      <w:b/>
      <w:bCs/>
    </w:rPr>
  </w:style>
  <w:style w:type="character" w:customStyle="1" w:styleId="CommentSubjectChar">
    <w:name w:val="Comment Subject Char"/>
    <w:basedOn w:val="CommentTextChar"/>
    <w:link w:val="CommentSubject"/>
    <w:uiPriority w:val="99"/>
    <w:semiHidden/>
    <w:rsid w:val="00D53A31"/>
    <w:rPr>
      <w:rFonts w:eastAsiaTheme="minorEastAsia"/>
      <w:b/>
      <w:bCs/>
      <w:sz w:val="20"/>
      <w:szCs w:val="20"/>
      <w:lang w:val="en-US" w:eastAsia="ja-JP"/>
    </w:rPr>
  </w:style>
  <w:style w:type="character" w:styleId="FollowedHyperlink">
    <w:name w:val="FollowedHyperlink"/>
    <w:basedOn w:val="DefaultParagraphFont"/>
    <w:uiPriority w:val="99"/>
    <w:semiHidden/>
    <w:unhideWhenUsed/>
    <w:rsid w:val="00A909B7"/>
    <w:rPr>
      <w:color w:val="800080" w:themeColor="followedHyperlink"/>
      <w:u w:val="single"/>
    </w:rPr>
  </w:style>
  <w:style w:type="character" w:styleId="PlaceholderText">
    <w:name w:val="Placeholder Text"/>
    <w:basedOn w:val="DefaultParagraphFont"/>
    <w:uiPriority w:val="99"/>
    <w:semiHidden/>
    <w:rsid w:val="0065626C"/>
    <w:rPr>
      <w:color w:val="808080"/>
    </w:rPr>
  </w:style>
  <w:style w:type="paragraph" w:styleId="Revision">
    <w:name w:val="Revision"/>
    <w:hidden/>
    <w:uiPriority w:val="99"/>
    <w:semiHidden/>
    <w:rsid w:val="0065626C"/>
    <w:pPr>
      <w:spacing w:after="0" w:line="240" w:lineRule="auto"/>
    </w:pPr>
    <w:rPr>
      <w:rFonts w:eastAsiaTheme="minorEastAsia"/>
      <w:sz w:val="24"/>
      <w:szCs w:val="24"/>
      <w:lang w:val="en-US" w:eastAsia="ja-JP"/>
    </w:rPr>
  </w:style>
  <w:style w:type="paragraph" w:styleId="TOCHeading">
    <w:name w:val="TOC Heading"/>
    <w:basedOn w:val="Heading1"/>
    <w:next w:val="Normal"/>
    <w:uiPriority w:val="39"/>
    <w:semiHidden/>
    <w:unhideWhenUsed/>
    <w:qFormat/>
    <w:rsid w:val="00DB0097"/>
    <w:pPr>
      <w:keepNext/>
      <w:keepLines/>
      <w:tabs>
        <w:tab w:val="clear" w:pos="567"/>
      </w:tabs>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501B35"/>
    <w:pPr>
      <w:tabs>
        <w:tab w:val="right" w:leader="dot" w:pos="10348"/>
      </w:tabs>
      <w:spacing w:before="120" w:after="120"/>
      <w:jc w:val="both"/>
    </w:pPr>
    <w:rPr>
      <w:rFonts w:ascii="Arial" w:hAnsi="Arial" w:cs="Arial"/>
      <w:b/>
      <w:bCs/>
      <w:caps/>
      <w:color w:val="4F81BD" w:themeColor="accent1"/>
      <w:sz w:val="28"/>
      <w:szCs w:val="20"/>
    </w:rPr>
  </w:style>
  <w:style w:type="paragraph" w:styleId="TOC2">
    <w:name w:val="toc 2"/>
    <w:basedOn w:val="Normal"/>
    <w:next w:val="Normal"/>
    <w:autoRedefine/>
    <w:uiPriority w:val="39"/>
    <w:unhideWhenUsed/>
    <w:rsid w:val="00DB0097"/>
    <w:pPr>
      <w:ind w:left="240"/>
    </w:pPr>
    <w:rPr>
      <w:smallCaps/>
      <w:sz w:val="20"/>
      <w:szCs w:val="20"/>
    </w:rPr>
  </w:style>
  <w:style w:type="paragraph" w:styleId="TOC3">
    <w:name w:val="toc 3"/>
    <w:basedOn w:val="Normal"/>
    <w:next w:val="Normal"/>
    <w:autoRedefine/>
    <w:uiPriority w:val="39"/>
    <w:unhideWhenUsed/>
    <w:rsid w:val="00DB0097"/>
    <w:pPr>
      <w:ind w:left="480"/>
    </w:pPr>
    <w:rPr>
      <w:i/>
      <w:iCs/>
      <w:sz w:val="20"/>
      <w:szCs w:val="20"/>
    </w:rPr>
  </w:style>
  <w:style w:type="paragraph" w:styleId="TOC4">
    <w:name w:val="toc 4"/>
    <w:basedOn w:val="Normal"/>
    <w:next w:val="Normal"/>
    <w:autoRedefine/>
    <w:uiPriority w:val="39"/>
    <w:unhideWhenUsed/>
    <w:rsid w:val="00DB0097"/>
    <w:pPr>
      <w:ind w:left="720"/>
    </w:pPr>
    <w:rPr>
      <w:sz w:val="18"/>
      <w:szCs w:val="18"/>
    </w:rPr>
  </w:style>
  <w:style w:type="paragraph" w:styleId="TOC5">
    <w:name w:val="toc 5"/>
    <w:basedOn w:val="Normal"/>
    <w:next w:val="Normal"/>
    <w:autoRedefine/>
    <w:uiPriority w:val="39"/>
    <w:unhideWhenUsed/>
    <w:rsid w:val="00DB0097"/>
    <w:pPr>
      <w:ind w:left="960"/>
    </w:pPr>
    <w:rPr>
      <w:sz w:val="18"/>
      <w:szCs w:val="18"/>
    </w:rPr>
  </w:style>
  <w:style w:type="paragraph" w:styleId="TOC6">
    <w:name w:val="toc 6"/>
    <w:basedOn w:val="Normal"/>
    <w:next w:val="Normal"/>
    <w:autoRedefine/>
    <w:uiPriority w:val="39"/>
    <w:unhideWhenUsed/>
    <w:rsid w:val="00DB0097"/>
    <w:pPr>
      <w:ind w:left="1200"/>
    </w:pPr>
    <w:rPr>
      <w:sz w:val="18"/>
      <w:szCs w:val="18"/>
    </w:rPr>
  </w:style>
  <w:style w:type="paragraph" w:styleId="TOC7">
    <w:name w:val="toc 7"/>
    <w:basedOn w:val="Normal"/>
    <w:next w:val="Normal"/>
    <w:autoRedefine/>
    <w:uiPriority w:val="39"/>
    <w:unhideWhenUsed/>
    <w:rsid w:val="00DB0097"/>
    <w:pPr>
      <w:ind w:left="1440"/>
    </w:pPr>
    <w:rPr>
      <w:sz w:val="18"/>
      <w:szCs w:val="18"/>
    </w:rPr>
  </w:style>
  <w:style w:type="paragraph" w:styleId="TOC8">
    <w:name w:val="toc 8"/>
    <w:basedOn w:val="Normal"/>
    <w:next w:val="Normal"/>
    <w:autoRedefine/>
    <w:uiPriority w:val="39"/>
    <w:unhideWhenUsed/>
    <w:rsid w:val="00DB0097"/>
    <w:pPr>
      <w:ind w:left="1680"/>
    </w:pPr>
    <w:rPr>
      <w:sz w:val="18"/>
      <w:szCs w:val="18"/>
    </w:rPr>
  </w:style>
  <w:style w:type="paragraph" w:styleId="TOC9">
    <w:name w:val="toc 9"/>
    <w:basedOn w:val="Normal"/>
    <w:next w:val="Normal"/>
    <w:autoRedefine/>
    <w:uiPriority w:val="39"/>
    <w:unhideWhenUsed/>
    <w:rsid w:val="00DB0097"/>
    <w:pPr>
      <w:ind w:left="1920"/>
    </w:pPr>
    <w:rPr>
      <w:sz w:val="18"/>
      <w:szCs w:val="18"/>
    </w:rPr>
  </w:style>
  <w:style w:type="character" w:customStyle="1" w:styleId="apple-converted-space">
    <w:name w:val="apple-converted-space"/>
    <w:basedOn w:val="DefaultParagraphFont"/>
    <w:rsid w:val="005B58C6"/>
  </w:style>
  <w:style w:type="paragraph" w:styleId="NoSpacing">
    <w:name w:val="No Spacing"/>
    <w:uiPriority w:val="1"/>
    <w:qFormat/>
    <w:rsid w:val="002627EE"/>
    <w:pPr>
      <w:spacing w:after="0" w:line="240" w:lineRule="auto"/>
    </w:pPr>
  </w:style>
  <w:style w:type="paragraph" w:styleId="NormalWeb">
    <w:name w:val="Normal (Web)"/>
    <w:basedOn w:val="Normal"/>
    <w:uiPriority w:val="99"/>
    <w:unhideWhenUsed/>
    <w:rsid w:val="000B1F21"/>
    <w:pPr>
      <w:spacing w:before="100" w:beforeAutospacing="1" w:after="100" w:afterAutospacing="1"/>
    </w:pPr>
    <w:rPr>
      <w:rFonts w:ascii="Times New Roman" w:eastAsia="Times New Roman" w:hAnsi="Times New Roman" w:cs="Times New Roman"/>
      <w:lang w:val="en-GB" w:eastAsia="en-GB"/>
    </w:rPr>
  </w:style>
  <w:style w:type="paragraph" w:customStyle="1" w:styleId="Default">
    <w:name w:val="Default"/>
    <w:rsid w:val="006417D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709657">
      <w:bodyDiv w:val="1"/>
      <w:marLeft w:val="0"/>
      <w:marRight w:val="0"/>
      <w:marTop w:val="0"/>
      <w:marBottom w:val="0"/>
      <w:divBdr>
        <w:top w:val="none" w:sz="0" w:space="0" w:color="auto"/>
        <w:left w:val="none" w:sz="0" w:space="0" w:color="auto"/>
        <w:bottom w:val="none" w:sz="0" w:space="0" w:color="auto"/>
        <w:right w:val="none" w:sz="0" w:space="0" w:color="auto"/>
      </w:divBdr>
      <w:divsChild>
        <w:div w:id="77101324">
          <w:marLeft w:val="547"/>
          <w:marRight w:val="0"/>
          <w:marTop w:val="48"/>
          <w:marBottom w:val="0"/>
          <w:divBdr>
            <w:top w:val="none" w:sz="0" w:space="0" w:color="auto"/>
            <w:left w:val="none" w:sz="0" w:space="0" w:color="auto"/>
            <w:bottom w:val="none" w:sz="0" w:space="0" w:color="auto"/>
            <w:right w:val="none" w:sz="0" w:space="0" w:color="auto"/>
          </w:divBdr>
        </w:div>
        <w:div w:id="1201480681">
          <w:marLeft w:val="547"/>
          <w:marRight w:val="0"/>
          <w:marTop w:val="48"/>
          <w:marBottom w:val="0"/>
          <w:divBdr>
            <w:top w:val="none" w:sz="0" w:space="0" w:color="auto"/>
            <w:left w:val="none" w:sz="0" w:space="0" w:color="auto"/>
            <w:bottom w:val="none" w:sz="0" w:space="0" w:color="auto"/>
            <w:right w:val="none" w:sz="0" w:space="0" w:color="auto"/>
          </w:divBdr>
        </w:div>
        <w:div w:id="1528980993">
          <w:marLeft w:val="547"/>
          <w:marRight w:val="0"/>
          <w:marTop w:val="48"/>
          <w:marBottom w:val="0"/>
          <w:divBdr>
            <w:top w:val="none" w:sz="0" w:space="0" w:color="auto"/>
            <w:left w:val="none" w:sz="0" w:space="0" w:color="auto"/>
            <w:bottom w:val="none" w:sz="0" w:space="0" w:color="auto"/>
            <w:right w:val="none" w:sz="0" w:space="0" w:color="auto"/>
          </w:divBdr>
        </w:div>
        <w:div w:id="1191261772">
          <w:marLeft w:val="547"/>
          <w:marRight w:val="0"/>
          <w:marTop w:val="48"/>
          <w:marBottom w:val="0"/>
          <w:divBdr>
            <w:top w:val="none" w:sz="0" w:space="0" w:color="auto"/>
            <w:left w:val="none" w:sz="0" w:space="0" w:color="auto"/>
            <w:bottom w:val="none" w:sz="0" w:space="0" w:color="auto"/>
            <w:right w:val="none" w:sz="0" w:space="0" w:color="auto"/>
          </w:divBdr>
        </w:div>
        <w:div w:id="1265959734">
          <w:marLeft w:val="547"/>
          <w:marRight w:val="0"/>
          <w:marTop w:val="48"/>
          <w:marBottom w:val="0"/>
          <w:divBdr>
            <w:top w:val="none" w:sz="0" w:space="0" w:color="auto"/>
            <w:left w:val="none" w:sz="0" w:space="0" w:color="auto"/>
            <w:bottom w:val="none" w:sz="0" w:space="0" w:color="auto"/>
            <w:right w:val="none" w:sz="0" w:space="0" w:color="auto"/>
          </w:divBdr>
        </w:div>
        <w:div w:id="1604609814">
          <w:marLeft w:val="547"/>
          <w:marRight w:val="0"/>
          <w:marTop w:val="48"/>
          <w:marBottom w:val="0"/>
          <w:divBdr>
            <w:top w:val="none" w:sz="0" w:space="0" w:color="auto"/>
            <w:left w:val="none" w:sz="0" w:space="0" w:color="auto"/>
            <w:bottom w:val="none" w:sz="0" w:space="0" w:color="auto"/>
            <w:right w:val="none" w:sz="0" w:space="0" w:color="auto"/>
          </w:divBdr>
        </w:div>
        <w:div w:id="2062559644">
          <w:marLeft w:val="547"/>
          <w:marRight w:val="0"/>
          <w:marTop w:val="48"/>
          <w:marBottom w:val="0"/>
          <w:divBdr>
            <w:top w:val="none" w:sz="0" w:space="0" w:color="auto"/>
            <w:left w:val="none" w:sz="0" w:space="0" w:color="auto"/>
            <w:bottom w:val="none" w:sz="0" w:space="0" w:color="auto"/>
            <w:right w:val="none" w:sz="0" w:space="0" w:color="auto"/>
          </w:divBdr>
        </w:div>
        <w:div w:id="650214557">
          <w:marLeft w:val="547"/>
          <w:marRight w:val="0"/>
          <w:marTop w:val="48"/>
          <w:marBottom w:val="0"/>
          <w:divBdr>
            <w:top w:val="none" w:sz="0" w:space="0" w:color="auto"/>
            <w:left w:val="none" w:sz="0" w:space="0" w:color="auto"/>
            <w:bottom w:val="none" w:sz="0" w:space="0" w:color="auto"/>
            <w:right w:val="none" w:sz="0" w:space="0" w:color="auto"/>
          </w:divBdr>
        </w:div>
        <w:div w:id="434328908">
          <w:marLeft w:val="547"/>
          <w:marRight w:val="0"/>
          <w:marTop w:val="48"/>
          <w:marBottom w:val="0"/>
          <w:divBdr>
            <w:top w:val="none" w:sz="0" w:space="0" w:color="auto"/>
            <w:left w:val="none" w:sz="0" w:space="0" w:color="auto"/>
            <w:bottom w:val="none" w:sz="0" w:space="0" w:color="auto"/>
            <w:right w:val="none" w:sz="0" w:space="0" w:color="auto"/>
          </w:divBdr>
        </w:div>
        <w:div w:id="19745650">
          <w:marLeft w:val="547"/>
          <w:marRight w:val="0"/>
          <w:marTop w:val="48"/>
          <w:marBottom w:val="0"/>
          <w:divBdr>
            <w:top w:val="none" w:sz="0" w:space="0" w:color="auto"/>
            <w:left w:val="none" w:sz="0" w:space="0" w:color="auto"/>
            <w:bottom w:val="none" w:sz="0" w:space="0" w:color="auto"/>
            <w:right w:val="none" w:sz="0" w:space="0" w:color="auto"/>
          </w:divBdr>
        </w:div>
        <w:div w:id="741221877">
          <w:marLeft w:val="547"/>
          <w:marRight w:val="0"/>
          <w:marTop w:val="48"/>
          <w:marBottom w:val="0"/>
          <w:divBdr>
            <w:top w:val="none" w:sz="0" w:space="0" w:color="auto"/>
            <w:left w:val="none" w:sz="0" w:space="0" w:color="auto"/>
            <w:bottom w:val="none" w:sz="0" w:space="0" w:color="auto"/>
            <w:right w:val="none" w:sz="0" w:space="0" w:color="auto"/>
          </w:divBdr>
        </w:div>
        <w:div w:id="564335301">
          <w:marLeft w:val="547"/>
          <w:marRight w:val="0"/>
          <w:marTop w:val="48"/>
          <w:marBottom w:val="0"/>
          <w:divBdr>
            <w:top w:val="none" w:sz="0" w:space="0" w:color="auto"/>
            <w:left w:val="none" w:sz="0" w:space="0" w:color="auto"/>
            <w:bottom w:val="none" w:sz="0" w:space="0" w:color="auto"/>
            <w:right w:val="none" w:sz="0" w:space="0" w:color="auto"/>
          </w:divBdr>
        </w:div>
        <w:div w:id="1486045789">
          <w:marLeft w:val="547"/>
          <w:marRight w:val="0"/>
          <w:marTop w:val="48"/>
          <w:marBottom w:val="0"/>
          <w:divBdr>
            <w:top w:val="none" w:sz="0" w:space="0" w:color="auto"/>
            <w:left w:val="none" w:sz="0" w:space="0" w:color="auto"/>
            <w:bottom w:val="none" w:sz="0" w:space="0" w:color="auto"/>
            <w:right w:val="none" w:sz="0" w:space="0" w:color="auto"/>
          </w:divBdr>
        </w:div>
        <w:div w:id="1050692891">
          <w:marLeft w:val="547"/>
          <w:marRight w:val="0"/>
          <w:marTop w:val="48"/>
          <w:marBottom w:val="0"/>
          <w:divBdr>
            <w:top w:val="none" w:sz="0" w:space="0" w:color="auto"/>
            <w:left w:val="none" w:sz="0" w:space="0" w:color="auto"/>
            <w:bottom w:val="none" w:sz="0" w:space="0" w:color="auto"/>
            <w:right w:val="none" w:sz="0" w:space="0" w:color="auto"/>
          </w:divBdr>
        </w:div>
      </w:divsChild>
    </w:div>
    <w:div w:id="982468044">
      <w:bodyDiv w:val="1"/>
      <w:marLeft w:val="0"/>
      <w:marRight w:val="0"/>
      <w:marTop w:val="0"/>
      <w:marBottom w:val="0"/>
      <w:divBdr>
        <w:top w:val="none" w:sz="0" w:space="0" w:color="auto"/>
        <w:left w:val="none" w:sz="0" w:space="0" w:color="auto"/>
        <w:bottom w:val="none" w:sz="0" w:space="0" w:color="auto"/>
        <w:right w:val="none" w:sz="0" w:space="0" w:color="auto"/>
      </w:divBdr>
      <w:divsChild>
        <w:div w:id="1536773802">
          <w:marLeft w:val="0"/>
          <w:marRight w:val="0"/>
          <w:marTop w:val="0"/>
          <w:marBottom w:val="0"/>
          <w:divBdr>
            <w:top w:val="none" w:sz="0" w:space="0" w:color="auto"/>
            <w:left w:val="none" w:sz="0" w:space="0" w:color="auto"/>
            <w:bottom w:val="none" w:sz="0" w:space="0" w:color="auto"/>
            <w:right w:val="none" w:sz="0" w:space="0" w:color="auto"/>
          </w:divBdr>
        </w:div>
        <w:div w:id="1673950935">
          <w:marLeft w:val="0"/>
          <w:marRight w:val="0"/>
          <w:marTop w:val="0"/>
          <w:marBottom w:val="0"/>
          <w:divBdr>
            <w:top w:val="none" w:sz="0" w:space="0" w:color="auto"/>
            <w:left w:val="none" w:sz="0" w:space="0" w:color="auto"/>
            <w:bottom w:val="none" w:sz="0" w:space="0" w:color="auto"/>
            <w:right w:val="none" w:sz="0" w:space="0" w:color="auto"/>
          </w:divBdr>
        </w:div>
        <w:div w:id="871189883">
          <w:marLeft w:val="0"/>
          <w:marRight w:val="0"/>
          <w:marTop w:val="0"/>
          <w:marBottom w:val="0"/>
          <w:divBdr>
            <w:top w:val="none" w:sz="0" w:space="0" w:color="auto"/>
            <w:left w:val="none" w:sz="0" w:space="0" w:color="auto"/>
            <w:bottom w:val="none" w:sz="0" w:space="0" w:color="auto"/>
            <w:right w:val="none" w:sz="0" w:space="0" w:color="auto"/>
          </w:divBdr>
        </w:div>
        <w:div w:id="279383086">
          <w:marLeft w:val="0"/>
          <w:marRight w:val="0"/>
          <w:marTop w:val="0"/>
          <w:marBottom w:val="0"/>
          <w:divBdr>
            <w:top w:val="none" w:sz="0" w:space="0" w:color="auto"/>
            <w:left w:val="none" w:sz="0" w:space="0" w:color="auto"/>
            <w:bottom w:val="none" w:sz="0" w:space="0" w:color="auto"/>
            <w:right w:val="none" w:sz="0" w:space="0" w:color="auto"/>
          </w:divBdr>
        </w:div>
        <w:div w:id="1588418480">
          <w:marLeft w:val="0"/>
          <w:marRight w:val="0"/>
          <w:marTop w:val="0"/>
          <w:marBottom w:val="0"/>
          <w:divBdr>
            <w:top w:val="none" w:sz="0" w:space="0" w:color="auto"/>
            <w:left w:val="none" w:sz="0" w:space="0" w:color="auto"/>
            <w:bottom w:val="none" w:sz="0" w:space="0" w:color="auto"/>
            <w:right w:val="none" w:sz="0" w:space="0" w:color="auto"/>
          </w:divBdr>
        </w:div>
        <w:div w:id="539589395">
          <w:marLeft w:val="0"/>
          <w:marRight w:val="0"/>
          <w:marTop w:val="0"/>
          <w:marBottom w:val="0"/>
          <w:divBdr>
            <w:top w:val="none" w:sz="0" w:space="0" w:color="auto"/>
            <w:left w:val="none" w:sz="0" w:space="0" w:color="auto"/>
            <w:bottom w:val="none" w:sz="0" w:space="0" w:color="auto"/>
            <w:right w:val="none" w:sz="0" w:space="0" w:color="auto"/>
          </w:divBdr>
        </w:div>
        <w:div w:id="1085421356">
          <w:marLeft w:val="0"/>
          <w:marRight w:val="0"/>
          <w:marTop w:val="0"/>
          <w:marBottom w:val="0"/>
          <w:divBdr>
            <w:top w:val="none" w:sz="0" w:space="0" w:color="auto"/>
            <w:left w:val="none" w:sz="0" w:space="0" w:color="auto"/>
            <w:bottom w:val="none" w:sz="0" w:space="0" w:color="auto"/>
            <w:right w:val="none" w:sz="0" w:space="0" w:color="auto"/>
          </w:divBdr>
        </w:div>
        <w:div w:id="1013611852">
          <w:marLeft w:val="0"/>
          <w:marRight w:val="0"/>
          <w:marTop w:val="0"/>
          <w:marBottom w:val="0"/>
          <w:divBdr>
            <w:top w:val="none" w:sz="0" w:space="0" w:color="auto"/>
            <w:left w:val="none" w:sz="0" w:space="0" w:color="auto"/>
            <w:bottom w:val="none" w:sz="0" w:space="0" w:color="auto"/>
            <w:right w:val="none" w:sz="0" w:space="0" w:color="auto"/>
          </w:divBdr>
        </w:div>
        <w:div w:id="1752846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service-manual/phases/discovery.html"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_rels/header2.xml.rels><?xml version="1.0" encoding="UTF-8" standalone="yes"?>
<Relationships xmlns="http://schemas.openxmlformats.org/package/2006/relationships"><Relationship Id="rId1" Type="http://schemas.openxmlformats.org/officeDocument/2006/relationships/image" Target="media/image4.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F5CE8DB7D3A4E0D9A4DA1A5B72875DE"/>
        <w:category>
          <w:name w:val="General"/>
          <w:gallery w:val="placeholder"/>
        </w:category>
        <w:types>
          <w:type w:val="bbPlcHdr"/>
        </w:types>
        <w:behaviors>
          <w:behavior w:val="content"/>
        </w:behaviors>
        <w:guid w:val="{6127B7DE-1609-4953-A612-4AF6CCD199C5}"/>
      </w:docPartPr>
      <w:docPartBody>
        <w:p w:rsidR="00C15E40" w:rsidRDefault="00F84378" w:rsidP="00F84378">
          <w:pPr>
            <w:pStyle w:val="1F5CE8DB7D3A4E0D9A4DA1A5B72875DE"/>
          </w:pPr>
          <w:r w:rsidRPr="00972EB8">
            <w:rPr>
              <w:rStyle w:val="PlaceholderText"/>
            </w:rPr>
            <w:t>Choose an item.</w:t>
          </w:r>
        </w:p>
      </w:docPartBody>
    </w:docPart>
    <w:docPart>
      <w:docPartPr>
        <w:name w:val="FB15ED2E889F4A3C9CA6C57D1BDDFE6E"/>
        <w:category>
          <w:name w:val="General"/>
          <w:gallery w:val="placeholder"/>
        </w:category>
        <w:types>
          <w:type w:val="bbPlcHdr"/>
        </w:types>
        <w:behaviors>
          <w:behavior w:val="content"/>
        </w:behaviors>
        <w:guid w:val="{A7B0B561-B05D-4669-8DC3-79FEEC692F2D}"/>
      </w:docPartPr>
      <w:docPartBody>
        <w:p w:rsidR="00C15E40" w:rsidRDefault="00F84378" w:rsidP="00F84378">
          <w:pPr>
            <w:pStyle w:val="FB15ED2E889F4A3C9CA6C57D1BDDFE6E"/>
          </w:pPr>
          <w:r w:rsidRPr="006E1015">
            <w:rPr>
              <w:rStyle w:val="PlaceholderText"/>
            </w:rPr>
            <w:t>Click here to enter text.</w:t>
          </w:r>
        </w:p>
      </w:docPartBody>
    </w:docPart>
    <w:docPart>
      <w:docPartPr>
        <w:name w:val="BF627BD978C5447AB873A772AB8D3BB8"/>
        <w:category>
          <w:name w:val="General"/>
          <w:gallery w:val="placeholder"/>
        </w:category>
        <w:types>
          <w:type w:val="bbPlcHdr"/>
        </w:types>
        <w:behaviors>
          <w:behavior w:val="content"/>
        </w:behaviors>
        <w:guid w:val="{916EE92F-DFCD-442E-96EC-2B0E1CD82C79}"/>
      </w:docPartPr>
      <w:docPartBody>
        <w:p w:rsidR="00C15E40" w:rsidRDefault="00F84378" w:rsidP="00F84378">
          <w:pPr>
            <w:pStyle w:val="BF627BD978C5447AB873A772AB8D3BB8"/>
          </w:pPr>
          <w:r w:rsidRPr="006E1015">
            <w:rPr>
              <w:rStyle w:val="PlaceholderText"/>
            </w:rPr>
            <w:t>Click here to enter text.</w:t>
          </w:r>
        </w:p>
      </w:docPartBody>
    </w:docPart>
    <w:docPart>
      <w:docPartPr>
        <w:name w:val="4FCF6F0051F541D38229B43F51E0CBBD"/>
        <w:category>
          <w:name w:val="General"/>
          <w:gallery w:val="placeholder"/>
        </w:category>
        <w:types>
          <w:type w:val="bbPlcHdr"/>
        </w:types>
        <w:behaviors>
          <w:behavior w:val="content"/>
        </w:behaviors>
        <w:guid w:val="{BCCF55B7-256F-4CD5-A026-68E9E8BEF3E6}"/>
      </w:docPartPr>
      <w:docPartBody>
        <w:p w:rsidR="00C15E40" w:rsidRDefault="00F84378" w:rsidP="00F84378">
          <w:pPr>
            <w:pStyle w:val="4FCF6F0051F541D38229B43F51E0CBBD"/>
          </w:pPr>
          <w:r w:rsidRPr="006E101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TZhongsong">
    <w:altName w:val="MS Mincho"/>
    <w:charset w:val="86"/>
    <w:family w:val="auto"/>
    <w:pitch w:val="variable"/>
    <w:sig w:usb0="00000287" w:usb1="080F0000" w:usb2="00000010" w:usb3="00000000" w:csb0="0006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799"/>
    <w:rsid w:val="001D37D7"/>
    <w:rsid w:val="00203722"/>
    <w:rsid w:val="00243D7C"/>
    <w:rsid w:val="00256799"/>
    <w:rsid w:val="00265784"/>
    <w:rsid w:val="00326D91"/>
    <w:rsid w:val="00326F21"/>
    <w:rsid w:val="003E1F86"/>
    <w:rsid w:val="003F0ACD"/>
    <w:rsid w:val="0040640F"/>
    <w:rsid w:val="004F44F9"/>
    <w:rsid w:val="00663D8D"/>
    <w:rsid w:val="006741E5"/>
    <w:rsid w:val="00694C26"/>
    <w:rsid w:val="00727D9E"/>
    <w:rsid w:val="00800A4A"/>
    <w:rsid w:val="0086612B"/>
    <w:rsid w:val="009A1A38"/>
    <w:rsid w:val="00BA4FEA"/>
    <w:rsid w:val="00C15E40"/>
    <w:rsid w:val="00C64440"/>
    <w:rsid w:val="00CB0F5F"/>
    <w:rsid w:val="00D74B08"/>
    <w:rsid w:val="00E71C25"/>
    <w:rsid w:val="00EB3ED2"/>
    <w:rsid w:val="00F84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640F"/>
    <w:rPr>
      <w:color w:val="808080"/>
    </w:rPr>
  </w:style>
  <w:style w:type="paragraph" w:customStyle="1" w:styleId="18556D72F9A04F86B8083C2F0E60D56A">
    <w:name w:val="18556D72F9A04F86B8083C2F0E60D56A"/>
    <w:rsid w:val="00256799"/>
  </w:style>
  <w:style w:type="paragraph" w:customStyle="1" w:styleId="D9EAB2D8B6634BF8BBB3E1D8C7B24451">
    <w:name w:val="D9EAB2D8B6634BF8BBB3E1D8C7B24451"/>
    <w:rsid w:val="00256799"/>
  </w:style>
  <w:style w:type="paragraph" w:customStyle="1" w:styleId="78B249566E9E408D9D8A93FA135E0AB8">
    <w:name w:val="78B249566E9E408D9D8A93FA135E0AB8"/>
    <w:rsid w:val="003E1F86"/>
  </w:style>
  <w:style w:type="paragraph" w:customStyle="1" w:styleId="27BFC9F1D905451EBDDBDD7F707E726D">
    <w:name w:val="27BFC9F1D905451EBDDBDD7F707E726D"/>
    <w:rsid w:val="003E1F86"/>
  </w:style>
  <w:style w:type="paragraph" w:customStyle="1" w:styleId="8EC15238EF8941FDACC4C9BB94377187">
    <w:name w:val="8EC15238EF8941FDACC4C9BB94377187"/>
    <w:rsid w:val="003E1F86"/>
  </w:style>
  <w:style w:type="paragraph" w:customStyle="1" w:styleId="ECBCFB7F255F452D960732E61F19750A">
    <w:name w:val="ECBCFB7F255F452D960732E61F19750A"/>
    <w:rsid w:val="003E1F86"/>
  </w:style>
  <w:style w:type="paragraph" w:customStyle="1" w:styleId="BFE0EEA0DC404C1DA0BCDA0FC45CB95B">
    <w:name w:val="BFE0EEA0DC404C1DA0BCDA0FC45CB95B"/>
    <w:rsid w:val="003E1F86"/>
  </w:style>
  <w:style w:type="paragraph" w:customStyle="1" w:styleId="2B4F611E23BA49468E9868AC91F546D1">
    <w:name w:val="2B4F611E23BA49468E9868AC91F546D1"/>
    <w:rsid w:val="003E1F86"/>
  </w:style>
  <w:style w:type="paragraph" w:customStyle="1" w:styleId="1B3CA68D1CA847D9A8E70023B34A57D6">
    <w:name w:val="1B3CA68D1CA847D9A8E70023B34A57D6"/>
    <w:rsid w:val="003E1F86"/>
  </w:style>
  <w:style w:type="paragraph" w:customStyle="1" w:styleId="F50167F786524BD790B2EB1BC3C4A9E8">
    <w:name w:val="F50167F786524BD790B2EB1BC3C4A9E8"/>
    <w:rsid w:val="003E1F86"/>
  </w:style>
  <w:style w:type="paragraph" w:customStyle="1" w:styleId="83EF1C8029D1461D8BC7C7D1D900FD9E">
    <w:name w:val="83EF1C8029D1461D8BC7C7D1D900FD9E"/>
    <w:rsid w:val="003E1F86"/>
  </w:style>
  <w:style w:type="paragraph" w:customStyle="1" w:styleId="491DB7F74E2542F38C1F5DAA77006881">
    <w:name w:val="491DB7F74E2542F38C1F5DAA77006881"/>
    <w:rsid w:val="003E1F86"/>
  </w:style>
  <w:style w:type="paragraph" w:customStyle="1" w:styleId="5391B1920EF346EBA41DEA88229137E7">
    <w:name w:val="5391B1920EF346EBA41DEA88229137E7"/>
    <w:rsid w:val="003E1F86"/>
  </w:style>
  <w:style w:type="paragraph" w:customStyle="1" w:styleId="1BDFA6C73ADB409C832B70AA8FDD59A2">
    <w:name w:val="1BDFA6C73ADB409C832B70AA8FDD59A2"/>
    <w:rsid w:val="003E1F86"/>
  </w:style>
  <w:style w:type="paragraph" w:customStyle="1" w:styleId="CB57478C6897461686296FCAF4724FE8">
    <w:name w:val="CB57478C6897461686296FCAF4724FE8"/>
    <w:rsid w:val="003E1F86"/>
  </w:style>
  <w:style w:type="paragraph" w:customStyle="1" w:styleId="6077C704AD9A4998BD5DD23BA4C341D2">
    <w:name w:val="6077C704AD9A4998BD5DD23BA4C341D2"/>
    <w:rsid w:val="003E1F86"/>
  </w:style>
  <w:style w:type="paragraph" w:customStyle="1" w:styleId="3478E65EE4CA4B9D85E0C61FFC775AAF">
    <w:name w:val="3478E65EE4CA4B9D85E0C61FFC775AAF"/>
    <w:rsid w:val="003E1F86"/>
  </w:style>
  <w:style w:type="paragraph" w:customStyle="1" w:styleId="76DC268B28C548FFAF0D8A8DF8063EB4">
    <w:name w:val="76DC268B28C548FFAF0D8A8DF8063EB4"/>
    <w:rsid w:val="003E1F86"/>
  </w:style>
  <w:style w:type="paragraph" w:customStyle="1" w:styleId="F5749EE1B90444108501E11A4A6D3938">
    <w:name w:val="F5749EE1B90444108501E11A4A6D3938"/>
    <w:rsid w:val="003E1F86"/>
  </w:style>
  <w:style w:type="paragraph" w:customStyle="1" w:styleId="B832D1288F9F44ADB5C3A517A4330E9B">
    <w:name w:val="B832D1288F9F44ADB5C3A517A4330E9B"/>
    <w:rsid w:val="003E1F86"/>
  </w:style>
  <w:style w:type="paragraph" w:customStyle="1" w:styleId="C21262652F8A46F3B69BB20F7E5894A5">
    <w:name w:val="C21262652F8A46F3B69BB20F7E5894A5"/>
    <w:rsid w:val="003E1F86"/>
  </w:style>
  <w:style w:type="paragraph" w:customStyle="1" w:styleId="1386A7DB34B3476684E67056E30B876B">
    <w:name w:val="1386A7DB34B3476684E67056E30B876B"/>
    <w:rsid w:val="003E1F86"/>
  </w:style>
  <w:style w:type="paragraph" w:customStyle="1" w:styleId="6488973FD6764147A9BAA957864CD78D">
    <w:name w:val="6488973FD6764147A9BAA957864CD78D"/>
    <w:rsid w:val="003E1F86"/>
  </w:style>
  <w:style w:type="paragraph" w:customStyle="1" w:styleId="8DDBA2DB09B843C8835CFAD1BEF0C56B">
    <w:name w:val="8DDBA2DB09B843C8835CFAD1BEF0C56B"/>
    <w:rsid w:val="003E1F86"/>
  </w:style>
  <w:style w:type="paragraph" w:customStyle="1" w:styleId="137E48C095B64B75A70A115FCC1DBC1E">
    <w:name w:val="137E48C095B64B75A70A115FCC1DBC1E"/>
    <w:rsid w:val="003E1F86"/>
  </w:style>
  <w:style w:type="paragraph" w:customStyle="1" w:styleId="DEF208ABC71444B4B27B2A597BA2C2B7">
    <w:name w:val="DEF208ABC71444B4B27B2A597BA2C2B7"/>
    <w:rsid w:val="003E1F86"/>
  </w:style>
  <w:style w:type="paragraph" w:customStyle="1" w:styleId="17FC1DC5EDF046F696BF3E4F1FE0CAE4">
    <w:name w:val="17FC1DC5EDF046F696BF3E4F1FE0CAE4"/>
    <w:rsid w:val="003E1F86"/>
  </w:style>
  <w:style w:type="paragraph" w:customStyle="1" w:styleId="2B45E2DE08184A20A597AFC6A8DDD37F">
    <w:name w:val="2B45E2DE08184A20A597AFC6A8DDD37F"/>
    <w:rsid w:val="003E1F86"/>
  </w:style>
  <w:style w:type="paragraph" w:customStyle="1" w:styleId="3A328B61283E43898CF0778384B55718">
    <w:name w:val="3A328B61283E43898CF0778384B55718"/>
    <w:rsid w:val="003E1F86"/>
  </w:style>
  <w:style w:type="paragraph" w:customStyle="1" w:styleId="1B60E1174BBF43388CEC6D56871AACE5">
    <w:name w:val="1B60E1174BBF43388CEC6D56871AACE5"/>
    <w:rsid w:val="003E1F86"/>
  </w:style>
  <w:style w:type="paragraph" w:customStyle="1" w:styleId="50D1EADAA0BF486B8DD7BC1B8050C070">
    <w:name w:val="50D1EADAA0BF486B8DD7BC1B8050C070"/>
    <w:rsid w:val="003E1F86"/>
  </w:style>
  <w:style w:type="paragraph" w:customStyle="1" w:styleId="699389D59A2A4FAB90F596503B4E2042">
    <w:name w:val="699389D59A2A4FAB90F596503B4E2042"/>
    <w:rsid w:val="003E1F86"/>
  </w:style>
  <w:style w:type="paragraph" w:customStyle="1" w:styleId="57BE5CB81D6844E9ACBCC5F7A4833B6B">
    <w:name w:val="57BE5CB81D6844E9ACBCC5F7A4833B6B"/>
    <w:rsid w:val="003E1F86"/>
  </w:style>
  <w:style w:type="paragraph" w:customStyle="1" w:styleId="1F942E1B14294267828625A752EC4A24">
    <w:name w:val="1F942E1B14294267828625A752EC4A24"/>
    <w:rsid w:val="003E1F86"/>
  </w:style>
  <w:style w:type="paragraph" w:customStyle="1" w:styleId="5990240A2022466A936943BA627FD94F">
    <w:name w:val="5990240A2022466A936943BA627FD94F"/>
    <w:rsid w:val="003E1F86"/>
  </w:style>
  <w:style w:type="paragraph" w:customStyle="1" w:styleId="88CAE208A0DB4943A3F7A8EF7C9F7D74">
    <w:name w:val="88CAE208A0DB4943A3F7A8EF7C9F7D74"/>
    <w:rsid w:val="003E1F86"/>
  </w:style>
  <w:style w:type="paragraph" w:customStyle="1" w:styleId="8A4678EE52B143C7AC203F5838DBE44D">
    <w:name w:val="8A4678EE52B143C7AC203F5838DBE44D"/>
    <w:rsid w:val="003E1F86"/>
  </w:style>
  <w:style w:type="paragraph" w:customStyle="1" w:styleId="DCE1B917369E4E76BE70A6741B5BFF43">
    <w:name w:val="DCE1B917369E4E76BE70A6741B5BFF43"/>
    <w:rsid w:val="003E1F86"/>
  </w:style>
  <w:style w:type="paragraph" w:customStyle="1" w:styleId="B0A247A53F1543AFB01F34301874E7BF">
    <w:name w:val="B0A247A53F1543AFB01F34301874E7BF"/>
    <w:rsid w:val="00265784"/>
  </w:style>
  <w:style w:type="paragraph" w:customStyle="1" w:styleId="690BE0A32F3147788B9B20C8FF6D718E">
    <w:name w:val="690BE0A32F3147788B9B20C8FF6D718E"/>
    <w:rsid w:val="00265784"/>
  </w:style>
  <w:style w:type="paragraph" w:customStyle="1" w:styleId="BA80DE51C1FE4B2DB51DD6473CEC9EB7">
    <w:name w:val="BA80DE51C1FE4B2DB51DD6473CEC9EB7"/>
    <w:rsid w:val="00265784"/>
  </w:style>
  <w:style w:type="paragraph" w:customStyle="1" w:styleId="8C321583C70E4A1DA4157143805EE60E">
    <w:name w:val="8C321583C70E4A1DA4157143805EE60E"/>
    <w:rsid w:val="00265784"/>
  </w:style>
  <w:style w:type="paragraph" w:customStyle="1" w:styleId="549B56EF165D4C24993B9DD890FEBE7C">
    <w:name w:val="549B56EF165D4C24993B9DD890FEBE7C"/>
    <w:rsid w:val="00265784"/>
  </w:style>
  <w:style w:type="paragraph" w:customStyle="1" w:styleId="D8392C36F91A4A0DB90767685E9FF4B7">
    <w:name w:val="D8392C36F91A4A0DB90767685E9FF4B7"/>
    <w:rsid w:val="00265784"/>
  </w:style>
  <w:style w:type="paragraph" w:customStyle="1" w:styleId="63300E3DC1FE41588FEAA233F7B34A14">
    <w:name w:val="63300E3DC1FE41588FEAA233F7B34A14"/>
    <w:rsid w:val="00265784"/>
  </w:style>
  <w:style w:type="paragraph" w:customStyle="1" w:styleId="CEFEC842BC624D0F8AB7AE1D7811D586">
    <w:name w:val="CEFEC842BC624D0F8AB7AE1D7811D586"/>
    <w:rsid w:val="00265784"/>
  </w:style>
  <w:style w:type="paragraph" w:customStyle="1" w:styleId="85C10705B1BB43F78A8364F8AFA393CA">
    <w:name w:val="85C10705B1BB43F78A8364F8AFA393CA"/>
    <w:rsid w:val="00265784"/>
  </w:style>
  <w:style w:type="paragraph" w:customStyle="1" w:styleId="E490F7510B064AE08FE240AE2E6B766A">
    <w:name w:val="E490F7510B064AE08FE240AE2E6B766A"/>
    <w:rsid w:val="00265784"/>
  </w:style>
  <w:style w:type="paragraph" w:customStyle="1" w:styleId="1F5CE8DB7D3A4E0D9A4DA1A5B72875DE">
    <w:name w:val="1F5CE8DB7D3A4E0D9A4DA1A5B72875DE"/>
    <w:rsid w:val="00F84378"/>
  </w:style>
  <w:style w:type="paragraph" w:customStyle="1" w:styleId="FB15ED2E889F4A3C9CA6C57D1BDDFE6E">
    <w:name w:val="FB15ED2E889F4A3C9CA6C57D1BDDFE6E"/>
    <w:rsid w:val="00F84378"/>
  </w:style>
  <w:style w:type="paragraph" w:customStyle="1" w:styleId="BF627BD978C5447AB873A772AB8D3BB8">
    <w:name w:val="BF627BD978C5447AB873A772AB8D3BB8"/>
    <w:rsid w:val="00F84378"/>
  </w:style>
  <w:style w:type="paragraph" w:customStyle="1" w:styleId="4FCF6F0051F541D38229B43F51E0CBBD">
    <w:name w:val="4FCF6F0051F541D38229B43F51E0CBBD"/>
    <w:rsid w:val="00F843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03C630-4AF9-46DD-9A7F-A993D72B5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4443</Words>
  <Characters>25328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DS02 Customer Requirements</vt:lpstr>
    </vt:vector>
  </TitlesOfParts>
  <Company>Government Procurement Service</Company>
  <LinksUpToDate>false</LinksUpToDate>
  <CharactersWithSpaces>29712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DS02 Customer Requirements</dc:title>
  <dc:subject>DS02 Customer Requirements</dc:subject>
  <dc:creator>Kirsty Manning</dc:creator>
  <cp:keywords>MasterRev1</cp:keywords>
  <cp:lastModifiedBy>Emilia Cedeno</cp:lastModifiedBy>
  <cp:revision>4</cp:revision>
  <cp:lastPrinted>2016-03-11T13:29:00Z</cp:lastPrinted>
  <dcterms:created xsi:type="dcterms:W3CDTF">2016-03-14T14:43:00Z</dcterms:created>
  <dcterms:modified xsi:type="dcterms:W3CDTF">2016-03-15T11:28:00Z</dcterms:modified>
  <cp:category>DS02 Tender Documents</cp:category>
  <cp:contentStatus>Further Competition</cp:contentStatus>
</cp:coreProperties>
</file>