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1F9FA5" w14:textId="287C9F38" w:rsidR="00C7528A" w:rsidRDefault="00FC2A85" w:rsidP="00EF1D0F">
      <w:pPr>
        <w:spacing w:after="0" w:line="240" w:lineRule="auto"/>
        <w:rPr>
          <w:rFonts w:ascii="Georgia" w:eastAsia="Times New Roman" w:hAnsi="Georgia" w:cs="Arial"/>
          <w:sz w:val="28"/>
          <w:szCs w:val="28"/>
          <w:lang w:val="en-US" w:eastAsia="en-GB"/>
        </w:rPr>
      </w:pPr>
      <w:r>
        <w:rPr>
          <w:noProof/>
        </w:rPr>
        <w:drawing>
          <wp:inline distT="0" distB="0" distL="0" distR="0" wp14:anchorId="3E64E93A" wp14:editId="286BE48C">
            <wp:extent cx="597535" cy="8959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597535" cy="895985"/>
                    </a:xfrm>
                    <a:prstGeom prst="rect">
                      <a:avLst/>
                    </a:prstGeom>
                  </pic:spPr>
                </pic:pic>
              </a:graphicData>
            </a:graphic>
          </wp:inline>
        </w:drawing>
      </w:r>
      <w:r>
        <w:tab/>
      </w:r>
      <w:r>
        <w:tab/>
      </w:r>
    </w:p>
    <w:p w14:paraId="4EB9FA7D" w14:textId="77777777" w:rsidR="00383A12" w:rsidRDefault="00383A12" w:rsidP="00EF1D0F">
      <w:pPr>
        <w:spacing w:after="0" w:line="240" w:lineRule="auto"/>
        <w:rPr>
          <w:rFonts w:ascii="Georgia" w:eastAsia="Times New Roman" w:hAnsi="Georgia" w:cs="Arial"/>
          <w:sz w:val="28"/>
          <w:szCs w:val="28"/>
          <w:lang w:val="en-US" w:eastAsia="en-GB"/>
        </w:rPr>
      </w:pPr>
    </w:p>
    <w:p w14:paraId="7BD7A678" w14:textId="663B6B3E" w:rsidR="003A443E" w:rsidRDefault="003A443E" w:rsidP="003A443E">
      <w:pPr>
        <w:jc w:val="center"/>
        <w:rPr>
          <w:rFonts w:ascii="Georgia" w:eastAsia="Georgia" w:hAnsi="Georgia" w:cstheme="minorHAnsi"/>
          <w:b/>
          <w:bCs/>
          <w:sz w:val="24"/>
          <w:szCs w:val="24"/>
        </w:rPr>
      </w:pPr>
      <w:r>
        <w:rPr>
          <w:rFonts w:ascii="Georgia" w:eastAsia="Georgia" w:hAnsi="Georgia" w:cstheme="minorHAnsi"/>
          <w:b/>
          <w:bCs/>
          <w:sz w:val="24"/>
          <w:szCs w:val="24"/>
        </w:rPr>
        <w:t xml:space="preserve">Terms of Reference </w:t>
      </w:r>
    </w:p>
    <w:p w14:paraId="58911FD2" w14:textId="31623F60" w:rsidR="003A443E" w:rsidRDefault="003A443E" w:rsidP="003A443E">
      <w:pPr>
        <w:jc w:val="center"/>
        <w:rPr>
          <w:rFonts w:ascii="Georgia" w:eastAsia="Georgia" w:hAnsi="Georgia" w:cstheme="minorHAnsi"/>
          <w:b/>
          <w:bCs/>
          <w:sz w:val="24"/>
          <w:szCs w:val="24"/>
        </w:rPr>
      </w:pPr>
      <w:r>
        <w:rPr>
          <w:rFonts w:ascii="Georgia" w:eastAsia="Georgia" w:hAnsi="Georgia" w:cstheme="minorHAnsi"/>
          <w:b/>
          <w:bCs/>
          <w:sz w:val="24"/>
          <w:szCs w:val="24"/>
        </w:rPr>
        <w:t xml:space="preserve">Legal advice: setting in place the legal and policy framework to enable the UK to reduce its production and consumption footprint 50% by 2030.  </w:t>
      </w:r>
    </w:p>
    <w:p w14:paraId="41C9BA46" w14:textId="6207C450" w:rsidR="639E291F" w:rsidRDefault="003A443E" w:rsidP="208CB4DC">
      <w:pPr>
        <w:rPr>
          <w:rFonts w:ascii="Georgia" w:eastAsia="Georgia" w:hAnsi="Georgia" w:cstheme="minorHAnsi"/>
          <w:b/>
          <w:bCs/>
          <w:sz w:val="24"/>
          <w:szCs w:val="24"/>
        </w:rPr>
      </w:pPr>
      <w:r>
        <w:rPr>
          <w:rFonts w:ascii="Georgia" w:eastAsia="Georgia" w:hAnsi="Georgia" w:cstheme="minorHAnsi"/>
          <w:b/>
          <w:bCs/>
          <w:sz w:val="24"/>
          <w:szCs w:val="24"/>
        </w:rPr>
        <w:t>Background</w:t>
      </w:r>
      <w:r w:rsidR="639E291F" w:rsidRPr="00763ACB">
        <w:rPr>
          <w:rFonts w:ascii="Georgia" w:eastAsia="Georgia" w:hAnsi="Georgia" w:cstheme="minorHAnsi"/>
          <w:b/>
          <w:bCs/>
          <w:sz w:val="24"/>
          <w:szCs w:val="24"/>
        </w:rPr>
        <w:t xml:space="preserve"> WWF</w:t>
      </w:r>
      <w:r>
        <w:rPr>
          <w:rFonts w:ascii="Georgia" w:eastAsia="Georgia" w:hAnsi="Georgia" w:cstheme="minorHAnsi"/>
          <w:b/>
          <w:bCs/>
          <w:sz w:val="24"/>
          <w:szCs w:val="24"/>
        </w:rPr>
        <w:t xml:space="preserve">-UK Strategy </w:t>
      </w:r>
      <w:r w:rsidR="639E291F" w:rsidRPr="00763ACB">
        <w:rPr>
          <w:rFonts w:ascii="Georgia" w:eastAsia="Georgia" w:hAnsi="Georgia" w:cstheme="minorHAnsi"/>
          <w:b/>
          <w:bCs/>
          <w:sz w:val="24"/>
          <w:szCs w:val="24"/>
        </w:rPr>
        <w:t xml:space="preserve"> </w:t>
      </w:r>
    </w:p>
    <w:p w14:paraId="78294BA0" w14:textId="502C8378" w:rsidR="003A443E" w:rsidRDefault="003A443E" w:rsidP="003A443E">
      <w:pPr>
        <w:pStyle w:val="paragraph"/>
        <w:spacing w:before="0" w:beforeAutospacing="0" w:after="0" w:afterAutospacing="0"/>
        <w:textAlignment w:val="baseline"/>
        <w:rPr>
          <w:rStyle w:val="eop"/>
          <w:rFonts w:ascii="Georgia" w:hAnsi="Georgia" w:cstheme="minorHAnsi"/>
          <w:sz w:val="22"/>
          <w:szCs w:val="22"/>
        </w:rPr>
      </w:pPr>
      <w:r w:rsidRPr="00437BBC">
        <w:rPr>
          <w:rStyle w:val="normaltextrun"/>
          <w:rFonts w:ascii="Georgia" w:hAnsi="Georgia" w:cstheme="minorHAnsi"/>
          <w:color w:val="000000"/>
          <w:sz w:val="22"/>
          <w:szCs w:val="22"/>
          <w:shd w:val="clear" w:color="auto" w:fill="FFFFFF"/>
        </w:rPr>
        <w:t xml:space="preserve">The environmental impact of human activity on both nature and climate </w:t>
      </w:r>
      <w:r>
        <w:rPr>
          <w:rStyle w:val="normaltextrun"/>
          <w:rFonts w:ascii="Georgia" w:hAnsi="Georgia" w:cstheme="minorHAnsi"/>
          <w:color w:val="000000"/>
          <w:sz w:val="22"/>
          <w:szCs w:val="22"/>
          <w:shd w:val="clear" w:color="auto" w:fill="FFFFFF"/>
        </w:rPr>
        <w:t>is at a critical point</w:t>
      </w:r>
      <w:r w:rsidRPr="00437BBC">
        <w:rPr>
          <w:rStyle w:val="normaltextrun"/>
          <w:rFonts w:ascii="Georgia" w:hAnsi="Georgia" w:cstheme="minorHAnsi"/>
          <w:color w:val="000000"/>
          <w:sz w:val="22"/>
          <w:szCs w:val="22"/>
          <w:shd w:val="clear" w:color="auto" w:fill="FFFFFF"/>
        </w:rPr>
        <w:t xml:space="preserve">.  </w:t>
      </w:r>
      <w:r w:rsidRPr="00437BBC">
        <w:rPr>
          <w:rStyle w:val="normaltextrun"/>
          <w:rFonts w:ascii="Georgia" w:hAnsi="Georgia" w:cstheme="minorHAnsi"/>
          <w:color w:val="000000"/>
          <w:sz w:val="22"/>
          <w:szCs w:val="22"/>
        </w:rPr>
        <w:t xml:space="preserve">Since 1970, we have seen a calamitous decline in vertebrate wildlife population sizes of, on average, 68%.  </w:t>
      </w:r>
      <w:r w:rsidRPr="00437BBC">
        <w:rPr>
          <w:rStyle w:val="normaltextrun"/>
          <w:rFonts w:ascii="Georgia" w:hAnsi="Georgia" w:cstheme="minorHAnsi"/>
          <w:sz w:val="22"/>
          <w:szCs w:val="22"/>
          <w:shd w:val="clear" w:color="auto" w:fill="FFFFFF"/>
        </w:rPr>
        <w:t xml:space="preserve">Over the next decade, we face a triple challenge; to meet the needs of a growing human population against a backdrop of a dramatically changing climate and a biodiversity crisis </w:t>
      </w:r>
      <w:r>
        <w:rPr>
          <w:rStyle w:val="normaltextrun"/>
          <w:rFonts w:ascii="Georgia" w:hAnsi="Georgia" w:cstheme="minorHAnsi"/>
          <w:sz w:val="22"/>
          <w:szCs w:val="22"/>
          <w:shd w:val="clear" w:color="auto" w:fill="FFFFFF"/>
        </w:rPr>
        <w:t>on</w:t>
      </w:r>
      <w:r w:rsidRPr="00437BBC">
        <w:rPr>
          <w:rStyle w:val="normaltextrun"/>
          <w:rFonts w:ascii="Georgia" w:hAnsi="Georgia" w:cstheme="minorHAnsi"/>
          <w:sz w:val="22"/>
          <w:szCs w:val="22"/>
          <w:shd w:val="clear" w:color="auto" w:fill="FFFFFF"/>
        </w:rPr>
        <w:t xml:space="preserve"> land and </w:t>
      </w:r>
      <w:r>
        <w:rPr>
          <w:rStyle w:val="normaltextrun"/>
          <w:rFonts w:ascii="Georgia" w:hAnsi="Georgia" w:cstheme="minorHAnsi"/>
          <w:sz w:val="22"/>
          <w:szCs w:val="22"/>
          <w:shd w:val="clear" w:color="auto" w:fill="FFFFFF"/>
        </w:rPr>
        <w:t xml:space="preserve">at </w:t>
      </w:r>
      <w:r w:rsidRPr="00437BBC">
        <w:rPr>
          <w:rStyle w:val="normaltextrun"/>
          <w:rFonts w:ascii="Georgia" w:hAnsi="Georgia" w:cstheme="minorHAnsi"/>
          <w:sz w:val="22"/>
          <w:szCs w:val="22"/>
          <w:shd w:val="clear" w:color="auto" w:fill="FFFFFF"/>
        </w:rPr>
        <w:t>sea.</w:t>
      </w:r>
    </w:p>
    <w:p w14:paraId="289E57DC" w14:textId="14B19B7A" w:rsidR="003A443E" w:rsidRPr="003A443E" w:rsidRDefault="003A443E" w:rsidP="003A443E">
      <w:pPr>
        <w:pStyle w:val="paragraph"/>
        <w:textAlignment w:val="baseline"/>
        <w:rPr>
          <w:rFonts w:ascii="Georgia" w:hAnsi="Georgia" w:cstheme="minorHAnsi"/>
          <w:sz w:val="22"/>
          <w:szCs w:val="22"/>
        </w:rPr>
      </w:pPr>
      <w:r w:rsidRPr="00D1188C">
        <w:rPr>
          <w:rStyle w:val="eop"/>
          <w:rFonts w:ascii="Georgia" w:hAnsi="Georgia" w:cstheme="minorHAnsi"/>
          <w:sz w:val="22"/>
          <w:szCs w:val="22"/>
        </w:rPr>
        <w:t xml:space="preserve">WWF’s </w:t>
      </w:r>
      <w:r>
        <w:rPr>
          <w:rStyle w:val="eop"/>
          <w:rFonts w:ascii="Georgia" w:hAnsi="Georgia" w:cstheme="minorHAnsi"/>
          <w:sz w:val="22"/>
          <w:szCs w:val="22"/>
        </w:rPr>
        <w:t>strategic vision is that by 2030, we will have halted the decline of nature</w:t>
      </w:r>
      <w:r w:rsidRPr="00D1188C">
        <w:rPr>
          <w:rStyle w:val="eop"/>
          <w:rFonts w:ascii="Georgia" w:hAnsi="Georgia" w:cstheme="minorHAnsi"/>
          <w:sz w:val="22"/>
          <w:szCs w:val="22"/>
        </w:rPr>
        <w:t xml:space="preserve">. </w:t>
      </w:r>
      <w:r>
        <w:rPr>
          <w:rStyle w:val="eop"/>
          <w:rFonts w:ascii="Georgia" w:hAnsi="Georgia" w:cstheme="minorHAnsi"/>
          <w:sz w:val="22"/>
          <w:szCs w:val="22"/>
        </w:rPr>
        <w:t>WWF has three strategic pillars to this aim:</w:t>
      </w:r>
      <w:r w:rsidRPr="00D1188C">
        <w:rPr>
          <w:rStyle w:val="eop"/>
          <w:rFonts w:ascii="Georgia" w:hAnsi="Georgia" w:cstheme="minorHAnsi"/>
          <w:sz w:val="22"/>
          <w:szCs w:val="22"/>
        </w:rPr>
        <w:t xml:space="preserve"> 1) to maintain thriving habitats and species</w:t>
      </w:r>
      <w:r>
        <w:rPr>
          <w:rStyle w:val="eop"/>
          <w:rFonts w:ascii="Georgia" w:hAnsi="Georgia" w:cstheme="minorHAnsi"/>
          <w:sz w:val="22"/>
          <w:szCs w:val="22"/>
        </w:rPr>
        <w:t xml:space="preserve">, </w:t>
      </w:r>
      <w:r w:rsidRPr="00D1188C">
        <w:rPr>
          <w:rStyle w:val="eop"/>
          <w:rFonts w:ascii="Georgia" w:hAnsi="Georgia" w:cstheme="minorHAnsi"/>
          <w:sz w:val="22"/>
          <w:szCs w:val="22"/>
        </w:rPr>
        <w:t>2)</w:t>
      </w:r>
      <w:r>
        <w:rPr>
          <w:rStyle w:val="eop"/>
          <w:rFonts w:ascii="Georgia" w:hAnsi="Georgia" w:cstheme="minorHAnsi"/>
          <w:sz w:val="22"/>
          <w:szCs w:val="22"/>
        </w:rPr>
        <w:t xml:space="preserve"> to</w:t>
      </w:r>
      <w:r w:rsidRPr="00D1188C">
        <w:rPr>
          <w:rStyle w:val="eop"/>
          <w:rFonts w:ascii="Georgia" w:hAnsi="Georgia" w:cstheme="minorHAnsi"/>
          <w:sz w:val="22"/>
          <w:szCs w:val="22"/>
        </w:rPr>
        <w:t xml:space="preserve"> support alignment to the Paris Agreement and limit global warming within 1.5 degrees Celsius, and 3) support the transition to sustainable, healthy global food systems. </w:t>
      </w:r>
      <w:r>
        <w:rPr>
          <w:rStyle w:val="eop"/>
          <w:rFonts w:ascii="Georgia" w:hAnsi="Georgia" w:cstheme="minorHAnsi"/>
          <w:sz w:val="22"/>
          <w:szCs w:val="22"/>
        </w:rPr>
        <w:t xml:space="preserve">Agriculture, </w:t>
      </w:r>
      <w:proofErr w:type="gramStart"/>
      <w:r>
        <w:rPr>
          <w:rStyle w:val="eop"/>
          <w:rFonts w:ascii="Georgia" w:hAnsi="Georgia" w:cstheme="minorHAnsi"/>
          <w:sz w:val="22"/>
          <w:szCs w:val="22"/>
        </w:rPr>
        <w:t>forestry</w:t>
      </w:r>
      <w:proofErr w:type="gramEnd"/>
      <w:r>
        <w:rPr>
          <w:rStyle w:val="eop"/>
          <w:rFonts w:ascii="Georgia" w:hAnsi="Georgia" w:cstheme="minorHAnsi"/>
          <w:sz w:val="22"/>
          <w:szCs w:val="22"/>
        </w:rPr>
        <w:t xml:space="preserve"> and land use account for </w:t>
      </w:r>
      <w:r w:rsidRPr="00D1188C">
        <w:rPr>
          <w:rStyle w:val="eop"/>
          <w:rFonts w:ascii="Georgia" w:hAnsi="Georgia" w:cstheme="minorHAnsi"/>
          <w:sz w:val="22"/>
          <w:szCs w:val="22"/>
        </w:rPr>
        <w:t>2</w:t>
      </w:r>
      <w:r>
        <w:rPr>
          <w:rStyle w:val="eop"/>
          <w:rFonts w:ascii="Georgia" w:hAnsi="Georgia" w:cstheme="minorHAnsi"/>
          <w:sz w:val="22"/>
          <w:szCs w:val="22"/>
        </w:rPr>
        <w:t>3</w:t>
      </w:r>
      <w:r w:rsidRPr="00D1188C">
        <w:rPr>
          <w:rStyle w:val="eop"/>
          <w:rFonts w:ascii="Georgia" w:hAnsi="Georgia" w:cstheme="minorHAnsi"/>
          <w:sz w:val="22"/>
          <w:szCs w:val="22"/>
        </w:rPr>
        <w:t>% of anthropic emissions</w:t>
      </w:r>
      <w:r>
        <w:rPr>
          <w:rStyle w:val="FootnoteReference"/>
          <w:rFonts w:ascii="Georgia" w:hAnsi="Georgia" w:cstheme="minorHAnsi"/>
          <w:sz w:val="22"/>
          <w:szCs w:val="22"/>
        </w:rPr>
        <w:footnoteReference w:id="2"/>
      </w:r>
      <w:r>
        <w:rPr>
          <w:rStyle w:val="eop"/>
          <w:rFonts w:ascii="Georgia" w:hAnsi="Georgia" w:cstheme="minorHAnsi"/>
          <w:sz w:val="22"/>
          <w:szCs w:val="22"/>
        </w:rPr>
        <w:t xml:space="preserve"> and are key drivers of species loss</w:t>
      </w:r>
      <w:r>
        <w:rPr>
          <w:rStyle w:val="FootnoteReference"/>
          <w:rFonts w:ascii="Georgia" w:hAnsi="Georgia" w:cstheme="minorHAnsi"/>
          <w:sz w:val="22"/>
          <w:szCs w:val="22"/>
        </w:rPr>
        <w:footnoteReference w:id="3"/>
      </w:r>
      <w:r>
        <w:rPr>
          <w:rStyle w:val="eop"/>
          <w:rFonts w:ascii="Georgia" w:hAnsi="Georgia" w:cstheme="minorHAnsi"/>
          <w:sz w:val="22"/>
          <w:szCs w:val="22"/>
        </w:rPr>
        <w:t xml:space="preserve"> including through deforestation and conversion of primary ecosystems</w:t>
      </w:r>
      <w:r>
        <w:rPr>
          <w:rStyle w:val="FootnoteReference"/>
          <w:rFonts w:ascii="Georgia" w:hAnsi="Georgia" w:cstheme="minorHAnsi"/>
          <w:sz w:val="22"/>
          <w:szCs w:val="22"/>
        </w:rPr>
        <w:footnoteReference w:id="4"/>
      </w:r>
      <w:r>
        <w:rPr>
          <w:rStyle w:val="eop"/>
          <w:rFonts w:ascii="Georgia" w:hAnsi="Georgia" w:cstheme="minorHAnsi"/>
          <w:sz w:val="22"/>
          <w:szCs w:val="22"/>
        </w:rPr>
        <w:t xml:space="preserve">. It is therefore critical to raise the profile of these issues amongst key stakeholders, </w:t>
      </w:r>
      <w:proofErr w:type="gramStart"/>
      <w:r>
        <w:rPr>
          <w:rStyle w:val="eop"/>
          <w:rFonts w:ascii="Georgia" w:hAnsi="Georgia" w:cstheme="minorHAnsi"/>
          <w:sz w:val="22"/>
          <w:szCs w:val="22"/>
        </w:rPr>
        <w:t>policymakers</w:t>
      </w:r>
      <w:proofErr w:type="gramEnd"/>
      <w:r>
        <w:rPr>
          <w:rStyle w:val="eop"/>
          <w:rFonts w:ascii="Georgia" w:hAnsi="Georgia" w:cstheme="minorHAnsi"/>
          <w:sz w:val="22"/>
          <w:szCs w:val="22"/>
        </w:rPr>
        <w:t xml:space="preserve"> and financial institutions, and enable them to support the transformation to more sustainable, healthy and Paris-aligned food sector</w:t>
      </w:r>
    </w:p>
    <w:p w14:paraId="58B116AB" w14:textId="4C487BEC" w:rsidR="00F360A7" w:rsidRDefault="003A443E" w:rsidP="00763ACB">
      <w:pPr>
        <w:tabs>
          <w:tab w:val="center" w:pos="4801"/>
        </w:tabs>
        <w:suppressAutoHyphens/>
        <w:spacing w:line="240" w:lineRule="atLeast"/>
        <w:rPr>
          <w:rFonts w:ascii="Georgia" w:hAnsi="Georgia" w:cs="Arial"/>
          <w:b/>
          <w:bCs/>
          <w:sz w:val="24"/>
          <w:szCs w:val="24"/>
        </w:rPr>
      </w:pPr>
      <w:r>
        <w:rPr>
          <w:rFonts w:ascii="Georgia" w:hAnsi="Georgia" w:cs="Arial"/>
          <w:b/>
          <w:bCs/>
          <w:sz w:val="24"/>
          <w:szCs w:val="24"/>
        </w:rPr>
        <w:t>Driving a change shift in corporate governance</w:t>
      </w:r>
    </w:p>
    <w:p w14:paraId="5E151C48" w14:textId="77777777" w:rsidR="00D91EE8" w:rsidRPr="004505D8" w:rsidRDefault="00D91EE8" w:rsidP="00D91EE8">
      <w:pPr>
        <w:rPr>
          <w:rFonts w:ascii="Georgia" w:hAnsi="Georgia"/>
        </w:rPr>
      </w:pPr>
      <w:r w:rsidRPr="004505D8">
        <w:rPr>
          <w:rFonts w:ascii="Georgia" w:hAnsi="Georgia"/>
        </w:rPr>
        <w:t>The UK’s global overseas footprint in landscapes at risk of deforestation, conversion and human rights abuse has continued to grow over recent years. As shown by WWF and RSPB’s recent ‘</w:t>
      </w:r>
      <w:hyperlink r:id="rId12">
        <w:r w:rsidRPr="004505D8">
          <w:rPr>
            <w:rStyle w:val="Hyperlink"/>
            <w:rFonts w:ascii="Georgia" w:hAnsi="Georgia"/>
          </w:rPr>
          <w:t>Riskier Business</w:t>
        </w:r>
      </w:hyperlink>
      <w:r w:rsidRPr="004505D8">
        <w:rPr>
          <w:rFonts w:ascii="Georgia" w:hAnsi="Georgia"/>
        </w:rPr>
        <w:t xml:space="preserve">’ report, the UK’s demand for just seven agricultural commodities (beef &amp; leather, cocoa, palm oil, pulp &amp; paper, rubber, soy and timber) requires an overseas land area of 21.3 million hectares, equivalent to 88% of the UK’s own land area. This represents an average increase of 15% between our 2011-15 and 2016-18 analyses. </w:t>
      </w:r>
    </w:p>
    <w:p w14:paraId="03B9CD22" w14:textId="4FC99DD2" w:rsidR="00D91EE8" w:rsidRPr="00D91EE8" w:rsidRDefault="00D91EE8" w:rsidP="00D91EE8">
      <w:pPr>
        <w:rPr>
          <w:rFonts w:ascii="Georgia" w:hAnsi="Georgia"/>
          <w:color w:val="000000"/>
        </w:rPr>
      </w:pPr>
      <w:r w:rsidRPr="004505D8">
        <w:rPr>
          <w:rFonts w:ascii="Georgia" w:hAnsi="Georgia"/>
        </w:rPr>
        <w:t xml:space="preserve">Voluntary initiatives are not driving the scale or pace of change needed. </w:t>
      </w:r>
      <w:r w:rsidRPr="004505D8">
        <w:rPr>
          <w:rFonts w:ascii="Georgia" w:hAnsi="Georgia"/>
          <w:color w:val="000000"/>
        </w:rPr>
        <w:t>Action has become urgent for many environmental impacts caused by the consumption patterns in developed countries.  One of the most pressing issues is the failure to stop the growth in the supply of key commodities leading to deforestation.  Despite global commitments from many businesses and governments to take action to end deforestation, voluntary efforts are not proving enough.  Market incentives alone are not promoting sufficient action to address environmental damage across the breadth of the business sector.</w:t>
      </w:r>
    </w:p>
    <w:p w14:paraId="697BFF27" w14:textId="065027CA" w:rsidR="00D91EE8" w:rsidRDefault="00D91EE8" w:rsidP="00763ACB">
      <w:pPr>
        <w:tabs>
          <w:tab w:val="center" w:pos="4801"/>
        </w:tabs>
        <w:suppressAutoHyphens/>
        <w:spacing w:line="240" w:lineRule="atLeast"/>
        <w:rPr>
          <w:rFonts w:ascii="Georgia" w:hAnsi="Georgia" w:cstheme="minorHAnsi"/>
          <w:shd w:val="clear" w:color="auto" w:fill="FFFFFF"/>
        </w:rPr>
      </w:pPr>
      <w:r>
        <w:rPr>
          <w:rFonts w:ascii="Georgia" w:hAnsi="Georgia" w:cstheme="minorHAnsi"/>
          <w:shd w:val="clear" w:color="auto" w:fill="FFFFFF"/>
        </w:rPr>
        <w:lastRenderedPageBreak/>
        <w:br/>
        <w:t>Following a UK Government consultation an a</w:t>
      </w:r>
      <w:r w:rsidR="003A443E">
        <w:rPr>
          <w:rFonts w:ascii="Georgia" w:hAnsi="Georgia" w:cstheme="minorHAnsi"/>
          <w:shd w:val="clear" w:color="auto" w:fill="FFFFFF"/>
        </w:rPr>
        <w:t>mendment ha</w:t>
      </w:r>
      <w:r>
        <w:rPr>
          <w:rFonts w:ascii="Georgia" w:hAnsi="Georgia" w:cstheme="minorHAnsi"/>
          <w:shd w:val="clear" w:color="auto" w:fill="FFFFFF"/>
        </w:rPr>
        <w:t>s</w:t>
      </w:r>
      <w:r w:rsidR="003A443E">
        <w:rPr>
          <w:rFonts w:ascii="Georgia" w:hAnsi="Georgia" w:cstheme="minorHAnsi"/>
          <w:shd w:val="clear" w:color="auto" w:fill="FFFFFF"/>
        </w:rPr>
        <w:t xml:space="preserve"> been made to the</w:t>
      </w:r>
      <w:r>
        <w:rPr>
          <w:rFonts w:ascii="Georgia" w:hAnsi="Georgia" w:cstheme="minorHAnsi"/>
          <w:shd w:val="clear" w:color="auto" w:fill="FFFFFF"/>
        </w:rPr>
        <w:t xml:space="preserve"> </w:t>
      </w:r>
      <w:r w:rsidR="003A443E">
        <w:rPr>
          <w:rFonts w:ascii="Georgia" w:hAnsi="Georgia" w:cstheme="minorHAnsi"/>
          <w:shd w:val="clear" w:color="auto" w:fill="FFFFFF"/>
        </w:rPr>
        <w:t xml:space="preserve">Environmental Bill to ensure that a mandatory due diligence requirement is in place for those engaged in commercial activities related to the above “forest risk” commodities. </w:t>
      </w:r>
    </w:p>
    <w:p w14:paraId="76BEADF2" w14:textId="2990FAB6" w:rsidR="00D91EE8" w:rsidRDefault="003A443E" w:rsidP="003A7ECE">
      <w:pPr>
        <w:tabs>
          <w:tab w:val="center" w:pos="4801"/>
        </w:tabs>
        <w:suppressAutoHyphens/>
        <w:spacing w:line="240" w:lineRule="atLeast"/>
        <w:rPr>
          <w:rFonts w:ascii="Georgia" w:hAnsi="Georgia" w:cstheme="minorHAnsi"/>
          <w:shd w:val="clear" w:color="auto" w:fill="FFFFFF"/>
        </w:rPr>
      </w:pPr>
      <w:r>
        <w:rPr>
          <w:rFonts w:ascii="Georgia" w:hAnsi="Georgia" w:cstheme="minorHAnsi"/>
          <w:shd w:val="clear" w:color="auto" w:fill="FFFFFF"/>
        </w:rPr>
        <w:t xml:space="preserve">WWF is advocating </w:t>
      </w:r>
      <w:r w:rsidR="00D91EE8">
        <w:rPr>
          <w:rFonts w:ascii="Georgia" w:hAnsi="Georgia" w:cstheme="minorHAnsi"/>
          <w:shd w:val="clear" w:color="auto" w:fill="FFFFFF"/>
        </w:rPr>
        <w:t xml:space="preserve">for the strengthening of this due diligence amendment, as well as </w:t>
      </w:r>
      <w:r>
        <w:rPr>
          <w:rFonts w:ascii="Georgia" w:hAnsi="Georgia" w:cstheme="minorHAnsi"/>
          <w:shd w:val="clear" w:color="auto" w:fill="FFFFFF"/>
        </w:rPr>
        <w:t>for</w:t>
      </w:r>
      <w:r w:rsidR="00D91EE8">
        <w:rPr>
          <w:rFonts w:ascii="Georgia" w:hAnsi="Georgia" w:cstheme="minorHAnsi"/>
          <w:shd w:val="clear" w:color="auto" w:fill="FFFFFF"/>
        </w:rPr>
        <w:t xml:space="preserve"> the inclusion of a broader target in the Environment Bill</w:t>
      </w:r>
      <w:r>
        <w:rPr>
          <w:rFonts w:ascii="Georgia" w:hAnsi="Georgia" w:cstheme="minorHAnsi"/>
          <w:shd w:val="clear" w:color="auto" w:fill="FFFFFF"/>
        </w:rPr>
        <w:t xml:space="preserve"> to halve the footprint of consumption and production by 2030</w:t>
      </w:r>
      <w:r w:rsidR="002F59C0">
        <w:rPr>
          <w:rFonts w:ascii="Georgia" w:hAnsi="Georgia" w:cstheme="minorHAnsi"/>
          <w:shd w:val="clear" w:color="auto" w:fill="FFFFFF"/>
        </w:rPr>
        <w:t>,</w:t>
      </w:r>
      <w:r>
        <w:rPr>
          <w:rFonts w:ascii="Georgia" w:hAnsi="Georgia" w:cstheme="minorHAnsi"/>
          <w:shd w:val="clear" w:color="auto" w:fill="FFFFFF"/>
        </w:rPr>
        <w:t xml:space="preserve"> </w:t>
      </w:r>
      <w:r w:rsidR="00D91EE8">
        <w:rPr>
          <w:rFonts w:ascii="Georgia" w:hAnsi="Georgia" w:cstheme="minorHAnsi"/>
          <w:shd w:val="clear" w:color="auto" w:fill="FFFFFF"/>
        </w:rPr>
        <w:t xml:space="preserve">to secure in legislation the government’s commitment in </w:t>
      </w:r>
      <w:r>
        <w:rPr>
          <w:rFonts w:ascii="Georgia" w:hAnsi="Georgia" w:cstheme="minorHAnsi"/>
          <w:shd w:val="clear" w:color="auto" w:fill="FFFFFF"/>
        </w:rPr>
        <w:t xml:space="preserve">the 25 Year Environment Plan </w:t>
      </w:r>
      <w:r w:rsidRPr="00AD7463">
        <w:rPr>
          <w:rFonts w:ascii="Georgia" w:hAnsi="Georgia" w:cstheme="minorHAnsi"/>
          <w:shd w:val="clear" w:color="auto" w:fill="FFFFFF"/>
        </w:rPr>
        <w:t>to leave a lighter footprint on the environment overseas</w:t>
      </w:r>
      <w:r w:rsidR="002F59C0">
        <w:rPr>
          <w:rFonts w:ascii="Georgia" w:hAnsi="Georgia" w:cstheme="minorHAnsi"/>
          <w:shd w:val="clear" w:color="auto" w:fill="FFFFFF"/>
        </w:rPr>
        <w:t xml:space="preserve"> and least the UK environment in a better place for future generations</w:t>
      </w:r>
      <w:r w:rsidRPr="00AD7463">
        <w:rPr>
          <w:rFonts w:ascii="Georgia" w:hAnsi="Georgia" w:cstheme="minorHAnsi"/>
          <w:shd w:val="clear" w:color="auto" w:fill="FFFFFF"/>
        </w:rPr>
        <w:t xml:space="preserve">. </w:t>
      </w:r>
    </w:p>
    <w:p w14:paraId="56B5973A" w14:textId="39665A47" w:rsidR="002F59C0" w:rsidRDefault="002F59C0" w:rsidP="003A7ECE">
      <w:pPr>
        <w:tabs>
          <w:tab w:val="center" w:pos="4801"/>
        </w:tabs>
        <w:suppressAutoHyphens/>
        <w:spacing w:line="240" w:lineRule="atLeast"/>
        <w:rPr>
          <w:rFonts w:ascii="Georgia" w:hAnsi="Georgia" w:cstheme="minorHAnsi"/>
          <w:shd w:val="clear" w:color="auto" w:fill="FFFFFF"/>
        </w:rPr>
      </w:pPr>
      <w:r>
        <w:rPr>
          <w:rFonts w:ascii="Georgia" w:hAnsi="Georgia" w:cstheme="minorHAnsi"/>
          <w:shd w:val="clear" w:color="auto" w:fill="FFFFFF"/>
        </w:rPr>
        <w:t xml:space="preserve">A global footprint target would cover domestic production as well as that production overseas that is imported for UK consumption.  Our departure from the European Union has provided a once in a lifetime opportunity to reform the way that land is managed in the UK. We have an opportunity through the new Environmental Land Management System and associated public payments for public goods, and development of Local Nature Recovery Strategies as part of a National Nature Recovery Network to </w:t>
      </w:r>
      <w:r w:rsidR="00426B5D">
        <w:rPr>
          <w:rFonts w:ascii="Georgia" w:hAnsi="Georgia" w:cstheme="minorHAnsi"/>
          <w:shd w:val="clear" w:color="auto" w:fill="FFFFFF"/>
        </w:rPr>
        <w:t>support landscapes that meet the Triple Challenge – securing sustainable food production, whilst mitigating climate change and restoring nature.</w:t>
      </w:r>
      <w:r>
        <w:rPr>
          <w:rFonts w:ascii="Georgia" w:hAnsi="Georgia" w:cstheme="minorHAnsi"/>
          <w:shd w:val="clear" w:color="auto" w:fill="FFFFFF"/>
        </w:rPr>
        <w:t xml:space="preserve">  </w:t>
      </w:r>
      <w:r w:rsidR="00426B5D">
        <w:rPr>
          <w:rFonts w:ascii="Georgia" w:hAnsi="Georgia" w:cstheme="minorHAnsi"/>
          <w:shd w:val="clear" w:color="auto" w:fill="FFFFFF"/>
        </w:rPr>
        <w:t xml:space="preserve">We need to use this opportunity to ensure we have our own house in order, giving us credibility </w:t>
      </w:r>
      <w:r w:rsidR="000A151E">
        <w:rPr>
          <w:rFonts w:ascii="Georgia" w:hAnsi="Georgia" w:cstheme="minorHAnsi"/>
          <w:shd w:val="clear" w:color="auto" w:fill="FFFFFF"/>
        </w:rPr>
        <w:t xml:space="preserve">to advocate for change globally. </w:t>
      </w:r>
    </w:p>
    <w:p w14:paraId="56B6A614" w14:textId="74F97524" w:rsidR="002F59C0" w:rsidRPr="003A7ECE" w:rsidRDefault="002F59C0" w:rsidP="003A7ECE">
      <w:pPr>
        <w:tabs>
          <w:tab w:val="center" w:pos="4801"/>
        </w:tabs>
        <w:suppressAutoHyphens/>
        <w:spacing w:line="240" w:lineRule="atLeast"/>
        <w:rPr>
          <w:rStyle w:val="normaltextrun"/>
          <w:rFonts w:ascii="Georgia" w:hAnsi="Georgia" w:cstheme="minorHAnsi"/>
          <w:shd w:val="clear" w:color="auto" w:fill="FFFFFF"/>
        </w:rPr>
      </w:pPr>
      <w:r>
        <w:rPr>
          <w:rFonts w:ascii="Georgia" w:hAnsi="Georgia" w:cstheme="minorHAnsi"/>
          <w:shd w:val="clear" w:color="auto" w:fill="FFFFFF"/>
        </w:rPr>
        <w:t xml:space="preserve">There is also an important connection to be made to trade. As the UK begins to develop its own trade agreements post </w:t>
      </w:r>
      <w:proofErr w:type="gramStart"/>
      <w:r>
        <w:rPr>
          <w:rFonts w:ascii="Georgia" w:hAnsi="Georgia" w:cstheme="minorHAnsi"/>
          <w:shd w:val="clear" w:color="auto" w:fill="FFFFFF"/>
        </w:rPr>
        <w:t>Brexit</w:t>
      </w:r>
      <w:proofErr w:type="gramEnd"/>
      <w:r>
        <w:rPr>
          <w:rFonts w:ascii="Georgia" w:hAnsi="Georgia" w:cstheme="minorHAnsi"/>
          <w:shd w:val="clear" w:color="auto" w:fill="FFFFFF"/>
        </w:rPr>
        <w:t xml:space="preserve"> we must ensure that these do not undermine farming standards in the UK. Private sector due diligence should also work alongside sustainability criteria in trade deals to support more sustainable supply chains. </w:t>
      </w:r>
    </w:p>
    <w:p w14:paraId="06329662" w14:textId="0C4C231B" w:rsidR="00686387" w:rsidRDefault="00D91EE8" w:rsidP="00884E4C">
      <w:pPr>
        <w:pStyle w:val="paragraph"/>
        <w:spacing w:before="0" w:beforeAutospacing="0" w:after="0" w:afterAutospacing="0"/>
        <w:textAlignment w:val="baseline"/>
        <w:rPr>
          <w:rStyle w:val="normaltextrun"/>
          <w:rFonts w:ascii="Georgia" w:hAnsi="Georgia" w:cs="Segoe UI"/>
          <w:b/>
          <w:bCs/>
          <w:color w:val="000000"/>
          <w:sz w:val="22"/>
          <w:szCs w:val="22"/>
        </w:rPr>
      </w:pPr>
      <w:r w:rsidRPr="00D91EE8">
        <w:rPr>
          <w:rStyle w:val="normaltextrun"/>
          <w:rFonts w:ascii="Georgia" w:hAnsi="Georgia" w:cs="Segoe UI"/>
          <w:b/>
          <w:bCs/>
          <w:color w:val="000000"/>
          <w:sz w:val="22"/>
          <w:szCs w:val="22"/>
        </w:rPr>
        <w:t xml:space="preserve">Objectives of </w:t>
      </w:r>
      <w:r w:rsidR="00A56D5D">
        <w:rPr>
          <w:rStyle w:val="normaltextrun"/>
          <w:rFonts w:ascii="Georgia" w:hAnsi="Georgia" w:cs="Segoe UI"/>
          <w:b/>
          <w:bCs/>
          <w:color w:val="000000"/>
          <w:sz w:val="22"/>
          <w:szCs w:val="22"/>
        </w:rPr>
        <w:t>this Terms of Reference</w:t>
      </w:r>
    </w:p>
    <w:p w14:paraId="657DE115" w14:textId="2930DE56" w:rsidR="00A56D5D" w:rsidRDefault="00A56D5D" w:rsidP="00884E4C">
      <w:pPr>
        <w:pStyle w:val="paragraph"/>
        <w:spacing w:before="0" w:beforeAutospacing="0" w:after="0" w:afterAutospacing="0"/>
        <w:textAlignment w:val="baseline"/>
        <w:rPr>
          <w:rStyle w:val="normaltextrun"/>
          <w:rFonts w:ascii="Georgia" w:hAnsi="Georgia" w:cs="Segoe UI"/>
          <w:b/>
          <w:bCs/>
          <w:color w:val="000000"/>
          <w:sz w:val="22"/>
          <w:szCs w:val="22"/>
        </w:rPr>
      </w:pPr>
    </w:p>
    <w:p w14:paraId="535D9CDE" w14:textId="1733A930" w:rsidR="00C553E6" w:rsidRPr="00D91EE8" w:rsidRDefault="00A56D5D" w:rsidP="56593744">
      <w:pPr>
        <w:pStyle w:val="ListParagraph"/>
        <w:numPr>
          <w:ilvl w:val="0"/>
          <w:numId w:val="2"/>
        </w:numPr>
        <w:tabs>
          <w:tab w:val="center" w:pos="4801"/>
        </w:tabs>
        <w:spacing w:line="240" w:lineRule="atLeast"/>
        <w:textAlignment w:val="baseline"/>
        <w:rPr>
          <w:rStyle w:val="normaltextrun"/>
          <w:rFonts w:asciiTheme="minorHAnsi" w:eastAsiaTheme="minorEastAsia" w:hAnsiTheme="minorHAnsi" w:cstheme="minorBidi"/>
          <w:color w:val="000000"/>
        </w:rPr>
      </w:pPr>
      <w:r w:rsidRPr="56593744">
        <w:rPr>
          <w:rStyle w:val="normaltextrun"/>
          <w:rFonts w:ascii="Georgia" w:hAnsi="Georgia" w:cs="Segoe UI"/>
          <w:color w:val="000000" w:themeColor="text1"/>
        </w:rPr>
        <w:t xml:space="preserve">WWF-UK are looking to engage </w:t>
      </w:r>
      <w:r w:rsidR="00C15DCB" w:rsidRPr="56593744">
        <w:rPr>
          <w:rStyle w:val="normaltextrun"/>
          <w:rFonts w:ascii="Georgia" w:hAnsi="Georgia" w:cs="Segoe UI"/>
          <w:color w:val="000000" w:themeColor="text1"/>
        </w:rPr>
        <w:t xml:space="preserve">a roster of one to three consultants over a period of 12 months (with option to extend for a further 12 months, giving rise to a total contract term of 2 years, subject to satisfactory performance). The consultant/s shall be able to perform services as set out below: </w:t>
      </w:r>
      <w:r w:rsidR="00C553E6" w:rsidRPr="56593744">
        <w:rPr>
          <w:rStyle w:val="normaltextrun"/>
          <w:rFonts w:ascii="Georgia" w:hAnsi="Georgia"/>
          <w:color w:val="000000" w:themeColor="text1"/>
        </w:rPr>
        <w:t xml:space="preserve">Provide advice on how a shift in corporate governance can work alongside trade deals to ensure that the British farming standards are not undermined and the UK makes the most of the legislative and regulatory opportunities post Brexit to transform the way that land in the UK is managed and be seen as a leader to be able to catalyse action globally. </w:t>
      </w:r>
    </w:p>
    <w:p w14:paraId="75A844A0" w14:textId="77777777" w:rsidR="00C553E6" w:rsidRPr="00C553E6" w:rsidRDefault="00C553E6" w:rsidP="00C553E6">
      <w:pPr>
        <w:pStyle w:val="paragraph"/>
        <w:spacing w:before="0" w:beforeAutospacing="0" w:after="0" w:afterAutospacing="0"/>
        <w:ind w:left="360"/>
        <w:textAlignment w:val="baseline"/>
        <w:rPr>
          <w:rStyle w:val="normaltextrun"/>
          <w:rFonts w:ascii="Georgia" w:hAnsi="Georgia" w:cs="Calibri"/>
          <w:sz w:val="22"/>
          <w:szCs w:val="22"/>
        </w:rPr>
      </w:pPr>
    </w:p>
    <w:p w14:paraId="049E076B" w14:textId="5BD11349" w:rsidR="00B62BEF" w:rsidRPr="00C553E6" w:rsidRDefault="00B62BEF" w:rsidP="00C553E6">
      <w:pPr>
        <w:pStyle w:val="paragraph"/>
        <w:numPr>
          <w:ilvl w:val="0"/>
          <w:numId w:val="2"/>
        </w:numPr>
        <w:spacing w:before="0" w:beforeAutospacing="0" w:after="0" w:afterAutospacing="0"/>
        <w:textAlignment w:val="baseline"/>
        <w:rPr>
          <w:rStyle w:val="normaltextrun"/>
          <w:rFonts w:ascii="Georgia" w:hAnsi="Georgia" w:cs="Calibri"/>
          <w:sz w:val="22"/>
          <w:szCs w:val="22"/>
        </w:rPr>
      </w:pPr>
      <w:r w:rsidRPr="00D91EE8">
        <w:rPr>
          <w:rStyle w:val="normaltextrun"/>
          <w:rFonts w:ascii="Georgia" w:hAnsi="Georgia" w:cs="Calibri"/>
          <w:color w:val="000000"/>
          <w:sz w:val="22"/>
          <w:szCs w:val="22"/>
        </w:rPr>
        <w:t>Provid</w:t>
      </w:r>
      <w:r>
        <w:rPr>
          <w:rStyle w:val="normaltextrun"/>
          <w:rFonts w:ascii="Georgia" w:hAnsi="Georgia" w:cs="Calibri"/>
          <w:color w:val="000000"/>
          <w:sz w:val="22"/>
          <w:szCs w:val="22"/>
        </w:rPr>
        <w:t>ing</w:t>
      </w:r>
      <w:r w:rsidRPr="00D91EE8">
        <w:rPr>
          <w:rStyle w:val="normaltextrun"/>
          <w:rFonts w:ascii="Georgia" w:hAnsi="Georgia" w:cs="Calibri"/>
          <w:color w:val="000000"/>
          <w:sz w:val="22"/>
          <w:szCs w:val="22"/>
        </w:rPr>
        <w:t xml:space="preserve"> technical legal advice and expertise </w:t>
      </w:r>
      <w:r>
        <w:rPr>
          <w:rStyle w:val="normaltextrun"/>
          <w:rFonts w:ascii="Georgia" w:hAnsi="Georgia" w:cs="Calibri"/>
          <w:color w:val="000000"/>
          <w:sz w:val="22"/>
          <w:szCs w:val="22"/>
        </w:rPr>
        <w:t>to support</w:t>
      </w:r>
      <w:r w:rsidRPr="00D91EE8">
        <w:rPr>
          <w:rStyle w:val="normaltextrun"/>
          <w:rFonts w:ascii="Georgia" w:hAnsi="Georgia" w:cs="Calibri"/>
          <w:color w:val="000000"/>
          <w:sz w:val="22"/>
          <w:szCs w:val="22"/>
        </w:rPr>
        <w:t xml:space="preserve"> </w:t>
      </w:r>
      <w:r>
        <w:rPr>
          <w:rStyle w:val="normaltextrun"/>
          <w:rFonts w:ascii="Georgia" w:hAnsi="Georgia" w:cs="Calibri"/>
          <w:color w:val="000000"/>
          <w:sz w:val="22"/>
          <w:szCs w:val="22"/>
        </w:rPr>
        <w:t xml:space="preserve">WWF’s advocacy for the inclusion of a Global Footprint target in the Environment Bill. </w:t>
      </w:r>
    </w:p>
    <w:p w14:paraId="117BD93D" w14:textId="77777777" w:rsidR="00D91EE8" w:rsidRPr="0068190A" w:rsidRDefault="00D91EE8" w:rsidP="00B62BEF">
      <w:pPr>
        <w:pStyle w:val="paragraph"/>
        <w:spacing w:before="0" w:beforeAutospacing="0" w:after="0" w:afterAutospacing="0"/>
        <w:textAlignment w:val="baseline"/>
        <w:rPr>
          <w:rStyle w:val="normaltextrun"/>
          <w:rFonts w:ascii="Georgia" w:hAnsi="Georgia"/>
          <w:color w:val="000000"/>
          <w:sz w:val="22"/>
          <w:szCs w:val="22"/>
        </w:rPr>
      </w:pPr>
    </w:p>
    <w:p w14:paraId="34E6859F" w14:textId="6D3740A0" w:rsidR="00B62BEF" w:rsidRPr="00B62BEF" w:rsidRDefault="007261C3" w:rsidP="00B62BEF">
      <w:pPr>
        <w:pStyle w:val="paragraph"/>
        <w:numPr>
          <w:ilvl w:val="0"/>
          <w:numId w:val="2"/>
        </w:numPr>
        <w:spacing w:before="0" w:beforeAutospacing="0" w:after="0" w:afterAutospacing="0"/>
        <w:textAlignment w:val="baseline"/>
        <w:rPr>
          <w:rStyle w:val="normaltextrun"/>
          <w:rFonts w:ascii="Georgia" w:hAnsi="Georgia" w:cs="Calibri"/>
          <w:sz w:val="22"/>
          <w:szCs w:val="22"/>
        </w:rPr>
      </w:pPr>
      <w:r>
        <w:rPr>
          <w:rStyle w:val="normaltextrun"/>
          <w:rFonts w:ascii="Georgia" w:hAnsi="Georgia" w:cs="Calibri"/>
          <w:sz w:val="22"/>
          <w:szCs w:val="22"/>
        </w:rPr>
        <w:t xml:space="preserve">Advise WWF </w:t>
      </w:r>
      <w:r w:rsidR="009A3998">
        <w:rPr>
          <w:rStyle w:val="normaltextrun"/>
          <w:rFonts w:ascii="Georgia" w:hAnsi="Georgia" w:cs="Calibri"/>
          <w:sz w:val="22"/>
          <w:szCs w:val="22"/>
        </w:rPr>
        <w:t>to ensure that we have a strong position</w:t>
      </w:r>
      <w:r w:rsidR="00736475">
        <w:rPr>
          <w:rStyle w:val="normaltextrun"/>
          <w:rFonts w:ascii="Georgia" w:hAnsi="Georgia" w:cs="Calibri"/>
          <w:sz w:val="22"/>
          <w:szCs w:val="22"/>
        </w:rPr>
        <w:t xml:space="preserve"> </w:t>
      </w:r>
      <w:r w:rsidR="00DD6BC5">
        <w:rPr>
          <w:rStyle w:val="normaltextrun"/>
          <w:rFonts w:ascii="Georgia" w:hAnsi="Georgia" w:cs="Calibri"/>
          <w:sz w:val="22"/>
          <w:szCs w:val="22"/>
        </w:rPr>
        <w:t>on the detail of due diligence to be able to influence the governments secondary legislatio</w:t>
      </w:r>
      <w:r w:rsidR="00B62BEF">
        <w:rPr>
          <w:rStyle w:val="normaltextrun"/>
          <w:rFonts w:ascii="Georgia" w:hAnsi="Georgia" w:cs="Calibri"/>
          <w:sz w:val="22"/>
          <w:szCs w:val="22"/>
        </w:rPr>
        <w:t xml:space="preserve">n and make the case for the broadening of UK due diligence to </w:t>
      </w:r>
      <w:r w:rsidR="00B62BEF">
        <w:rPr>
          <w:rStyle w:val="normaltextrun"/>
          <w:rFonts w:ascii="Georgia" w:hAnsi="Georgia" w:cs="Calibri"/>
          <w:color w:val="000000"/>
          <w:sz w:val="22"/>
          <w:szCs w:val="22"/>
        </w:rPr>
        <w:t xml:space="preserve">ensure business are assessing and responding to environmental risks and that the UK’s global footprint is reducing. </w:t>
      </w:r>
    </w:p>
    <w:p w14:paraId="3C237E45" w14:textId="77777777" w:rsidR="00B62BEF" w:rsidRDefault="00B62BEF" w:rsidP="00B62BEF">
      <w:pPr>
        <w:pStyle w:val="ListParagraph"/>
        <w:rPr>
          <w:rStyle w:val="normaltextrun"/>
          <w:rFonts w:ascii="Georgia" w:hAnsi="Georgia"/>
        </w:rPr>
      </w:pPr>
    </w:p>
    <w:p w14:paraId="611A23C4" w14:textId="7EDDB879" w:rsidR="00D10735" w:rsidRPr="00C553E6" w:rsidRDefault="00B62BEF" w:rsidP="00B62BEF">
      <w:pPr>
        <w:pStyle w:val="paragraph"/>
        <w:numPr>
          <w:ilvl w:val="0"/>
          <w:numId w:val="2"/>
        </w:numPr>
        <w:spacing w:before="0" w:beforeAutospacing="0" w:after="0" w:afterAutospacing="0"/>
        <w:textAlignment w:val="baseline"/>
        <w:rPr>
          <w:rStyle w:val="normaltextrun"/>
          <w:rFonts w:ascii="Georgia" w:hAnsi="Georgia" w:cs="Calibri"/>
          <w:sz w:val="22"/>
          <w:szCs w:val="22"/>
        </w:rPr>
      </w:pPr>
      <w:r>
        <w:rPr>
          <w:rStyle w:val="normaltextrun"/>
          <w:rFonts w:ascii="Georgia" w:hAnsi="Georgia" w:cs="Calibri"/>
          <w:color w:val="000000"/>
          <w:sz w:val="22"/>
          <w:szCs w:val="22"/>
        </w:rPr>
        <w:t xml:space="preserve">Support WWF’s engagement with the European Policy Office ensuring that WWF-UK’s is able to learn from the European process to reform corporate governance and director duties, using this knowledge to strengthen the UK’s approach </w:t>
      </w:r>
    </w:p>
    <w:p w14:paraId="299B05CC" w14:textId="77777777" w:rsidR="00C553E6" w:rsidRDefault="00C553E6" w:rsidP="00C553E6">
      <w:pPr>
        <w:pStyle w:val="ListParagraph"/>
        <w:rPr>
          <w:rStyle w:val="normaltextrun"/>
          <w:rFonts w:ascii="Georgia" w:hAnsi="Georgia"/>
        </w:rPr>
      </w:pPr>
    </w:p>
    <w:p w14:paraId="1AFAFBCF" w14:textId="2347FA33" w:rsidR="00C553E6" w:rsidRPr="00B62BEF" w:rsidRDefault="00C553E6" w:rsidP="00B62BEF">
      <w:pPr>
        <w:pStyle w:val="paragraph"/>
        <w:numPr>
          <w:ilvl w:val="0"/>
          <w:numId w:val="2"/>
        </w:numPr>
        <w:spacing w:before="0" w:beforeAutospacing="0" w:after="0" w:afterAutospacing="0"/>
        <w:textAlignment w:val="baseline"/>
        <w:rPr>
          <w:rStyle w:val="normaltextrun"/>
          <w:rFonts w:ascii="Georgia" w:hAnsi="Georgia" w:cs="Calibri"/>
          <w:sz w:val="22"/>
          <w:szCs w:val="22"/>
        </w:rPr>
      </w:pPr>
      <w:r>
        <w:rPr>
          <w:rStyle w:val="normaltextrun"/>
          <w:rFonts w:ascii="Georgia" w:hAnsi="Georgia" w:cs="Calibri"/>
          <w:sz w:val="22"/>
          <w:szCs w:val="22"/>
        </w:rPr>
        <w:t>Engage in the Corporate Responsibility Coalition</w:t>
      </w:r>
      <w:r w:rsidR="00E2189F">
        <w:rPr>
          <w:rStyle w:val="normaltextrun"/>
          <w:rFonts w:ascii="Georgia" w:hAnsi="Georgia" w:cs="Calibri"/>
          <w:sz w:val="22"/>
          <w:szCs w:val="22"/>
        </w:rPr>
        <w:t xml:space="preserve"> (CORE)</w:t>
      </w:r>
      <w:r>
        <w:rPr>
          <w:rStyle w:val="normaltextrun"/>
          <w:rFonts w:ascii="Georgia" w:hAnsi="Georgia" w:cs="Calibri"/>
          <w:sz w:val="22"/>
          <w:szCs w:val="22"/>
        </w:rPr>
        <w:t xml:space="preserve"> </w:t>
      </w:r>
      <w:r w:rsidR="00E2189F">
        <w:rPr>
          <w:rStyle w:val="normaltextrun"/>
          <w:rFonts w:ascii="Georgia" w:hAnsi="Georgia" w:cs="Calibri"/>
          <w:sz w:val="22"/>
          <w:szCs w:val="22"/>
        </w:rPr>
        <w:t xml:space="preserve">corporate governance campaign and share learning from the coalitions ‘Failure to Prevent’ model of due diligence. </w:t>
      </w:r>
    </w:p>
    <w:p w14:paraId="4813224B" w14:textId="77777777" w:rsidR="00D91EE8" w:rsidRDefault="00D91EE8" w:rsidP="00D91EE8">
      <w:pPr>
        <w:pStyle w:val="paragraph"/>
        <w:spacing w:before="0" w:beforeAutospacing="0" w:after="0" w:afterAutospacing="0"/>
        <w:textAlignment w:val="baseline"/>
        <w:rPr>
          <w:rStyle w:val="normaltextrun"/>
          <w:rFonts w:ascii="Georgia" w:hAnsi="Georgia" w:cs="Calibri"/>
          <w:sz w:val="22"/>
          <w:szCs w:val="22"/>
        </w:rPr>
      </w:pPr>
    </w:p>
    <w:p w14:paraId="377A4BCD" w14:textId="12DB03AB" w:rsidR="00B62BEF" w:rsidRPr="00E2189F" w:rsidRDefault="005E095E" w:rsidP="009A6D37">
      <w:pPr>
        <w:pStyle w:val="paragraph"/>
        <w:numPr>
          <w:ilvl w:val="0"/>
          <w:numId w:val="2"/>
        </w:numPr>
        <w:spacing w:before="0" w:beforeAutospacing="0" w:after="0" w:afterAutospacing="0"/>
        <w:textAlignment w:val="baseline"/>
        <w:rPr>
          <w:rStyle w:val="normaltextrun"/>
          <w:rFonts w:ascii="Georgia" w:hAnsi="Georgia" w:cs="Calibri"/>
          <w:sz w:val="22"/>
          <w:szCs w:val="22"/>
        </w:rPr>
      </w:pPr>
      <w:r w:rsidRPr="009A6D37">
        <w:rPr>
          <w:rStyle w:val="normaltextrun"/>
          <w:rFonts w:ascii="Georgia" w:hAnsi="Georgia" w:cs="Calibri"/>
          <w:color w:val="000000"/>
          <w:sz w:val="22"/>
          <w:szCs w:val="22"/>
        </w:rPr>
        <w:t xml:space="preserve">Liaise with other external stakeholders who are also calling for </w:t>
      </w:r>
      <w:r w:rsidR="00E2189F">
        <w:rPr>
          <w:rStyle w:val="normaltextrun"/>
          <w:rFonts w:ascii="Georgia" w:hAnsi="Georgia" w:cs="Calibri"/>
          <w:color w:val="000000"/>
          <w:sz w:val="22"/>
          <w:szCs w:val="22"/>
        </w:rPr>
        <w:t xml:space="preserve">the strengthening of the </w:t>
      </w:r>
      <w:r w:rsidRPr="009A6D37">
        <w:rPr>
          <w:rStyle w:val="normaltextrun"/>
          <w:rFonts w:ascii="Georgia" w:hAnsi="Georgia" w:cs="Calibri"/>
          <w:color w:val="000000"/>
          <w:sz w:val="22"/>
          <w:szCs w:val="22"/>
        </w:rPr>
        <w:t xml:space="preserve">Due Diligence </w:t>
      </w:r>
      <w:r w:rsidR="00E2189F">
        <w:rPr>
          <w:rStyle w:val="normaltextrun"/>
          <w:rFonts w:ascii="Georgia" w:hAnsi="Georgia" w:cs="Calibri"/>
          <w:color w:val="000000"/>
          <w:sz w:val="22"/>
          <w:szCs w:val="22"/>
        </w:rPr>
        <w:t>amendment in the Environment Bill</w:t>
      </w:r>
      <w:r w:rsidR="009A6D37">
        <w:rPr>
          <w:rStyle w:val="normaltextrun"/>
          <w:rFonts w:ascii="Georgia" w:hAnsi="Georgia" w:cs="Calibri"/>
          <w:color w:val="000000"/>
          <w:sz w:val="22"/>
          <w:szCs w:val="22"/>
        </w:rPr>
        <w:t xml:space="preserve"> including the Forest NGO Coalition</w:t>
      </w:r>
      <w:r w:rsidR="00B62BEF">
        <w:rPr>
          <w:rStyle w:val="normaltextrun"/>
          <w:rFonts w:ascii="Georgia" w:hAnsi="Georgia" w:cs="Calibri"/>
          <w:color w:val="000000"/>
          <w:sz w:val="22"/>
          <w:szCs w:val="22"/>
        </w:rPr>
        <w:t xml:space="preserve">, </w:t>
      </w:r>
      <w:proofErr w:type="gramStart"/>
      <w:r w:rsidR="00B62BEF">
        <w:rPr>
          <w:rStyle w:val="normaltextrun"/>
          <w:rFonts w:ascii="Georgia" w:hAnsi="Georgia" w:cs="Calibri"/>
          <w:color w:val="000000"/>
          <w:sz w:val="22"/>
          <w:szCs w:val="22"/>
        </w:rPr>
        <w:t>Greenpeace</w:t>
      </w:r>
      <w:proofErr w:type="gramEnd"/>
      <w:r w:rsidR="00B62BEF">
        <w:rPr>
          <w:rStyle w:val="normaltextrun"/>
          <w:rFonts w:ascii="Georgia" w:hAnsi="Georgia" w:cs="Calibri"/>
          <w:color w:val="000000"/>
          <w:sz w:val="22"/>
          <w:szCs w:val="22"/>
        </w:rPr>
        <w:t xml:space="preserve"> </w:t>
      </w:r>
      <w:r w:rsidR="009A6D37">
        <w:rPr>
          <w:rStyle w:val="normaltextrun"/>
          <w:rFonts w:ascii="Georgia" w:hAnsi="Georgia" w:cs="Calibri"/>
          <w:color w:val="000000"/>
          <w:sz w:val="22"/>
          <w:szCs w:val="22"/>
        </w:rPr>
        <w:t>and Greener UK</w:t>
      </w:r>
      <w:r w:rsidR="00E2189F">
        <w:rPr>
          <w:rStyle w:val="normaltextrun"/>
          <w:rFonts w:ascii="Georgia" w:hAnsi="Georgia" w:cs="Calibri"/>
          <w:color w:val="000000"/>
          <w:sz w:val="22"/>
          <w:szCs w:val="22"/>
        </w:rPr>
        <w:t>. P</w:t>
      </w:r>
      <w:r w:rsidR="009A6D37">
        <w:rPr>
          <w:rStyle w:val="normaltextrun"/>
          <w:rFonts w:ascii="Georgia" w:hAnsi="Georgia" w:cs="Calibri"/>
          <w:color w:val="000000"/>
          <w:sz w:val="22"/>
          <w:szCs w:val="22"/>
        </w:rPr>
        <w:t xml:space="preserve">rovide </w:t>
      </w:r>
      <w:r w:rsidR="00AD4AA6">
        <w:rPr>
          <w:rStyle w:val="normaltextrun"/>
          <w:rFonts w:ascii="Georgia" w:hAnsi="Georgia" w:cs="Calibri"/>
          <w:color w:val="000000"/>
          <w:sz w:val="22"/>
          <w:szCs w:val="22"/>
        </w:rPr>
        <w:t xml:space="preserve">legal advice </w:t>
      </w:r>
      <w:r w:rsidR="002F0F4C">
        <w:rPr>
          <w:rStyle w:val="normaltextrun"/>
          <w:rFonts w:ascii="Georgia" w:hAnsi="Georgia" w:cs="Calibri"/>
          <w:color w:val="000000"/>
          <w:sz w:val="22"/>
          <w:szCs w:val="22"/>
        </w:rPr>
        <w:t xml:space="preserve">to </w:t>
      </w:r>
      <w:r w:rsidR="004E4BA1">
        <w:rPr>
          <w:rStyle w:val="normaltextrun"/>
          <w:rFonts w:ascii="Georgia" w:hAnsi="Georgia" w:cs="Calibri"/>
          <w:color w:val="000000"/>
          <w:sz w:val="22"/>
          <w:szCs w:val="22"/>
        </w:rPr>
        <w:t>e</w:t>
      </w:r>
      <w:r w:rsidR="002F0F4C">
        <w:rPr>
          <w:rStyle w:val="normaltextrun"/>
          <w:rFonts w:ascii="Georgia" w:hAnsi="Georgia" w:cs="Calibri"/>
          <w:color w:val="000000"/>
          <w:sz w:val="22"/>
          <w:szCs w:val="22"/>
        </w:rPr>
        <w:t>n</w:t>
      </w:r>
      <w:r w:rsidR="004E4BA1">
        <w:rPr>
          <w:rStyle w:val="normaltextrun"/>
          <w:rFonts w:ascii="Georgia" w:hAnsi="Georgia" w:cs="Calibri"/>
          <w:color w:val="000000"/>
          <w:sz w:val="22"/>
          <w:szCs w:val="22"/>
        </w:rPr>
        <w:t>s</w:t>
      </w:r>
      <w:r w:rsidR="002F0F4C">
        <w:rPr>
          <w:rStyle w:val="normaltextrun"/>
          <w:rFonts w:ascii="Georgia" w:hAnsi="Georgia" w:cs="Calibri"/>
          <w:color w:val="000000"/>
          <w:sz w:val="22"/>
          <w:szCs w:val="22"/>
        </w:rPr>
        <w:t xml:space="preserve">ure the alignment </w:t>
      </w:r>
      <w:r w:rsidR="002F0F4C">
        <w:rPr>
          <w:rStyle w:val="normaltextrun"/>
          <w:rFonts w:ascii="Georgia" w:hAnsi="Georgia" w:cs="Calibri"/>
          <w:color w:val="000000"/>
          <w:sz w:val="22"/>
          <w:szCs w:val="22"/>
        </w:rPr>
        <w:lastRenderedPageBreak/>
        <w:t xml:space="preserve">of </w:t>
      </w:r>
      <w:r w:rsidR="004E4BA1">
        <w:rPr>
          <w:rStyle w:val="normaltextrun"/>
          <w:rFonts w:ascii="Georgia" w:hAnsi="Georgia" w:cs="Calibri"/>
          <w:color w:val="000000"/>
          <w:sz w:val="22"/>
          <w:szCs w:val="22"/>
        </w:rPr>
        <w:t xml:space="preserve">positions where possible and </w:t>
      </w:r>
      <w:r w:rsidR="0047088C">
        <w:rPr>
          <w:rStyle w:val="normaltextrun"/>
          <w:rFonts w:ascii="Georgia" w:hAnsi="Georgia" w:cs="Calibri"/>
          <w:color w:val="000000"/>
          <w:sz w:val="22"/>
          <w:szCs w:val="22"/>
        </w:rPr>
        <w:t>expert advice on any differences between the models proposed</w:t>
      </w:r>
      <w:r w:rsidR="00E2189F">
        <w:rPr>
          <w:rStyle w:val="normaltextrun"/>
          <w:rFonts w:ascii="Georgia" w:hAnsi="Georgia" w:cs="Calibri"/>
          <w:color w:val="000000"/>
          <w:sz w:val="22"/>
          <w:szCs w:val="22"/>
        </w:rPr>
        <w:t xml:space="preserve">. </w:t>
      </w:r>
    </w:p>
    <w:p w14:paraId="6509DBB1" w14:textId="77777777" w:rsidR="00E2189F" w:rsidRDefault="00E2189F" w:rsidP="00E2189F">
      <w:pPr>
        <w:pStyle w:val="ListParagraph"/>
        <w:rPr>
          <w:rStyle w:val="normaltextrun"/>
          <w:rFonts w:ascii="Georgia" w:hAnsi="Georgia"/>
        </w:rPr>
      </w:pPr>
    </w:p>
    <w:p w14:paraId="532E312D" w14:textId="6422DD75" w:rsidR="00E2189F" w:rsidRPr="00D90B2E" w:rsidRDefault="00E2189F" w:rsidP="00E2189F">
      <w:pPr>
        <w:pStyle w:val="paragraph"/>
        <w:numPr>
          <w:ilvl w:val="0"/>
          <w:numId w:val="2"/>
        </w:numPr>
        <w:spacing w:before="0" w:beforeAutospacing="0" w:after="0" w:afterAutospacing="0"/>
        <w:textAlignment w:val="baseline"/>
        <w:rPr>
          <w:rFonts w:ascii="Georgia" w:hAnsi="Georgia" w:cs="Segoe UI"/>
          <w:color w:val="000000"/>
          <w:sz w:val="22"/>
          <w:szCs w:val="22"/>
        </w:rPr>
      </w:pPr>
      <w:r w:rsidRPr="003E18BE">
        <w:rPr>
          <w:rFonts w:ascii="Georgia" w:hAnsi="Georgia"/>
          <w:sz w:val="22"/>
          <w:szCs w:val="22"/>
        </w:rPr>
        <w:t xml:space="preserve">To </w:t>
      </w:r>
      <w:r>
        <w:rPr>
          <w:rFonts w:ascii="Georgia" w:hAnsi="Georgia"/>
          <w:sz w:val="22"/>
          <w:szCs w:val="22"/>
        </w:rPr>
        <w:t>support WWF-UK’s Legal Team on the strengthening of the UK government’s proposal for the Office of Environmental Performance</w:t>
      </w:r>
      <w:r w:rsidRPr="003E18BE">
        <w:rPr>
          <w:rFonts w:ascii="Georgia" w:hAnsi="Georgia"/>
          <w:sz w:val="22"/>
          <w:szCs w:val="22"/>
        </w:rPr>
        <w:t xml:space="preserve"> that the enforcement of environmental law is effective once we leave the EU.</w:t>
      </w:r>
    </w:p>
    <w:p w14:paraId="588707EF" w14:textId="4F485402" w:rsidR="00763A50" w:rsidRDefault="00763A50" w:rsidP="00763A50">
      <w:pPr>
        <w:pStyle w:val="paragraph"/>
        <w:spacing w:before="0" w:beforeAutospacing="0" w:after="0" w:afterAutospacing="0"/>
        <w:textAlignment w:val="baseline"/>
        <w:rPr>
          <w:rStyle w:val="normaltextrun"/>
          <w:rFonts w:ascii="Georgia" w:hAnsi="Georgia" w:cs="Calibri"/>
          <w:sz w:val="22"/>
          <w:szCs w:val="22"/>
        </w:rPr>
      </w:pPr>
    </w:p>
    <w:p w14:paraId="660D76E6" w14:textId="0D124922" w:rsidR="00D91EE8" w:rsidRDefault="00D91EE8" w:rsidP="56593744">
      <w:pPr>
        <w:pStyle w:val="paragraph"/>
        <w:numPr>
          <w:ilvl w:val="0"/>
          <w:numId w:val="5"/>
        </w:numPr>
        <w:spacing w:before="0" w:beforeAutospacing="0" w:after="0" w:afterAutospacing="0"/>
        <w:rPr>
          <w:rFonts w:ascii="Georgia" w:hAnsi="Georgia" w:cs="Segoe UI"/>
          <w:color w:val="000000" w:themeColor="text1"/>
          <w:sz w:val="22"/>
          <w:szCs w:val="22"/>
        </w:rPr>
      </w:pPr>
      <w:r w:rsidRPr="56593744">
        <w:rPr>
          <w:rFonts w:ascii="Georgia" w:hAnsi="Georgia"/>
          <w:sz w:val="22"/>
          <w:szCs w:val="22"/>
        </w:rPr>
        <w:t>To</w:t>
      </w:r>
      <w:r w:rsidR="00E2189F" w:rsidRPr="56593744">
        <w:rPr>
          <w:rFonts w:ascii="Georgia" w:hAnsi="Georgia"/>
          <w:sz w:val="22"/>
          <w:szCs w:val="22"/>
        </w:rPr>
        <w:t xml:space="preserve"> provide technical</w:t>
      </w:r>
      <w:r w:rsidRPr="56593744">
        <w:rPr>
          <w:rFonts w:ascii="Georgia" w:hAnsi="Georgia"/>
          <w:sz w:val="22"/>
          <w:szCs w:val="22"/>
        </w:rPr>
        <w:t xml:space="preserve"> support</w:t>
      </w:r>
      <w:r w:rsidR="00E2189F" w:rsidRPr="56593744">
        <w:rPr>
          <w:rFonts w:ascii="Georgia" w:hAnsi="Georgia"/>
          <w:sz w:val="22"/>
          <w:szCs w:val="22"/>
        </w:rPr>
        <w:t xml:space="preserve"> inform</w:t>
      </w:r>
      <w:r w:rsidRPr="56593744">
        <w:rPr>
          <w:rFonts w:ascii="Georgia" w:hAnsi="Georgia"/>
          <w:sz w:val="22"/>
          <w:szCs w:val="22"/>
        </w:rPr>
        <w:t xml:space="preserve"> WWF</w:t>
      </w:r>
      <w:r w:rsidR="00E2189F" w:rsidRPr="56593744">
        <w:rPr>
          <w:rFonts w:ascii="Georgia" w:hAnsi="Georgia"/>
          <w:sz w:val="22"/>
          <w:szCs w:val="22"/>
        </w:rPr>
        <w:t>-UK</w:t>
      </w:r>
      <w:r w:rsidRPr="56593744">
        <w:rPr>
          <w:rFonts w:ascii="Georgia" w:hAnsi="Georgia"/>
          <w:sz w:val="22"/>
          <w:szCs w:val="22"/>
        </w:rPr>
        <w:t>’s position on</w:t>
      </w:r>
      <w:r w:rsidR="00E2189F" w:rsidRPr="56593744">
        <w:rPr>
          <w:rFonts w:ascii="Georgia" w:hAnsi="Georgia"/>
          <w:sz w:val="22"/>
          <w:szCs w:val="22"/>
        </w:rPr>
        <w:t xml:space="preserve"> the Government’s proposal for the reform of the planning system and underpinning Land Use Strategy. </w:t>
      </w:r>
    </w:p>
    <w:p w14:paraId="681E5320" w14:textId="1728CB05" w:rsidR="56593744" w:rsidRDefault="56593744" w:rsidP="56593744">
      <w:pPr>
        <w:pStyle w:val="paragraph"/>
        <w:spacing w:before="0" w:beforeAutospacing="0" w:after="0" w:afterAutospacing="0"/>
      </w:pPr>
    </w:p>
    <w:p w14:paraId="4958F68B" w14:textId="3BCD8DCC" w:rsidR="4D7B4317" w:rsidRDefault="4D7B4317" w:rsidP="56593744">
      <w:pPr>
        <w:pStyle w:val="paragraph"/>
        <w:numPr>
          <w:ilvl w:val="0"/>
          <w:numId w:val="5"/>
        </w:numPr>
        <w:spacing w:before="0" w:beforeAutospacing="0" w:after="0" w:afterAutospacing="0"/>
        <w:rPr>
          <w:rFonts w:ascii="Georgia" w:eastAsia="Georgia" w:hAnsi="Georgia" w:cs="Georgia"/>
          <w:color w:val="000000" w:themeColor="text1"/>
        </w:rPr>
      </w:pPr>
      <w:r w:rsidRPr="004C32F0">
        <w:rPr>
          <w:rFonts w:ascii="Georgia" w:eastAsia="Georgia" w:hAnsi="Georgia" w:cs="Georgia"/>
          <w:sz w:val="22"/>
          <w:szCs w:val="22"/>
        </w:rPr>
        <w:t>Supporting an exploration of potential claims against major UK financial institutions in relation to their failure to act on 1.5 degrees / nature risk.</w:t>
      </w:r>
    </w:p>
    <w:p w14:paraId="76524A2E" w14:textId="77777777" w:rsidR="00FD1DD5" w:rsidRDefault="00FD1DD5" w:rsidP="00FD1DD5">
      <w:pPr>
        <w:pStyle w:val="paragraph"/>
        <w:spacing w:before="0" w:beforeAutospacing="0" w:after="0" w:afterAutospacing="0"/>
        <w:ind w:left="720"/>
        <w:textAlignment w:val="baseline"/>
        <w:rPr>
          <w:rFonts w:ascii="Georgia" w:hAnsi="Georgia" w:cs="Segoe UI"/>
          <w:color w:val="000000"/>
          <w:sz w:val="22"/>
          <w:szCs w:val="22"/>
        </w:rPr>
      </w:pPr>
    </w:p>
    <w:p w14:paraId="0D9505EF" w14:textId="7B13A896" w:rsidR="00FD1DD5" w:rsidRPr="00FD1DD5" w:rsidRDefault="00FD1DD5" w:rsidP="56593744">
      <w:pPr>
        <w:pStyle w:val="paragraph"/>
        <w:numPr>
          <w:ilvl w:val="0"/>
          <w:numId w:val="5"/>
        </w:numPr>
        <w:spacing w:before="0" w:beforeAutospacing="0" w:after="0" w:afterAutospacing="0"/>
        <w:textAlignment w:val="baseline"/>
        <w:rPr>
          <w:rFonts w:ascii="Georgia" w:hAnsi="Georgia" w:cs="Segoe UI"/>
          <w:color w:val="000000"/>
          <w:sz w:val="22"/>
          <w:szCs w:val="22"/>
        </w:rPr>
      </w:pPr>
      <w:r w:rsidRPr="56593744">
        <w:rPr>
          <w:rFonts w:ascii="Georgia" w:hAnsi="Georgia" w:cs="Segoe UI"/>
          <w:color w:val="000000" w:themeColor="text1"/>
          <w:sz w:val="22"/>
          <w:szCs w:val="22"/>
        </w:rPr>
        <w:t xml:space="preserve">Provide legal advice on policy, regulatory and legal proposals from government following the UK’s departure from the European Union, </w:t>
      </w:r>
      <w:r w:rsidR="00282B75" w:rsidRPr="56593744">
        <w:rPr>
          <w:rFonts w:ascii="Georgia" w:hAnsi="Georgia" w:cs="Segoe UI"/>
          <w:color w:val="000000" w:themeColor="text1"/>
          <w:sz w:val="22"/>
          <w:szCs w:val="22"/>
        </w:rPr>
        <w:t xml:space="preserve">particularly where </w:t>
      </w:r>
      <w:r w:rsidR="00034866" w:rsidRPr="56593744">
        <w:rPr>
          <w:rFonts w:ascii="Georgia" w:hAnsi="Georgia" w:cs="Segoe UI"/>
          <w:color w:val="000000" w:themeColor="text1"/>
          <w:sz w:val="22"/>
          <w:szCs w:val="22"/>
        </w:rPr>
        <w:t xml:space="preserve">these indicate a regression from EU Standards, </w:t>
      </w:r>
      <w:r w:rsidRPr="56593744">
        <w:rPr>
          <w:rFonts w:ascii="Georgia" w:hAnsi="Georgia" w:cs="Segoe UI"/>
          <w:color w:val="000000" w:themeColor="text1"/>
          <w:sz w:val="22"/>
          <w:szCs w:val="22"/>
        </w:rPr>
        <w:t>such as</w:t>
      </w:r>
      <w:r w:rsidR="00034866" w:rsidRPr="56593744">
        <w:rPr>
          <w:rFonts w:ascii="Georgia" w:hAnsi="Georgia" w:cs="Segoe UI"/>
          <w:color w:val="000000" w:themeColor="text1"/>
          <w:sz w:val="22"/>
          <w:szCs w:val="22"/>
        </w:rPr>
        <w:t xml:space="preserve"> the recent consultations</w:t>
      </w:r>
      <w:r w:rsidRPr="56593744">
        <w:rPr>
          <w:rFonts w:ascii="Georgia" w:hAnsi="Georgia" w:cs="Segoe UI"/>
          <w:color w:val="000000" w:themeColor="text1"/>
          <w:sz w:val="22"/>
          <w:szCs w:val="22"/>
        </w:rPr>
        <w:t xml:space="preserve"> on gene editing and neonicotinoids</w:t>
      </w:r>
      <w:r w:rsidR="00BC05EA" w:rsidRPr="56593744">
        <w:rPr>
          <w:rFonts w:ascii="Georgia" w:hAnsi="Georgia" w:cs="Segoe UI"/>
          <w:color w:val="000000" w:themeColor="text1"/>
          <w:sz w:val="22"/>
          <w:szCs w:val="22"/>
        </w:rPr>
        <w:t xml:space="preserve"> and on</w:t>
      </w:r>
      <w:r w:rsidR="00841E5F" w:rsidRPr="56593744">
        <w:rPr>
          <w:rFonts w:ascii="Georgia" w:hAnsi="Georgia" w:cs="Segoe UI"/>
          <w:color w:val="000000" w:themeColor="text1"/>
          <w:sz w:val="22"/>
          <w:szCs w:val="22"/>
        </w:rPr>
        <w:t xml:space="preserve"> trade policy and strategy</w:t>
      </w:r>
      <w:r w:rsidRPr="56593744">
        <w:rPr>
          <w:rFonts w:ascii="Georgia" w:hAnsi="Georgia" w:cs="Segoe UI"/>
          <w:color w:val="000000" w:themeColor="text1"/>
          <w:sz w:val="22"/>
          <w:szCs w:val="22"/>
        </w:rPr>
        <w:t xml:space="preserve">. </w:t>
      </w:r>
    </w:p>
    <w:p w14:paraId="57B24AB3" w14:textId="6DE8A8A4" w:rsidR="00426B5D" w:rsidRDefault="00426B5D" w:rsidP="00426B5D">
      <w:pPr>
        <w:pStyle w:val="paragraph"/>
        <w:spacing w:before="0" w:beforeAutospacing="0" w:after="0" w:afterAutospacing="0"/>
        <w:textAlignment w:val="baseline"/>
        <w:rPr>
          <w:rFonts w:ascii="Georgia" w:hAnsi="Georgia"/>
          <w:sz w:val="22"/>
          <w:szCs w:val="22"/>
        </w:rPr>
      </w:pPr>
    </w:p>
    <w:p w14:paraId="119A7FD6" w14:textId="54CBD9F7" w:rsidR="00426B5D" w:rsidRDefault="00426B5D" w:rsidP="00426B5D">
      <w:pPr>
        <w:pStyle w:val="paragraph"/>
        <w:spacing w:before="0" w:beforeAutospacing="0" w:after="0" w:afterAutospacing="0"/>
        <w:textAlignment w:val="baseline"/>
        <w:rPr>
          <w:rFonts w:ascii="Georgia" w:hAnsi="Georgia"/>
          <w:b/>
          <w:bCs/>
          <w:sz w:val="22"/>
          <w:szCs w:val="22"/>
        </w:rPr>
      </w:pPr>
      <w:r w:rsidRPr="00426B5D">
        <w:rPr>
          <w:rFonts w:ascii="Georgia" w:hAnsi="Georgia"/>
          <w:b/>
          <w:bCs/>
          <w:sz w:val="22"/>
          <w:szCs w:val="22"/>
        </w:rPr>
        <w:t xml:space="preserve">Deliverables </w:t>
      </w:r>
    </w:p>
    <w:p w14:paraId="2B75C8D3" w14:textId="60A6164D" w:rsidR="00426B5D" w:rsidRDefault="00426B5D" w:rsidP="00426B5D">
      <w:pPr>
        <w:pStyle w:val="paragraph"/>
        <w:spacing w:before="0" w:beforeAutospacing="0" w:after="0" w:afterAutospacing="0"/>
        <w:textAlignment w:val="baseline"/>
        <w:rPr>
          <w:rFonts w:ascii="Georgia" w:hAnsi="Georgia"/>
          <w:b/>
          <w:bCs/>
          <w:sz w:val="22"/>
          <w:szCs w:val="22"/>
        </w:rPr>
      </w:pPr>
    </w:p>
    <w:p w14:paraId="5EB26508" w14:textId="0ED08316" w:rsidR="00426B5D" w:rsidRPr="00426B5D" w:rsidRDefault="00426B5D" w:rsidP="00426B5D">
      <w:pPr>
        <w:pStyle w:val="paragraph"/>
        <w:spacing w:before="0" w:beforeAutospacing="0" w:after="0" w:afterAutospacing="0"/>
        <w:textAlignment w:val="baseline"/>
        <w:rPr>
          <w:rFonts w:ascii="Georgia" w:hAnsi="Georgia" w:cs="Segoe UI"/>
          <w:color w:val="000000"/>
          <w:sz w:val="22"/>
          <w:szCs w:val="22"/>
        </w:rPr>
      </w:pPr>
      <w:r w:rsidRPr="00426B5D">
        <w:rPr>
          <w:rFonts w:ascii="Georgia" w:hAnsi="Georgia"/>
          <w:sz w:val="22"/>
          <w:szCs w:val="22"/>
        </w:rPr>
        <w:t xml:space="preserve">A number of position papers/technical evidence to provide weight to WWF’s advocacy on the Environment Bill, </w:t>
      </w:r>
      <w:proofErr w:type="gramStart"/>
      <w:r>
        <w:rPr>
          <w:rFonts w:ascii="Georgia" w:hAnsi="Georgia"/>
          <w:sz w:val="22"/>
          <w:szCs w:val="22"/>
        </w:rPr>
        <w:t>trade</w:t>
      </w:r>
      <w:proofErr w:type="gramEnd"/>
      <w:r>
        <w:rPr>
          <w:rFonts w:ascii="Georgia" w:hAnsi="Georgia"/>
          <w:sz w:val="22"/>
          <w:szCs w:val="22"/>
        </w:rPr>
        <w:t xml:space="preserve"> and planning. </w:t>
      </w:r>
    </w:p>
    <w:p w14:paraId="6C27311B" w14:textId="77777777" w:rsidR="00E2189F" w:rsidRPr="00437BBC" w:rsidRDefault="00E2189F" w:rsidP="00E2189F">
      <w:pPr>
        <w:pStyle w:val="paragraph"/>
        <w:spacing w:before="0" w:beforeAutospacing="0" w:after="0" w:afterAutospacing="0"/>
        <w:jc w:val="both"/>
        <w:textAlignment w:val="baseline"/>
        <w:rPr>
          <w:rStyle w:val="eop"/>
          <w:rFonts w:ascii="Georgia" w:hAnsi="Georgia" w:cstheme="minorHAnsi"/>
          <w:sz w:val="22"/>
          <w:szCs w:val="22"/>
        </w:rPr>
      </w:pPr>
    </w:p>
    <w:p w14:paraId="3693C0F6" w14:textId="3F659896" w:rsidR="00E2189F" w:rsidRDefault="00E2189F" w:rsidP="00E2189F">
      <w:pPr>
        <w:pStyle w:val="paragraph"/>
        <w:spacing w:before="0" w:beforeAutospacing="0" w:after="0" w:afterAutospacing="0"/>
        <w:jc w:val="both"/>
        <w:textAlignment w:val="baseline"/>
        <w:rPr>
          <w:rStyle w:val="eop"/>
          <w:rFonts w:ascii="Georgia" w:hAnsi="Georgia" w:cstheme="minorHAnsi"/>
          <w:b/>
          <w:bCs/>
          <w:sz w:val="22"/>
          <w:szCs w:val="22"/>
        </w:rPr>
      </w:pPr>
      <w:r w:rsidRPr="00437BBC">
        <w:rPr>
          <w:rStyle w:val="eop"/>
          <w:rFonts w:ascii="Georgia" w:hAnsi="Georgia" w:cstheme="minorHAnsi"/>
          <w:b/>
          <w:bCs/>
          <w:sz w:val="22"/>
          <w:szCs w:val="22"/>
        </w:rPr>
        <w:t xml:space="preserve">The Requirements of </w:t>
      </w:r>
      <w:r>
        <w:rPr>
          <w:rStyle w:val="eop"/>
          <w:rFonts w:ascii="Georgia" w:hAnsi="Georgia" w:cstheme="minorHAnsi"/>
          <w:b/>
          <w:bCs/>
          <w:sz w:val="22"/>
          <w:szCs w:val="22"/>
        </w:rPr>
        <w:t>Consultant/s:</w:t>
      </w:r>
    </w:p>
    <w:p w14:paraId="379B9A1E" w14:textId="77777777" w:rsidR="002F59C0" w:rsidRPr="00437BBC" w:rsidRDefault="002F59C0" w:rsidP="00E2189F">
      <w:pPr>
        <w:pStyle w:val="paragraph"/>
        <w:spacing w:before="0" w:beforeAutospacing="0" w:after="0" w:afterAutospacing="0"/>
        <w:jc w:val="both"/>
        <w:textAlignment w:val="baseline"/>
        <w:rPr>
          <w:rStyle w:val="eop"/>
          <w:rFonts w:ascii="Georgia" w:hAnsi="Georgia" w:cstheme="minorHAnsi"/>
          <w:b/>
          <w:bCs/>
          <w:sz w:val="22"/>
          <w:szCs w:val="22"/>
        </w:rPr>
      </w:pPr>
    </w:p>
    <w:p w14:paraId="5D5E636C" w14:textId="77777777" w:rsidR="00E2189F" w:rsidRDefault="00E2189F" w:rsidP="00E2189F">
      <w:pPr>
        <w:pStyle w:val="paragraph"/>
        <w:spacing w:before="0" w:beforeAutospacing="0" w:after="0" w:afterAutospacing="0"/>
        <w:jc w:val="both"/>
        <w:textAlignment w:val="baseline"/>
        <w:rPr>
          <w:rStyle w:val="eop"/>
          <w:rFonts w:ascii="Georgia" w:hAnsi="Georgia" w:cstheme="minorHAnsi"/>
          <w:sz w:val="22"/>
          <w:szCs w:val="22"/>
        </w:rPr>
      </w:pPr>
      <w:r w:rsidRPr="00437BBC">
        <w:rPr>
          <w:rStyle w:val="eop"/>
          <w:rFonts w:ascii="Georgia" w:hAnsi="Georgia" w:cstheme="minorHAnsi"/>
          <w:sz w:val="22"/>
          <w:szCs w:val="22"/>
        </w:rPr>
        <w:t xml:space="preserve">The chosen </w:t>
      </w:r>
      <w:r>
        <w:rPr>
          <w:rStyle w:val="eop"/>
          <w:rFonts w:ascii="Georgia" w:hAnsi="Georgia" w:cstheme="minorHAnsi"/>
          <w:sz w:val="22"/>
          <w:szCs w:val="22"/>
        </w:rPr>
        <w:t>consultant/s</w:t>
      </w:r>
      <w:r w:rsidRPr="00437BBC">
        <w:rPr>
          <w:rStyle w:val="eop"/>
          <w:rFonts w:ascii="Georgia" w:hAnsi="Georgia" w:cstheme="minorHAnsi"/>
          <w:sz w:val="22"/>
          <w:szCs w:val="22"/>
        </w:rPr>
        <w:t xml:space="preserve"> will be able to work with us in the following way:</w:t>
      </w:r>
    </w:p>
    <w:p w14:paraId="634B0527" w14:textId="77777777" w:rsidR="00E2189F" w:rsidRDefault="00E2189F" w:rsidP="00E2189F">
      <w:pPr>
        <w:pStyle w:val="paragraph"/>
        <w:numPr>
          <w:ilvl w:val="0"/>
          <w:numId w:val="6"/>
        </w:numPr>
        <w:spacing w:before="0" w:beforeAutospacing="0" w:after="0" w:afterAutospacing="0"/>
        <w:jc w:val="both"/>
        <w:textAlignment w:val="baseline"/>
        <w:rPr>
          <w:rStyle w:val="eop"/>
          <w:rFonts w:ascii="Georgia" w:hAnsi="Georgia" w:cstheme="minorHAnsi"/>
          <w:sz w:val="22"/>
          <w:szCs w:val="22"/>
        </w:rPr>
      </w:pPr>
      <w:r>
        <w:rPr>
          <w:rStyle w:val="eop"/>
          <w:rFonts w:ascii="Georgia" w:hAnsi="Georgia" w:cstheme="minorHAnsi"/>
          <w:sz w:val="22"/>
          <w:szCs w:val="22"/>
        </w:rPr>
        <w:t>Collaborate closely with WWF’s Environment Policy and Advocacy team, in particular those leading on the Environment Bill, UK Land Use, Sustainable Finance and Legal issues</w:t>
      </w:r>
    </w:p>
    <w:p w14:paraId="09192012" w14:textId="7497987E" w:rsidR="00E2189F" w:rsidRDefault="00E2189F" w:rsidP="00E2189F">
      <w:pPr>
        <w:pStyle w:val="paragraph"/>
        <w:numPr>
          <w:ilvl w:val="0"/>
          <w:numId w:val="6"/>
        </w:numPr>
        <w:spacing w:before="0" w:beforeAutospacing="0" w:after="0" w:afterAutospacing="0"/>
        <w:jc w:val="both"/>
        <w:textAlignment w:val="baseline"/>
        <w:rPr>
          <w:rStyle w:val="eop"/>
          <w:rFonts w:ascii="Georgia" w:hAnsi="Georgia" w:cstheme="minorHAnsi"/>
          <w:sz w:val="22"/>
          <w:szCs w:val="22"/>
        </w:rPr>
      </w:pPr>
      <w:r>
        <w:rPr>
          <w:rStyle w:val="eop"/>
          <w:rFonts w:ascii="Georgia" w:hAnsi="Georgia" w:cstheme="minorHAnsi"/>
          <w:sz w:val="22"/>
          <w:szCs w:val="22"/>
        </w:rPr>
        <w:t>Attend meetings with the client as required, sharing updates at pre-determined points in the project and incorporating feedback.</w:t>
      </w:r>
    </w:p>
    <w:p w14:paraId="37D36279" w14:textId="4021005A" w:rsidR="000A151E" w:rsidRPr="000A151E" w:rsidRDefault="00E2189F" w:rsidP="000A151E">
      <w:pPr>
        <w:pStyle w:val="paragraph"/>
        <w:numPr>
          <w:ilvl w:val="0"/>
          <w:numId w:val="6"/>
        </w:numPr>
        <w:spacing w:before="0" w:beforeAutospacing="0" w:after="0" w:afterAutospacing="0"/>
        <w:jc w:val="both"/>
        <w:textAlignment w:val="baseline"/>
        <w:rPr>
          <w:rStyle w:val="eop"/>
          <w:rFonts w:ascii="Georgia" w:hAnsi="Georgia" w:cstheme="minorHAnsi"/>
          <w:sz w:val="22"/>
          <w:szCs w:val="22"/>
        </w:rPr>
      </w:pPr>
      <w:r>
        <w:rPr>
          <w:rStyle w:val="eop"/>
          <w:rFonts w:ascii="Georgia" w:hAnsi="Georgia" w:cstheme="minorHAnsi"/>
          <w:sz w:val="22"/>
          <w:szCs w:val="22"/>
        </w:rPr>
        <w:t xml:space="preserve">Provide technical advice to support WWF’s position and advocacy asks, communicating these effectively with external and internal stakeholders to ensure sector alignment where possible. </w:t>
      </w:r>
    </w:p>
    <w:p w14:paraId="4C23421B" w14:textId="07A05E11" w:rsidR="00E2189F" w:rsidRDefault="00E2189F" w:rsidP="00E2189F">
      <w:pPr>
        <w:pStyle w:val="paragraph"/>
        <w:numPr>
          <w:ilvl w:val="0"/>
          <w:numId w:val="6"/>
        </w:numPr>
        <w:spacing w:before="0" w:beforeAutospacing="0" w:after="0" w:afterAutospacing="0"/>
        <w:jc w:val="both"/>
        <w:textAlignment w:val="baseline"/>
        <w:rPr>
          <w:rStyle w:val="eop"/>
          <w:rFonts w:ascii="Georgia" w:hAnsi="Georgia" w:cstheme="minorHAnsi"/>
          <w:sz w:val="22"/>
          <w:szCs w:val="22"/>
        </w:rPr>
      </w:pPr>
      <w:r>
        <w:rPr>
          <w:rStyle w:val="eop"/>
          <w:rFonts w:ascii="Georgia" w:hAnsi="Georgia" w:cstheme="minorHAnsi"/>
          <w:sz w:val="22"/>
          <w:szCs w:val="22"/>
        </w:rPr>
        <w:t>Have some legal expertise and an understanding of the UK/EU environmental &amp; regulatory landscape.</w:t>
      </w:r>
    </w:p>
    <w:p w14:paraId="7FABDA8D" w14:textId="50054DB9" w:rsidR="00E2189F" w:rsidRDefault="00E2189F" w:rsidP="00E2189F">
      <w:pPr>
        <w:pStyle w:val="paragraph"/>
        <w:numPr>
          <w:ilvl w:val="0"/>
          <w:numId w:val="6"/>
        </w:numPr>
        <w:spacing w:before="0" w:beforeAutospacing="0" w:after="0" w:afterAutospacing="0"/>
        <w:jc w:val="both"/>
        <w:textAlignment w:val="baseline"/>
        <w:rPr>
          <w:rStyle w:val="eop"/>
          <w:rFonts w:ascii="Georgia" w:hAnsi="Georgia" w:cstheme="minorHAnsi"/>
          <w:sz w:val="22"/>
          <w:szCs w:val="22"/>
        </w:rPr>
      </w:pPr>
      <w:r>
        <w:rPr>
          <w:rStyle w:val="eop"/>
          <w:rFonts w:ascii="Georgia" w:hAnsi="Georgia" w:cstheme="minorHAnsi"/>
          <w:sz w:val="22"/>
          <w:szCs w:val="22"/>
        </w:rPr>
        <w:t>Have knowledge and understanding of existing corporate governance frameworks for environmental risk, including the finance industry</w:t>
      </w:r>
      <w:r w:rsidR="000A151E">
        <w:rPr>
          <w:rStyle w:val="eop"/>
          <w:rFonts w:ascii="Georgia" w:hAnsi="Georgia" w:cstheme="minorHAnsi"/>
          <w:sz w:val="22"/>
          <w:szCs w:val="22"/>
        </w:rPr>
        <w:t xml:space="preserve"> and strong links with other stakeholders working on this issue</w:t>
      </w:r>
      <w:r>
        <w:rPr>
          <w:rStyle w:val="eop"/>
          <w:rFonts w:ascii="Georgia" w:hAnsi="Georgia" w:cstheme="minorHAnsi"/>
          <w:sz w:val="22"/>
          <w:szCs w:val="22"/>
        </w:rPr>
        <w:t>.</w:t>
      </w:r>
    </w:p>
    <w:p w14:paraId="78A82136" w14:textId="77777777" w:rsidR="00C15DCB" w:rsidRDefault="00C15DCB" w:rsidP="00C15DCB">
      <w:pPr>
        <w:pStyle w:val="paragraph"/>
        <w:spacing w:before="0" w:beforeAutospacing="0" w:after="0" w:afterAutospacing="0"/>
        <w:jc w:val="both"/>
        <w:textAlignment w:val="baseline"/>
        <w:rPr>
          <w:rFonts w:ascii="Georgia" w:hAnsi="Georgia" w:cs="Tahoma"/>
          <w:b/>
          <w:bCs/>
          <w:sz w:val="22"/>
          <w:szCs w:val="22"/>
        </w:rPr>
      </w:pPr>
    </w:p>
    <w:p w14:paraId="357EC280" w14:textId="59B73245" w:rsidR="00C15DCB" w:rsidRDefault="00C15DCB" w:rsidP="56593744">
      <w:pPr>
        <w:pStyle w:val="paragraph"/>
        <w:spacing w:before="0" w:beforeAutospacing="0" w:after="0" w:afterAutospacing="0"/>
        <w:jc w:val="both"/>
        <w:textAlignment w:val="baseline"/>
        <w:rPr>
          <w:rFonts w:ascii="Georgia" w:hAnsi="Georgia" w:cs="Tahoma"/>
          <w:b/>
          <w:bCs/>
          <w:sz w:val="22"/>
          <w:szCs w:val="22"/>
        </w:rPr>
      </w:pPr>
      <w:r w:rsidRPr="56593744">
        <w:rPr>
          <w:rFonts w:ascii="Georgia" w:hAnsi="Georgia" w:cs="Tahoma"/>
          <w:b/>
          <w:bCs/>
          <w:sz w:val="22"/>
          <w:szCs w:val="22"/>
        </w:rPr>
        <w:t>Example Case</w:t>
      </w:r>
    </w:p>
    <w:p w14:paraId="64106D43" w14:textId="77777777" w:rsidR="00C15DCB" w:rsidRDefault="00C15DCB" w:rsidP="00C15DCB">
      <w:pPr>
        <w:pStyle w:val="paragraph"/>
        <w:spacing w:before="0" w:beforeAutospacing="0" w:after="0" w:afterAutospacing="0"/>
        <w:jc w:val="both"/>
        <w:textAlignment w:val="baseline"/>
        <w:rPr>
          <w:rFonts w:ascii="Georgia" w:hAnsi="Georgia" w:cs="Tahoma"/>
          <w:b/>
          <w:bCs/>
          <w:sz w:val="22"/>
          <w:szCs w:val="22"/>
        </w:rPr>
      </w:pPr>
    </w:p>
    <w:p w14:paraId="0ADDF315" w14:textId="008301C8" w:rsidR="00C15DCB" w:rsidRDefault="00CB7B04" w:rsidP="56593744">
      <w:pPr>
        <w:pStyle w:val="paragraph"/>
        <w:spacing w:before="0" w:beforeAutospacing="0" w:after="0" w:afterAutospacing="0"/>
        <w:jc w:val="both"/>
        <w:textAlignment w:val="baseline"/>
        <w:rPr>
          <w:rFonts w:ascii="Georgia" w:hAnsi="Georgia" w:cs="Tahoma"/>
          <w:b/>
          <w:bCs/>
          <w:sz w:val="22"/>
          <w:szCs w:val="22"/>
        </w:rPr>
      </w:pPr>
      <w:r w:rsidRPr="56593744">
        <w:rPr>
          <w:rFonts w:ascii="Georgia" w:hAnsi="Georgia" w:cs="Tahoma"/>
          <w:b/>
          <w:bCs/>
          <w:sz w:val="22"/>
          <w:szCs w:val="22"/>
        </w:rPr>
        <w:t xml:space="preserve">Due diligence for the finance sector </w:t>
      </w:r>
    </w:p>
    <w:p w14:paraId="3CE806BC" w14:textId="4A446571" w:rsidR="00E761BC" w:rsidRPr="004E30F4" w:rsidRDefault="004E30F4" w:rsidP="56593744">
      <w:pPr>
        <w:pStyle w:val="paragraph"/>
        <w:spacing w:before="0" w:beforeAutospacing="0" w:after="0" w:afterAutospacing="0"/>
        <w:jc w:val="both"/>
        <w:textAlignment w:val="baseline"/>
        <w:rPr>
          <w:rFonts w:ascii="Georgia" w:hAnsi="Georgia" w:cs="Tahoma"/>
          <w:sz w:val="22"/>
          <w:szCs w:val="22"/>
        </w:rPr>
      </w:pPr>
      <w:r w:rsidRPr="56593744">
        <w:rPr>
          <w:rFonts w:ascii="Georgia" w:hAnsi="Georgia" w:cs="Tahoma"/>
          <w:sz w:val="22"/>
          <w:szCs w:val="22"/>
        </w:rPr>
        <w:t xml:space="preserve">The </w:t>
      </w:r>
      <w:r w:rsidR="00B44E3C" w:rsidRPr="56593744">
        <w:rPr>
          <w:rFonts w:ascii="Georgia" w:hAnsi="Georgia" w:cs="Tahoma"/>
          <w:sz w:val="22"/>
          <w:szCs w:val="22"/>
        </w:rPr>
        <w:t>Government have included an amendment in the Environment Bill, requiring business to ensure that forest risk commodities imported to the UK are produced in line with</w:t>
      </w:r>
      <w:r w:rsidR="00435E4F" w:rsidRPr="56593744">
        <w:rPr>
          <w:rFonts w:ascii="Georgia" w:hAnsi="Georgia" w:cs="Tahoma"/>
          <w:sz w:val="22"/>
          <w:szCs w:val="22"/>
        </w:rPr>
        <w:t xml:space="preserve"> producer country legislation. </w:t>
      </w:r>
      <w:r w:rsidR="00414EFF" w:rsidRPr="56593744">
        <w:rPr>
          <w:rFonts w:ascii="Georgia" w:hAnsi="Georgia" w:cs="Tahoma"/>
          <w:sz w:val="22"/>
          <w:szCs w:val="22"/>
        </w:rPr>
        <w:t xml:space="preserve">WWF’s view </w:t>
      </w:r>
      <w:r w:rsidR="0060658D" w:rsidRPr="56593744">
        <w:rPr>
          <w:rFonts w:ascii="Georgia" w:hAnsi="Georgia" w:cs="Tahoma"/>
          <w:sz w:val="22"/>
          <w:szCs w:val="22"/>
        </w:rPr>
        <w:t xml:space="preserve">is that </w:t>
      </w:r>
      <w:r w:rsidR="000F7EB5" w:rsidRPr="56593744">
        <w:rPr>
          <w:rFonts w:ascii="Georgia" w:hAnsi="Georgia" w:cs="Tahoma"/>
          <w:sz w:val="22"/>
          <w:szCs w:val="22"/>
        </w:rPr>
        <w:t>the</w:t>
      </w:r>
      <w:r w:rsidR="00110E57" w:rsidRPr="56593744">
        <w:rPr>
          <w:rFonts w:ascii="Georgia" w:hAnsi="Georgia" w:cs="Tahoma"/>
          <w:sz w:val="22"/>
          <w:szCs w:val="22"/>
        </w:rPr>
        <w:t xml:space="preserve"> proposed</w:t>
      </w:r>
      <w:r w:rsidR="00196D60" w:rsidRPr="56593744">
        <w:rPr>
          <w:rFonts w:ascii="Georgia" w:hAnsi="Georgia" w:cs="Tahoma"/>
          <w:sz w:val="22"/>
          <w:szCs w:val="22"/>
        </w:rPr>
        <w:t xml:space="preserve"> </w:t>
      </w:r>
      <w:r w:rsidR="000F7EB5" w:rsidRPr="56593744">
        <w:rPr>
          <w:rFonts w:ascii="Georgia" w:hAnsi="Georgia" w:cs="Tahoma"/>
          <w:sz w:val="22"/>
          <w:szCs w:val="22"/>
        </w:rPr>
        <w:t>model of due diligence will not deliver deforestation and conversion free UK supply chains</w:t>
      </w:r>
      <w:r w:rsidR="00196D60" w:rsidRPr="56593744">
        <w:rPr>
          <w:rFonts w:ascii="Georgia" w:hAnsi="Georgia" w:cs="Tahoma"/>
          <w:sz w:val="22"/>
          <w:szCs w:val="22"/>
        </w:rPr>
        <w:t xml:space="preserve">, for a number of reasons including </w:t>
      </w:r>
      <w:r w:rsidR="002617C2" w:rsidRPr="56593744">
        <w:rPr>
          <w:rFonts w:ascii="Georgia" w:hAnsi="Georgia" w:cs="Tahoma"/>
          <w:sz w:val="22"/>
          <w:szCs w:val="22"/>
        </w:rPr>
        <w:t>the reliance on producer country legislation and as the finance sector is not currently in scope</w:t>
      </w:r>
      <w:r w:rsidR="000F7EB5" w:rsidRPr="56593744">
        <w:rPr>
          <w:rFonts w:ascii="Georgia" w:hAnsi="Georgia" w:cs="Tahoma"/>
          <w:sz w:val="22"/>
          <w:szCs w:val="22"/>
        </w:rPr>
        <w:t>.</w:t>
      </w:r>
      <w:r w:rsidR="002617C2" w:rsidRPr="56593744">
        <w:rPr>
          <w:rFonts w:ascii="Georgia" w:hAnsi="Georgia" w:cs="Tahoma"/>
          <w:sz w:val="22"/>
          <w:szCs w:val="22"/>
        </w:rPr>
        <w:t xml:space="preserve"> </w:t>
      </w:r>
      <w:r w:rsidR="00930F87" w:rsidRPr="56593744">
        <w:rPr>
          <w:rFonts w:ascii="Georgia" w:hAnsi="Georgia" w:cs="Tahoma"/>
          <w:sz w:val="22"/>
          <w:szCs w:val="22"/>
        </w:rPr>
        <w:t xml:space="preserve">Please </w:t>
      </w:r>
      <w:r w:rsidR="00455FC0" w:rsidRPr="56593744">
        <w:rPr>
          <w:rFonts w:ascii="Georgia" w:hAnsi="Georgia" w:cs="Tahoma"/>
          <w:sz w:val="22"/>
          <w:szCs w:val="22"/>
        </w:rPr>
        <w:t>set out how</w:t>
      </w:r>
      <w:r w:rsidR="00792A13" w:rsidRPr="56593744">
        <w:rPr>
          <w:rFonts w:ascii="Georgia" w:hAnsi="Georgia" w:cs="Tahoma"/>
          <w:sz w:val="22"/>
          <w:szCs w:val="22"/>
        </w:rPr>
        <w:t xml:space="preserve"> deforestation due diligence </w:t>
      </w:r>
      <w:r w:rsidR="00455FC0" w:rsidRPr="56593744">
        <w:rPr>
          <w:rFonts w:ascii="Georgia" w:hAnsi="Georgia" w:cs="Tahoma"/>
          <w:sz w:val="22"/>
          <w:szCs w:val="22"/>
        </w:rPr>
        <w:t xml:space="preserve">could apply in </w:t>
      </w:r>
      <w:r w:rsidR="00792A13" w:rsidRPr="56593744">
        <w:rPr>
          <w:rFonts w:ascii="Georgia" w:hAnsi="Georgia" w:cs="Tahoma"/>
          <w:sz w:val="22"/>
          <w:szCs w:val="22"/>
        </w:rPr>
        <w:t>practice to the finance sector</w:t>
      </w:r>
      <w:r w:rsidR="001B0987" w:rsidRPr="56593744">
        <w:rPr>
          <w:rFonts w:ascii="Georgia" w:hAnsi="Georgia" w:cs="Tahoma"/>
          <w:sz w:val="22"/>
          <w:szCs w:val="22"/>
        </w:rPr>
        <w:t xml:space="preserve">, possible amends to </w:t>
      </w:r>
      <w:r w:rsidR="00284640" w:rsidRPr="56593744">
        <w:rPr>
          <w:rFonts w:ascii="Georgia" w:hAnsi="Georgia" w:cs="Tahoma"/>
          <w:sz w:val="22"/>
          <w:szCs w:val="22"/>
        </w:rPr>
        <w:t xml:space="preserve">current amendment to bring finance in to scope and the likely push back from government and the </w:t>
      </w:r>
      <w:r w:rsidR="00753A00" w:rsidRPr="56593744">
        <w:rPr>
          <w:rFonts w:ascii="Georgia" w:hAnsi="Georgia" w:cs="Tahoma"/>
          <w:sz w:val="22"/>
          <w:szCs w:val="22"/>
        </w:rPr>
        <w:t xml:space="preserve">finance sector and the arguments you would use to overcome these. </w:t>
      </w:r>
      <w:r w:rsidR="00792A13" w:rsidRPr="56593744">
        <w:rPr>
          <w:rFonts w:ascii="Georgia" w:hAnsi="Georgia" w:cs="Tahoma"/>
          <w:sz w:val="22"/>
          <w:szCs w:val="22"/>
        </w:rPr>
        <w:t xml:space="preserve"> </w:t>
      </w:r>
      <w:r w:rsidR="445E7716" w:rsidRPr="56593744">
        <w:rPr>
          <w:rFonts w:ascii="Georgia" w:eastAsia="Georgia" w:hAnsi="Georgia" w:cs="Georgia"/>
          <w:sz w:val="22"/>
          <w:szCs w:val="22"/>
        </w:rPr>
        <w:t xml:space="preserve">A likely scenario will be participation in a planned workshop, or bilateral interview where the expertise of the consultant will be required, or a review and response to a short paper outlining recommendations to the sector.     </w:t>
      </w:r>
      <w:r w:rsidR="00B44E3C" w:rsidRPr="56593744">
        <w:rPr>
          <w:rFonts w:ascii="Georgia" w:hAnsi="Georgia" w:cs="Tahoma"/>
          <w:sz w:val="22"/>
          <w:szCs w:val="22"/>
        </w:rPr>
        <w:t xml:space="preserve"> </w:t>
      </w:r>
    </w:p>
    <w:p w14:paraId="7A7B0056" w14:textId="5BC8D535" w:rsidR="00CB7B04" w:rsidRDefault="00CB7B04" w:rsidP="56593744">
      <w:pPr>
        <w:pStyle w:val="paragraph"/>
        <w:spacing w:before="0" w:beforeAutospacing="0" w:after="0" w:afterAutospacing="0"/>
        <w:jc w:val="both"/>
        <w:textAlignment w:val="baseline"/>
        <w:rPr>
          <w:rFonts w:ascii="Georgia" w:hAnsi="Georgia" w:cs="Tahoma"/>
          <w:b/>
          <w:bCs/>
          <w:sz w:val="22"/>
          <w:szCs w:val="22"/>
        </w:rPr>
      </w:pPr>
    </w:p>
    <w:p w14:paraId="42A836BC" w14:textId="09B779A1" w:rsidR="00CB7B04" w:rsidRDefault="00432470" w:rsidP="56593744">
      <w:pPr>
        <w:pStyle w:val="paragraph"/>
        <w:spacing w:before="0" w:beforeAutospacing="0" w:after="0" w:afterAutospacing="0"/>
        <w:jc w:val="both"/>
        <w:textAlignment w:val="baseline"/>
        <w:rPr>
          <w:rFonts w:ascii="Georgia" w:hAnsi="Georgia" w:cs="Tahoma"/>
          <w:b/>
          <w:bCs/>
          <w:sz w:val="22"/>
          <w:szCs w:val="22"/>
        </w:rPr>
      </w:pPr>
      <w:r w:rsidRPr="56593744">
        <w:rPr>
          <w:rFonts w:ascii="Georgia" w:hAnsi="Georgia" w:cs="Tahoma"/>
          <w:b/>
          <w:bCs/>
          <w:sz w:val="22"/>
          <w:szCs w:val="22"/>
        </w:rPr>
        <w:lastRenderedPageBreak/>
        <w:t xml:space="preserve">A global footprint target in the Environment Bill </w:t>
      </w:r>
    </w:p>
    <w:p w14:paraId="5EC1DE2B" w14:textId="2589E339" w:rsidR="00E01CEF" w:rsidRPr="0084130E" w:rsidRDefault="00095792" w:rsidP="56593744">
      <w:pPr>
        <w:pStyle w:val="paragraph"/>
        <w:spacing w:before="0" w:beforeAutospacing="0" w:after="0" w:afterAutospacing="0"/>
        <w:jc w:val="both"/>
        <w:textAlignment w:val="baseline"/>
        <w:rPr>
          <w:rFonts w:ascii="Georgia" w:hAnsi="Georgia" w:cs="Tahoma"/>
          <w:sz w:val="22"/>
          <w:szCs w:val="22"/>
        </w:rPr>
      </w:pPr>
      <w:r w:rsidRPr="56593744">
        <w:rPr>
          <w:rFonts w:ascii="Georgia" w:hAnsi="Georgia" w:cs="Tahoma"/>
          <w:sz w:val="22"/>
          <w:szCs w:val="22"/>
        </w:rPr>
        <w:t xml:space="preserve">The </w:t>
      </w:r>
      <w:r w:rsidR="0084130E" w:rsidRPr="56593744">
        <w:rPr>
          <w:rFonts w:ascii="Georgia" w:hAnsi="Georgia" w:cs="Tahoma"/>
          <w:sz w:val="22"/>
          <w:szCs w:val="22"/>
        </w:rPr>
        <w:t xml:space="preserve">Environment Bill </w:t>
      </w:r>
      <w:r w:rsidRPr="56593744">
        <w:rPr>
          <w:rFonts w:ascii="Georgia" w:hAnsi="Georgia" w:cs="Tahoma"/>
          <w:sz w:val="22"/>
          <w:szCs w:val="22"/>
        </w:rPr>
        <w:t>does not currently address</w:t>
      </w:r>
      <w:r w:rsidR="0084130E" w:rsidRPr="56593744">
        <w:rPr>
          <w:rFonts w:ascii="Georgia" w:hAnsi="Georgia" w:cs="Tahoma"/>
          <w:sz w:val="22"/>
          <w:szCs w:val="22"/>
        </w:rPr>
        <w:t xml:space="preserve"> the impact that we are having on nature overseas. </w:t>
      </w:r>
      <w:r w:rsidRPr="56593744">
        <w:rPr>
          <w:rFonts w:ascii="Georgia" w:hAnsi="Georgia" w:cs="Tahoma"/>
          <w:sz w:val="22"/>
          <w:szCs w:val="22"/>
        </w:rPr>
        <w:t>WWF are calling for a global footprint target to be included in the Bill to ensure that we reduce the impact of our domestic production, whilst not offshoring</w:t>
      </w:r>
      <w:r w:rsidR="00885975" w:rsidRPr="56593744">
        <w:rPr>
          <w:rFonts w:ascii="Georgia" w:hAnsi="Georgia" w:cs="Tahoma"/>
          <w:sz w:val="22"/>
          <w:szCs w:val="22"/>
        </w:rPr>
        <w:t xml:space="preserve"> the environmental impact of our consumption</w:t>
      </w:r>
      <w:r w:rsidR="0013463B" w:rsidRPr="56593744">
        <w:rPr>
          <w:rFonts w:ascii="Georgia" w:hAnsi="Georgia" w:cs="Tahoma"/>
          <w:sz w:val="22"/>
          <w:szCs w:val="22"/>
        </w:rPr>
        <w:t xml:space="preserve">. </w:t>
      </w:r>
      <w:r w:rsidR="00B93C93" w:rsidRPr="56593744">
        <w:rPr>
          <w:rFonts w:ascii="Georgia" w:hAnsi="Georgia" w:cs="Tahoma"/>
          <w:sz w:val="22"/>
          <w:szCs w:val="22"/>
        </w:rPr>
        <w:t xml:space="preserve">How do you think WWF could most effectively make the case for such a target with government? What </w:t>
      </w:r>
      <w:r w:rsidR="008C4028" w:rsidRPr="56593744">
        <w:rPr>
          <w:rFonts w:ascii="Georgia" w:hAnsi="Georgia" w:cs="Tahoma"/>
          <w:sz w:val="22"/>
          <w:szCs w:val="22"/>
        </w:rPr>
        <w:t xml:space="preserve">do you think would be the main concerns on the inclusion of such a target? </w:t>
      </w:r>
      <w:r w:rsidR="000648E5" w:rsidRPr="56593744">
        <w:rPr>
          <w:rFonts w:ascii="Georgia" w:hAnsi="Georgia" w:cs="Tahoma"/>
          <w:sz w:val="22"/>
          <w:szCs w:val="22"/>
        </w:rPr>
        <w:t xml:space="preserve">How do you think </w:t>
      </w:r>
      <w:r w:rsidR="008A5966" w:rsidRPr="56593744">
        <w:rPr>
          <w:rFonts w:ascii="Georgia" w:hAnsi="Georgia" w:cs="Tahoma"/>
          <w:sz w:val="22"/>
          <w:szCs w:val="22"/>
        </w:rPr>
        <w:t xml:space="preserve">such a target could be included in the Environment Bill? </w:t>
      </w:r>
    </w:p>
    <w:p w14:paraId="6C0C2CEA" w14:textId="77777777" w:rsidR="00753A00" w:rsidRDefault="00753A00" w:rsidP="00C15DCB">
      <w:pPr>
        <w:pStyle w:val="paragraph"/>
        <w:spacing w:before="0" w:beforeAutospacing="0" w:after="0" w:afterAutospacing="0"/>
        <w:jc w:val="both"/>
        <w:textAlignment w:val="baseline"/>
        <w:rPr>
          <w:rFonts w:ascii="Georgia" w:hAnsi="Georgia" w:cs="Tahoma"/>
          <w:b/>
          <w:bCs/>
          <w:sz w:val="22"/>
          <w:szCs w:val="22"/>
        </w:rPr>
      </w:pPr>
    </w:p>
    <w:p w14:paraId="7CA212BE" w14:textId="77777777" w:rsidR="00C15DCB" w:rsidRDefault="00C15DCB" w:rsidP="00C15DCB">
      <w:pPr>
        <w:pStyle w:val="paragraph"/>
        <w:spacing w:before="0" w:beforeAutospacing="0" w:after="0" w:afterAutospacing="0"/>
        <w:jc w:val="both"/>
        <w:textAlignment w:val="baseline"/>
        <w:rPr>
          <w:rFonts w:ascii="Georgia" w:hAnsi="Georgia" w:cs="Tahoma"/>
          <w:b/>
          <w:bCs/>
          <w:sz w:val="22"/>
          <w:szCs w:val="22"/>
        </w:rPr>
      </w:pPr>
    </w:p>
    <w:p w14:paraId="78ED305A" w14:textId="7FC32652" w:rsidR="007D5F9C" w:rsidRDefault="00C15DCB" w:rsidP="00C15DCB">
      <w:pPr>
        <w:pStyle w:val="paragraph"/>
        <w:spacing w:before="0" w:beforeAutospacing="0" w:after="0" w:afterAutospacing="0"/>
        <w:jc w:val="both"/>
        <w:textAlignment w:val="baseline"/>
        <w:rPr>
          <w:rFonts w:ascii="Georgia" w:hAnsi="Georgia" w:cs="Tahoma"/>
          <w:b/>
          <w:bCs/>
          <w:sz w:val="22"/>
          <w:szCs w:val="22"/>
        </w:rPr>
      </w:pPr>
      <w:r w:rsidRPr="00B6468A">
        <w:rPr>
          <w:rFonts w:ascii="Georgia" w:hAnsi="Georgia" w:cs="Tahoma"/>
          <w:b/>
          <w:bCs/>
          <w:sz w:val="22"/>
          <w:szCs w:val="22"/>
        </w:rPr>
        <w:t xml:space="preserve">Your proposal </w:t>
      </w:r>
    </w:p>
    <w:p w14:paraId="0ADE793C" w14:textId="1761DCC3" w:rsidR="00C15DCB" w:rsidRDefault="00C15DCB" w:rsidP="56593744">
      <w:pPr>
        <w:pStyle w:val="paragraph"/>
        <w:spacing w:before="0" w:beforeAutospacing="0" w:after="0" w:afterAutospacing="0"/>
        <w:textAlignment w:val="baseline"/>
        <w:rPr>
          <w:rFonts w:ascii="Georgia" w:hAnsi="Georgia" w:cs="Tahoma"/>
          <w:sz w:val="22"/>
          <w:szCs w:val="22"/>
        </w:rPr>
      </w:pPr>
      <w:r w:rsidRPr="56593744">
        <w:rPr>
          <w:rFonts w:ascii="Georgia" w:hAnsi="Georgia" w:cs="Tahoma"/>
          <w:sz w:val="22"/>
          <w:szCs w:val="22"/>
        </w:rPr>
        <w:t xml:space="preserve">As part of your proposal, in no more than 5 pages, please provide information on your relevant experience, an outline of your approach and methodology that you would apply to the example cases, your hourly rate and any applicable charity discount and CVs (CVs can be additional to the 5 pages). </w:t>
      </w:r>
    </w:p>
    <w:p w14:paraId="0E238C53" w14:textId="77777777" w:rsidR="00CB1ACA" w:rsidRDefault="00CB1ACA" w:rsidP="56593744">
      <w:pPr>
        <w:pStyle w:val="paragraph"/>
        <w:spacing w:before="0" w:beforeAutospacing="0" w:after="0" w:afterAutospacing="0"/>
        <w:textAlignment w:val="baseline"/>
        <w:rPr>
          <w:rFonts w:ascii="Georgia" w:hAnsi="Georgia" w:cs="Tahoma"/>
          <w:sz w:val="22"/>
          <w:szCs w:val="22"/>
        </w:rPr>
      </w:pPr>
    </w:p>
    <w:p w14:paraId="7BDD0839" w14:textId="77777777" w:rsidR="00CB1ACA" w:rsidRPr="00B6468A" w:rsidRDefault="00CB1ACA" w:rsidP="00B6468A">
      <w:pPr>
        <w:pStyle w:val="paragraph"/>
        <w:spacing w:before="0" w:beforeAutospacing="0" w:after="0" w:afterAutospacing="0"/>
        <w:textAlignment w:val="baseline"/>
        <w:rPr>
          <w:rFonts w:ascii="Georgia" w:hAnsi="Georgia" w:cs="Tahoma"/>
          <w:sz w:val="22"/>
          <w:szCs w:val="22"/>
        </w:rPr>
      </w:pPr>
    </w:p>
    <w:sectPr w:rsidR="00CB1ACA" w:rsidRPr="00B6468A">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BBC1B7" w14:textId="77777777" w:rsidR="000D1759" w:rsidRDefault="000D1759" w:rsidP="004459ED">
      <w:pPr>
        <w:spacing w:after="0" w:line="240" w:lineRule="auto"/>
      </w:pPr>
      <w:r>
        <w:separator/>
      </w:r>
    </w:p>
  </w:endnote>
  <w:endnote w:type="continuationSeparator" w:id="0">
    <w:p w14:paraId="4F1576E0" w14:textId="77777777" w:rsidR="000D1759" w:rsidRDefault="000D1759" w:rsidP="004459ED">
      <w:pPr>
        <w:spacing w:after="0" w:line="240" w:lineRule="auto"/>
      </w:pPr>
      <w:r>
        <w:continuationSeparator/>
      </w:r>
    </w:p>
  </w:endnote>
  <w:endnote w:type="continuationNotice" w:id="1">
    <w:p w14:paraId="57BA80F0" w14:textId="77777777" w:rsidR="000D1759" w:rsidRDefault="000D17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9CF19B" w14:textId="1532C306" w:rsidR="004459ED" w:rsidRPr="004459ED" w:rsidRDefault="00D91EE8" w:rsidP="004459ED">
    <w:pPr>
      <w:pStyle w:val="Footer"/>
      <w:rPr>
        <w:rFonts w:ascii="Georgia" w:hAnsi="Georgia"/>
        <w:i/>
        <w:color w:val="A6A6A6" w:themeColor="background1" w:themeShade="A6"/>
        <w:sz w:val="20"/>
      </w:rPr>
    </w:pPr>
    <w:r>
      <w:rPr>
        <w:i/>
        <w:color w:val="A6A6A6" w:themeColor="background1" w:themeShade="A6"/>
        <w:sz w:val="20"/>
      </w:rPr>
      <w:t>Technical advice: reducing the UK’s Global Footprint</w:t>
    </w:r>
    <w:r w:rsidR="005E095E">
      <w:rPr>
        <w:rStyle w:val="normaltextrun"/>
        <w:rFonts w:ascii="Georgia" w:hAnsi="Georgia"/>
        <w:color w:val="000000"/>
        <w:bdr w:val="none" w:sz="0" w:space="0" w:color="auto" w:frame="1"/>
      </w:rPr>
      <w:t> </w:t>
    </w:r>
    <w:r w:rsidR="004459ED" w:rsidRPr="004459ED">
      <w:rPr>
        <w:rFonts w:ascii="Georgia" w:hAnsi="Georgia"/>
        <w:i/>
        <w:color w:val="A6A6A6" w:themeColor="background1" w:themeShade="A6"/>
        <w:sz w:val="20"/>
      </w:rPr>
      <w:tab/>
    </w:r>
    <w:r w:rsidR="004459ED" w:rsidRPr="004459ED">
      <w:rPr>
        <w:rFonts w:ascii="Georgia" w:hAnsi="Georgia"/>
        <w:i/>
        <w:color w:val="A6A6A6" w:themeColor="background1" w:themeShade="A6"/>
        <w:sz w:val="20"/>
      </w:rPr>
      <w:tab/>
    </w:r>
    <w:r w:rsidR="005E095E">
      <w:rPr>
        <w:rFonts w:ascii="Georgia" w:hAnsi="Georgia"/>
        <w:i/>
        <w:color w:val="A6A6A6" w:themeColor="background1" w:themeShade="A6"/>
        <w:sz w:val="20"/>
      </w:rPr>
      <w:t>March</w:t>
    </w:r>
    <w:r>
      <w:rPr>
        <w:rFonts w:ascii="Georgia" w:hAnsi="Georgia"/>
        <w:i/>
        <w:color w:val="A6A6A6" w:themeColor="background1" w:themeShade="A6"/>
        <w:sz w:val="20"/>
      </w:rPr>
      <w:t xml:space="preserve">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6A80F9" w14:textId="77777777" w:rsidR="000D1759" w:rsidRDefault="000D1759" w:rsidP="004459ED">
      <w:pPr>
        <w:spacing w:after="0" w:line="240" w:lineRule="auto"/>
      </w:pPr>
      <w:r>
        <w:separator/>
      </w:r>
    </w:p>
  </w:footnote>
  <w:footnote w:type="continuationSeparator" w:id="0">
    <w:p w14:paraId="418F0D37" w14:textId="77777777" w:rsidR="000D1759" w:rsidRDefault="000D1759" w:rsidP="004459ED">
      <w:pPr>
        <w:spacing w:after="0" w:line="240" w:lineRule="auto"/>
      </w:pPr>
      <w:r>
        <w:continuationSeparator/>
      </w:r>
    </w:p>
  </w:footnote>
  <w:footnote w:type="continuationNotice" w:id="1">
    <w:p w14:paraId="5B6382E2" w14:textId="77777777" w:rsidR="000D1759" w:rsidRDefault="000D1759">
      <w:pPr>
        <w:spacing w:after="0" w:line="240" w:lineRule="auto"/>
      </w:pPr>
    </w:p>
  </w:footnote>
  <w:footnote w:id="2">
    <w:p w14:paraId="3D63C95D" w14:textId="77777777" w:rsidR="003A443E" w:rsidRPr="00C4603B" w:rsidRDefault="003A443E" w:rsidP="003A443E">
      <w:pPr>
        <w:pStyle w:val="FootnoteText"/>
        <w:rPr>
          <w:sz w:val="16"/>
          <w:szCs w:val="16"/>
        </w:rPr>
      </w:pPr>
      <w:r w:rsidRPr="009F2A79">
        <w:rPr>
          <w:rStyle w:val="FootnoteReference"/>
          <w:sz w:val="16"/>
          <w:szCs w:val="16"/>
        </w:rPr>
        <w:footnoteRef/>
      </w:r>
      <w:r w:rsidRPr="009F2A79">
        <w:rPr>
          <w:sz w:val="16"/>
          <w:szCs w:val="16"/>
        </w:rPr>
        <w:t xml:space="preserve"> </w:t>
      </w:r>
      <w:r w:rsidRPr="00C4603B">
        <w:rPr>
          <w:sz w:val="16"/>
          <w:szCs w:val="16"/>
        </w:rPr>
        <w:t xml:space="preserve">IPCC Special Report on Climate Change and Land: </w:t>
      </w:r>
      <w:hyperlink r:id="rId1" w:history="1">
        <w:r w:rsidRPr="00C4603B">
          <w:rPr>
            <w:rStyle w:val="Hyperlink"/>
          </w:rPr>
          <w:t>https://www.ipcc.ch/site/assets/uploads/sites/4/2020/02/SPM_Updated-Jan20.pdf</w:t>
        </w:r>
      </w:hyperlink>
      <w:r w:rsidRPr="00C4603B">
        <w:rPr>
          <w:sz w:val="16"/>
          <w:szCs w:val="16"/>
        </w:rPr>
        <w:t xml:space="preserve"> </w:t>
      </w:r>
    </w:p>
  </w:footnote>
  <w:footnote w:id="3">
    <w:p w14:paraId="3830DBBD" w14:textId="77777777" w:rsidR="003A443E" w:rsidRPr="00C4603B" w:rsidRDefault="003A443E" w:rsidP="003A443E">
      <w:pPr>
        <w:pStyle w:val="FootnoteText"/>
        <w:rPr>
          <w:sz w:val="16"/>
          <w:szCs w:val="16"/>
        </w:rPr>
      </w:pPr>
      <w:r w:rsidRPr="00C4603B">
        <w:rPr>
          <w:rStyle w:val="FootnoteReference"/>
          <w:sz w:val="16"/>
          <w:szCs w:val="16"/>
        </w:rPr>
        <w:footnoteRef/>
      </w:r>
      <w:r w:rsidRPr="00C4603B">
        <w:rPr>
          <w:sz w:val="16"/>
          <w:szCs w:val="16"/>
        </w:rPr>
        <w:t xml:space="preserve"> WWF, Living Planet Report, 2020: </w:t>
      </w:r>
      <w:hyperlink r:id="rId2" w:history="1">
        <w:r w:rsidRPr="00C4603B">
          <w:rPr>
            <w:rStyle w:val="Hyperlink"/>
          </w:rPr>
          <w:t>https://f.hubspotusercontent20.net/hubfs/4783129/LPR/PDFs/ENGLISH-FULL.pdf</w:t>
        </w:r>
      </w:hyperlink>
      <w:r w:rsidRPr="00C4603B">
        <w:rPr>
          <w:sz w:val="16"/>
          <w:szCs w:val="16"/>
        </w:rPr>
        <w:t xml:space="preserve"> </w:t>
      </w:r>
    </w:p>
  </w:footnote>
  <w:footnote w:id="4">
    <w:p w14:paraId="456AAB2A" w14:textId="77777777" w:rsidR="003A443E" w:rsidRPr="00C4603B" w:rsidRDefault="003A443E" w:rsidP="003A443E">
      <w:pPr>
        <w:pStyle w:val="FootnoteText"/>
        <w:rPr>
          <w:sz w:val="16"/>
          <w:szCs w:val="16"/>
        </w:rPr>
      </w:pPr>
      <w:r w:rsidRPr="00C4603B">
        <w:rPr>
          <w:rStyle w:val="FootnoteReference"/>
          <w:sz w:val="16"/>
          <w:szCs w:val="16"/>
        </w:rPr>
        <w:footnoteRef/>
      </w:r>
      <w:r w:rsidRPr="00C4603B">
        <w:rPr>
          <w:sz w:val="16"/>
          <w:szCs w:val="16"/>
        </w:rPr>
        <w:t xml:space="preserve"> </w:t>
      </w:r>
      <w:r w:rsidRPr="00C4603B">
        <w:rPr>
          <w:rStyle w:val="FootnoteReference"/>
          <w:sz w:val="16"/>
          <w:szCs w:val="16"/>
        </w:rPr>
        <w:footnoteRef/>
      </w:r>
      <w:r w:rsidRPr="00C4603B">
        <w:rPr>
          <w:sz w:val="16"/>
          <w:szCs w:val="16"/>
        </w:rPr>
        <w:t xml:space="preserve"> WWF, Deforestation Fronts, 2020: </w:t>
      </w:r>
      <w:hyperlink r:id="rId3" w:history="1">
        <w:r w:rsidRPr="00C4603B">
          <w:rPr>
            <w:rStyle w:val="Hyperlink"/>
          </w:rPr>
          <w:t>https://sites.google.com/wwf.panda.org/forests/communications/key-reports/deforestation-fronts-report</w:t>
        </w:r>
      </w:hyperlink>
      <w:r w:rsidRPr="00C4603B">
        <w:rPr>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8C0466"/>
    <w:multiLevelType w:val="hybridMultilevel"/>
    <w:tmpl w:val="CE764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FE03C1"/>
    <w:multiLevelType w:val="multilevel"/>
    <w:tmpl w:val="7D6C03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26362D6F"/>
    <w:multiLevelType w:val="hybridMultilevel"/>
    <w:tmpl w:val="A1B05266"/>
    <w:lvl w:ilvl="0" w:tplc="8ED4E562">
      <w:start w:val="1"/>
      <w:numFmt w:val="decimal"/>
      <w:pStyle w:val="DEMUC2"/>
      <w:lvlText w:val="%1."/>
      <w:lvlJc w:val="left"/>
      <w:pPr>
        <w:tabs>
          <w:tab w:val="num" w:pos="2721"/>
        </w:tabs>
        <w:ind w:left="2721" w:hanging="567"/>
      </w:pPr>
      <w:rPr>
        <w:rFonts w:ascii="Times New Roman" w:eastAsia="Times New Roman" w:hAnsi="Times New Roman" w:cs="Times New Roman"/>
      </w:rPr>
    </w:lvl>
    <w:lvl w:ilvl="1" w:tplc="04090019">
      <w:start w:val="1"/>
      <w:numFmt w:val="lowerLetter"/>
      <w:lvlText w:val="%2."/>
      <w:lvlJc w:val="left"/>
      <w:pPr>
        <w:tabs>
          <w:tab w:val="num" w:pos="3594"/>
        </w:tabs>
        <w:ind w:left="3594" w:hanging="360"/>
      </w:pPr>
    </w:lvl>
    <w:lvl w:ilvl="2" w:tplc="0409001B">
      <w:start w:val="1"/>
      <w:numFmt w:val="lowerRoman"/>
      <w:lvlText w:val="%3."/>
      <w:lvlJc w:val="right"/>
      <w:pPr>
        <w:tabs>
          <w:tab w:val="num" w:pos="4314"/>
        </w:tabs>
        <w:ind w:left="4314" w:hanging="180"/>
      </w:pPr>
    </w:lvl>
    <w:lvl w:ilvl="3" w:tplc="0409000F">
      <w:start w:val="1"/>
      <w:numFmt w:val="decimal"/>
      <w:lvlText w:val="%4."/>
      <w:lvlJc w:val="left"/>
      <w:pPr>
        <w:tabs>
          <w:tab w:val="num" w:pos="5034"/>
        </w:tabs>
        <w:ind w:left="5034" w:hanging="360"/>
      </w:pPr>
    </w:lvl>
    <w:lvl w:ilvl="4" w:tplc="04090019">
      <w:start w:val="1"/>
      <w:numFmt w:val="lowerLetter"/>
      <w:lvlText w:val="%5."/>
      <w:lvlJc w:val="left"/>
      <w:pPr>
        <w:tabs>
          <w:tab w:val="num" w:pos="5754"/>
        </w:tabs>
        <w:ind w:left="5754" w:hanging="360"/>
      </w:pPr>
    </w:lvl>
    <w:lvl w:ilvl="5" w:tplc="0409001B">
      <w:start w:val="1"/>
      <w:numFmt w:val="lowerRoman"/>
      <w:lvlText w:val="%6."/>
      <w:lvlJc w:val="right"/>
      <w:pPr>
        <w:tabs>
          <w:tab w:val="num" w:pos="6474"/>
        </w:tabs>
        <w:ind w:left="6474" w:hanging="180"/>
      </w:pPr>
    </w:lvl>
    <w:lvl w:ilvl="6" w:tplc="0409000F">
      <w:start w:val="1"/>
      <w:numFmt w:val="decimal"/>
      <w:lvlText w:val="%7."/>
      <w:lvlJc w:val="left"/>
      <w:pPr>
        <w:tabs>
          <w:tab w:val="num" w:pos="7194"/>
        </w:tabs>
        <w:ind w:left="7194" w:hanging="360"/>
      </w:pPr>
    </w:lvl>
    <w:lvl w:ilvl="7" w:tplc="04090019">
      <w:start w:val="1"/>
      <w:numFmt w:val="lowerLetter"/>
      <w:lvlText w:val="%8."/>
      <w:lvlJc w:val="left"/>
      <w:pPr>
        <w:tabs>
          <w:tab w:val="num" w:pos="7914"/>
        </w:tabs>
        <w:ind w:left="7914" w:hanging="360"/>
      </w:pPr>
    </w:lvl>
    <w:lvl w:ilvl="8" w:tplc="0409001B">
      <w:start w:val="1"/>
      <w:numFmt w:val="lowerRoman"/>
      <w:lvlText w:val="%9."/>
      <w:lvlJc w:val="right"/>
      <w:pPr>
        <w:tabs>
          <w:tab w:val="num" w:pos="8634"/>
        </w:tabs>
        <w:ind w:left="8634" w:hanging="180"/>
      </w:pPr>
    </w:lvl>
  </w:abstractNum>
  <w:abstractNum w:abstractNumId="3" w15:restartNumberingAfterBreak="0">
    <w:nsid w:val="498D6ED2"/>
    <w:multiLevelType w:val="hybridMultilevel"/>
    <w:tmpl w:val="3E2819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7EF1612"/>
    <w:multiLevelType w:val="hybridMultilevel"/>
    <w:tmpl w:val="B59A8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5E4677"/>
    <w:multiLevelType w:val="hybridMultilevel"/>
    <w:tmpl w:val="F84C3174"/>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
  </w:num>
  <w:num w:numId="4">
    <w:abstractNumId w:val="4"/>
  </w:num>
  <w:num w:numId="5">
    <w:abstractNumId w:val="0"/>
  </w:num>
  <w:num w:numId="6">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28A"/>
    <w:rsid w:val="0001005F"/>
    <w:rsid w:val="00014207"/>
    <w:rsid w:val="00016079"/>
    <w:rsid w:val="00034866"/>
    <w:rsid w:val="00036778"/>
    <w:rsid w:val="00040A6E"/>
    <w:rsid w:val="000648E5"/>
    <w:rsid w:val="00065326"/>
    <w:rsid w:val="000663DD"/>
    <w:rsid w:val="00072295"/>
    <w:rsid w:val="00074B89"/>
    <w:rsid w:val="00095792"/>
    <w:rsid w:val="00096340"/>
    <w:rsid w:val="000A151E"/>
    <w:rsid w:val="000A4199"/>
    <w:rsid w:val="000B0793"/>
    <w:rsid w:val="000B467D"/>
    <w:rsid w:val="000B679C"/>
    <w:rsid w:val="000C4B9F"/>
    <w:rsid w:val="000C66CE"/>
    <w:rsid w:val="000D1759"/>
    <w:rsid w:val="000D63E4"/>
    <w:rsid w:val="000F17B8"/>
    <w:rsid w:val="000F779C"/>
    <w:rsid w:val="000F7EB5"/>
    <w:rsid w:val="00101A10"/>
    <w:rsid w:val="00105C29"/>
    <w:rsid w:val="0010639B"/>
    <w:rsid w:val="00110E57"/>
    <w:rsid w:val="00112228"/>
    <w:rsid w:val="0012342F"/>
    <w:rsid w:val="0013463B"/>
    <w:rsid w:val="00137283"/>
    <w:rsid w:val="001466D2"/>
    <w:rsid w:val="001663DE"/>
    <w:rsid w:val="00173CB1"/>
    <w:rsid w:val="00174889"/>
    <w:rsid w:val="00186463"/>
    <w:rsid w:val="001959FD"/>
    <w:rsid w:val="00196D60"/>
    <w:rsid w:val="001B0987"/>
    <w:rsid w:val="001B1027"/>
    <w:rsid w:val="001B4217"/>
    <w:rsid w:val="001C4BB5"/>
    <w:rsid w:val="001D0717"/>
    <w:rsid w:val="001D3E6F"/>
    <w:rsid w:val="001D414C"/>
    <w:rsid w:val="001D63ED"/>
    <w:rsid w:val="001D6FDC"/>
    <w:rsid w:val="001E509D"/>
    <w:rsid w:val="002001D8"/>
    <w:rsid w:val="00203032"/>
    <w:rsid w:val="0020310D"/>
    <w:rsid w:val="00212AD1"/>
    <w:rsid w:val="00216B1A"/>
    <w:rsid w:val="00223817"/>
    <w:rsid w:val="0023791B"/>
    <w:rsid w:val="002617C2"/>
    <w:rsid w:val="00262DD5"/>
    <w:rsid w:val="00282B75"/>
    <w:rsid w:val="00284640"/>
    <w:rsid w:val="00286F10"/>
    <w:rsid w:val="00287383"/>
    <w:rsid w:val="002878AB"/>
    <w:rsid w:val="00292CD5"/>
    <w:rsid w:val="0029579D"/>
    <w:rsid w:val="002B0DB9"/>
    <w:rsid w:val="002B5809"/>
    <w:rsid w:val="002D23C8"/>
    <w:rsid w:val="002D3EB8"/>
    <w:rsid w:val="002E132D"/>
    <w:rsid w:val="002E24AE"/>
    <w:rsid w:val="002F0F4C"/>
    <w:rsid w:val="002F1F3B"/>
    <w:rsid w:val="002F59C0"/>
    <w:rsid w:val="002F7E97"/>
    <w:rsid w:val="00301CA6"/>
    <w:rsid w:val="003405A0"/>
    <w:rsid w:val="003473F0"/>
    <w:rsid w:val="00347C01"/>
    <w:rsid w:val="00366B08"/>
    <w:rsid w:val="003741EF"/>
    <w:rsid w:val="003818D3"/>
    <w:rsid w:val="00383A12"/>
    <w:rsid w:val="00386040"/>
    <w:rsid w:val="00390B1F"/>
    <w:rsid w:val="00393C4C"/>
    <w:rsid w:val="003A443E"/>
    <w:rsid w:val="003A6460"/>
    <w:rsid w:val="003A7ECE"/>
    <w:rsid w:val="003D37A5"/>
    <w:rsid w:val="003E18BE"/>
    <w:rsid w:val="003E4EDF"/>
    <w:rsid w:val="003F4D30"/>
    <w:rsid w:val="00407164"/>
    <w:rsid w:val="00414EFF"/>
    <w:rsid w:val="00421C00"/>
    <w:rsid w:val="00426B5D"/>
    <w:rsid w:val="00432470"/>
    <w:rsid w:val="00435E4F"/>
    <w:rsid w:val="00436F9E"/>
    <w:rsid w:val="004459ED"/>
    <w:rsid w:val="004505D8"/>
    <w:rsid w:val="00452D3D"/>
    <w:rsid w:val="00455FC0"/>
    <w:rsid w:val="0047088C"/>
    <w:rsid w:val="00475216"/>
    <w:rsid w:val="00494C39"/>
    <w:rsid w:val="004A08C8"/>
    <w:rsid w:val="004A1C4F"/>
    <w:rsid w:val="004A4FDC"/>
    <w:rsid w:val="004B1A25"/>
    <w:rsid w:val="004B1C2C"/>
    <w:rsid w:val="004B59D9"/>
    <w:rsid w:val="004C1885"/>
    <w:rsid w:val="004C32F0"/>
    <w:rsid w:val="004C610E"/>
    <w:rsid w:val="004D0239"/>
    <w:rsid w:val="004D71B3"/>
    <w:rsid w:val="004E17FF"/>
    <w:rsid w:val="004E30F4"/>
    <w:rsid w:val="004E4BA1"/>
    <w:rsid w:val="004E6D10"/>
    <w:rsid w:val="004F65DA"/>
    <w:rsid w:val="00504E41"/>
    <w:rsid w:val="005248CF"/>
    <w:rsid w:val="00525DC6"/>
    <w:rsid w:val="0053549A"/>
    <w:rsid w:val="0054282C"/>
    <w:rsid w:val="005622C3"/>
    <w:rsid w:val="00570C58"/>
    <w:rsid w:val="00583445"/>
    <w:rsid w:val="005845E0"/>
    <w:rsid w:val="00590909"/>
    <w:rsid w:val="005A5E90"/>
    <w:rsid w:val="005C2103"/>
    <w:rsid w:val="005D3438"/>
    <w:rsid w:val="005D6512"/>
    <w:rsid w:val="005E095E"/>
    <w:rsid w:val="005E0AC4"/>
    <w:rsid w:val="005F7E73"/>
    <w:rsid w:val="0060658D"/>
    <w:rsid w:val="00634F00"/>
    <w:rsid w:val="0064051D"/>
    <w:rsid w:val="006579DC"/>
    <w:rsid w:val="0068190A"/>
    <w:rsid w:val="00683D6D"/>
    <w:rsid w:val="00686387"/>
    <w:rsid w:val="00696390"/>
    <w:rsid w:val="006A3D82"/>
    <w:rsid w:val="006B5650"/>
    <w:rsid w:val="006B5F4D"/>
    <w:rsid w:val="006D4FDB"/>
    <w:rsid w:val="006F5F97"/>
    <w:rsid w:val="006F72C8"/>
    <w:rsid w:val="0070055D"/>
    <w:rsid w:val="00702A6E"/>
    <w:rsid w:val="007033E6"/>
    <w:rsid w:val="007261C3"/>
    <w:rsid w:val="0072708F"/>
    <w:rsid w:val="00736475"/>
    <w:rsid w:val="007525AF"/>
    <w:rsid w:val="00753A00"/>
    <w:rsid w:val="00755047"/>
    <w:rsid w:val="00763A50"/>
    <w:rsid w:val="00763ACB"/>
    <w:rsid w:val="007774D1"/>
    <w:rsid w:val="00792A13"/>
    <w:rsid w:val="0079500B"/>
    <w:rsid w:val="007A37B6"/>
    <w:rsid w:val="007A61C5"/>
    <w:rsid w:val="007B3A37"/>
    <w:rsid w:val="007B44C9"/>
    <w:rsid w:val="007D4ECC"/>
    <w:rsid w:val="007D5F9C"/>
    <w:rsid w:val="007D60F5"/>
    <w:rsid w:val="007E32E6"/>
    <w:rsid w:val="008028A7"/>
    <w:rsid w:val="008078AA"/>
    <w:rsid w:val="00810A67"/>
    <w:rsid w:val="00814E1F"/>
    <w:rsid w:val="0082629D"/>
    <w:rsid w:val="008363A2"/>
    <w:rsid w:val="0084130E"/>
    <w:rsid w:val="00841E5F"/>
    <w:rsid w:val="008554DC"/>
    <w:rsid w:val="00876125"/>
    <w:rsid w:val="008834A6"/>
    <w:rsid w:val="00884E4C"/>
    <w:rsid w:val="00885975"/>
    <w:rsid w:val="008954EE"/>
    <w:rsid w:val="008A5966"/>
    <w:rsid w:val="008B2216"/>
    <w:rsid w:val="008C1346"/>
    <w:rsid w:val="008C4028"/>
    <w:rsid w:val="008D34A8"/>
    <w:rsid w:val="008D670F"/>
    <w:rsid w:val="008E72B1"/>
    <w:rsid w:val="008E7AE2"/>
    <w:rsid w:val="008F508F"/>
    <w:rsid w:val="0090495D"/>
    <w:rsid w:val="00914C06"/>
    <w:rsid w:val="009206EF"/>
    <w:rsid w:val="00920EAA"/>
    <w:rsid w:val="009220AA"/>
    <w:rsid w:val="009224C2"/>
    <w:rsid w:val="009260F9"/>
    <w:rsid w:val="00930C9C"/>
    <w:rsid w:val="00930F87"/>
    <w:rsid w:val="00955315"/>
    <w:rsid w:val="0095772D"/>
    <w:rsid w:val="00962AA9"/>
    <w:rsid w:val="0097317E"/>
    <w:rsid w:val="00986761"/>
    <w:rsid w:val="009A3998"/>
    <w:rsid w:val="009A5D43"/>
    <w:rsid w:val="009A6D37"/>
    <w:rsid w:val="009A6D38"/>
    <w:rsid w:val="009C0934"/>
    <w:rsid w:val="009C4F3A"/>
    <w:rsid w:val="009D45E9"/>
    <w:rsid w:val="009D5127"/>
    <w:rsid w:val="009F65C8"/>
    <w:rsid w:val="00A06FF6"/>
    <w:rsid w:val="00A0770B"/>
    <w:rsid w:val="00A11FAA"/>
    <w:rsid w:val="00A37179"/>
    <w:rsid w:val="00A454FD"/>
    <w:rsid w:val="00A460A9"/>
    <w:rsid w:val="00A56D5D"/>
    <w:rsid w:val="00A61C91"/>
    <w:rsid w:val="00A64690"/>
    <w:rsid w:val="00A64DDD"/>
    <w:rsid w:val="00A662E6"/>
    <w:rsid w:val="00A817E3"/>
    <w:rsid w:val="00A83959"/>
    <w:rsid w:val="00A95D53"/>
    <w:rsid w:val="00A96204"/>
    <w:rsid w:val="00A979DD"/>
    <w:rsid w:val="00AB42D3"/>
    <w:rsid w:val="00AB56DD"/>
    <w:rsid w:val="00AD4AA6"/>
    <w:rsid w:val="00AD6143"/>
    <w:rsid w:val="00B10BC0"/>
    <w:rsid w:val="00B16F38"/>
    <w:rsid w:val="00B20B0D"/>
    <w:rsid w:val="00B211F4"/>
    <w:rsid w:val="00B418D1"/>
    <w:rsid w:val="00B44E3C"/>
    <w:rsid w:val="00B61C79"/>
    <w:rsid w:val="00B62BEF"/>
    <w:rsid w:val="00B6468A"/>
    <w:rsid w:val="00B64744"/>
    <w:rsid w:val="00B818E8"/>
    <w:rsid w:val="00B93C93"/>
    <w:rsid w:val="00B95134"/>
    <w:rsid w:val="00BA3A65"/>
    <w:rsid w:val="00BA3CED"/>
    <w:rsid w:val="00BB41C4"/>
    <w:rsid w:val="00BC05EA"/>
    <w:rsid w:val="00BD3A32"/>
    <w:rsid w:val="00BD5379"/>
    <w:rsid w:val="00BE0337"/>
    <w:rsid w:val="00BE2B1D"/>
    <w:rsid w:val="00BF66D5"/>
    <w:rsid w:val="00C11856"/>
    <w:rsid w:val="00C15DCB"/>
    <w:rsid w:val="00C32AE9"/>
    <w:rsid w:val="00C333EB"/>
    <w:rsid w:val="00C37527"/>
    <w:rsid w:val="00C45C3D"/>
    <w:rsid w:val="00C553E6"/>
    <w:rsid w:val="00C572FB"/>
    <w:rsid w:val="00C7528A"/>
    <w:rsid w:val="00CA0164"/>
    <w:rsid w:val="00CA7999"/>
    <w:rsid w:val="00CB1ACA"/>
    <w:rsid w:val="00CB4C14"/>
    <w:rsid w:val="00CB7B04"/>
    <w:rsid w:val="00CC74B2"/>
    <w:rsid w:val="00CE0856"/>
    <w:rsid w:val="00CF5E96"/>
    <w:rsid w:val="00D10735"/>
    <w:rsid w:val="00D14094"/>
    <w:rsid w:val="00D258DC"/>
    <w:rsid w:val="00D26DFF"/>
    <w:rsid w:val="00D34352"/>
    <w:rsid w:val="00D44242"/>
    <w:rsid w:val="00D53A55"/>
    <w:rsid w:val="00D62EAD"/>
    <w:rsid w:val="00D81857"/>
    <w:rsid w:val="00D82E80"/>
    <w:rsid w:val="00D836AE"/>
    <w:rsid w:val="00D86990"/>
    <w:rsid w:val="00D90B2E"/>
    <w:rsid w:val="00D91EE8"/>
    <w:rsid w:val="00DA2053"/>
    <w:rsid w:val="00DA588F"/>
    <w:rsid w:val="00DC1E6B"/>
    <w:rsid w:val="00DD42BE"/>
    <w:rsid w:val="00DD6BC5"/>
    <w:rsid w:val="00DD73E0"/>
    <w:rsid w:val="00DE431F"/>
    <w:rsid w:val="00DF207D"/>
    <w:rsid w:val="00E01CEF"/>
    <w:rsid w:val="00E03C6B"/>
    <w:rsid w:val="00E2189F"/>
    <w:rsid w:val="00E21F07"/>
    <w:rsid w:val="00E27A0C"/>
    <w:rsid w:val="00E3716D"/>
    <w:rsid w:val="00E41ECD"/>
    <w:rsid w:val="00E50378"/>
    <w:rsid w:val="00E521B1"/>
    <w:rsid w:val="00E53E53"/>
    <w:rsid w:val="00E56320"/>
    <w:rsid w:val="00E5775C"/>
    <w:rsid w:val="00E7188E"/>
    <w:rsid w:val="00E7327B"/>
    <w:rsid w:val="00E7594C"/>
    <w:rsid w:val="00E761BC"/>
    <w:rsid w:val="00EA51CF"/>
    <w:rsid w:val="00EC106F"/>
    <w:rsid w:val="00EC3A18"/>
    <w:rsid w:val="00EC50FD"/>
    <w:rsid w:val="00ED6119"/>
    <w:rsid w:val="00EE5895"/>
    <w:rsid w:val="00EF1D0F"/>
    <w:rsid w:val="00EF5DF9"/>
    <w:rsid w:val="00F223E7"/>
    <w:rsid w:val="00F35349"/>
    <w:rsid w:val="00F360A7"/>
    <w:rsid w:val="00F57511"/>
    <w:rsid w:val="00F60CBD"/>
    <w:rsid w:val="00F74E02"/>
    <w:rsid w:val="00F7627C"/>
    <w:rsid w:val="00F80DCC"/>
    <w:rsid w:val="00F81679"/>
    <w:rsid w:val="00F9355D"/>
    <w:rsid w:val="00FA003F"/>
    <w:rsid w:val="00FA0509"/>
    <w:rsid w:val="00FA13AF"/>
    <w:rsid w:val="00FA265B"/>
    <w:rsid w:val="00FB64DF"/>
    <w:rsid w:val="00FC2A85"/>
    <w:rsid w:val="00FD1DD5"/>
    <w:rsid w:val="00FD744F"/>
    <w:rsid w:val="01B08824"/>
    <w:rsid w:val="05FBF145"/>
    <w:rsid w:val="0D3FD912"/>
    <w:rsid w:val="0DD443E6"/>
    <w:rsid w:val="1D939EB8"/>
    <w:rsid w:val="208CB4DC"/>
    <w:rsid w:val="23987369"/>
    <w:rsid w:val="268A04BD"/>
    <w:rsid w:val="27F7A5A8"/>
    <w:rsid w:val="445E7716"/>
    <w:rsid w:val="4D7B4317"/>
    <w:rsid w:val="53219682"/>
    <w:rsid w:val="56593744"/>
    <w:rsid w:val="639E291F"/>
    <w:rsid w:val="705D3719"/>
    <w:rsid w:val="78D51AD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9113E16"/>
  <w15:docId w15:val="{0979E1BB-0A20-4A5A-93A9-677C4E37E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303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20303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nhideWhenUsed/>
    <w:qFormat/>
    <w:rsid w:val="00CB4C14"/>
    <w:pPr>
      <w:keepNext/>
      <w:widowControl w:val="0"/>
      <w:tabs>
        <w:tab w:val="left" w:pos="-720"/>
        <w:tab w:val="left" w:pos="3119"/>
      </w:tabs>
      <w:suppressAutoHyphens/>
      <w:autoSpaceDE w:val="0"/>
      <w:autoSpaceDN w:val="0"/>
      <w:adjustRightInd w:val="0"/>
      <w:spacing w:after="0" w:line="240" w:lineRule="atLeast"/>
      <w:jc w:val="both"/>
      <w:outlineLvl w:val="3"/>
    </w:pPr>
    <w:rPr>
      <w:rFonts w:ascii="Arial" w:eastAsia="Times New Roman" w:hAnsi="Arial" w:cs="Arial"/>
      <w:spacing w:val="-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7528A"/>
    <w:pPr>
      <w:spacing w:after="100" w:afterAutospacing="1" w:line="300" w:lineRule="atLeast"/>
    </w:pPr>
    <w:rPr>
      <w:rFonts w:ascii="Times New Roman" w:eastAsia="Times New Roman" w:hAnsi="Times New Roman" w:cs="Times New Roman"/>
      <w:color w:val="76838F"/>
      <w:sz w:val="21"/>
      <w:szCs w:val="21"/>
      <w:lang w:eastAsia="en-GB"/>
    </w:rPr>
  </w:style>
  <w:style w:type="paragraph" w:styleId="BalloonText">
    <w:name w:val="Balloon Text"/>
    <w:basedOn w:val="Normal"/>
    <w:link w:val="BalloonTextChar"/>
    <w:uiPriority w:val="99"/>
    <w:semiHidden/>
    <w:unhideWhenUsed/>
    <w:rsid w:val="00FC2A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85"/>
    <w:rPr>
      <w:rFonts w:ascii="Tahoma" w:hAnsi="Tahoma" w:cs="Tahoma"/>
      <w:sz w:val="16"/>
      <w:szCs w:val="16"/>
    </w:rPr>
  </w:style>
  <w:style w:type="paragraph" w:styleId="ListParagraph">
    <w:name w:val="List Paragraph"/>
    <w:basedOn w:val="Normal"/>
    <w:uiPriority w:val="34"/>
    <w:qFormat/>
    <w:rsid w:val="005F7E73"/>
    <w:pPr>
      <w:spacing w:after="0" w:line="240" w:lineRule="auto"/>
      <w:ind w:left="720"/>
    </w:pPr>
    <w:rPr>
      <w:rFonts w:ascii="Calibri" w:eastAsia="Calibri" w:hAnsi="Calibri" w:cs="Calibri"/>
      <w:lang w:eastAsia="en-GB"/>
    </w:rPr>
  </w:style>
  <w:style w:type="table" w:styleId="TableGrid">
    <w:name w:val="Table Grid"/>
    <w:basedOn w:val="TableNormal"/>
    <w:rsid w:val="00DF20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459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59ED"/>
  </w:style>
  <w:style w:type="paragraph" w:styleId="Footer">
    <w:name w:val="footer"/>
    <w:basedOn w:val="Normal"/>
    <w:link w:val="FooterChar"/>
    <w:uiPriority w:val="99"/>
    <w:unhideWhenUsed/>
    <w:rsid w:val="004459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59ED"/>
  </w:style>
  <w:style w:type="paragraph" w:customStyle="1" w:styleId="DEMUC2">
    <w:name w:val="DE MUC 2"/>
    <w:basedOn w:val="Normal"/>
    <w:rsid w:val="00286F10"/>
    <w:pPr>
      <w:widowControl w:val="0"/>
      <w:numPr>
        <w:numId w:val="1"/>
      </w:numPr>
      <w:snapToGrid w:val="0"/>
      <w:spacing w:after="0" w:line="240" w:lineRule="auto"/>
    </w:pPr>
    <w:rPr>
      <w:rFonts w:ascii="Arial" w:eastAsia="Times New Roman" w:hAnsi="Arial" w:cs="Times New Roman"/>
      <w:szCs w:val="20"/>
    </w:rPr>
  </w:style>
  <w:style w:type="character" w:customStyle="1" w:styleId="Heading4Char">
    <w:name w:val="Heading 4 Char"/>
    <w:basedOn w:val="DefaultParagraphFont"/>
    <w:link w:val="Heading4"/>
    <w:rsid w:val="00CB4C14"/>
    <w:rPr>
      <w:rFonts w:ascii="Arial" w:eastAsia="Times New Roman" w:hAnsi="Arial" w:cs="Arial"/>
      <w:spacing w:val="-3"/>
      <w:sz w:val="24"/>
      <w:szCs w:val="24"/>
    </w:rPr>
  </w:style>
  <w:style w:type="paragraph" w:styleId="PlainText">
    <w:name w:val="Plain Text"/>
    <w:basedOn w:val="Normal"/>
    <w:link w:val="PlainTextChar"/>
    <w:semiHidden/>
    <w:unhideWhenUsed/>
    <w:rsid w:val="00CB4C14"/>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semiHidden/>
    <w:rsid w:val="00CB4C14"/>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203032"/>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203032"/>
    <w:rPr>
      <w:rFonts w:asciiTheme="majorHAnsi" w:eastAsiaTheme="majorEastAsia" w:hAnsiTheme="majorHAnsi" w:cstheme="majorBidi"/>
      <w:color w:val="365F91" w:themeColor="accent1" w:themeShade="BF"/>
      <w:sz w:val="26"/>
      <w:szCs w:val="26"/>
    </w:rPr>
  </w:style>
  <w:style w:type="character" w:styleId="BookTitle">
    <w:name w:val="Book Title"/>
    <w:basedOn w:val="DefaultParagraphFont"/>
    <w:uiPriority w:val="33"/>
    <w:qFormat/>
    <w:rsid w:val="00203032"/>
    <w:rPr>
      <w:b/>
      <w:bCs/>
      <w:i/>
      <w:iCs/>
      <w:spacing w:val="5"/>
    </w:rPr>
  </w:style>
  <w:style w:type="character" w:styleId="Emphasis">
    <w:name w:val="Emphasis"/>
    <w:basedOn w:val="DefaultParagraphFont"/>
    <w:uiPriority w:val="20"/>
    <w:qFormat/>
    <w:rsid w:val="00203032"/>
    <w:rPr>
      <w:i/>
      <w:iCs/>
    </w:rPr>
  </w:style>
  <w:style w:type="paragraph" w:customStyle="1" w:styleId="paragraph">
    <w:name w:val="paragraph"/>
    <w:basedOn w:val="Normal"/>
    <w:rsid w:val="00BD537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D5379"/>
  </w:style>
  <w:style w:type="character" w:customStyle="1" w:styleId="eop">
    <w:name w:val="eop"/>
    <w:basedOn w:val="DefaultParagraphFont"/>
    <w:rsid w:val="00BD5379"/>
  </w:style>
  <w:style w:type="character" w:customStyle="1" w:styleId="contextualspellingandgrammarerror">
    <w:name w:val="contextualspellingandgrammarerror"/>
    <w:basedOn w:val="DefaultParagraphFont"/>
    <w:rsid w:val="00884E4C"/>
  </w:style>
  <w:style w:type="character" w:customStyle="1" w:styleId="spellingerror">
    <w:name w:val="spellingerror"/>
    <w:basedOn w:val="DefaultParagraphFont"/>
    <w:rsid w:val="005E095E"/>
  </w:style>
  <w:style w:type="paragraph" w:styleId="NoSpacing">
    <w:name w:val="No Spacing"/>
    <w:uiPriority w:val="1"/>
    <w:qFormat/>
    <w:rsid w:val="00696390"/>
    <w:pPr>
      <w:spacing w:after="0" w:line="240" w:lineRule="auto"/>
    </w:pPr>
  </w:style>
  <w:style w:type="character" w:styleId="Hyperlink">
    <w:name w:val="Hyperlink"/>
    <w:basedOn w:val="DefaultParagraphFont"/>
    <w:uiPriority w:val="99"/>
    <w:unhideWhenUsed/>
    <w:rsid w:val="00D14094"/>
    <w:rPr>
      <w:color w:val="0000FF"/>
      <w:u w:val="single"/>
    </w:rPr>
  </w:style>
  <w:style w:type="paragraph" w:styleId="FootnoteText">
    <w:name w:val="footnote text"/>
    <w:basedOn w:val="Normal"/>
    <w:link w:val="FootnoteTextChar"/>
    <w:uiPriority w:val="99"/>
    <w:semiHidden/>
    <w:unhideWhenUsed/>
    <w:rsid w:val="003A443E"/>
    <w:pPr>
      <w:spacing w:after="0" w:line="240" w:lineRule="auto"/>
    </w:pPr>
    <w:rPr>
      <w:rFonts w:ascii="Georgia" w:eastAsia="Times New Roman" w:hAnsi="Georgia" w:cs="Times New Roman"/>
      <w:sz w:val="20"/>
      <w:szCs w:val="20"/>
      <w:lang w:eastAsia="en-GB"/>
    </w:rPr>
  </w:style>
  <w:style w:type="character" w:customStyle="1" w:styleId="FootnoteTextChar">
    <w:name w:val="Footnote Text Char"/>
    <w:basedOn w:val="DefaultParagraphFont"/>
    <w:link w:val="FootnoteText"/>
    <w:uiPriority w:val="99"/>
    <w:semiHidden/>
    <w:rsid w:val="003A443E"/>
    <w:rPr>
      <w:rFonts w:ascii="Georgia" w:eastAsia="Times New Roman" w:hAnsi="Georgia" w:cs="Times New Roman"/>
      <w:sz w:val="20"/>
      <w:szCs w:val="20"/>
      <w:lang w:eastAsia="en-GB"/>
    </w:rPr>
  </w:style>
  <w:style w:type="character" w:styleId="FootnoteReference">
    <w:name w:val="footnote reference"/>
    <w:basedOn w:val="DefaultParagraphFont"/>
    <w:uiPriority w:val="99"/>
    <w:semiHidden/>
    <w:unhideWhenUsed/>
    <w:rsid w:val="003A443E"/>
    <w:rPr>
      <w:vertAlign w:val="superscript"/>
    </w:rPr>
  </w:style>
  <w:style w:type="character" w:styleId="CommentReference">
    <w:name w:val="annotation reference"/>
    <w:basedOn w:val="DefaultParagraphFont"/>
    <w:uiPriority w:val="99"/>
    <w:semiHidden/>
    <w:unhideWhenUsed/>
    <w:rsid w:val="00C15DCB"/>
    <w:rPr>
      <w:sz w:val="16"/>
      <w:szCs w:val="16"/>
    </w:rPr>
  </w:style>
  <w:style w:type="paragraph" w:styleId="CommentText">
    <w:name w:val="annotation text"/>
    <w:basedOn w:val="Normal"/>
    <w:link w:val="CommentTextChar"/>
    <w:uiPriority w:val="99"/>
    <w:semiHidden/>
    <w:unhideWhenUsed/>
    <w:rsid w:val="00C15DCB"/>
    <w:pPr>
      <w:spacing w:line="240" w:lineRule="auto"/>
    </w:pPr>
    <w:rPr>
      <w:sz w:val="20"/>
      <w:szCs w:val="20"/>
    </w:rPr>
  </w:style>
  <w:style w:type="character" w:customStyle="1" w:styleId="CommentTextChar">
    <w:name w:val="Comment Text Char"/>
    <w:basedOn w:val="DefaultParagraphFont"/>
    <w:link w:val="CommentText"/>
    <w:uiPriority w:val="99"/>
    <w:semiHidden/>
    <w:rsid w:val="00C15DCB"/>
    <w:rPr>
      <w:sz w:val="20"/>
      <w:szCs w:val="20"/>
    </w:rPr>
  </w:style>
  <w:style w:type="paragraph" w:styleId="CommentSubject">
    <w:name w:val="annotation subject"/>
    <w:basedOn w:val="CommentText"/>
    <w:next w:val="CommentText"/>
    <w:link w:val="CommentSubjectChar"/>
    <w:uiPriority w:val="99"/>
    <w:semiHidden/>
    <w:unhideWhenUsed/>
    <w:rsid w:val="00C15DCB"/>
    <w:rPr>
      <w:b/>
      <w:bCs/>
    </w:rPr>
  </w:style>
  <w:style w:type="character" w:customStyle="1" w:styleId="CommentSubjectChar">
    <w:name w:val="Comment Subject Char"/>
    <w:basedOn w:val="CommentTextChar"/>
    <w:link w:val="CommentSubject"/>
    <w:uiPriority w:val="99"/>
    <w:semiHidden/>
    <w:rsid w:val="00C15DC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105948">
      <w:bodyDiv w:val="1"/>
      <w:marLeft w:val="0"/>
      <w:marRight w:val="0"/>
      <w:marTop w:val="0"/>
      <w:marBottom w:val="0"/>
      <w:divBdr>
        <w:top w:val="none" w:sz="0" w:space="0" w:color="auto"/>
        <w:left w:val="none" w:sz="0" w:space="0" w:color="auto"/>
        <w:bottom w:val="none" w:sz="0" w:space="0" w:color="auto"/>
        <w:right w:val="none" w:sz="0" w:space="0" w:color="auto"/>
      </w:divBdr>
      <w:divsChild>
        <w:div w:id="56513779">
          <w:marLeft w:val="0"/>
          <w:marRight w:val="0"/>
          <w:marTop w:val="0"/>
          <w:marBottom w:val="0"/>
          <w:divBdr>
            <w:top w:val="none" w:sz="0" w:space="0" w:color="auto"/>
            <w:left w:val="none" w:sz="0" w:space="0" w:color="auto"/>
            <w:bottom w:val="none" w:sz="0" w:space="0" w:color="auto"/>
            <w:right w:val="none" w:sz="0" w:space="0" w:color="auto"/>
          </w:divBdr>
        </w:div>
        <w:div w:id="105269797">
          <w:marLeft w:val="0"/>
          <w:marRight w:val="0"/>
          <w:marTop w:val="0"/>
          <w:marBottom w:val="0"/>
          <w:divBdr>
            <w:top w:val="none" w:sz="0" w:space="0" w:color="auto"/>
            <w:left w:val="none" w:sz="0" w:space="0" w:color="auto"/>
            <w:bottom w:val="none" w:sz="0" w:space="0" w:color="auto"/>
            <w:right w:val="none" w:sz="0" w:space="0" w:color="auto"/>
          </w:divBdr>
        </w:div>
        <w:div w:id="122892845">
          <w:marLeft w:val="0"/>
          <w:marRight w:val="0"/>
          <w:marTop w:val="0"/>
          <w:marBottom w:val="0"/>
          <w:divBdr>
            <w:top w:val="none" w:sz="0" w:space="0" w:color="auto"/>
            <w:left w:val="none" w:sz="0" w:space="0" w:color="auto"/>
            <w:bottom w:val="none" w:sz="0" w:space="0" w:color="auto"/>
            <w:right w:val="none" w:sz="0" w:space="0" w:color="auto"/>
          </w:divBdr>
        </w:div>
        <w:div w:id="384372829">
          <w:marLeft w:val="0"/>
          <w:marRight w:val="0"/>
          <w:marTop w:val="0"/>
          <w:marBottom w:val="0"/>
          <w:divBdr>
            <w:top w:val="none" w:sz="0" w:space="0" w:color="auto"/>
            <w:left w:val="none" w:sz="0" w:space="0" w:color="auto"/>
            <w:bottom w:val="none" w:sz="0" w:space="0" w:color="auto"/>
            <w:right w:val="none" w:sz="0" w:space="0" w:color="auto"/>
          </w:divBdr>
        </w:div>
        <w:div w:id="550386870">
          <w:marLeft w:val="0"/>
          <w:marRight w:val="0"/>
          <w:marTop w:val="0"/>
          <w:marBottom w:val="0"/>
          <w:divBdr>
            <w:top w:val="none" w:sz="0" w:space="0" w:color="auto"/>
            <w:left w:val="none" w:sz="0" w:space="0" w:color="auto"/>
            <w:bottom w:val="none" w:sz="0" w:space="0" w:color="auto"/>
            <w:right w:val="none" w:sz="0" w:space="0" w:color="auto"/>
          </w:divBdr>
        </w:div>
        <w:div w:id="737166756">
          <w:marLeft w:val="0"/>
          <w:marRight w:val="0"/>
          <w:marTop w:val="0"/>
          <w:marBottom w:val="0"/>
          <w:divBdr>
            <w:top w:val="none" w:sz="0" w:space="0" w:color="auto"/>
            <w:left w:val="none" w:sz="0" w:space="0" w:color="auto"/>
            <w:bottom w:val="none" w:sz="0" w:space="0" w:color="auto"/>
            <w:right w:val="none" w:sz="0" w:space="0" w:color="auto"/>
          </w:divBdr>
        </w:div>
        <w:div w:id="922448674">
          <w:marLeft w:val="0"/>
          <w:marRight w:val="0"/>
          <w:marTop w:val="0"/>
          <w:marBottom w:val="0"/>
          <w:divBdr>
            <w:top w:val="none" w:sz="0" w:space="0" w:color="auto"/>
            <w:left w:val="none" w:sz="0" w:space="0" w:color="auto"/>
            <w:bottom w:val="none" w:sz="0" w:space="0" w:color="auto"/>
            <w:right w:val="none" w:sz="0" w:space="0" w:color="auto"/>
          </w:divBdr>
        </w:div>
        <w:div w:id="1123117430">
          <w:marLeft w:val="0"/>
          <w:marRight w:val="0"/>
          <w:marTop w:val="0"/>
          <w:marBottom w:val="0"/>
          <w:divBdr>
            <w:top w:val="none" w:sz="0" w:space="0" w:color="auto"/>
            <w:left w:val="none" w:sz="0" w:space="0" w:color="auto"/>
            <w:bottom w:val="none" w:sz="0" w:space="0" w:color="auto"/>
            <w:right w:val="none" w:sz="0" w:space="0" w:color="auto"/>
          </w:divBdr>
        </w:div>
        <w:div w:id="1372993069">
          <w:marLeft w:val="0"/>
          <w:marRight w:val="0"/>
          <w:marTop w:val="0"/>
          <w:marBottom w:val="0"/>
          <w:divBdr>
            <w:top w:val="none" w:sz="0" w:space="0" w:color="auto"/>
            <w:left w:val="none" w:sz="0" w:space="0" w:color="auto"/>
            <w:bottom w:val="none" w:sz="0" w:space="0" w:color="auto"/>
            <w:right w:val="none" w:sz="0" w:space="0" w:color="auto"/>
          </w:divBdr>
        </w:div>
        <w:div w:id="1911191148">
          <w:marLeft w:val="0"/>
          <w:marRight w:val="0"/>
          <w:marTop w:val="0"/>
          <w:marBottom w:val="0"/>
          <w:divBdr>
            <w:top w:val="none" w:sz="0" w:space="0" w:color="auto"/>
            <w:left w:val="none" w:sz="0" w:space="0" w:color="auto"/>
            <w:bottom w:val="none" w:sz="0" w:space="0" w:color="auto"/>
            <w:right w:val="none" w:sz="0" w:space="0" w:color="auto"/>
          </w:divBdr>
        </w:div>
        <w:div w:id="2120637760">
          <w:marLeft w:val="0"/>
          <w:marRight w:val="0"/>
          <w:marTop w:val="0"/>
          <w:marBottom w:val="0"/>
          <w:divBdr>
            <w:top w:val="none" w:sz="0" w:space="0" w:color="auto"/>
            <w:left w:val="none" w:sz="0" w:space="0" w:color="auto"/>
            <w:bottom w:val="none" w:sz="0" w:space="0" w:color="auto"/>
            <w:right w:val="none" w:sz="0" w:space="0" w:color="auto"/>
          </w:divBdr>
        </w:div>
      </w:divsChild>
    </w:div>
    <w:div w:id="59838261">
      <w:bodyDiv w:val="1"/>
      <w:marLeft w:val="0"/>
      <w:marRight w:val="0"/>
      <w:marTop w:val="0"/>
      <w:marBottom w:val="0"/>
      <w:divBdr>
        <w:top w:val="none" w:sz="0" w:space="0" w:color="auto"/>
        <w:left w:val="none" w:sz="0" w:space="0" w:color="auto"/>
        <w:bottom w:val="none" w:sz="0" w:space="0" w:color="auto"/>
        <w:right w:val="none" w:sz="0" w:space="0" w:color="auto"/>
      </w:divBdr>
    </w:div>
    <w:div w:id="117377182">
      <w:bodyDiv w:val="1"/>
      <w:marLeft w:val="0"/>
      <w:marRight w:val="0"/>
      <w:marTop w:val="0"/>
      <w:marBottom w:val="0"/>
      <w:divBdr>
        <w:top w:val="none" w:sz="0" w:space="0" w:color="auto"/>
        <w:left w:val="none" w:sz="0" w:space="0" w:color="auto"/>
        <w:bottom w:val="none" w:sz="0" w:space="0" w:color="auto"/>
        <w:right w:val="none" w:sz="0" w:space="0" w:color="auto"/>
      </w:divBdr>
    </w:div>
    <w:div w:id="180779057">
      <w:bodyDiv w:val="1"/>
      <w:marLeft w:val="0"/>
      <w:marRight w:val="0"/>
      <w:marTop w:val="0"/>
      <w:marBottom w:val="0"/>
      <w:divBdr>
        <w:top w:val="none" w:sz="0" w:space="0" w:color="auto"/>
        <w:left w:val="none" w:sz="0" w:space="0" w:color="auto"/>
        <w:bottom w:val="none" w:sz="0" w:space="0" w:color="auto"/>
        <w:right w:val="none" w:sz="0" w:space="0" w:color="auto"/>
      </w:divBdr>
    </w:div>
    <w:div w:id="255359866">
      <w:bodyDiv w:val="1"/>
      <w:marLeft w:val="0"/>
      <w:marRight w:val="0"/>
      <w:marTop w:val="0"/>
      <w:marBottom w:val="0"/>
      <w:divBdr>
        <w:top w:val="none" w:sz="0" w:space="0" w:color="auto"/>
        <w:left w:val="none" w:sz="0" w:space="0" w:color="auto"/>
        <w:bottom w:val="none" w:sz="0" w:space="0" w:color="auto"/>
        <w:right w:val="none" w:sz="0" w:space="0" w:color="auto"/>
      </w:divBdr>
      <w:divsChild>
        <w:div w:id="331106584">
          <w:marLeft w:val="0"/>
          <w:marRight w:val="0"/>
          <w:marTop w:val="0"/>
          <w:marBottom w:val="0"/>
          <w:divBdr>
            <w:top w:val="none" w:sz="0" w:space="0" w:color="auto"/>
            <w:left w:val="none" w:sz="0" w:space="0" w:color="auto"/>
            <w:bottom w:val="none" w:sz="0" w:space="0" w:color="auto"/>
            <w:right w:val="none" w:sz="0" w:space="0" w:color="auto"/>
          </w:divBdr>
        </w:div>
        <w:div w:id="1041514821">
          <w:marLeft w:val="0"/>
          <w:marRight w:val="0"/>
          <w:marTop w:val="0"/>
          <w:marBottom w:val="0"/>
          <w:divBdr>
            <w:top w:val="none" w:sz="0" w:space="0" w:color="auto"/>
            <w:left w:val="none" w:sz="0" w:space="0" w:color="auto"/>
            <w:bottom w:val="none" w:sz="0" w:space="0" w:color="auto"/>
            <w:right w:val="none" w:sz="0" w:space="0" w:color="auto"/>
          </w:divBdr>
        </w:div>
        <w:div w:id="1798180171">
          <w:marLeft w:val="0"/>
          <w:marRight w:val="0"/>
          <w:marTop w:val="0"/>
          <w:marBottom w:val="0"/>
          <w:divBdr>
            <w:top w:val="none" w:sz="0" w:space="0" w:color="auto"/>
            <w:left w:val="none" w:sz="0" w:space="0" w:color="auto"/>
            <w:bottom w:val="none" w:sz="0" w:space="0" w:color="auto"/>
            <w:right w:val="none" w:sz="0" w:space="0" w:color="auto"/>
          </w:divBdr>
          <w:divsChild>
            <w:div w:id="3486235">
              <w:marLeft w:val="0"/>
              <w:marRight w:val="0"/>
              <w:marTop w:val="0"/>
              <w:marBottom w:val="0"/>
              <w:divBdr>
                <w:top w:val="none" w:sz="0" w:space="0" w:color="auto"/>
                <w:left w:val="none" w:sz="0" w:space="0" w:color="auto"/>
                <w:bottom w:val="none" w:sz="0" w:space="0" w:color="auto"/>
                <w:right w:val="none" w:sz="0" w:space="0" w:color="auto"/>
              </w:divBdr>
            </w:div>
            <w:div w:id="305402088">
              <w:marLeft w:val="0"/>
              <w:marRight w:val="0"/>
              <w:marTop w:val="0"/>
              <w:marBottom w:val="0"/>
              <w:divBdr>
                <w:top w:val="none" w:sz="0" w:space="0" w:color="auto"/>
                <w:left w:val="none" w:sz="0" w:space="0" w:color="auto"/>
                <w:bottom w:val="none" w:sz="0" w:space="0" w:color="auto"/>
                <w:right w:val="none" w:sz="0" w:space="0" w:color="auto"/>
              </w:divBdr>
            </w:div>
            <w:div w:id="729773054">
              <w:marLeft w:val="0"/>
              <w:marRight w:val="0"/>
              <w:marTop w:val="0"/>
              <w:marBottom w:val="0"/>
              <w:divBdr>
                <w:top w:val="none" w:sz="0" w:space="0" w:color="auto"/>
                <w:left w:val="none" w:sz="0" w:space="0" w:color="auto"/>
                <w:bottom w:val="none" w:sz="0" w:space="0" w:color="auto"/>
                <w:right w:val="none" w:sz="0" w:space="0" w:color="auto"/>
              </w:divBdr>
            </w:div>
            <w:div w:id="1084180718">
              <w:marLeft w:val="0"/>
              <w:marRight w:val="0"/>
              <w:marTop w:val="0"/>
              <w:marBottom w:val="0"/>
              <w:divBdr>
                <w:top w:val="none" w:sz="0" w:space="0" w:color="auto"/>
                <w:left w:val="none" w:sz="0" w:space="0" w:color="auto"/>
                <w:bottom w:val="none" w:sz="0" w:space="0" w:color="auto"/>
                <w:right w:val="none" w:sz="0" w:space="0" w:color="auto"/>
              </w:divBdr>
            </w:div>
            <w:div w:id="1380859710">
              <w:marLeft w:val="0"/>
              <w:marRight w:val="0"/>
              <w:marTop w:val="0"/>
              <w:marBottom w:val="0"/>
              <w:divBdr>
                <w:top w:val="none" w:sz="0" w:space="0" w:color="auto"/>
                <w:left w:val="none" w:sz="0" w:space="0" w:color="auto"/>
                <w:bottom w:val="none" w:sz="0" w:space="0" w:color="auto"/>
                <w:right w:val="none" w:sz="0" w:space="0" w:color="auto"/>
              </w:divBdr>
            </w:div>
          </w:divsChild>
        </w:div>
        <w:div w:id="1983120835">
          <w:marLeft w:val="0"/>
          <w:marRight w:val="0"/>
          <w:marTop w:val="0"/>
          <w:marBottom w:val="0"/>
          <w:divBdr>
            <w:top w:val="none" w:sz="0" w:space="0" w:color="auto"/>
            <w:left w:val="none" w:sz="0" w:space="0" w:color="auto"/>
            <w:bottom w:val="none" w:sz="0" w:space="0" w:color="auto"/>
            <w:right w:val="none" w:sz="0" w:space="0" w:color="auto"/>
          </w:divBdr>
          <w:divsChild>
            <w:div w:id="496267195">
              <w:marLeft w:val="0"/>
              <w:marRight w:val="0"/>
              <w:marTop w:val="0"/>
              <w:marBottom w:val="0"/>
              <w:divBdr>
                <w:top w:val="none" w:sz="0" w:space="0" w:color="auto"/>
                <w:left w:val="none" w:sz="0" w:space="0" w:color="auto"/>
                <w:bottom w:val="none" w:sz="0" w:space="0" w:color="auto"/>
                <w:right w:val="none" w:sz="0" w:space="0" w:color="auto"/>
              </w:divBdr>
            </w:div>
            <w:div w:id="96704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223257">
      <w:bodyDiv w:val="1"/>
      <w:marLeft w:val="0"/>
      <w:marRight w:val="0"/>
      <w:marTop w:val="0"/>
      <w:marBottom w:val="0"/>
      <w:divBdr>
        <w:top w:val="none" w:sz="0" w:space="0" w:color="auto"/>
        <w:left w:val="none" w:sz="0" w:space="0" w:color="auto"/>
        <w:bottom w:val="none" w:sz="0" w:space="0" w:color="auto"/>
        <w:right w:val="none" w:sz="0" w:space="0" w:color="auto"/>
      </w:divBdr>
    </w:div>
    <w:div w:id="438719672">
      <w:bodyDiv w:val="1"/>
      <w:marLeft w:val="0"/>
      <w:marRight w:val="0"/>
      <w:marTop w:val="0"/>
      <w:marBottom w:val="0"/>
      <w:divBdr>
        <w:top w:val="none" w:sz="0" w:space="0" w:color="auto"/>
        <w:left w:val="none" w:sz="0" w:space="0" w:color="auto"/>
        <w:bottom w:val="none" w:sz="0" w:space="0" w:color="auto"/>
        <w:right w:val="none" w:sz="0" w:space="0" w:color="auto"/>
      </w:divBdr>
      <w:divsChild>
        <w:div w:id="265816764">
          <w:marLeft w:val="0"/>
          <w:marRight w:val="0"/>
          <w:marTop w:val="0"/>
          <w:marBottom w:val="0"/>
          <w:divBdr>
            <w:top w:val="none" w:sz="0" w:space="0" w:color="auto"/>
            <w:left w:val="none" w:sz="0" w:space="0" w:color="auto"/>
            <w:bottom w:val="none" w:sz="0" w:space="0" w:color="auto"/>
            <w:right w:val="none" w:sz="0" w:space="0" w:color="auto"/>
          </w:divBdr>
        </w:div>
        <w:div w:id="372121552">
          <w:marLeft w:val="0"/>
          <w:marRight w:val="0"/>
          <w:marTop w:val="0"/>
          <w:marBottom w:val="0"/>
          <w:divBdr>
            <w:top w:val="none" w:sz="0" w:space="0" w:color="auto"/>
            <w:left w:val="none" w:sz="0" w:space="0" w:color="auto"/>
            <w:bottom w:val="none" w:sz="0" w:space="0" w:color="auto"/>
            <w:right w:val="none" w:sz="0" w:space="0" w:color="auto"/>
          </w:divBdr>
        </w:div>
        <w:div w:id="521742875">
          <w:marLeft w:val="0"/>
          <w:marRight w:val="0"/>
          <w:marTop w:val="0"/>
          <w:marBottom w:val="0"/>
          <w:divBdr>
            <w:top w:val="none" w:sz="0" w:space="0" w:color="auto"/>
            <w:left w:val="none" w:sz="0" w:space="0" w:color="auto"/>
            <w:bottom w:val="none" w:sz="0" w:space="0" w:color="auto"/>
            <w:right w:val="none" w:sz="0" w:space="0" w:color="auto"/>
          </w:divBdr>
        </w:div>
        <w:div w:id="578054621">
          <w:marLeft w:val="0"/>
          <w:marRight w:val="0"/>
          <w:marTop w:val="0"/>
          <w:marBottom w:val="0"/>
          <w:divBdr>
            <w:top w:val="none" w:sz="0" w:space="0" w:color="auto"/>
            <w:left w:val="none" w:sz="0" w:space="0" w:color="auto"/>
            <w:bottom w:val="none" w:sz="0" w:space="0" w:color="auto"/>
            <w:right w:val="none" w:sz="0" w:space="0" w:color="auto"/>
          </w:divBdr>
        </w:div>
        <w:div w:id="592513199">
          <w:marLeft w:val="0"/>
          <w:marRight w:val="0"/>
          <w:marTop w:val="0"/>
          <w:marBottom w:val="0"/>
          <w:divBdr>
            <w:top w:val="none" w:sz="0" w:space="0" w:color="auto"/>
            <w:left w:val="none" w:sz="0" w:space="0" w:color="auto"/>
            <w:bottom w:val="none" w:sz="0" w:space="0" w:color="auto"/>
            <w:right w:val="none" w:sz="0" w:space="0" w:color="auto"/>
          </w:divBdr>
        </w:div>
        <w:div w:id="612060524">
          <w:marLeft w:val="0"/>
          <w:marRight w:val="0"/>
          <w:marTop w:val="0"/>
          <w:marBottom w:val="0"/>
          <w:divBdr>
            <w:top w:val="none" w:sz="0" w:space="0" w:color="auto"/>
            <w:left w:val="none" w:sz="0" w:space="0" w:color="auto"/>
            <w:bottom w:val="none" w:sz="0" w:space="0" w:color="auto"/>
            <w:right w:val="none" w:sz="0" w:space="0" w:color="auto"/>
          </w:divBdr>
        </w:div>
        <w:div w:id="619805168">
          <w:marLeft w:val="0"/>
          <w:marRight w:val="0"/>
          <w:marTop w:val="0"/>
          <w:marBottom w:val="0"/>
          <w:divBdr>
            <w:top w:val="none" w:sz="0" w:space="0" w:color="auto"/>
            <w:left w:val="none" w:sz="0" w:space="0" w:color="auto"/>
            <w:bottom w:val="none" w:sz="0" w:space="0" w:color="auto"/>
            <w:right w:val="none" w:sz="0" w:space="0" w:color="auto"/>
          </w:divBdr>
        </w:div>
        <w:div w:id="924728308">
          <w:marLeft w:val="0"/>
          <w:marRight w:val="0"/>
          <w:marTop w:val="0"/>
          <w:marBottom w:val="0"/>
          <w:divBdr>
            <w:top w:val="none" w:sz="0" w:space="0" w:color="auto"/>
            <w:left w:val="none" w:sz="0" w:space="0" w:color="auto"/>
            <w:bottom w:val="none" w:sz="0" w:space="0" w:color="auto"/>
            <w:right w:val="none" w:sz="0" w:space="0" w:color="auto"/>
          </w:divBdr>
        </w:div>
        <w:div w:id="963731429">
          <w:marLeft w:val="0"/>
          <w:marRight w:val="0"/>
          <w:marTop w:val="0"/>
          <w:marBottom w:val="0"/>
          <w:divBdr>
            <w:top w:val="none" w:sz="0" w:space="0" w:color="auto"/>
            <w:left w:val="none" w:sz="0" w:space="0" w:color="auto"/>
            <w:bottom w:val="none" w:sz="0" w:space="0" w:color="auto"/>
            <w:right w:val="none" w:sz="0" w:space="0" w:color="auto"/>
          </w:divBdr>
        </w:div>
        <w:div w:id="1330985500">
          <w:marLeft w:val="0"/>
          <w:marRight w:val="0"/>
          <w:marTop w:val="0"/>
          <w:marBottom w:val="0"/>
          <w:divBdr>
            <w:top w:val="none" w:sz="0" w:space="0" w:color="auto"/>
            <w:left w:val="none" w:sz="0" w:space="0" w:color="auto"/>
            <w:bottom w:val="none" w:sz="0" w:space="0" w:color="auto"/>
            <w:right w:val="none" w:sz="0" w:space="0" w:color="auto"/>
          </w:divBdr>
        </w:div>
        <w:div w:id="1413429329">
          <w:marLeft w:val="0"/>
          <w:marRight w:val="0"/>
          <w:marTop w:val="0"/>
          <w:marBottom w:val="0"/>
          <w:divBdr>
            <w:top w:val="none" w:sz="0" w:space="0" w:color="auto"/>
            <w:left w:val="none" w:sz="0" w:space="0" w:color="auto"/>
            <w:bottom w:val="none" w:sz="0" w:space="0" w:color="auto"/>
            <w:right w:val="none" w:sz="0" w:space="0" w:color="auto"/>
          </w:divBdr>
        </w:div>
        <w:div w:id="1460998385">
          <w:marLeft w:val="0"/>
          <w:marRight w:val="0"/>
          <w:marTop w:val="0"/>
          <w:marBottom w:val="0"/>
          <w:divBdr>
            <w:top w:val="none" w:sz="0" w:space="0" w:color="auto"/>
            <w:left w:val="none" w:sz="0" w:space="0" w:color="auto"/>
            <w:bottom w:val="none" w:sz="0" w:space="0" w:color="auto"/>
            <w:right w:val="none" w:sz="0" w:space="0" w:color="auto"/>
          </w:divBdr>
        </w:div>
        <w:div w:id="1532182096">
          <w:marLeft w:val="0"/>
          <w:marRight w:val="0"/>
          <w:marTop w:val="0"/>
          <w:marBottom w:val="0"/>
          <w:divBdr>
            <w:top w:val="none" w:sz="0" w:space="0" w:color="auto"/>
            <w:left w:val="none" w:sz="0" w:space="0" w:color="auto"/>
            <w:bottom w:val="none" w:sz="0" w:space="0" w:color="auto"/>
            <w:right w:val="none" w:sz="0" w:space="0" w:color="auto"/>
          </w:divBdr>
        </w:div>
        <w:div w:id="1579052236">
          <w:marLeft w:val="0"/>
          <w:marRight w:val="0"/>
          <w:marTop w:val="0"/>
          <w:marBottom w:val="0"/>
          <w:divBdr>
            <w:top w:val="none" w:sz="0" w:space="0" w:color="auto"/>
            <w:left w:val="none" w:sz="0" w:space="0" w:color="auto"/>
            <w:bottom w:val="none" w:sz="0" w:space="0" w:color="auto"/>
            <w:right w:val="none" w:sz="0" w:space="0" w:color="auto"/>
          </w:divBdr>
        </w:div>
        <w:div w:id="1724214042">
          <w:marLeft w:val="0"/>
          <w:marRight w:val="0"/>
          <w:marTop w:val="0"/>
          <w:marBottom w:val="0"/>
          <w:divBdr>
            <w:top w:val="none" w:sz="0" w:space="0" w:color="auto"/>
            <w:left w:val="none" w:sz="0" w:space="0" w:color="auto"/>
            <w:bottom w:val="none" w:sz="0" w:space="0" w:color="auto"/>
            <w:right w:val="none" w:sz="0" w:space="0" w:color="auto"/>
          </w:divBdr>
        </w:div>
        <w:div w:id="1955791511">
          <w:marLeft w:val="0"/>
          <w:marRight w:val="0"/>
          <w:marTop w:val="0"/>
          <w:marBottom w:val="0"/>
          <w:divBdr>
            <w:top w:val="none" w:sz="0" w:space="0" w:color="auto"/>
            <w:left w:val="none" w:sz="0" w:space="0" w:color="auto"/>
            <w:bottom w:val="none" w:sz="0" w:space="0" w:color="auto"/>
            <w:right w:val="none" w:sz="0" w:space="0" w:color="auto"/>
          </w:divBdr>
        </w:div>
        <w:div w:id="2000233301">
          <w:marLeft w:val="0"/>
          <w:marRight w:val="0"/>
          <w:marTop w:val="0"/>
          <w:marBottom w:val="0"/>
          <w:divBdr>
            <w:top w:val="none" w:sz="0" w:space="0" w:color="auto"/>
            <w:left w:val="none" w:sz="0" w:space="0" w:color="auto"/>
            <w:bottom w:val="none" w:sz="0" w:space="0" w:color="auto"/>
            <w:right w:val="none" w:sz="0" w:space="0" w:color="auto"/>
          </w:divBdr>
        </w:div>
        <w:div w:id="2095203915">
          <w:marLeft w:val="0"/>
          <w:marRight w:val="0"/>
          <w:marTop w:val="0"/>
          <w:marBottom w:val="0"/>
          <w:divBdr>
            <w:top w:val="none" w:sz="0" w:space="0" w:color="auto"/>
            <w:left w:val="none" w:sz="0" w:space="0" w:color="auto"/>
            <w:bottom w:val="none" w:sz="0" w:space="0" w:color="auto"/>
            <w:right w:val="none" w:sz="0" w:space="0" w:color="auto"/>
          </w:divBdr>
        </w:div>
        <w:div w:id="2126267221">
          <w:marLeft w:val="0"/>
          <w:marRight w:val="0"/>
          <w:marTop w:val="0"/>
          <w:marBottom w:val="0"/>
          <w:divBdr>
            <w:top w:val="none" w:sz="0" w:space="0" w:color="auto"/>
            <w:left w:val="none" w:sz="0" w:space="0" w:color="auto"/>
            <w:bottom w:val="none" w:sz="0" w:space="0" w:color="auto"/>
            <w:right w:val="none" w:sz="0" w:space="0" w:color="auto"/>
          </w:divBdr>
        </w:div>
      </w:divsChild>
    </w:div>
    <w:div w:id="460810018">
      <w:bodyDiv w:val="1"/>
      <w:marLeft w:val="0"/>
      <w:marRight w:val="0"/>
      <w:marTop w:val="0"/>
      <w:marBottom w:val="0"/>
      <w:divBdr>
        <w:top w:val="none" w:sz="0" w:space="0" w:color="auto"/>
        <w:left w:val="none" w:sz="0" w:space="0" w:color="auto"/>
        <w:bottom w:val="none" w:sz="0" w:space="0" w:color="auto"/>
        <w:right w:val="none" w:sz="0" w:space="0" w:color="auto"/>
      </w:divBdr>
    </w:div>
    <w:div w:id="600837640">
      <w:bodyDiv w:val="1"/>
      <w:marLeft w:val="0"/>
      <w:marRight w:val="0"/>
      <w:marTop w:val="0"/>
      <w:marBottom w:val="0"/>
      <w:divBdr>
        <w:top w:val="none" w:sz="0" w:space="0" w:color="auto"/>
        <w:left w:val="none" w:sz="0" w:space="0" w:color="auto"/>
        <w:bottom w:val="none" w:sz="0" w:space="0" w:color="auto"/>
        <w:right w:val="none" w:sz="0" w:space="0" w:color="auto"/>
      </w:divBdr>
      <w:divsChild>
        <w:div w:id="1363899688">
          <w:marLeft w:val="0"/>
          <w:marRight w:val="0"/>
          <w:marTop w:val="0"/>
          <w:marBottom w:val="0"/>
          <w:divBdr>
            <w:top w:val="none" w:sz="0" w:space="0" w:color="auto"/>
            <w:left w:val="none" w:sz="0" w:space="0" w:color="auto"/>
            <w:bottom w:val="none" w:sz="0" w:space="0" w:color="auto"/>
            <w:right w:val="none" w:sz="0" w:space="0" w:color="auto"/>
          </w:divBdr>
          <w:divsChild>
            <w:div w:id="2036733175">
              <w:marLeft w:val="0"/>
              <w:marRight w:val="0"/>
              <w:marTop w:val="0"/>
              <w:marBottom w:val="0"/>
              <w:divBdr>
                <w:top w:val="none" w:sz="0" w:space="0" w:color="auto"/>
                <w:left w:val="none" w:sz="0" w:space="0" w:color="auto"/>
                <w:bottom w:val="none" w:sz="0" w:space="0" w:color="auto"/>
                <w:right w:val="none" w:sz="0" w:space="0" w:color="auto"/>
              </w:divBdr>
              <w:divsChild>
                <w:div w:id="1490754722">
                  <w:marLeft w:val="0"/>
                  <w:marRight w:val="0"/>
                  <w:marTop w:val="0"/>
                  <w:marBottom w:val="0"/>
                  <w:divBdr>
                    <w:top w:val="none" w:sz="0" w:space="0" w:color="auto"/>
                    <w:left w:val="none" w:sz="0" w:space="0" w:color="auto"/>
                    <w:bottom w:val="none" w:sz="0" w:space="0" w:color="auto"/>
                    <w:right w:val="none" w:sz="0" w:space="0" w:color="auto"/>
                  </w:divBdr>
                  <w:divsChild>
                    <w:div w:id="1744446362">
                      <w:marLeft w:val="0"/>
                      <w:marRight w:val="0"/>
                      <w:marTop w:val="0"/>
                      <w:marBottom w:val="0"/>
                      <w:divBdr>
                        <w:top w:val="none" w:sz="0" w:space="0" w:color="auto"/>
                        <w:left w:val="none" w:sz="0" w:space="0" w:color="auto"/>
                        <w:bottom w:val="none" w:sz="0" w:space="0" w:color="auto"/>
                        <w:right w:val="none" w:sz="0" w:space="0" w:color="auto"/>
                      </w:divBdr>
                      <w:divsChild>
                        <w:div w:id="385907993">
                          <w:marLeft w:val="0"/>
                          <w:marRight w:val="0"/>
                          <w:marTop w:val="0"/>
                          <w:marBottom w:val="0"/>
                          <w:divBdr>
                            <w:top w:val="none" w:sz="0" w:space="0" w:color="auto"/>
                            <w:left w:val="none" w:sz="0" w:space="0" w:color="auto"/>
                            <w:bottom w:val="none" w:sz="0" w:space="0" w:color="auto"/>
                            <w:right w:val="none" w:sz="0" w:space="0" w:color="auto"/>
                          </w:divBdr>
                          <w:divsChild>
                            <w:div w:id="584875668">
                              <w:marLeft w:val="0"/>
                              <w:marRight w:val="0"/>
                              <w:marTop w:val="0"/>
                              <w:marBottom w:val="0"/>
                              <w:divBdr>
                                <w:top w:val="none" w:sz="0" w:space="0" w:color="auto"/>
                                <w:left w:val="none" w:sz="0" w:space="0" w:color="auto"/>
                                <w:bottom w:val="none" w:sz="0" w:space="0" w:color="auto"/>
                                <w:right w:val="none" w:sz="0" w:space="0" w:color="auto"/>
                              </w:divBdr>
                              <w:divsChild>
                                <w:div w:id="838958700">
                                  <w:marLeft w:val="0"/>
                                  <w:marRight w:val="0"/>
                                  <w:marTop w:val="0"/>
                                  <w:marBottom w:val="0"/>
                                  <w:divBdr>
                                    <w:top w:val="none" w:sz="0" w:space="0" w:color="auto"/>
                                    <w:left w:val="none" w:sz="0" w:space="0" w:color="auto"/>
                                    <w:bottom w:val="none" w:sz="0" w:space="0" w:color="auto"/>
                                    <w:right w:val="none" w:sz="0" w:space="0" w:color="auto"/>
                                  </w:divBdr>
                                  <w:divsChild>
                                    <w:div w:id="1676301839">
                                      <w:marLeft w:val="0"/>
                                      <w:marRight w:val="0"/>
                                      <w:marTop w:val="0"/>
                                      <w:marBottom w:val="0"/>
                                      <w:divBdr>
                                        <w:top w:val="none" w:sz="0" w:space="0" w:color="auto"/>
                                        <w:left w:val="none" w:sz="0" w:space="0" w:color="auto"/>
                                        <w:bottom w:val="none" w:sz="0" w:space="0" w:color="auto"/>
                                        <w:right w:val="none" w:sz="0" w:space="0" w:color="auto"/>
                                      </w:divBdr>
                                      <w:divsChild>
                                        <w:div w:id="310334209">
                                          <w:marLeft w:val="0"/>
                                          <w:marRight w:val="0"/>
                                          <w:marTop w:val="0"/>
                                          <w:marBottom w:val="0"/>
                                          <w:divBdr>
                                            <w:top w:val="none" w:sz="0" w:space="0" w:color="auto"/>
                                            <w:left w:val="none" w:sz="0" w:space="0" w:color="auto"/>
                                            <w:bottom w:val="none" w:sz="0" w:space="0" w:color="auto"/>
                                            <w:right w:val="none" w:sz="0" w:space="0" w:color="auto"/>
                                          </w:divBdr>
                                          <w:divsChild>
                                            <w:div w:id="2042365653">
                                              <w:marLeft w:val="0"/>
                                              <w:marRight w:val="0"/>
                                              <w:marTop w:val="0"/>
                                              <w:marBottom w:val="0"/>
                                              <w:divBdr>
                                                <w:top w:val="none" w:sz="0" w:space="0" w:color="auto"/>
                                                <w:left w:val="none" w:sz="0" w:space="0" w:color="auto"/>
                                                <w:bottom w:val="none" w:sz="0" w:space="0" w:color="auto"/>
                                                <w:right w:val="none" w:sz="0" w:space="0" w:color="auto"/>
                                              </w:divBdr>
                                              <w:divsChild>
                                                <w:div w:id="130207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9748457">
      <w:bodyDiv w:val="1"/>
      <w:marLeft w:val="0"/>
      <w:marRight w:val="0"/>
      <w:marTop w:val="0"/>
      <w:marBottom w:val="0"/>
      <w:divBdr>
        <w:top w:val="none" w:sz="0" w:space="0" w:color="auto"/>
        <w:left w:val="none" w:sz="0" w:space="0" w:color="auto"/>
        <w:bottom w:val="none" w:sz="0" w:space="0" w:color="auto"/>
        <w:right w:val="none" w:sz="0" w:space="0" w:color="auto"/>
      </w:divBdr>
    </w:div>
    <w:div w:id="729693840">
      <w:bodyDiv w:val="1"/>
      <w:marLeft w:val="0"/>
      <w:marRight w:val="0"/>
      <w:marTop w:val="0"/>
      <w:marBottom w:val="0"/>
      <w:divBdr>
        <w:top w:val="none" w:sz="0" w:space="0" w:color="auto"/>
        <w:left w:val="none" w:sz="0" w:space="0" w:color="auto"/>
        <w:bottom w:val="none" w:sz="0" w:space="0" w:color="auto"/>
        <w:right w:val="none" w:sz="0" w:space="0" w:color="auto"/>
      </w:divBdr>
    </w:div>
    <w:div w:id="824207486">
      <w:bodyDiv w:val="1"/>
      <w:marLeft w:val="0"/>
      <w:marRight w:val="0"/>
      <w:marTop w:val="0"/>
      <w:marBottom w:val="0"/>
      <w:divBdr>
        <w:top w:val="none" w:sz="0" w:space="0" w:color="auto"/>
        <w:left w:val="none" w:sz="0" w:space="0" w:color="auto"/>
        <w:bottom w:val="none" w:sz="0" w:space="0" w:color="auto"/>
        <w:right w:val="none" w:sz="0" w:space="0" w:color="auto"/>
      </w:divBdr>
      <w:divsChild>
        <w:div w:id="2005736321">
          <w:marLeft w:val="0"/>
          <w:marRight w:val="0"/>
          <w:marTop w:val="0"/>
          <w:marBottom w:val="450"/>
          <w:divBdr>
            <w:top w:val="none" w:sz="0" w:space="0" w:color="auto"/>
            <w:left w:val="none" w:sz="0" w:space="0" w:color="auto"/>
            <w:bottom w:val="none" w:sz="0" w:space="0" w:color="auto"/>
            <w:right w:val="none" w:sz="0" w:space="0" w:color="auto"/>
          </w:divBdr>
          <w:divsChild>
            <w:div w:id="1485009914">
              <w:marLeft w:val="-225"/>
              <w:marRight w:val="-225"/>
              <w:marTop w:val="0"/>
              <w:marBottom w:val="0"/>
              <w:divBdr>
                <w:top w:val="none" w:sz="0" w:space="0" w:color="auto"/>
                <w:left w:val="none" w:sz="0" w:space="0" w:color="auto"/>
                <w:bottom w:val="none" w:sz="0" w:space="0" w:color="auto"/>
                <w:right w:val="none" w:sz="0" w:space="0" w:color="auto"/>
              </w:divBdr>
              <w:divsChild>
                <w:div w:id="1707754790">
                  <w:marLeft w:val="0"/>
                  <w:marRight w:val="0"/>
                  <w:marTop w:val="0"/>
                  <w:marBottom w:val="0"/>
                  <w:divBdr>
                    <w:top w:val="none" w:sz="0" w:space="0" w:color="auto"/>
                    <w:left w:val="none" w:sz="0" w:space="0" w:color="auto"/>
                    <w:bottom w:val="none" w:sz="0" w:space="0" w:color="auto"/>
                    <w:right w:val="none" w:sz="0" w:space="0" w:color="auto"/>
                  </w:divBdr>
                  <w:divsChild>
                    <w:div w:id="368840628">
                      <w:marLeft w:val="0"/>
                      <w:marRight w:val="0"/>
                      <w:marTop w:val="0"/>
                      <w:marBottom w:val="0"/>
                      <w:divBdr>
                        <w:top w:val="none" w:sz="0" w:space="0" w:color="auto"/>
                        <w:left w:val="none" w:sz="0" w:space="0" w:color="auto"/>
                        <w:bottom w:val="none" w:sz="0" w:space="0" w:color="auto"/>
                        <w:right w:val="none" w:sz="0" w:space="0" w:color="auto"/>
                      </w:divBdr>
                      <w:divsChild>
                        <w:div w:id="508063102">
                          <w:marLeft w:val="0"/>
                          <w:marRight w:val="0"/>
                          <w:marTop w:val="0"/>
                          <w:marBottom w:val="0"/>
                          <w:divBdr>
                            <w:top w:val="none" w:sz="0" w:space="0" w:color="auto"/>
                            <w:left w:val="none" w:sz="0" w:space="0" w:color="auto"/>
                            <w:bottom w:val="none" w:sz="0" w:space="0" w:color="auto"/>
                            <w:right w:val="none" w:sz="0" w:space="0" w:color="auto"/>
                          </w:divBdr>
                          <w:divsChild>
                            <w:div w:id="2243566">
                              <w:marLeft w:val="0"/>
                              <w:marRight w:val="0"/>
                              <w:marTop w:val="0"/>
                              <w:marBottom w:val="300"/>
                              <w:divBdr>
                                <w:top w:val="none" w:sz="0" w:space="0" w:color="auto"/>
                                <w:left w:val="none" w:sz="0" w:space="0" w:color="auto"/>
                                <w:bottom w:val="none" w:sz="0" w:space="0" w:color="auto"/>
                                <w:right w:val="none" w:sz="0" w:space="0" w:color="auto"/>
                              </w:divBdr>
                              <w:divsChild>
                                <w:div w:id="13808435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9859031">
      <w:bodyDiv w:val="1"/>
      <w:marLeft w:val="0"/>
      <w:marRight w:val="0"/>
      <w:marTop w:val="0"/>
      <w:marBottom w:val="0"/>
      <w:divBdr>
        <w:top w:val="none" w:sz="0" w:space="0" w:color="auto"/>
        <w:left w:val="none" w:sz="0" w:space="0" w:color="auto"/>
        <w:bottom w:val="none" w:sz="0" w:space="0" w:color="auto"/>
        <w:right w:val="none" w:sz="0" w:space="0" w:color="auto"/>
      </w:divBdr>
      <w:divsChild>
        <w:div w:id="581373868">
          <w:marLeft w:val="0"/>
          <w:marRight w:val="0"/>
          <w:marTop w:val="0"/>
          <w:marBottom w:val="0"/>
          <w:divBdr>
            <w:top w:val="none" w:sz="0" w:space="0" w:color="auto"/>
            <w:left w:val="none" w:sz="0" w:space="0" w:color="auto"/>
            <w:bottom w:val="none" w:sz="0" w:space="0" w:color="auto"/>
            <w:right w:val="none" w:sz="0" w:space="0" w:color="auto"/>
          </w:divBdr>
          <w:divsChild>
            <w:div w:id="1222911727">
              <w:marLeft w:val="0"/>
              <w:marRight w:val="0"/>
              <w:marTop w:val="0"/>
              <w:marBottom w:val="0"/>
              <w:divBdr>
                <w:top w:val="none" w:sz="0" w:space="0" w:color="auto"/>
                <w:left w:val="none" w:sz="0" w:space="0" w:color="auto"/>
                <w:bottom w:val="none" w:sz="0" w:space="0" w:color="auto"/>
                <w:right w:val="none" w:sz="0" w:space="0" w:color="auto"/>
              </w:divBdr>
              <w:divsChild>
                <w:div w:id="309361568">
                  <w:marLeft w:val="0"/>
                  <w:marRight w:val="0"/>
                  <w:marTop w:val="0"/>
                  <w:marBottom w:val="0"/>
                  <w:divBdr>
                    <w:top w:val="none" w:sz="0" w:space="0" w:color="auto"/>
                    <w:left w:val="none" w:sz="0" w:space="0" w:color="auto"/>
                    <w:bottom w:val="none" w:sz="0" w:space="0" w:color="auto"/>
                    <w:right w:val="none" w:sz="0" w:space="0" w:color="auto"/>
                  </w:divBdr>
                  <w:divsChild>
                    <w:div w:id="532764975">
                      <w:marLeft w:val="0"/>
                      <w:marRight w:val="0"/>
                      <w:marTop w:val="0"/>
                      <w:marBottom w:val="0"/>
                      <w:divBdr>
                        <w:top w:val="none" w:sz="0" w:space="0" w:color="auto"/>
                        <w:left w:val="none" w:sz="0" w:space="0" w:color="auto"/>
                        <w:bottom w:val="none" w:sz="0" w:space="0" w:color="auto"/>
                        <w:right w:val="none" w:sz="0" w:space="0" w:color="auto"/>
                      </w:divBdr>
                      <w:divsChild>
                        <w:div w:id="1142189478">
                          <w:marLeft w:val="0"/>
                          <w:marRight w:val="0"/>
                          <w:marTop w:val="0"/>
                          <w:marBottom w:val="0"/>
                          <w:divBdr>
                            <w:top w:val="none" w:sz="0" w:space="0" w:color="auto"/>
                            <w:left w:val="none" w:sz="0" w:space="0" w:color="auto"/>
                            <w:bottom w:val="none" w:sz="0" w:space="0" w:color="auto"/>
                            <w:right w:val="none" w:sz="0" w:space="0" w:color="auto"/>
                          </w:divBdr>
                          <w:divsChild>
                            <w:div w:id="1344162423">
                              <w:marLeft w:val="0"/>
                              <w:marRight w:val="0"/>
                              <w:marTop w:val="0"/>
                              <w:marBottom w:val="0"/>
                              <w:divBdr>
                                <w:top w:val="none" w:sz="0" w:space="0" w:color="auto"/>
                                <w:left w:val="none" w:sz="0" w:space="0" w:color="auto"/>
                                <w:bottom w:val="none" w:sz="0" w:space="0" w:color="auto"/>
                                <w:right w:val="none" w:sz="0" w:space="0" w:color="auto"/>
                              </w:divBdr>
                              <w:divsChild>
                                <w:div w:id="1262452673">
                                  <w:marLeft w:val="0"/>
                                  <w:marRight w:val="0"/>
                                  <w:marTop w:val="0"/>
                                  <w:marBottom w:val="0"/>
                                  <w:divBdr>
                                    <w:top w:val="none" w:sz="0" w:space="0" w:color="auto"/>
                                    <w:left w:val="none" w:sz="0" w:space="0" w:color="auto"/>
                                    <w:bottom w:val="none" w:sz="0" w:space="0" w:color="auto"/>
                                    <w:right w:val="none" w:sz="0" w:space="0" w:color="auto"/>
                                  </w:divBdr>
                                  <w:divsChild>
                                    <w:div w:id="766268931">
                                      <w:marLeft w:val="0"/>
                                      <w:marRight w:val="0"/>
                                      <w:marTop w:val="0"/>
                                      <w:marBottom w:val="0"/>
                                      <w:divBdr>
                                        <w:top w:val="none" w:sz="0" w:space="0" w:color="auto"/>
                                        <w:left w:val="none" w:sz="0" w:space="0" w:color="auto"/>
                                        <w:bottom w:val="none" w:sz="0" w:space="0" w:color="auto"/>
                                        <w:right w:val="none" w:sz="0" w:space="0" w:color="auto"/>
                                      </w:divBdr>
                                      <w:divsChild>
                                        <w:div w:id="1096828634">
                                          <w:marLeft w:val="0"/>
                                          <w:marRight w:val="0"/>
                                          <w:marTop w:val="0"/>
                                          <w:marBottom w:val="0"/>
                                          <w:divBdr>
                                            <w:top w:val="none" w:sz="0" w:space="0" w:color="auto"/>
                                            <w:left w:val="none" w:sz="0" w:space="0" w:color="auto"/>
                                            <w:bottom w:val="none" w:sz="0" w:space="0" w:color="auto"/>
                                            <w:right w:val="none" w:sz="0" w:space="0" w:color="auto"/>
                                          </w:divBdr>
                                          <w:divsChild>
                                            <w:div w:id="2034381489">
                                              <w:marLeft w:val="0"/>
                                              <w:marRight w:val="0"/>
                                              <w:marTop w:val="0"/>
                                              <w:marBottom w:val="0"/>
                                              <w:divBdr>
                                                <w:top w:val="none" w:sz="0" w:space="0" w:color="auto"/>
                                                <w:left w:val="none" w:sz="0" w:space="0" w:color="auto"/>
                                                <w:bottom w:val="none" w:sz="0" w:space="0" w:color="auto"/>
                                                <w:right w:val="none" w:sz="0" w:space="0" w:color="auto"/>
                                              </w:divBdr>
                                              <w:divsChild>
                                                <w:div w:id="64193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3641395">
      <w:bodyDiv w:val="1"/>
      <w:marLeft w:val="0"/>
      <w:marRight w:val="0"/>
      <w:marTop w:val="0"/>
      <w:marBottom w:val="0"/>
      <w:divBdr>
        <w:top w:val="none" w:sz="0" w:space="0" w:color="auto"/>
        <w:left w:val="none" w:sz="0" w:space="0" w:color="auto"/>
        <w:bottom w:val="none" w:sz="0" w:space="0" w:color="auto"/>
        <w:right w:val="none" w:sz="0" w:space="0" w:color="auto"/>
      </w:divBdr>
    </w:div>
    <w:div w:id="907687928">
      <w:bodyDiv w:val="1"/>
      <w:marLeft w:val="0"/>
      <w:marRight w:val="0"/>
      <w:marTop w:val="0"/>
      <w:marBottom w:val="0"/>
      <w:divBdr>
        <w:top w:val="none" w:sz="0" w:space="0" w:color="auto"/>
        <w:left w:val="none" w:sz="0" w:space="0" w:color="auto"/>
        <w:bottom w:val="none" w:sz="0" w:space="0" w:color="auto"/>
        <w:right w:val="none" w:sz="0" w:space="0" w:color="auto"/>
      </w:divBdr>
    </w:div>
    <w:div w:id="1052851505">
      <w:bodyDiv w:val="1"/>
      <w:marLeft w:val="0"/>
      <w:marRight w:val="0"/>
      <w:marTop w:val="0"/>
      <w:marBottom w:val="0"/>
      <w:divBdr>
        <w:top w:val="none" w:sz="0" w:space="0" w:color="auto"/>
        <w:left w:val="none" w:sz="0" w:space="0" w:color="auto"/>
        <w:bottom w:val="none" w:sz="0" w:space="0" w:color="auto"/>
        <w:right w:val="none" w:sz="0" w:space="0" w:color="auto"/>
      </w:divBdr>
      <w:divsChild>
        <w:div w:id="140730898">
          <w:marLeft w:val="0"/>
          <w:marRight w:val="0"/>
          <w:marTop w:val="0"/>
          <w:marBottom w:val="0"/>
          <w:divBdr>
            <w:top w:val="none" w:sz="0" w:space="0" w:color="auto"/>
            <w:left w:val="none" w:sz="0" w:space="0" w:color="auto"/>
            <w:bottom w:val="none" w:sz="0" w:space="0" w:color="auto"/>
            <w:right w:val="none" w:sz="0" w:space="0" w:color="auto"/>
          </w:divBdr>
        </w:div>
        <w:div w:id="641158532">
          <w:marLeft w:val="0"/>
          <w:marRight w:val="0"/>
          <w:marTop w:val="0"/>
          <w:marBottom w:val="0"/>
          <w:divBdr>
            <w:top w:val="none" w:sz="0" w:space="0" w:color="auto"/>
            <w:left w:val="none" w:sz="0" w:space="0" w:color="auto"/>
            <w:bottom w:val="none" w:sz="0" w:space="0" w:color="auto"/>
            <w:right w:val="none" w:sz="0" w:space="0" w:color="auto"/>
          </w:divBdr>
        </w:div>
        <w:div w:id="941569712">
          <w:marLeft w:val="0"/>
          <w:marRight w:val="0"/>
          <w:marTop w:val="0"/>
          <w:marBottom w:val="0"/>
          <w:divBdr>
            <w:top w:val="none" w:sz="0" w:space="0" w:color="auto"/>
            <w:left w:val="none" w:sz="0" w:space="0" w:color="auto"/>
            <w:bottom w:val="none" w:sz="0" w:space="0" w:color="auto"/>
            <w:right w:val="none" w:sz="0" w:space="0" w:color="auto"/>
          </w:divBdr>
        </w:div>
        <w:div w:id="1514147799">
          <w:marLeft w:val="0"/>
          <w:marRight w:val="0"/>
          <w:marTop w:val="0"/>
          <w:marBottom w:val="0"/>
          <w:divBdr>
            <w:top w:val="none" w:sz="0" w:space="0" w:color="auto"/>
            <w:left w:val="none" w:sz="0" w:space="0" w:color="auto"/>
            <w:bottom w:val="none" w:sz="0" w:space="0" w:color="auto"/>
            <w:right w:val="none" w:sz="0" w:space="0" w:color="auto"/>
          </w:divBdr>
        </w:div>
      </w:divsChild>
    </w:div>
    <w:div w:id="1163009868">
      <w:bodyDiv w:val="1"/>
      <w:marLeft w:val="0"/>
      <w:marRight w:val="0"/>
      <w:marTop w:val="0"/>
      <w:marBottom w:val="0"/>
      <w:divBdr>
        <w:top w:val="none" w:sz="0" w:space="0" w:color="auto"/>
        <w:left w:val="none" w:sz="0" w:space="0" w:color="auto"/>
        <w:bottom w:val="none" w:sz="0" w:space="0" w:color="auto"/>
        <w:right w:val="none" w:sz="0" w:space="0" w:color="auto"/>
      </w:divBdr>
    </w:div>
    <w:div w:id="1447775900">
      <w:bodyDiv w:val="1"/>
      <w:marLeft w:val="0"/>
      <w:marRight w:val="0"/>
      <w:marTop w:val="0"/>
      <w:marBottom w:val="0"/>
      <w:divBdr>
        <w:top w:val="none" w:sz="0" w:space="0" w:color="auto"/>
        <w:left w:val="none" w:sz="0" w:space="0" w:color="auto"/>
        <w:bottom w:val="none" w:sz="0" w:space="0" w:color="auto"/>
        <w:right w:val="none" w:sz="0" w:space="0" w:color="auto"/>
      </w:divBdr>
    </w:div>
    <w:div w:id="1625845898">
      <w:bodyDiv w:val="1"/>
      <w:marLeft w:val="0"/>
      <w:marRight w:val="0"/>
      <w:marTop w:val="0"/>
      <w:marBottom w:val="0"/>
      <w:divBdr>
        <w:top w:val="none" w:sz="0" w:space="0" w:color="auto"/>
        <w:left w:val="none" w:sz="0" w:space="0" w:color="auto"/>
        <w:bottom w:val="none" w:sz="0" w:space="0" w:color="auto"/>
        <w:right w:val="none" w:sz="0" w:space="0" w:color="auto"/>
      </w:divBdr>
      <w:divsChild>
        <w:div w:id="502354068">
          <w:marLeft w:val="0"/>
          <w:marRight w:val="0"/>
          <w:marTop w:val="0"/>
          <w:marBottom w:val="0"/>
          <w:divBdr>
            <w:top w:val="none" w:sz="0" w:space="0" w:color="auto"/>
            <w:left w:val="none" w:sz="0" w:space="0" w:color="auto"/>
            <w:bottom w:val="none" w:sz="0" w:space="0" w:color="auto"/>
            <w:right w:val="none" w:sz="0" w:space="0" w:color="auto"/>
          </w:divBdr>
          <w:divsChild>
            <w:div w:id="313141318">
              <w:marLeft w:val="-225"/>
              <w:marRight w:val="-225"/>
              <w:marTop w:val="0"/>
              <w:marBottom w:val="0"/>
              <w:divBdr>
                <w:top w:val="none" w:sz="0" w:space="0" w:color="auto"/>
                <w:left w:val="none" w:sz="0" w:space="0" w:color="auto"/>
                <w:bottom w:val="none" w:sz="0" w:space="0" w:color="auto"/>
                <w:right w:val="none" w:sz="0" w:space="0" w:color="auto"/>
              </w:divBdr>
              <w:divsChild>
                <w:div w:id="1430546737">
                  <w:marLeft w:val="0"/>
                  <w:marRight w:val="0"/>
                  <w:marTop w:val="150"/>
                  <w:marBottom w:val="0"/>
                  <w:divBdr>
                    <w:top w:val="none" w:sz="0" w:space="0" w:color="auto"/>
                    <w:left w:val="none" w:sz="0" w:space="0" w:color="auto"/>
                    <w:bottom w:val="none" w:sz="0" w:space="0" w:color="auto"/>
                    <w:right w:val="none" w:sz="0" w:space="0" w:color="auto"/>
                  </w:divBdr>
                  <w:divsChild>
                    <w:div w:id="891387031">
                      <w:marLeft w:val="0"/>
                      <w:marRight w:val="0"/>
                      <w:marTop w:val="0"/>
                      <w:marBottom w:val="0"/>
                      <w:divBdr>
                        <w:top w:val="none" w:sz="0" w:space="0" w:color="auto"/>
                        <w:left w:val="none" w:sz="0" w:space="0" w:color="auto"/>
                        <w:bottom w:val="none" w:sz="0" w:space="0" w:color="auto"/>
                        <w:right w:val="none" w:sz="0" w:space="0" w:color="auto"/>
                      </w:divBdr>
                      <w:divsChild>
                        <w:div w:id="1712028582">
                          <w:marLeft w:val="0"/>
                          <w:marRight w:val="0"/>
                          <w:marTop w:val="0"/>
                          <w:marBottom w:val="0"/>
                          <w:divBdr>
                            <w:top w:val="none" w:sz="0" w:space="0" w:color="auto"/>
                            <w:left w:val="none" w:sz="0" w:space="0" w:color="auto"/>
                            <w:bottom w:val="none" w:sz="0" w:space="0" w:color="auto"/>
                            <w:right w:val="none" w:sz="0" w:space="0" w:color="auto"/>
                          </w:divBdr>
                          <w:divsChild>
                            <w:div w:id="613025365">
                              <w:marLeft w:val="0"/>
                              <w:marRight w:val="0"/>
                              <w:marTop w:val="0"/>
                              <w:marBottom w:val="0"/>
                              <w:divBdr>
                                <w:top w:val="none" w:sz="0" w:space="0" w:color="auto"/>
                                <w:left w:val="none" w:sz="0" w:space="0" w:color="auto"/>
                                <w:bottom w:val="none" w:sz="0" w:space="0" w:color="auto"/>
                                <w:right w:val="none" w:sz="0" w:space="0" w:color="auto"/>
                              </w:divBdr>
                              <w:divsChild>
                                <w:div w:id="417335541">
                                  <w:marLeft w:val="0"/>
                                  <w:marRight w:val="0"/>
                                  <w:marTop w:val="0"/>
                                  <w:marBottom w:val="0"/>
                                  <w:divBdr>
                                    <w:top w:val="none" w:sz="0" w:space="0" w:color="auto"/>
                                    <w:left w:val="none" w:sz="0" w:space="0" w:color="auto"/>
                                    <w:bottom w:val="none" w:sz="0" w:space="0" w:color="auto"/>
                                    <w:right w:val="none" w:sz="0" w:space="0" w:color="auto"/>
                                  </w:divBdr>
                                  <w:divsChild>
                                    <w:div w:id="1111625076">
                                      <w:marLeft w:val="0"/>
                                      <w:marRight w:val="0"/>
                                      <w:marTop w:val="0"/>
                                      <w:marBottom w:val="0"/>
                                      <w:divBdr>
                                        <w:top w:val="none" w:sz="0" w:space="0" w:color="auto"/>
                                        <w:left w:val="none" w:sz="0" w:space="0" w:color="auto"/>
                                        <w:bottom w:val="none" w:sz="0" w:space="0" w:color="auto"/>
                                        <w:right w:val="none" w:sz="0" w:space="0" w:color="auto"/>
                                      </w:divBdr>
                                      <w:divsChild>
                                        <w:div w:id="1405880059">
                                          <w:marLeft w:val="-225"/>
                                          <w:marRight w:val="-225"/>
                                          <w:marTop w:val="0"/>
                                          <w:marBottom w:val="0"/>
                                          <w:divBdr>
                                            <w:top w:val="none" w:sz="0" w:space="0" w:color="auto"/>
                                            <w:left w:val="none" w:sz="0" w:space="0" w:color="auto"/>
                                            <w:bottom w:val="none" w:sz="0" w:space="0" w:color="auto"/>
                                            <w:right w:val="none" w:sz="0" w:space="0" w:color="auto"/>
                                          </w:divBdr>
                                          <w:divsChild>
                                            <w:div w:id="1028749966">
                                              <w:marLeft w:val="0"/>
                                              <w:marRight w:val="0"/>
                                              <w:marTop w:val="0"/>
                                              <w:marBottom w:val="0"/>
                                              <w:divBdr>
                                                <w:top w:val="none" w:sz="0" w:space="0" w:color="auto"/>
                                                <w:left w:val="none" w:sz="0" w:space="0" w:color="auto"/>
                                                <w:bottom w:val="none" w:sz="0" w:space="0" w:color="auto"/>
                                                <w:right w:val="none" w:sz="0" w:space="0" w:color="auto"/>
                                              </w:divBdr>
                                              <w:divsChild>
                                                <w:div w:id="1010376915">
                                                  <w:marLeft w:val="0"/>
                                                  <w:marRight w:val="0"/>
                                                  <w:marTop w:val="0"/>
                                                  <w:marBottom w:val="225"/>
                                                  <w:divBdr>
                                                    <w:top w:val="none" w:sz="0" w:space="0" w:color="auto"/>
                                                    <w:left w:val="none" w:sz="0" w:space="0" w:color="auto"/>
                                                    <w:bottom w:val="none" w:sz="0" w:space="0" w:color="auto"/>
                                                    <w:right w:val="none" w:sz="0" w:space="0" w:color="auto"/>
                                                  </w:divBdr>
                                                  <w:divsChild>
                                                    <w:div w:id="649287301">
                                                      <w:marLeft w:val="0"/>
                                                      <w:marRight w:val="0"/>
                                                      <w:marTop w:val="0"/>
                                                      <w:marBottom w:val="0"/>
                                                      <w:divBdr>
                                                        <w:top w:val="none" w:sz="0" w:space="0" w:color="auto"/>
                                                        <w:left w:val="none" w:sz="0" w:space="0" w:color="auto"/>
                                                        <w:bottom w:val="none" w:sz="0" w:space="0" w:color="auto"/>
                                                        <w:right w:val="none" w:sz="0" w:space="0" w:color="auto"/>
                                                      </w:divBdr>
                                                      <w:divsChild>
                                                        <w:div w:id="183764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27858847">
      <w:bodyDiv w:val="1"/>
      <w:marLeft w:val="0"/>
      <w:marRight w:val="0"/>
      <w:marTop w:val="0"/>
      <w:marBottom w:val="0"/>
      <w:divBdr>
        <w:top w:val="none" w:sz="0" w:space="0" w:color="auto"/>
        <w:left w:val="none" w:sz="0" w:space="0" w:color="auto"/>
        <w:bottom w:val="none" w:sz="0" w:space="0" w:color="auto"/>
        <w:right w:val="none" w:sz="0" w:space="0" w:color="auto"/>
      </w:divBdr>
      <w:divsChild>
        <w:div w:id="1088186811">
          <w:marLeft w:val="0"/>
          <w:marRight w:val="0"/>
          <w:marTop w:val="0"/>
          <w:marBottom w:val="0"/>
          <w:divBdr>
            <w:top w:val="none" w:sz="0" w:space="0" w:color="auto"/>
            <w:left w:val="none" w:sz="0" w:space="0" w:color="auto"/>
            <w:bottom w:val="none" w:sz="0" w:space="0" w:color="auto"/>
            <w:right w:val="none" w:sz="0" w:space="0" w:color="auto"/>
          </w:divBdr>
          <w:divsChild>
            <w:div w:id="530915789">
              <w:marLeft w:val="-225"/>
              <w:marRight w:val="-225"/>
              <w:marTop w:val="0"/>
              <w:marBottom w:val="0"/>
              <w:divBdr>
                <w:top w:val="none" w:sz="0" w:space="0" w:color="auto"/>
                <w:left w:val="none" w:sz="0" w:space="0" w:color="auto"/>
                <w:bottom w:val="none" w:sz="0" w:space="0" w:color="auto"/>
                <w:right w:val="none" w:sz="0" w:space="0" w:color="auto"/>
              </w:divBdr>
              <w:divsChild>
                <w:div w:id="764107510">
                  <w:marLeft w:val="0"/>
                  <w:marRight w:val="0"/>
                  <w:marTop w:val="150"/>
                  <w:marBottom w:val="0"/>
                  <w:divBdr>
                    <w:top w:val="none" w:sz="0" w:space="0" w:color="auto"/>
                    <w:left w:val="none" w:sz="0" w:space="0" w:color="auto"/>
                    <w:bottom w:val="none" w:sz="0" w:space="0" w:color="auto"/>
                    <w:right w:val="none" w:sz="0" w:space="0" w:color="auto"/>
                  </w:divBdr>
                  <w:divsChild>
                    <w:div w:id="246618582">
                      <w:marLeft w:val="0"/>
                      <w:marRight w:val="0"/>
                      <w:marTop w:val="0"/>
                      <w:marBottom w:val="0"/>
                      <w:divBdr>
                        <w:top w:val="none" w:sz="0" w:space="0" w:color="auto"/>
                        <w:left w:val="none" w:sz="0" w:space="0" w:color="auto"/>
                        <w:bottom w:val="none" w:sz="0" w:space="0" w:color="auto"/>
                        <w:right w:val="none" w:sz="0" w:space="0" w:color="auto"/>
                      </w:divBdr>
                      <w:divsChild>
                        <w:div w:id="1154178895">
                          <w:marLeft w:val="0"/>
                          <w:marRight w:val="0"/>
                          <w:marTop w:val="0"/>
                          <w:marBottom w:val="0"/>
                          <w:divBdr>
                            <w:top w:val="none" w:sz="0" w:space="0" w:color="auto"/>
                            <w:left w:val="none" w:sz="0" w:space="0" w:color="auto"/>
                            <w:bottom w:val="none" w:sz="0" w:space="0" w:color="auto"/>
                            <w:right w:val="none" w:sz="0" w:space="0" w:color="auto"/>
                          </w:divBdr>
                          <w:divsChild>
                            <w:div w:id="1626083871">
                              <w:marLeft w:val="0"/>
                              <w:marRight w:val="0"/>
                              <w:marTop w:val="0"/>
                              <w:marBottom w:val="0"/>
                              <w:divBdr>
                                <w:top w:val="none" w:sz="0" w:space="0" w:color="auto"/>
                                <w:left w:val="none" w:sz="0" w:space="0" w:color="auto"/>
                                <w:bottom w:val="none" w:sz="0" w:space="0" w:color="auto"/>
                                <w:right w:val="none" w:sz="0" w:space="0" w:color="auto"/>
                              </w:divBdr>
                              <w:divsChild>
                                <w:div w:id="687172731">
                                  <w:marLeft w:val="0"/>
                                  <w:marRight w:val="0"/>
                                  <w:marTop w:val="0"/>
                                  <w:marBottom w:val="0"/>
                                  <w:divBdr>
                                    <w:top w:val="none" w:sz="0" w:space="0" w:color="auto"/>
                                    <w:left w:val="none" w:sz="0" w:space="0" w:color="auto"/>
                                    <w:bottom w:val="none" w:sz="0" w:space="0" w:color="auto"/>
                                    <w:right w:val="none" w:sz="0" w:space="0" w:color="auto"/>
                                  </w:divBdr>
                                  <w:divsChild>
                                    <w:div w:id="949358204">
                                      <w:marLeft w:val="0"/>
                                      <w:marRight w:val="0"/>
                                      <w:marTop w:val="0"/>
                                      <w:marBottom w:val="0"/>
                                      <w:divBdr>
                                        <w:top w:val="none" w:sz="0" w:space="0" w:color="auto"/>
                                        <w:left w:val="none" w:sz="0" w:space="0" w:color="auto"/>
                                        <w:bottom w:val="none" w:sz="0" w:space="0" w:color="auto"/>
                                        <w:right w:val="none" w:sz="0" w:space="0" w:color="auto"/>
                                      </w:divBdr>
                                      <w:divsChild>
                                        <w:div w:id="1015883163">
                                          <w:marLeft w:val="-225"/>
                                          <w:marRight w:val="-225"/>
                                          <w:marTop w:val="0"/>
                                          <w:marBottom w:val="0"/>
                                          <w:divBdr>
                                            <w:top w:val="none" w:sz="0" w:space="0" w:color="auto"/>
                                            <w:left w:val="none" w:sz="0" w:space="0" w:color="auto"/>
                                            <w:bottom w:val="none" w:sz="0" w:space="0" w:color="auto"/>
                                            <w:right w:val="none" w:sz="0" w:space="0" w:color="auto"/>
                                          </w:divBdr>
                                          <w:divsChild>
                                            <w:div w:id="650910910">
                                              <w:marLeft w:val="0"/>
                                              <w:marRight w:val="0"/>
                                              <w:marTop w:val="0"/>
                                              <w:marBottom w:val="0"/>
                                              <w:divBdr>
                                                <w:top w:val="none" w:sz="0" w:space="0" w:color="auto"/>
                                                <w:left w:val="none" w:sz="0" w:space="0" w:color="auto"/>
                                                <w:bottom w:val="none" w:sz="0" w:space="0" w:color="auto"/>
                                                <w:right w:val="none" w:sz="0" w:space="0" w:color="auto"/>
                                              </w:divBdr>
                                              <w:divsChild>
                                                <w:div w:id="1248349737">
                                                  <w:marLeft w:val="0"/>
                                                  <w:marRight w:val="0"/>
                                                  <w:marTop w:val="0"/>
                                                  <w:marBottom w:val="225"/>
                                                  <w:divBdr>
                                                    <w:top w:val="none" w:sz="0" w:space="0" w:color="auto"/>
                                                    <w:left w:val="none" w:sz="0" w:space="0" w:color="auto"/>
                                                    <w:bottom w:val="none" w:sz="0" w:space="0" w:color="auto"/>
                                                    <w:right w:val="none" w:sz="0" w:space="0" w:color="auto"/>
                                                  </w:divBdr>
                                                  <w:divsChild>
                                                    <w:div w:id="356394495">
                                                      <w:marLeft w:val="0"/>
                                                      <w:marRight w:val="0"/>
                                                      <w:marTop w:val="0"/>
                                                      <w:marBottom w:val="0"/>
                                                      <w:divBdr>
                                                        <w:top w:val="none" w:sz="0" w:space="0" w:color="auto"/>
                                                        <w:left w:val="none" w:sz="0" w:space="0" w:color="auto"/>
                                                        <w:bottom w:val="none" w:sz="0" w:space="0" w:color="auto"/>
                                                        <w:right w:val="none" w:sz="0" w:space="0" w:color="auto"/>
                                                      </w:divBdr>
                                                      <w:divsChild>
                                                        <w:div w:id="1134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60048444">
      <w:bodyDiv w:val="1"/>
      <w:marLeft w:val="0"/>
      <w:marRight w:val="0"/>
      <w:marTop w:val="0"/>
      <w:marBottom w:val="0"/>
      <w:divBdr>
        <w:top w:val="none" w:sz="0" w:space="0" w:color="auto"/>
        <w:left w:val="none" w:sz="0" w:space="0" w:color="auto"/>
        <w:bottom w:val="none" w:sz="0" w:space="0" w:color="auto"/>
        <w:right w:val="none" w:sz="0" w:space="0" w:color="auto"/>
      </w:divBdr>
    </w:div>
    <w:div w:id="1897889122">
      <w:bodyDiv w:val="1"/>
      <w:marLeft w:val="0"/>
      <w:marRight w:val="0"/>
      <w:marTop w:val="0"/>
      <w:marBottom w:val="0"/>
      <w:divBdr>
        <w:top w:val="none" w:sz="0" w:space="0" w:color="auto"/>
        <w:left w:val="none" w:sz="0" w:space="0" w:color="auto"/>
        <w:bottom w:val="none" w:sz="0" w:space="0" w:color="auto"/>
        <w:right w:val="none" w:sz="0" w:space="0" w:color="auto"/>
      </w:divBdr>
    </w:div>
    <w:div w:id="1940485426">
      <w:bodyDiv w:val="1"/>
      <w:marLeft w:val="0"/>
      <w:marRight w:val="0"/>
      <w:marTop w:val="0"/>
      <w:marBottom w:val="0"/>
      <w:divBdr>
        <w:top w:val="none" w:sz="0" w:space="0" w:color="auto"/>
        <w:left w:val="none" w:sz="0" w:space="0" w:color="auto"/>
        <w:bottom w:val="none" w:sz="0" w:space="0" w:color="auto"/>
        <w:right w:val="none" w:sz="0" w:space="0" w:color="auto"/>
      </w:divBdr>
      <w:divsChild>
        <w:div w:id="486753271">
          <w:marLeft w:val="0"/>
          <w:marRight w:val="0"/>
          <w:marTop w:val="0"/>
          <w:marBottom w:val="0"/>
          <w:divBdr>
            <w:top w:val="none" w:sz="0" w:space="0" w:color="auto"/>
            <w:left w:val="none" w:sz="0" w:space="0" w:color="auto"/>
            <w:bottom w:val="none" w:sz="0" w:space="0" w:color="auto"/>
            <w:right w:val="none" w:sz="0" w:space="0" w:color="auto"/>
          </w:divBdr>
          <w:divsChild>
            <w:div w:id="631249239">
              <w:marLeft w:val="30"/>
              <w:marRight w:val="0"/>
              <w:marTop w:val="0"/>
              <w:marBottom w:val="0"/>
              <w:divBdr>
                <w:top w:val="none" w:sz="0" w:space="0" w:color="auto"/>
                <w:left w:val="none" w:sz="0" w:space="0" w:color="auto"/>
                <w:bottom w:val="none" w:sz="0" w:space="0" w:color="auto"/>
                <w:right w:val="none" w:sz="0" w:space="0" w:color="auto"/>
              </w:divBdr>
            </w:div>
          </w:divsChild>
        </w:div>
      </w:divsChild>
    </w:div>
    <w:div w:id="1969899326">
      <w:bodyDiv w:val="1"/>
      <w:marLeft w:val="0"/>
      <w:marRight w:val="0"/>
      <w:marTop w:val="0"/>
      <w:marBottom w:val="0"/>
      <w:divBdr>
        <w:top w:val="none" w:sz="0" w:space="0" w:color="auto"/>
        <w:left w:val="none" w:sz="0" w:space="0" w:color="auto"/>
        <w:bottom w:val="none" w:sz="0" w:space="0" w:color="auto"/>
        <w:right w:val="none" w:sz="0" w:space="0" w:color="auto"/>
      </w:divBdr>
    </w:div>
    <w:div w:id="2015716319">
      <w:bodyDiv w:val="1"/>
      <w:marLeft w:val="0"/>
      <w:marRight w:val="0"/>
      <w:marTop w:val="0"/>
      <w:marBottom w:val="0"/>
      <w:divBdr>
        <w:top w:val="none" w:sz="0" w:space="0" w:color="auto"/>
        <w:left w:val="none" w:sz="0" w:space="0" w:color="auto"/>
        <w:bottom w:val="none" w:sz="0" w:space="0" w:color="auto"/>
        <w:right w:val="none" w:sz="0" w:space="0" w:color="auto"/>
      </w:divBdr>
    </w:div>
    <w:div w:id="213051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wf.org.uk/riskybusines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sites.google.com/wwf.panda.org/forests/communications/key-reports/deforestation-fronts-report" TargetMode="External"/><Relationship Id="rId2" Type="http://schemas.openxmlformats.org/officeDocument/2006/relationships/hyperlink" Target="https://f.hubspotusercontent20.net/hubfs/4783129/LPR/PDFs/ENGLISH-FULL.pdf" TargetMode="External"/><Relationship Id="rId1" Type="http://schemas.openxmlformats.org/officeDocument/2006/relationships/hyperlink" Target="https://www.ipcc.ch/site/assets/uploads/sites/4/2020/02/SPM_Updated-Jan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c3182ccb-90f3-424d-b980-d7cd99672c54" ContentTypeId="0x010100EF3726457B8C4C4892749E6B4865C3FC" PreviousValue="false"/>
</file>

<file path=customXml/item2.xml><?xml version="1.0" encoding="utf-8"?>
<ct:contentTypeSchema xmlns:ct="http://schemas.microsoft.com/office/2006/metadata/contentType" xmlns:ma="http://schemas.microsoft.com/office/2006/metadata/properties/metaAttributes" ct:_="" ma:_="" ma:contentTypeName="WWF Document" ma:contentTypeID="0x010100EF3726457B8C4C4892749E6B4865C3FC00C72DED55AD1AA348B53B895144245E6A" ma:contentTypeVersion="28" ma:contentTypeDescription="Create a new document." ma:contentTypeScope="" ma:versionID="8400dac0af52d648cf0b8b215de50ebd">
  <xsd:schema xmlns:xsd="http://www.w3.org/2001/XMLSchema" xmlns:xs="http://www.w3.org/2001/XMLSchema" xmlns:p="http://schemas.microsoft.com/office/2006/metadata/properties" xmlns:ns1="http://schemas.microsoft.com/sharepoint/v3" xmlns:ns2="d2702c46-ea31-457a-96fd-e00e235ba8f1" xmlns:ns3="f98906e5-ed58-42b1-96d1-47aa8e093963" xmlns:ns4="02cd3014-460a-4f24-9b0e-44f16717fd38" xmlns:ns5="a8770a3f-094e-4c97-bfac-023a00ce03e6" targetNamespace="http://schemas.microsoft.com/office/2006/metadata/properties" ma:root="true" ma:fieldsID="d8c3aa20501983ae26db9c8fcefa3b27" ns1:_="" ns2:_="" ns3:_="" ns4:_="" ns5:_="">
    <xsd:import namespace="http://schemas.microsoft.com/sharepoint/v3"/>
    <xsd:import namespace="d2702c46-ea31-457a-96fd-e00e235ba8f1"/>
    <xsd:import namespace="f98906e5-ed58-42b1-96d1-47aa8e093963"/>
    <xsd:import namespace="02cd3014-460a-4f24-9b0e-44f16717fd38"/>
    <xsd:import namespace="a8770a3f-094e-4c97-bfac-023a00ce03e6"/>
    <xsd:element name="properties">
      <xsd:complexType>
        <xsd:sequence>
          <xsd:element name="documentManagement">
            <xsd:complexType>
              <xsd:all>
                <xsd:element ref="ns3:WWF_Financial_Year" minOccurs="0"/>
                <xsd:element ref="ns3:ie95326c2bd442c09918ed9a62864bb7" minOccurs="0"/>
                <xsd:element ref="ns3:j03b514f4e4c42e78d96b527934d8f35" minOccurs="0"/>
                <xsd:element ref="ns2:TaxCatchAll" minOccurs="0"/>
                <xsd:element ref="ns3:hacea5fee4bb48c7bfcfacc24260f176" minOccurs="0"/>
                <xsd:element ref="ns3:m6ff7cc720cd47968e1acc6822a04c2a" minOccurs="0"/>
                <xsd:element ref="ns3:ld0f678f5e854356add638e3b1bcb1c9" minOccurs="0"/>
                <xsd:element ref="ns3:h4cb14bdc83846cfb9e5c2af455732f0" minOccurs="0"/>
                <xsd:element ref="ns3:oc6c1a06a62847b6ab91d1d05ce3f6a0" minOccurs="0"/>
                <xsd:element ref="ns2:TaxKeywordTaxHTField" minOccurs="0"/>
                <xsd:element ref="ns2:TaxCatchAllLabel"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1:_ip_UnifiedCompliancePolicyProperties" minOccurs="0"/>
                <xsd:element ref="ns1:_ip_UnifiedCompliancePolicyUIAction" minOccurs="0"/>
                <xsd:element ref="ns4:MediaServiceLocation" minOccurs="0"/>
                <xsd:element ref="ns4:MediaServiceAutoKeyPoints" minOccurs="0"/>
                <xsd:element ref="ns4:MediaServiceKeyPoints"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4" nillable="true" ma:displayName="Unified Compliance Policy Properties" ma:hidden="true" ma:internalName="_ip_UnifiedCompliancePolicyProperties">
      <xsd:simpleType>
        <xsd:restriction base="dms:Note"/>
      </xsd:simpleType>
    </xsd:element>
    <xsd:element name="_ip_UnifiedCompliancePolicyUIAction" ma:index="3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702c46-ea31-457a-96fd-e00e235ba8f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00bbb97-a704-4585-919f-2c33f359f16a}" ma:internalName="TaxCatchAll" ma:showField="CatchAllData" ma:web="a8770a3f-094e-4c97-bfac-023a00ce03e6">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6" nillable="true" ma:displayName="Taxonomy Catch All Column1" ma:hidden="true" ma:list="{300bbb97-a704-4585-919f-2c33f359f16a}" ma:internalName="TaxCatchAllLabel" ma:readOnly="true" ma:showField="CatchAllDataLabel" ma:web="a8770a3f-094e-4c97-bfac-023a00ce03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8906e5-ed58-42b1-96d1-47aa8e093963" elementFormDefault="qualified">
    <xsd:import namespace="http://schemas.microsoft.com/office/2006/documentManagement/types"/>
    <xsd:import namespace="http://schemas.microsoft.com/office/infopath/2007/PartnerControls"/>
    <xsd:element name="WWF_Financial_Year" ma:index="9" nillable="true" ma:displayName="Financial Year" ma:format="Dropdown" ma:internalName="WWF_Financial_Year">
      <xsd:simpleType>
        <xsd:restriction base="dms:Choice">
          <xsd:enumeration value="FY18"/>
          <xsd:enumeration value="FY19"/>
          <xsd:enumeration value="FY20"/>
        </xsd:restriction>
      </xsd:simpleType>
    </xsd:element>
    <xsd:element name="ie95326c2bd442c09918ed9a62864bb7" ma:index="12" nillable="true" ma:taxonomy="true" ma:internalName="ie95326c2bd442c09918ed9a62864bb7" ma:taxonomyFieldName="WWF_Document_Status" ma:displayName="Document Status" ma:default="" ma:fieldId="{2e95326c-2bd4-42c0-9918-ed9a62864bb7}" ma:sspId="c3182ccb-90f3-424d-b980-d7cd99672c54" ma:termSetId="448c91f8-182c-423c-9253-ac72cb910d8c" ma:anchorId="00000000-0000-0000-0000-000000000000" ma:open="false" ma:isKeyword="false">
      <xsd:complexType>
        <xsd:sequence>
          <xsd:element ref="pc:Terms" minOccurs="0" maxOccurs="1"/>
        </xsd:sequence>
      </xsd:complexType>
    </xsd:element>
    <xsd:element name="j03b514f4e4c42e78d96b527934d8f35" ma:index="14" nillable="true" ma:taxonomy="true" ma:internalName="j03b514f4e4c42e78d96b527934d8f35" ma:taxonomyFieldName="WWF_Document_Type" ma:displayName="Document Type" ma:default="" ma:fieldId="{303b514f-4e4c-42e7-8d96-b527934d8f35}" ma:sspId="c3182ccb-90f3-424d-b980-d7cd99672c54" ma:termSetId="15a66b75-a5e8-4ef9-89bd-9bbc9f089c64" ma:anchorId="00000000-0000-0000-0000-000000000000" ma:open="false" ma:isKeyword="false">
      <xsd:complexType>
        <xsd:sequence>
          <xsd:element ref="pc:Terms" minOccurs="0" maxOccurs="1"/>
        </xsd:sequence>
      </xsd:complexType>
    </xsd:element>
    <xsd:element name="hacea5fee4bb48c7bfcfacc24260f176" ma:index="17" nillable="true" ma:taxonomy="true" ma:internalName="hacea5fee4bb48c7bfcfacc24260f176" ma:taxonomyFieldName="WWF_Goal" ma:displayName="Goal" ma:default="" ma:fieldId="{1acea5fe-e4bb-48c7-bfcf-acc24260f176}" ma:taxonomyMulti="true" ma:sspId="c3182ccb-90f3-424d-b980-d7cd99672c54" ma:termSetId="17c14ec2-7462-4877-96f2-93d281e530e1" ma:anchorId="00000000-0000-0000-0000-000000000000" ma:open="false" ma:isKeyword="false">
      <xsd:complexType>
        <xsd:sequence>
          <xsd:element ref="pc:Terms" minOccurs="0" maxOccurs="1"/>
        </xsd:sequence>
      </xsd:complexType>
    </xsd:element>
    <xsd:element name="m6ff7cc720cd47968e1acc6822a04c2a" ma:index="19" nillable="true" ma:taxonomy="true" ma:internalName="m6ff7cc720cd47968e1acc6822a04c2a" ma:taxonomyFieldName="WWF_Office" ma:displayName="Office" ma:default="" ma:fieldId="{66ff7cc7-20cd-4796-8e1a-cc6822a04c2a}" ma:sspId="c3182ccb-90f3-424d-b980-d7cd99672c54" ma:termSetId="f7e8d12e-8f3c-426f-aaa3-89a3365cc593" ma:anchorId="00000000-0000-0000-0000-000000000000" ma:open="false" ma:isKeyword="false">
      <xsd:complexType>
        <xsd:sequence>
          <xsd:element ref="pc:Terms" minOccurs="0" maxOccurs="1"/>
        </xsd:sequence>
      </xsd:complexType>
    </xsd:element>
    <xsd:element name="ld0f678f5e854356add638e3b1bcb1c9" ma:index="21" nillable="true" ma:taxonomy="true" ma:internalName="ld0f678f5e854356add638e3b1bcb1c9" ma:taxonomyFieldName="WWF_Project_Code" ma:displayName="Project Code" ma:default="" ma:fieldId="{5d0f678f-5e85-4356-add6-38e3b1bcb1c9}" ma:sspId="c3182ccb-90f3-424d-b980-d7cd99672c54" ma:termSetId="82563fe2-67ba-4328-b8bd-be3f1996addf" ma:anchorId="00000000-0000-0000-0000-000000000000" ma:open="false" ma:isKeyword="false">
      <xsd:complexType>
        <xsd:sequence>
          <xsd:element ref="pc:Terms" minOccurs="0" maxOccurs="1"/>
        </xsd:sequence>
      </xsd:complexType>
    </xsd:element>
    <xsd:element name="h4cb14bdc83846cfb9e5c2af455732f0" ma:index="22" nillable="true" ma:taxonomy="true" ma:internalName="h4cb14bdc83846cfb9e5c2af455732f0" ma:taxonomyFieldName="WWF_Department" ma:displayName="Department" ma:default="" ma:fieldId="{14cb14bd-c838-46cf-b9e5-c2af455732f0}" ma:sspId="c3182ccb-90f3-424d-b980-d7cd99672c54" ma:termSetId="4fc87ecf-5537-4bfe-8379-0dd2754f6cb7" ma:anchorId="00000000-0000-0000-0000-000000000000" ma:open="false" ma:isKeyword="false">
      <xsd:complexType>
        <xsd:sequence>
          <xsd:element ref="pc:Terms" minOccurs="0" maxOccurs="1"/>
        </xsd:sequence>
      </xsd:complexType>
    </xsd:element>
    <xsd:element name="oc6c1a06a62847b6ab91d1d05ce3f6a0" ma:index="23" nillable="true" ma:taxonomy="true" ma:internalName="oc6c1a06a62847b6ab91d1d05ce3f6a0" ma:taxonomyFieldName="WWF_Sensitivity" ma:displayName="Sensitivity" ma:default="" ma:fieldId="{8c6c1a06-a628-47b6-ab91-d1d05ce3f6a0}" ma:sspId="c3182ccb-90f3-424d-b980-d7cd99672c54" ma:termSetId="5a4201ff-8442-4138-a151-ac3c63cdc60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cd3014-460a-4f24-9b0e-44f16717fd38"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DateTaken" ma:index="29" nillable="true" ma:displayName="MediaServiceDateTaken" ma:hidden="true" ma:internalName="MediaServiceDateTaken" ma:readOnly="true">
      <xsd:simpleType>
        <xsd:restriction base="dms:Text"/>
      </xsd:simpleType>
    </xsd:element>
    <xsd:element name="MediaServiceAutoTags" ma:index="30" nillable="true" ma:displayName="Tags" ma:internalName="MediaServiceAutoTag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Location" ma:index="36" nillable="true" ma:displayName="Location" ma:internalName="MediaServiceLocation" ma:readOnly="true">
      <xsd:simpleType>
        <xsd:restriction base="dms:Text"/>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770a3f-094e-4c97-bfac-023a00ce03e6" elementFormDefault="qualified">
    <xsd:import namespace="http://schemas.microsoft.com/office/2006/documentManagement/types"/>
    <xsd:import namespace="http://schemas.microsoft.com/office/infopath/2007/PartnerControls"/>
    <xsd:element name="SharedWithUsers" ma:index="3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KeywordTaxHTField xmlns="d2702c46-ea31-457a-96fd-e00e235ba8f1">
      <Terms xmlns="http://schemas.microsoft.com/office/infopath/2007/PartnerControls"/>
    </TaxKeywordTaxHTField>
    <m6ff7cc720cd47968e1acc6822a04c2a xmlns="f98906e5-ed58-42b1-96d1-47aa8e093963">
      <Terms xmlns="http://schemas.microsoft.com/office/infopath/2007/PartnerControls"/>
    </m6ff7cc720cd47968e1acc6822a04c2a>
    <TaxCatchAll xmlns="d2702c46-ea31-457a-96fd-e00e235ba8f1"/>
    <ie95326c2bd442c09918ed9a62864bb7 xmlns="f98906e5-ed58-42b1-96d1-47aa8e093963">
      <Terms xmlns="http://schemas.microsoft.com/office/infopath/2007/PartnerControls"/>
    </ie95326c2bd442c09918ed9a62864bb7>
    <j03b514f4e4c42e78d96b527934d8f35 xmlns="f98906e5-ed58-42b1-96d1-47aa8e093963">
      <Terms xmlns="http://schemas.microsoft.com/office/infopath/2007/PartnerControls"/>
    </j03b514f4e4c42e78d96b527934d8f35>
    <oc6c1a06a62847b6ab91d1d05ce3f6a0 xmlns="f98906e5-ed58-42b1-96d1-47aa8e093963">
      <Terms xmlns="http://schemas.microsoft.com/office/infopath/2007/PartnerControls"/>
    </oc6c1a06a62847b6ab91d1d05ce3f6a0>
    <ld0f678f5e854356add638e3b1bcb1c9 xmlns="f98906e5-ed58-42b1-96d1-47aa8e093963">
      <Terms xmlns="http://schemas.microsoft.com/office/infopath/2007/PartnerControls"/>
    </ld0f678f5e854356add638e3b1bcb1c9>
    <hacea5fee4bb48c7bfcfacc24260f176 xmlns="f98906e5-ed58-42b1-96d1-47aa8e093963">
      <Terms xmlns="http://schemas.microsoft.com/office/infopath/2007/PartnerControls"/>
    </hacea5fee4bb48c7bfcfacc24260f176>
    <WWF_Financial_Year xmlns="f98906e5-ed58-42b1-96d1-47aa8e093963" xsi:nil="true"/>
    <h4cb14bdc83846cfb9e5c2af455732f0 xmlns="f98906e5-ed58-42b1-96d1-47aa8e093963">
      <Terms xmlns="http://schemas.microsoft.com/office/infopath/2007/PartnerControls"/>
    </h4cb14bdc83846cfb9e5c2af455732f0>
  </documentManagement>
</p:properties>
</file>

<file path=customXml/itemProps1.xml><?xml version="1.0" encoding="utf-8"?>
<ds:datastoreItem xmlns:ds="http://schemas.openxmlformats.org/officeDocument/2006/customXml" ds:itemID="{7166F1FD-EBD0-4772-BE78-BBABAF25C479}">
  <ds:schemaRefs>
    <ds:schemaRef ds:uri="Microsoft.SharePoint.Taxonomy.ContentTypeSync"/>
  </ds:schemaRefs>
</ds:datastoreItem>
</file>

<file path=customXml/itemProps2.xml><?xml version="1.0" encoding="utf-8"?>
<ds:datastoreItem xmlns:ds="http://schemas.openxmlformats.org/officeDocument/2006/customXml" ds:itemID="{B4C04FA2-457A-462B-AEB3-1D2380D946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2702c46-ea31-457a-96fd-e00e235ba8f1"/>
    <ds:schemaRef ds:uri="f98906e5-ed58-42b1-96d1-47aa8e093963"/>
    <ds:schemaRef ds:uri="02cd3014-460a-4f24-9b0e-44f16717fd38"/>
    <ds:schemaRef ds:uri="a8770a3f-094e-4c97-bfac-023a00ce03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97C797-7171-4F21-8182-E3453581BFC2}">
  <ds:schemaRefs>
    <ds:schemaRef ds:uri="http://schemas.microsoft.com/sharepoint/v3/contenttype/forms"/>
  </ds:schemaRefs>
</ds:datastoreItem>
</file>

<file path=customXml/itemProps4.xml><?xml version="1.0" encoding="utf-8"?>
<ds:datastoreItem xmlns:ds="http://schemas.openxmlformats.org/officeDocument/2006/customXml" ds:itemID="{12574B27-50F9-4791-88C4-7AA9C4184CCE}">
  <ds:schemaRefs>
    <ds:schemaRef ds:uri="http://schemas.microsoft.com/sharepoint/v3"/>
    <ds:schemaRef ds:uri="d2702c46-ea31-457a-96fd-e00e235ba8f1"/>
    <ds:schemaRef ds:uri="http://purl.org/dc/elements/1.1/"/>
    <ds:schemaRef ds:uri="http://schemas.microsoft.com/office/2006/metadata/properties"/>
    <ds:schemaRef ds:uri="02cd3014-460a-4f24-9b0e-44f16717fd38"/>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http://purl.org/dc/dcmitype/"/>
    <ds:schemaRef ds:uri="a8770a3f-094e-4c97-bfac-023a00ce03e6"/>
    <ds:schemaRef ds:uri="f98906e5-ed58-42b1-96d1-47aa8e09396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1501</Words>
  <Characters>8558</Characters>
  <Application>Microsoft Office Word</Application>
  <DocSecurity>0</DocSecurity>
  <Lines>71</Lines>
  <Paragraphs>20</Paragraphs>
  <ScaleCrop>false</ScaleCrop>
  <Company>WWF-UK</Company>
  <LinksUpToDate>false</LinksUpToDate>
  <CharactersWithSpaces>10039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Hennessy-Gibbs</dc:creator>
  <cp:keywords/>
  <cp:lastModifiedBy>Sara Muller</cp:lastModifiedBy>
  <cp:revision>2</cp:revision>
  <dcterms:created xsi:type="dcterms:W3CDTF">2021-03-29T14:32:00Z</dcterms:created>
  <dcterms:modified xsi:type="dcterms:W3CDTF">2021-03-29T14:32:00Z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0x010100EF3726457B8C4C4892749E6B4865C3FC00C72DED55AD1AA348B53B895144245E6A</vt:lpwstr>
  </property>
  <property fmtid="{D5CDD505-2E9C-101B-9397-08002B2CF9AE}" pid="3" name="TaxKeyword">
    <vt:lpwstr/>
  </property>
  <property fmtid="{D5CDD505-2E9C-101B-9397-08002B2CF9AE}" pid="4" name="WWF_Department">
    <vt:lpwstr/>
  </property>
  <property fmtid="{D5CDD505-2E9C-101B-9397-08002B2CF9AE}" pid="5" name="WWF_Document_Type">
    <vt:lpwstr/>
  </property>
  <property fmtid="{D5CDD505-2E9C-101B-9397-08002B2CF9AE}" pid="6" name="WWF_Project_Code">
    <vt:lpwstr/>
  </property>
  <property fmtid="{D5CDD505-2E9C-101B-9397-08002B2CF9AE}" pid="7" name="WWF_Goal">
    <vt:lpwstr/>
  </property>
  <property fmtid="{D5CDD505-2E9C-101B-9397-08002B2CF9AE}" pid="8" name="WWF_Office">
    <vt:lpwstr/>
  </property>
  <property fmtid="{D5CDD505-2E9C-101B-9397-08002B2CF9AE}" pid="9" name="WWF_Sensitivity">
    <vt:lpwstr/>
  </property>
  <property fmtid="{D5CDD505-2E9C-101B-9397-08002B2CF9AE}" pid="10" name="WWF_Document_Status">
    <vt:lpwstr/>
  </property>
</Properties>
</file>