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C023E" w14:textId="77777777" w:rsidR="00DA15F8" w:rsidRPr="001B1D46" w:rsidRDefault="00DA15F8" w:rsidP="00DA15F8">
      <w:pPr>
        <w:pStyle w:val="Heading1"/>
        <w:spacing w:before="0"/>
        <w:rPr>
          <w:rFonts w:cs="Arial"/>
          <w:sz w:val="28"/>
          <w:u w:val="single"/>
        </w:rPr>
      </w:pPr>
    </w:p>
    <w:p w14:paraId="5DAEAEEE" w14:textId="77777777" w:rsidR="00DA15F8" w:rsidRPr="00DA15F8" w:rsidRDefault="00DA15F8" w:rsidP="00DA15F8">
      <w:pPr>
        <w:pStyle w:val="Heading1"/>
        <w:spacing w:before="0"/>
        <w:jc w:val="center"/>
        <w:rPr>
          <w:rFonts w:ascii="Arial" w:eastAsia="Times New Roman" w:hAnsi="Arial" w:cs="Arial"/>
          <w:b/>
          <w:color w:val="auto"/>
          <w:kern w:val="0"/>
          <w:sz w:val="24"/>
          <w:szCs w:val="22"/>
          <w:u w:val="single"/>
          <w:lang w:eastAsia="en-GB"/>
        </w:rPr>
      </w:pPr>
      <w:r w:rsidRPr="00DA15F8">
        <w:rPr>
          <w:rFonts w:ascii="Arial" w:eastAsia="Times New Roman" w:hAnsi="Arial" w:cs="Arial"/>
          <w:b/>
          <w:color w:val="auto"/>
          <w:kern w:val="0"/>
          <w:sz w:val="24"/>
          <w:szCs w:val="22"/>
          <w:u w:val="single"/>
          <w:lang w:eastAsia="en-GB"/>
        </w:rPr>
        <w:t>TASKING PROCEDURE</w:t>
      </w:r>
    </w:p>
    <w:p w14:paraId="1179D953" w14:textId="77777777" w:rsidR="00DA15F8" w:rsidRDefault="00DA15F8" w:rsidP="00DA15F8">
      <w:pPr>
        <w:pStyle w:val="BodyTextIndent"/>
        <w:spacing w:before="120" w:after="120"/>
        <w:ind w:left="0" w:firstLine="0"/>
        <w:jc w:val="both"/>
        <w:rPr>
          <w:rFonts w:ascii="Arial" w:hAnsi="Arial" w:cs="Arial"/>
          <w:szCs w:val="22"/>
        </w:rPr>
      </w:pPr>
      <w:r>
        <w:rPr>
          <w:rFonts w:ascii="Arial" w:hAnsi="Arial" w:cs="Arial"/>
          <w:szCs w:val="22"/>
        </w:rPr>
        <w:t>1.</w:t>
      </w:r>
      <w:r>
        <w:rPr>
          <w:rFonts w:ascii="Arial" w:hAnsi="Arial" w:cs="Arial"/>
          <w:szCs w:val="22"/>
        </w:rPr>
        <w:tab/>
      </w:r>
      <w:r>
        <w:rPr>
          <w:rFonts w:ascii="Arial" w:hAnsi="Arial" w:cs="Arial"/>
          <w:szCs w:val="22"/>
          <w:u w:val="single"/>
        </w:rPr>
        <w:t>PART A of the TASKING APPROVAL FORM</w:t>
      </w:r>
      <w:r>
        <w:rPr>
          <w:rFonts w:ascii="Arial" w:hAnsi="Arial" w:cs="Arial"/>
          <w:szCs w:val="22"/>
        </w:rPr>
        <w:t>.</w:t>
      </w:r>
    </w:p>
    <w:p w14:paraId="0A92F81B" w14:textId="1F029940" w:rsidR="00DA15F8" w:rsidRDefault="00DA15F8" w:rsidP="00DA15F8">
      <w:pPr>
        <w:pStyle w:val="BodyTextIndent"/>
        <w:spacing w:after="120"/>
        <w:ind w:left="0" w:firstLine="0"/>
        <w:jc w:val="both"/>
        <w:rPr>
          <w:rFonts w:ascii="Arial" w:hAnsi="Arial" w:cs="Arial"/>
          <w:szCs w:val="22"/>
        </w:rPr>
      </w:pPr>
      <w:r>
        <w:rPr>
          <w:rFonts w:ascii="Arial" w:hAnsi="Arial" w:cs="Arial"/>
          <w:szCs w:val="22"/>
        </w:rPr>
        <w:t>1.1</w:t>
      </w:r>
      <w:r>
        <w:rPr>
          <w:rFonts w:ascii="Arial" w:hAnsi="Arial" w:cs="Arial"/>
          <w:szCs w:val="22"/>
        </w:rPr>
        <w:tab/>
        <w:t xml:space="preserve">The Task Approval Form at Annex </w:t>
      </w:r>
      <w:r w:rsidR="00D454BB">
        <w:rPr>
          <w:rFonts w:ascii="Arial" w:hAnsi="Arial" w:cs="Arial"/>
          <w:szCs w:val="22"/>
        </w:rPr>
        <w:t>J</w:t>
      </w:r>
      <w:r>
        <w:rPr>
          <w:rFonts w:ascii="Arial" w:hAnsi="Arial" w:cs="Arial"/>
          <w:szCs w:val="22"/>
        </w:rPr>
        <w:t xml:space="preserve"> shall be used to authorise Ad-Hoc Tasking support activities un</w:t>
      </w:r>
      <w:r w:rsidR="00FE4086">
        <w:rPr>
          <w:rFonts w:ascii="Arial" w:hAnsi="Arial" w:cs="Arial"/>
          <w:szCs w:val="22"/>
        </w:rPr>
        <w:t>der the Contract, SOR line item</w:t>
      </w:r>
      <w:r>
        <w:rPr>
          <w:rFonts w:ascii="Arial" w:hAnsi="Arial" w:cs="Arial"/>
          <w:szCs w:val="22"/>
        </w:rPr>
        <w:t xml:space="preserve"> </w:t>
      </w:r>
      <w:r w:rsidR="00FE4086">
        <w:rPr>
          <w:rFonts w:ascii="Arial" w:hAnsi="Arial" w:cs="Arial"/>
          <w:szCs w:val="22"/>
        </w:rPr>
        <w:t>10</w:t>
      </w:r>
      <w:r>
        <w:rPr>
          <w:rFonts w:ascii="Arial" w:hAnsi="Arial" w:cs="Arial"/>
          <w:szCs w:val="22"/>
        </w:rPr>
        <w:t>. The Authority’s Project Manager shall define the content of the work required and shall issue a Task Approval Form. The Task Approval Form shall identify the individual priority of the Task. The Contractor shall be advised by the Authority’s Project Manager of the Task Number to be used.</w:t>
      </w:r>
    </w:p>
    <w:p w14:paraId="4344EB11" w14:textId="77777777" w:rsidR="00DA15F8" w:rsidRPr="00DA15F8" w:rsidRDefault="00DA15F8" w:rsidP="00DA15F8">
      <w:pPr>
        <w:rPr>
          <w:rFonts w:cs="Arial"/>
          <w:szCs w:val="22"/>
        </w:rPr>
      </w:pPr>
      <w:r w:rsidRPr="00DA15F8">
        <w:rPr>
          <w:rFonts w:cs="Arial"/>
          <w:szCs w:val="22"/>
        </w:rPr>
        <w:t>1.2. Timescale for return of Tasking Approval Forms will be set to monitor the progress made. The timescale shall be set at 2 weeks from the raising, and issuing, of the Task Approval Form. This is open to exceptional circumstances but must be confirmed with the Authority beforehand.</w:t>
      </w:r>
    </w:p>
    <w:p w14:paraId="45FABB0D" w14:textId="77777777" w:rsidR="00DA15F8" w:rsidRDefault="00DA15F8" w:rsidP="00DA15F8">
      <w:pPr>
        <w:pStyle w:val="BodyTextIndent"/>
        <w:spacing w:after="120"/>
        <w:ind w:left="0" w:firstLine="0"/>
        <w:jc w:val="both"/>
        <w:rPr>
          <w:rFonts w:ascii="Arial" w:hAnsi="Arial" w:cs="Arial"/>
          <w:szCs w:val="22"/>
        </w:rPr>
      </w:pPr>
    </w:p>
    <w:p w14:paraId="3EE6AD53" w14:textId="77777777" w:rsidR="00DA15F8" w:rsidRDefault="00DA15F8" w:rsidP="00DA15F8">
      <w:pPr>
        <w:pStyle w:val="BodyTextIndent"/>
        <w:spacing w:after="120"/>
        <w:ind w:left="0" w:firstLine="0"/>
        <w:jc w:val="both"/>
        <w:rPr>
          <w:rFonts w:ascii="Arial" w:hAnsi="Arial" w:cs="Arial"/>
          <w:szCs w:val="22"/>
        </w:rPr>
      </w:pPr>
      <w:r>
        <w:rPr>
          <w:rFonts w:ascii="Arial" w:hAnsi="Arial" w:cs="Arial"/>
          <w:szCs w:val="22"/>
        </w:rPr>
        <w:t>2.</w:t>
      </w:r>
      <w:r>
        <w:rPr>
          <w:rFonts w:ascii="Arial" w:hAnsi="Arial" w:cs="Arial"/>
          <w:szCs w:val="22"/>
        </w:rPr>
        <w:tab/>
      </w:r>
      <w:r>
        <w:rPr>
          <w:rFonts w:ascii="Arial" w:hAnsi="Arial" w:cs="Arial"/>
          <w:szCs w:val="22"/>
          <w:u w:val="single"/>
        </w:rPr>
        <w:t>PART B of the TASKING APPROVAL FORM</w:t>
      </w:r>
      <w:r>
        <w:rPr>
          <w:rFonts w:ascii="Arial" w:hAnsi="Arial" w:cs="Arial"/>
          <w:szCs w:val="22"/>
        </w:rPr>
        <w:t>.</w:t>
      </w:r>
    </w:p>
    <w:p w14:paraId="32942D8F" w14:textId="31B579F6" w:rsidR="00DA15F8" w:rsidRDefault="00DA15F8" w:rsidP="00DA15F8">
      <w:pPr>
        <w:pStyle w:val="BodyText"/>
        <w:spacing w:after="120"/>
        <w:rPr>
          <w:rFonts w:ascii="Arial" w:hAnsi="Arial" w:cs="Arial"/>
          <w:szCs w:val="22"/>
        </w:rPr>
      </w:pPr>
      <w:r>
        <w:rPr>
          <w:rFonts w:ascii="Arial" w:hAnsi="Arial" w:cs="Arial"/>
          <w:szCs w:val="22"/>
        </w:rPr>
        <w:t>2.1</w:t>
      </w:r>
      <w:r>
        <w:rPr>
          <w:rFonts w:ascii="Arial" w:hAnsi="Arial" w:cs="Arial"/>
          <w:szCs w:val="22"/>
        </w:rPr>
        <w:tab/>
        <w:t xml:space="preserve">The Contractor shall complete part 2 of the Task Approval Form giving details of how he will carry out the work specified in Part 1 and provide a firm price quotation for the task. The Contractor shall give a breakdown by labour grade, man-hours and any other costs, utilising the agreed rates at Annex </w:t>
      </w:r>
      <w:r w:rsidR="00666FE9">
        <w:rPr>
          <w:rFonts w:ascii="Arial" w:hAnsi="Arial" w:cs="Arial"/>
          <w:szCs w:val="22"/>
        </w:rPr>
        <w:t>C</w:t>
      </w:r>
      <w:r w:rsidRPr="00DA15F8">
        <w:rPr>
          <w:rFonts w:ascii="Arial" w:hAnsi="Arial" w:cs="Arial"/>
          <w:szCs w:val="22"/>
        </w:rPr>
        <w:t xml:space="preserve"> and providing sufficient evidence in the form of quotes of sub contracted out work. </w:t>
      </w:r>
    </w:p>
    <w:p w14:paraId="79A489B5" w14:textId="77777777" w:rsidR="00DA15F8" w:rsidRDefault="00DA15F8" w:rsidP="00DA15F8">
      <w:pPr>
        <w:pStyle w:val="BodyTextIndent"/>
        <w:spacing w:after="120"/>
        <w:ind w:left="0" w:firstLine="0"/>
        <w:jc w:val="both"/>
        <w:rPr>
          <w:rFonts w:ascii="Arial" w:hAnsi="Arial" w:cs="Arial"/>
          <w:szCs w:val="22"/>
        </w:rPr>
      </w:pPr>
      <w:r>
        <w:rPr>
          <w:rFonts w:ascii="Arial" w:hAnsi="Arial" w:cs="Arial"/>
          <w:szCs w:val="22"/>
        </w:rPr>
        <w:t>3.</w:t>
      </w:r>
      <w:r>
        <w:rPr>
          <w:rFonts w:ascii="Arial" w:hAnsi="Arial" w:cs="Arial"/>
          <w:szCs w:val="22"/>
        </w:rPr>
        <w:tab/>
      </w:r>
      <w:r>
        <w:rPr>
          <w:rFonts w:ascii="Arial" w:hAnsi="Arial" w:cs="Arial"/>
          <w:szCs w:val="22"/>
          <w:u w:val="single"/>
        </w:rPr>
        <w:t>PART B1 of the TASKING APPROVAL FORM</w:t>
      </w:r>
    </w:p>
    <w:p w14:paraId="3843DEE3" w14:textId="77777777" w:rsidR="00DA15F8" w:rsidRDefault="00DA15F8" w:rsidP="00DA15F8">
      <w:pPr>
        <w:spacing w:after="120"/>
        <w:jc w:val="both"/>
        <w:rPr>
          <w:rFonts w:cs="Arial"/>
          <w:szCs w:val="22"/>
        </w:rPr>
      </w:pPr>
      <w:r>
        <w:rPr>
          <w:rFonts w:cs="Arial"/>
          <w:szCs w:val="22"/>
        </w:rPr>
        <w:t>3.1</w:t>
      </w:r>
      <w:r>
        <w:rPr>
          <w:rFonts w:cs="Arial"/>
          <w:szCs w:val="22"/>
        </w:rPr>
        <w:tab/>
        <w:t>The Contractor shall identify, in his task proposal, any work which he will be required to conduct away from his premises.</w:t>
      </w:r>
    </w:p>
    <w:p w14:paraId="1ECA874E" w14:textId="77777777" w:rsidR="00DA15F8" w:rsidRDefault="00DA15F8" w:rsidP="00DA15F8">
      <w:pPr>
        <w:spacing w:after="120"/>
        <w:jc w:val="both"/>
        <w:rPr>
          <w:rFonts w:cs="Arial"/>
          <w:szCs w:val="22"/>
        </w:rPr>
      </w:pPr>
      <w:r>
        <w:rPr>
          <w:rFonts w:cs="Arial"/>
          <w:szCs w:val="22"/>
        </w:rPr>
        <w:t>3.2</w:t>
      </w:r>
      <w:r>
        <w:rPr>
          <w:rFonts w:cs="Arial"/>
          <w:szCs w:val="22"/>
        </w:rPr>
        <w:tab/>
        <w:t xml:space="preserve">The Contractor may claim accommodation of up to a maximum of £90 per night per person, on production of evidence of actual expenditure. Payment in excess of £90 will require the prior written approval of the Authority’s Project Manager or his nominated representative. Meals shall be up to a maximum of £20.00 per person (if not included in the overnight accommodation costs). Subsistence shall be variable (dependent upon </w:t>
      </w:r>
      <w:smartTag w:uri="urn:schemas-microsoft-com:office:smarttags" w:element="country-region">
        <w:smartTag w:uri="urn:schemas-microsoft-com:office:smarttags" w:element="place">
          <w:r>
            <w:rPr>
              <w:rFonts w:cs="Arial"/>
              <w:szCs w:val="22"/>
            </w:rPr>
            <w:t>UK</w:t>
          </w:r>
        </w:smartTag>
      </w:smartTag>
      <w:r>
        <w:rPr>
          <w:rFonts w:cs="Arial"/>
          <w:szCs w:val="22"/>
        </w:rPr>
        <w:t xml:space="preserve"> or Overseas) up to a maximum of £10.00 per person.</w:t>
      </w:r>
    </w:p>
    <w:p w14:paraId="5AB570D5" w14:textId="77777777" w:rsidR="00DA15F8" w:rsidRDefault="00DA15F8" w:rsidP="00DA15F8">
      <w:pPr>
        <w:spacing w:after="120"/>
        <w:jc w:val="both"/>
        <w:rPr>
          <w:rFonts w:cs="Arial"/>
          <w:szCs w:val="22"/>
        </w:rPr>
      </w:pPr>
      <w:r>
        <w:rPr>
          <w:rFonts w:cs="Arial"/>
          <w:szCs w:val="22"/>
        </w:rPr>
        <w:t>3.3</w:t>
      </w:r>
      <w:r>
        <w:rPr>
          <w:rFonts w:cs="Arial"/>
          <w:szCs w:val="22"/>
        </w:rPr>
        <w:tab/>
      </w:r>
      <w:smartTag w:uri="urn:schemas-microsoft-com:office:smarttags" w:element="country-region">
        <w:smartTag w:uri="urn:schemas-microsoft-com:office:smarttags" w:element="place">
          <w:r>
            <w:rPr>
              <w:rFonts w:cs="Arial"/>
              <w:szCs w:val="22"/>
            </w:rPr>
            <w:t>UK</w:t>
          </w:r>
        </w:smartTag>
      </w:smartTag>
      <w:r>
        <w:rPr>
          <w:rFonts w:cs="Arial"/>
          <w:szCs w:val="22"/>
        </w:rPr>
        <w:t xml:space="preserve">: Car journeys using the Contractor’s own vehicle will be paid at a maximum of forty pence per mile. The Contractor shall produce a signed certificate detailing the number of miles travelled and confirming that the claim relates solely to travel in connection with the performance of the Contract. Claims relating to </w:t>
      </w:r>
      <w:bookmarkStart w:id="0" w:name="_GoBack"/>
      <w:bookmarkEnd w:id="0"/>
      <w:r>
        <w:rPr>
          <w:rFonts w:cs="Arial"/>
          <w:szCs w:val="22"/>
        </w:rPr>
        <w:t xml:space="preserve">vehicle insurance are inadmissible. All rates quoted for Air Travel within the </w:t>
      </w:r>
      <w:smartTag w:uri="urn:schemas-microsoft-com:office:smarttags" w:element="country-region">
        <w:smartTag w:uri="urn:schemas-microsoft-com:office:smarttags" w:element="place">
          <w:smartTag w:uri="urn:schemas-microsoft-com:office:smarttags" w:element="PlaceName">
            <w:r>
              <w:rPr>
                <w:rFonts w:cs="Arial"/>
                <w:szCs w:val="22"/>
              </w:rPr>
              <w:t>UK</w:t>
            </w:r>
          </w:smartTag>
        </w:smartTag>
      </w:smartTag>
      <w:r>
        <w:rPr>
          <w:rFonts w:cs="Arial"/>
          <w:szCs w:val="22"/>
        </w:rPr>
        <w:t xml:space="preserve"> shall be at the most economical class.</w:t>
      </w:r>
    </w:p>
    <w:p w14:paraId="7DB68FBD" w14:textId="77777777" w:rsidR="00DA15F8" w:rsidRDefault="00DA15F8" w:rsidP="00DA15F8">
      <w:pPr>
        <w:spacing w:after="120"/>
        <w:jc w:val="both"/>
        <w:rPr>
          <w:rFonts w:cs="Arial"/>
          <w:szCs w:val="22"/>
        </w:rPr>
      </w:pPr>
      <w:r>
        <w:rPr>
          <w:rFonts w:cs="Arial"/>
          <w:szCs w:val="22"/>
        </w:rPr>
        <w:lastRenderedPageBreak/>
        <w:t>3.4</w:t>
      </w:r>
      <w:r>
        <w:rPr>
          <w:rFonts w:cs="Arial"/>
          <w:szCs w:val="22"/>
        </w:rPr>
        <w:tab/>
        <w:t xml:space="preserve">The Authority will only pay fees for Contractor’s personnel which it has accepted as assigned to a Project and as identified in the Tasking Form as part of the Contractors proposal (or any amendment thereof). All maximum values shall continue for the term of the Contract. </w:t>
      </w:r>
    </w:p>
    <w:p w14:paraId="5FB5493C" w14:textId="77777777" w:rsidR="00DA15F8" w:rsidRDefault="00DA15F8" w:rsidP="00DA15F8">
      <w:pPr>
        <w:spacing w:after="120"/>
        <w:jc w:val="both"/>
        <w:rPr>
          <w:rFonts w:cs="Arial"/>
          <w:szCs w:val="22"/>
        </w:rPr>
      </w:pPr>
      <w:r>
        <w:rPr>
          <w:rFonts w:cs="Arial"/>
          <w:szCs w:val="22"/>
        </w:rPr>
        <w:t>3.5</w:t>
      </w:r>
      <w:r>
        <w:rPr>
          <w:rFonts w:cs="Arial"/>
          <w:szCs w:val="22"/>
        </w:rPr>
        <w:tab/>
        <w:t>For any quotation submitted, the Authority reserves the right to demand evidence of receipts against which any claim has been made and shall, if the total value of the receipts is found to be disproportionately lower than the claim submitted, invoice the Contractor by DAB1 the difference between estimates/rates listed at Annex G2 and actuals.</w:t>
      </w:r>
    </w:p>
    <w:p w14:paraId="48C75B23" w14:textId="77777777" w:rsidR="00DA15F8" w:rsidRDefault="00DA15F8" w:rsidP="00DA15F8">
      <w:pPr>
        <w:pStyle w:val="BodyTextIndent"/>
        <w:spacing w:after="120"/>
        <w:ind w:left="0" w:firstLine="0"/>
        <w:jc w:val="both"/>
        <w:rPr>
          <w:rFonts w:ascii="Arial" w:hAnsi="Arial" w:cs="Arial"/>
          <w:szCs w:val="22"/>
        </w:rPr>
      </w:pPr>
      <w:r>
        <w:rPr>
          <w:rFonts w:ascii="Arial" w:hAnsi="Arial" w:cs="Arial"/>
          <w:szCs w:val="22"/>
        </w:rPr>
        <w:t>4.</w:t>
      </w:r>
      <w:r>
        <w:rPr>
          <w:rFonts w:ascii="Arial" w:hAnsi="Arial" w:cs="Arial"/>
          <w:szCs w:val="22"/>
        </w:rPr>
        <w:tab/>
      </w:r>
      <w:r>
        <w:rPr>
          <w:rFonts w:ascii="Arial" w:hAnsi="Arial" w:cs="Arial"/>
          <w:szCs w:val="22"/>
          <w:u w:val="single"/>
        </w:rPr>
        <w:t>PART C of the TASKING APPROVAL FORM</w:t>
      </w:r>
      <w:r>
        <w:rPr>
          <w:rFonts w:ascii="Arial" w:hAnsi="Arial" w:cs="Arial"/>
          <w:szCs w:val="22"/>
        </w:rPr>
        <w:t>.</w:t>
      </w:r>
    </w:p>
    <w:p w14:paraId="23002D7A" w14:textId="5245C313" w:rsidR="00DA15F8" w:rsidRDefault="00DA15F8" w:rsidP="00DA15F8">
      <w:pPr>
        <w:pStyle w:val="BodyText"/>
        <w:spacing w:after="120"/>
        <w:rPr>
          <w:rFonts w:ascii="Arial" w:hAnsi="Arial" w:cs="Arial"/>
          <w:szCs w:val="22"/>
        </w:rPr>
      </w:pPr>
      <w:r>
        <w:rPr>
          <w:rFonts w:ascii="Arial" w:hAnsi="Arial" w:cs="Arial"/>
          <w:szCs w:val="22"/>
        </w:rPr>
        <w:t>4.1</w:t>
      </w:r>
      <w:r>
        <w:rPr>
          <w:rFonts w:ascii="Arial" w:hAnsi="Arial" w:cs="Arial"/>
          <w:szCs w:val="22"/>
        </w:rPr>
        <w:tab/>
        <w:t xml:space="preserve">Subject to approval and acceptance of the Part B of the Task Approval Form by the Authority, the Contractor shall proceed with the agreed work accordingly. A formal Contract Amendment shall be issued adding the task to Annex </w:t>
      </w:r>
      <w:r w:rsidR="00666FE9">
        <w:rPr>
          <w:rFonts w:ascii="Arial" w:hAnsi="Arial" w:cs="Arial"/>
          <w:szCs w:val="22"/>
        </w:rPr>
        <w:t>J3</w:t>
      </w:r>
      <w:r>
        <w:rPr>
          <w:rFonts w:ascii="Arial" w:hAnsi="Arial" w:cs="Arial"/>
          <w:szCs w:val="22"/>
        </w:rPr>
        <w:t xml:space="preserve"> to the Contract on completion of the task.</w:t>
      </w:r>
    </w:p>
    <w:p w14:paraId="58DD5A0A" w14:textId="77777777" w:rsidR="00DA15F8" w:rsidRDefault="00DA15F8" w:rsidP="00DA15F8">
      <w:pPr>
        <w:pStyle w:val="BodyText"/>
        <w:spacing w:after="120"/>
        <w:ind w:right="28"/>
        <w:rPr>
          <w:rFonts w:ascii="Arial" w:hAnsi="Arial" w:cs="Arial"/>
          <w:szCs w:val="22"/>
        </w:rPr>
      </w:pPr>
      <w:r>
        <w:rPr>
          <w:rFonts w:ascii="Arial" w:hAnsi="Arial" w:cs="Arial"/>
          <w:szCs w:val="22"/>
        </w:rPr>
        <w:t>4.2</w:t>
      </w:r>
      <w:r>
        <w:rPr>
          <w:rFonts w:ascii="Arial" w:hAnsi="Arial" w:cs="Arial"/>
          <w:szCs w:val="22"/>
        </w:rPr>
        <w:tab/>
        <w:t xml:space="preserve">If it is decided not to proceed with any specific task, the Authority shall so advise the Contractor in writing. </w:t>
      </w:r>
    </w:p>
    <w:p w14:paraId="1EB460C4" w14:textId="77777777" w:rsidR="00746779" w:rsidRPr="00445634" w:rsidRDefault="00746779" w:rsidP="00445634"/>
    <w:sectPr w:rsidR="00746779" w:rsidRPr="00445634" w:rsidSect="00103BCB">
      <w:headerReference w:type="default" r:id="rId10"/>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01F06" w14:textId="77777777" w:rsidR="009E6937" w:rsidRDefault="009E6937"/>
  </w:endnote>
  <w:endnote w:type="continuationSeparator" w:id="0">
    <w:p w14:paraId="787DEAC2" w14:textId="77777777" w:rsidR="009E6937" w:rsidRDefault="009E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D9E34" w14:textId="77777777" w:rsidR="009E6937" w:rsidRDefault="009E6937">
      <w:r>
        <w:continuationSeparator/>
      </w:r>
    </w:p>
  </w:footnote>
  <w:footnote w:type="continuationSeparator" w:id="0">
    <w:p w14:paraId="17585329" w14:textId="77777777" w:rsidR="009E6937" w:rsidRDefault="009E6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82CF7" w14:textId="2368ABD3" w:rsidR="00103BCB" w:rsidRPr="00DA15F8" w:rsidRDefault="00DA15F8" w:rsidP="00DA15F8">
    <w:pPr>
      <w:pStyle w:val="Header"/>
      <w:jc w:val="right"/>
      <w:rPr>
        <w:rStyle w:val="ProtectiveMarking"/>
        <w:b w:val="0"/>
      </w:rPr>
    </w:pPr>
    <w:r w:rsidRPr="00DA15F8">
      <w:rPr>
        <w:rStyle w:val="ProtectiveMarking"/>
        <w:b w:val="0"/>
        <w:sz w:val="20"/>
      </w:rPr>
      <w:t xml:space="preserve">Annex </w:t>
    </w:r>
    <w:r w:rsidR="00D454BB">
      <w:rPr>
        <w:rStyle w:val="ProtectiveMarking"/>
        <w:b w:val="0"/>
        <w:sz w:val="20"/>
      </w:rPr>
      <w:t>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3"/>
  </w:num>
  <w:num w:numId="2">
    <w:abstractNumId w:val="1"/>
  </w:num>
  <w:num w:numId="3">
    <w:abstractNumId w:val="0"/>
  </w:num>
  <w:num w:numId="4">
    <w:abstractNumId w:val="0"/>
  </w:num>
  <w:num w:numId="5">
    <w:abstractNumId w:val="0"/>
  </w:num>
  <w:num w:numId="6">
    <w:abstractNumId w:val="0"/>
  </w:num>
  <w:num w:numId="7">
    <w:abstractNumId w:val="0"/>
  </w:num>
  <w:num w:numId="8">
    <w:abstractNumId w:val="5"/>
  </w:num>
  <w:num w:numId="9">
    <w:abstractNumId w:val="5"/>
  </w:num>
  <w:num w:numId="10">
    <w:abstractNumId w:val="5"/>
  </w:num>
  <w:num w:numId="11">
    <w:abstractNumId w:val="5"/>
  </w:num>
  <w:num w:numId="12">
    <w:abstractNumId w:val="5"/>
  </w:num>
  <w:num w:numId="13">
    <w:abstractNumId w:val="4"/>
  </w:num>
  <w:num w:numId="14">
    <w:abstractNumId w:val="4"/>
  </w:num>
  <w:num w:numId="15">
    <w:abstractNumId w:val="4"/>
  </w:num>
  <w:num w:numId="16">
    <w:abstractNumId w:val="4"/>
  </w:num>
  <w:num w:numId="17">
    <w:abstractNumId w:val="4"/>
  </w:num>
  <w:num w:numId="18">
    <w:abstractNumId w:val="2"/>
  </w:num>
  <w:num w:numId="19">
    <w:abstractNumId w:val="2"/>
  </w:num>
  <w:num w:numId="20">
    <w:abstractNumId w:val="2"/>
  </w:num>
  <w:num w:numId="21">
    <w:abstractNumId w:val="2"/>
  </w:num>
  <w:num w:numId="22">
    <w:abstractNumId w:val="2"/>
  </w:num>
  <w:num w:numId="23">
    <w:abstractNumId w:val="1"/>
  </w:num>
  <w:num w:numId="24">
    <w:abstractNumId w:val="5"/>
  </w:num>
  <w:num w:numId="25">
    <w:abstractNumId w:val="5"/>
  </w:num>
  <w:num w:numId="26">
    <w:abstractNumId w:val="5"/>
  </w:num>
  <w:num w:numId="27">
    <w:abstractNumId w:val="5"/>
  </w:num>
  <w:num w:numId="28">
    <w:abstractNumId w:val="5"/>
  </w:num>
  <w:num w:numId="29">
    <w:abstractNumId w:val="2"/>
  </w:num>
  <w:num w:numId="30">
    <w:abstractNumId w:val="2"/>
  </w:num>
  <w:num w:numId="31">
    <w:abstractNumId w:val="2"/>
  </w:num>
  <w:num w:numId="32">
    <w:abstractNumId w:val="2"/>
  </w:num>
  <w:num w:numId="33">
    <w:abstractNumId w:val="2"/>
  </w:num>
  <w:num w:numId="34">
    <w:abstractNumId w:val="5"/>
  </w:num>
  <w:num w:numId="35">
    <w:abstractNumId w:val="5"/>
  </w:num>
  <w:num w:numId="36">
    <w:abstractNumId w:val="5"/>
  </w:num>
  <w:num w:numId="37">
    <w:abstractNumId w:val="5"/>
  </w:num>
  <w:num w:numId="38">
    <w:abstractNumId w:val="5"/>
  </w:num>
  <w:num w:numId="39">
    <w:abstractNumId w:val="3"/>
  </w:num>
  <w:num w:numId="40">
    <w:abstractNumId w:val="3"/>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EF054A"/>
    <w:rsid w:val="00103BCB"/>
    <w:rsid w:val="001421DC"/>
    <w:rsid w:val="00297034"/>
    <w:rsid w:val="00381E4B"/>
    <w:rsid w:val="003F41C0"/>
    <w:rsid w:val="003F7941"/>
    <w:rsid w:val="004201F4"/>
    <w:rsid w:val="00436558"/>
    <w:rsid w:val="00445634"/>
    <w:rsid w:val="0049365B"/>
    <w:rsid w:val="004B0821"/>
    <w:rsid w:val="004E08C9"/>
    <w:rsid w:val="00520223"/>
    <w:rsid w:val="005D65A1"/>
    <w:rsid w:val="005E6930"/>
    <w:rsid w:val="0060726E"/>
    <w:rsid w:val="00666FE9"/>
    <w:rsid w:val="00746779"/>
    <w:rsid w:val="007C1E81"/>
    <w:rsid w:val="008C6A33"/>
    <w:rsid w:val="009E6937"/>
    <w:rsid w:val="00AE0FA7"/>
    <w:rsid w:val="00B20A51"/>
    <w:rsid w:val="00B273F5"/>
    <w:rsid w:val="00BB3196"/>
    <w:rsid w:val="00D454BB"/>
    <w:rsid w:val="00D51574"/>
    <w:rsid w:val="00D742F8"/>
    <w:rsid w:val="00DA15F8"/>
    <w:rsid w:val="00EC31D9"/>
    <w:rsid w:val="00ED19FA"/>
    <w:rsid w:val="00EE62A6"/>
    <w:rsid w:val="00EF054A"/>
    <w:rsid w:val="00F76003"/>
    <w:rsid w:val="00FE4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0646D725"/>
  <w15:docId w15:val="{32680122-DBF3-4014-84C6-74422C20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rsid w:val="00DA15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customStyle="1" w:styleId="Heading1Char">
    <w:name w:val="Heading 1 Char"/>
    <w:basedOn w:val="DefaultParagraphFont"/>
    <w:link w:val="Heading1"/>
    <w:rsid w:val="00DA15F8"/>
    <w:rPr>
      <w:rFonts w:asciiTheme="majorHAnsi" w:eastAsiaTheme="majorEastAsia" w:hAnsiTheme="majorHAnsi" w:cstheme="majorBidi"/>
      <w:color w:val="365F91" w:themeColor="accent1" w:themeShade="BF"/>
      <w:kern w:val="22"/>
      <w:sz w:val="32"/>
      <w:szCs w:val="32"/>
      <w:lang w:eastAsia="en-US"/>
    </w:rPr>
  </w:style>
  <w:style w:type="paragraph" w:styleId="BodyText">
    <w:name w:val="Body Text"/>
    <w:basedOn w:val="Normal"/>
    <w:link w:val="BodyTextChar"/>
    <w:rsid w:val="00DA15F8"/>
    <w:pPr>
      <w:overflowPunct/>
      <w:autoSpaceDE/>
      <w:autoSpaceDN/>
      <w:adjustRightInd/>
      <w:spacing w:after="240"/>
      <w:jc w:val="both"/>
      <w:textAlignment w:val="auto"/>
    </w:pPr>
    <w:rPr>
      <w:rFonts w:ascii="Times New Roman" w:hAnsi="Times New Roman"/>
      <w:kern w:val="0"/>
      <w:szCs w:val="24"/>
      <w:lang w:eastAsia="en-GB"/>
    </w:rPr>
  </w:style>
  <w:style w:type="character" w:customStyle="1" w:styleId="BodyTextChar">
    <w:name w:val="Body Text Char"/>
    <w:basedOn w:val="DefaultParagraphFont"/>
    <w:link w:val="BodyText"/>
    <w:rsid w:val="00DA15F8"/>
    <w:rPr>
      <w:sz w:val="22"/>
      <w:szCs w:val="24"/>
    </w:rPr>
  </w:style>
  <w:style w:type="paragraph" w:styleId="BodyTextIndent">
    <w:name w:val="Body Text Indent"/>
    <w:basedOn w:val="Normal"/>
    <w:link w:val="BodyTextIndentChar"/>
    <w:rsid w:val="00DA15F8"/>
    <w:pPr>
      <w:overflowPunct/>
      <w:autoSpaceDE/>
      <w:autoSpaceDN/>
      <w:adjustRightInd/>
      <w:spacing w:after="240"/>
      <w:ind w:left="2977" w:hanging="2580"/>
      <w:textAlignment w:val="auto"/>
    </w:pPr>
    <w:rPr>
      <w:rFonts w:ascii="Times New Roman" w:hAnsi="Times New Roman"/>
      <w:kern w:val="0"/>
      <w:szCs w:val="24"/>
      <w:lang w:eastAsia="en-GB"/>
    </w:rPr>
  </w:style>
  <w:style w:type="character" w:customStyle="1" w:styleId="BodyTextIndentChar">
    <w:name w:val="Body Text Indent Char"/>
    <w:basedOn w:val="DefaultParagraphFont"/>
    <w:link w:val="BodyTextIndent"/>
    <w:rsid w:val="00DA15F8"/>
    <w:rPr>
      <w:sz w:val="22"/>
      <w:szCs w:val="24"/>
    </w:rPr>
  </w:style>
  <w:style w:type="character" w:styleId="CommentReference">
    <w:name w:val="annotation reference"/>
    <w:basedOn w:val="DefaultParagraphFont"/>
    <w:semiHidden/>
    <w:unhideWhenUsed/>
    <w:rsid w:val="00666FE9"/>
    <w:rPr>
      <w:sz w:val="16"/>
      <w:szCs w:val="16"/>
    </w:rPr>
  </w:style>
  <w:style w:type="paragraph" w:styleId="CommentText">
    <w:name w:val="annotation text"/>
    <w:basedOn w:val="Normal"/>
    <w:link w:val="CommentTextChar"/>
    <w:semiHidden/>
    <w:unhideWhenUsed/>
    <w:rsid w:val="00666FE9"/>
    <w:rPr>
      <w:sz w:val="20"/>
    </w:rPr>
  </w:style>
  <w:style w:type="character" w:customStyle="1" w:styleId="CommentTextChar">
    <w:name w:val="Comment Text Char"/>
    <w:basedOn w:val="DefaultParagraphFont"/>
    <w:link w:val="CommentText"/>
    <w:semiHidden/>
    <w:rsid w:val="00666FE9"/>
    <w:rPr>
      <w:rFonts w:ascii="Arial" w:hAnsi="Arial"/>
      <w:kern w:val="22"/>
      <w:lang w:eastAsia="en-US"/>
    </w:rPr>
  </w:style>
  <w:style w:type="paragraph" w:styleId="CommentSubject">
    <w:name w:val="annotation subject"/>
    <w:basedOn w:val="CommentText"/>
    <w:next w:val="CommentText"/>
    <w:link w:val="CommentSubjectChar"/>
    <w:semiHidden/>
    <w:unhideWhenUsed/>
    <w:rsid w:val="00666FE9"/>
    <w:rPr>
      <w:b/>
      <w:bCs/>
    </w:rPr>
  </w:style>
  <w:style w:type="character" w:customStyle="1" w:styleId="CommentSubjectChar">
    <w:name w:val="Comment Subject Char"/>
    <w:basedOn w:val="CommentTextChar"/>
    <w:link w:val="CommentSubject"/>
    <w:semiHidden/>
    <w:rsid w:val="00666FE9"/>
    <w:rPr>
      <w:rFonts w:ascii="Arial" w:hAnsi="Arial"/>
      <w:b/>
      <w:bCs/>
      <w:kern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miles Collinson</AuthorOriginator>
    <DPAExemption xmlns="http://schemas.microsoft.com/sharepoint/v3" xsi:nil="true"/>
    <Copyright xmlns="http://schemas.microsoft.com/sharepoint/v3" xsi:nil="true"/>
    <SecurityDescriptors xmlns="http://schemas.microsoft.com/sharepoint/v3">COMMERCIAL</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CEF9C6BB-67A9-469D-87F3-81A3DBF7E68C"/>
    <LocalKeywords xmlns="CEF9C6BB-67A9-469D-87F3-81A3DBF7E68C" xsi:nil="true"/>
    <Business_x0020_OwnerOOB xmlns="CEF9C6BB-67A9-469D-87F3-81A3DBF7E68C">DE&amp;S Director ISTAR</Business_x0020_OwnerOOB>
    <Level_x0020_Four xmlns="ab034f93-4def-4a81-a778-8f2b0ce52ed0">Draft ITT</Level_x0020_Four>
    <Declared xmlns="cef9c6bb-67a9-469d-87f3-81a3dbf7e68c">false</Declared>
    <fileplanID xmlns="CEF9C6BB-67A9-469D-87F3-81A3DBF7E68C" xsi:nil="true"/>
    <MeridioUrl xmlns="cef9c6bb-67a9-469d-87f3-81a3dbf7e68c" xsi:nil="true"/>
    <MeridioEDCData xmlns="cef9c6bb-67a9-469d-87f3-81a3dbf7e68c" xsi:nil="true"/>
    <Subject_x0020_KeywordsOOB xmlns="CEF9C6BB-67A9-469D-87F3-81A3DBF7E68C">
      <Value>Commercial management</Value>
    </Subject_x0020_KeywordsOOB>
    <RetentionCategory xmlns="http://schemas.microsoft.com/sharepoint/v3">None</RetentionCategory>
    <Subject_x0020_CategoryOOB xmlns="CEF9C6BB-67A9-469D-87F3-81A3DBF7E68C">
      <Value>COMMERCIAL MANAGEMENT</Value>
    </Subject_x0020_CategoryOOB>
    <fileplanIDOOB xmlns="CEF9C6BB-67A9-469D-87F3-81A3DBF7E68C">03_Support</fileplanIDOOB>
    <MeridioEDCStatus xmlns="cef9c6bb-67a9-469d-87f3-81a3dbf7e68c" xsi:nil="true"/>
    <fileplanIDPTH xmlns="cef9c6bb-67a9-469d-87f3-81a3dbf7e68c">03_Support</fileplanIDPTH>
    <CreatedOriginated xmlns="http://schemas.microsoft.com/sharepoint/v3">2017-08-29T23:00:00+00:00</CreatedOriginated>
    <SubjectKeywords xmlns="CEF9C6BB-67A9-469D-87F3-81A3DBF7E68C" xsi:nil="true"/>
    <BusinessOwner xmlns="CEF9C6BB-67A9-469D-87F3-81A3DBF7E68C" xsi:nil="true"/>
    <DocId xmlns="cef9c6bb-67a9-469d-87f3-81a3dbf7e68c" xsi:nil="true"/>
    <SubjectCategory xmlns="CEF9C6BB-67A9-469D-87F3-81A3DBF7E6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C4065ECD24EAA244AF8C83DF2D62801F" ma:contentTypeVersion="14" ma:contentTypeDescription="Designed to facilitate the storage of MOD Documents with a '.doc' or '.docx' extension" ma:contentTypeScope="" ma:versionID="135e18cb5d3c6d3b206446ff18f1db9a">
  <xsd:schema xmlns:xsd="http://www.w3.org/2001/XMLSchema" xmlns:xs="http://www.w3.org/2001/XMLSchema" xmlns:p="http://schemas.microsoft.com/office/2006/metadata/properties" xmlns:ns1="http://schemas.microsoft.com/sharepoint/v3" xmlns:ns2="CEF9C6BB-67A9-469D-87F3-81A3DBF7E68C" xmlns:ns3="cef9c6bb-67a9-469d-87f3-81a3dbf7e68c" xmlns:ns4="ab034f93-4def-4a81-a778-8f2b0ce52ed0" targetNamespace="http://schemas.microsoft.com/office/2006/metadata/properties" ma:root="true" ma:fieldsID="3ec868b130785e848d5f00ebe40bf5f8" ns1:_="" ns2:_="" ns3:_="" ns4:_="">
    <xsd:import namespace="http://schemas.microsoft.com/sharepoint/v3"/>
    <xsd:import namespace="CEF9C6BB-67A9-469D-87F3-81A3DBF7E68C"/>
    <xsd:import namespace="cef9c6bb-67a9-469d-87f3-81a3dbf7e68c"/>
    <xsd:import namespace="ab034f93-4def-4a81-a778-8f2b0ce52ed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Level_x0020_Fo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Support"/>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34f93-4def-4a81-a778-8f2b0ce52ed0" elementFormDefault="qualified">
    <xsd:import namespace="http://schemas.microsoft.com/office/2006/documentManagement/types"/>
    <xsd:import namespace="http://schemas.microsoft.com/office/infopath/2007/PartnerControls"/>
    <xsd:element name="Level_x0020_Four" ma:index="42" nillable="true" ma:displayName="Category" ma:default="Responses" ma:format="Dropdown" ma:internalName="Level_x0020_Four">
      <xsd:simpleType>
        <xsd:restriction base="dms:Choice">
          <xsd:enumeration value="Draft ITT"/>
          <xsd:enumeration value="Final ITT"/>
          <xsd:enumeration value="Responses"/>
          <xsd:enumeration value="Clarifications"/>
          <xsd:enumeration value="Evalu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85B0D-28A0-4CBE-A87C-5962F03B2590}"/>
</file>

<file path=customXml/itemProps2.xml><?xml version="1.0" encoding="utf-8"?>
<ds:datastoreItem xmlns:ds="http://schemas.openxmlformats.org/officeDocument/2006/customXml" ds:itemID="{2A413FFD-6BA1-404B-BA33-EE561D50B37A}"/>
</file>

<file path=customXml/itemProps3.xml><?xml version="1.0" encoding="utf-8"?>
<ds:datastoreItem xmlns:ds="http://schemas.openxmlformats.org/officeDocument/2006/customXml" ds:itemID="{59AE5423-6EF2-4C70-B23C-4D4FD4E9C937}"/>
</file>

<file path=docProps/app.xml><?xml version="1.0" encoding="utf-8"?>
<Properties xmlns="http://schemas.openxmlformats.org/officeDocument/2006/extended-properties" xmlns:vt="http://schemas.openxmlformats.org/officeDocument/2006/docPropsVTypes">
  <Template>Normal</Template>
  <TotalTime>22</TotalTime>
  <Pages>1</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dc:title>
  <dc:creator>Collinson, Miles C2 (DES CBRN-Comrcl14)</dc:creator>
  <cp:lastModifiedBy>Barrow, Emily C2 (DES CBRN-Comrcl7)</cp:lastModifiedBy>
  <cp:revision>6</cp:revision>
  <cp:lastPrinted>1900-12-31T23:00:00Z</cp:lastPrinted>
  <dcterms:created xsi:type="dcterms:W3CDTF">2017-08-30T16:08:00Z</dcterms:created>
  <dcterms:modified xsi:type="dcterms:W3CDTF">2017-08-31T12:37:00Z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ContentTypeId">
    <vt:lpwstr>0x0101002817DCC3B91A4B7EA656B27E1AE952E300C4065ECD24EAA244AF8C83DF2D62801F</vt:lpwstr>
  </property>
</Properties>
</file>