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FC979" w14:textId="7AFE1CE0" w:rsidR="006E77A8" w:rsidRPr="00EE5AE1" w:rsidRDefault="006E77A8" w:rsidP="006E77A8">
      <w:pPr>
        <w:pStyle w:val="Chapter"/>
      </w:pPr>
      <w:bookmarkStart w:id="0" w:name="_Toc528922627"/>
      <w:bookmarkStart w:id="1" w:name="_Toc278544909"/>
      <w:r>
        <w:t>Service Description</w:t>
      </w:r>
      <w:bookmarkEnd w:id="0"/>
    </w:p>
    <w:p w14:paraId="18A10B24" w14:textId="77777777" w:rsidR="006E77A8" w:rsidRDefault="006E77A8" w:rsidP="006E77A8">
      <w:pPr>
        <w:pStyle w:val="bodystrongcentred"/>
        <w:rPr>
          <w:rFonts w:ascii="Calibri" w:hAnsi="Calibri"/>
        </w:rPr>
      </w:pPr>
    </w:p>
    <w:p w14:paraId="753511EE" w14:textId="77777777" w:rsidR="006E77A8" w:rsidRDefault="006E77A8" w:rsidP="006E77A8">
      <w:pPr>
        <w:pStyle w:val="bodystrongcentred"/>
        <w:jc w:val="left"/>
        <w:rPr>
          <w:rStyle w:val="Emphasis"/>
          <w:rFonts w:hint="eastAsia"/>
        </w:rPr>
      </w:pPr>
    </w:p>
    <w:p w14:paraId="0FFDDDF6" w14:textId="77777777" w:rsidR="006E77A8" w:rsidRDefault="006E77A8" w:rsidP="006E77A8">
      <w:pPr>
        <w:pStyle w:val="bodystrongcentred"/>
        <w:jc w:val="left"/>
        <w:rPr>
          <w:rStyle w:val="Emphasis"/>
          <w:rFonts w:hint="eastAsia"/>
        </w:rPr>
      </w:pPr>
      <w:r w:rsidRPr="00910C2D">
        <w:rPr>
          <w:rStyle w:val="Emphasis"/>
        </w:rPr>
        <w:t>CONTENTS</w:t>
      </w:r>
    </w:p>
    <w:p w14:paraId="1938DBA5" w14:textId="77777777" w:rsidR="006E77A8" w:rsidRPr="00910C2D" w:rsidRDefault="006E77A8" w:rsidP="006E77A8">
      <w:pPr>
        <w:pStyle w:val="bodystrongcentred"/>
        <w:jc w:val="left"/>
        <w:rPr>
          <w:rStyle w:val="Emphasis"/>
          <w:rFonts w:hint="eastAsia"/>
        </w:rPr>
      </w:pPr>
    </w:p>
    <w:p w14:paraId="354F020A" w14:textId="77777777" w:rsidR="006E77A8" w:rsidRPr="00B3136B" w:rsidRDefault="006E77A8" w:rsidP="006E77A8">
      <w:pPr>
        <w:rPr>
          <w:rFonts w:ascii="Calibri" w:hAnsi="Calibri"/>
        </w:rPr>
      </w:pPr>
    </w:p>
    <w:p w14:paraId="6F232969" w14:textId="714D798F" w:rsidR="00A82A65" w:rsidRDefault="006E77A8">
      <w:pPr>
        <w:pStyle w:val="TOC1"/>
        <w:rPr>
          <w:rFonts w:asciiTheme="minorHAnsi" w:eastAsiaTheme="minorEastAsia" w:hAnsiTheme="minorHAnsi" w:cstheme="minorBidi"/>
          <w:caps w:val="0"/>
          <w:noProof/>
          <w:sz w:val="22"/>
          <w:lang w:eastAsia="en-GB"/>
        </w:rPr>
      </w:pPr>
      <w:r>
        <w:rPr>
          <w:rFonts w:ascii="Calibri" w:hAnsi="Calibri"/>
          <w:caps w:val="0"/>
        </w:rPr>
        <w:fldChar w:fldCharType="begin"/>
      </w:r>
      <w:r>
        <w:rPr>
          <w:rFonts w:ascii="Calibri" w:hAnsi="Calibri"/>
          <w:caps w:val="0"/>
        </w:rPr>
        <w:instrText xml:space="preserve"> TOC \o "1-1" \h \z \u </w:instrText>
      </w:r>
      <w:r>
        <w:rPr>
          <w:rFonts w:ascii="Calibri" w:hAnsi="Calibri"/>
          <w:caps w:val="0"/>
        </w:rPr>
        <w:fldChar w:fldCharType="separate"/>
      </w:r>
      <w:hyperlink w:anchor="_Toc528922627" w:history="1">
        <w:r w:rsidR="00A82A65" w:rsidRPr="00591183">
          <w:rPr>
            <w:rStyle w:val="Hyperlink"/>
            <w:noProof/>
          </w:rPr>
          <w:t>Service Description</w:t>
        </w:r>
        <w:r w:rsidR="00A82A65">
          <w:rPr>
            <w:noProof/>
            <w:webHidden/>
          </w:rPr>
          <w:tab/>
        </w:r>
        <w:r w:rsidR="00A82A65">
          <w:rPr>
            <w:noProof/>
            <w:webHidden/>
          </w:rPr>
          <w:fldChar w:fldCharType="begin"/>
        </w:r>
        <w:r w:rsidR="00A82A65">
          <w:rPr>
            <w:noProof/>
            <w:webHidden/>
          </w:rPr>
          <w:instrText xml:space="preserve"> PAGEREF _Toc528922627 \h </w:instrText>
        </w:r>
        <w:r w:rsidR="00A82A65">
          <w:rPr>
            <w:noProof/>
            <w:webHidden/>
          </w:rPr>
        </w:r>
        <w:r w:rsidR="00A82A65">
          <w:rPr>
            <w:noProof/>
            <w:webHidden/>
          </w:rPr>
          <w:fldChar w:fldCharType="separate"/>
        </w:r>
        <w:r w:rsidR="00A018E1">
          <w:rPr>
            <w:noProof/>
            <w:webHidden/>
          </w:rPr>
          <w:t>1</w:t>
        </w:r>
        <w:r w:rsidR="00A82A65">
          <w:rPr>
            <w:noProof/>
            <w:webHidden/>
          </w:rPr>
          <w:fldChar w:fldCharType="end"/>
        </w:r>
      </w:hyperlink>
    </w:p>
    <w:p w14:paraId="32F8931D" w14:textId="330F2A56" w:rsidR="00A82A65" w:rsidRDefault="00A018E1">
      <w:pPr>
        <w:pStyle w:val="TOC1"/>
        <w:rPr>
          <w:rFonts w:asciiTheme="minorHAnsi" w:eastAsiaTheme="minorEastAsia" w:hAnsiTheme="minorHAnsi" w:cstheme="minorBidi"/>
          <w:caps w:val="0"/>
          <w:noProof/>
          <w:sz w:val="22"/>
          <w:lang w:eastAsia="en-GB"/>
        </w:rPr>
      </w:pPr>
      <w:hyperlink w:anchor="_Toc528922628" w:history="1">
        <w:r w:rsidR="00A82A65" w:rsidRPr="00591183">
          <w:rPr>
            <w:rStyle w:val="Hyperlink"/>
            <w:noProof/>
          </w:rPr>
          <w:t>1.</w:t>
        </w:r>
        <w:r w:rsidR="00A82A65">
          <w:rPr>
            <w:rFonts w:asciiTheme="minorHAnsi" w:eastAsiaTheme="minorEastAsia" w:hAnsiTheme="minorHAnsi" w:cstheme="minorBidi"/>
            <w:caps w:val="0"/>
            <w:noProof/>
            <w:sz w:val="22"/>
            <w:lang w:eastAsia="en-GB"/>
          </w:rPr>
          <w:tab/>
        </w:r>
        <w:r w:rsidR="00A82A65" w:rsidRPr="00591183">
          <w:rPr>
            <w:rStyle w:val="Hyperlink"/>
            <w:noProof/>
          </w:rPr>
          <w:t>INTRODUCTION</w:t>
        </w:r>
        <w:r w:rsidR="00A82A65">
          <w:rPr>
            <w:noProof/>
            <w:webHidden/>
          </w:rPr>
          <w:tab/>
        </w:r>
        <w:r w:rsidR="00A82A65">
          <w:rPr>
            <w:noProof/>
            <w:webHidden/>
          </w:rPr>
          <w:fldChar w:fldCharType="begin"/>
        </w:r>
        <w:r w:rsidR="00A82A65">
          <w:rPr>
            <w:noProof/>
            <w:webHidden/>
          </w:rPr>
          <w:instrText xml:space="preserve"> PAGEREF _Toc528922628 \h </w:instrText>
        </w:r>
        <w:r w:rsidR="00A82A65">
          <w:rPr>
            <w:noProof/>
            <w:webHidden/>
          </w:rPr>
        </w:r>
        <w:r w:rsidR="00A82A65">
          <w:rPr>
            <w:noProof/>
            <w:webHidden/>
          </w:rPr>
          <w:fldChar w:fldCharType="separate"/>
        </w:r>
        <w:r>
          <w:rPr>
            <w:noProof/>
            <w:webHidden/>
          </w:rPr>
          <w:t>2</w:t>
        </w:r>
        <w:r w:rsidR="00A82A65">
          <w:rPr>
            <w:noProof/>
            <w:webHidden/>
          </w:rPr>
          <w:fldChar w:fldCharType="end"/>
        </w:r>
      </w:hyperlink>
    </w:p>
    <w:p w14:paraId="05307DA8" w14:textId="0C1801AA" w:rsidR="00A82A65" w:rsidRDefault="00A018E1">
      <w:pPr>
        <w:pStyle w:val="TOC1"/>
        <w:rPr>
          <w:rFonts w:asciiTheme="minorHAnsi" w:eastAsiaTheme="minorEastAsia" w:hAnsiTheme="minorHAnsi" w:cstheme="minorBidi"/>
          <w:caps w:val="0"/>
          <w:noProof/>
          <w:sz w:val="22"/>
          <w:lang w:eastAsia="en-GB"/>
        </w:rPr>
      </w:pPr>
      <w:hyperlink w:anchor="_Toc528922629" w:history="1">
        <w:r w:rsidR="00A82A65" w:rsidRPr="00591183">
          <w:rPr>
            <w:rStyle w:val="Hyperlink"/>
            <w:noProof/>
          </w:rPr>
          <w:t>2.</w:t>
        </w:r>
        <w:r w:rsidR="00A82A65">
          <w:rPr>
            <w:rFonts w:asciiTheme="minorHAnsi" w:eastAsiaTheme="minorEastAsia" w:hAnsiTheme="minorHAnsi" w:cstheme="minorBidi"/>
            <w:caps w:val="0"/>
            <w:noProof/>
            <w:sz w:val="22"/>
            <w:lang w:eastAsia="en-GB"/>
          </w:rPr>
          <w:tab/>
        </w:r>
        <w:r w:rsidR="00A82A65" w:rsidRPr="00591183">
          <w:rPr>
            <w:rStyle w:val="Hyperlink"/>
            <w:noProof/>
          </w:rPr>
          <w:t>PURPOSE</w:t>
        </w:r>
        <w:r w:rsidR="00A82A65">
          <w:rPr>
            <w:noProof/>
            <w:webHidden/>
          </w:rPr>
          <w:tab/>
        </w:r>
        <w:r w:rsidR="00A82A65">
          <w:rPr>
            <w:noProof/>
            <w:webHidden/>
          </w:rPr>
          <w:fldChar w:fldCharType="begin"/>
        </w:r>
        <w:r w:rsidR="00A82A65">
          <w:rPr>
            <w:noProof/>
            <w:webHidden/>
          </w:rPr>
          <w:instrText xml:space="preserve"> PAGEREF _Toc528922629 \h </w:instrText>
        </w:r>
        <w:r w:rsidR="00A82A65">
          <w:rPr>
            <w:noProof/>
            <w:webHidden/>
          </w:rPr>
        </w:r>
        <w:r w:rsidR="00A82A65">
          <w:rPr>
            <w:noProof/>
            <w:webHidden/>
          </w:rPr>
          <w:fldChar w:fldCharType="separate"/>
        </w:r>
        <w:r>
          <w:rPr>
            <w:noProof/>
            <w:webHidden/>
          </w:rPr>
          <w:t>2</w:t>
        </w:r>
        <w:r w:rsidR="00A82A65">
          <w:rPr>
            <w:noProof/>
            <w:webHidden/>
          </w:rPr>
          <w:fldChar w:fldCharType="end"/>
        </w:r>
      </w:hyperlink>
    </w:p>
    <w:p w14:paraId="30513966" w14:textId="704DC281" w:rsidR="00A82A65" w:rsidRDefault="00A018E1">
      <w:pPr>
        <w:pStyle w:val="TOC1"/>
        <w:rPr>
          <w:rFonts w:asciiTheme="minorHAnsi" w:eastAsiaTheme="minorEastAsia" w:hAnsiTheme="minorHAnsi" w:cstheme="minorBidi"/>
          <w:caps w:val="0"/>
          <w:noProof/>
          <w:sz w:val="22"/>
          <w:lang w:eastAsia="en-GB"/>
        </w:rPr>
      </w:pPr>
      <w:hyperlink w:anchor="_Toc528922630" w:history="1">
        <w:r w:rsidR="00A82A65" w:rsidRPr="00591183">
          <w:rPr>
            <w:rStyle w:val="Hyperlink"/>
            <w:noProof/>
          </w:rPr>
          <w:t>3.</w:t>
        </w:r>
        <w:r w:rsidR="00A82A65">
          <w:rPr>
            <w:rFonts w:asciiTheme="minorHAnsi" w:eastAsiaTheme="minorEastAsia" w:hAnsiTheme="minorHAnsi" w:cstheme="minorBidi"/>
            <w:caps w:val="0"/>
            <w:noProof/>
            <w:sz w:val="22"/>
            <w:lang w:eastAsia="en-GB"/>
          </w:rPr>
          <w:tab/>
        </w:r>
        <w:r w:rsidR="00A82A65" w:rsidRPr="00591183">
          <w:rPr>
            <w:rStyle w:val="Hyperlink"/>
            <w:noProof/>
          </w:rPr>
          <w:t>background to the authority</w:t>
        </w:r>
        <w:r w:rsidR="00A82A65">
          <w:rPr>
            <w:noProof/>
            <w:webHidden/>
          </w:rPr>
          <w:tab/>
        </w:r>
        <w:r w:rsidR="00A82A65">
          <w:rPr>
            <w:noProof/>
            <w:webHidden/>
          </w:rPr>
          <w:fldChar w:fldCharType="begin"/>
        </w:r>
        <w:r w:rsidR="00A82A65">
          <w:rPr>
            <w:noProof/>
            <w:webHidden/>
          </w:rPr>
          <w:instrText xml:space="preserve"> PAGEREF _Toc528922630 \h </w:instrText>
        </w:r>
        <w:r w:rsidR="00A82A65">
          <w:rPr>
            <w:noProof/>
            <w:webHidden/>
          </w:rPr>
        </w:r>
        <w:r w:rsidR="00A82A65">
          <w:rPr>
            <w:noProof/>
            <w:webHidden/>
          </w:rPr>
          <w:fldChar w:fldCharType="separate"/>
        </w:r>
        <w:r>
          <w:rPr>
            <w:noProof/>
            <w:webHidden/>
          </w:rPr>
          <w:t>2</w:t>
        </w:r>
        <w:r w:rsidR="00A82A65">
          <w:rPr>
            <w:noProof/>
            <w:webHidden/>
          </w:rPr>
          <w:fldChar w:fldCharType="end"/>
        </w:r>
      </w:hyperlink>
    </w:p>
    <w:p w14:paraId="3713CDB4" w14:textId="1CF1C3B3" w:rsidR="00A82A65" w:rsidRDefault="00A018E1">
      <w:pPr>
        <w:pStyle w:val="TOC1"/>
        <w:rPr>
          <w:rFonts w:asciiTheme="minorHAnsi" w:eastAsiaTheme="minorEastAsia" w:hAnsiTheme="minorHAnsi" w:cstheme="minorBidi"/>
          <w:caps w:val="0"/>
          <w:noProof/>
          <w:sz w:val="22"/>
          <w:lang w:eastAsia="en-GB"/>
        </w:rPr>
      </w:pPr>
      <w:hyperlink w:anchor="_Toc528922631" w:history="1">
        <w:r w:rsidR="00A82A65" w:rsidRPr="00591183">
          <w:rPr>
            <w:rStyle w:val="Hyperlink"/>
            <w:noProof/>
          </w:rPr>
          <w:t>4.</w:t>
        </w:r>
        <w:r w:rsidR="00A82A65">
          <w:rPr>
            <w:rFonts w:asciiTheme="minorHAnsi" w:eastAsiaTheme="minorEastAsia" w:hAnsiTheme="minorHAnsi" w:cstheme="minorBidi"/>
            <w:caps w:val="0"/>
            <w:noProof/>
            <w:sz w:val="22"/>
            <w:lang w:eastAsia="en-GB"/>
          </w:rPr>
          <w:tab/>
        </w:r>
        <w:r w:rsidR="00A82A65" w:rsidRPr="00591183">
          <w:rPr>
            <w:rStyle w:val="Hyperlink"/>
            <w:noProof/>
          </w:rPr>
          <w:t>Background to requirement/OVERVIEW of requirement</w:t>
        </w:r>
        <w:r w:rsidR="00A82A65">
          <w:rPr>
            <w:noProof/>
            <w:webHidden/>
          </w:rPr>
          <w:tab/>
        </w:r>
        <w:r w:rsidR="00A82A65">
          <w:rPr>
            <w:noProof/>
            <w:webHidden/>
          </w:rPr>
          <w:fldChar w:fldCharType="begin"/>
        </w:r>
        <w:r w:rsidR="00A82A65">
          <w:rPr>
            <w:noProof/>
            <w:webHidden/>
          </w:rPr>
          <w:instrText xml:space="preserve"> PAGEREF _Toc528922631 \h </w:instrText>
        </w:r>
        <w:r w:rsidR="00A82A65">
          <w:rPr>
            <w:noProof/>
            <w:webHidden/>
          </w:rPr>
        </w:r>
        <w:r w:rsidR="00A82A65">
          <w:rPr>
            <w:noProof/>
            <w:webHidden/>
          </w:rPr>
          <w:fldChar w:fldCharType="separate"/>
        </w:r>
        <w:r>
          <w:rPr>
            <w:noProof/>
            <w:webHidden/>
          </w:rPr>
          <w:t>2</w:t>
        </w:r>
        <w:r w:rsidR="00A82A65">
          <w:rPr>
            <w:noProof/>
            <w:webHidden/>
          </w:rPr>
          <w:fldChar w:fldCharType="end"/>
        </w:r>
      </w:hyperlink>
    </w:p>
    <w:p w14:paraId="0DC74F74" w14:textId="5EDEA2A0" w:rsidR="00A82A65" w:rsidRDefault="00A018E1">
      <w:pPr>
        <w:pStyle w:val="TOC1"/>
        <w:rPr>
          <w:rFonts w:asciiTheme="minorHAnsi" w:eastAsiaTheme="minorEastAsia" w:hAnsiTheme="minorHAnsi" w:cstheme="minorBidi"/>
          <w:caps w:val="0"/>
          <w:noProof/>
          <w:sz w:val="22"/>
          <w:lang w:eastAsia="en-GB"/>
        </w:rPr>
      </w:pPr>
      <w:hyperlink w:anchor="_Toc528922632" w:history="1">
        <w:r w:rsidR="00A82A65" w:rsidRPr="00591183">
          <w:rPr>
            <w:rStyle w:val="Hyperlink"/>
            <w:noProof/>
          </w:rPr>
          <w:t>5.</w:t>
        </w:r>
        <w:r w:rsidR="00A82A65">
          <w:rPr>
            <w:rFonts w:asciiTheme="minorHAnsi" w:eastAsiaTheme="minorEastAsia" w:hAnsiTheme="minorHAnsi" w:cstheme="minorBidi"/>
            <w:caps w:val="0"/>
            <w:noProof/>
            <w:sz w:val="22"/>
            <w:lang w:eastAsia="en-GB"/>
          </w:rPr>
          <w:tab/>
        </w:r>
        <w:r w:rsidR="00A82A65" w:rsidRPr="00591183">
          <w:rPr>
            <w:rStyle w:val="Hyperlink"/>
            <w:noProof/>
          </w:rPr>
          <w:t>scope of requirement</w:t>
        </w:r>
        <w:r w:rsidR="00A82A65">
          <w:rPr>
            <w:noProof/>
            <w:webHidden/>
          </w:rPr>
          <w:tab/>
        </w:r>
        <w:r w:rsidR="00A82A65">
          <w:rPr>
            <w:noProof/>
            <w:webHidden/>
          </w:rPr>
          <w:fldChar w:fldCharType="begin"/>
        </w:r>
        <w:r w:rsidR="00A82A65">
          <w:rPr>
            <w:noProof/>
            <w:webHidden/>
          </w:rPr>
          <w:instrText xml:space="preserve"> PAGEREF _Toc528922632 \h </w:instrText>
        </w:r>
        <w:r w:rsidR="00A82A65">
          <w:rPr>
            <w:noProof/>
            <w:webHidden/>
          </w:rPr>
        </w:r>
        <w:r w:rsidR="00A82A65">
          <w:rPr>
            <w:noProof/>
            <w:webHidden/>
          </w:rPr>
          <w:fldChar w:fldCharType="separate"/>
        </w:r>
        <w:r>
          <w:rPr>
            <w:noProof/>
            <w:webHidden/>
          </w:rPr>
          <w:t>3</w:t>
        </w:r>
        <w:r w:rsidR="00A82A65">
          <w:rPr>
            <w:noProof/>
            <w:webHidden/>
          </w:rPr>
          <w:fldChar w:fldCharType="end"/>
        </w:r>
      </w:hyperlink>
    </w:p>
    <w:p w14:paraId="323FDF8C" w14:textId="6DB82E74" w:rsidR="00A82A65" w:rsidRDefault="00A018E1">
      <w:pPr>
        <w:pStyle w:val="TOC1"/>
        <w:rPr>
          <w:rStyle w:val="Hyperlink"/>
          <w:noProof/>
        </w:rPr>
      </w:pPr>
      <w:hyperlink w:anchor="_Toc528922633" w:history="1">
        <w:r w:rsidR="00A82A65" w:rsidRPr="00591183">
          <w:rPr>
            <w:rStyle w:val="Hyperlink"/>
            <w:noProof/>
          </w:rPr>
          <w:t>6.</w:t>
        </w:r>
        <w:r w:rsidR="00A82A65">
          <w:rPr>
            <w:rFonts w:asciiTheme="minorHAnsi" w:eastAsiaTheme="minorEastAsia" w:hAnsiTheme="minorHAnsi" w:cstheme="minorBidi"/>
            <w:caps w:val="0"/>
            <w:noProof/>
            <w:sz w:val="22"/>
            <w:lang w:eastAsia="en-GB"/>
          </w:rPr>
          <w:tab/>
        </w:r>
        <w:r w:rsidR="00A82A65" w:rsidRPr="00591183">
          <w:rPr>
            <w:rStyle w:val="Hyperlink"/>
            <w:noProof/>
          </w:rPr>
          <w:t>service levels and performance</w:t>
        </w:r>
        <w:r w:rsidR="00A82A65">
          <w:rPr>
            <w:noProof/>
            <w:webHidden/>
          </w:rPr>
          <w:tab/>
        </w:r>
        <w:r w:rsidR="00A82A65">
          <w:rPr>
            <w:noProof/>
            <w:webHidden/>
          </w:rPr>
          <w:fldChar w:fldCharType="begin"/>
        </w:r>
        <w:r w:rsidR="00A82A65">
          <w:rPr>
            <w:noProof/>
            <w:webHidden/>
          </w:rPr>
          <w:instrText xml:space="preserve"> PAGEREF _Toc528922633 \h </w:instrText>
        </w:r>
        <w:r w:rsidR="00A82A65">
          <w:rPr>
            <w:noProof/>
            <w:webHidden/>
          </w:rPr>
        </w:r>
        <w:r w:rsidR="00A82A65">
          <w:rPr>
            <w:noProof/>
            <w:webHidden/>
          </w:rPr>
          <w:fldChar w:fldCharType="separate"/>
        </w:r>
        <w:r>
          <w:rPr>
            <w:noProof/>
            <w:webHidden/>
          </w:rPr>
          <w:t>5</w:t>
        </w:r>
        <w:r w:rsidR="00A82A65">
          <w:rPr>
            <w:noProof/>
            <w:webHidden/>
          </w:rPr>
          <w:fldChar w:fldCharType="end"/>
        </w:r>
      </w:hyperlink>
    </w:p>
    <w:p w14:paraId="367762A8" w14:textId="239EFD20" w:rsidR="00A82A65" w:rsidRPr="00A82A65" w:rsidRDefault="00A82A65">
      <w:pPr>
        <w:pStyle w:val="TOC1"/>
        <w:rPr>
          <w:rFonts w:asciiTheme="minorHAnsi" w:eastAsiaTheme="minorEastAsia" w:hAnsiTheme="minorHAnsi" w:cstheme="minorBidi"/>
          <w:caps w:val="0"/>
          <w:noProof/>
          <w:sz w:val="22"/>
          <w:lang w:eastAsia="en-GB"/>
        </w:rPr>
      </w:pPr>
      <w:r w:rsidRPr="00A82A65">
        <w:rPr>
          <w:rStyle w:val="Hyperlink"/>
          <w:noProof/>
          <w:color w:val="auto"/>
          <w:u w:val="none"/>
        </w:rPr>
        <w:t>7.</w:t>
      </w:r>
      <w:r w:rsidRPr="00A82A65">
        <w:rPr>
          <w:rStyle w:val="Hyperlink"/>
          <w:noProof/>
          <w:color w:val="auto"/>
          <w:u w:val="none"/>
        </w:rPr>
        <w:tab/>
        <w:t>BUDGET…………………………………………………………………………………………………………………………………….5</w:t>
      </w:r>
    </w:p>
    <w:p w14:paraId="325DAB52" w14:textId="34F9D312" w:rsidR="006E77A8" w:rsidRPr="00B3136B" w:rsidRDefault="006E77A8" w:rsidP="006E77A8">
      <w:pPr>
        <w:spacing w:after="120"/>
        <w:jc w:val="center"/>
        <w:rPr>
          <w:rFonts w:ascii="Calibri" w:hAnsi="Calibri"/>
          <w:b/>
        </w:rPr>
      </w:pPr>
      <w:r>
        <w:rPr>
          <w:rFonts w:ascii="Calibri" w:eastAsia="STZhongsong" w:hAnsi="Calibri"/>
          <w:caps/>
          <w:lang w:eastAsia="zh-CN"/>
        </w:rPr>
        <w:fldChar w:fldCharType="end"/>
      </w:r>
    </w:p>
    <w:p w14:paraId="4E82409B" w14:textId="77777777" w:rsidR="006E77A8" w:rsidRPr="00910C2D" w:rsidRDefault="006E77A8" w:rsidP="006E77A8">
      <w:pPr>
        <w:pStyle w:val="Heading1"/>
      </w:pPr>
      <w:bookmarkStart w:id="2" w:name="_Toc297554772"/>
      <w:bookmarkStart w:id="3" w:name="_GoBack"/>
      <w:bookmarkEnd w:id="1"/>
      <w:bookmarkEnd w:id="3"/>
      <w:r w:rsidRPr="00910C2D">
        <w:br w:type="page"/>
      </w:r>
      <w:bookmarkStart w:id="4" w:name="_Toc528922628"/>
      <w:r w:rsidRPr="00910C2D">
        <w:lastRenderedPageBreak/>
        <w:t>INTRODUCTION</w:t>
      </w:r>
      <w:bookmarkEnd w:id="4"/>
      <w:r w:rsidRPr="00910C2D">
        <w:tab/>
      </w:r>
    </w:p>
    <w:p w14:paraId="75F54FA6" w14:textId="77777777" w:rsidR="006E77A8" w:rsidRDefault="006E77A8" w:rsidP="006E77A8">
      <w:pPr>
        <w:ind w:left="720" w:hanging="720"/>
        <w:jc w:val="both"/>
      </w:pPr>
      <w:r>
        <w:t>1.1</w:t>
      </w:r>
      <w:r>
        <w:tab/>
        <w:t xml:space="preserve">Improving the quality of life of people with learning disability, and in particular, reducing inequalities, is central to learning disability policy. However, there is currently no widely accepted self-reported quality of life measure for adults with learning disability. </w:t>
      </w:r>
    </w:p>
    <w:p w14:paraId="5EFD8F3C" w14:textId="77777777" w:rsidR="006E77A8" w:rsidRDefault="006E77A8" w:rsidP="006E77A8">
      <w:pPr>
        <w:pStyle w:val="Heading1"/>
        <w:numPr>
          <w:ilvl w:val="0"/>
          <w:numId w:val="0"/>
        </w:numPr>
        <w:ind w:left="720"/>
      </w:pPr>
    </w:p>
    <w:p w14:paraId="406CDB6C" w14:textId="77777777" w:rsidR="006E77A8" w:rsidRPr="00910C2D" w:rsidRDefault="006E77A8" w:rsidP="006E77A8">
      <w:pPr>
        <w:pStyle w:val="Heading1"/>
      </w:pPr>
      <w:bookmarkStart w:id="5" w:name="_Toc528922629"/>
      <w:r w:rsidRPr="00910C2D">
        <w:t>PURPOSE</w:t>
      </w:r>
      <w:bookmarkEnd w:id="2"/>
      <w:bookmarkEnd w:id="5"/>
    </w:p>
    <w:p w14:paraId="2B2A83EB" w14:textId="21428EB5" w:rsidR="006E77A8" w:rsidRDefault="006E77A8" w:rsidP="006E77A8">
      <w:pPr>
        <w:pStyle w:val="Heading2"/>
      </w:pPr>
      <w:bookmarkStart w:id="6" w:name="_Toc296415791"/>
      <w:r>
        <w:t xml:space="preserve">The Department of Health and Social Care is seeking to identify a simple and psychometrically robust self-reported quality of life measure for people with learning disability which can be used routinely to improve support and services. This is distinct from measures of satisfaction with a particular service. This might require the support or mediation of a carer or family member, </w:t>
      </w:r>
      <w:r w:rsidR="00E84F5C">
        <w:t>but would not require any third-</w:t>
      </w:r>
      <w:r>
        <w:t xml:space="preserve">party support to complete, and should take only a few minutes. </w:t>
      </w:r>
    </w:p>
    <w:p w14:paraId="1913A55E" w14:textId="77777777" w:rsidR="006E77A8" w:rsidRDefault="006E77A8" w:rsidP="006E77A8">
      <w:pPr>
        <w:pStyle w:val="Heading2"/>
      </w:pPr>
      <w:r w:rsidRPr="00810A5B">
        <w:t xml:space="preserve">Identifying </w:t>
      </w:r>
      <w:r>
        <w:t xml:space="preserve">an easy to use self-reported quality of life measure would benefit multiple stakeholders, including policymakers, practitioners, commissioners, researchers and, most importantly, people with learning disabilities themselves and their families and carers. </w:t>
      </w:r>
    </w:p>
    <w:p w14:paraId="21BBB635" w14:textId="2859E6CC" w:rsidR="006E77A8" w:rsidRDefault="006E77A8" w:rsidP="006E77A8">
      <w:pPr>
        <w:pStyle w:val="Heading2"/>
      </w:pPr>
      <w:r>
        <w:t>Providers (including NHS Trusts, Foundation Trusts, GP practices,</w:t>
      </w:r>
      <w:r w:rsidR="00B16CB5">
        <w:t xml:space="preserve"> social care,</w:t>
      </w:r>
      <w:r>
        <w:t xml:space="preserve"> community providers and voluntary organisations working with people with learning disability) would be able to use the tool to inform and evaluate their practice. Researchers have also emphasised the need for a universally-accepted quality of life measure for people with learning disability.</w:t>
      </w:r>
    </w:p>
    <w:p w14:paraId="3949C56E" w14:textId="77777777" w:rsidR="006E77A8" w:rsidRDefault="006E77A8" w:rsidP="006E77A8">
      <w:pPr>
        <w:pStyle w:val="Heading2"/>
      </w:pPr>
      <w:r>
        <w:t xml:space="preserve">Essentially, it would enable people with learning disability to self-report on their general well-being with a minimum of support and effort, to ensure that policy, service commissioning and service provision are informed by the things that matter most to them.  </w:t>
      </w:r>
    </w:p>
    <w:p w14:paraId="37EE64C3" w14:textId="77777777" w:rsidR="006E77A8" w:rsidRPr="00910C2D" w:rsidRDefault="006E77A8" w:rsidP="006E77A8">
      <w:pPr>
        <w:pStyle w:val="Heading1"/>
      </w:pPr>
      <w:bookmarkStart w:id="7" w:name="_Toc528922630"/>
      <w:bookmarkStart w:id="8" w:name="_Toc297554773"/>
      <w:bookmarkStart w:id="9" w:name="_Toc296415805"/>
      <w:bookmarkStart w:id="10" w:name="_Toc296415793"/>
      <w:bookmarkEnd w:id="6"/>
      <w:r w:rsidRPr="00910C2D">
        <w:t>background to the authority</w:t>
      </w:r>
      <w:bookmarkEnd w:id="7"/>
    </w:p>
    <w:p w14:paraId="3E63CFA6" w14:textId="77777777" w:rsidR="006E77A8" w:rsidRDefault="006E77A8" w:rsidP="006E77A8">
      <w:pPr>
        <w:ind w:left="720" w:hanging="720"/>
        <w:rPr>
          <w:lang w:val="en"/>
        </w:rPr>
      </w:pPr>
      <w:r>
        <w:t xml:space="preserve">3.1 </w:t>
      </w:r>
      <w:r>
        <w:tab/>
        <w:t xml:space="preserve">The Department of Health and Social Care </w:t>
      </w:r>
      <w:r>
        <w:rPr>
          <w:lang w:val="en"/>
        </w:rPr>
        <w:t>support ministers in leading the nation’s health and social care to help people live more independent, healthier, lives for longer. One of its responsibilities is to improve the health and wellbeing of people with learning disability.</w:t>
      </w:r>
    </w:p>
    <w:p w14:paraId="1621F8C3" w14:textId="77777777" w:rsidR="006E77A8" w:rsidRDefault="006E77A8" w:rsidP="006E77A8">
      <w:pPr>
        <w:pStyle w:val="Heading1"/>
        <w:numPr>
          <w:ilvl w:val="0"/>
          <w:numId w:val="0"/>
        </w:numPr>
        <w:ind w:left="720"/>
      </w:pPr>
    </w:p>
    <w:p w14:paraId="30510212" w14:textId="77777777" w:rsidR="006E77A8" w:rsidRDefault="006E77A8" w:rsidP="006E77A8">
      <w:pPr>
        <w:pStyle w:val="Heading1"/>
      </w:pPr>
      <w:bookmarkStart w:id="11" w:name="_Toc528922631"/>
      <w:r w:rsidRPr="00910C2D">
        <w:t>Background to requirement/OVERVIEW</w:t>
      </w:r>
      <w:bookmarkEnd w:id="8"/>
      <w:r w:rsidRPr="00910C2D">
        <w:t xml:space="preserve"> of requirement</w:t>
      </w:r>
      <w:bookmarkEnd w:id="11"/>
    </w:p>
    <w:p w14:paraId="76CF54C0" w14:textId="77777777" w:rsidR="006E77A8" w:rsidRDefault="006E77A8" w:rsidP="006E77A8">
      <w:pPr>
        <w:pStyle w:val="Heading2"/>
      </w:pPr>
      <w:bookmarkStart w:id="12" w:name="_Toc297554774"/>
      <w:bookmarkEnd w:id="9"/>
      <w:r>
        <w:t xml:space="preserve">Various measures of quality of life for people with learning disabilities have been developed. For example, the EQ-5D, developed by the EuroQol Group, measures health-related quality of life and can be used in clinical trials, population health surveys and routine outcome measurement. This measure is widely used in NHS healthcare settings. The Adult Social Care </w:t>
      </w:r>
      <w:r>
        <w:lastRenderedPageBreak/>
        <w:t xml:space="preserve">Outcomes Toolkit (ASCOT) measures social-care related quality of life and has recently been adapted by the Quality and Outcomes of Person-Centred Care Policy Research Unit (funded by DHSC) to be accessible for people with a learning disability. These measures, however, focus specifically on the impact of health and social care services on the quality of life of people with learning disability, rather than wellbeing more broadly. </w:t>
      </w:r>
    </w:p>
    <w:p w14:paraId="0AF3331A" w14:textId="77777777" w:rsidR="006E77A8" w:rsidRDefault="006E77A8" w:rsidP="006E77A8">
      <w:pPr>
        <w:pStyle w:val="Heading2"/>
      </w:pPr>
      <w:r>
        <w:t xml:space="preserve">The Maslow Assessment of Needs Scales, Learning Disabilities (MANS-LD) is a 19-item questionnaire which is designed for people with learning disabilities to report on their general wellbeing, but has been criticised for being overly-complex and not accessible for everyone. Researchers/ clinicians at Royal Holloway University and Central London Community Healthcare NHS Trust have developed a Mini MANS-LD with an 8-item questionnaire and modified choices for responding. Evaluation of the pilot indicated that this could be a useful tool. Although various measures regarding the quality of life of adults with learning disabilities have been developed, there is currently no universally accepted self-reported measure for widespread use. We would like to invite bids to identify a psychometrically robust self-reported quality of life measure which can be used routinely with people with learning disability. </w:t>
      </w:r>
    </w:p>
    <w:p w14:paraId="2EFC2EE8" w14:textId="77777777" w:rsidR="006E77A8" w:rsidRDefault="006E77A8" w:rsidP="006E77A8">
      <w:pPr>
        <w:pStyle w:val="Heading2"/>
        <w:tabs>
          <w:tab w:val="clear" w:pos="720"/>
        </w:tabs>
        <w:ind w:left="709"/>
      </w:pPr>
      <w:r>
        <w:tab/>
        <w:t>The supplier should:</w:t>
      </w:r>
    </w:p>
    <w:p w14:paraId="1BA0588B" w14:textId="77777777" w:rsidR="006E77A8" w:rsidRDefault="006E77A8" w:rsidP="006E77A8">
      <w:pPr>
        <w:pStyle w:val="Heading3"/>
        <w:rPr>
          <w:b/>
        </w:rPr>
      </w:pPr>
      <w:bookmarkStart w:id="13" w:name="_Hlk525656227"/>
      <w:r w:rsidRPr="00A607F1">
        <w:rPr>
          <w:b/>
        </w:rPr>
        <w:t xml:space="preserve">Undertake a meta-analysis of international self-reported measures </w:t>
      </w:r>
      <w:r>
        <w:rPr>
          <w:b/>
        </w:rPr>
        <w:t xml:space="preserve">of the </w:t>
      </w:r>
      <w:r w:rsidRPr="00A607F1">
        <w:rPr>
          <w:b/>
        </w:rPr>
        <w:t xml:space="preserve">quality of life </w:t>
      </w:r>
      <w:r>
        <w:rPr>
          <w:b/>
        </w:rPr>
        <w:t>of</w:t>
      </w:r>
      <w:r w:rsidRPr="00A607F1">
        <w:rPr>
          <w:b/>
        </w:rPr>
        <w:t xml:space="preserve"> people with learning disability. </w:t>
      </w:r>
    </w:p>
    <w:bookmarkEnd w:id="13"/>
    <w:p w14:paraId="7171934D" w14:textId="77777777" w:rsidR="006E77A8" w:rsidRDefault="006E77A8" w:rsidP="006E77A8">
      <w:pPr>
        <w:pStyle w:val="Heading3"/>
        <w:rPr>
          <w:b/>
        </w:rPr>
      </w:pPr>
      <w:r w:rsidRPr="00A607F1">
        <w:rPr>
          <w:b/>
        </w:rPr>
        <w:t>Identify a psychometrically</w:t>
      </w:r>
      <w:r>
        <w:rPr>
          <w:b/>
        </w:rPr>
        <w:t>-</w:t>
      </w:r>
      <w:r w:rsidRPr="00A607F1">
        <w:rPr>
          <w:b/>
        </w:rPr>
        <w:t>robust self-reported quality of life measu</w:t>
      </w:r>
      <w:r>
        <w:rPr>
          <w:b/>
        </w:rPr>
        <w:t>re which can be used easily and routinely.</w:t>
      </w:r>
    </w:p>
    <w:p w14:paraId="2D2CE3C4" w14:textId="77777777" w:rsidR="006E77A8" w:rsidRDefault="006E77A8" w:rsidP="006E77A8">
      <w:pPr>
        <w:pStyle w:val="Heading3"/>
        <w:rPr>
          <w:b/>
        </w:rPr>
      </w:pPr>
      <w:r>
        <w:rPr>
          <w:b/>
        </w:rPr>
        <w:t xml:space="preserve">Undertake proof of concept testing of the identified measure with people with learning disability and report on the findings. </w:t>
      </w:r>
    </w:p>
    <w:p w14:paraId="2E2A942C" w14:textId="77777777" w:rsidR="006E77A8" w:rsidRPr="00C6272B" w:rsidRDefault="006E77A8" w:rsidP="006E77A8">
      <w:pPr>
        <w:pStyle w:val="Heading3"/>
        <w:rPr>
          <w:b/>
        </w:rPr>
      </w:pPr>
      <w:r>
        <w:rPr>
          <w:b/>
        </w:rPr>
        <w:t xml:space="preserve">Produce guidance for relevant stakeholders on using the measure and importance of routinely collating information on the wellbeing of people with learning disability. </w:t>
      </w:r>
    </w:p>
    <w:p w14:paraId="328317C7" w14:textId="77777777" w:rsidR="006E77A8" w:rsidRDefault="006E77A8" w:rsidP="006E77A8">
      <w:pPr>
        <w:pStyle w:val="Heading1"/>
        <w:numPr>
          <w:ilvl w:val="0"/>
          <w:numId w:val="0"/>
        </w:numPr>
      </w:pPr>
    </w:p>
    <w:p w14:paraId="6A34052E" w14:textId="77777777" w:rsidR="006E77A8" w:rsidRPr="00533E05" w:rsidRDefault="006E77A8" w:rsidP="006E77A8">
      <w:pPr>
        <w:pStyle w:val="Heading1"/>
      </w:pPr>
      <w:bookmarkStart w:id="14" w:name="_Toc528922632"/>
      <w:r w:rsidRPr="00910C2D">
        <w:t>scope of requirement</w:t>
      </w:r>
      <w:bookmarkEnd w:id="12"/>
      <w:bookmarkEnd w:id="14"/>
    </w:p>
    <w:bookmarkEnd w:id="10"/>
    <w:p w14:paraId="6B297F69" w14:textId="77777777" w:rsidR="006E77A8" w:rsidRPr="00590935" w:rsidRDefault="006E77A8" w:rsidP="006E77A8">
      <w:pPr>
        <w:pStyle w:val="Heading2"/>
        <w:rPr>
          <w:b/>
        </w:rPr>
      </w:pPr>
      <w:r w:rsidRPr="00590935">
        <w:rPr>
          <w:b/>
        </w:rPr>
        <w:t xml:space="preserve">Undertake a meta-analysis of international self-reported measures of the quality of life of people with learning disability. </w:t>
      </w:r>
    </w:p>
    <w:p w14:paraId="3209C9FE" w14:textId="77777777" w:rsidR="006E77A8" w:rsidRPr="009A559E" w:rsidRDefault="006E77A8" w:rsidP="006E77A8">
      <w:pPr>
        <w:pStyle w:val="Heading2"/>
        <w:numPr>
          <w:ilvl w:val="0"/>
          <w:numId w:val="0"/>
        </w:numPr>
        <w:ind w:left="720"/>
      </w:pPr>
      <w:r>
        <w:t xml:space="preserve">Review published evidence of the effectiveness and robustness of self-reported measures of quality of life to inform 5.2. </w:t>
      </w:r>
    </w:p>
    <w:p w14:paraId="3C96F003" w14:textId="77777777" w:rsidR="006E77A8" w:rsidRPr="004850DF" w:rsidRDefault="006E77A8" w:rsidP="006E77A8">
      <w:pPr>
        <w:pStyle w:val="Heading2"/>
        <w:numPr>
          <w:ilvl w:val="0"/>
          <w:numId w:val="0"/>
        </w:numPr>
        <w:ind w:left="720" w:hanging="720"/>
        <w:rPr>
          <w:b/>
        </w:rPr>
      </w:pPr>
      <w:r w:rsidRPr="004850DF">
        <w:rPr>
          <w:b/>
        </w:rPr>
        <w:lastRenderedPageBreak/>
        <w:t xml:space="preserve">5.2 </w:t>
      </w:r>
      <w:r w:rsidRPr="004850DF">
        <w:rPr>
          <w:b/>
        </w:rPr>
        <w:tab/>
        <w:t>Identify a psychometrically</w:t>
      </w:r>
      <w:r>
        <w:rPr>
          <w:b/>
        </w:rPr>
        <w:t>-</w:t>
      </w:r>
      <w:r w:rsidRPr="004850DF">
        <w:rPr>
          <w:b/>
        </w:rPr>
        <w:t xml:space="preserve">robust self-reported quality of life measure which can be used </w:t>
      </w:r>
      <w:r>
        <w:rPr>
          <w:b/>
        </w:rPr>
        <w:t xml:space="preserve">easily and </w:t>
      </w:r>
      <w:r w:rsidRPr="004850DF">
        <w:rPr>
          <w:b/>
        </w:rPr>
        <w:t xml:space="preserve">routinely. </w:t>
      </w:r>
    </w:p>
    <w:p w14:paraId="05827BA9" w14:textId="44039561" w:rsidR="006E77A8" w:rsidRDefault="006E77A8" w:rsidP="006E77A8">
      <w:pPr>
        <w:pStyle w:val="Heading3"/>
        <w:numPr>
          <w:ilvl w:val="0"/>
          <w:numId w:val="0"/>
        </w:numPr>
        <w:ind w:left="709"/>
      </w:pPr>
      <w:r>
        <w:t xml:space="preserve">The contractor would need to demonstrate how the tool meets </w:t>
      </w:r>
      <w:r w:rsidR="00620736">
        <w:t>psychometric standards</w:t>
      </w:r>
      <w:r>
        <w:t xml:space="preserve"> and why the tool identified is the most appropriate for people with learning disability to report on their quality of life.</w:t>
      </w:r>
      <w:r w:rsidRPr="00592CCC">
        <w:t xml:space="preserve"> </w:t>
      </w:r>
      <w:r>
        <w:t>Analysis should also consider the level of resources required to use the measure routinely; and how easy the measure is to use.</w:t>
      </w:r>
      <w:r w:rsidR="00620736">
        <w:t xml:space="preserve"> This includes the costs of use and licensing costs. </w:t>
      </w:r>
    </w:p>
    <w:p w14:paraId="79CEAA54" w14:textId="77777777" w:rsidR="006E77A8" w:rsidRDefault="006E77A8" w:rsidP="006E77A8">
      <w:pPr>
        <w:pStyle w:val="Heading3"/>
        <w:numPr>
          <w:ilvl w:val="0"/>
          <w:numId w:val="0"/>
        </w:numPr>
        <w:ind w:left="709"/>
      </w:pPr>
    </w:p>
    <w:p w14:paraId="0869519A" w14:textId="77777777" w:rsidR="006E77A8" w:rsidRPr="004850DF" w:rsidRDefault="006E77A8" w:rsidP="006E77A8">
      <w:pPr>
        <w:pStyle w:val="Heading2"/>
        <w:numPr>
          <w:ilvl w:val="1"/>
          <w:numId w:val="2"/>
        </w:numPr>
        <w:rPr>
          <w:b/>
        </w:rPr>
      </w:pPr>
      <w:r w:rsidRPr="004850DF">
        <w:rPr>
          <w:b/>
        </w:rPr>
        <w:t xml:space="preserve">Undertake proof of concept testing of the identified measure with people with learning disability and </w:t>
      </w:r>
      <w:r>
        <w:rPr>
          <w:b/>
        </w:rPr>
        <w:t xml:space="preserve">commissioners of services. </w:t>
      </w:r>
    </w:p>
    <w:p w14:paraId="4B6C48CD" w14:textId="77777777" w:rsidR="006E77A8" w:rsidRPr="00CA1571" w:rsidRDefault="006E77A8" w:rsidP="006E77A8">
      <w:pPr>
        <w:pStyle w:val="Heading3"/>
        <w:numPr>
          <w:ilvl w:val="0"/>
          <w:numId w:val="0"/>
        </w:numPr>
        <w:ind w:left="709"/>
        <w:rPr>
          <w:rStyle w:val="Strong"/>
          <w:b w:val="0"/>
        </w:rPr>
      </w:pPr>
      <w:r w:rsidRPr="00CA1571">
        <w:rPr>
          <w:rStyle w:val="Strong"/>
          <w:b w:val="0"/>
        </w:rPr>
        <w:t xml:space="preserve">Develop a suitable methodology to test the tool </w:t>
      </w:r>
      <w:r>
        <w:rPr>
          <w:rStyle w:val="Strong"/>
          <w:b w:val="0"/>
        </w:rPr>
        <w:t xml:space="preserve">and </w:t>
      </w:r>
      <w:r w:rsidRPr="00CA1571">
        <w:rPr>
          <w:rStyle w:val="Strong"/>
          <w:b w:val="0"/>
        </w:rPr>
        <w:t xml:space="preserve">gain feedback on </w:t>
      </w:r>
      <w:r>
        <w:rPr>
          <w:rStyle w:val="Strong"/>
          <w:b w:val="0"/>
        </w:rPr>
        <w:t xml:space="preserve">people’s </w:t>
      </w:r>
      <w:r w:rsidRPr="00CA1571">
        <w:rPr>
          <w:rStyle w:val="Strong"/>
          <w:b w:val="0"/>
        </w:rPr>
        <w:t xml:space="preserve">experiences of using it and any suggestions for improvements. </w:t>
      </w:r>
    </w:p>
    <w:p w14:paraId="1431C1BC" w14:textId="77777777" w:rsidR="006E77A8" w:rsidRPr="00CA1571" w:rsidRDefault="006E77A8" w:rsidP="006E77A8">
      <w:pPr>
        <w:pStyle w:val="Heading3"/>
        <w:numPr>
          <w:ilvl w:val="0"/>
          <w:numId w:val="0"/>
        </w:numPr>
        <w:ind w:left="708"/>
        <w:rPr>
          <w:rStyle w:val="Strong"/>
          <w:b w:val="0"/>
        </w:rPr>
      </w:pPr>
      <w:r w:rsidRPr="00CA1571">
        <w:rPr>
          <w:rStyle w:val="Strong"/>
          <w:b w:val="0"/>
        </w:rPr>
        <w:t>This could include: observations of people using the tool, interviews/ conversati</w:t>
      </w:r>
      <w:r>
        <w:rPr>
          <w:rStyle w:val="Strong"/>
          <w:b w:val="0"/>
        </w:rPr>
        <w:t xml:space="preserve">ons with </w:t>
      </w:r>
      <w:r w:rsidRPr="00CA1571">
        <w:rPr>
          <w:rStyle w:val="Strong"/>
          <w:b w:val="0"/>
        </w:rPr>
        <w:t xml:space="preserve">people after using the tool, interviews with service providers and key stakeholders who would benefit from the findings from using the tool.  </w:t>
      </w:r>
    </w:p>
    <w:p w14:paraId="53E1F3EE" w14:textId="77777777" w:rsidR="006E77A8" w:rsidRPr="004850DF" w:rsidRDefault="006E77A8" w:rsidP="006E77A8">
      <w:pPr>
        <w:pStyle w:val="Heading3"/>
        <w:numPr>
          <w:ilvl w:val="0"/>
          <w:numId w:val="0"/>
        </w:numPr>
        <w:ind w:left="709" w:firstLine="11"/>
        <w:rPr>
          <w:bCs/>
        </w:rPr>
      </w:pPr>
      <w:r w:rsidRPr="00CA1571">
        <w:rPr>
          <w:rStyle w:val="Strong"/>
          <w:b w:val="0"/>
        </w:rPr>
        <w:t>Ideally, the qualitative aspects of the research would be undertaken by people with experience of either working with or having carried out research with p</w:t>
      </w:r>
      <w:r>
        <w:rPr>
          <w:rStyle w:val="Strong"/>
          <w:b w:val="0"/>
        </w:rPr>
        <w:t>eople with learning disability.</w:t>
      </w:r>
    </w:p>
    <w:p w14:paraId="1E57D8DD" w14:textId="77777777" w:rsidR="006E77A8" w:rsidRDefault="006E77A8" w:rsidP="006E77A8">
      <w:pPr>
        <w:pStyle w:val="Heading3"/>
        <w:numPr>
          <w:ilvl w:val="0"/>
          <w:numId w:val="0"/>
        </w:numPr>
        <w:rPr>
          <w:b/>
        </w:rPr>
      </w:pPr>
    </w:p>
    <w:p w14:paraId="2B27633D" w14:textId="77777777" w:rsidR="006E77A8" w:rsidRPr="004850DF" w:rsidRDefault="006E77A8" w:rsidP="006E77A8">
      <w:pPr>
        <w:pStyle w:val="Heading2"/>
        <w:rPr>
          <w:b/>
        </w:rPr>
      </w:pPr>
      <w:r w:rsidRPr="004850DF">
        <w:rPr>
          <w:b/>
        </w:rPr>
        <w:t xml:space="preserve">Produce guidance for relevant stakeholders on using the measure and importance of routinely collating information on the wellbeing of people with learning disability. </w:t>
      </w:r>
    </w:p>
    <w:p w14:paraId="2116E38B" w14:textId="77777777" w:rsidR="006E77A8" w:rsidRDefault="006E77A8" w:rsidP="006E77A8">
      <w:pPr>
        <w:pStyle w:val="Heading3"/>
        <w:numPr>
          <w:ilvl w:val="0"/>
          <w:numId w:val="0"/>
        </w:numPr>
        <w:ind w:left="720"/>
      </w:pPr>
      <w:r>
        <w:t xml:space="preserve">Guidance would include easy instructions for all stakeholders on using the measure with people with learning disability. </w:t>
      </w:r>
    </w:p>
    <w:p w14:paraId="062410CF" w14:textId="77777777" w:rsidR="006E77A8" w:rsidRPr="002043E4" w:rsidRDefault="006E77A8" w:rsidP="006E77A8">
      <w:pPr>
        <w:rPr>
          <w:b/>
        </w:rPr>
      </w:pPr>
    </w:p>
    <w:p w14:paraId="30A5895A" w14:textId="77777777" w:rsidR="006E77A8" w:rsidRDefault="006E77A8" w:rsidP="006E77A8">
      <w:pPr>
        <w:pStyle w:val="Heading2"/>
      </w:pPr>
      <w:r>
        <w:t>The contractor should have experience of carrying out meta-analyses or systematic reviews and the ability to assess whether quality of life measures are psychometrically robust.</w:t>
      </w:r>
    </w:p>
    <w:p w14:paraId="5993055B" w14:textId="77777777" w:rsidR="006E77A8" w:rsidRDefault="006E77A8" w:rsidP="006E77A8">
      <w:pPr>
        <w:pStyle w:val="Heading2"/>
      </w:pPr>
      <w:r>
        <w:t xml:space="preserve">An understanding of different theories of ‘quality of life’ and knowledge of quality of life measures would be beneficial. </w:t>
      </w:r>
    </w:p>
    <w:p w14:paraId="78414EB8" w14:textId="77777777" w:rsidR="006E77A8" w:rsidRDefault="006E77A8" w:rsidP="006E77A8">
      <w:pPr>
        <w:pStyle w:val="Heading2"/>
      </w:pPr>
      <w:r>
        <w:t xml:space="preserve">Experience of working with or carrying out research with people with learning disability would also be beneficial. </w:t>
      </w:r>
    </w:p>
    <w:p w14:paraId="7C75E0CD" w14:textId="77777777" w:rsidR="006E77A8" w:rsidRDefault="006E77A8" w:rsidP="006E77A8">
      <w:pPr>
        <w:jc w:val="both"/>
      </w:pPr>
    </w:p>
    <w:p w14:paraId="513E1155" w14:textId="48182438" w:rsidR="006E77A8" w:rsidRPr="00910C2D" w:rsidRDefault="00A82A65" w:rsidP="00A82A65">
      <w:pPr>
        <w:pStyle w:val="Heading1"/>
        <w:numPr>
          <w:ilvl w:val="0"/>
          <w:numId w:val="0"/>
        </w:numPr>
        <w:tabs>
          <w:tab w:val="clear" w:pos="851"/>
          <w:tab w:val="left" w:pos="0"/>
        </w:tabs>
      </w:pPr>
      <w:bookmarkStart w:id="15" w:name="_Toc302637211"/>
      <w:bookmarkStart w:id="16" w:name="_Toc528922633"/>
      <w:r>
        <w:t>6.</w:t>
      </w:r>
      <w:r>
        <w:tab/>
      </w:r>
      <w:r w:rsidR="006E77A8" w:rsidRPr="00910C2D">
        <w:t>service levels and performance</w:t>
      </w:r>
      <w:bookmarkEnd w:id="15"/>
      <w:bookmarkEnd w:id="16"/>
    </w:p>
    <w:p w14:paraId="552BC344" w14:textId="17436C24" w:rsidR="006E77A8" w:rsidRPr="00910C2D" w:rsidRDefault="00A82A65" w:rsidP="00A82A65">
      <w:pPr>
        <w:pStyle w:val="Heading2"/>
        <w:numPr>
          <w:ilvl w:val="0"/>
          <w:numId w:val="0"/>
        </w:numPr>
        <w:ind w:left="720" w:hanging="720"/>
      </w:pPr>
      <w:r>
        <w:t>6.1</w:t>
      </w:r>
      <w:r>
        <w:tab/>
      </w:r>
      <w:r w:rsidR="006E77A8" w:rsidRPr="00910C2D">
        <w:t>The Authority will measure the quality of the Supplier’s delivery by:</w:t>
      </w:r>
    </w:p>
    <w:p w14:paraId="0AEEFC4C" w14:textId="3E26FA2B" w:rsidR="006E77A8" w:rsidRDefault="00A82A65" w:rsidP="00A82A65">
      <w:pPr>
        <w:pStyle w:val="Heading3"/>
        <w:numPr>
          <w:ilvl w:val="0"/>
          <w:numId w:val="0"/>
        </w:numPr>
        <w:ind w:left="1418" w:right="524" w:hanging="698"/>
      </w:pPr>
      <w:r>
        <w:t>6.1.1</w:t>
      </w:r>
      <w:r>
        <w:tab/>
      </w:r>
      <w:r w:rsidR="006E77A8">
        <w:t xml:space="preserve">Establishing a measure which can be used routinely from 2019; </w:t>
      </w:r>
    </w:p>
    <w:p w14:paraId="0D519501" w14:textId="20941250" w:rsidR="006E77A8" w:rsidRDefault="00A82A65" w:rsidP="00A82A65">
      <w:pPr>
        <w:pStyle w:val="Heading3"/>
        <w:numPr>
          <w:ilvl w:val="0"/>
          <w:numId w:val="0"/>
        </w:numPr>
        <w:ind w:left="1418" w:right="524" w:hanging="698"/>
      </w:pPr>
      <w:r>
        <w:t>6.1.2</w:t>
      </w:r>
      <w:r>
        <w:tab/>
      </w:r>
      <w:r w:rsidR="006E77A8">
        <w:t>Ensuring that measures are tested effectively, with a robust quality framework;</w:t>
      </w:r>
    </w:p>
    <w:p w14:paraId="0DCDECFB" w14:textId="2479E21F" w:rsidR="006E77A8" w:rsidRDefault="00A82A65" w:rsidP="00A82A65">
      <w:pPr>
        <w:pStyle w:val="Heading3"/>
        <w:numPr>
          <w:ilvl w:val="0"/>
          <w:numId w:val="0"/>
        </w:numPr>
        <w:ind w:left="1418" w:right="524" w:hanging="698"/>
      </w:pPr>
      <w:r>
        <w:t>6.1.3</w:t>
      </w:r>
      <w:r>
        <w:tab/>
      </w:r>
      <w:r w:rsidR="006E77A8">
        <w:t>Engagement with people with learning disability;</w:t>
      </w:r>
    </w:p>
    <w:p w14:paraId="300913B4" w14:textId="361B379A" w:rsidR="006E77A8" w:rsidRDefault="00A82A65" w:rsidP="00A82A65">
      <w:pPr>
        <w:pStyle w:val="Heading3"/>
        <w:numPr>
          <w:ilvl w:val="0"/>
          <w:numId w:val="0"/>
        </w:numPr>
        <w:ind w:left="1418" w:right="524" w:hanging="698"/>
      </w:pPr>
      <w:r>
        <w:t>6.1.4</w:t>
      </w:r>
      <w:r>
        <w:tab/>
      </w:r>
      <w:r w:rsidR="006E77A8">
        <w:t xml:space="preserve">Producing useful guidance on the widespread application of the measure.  </w:t>
      </w:r>
    </w:p>
    <w:p w14:paraId="6745B4E8" w14:textId="77777777" w:rsidR="006E77A8" w:rsidRPr="004C225D" w:rsidRDefault="006E77A8" w:rsidP="006E77A8">
      <w:pPr>
        <w:pStyle w:val="Heading1"/>
        <w:numPr>
          <w:ilvl w:val="0"/>
          <w:numId w:val="0"/>
        </w:numPr>
        <w:ind w:left="720"/>
        <w:rPr>
          <w:color w:val="auto"/>
        </w:rPr>
      </w:pPr>
    </w:p>
    <w:p w14:paraId="511690D7" w14:textId="77777777" w:rsidR="00A82A65" w:rsidRPr="00A82A65" w:rsidRDefault="00A82A65" w:rsidP="00A82A65">
      <w:pPr>
        <w:pStyle w:val="Heading2"/>
        <w:numPr>
          <w:ilvl w:val="0"/>
          <w:numId w:val="0"/>
        </w:numPr>
        <w:ind w:left="720" w:hanging="720"/>
        <w:rPr>
          <w:rFonts w:ascii="Arial" w:hAnsi="Arial" w:cs="Arial"/>
          <w:b/>
          <w:caps/>
          <w:color w:val="00AE9C"/>
          <w:sz w:val="24"/>
          <w:szCs w:val="24"/>
        </w:rPr>
      </w:pPr>
      <w:r w:rsidRPr="00A82A65">
        <w:rPr>
          <w:rFonts w:ascii="Arial" w:hAnsi="Arial" w:cs="Arial"/>
          <w:b/>
          <w:caps/>
          <w:color w:val="00AE9C"/>
          <w:sz w:val="24"/>
          <w:szCs w:val="24"/>
        </w:rPr>
        <w:t>7.</w:t>
      </w:r>
      <w:r w:rsidRPr="00A82A65">
        <w:rPr>
          <w:rFonts w:ascii="Arial" w:hAnsi="Arial" w:cs="Arial"/>
          <w:b/>
          <w:caps/>
          <w:color w:val="00AE9C"/>
          <w:sz w:val="24"/>
          <w:szCs w:val="24"/>
        </w:rPr>
        <w:tab/>
        <w:t>BUDGET</w:t>
      </w:r>
    </w:p>
    <w:p w14:paraId="7E12DFE0" w14:textId="03385A50" w:rsidR="00A82A65" w:rsidRDefault="00A82A65" w:rsidP="00A82A65">
      <w:pPr>
        <w:pStyle w:val="Heading2"/>
        <w:numPr>
          <w:ilvl w:val="0"/>
          <w:numId w:val="0"/>
        </w:numPr>
        <w:ind w:left="720" w:hanging="720"/>
      </w:pPr>
      <w:r>
        <w:t>7.1</w:t>
      </w:r>
      <w:r>
        <w:tab/>
        <w:t>We expect the total value of the contract to be a maximum o</w:t>
      </w:r>
      <w:r w:rsidRPr="00B03434">
        <w:t>f £</w:t>
      </w:r>
      <w:r w:rsidR="00B03434" w:rsidRPr="00B03434">
        <w:t>66,000.</w:t>
      </w:r>
    </w:p>
    <w:p w14:paraId="3523A0A4" w14:textId="02289FA3" w:rsidR="00A82A65" w:rsidRDefault="00A82A65" w:rsidP="00A82A65">
      <w:pPr>
        <w:pStyle w:val="Heading2"/>
        <w:numPr>
          <w:ilvl w:val="0"/>
          <w:numId w:val="0"/>
        </w:numPr>
        <w:ind w:left="720" w:hanging="720"/>
      </w:pPr>
      <w:r>
        <w:t>7.2</w:t>
      </w:r>
      <w:r>
        <w:tab/>
      </w:r>
      <w:r w:rsidRPr="005D5865">
        <w:t>The Department is looking for a cost-effective solution as part of government’s efficiency drive to obtain value for money. The agencies are expected to show wherever possible how they can deliver the same for less and achieve savings.</w:t>
      </w:r>
    </w:p>
    <w:p w14:paraId="32D68E9E" w14:textId="30AE24E5" w:rsidR="00A82A65" w:rsidRDefault="00A82A65" w:rsidP="00A82A65">
      <w:pPr>
        <w:pStyle w:val="Heading2"/>
        <w:numPr>
          <w:ilvl w:val="0"/>
          <w:numId w:val="0"/>
        </w:numPr>
        <w:ind w:left="720" w:hanging="720"/>
      </w:pPr>
      <w:r>
        <w:t>7.3</w:t>
      </w:r>
      <w:r>
        <w:tab/>
        <w:t>Prices are inclusive of expenses and exclusive of VAT.</w:t>
      </w:r>
    </w:p>
    <w:p w14:paraId="55BA160A" w14:textId="1B00859F" w:rsidR="006E77A8" w:rsidRPr="002A702C" w:rsidRDefault="006E77A8" w:rsidP="00A82A65">
      <w:pPr>
        <w:pStyle w:val="Heading2"/>
        <w:numPr>
          <w:ilvl w:val="0"/>
          <w:numId w:val="0"/>
        </w:numPr>
        <w:ind w:left="720" w:hanging="720"/>
        <w:rPr>
          <w:rFonts w:ascii="Calibri" w:eastAsia="Times New Roman" w:hAnsi="Calibri"/>
          <w:sz w:val="8"/>
        </w:rPr>
      </w:pPr>
    </w:p>
    <w:p w14:paraId="5EEC5872" w14:textId="77777777" w:rsidR="006E77A8" w:rsidRPr="00CB7953" w:rsidRDefault="006E77A8" w:rsidP="006E77A8">
      <w:pPr>
        <w:pStyle w:val="Heading1"/>
        <w:numPr>
          <w:ilvl w:val="0"/>
          <w:numId w:val="0"/>
        </w:numPr>
      </w:pPr>
    </w:p>
    <w:p w14:paraId="2C09ECF3" w14:textId="77777777" w:rsidR="006E77A8" w:rsidRDefault="006E77A8" w:rsidP="006E77A8"/>
    <w:p w14:paraId="10445748" w14:textId="6DF5F673" w:rsidR="00552FD0" w:rsidRDefault="00552FD0"/>
    <w:sectPr w:rsidR="00552FD0" w:rsidSect="004850DF">
      <w:headerReference w:type="default" r:id="rId7"/>
      <w:footerReference w:type="default" r:id="rId8"/>
      <w:endnotePr>
        <w:numFmt w:val="decimal"/>
      </w:endnotePr>
      <w:pgSz w:w="11909" w:h="16834" w:code="9"/>
      <w:pgMar w:top="1241" w:right="1440" w:bottom="1560" w:left="1418"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D63D4" w14:textId="77777777" w:rsidR="00965E49" w:rsidRDefault="00620736">
      <w:r>
        <w:separator/>
      </w:r>
    </w:p>
  </w:endnote>
  <w:endnote w:type="continuationSeparator" w:id="0">
    <w:p w14:paraId="6C7605B9" w14:textId="77777777" w:rsidR="00965E49" w:rsidRDefault="00620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altName w:val="Malgun Gothic"/>
    <w:charset w:val="00"/>
    <w:family w:val="auto"/>
    <w:pitch w:val="variable"/>
    <w:sig w:usb0="80000067"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0B207" w14:textId="77777777" w:rsidR="009D4478" w:rsidRPr="00475FD9" w:rsidRDefault="00A018E1" w:rsidP="00074357">
    <w:pPr>
      <w:pStyle w:val="Footer"/>
      <w:pBdr>
        <w:top w:val="single" w:sz="6" w:space="1" w:color="auto"/>
      </w:pBdr>
      <w:tabs>
        <w:tab w:val="clear" w:pos="4153"/>
        <w:tab w:val="clear" w:pos="8306"/>
      </w:tabs>
      <w:ind w:right="-43"/>
      <w:jc w:val="center"/>
      <w:rPr>
        <w:rFonts w:cstheme="minorHAnsi"/>
      </w:rPr>
    </w:pPr>
  </w:p>
  <w:p w14:paraId="00CA6E25" w14:textId="139BAAD1" w:rsidR="009D4478" w:rsidRPr="00475FD9" w:rsidRDefault="006E77A8" w:rsidP="00074357">
    <w:pPr>
      <w:pStyle w:val="Footer"/>
      <w:tabs>
        <w:tab w:val="clear" w:pos="8306"/>
      </w:tabs>
      <w:ind w:right="-43"/>
      <w:jc w:val="center"/>
      <w:rPr>
        <w:rFonts w:cstheme="minorHAnsi"/>
        <w:szCs w:val="20"/>
      </w:rPr>
    </w:pPr>
    <w:r w:rsidRPr="00475FD9">
      <w:rPr>
        <w:rFonts w:cstheme="minorHAnsi"/>
        <w:szCs w:val="20"/>
      </w:rPr>
      <w:t xml:space="preserve">Page </w:t>
    </w:r>
    <w:r w:rsidRPr="00475FD9">
      <w:rPr>
        <w:rFonts w:cstheme="minorHAnsi"/>
        <w:szCs w:val="20"/>
      </w:rPr>
      <w:fldChar w:fldCharType="begin"/>
    </w:r>
    <w:r w:rsidRPr="00475FD9">
      <w:rPr>
        <w:rFonts w:cstheme="minorHAnsi"/>
        <w:szCs w:val="20"/>
      </w:rPr>
      <w:instrText xml:space="preserve"> PAGE </w:instrText>
    </w:r>
    <w:r w:rsidRPr="00475FD9">
      <w:rPr>
        <w:rFonts w:cstheme="minorHAnsi"/>
        <w:szCs w:val="20"/>
      </w:rPr>
      <w:fldChar w:fldCharType="separate"/>
    </w:r>
    <w:r w:rsidR="00A018E1">
      <w:rPr>
        <w:rFonts w:cstheme="minorHAnsi"/>
        <w:noProof/>
        <w:szCs w:val="20"/>
      </w:rPr>
      <w:t>3</w:t>
    </w:r>
    <w:r w:rsidRPr="00475FD9">
      <w:rPr>
        <w:rFonts w:cstheme="minorHAnsi"/>
        <w:szCs w:val="20"/>
      </w:rPr>
      <w:fldChar w:fldCharType="end"/>
    </w:r>
    <w:r w:rsidRPr="00475FD9">
      <w:rPr>
        <w:rFonts w:cstheme="minorHAnsi"/>
        <w:szCs w:val="20"/>
      </w:rPr>
      <w:t xml:space="preserve"> of </w:t>
    </w:r>
    <w:r w:rsidRPr="00475FD9">
      <w:rPr>
        <w:rFonts w:cstheme="minorHAnsi"/>
        <w:szCs w:val="20"/>
      </w:rPr>
      <w:fldChar w:fldCharType="begin"/>
    </w:r>
    <w:r w:rsidRPr="00475FD9">
      <w:rPr>
        <w:rFonts w:cstheme="minorHAnsi"/>
        <w:szCs w:val="20"/>
      </w:rPr>
      <w:instrText xml:space="preserve"> NUMPAGES </w:instrText>
    </w:r>
    <w:r w:rsidRPr="00475FD9">
      <w:rPr>
        <w:rFonts w:cstheme="minorHAnsi"/>
        <w:szCs w:val="20"/>
      </w:rPr>
      <w:fldChar w:fldCharType="separate"/>
    </w:r>
    <w:r w:rsidR="00A018E1">
      <w:rPr>
        <w:rFonts w:cstheme="minorHAnsi"/>
        <w:noProof/>
        <w:szCs w:val="20"/>
      </w:rPr>
      <w:t>5</w:t>
    </w:r>
    <w:r w:rsidRPr="00475FD9">
      <w:rPr>
        <w:rFonts w:cstheme="minorHAnsi"/>
        <w:szCs w:val="20"/>
      </w:rPr>
      <w:fldChar w:fldCharType="end"/>
    </w:r>
    <w:hyperlink r:id="rId1" w:tgtFrame="_blank"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3FA02E" w14:textId="77777777" w:rsidR="00965E49" w:rsidRDefault="00620736">
      <w:r>
        <w:separator/>
      </w:r>
    </w:p>
  </w:footnote>
  <w:footnote w:type="continuationSeparator" w:id="0">
    <w:p w14:paraId="5D3153EE" w14:textId="77777777" w:rsidR="00965E49" w:rsidRDefault="00620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C762F" w14:textId="77777777" w:rsidR="009D4478" w:rsidRPr="00475FD9" w:rsidRDefault="00A018E1" w:rsidP="00806295">
    <w:pPr>
      <w:pStyle w:val="Header"/>
      <w:jc w:val="center"/>
      <w:rPr>
        <w:rFonts w:cstheme="minorHAnsi"/>
        <w:b/>
        <w:szCs w:val="20"/>
      </w:rPr>
    </w:pPr>
  </w:p>
  <w:p w14:paraId="55AEC35D" w14:textId="77777777" w:rsidR="00475FD9" w:rsidRPr="007A3343" w:rsidRDefault="00A018E1" w:rsidP="00475FD9">
    <w:pPr>
      <w:pStyle w:val="Header"/>
      <w:jc w:val="center"/>
    </w:pPr>
  </w:p>
  <w:p w14:paraId="49BA881A" w14:textId="77777777" w:rsidR="00A82A65" w:rsidRPr="00FB22F1" w:rsidRDefault="00A82A65" w:rsidP="00A82A65">
    <w:pPr>
      <w:pStyle w:val="Header"/>
      <w:jc w:val="center"/>
      <w:rPr>
        <w:szCs w:val="20"/>
      </w:rPr>
    </w:pPr>
    <w:r>
      <w:rPr>
        <w:szCs w:val="20"/>
      </w:rPr>
      <w:t>ITT 203 – SELF-REPORTED QUALITY OF LIFE MEASURE FOR PEOPLE WITH LEARNING DISABILITIES</w:t>
    </w:r>
  </w:p>
  <w:p w14:paraId="362ED3F2" w14:textId="1AC52CB9" w:rsidR="009D4478" w:rsidRPr="00475FD9" w:rsidRDefault="006E77A8" w:rsidP="00074357">
    <w:pPr>
      <w:pStyle w:val="Header"/>
      <w:jc w:val="center"/>
      <w:rPr>
        <w:rFonts w:cstheme="minorHAnsi"/>
        <w:szCs w:val="20"/>
      </w:rPr>
    </w:pPr>
    <w:r w:rsidRPr="00475FD9">
      <w:rPr>
        <w:rFonts w:cstheme="minorHAnsi"/>
        <w:szCs w:val="20"/>
      </w:rPr>
      <w:t>Service Description</w:t>
    </w:r>
  </w:p>
  <w:p w14:paraId="3D85BB63" w14:textId="77777777" w:rsidR="009D4478" w:rsidRDefault="006E77A8" w:rsidP="00074357">
    <w:pPr>
      <w:pStyle w:val="Header"/>
      <w:tabs>
        <w:tab w:val="clear" w:pos="4153"/>
        <w:tab w:val="clear" w:pos="8306"/>
        <w:tab w:val="center" w:pos="4514"/>
      </w:tabs>
    </w:pPr>
    <w:r>
      <w:tab/>
    </w:r>
  </w:p>
  <w:p w14:paraId="4E72A1F3" w14:textId="77777777" w:rsidR="009D4478" w:rsidRPr="00074357" w:rsidRDefault="006E77A8" w:rsidP="00074357">
    <w:pPr>
      <w:pStyle w:val="Header"/>
    </w:pPr>
    <w:r>
      <w:rPr>
        <w:noProof/>
      </w:rPr>
      <mc:AlternateContent>
        <mc:Choice Requires="wps">
          <w:drawing>
            <wp:anchor distT="0" distB="0" distL="114300" distR="114300" simplePos="0" relativeHeight="251659264" behindDoc="0" locked="0" layoutInCell="1" allowOverlap="1" wp14:anchorId="50797C63" wp14:editId="5FA5D128">
              <wp:simplePos x="0" y="0"/>
              <wp:positionH relativeFrom="column">
                <wp:posOffset>-55245</wp:posOffset>
              </wp:positionH>
              <wp:positionV relativeFrom="paragraph">
                <wp:posOffset>-3810</wp:posOffset>
              </wp:positionV>
              <wp:extent cx="5853430" cy="0"/>
              <wp:effectExtent l="11430" t="5715" r="12065" b="1333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BE2467" id="_x0000_t32" coordsize="21600,21600" o:spt="32" o:oned="t" path="m,l21600,21600e" filled="f">
              <v:path arrowok="t" fillok="f" o:connecttype="none"/>
              <o:lock v:ext="edit" shapetype="t"/>
            </v:shapetype>
            <v:shape id="AutoShape 1" o:spid="_x0000_s1026" type="#_x0000_t32" style="position:absolute;margin-left:-4.35pt;margin-top:-.3pt;width:460.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200365"/>
    <w:multiLevelType w:val="multilevel"/>
    <w:tmpl w:val="BD40C5EE"/>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num w:numId="1">
    <w:abstractNumId w:val="0"/>
  </w:num>
  <w:num w:numId="2">
    <w:abstractNumId w:val="0"/>
    <w:lvlOverride w:ilvl="0">
      <w:startOverride w:val="5"/>
    </w:lvlOverride>
    <w:lvlOverride w:ilvl="1">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7A8"/>
    <w:rsid w:val="002E5FCE"/>
    <w:rsid w:val="00527080"/>
    <w:rsid w:val="00552FD0"/>
    <w:rsid w:val="00620736"/>
    <w:rsid w:val="006E77A8"/>
    <w:rsid w:val="008628A5"/>
    <w:rsid w:val="00965E49"/>
    <w:rsid w:val="00A018E1"/>
    <w:rsid w:val="00A1131B"/>
    <w:rsid w:val="00A82A65"/>
    <w:rsid w:val="00B02309"/>
    <w:rsid w:val="00B03434"/>
    <w:rsid w:val="00B16CB5"/>
    <w:rsid w:val="00D830BA"/>
    <w:rsid w:val="00E84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807C8"/>
  <w15:chartTrackingRefBased/>
  <w15:docId w15:val="{B56ED617-0B01-4E7E-8C77-EB4A87394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77A8"/>
    <w:pPr>
      <w:spacing w:after="0" w:line="240" w:lineRule="auto"/>
    </w:pPr>
    <w:rPr>
      <w:rFonts w:ascii="Helvetica Neue" w:eastAsia="SimSun" w:hAnsi="Helvetica Neue" w:cs="Arial"/>
      <w:sz w:val="20"/>
      <w:lang w:eastAsia="en-GB"/>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1"/>
    <w:uiPriority w:val="99"/>
    <w:qFormat/>
    <w:rsid w:val="006E77A8"/>
    <w:pPr>
      <w:keepNext/>
      <w:numPr>
        <w:numId w:val="1"/>
      </w:numPr>
      <w:tabs>
        <w:tab w:val="left" w:pos="851"/>
      </w:tabs>
      <w:adjustRightInd w:val="0"/>
      <w:spacing w:after="120"/>
      <w:jc w:val="both"/>
      <w:outlineLvl w:val="0"/>
    </w:pPr>
    <w:rPr>
      <w:rFonts w:ascii="Arial" w:eastAsia="STZhongsong" w:hAnsi="Arial"/>
      <w:b/>
      <w:caps/>
      <w:color w:val="00AE9C"/>
      <w:sz w:val="24"/>
      <w:szCs w:val="24"/>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6E77A8"/>
    <w:pPr>
      <w:numPr>
        <w:ilvl w:val="1"/>
        <w:numId w:val="1"/>
      </w:numPr>
      <w:adjustRightInd w:val="0"/>
      <w:spacing w:after="240"/>
      <w:jc w:val="both"/>
      <w:outlineLvl w:val="1"/>
    </w:pPr>
    <w:rPr>
      <w:rFonts w:eastAsia="STZhongsong"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6E77A8"/>
    <w:pPr>
      <w:numPr>
        <w:ilvl w:val="2"/>
        <w:numId w:val="1"/>
      </w:numPr>
      <w:tabs>
        <w:tab w:val="clear" w:pos="1800"/>
        <w:tab w:val="num" w:pos="1418"/>
      </w:tabs>
      <w:adjustRightInd w:val="0"/>
      <w:spacing w:after="120"/>
      <w:ind w:left="1418" w:hanging="698"/>
      <w:jc w:val="both"/>
      <w:outlineLvl w:val="2"/>
    </w:pPr>
    <w:rPr>
      <w:rFonts w:eastAsia="STZhongsong"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6E77A8"/>
    <w:pPr>
      <w:numPr>
        <w:ilvl w:val="3"/>
        <w:numId w:val="1"/>
      </w:numPr>
      <w:adjustRightInd w:val="0"/>
      <w:spacing w:after="240"/>
      <w:jc w:val="both"/>
      <w:outlineLvl w:val="3"/>
    </w:pPr>
    <w:rPr>
      <w:rFonts w:eastAsia="STZhongsong"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uiPriority w:val="99"/>
    <w:qFormat/>
    <w:rsid w:val="006E77A8"/>
    <w:pPr>
      <w:numPr>
        <w:ilvl w:val="4"/>
        <w:numId w:val="1"/>
      </w:numPr>
      <w:adjustRightInd w:val="0"/>
      <w:spacing w:after="240"/>
      <w:jc w:val="both"/>
      <w:outlineLvl w:val="4"/>
    </w:pPr>
    <w:rPr>
      <w:rFonts w:ascii="Arial" w:eastAsia="STZhongsong" w:hAnsi="Arial" w:cs="Times New Roman"/>
      <w:sz w:val="22"/>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uiPriority w:val="99"/>
    <w:qFormat/>
    <w:rsid w:val="006E77A8"/>
    <w:pPr>
      <w:numPr>
        <w:ilvl w:val="5"/>
        <w:numId w:val="1"/>
      </w:numPr>
      <w:adjustRightInd w:val="0"/>
      <w:spacing w:after="240"/>
      <w:jc w:val="both"/>
      <w:outlineLvl w:val="5"/>
    </w:pPr>
    <w:rPr>
      <w:rFonts w:ascii="Arial" w:eastAsia="STZhongsong" w:hAnsi="Arial" w:cs="Times New Roman"/>
      <w:sz w:val="22"/>
      <w:szCs w:val="20"/>
      <w:lang w:eastAsia="zh-CN"/>
    </w:rPr>
  </w:style>
  <w:style w:type="paragraph" w:styleId="Heading7">
    <w:name w:val="heading 7"/>
    <w:aliases w:val="Heading 7 (Do Not Use),Heading 7(unused),Legal Level 1.1.,L2 PIP,Lev 7,H7DO NOT USE,PA Appendix Major"/>
    <w:basedOn w:val="Normal"/>
    <w:link w:val="Heading7Char"/>
    <w:uiPriority w:val="99"/>
    <w:qFormat/>
    <w:rsid w:val="006E77A8"/>
    <w:pPr>
      <w:numPr>
        <w:ilvl w:val="6"/>
        <w:numId w:val="1"/>
      </w:numPr>
      <w:adjustRightInd w:val="0"/>
      <w:spacing w:after="240"/>
      <w:jc w:val="both"/>
      <w:outlineLvl w:val="6"/>
    </w:pPr>
    <w:rPr>
      <w:rFonts w:ascii="Arial" w:eastAsia="STZhongsong" w:hAnsi="Arial" w:cs="Times New Roman"/>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6E77A8"/>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6E77A8"/>
    <w:rPr>
      <w:rFonts w:ascii="Helvetica Neue" w:eastAsia="STZhongsong" w:hAnsi="Helvetica Neue"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6E77A8"/>
    <w:rPr>
      <w:rFonts w:ascii="Helvetica Neue" w:eastAsia="STZhongsong" w:hAnsi="Helvetica Neue" w:cs="Times New Roman"/>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6E77A8"/>
    <w:rPr>
      <w:rFonts w:ascii="Helvetica Neue" w:eastAsia="STZhongsong" w:hAnsi="Helvetica Neue" w:cs="Times New Roman"/>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6E77A8"/>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6E77A8"/>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6E77A8"/>
    <w:rPr>
      <w:rFonts w:ascii="Arial" w:eastAsia="STZhongsong" w:hAnsi="Arial" w:cs="Times New Roman"/>
      <w:szCs w:val="20"/>
      <w:lang w:eastAsia="zh-CN"/>
    </w:rPr>
  </w:style>
  <w:style w:type="paragraph" w:styleId="TOC1">
    <w:name w:val="toc 1"/>
    <w:basedOn w:val="Normal"/>
    <w:uiPriority w:val="39"/>
    <w:qFormat/>
    <w:rsid w:val="006E77A8"/>
    <w:pPr>
      <w:tabs>
        <w:tab w:val="left" w:pos="720"/>
        <w:tab w:val="right" w:leader="dot" w:pos="9029"/>
      </w:tabs>
      <w:adjustRightInd w:val="0"/>
      <w:spacing w:after="120"/>
      <w:ind w:left="720" w:hanging="720"/>
    </w:pPr>
    <w:rPr>
      <w:rFonts w:eastAsia="STZhongsong"/>
      <w:caps/>
      <w:lang w:eastAsia="zh-CN"/>
    </w:rPr>
  </w:style>
  <w:style w:type="paragraph" w:styleId="Footer">
    <w:name w:val="footer"/>
    <w:basedOn w:val="Normal"/>
    <w:link w:val="FooterChar"/>
    <w:rsid w:val="006E77A8"/>
    <w:pPr>
      <w:tabs>
        <w:tab w:val="center" w:pos="4153"/>
        <w:tab w:val="right" w:pos="8306"/>
      </w:tabs>
    </w:pPr>
  </w:style>
  <w:style w:type="character" w:customStyle="1" w:styleId="FooterChar">
    <w:name w:val="Footer Char"/>
    <w:basedOn w:val="DefaultParagraphFont"/>
    <w:link w:val="Footer"/>
    <w:rsid w:val="006E77A8"/>
    <w:rPr>
      <w:rFonts w:ascii="Helvetica Neue" w:eastAsia="SimSun" w:hAnsi="Helvetica Neue" w:cs="Arial"/>
      <w:sz w:val="20"/>
      <w:lang w:eastAsia="en-GB"/>
    </w:rPr>
  </w:style>
  <w:style w:type="paragraph" w:styleId="Header">
    <w:name w:val="header"/>
    <w:aliases w:val="h,B&amp;B Header"/>
    <w:basedOn w:val="Normal"/>
    <w:link w:val="HeaderChar"/>
    <w:uiPriority w:val="99"/>
    <w:qFormat/>
    <w:rsid w:val="006E77A8"/>
    <w:pPr>
      <w:tabs>
        <w:tab w:val="center" w:pos="4153"/>
        <w:tab w:val="right" w:pos="8306"/>
      </w:tabs>
    </w:pPr>
  </w:style>
  <w:style w:type="character" w:customStyle="1" w:styleId="HeaderChar">
    <w:name w:val="Header Char"/>
    <w:aliases w:val="h Char,B&amp;B Header Char"/>
    <w:basedOn w:val="DefaultParagraphFont"/>
    <w:link w:val="Header"/>
    <w:uiPriority w:val="99"/>
    <w:rsid w:val="006E77A8"/>
    <w:rPr>
      <w:rFonts w:ascii="Helvetica Neue" w:eastAsia="SimSun" w:hAnsi="Helvetica Neue" w:cs="Arial"/>
      <w:sz w:val="20"/>
      <w:lang w:eastAsia="en-GB"/>
    </w:rPr>
  </w:style>
  <w:style w:type="paragraph" w:customStyle="1" w:styleId="bodystrongcentred">
    <w:name w:val="body strong centred"/>
    <w:basedOn w:val="Normal"/>
    <w:rsid w:val="006E77A8"/>
    <w:pPr>
      <w:jc w:val="center"/>
    </w:pPr>
    <w:rPr>
      <w:b/>
    </w:rPr>
  </w:style>
  <w:style w:type="character" w:styleId="Emphasis">
    <w:name w:val="Emphasis"/>
    <w:basedOn w:val="DefaultParagraphFont"/>
    <w:uiPriority w:val="99"/>
    <w:qFormat/>
    <w:rsid w:val="006E77A8"/>
    <w:rPr>
      <w:rFonts w:ascii="Arial Bold" w:hAnsi="Arial Bold"/>
      <w:b/>
      <w:iCs/>
      <w:sz w:val="28"/>
      <w:szCs w:val="28"/>
    </w:rPr>
  </w:style>
  <w:style w:type="character" w:styleId="Hyperlink">
    <w:name w:val="Hyperlink"/>
    <w:basedOn w:val="DefaultParagraphFont"/>
    <w:uiPriority w:val="99"/>
    <w:rsid w:val="006E77A8"/>
    <w:rPr>
      <w:color w:val="0000FF"/>
      <w:u w:val="single"/>
    </w:rPr>
  </w:style>
  <w:style w:type="paragraph" w:customStyle="1" w:styleId="Chapter">
    <w:name w:val="Chapter"/>
    <w:basedOn w:val="Title"/>
    <w:link w:val="ChapterChar"/>
    <w:qFormat/>
    <w:rsid w:val="006E77A8"/>
    <w:pPr>
      <w:spacing w:before="240" w:after="60"/>
      <w:contextualSpacing w:val="0"/>
      <w:outlineLvl w:val="0"/>
    </w:pPr>
    <w:rPr>
      <w:rFonts w:ascii="Arial" w:eastAsia="SimSun" w:hAnsi="Arial" w:cs="Arial"/>
      <w:bCs/>
      <w:color w:val="00AE9C"/>
      <w:spacing w:val="10"/>
      <w:sz w:val="40"/>
      <w:szCs w:val="40"/>
      <w:lang w:eastAsia="zh-CN"/>
    </w:rPr>
  </w:style>
  <w:style w:type="character" w:customStyle="1" w:styleId="ChapterChar">
    <w:name w:val="Chapter Char"/>
    <w:basedOn w:val="TitleChar"/>
    <w:link w:val="Chapter"/>
    <w:rsid w:val="006E77A8"/>
    <w:rPr>
      <w:rFonts w:ascii="Arial" w:eastAsia="SimSun" w:hAnsi="Arial" w:cs="Arial"/>
      <w:bCs/>
      <w:color w:val="00AE9C"/>
      <w:spacing w:val="10"/>
      <w:kern w:val="28"/>
      <w:sz w:val="40"/>
      <w:szCs w:val="40"/>
      <w:lang w:eastAsia="zh-CN"/>
    </w:rPr>
  </w:style>
  <w:style w:type="character" w:customStyle="1" w:styleId="Heading1Char1">
    <w:name w:val="Heading 1 Char1"/>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locked/>
    <w:rsid w:val="006E77A8"/>
    <w:rPr>
      <w:rFonts w:ascii="Arial" w:eastAsia="STZhongsong" w:hAnsi="Arial" w:cs="Arial"/>
      <w:b/>
      <w:caps/>
      <w:color w:val="00AE9C"/>
      <w:sz w:val="24"/>
      <w:szCs w:val="24"/>
      <w:lang w:eastAsia="zh-CN"/>
    </w:rPr>
  </w:style>
  <w:style w:type="character" w:styleId="Strong">
    <w:name w:val="Strong"/>
    <w:basedOn w:val="DefaultParagraphFont"/>
    <w:uiPriority w:val="22"/>
    <w:qFormat/>
    <w:rsid w:val="006E77A8"/>
    <w:rPr>
      <w:b/>
      <w:bCs/>
    </w:rPr>
  </w:style>
  <w:style w:type="character" w:styleId="CommentReference">
    <w:name w:val="annotation reference"/>
    <w:basedOn w:val="DefaultParagraphFont"/>
    <w:uiPriority w:val="99"/>
    <w:semiHidden/>
    <w:unhideWhenUsed/>
    <w:rsid w:val="006E77A8"/>
    <w:rPr>
      <w:sz w:val="16"/>
      <w:szCs w:val="16"/>
    </w:rPr>
  </w:style>
  <w:style w:type="paragraph" w:styleId="CommentText">
    <w:name w:val="annotation text"/>
    <w:basedOn w:val="Normal"/>
    <w:link w:val="CommentTextChar"/>
    <w:uiPriority w:val="99"/>
    <w:semiHidden/>
    <w:unhideWhenUsed/>
    <w:rsid w:val="006E77A8"/>
    <w:rPr>
      <w:szCs w:val="20"/>
    </w:rPr>
  </w:style>
  <w:style w:type="character" w:customStyle="1" w:styleId="CommentTextChar">
    <w:name w:val="Comment Text Char"/>
    <w:basedOn w:val="DefaultParagraphFont"/>
    <w:link w:val="CommentText"/>
    <w:uiPriority w:val="99"/>
    <w:semiHidden/>
    <w:rsid w:val="006E77A8"/>
    <w:rPr>
      <w:rFonts w:ascii="Helvetica Neue" w:eastAsia="SimSun" w:hAnsi="Helvetica Neue" w:cs="Arial"/>
      <w:sz w:val="20"/>
      <w:szCs w:val="20"/>
      <w:lang w:eastAsia="en-GB"/>
    </w:rPr>
  </w:style>
  <w:style w:type="paragraph" w:styleId="Title">
    <w:name w:val="Title"/>
    <w:basedOn w:val="Normal"/>
    <w:next w:val="Normal"/>
    <w:link w:val="TitleChar"/>
    <w:uiPriority w:val="10"/>
    <w:qFormat/>
    <w:rsid w:val="006E77A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77A8"/>
    <w:rPr>
      <w:rFonts w:asciiTheme="majorHAnsi" w:eastAsiaTheme="majorEastAsia" w:hAnsiTheme="majorHAnsi" w:cstheme="majorBidi"/>
      <w:spacing w:val="-10"/>
      <w:kern w:val="28"/>
      <w:sz w:val="56"/>
      <w:szCs w:val="56"/>
      <w:lang w:eastAsia="en-GB"/>
    </w:rPr>
  </w:style>
  <w:style w:type="paragraph" w:styleId="BalloonText">
    <w:name w:val="Balloon Text"/>
    <w:basedOn w:val="Normal"/>
    <w:link w:val="BalloonTextChar"/>
    <w:uiPriority w:val="99"/>
    <w:semiHidden/>
    <w:unhideWhenUsed/>
    <w:rsid w:val="006E77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7A8"/>
    <w:rPr>
      <w:rFonts w:ascii="Segoe UI" w:eastAsia="SimSu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5</Pages>
  <Words>1201</Words>
  <Characters>6849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 Jenny</dc:creator>
  <cp:keywords/>
  <dc:description/>
  <cp:lastModifiedBy>Reynolds, Donna</cp:lastModifiedBy>
  <cp:revision>11</cp:revision>
  <dcterms:created xsi:type="dcterms:W3CDTF">2018-09-25T15:37:00Z</dcterms:created>
  <dcterms:modified xsi:type="dcterms:W3CDTF">2018-11-13T09:37:00Z</dcterms:modified>
</cp:coreProperties>
</file>