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2EB50" w14:textId="208E18E9" w:rsidR="0084655D" w:rsidRPr="001653D6" w:rsidRDefault="001653D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653D6">
        <w:rPr>
          <w:rFonts w:ascii="Arial" w:eastAsia="Times New Roman" w:hAnsi="Arial" w:cs="Arial"/>
          <w:lang w:eastAsia="en-GB"/>
        </w:rPr>
        <w:t>Serco Limited</w:t>
      </w:r>
    </w:p>
    <w:p w14:paraId="6AB4437E" w14:textId="6C5CD1F5" w:rsidR="001653D6" w:rsidRPr="001653D6" w:rsidRDefault="001653D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653D6">
        <w:rPr>
          <w:rFonts w:ascii="Arial" w:eastAsia="Times New Roman" w:hAnsi="Arial" w:cs="Arial"/>
          <w:lang w:eastAsia="en-GB"/>
        </w:rPr>
        <w:t>16 Bartley Wood business Park</w:t>
      </w:r>
    </w:p>
    <w:p w14:paraId="065E57D9" w14:textId="64B556DE" w:rsidR="001653D6" w:rsidRPr="001653D6" w:rsidRDefault="001653D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653D6">
        <w:rPr>
          <w:rFonts w:ascii="Arial" w:eastAsia="Times New Roman" w:hAnsi="Arial" w:cs="Arial"/>
          <w:lang w:eastAsia="en-GB"/>
        </w:rPr>
        <w:t>Bartley Way</w:t>
      </w:r>
    </w:p>
    <w:p w14:paraId="3FEF91B3" w14:textId="7332768D" w:rsidR="001653D6" w:rsidRPr="001653D6" w:rsidRDefault="001653D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653D6">
        <w:rPr>
          <w:rFonts w:ascii="Arial" w:eastAsia="Times New Roman" w:hAnsi="Arial" w:cs="Arial"/>
          <w:lang w:eastAsia="en-GB"/>
        </w:rPr>
        <w:t>Hook</w:t>
      </w:r>
    </w:p>
    <w:p w14:paraId="1BD2707F" w14:textId="4129582E" w:rsidR="001653D6" w:rsidRPr="001653D6" w:rsidRDefault="001653D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653D6">
        <w:rPr>
          <w:rFonts w:ascii="Arial" w:eastAsia="Times New Roman" w:hAnsi="Arial" w:cs="Arial"/>
          <w:lang w:eastAsia="en-GB"/>
        </w:rPr>
        <w:t>Hampshire</w:t>
      </w:r>
    </w:p>
    <w:p w14:paraId="71FAE4D3" w14:textId="6A28BB58" w:rsidR="001653D6" w:rsidRPr="001653D6" w:rsidRDefault="001653D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653D6">
        <w:rPr>
          <w:rFonts w:ascii="Arial" w:eastAsia="Times New Roman" w:hAnsi="Arial" w:cs="Arial"/>
          <w:lang w:eastAsia="en-GB"/>
        </w:rPr>
        <w:t>RG27 9XB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E425FB9" w14:textId="6D04A177" w:rsidR="0084655D" w:rsidRDefault="0084655D" w:rsidP="001653D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1C2F7C">
        <w:rPr>
          <w:rFonts w:ascii="Arial" w:eastAsia="Times New Roman" w:hAnsi="Arial" w:cs="Arial"/>
          <w:lang w:eastAsia="en-GB"/>
        </w:rPr>
        <w:t>REDACTED TEXT</w:t>
      </w:r>
    </w:p>
    <w:p w14:paraId="4DBCEA5E" w14:textId="27E1E6F1" w:rsidR="001653D6" w:rsidRPr="00B94011" w:rsidRDefault="001C2F7C" w:rsidP="001653D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 TEXT</w:t>
      </w:r>
    </w:p>
    <w:p w14:paraId="235F050A" w14:textId="77777777" w:rsidR="0084655D" w:rsidRPr="001653D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3460BA2C" w:rsidR="0084655D" w:rsidRPr="00AA7C62" w:rsidRDefault="0084655D" w:rsidP="001653D6">
      <w:pPr>
        <w:spacing w:after="120" w:line="240" w:lineRule="atLeast"/>
        <w:ind w:right="3"/>
        <w:jc w:val="right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AA7C62">
        <w:rPr>
          <w:rFonts w:ascii="Arial" w:eastAsia="Times New Roman" w:hAnsi="Arial" w:cs="Arial"/>
        </w:rPr>
        <w:t xml:space="preserve">Date: </w:t>
      </w:r>
      <w:r w:rsidR="00241B95">
        <w:rPr>
          <w:rFonts w:ascii="Arial" w:eastAsia="Times New Roman" w:hAnsi="Arial" w:cs="Arial"/>
        </w:rPr>
        <w:t>5</w:t>
      </w:r>
      <w:r w:rsidR="005C75AE" w:rsidRPr="005C75AE">
        <w:rPr>
          <w:rFonts w:ascii="Arial" w:eastAsia="Times New Roman" w:hAnsi="Arial" w:cs="Arial"/>
          <w:vertAlign w:val="superscript"/>
        </w:rPr>
        <w:t>th</w:t>
      </w:r>
      <w:r w:rsidR="005C75AE">
        <w:rPr>
          <w:rFonts w:ascii="Arial" w:eastAsia="Times New Roman" w:hAnsi="Arial" w:cs="Arial"/>
        </w:rPr>
        <w:t xml:space="preserve"> </w:t>
      </w:r>
      <w:r w:rsidR="001653D6" w:rsidRPr="00AA7C62">
        <w:rPr>
          <w:rFonts w:ascii="Arial" w:eastAsia="Times New Roman" w:hAnsi="Arial" w:cs="Arial"/>
        </w:rPr>
        <w:t>September 2019</w:t>
      </w:r>
    </w:p>
    <w:p w14:paraId="3547D31E" w14:textId="5CC5AAC8" w:rsidR="0084655D" w:rsidRPr="00AA7C62" w:rsidRDefault="00325204" w:rsidP="001653D6">
      <w:pPr>
        <w:spacing w:after="120" w:line="240" w:lineRule="atLeast"/>
        <w:ind w:right="-46"/>
        <w:jc w:val="right"/>
        <w:rPr>
          <w:rFonts w:ascii="Arial" w:eastAsia="Times New Roman" w:hAnsi="Arial" w:cs="Arial"/>
        </w:rPr>
      </w:pPr>
      <w:r w:rsidRPr="00AA7C62">
        <w:rPr>
          <w:rFonts w:ascii="Arial" w:eastAsia="Times New Roman" w:hAnsi="Arial" w:cs="Arial"/>
        </w:rPr>
        <w:t>Contract Reference</w:t>
      </w:r>
      <w:r w:rsidR="0084655D" w:rsidRPr="00AA7C62">
        <w:rPr>
          <w:rFonts w:ascii="Arial" w:eastAsia="Times New Roman" w:hAnsi="Arial" w:cs="Arial"/>
        </w:rPr>
        <w:t xml:space="preserve">: </w:t>
      </w:r>
      <w:r w:rsidR="001653D6" w:rsidRPr="00AA7C62">
        <w:rPr>
          <w:rFonts w:ascii="Arial" w:eastAsia="Times New Roman" w:hAnsi="Arial" w:cs="Arial"/>
        </w:rPr>
        <w:t>CCHR19A60</w:t>
      </w:r>
    </w:p>
    <w:p w14:paraId="2635A3B5" w14:textId="77777777" w:rsidR="001653D6" w:rsidRPr="001653D6" w:rsidRDefault="001653D6" w:rsidP="001653D6">
      <w:pPr>
        <w:spacing w:after="120" w:line="240" w:lineRule="atLeast"/>
        <w:ind w:right="-46"/>
        <w:rPr>
          <w:rFonts w:ascii="Arial" w:eastAsia="Times New Roman" w:hAnsi="Arial" w:cs="Arial"/>
        </w:rPr>
      </w:pP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9B529BB" w14:textId="553409CB" w:rsidR="0084655D" w:rsidRDefault="00002CA3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</w:t>
      </w:r>
      <w:r w:rsidR="0084619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rd of Contract for Training and Advisory Services for NLC Leadership </w:t>
      </w:r>
      <w:proofErr w:type="spellStart"/>
      <w:r w:rsidR="0084619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  <w:r w:rsidR="0084619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57C1515D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your </w:t>
      </w:r>
      <w:r w:rsidR="00325204">
        <w:rPr>
          <w:rFonts w:ascii="Arial" w:eastAsia="Times New Roman" w:hAnsi="Arial" w:cs="Arial"/>
          <w:lang w:eastAsia="en-GB"/>
        </w:rPr>
        <w:t>proposal for the provision</w:t>
      </w:r>
      <w:r w:rsidRPr="00880B11">
        <w:rPr>
          <w:rFonts w:ascii="Arial" w:eastAsia="Times New Roman" w:hAnsi="Arial" w:cs="Arial"/>
          <w:lang w:eastAsia="en-GB"/>
        </w:rPr>
        <w:t xml:space="preserve"> of</w:t>
      </w:r>
      <w:r w:rsidR="00760715">
        <w:rPr>
          <w:rFonts w:ascii="Arial" w:eastAsia="Times New Roman" w:hAnsi="Arial" w:cs="Arial"/>
          <w:lang w:eastAsia="en-GB"/>
        </w:rPr>
        <w:t xml:space="preserve"> NLC Procurement Process Advice Module 2</w:t>
      </w:r>
      <w:r w:rsidRPr="00880B11">
        <w:rPr>
          <w:rFonts w:ascii="Arial" w:eastAsia="Times New Roman" w:hAnsi="Arial" w:cs="Arial"/>
          <w:lang w:eastAsia="en-GB"/>
        </w:rPr>
        <w:t xml:space="preserve"> to </w:t>
      </w:r>
      <w:r w:rsidR="00760715">
        <w:rPr>
          <w:rFonts w:ascii="Arial" w:eastAsia="Times New Roman" w:hAnsi="Arial" w:cs="Arial"/>
          <w:lang w:eastAsia="en-GB"/>
        </w:rPr>
        <w:t>National Leadership Centre</w:t>
      </w:r>
      <w:r w:rsidR="00AA7C62">
        <w:rPr>
          <w:rFonts w:ascii="Arial" w:eastAsia="Times New Roman" w:hAnsi="Arial" w:cs="Arial"/>
          <w:lang w:eastAsia="en-GB"/>
        </w:rPr>
        <w:t>, the</w:t>
      </w:r>
      <w:r w:rsidR="00760715">
        <w:rPr>
          <w:rFonts w:ascii="Arial" w:eastAsia="Times New Roman" w:hAnsi="Arial" w:cs="Arial"/>
          <w:lang w:eastAsia="en-GB"/>
        </w:rPr>
        <w:t xml:space="preserve"> Cabinet Office,</w:t>
      </w:r>
      <w:r w:rsidR="000661A2">
        <w:rPr>
          <w:rFonts w:ascii="Arial" w:eastAsia="Times New Roman" w:hAnsi="Arial" w:cs="Arial"/>
          <w:lang w:eastAsia="en-GB"/>
        </w:rPr>
        <w:t xml:space="preserve"> (The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387F85">
        <w:rPr>
          <w:rFonts w:ascii="Arial" w:eastAsia="Times New Roman" w:hAnsi="Arial" w:cs="Arial"/>
          <w:lang w:eastAsia="en-GB"/>
        </w:rPr>
        <w:t>)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</w:t>
      </w:r>
      <w:r w:rsidR="005163D3">
        <w:rPr>
          <w:rFonts w:ascii="Arial" w:eastAsia="Times New Roman" w:hAnsi="Arial" w:cs="Arial"/>
          <w:lang w:eastAsia="en-GB"/>
        </w:rPr>
        <w:t>c</w:t>
      </w:r>
      <w:r w:rsidR="005B69AF">
        <w:rPr>
          <w:rFonts w:ascii="Arial" w:eastAsia="Times New Roman" w:hAnsi="Arial" w:cs="Arial"/>
          <w:lang w:eastAsia="en-GB"/>
        </w:rPr>
        <w:t xml:space="preserve">ontract to you. 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5256FBEA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</w:t>
      </w:r>
      <w:r w:rsidR="00760715">
        <w:rPr>
          <w:rFonts w:ascii="Arial" w:eastAsia="Times New Roman" w:hAnsi="Arial" w:cs="Arial"/>
          <w:lang w:eastAsia="en-GB"/>
        </w:rPr>
        <w:t xml:space="preserve">ppendices </w:t>
      </w:r>
      <w:r w:rsidRPr="00880B11">
        <w:rPr>
          <w:rFonts w:ascii="Arial" w:eastAsia="Times New Roman" w:hAnsi="Arial" w:cs="Arial"/>
          <w:lang w:eastAsia="en-GB"/>
        </w:rPr>
        <w:t xml:space="preserve">set out the terms of the contract between </w:t>
      </w:r>
      <w:r w:rsidR="00760715">
        <w:rPr>
          <w:rFonts w:ascii="Arial" w:eastAsia="Times New Roman" w:hAnsi="Arial" w:cs="Arial"/>
          <w:lang w:eastAsia="en-GB"/>
        </w:rPr>
        <w:t xml:space="preserve">the Cabinet Office </w:t>
      </w:r>
      <w:r w:rsidRPr="00880B11">
        <w:rPr>
          <w:rFonts w:ascii="Arial" w:eastAsia="Times New Roman" w:hAnsi="Arial" w:cs="Arial"/>
          <w:lang w:eastAsia="en-GB"/>
        </w:rPr>
        <w:t xml:space="preserve">as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Pr="00880B11">
        <w:rPr>
          <w:rFonts w:ascii="Arial" w:eastAsia="Times New Roman" w:hAnsi="Arial" w:cs="Arial"/>
          <w:lang w:eastAsia="en-GB"/>
        </w:rPr>
        <w:t xml:space="preserve"> and</w:t>
      </w:r>
      <w:r w:rsidR="00760715">
        <w:rPr>
          <w:rFonts w:ascii="Arial" w:eastAsia="Times New Roman" w:hAnsi="Arial" w:cs="Arial"/>
          <w:lang w:eastAsia="en-GB"/>
        </w:rPr>
        <w:t xml:space="preserve"> Serco Ltd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of the </w:t>
      </w:r>
      <w:r w:rsidRPr="00BC53E5">
        <w:rPr>
          <w:rFonts w:ascii="Arial" w:eastAsia="Times New Roman" w:hAnsi="Arial" w:cs="Arial"/>
          <w:lang w:eastAsia="en-GB"/>
        </w:rPr>
        <w:t>Services.  Unless</w:t>
      </w:r>
      <w:r w:rsidRPr="00880B11">
        <w:rPr>
          <w:rFonts w:ascii="Arial" w:eastAsia="Times New Roman" w:hAnsi="Arial" w:cs="Arial"/>
          <w:lang w:eastAsia="en-GB"/>
        </w:rPr>
        <w:t xml:space="preserve"> the context otherwise requires, capitalised expressions used in this Award Letter have the same meanings as in the terms and conditions of contract set out in A</w:t>
      </w:r>
      <w:r w:rsidR="00706C61">
        <w:rPr>
          <w:rFonts w:ascii="Arial" w:eastAsia="Times New Roman" w:hAnsi="Arial" w:cs="Arial"/>
          <w:lang w:eastAsia="en-GB"/>
        </w:rPr>
        <w:t xml:space="preserve">ppendix 1 </w:t>
      </w:r>
      <w:r w:rsidRPr="00880B11">
        <w:rPr>
          <w:rFonts w:ascii="Arial" w:eastAsia="Times New Roman" w:hAnsi="Arial" w:cs="Arial"/>
          <w:lang w:eastAsia="en-GB"/>
        </w:rPr>
        <w:t>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</w:t>
      </w:r>
      <w:r w:rsidR="00706C61">
        <w:rPr>
          <w:rFonts w:ascii="Arial" w:eastAsia="Times New Roman" w:hAnsi="Arial" w:cs="Arial"/>
          <w:lang w:eastAsia="en-GB"/>
        </w:rPr>
        <w:t>ppendices</w:t>
      </w:r>
      <w:r w:rsidR="00770A8A">
        <w:rPr>
          <w:rFonts w:ascii="Arial" w:eastAsia="Times New Roman" w:hAnsi="Arial" w:cs="Arial"/>
          <w:lang w:eastAsia="en-GB"/>
        </w:rPr>
        <w:t>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</w:t>
      </w:r>
      <w:r w:rsidR="00706C61">
        <w:rPr>
          <w:rFonts w:ascii="Arial" w:eastAsia="Times New Roman" w:hAnsi="Arial" w:cs="Arial"/>
          <w:lang w:eastAsia="en-GB"/>
        </w:rPr>
        <w:t>ppendices</w:t>
      </w:r>
      <w:r w:rsidR="00770A8A">
        <w:rPr>
          <w:rFonts w:ascii="Arial" w:eastAsia="Times New Roman" w:hAnsi="Arial" w:cs="Arial"/>
          <w:lang w:eastAsia="en-GB"/>
        </w:rPr>
        <w:t>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42006B00" w14:textId="50584637" w:rsidR="00880B11" w:rsidRPr="005C75AE" w:rsidRDefault="0084655D" w:rsidP="00245F7F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5C75AE">
        <w:rPr>
          <w:rFonts w:ascii="Arial" w:eastAsia="Times New Roman" w:hAnsi="Arial" w:cs="Arial"/>
          <w:lang w:eastAsia="en-GB"/>
        </w:rPr>
        <w:t xml:space="preserve">The Services shall be </w:t>
      </w:r>
      <w:r w:rsidR="00E90806" w:rsidRPr="005C75AE">
        <w:rPr>
          <w:rFonts w:ascii="Arial" w:eastAsia="Times New Roman" w:hAnsi="Arial" w:cs="Arial"/>
          <w:lang w:eastAsia="en-GB"/>
        </w:rPr>
        <w:t>delivered</w:t>
      </w:r>
      <w:r w:rsidRPr="005C75AE">
        <w:rPr>
          <w:rFonts w:ascii="Arial" w:eastAsia="Times New Roman" w:hAnsi="Arial" w:cs="Arial"/>
          <w:lang w:eastAsia="en-GB"/>
        </w:rPr>
        <w:t xml:space="preserve"> at </w:t>
      </w:r>
      <w:bookmarkEnd w:id="2"/>
      <w:r w:rsidR="005C75AE" w:rsidRPr="005C75AE">
        <w:rPr>
          <w:rFonts w:ascii="Arial" w:hAnsi="Arial" w:cs="Arial"/>
          <w:color w:val="222222"/>
          <w:shd w:val="clear" w:color="auto" w:fill="FFFFFF"/>
        </w:rPr>
        <w:t xml:space="preserve">National Leadership Centre, Cabinet Office, </w:t>
      </w:r>
      <w:proofErr w:type="gramStart"/>
      <w:r w:rsidR="005C75AE" w:rsidRPr="005C75AE">
        <w:rPr>
          <w:rFonts w:ascii="Arial" w:hAnsi="Arial" w:cs="Arial"/>
          <w:color w:val="222222"/>
          <w:shd w:val="clear" w:color="auto" w:fill="FFFFFF"/>
        </w:rPr>
        <w:t>1</w:t>
      </w:r>
      <w:proofErr w:type="gramEnd"/>
      <w:r w:rsidR="005C75AE" w:rsidRPr="005C75AE">
        <w:rPr>
          <w:rFonts w:ascii="Arial" w:hAnsi="Arial" w:cs="Arial"/>
          <w:color w:val="222222"/>
          <w:shd w:val="clear" w:color="auto" w:fill="FFFFFF"/>
        </w:rPr>
        <w:t xml:space="preserve"> Horse Guards Road, London, SW1A 2HQ.</w:t>
      </w:r>
    </w:p>
    <w:p w14:paraId="6CF00E0F" w14:textId="77777777" w:rsidR="005C75AE" w:rsidRPr="005C75AE" w:rsidRDefault="005C75AE" w:rsidP="005C75AE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6EC5FE40" w:rsidR="00880B11" w:rsidRPr="005C75AE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5C75AE">
        <w:rPr>
          <w:rFonts w:ascii="Arial" w:eastAsia="Times New Roman" w:hAnsi="Arial" w:cs="Arial"/>
          <w:lang w:eastAsia="en-GB"/>
        </w:rPr>
        <w:t>The charges for the S</w:t>
      </w:r>
      <w:r w:rsidR="00E17914" w:rsidRPr="005C75AE">
        <w:rPr>
          <w:rFonts w:ascii="Arial" w:eastAsia="Times New Roman" w:hAnsi="Arial" w:cs="Arial"/>
          <w:lang w:eastAsia="en-GB"/>
        </w:rPr>
        <w:t>ervices</w:t>
      </w:r>
      <w:r w:rsidR="000661A2" w:rsidRPr="005C75AE">
        <w:rPr>
          <w:rFonts w:ascii="Arial" w:eastAsia="Times New Roman" w:hAnsi="Arial" w:cs="Arial"/>
          <w:lang w:eastAsia="en-GB"/>
        </w:rPr>
        <w:t xml:space="preserve"> </w:t>
      </w:r>
      <w:r w:rsidR="00E17914" w:rsidRPr="005C75AE">
        <w:rPr>
          <w:rFonts w:ascii="Arial" w:eastAsia="Times New Roman" w:hAnsi="Arial" w:cs="Arial"/>
          <w:lang w:eastAsia="en-GB"/>
        </w:rPr>
        <w:t xml:space="preserve">shall be as set out in </w:t>
      </w:r>
      <w:r w:rsidRPr="005C75AE">
        <w:rPr>
          <w:rFonts w:ascii="Arial" w:eastAsia="Times New Roman" w:hAnsi="Arial" w:cs="Arial"/>
          <w:lang w:eastAsia="en-GB"/>
        </w:rPr>
        <w:t>A</w:t>
      </w:r>
      <w:r w:rsidR="00BC53E5" w:rsidRPr="005C75AE">
        <w:rPr>
          <w:rFonts w:ascii="Arial" w:eastAsia="Times New Roman" w:hAnsi="Arial" w:cs="Arial"/>
          <w:lang w:eastAsia="en-GB"/>
        </w:rPr>
        <w:t>ppendix 3</w:t>
      </w:r>
      <w:bookmarkEnd w:id="3"/>
      <w:r w:rsidR="00E17914" w:rsidRPr="005C75AE">
        <w:rPr>
          <w:rFonts w:ascii="Arial" w:eastAsia="Times New Roman" w:hAnsi="Arial" w:cs="Arial"/>
          <w:lang w:eastAsia="en-GB"/>
        </w:rPr>
        <w:t>.</w:t>
      </w:r>
      <w:r w:rsidRPr="005C75AE">
        <w:rPr>
          <w:rFonts w:ascii="Arial" w:eastAsia="Times New Roman" w:hAnsi="Arial" w:cs="Arial"/>
          <w:lang w:eastAsia="en-GB"/>
        </w:rPr>
        <w:t xml:space="preserve"> </w:t>
      </w:r>
      <w:r w:rsidR="00770A8A" w:rsidRPr="005C75AE">
        <w:rPr>
          <w:rFonts w:ascii="Arial" w:eastAsiaTheme="minorEastAsia" w:hAnsi="Arial" w:cs="Arial"/>
        </w:rPr>
        <w:t xml:space="preserve">The </w:t>
      </w:r>
      <w:r w:rsidR="009645C5">
        <w:rPr>
          <w:rFonts w:ascii="Arial" w:eastAsiaTheme="minorEastAsia" w:hAnsi="Arial" w:cs="Arial"/>
        </w:rPr>
        <w:t>price to deliver the scope of services detailed within CCHR19A60 NLC Addendum Final 910 is £128,075 ex. VAT</w:t>
      </w:r>
      <w:r w:rsidR="00770A8A" w:rsidRPr="005C75AE">
        <w:rPr>
          <w:rFonts w:ascii="Arial" w:eastAsiaTheme="minorEastAsia" w:hAnsi="Arial" w:cs="Arial"/>
        </w:rPr>
        <w:t>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576B23A0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Pr="00BC53E5">
        <w:rPr>
          <w:rFonts w:ascii="Arial" w:eastAsia="Times New Roman" w:hAnsi="Arial" w:cs="Arial"/>
          <w:lang w:eastAsia="en-GB"/>
        </w:rPr>
        <w:t>Services t</w:t>
      </w:r>
      <w:r w:rsidR="00E17914" w:rsidRPr="00BC53E5">
        <w:rPr>
          <w:rFonts w:ascii="Arial" w:eastAsia="Times New Roman" w:hAnsi="Arial" w:cs="Arial"/>
          <w:lang w:eastAsia="en-GB"/>
        </w:rPr>
        <w:t>o be supplied is as set out in A</w:t>
      </w:r>
      <w:r w:rsidR="007F68FC" w:rsidRPr="00BC53E5">
        <w:rPr>
          <w:rFonts w:ascii="Arial" w:eastAsia="Times New Roman" w:hAnsi="Arial" w:cs="Arial"/>
          <w:lang w:eastAsia="en-GB"/>
        </w:rPr>
        <w:t>ppendix 2</w:t>
      </w:r>
      <w:r w:rsidR="00E17914" w:rsidRPr="00BC53E5">
        <w:rPr>
          <w:rFonts w:ascii="Arial" w:eastAsia="Times New Roman" w:hAnsi="Arial" w:cs="Arial"/>
          <w:lang w:eastAsia="en-GB"/>
        </w:rPr>
        <w:t xml:space="preserve"> and</w:t>
      </w:r>
      <w:r w:rsidRPr="00BC53E5">
        <w:rPr>
          <w:rFonts w:ascii="Arial" w:eastAsia="Times New Roman" w:hAnsi="Arial" w:cs="Arial"/>
          <w:lang w:eastAsia="en-GB"/>
        </w:rPr>
        <w:t xml:space="preserve"> </w:t>
      </w:r>
      <w:r w:rsidR="003541BD" w:rsidRPr="00BC53E5">
        <w:rPr>
          <w:rFonts w:ascii="Arial" w:eastAsia="Times New Roman" w:hAnsi="Arial" w:cs="Arial"/>
          <w:lang w:eastAsia="en-GB"/>
        </w:rPr>
        <w:t xml:space="preserve">within </w:t>
      </w:r>
      <w:r w:rsidRPr="00BC53E5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BC53E5">
        <w:rPr>
          <w:rFonts w:ascii="Arial" w:eastAsia="Times New Roman" w:hAnsi="Arial" w:cs="Arial"/>
          <w:lang w:eastAsia="en-GB"/>
        </w:rPr>
        <w:t>response</w:t>
      </w:r>
      <w:r w:rsidR="00BC53E5" w:rsidRPr="00BC53E5">
        <w:rPr>
          <w:rFonts w:ascii="Arial" w:eastAsia="Times New Roman" w:hAnsi="Arial" w:cs="Arial"/>
          <w:lang w:eastAsia="en-GB"/>
        </w:rPr>
        <w:t xml:space="preserve"> also </w:t>
      </w:r>
      <w:r w:rsidR="00E17914" w:rsidRPr="00BC53E5">
        <w:rPr>
          <w:rFonts w:ascii="Arial" w:eastAsia="Times New Roman" w:hAnsi="Arial" w:cs="Arial"/>
          <w:lang w:eastAsia="en-GB"/>
        </w:rPr>
        <w:t>at A</w:t>
      </w:r>
      <w:r w:rsidR="00BC53E5" w:rsidRPr="00BC53E5">
        <w:rPr>
          <w:rFonts w:ascii="Arial" w:eastAsia="Times New Roman" w:hAnsi="Arial" w:cs="Arial"/>
          <w:lang w:eastAsia="en-GB"/>
        </w:rPr>
        <w:t>ppendix 2</w:t>
      </w:r>
      <w:r w:rsidR="00E17914" w:rsidRPr="00BC53E5">
        <w:rPr>
          <w:rFonts w:ascii="Arial" w:eastAsia="Times New Roman" w:hAnsi="Arial" w:cs="Arial"/>
          <w:lang w:eastAsia="en-GB"/>
        </w:rPr>
        <w:t>.</w:t>
      </w:r>
      <w:bookmarkStart w:id="5" w:name="_Ref377110639"/>
      <w:r w:rsidR="003770B5" w:rsidRPr="00BC53E5">
        <w:rPr>
          <w:rFonts w:ascii="Arial" w:eastAsia="Times New Roman" w:hAnsi="Arial" w:cs="Arial"/>
          <w:lang w:eastAsia="en-GB"/>
        </w:rPr>
        <w:t xml:space="preserve"> Where</w:t>
      </w:r>
      <w:r w:rsidR="003770B5">
        <w:rPr>
          <w:rFonts w:ascii="Arial" w:eastAsia="Times New Roman" w:hAnsi="Arial" w:cs="Arial"/>
          <w:lang w:eastAsia="en-GB"/>
        </w:rPr>
        <w:t xml:space="preserve"> there is conflict A</w:t>
      </w:r>
      <w:r w:rsidR="00BC53E5">
        <w:rPr>
          <w:rFonts w:ascii="Arial" w:eastAsia="Times New Roman" w:hAnsi="Arial" w:cs="Arial"/>
          <w:lang w:eastAsia="en-GB"/>
        </w:rPr>
        <w:t>ppendix 1</w:t>
      </w:r>
      <w:r w:rsidR="003770B5">
        <w:rPr>
          <w:rFonts w:ascii="Arial" w:eastAsia="Times New Roman" w:hAnsi="Arial" w:cs="Arial"/>
          <w:lang w:eastAsia="en-GB"/>
        </w:rPr>
        <w:t xml:space="preserve"> shall take precedence. </w:t>
      </w:r>
    </w:p>
    <w:p w14:paraId="0AE9580C" w14:textId="77777777" w:rsidR="006762F9" w:rsidRPr="006762F9" w:rsidRDefault="006762F9" w:rsidP="006762F9">
      <w:pPr>
        <w:pStyle w:val="ListParagraph"/>
        <w:rPr>
          <w:rFonts w:ascii="Arial" w:eastAsia="Times New Roman" w:hAnsi="Arial" w:cs="Arial"/>
          <w:lang w:eastAsia="en-GB"/>
        </w:rPr>
      </w:pPr>
    </w:p>
    <w:p w14:paraId="04AE83C6" w14:textId="2E5B3BF2" w:rsidR="006762F9" w:rsidRPr="004C6C3F" w:rsidRDefault="0084655D" w:rsidP="004C6C3F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commence on </w:t>
      </w:r>
      <w:r w:rsidR="007F68FC" w:rsidRPr="007F68FC">
        <w:rPr>
          <w:rFonts w:ascii="Arial" w:eastAsia="Times New Roman" w:hAnsi="Arial" w:cs="Arial"/>
          <w:lang w:eastAsia="en-GB"/>
        </w:rPr>
        <w:t>Monday 2</w:t>
      </w:r>
      <w:r w:rsidR="007F68FC" w:rsidRPr="007F68FC">
        <w:rPr>
          <w:rFonts w:ascii="Arial" w:eastAsia="Times New Roman" w:hAnsi="Arial" w:cs="Arial"/>
          <w:vertAlign w:val="superscript"/>
          <w:lang w:eastAsia="en-GB"/>
        </w:rPr>
        <w:t>nd</w:t>
      </w:r>
      <w:r w:rsidR="007F68FC" w:rsidRPr="007F68FC">
        <w:rPr>
          <w:rFonts w:ascii="Arial" w:eastAsia="Times New Roman" w:hAnsi="Arial" w:cs="Arial"/>
          <w:lang w:eastAsia="en-GB"/>
        </w:rPr>
        <w:t xml:space="preserve"> September 2019 </w:t>
      </w:r>
      <w:r w:rsidR="00770A8A" w:rsidRPr="007F68FC">
        <w:rPr>
          <w:rFonts w:ascii="Arial" w:eastAsia="Times New Roman" w:hAnsi="Arial" w:cs="Arial"/>
          <w:lang w:eastAsia="en-GB"/>
        </w:rPr>
        <w:t>(the “Start Date”)</w:t>
      </w:r>
      <w:r w:rsidRPr="007F68FC">
        <w:rPr>
          <w:rFonts w:ascii="Arial" w:eastAsia="Times New Roman" w:hAnsi="Arial" w:cs="Arial"/>
          <w:lang w:eastAsia="en-GB"/>
        </w:rPr>
        <w:t xml:space="preserve"> and the Expiry Date shall be </w:t>
      </w:r>
      <w:r w:rsidR="007F68FC" w:rsidRPr="007F68FC">
        <w:rPr>
          <w:rFonts w:ascii="Arial" w:eastAsia="Times New Roman" w:hAnsi="Arial" w:cs="Arial"/>
          <w:lang w:eastAsia="en-GB"/>
        </w:rPr>
        <w:t>Tuesday 1</w:t>
      </w:r>
      <w:r w:rsidR="007F68FC" w:rsidRPr="007F68FC">
        <w:rPr>
          <w:rFonts w:ascii="Arial" w:eastAsia="Times New Roman" w:hAnsi="Arial" w:cs="Arial"/>
          <w:vertAlign w:val="superscript"/>
          <w:lang w:eastAsia="en-GB"/>
        </w:rPr>
        <w:t>st</w:t>
      </w:r>
      <w:r w:rsidR="007F68FC" w:rsidRPr="007F68FC">
        <w:rPr>
          <w:rFonts w:ascii="Arial" w:eastAsia="Times New Roman" w:hAnsi="Arial" w:cs="Arial"/>
          <w:lang w:eastAsia="en-GB"/>
        </w:rPr>
        <w:t xml:space="preserve"> September 2020.</w:t>
      </w:r>
      <w:bookmarkEnd w:id="5"/>
      <w:r w:rsidR="002412E5" w:rsidRPr="007F68FC">
        <w:rPr>
          <w:rFonts w:ascii="Arial" w:eastAsiaTheme="minorEastAsia" w:hAnsi="Arial" w:cs="Arial"/>
        </w:rPr>
        <w:t xml:space="preserve"> The </w:t>
      </w:r>
      <w:r w:rsidR="000661A2" w:rsidRPr="007F68FC">
        <w:rPr>
          <w:rFonts w:ascii="Arial" w:eastAsiaTheme="minorEastAsia" w:hAnsi="Arial" w:cs="Arial"/>
        </w:rPr>
        <w:t>Customer</w:t>
      </w:r>
      <w:r w:rsidR="002412E5" w:rsidRPr="007F68FC">
        <w:rPr>
          <w:rFonts w:ascii="Arial" w:eastAsiaTheme="minorEastAsia" w:hAnsi="Arial" w:cs="Arial"/>
        </w:rPr>
        <w:t xml:space="preserve"> reserves the op</w:t>
      </w:r>
      <w:r w:rsidR="007F68FC" w:rsidRPr="007F68FC">
        <w:rPr>
          <w:rFonts w:ascii="Arial" w:eastAsiaTheme="minorEastAsia" w:hAnsi="Arial" w:cs="Arial"/>
        </w:rPr>
        <w:t>tion to extend the contract by one (1)</w:t>
      </w:r>
      <w:r w:rsidR="000661A2" w:rsidRPr="007F68FC">
        <w:rPr>
          <w:rFonts w:ascii="Arial" w:eastAsiaTheme="minorEastAsia" w:hAnsi="Arial" w:cs="Arial"/>
        </w:rPr>
        <w:t xml:space="preserve"> period of </w:t>
      </w:r>
      <w:r w:rsidR="007F68FC" w:rsidRPr="007F68FC">
        <w:rPr>
          <w:rFonts w:ascii="Arial" w:eastAsiaTheme="minorEastAsia" w:hAnsi="Arial" w:cs="Arial"/>
        </w:rPr>
        <w:t xml:space="preserve">one (1) </w:t>
      </w:r>
      <w:r w:rsidR="000661A2" w:rsidRPr="007F68FC">
        <w:rPr>
          <w:rFonts w:ascii="Arial" w:eastAsiaTheme="minorEastAsia" w:hAnsi="Arial" w:cs="Arial"/>
        </w:rPr>
        <w:t>year</w:t>
      </w:r>
      <w:r w:rsidR="002412E5" w:rsidRPr="007F68FC">
        <w:rPr>
          <w:rFonts w:ascii="Arial" w:eastAsiaTheme="minorEastAsia" w:hAnsi="Arial" w:cs="Arial"/>
        </w:rPr>
        <w:t>.</w:t>
      </w:r>
      <w:r w:rsidR="002412E5">
        <w:rPr>
          <w:rFonts w:ascii="Arial" w:eastAsiaTheme="minorEastAsia" w:hAnsi="Arial" w:cs="Arial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 </w:t>
      </w: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0A1B2B4E" w:rsidR="005163D3" w:rsidRPr="00D40027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1A1C14A1" w14:textId="3D50B652" w:rsidR="0084655D" w:rsidRPr="00B94011" w:rsidRDefault="005163D3" w:rsidP="00B94011">
            <w:pPr>
              <w:spacing w:after="0" w:line="240" w:lineRule="atLeast"/>
              <w:ind w:right="6"/>
              <w:rPr>
                <w:rFonts w:ascii="Arial" w:eastAsia="Times New Roman" w:hAnsi="Arial" w:cs="Arial"/>
                <w:b/>
                <w:lang w:eastAsia="en-GB"/>
              </w:rPr>
            </w:pPr>
            <w:r w:rsidRPr="00B94011"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58605B6C" w14:textId="77777777" w:rsidR="00447D77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5D1ABC" w14:textId="15221A8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61C1AF92" w14:textId="1FE6301D" w:rsidR="0084655D" w:rsidRPr="00F2029A" w:rsidRDefault="00F2029A" w:rsidP="00706C6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Arial" w:eastAsia="Times New Roman" w:hAnsi="Arial" w:cs="Arial"/>
                <w:lang w:eastAsia="en-GB"/>
              </w:rPr>
            </w:pPr>
            <w:r w:rsidRPr="00F2029A">
              <w:rPr>
                <w:rFonts w:ascii="Arial" w:eastAsia="Times New Roman" w:hAnsi="Arial" w:cs="Arial"/>
                <w:lang w:eastAsia="en-GB"/>
              </w:rPr>
              <w:t>National Leadership Centre The Cabinet Office</w:t>
            </w:r>
            <w:r>
              <w:rPr>
                <w:rFonts w:ascii="Arial" w:eastAsia="Times New Roman" w:hAnsi="Arial" w:cs="Arial"/>
                <w:lang w:eastAsia="en-GB"/>
              </w:rPr>
              <w:t xml:space="preserve">, </w:t>
            </w:r>
            <w:r w:rsidRPr="00F2029A">
              <w:rPr>
                <w:rFonts w:ascii="Arial" w:eastAsia="Times New Roman" w:hAnsi="Arial" w:cs="Arial"/>
                <w:lang w:eastAsia="en-GB"/>
              </w:rPr>
              <w:t>1 Horse Guards Road</w:t>
            </w:r>
            <w:r>
              <w:rPr>
                <w:rFonts w:ascii="Arial" w:eastAsia="Times New Roman" w:hAnsi="Arial" w:cs="Arial"/>
                <w:lang w:eastAsia="en-GB"/>
              </w:rPr>
              <w:t>,</w:t>
            </w:r>
            <w:r w:rsidRPr="00F2029A">
              <w:rPr>
                <w:rFonts w:ascii="Arial" w:eastAsia="Times New Roman" w:hAnsi="Arial" w:cs="Arial"/>
                <w:lang w:eastAsia="en-GB"/>
              </w:rPr>
              <w:t xml:space="preserve"> London</w:t>
            </w:r>
            <w:r>
              <w:rPr>
                <w:rFonts w:ascii="Arial" w:eastAsia="Times New Roman" w:hAnsi="Arial" w:cs="Arial"/>
                <w:lang w:eastAsia="en-GB"/>
              </w:rPr>
              <w:t>,</w:t>
            </w:r>
            <w:r w:rsidRPr="00F2029A">
              <w:rPr>
                <w:rFonts w:ascii="Arial" w:eastAsia="Times New Roman" w:hAnsi="Arial" w:cs="Arial"/>
                <w:lang w:eastAsia="en-GB"/>
              </w:rPr>
              <w:t xml:space="preserve"> SW1A 2HQ</w:t>
            </w:r>
            <w:r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5E79627C" w14:textId="4417CFCA" w:rsidR="00FD19ED" w:rsidRPr="00F2029A" w:rsidRDefault="0084655D" w:rsidP="00706C6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Arial" w:eastAsia="Times New Roman" w:hAnsi="Arial" w:cs="Arial"/>
                <w:lang w:eastAsia="en-GB"/>
              </w:rPr>
            </w:pPr>
            <w:r w:rsidRPr="00F2029A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1C2F7C">
              <w:rPr>
                <w:rFonts w:eastAsia="Times New Roman" w:cstheme="minorHAnsi"/>
                <w:bCs/>
              </w:rPr>
              <w:t>REDACTED TEXT</w:t>
            </w:r>
          </w:p>
          <w:p w14:paraId="71C40A4F" w14:textId="6728A4ED" w:rsidR="0084655D" w:rsidRPr="00F2029A" w:rsidRDefault="0084655D" w:rsidP="00706C6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Arial" w:eastAsia="Times New Roman" w:hAnsi="Arial" w:cs="Arial"/>
                <w:lang w:eastAsia="en-GB"/>
              </w:rPr>
            </w:pPr>
            <w:r w:rsidRPr="00F2029A"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1C2F7C">
              <w:rPr>
                <w:rFonts w:eastAsia="Times New Roman" w:cstheme="minorHAnsi"/>
                <w:bCs/>
              </w:rPr>
              <w:t>REDACTED TEXT</w:t>
            </w:r>
          </w:p>
        </w:tc>
        <w:tc>
          <w:tcPr>
            <w:tcW w:w="4615" w:type="dxa"/>
          </w:tcPr>
          <w:p w14:paraId="14B78A4B" w14:textId="77777777" w:rsidR="00F2029A" w:rsidRDefault="00F2029A" w:rsidP="00F2029A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            SERCO Ltd, </w:t>
            </w:r>
            <w:r w:rsidRPr="001653D6">
              <w:rPr>
                <w:rFonts w:ascii="Arial" w:eastAsia="Times New Roman" w:hAnsi="Arial" w:cs="Arial"/>
                <w:lang w:eastAsia="en-GB"/>
              </w:rPr>
              <w:t xml:space="preserve">16 Bartley Wood </w:t>
            </w:r>
          </w:p>
          <w:p w14:paraId="558A74A8" w14:textId="77777777" w:rsidR="00F2029A" w:rsidRDefault="00F2029A" w:rsidP="00F2029A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            B</w:t>
            </w:r>
            <w:r w:rsidRPr="001653D6">
              <w:rPr>
                <w:rFonts w:ascii="Arial" w:eastAsia="Times New Roman" w:hAnsi="Arial" w:cs="Arial"/>
                <w:lang w:eastAsia="en-GB"/>
              </w:rPr>
              <w:t>usiness Park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1653D6">
              <w:rPr>
                <w:rFonts w:ascii="Arial" w:eastAsia="Times New Roman" w:hAnsi="Arial" w:cs="Arial"/>
                <w:lang w:eastAsia="en-GB"/>
              </w:rPr>
              <w:t>Bartley Way</w:t>
            </w:r>
            <w:r>
              <w:rPr>
                <w:rFonts w:ascii="Arial" w:eastAsia="Times New Roman" w:hAnsi="Arial" w:cs="Arial"/>
                <w:lang w:eastAsia="en-GB"/>
              </w:rPr>
              <w:t xml:space="preserve">, </w:t>
            </w:r>
            <w:r w:rsidRPr="001653D6">
              <w:rPr>
                <w:rFonts w:ascii="Arial" w:eastAsia="Times New Roman" w:hAnsi="Arial" w:cs="Arial"/>
                <w:lang w:eastAsia="en-GB"/>
              </w:rPr>
              <w:t>Hook</w:t>
            </w:r>
            <w:r>
              <w:rPr>
                <w:rFonts w:ascii="Arial" w:eastAsia="Times New Roman" w:hAnsi="Arial" w:cs="Arial"/>
                <w:lang w:eastAsia="en-GB"/>
              </w:rPr>
              <w:t xml:space="preserve">,         </w:t>
            </w:r>
          </w:p>
          <w:p w14:paraId="06F1FCA2" w14:textId="0DE1B4A8" w:rsidR="00F2029A" w:rsidRPr="001653D6" w:rsidRDefault="00F2029A" w:rsidP="00F2029A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            </w:t>
            </w:r>
            <w:r w:rsidRPr="001653D6">
              <w:rPr>
                <w:rFonts w:ascii="Arial" w:eastAsia="Times New Roman" w:hAnsi="Arial" w:cs="Arial"/>
                <w:lang w:eastAsia="en-GB"/>
              </w:rPr>
              <w:t>Hampshire</w:t>
            </w:r>
            <w:r>
              <w:rPr>
                <w:rFonts w:ascii="Arial" w:eastAsia="Times New Roman" w:hAnsi="Arial" w:cs="Arial"/>
                <w:lang w:eastAsia="en-GB"/>
              </w:rPr>
              <w:t xml:space="preserve">, </w:t>
            </w:r>
            <w:r w:rsidRPr="001653D6">
              <w:rPr>
                <w:rFonts w:ascii="Arial" w:eastAsia="Times New Roman" w:hAnsi="Arial" w:cs="Arial"/>
                <w:lang w:eastAsia="en-GB"/>
              </w:rPr>
              <w:t>RG27 9XB</w:t>
            </w:r>
          </w:p>
          <w:p w14:paraId="22E5FA1B" w14:textId="48DF292E" w:rsidR="0084655D" w:rsidRPr="00F2029A" w:rsidRDefault="0084655D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2029A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1C2F7C">
              <w:rPr>
                <w:rFonts w:eastAsia="Times New Roman" w:cstheme="minorHAnsi"/>
                <w:bCs/>
              </w:rPr>
              <w:t>REDACTED TEXT</w:t>
            </w:r>
          </w:p>
          <w:p w14:paraId="6BB893C1" w14:textId="3DB5B9A6" w:rsidR="0084655D" w:rsidRPr="00F2029A" w:rsidRDefault="00F2029A" w:rsidP="001C2F7C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            </w:t>
            </w:r>
            <w:r w:rsidR="0084655D" w:rsidRPr="00F2029A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1C2F7C">
              <w:rPr>
                <w:rFonts w:eastAsia="Times New Roman" w:cstheme="minorHAnsi"/>
                <w:bCs/>
              </w:rPr>
              <w:t>REDACTED TEXT</w:t>
            </w:r>
          </w:p>
        </w:tc>
      </w:tr>
      <w:tr w:rsidR="00F2029A" w:rsidRPr="0084655D" w14:paraId="592C281E" w14:textId="77777777" w:rsidTr="00D6687B">
        <w:tc>
          <w:tcPr>
            <w:tcW w:w="4627" w:type="dxa"/>
          </w:tcPr>
          <w:p w14:paraId="79B4A16D" w14:textId="3BAA4339" w:rsidR="00F2029A" w:rsidRDefault="00F2029A" w:rsidP="00F2029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15" w:type="dxa"/>
          </w:tcPr>
          <w:p w14:paraId="21A1D9C5" w14:textId="77777777" w:rsidR="00F2029A" w:rsidRPr="00F2029A" w:rsidRDefault="00F2029A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5C75AE" w:rsidRPr="00880B11" w14:paraId="438B4263" w14:textId="77777777" w:rsidTr="005E6D5F">
        <w:tc>
          <w:tcPr>
            <w:tcW w:w="3812" w:type="dxa"/>
            <w:shd w:val="clear" w:color="auto" w:fill="DEEAF6" w:themeFill="accent1" w:themeFillTint="33"/>
          </w:tcPr>
          <w:p w14:paraId="7E29EEC0" w14:textId="77777777" w:rsidR="005C75AE" w:rsidRPr="001253BD" w:rsidRDefault="005C75AE" w:rsidP="005E6D5F">
            <w:pPr>
              <w:spacing w:before="240" w:line="240" w:lineRule="atLeast"/>
              <w:ind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1253BD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29B944A5" w14:textId="77777777" w:rsidR="005C75AE" w:rsidRPr="001253BD" w:rsidRDefault="005C75AE" w:rsidP="005E6D5F">
            <w:pPr>
              <w:spacing w:before="240" w:line="240" w:lineRule="atLeast"/>
              <w:ind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1253BD">
              <w:rPr>
                <w:rFonts w:ascii="Arial" w:eastAsia="Times New Roman" w:hAnsi="Arial" w:cs="Arial"/>
                <w:b/>
                <w:lang w:eastAsia="en-GB"/>
              </w:rPr>
              <w:t>Title/Role for the Contracting Authority</w:t>
            </w:r>
          </w:p>
        </w:tc>
      </w:tr>
      <w:tr w:rsidR="001C2F7C" w:rsidRPr="00880B11" w14:paraId="145B53E9" w14:textId="77777777" w:rsidTr="005E6D5F">
        <w:tc>
          <w:tcPr>
            <w:tcW w:w="3812" w:type="dxa"/>
          </w:tcPr>
          <w:p w14:paraId="507E9EA4" w14:textId="76E5B4A8" w:rsidR="001C2F7C" w:rsidRPr="001253BD" w:rsidRDefault="001C2F7C" w:rsidP="001C2F7C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4B43E6">
              <w:rPr>
                <w:rFonts w:eastAsia="Times New Roman" w:cstheme="minorHAnsi"/>
                <w:bCs/>
              </w:rPr>
              <w:t>REDACTED TEXT</w:t>
            </w:r>
          </w:p>
        </w:tc>
        <w:tc>
          <w:tcPr>
            <w:tcW w:w="4500" w:type="dxa"/>
          </w:tcPr>
          <w:p w14:paraId="2498C8C8" w14:textId="3F3DD70F" w:rsidR="001C2F7C" w:rsidRPr="001253BD" w:rsidRDefault="001C2F7C" w:rsidP="001C2F7C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Programme Lead</w:t>
            </w:r>
          </w:p>
        </w:tc>
      </w:tr>
      <w:tr w:rsidR="001C2F7C" w:rsidRPr="00880B11" w14:paraId="7BD17FA7" w14:textId="77777777" w:rsidTr="005E6D5F">
        <w:tc>
          <w:tcPr>
            <w:tcW w:w="3812" w:type="dxa"/>
          </w:tcPr>
          <w:p w14:paraId="0EAECE6A" w14:textId="5CBE551D" w:rsidR="001C2F7C" w:rsidRPr="001253BD" w:rsidRDefault="001C2F7C" w:rsidP="001C2F7C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4B43E6">
              <w:rPr>
                <w:rFonts w:eastAsia="Times New Roman" w:cstheme="minorHAnsi"/>
                <w:bCs/>
              </w:rPr>
              <w:t>REDACTED TEXT</w:t>
            </w:r>
          </w:p>
        </w:tc>
        <w:tc>
          <w:tcPr>
            <w:tcW w:w="4500" w:type="dxa"/>
          </w:tcPr>
          <w:p w14:paraId="633177E5" w14:textId="7109285E" w:rsidR="001C2F7C" w:rsidRPr="001253BD" w:rsidRDefault="001C2F7C" w:rsidP="001C2F7C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Exercise Lead</w:t>
            </w:r>
          </w:p>
        </w:tc>
      </w:tr>
      <w:tr w:rsidR="001C2F7C" w:rsidRPr="00880B11" w14:paraId="39859F1A" w14:textId="77777777" w:rsidTr="005E6D5F">
        <w:tc>
          <w:tcPr>
            <w:tcW w:w="3812" w:type="dxa"/>
          </w:tcPr>
          <w:p w14:paraId="2F1B265A" w14:textId="424DD523" w:rsidR="001C2F7C" w:rsidRPr="001253BD" w:rsidRDefault="001C2F7C" w:rsidP="001C2F7C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4B43E6">
              <w:rPr>
                <w:rFonts w:eastAsia="Times New Roman" w:cstheme="minorHAnsi"/>
                <w:bCs/>
              </w:rPr>
              <w:t>REDACTED TEXT</w:t>
            </w:r>
          </w:p>
        </w:tc>
        <w:tc>
          <w:tcPr>
            <w:tcW w:w="4500" w:type="dxa"/>
          </w:tcPr>
          <w:p w14:paraId="3F9B07C3" w14:textId="4D7416D5" w:rsidR="001C2F7C" w:rsidRPr="001253BD" w:rsidRDefault="001C2F7C" w:rsidP="001C2F7C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Project Manager </w:t>
            </w:r>
          </w:p>
        </w:tc>
      </w:tr>
    </w:tbl>
    <w:p w14:paraId="3A4D5097" w14:textId="77777777" w:rsidR="00F54ABC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1667320F" w14:textId="26620286" w:rsidR="000661A2" w:rsidRP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4C6C3F">
        <w:rPr>
          <w:rFonts w:ascii="Arial" w:eastAsia="Times New Roman" w:hAnsi="Arial" w:cs="Arial"/>
          <w:lang w:eastAsia="en-GB"/>
        </w:rPr>
        <w:t>1.</w:t>
      </w:r>
      <w:r w:rsidR="00241B95">
        <w:rPr>
          <w:rFonts w:ascii="Arial" w:eastAsia="Times New Roman" w:hAnsi="Arial" w:cs="Arial"/>
          <w:lang w:eastAsia="en-GB"/>
        </w:rPr>
        <w:t>6</w:t>
      </w:r>
      <w:r w:rsidRPr="004C6C3F">
        <w:rPr>
          <w:rFonts w:ascii="Arial" w:eastAsia="Times New Roman" w:hAnsi="Arial" w:cs="Arial"/>
          <w:lang w:eastAsia="en-GB"/>
        </w:rPr>
        <w:t>.2</w:t>
      </w:r>
      <w:r w:rsidRPr="004C6C3F">
        <w:rPr>
          <w:rFonts w:ascii="Arial" w:eastAsia="Times New Roman" w:hAnsi="Arial" w:cs="Arial"/>
          <w:lang w:eastAsia="en-GB"/>
        </w:rPr>
        <w:tab/>
      </w:r>
      <w:proofErr w:type="gramStart"/>
      <w:r w:rsidRPr="004C6C3F">
        <w:rPr>
          <w:rFonts w:ascii="Arial" w:eastAsia="Times New Roman" w:hAnsi="Arial" w:cs="Arial"/>
          <w:lang w:eastAsia="en-GB"/>
        </w:rPr>
        <w:t>For</w:t>
      </w:r>
      <w:proofErr w:type="gramEnd"/>
      <w:r w:rsidRPr="004C6C3F">
        <w:rPr>
          <w:rFonts w:ascii="Arial" w:eastAsia="Times New Roman" w:hAnsi="Arial" w:cs="Arial"/>
          <w:lang w:eastAsia="en-GB"/>
        </w:rPr>
        <w:t xml:space="preserve">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>
        <w:rPr>
          <w:rFonts w:ascii="Arial" w:eastAsia="Times New Roman" w:hAnsi="Arial" w:cs="Arial"/>
          <w:lang w:eastAsia="en-GB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1253BD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1253BD" w:rsidRDefault="000661A2" w:rsidP="001253BD">
            <w:pPr>
              <w:spacing w:before="240" w:line="240" w:lineRule="atLeast"/>
              <w:ind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1253BD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1253BD" w:rsidRDefault="000661A2" w:rsidP="001253BD">
            <w:pPr>
              <w:spacing w:before="240" w:line="240" w:lineRule="atLeast"/>
              <w:ind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1253BD">
              <w:rPr>
                <w:rFonts w:ascii="Arial" w:eastAsia="Times New Roman" w:hAnsi="Arial" w:cs="Arial"/>
                <w:b/>
                <w:lang w:eastAsia="en-GB"/>
              </w:rPr>
              <w:t>Title/Role for the C</w:t>
            </w:r>
            <w:r w:rsidR="005163D3" w:rsidRPr="001253BD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1C2F7C" w:rsidRPr="00880B11" w14:paraId="47125A88" w14:textId="77777777" w:rsidTr="001253BD">
        <w:tc>
          <w:tcPr>
            <w:tcW w:w="3812" w:type="dxa"/>
          </w:tcPr>
          <w:p w14:paraId="72408C05" w14:textId="552906B3" w:rsidR="001C2F7C" w:rsidRPr="001253BD" w:rsidRDefault="001C2F7C" w:rsidP="001C2F7C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A5A35">
              <w:rPr>
                <w:rFonts w:eastAsia="Times New Roman" w:cstheme="minorHAnsi"/>
                <w:bCs/>
              </w:rPr>
              <w:t>REDACTED TEXT</w:t>
            </w:r>
          </w:p>
        </w:tc>
        <w:tc>
          <w:tcPr>
            <w:tcW w:w="4500" w:type="dxa"/>
          </w:tcPr>
          <w:p w14:paraId="31488B3C" w14:textId="0C65C28A" w:rsidR="001C2F7C" w:rsidRPr="001253BD" w:rsidRDefault="001C2F7C" w:rsidP="001C2F7C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Head of Programme Delivery National Leadership Centre Project Lead</w:t>
            </w:r>
          </w:p>
        </w:tc>
      </w:tr>
      <w:tr w:rsidR="001C2F7C" w:rsidRPr="00880B11" w14:paraId="289E6C2E" w14:textId="77777777" w:rsidTr="001253BD">
        <w:tc>
          <w:tcPr>
            <w:tcW w:w="3812" w:type="dxa"/>
          </w:tcPr>
          <w:p w14:paraId="47C0D2C6" w14:textId="7FE2645D" w:rsidR="001C2F7C" w:rsidRPr="001253BD" w:rsidRDefault="001C2F7C" w:rsidP="001C2F7C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A5A35">
              <w:rPr>
                <w:rFonts w:eastAsia="Times New Roman" w:cstheme="minorHAnsi"/>
                <w:bCs/>
              </w:rPr>
              <w:t>REDACTED TEXT</w:t>
            </w:r>
          </w:p>
        </w:tc>
        <w:tc>
          <w:tcPr>
            <w:tcW w:w="4500" w:type="dxa"/>
          </w:tcPr>
          <w:p w14:paraId="4B62CEA5" w14:textId="5CFF667B" w:rsidR="001C2F7C" w:rsidRPr="001253BD" w:rsidRDefault="001C2F7C" w:rsidP="001C2F7C">
            <w:pPr>
              <w:rPr>
                <w:rFonts w:ascii="Arial" w:eastAsia="Times New Roman" w:hAnsi="Arial" w:cs="Arial"/>
                <w:lang w:eastAsia="en-GB"/>
              </w:rPr>
            </w:pPr>
            <w:r w:rsidRPr="001253BD">
              <w:rPr>
                <w:rFonts w:ascii="Arial" w:eastAsia="Times New Roman" w:hAnsi="Arial" w:cs="Arial"/>
                <w:lang w:eastAsia="en-GB"/>
              </w:rPr>
              <w:t>Head of Learning and Development</w:t>
            </w:r>
          </w:p>
        </w:tc>
      </w:tr>
      <w:tr w:rsidR="001C2F7C" w:rsidRPr="00880B11" w14:paraId="0052C58F" w14:textId="77777777" w:rsidTr="001253BD">
        <w:tc>
          <w:tcPr>
            <w:tcW w:w="3812" w:type="dxa"/>
          </w:tcPr>
          <w:p w14:paraId="694E1E29" w14:textId="1CC20A62" w:rsidR="001C2F7C" w:rsidRPr="001253BD" w:rsidRDefault="001C2F7C" w:rsidP="001C2F7C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A5A35">
              <w:rPr>
                <w:rFonts w:eastAsia="Times New Roman" w:cstheme="minorHAnsi"/>
                <w:bCs/>
              </w:rPr>
              <w:t>REDACTED TEXT</w:t>
            </w:r>
          </w:p>
        </w:tc>
        <w:tc>
          <w:tcPr>
            <w:tcW w:w="4500" w:type="dxa"/>
          </w:tcPr>
          <w:p w14:paraId="74E7EBEC" w14:textId="1B8A38EB" w:rsidR="001C2F7C" w:rsidRPr="001253BD" w:rsidRDefault="001C2F7C" w:rsidP="001C2F7C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Deputy Director of Programmes</w:t>
            </w:r>
          </w:p>
        </w:tc>
      </w:tr>
    </w:tbl>
    <w:p w14:paraId="5AD0E819" w14:textId="77777777" w:rsidR="00FD19ED" w:rsidRPr="00880B11" w:rsidRDefault="00FD19ED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22E5A0A7" w14:textId="77777777" w:rsidR="00711742" w:rsidRDefault="00711742" w:rsidP="00711742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711742">
        <w:rPr>
          <w:rFonts w:ascii="Arial" w:eastAsia="Times New Roman" w:hAnsi="Arial" w:cs="Arial"/>
          <w:lang w:eastAsia="en-GB"/>
        </w:rPr>
        <w:t>To avoid delay in payment it is important that the invoice is compliant and that it includes a valid PO Number, item number (if applicable) and the details (name and telephone number) of your Customer contact (i.e. Contract Manager).  Non-compliant invoices will be returned, which may lead to a delay in payment. If you have a query regarding an outstanding payment please contact the Customer’s Accounts Payable section.</w:t>
      </w:r>
    </w:p>
    <w:p w14:paraId="26242C14" w14:textId="77777777" w:rsidR="00711742" w:rsidRPr="00711742" w:rsidRDefault="00711742" w:rsidP="00711742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0FA26EF1" w:rsidR="0084655D" w:rsidRPr="00241B95" w:rsidRDefault="0084655D" w:rsidP="00241B95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lang w:eastAsia="en-GB"/>
        </w:rPr>
      </w:pPr>
      <w:r w:rsidRPr="00241B95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1C2F7C">
        <w:rPr>
          <w:rFonts w:eastAsia="Times New Roman" w:cstheme="minorHAnsi"/>
          <w:bCs/>
        </w:rPr>
        <w:t>REDACTED TEXT</w:t>
      </w:r>
      <w:r w:rsidR="00AA7C62" w:rsidRPr="00241B95">
        <w:rPr>
          <w:rFonts w:ascii="Arial" w:eastAsia="Times New Roman" w:hAnsi="Arial" w:cs="Arial"/>
          <w:lang w:eastAsia="en-GB"/>
        </w:rPr>
        <w:t xml:space="preserve"> </w:t>
      </w:r>
      <w:r w:rsidRPr="00241B95">
        <w:rPr>
          <w:rFonts w:ascii="Arial" w:eastAsia="Times New Roman" w:hAnsi="Arial" w:cs="Arial"/>
          <w:lang w:eastAsia="en-GB"/>
        </w:rPr>
        <w:t xml:space="preserve">or, in </w:t>
      </w:r>
      <w:r w:rsidR="00241B95">
        <w:rPr>
          <w:rFonts w:ascii="Arial" w:eastAsia="Times New Roman" w:hAnsi="Arial" w:cs="Arial"/>
          <w:lang w:eastAsia="en-GB"/>
        </w:rPr>
        <w:t>his</w:t>
      </w:r>
      <w:r w:rsidRPr="00241B95">
        <w:rPr>
          <w:rFonts w:ascii="Arial" w:eastAsia="Times New Roman" w:hAnsi="Arial" w:cs="Arial"/>
          <w:lang w:eastAsia="en-GB"/>
        </w:rPr>
        <w:t xml:space="preserve"> absence, </w:t>
      </w:r>
      <w:r w:rsidR="001C2F7C">
        <w:rPr>
          <w:rFonts w:eastAsia="Times New Roman" w:cstheme="minorHAnsi"/>
          <w:bCs/>
        </w:rPr>
        <w:t>REDACTED TEXT</w:t>
      </w:r>
      <w:r w:rsidR="00AA7C62" w:rsidRPr="00241B95">
        <w:rPr>
          <w:rFonts w:ascii="Arial" w:eastAsia="Times New Roman" w:hAnsi="Arial" w:cs="Arial"/>
          <w:lang w:eastAsia="en-GB"/>
        </w:rPr>
        <w:t xml:space="preserve">. </w:t>
      </w:r>
    </w:p>
    <w:p w14:paraId="63186681" w14:textId="77777777" w:rsidR="00706C61" w:rsidRPr="00706C61" w:rsidRDefault="00706C61" w:rsidP="00706C61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0EE8F98" w14:textId="7EE9CFFB" w:rsidR="0084655D" w:rsidRPr="00706C61" w:rsidRDefault="0084655D" w:rsidP="00706C6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706C61">
        <w:rPr>
          <w:rFonts w:ascii="Arial" w:eastAsia="Times New Roman" w:hAnsi="Arial" w:cs="Arial"/>
          <w:lang w:eastAsia="en-GB"/>
        </w:rPr>
        <w:lastRenderedPageBreak/>
        <w:t xml:space="preserve">Please confirm your acceptance of the award of this contract by signing and returning the enclosed copy of this letter to </w:t>
      </w:r>
      <w:r w:rsidR="001C2F7C">
        <w:rPr>
          <w:rFonts w:eastAsia="Times New Roman" w:cstheme="minorHAnsi"/>
          <w:bCs/>
        </w:rPr>
        <w:t xml:space="preserve">REDACTED TEXT </w:t>
      </w:r>
      <w:r w:rsidRPr="00706C61">
        <w:rPr>
          <w:rFonts w:ascii="Arial" w:eastAsia="Times New Roman" w:hAnsi="Arial" w:cs="Arial"/>
          <w:lang w:eastAsia="en-GB"/>
        </w:rPr>
        <w:t>at the above address within</w:t>
      </w:r>
      <w:r w:rsidR="00760715" w:rsidRPr="00706C61">
        <w:rPr>
          <w:rFonts w:ascii="Arial" w:eastAsia="Times New Roman" w:hAnsi="Arial" w:cs="Arial"/>
          <w:lang w:eastAsia="en-GB"/>
        </w:rPr>
        <w:t xml:space="preserve"> seven (</w:t>
      </w:r>
      <w:r w:rsidRPr="00706C61">
        <w:rPr>
          <w:rFonts w:ascii="Arial" w:eastAsia="Times New Roman" w:hAnsi="Arial" w:cs="Arial"/>
          <w:lang w:eastAsia="en-GB"/>
        </w:rPr>
        <w:t>7</w:t>
      </w:r>
      <w:r w:rsidR="00760715" w:rsidRPr="00706C61">
        <w:rPr>
          <w:rFonts w:ascii="Arial" w:eastAsia="Times New Roman" w:hAnsi="Arial" w:cs="Arial"/>
          <w:lang w:eastAsia="en-GB"/>
        </w:rPr>
        <w:t>)</w:t>
      </w:r>
      <w:r w:rsidRPr="00706C61">
        <w:rPr>
          <w:rFonts w:ascii="Arial" w:eastAsia="Times New Roman" w:hAnsi="Arial" w:cs="Arial"/>
          <w:lang w:eastAsia="en-GB"/>
        </w:rPr>
        <w:t xml:space="preserve"> days from the date of this letter.  No other form of acknowledgement will be accepted.  Please remember to quote the </w:t>
      </w:r>
      <w:r w:rsidR="00B30523" w:rsidRPr="00706C61">
        <w:rPr>
          <w:rFonts w:ascii="Arial" w:eastAsia="Times New Roman" w:hAnsi="Arial" w:cs="Arial"/>
          <w:lang w:eastAsia="en-GB"/>
        </w:rPr>
        <w:t>Contract R</w:t>
      </w:r>
      <w:r w:rsidRPr="00706C61">
        <w:rPr>
          <w:rFonts w:ascii="Arial" w:eastAsia="Times New Roman" w:hAnsi="Arial" w:cs="Arial"/>
          <w:lang w:eastAsia="en-GB"/>
        </w:rPr>
        <w:t>eference number above in any future c</w:t>
      </w:r>
      <w:r w:rsidR="00B30523" w:rsidRPr="00706C61">
        <w:rPr>
          <w:rFonts w:ascii="Arial" w:eastAsia="Times New Roman" w:hAnsi="Arial" w:cs="Arial"/>
          <w:lang w:eastAsia="en-GB"/>
        </w:rPr>
        <w:t>ommunications relating to this C</w:t>
      </w:r>
      <w:r w:rsidRPr="00706C61">
        <w:rPr>
          <w:rFonts w:ascii="Arial" w:eastAsia="Times New Roman" w:hAnsi="Arial" w:cs="Arial"/>
          <w:lang w:eastAsia="en-GB"/>
        </w:rPr>
        <w:t>ontract.</w:t>
      </w:r>
      <w:r w:rsidR="00B51C96" w:rsidRPr="00706C61">
        <w:rPr>
          <w:rFonts w:ascii="Arial" w:eastAsia="Times New Roman" w:hAnsi="Arial" w:cs="Arial"/>
          <w:lang w:eastAsia="en-GB"/>
        </w:rPr>
        <w:t xml:space="preserve"> </w:t>
      </w:r>
    </w:p>
    <w:p w14:paraId="50BF799E" w14:textId="77777777" w:rsidR="00B30523" w:rsidRPr="00D40027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706C61">
      <w:pPr>
        <w:spacing w:after="120" w:line="240" w:lineRule="atLeast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1D82FD7C" w:rsidR="0084655D" w:rsidRPr="0084655D" w:rsidRDefault="00706C61" w:rsidP="00706C61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  </w:t>
      </w:r>
      <w:r w:rsidR="0084655D"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6095"/>
        <w:gridCol w:w="2653"/>
      </w:tblGrid>
      <w:tr w:rsidR="0084655D" w:rsidRPr="0084655D" w14:paraId="53E324DA" w14:textId="77777777" w:rsidTr="00706C61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1D4813C4" w:rsidR="0084655D" w:rsidRPr="0084655D" w:rsidRDefault="0084655D" w:rsidP="00706C61">
            <w:pPr>
              <w:spacing w:after="0" w:line="240" w:lineRule="atLeast"/>
              <w:ind w:left="-108"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B30523">
              <w:rPr>
                <w:rFonts w:ascii="Arial" w:eastAsia="Times New Roman" w:hAnsi="Arial" w:cs="Arial"/>
              </w:rPr>
              <w:t>and on behalf of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="00AA7C62" w:rsidRPr="00AA7C62">
              <w:rPr>
                <w:rFonts w:ascii="Arial" w:eastAsia="Times New Roman" w:hAnsi="Arial" w:cs="Arial"/>
                <w:bCs/>
              </w:rPr>
              <w:t>the Cabinet Office</w:t>
            </w:r>
            <w:r w:rsidR="00AA7C62">
              <w:rPr>
                <w:rFonts w:ascii="Arial" w:eastAsia="Times New Roman" w:hAnsi="Arial" w:cs="Arial"/>
                <w:b/>
                <w:bCs/>
                <w:i/>
              </w:rPr>
              <w:t xml:space="preserve"> (</w:t>
            </w:r>
            <w:r w:rsidR="00770A8A">
              <w:rPr>
                <w:rFonts w:ascii="Arial" w:eastAsia="Times New Roman" w:hAnsi="Arial" w:cs="Arial"/>
                <w:bCs/>
              </w:rPr>
              <w:t>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706C61">
        <w:tc>
          <w:tcPr>
            <w:tcW w:w="6095" w:type="dxa"/>
          </w:tcPr>
          <w:p w14:paraId="26EF2653" w14:textId="6320CFB5" w:rsidR="0084655D" w:rsidRDefault="0084655D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561EF3F3" w14:textId="77777777" w:rsidR="00706C61" w:rsidRDefault="00706C61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7C81972D" w14:textId="77777777" w:rsidR="00706C61" w:rsidRDefault="00706C61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03B1FC78" w14:textId="5CE7D98A" w:rsidR="00706C61" w:rsidRDefault="001C2F7C" w:rsidP="00706C61">
            <w:pPr>
              <w:spacing w:after="0" w:line="240" w:lineRule="atLeast"/>
              <w:ind w:right="6" w:hanging="108"/>
              <w:rPr>
                <w:rFonts w:ascii="Arial" w:eastAsia="Times New Roman" w:hAnsi="Arial" w:cs="Arial"/>
              </w:rPr>
            </w:pPr>
            <w:r>
              <w:rPr>
                <w:rFonts w:eastAsia="Times New Roman" w:cstheme="minorHAnsi"/>
                <w:bCs/>
              </w:rPr>
              <w:t>REDACTED TEXT</w:t>
            </w:r>
          </w:p>
          <w:p w14:paraId="4C09997C" w14:textId="78AD2EF3" w:rsidR="005B6EE4" w:rsidRPr="0084655D" w:rsidRDefault="005B6EE4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</w:tc>
        <w:tc>
          <w:tcPr>
            <w:tcW w:w="2653" w:type="dxa"/>
          </w:tcPr>
          <w:p w14:paraId="2751FF2B" w14:textId="575A896F" w:rsidR="0084655D" w:rsidRPr="0084655D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437D84EA" w14:textId="45B544D8" w:rsidR="0084655D" w:rsidRPr="0084655D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</w:t>
      </w:r>
      <w:r w:rsidR="00706C61">
        <w:rPr>
          <w:rFonts w:ascii="Arial" w:eastAsia="Times New Roman" w:hAnsi="Arial" w:cs="Arial"/>
          <w:lang w:eastAsia="en-GB"/>
        </w:rPr>
        <w:t>ppendices</w:t>
      </w:r>
      <w:r w:rsidRPr="00F00F8A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88"/>
      </w:tblGrid>
      <w:tr w:rsidR="0084655D" w:rsidRPr="0084655D" w14:paraId="39B71A82" w14:textId="77777777" w:rsidTr="00AA7C62">
        <w:trPr>
          <w:cantSplit/>
          <w:trHeight w:val="236"/>
        </w:trPr>
        <w:tc>
          <w:tcPr>
            <w:tcW w:w="5988" w:type="dxa"/>
          </w:tcPr>
          <w:p w14:paraId="4F49197F" w14:textId="7FAAD59D" w:rsidR="0084655D" w:rsidRDefault="0084655D" w:rsidP="00AA7C62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  <w:bCs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AA7C62">
              <w:rPr>
                <w:rFonts w:ascii="Arial" w:eastAsia="Times New Roman" w:hAnsi="Arial" w:cs="Arial"/>
              </w:rPr>
              <w:t xml:space="preserve">SERCO Ltd </w:t>
            </w:r>
            <w:r w:rsidR="00770A8A">
              <w:rPr>
                <w:rFonts w:ascii="Arial" w:eastAsia="Times New Roman" w:hAnsi="Arial" w:cs="Arial"/>
                <w:bCs/>
              </w:rPr>
              <w:t>(“the</w:t>
            </w:r>
            <w:r w:rsidR="00AA7C62">
              <w:rPr>
                <w:rFonts w:ascii="Arial" w:eastAsia="Times New Roman" w:hAnsi="Arial" w:cs="Arial"/>
                <w:bCs/>
              </w:rPr>
              <w:t xml:space="preserve"> </w:t>
            </w:r>
            <w:r w:rsidR="00770A8A">
              <w:rPr>
                <w:rFonts w:ascii="Arial" w:eastAsia="Times New Roman" w:hAnsi="Arial" w:cs="Arial"/>
                <w:bCs/>
              </w:rPr>
              <w:t>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  <w:p w14:paraId="42640570" w14:textId="77777777" w:rsidR="005C75AE" w:rsidRDefault="005C75AE" w:rsidP="00AA7C62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  <w:bCs/>
              </w:rPr>
            </w:pPr>
          </w:p>
          <w:p w14:paraId="12316D89" w14:textId="77777777" w:rsidR="005C75AE" w:rsidRDefault="005C75AE" w:rsidP="00AA7C62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  <w:bCs/>
              </w:rPr>
            </w:pPr>
          </w:p>
          <w:p w14:paraId="6105BAF1" w14:textId="77777777" w:rsidR="001C2F7C" w:rsidRDefault="001C2F7C" w:rsidP="00AA7C62">
            <w:pPr>
              <w:spacing w:after="120" w:line="240" w:lineRule="atLeast"/>
              <w:ind w:left="206" w:right="6"/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REDACTED TEXT</w:t>
            </w:r>
          </w:p>
          <w:p w14:paraId="4160CD77" w14:textId="33E18D96" w:rsidR="005C75AE" w:rsidRPr="0084655D" w:rsidRDefault="005C75AE" w:rsidP="00AA7C62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>Programme Lead, SERCO Ltd</w:t>
            </w:r>
          </w:p>
        </w:tc>
      </w:tr>
    </w:tbl>
    <w:p w14:paraId="7287EEE6" w14:textId="6D92C0F1" w:rsidR="00D40027" w:rsidRDefault="00D40027" w:rsidP="00D40027"/>
    <w:p w14:paraId="66BF2DB3" w14:textId="77777777" w:rsidR="005C75AE" w:rsidRDefault="005C75AE" w:rsidP="00D40027"/>
    <w:sectPr w:rsidR="005C75AE" w:rsidSect="00A31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4180D" w14:textId="77777777" w:rsidR="00F95344" w:rsidRDefault="00F95344" w:rsidP="0071513A">
      <w:pPr>
        <w:spacing w:after="0" w:line="240" w:lineRule="auto"/>
      </w:pPr>
      <w:r>
        <w:separator/>
      </w:r>
    </w:p>
  </w:endnote>
  <w:endnote w:type="continuationSeparator" w:id="0">
    <w:p w14:paraId="432953D5" w14:textId="77777777" w:rsidR="00F95344" w:rsidRDefault="00F95344" w:rsidP="0071513A">
      <w:pPr>
        <w:spacing w:after="0" w:line="240" w:lineRule="auto"/>
      </w:pPr>
      <w:r>
        <w:continuationSeparator/>
      </w:r>
    </w:p>
  </w:endnote>
  <w:endnote w:type="continuationNotice" w:id="1">
    <w:p w14:paraId="4C07BE3A" w14:textId="77777777" w:rsidR="00F95344" w:rsidRDefault="00F95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SimSun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85ECA" w14:textId="77777777" w:rsidR="00F310D6" w:rsidRDefault="00F310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0FC0B34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2018</w:t>
    </w:r>
  </w:p>
  <w:p w14:paraId="4227E0DD" w14:textId="7264FDBF" w:rsidR="00574B00" w:rsidRDefault="00574B00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</w:t>
    </w:r>
    <w:r w:rsidR="00D40027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 xml:space="preserve">.0 </w:t>
    </w:r>
    <w:r w:rsidR="00F310D6">
      <w:rPr>
        <w:rFonts w:ascii="Arial" w:hAnsi="Arial" w:cs="Arial"/>
        <w:sz w:val="20"/>
        <w:szCs w:val="20"/>
      </w:rPr>
      <w:t>25</w:t>
    </w:r>
    <w:r w:rsidR="005C75AE" w:rsidRPr="005C75AE">
      <w:rPr>
        <w:rFonts w:ascii="Arial" w:hAnsi="Arial" w:cs="Arial"/>
        <w:sz w:val="20"/>
        <w:szCs w:val="20"/>
        <w:vertAlign w:val="superscript"/>
      </w:rPr>
      <w:t>th</w:t>
    </w:r>
    <w:r w:rsidR="005C75AE">
      <w:rPr>
        <w:rFonts w:ascii="Arial" w:hAnsi="Arial" w:cs="Arial"/>
        <w:sz w:val="20"/>
        <w:szCs w:val="20"/>
      </w:rPr>
      <w:t xml:space="preserve"> </w:t>
    </w:r>
    <w:r w:rsidR="00F310D6">
      <w:rPr>
        <w:rFonts w:ascii="Arial" w:hAnsi="Arial" w:cs="Arial"/>
        <w:sz w:val="20"/>
        <w:szCs w:val="20"/>
      </w:rPr>
      <w:t xml:space="preserve">February </w:t>
    </w:r>
    <w:r w:rsidR="00F310D6">
      <w:rPr>
        <w:rFonts w:ascii="Arial" w:hAnsi="Arial" w:cs="Arial"/>
        <w:sz w:val="20"/>
        <w:szCs w:val="20"/>
      </w:rPr>
      <w:t>2020</w:t>
    </w:r>
    <w:bookmarkStart w:id="8" w:name="_GoBack"/>
    <w:bookmarkEnd w:id="8"/>
  </w:p>
  <w:p w14:paraId="0EEA54C1" w14:textId="0A7A43D1" w:rsidR="00574B00" w:rsidRPr="00F00F8A" w:rsidRDefault="00AD04DC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310D6">
          <w:rPr>
            <w:rFonts w:ascii="Arial" w:hAnsi="Arial" w:cs="Arial"/>
            <w:noProof/>
            <w:sz w:val="20"/>
            <w:szCs w:val="20"/>
          </w:rPr>
          <w:t>3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574B00" w:rsidRDefault="00574B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FA282" w14:textId="77777777" w:rsidR="00F310D6" w:rsidRDefault="00F310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91030" w14:textId="77777777" w:rsidR="00F95344" w:rsidRDefault="00F95344" w:rsidP="0071513A">
      <w:pPr>
        <w:spacing w:after="0" w:line="240" w:lineRule="auto"/>
      </w:pPr>
      <w:r>
        <w:separator/>
      </w:r>
    </w:p>
  </w:footnote>
  <w:footnote w:type="continuationSeparator" w:id="0">
    <w:p w14:paraId="507C2058" w14:textId="77777777" w:rsidR="00F95344" w:rsidRDefault="00F95344" w:rsidP="0071513A">
      <w:pPr>
        <w:spacing w:after="0" w:line="240" w:lineRule="auto"/>
      </w:pPr>
      <w:r>
        <w:continuationSeparator/>
      </w:r>
    </w:p>
  </w:footnote>
  <w:footnote w:type="continuationNotice" w:id="1">
    <w:p w14:paraId="0476EE1C" w14:textId="77777777" w:rsidR="00F95344" w:rsidRDefault="00F953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1BCEE" w14:textId="77777777" w:rsidR="00F310D6" w:rsidRDefault="00F310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574B00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AD04DC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A1325" w14:textId="77777777" w:rsidR="00F310D6" w:rsidRDefault="00F310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CA3"/>
    <w:rsid w:val="00016FFB"/>
    <w:rsid w:val="00055861"/>
    <w:rsid w:val="000657C2"/>
    <w:rsid w:val="000661A2"/>
    <w:rsid w:val="00090B56"/>
    <w:rsid w:val="0009737C"/>
    <w:rsid w:val="000A2B62"/>
    <w:rsid w:val="00123A6E"/>
    <w:rsid w:val="001253BD"/>
    <w:rsid w:val="001653D6"/>
    <w:rsid w:val="00170E8A"/>
    <w:rsid w:val="0017409A"/>
    <w:rsid w:val="001B2C91"/>
    <w:rsid w:val="001C2F7C"/>
    <w:rsid w:val="001C3A9B"/>
    <w:rsid w:val="001F684C"/>
    <w:rsid w:val="001F7B29"/>
    <w:rsid w:val="00202B5D"/>
    <w:rsid w:val="002412E5"/>
    <w:rsid w:val="00241B95"/>
    <w:rsid w:val="00252849"/>
    <w:rsid w:val="00271837"/>
    <w:rsid w:val="002C6287"/>
    <w:rsid w:val="002D5E8E"/>
    <w:rsid w:val="002F4E59"/>
    <w:rsid w:val="002F6F0C"/>
    <w:rsid w:val="00303D7D"/>
    <w:rsid w:val="00325204"/>
    <w:rsid w:val="003541BD"/>
    <w:rsid w:val="003640EE"/>
    <w:rsid w:val="003770B5"/>
    <w:rsid w:val="00387F85"/>
    <w:rsid w:val="003A1909"/>
    <w:rsid w:val="003C4214"/>
    <w:rsid w:val="003D17EC"/>
    <w:rsid w:val="003F7831"/>
    <w:rsid w:val="00407356"/>
    <w:rsid w:val="00407F37"/>
    <w:rsid w:val="00426F1E"/>
    <w:rsid w:val="00447D77"/>
    <w:rsid w:val="004A5B2C"/>
    <w:rsid w:val="004B258E"/>
    <w:rsid w:val="004C6C3F"/>
    <w:rsid w:val="004F049F"/>
    <w:rsid w:val="00513782"/>
    <w:rsid w:val="005163D3"/>
    <w:rsid w:val="0054791E"/>
    <w:rsid w:val="00574B00"/>
    <w:rsid w:val="005B69AF"/>
    <w:rsid w:val="005B6EE4"/>
    <w:rsid w:val="005B6F70"/>
    <w:rsid w:val="005C06C9"/>
    <w:rsid w:val="005C75AE"/>
    <w:rsid w:val="005D05A8"/>
    <w:rsid w:val="005D08A1"/>
    <w:rsid w:val="005E170C"/>
    <w:rsid w:val="005F418A"/>
    <w:rsid w:val="0060383B"/>
    <w:rsid w:val="00610BF9"/>
    <w:rsid w:val="006275A2"/>
    <w:rsid w:val="006456A9"/>
    <w:rsid w:val="00661691"/>
    <w:rsid w:val="00667B38"/>
    <w:rsid w:val="006762F9"/>
    <w:rsid w:val="006F20BA"/>
    <w:rsid w:val="006F7170"/>
    <w:rsid w:val="007009B4"/>
    <w:rsid w:val="00706C61"/>
    <w:rsid w:val="00711742"/>
    <w:rsid w:val="0071513A"/>
    <w:rsid w:val="00715713"/>
    <w:rsid w:val="00736492"/>
    <w:rsid w:val="00746D49"/>
    <w:rsid w:val="00757BB9"/>
    <w:rsid w:val="00757CA7"/>
    <w:rsid w:val="00760715"/>
    <w:rsid w:val="00770A8A"/>
    <w:rsid w:val="007D4D7C"/>
    <w:rsid w:val="007F68FC"/>
    <w:rsid w:val="00813A56"/>
    <w:rsid w:val="00846190"/>
    <w:rsid w:val="0084655D"/>
    <w:rsid w:val="00872420"/>
    <w:rsid w:val="008738F8"/>
    <w:rsid w:val="00880B11"/>
    <w:rsid w:val="008814E9"/>
    <w:rsid w:val="00884E03"/>
    <w:rsid w:val="00892A4A"/>
    <w:rsid w:val="008B79E0"/>
    <w:rsid w:val="008E0209"/>
    <w:rsid w:val="009061A5"/>
    <w:rsid w:val="009270F9"/>
    <w:rsid w:val="00935571"/>
    <w:rsid w:val="009645C5"/>
    <w:rsid w:val="00984953"/>
    <w:rsid w:val="00984F1A"/>
    <w:rsid w:val="009B1B73"/>
    <w:rsid w:val="009F3D7F"/>
    <w:rsid w:val="00A1051E"/>
    <w:rsid w:val="00A31772"/>
    <w:rsid w:val="00A5182C"/>
    <w:rsid w:val="00A611E5"/>
    <w:rsid w:val="00A7686A"/>
    <w:rsid w:val="00A8216F"/>
    <w:rsid w:val="00A94459"/>
    <w:rsid w:val="00AA7C62"/>
    <w:rsid w:val="00AD266E"/>
    <w:rsid w:val="00B30523"/>
    <w:rsid w:val="00B32AE3"/>
    <w:rsid w:val="00B3529A"/>
    <w:rsid w:val="00B51C96"/>
    <w:rsid w:val="00B94011"/>
    <w:rsid w:val="00B96861"/>
    <w:rsid w:val="00BA7699"/>
    <w:rsid w:val="00BC53E5"/>
    <w:rsid w:val="00C008A6"/>
    <w:rsid w:val="00C008D5"/>
    <w:rsid w:val="00C14A58"/>
    <w:rsid w:val="00C949C5"/>
    <w:rsid w:val="00CE0ECA"/>
    <w:rsid w:val="00CE1A09"/>
    <w:rsid w:val="00CF488C"/>
    <w:rsid w:val="00D40027"/>
    <w:rsid w:val="00D4299A"/>
    <w:rsid w:val="00D47985"/>
    <w:rsid w:val="00D6687B"/>
    <w:rsid w:val="00D76D9D"/>
    <w:rsid w:val="00D968FE"/>
    <w:rsid w:val="00DB50D4"/>
    <w:rsid w:val="00DC5E16"/>
    <w:rsid w:val="00DD179A"/>
    <w:rsid w:val="00DD5B54"/>
    <w:rsid w:val="00E12B8C"/>
    <w:rsid w:val="00E17914"/>
    <w:rsid w:val="00E51751"/>
    <w:rsid w:val="00E7260A"/>
    <w:rsid w:val="00E770D3"/>
    <w:rsid w:val="00E90806"/>
    <w:rsid w:val="00EC1349"/>
    <w:rsid w:val="00EF3DBB"/>
    <w:rsid w:val="00F00F8A"/>
    <w:rsid w:val="00F2029A"/>
    <w:rsid w:val="00F227A4"/>
    <w:rsid w:val="00F250F8"/>
    <w:rsid w:val="00F310D6"/>
    <w:rsid w:val="00F50FDE"/>
    <w:rsid w:val="00F54ABC"/>
    <w:rsid w:val="00F95344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gd">
    <w:name w:val="gd"/>
    <w:basedOn w:val="DefaultParagraphFont"/>
    <w:rsid w:val="0012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Robert Card</cp:lastModifiedBy>
  <cp:revision>2</cp:revision>
  <dcterms:created xsi:type="dcterms:W3CDTF">2020-02-25T15:33:00Z</dcterms:created>
  <dcterms:modified xsi:type="dcterms:W3CDTF">2020-02-25T15:33:00Z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